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90815979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4200C54D" w14:textId="4A9A6786" w:rsidR="00D16DFC" w:rsidRDefault="00D16DFC"/>
        <w:p w14:paraId="0D737A38" w14:textId="59AA0C73" w:rsidR="00D16DFC" w:rsidRDefault="00D16DFC">
          <w:pPr>
            <w:rPr>
              <w:rFonts w:ascii="Arial" w:hAnsi="Arial" w:cs="Arial"/>
              <w:b/>
              <w:bCs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22A1132" wp14:editId="52E29EA1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D80267B" w14:textId="641BA82E" w:rsidR="00D16DFC" w:rsidRPr="007A4233" w:rsidRDefault="00D16DFC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 w:rsidRPr="00D16DFC">
                                  <w:rPr>
                                    <w:color w:val="156082" w:themeColor="accent1"/>
                                    <w:sz w:val="72"/>
                                    <w:szCs w:val="72"/>
                                    <w:lang w:val="en-GB"/>
                                  </w:rPr>
                                  <w:t xml:space="preserve">Introduction to Health </w:t>
                                </w:r>
                                <w:r w:rsidRPr="007A4233">
                                  <w:rPr>
                                    <w:color w:val="000000" w:themeColor="text1"/>
                                    <w:sz w:val="72"/>
                                    <w:szCs w:val="72"/>
                                    <w:lang w:val="en-GB"/>
                                  </w:rPr>
                                  <w:t>and Social Care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8512488" w14:textId="4C4899C8" w:rsidR="00D16DFC" w:rsidRPr="007A4233" w:rsidRDefault="00455DD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7A4233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Student </w:t>
                                    </w:r>
                                    <w:proofErr w:type="gramStart"/>
                                    <w:r w:rsidRPr="007A4233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name :</w:t>
                                    </w:r>
                                    <w:proofErr w:type="gramEnd"/>
                                    <w:r w:rsidR="006375E6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 MADALITSO MAJAWA</w:t>
                                    </w:r>
                                  </w:p>
                                </w:sdtContent>
                              </w:sdt>
                              <w:p w14:paraId="0BF36C52" w14:textId="24DE086C" w:rsidR="00D16DFC" w:rsidRPr="007A4233" w:rsidRDefault="00D16DFC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7A4233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STUDENT </w:t>
                                </w:r>
                                <w:proofErr w:type="gramStart"/>
                                <w:r w:rsidRPr="007A4233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NUMBER :</w:t>
                                </w:r>
                                <w:proofErr w:type="gramEnd"/>
                                <w:r w:rsidR="00FC56A9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2432520</w:t>
                                </w:r>
                              </w:p>
                              <w:p w14:paraId="593B8F24" w14:textId="71A819E7" w:rsidR="00D16DFC" w:rsidRPr="007A4233" w:rsidRDefault="00D16DFC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7A4233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Module code : LCHS4003</w:t>
                                </w:r>
                              </w:p>
                              <w:p w14:paraId="6E24F0C4" w14:textId="031115EF" w:rsidR="00D16DFC" w:rsidRPr="007A4233" w:rsidRDefault="00D16DFC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7A4233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lecturer:</w:t>
                                </w:r>
                                <w:r w:rsidR="00FC56A9"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           AZIDA ZAINOL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22A11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6D80267B" w14:textId="641BA82E" w:rsidR="00D16DFC" w:rsidRPr="007A4233" w:rsidRDefault="00D16DFC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72"/>
                              <w:szCs w:val="72"/>
                            </w:rPr>
                          </w:pPr>
                          <w:r w:rsidRPr="00D16DFC">
                            <w:rPr>
                              <w:color w:val="156082" w:themeColor="accent1"/>
                              <w:sz w:val="72"/>
                              <w:szCs w:val="72"/>
                              <w:lang w:val="en-GB"/>
                            </w:rPr>
                            <w:t xml:space="preserve">Introduction to Health </w:t>
                          </w:r>
                          <w:r w:rsidRPr="007A4233">
                            <w:rPr>
                              <w:color w:val="000000" w:themeColor="text1"/>
                              <w:sz w:val="72"/>
                              <w:szCs w:val="72"/>
                              <w:lang w:val="en-GB"/>
                            </w:rPr>
                            <w:t>and Social Care</w:t>
                          </w:r>
                        </w:p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8512488" w14:textId="4C4899C8" w:rsidR="00D16DFC" w:rsidRPr="007A4233" w:rsidRDefault="00455DD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7A4233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Student </w:t>
                              </w:r>
                              <w:proofErr w:type="gramStart"/>
                              <w:r w:rsidRPr="007A4233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name :</w:t>
                              </w:r>
                              <w:proofErr w:type="gramEnd"/>
                              <w:r w:rsidR="006375E6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 MADALITSO MAJAWA</w:t>
                              </w:r>
                            </w:p>
                          </w:sdtContent>
                        </w:sdt>
                        <w:p w14:paraId="0BF36C52" w14:textId="24DE086C" w:rsidR="00D16DFC" w:rsidRPr="007A4233" w:rsidRDefault="00D16DFC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7A4233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STUDENT </w:t>
                          </w:r>
                          <w:proofErr w:type="gramStart"/>
                          <w:r w:rsidRPr="007A4233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NUMBER :</w:t>
                          </w:r>
                          <w:proofErr w:type="gramEnd"/>
                          <w:r w:rsidR="00FC56A9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2432520</w:t>
                          </w:r>
                        </w:p>
                        <w:p w14:paraId="593B8F24" w14:textId="71A819E7" w:rsidR="00D16DFC" w:rsidRPr="007A4233" w:rsidRDefault="00D16DFC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7A4233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Module code : LCHS4003</w:t>
                          </w:r>
                        </w:p>
                        <w:p w14:paraId="6E24F0C4" w14:textId="031115EF" w:rsidR="00D16DFC" w:rsidRPr="007A4233" w:rsidRDefault="00D16DFC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7A4233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>lecturer:</w:t>
                          </w:r>
                          <w:r w:rsidR="00FC56A9"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t xml:space="preserve">            AZIDA ZAINOL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EC5CE1" wp14:editId="38B40E2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718C5EA" w14:textId="5D2A67F2" w:rsidR="00D16DFC" w:rsidRDefault="00D16DF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AEC5CE1" id="Rectangle 33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156082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718C5EA" w14:textId="5D2A67F2" w:rsidR="00D16DFC" w:rsidRDefault="00D16DF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40C4971C" w14:textId="77777777" w:rsidR="00E663AA" w:rsidRDefault="00E663AA" w:rsidP="00E663A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D69B88" w14:textId="77777777" w:rsidR="00E663AA" w:rsidRDefault="00E663AA" w:rsidP="00E663A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B7F581" w14:textId="50E5E031" w:rsidR="00E663AA" w:rsidRDefault="00E663AA" w:rsidP="00E663AA">
      <w:pPr>
        <w:spacing w:line="360" w:lineRule="auto"/>
        <w:rPr>
          <w:rFonts w:ascii="Arial" w:hAnsi="Arial" w:cs="Arial"/>
          <w:b/>
          <w:bCs/>
          <w:u w:val="single"/>
        </w:rPr>
      </w:pPr>
      <w:r w:rsidRPr="00E663AA"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7D42B8C9" wp14:editId="4D19812E">
            <wp:extent cx="5731510" cy="8106410"/>
            <wp:effectExtent l="0" t="0" r="2540" b="8890"/>
            <wp:docPr id="1569607420" name="Picture 2" descr="A screenshot of a pos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607420" name="Picture 2" descr="A screenshot of a pos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29F9AA" w14:textId="77777777" w:rsidR="00E663AA" w:rsidRDefault="00E663AA" w:rsidP="00E663A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5D1B101" w14:textId="77777777" w:rsidR="00E663AA" w:rsidRPr="00E663AA" w:rsidRDefault="00E663AA" w:rsidP="00E663A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09C6228" w14:textId="77777777" w:rsidR="00D137D8" w:rsidRPr="00D137D8" w:rsidRDefault="00D137D8" w:rsidP="00D137D8">
      <w:pPr>
        <w:spacing w:line="360" w:lineRule="auto"/>
        <w:rPr>
          <w:rFonts w:ascii="Arial" w:hAnsi="Arial" w:cs="Arial"/>
          <w:b/>
          <w:bCs/>
          <w:u w:val="single"/>
        </w:rPr>
      </w:pPr>
      <w:r w:rsidRPr="00D137D8">
        <w:rPr>
          <w:rFonts w:ascii="Arial" w:hAnsi="Arial" w:cs="Arial"/>
          <w:b/>
          <w:bCs/>
          <w:u w:val="single"/>
        </w:rPr>
        <w:t>The Origins, Principles, and Contemporary Structure of the National Health Service (NHS)</w:t>
      </w:r>
    </w:p>
    <w:p w14:paraId="2EC5CB92" w14:textId="48CA0E9B" w:rsidR="00F578C5" w:rsidRDefault="00D137D8" w:rsidP="00D137D8">
      <w:pPr>
        <w:spacing w:line="360" w:lineRule="auto"/>
        <w:rPr>
          <w:rFonts w:ascii="Arial" w:hAnsi="Arial" w:cs="Arial"/>
          <w:b/>
          <w:bCs/>
        </w:rPr>
      </w:pPr>
      <w:r w:rsidRPr="00D137D8">
        <w:rPr>
          <w:rFonts w:ascii="Arial" w:hAnsi="Arial" w:cs="Arial"/>
        </w:rPr>
        <w:t>The National Health Service (NHS)</w:t>
      </w:r>
      <w:r w:rsidR="00ED3AAF" w:rsidRPr="00981491">
        <w:rPr>
          <w:rFonts w:ascii="Arial" w:hAnsi="Arial" w:cs="Arial"/>
        </w:rPr>
        <w:t xml:space="preserve"> </w:t>
      </w:r>
      <w:r w:rsidR="00ED3AAF" w:rsidRPr="00ED3AAF">
        <w:rPr>
          <w:rFonts w:ascii="Arial" w:hAnsi="Arial" w:cs="Arial"/>
        </w:rPr>
        <w:t xml:space="preserve">was founded in 1948 after the war. </w:t>
      </w:r>
      <w:r w:rsidR="00981491">
        <w:rPr>
          <w:rFonts w:ascii="Arial" w:hAnsi="Arial" w:cs="Arial"/>
        </w:rPr>
        <w:t>The NHS</w:t>
      </w:r>
      <w:r w:rsidRPr="00D137D8">
        <w:rPr>
          <w:rFonts w:ascii="Arial" w:hAnsi="Arial" w:cs="Arial"/>
        </w:rPr>
        <w:t xml:space="preserve"> provid</w:t>
      </w:r>
      <w:r w:rsidR="00981491">
        <w:rPr>
          <w:rFonts w:ascii="Arial" w:hAnsi="Arial" w:cs="Arial"/>
        </w:rPr>
        <w:t xml:space="preserve">es </w:t>
      </w:r>
      <w:r w:rsidRPr="00D137D8">
        <w:rPr>
          <w:rFonts w:ascii="Arial" w:hAnsi="Arial" w:cs="Arial"/>
        </w:rPr>
        <w:t xml:space="preserve">universal healthcare to </w:t>
      </w:r>
      <w:r w:rsidR="00981491">
        <w:rPr>
          <w:rFonts w:ascii="Arial" w:hAnsi="Arial" w:cs="Arial"/>
        </w:rPr>
        <w:t xml:space="preserve">British </w:t>
      </w:r>
      <w:r w:rsidRPr="00D137D8">
        <w:rPr>
          <w:rFonts w:ascii="Arial" w:hAnsi="Arial" w:cs="Arial"/>
        </w:rPr>
        <w:t>citizens regardless of income</w:t>
      </w:r>
      <w:r w:rsidR="00981491">
        <w:rPr>
          <w:rFonts w:ascii="Arial" w:hAnsi="Arial" w:cs="Arial"/>
        </w:rPr>
        <w:t xml:space="preserve"> or social status</w:t>
      </w:r>
      <w:r w:rsidRPr="00D137D8">
        <w:rPr>
          <w:rFonts w:ascii="Arial" w:hAnsi="Arial" w:cs="Arial"/>
        </w:rPr>
        <w:t xml:space="preserve">. However, while the NHS has maintained its foundational </w:t>
      </w:r>
      <w:r w:rsidR="006018FB">
        <w:rPr>
          <w:rFonts w:ascii="Arial" w:hAnsi="Arial" w:cs="Arial"/>
        </w:rPr>
        <w:t>values</w:t>
      </w:r>
      <w:r w:rsidRPr="00D137D8">
        <w:rPr>
          <w:rFonts w:ascii="Arial" w:hAnsi="Arial" w:cs="Arial"/>
        </w:rPr>
        <w:t>,</w:t>
      </w:r>
      <w:r w:rsidR="00971F6E">
        <w:rPr>
          <w:rFonts w:ascii="Arial" w:hAnsi="Arial" w:cs="Arial"/>
        </w:rPr>
        <w:t xml:space="preserve"> and additionally withstood the test of time,</w:t>
      </w:r>
      <w:r w:rsidRPr="00D137D8">
        <w:rPr>
          <w:rFonts w:ascii="Arial" w:hAnsi="Arial" w:cs="Arial"/>
        </w:rPr>
        <w:t xml:space="preserve"> its structure and functionality have </w:t>
      </w:r>
      <w:r w:rsidR="006018FB">
        <w:rPr>
          <w:rFonts w:ascii="Arial" w:hAnsi="Arial" w:cs="Arial"/>
        </w:rPr>
        <w:t xml:space="preserve">inevitably </w:t>
      </w:r>
      <w:r w:rsidRPr="00D137D8">
        <w:rPr>
          <w:rFonts w:ascii="Arial" w:hAnsi="Arial" w:cs="Arial"/>
        </w:rPr>
        <w:t>evolved in response to economic pressures, demographic change, and poli</w:t>
      </w:r>
      <w:r w:rsidR="006018FB">
        <w:rPr>
          <w:rFonts w:ascii="Arial" w:hAnsi="Arial" w:cs="Arial"/>
        </w:rPr>
        <w:t>tical pressures</w:t>
      </w:r>
      <w:r w:rsidR="004418E2">
        <w:rPr>
          <w:rFonts w:ascii="Arial" w:hAnsi="Arial" w:cs="Arial"/>
        </w:rPr>
        <w:t xml:space="preserve"> (</w:t>
      </w:r>
      <w:r w:rsidR="004418E2" w:rsidRPr="00D137D8">
        <w:rPr>
          <w:rFonts w:ascii="Arial" w:hAnsi="Arial" w:cs="Arial"/>
        </w:rPr>
        <w:t>Appleby,2022)</w:t>
      </w:r>
      <w:r w:rsidRPr="00D137D8">
        <w:rPr>
          <w:rFonts w:ascii="Arial" w:hAnsi="Arial" w:cs="Arial"/>
        </w:rPr>
        <w:t>.</w:t>
      </w:r>
    </w:p>
    <w:p w14:paraId="2500932A" w14:textId="700F4FAB" w:rsidR="00D137D8" w:rsidRPr="004418E2" w:rsidRDefault="007767BE" w:rsidP="00D137D8">
      <w:pPr>
        <w:spacing w:line="360" w:lineRule="auto"/>
        <w:rPr>
          <w:rFonts w:ascii="Arial" w:hAnsi="Arial" w:cs="Arial"/>
        </w:rPr>
      </w:pPr>
      <w:r w:rsidRPr="007767BE">
        <w:rPr>
          <w:rFonts w:ascii="Arial" w:hAnsi="Arial" w:cs="Arial"/>
        </w:rPr>
        <w:t>When the second w</w:t>
      </w:r>
      <w:r>
        <w:rPr>
          <w:rFonts w:ascii="Arial" w:hAnsi="Arial" w:cs="Arial"/>
        </w:rPr>
        <w:t xml:space="preserve">orld war ended, the drastic </w:t>
      </w:r>
      <w:r w:rsidR="00731815">
        <w:rPr>
          <w:rFonts w:ascii="Arial" w:hAnsi="Arial" w:cs="Arial"/>
        </w:rPr>
        <w:t xml:space="preserve">and urgent </w:t>
      </w:r>
      <w:r>
        <w:rPr>
          <w:rFonts w:ascii="Arial" w:hAnsi="Arial" w:cs="Arial"/>
        </w:rPr>
        <w:t>need for better healthcare was highlighted</w:t>
      </w:r>
      <w:r w:rsidR="00731815">
        <w:rPr>
          <w:rFonts w:ascii="Arial" w:hAnsi="Arial" w:cs="Arial"/>
        </w:rPr>
        <w:t xml:space="preserve">. A report written by Sir William Beveridge </w:t>
      </w:r>
      <w:r w:rsidR="00501958">
        <w:rPr>
          <w:rFonts w:ascii="Arial" w:hAnsi="Arial" w:cs="Arial"/>
        </w:rPr>
        <w:t>expressed disease as one of the limitations “giants” threatening social progress.</w:t>
      </w:r>
      <w:r w:rsidR="00B05FD0">
        <w:rPr>
          <w:rFonts w:ascii="Arial" w:hAnsi="Arial" w:cs="Arial"/>
        </w:rPr>
        <w:t xml:space="preserve"> This report called for an urgent need of universal access to healthcare.</w:t>
      </w:r>
      <w:r w:rsidR="0012768A">
        <w:rPr>
          <w:rFonts w:ascii="Arial" w:hAnsi="Arial" w:cs="Arial"/>
        </w:rPr>
        <w:t xml:space="preserve"> The Health Minister at the time, implemented these </w:t>
      </w:r>
      <w:r w:rsidR="006C4AFB">
        <w:rPr>
          <w:rFonts w:ascii="Arial" w:hAnsi="Arial" w:cs="Arial"/>
        </w:rPr>
        <w:t xml:space="preserve">recommendations </w:t>
      </w:r>
      <w:r w:rsidR="006C4AFB" w:rsidRPr="006C4AFB">
        <w:rPr>
          <w:rFonts w:ascii="Arial" w:hAnsi="Arial" w:cs="Arial"/>
        </w:rPr>
        <w:t xml:space="preserve">through </w:t>
      </w:r>
      <w:r w:rsidR="00D137D8" w:rsidRPr="00D137D8">
        <w:rPr>
          <w:rFonts w:ascii="Arial" w:hAnsi="Arial" w:cs="Arial"/>
        </w:rPr>
        <w:t xml:space="preserve">the National Health Service Act 1946, leading to the formal establishment of the </w:t>
      </w:r>
      <w:r w:rsidR="006C4AFB">
        <w:rPr>
          <w:rFonts w:ascii="Arial" w:hAnsi="Arial" w:cs="Arial"/>
        </w:rPr>
        <w:t>National Health Service (</w:t>
      </w:r>
      <w:r w:rsidR="00D137D8" w:rsidRPr="00D137D8">
        <w:rPr>
          <w:rFonts w:ascii="Arial" w:hAnsi="Arial" w:cs="Arial"/>
        </w:rPr>
        <w:t>NHS</w:t>
      </w:r>
      <w:r w:rsidR="006C4AFB">
        <w:rPr>
          <w:rFonts w:ascii="Arial" w:hAnsi="Arial" w:cs="Arial"/>
        </w:rPr>
        <w:t>)</w:t>
      </w:r>
      <w:r w:rsidR="00D137D8" w:rsidRPr="00D137D8">
        <w:rPr>
          <w:rFonts w:ascii="Arial" w:hAnsi="Arial" w:cs="Arial"/>
        </w:rPr>
        <w:t xml:space="preserve"> on 5 July 1948.</w:t>
      </w:r>
      <w:r w:rsidR="006C4AFB">
        <w:rPr>
          <w:rFonts w:ascii="Arial" w:hAnsi="Arial" w:cs="Arial"/>
        </w:rPr>
        <w:t xml:space="preserve"> This was a huge change from the previous setting which involved local clinics, private doctors and voluntary hospitals</w:t>
      </w:r>
      <w:r w:rsidR="004418E2">
        <w:rPr>
          <w:rFonts w:ascii="Arial" w:hAnsi="Arial" w:cs="Arial"/>
        </w:rPr>
        <w:t xml:space="preserve"> (</w:t>
      </w:r>
      <w:r w:rsidR="004418E2" w:rsidRPr="00D137D8">
        <w:rPr>
          <w:rFonts w:ascii="Arial" w:hAnsi="Arial" w:cs="Arial"/>
        </w:rPr>
        <w:t>Bevan,1952)</w:t>
      </w:r>
      <w:r w:rsidR="006C4AFB">
        <w:rPr>
          <w:rFonts w:ascii="Arial" w:hAnsi="Arial" w:cs="Arial"/>
        </w:rPr>
        <w:t>.</w:t>
      </w:r>
    </w:p>
    <w:p w14:paraId="221A6E5A" w14:textId="145D3A0D" w:rsidR="00D137D8" w:rsidRPr="00D137D8" w:rsidRDefault="00F578C5" w:rsidP="00D137D8">
      <w:pPr>
        <w:spacing w:line="360" w:lineRule="auto"/>
        <w:rPr>
          <w:rFonts w:ascii="Arial" w:hAnsi="Arial" w:cs="Arial"/>
          <w:b/>
          <w:bCs/>
        </w:rPr>
      </w:pPr>
      <w:r w:rsidRPr="00F578C5">
        <w:rPr>
          <w:rFonts w:ascii="Arial" w:hAnsi="Arial" w:cs="Arial"/>
        </w:rPr>
        <w:t>T</w:t>
      </w:r>
      <w:r>
        <w:rPr>
          <w:rFonts w:ascii="Arial" w:hAnsi="Arial" w:cs="Arial"/>
        </w:rPr>
        <w:t>he NHS’ foundation is based on these</w:t>
      </w:r>
      <w:r w:rsidR="001555A4">
        <w:rPr>
          <w:rFonts w:ascii="Arial" w:hAnsi="Arial" w:cs="Arial"/>
        </w:rPr>
        <w:t xml:space="preserve"> principles: it should meet </w:t>
      </w:r>
      <w:r w:rsidR="006A29F6">
        <w:rPr>
          <w:rFonts w:ascii="Arial" w:hAnsi="Arial" w:cs="Arial"/>
        </w:rPr>
        <w:t>everyone’s</w:t>
      </w:r>
      <w:r w:rsidR="001555A4">
        <w:rPr>
          <w:rFonts w:ascii="Arial" w:hAnsi="Arial" w:cs="Arial"/>
        </w:rPr>
        <w:t xml:space="preserve"> </w:t>
      </w:r>
      <w:r w:rsidR="006A29F6">
        <w:rPr>
          <w:rFonts w:ascii="Arial" w:hAnsi="Arial" w:cs="Arial"/>
        </w:rPr>
        <w:t>needs;</w:t>
      </w:r>
      <w:r w:rsidR="001555A4">
        <w:rPr>
          <w:rFonts w:ascii="Arial" w:hAnsi="Arial" w:cs="Arial"/>
        </w:rPr>
        <w:t xml:space="preserve"> it should be free at delivery and </w:t>
      </w:r>
      <w:r w:rsidR="006A29F6">
        <w:rPr>
          <w:rFonts w:ascii="Arial" w:hAnsi="Arial" w:cs="Arial"/>
        </w:rPr>
        <w:t>be based on clinical need rather than the financial muscle of the patient. These principles remain valuable to the NHS until this day</w:t>
      </w:r>
      <w:r w:rsidR="00EC0C36">
        <w:rPr>
          <w:rFonts w:ascii="Arial" w:hAnsi="Arial" w:cs="Arial"/>
        </w:rPr>
        <w:t xml:space="preserve">. These </w:t>
      </w:r>
      <w:r w:rsidR="000F2219">
        <w:rPr>
          <w:rFonts w:ascii="Arial" w:hAnsi="Arial" w:cs="Arial"/>
        </w:rPr>
        <w:t>principles</w:t>
      </w:r>
      <w:r w:rsidR="00EC0C36">
        <w:rPr>
          <w:rFonts w:ascii="Arial" w:hAnsi="Arial" w:cs="Arial"/>
        </w:rPr>
        <w:t xml:space="preserve"> have </w:t>
      </w:r>
      <w:r w:rsidR="00EC0C36" w:rsidRPr="00EC0C36">
        <w:rPr>
          <w:rFonts w:ascii="Arial" w:hAnsi="Arial" w:cs="Arial"/>
        </w:rPr>
        <w:t xml:space="preserve">been </w:t>
      </w:r>
      <w:r w:rsidR="00D137D8" w:rsidRPr="00D137D8">
        <w:rPr>
          <w:rFonts w:ascii="Arial" w:hAnsi="Arial" w:cs="Arial"/>
        </w:rPr>
        <w:t>repeatedly tested by financial pressures and shifting political ideologies, yet they continue to underpin the public’s strong attachment to the NHS as a symbol of collective responsibility and equity (The King’s Fund, 2024).</w:t>
      </w:r>
    </w:p>
    <w:p w14:paraId="421ECB40" w14:textId="0386DD9F" w:rsidR="000C53B6" w:rsidRDefault="0090393A" w:rsidP="000C53B6">
      <w:pPr>
        <w:spacing w:line="360" w:lineRule="auto"/>
        <w:rPr>
          <w:rFonts w:ascii="Arial" w:hAnsi="Arial" w:cs="Arial"/>
        </w:rPr>
      </w:pPr>
      <w:r w:rsidRPr="005B1D58">
        <w:rPr>
          <w:rFonts w:ascii="Arial" w:hAnsi="Arial" w:cs="Arial"/>
        </w:rPr>
        <w:t xml:space="preserve">The NHS has a very strong foundation, with </w:t>
      </w:r>
      <w:r w:rsidR="00DE5255">
        <w:rPr>
          <w:rFonts w:ascii="Arial" w:hAnsi="Arial" w:cs="Arial"/>
        </w:rPr>
        <w:t xml:space="preserve">different/ variable operations delivery </w:t>
      </w:r>
      <w:r w:rsidR="00236EEF">
        <w:rPr>
          <w:rFonts w:ascii="Arial" w:hAnsi="Arial" w:cs="Arial"/>
        </w:rPr>
        <w:t xml:space="preserve">for </w:t>
      </w:r>
      <w:r w:rsidR="00D137D8" w:rsidRPr="00D137D8">
        <w:rPr>
          <w:rFonts w:ascii="Arial" w:hAnsi="Arial" w:cs="Arial"/>
        </w:rPr>
        <w:t>England, Scotland, Wales, and Northern Ireland</w:t>
      </w:r>
      <w:r w:rsidR="00F51F3E">
        <w:rPr>
          <w:rFonts w:ascii="Arial" w:hAnsi="Arial" w:cs="Arial"/>
          <w:b/>
          <w:bCs/>
        </w:rPr>
        <w:t>.</w:t>
      </w:r>
      <w:r w:rsidR="00F51F3E" w:rsidRPr="00F51F3E">
        <w:rPr>
          <w:rFonts w:ascii="Arial" w:hAnsi="Arial" w:cs="Arial"/>
        </w:rPr>
        <w:t xml:space="preserve"> </w:t>
      </w:r>
      <w:r w:rsidR="00F51F3E" w:rsidRPr="002B7A32">
        <w:rPr>
          <w:rFonts w:ascii="Arial" w:hAnsi="Arial" w:cs="Arial"/>
        </w:rPr>
        <w:t xml:space="preserve">In </w:t>
      </w:r>
      <w:r w:rsidR="00EF7FE9" w:rsidRPr="002B7A32">
        <w:rPr>
          <w:rFonts w:ascii="Arial" w:hAnsi="Arial" w:cs="Arial"/>
        </w:rPr>
        <w:t>England, the</w:t>
      </w:r>
      <w:r w:rsidR="000C53B6" w:rsidRPr="000C53B6">
        <w:rPr>
          <w:rFonts w:ascii="Arial" w:hAnsi="Arial" w:cs="Arial"/>
        </w:rPr>
        <w:t xml:space="preserve"> Department of Health and Social Care (DHSC) </w:t>
      </w:r>
      <w:r w:rsidR="00EF7FE9" w:rsidRPr="002B7A32">
        <w:rPr>
          <w:rFonts w:ascii="Arial" w:hAnsi="Arial" w:cs="Arial"/>
        </w:rPr>
        <w:t>is res</w:t>
      </w:r>
      <w:r w:rsidR="006C59CC" w:rsidRPr="002B7A32">
        <w:rPr>
          <w:rFonts w:ascii="Arial" w:hAnsi="Arial" w:cs="Arial"/>
        </w:rPr>
        <w:t xml:space="preserve">ponsible for </w:t>
      </w:r>
      <w:r w:rsidR="005A236F" w:rsidRPr="002B7A32">
        <w:rPr>
          <w:rFonts w:ascii="Arial" w:hAnsi="Arial" w:cs="Arial"/>
        </w:rPr>
        <w:t xml:space="preserve">overseeing healthcare and </w:t>
      </w:r>
      <w:r w:rsidR="00545625" w:rsidRPr="002B7A32">
        <w:rPr>
          <w:rFonts w:ascii="Arial" w:hAnsi="Arial" w:cs="Arial"/>
        </w:rPr>
        <w:t xml:space="preserve">the umbrella </w:t>
      </w:r>
      <w:r w:rsidR="002B7A32" w:rsidRPr="002B7A32">
        <w:rPr>
          <w:rFonts w:ascii="Arial" w:hAnsi="Arial" w:cs="Arial"/>
        </w:rPr>
        <w:t>corporation</w:t>
      </w:r>
      <w:r w:rsidR="00545625" w:rsidRPr="002B7A32">
        <w:rPr>
          <w:rFonts w:ascii="Arial" w:hAnsi="Arial" w:cs="Arial"/>
        </w:rPr>
        <w:t xml:space="preserve"> NHS England manages it by </w:t>
      </w:r>
      <w:r w:rsidR="002B7A32" w:rsidRPr="002B7A32">
        <w:rPr>
          <w:rFonts w:ascii="Arial" w:hAnsi="Arial" w:cs="Arial"/>
        </w:rPr>
        <w:t xml:space="preserve">funding and organising services through </w:t>
      </w:r>
      <w:r w:rsidR="000C53B6" w:rsidRPr="000C53B6">
        <w:rPr>
          <w:rFonts w:ascii="Arial" w:hAnsi="Arial" w:cs="Arial"/>
        </w:rPr>
        <w:t>Integrated Care Systems (ICSs) (NHS England, 2023</w:t>
      </w:r>
      <w:r w:rsidR="000C53B6" w:rsidRPr="000C53B6">
        <w:rPr>
          <w:rFonts w:ascii="Arial" w:hAnsi="Arial" w:cs="Arial"/>
          <w:b/>
          <w:bCs/>
        </w:rPr>
        <w:t xml:space="preserve">). </w:t>
      </w:r>
      <w:r w:rsidR="00084CF4" w:rsidRPr="006611BB">
        <w:rPr>
          <w:rFonts w:ascii="Arial" w:hAnsi="Arial" w:cs="Arial"/>
        </w:rPr>
        <w:t xml:space="preserve">Together these systems bring together all the other stakeholders, these include local </w:t>
      </w:r>
      <w:r w:rsidR="006611BB" w:rsidRPr="006611BB">
        <w:rPr>
          <w:rFonts w:ascii="Arial" w:hAnsi="Arial" w:cs="Arial"/>
        </w:rPr>
        <w:t>councils</w:t>
      </w:r>
      <w:r w:rsidR="00084CF4" w:rsidRPr="006611BB">
        <w:rPr>
          <w:rFonts w:ascii="Arial" w:hAnsi="Arial" w:cs="Arial"/>
        </w:rPr>
        <w:t xml:space="preserve">, </w:t>
      </w:r>
      <w:r w:rsidR="006611BB" w:rsidRPr="006611BB">
        <w:rPr>
          <w:rFonts w:ascii="Arial" w:hAnsi="Arial" w:cs="Arial"/>
        </w:rPr>
        <w:t>hospitals,</w:t>
      </w:r>
      <w:r w:rsidR="00084CF4" w:rsidRPr="006611BB">
        <w:rPr>
          <w:rFonts w:ascii="Arial" w:hAnsi="Arial" w:cs="Arial"/>
        </w:rPr>
        <w:t xml:space="preserve"> charities</w:t>
      </w:r>
      <w:r w:rsidR="006611BB" w:rsidRPr="006611BB">
        <w:rPr>
          <w:rFonts w:ascii="Arial" w:hAnsi="Arial" w:cs="Arial"/>
        </w:rPr>
        <w:t>, and GPs to collaborate in delivering healthcare to communities</w:t>
      </w:r>
      <w:r w:rsidR="006611BB" w:rsidRPr="00D1680C">
        <w:rPr>
          <w:rFonts w:ascii="Arial" w:hAnsi="Arial" w:cs="Arial"/>
        </w:rPr>
        <w:t>.</w:t>
      </w:r>
      <w:r w:rsidR="000C53B6" w:rsidRPr="000C53B6">
        <w:rPr>
          <w:rFonts w:ascii="Arial" w:hAnsi="Arial" w:cs="Arial"/>
        </w:rPr>
        <w:t xml:space="preserve"> The NHS </w:t>
      </w:r>
      <w:r w:rsidR="00D1680C" w:rsidRPr="00D1680C">
        <w:rPr>
          <w:rFonts w:ascii="Arial" w:hAnsi="Arial" w:cs="Arial"/>
        </w:rPr>
        <w:t>is responsible for providing</w:t>
      </w:r>
      <w:r w:rsidR="000C53B6" w:rsidRPr="000C53B6">
        <w:rPr>
          <w:rFonts w:ascii="Arial" w:hAnsi="Arial" w:cs="Arial"/>
        </w:rPr>
        <w:t xml:space="preserve"> three main types of care: primary care (GPs, dentists, pharmacists), secondary care (hospitals and specialists), and community care. </w:t>
      </w:r>
      <w:r w:rsidR="00D1680C" w:rsidRPr="00D1680C">
        <w:rPr>
          <w:rFonts w:ascii="Arial" w:hAnsi="Arial" w:cs="Arial"/>
        </w:rPr>
        <w:t xml:space="preserve">Overall quality assurance, to make sure the quality of services is not compromised is handled by the </w:t>
      </w:r>
      <w:r w:rsidR="000C53B6" w:rsidRPr="000C53B6">
        <w:rPr>
          <w:rFonts w:ascii="Arial" w:hAnsi="Arial" w:cs="Arial"/>
        </w:rPr>
        <w:t>Care Quality Commission (CQC) and the National Institute for Health and Care Excellence (NICE) (CQC, 2024).</w:t>
      </w:r>
    </w:p>
    <w:p w14:paraId="32683F3A" w14:textId="7A71973B" w:rsidR="000C53B6" w:rsidRPr="000C53B6" w:rsidRDefault="00D1680C" w:rsidP="000C53B6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lastRenderedPageBreak/>
        <w:t xml:space="preserve">The NHS funding comes from taxation, national insurance and a smaller percentage from prescriptions and dental care, </w:t>
      </w:r>
      <w:r w:rsidR="005E6FD9" w:rsidRPr="00573EDC">
        <w:rPr>
          <w:rFonts w:ascii="Arial" w:hAnsi="Arial" w:cs="Arial"/>
        </w:rPr>
        <w:t xml:space="preserve">the reliance on these sources though effective has led to some challenges in service delivery like, long waiting hours, </w:t>
      </w:r>
      <w:r w:rsidR="00573EDC" w:rsidRPr="00573EDC">
        <w:rPr>
          <w:rFonts w:ascii="Arial" w:hAnsi="Arial" w:cs="Arial"/>
        </w:rPr>
        <w:t xml:space="preserve">staff shortages and limited care, these challenges were extensively highlighted during and after the </w:t>
      </w:r>
      <w:r w:rsidR="000C53B6" w:rsidRPr="000C53B6">
        <w:rPr>
          <w:rFonts w:ascii="Arial" w:hAnsi="Arial" w:cs="Arial"/>
        </w:rPr>
        <w:t>COVID-19 pandemic (Nuffield Trust, 2024).</w:t>
      </w:r>
    </w:p>
    <w:p w14:paraId="3A3A424B" w14:textId="26C0D0D6" w:rsidR="00D137D8" w:rsidRPr="00D137D8" w:rsidRDefault="005A6DCF" w:rsidP="00D137D8">
      <w:pPr>
        <w:spacing w:line="360" w:lineRule="auto"/>
        <w:rPr>
          <w:rFonts w:ascii="Arial" w:hAnsi="Arial" w:cs="Arial"/>
        </w:rPr>
      </w:pPr>
      <w:r w:rsidRPr="005A6DCF">
        <w:rPr>
          <w:rFonts w:ascii="Arial" w:hAnsi="Arial" w:cs="Arial"/>
        </w:rPr>
        <w:t>The NHS</w:t>
      </w:r>
      <w:r w:rsidR="00CF32D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despite running for over </w:t>
      </w:r>
      <w:r w:rsidR="002C0AD6">
        <w:rPr>
          <w:rFonts w:ascii="Arial" w:hAnsi="Arial" w:cs="Arial"/>
        </w:rPr>
        <w:t xml:space="preserve">77 years </w:t>
      </w:r>
      <w:r w:rsidR="00AD206B">
        <w:rPr>
          <w:rFonts w:ascii="Arial" w:hAnsi="Arial" w:cs="Arial"/>
        </w:rPr>
        <w:t>continues</w:t>
      </w:r>
      <w:r w:rsidR="002C0AD6">
        <w:rPr>
          <w:rFonts w:ascii="Arial" w:hAnsi="Arial" w:cs="Arial"/>
        </w:rPr>
        <w:t xml:space="preserve"> to provide universal coverage, </w:t>
      </w:r>
      <w:r w:rsidR="00CF32D2">
        <w:rPr>
          <w:rFonts w:ascii="Arial" w:hAnsi="Arial" w:cs="Arial"/>
        </w:rPr>
        <w:t xml:space="preserve">while facing structural and operational challenges that threatens its </w:t>
      </w:r>
      <w:r w:rsidR="00CF644D">
        <w:rPr>
          <w:rFonts w:ascii="Arial" w:hAnsi="Arial" w:cs="Arial"/>
        </w:rPr>
        <w:t xml:space="preserve">lifeline. Challenges like, an ageing population, </w:t>
      </w:r>
      <w:r w:rsidR="00B34855">
        <w:rPr>
          <w:rFonts w:ascii="Arial" w:hAnsi="Arial" w:cs="Arial"/>
        </w:rPr>
        <w:t xml:space="preserve">technological advances, underinvestment and quite recently a global pandemic, </w:t>
      </w:r>
      <w:r w:rsidR="00AD206B">
        <w:rPr>
          <w:rFonts w:ascii="Arial" w:hAnsi="Arial" w:cs="Arial"/>
        </w:rPr>
        <w:t xml:space="preserve">have put a strain on service delivery. Critics </w:t>
      </w:r>
      <w:r w:rsidR="00D1048A">
        <w:rPr>
          <w:rFonts w:ascii="Arial" w:hAnsi="Arial" w:cs="Arial"/>
        </w:rPr>
        <w:t>argue</w:t>
      </w:r>
      <w:r w:rsidR="00AD206B">
        <w:rPr>
          <w:rFonts w:ascii="Arial" w:hAnsi="Arial" w:cs="Arial"/>
        </w:rPr>
        <w:t xml:space="preserve"> that the systems </w:t>
      </w:r>
      <w:r w:rsidR="00D86513">
        <w:rPr>
          <w:rFonts w:ascii="Arial" w:hAnsi="Arial" w:cs="Arial"/>
        </w:rPr>
        <w:t xml:space="preserve">centralised funding and bureaucratic structure </w:t>
      </w:r>
      <w:r w:rsidR="00D1048A">
        <w:rPr>
          <w:rFonts w:ascii="Arial" w:hAnsi="Arial" w:cs="Arial"/>
        </w:rPr>
        <w:t>hinder local responsiveness and innovation</w:t>
      </w:r>
      <w:r w:rsidR="003E0518">
        <w:rPr>
          <w:rFonts w:ascii="Arial" w:hAnsi="Arial" w:cs="Arial"/>
        </w:rPr>
        <w:t xml:space="preserve">, while other schools of thought argue that there Is a need to maintain the publicly funded system </w:t>
      </w:r>
      <w:r w:rsidR="00822AFE">
        <w:rPr>
          <w:rFonts w:ascii="Arial" w:hAnsi="Arial" w:cs="Arial"/>
        </w:rPr>
        <w:t>to</w:t>
      </w:r>
      <w:r w:rsidR="003E0518" w:rsidRPr="00822AFE">
        <w:rPr>
          <w:rFonts w:ascii="Arial" w:hAnsi="Arial" w:cs="Arial"/>
        </w:rPr>
        <w:t xml:space="preserve"> </w:t>
      </w:r>
      <w:r w:rsidR="007955B6" w:rsidRPr="00822AFE">
        <w:rPr>
          <w:rFonts w:ascii="Arial" w:hAnsi="Arial" w:cs="Arial"/>
        </w:rPr>
        <w:t xml:space="preserve">ensure the core values are kept </w:t>
      </w:r>
      <w:r w:rsidR="00D137D8" w:rsidRPr="00D137D8">
        <w:rPr>
          <w:rFonts w:ascii="Arial" w:hAnsi="Arial" w:cs="Arial"/>
        </w:rPr>
        <w:t xml:space="preserve">(Appleby, 2022). </w:t>
      </w:r>
    </w:p>
    <w:p w14:paraId="680E095E" w14:textId="77777777" w:rsidR="00D137D8" w:rsidRDefault="00D137D8" w:rsidP="00D137D8">
      <w:pPr>
        <w:spacing w:line="360" w:lineRule="auto"/>
        <w:rPr>
          <w:rFonts w:ascii="Arial" w:hAnsi="Arial" w:cs="Arial"/>
          <w:b/>
          <w:bCs/>
        </w:rPr>
      </w:pPr>
      <w:r w:rsidRPr="00D137D8">
        <w:rPr>
          <w:rFonts w:ascii="Arial" w:hAnsi="Arial" w:cs="Arial"/>
          <w:b/>
          <w:bCs/>
        </w:rPr>
        <w:t>Conclusion</w:t>
      </w:r>
    </w:p>
    <w:p w14:paraId="0E5584FA" w14:textId="4E07DA6D" w:rsidR="000F2219" w:rsidRPr="00D137D8" w:rsidRDefault="0044697D" w:rsidP="00D137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NHS was founded at a time where the core va</w:t>
      </w:r>
      <w:r w:rsidR="0062214B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ues were vital into the survival of the country, </w:t>
      </w:r>
      <w:r w:rsidR="0062214B">
        <w:rPr>
          <w:rFonts w:ascii="Arial" w:hAnsi="Arial" w:cs="Arial"/>
        </w:rPr>
        <w:t xml:space="preserve">with a unique goal as to highlight equality and universality through its </w:t>
      </w:r>
      <w:r w:rsidR="00812EE5">
        <w:rPr>
          <w:rFonts w:ascii="Arial" w:hAnsi="Arial" w:cs="Arial"/>
        </w:rPr>
        <w:t>services. While</w:t>
      </w:r>
      <w:r w:rsidR="00F1218F">
        <w:rPr>
          <w:rFonts w:ascii="Arial" w:hAnsi="Arial" w:cs="Arial"/>
        </w:rPr>
        <w:t xml:space="preserve"> the structure </w:t>
      </w:r>
      <w:proofErr w:type="spellStart"/>
      <w:r w:rsidR="00F1218F">
        <w:rPr>
          <w:rFonts w:ascii="Arial" w:hAnsi="Arial" w:cs="Arial"/>
        </w:rPr>
        <w:t>f</w:t>
      </w:r>
      <w:proofErr w:type="spellEnd"/>
      <w:r w:rsidR="00F1218F">
        <w:rPr>
          <w:rFonts w:ascii="Arial" w:hAnsi="Arial" w:cs="Arial"/>
        </w:rPr>
        <w:t xml:space="preserve"> the NHS and its method of delivery continue to change since 1948, </w:t>
      </w:r>
      <w:r w:rsidR="009477BF">
        <w:rPr>
          <w:rFonts w:ascii="Arial" w:hAnsi="Arial" w:cs="Arial"/>
        </w:rPr>
        <w:t xml:space="preserve">the NHS faces one great challenge which is making resource available for all who need it </w:t>
      </w:r>
      <w:r w:rsidR="00812EE5">
        <w:rPr>
          <w:rFonts w:ascii="Arial" w:hAnsi="Arial" w:cs="Arial"/>
        </w:rPr>
        <w:t>while being in a resource constrained environment.</w:t>
      </w:r>
    </w:p>
    <w:p w14:paraId="2CEF727C" w14:textId="77777777" w:rsidR="000F2219" w:rsidRDefault="000F2219" w:rsidP="00D137D8">
      <w:pPr>
        <w:spacing w:line="360" w:lineRule="auto"/>
        <w:rPr>
          <w:rFonts w:ascii="Arial" w:hAnsi="Arial" w:cs="Arial"/>
          <w:b/>
          <w:bCs/>
        </w:rPr>
      </w:pPr>
    </w:p>
    <w:p w14:paraId="3D602AE7" w14:textId="77777777" w:rsidR="000F2219" w:rsidRDefault="000F2219" w:rsidP="00D137D8">
      <w:pPr>
        <w:spacing w:line="360" w:lineRule="auto"/>
        <w:rPr>
          <w:rFonts w:ascii="Arial" w:hAnsi="Arial" w:cs="Arial"/>
          <w:b/>
          <w:bCs/>
        </w:rPr>
      </w:pPr>
    </w:p>
    <w:p w14:paraId="58472D5C" w14:textId="77777777" w:rsidR="00573EDC" w:rsidRDefault="00573EDC" w:rsidP="00D137D8">
      <w:pPr>
        <w:spacing w:line="360" w:lineRule="auto"/>
        <w:rPr>
          <w:rFonts w:ascii="Arial" w:hAnsi="Arial" w:cs="Arial"/>
          <w:b/>
          <w:bCs/>
        </w:rPr>
      </w:pPr>
    </w:p>
    <w:p w14:paraId="560EB3A6" w14:textId="77777777" w:rsidR="00573EDC" w:rsidRDefault="00573EDC" w:rsidP="00D137D8">
      <w:pPr>
        <w:spacing w:line="360" w:lineRule="auto"/>
        <w:rPr>
          <w:rFonts w:ascii="Arial" w:hAnsi="Arial" w:cs="Arial"/>
          <w:b/>
          <w:bCs/>
        </w:rPr>
      </w:pPr>
    </w:p>
    <w:p w14:paraId="1B893D78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780A0FEC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064D272A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440DC3E0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721ABADA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5638D3B5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7A1AE35D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075FBE26" w14:textId="77777777" w:rsidR="00D2256B" w:rsidRDefault="00D2256B" w:rsidP="00D137D8">
      <w:pPr>
        <w:spacing w:line="360" w:lineRule="auto"/>
        <w:rPr>
          <w:rFonts w:ascii="Arial" w:hAnsi="Arial" w:cs="Arial"/>
          <w:b/>
          <w:bCs/>
        </w:rPr>
      </w:pPr>
    </w:p>
    <w:p w14:paraId="4AE48F05" w14:textId="77777777" w:rsidR="00573EDC" w:rsidRDefault="00573EDC" w:rsidP="00D137D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References </w:t>
      </w:r>
    </w:p>
    <w:p w14:paraId="4FBF3465" w14:textId="0209BEAC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Appleby, J. (2022) </w:t>
      </w:r>
      <w:r w:rsidRPr="00D137D8">
        <w:rPr>
          <w:rFonts w:ascii="Arial" w:hAnsi="Arial" w:cs="Arial"/>
          <w:i/>
          <w:iCs/>
        </w:rPr>
        <w:t>Is the NHS sustainable?</w:t>
      </w:r>
      <w:r w:rsidRPr="00D137D8">
        <w:rPr>
          <w:rFonts w:ascii="Arial" w:hAnsi="Arial" w:cs="Arial"/>
        </w:rPr>
        <w:t xml:space="preserve"> The King’s Fund. Available at: https://www.kingsfund.org.uk (Accessed: 18 October 2025).</w:t>
      </w:r>
    </w:p>
    <w:p w14:paraId="7549D6C9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Bevan, A. (1952) </w:t>
      </w:r>
      <w:r w:rsidRPr="00D137D8">
        <w:rPr>
          <w:rFonts w:ascii="Arial" w:hAnsi="Arial" w:cs="Arial"/>
          <w:i/>
          <w:iCs/>
        </w:rPr>
        <w:t>In Place of Fear</w:t>
      </w:r>
      <w:r w:rsidRPr="00D137D8">
        <w:rPr>
          <w:rFonts w:ascii="Arial" w:hAnsi="Arial" w:cs="Arial"/>
        </w:rPr>
        <w:t>. London: Heinemann.</w:t>
      </w:r>
    </w:p>
    <w:p w14:paraId="2CC1E3E4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Beveridge, W. (1942) </w:t>
      </w:r>
      <w:r w:rsidRPr="00D137D8">
        <w:rPr>
          <w:rFonts w:ascii="Arial" w:hAnsi="Arial" w:cs="Arial"/>
          <w:i/>
          <w:iCs/>
        </w:rPr>
        <w:t>Social Insurance and Allied Services (The Beveridge Report)</w:t>
      </w:r>
      <w:r w:rsidRPr="00D137D8">
        <w:rPr>
          <w:rFonts w:ascii="Arial" w:hAnsi="Arial" w:cs="Arial"/>
        </w:rPr>
        <w:t>. London: HMSO.</w:t>
      </w:r>
    </w:p>
    <w:p w14:paraId="255079DF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Care Quality Commission (CQC) (2024) </w:t>
      </w:r>
      <w:r w:rsidRPr="00D137D8">
        <w:rPr>
          <w:rFonts w:ascii="Arial" w:hAnsi="Arial" w:cs="Arial"/>
          <w:i/>
          <w:iCs/>
        </w:rPr>
        <w:t>State of Care Report 2024</w:t>
      </w:r>
      <w:r w:rsidRPr="00D137D8">
        <w:rPr>
          <w:rFonts w:ascii="Arial" w:hAnsi="Arial" w:cs="Arial"/>
        </w:rPr>
        <w:t>. Available at: https://www.cqc.org.uk (Accessed: 18 October 2025).</w:t>
      </w:r>
    </w:p>
    <w:p w14:paraId="1B6023E6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House of Commons Library (2024) </w:t>
      </w:r>
      <w:r w:rsidRPr="00D137D8">
        <w:rPr>
          <w:rFonts w:ascii="Arial" w:hAnsi="Arial" w:cs="Arial"/>
          <w:i/>
          <w:iCs/>
        </w:rPr>
        <w:t>NHS Funding and Expenditure</w:t>
      </w:r>
      <w:r w:rsidRPr="00D137D8">
        <w:rPr>
          <w:rFonts w:ascii="Arial" w:hAnsi="Arial" w:cs="Arial"/>
        </w:rPr>
        <w:t>. Available at: https://commonslibrary.parliament.uk (Accessed: 18 October 2025).</w:t>
      </w:r>
    </w:p>
    <w:p w14:paraId="524DF7C2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Klein, R. (2019) </w:t>
      </w:r>
      <w:r w:rsidRPr="00D137D8">
        <w:rPr>
          <w:rFonts w:ascii="Arial" w:hAnsi="Arial" w:cs="Arial"/>
          <w:i/>
          <w:iCs/>
        </w:rPr>
        <w:t>The New Politics of the NHS: From Creation to Reinvention</w:t>
      </w:r>
      <w:r w:rsidRPr="00D137D8">
        <w:rPr>
          <w:rFonts w:ascii="Arial" w:hAnsi="Arial" w:cs="Arial"/>
        </w:rPr>
        <w:t xml:space="preserve">. 8th </w:t>
      </w:r>
      <w:proofErr w:type="spellStart"/>
      <w:r w:rsidRPr="00D137D8">
        <w:rPr>
          <w:rFonts w:ascii="Arial" w:hAnsi="Arial" w:cs="Arial"/>
        </w:rPr>
        <w:t>edn</w:t>
      </w:r>
      <w:proofErr w:type="spellEnd"/>
      <w:r w:rsidRPr="00D137D8">
        <w:rPr>
          <w:rFonts w:ascii="Arial" w:hAnsi="Arial" w:cs="Arial"/>
        </w:rPr>
        <w:t>. London: CRC Press.</w:t>
      </w:r>
    </w:p>
    <w:p w14:paraId="1426B914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NHS England (2023) </w:t>
      </w:r>
      <w:r w:rsidRPr="00D137D8">
        <w:rPr>
          <w:rFonts w:ascii="Arial" w:hAnsi="Arial" w:cs="Arial"/>
          <w:i/>
          <w:iCs/>
        </w:rPr>
        <w:t>What are Integrated Care Systems?</w:t>
      </w:r>
      <w:r w:rsidRPr="00D137D8">
        <w:rPr>
          <w:rFonts w:ascii="Arial" w:hAnsi="Arial" w:cs="Arial"/>
        </w:rPr>
        <w:t xml:space="preserve"> Available at: https://www.england.nhs.uk/integratedcare/ (Accessed: 18 October 2025).</w:t>
      </w:r>
    </w:p>
    <w:p w14:paraId="2C96E173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NHS England (n.d.) </w:t>
      </w:r>
      <w:r w:rsidRPr="00D137D8">
        <w:rPr>
          <w:rFonts w:ascii="Arial" w:hAnsi="Arial" w:cs="Arial"/>
          <w:i/>
          <w:iCs/>
        </w:rPr>
        <w:t>The NHS Constitution for England</w:t>
      </w:r>
      <w:r w:rsidRPr="00D137D8">
        <w:rPr>
          <w:rFonts w:ascii="Arial" w:hAnsi="Arial" w:cs="Arial"/>
        </w:rPr>
        <w:t>. Available at: https://www.england.nhs.uk/constitution/ (Accessed: 18 October 2025).</w:t>
      </w:r>
    </w:p>
    <w:p w14:paraId="3353C08F" w14:textId="77777777" w:rsidR="00D137D8" w:rsidRP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Nuffield Trust (2024) </w:t>
      </w:r>
      <w:r w:rsidRPr="00D137D8">
        <w:rPr>
          <w:rFonts w:ascii="Arial" w:hAnsi="Arial" w:cs="Arial"/>
          <w:i/>
          <w:iCs/>
        </w:rPr>
        <w:t>NHS Performance Tracker: Funding and Workforce Pressures</w:t>
      </w:r>
      <w:r w:rsidRPr="00D137D8">
        <w:rPr>
          <w:rFonts w:ascii="Arial" w:hAnsi="Arial" w:cs="Arial"/>
        </w:rPr>
        <w:t>. Available at: https://www.nuffieldtrust.org.uk (Accessed: 18 October 2025).</w:t>
      </w:r>
    </w:p>
    <w:p w14:paraId="2F0F083D" w14:textId="77777777" w:rsidR="00D137D8" w:rsidRDefault="00D137D8" w:rsidP="00D137D8">
      <w:pPr>
        <w:spacing w:line="360" w:lineRule="auto"/>
        <w:rPr>
          <w:rFonts w:ascii="Arial" w:hAnsi="Arial" w:cs="Arial"/>
        </w:rPr>
      </w:pPr>
      <w:r w:rsidRPr="00D137D8">
        <w:rPr>
          <w:rFonts w:ascii="Arial" w:hAnsi="Arial" w:cs="Arial"/>
        </w:rPr>
        <w:t xml:space="preserve">The King’s Fund (2024) </w:t>
      </w:r>
      <w:r w:rsidRPr="00D137D8">
        <w:rPr>
          <w:rFonts w:ascii="Arial" w:hAnsi="Arial" w:cs="Arial"/>
          <w:i/>
          <w:iCs/>
        </w:rPr>
        <w:t>How is the NHS Structured and Funded?</w:t>
      </w:r>
      <w:r w:rsidRPr="00D137D8">
        <w:rPr>
          <w:rFonts w:ascii="Arial" w:hAnsi="Arial" w:cs="Arial"/>
        </w:rPr>
        <w:t xml:space="preserve"> Available at: https://www.kingsfund.org.uk (Accessed: 18 October 2025).</w:t>
      </w:r>
    </w:p>
    <w:p w14:paraId="4AAF5589" w14:textId="77777777" w:rsidR="00665657" w:rsidRPr="00573EDC" w:rsidRDefault="00665657" w:rsidP="00665657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t xml:space="preserve">NHS England (2024) </w:t>
      </w:r>
      <w:r w:rsidRPr="00573EDC">
        <w:rPr>
          <w:rFonts w:ascii="Arial" w:hAnsi="Arial" w:cs="Arial"/>
          <w:i/>
          <w:iCs/>
        </w:rPr>
        <w:t>Ambulance: Improving ambulance services</w:t>
      </w:r>
      <w:r w:rsidRPr="00573EDC">
        <w:rPr>
          <w:rFonts w:ascii="Arial" w:hAnsi="Arial" w:cs="Arial"/>
        </w:rPr>
        <w:t xml:space="preserve">. Available at: </w:t>
      </w:r>
      <w:hyperlink r:id="rId13" w:history="1">
        <w:r w:rsidRPr="00573EDC">
          <w:rPr>
            <w:rStyle w:val="Hyperlink"/>
            <w:rFonts w:ascii="Arial" w:hAnsi="Arial" w:cs="Arial"/>
          </w:rPr>
          <w:t>https://www.england.nhs.uk/urgent-emergency-care/improving-ambulance-services/</w:t>
        </w:r>
      </w:hyperlink>
      <w:r w:rsidRPr="00573EDC">
        <w:rPr>
          <w:rFonts w:ascii="Arial" w:hAnsi="Arial" w:cs="Arial"/>
        </w:rPr>
        <w:t xml:space="preserve"> (Accessed: 18 October 2025). (</w:t>
      </w:r>
      <w:hyperlink r:id="rId14" w:tooltip="Ambulance" w:history="1">
        <w:r w:rsidRPr="00573EDC">
          <w:rPr>
            <w:rStyle w:val="Hyperlink"/>
            <w:rFonts w:ascii="Arial" w:hAnsi="Arial" w:cs="Arial"/>
          </w:rPr>
          <w:t>NHS England</w:t>
        </w:r>
      </w:hyperlink>
      <w:r w:rsidRPr="00573EDC">
        <w:rPr>
          <w:rFonts w:ascii="Arial" w:hAnsi="Arial" w:cs="Arial"/>
        </w:rPr>
        <w:t>)</w:t>
      </w:r>
    </w:p>
    <w:p w14:paraId="43713DAA" w14:textId="77777777" w:rsidR="00665657" w:rsidRPr="00573EDC" w:rsidRDefault="00665657" w:rsidP="00665657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t xml:space="preserve">NHS England (2025) </w:t>
      </w:r>
      <w:r w:rsidRPr="00573EDC">
        <w:rPr>
          <w:rFonts w:ascii="Arial" w:hAnsi="Arial" w:cs="Arial"/>
          <w:i/>
          <w:iCs/>
        </w:rPr>
        <w:t>Ambulance management information / Ambulance quality indicators</w:t>
      </w:r>
      <w:r w:rsidRPr="00573EDC">
        <w:rPr>
          <w:rFonts w:ascii="Arial" w:hAnsi="Arial" w:cs="Arial"/>
        </w:rPr>
        <w:t xml:space="preserve">. Available at: </w:t>
      </w:r>
      <w:hyperlink r:id="rId15" w:history="1">
        <w:r w:rsidRPr="00573EDC">
          <w:rPr>
            <w:rStyle w:val="Hyperlink"/>
            <w:rFonts w:ascii="Arial" w:hAnsi="Arial" w:cs="Arial"/>
          </w:rPr>
          <w:t>https://www.england.nhs.uk/statistics/statistical-work-areas/ambulance-quality-indicators/</w:t>
        </w:r>
      </w:hyperlink>
      <w:r w:rsidRPr="00573EDC">
        <w:rPr>
          <w:rFonts w:ascii="Arial" w:hAnsi="Arial" w:cs="Arial"/>
        </w:rPr>
        <w:t xml:space="preserve"> (Accessed: 18 October 2025). (</w:t>
      </w:r>
      <w:hyperlink r:id="rId16" w:tooltip="Ambulance: Management Information - Statistics" w:history="1">
        <w:r w:rsidRPr="00573EDC">
          <w:rPr>
            <w:rStyle w:val="Hyperlink"/>
            <w:rFonts w:ascii="Arial" w:hAnsi="Arial" w:cs="Arial"/>
          </w:rPr>
          <w:t>NHS England</w:t>
        </w:r>
      </w:hyperlink>
      <w:r w:rsidRPr="00573EDC">
        <w:rPr>
          <w:rFonts w:ascii="Arial" w:hAnsi="Arial" w:cs="Arial"/>
        </w:rPr>
        <w:t>)</w:t>
      </w:r>
    </w:p>
    <w:p w14:paraId="6A5774E1" w14:textId="77777777" w:rsidR="00665657" w:rsidRPr="00573EDC" w:rsidRDefault="00665657" w:rsidP="00665657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t xml:space="preserve">Association of Ambulance Chief Executives (AACE) (2024) </w:t>
      </w:r>
      <w:r w:rsidRPr="00573EDC">
        <w:rPr>
          <w:rFonts w:ascii="Arial" w:hAnsi="Arial" w:cs="Arial"/>
          <w:i/>
          <w:iCs/>
        </w:rPr>
        <w:t>A vision for the UK NHS ambulance sector</w:t>
      </w:r>
      <w:r w:rsidRPr="00573EDC">
        <w:rPr>
          <w:rFonts w:ascii="Arial" w:hAnsi="Arial" w:cs="Arial"/>
        </w:rPr>
        <w:t xml:space="preserve">. Available at: </w:t>
      </w:r>
      <w:hyperlink r:id="rId17" w:history="1">
        <w:r w:rsidRPr="00573EDC">
          <w:rPr>
            <w:rStyle w:val="Hyperlink"/>
            <w:rFonts w:ascii="Arial" w:hAnsi="Arial" w:cs="Arial"/>
          </w:rPr>
          <w:t>https://aace.org.uk/a-vision-for-the-uk-nhs-ambulance-sector/</w:t>
        </w:r>
      </w:hyperlink>
      <w:r w:rsidRPr="00573EDC">
        <w:rPr>
          <w:rFonts w:ascii="Arial" w:hAnsi="Arial" w:cs="Arial"/>
        </w:rPr>
        <w:t xml:space="preserve"> (Accessed: 18 October 2025). (</w:t>
      </w:r>
      <w:hyperlink r:id="rId18" w:tooltip="A vision for the UK NHS ambulance sector" w:history="1">
        <w:r w:rsidRPr="00573EDC">
          <w:rPr>
            <w:rStyle w:val="Hyperlink"/>
            <w:rFonts w:ascii="Arial" w:hAnsi="Arial" w:cs="Arial"/>
          </w:rPr>
          <w:t>aace.org.uk</w:t>
        </w:r>
      </w:hyperlink>
      <w:r w:rsidRPr="00573EDC">
        <w:rPr>
          <w:rFonts w:ascii="Arial" w:hAnsi="Arial" w:cs="Arial"/>
        </w:rPr>
        <w:t>)</w:t>
      </w:r>
    </w:p>
    <w:p w14:paraId="382BB893" w14:textId="77777777" w:rsidR="00665657" w:rsidRPr="00573EDC" w:rsidRDefault="00665657" w:rsidP="00665657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t xml:space="preserve">King’s Fund (2024/2025) </w:t>
      </w:r>
      <w:r w:rsidRPr="00573EDC">
        <w:rPr>
          <w:rFonts w:ascii="Arial" w:hAnsi="Arial" w:cs="Arial"/>
          <w:i/>
          <w:iCs/>
        </w:rPr>
        <w:t>Key facts and figures about the NHS</w:t>
      </w:r>
      <w:r w:rsidRPr="00573EDC">
        <w:rPr>
          <w:rFonts w:ascii="Arial" w:hAnsi="Arial" w:cs="Arial"/>
        </w:rPr>
        <w:t xml:space="preserve"> and staff survey commentary. Available at: </w:t>
      </w:r>
      <w:hyperlink r:id="rId19" w:history="1">
        <w:r w:rsidRPr="00573EDC">
          <w:rPr>
            <w:rStyle w:val="Hyperlink"/>
            <w:rFonts w:ascii="Arial" w:hAnsi="Arial" w:cs="Arial"/>
          </w:rPr>
          <w:t>https://www.kingsfund.org.uk</w:t>
        </w:r>
      </w:hyperlink>
      <w:r w:rsidRPr="00573EDC">
        <w:rPr>
          <w:rFonts w:ascii="Arial" w:hAnsi="Arial" w:cs="Arial"/>
        </w:rPr>
        <w:t xml:space="preserve"> (Accessed: 18 October 2025). (</w:t>
      </w:r>
      <w:hyperlink r:id="rId20" w:tooltip="Key facts and figures about the NHS" w:history="1">
        <w:r w:rsidRPr="00573EDC">
          <w:rPr>
            <w:rStyle w:val="Hyperlink"/>
            <w:rFonts w:ascii="Arial" w:hAnsi="Arial" w:cs="Arial"/>
          </w:rPr>
          <w:t>The King's Fund</w:t>
        </w:r>
      </w:hyperlink>
      <w:r w:rsidRPr="00573EDC">
        <w:rPr>
          <w:rFonts w:ascii="Arial" w:hAnsi="Arial" w:cs="Arial"/>
        </w:rPr>
        <w:t>)</w:t>
      </w:r>
    </w:p>
    <w:p w14:paraId="186C3BD0" w14:textId="40D5CBDC" w:rsidR="0081633C" w:rsidRPr="00573EDC" w:rsidRDefault="00665657" w:rsidP="00D16DFC">
      <w:pPr>
        <w:spacing w:line="360" w:lineRule="auto"/>
        <w:rPr>
          <w:rFonts w:ascii="Arial" w:hAnsi="Arial" w:cs="Arial"/>
        </w:rPr>
      </w:pPr>
      <w:r w:rsidRPr="00573EDC">
        <w:rPr>
          <w:rFonts w:ascii="Arial" w:hAnsi="Arial" w:cs="Arial"/>
        </w:rPr>
        <w:lastRenderedPageBreak/>
        <w:t xml:space="preserve">Nuffield Trust (2025) </w:t>
      </w:r>
      <w:r w:rsidRPr="00573EDC">
        <w:rPr>
          <w:rFonts w:ascii="Arial" w:hAnsi="Arial" w:cs="Arial"/>
          <w:i/>
          <w:iCs/>
        </w:rPr>
        <w:t>Ambulance handover delays analysis</w:t>
      </w:r>
      <w:r w:rsidRPr="00573EDC">
        <w:rPr>
          <w:rFonts w:ascii="Arial" w:hAnsi="Arial" w:cs="Arial"/>
        </w:rPr>
        <w:t xml:space="preserve">. Available at: </w:t>
      </w:r>
      <w:hyperlink r:id="rId21" w:history="1">
        <w:r w:rsidRPr="00573EDC">
          <w:rPr>
            <w:rStyle w:val="Hyperlink"/>
            <w:rFonts w:ascii="Arial" w:hAnsi="Arial" w:cs="Arial"/>
          </w:rPr>
          <w:t>https://www.nuffieldtrust.org.uk/resource/ambulance-handover-delays</w:t>
        </w:r>
      </w:hyperlink>
      <w:r w:rsidRPr="00573EDC">
        <w:rPr>
          <w:rFonts w:ascii="Arial" w:hAnsi="Arial" w:cs="Arial"/>
        </w:rPr>
        <w:t xml:space="preserve"> (Accessed: 18 October 2025). (</w:t>
      </w:r>
      <w:hyperlink r:id="rId22" w:tooltip="Ambulance handover delays" w:history="1">
        <w:r w:rsidRPr="00573EDC">
          <w:rPr>
            <w:rStyle w:val="Hyperlink"/>
            <w:rFonts w:ascii="Arial" w:hAnsi="Arial" w:cs="Arial"/>
          </w:rPr>
          <w:t>Nuffield Trust</w:t>
        </w:r>
      </w:hyperlink>
      <w:r w:rsidRPr="00573EDC">
        <w:rPr>
          <w:rFonts w:ascii="Arial" w:hAnsi="Arial" w:cs="Arial"/>
        </w:rPr>
        <w:t>)</w:t>
      </w:r>
    </w:p>
    <w:sectPr w:rsidR="0081633C" w:rsidRPr="00573EDC" w:rsidSect="00D16DFC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AF6EED" w14:textId="77777777" w:rsidR="00A0288F" w:rsidRDefault="00A0288F" w:rsidP="00755110">
      <w:pPr>
        <w:spacing w:after="0" w:line="240" w:lineRule="auto"/>
      </w:pPr>
      <w:r>
        <w:separator/>
      </w:r>
    </w:p>
  </w:endnote>
  <w:endnote w:type="continuationSeparator" w:id="0">
    <w:p w14:paraId="174404BE" w14:textId="77777777" w:rsidR="00A0288F" w:rsidRDefault="00A0288F" w:rsidP="00755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357129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87224F" w14:textId="27DED624" w:rsidR="00755110" w:rsidRDefault="0075511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DD9EBD" w14:textId="77777777" w:rsidR="00755110" w:rsidRDefault="00755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D861E7" w14:textId="77777777" w:rsidR="00A0288F" w:rsidRDefault="00A0288F" w:rsidP="00755110">
      <w:pPr>
        <w:spacing w:after="0" w:line="240" w:lineRule="auto"/>
      </w:pPr>
      <w:r>
        <w:separator/>
      </w:r>
    </w:p>
  </w:footnote>
  <w:footnote w:type="continuationSeparator" w:id="0">
    <w:p w14:paraId="5A540AFE" w14:textId="77777777" w:rsidR="00A0288F" w:rsidRDefault="00A0288F" w:rsidP="007551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531C7C"/>
    <w:multiLevelType w:val="multilevel"/>
    <w:tmpl w:val="EE8E6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828666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DFC"/>
    <w:rsid w:val="00084CF4"/>
    <w:rsid w:val="000A4AD1"/>
    <w:rsid w:val="000C53B6"/>
    <w:rsid w:val="000F2219"/>
    <w:rsid w:val="00110C51"/>
    <w:rsid w:val="0012768A"/>
    <w:rsid w:val="001555A4"/>
    <w:rsid w:val="00166D28"/>
    <w:rsid w:val="00236EEF"/>
    <w:rsid w:val="002B7A32"/>
    <w:rsid w:val="002C0AD6"/>
    <w:rsid w:val="00323544"/>
    <w:rsid w:val="003E0518"/>
    <w:rsid w:val="003F305D"/>
    <w:rsid w:val="004418E2"/>
    <w:rsid w:val="0044697D"/>
    <w:rsid w:val="00455DD7"/>
    <w:rsid w:val="00501958"/>
    <w:rsid w:val="00545625"/>
    <w:rsid w:val="00552FE6"/>
    <w:rsid w:val="00573EDC"/>
    <w:rsid w:val="005A236F"/>
    <w:rsid w:val="005A6DCF"/>
    <w:rsid w:val="005B1D58"/>
    <w:rsid w:val="005E6FD9"/>
    <w:rsid w:val="006018FB"/>
    <w:rsid w:val="006070A9"/>
    <w:rsid w:val="00615071"/>
    <w:rsid w:val="0062214B"/>
    <w:rsid w:val="006375E6"/>
    <w:rsid w:val="006611BB"/>
    <w:rsid w:val="00665657"/>
    <w:rsid w:val="006A29F6"/>
    <w:rsid w:val="006A3D78"/>
    <w:rsid w:val="006C4AFB"/>
    <w:rsid w:val="006C59CC"/>
    <w:rsid w:val="00731815"/>
    <w:rsid w:val="00755110"/>
    <w:rsid w:val="007767BE"/>
    <w:rsid w:val="007955B6"/>
    <w:rsid w:val="007A4233"/>
    <w:rsid w:val="00812EE5"/>
    <w:rsid w:val="0081633C"/>
    <w:rsid w:val="00822AFE"/>
    <w:rsid w:val="008645EC"/>
    <w:rsid w:val="0090393A"/>
    <w:rsid w:val="0094045C"/>
    <w:rsid w:val="009477BF"/>
    <w:rsid w:val="00971F6E"/>
    <w:rsid w:val="00981491"/>
    <w:rsid w:val="009C0449"/>
    <w:rsid w:val="00A0288F"/>
    <w:rsid w:val="00AC5E4F"/>
    <w:rsid w:val="00AD206B"/>
    <w:rsid w:val="00B05FD0"/>
    <w:rsid w:val="00B34855"/>
    <w:rsid w:val="00BC4DDF"/>
    <w:rsid w:val="00C21875"/>
    <w:rsid w:val="00C61482"/>
    <w:rsid w:val="00CF32D2"/>
    <w:rsid w:val="00CF644D"/>
    <w:rsid w:val="00D1048A"/>
    <w:rsid w:val="00D137D8"/>
    <w:rsid w:val="00D1680C"/>
    <w:rsid w:val="00D16DFC"/>
    <w:rsid w:val="00D2256B"/>
    <w:rsid w:val="00D315E2"/>
    <w:rsid w:val="00D52F77"/>
    <w:rsid w:val="00D86513"/>
    <w:rsid w:val="00D95B49"/>
    <w:rsid w:val="00DE5255"/>
    <w:rsid w:val="00E40B80"/>
    <w:rsid w:val="00E663AA"/>
    <w:rsid w:val="00EC0C36"/>
    <w:rsid w:val="00ED3AAF"/>
    <w:rsid w:val="00EF7FE9"/>
    <w:rsid w:val="00F1218F"/>
    <w:rsid w:val="00F16F50"/>
    <w:rsid w:val="00F23F9B"/>
    <w:rsid w:val="00F25290"/>
    <w:rsid w:val="00F51F3E"/>
    <w:rsid w:val="00F578C5"/>
    <w:rsid w:val="00F75F09"/>
    <w:rsid w:val="00FC5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52A20"/>
  <w15:chartTrackingRefBased/>
  <w15:docId w15:val="{6AF2E64B-D6DA-458B-A9DB-EE8D166FB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6D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6D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6D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6D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6D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6D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6D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6D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6D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6D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6D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6D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6D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6D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6D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6D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6D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6D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6D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6D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6D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6D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6D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6D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6D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6D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6D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6D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6D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6D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DF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D16DF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16DFC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55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5110"/>
  </w:style>
  <w:style w:type="paragraph" w:styleId="Footer">
    <w:name w:val="footer"/>
    <w:basedOn w:val="Normal"/>
    <w:link w:val="FooterChar"/>
    <w:uiPriority w:val="99"/>
    <w:unhideWhenUsed/>
    <w:rsid w:val="00755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51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961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2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1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4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england.nhs.uk/urgent-emergency-care/improving-ambulance-services/" TargetMode="External"/><Relationship Id="rId18" Type="http://schemas.openxmlformats.org/officeDocument/2006/relationships/hyperlink" Target="https://aace.org.uk/a-vision-for-the-uk-nhs-ambulance-sector/?utm_source=chatgpt.co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uffieldtrust.org.uk/resource/ambulance-handover-delays" TargetMode="Externa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aace.org.uk/a-vision-for-the-uk-nhs-ambulance-sector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/statistics/statistical-work-areas/ambulance-quality-indicators/ambulance-management-information/?utm_source=chatgpt.com" TargetMode="External"/><Relationship Id="rId20" Type="http://schemas.openxmlformats.org/officeDocument/2006/relationships/hyperlink" Target="https://www.kingsfund.org.uk/insight-and-analysis/data-and-charts/key-facts-figures-nhs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hyperlink" Target="https://www.england.nhs.uk/statistics/statistical-work-areas/ambulance-quality-indicators/" TargetMode="External"/><Relationship Id="rId23" Type="http://schemas.openxmlformats.org/officeDocument/2006/relationships/footer" Target="footer1.xml"/><Relationship Id="rId10" Type="http://schemas.openxmlformats.org/officeDocument/2006/relationships/footnotes" Target="footnotes.xml"/><Relationship Id="rId19" Type="http://schemas.openxmlformats.org/officeDocument/2006/relationships/hyperlink" Target="https://www.kingsfund.org.uk/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england.nhs.uk/urgent-emergency-care/improving-ambulance-services/?utm_source=chatgpt.com" TargetMode="External"/><Relationship Id="rId22" Type="http://schemas.openxmlformats.org/officeDocument/2006/relationships/hyperlink" Target="https://www.nuffieldtrust.org.uk/resource/ambulance-handover-delays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d03ff63-b9f6-4038-9a17-0db3c3e2a4d4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DC2CFB8BE57641A820BEFCB82DE735" ma:contentTypeVersion="13" ma:contentTypeDescription="Create a new document." ma:contentTypeScope="" ma:versionID="9d4767b1544503007e4e0806719e4ed0">
  <xsd:schema xmlns:xsd="http://www.w3.org/2001/XMLSchema" xmlns:xs="http://www.w3.org/2001/XMLSchema" xmlns:p="http://schemas.microsoft.com/office/2006/metadata/properties" xmlns:ns3="5d03ff63-b9f6-4038-9a17-0db3c3e2a4d4" xmlns:ns4="580ae41e-c0c6-4fb5-a794-28d0c09f39a3" targetNamespace="http://schemas.microsoft.com/office/2006/metadata/properties" ma:root="true" ma:fieldsID="3cb4e1ca3b11547c3fd3382a44ea4d8e" ns3:_="" ns4:_="">
    <xsd:import namespace="5d03ff63-b9f6-4038-9a17-0db3c3e2a4d4"/>
    <xsd:import namespace="580ae41e-c0c6-4fb5-a794-28d0c09f39a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earchPropertie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d03ff63-b9f6-4038-9a17-0db3c3e2a4d4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0ae41e-c0c6-4fb5-a794-28d0c09f3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C94FCE-B84D-420B-90BB-33F0EB0113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266BF74-FD73-456E-B61D-ECD01302B520}">
  <ds:schemaRefs>
    <ds:schemaRef ds:uri="http://schemas.microsoft.com/office/2006/metadata/properties"/>
    <ds:schemaRef ds:uri="http://schemas.microsoft.com/office/infopath/2007/PartnerControls"/>
    <ds:schemaRef ds:uri="5d03ff63-b9f6-4038-9a17-0db3c3e2a4d4"/>
  </ds:schemaRefs>
</ds:datastoreItem>
</file>

<file path=customXml/itemProps4.xml><?xml version="1.0" encoding="utf-8"?>
<ds:datastoreItem xmlns:ds="http://schemas.openxmlformats.org/officeDocument/2006/customXml" ds:itemID="{909E25BC-51CE-4B8D-95C4-3A6C6359132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49D8725-A875-4023-9D3B-8D89A66E3F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d03ff63-b9f6-4038-9a17-0db3c3e2a4d4"/>
    <ds:schemaRef ds:uri="580ae41e-c0c6-4fb5-a794-28d0c09f39a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1112</Words>
  <Characters>6343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</vt:lpstr>
    </vt:vector>
  </TitlesOfParts>
  <Company>The University of Liverpool</Company>
  <LinksUpToDate>false</LinksUpToDate>
  <CharactersWithSpaces>7441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</dc:title>
  <dc:subject>Student name : MADALITSO MAJAWA</dc:subject>
  <dc:creator>Mthawanji, Rosheen</dc:creator>
  <cp:keywords/>
  <dc:description/>
  <cp:lastModifiedBy>Madalitso Majawa (2432520)</cp:lastModifiedBy>
  <cp:revision>2</cp:revision>
  <dcterms:created xsi:type="dcterms:W3CDTF">2025-10-19T20:15:00Z</dcterms:created>
  <dcterms:modified xsi:type="dcterms:W3CDTF">2025-10-19T20:15:00Z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0x01010039DC2CFB8BE57641A820BEFCB82DE735</vt:lpwstr>
  </property>
</Properties>
</file>