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4E5" w:rsidRDefault="00F174E5" w:rsidP="002065B2"/>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2A1E10" w:rsidTr="00263B81">
        <w:trPr>
          <w:trHeight w:val="494"/>
        </w:trPr>
        <w:tc>
          <w:tcPr>
            <w:tcW w:w="2096" w:type="dxa"/>
            <w:shd w:val="clear" w:color="auto" w:fill="D9D9D9"/>
          </w:tcPr>
          <w:p w:rsidR="002A1E10" w:rsidRDefault="002A1E10" w:rsidP="00263B81">
            <w:pPr>
              <w:pStyle w:val="TableParagraph"/>
              <w:spacing w:before="120"/>
              <w:ind w:left="107"/>
              <w:rPr>
                <w:rFonts w:ascii="Arial"/>
                <w:b/>
              </w:rPr>
            </w:pPr>
            <w:r>
              <w:rPr>
                <w:rFonts w:ascii="Arial"/>
                <w:b/>
              </w:rPr>
              <w:t>Student</w:t>
            </w:r>
            <w:r>
              <w:rPr>
                <w:rFonts w:ascii="Arial"/>
                <w:b/>
                <w:spacing w:val="-1"/>
              </w:rPr>
              <w:t xml:space="preserve"> </w:t>
            </w:r>
            <w:r>
              <w:rPr>
                <w:rFonts w:ascii="Arial"/>
                <w:b/>
              </w:rPr>
              <w:t>name:</w:t>
            </w:r>
          </w:p>
        </w:tc>
        <w:tc>
          <w:tcPr>
            <w:tcW w:w="3293" w:type="dxa"/>
          </w:tcPr>
          <w:p w:rsidR="002A1E10" w:rsidRDefault="002A1E10" w:rsidP="00263B81">
            <w:pPr>
              <w:pStyle w:val="TableParagraph"/>
              <w:rPr>
                <w:rFonts w:ascii="Times New Roman"/>
              </w:rPr>
            </w:pPr>
            <w:r>
              <w:rPr>
                <w:rFonts w:ascii="Times New Roman"/>
              </w:rPr>
              <w:t xml:space="preserve"> </w:t>
            </w:r>
          </w:p>
          <w:p w:rsidR="002A1E10" w:rsidRPr="002A1E10" w:rsidRDefault="002A1E10" w:rsidP="00263B81">
            <w:pPr>
              <w:pStyle w:val="TableParagraph"/>
              <w:rPr>
                <w:rFonts w:ascii="Times New Roman"/>
                <w:b/>
                <w:bCs/>
              </w:rPr>
            </w:pPr>
            <w:r>
              <w:rPr>
                <w:rFonts w:ascii="Times New Roman"/>
              </w:rPr>
              <w:t xml:space="preserve"> </w:t>
            </w:r>
            <w:proofErr w:type="spellStart"/>
            <w:r w:rsidRPr="002A1E10">
              <w:rPr>
                <w:rFonts w:ascii="Times New Roman"/>
                <w:b/>
                <w:bCs/>
              </w:rPr>
              <w:t>Harun</w:t>
            </w:r>
            <w:proofErr w:type="spellEnd"/>
            <w:r w:rsidRPr="002A1E10">
              <w:rPr>
                <w:rFonts w:ascii="Times New Roman"/>
                <w:b/>
                <w:bCs/>
              </w:rPr>
              <w:t xml:space="preserve"> </w:t>
            </w:r>
            <w:proofErr w:type="spellStart"/>
            <w:r w:rsidRPr="002A1E10">
              <w:rPr>
                <w:rFonts w:ascii="Times New Roman"/>
                <w:b/>
                <w:bCs/>
              </w:rPr>
              <w:t>Miah</w:t>
            </w:r>
            <w:proofErr w:type="spellEnd"/>
          </w:p>
        </w:tc>
        <w:tc>
          <w:tcPr>
            <w:tcW w:w="2268" w:type="dxa"/>
            <w:shd w:val="clear" w:color="auto" w:fill="D9D9D9"/>
          </w:tcPr>
          <w:p w:rsidR="002A1E10" w:rsidRDefault="002A1E10" w:rsidP="00263B81">
            <w:pPr>
              <w:pStyle w:val="TableParagraph"/>
              <w:spacing w:before="120"/>
              <w:ind w:left="107"/>
              <w:rPr>
                <w:rFonts w:ascii="Arial"/>
                <w:b/>
              </w:rPr>
            </w:pPr>
            <w:r>
              <w:rPr>
                <w:rFonts w:ascii="Arial"/>
                <w:b/>
              </w:rPr>
              <w:t>Student</w:t>
            </w:r>
            <w:r>
              <w:rPr>
                <w:rFonts w:ascii="Arial"/>
                <w:b/>
                <w:spacing w:val="-3"/>
              </w:rPr>
              <w:t xml:space="preserve"> </w:t>
            </w:r>
            <w:r>
              <w:rPr>
                <w:rFonts w:ascii="Arial"/>
                <w:b/>
              </w:rPr>
              <w:t>ID number:</w:t>
            </w:r>
          </w:p>
        </w:tc>
        <w:tc>
          <w:tcPr>
            <w:tcW w:w="2268" w:type="dxa"/>
          </w:tcPr>
          <w:p w:rsidR="002A1E10" w:rsidRPr="002A1E10" w:rsidRDefault="002A1E10" w:rsidP="00263B81">
            <w:pPr>
              <w:pStyle w:val="TableParagraph"/>
              <w:rPr>
                <w:rFonts w:ascii="Times New Roman"/>
                <w:b/>
                <w:bCs/>
              </w:rPr>
            </w:pPr>
            <w:r>
              <w:rPr>
                <w:rFonts w:ascii="Times New Roman"/>
              </w:rPr>
              <w:t xml:space="preserve"> </w:t>
            </w:r>
            <w:r w:rsidRPr="002A1E10">
              <w:rPr>
                <w:rFonts w:ascii="Times New Roman"/>
                <w:b/>
                <w:bCs/>
              </w:rPr>
              <w:t>2207929</w:t>
            </w:r>
          </w:p>
        </w:tc>
      </w:tr>
      <w:tr w:rsidR="002A1E10" w:rsidTr="00263B81">
        <w:trPr>
          <w:trHeight w:val="491"/>
        </w:trPr>
        <w:tc>
          <w:tcPr>
            <w:tcW w:w="2096" w:type="dxa"/>
            <w:shd w:val="clear" w:color="auto" w:fill="D9D9D9"/>
          </w:tcPr>
          <w:p w:rsidR="002A1E10" w:rsidRDefault="002A1E10" w:rsidP="00263B81">
            <w:pPr>
              <w:pStyle w:val="TableParagraph"/>
              <w:spacing w:before="120"/>
              <w:ind w:left="107"/>
              <w:rPr>
                <w:rFonts w:ascii="Arial"/>
                <w:b/>
              </w:rPr>
            </w:pPr>
            <w:proofErr w:type="spellStart"/>
            <w:r>
              <w:rPr>
                <w:rFonts w:ascii="Arial"/>
                <w:b/>
              </w:rPr>
              <w:t>Programme</w:t>
            </w:r>
            <w:proofErr w:type="spellEnd"/>
            <w:r>
              <w:rPr>
                <w:rFonts w:ascii="Arial"/>
                <w:b/>
              </w:rPr>
              <w:t>:</w:t>
            </w:r>
          </w:p>
        </w:tc>
        <w:tc>
          <w:tcPr>
            <w:tcW w:w="7829" w:type="dxa"/>
            <w:gridSpan w:val="3"/>
          </w:tcPr>
          <w:p w:rsidR="002A1E10" w:rsidRDefault="002A1E10" w:rsidP="00263B81">
            <w:pPr>
              <w:pStyle w:val="TableParagraph"/>
              <w:spacing w:before="120"/>
              <w:ind w:left="105"/>
              <w:rPr>
                <w:rFonts w:ascii="Arial"/>
                <w:b/>
              </w:rPr>
            </w:pPr>
            <w:r>
              <w:rPr>
                <w:rFonts w:ascii="Arial"/>
                <w:b/>
              </w:rPr>
              <w:t>Cert HE</w:t>
            </w:r>
            <w:r>
              <w:rPr>
                <w:rFonts w:ascii="Arial"/>
                <w:b/>
                <w:spacing w:val="-2"/>
              </w:rPr>
              <w:t xml:space="preserve"> </w:t>
            </w:r>
            <w:r>
              <w:rPr>
                <w:rFonts w:ascii="Arial"/>
                <w:b/>
              </w:rPr>
              <w:t>Construction,</w:t>
            </w:r>
            <w:r>
              <w:rPr>
                <w:rFonts w:ascii="Arial"/>
                <w:b/>
                <w:spacing w:val="-4"/>
              </w:rPr>
              <w:t xml:space="preserve"> </w:t>
            </w:r>
            <w:r>
              <w:rPr>
                <w:rFonts w:ascii="Arial"/>
                <w:b/>
              </w:rPr>
              <w:t>Digital,</w:t>
            </w:r>
            <w:r>
              <w:rPr>
                <w:rFonts w:ascii="Arial"/>
                <w:b/>
                <w:spacing w:val="-3"/>
              </w:rPr>
              <w:t xml:space="preserve"> </w:t>
            </w:r>
            <w:r>
              <w:rPr>
                <w:rFonts w:ascii="Arial"/>
                <w:b/>
              </w:rPr>
              <w:t>Computing</w:t>
            </w:r>
            <w:r>
              <w:rPr>
                <w:rFonts w:ascii="Arial"/>
                <w:b/>
                <w:spacing w:val="-5"/>
              </w:rPr>
              <w:t xml:space="preserve"> </w:t>
            </w:r>
            <w:r>
              <w:rPr>
                <w:rFonts w:ascii="Arial"/>
                <w:b/>
              </w:rPr>
              <w:t>&amp;</w:t>
            </w:r>
            <w:r>
              <w:rPr>
                <w:rFonts w:ascii="Arial"/>
                <w:b/>
                <w:spacing w:val="-1"/>
              </w:rPr>
              <w:t xml:space="preserve"> </w:t>
            </w:r>
            <w:r>
              <w:rPr>
                <w:rFonts w:ascii="Arial"/>
                <w:b/>
              </w:rPr>
              <w:t>Engineering</w:t>
            </w:r>
          </w:p>
        </w:tc>
      </w:tr>
      <w:tr w:rsidR="002A1E10" w:rsidTr="00263B81">
        <w:trPr>
          <w:trHeight w:val="494"/>
        </w:trPr>
        <w:tc>
          <w:tcPr>
            <w:tcW w:w="2096" w:type="dxa"/>
            <w:shd w:val="clear" w:color="auto" w:fill="D9D9D9"/>
          </w:tcPr>
          <w:p w:rsidR="002A1E10" w:rsidRDefault="002A1E10" w:rsidP="00263B81">
            <w:pPr>
              <w:pStyle w:val="TableParagraph"/>
              <w:spacing w:before="122"/>
              <w:ind w:left="107"/>
              <w:rPr>
                <w:rFonts w:ascii="Arial"/>
                <w:b/>
              </w:rPr>
            </w:pPr>
            <w:r>
              <w:rPr>
                <w:rFonts w:ascii="Arial"/>
                <w:b/>
              </w:rPr>
              <w:t>Module:</w:t>
            </w:r>
          </w:p>
        </w:tc>
        <w:tc>
          <w:tcPr>
            <w:tcW w:w="7829" w:type="dxa"/>
            <w:gridSpan w:val="3"/>
          </w:tcPr>
          <w:p w:rsidR="002A1E10" w:rsidRDefault="002A1E10" w:rsidP="00263B81">
            <w:pPr>
              <w:pStyle w:val="TableParagraph"/>
              <w:spacing w:before="122"/>
              <w:ind w:left="105"/>
              <w:rPr>
                <w:rFonts w:ascii="Arial"/>
                <w:b/>
              </w:rPr>
            </w:pPr>
            <w:r>
              <w:rPr>
                <w:rFonts w:ascii="Arial"/>
                <w:b/>
              </w:rPr>
              <w:t>Technical</w:t>
            </w:r>
            <w:r>
              <w:rPr>
                <w:rFonts w:ascii="Arial"/>
                <w:b/>
                <w:spacing w:val="-3"/>
              </w:rPr>
              <w:t xml:space="preserve"> </w:t>
            </w:r>
            <w:r>
              <w:rPr>
                <w:rFonts w:ascii="Arial"/>
                <w:b/>
              </w:rPr>
              <w:t>Skills</w:t>
            </w:r>
            <w:r>
              <w:rPr>
                <w:rFonts w:ascii="Arial"/>
                <w:b/>
                <w:spacing w:val="-3"/>
              </w:rPr>
              <w:t xml:space="preserve"> </w:t>
            </w:r>
            <w:r>
              <w:rPr>
                <w:rFonts w:ascii="Arial"/>
                <w:b/>
              </w:rPr>
              <w:t>Development</w:t>
            </w:r>
          </w:p>
        </w:tc>
      </w:tr>
      <w:tr w:rsidR="002A1E10" w:rsidTr="00263B81">
        <w:trPr>
          <w:trHeight w:val="758"/>
        </w:trPr>
        <w:tc>
          <w:tcPr>
            <w:tcW w:w="2096" w:type="dxa"/>
            <w:shd w:val="clear" w:color="auto" w:fill="D9D9D9"/>
          </w:tcPr>
          <w:p w:rsidR="002A1E10" w:rsidRDefault="002A1E10" w:rsidP="00263B81">
            <w:pPr>
              <w:pStyle w:val="TableParagraph"/>
              <w:spacing w:before="120"/>
              <w:ind w:left="107"/>
              <w:rPr>
                <w:rFonts w:ascii="Arial"/>
                <w:b/>
              </w:rPr>
            </w:pPr>
            <w:r>
              <w:rPr>
                <w:rFonts w:ascii="Arial"/>
                <w:b/>
              </w:rPr>
              <w:t>Module</w:t>
            </w:r>
            <w:r>
              <w:rPr>
                <w:rFonts w:ascii="Arial"/>
                <w:b/>
                <w:spacing w:val="-2"/>
              </w:rPr>
              <w:t xml:space="preserve"> </w:t>
            </w:r>
            <w:r>
              <w:rPr>
                <w:rFonts w:ascii="Arial"/>
                <w:b/>
              </w:rPr>
              <w:t>code:</w:t>
            </w:r>
          </w:p>
        </w:tc>
        <w:tc>
          <w:tcPr>
            <w:tcW w:w="3293" w:type="dxa"/>
          </w:tcPr>
          <w:p w:rsidR="002A1E10" w:rsidRDefault="002A1E10" w:rsidP="00263B81">
            <w:pPr>
              <w:pStyle w:val="TableParagraph"/>
              <w:spacing w:before="120"/>
              <w:ind w:left="105"/>
              <w:rPr>
                <w:rFonts w:ascii="Arial"/>
                <w:b/>
              </w:rPr>
            </w:pPr>
            <w:r>
              <w:rPr>
                <w:rFonts w:ascii="Arial"/>
                <w:b/>
              </w:rPr>
              <w:t>ACMA4014</w:t>
            </w:r>
          </w:p>
        </w:tc>
        <w:tc>
          <w:tcPr>
            <w:tcW w:w="2268" w:type="dxa"/>
            <w:shd w:val="clear" w:color="auto" w:fill="D9D9D9"/>
          </w:tcPr>
          <w:p w:rsidR="002A1E10" w:rsidRDefault="002A1E10" w:rsidP="00263B81">
            <w:pPr>
              <w:pStyle w:val="TableParagraph"/>
              <w:tabs>
                <w:tab w:val="left" w:pos="1952"/>
              </w:tabs>
              <w:ind w:left="107"/>
              <w:rPr>
                <w:rFonts w:ascii="Arial"/>
                <w:b/>
              </w:rPr>
            </w:pPr>
            <w:r>
              <w:rPr>
                <w:rFonts w:ascii="Arial"/>
                <w:b/>
              </w:rPr>
              <w:t>Contribution</w:t>
            </w:r>
            <w:r>
              <w:rPr>
                <w:rFonts w:ascii="Arial"/>
                <w:b/>
              </w:rPr>
              <w:tab/>
              <w:t>to</w:t>
            </w:r>
          </w:p>
          <w:p w:rsidR="002A1E10" w:rsidRDefault="002A1E10" w:rsidP="00263B81">
            <w:pPr>
              <w:pStyle w:val="TableParagraph"/>
              <w:tabs>
                <w:tab w:val="left" w:pos="1391"/>
              </w:tabs>
              <w:spacing w:line="252" w:lineRule="exact"/>
              <w:ind w:left="107" w:right="94"/>
              <w:rPr>
                <w:rFonts w:ascii="Arial"/>
                <w:b/>
              </w:rPr>
            </w:pPr>
            <w:r>
              <w:rPr>
                <w:rFonts w:ascii="Arial"/>
                <w:b/>
              </w:rPr>
              <w:t>Overall</w:t>
            </w:r>
            <w:r>
              <w:rPr>
                <w:rFonts w:ascii="Arial"/>
                <w:b/>
              </w:rPr>
              <w:tab/>
            </w:r>
            <w:r>
              <w:rPr>
                <w:rFonts w:ascii="Arial"/>
                <w:b/>
                <w:spacing w:val="-1"/>
              </w:rPr>
              <w:t>Module</w:t>
            </w:r>
            <w:r>
              <w:rPr>
                <w:rFonts w:ascii="Arial"/>
                <w:b/>
                <w:spacing w:val="-59"/>
              </w:rPr>
              <w:t xml:space="preserve"> </w:t>
            </w:r>
            <w:r>
              <w:rPr>
                <w:rFonts w:ascii="Arial"/>
                <w:b/>
              </w:rPr>
              <w:t>Assessment</w:t>
            </w:r>
            <w:r>
              <w:rPr>
                <w:rFonts w:ascii="Arial"/>
                <w:b/>
                <w:spacing w:val="-2"/>
              </w:rPr>
              <w:t xml:space="preserve"> </w:t>
            </w:r>
            <w:r>
              <w:rPr>
                <w:rFonts w:ascii="Arial"/>
                <w:b/>
              </w:rPr>
              <w:t>(%):</w:t>
            </w:r>
          </w:p>
        </w:tc>
        <w:tc>
          <w:tcPr>
            <w:tcW w:w="2268" w:type="dxa"/>
          </w:tcPr>
          <w:p w:rsidR="002A1E10" w:rsidRDefault="002A1E10" w:rsidP="00263B81">
            <w:pPr>
              <w:pStyle w:val="TableParagraph"/>
              <w:spacing w:before="120"/>
              <w:ind w:left="108"/>
              <w:rPr>
                <w:rFonts w:ascii="Arial"/>
                <w:b/>
              </w:rPr>
            </w:pPr>
            <w:r>
              <w:rPr>
                <w:rFonts w:ascii="Arial"/>
                <w:b/>
              </w:rPr>
              <w:t>50%</w:t>
            </w:r>
          </w:p>
        </w:tc>
      </w:tr>
      <w:tr w:rsidR="002A1E10" w:rsidTr="00263B81">
        <w:trPr>
          <w:trHeight w:val="745"/>
        </w:trPr>
        <w:tc>
          <w:tcPr>
            <w:tcW w:w="2096" w:type="dxa"/>
            <w:shd w:val="clear" w:color="auto" w:fill="D9D9D9"/>
          </w:tcPr>
          <w:p w:rsidR="002A1E10" w:rsidRDefault="002A1E10" w:rsidP="00263B81">
            <w:pPr>
              <w:pStyle w:val="TableParagraph"/>
              <w:spacing w:before="122"/>
              <w:ind w:left="107"/>
              <w:rPr>
                <w:rFonts w:ascii="Arial"/>
                <w:b/>
              </w:rPr>
            </w:pPr>
            <w:r>
              <w:rPr>
                <w:rFonts w:ascii="Arial"/>
                <w:b/>
              </w:rPr>
              <w:t>Lecturer:</w:t>
            </w:r>
          </w:p>
        </w:tc>
        <w:tc>
          <w:tcPr>
            <w:tcW w:w="3293" w:type="dxa"/>
          </w:tcPr>
          <w:p w:rsidR="002A1E10" w:rsidRDefault="002A1E10" w:rsidP="00263B81">
            <w:pPr>
              <w:pStyle w:val="TableParagraph"/>
              <w:spacing w:before="122"/>
              <w:ind w:left="105"/>
              <w:rPr>
                <w:rFonts w:ascii="Arial"/>
                <w:b/>
              </w:rPr>
            </w:pPr>
            <w:proofErr w:type="spellStart"/>
            <w:r>
              <w:rPr>
                <w:rFonts w:ascii="Arial"/>
                <w:b/>
              </w:rPr>
              <w:t>Dr</w:t>
            </w:r>
            <w:proofErr w:type="spellEnd"/>
            <w:r>
              <w:rPr>
                <w:rFonts w:ascii="Arial"/>
                <w:b/>
              </w:rPr>
              <w:t xml:space="preserve"> </w:t>
            </w:r>
            <w:proofErr w:type="spellStart"/>
            <w:r>
              <w:rPr>
                <w:rFonts w:ascii="Arial"/>
                <w:b/>
              </w:rPr>
              <w:t>Jamiu</w:t>
            </w:r>
            <w:proofErr w:type="spellEnd"/>
            <w:r>
              <w:rPr>
                <w:rFonts w:ascii="Arial"/>
                <w:b/>
                <w:spacing w:val="-3"/>
              </w:rPr>
              <w:t xml:space="preserve"> </w:t>
            </w:r>
            <w:r>
              <w:rPr>
                <w:rFonts w:ascii="Arial"/>
                <w:b/>
              </w:rPr>
              <w:t>A.</w:t>
            </w:r>
            <w:r>
              <w:rPr>
                <w:rFonts w:ascii="Arial"/>
                <w:b/>
                <w:spacing w:val="1"/>
              </w:rPr>
              <w:t xml:space="preserve"> </w:t>
            </w:r>
            <w:proofErr w:type="spellStart"/>
            <w:r>
              <w:rPr>
                <w:rFonts w:ascii="Arial"/>
                <w:b/>
              </w:rPr>
              <w:t>Dauda</w:t>
            </w:r>
            <w:proofErr w:type="spellEnd"/>
          </w:p>
        </w:tc>
        <w:tc>
          <w:tcPr>
            <w:tcW w:w="2268" w:type="dxa"/>
            <w:shd w:val="clear" w:color="auto" w:fill="D9D9D9"/>
          </w:tcPr>
          <w:p w:rsidR="002A1E10" w:rsidRDefault="002A1E10" w:rsidP="00263B81">
            <w:pPr>
              <w:pStyle w:val="TableParagraph"/>
              <w:spacing w:before="122"/>
              <w:ind w:left="107"/>
              <w:rPr>
                <w:rFonts w:ascii="Arial"/>
                <w:b/>
              </w:rPr>
            </w:pPr>
            <w:r>
              <w:rPr>
                <w:rFonts w:ascii="Arial"/>
                <w:b/>
              </w:rPr>
              <w:t>Internal</w:t>
            </w:r>
            <w:r>
              <w:rPr>
                <w:rFonts w:ascii="Arial"/>
                <w:b/>
                <w:spacing w:val="-1"/>
              </w:rPr>
              <w:t xml:space="preserve"> </w:t>
            </w:r>
            <w:r>
              <w:rPr>
                <w:rFonts w:ascii="Arial"/>
                <w:b/>
              </w:rPr>
              <w:t>Verifier:</w:t>
            </w:r>
          </w:p>
        </w:tc>
        <w:tc>
          <w:tcPr>
            <w:tcW w:w="2268" w:type="dxa"/>
          </w:tcPr>
          <w:p w:rsidR="002A1E10" w:rsidRDefault="002A1E10" w:rsidP="00263B81">
            <w:pPr>
              <w:pStyle w:val="TableParagraph"/>
              <w:spacing w:before="122"/>
              <w:ind w:left="108" w:right="491"/>
              <w:rPr>
                <w:rFonts w:ascii="Arial"/>
                <w:b/>
              </w:rPr>
            </w:pPr>
            <w:proofErr w:type="spellStart"/>
            <w:r>
              <w:rPr>
                <w:rFonts w:ascii="Arial"/>
                <w:b/>
              </w:rPr>
              <w:t>Munyaradzi</w:t>
            </w:r>
            <w:proofErr w:type="spellEnd"/>
            <w:r>
              <w:rPr>
                <w:rFonts w:ascii="Arial"/>
                <w:b/>
                <w:spacing w:val="1"/>
              </w:rPr>
              <w:t xml:space="preserve"> </w:t>
            </w:r>
            <w:r>
              <w:rPr>
                <w:rFonts w:ascii="Arial"/>
                <w:b/>
              </w:rPr>
              <w:t>Nicholas</w:t>
            </w:r>
            <w:r>
              <w:rPr>
                <w:rFonts w:ascii="Arial"/>
                <w:b/>
                <w:spacing w:val="-12"/>
              </w:rPr>
              <w:t xml:space="preserve"> </w:t>
            </w:r>
            <w:proofErr w:type="spellStart"/>
            <w:r>
              <w:rPr>
                <w:rFonts w:ascii="Arial"/>
                <w:b/>
              </w:rPr>
              <w:t>Murira</w:t>
            </w:r>
            <w:proofErr w:type="spellEnd"/>
          </w:p>
        </w:tc>
      </w:tr>
      <w:tr w:rsidR="002A1E10" w:rsidTr="00263B81">
        <w:trPr>
          <w:trHeight w:val="746"/>
        </w:trPr>
        <w:tc>
          <w:tcPr>
            <w:tcW w:w="2096" w:type="dxa"/>
            <w:shd w:val="clear" w:color="auto" w:fill="D9D9D9"/>
          </w:tcPr>
          <w:p w:rsidR="002A1E10" w:rsidRDefault="002A1E10" w:rsidP="00263B81">
            <w:pPr>
              <w:pStyle w:val="TableParagraph"/>
              <w:spacing w:before="122"/>
              <w:ind w:left="107"/>
              <w:rPr>
                <w:rFonts w:ascii="Arial"/>
                <w:b/>
              </w:rPr>
            </w:pPr>
            <w:r>
              <w:rPr>
                <w:rFonts w:ascii="Arial"/>
                <w:b/>
              </w:rPr>
              <w:t>Assignment</w:t>
            </w:r>
            <w:r>
              <w:rPr>
                <w:rFonts w:ascii="Arial"/>
                <w:b/>
                <w:spacing w:val="-5"/>
              </w:rPr>
              <w:t xml:space="preserve"> </w:t>
            </w:r>
            <w:r>
              <w:rPr>
                <w:rFonts w:ascii="Arial"/>
                <w:b/>
              </w:rPr>
              <w:t>Title:</w:t>
            </w:r>
          </w:p>
        </w:tc>
        <w:tc>
          <w:tcPr>
            <w:tcW w:w="3293" w:type="dxa"/>
          </w:tcPr>
          <w:p w:rsidR="002A1E10" w:rsidRDefault="002A1E10" w:rsidP="00263B81">
            <w:pPr>
              <w:pStyle w:val="TableParagraph"/>
              <w:spacing w:before="122"/>
              <w:ind w:left="105"/>
              <w:rPr>
                <w:rFonts w:ascii="Arial"/>
                <w:b/>
              </w:rPr>
            </w:pPr>
            <w:r>
              <w:rPr>
                <w:rFonts w:ascii="Arial"/>
                <w:b/>
              </w:rPr>
              <w:t>Logbook</w:t>
            </w:r>
          </w:p>
        </w:tc>
        <w:tc>
          <w:tcPr>
            <w:tcW w:w="2268" w:type="dxa"/>
            <w:shd w:val="clear" w:color="auto" w:fill="D9D9D9"/>
          </w:tcPr>
          <w:p w:rsidR="002A1E10" w:rsidRDefault="002A1E10" w:rsidP="00263B81">
            <w:pPr>
              <w:pStyle w:val="TableParagraph"/>
              <w:tabs>
                <w:tab w:val="left" w:pos="971"/>
                <w:tab w:val="left" w:pos="1866"/>
              </w:tabs>
              <w:spacing w:before="122"/>
              <w:ind w:left="107" w:right="94"/>
              <w:rPr>
                <w:rFonts w:ascii="Arial"/>
                <w:b/>
              </w:rPr>
            </w:pPr>
            <w:r>
              <w:rPr>
                <w:rFonts w:ascii="Arial"/>
                <w:b/>
              </w:rPr>
              <w:t>Word</w:t>
            </w:r>
            <w:r>
              <w:rPr>
                <w:rFonts w:ascii="Arial"/>
                <w:b/>
              </w:rPr>
              <w:tab/>
              <w:t>count</w:t>
            </w:r>
            <w:r>
              <w:rPr>
                <w:rFonts w:ascii="Arial"/>
                <w:b/>
              </w:rPr>
              <w:tab/>
            </w:r>
            <w:r>
              <w:rPr>
                <w:rFonts w:ascii="Arial"/>
                <w:b/>
                <w:spacing w:val="-1"/>
              </w:rPr>
              <w:t>(or</w:t>
            </w:r>
            <w:r>
              <w:rPr>
                <w:rFonts w:ascii="Arial"/>
                <w:b/>
                <w:spacing w:val="-59"/>
              </w:rPr>
              <w:t xml:space="preserve"> </w:t>
            </w:r>
            <w:r>
              <w:rPr>
                <w:rFonts w:ascii="Arial"/>
                <w:b/>
              </w:rPr>
              <w:t>equivalent):</w:t>
            </w:r>
          </w:p>
        </w:tc>
        <w:tc>
          <w:tcPr>
            <w:tcW w:w="2268" w:type="dxa"/>
          </w:tcPr>
          <w:p w:rsidR="002A1E10" w:rsidRDefault="002A1E10" w:rsidP="00263B81">
            <w:pPr>
              <w:pStyle w:val="TableParagraph"/>
              <w:spacing w:before="122"/>
              <w:ind w:left="108"/>
              <w:rPr>
                <w:rFonts w:ascii="Arial"/>
                <w:b/>
              </w:rPr>
            </w:pPr>
            <w:r>
              <w:rPr>
                <w:rFonts w:ascii="Arial"/>
                <w:b/>
              </w:rPr>
              <w:t>2000 words</w:t>
            </w:r>
          </w:p>
        </w:tc>
      </w:tr>
      <w:tr w:rsidR="002A1E10" w:rsidTr="00263B81">
        <w:trPr>
          <w:trHeight w:val="1000"/>
        </w:trPr>
        <w:tc>
          <w:tcPr>
            <w:tcW w:w="2096" w:type="dxa"/>
            <w:shd w:val="clear" w:color="auto" w:fill="D9D9D9"/>
          </w:tcPr>
          <w:p w:rsidR="002A1E10" w:rsidRDefault="002A1E10" w:rsidP="00263B81">
            <w:pPr>
              <w:pStyle w:val="TableParagraph"/>
              <w:spacing w:before="122"/>
              <w:ind w:left="107" w:right="712"/>
              <w:rPr>
                <w:rFonts w:ascii="Arial"/>
                <w:b/>
              </w:rPr>
            </w:pPr>
            <w:r>
              <w:rPr>
                <w:rFonts w:ascii="Arial"/>
                <w:b/>
              </w:rPr>
              <w:t>Submission</w:t>
            </w:r>
            <w:r>
              <w:rPr>
                <w:rFonts w:ascii="Arial"/>
                <w:b/>
                <w:spacing w:val="-59"/>
              </w:rPr>
              <w:t xml:space="preserve"> </w:t>
            </w:r>
            <w:r>
              <w:rPr>
                <w:rFonts w:ascii="Arial"/>
                <w:b/>
              </w:rPr>
              <w:t>deadline:</w:t>
            </w:r>
          </w:p>
        </w:tc>
        <w:tc>
          <w:tcPr>
            <w:tcW w:w="3293" w:type="dxa"/>
          </w:tcPr>
          <w:p w:rsidR="002A1E10" w:rsidRDefault="002A1E10" w:rsidP="00263B81">
            <w:pPr>
              <w:pStyle w:val="TableParagraph"/>
              <w:spacing w:before="122"/>
              <w:ind w:left="105"/>
              <w:rPr>
                <w:rFonts w:ascii="Arial"/>
                <w:b/>
              </w:rPr>
            </w:pPr>
            <w:r>
              <w:rPr>
                <w:rFonts w:ascii="Arial"/>
                <w:b/>
                <w:shd w:val="clear" w:color="auto" w:fill="FFFF00"/>
              </w:rPr>
              <w:t>27</w:t>
            </w:r>
            <w:r>
              <w:rPr>
                <w:rFonts w:ascii="Arial"/>
                <w:b/>
                <w:shd w:val="clear" w:color="auto" w:fill="FFFF00"/>
                <w:vertAlign w:val="superscript"/>
              </w:rPr>
              <w:t>th</w:t>
            </w:r>
            <w:r>
              <w:rPr>
                <w:rFonts w:ascii="Arial"/>
                <w:b/>
                <w:spacing w:val="-2"/>
                <w:shd w:val="clear" w:color="auto" w:fill="FFFF00"/>
              </w:rPr>
              <w:t xml:space="preserve"> </w:t>
            </w:r>
            <w:r>
              <w:rPr>
                <w:rFonts w:ascii="Arial"/>
                <w:b/>
                <w:shd w:val="clear" w:color="auto" w:fill="FFFF00"/>
              </w:rPr>
              <w:t>April</w:t>
            </w:r>
            <w:r>
              <w:rPr>
                <w:rFonts w:ascii="Arial"/>
                <w:b/>
                <w:spacing w:val="1"/>
                <w:shd w:val="clear" w:color="auto" w:fill="FFFF00"/>
              </w:rPr>
              <w:t xml:space="preserve"> </w:t>
            </w:r>
            <w:r>
              <w:rPr>
                <w:rFonts w:ascii="Arial"/>
                <w:b/>
                <w:shd w:val="clear" w:color="auto" w:fill="FFFF00"/>
              </w:rPr>
              <w:t>2023</w:t>
            </w:r>
          </w:p>
        </w:tc>
        <w:tc>
          <w:tcPr>
            <w:tcW w:w="2268" w:type="dxa"/>
            <w:shd w:val="clear" w:color="auto" w:fill="D9D9D9"/>
          </w:tcPr>
          <w:p w:rsidR="002A1E10" w:rsidRDefault="002A1E10" w:rsidP="00263B81">
            <w:pPr>
              <w:pStyle w:val="TableParagraph"/>
              <w:spacing w:before="122"/>
              <w:ind w:left="107" w:right="94"/>
              <w:jc w:val="both"/>
              <w:rPr>
                <w:rFonts w:ascii="Arial"/>
                <w:b/>
              </w:rPr>
            </w:pPr>
            <w:r>
              <w:rPr>
                <w:rFonts w:ascii="Arial"/>
                <w:b/>
              </w:rPr>
              <w:t>Return</w:t>
            </w:r>
            <w:r>
              <w:rPr>
                <w:rFonts w:ascii="Arial"/>
                <w:b/>
                <w:spacing w:val="1"/>
              </w:rPr>
              <w:t xml:space="preserve"> </w:t>
            </w:r>
            <w:r>
              <w:rPr>
                <w:rFonts w:ascii="Arial"/>
                <w:b/>
              </w:rPr>
              <w:t>date</w:t>
            </w:r>
            <w:r>
              <w:rPr>
                <w:rFonts w:ascii="Arial"/>
                <w:b/>
                <w:spacing w:val="1"/>
              </w:rPr>
              <w:t xml:space="preserve"> </w:t>
            </w:r>
            <w:r>
              <w:rPr>
                <w:rFonts w:ascii="Arial"/>
                <w:b/>
              </w:rPr>
              <w:t>of</w:t>
            </w:r>
            <w:r>
              <w:rPr>
                <w:rFonts w:ascii="Arial"/>
                <w:b/>
                <w:spacing w:val="1"/>
              </w:rPr>
              <w:t xml:space="preserve"> </w:t>
            </w:r>
            <w:r>
              <w:rPr>
                <w:rFonts w:ascii="Arial"/>
                <w:b/>
              </w:rPr>
              <w:t>provisional</w:t>
            </w:r>
            <w:r>
              <w:rPr>
                <w:rFonts w:ascii="Arial"/>
                <w:b/>
                <w:spacing w:val="62"/>
              </w:rPr>
              <w:t xml:space="preserve"> </w:t>
            </w:r>
            <w:r>
              <w:rPr>
                <w:rFonts w:ascii="Arial"/>
                <w:b/>
              </w:rPr>
              <w:t>marks</w:t>
            </w:r>
            <w:r>
              <w:rPr>
                <w:rFonts w:ascii="Arial"/>
                <w:b/>
                <w:spacing w:val="-59"/>
              </w:rPr>
              <w:t xml:space="preserve"> </w:t>
            </w:r>
            <w:r>
              <w:rPr>
                <w:rFonts w:ascii="Arial"/>
                <w:b/>
              </w:rPr>
              <w:t>&amp;</w:t>
            </w:r>
            <w:r>
              <w:rPr>
                <w:rFonts w:ascii="Arial"/>
                <w:b/>
                <w:spacing w:val="-1"/>
              </w:rPr>
              <w:t xml:space="preserve"> </w:t>
            </w:r>
            <w:r>
              <w:rPr>
                <w:rFonts w:ascii="Arial"/>
                <w:b/>
              </w:rPr>
              <w:t>written</w:t>
            </w:r>
            <w:r>
              <w:rPr>
                <w:rFonts w:ascii="Arial"/>
                <w:b/>
                <w:spacing w:val="-2"/>
              </w:rPr>
              <w:t xml:space="preserve"> </w:t>
            </w:r>
            <w:r>
              <w:rPr>
                <w:rFonts w:ascii="Arial"/>
                <w:b/>
              </w:rPr>
              <w:t>feedback:</w:t>
            </w:r>
          </w:p>
        </w:tc>
        <w:tc>
          <w:tcPr>
            <w:tcW w:w="2268" w:type="dxa"/>
          </w:tcPr>
          <w:p w:rsidR="002A1E10" w:rsidRDefault="002A1E10" w:rsidP="00263B81">
            <w:pPr>
              <w:pStyle w:val="TableParagraph"/>
              <w:spacing w:before="122"/>
              <w:ind w:left="108"/>
              <w:rPr>
                <w:rFonts w:ascii="Arial"/>
                <w:b/>
              </w:rPr>
            </w:pPr>
            <w:r>
              <w:rPr>
                <w:rFonts w:ascii="Arial"/>
                <w:b/>
                <w:spacing w:val="-1"/>
                <w:shd w:val="clear" w:color="auto" w:fill="FFFF00"/>
              </w:rPr>
              <w:t>29</w:t>
            </w:r>
            <w:r>
              <w:rPr>
                <w:rFonts w:ascii="Arial"/>
                <w:b/>
                <w:spacing w:val="-1"/>
                <w:shd w:val="clear" w:color="auto" w:fill="FFFF00"/>
                <w:vertAlign w:val="superscript"/>
              </w:rPr>
              <w:t>th</w:t>
            </w:r>
            <w:r>
              <w:rPr>
                <w:rFonts w:ascii="Arial"/>
                <w:b/>
                <w:spacing w:val="-24"/>
                <w:shd w:val="clear" w:color="auto" w:fill="FFFF00"/>
              </w:rPr>
              <w:t xml:space="preserve"> </w:t>
            </w:r>
            <w:r>
              <w:rPr>
                <w:rFonts w:ascii="Arial"/>
                <w:b/>
                <w:shd w:val="clear" w:color="auto" w:fill="FFFF00"/>
              </w:rPr>
              <w:t>May</w:t>
            </w:r>
            <w:r>
              <w:rPr>
                <w:rFonts w:ascii="Arial"/>
                <w:b/>
                <w:spacing w:val="1"/>
                <w:shd w:val="clear" w:color="auto" w:fill="FFFF00"/>
              </w:rPr>
              <w:t xml:space="preserve"> </w:t>
            </w:r>
            <w:r>
              <w:rPr>
                <w:rFonts w:ascii="Arial"/>
                <w:b/>
                <w:shd w:val="clear" w:color="auto" w:fill="FFFF00"/>
              </w:rPr>
              <w:t>2023</w:t>
            </w:r>
          </w:p>
        </w:tc>
      </w:tr>
      <w:tr w:rsidR="002A1E10" w:rsidTr="00263B81">
        <w:trPr>
          <w:trHeight w:val="2637"/>
        </w:trPr>
        <w:tc>
          <w:tcPr>
            <w:tcW w:w="2096" w:type="dxa"/>
            <w:shd w:val="clear" w:color="auto" w:fill="D9D9D9"/>
          </w:tcPr>
          <w:p w:rsidR="002A1E10" w:rsidRDefault="002A1E10" w:rsidP="00263B81">
            <w:pPr>
              <w:pStyle w:val="TableParagraph"/>
              <w:spacing w:before="120"/>
              <w:ind w:left="107" w:right="712"/>
              <w:rPr>
                <w:rFonts w:ascii="Arial"/>
                <w:b/>
              </w:rPr>
            </w:pPr>
            <w:r>
              <w:rPr>
                <w:rFonts w:ascii="Arial"/>
                <w:b/>
              </w:rPr>
              <w:t>Submission</w:t>
            </w:r>
            <w:r>
              <w:rPr>
                <w:rFonts w:ascii="Arial"/>
                <w:b/>
                <w:spacing w:val="-59"/>
              </w:rPr>
              <w:t xml:space="preserve"> </w:t>
            </w:r>
            <w:r>
              <w:rPr>
                <w:rFonts w:ascii="Arial"/>
                <w:b/>
              </w:rPr>
              <w:t>method:</w:t>
            </w:r>
          </w:p>
        </w:tc>
        <w:tc>
          <w:tcPr>
            <w:tcW w:w="7829" w:type="dxa"/>
            <w:gridSpan w:val="3"/>
          </w:tcPr>
          <w:p w:rsidR="002A1E10" w:rsidRDefault="002A1E10" w:rsidP="00263B81">
            <w:pPr>
              <w:pStyle w:val="TableParagraph"/>
              <w:ind w:left="105"/>
            </w:pPr>
            <w:r>
              <w:t>All written assessments, where practical and possible, must be submitted via</w:t>
            </w:r>
            <w:r>
              <w:rPr>
                <w:spacing w:val="1"/>
              </w:rPr>
              <w:t xml:space="preserve"> </w:t>
            </w:r>
            <w:proofErr w:type="spellStart"/>
            <w:r>
              <w:t>Turnitin</w:t>
            </w:r>
            <w:proofErr w:type="spellEnd"/>
            <w:r>
              <w:rPr>
                <w:spacing w:val="-2"/>
              </w:rPr>
              <w:t xml:space="preserve"> </w:t>
            </w:r>
            <w:r>
              <w:t>unless</w:t>
            </w:r>
            <w:r>
              <w:rPr>
                <w:spacing w:val="-2"/>
              </w:rPr>
              <w:t xml:space="preserve"> </w:t>
            </w:r>
            <w:r>
              <w:t>otherwise</w:t>
            </w:r>
            <w:r>
              <w:rPr>
                <w:spacing w:val="-4"/>
              </w:rPr>
              <w:t xml:space="preserve"> </w:t>
            </w:r>
            <w:r>
              <w:t>instructed</w:t>
            </w:r>
            <w:r>
              <w:rPr>
                <w:spacing w:val="-3"/>
              </w:rPr>
              <w:t xml:space="preserve"> </w:t>
            </w:r>
            <w:r>
              <w:t>by</w:t>
            </w:r>
            <w:r>
              <w:rPr>
                <w:spacing w:val="-4"/>
              </w:rPr>
              <w:t xml:space="preserve"> </w:t>
            </w:r>
            <w:r>
              <w:t>the</w:t>
            </w:r>
            <w:r>
              <w:rPr>
                <w:spacing w:val="-2"/>
              </w:rPr>
              <w:t xml:space="preserve"> </w:t>
            </w:r>
            <w:r>
              <w:t>Lecturer.</w:t>
            </w:r>
            <w:r>
              <w:rPr>
                <w:spacing w:val="-2"/>
              </w:rPr>
              <w:t xml:space="preserve"> </w:t>
            </w:r>
            <w:r>
              <w:t>(Please</w:t>
            </w:r>
            <w:r>
              <w:rPr>
                <w:spacing w:val="-1"/>
              </w:rPr>
              <w:t xml:space="preserve"> </w:t>
            </w:r>
            <w:r>
              <w:t>DO NOT</w:t>
            </w:r>
            <w:r>
              <w:rPr>
                <w:spacing w:val="-2"/>
              </w:rPr>
              <w:t xml:space="preserve"> </w:t>
            </w:r>
            <w:r>
              <w:t>put</w:t>
            </w:r>
            <w:r>
              <w:rPr>
                <w:spacing w:val="-3"/>
              </w:rPr>
              <w:t xml:space="preserve"> </w:t>
            </w:r>
            <w:r>
              <w:t>this</w:t>
            </w:r>
            <w:r>
              <w:rPr>
                <w:spacing w:val="-58"/>
              </w:rPr>
              <w:t xml:space="preserve"> </w:t>
            </w:r>
            <w:r>
              <w:t xml:space="preserve">assessment specification into </w:t>
            </w:r>
            <w:proofErr w:type="spellStart"/>
            <w:r>
              <w:t>Turnitin</w:t>
            </w:r>
            <w:proofErr w:type="spellEnd"/>
            <w:r>
              <w:t xml:space="preserve"> or it will match many similarities with</w:t>
            </w:r>
            <w:r>
              <w:rPr>
                <w:spacing w:val="1"/>
              </w:rPr>
              <w:t xml:space="preserve"> </w:t>
            </w:r>
            <w:r>
              <w:t>other</w:t>
            </w:r>
            <w:r>
              <w:rPr>
                <w:spacing w:val="-2"/>
              </w:rPr>
              <w:t xml:space="preserve"> </w:t>
            </w:r>
            <w:r>
              <w:t>students’ submissions.)</w:t>
            </w:r>
          </w:p>
          <w:p w:rsidR="002A1E10" w:rsidRDefault="002A1E10" w:rsidP="00263B81">
            <w:pPr>
              <w:pStyle w:val="TableParagraph"/>
              <w:spacing w:before="121"/>
              <w:ind w:left="105"/>
              <w:rPr>
                <w:rFonts w:ascii="Arial"/>
                <w:b/>
              </w:rPr>
            </w:pPr>
            <w:r>
              <w:rPr>
                <w:rFonts w:ascii="Arial"/>
                <w:b/>
              </w:rPr>
              <w:t>Alternative</w:t>
            </w:r>
            <w:r>
              <w:rPr>
                <w:rFonts w:ascii="Arial"/>
                <w:b/>
                <w:spacing w:val="-4"/>
              </w:rPr>
              <w:t xml:space="preserve"> </w:t>
            </w:r>
            <w:r>
              <w:rPr>
                <w:rFonts w:ascii="Arial"/>
                <w:b/>
              </w:rPr>
              <w:t>submission</w:t>
            </w:r>
            <w:r>
              <w:rPr>
                <w:rFonts w:ascii="Arial"/>
                <w:b/>
                <w:spacing w:val="-5"/>
              </w:rPr>
              <w:t xml:space="preserve"> </w:t>
            </w:r>
            <w:r>
              <w:rPr>
                <w:rFonts w:ascii="Arial"/>
                <w:b/>
              </w:rPr>
              <w:t>method</w:t>
            </w:r>
            <w:r>
              <w:rPr>
                <w:rFonts w:ascii="Arial"/>
                <w:b/>
                <w:spacing w:val="-4"/>
              </w:rPr>
              <w:t xml:space="preserve"> </w:t>
            </w:r>
            <w:r>
              <w:rPr>
                <w:rFonts w:ascii="Arial"/>
                <w:b/>
              </w:rPr>
              <w:t>(if</w:t>
            </w:r>
            <w:r>
              <w:rPr>
                <w:rFonts w:ascii="Arial"/>
                <w:b/>
                <w:spacing w:val="-1"/>
              </w:rPr>
              <w:t xml:space="preserve"> </w:t>
            </w:r>
            <w:r>
              <w:rPr>
                <w:rFonts w:ascii="Arial"/>
                <w:b/>
              </w:rPr>
              <w:t>applicable):</w:t>
            </w:r>
          </w:p>
          <w:p w:rsidR="002A1E10" w:rsidRDefault="002A1E10" w:rsidP="00263B81">
            <w:pPr>
              <w:pStyle w:val="TableParagraph"/>
              <w:spacing w:before="119"/>
              <w:ind w:left="105" w:right="97"/>
              <w:jc w:val="both"/>
            </w:pPr>
            <w:r>
              <w:rPr>
                <w:rFonts w:ascii="Arial"/>
                <w:b/>
              </w:rPr>
              <w:t>Late submission of the assessment will result in a late penalty mark.</w:t>
            </w:r>
            <w:r>
              <w:rPr>
                <w:rFonts w:ascii="Arial"/>
                <w:b/>
                <w:spacing w:val="1"/>
              </w:rPr>
              <w:t xml:space="preserve"> </w:t>
            </w:r>
            <w:r>
              <w:t>Penalties for late submission: Up to one week late, maximum mark of 40%.</w:t>
            </w:r>
            <w:r>
              <w:rPr>
                <w:spacing w:val="1"/>
              </w:rPr>
              <w:t xml:space="preserve"> </w:t>
            </w:r>
            <w:r>
              <w:t>Over one week late, 0%.</w:t>
            </w:r>
            <w:r>
              <w:rPr>
                <w:spacing w:val="1"/>
              </w:rPr>
              <w:t xml:space="preserve"> </w:t>
            </w:r>
            <w:r>
              <w:t>Only the Extenuating Circumstances Panel may</w:t>
            </w:r>
            <w:r>
              <w:rPr>
                <w:spacing w:val="1"/>
              </w:rPr>
              <w:t xml:space="preserve"> </w:t>
            </w:r>
            <w:r>
              <w:t>approve</w:t>
            </w:r>
            <w:r>
              <w:rPr>
                <w:spacing w:val="-1"/>
              </w:rPr>
              <w:t xml:space="preserve"> </w:t>
            </w:r>
            <w:r>
              <w:t>a</w:t>
            </w:r>
            <w:r>
              <w:rPr>
                <w:spacing w:val="-2"/>
              </w:rPr>
              <w:t xml:space="preserve"> </w:t>
            </w:r>
            <w:r>
              <w:t>change</w:t>
            </w:r>
            <w:r>
              <w:rPr>
                <w:spacing w:val="-2"/>
              </w:rPr>
              <w:t xml:space="preserve"> </w:t>
            </w:r>
            <w:r>
              <w:t>to</w:t>
            </w:r>
            <w:r>
              <w:rPr>
                <w:spacing w:val="-2"/>
              </w:rPr>
              <w:t xml:space="preserve"> </w:t>
            </w:r>
            <w:r>
              <w:t>submission dates.</w:t>
            </w:r>
          </w:p>
        </w:tc>
      </w:tr>
      <w:tr w:rsidR="002A1E10" w:rsidTr="00263B81">
        <w:trPr>
          <w:trHeight w:val="1252"/>
        </w:trPr>
        <w:tc>
          <w:tcPr>
            <w:tcW w:w="2096" w:type="dxa"/>
            <w:shd w:val="clear" w:color="auto" w:fill="D9D9D9"/>
          </w:tcPr>
          <w:p w:rsidR="002A1E10" w:rsidRDefault="002A1E10" w:rsidP="00263B81">
            <w:pPr>
              <w:pStyle w:val="TableParagraph"/>
              <w:spacing w:before="120"/>
              <w:ind w:left="107" w:right="687"/>
              <w:rPr>
                <w:rFonts w:ascii="Arial"/>
                <w:b/>
              </w:rPr>
            </w:pPr>
            <w:r>
              <w:rPr>
                <w:rFonts w:ascii="Arial"/>
                <w:b/>
              </w:rPr>
              <w:t>Academic</w:t>
            </w:r>
            <w:r>
              <w:rPr>
                <w:rFonts w:ascii="Arial"/>
                <w:b/>
                <w:spacing w:val="1"/>
              </w:rPr>
              <w:t xml:space="preserve"> </w:t>
            </w:r>
            <w:r>
              <w:rPr>
                <w:rFonts w:ascii="Arial"/>
                <w:b/>
              </w:rPr>
              <w:t>honesty /</w:t>
            </w:r>
            <w:r>
              <w:rPr>
                <w:rFonts w:ascii="Arial"/>
                <w:b/>
                <w:spacing w:val="1"/>
              </w:rPr>
              <w:t xml:space="preserve"> </w:t>
            </w:r>
            <w:r>
              <w:rPr>
                <w:rFonts w:ascii="Arial"/>
                <w:b/>
              </w:rPr>
              <w:t>referencing:</w:t>
            </w:r>
          </w:p>
        </w:tc>
        <w:tc>
          <w:tcPr>
            <w:tcW w:w="7829" w:type="dxa"/>
            <w:gridSpan w:val="3"/>
          </w:tcPr>
          <w:p w:rsidR="002A1E10" w:rsidRDefault="002A1E10" w:rsidP="00263B81">
            <w:pPr>
              <w:pStyle w:val="TableParagraph"/>
              <w:spacing w:before="120"/>
              <w:ind w:left="105" w:right="93"/>
              <w:jc w:val="both"/>
            </w:pPr>
            <w:r>
              <w:t>Academic honesty is required. In the main body of your submission you must</w:t>
            </w:r>
            <w:r>
              <w:rPr>
                <w:spacing w:val="1"/>
              </w:rPr>
              <w:t xml:space="preserve"> </w:t>
            </w:r>
            <w:r>
              <w:t>give</w:t>
            </w:r>
            <w:r>
              <w:rPr>
                <w:spacing w:val="-11"/>
              </w:rPr>
              <w:t xml:space="preserve"> </w:t>
            </w:r>
            <w:r>
              <w:t>credit</w:t>
            </w:r>
            <w:r>
              <w:rPr>
                <w:spacing w:val="-11"/>
              </w:rPr>
              <w:t xml:space="preserve"> </w:t>
            </w:r>
            <w:r>
              <w:t>to</w:t>
            </w:r>
            <w:r>
              <w:rPr>
                <w:spacing w:val="-12"/>
              </w:rPr>
              <w:t xml:space="preserve"> </w:t>
            </w:r>
            <w:r>
              <w:t>authors</w:t>
            </w:r>
            <w:r>
              <w:rPr>
                <w:spacing w:val="-12"/>
              </w:rPr>
              <w:t xml:space="preserve"> </w:t>
            </w:r>
            <w:r>
              <w:t>on</w:t>
            </w:r>
            <w:r>
              <w:rPr>
                <w:spacing w:val="-15"/>
              </w:rPr>
              <w:t xml:space="preserve"> </w:t>
            </w:r>
            <w:r>
              <w:t>whose</w:t>
            </w:r>
            <w:r>
              <w:rPr>
                <w:spacing w:val="-13"/>
              </w:rPr>
              <w:t xml:space="preserve"> </w:t>
            </w:r>
            <w:r>
              <w:t>research</w:t>
            </w:r>
            <w:r>
              <w:rPr>
                <w:spacing w:val="-12"/>
              </w:rPr>
              <w:t xml:space="preserve"> </w:t>
            </w:r>
            <w:r>
              <w:t>and</w:t>
            </w:r>
            <w:r>
              <w:rPr>
                <w:spacing w:val="-12"/>
              </w:rPr>
              <w:t xml:space="preserve"> </w:t>
            </w:r>
            <w:r>
              <w:t>ideas</w:t>
            </w:r>
            <w:r>
              <w:rPr>
                <w:spacing w:val="-12"/>
              </w:rPr>
              <w:t xml:space="preserve"> </w:t>
            </w:r>
            <w:r>
              <w:t>your</w:t>
            </w:r>
            <w:r>
              <w:rPr>
                <w:spacing w:val="-11"/>
              </w:rPr>
              <w:t xml:space="preserve"> </w:t>
            </w:r>
            <w:r>
              <w:t>work</w:t>
            </w:r>
            <w:r>
              <w:rPr>
                <w:spacing w:val="-13"/>
              </w:rPr>
              <w:t xml:space="preserve"> </w:t>
            </w:r>
            <w:r>
              <w:t>is</w:t>
            </w:r>
            <w:r>
              <w:rPr>
                <w:spacing w:val="-12"/>
              </w:rPr>
              <w:t xml:space="preserve"> </w:t>
            </w:r>
            <w:r>
              <w:t>based.</w:t>
            </w:r>
            <w:r>
              <w:rPr>
                <w:spacing w:val="-11"/>
              </w:rPr>
              <w:t xml:space="preserve"> </w:t>
            </w:r>
            <w:r>
              <w:t>Append</w:t>
            </w:r>
            <w:r>
              <w:rPr>
                <w:spacing w:val="-59"/>
              </w:rPr>
              <w:t xml:space="preserve"> </w:t>
            </w:r>
            <w:r>
              <w:t>to your submission a reference list that indicates the books, articles, etc. that</w:t>
            </w:r>
            <w:r>
              <w:rPr>
                <w:spacing w:val="1"/>
              </w:rPr>
              <w:t xml:space="preserve"> </w:t>
            </w:r>
            <w:r>
              <w:t>you</w:t>
            </w:r>
            <w:r>
              <w:rPr>
                <w:spacing w:val="-1"/>
              </w:rPr>
              <w:t xml:space="preserve"> </w:t>
            </w:r>
            <w:r>
              <w:t>have used,</w:t>
            </w:r>
            <w:r>
              <w:rPr>
                <w:spacing w:val="-1"/>
              </w:rPr>
              <w:t xml:space="preserve"> </w:t>
            </w:r>
            <w:r>
              <w:t>cited</w:t>
            </w:r>
            <w:r>
              <w:rPr>
                <w:spacing w:val="-3"/>
              </w:rPr>
              <w:t xml:space="preserve"> </w:t>
            </w:r>
            <w:r>
              <w:t>or</w:t>
            </w:r>
            <w:r>
              <w:rPr>
                <w:spacing w:val="-4"/>
              </w:rPr>
              <w:t xml:space="preserve"> </w:t>
            </w:r>
            <w:r>
              <w:t>quoted in</w:t>
            </w:r>
            <w:r>
              <w:rPr>
                <w:spacing w:val="-1"/>
              </w:rPr>
              <w:t xml:space="preserve"> </w:t>
            </w:r>
            <w:r>
              <w:t>order</w:t>
            </w:r>
            <w:r>
              <w:rPr>
                <w:spacing w:val="-1"/>
              </w:rPr>
              <w:t xml:space="preserve"> </w:t>
            </w:r>
            <w:r>
              <w:t>to</w:t>
            </w:r>
            <w:r>
              <w:rPr>
                <w:spacing w:val="-2"/>
              </w:rPr>
              <w:t xml:space="preserve"> </w:t>
            </w:r>
            <w:r>
              <w:t>complete</w:t>
            </w:r>
            <w:r>
              <w:rPr>
                <w:spacing w:val="-1"/>
              </w:rPr>
              <w:t xml:space="preserve"> </w:t>
            </w:r>
            <w:r>
              <w:t>this assessment.</w:t>
            </w:r>
          </w:p>
        </w:tc>
      </w:tr>
    </w:tbl>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sdt>
      <w:sdtPr>
        <w:id w:val="-1818252201"/>
        <w:docPartObj>
          <w:docPartGallery w:val="Table of Contents"/>
          <w:docPartUnique/>
        </w:docPartObj>
      </w:sdtPr>
      <w:sdtEndPr>
        <w:rPr>
          <w:rFonts w:ascii="Arial MT" w:eastAsia="Arial MT" w:hAnsi="Arial MT" w:cs="Arial MT"/>
          <w:noProof/>
          <w:color w:val="auto"/>
          <w:sz w:val="22"/>
          <w:szCs w:val="22"/>
          <w:lang w:eastAsia="en-US"/>
        </w:rPr>
      </w:sdtEndPr>
      <w:sdtContent>
        <w:p w:rsidR="002A1E10" w:rsidRDefault="002A1E10">
          <w:pPr>
            <w:pStyle w:val="TOCHeading"/>
          </w:pPr>
          <w:r>
            <w:t>Contents</w:t>
          </w:r>
        </w:p>
        <w:p w:rsidR="002A1E10" w:rsidRDefault="002A1E10">
          <w:pPr>
            <w:pStyle w:val="TOC1"/>
            <w:tabs>
              <w:tab w:val="right" w:leader="dot" w:pos="9350"/>
            </w:tabs>
            <w:rPr>
              <w:noProof/>
            </w:rPr>
          </w:pPr>
          <w:r>
            <w:fldChar w:fldCharType="begin"/>
          </w:r>
          <w:r>
            <w:instrText xml:space="preserve"> TOC \o "1-3" \h \z \u </w:instrText>
          </w:r>
          <w:r>
            <w:fldChar w:fldCharType="separate"/>
          </w:r>
          <w:hyperlink w:anchor="_Toc133521453" w:history="1">
            <w:r w:rsidRPr="00001A54">
              <w:rPr>
                <w:rStyle w:val="Hyperlink"/>
                <w:noProof/>
              </w:rPr>
              <w:t>Introduction</w:t>
            </w:r>
            <w:r>
              <w:rPr>
                <w:noProof/>
                <w:webHidden/>
              </w:rPr>
              <w:tab/>
            </w:r>
            <w:r>
              <w:rPr>
                <w:noProof/>
                <w:webHidden/>
              </w:rPr>
              <w:fldChar w:fldCharType="begin"/>
            </w:r>
            <w:r>
              <w:rPr>
                <w:noProof/>
                <w:webHidden/>
              </w:rPr>
              <w:instrText xml:space="preserve"> PAGEREF _Toc133521453 \h </w:instrText>
            </w:r>
            <w:r>
              <w:rPr>
                <w:noProof/>
                <w:webHidden/>
              </w:rPr>
            </w:r>
            <w:r>
              <w:rPr>
                <w:noProof/>
                <w:webHidden/>
              </w:rPr>
              <w:fldChar w:fldCharType="separate"/>
            </w:r>
            <w:r>
              <w:rPr>
                <w:noProof/>
                <w:webHidden/>
              </w:rPr>
              <w:t>3</w:t>
            </w:r>
            <w:r>
              <w:rPr>
                <w:noProof/>
                <w:webHidden/>
              </w:rPr>
              <w:fldChar w:fldCharType="end"/>
            </w:r>
          </w:hyperlink>
        </w:p>
        <w:p w:rsidR="002A1E10" w:rsidRDefault="002A1E10">
          <w:pPr>
            <w:pStyle w:val="TOC1"/>
            <w:tabs>
              <w:tab w:val="right" w:leader="dot" w:pos="9350"/>
            </w:tabs>
            <w:rPr>
              <w:noProof/>
            </w:rPr>
          </w:pPr>
          <w:hyperlink w:anchor="_Toc133521454" w:history="1">
            <w:r w:rsidRPr="00001A54">
              <w:rPr>
                <w:rStyle w:val="Hyperlink"/>
                <w:noProof/>
              </w:rPr>
              <w:t>Logbook:</w:t>
            </w:r>
            <w:r>
              <w:rPr>
                <w:noProof/>
                <w:webHidden/>
              </w:rPr>
              <w:tab/>
            </w:r>
            <w:r>
              <w:rPr>
                <w:noProof/>
                <w:webHidden/>
              </w:rPr>
              <w:fldChar w:fldCharType="begin"/>
            </w:r>
            <w:r>
              <w:rPr>
                <w:noProof/>
                <w:webHidden/>
              </w:rPr>
              <w:instrText xml:space="preserve"> PAGEREF _Toc133521454 \h </w:instrText>
            </w:r>
            <w:r>
              <w:rPr>
                <w:noProof/>
                <w:webHidden/>
              </w:rPr>
            </w:r>
            <w:r>
              <w:rPr>
                <w:noProof/>
                <w:webHidden/>
              </w:rPr>
              <w:fldChar w:fldCharType="separate"/>
            </w:r>
            <w:r>
              <w:rPr>
                <w:noProof/>
                <w:webHidden/>
              </w:rPr>
              <w:t>4</w:t>
            </w:r>
            <w:r>
              <w:rPr>
                <w:noProof/>
                <w:webHidden/>
              </w:rPr>
              <w:fldChar w:fldCharType="end"/>
            </w:r>
          </w:hyperlink>
        </w:p>
        <w:p w:rsidR="002A1E10" w:rsidRDefault="002A1E10">
          <w:pPr>
            <w:pStyle w:val="TOC1"/>
            <w:tabs>
              <w:tab w:val="right" w:leader="dot" w:pos="9350"/>
            </w:tabs>
            <w:rPr>
              <w:noProof/>
            </w:rPr>
          </w:pPr>
          <w:hyperlink w:anchor="_Toc133521455" w:history="1">
            <w:r w:rsidRPr="00001A54">
              <w:rPr>
                <w:rStyle w:val="Hyperlink"/>
                <w:noProof/>
              </w:rPr>
              <w:t>Conclusion:</w:t>
            </w:r>
            <w:r>
              <w:rPr>
                <w:noProof/>
                <w:webHidden/>
              </w:rPr>
              <w:tab/>
            </w:r>
            <w:r>
              <w:rPr>
                <w:noProof/>
                <w:webHidden/>
              </w:rPr>
              <w:fldChar w:fldCharType="begin"/>
            </w:r>
            <w:r>
              <w:rPr>
                <w:noProof/>
                <w:webHidden/>
              </w:rPr>
              <w:instrText xml:space="preserve"> PAGEREF _Toc133521455 \h </w:instrText>
            </w:r>
            <w:r>
              <w:rPr>
                <w:noProof/>
                <w:webHidden/>
              </w:rPr>
            </w:r>
            <w:r>
              <w:rPr>
                <w:noProof/>
                <w:webHidden/>
              </w:rPr>
              <w:fldChar w:fldCharType="separate"/>
            </w:r>
            <w:r>
              <w:rPr>
                <w:noProof/>
                <w:webHidden/>
              </w:rPr>
              <w:t>8</w:t>
            </w:r>
            <w:r>
              <w:rPr>
                <w:noProof/>
                <w:webHidden/>
              </w:rPr>
              <w:fldChar w:fldCharType="end"/>
            </w:r>
          </w:hyperlink>
        </w:p>
        <w:p w:rsidR="002A1E10" w:rsidRDefault="002A1E10">
          <w:r>
            <w:rPr>
              <w:b/>
              <w:bCs/>
              <w:noProof/>
            </w:rPr>
            <w:fldChar w:fldCharType="end"/>
          </w:r>
        </w:p>
      </w:sdtContent>
    </w:sdt>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F174E5" w:rsidRDefault="00F174E5" w:rsidP="002065B2"/>
    <w:p w:rsidR="002A1E10" w:rsidRDefault="002A1E10" w:rsidP="002065B2">
      <w:bookmarkStart w:id="0" w:name="_Toc133521453"/>
    </w:p>
    <w:p w:rsidR="00AF6096" w:rsidRDefault="006764B6" w:rsidP="002065B2">
      <w:bookmarkStart w:id="1" w:name="_GoBack"/>
      <w:bookmarkEnd w:id="1"/>
      <w:r w:rsidRPr="002A1E10">
        <w:rPr>
          <w:rStyle w:val="Heading1Char"/>
        </w:rPr>
        <w:lastRenderedPageBreak/>
        <w:t>Introduction</w:t>
      </w:r>
      <w:bookmarkEnd w:id="0"/>
      <w:r>
        <w:t>:</w:t>
      </w:r>
    </w:p>
    <w:p w:rsidR="006764B6" w:rsidRDefault="006764B6" w:rsidP="002065B2"/>
    <w:p w:rsidR="006764B6" w:rsidRDefault="006764B6" w:rsidP="006764B6">
      <w:r>
        <w:t xml:space="preserve">The main learning activities and events that took place throughout the </w:t>
      </w:r>
      <w:r w:rsidR="007413E3">
        <w:t xml:space="preserve">Technical Skills Development </w:t>
      </w:r>
      <w:r>
        <w:t>module are documented in this logbook. The logbook contains a thorough account of the subjects covered each week as well as the most important takeaways and value-added aspects of each activity.</w:t>
      </w:r>
    </w:p>
    <w:p w:rsidR="006764B6" w:rsidRDefault="006764B6" w:rsidP="006764B6"/>
    <w:p w:rsidR="006764B6" w:rsidRDefault="006764B6" w:rsidP="006764B6">
      <w:r>
        <w:t>This logbook's objectives are to review the lessons learned throughout the module and to pinpoint areas that could use improved for future instruction. This logbook will serve as a helpful resource for future research and professional growth in the area of health and safety by outlining the main ideas and advantages.</w:t>
      </w:r>
    </w:p>
    <w:p w:rsidR="006764B6" w:rsidRDefault="006764B6" w:rsidP="006764B6"/>
    <w:p w:rsidR="006764B6" w:rsidRDefault="006764B6" w:rsidP="006764B6">
      <w:r>
        <w:t xml:space="preserve">The logbook will be a helpful tool for assessment and evaluation reasons and serves as further proof of </w:t>
      </w:r>
      <w:r w:rsidR="007413E3">
        <w:t>my</w:t>
      </w:r>
      <w:r>
        <w:t xml:space="preserve"> involvement and engagement in the subject.</w:t>
      </w:r>
    </w:p>
    <w:p w:rsidR="006764B6" w:rsidRDefault="006764B6" w:rsidP="006764B6"/>
    <w:p w:rsidR="006764B6" w:rsidRDefault="006764B6" w:rsidP="006764B6">
      <w:r>
        <w:t xml:space="preserve">Overall, the logbook is a crucial tool for monitoring improvement, looking back on learning opportunities, and highlighting areas that require further work. </w:t>
      </w:r>
    </w:p>
    <w:p w:rsidR="002A1E10" w:rsidRDefault="002A1E10" w:rsidP="006764B6"/>
    <w:p w:rsidR="002A1E10" w:rsidRDefault="002A1E10" w:rsidP="006764B6"/>
    <w:p w:rsidR="002A1E10" w:rsidRDefault="002A1E10" w:rsidP="002A1E10">
      <w:pPr>
        <w:pStyle w:val="Heading1"/>
      </w:pPr>
      <w:bookmarkStart w:id="2" w:name="_Toc133521454"/>
      <w:r>
        <w:t>Logbook:</w:t>
      </w:r>
      <w:bookmarkEnd w:id="2"/>
    </w:p>
    <w:p w:rsidR="006764B6" w:rsidRPr="002A1E10" w:rsidRDefault="006764B6" w:rsidP="002065B2"/>
    <w:p w:rsidR="006764B6" w:rsidRDefault="006764B6" w:rsidP="002065B2"/>
    <w:p w:rsidR="006764B6" w:rsidRDefault="006764B6" w:rsidP="002065B2"/>
    <w:tbl>
      <w:tblPr>
        <w:tblW w:w="10800"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890"/>
        <w:gridCol w:w="2430"/>
        <w:gridCol w:w="1826"/>
        <w:gridCol w:w="2097"/>
        <w:gridCol w:w="2557"/>
      </w:tblGrid>
      <w:tr w:rsidR="006764B6" w:rsidTr="00263B81">
        <w:trPr>
          <w:trHeight w:val="757"/>
        </w:trPr>
        <w:tc>
          <w:tcPr>
            <w:tcW w:w="1890" w:type="dxa"/>
            <w:shd w:val="clear" w:color="auto" w:fill="D5E2BB"/>
          </w:tcPr>
          <w:p w:rsidR="006764B6" w:rsidRDefault="006764B6" w:rsidP="00263B81">
            <w:pPr>
              <w:pStyle w:val="TableParagraph"/>
              <w:ind w:left="468" w:right="228" w:hanging="217"/>
              <w:rPr>
                <w:rFonts w:ascii="Arial"/>
                <w:b/>
              </w:rPr>
            </w:pPr>
            <w:r>
              <w:rPr>
                <w:rFonts w:ascii="Arial"/>
                <w:b/>
              </w:rPr>
              <w:t>Activity</w:t>
            </w:r>
            <w:r>
              <w:rPr>
                <w:rFonts w:ascii="Arial"/>
                <w:b/>
                <w:spacing w:val="-59"/>
              </w:rPr>
              <w:t xml:space="preserve"> </w:t>
            </w:r>
            <w:r>
              <w:rPr>
                <w:rFonts w:ascii="Arial"/>
                <w:b/>
              </w:rPr>
              <w:t>WK</w:t>
            </w:r>
          </w:p>
        </w:tc>
        <w:tc>
          <w:tcPr>
            <w:tcW w:w="2430" w:type="dxa"/>
            <w:shd w:val="clear" w:color="auto" w:fill="D5E2BB"/>
          </w:tcPr>
          <w:p w:rsidR="006764B6" w:rsidRDefault="006764B6" w:rsidP="00263B81">
            <w:pPr>
              <w:pStyle w:val="TableParagraph"/>
              <w:ind w:left="383"/>
              <w:rPr>
                <w:rFonts w:ascii="Arial"/>
                <w:b/>
              </w:rPr>
            </w:pPr>
            <w:r>
              <w:rPr>
                <w:rFonts w:ascii="Arial"/>
                <w:b/>
              </w:rPr>
              <w:t>Activity</w:t>
            </w:r>
          </w:p>
        </w:tc>
        <w:tc>
          <w:tcPr>
            <w:tcW w:w="1826" w:type="dxa"/>
            <w:shd w:val="clear" w:color="auto" w:fill="D5E2BB"/>
          </w:tcPr>
          <w:p w:rsidR="006764B6" w:rsidRDefault="006764B6" w:rsidP="00263B81">
            <w:pPr>
              <w:pStyle w:val="TableParagraph"/>
              <w:ind w:left="253"/>
              <w:rPr>
                <w:rFonts w:ascii="Arial"/>
                <w:b/>
              </w:rPr>
            </w:pPr>
            <w:r>
              <w:rPr>
                <w:rFonts w:ascii="Arial"/>
                <w:b/>
              </w:rPr>
              <w:t>Key Learning</w:t>
            </w:r>
            <w:r>
              <w:rPr>
                <w:rFonts w:ascii="Arial"/>
                <w:b/>
                <w:spacing w:val="-2"/>
              </w:rPr>
              <w:t xml:space="preserve"> </w:t>
            </w:r>
            <w:r>
              <w:rPr>
                <w:rFonts w:ascii="Arial"/>
                <w:b/>
              </w:rPr>
              <w:t>Points</w:t>
            </w:r>
          </w:p>
        </w:tc>
        <w:tc>
          <w:tcPr>
            <w:tcW w:w="0" w:type="auto"/>
            <w:shd w:val="clear" w:color="auto" w:fill="D5E2BB"/>
          </w:tcPr>
          <w:p w:rsidR="006764B6" w:rsidRDefault="006764B6" w:rsidP="00263B81">
            <w:pPr>
              <w:pStyle w:val="TableParagraph"/>
              <w:ind w:left="850" w:right="162" w:hanging="668"/>
              <w:rPr>
                <w:rFonts w:ascii="Arial"/>
                <w:b/>
              </w:rPr>
            </w:pPr>
            <w:r>
              <w:rPr>
                <w:rFonts w:ascii="Arial"/>
                <w:b/>
              </w:rPr>
              <w:t>Key Benefits/Value</w:t>
            </w:r>
            <w:r>
              <w:rPr>
                <w:rFonts w:ascii="Arial"/>
                <w:b/>
                <w:spacing w:val="-59"/>
              </w:rPr>
              <w:t xml:space="preserve"> </w:t>
            </w:r>
            <w:r>
              <w:rPr>
                <w:rFonts w:ascii="Arial"/>
                <w:b/>
              </w:rPr>
              <w:t>added</w:t>
            </w:r>
          </w:p>
        </w:tc>
        <w:tc>
          <w:tcPr>
            <w:tcW w:w="2557" w:type="dxa"/>
            <w:shd w:val="clear" w:color="auto" w:fill="D5E2BB"/>
          </w:tcPr>
          <w:p w:rsidR="006764B6" w:rsidRDefault="006764B6" w:rsidP="00263B81">
            <w:pPr>
              <w:pStyle w:val="TableParagraph"/>
              <w:ind w:left="116" w:firstLine="4"/>
              <w:rPr>
                <w:rFonts w:ascii="Arial"/>
                <w:b/>
              </w:rPr>
            </w:pPr>
            <w:r>
              <w:rPr>
                <w:rFonts w:ascii="Arial"/>
                <w:b/>
              </w:rPr>
              <w:t>Further</w:t>
            </w:r>
            <w:r>
              <w:rPr>
                <w:rFonts w:ascii="Arial"/>
                <w:b/>
                <w:spacing w:val="-1"/>
              </w:rPr>
              <w:t xml:space="preserve"> </w:t>
            </w:r>
            <w:r>
              <w:rPr>
                <w:rFonts w:ascii="Arial"/>
                <w:b/>
              </w:rPr>
              <w:t>comments</w:t>
            </w:r>
            <w:r>
              <w:rPr>
                <w:rFonts w:ascii="Arial"/>
                <w:b/>
                <w:spacing w:val="-1"/>
              </w:rPr>
              <w:t xml:space="preserve"> </w:t>
            </w:r>
            <w:r>
              <w:rPr>
                <w:rFonts w:ascii="Arial"/>
                <w:b/>
              </w:rPr>
              <w:t>and</w:t>
            </w:r>
          </w:p>
          <w:p w:rsidR="006764B6" w:rsidRDefault="006764B6" w:rsidP="00263B81">
            <w:pPr>
              <w:pStyle w:val="TableParagraph"/>
              <w:spacing w:line="252" w:lineRule="exact"/>
              <w:ind w:left="934" w:right="90" w:hanging="819"/>
              <w:rPr>
                <w:rFonts w:ascii="Arial"/>
                <w:b/>
              </w:rPr>
            </w:pPr>
            <w:r>
              <w:rPr>
                <w:rFonts w:ascii="Arial"/>
                <w:b/>
              </w:rPr>
              <w:t>How can I improve it in</w:t>
            </w:r>
            <w:r>
              <w:rPr>
                <w:rFonts w:ascii="Arial"/>
                <w:b/>
                <w:spacing w:val="-59"/>
              </w:rPr>
              <w:t xml:space="preserve"> </w:t>
            </w:r>
            <w:r>
              <w:rPr>
                <w:rFonts w:ascii="Arial"/>
                <w:b/>
              </w:rPr>
              <w:t>future?</w:t>
            </w:r>
          </w:p>
        </w:tc>
      </w:tr>
      <w:tr w:rsidR="006764B6" w:rsidTr="00263B81">
        <w:trPr>
          <w:trHeight w:val="1013"/>
        </w:trPr>
        <w:tc>
          <w:tcPr>
            <w:tcW w:w="1890" w:type="dxa"/>
          </w:tcPr>
          <w:p w:rsidR="006764B6" w:rsidRDefault="006764B6" w:rsidP="00263B81">
            <w:pPr>
              <w:pStyle w:val="TableParagraph"/>
              <w:spacing w:before="3"/>
              <w:ind w:left="107"/>
            </w:pPr>
            <w:r>
              <w:t>Week</w:t>
            </w:r>
            <w:r>
              <w:rPr>
                <w:spacing w:val="1"/>
              </w:rPr>
              <w:t xml:space="preserve"> </w:t>
            </w:r>
            <w:r>
              <w:t>1-Tuesday</w:t>
            </w:r>
          </w:p>
        </w:tc>
        <w:tc>
          <w:tcPr>
            <w:tcW w:w="2430" w:type="dxa"/>
          </w:tcPr>
          <w:p w:rsidR="006764B6" w:rsidRDefault="006764B6" w:rsidP="00263B81">
            <w:pPr>
              <w:pStyle w:val="TableParagraph"/>
              <w:spacing w:before="3"/>
              <w:ind w:left="107" w:right="95"/>
            </w:pPr>
            <w:r>
              <w:t>Introduction</w:t>
            </w:r>
            <w:r>
              <w:rPr>
                <w:spacing w:val="1"/>
              </w:rPr>
              <w:t xml:space="preserve"> </w:t>
            </w:r>
            <w:r>
              <w:t>to</w:t>
            </w:r>
            <w:r>
              <w:rPr>
                <w:spacing w:val="12"/>
              </w:rPr>
              <w:t xml:space="preserve"> </w:t>
            </w:r>
            <w:r>
              <w:t>Health</w:t>
            </w:r>
            <w:r>
              <w:rPr>
                <w:spacing w:val="11"/>
              </w:rPr>
              <w:t xml:space="preserve"> </w:t>
            </w:r>
            <w:r>
              <w:t>and</w:t>
            </w:r>
            <w:r>
              <w:rPr>
                <w:spacing w:val="-58"/>
              </w:rPr>
              <w:t xml:space="preserve"> </w:t>
            </w:r>
            <w:r>
              <w:t>Safety</w:t>
            </w:r>
          </w:p>
        </w:tc>
        <w:tc>
          <w:tcPr>
            <w:tcW w:w="1826" w:type="dxa"/>
          </w:tcPr>
          <w:p w:rsidR="006764B6" w:rsidRDefault="006764B6" w:rsidP="00263B81">
            <w:pPr>
              <w:pStyle w:val="TableParagraph"/>
              <w:spacing w:before="3"/>
              <w:ind w:left="107"/>
            </w:pPr>
            <w:r w:rsidRPr="002065B2">
              <w:t>Introduction to Health and Safety concepts</w:t>
            </w:r>
          </w:p>
          <w:p w:rsidR="006764B6" w:rsidRDefault="006764B6" w:rsidP="00263B81">
            <w:pPr>
              <w:pStyle w:val="TableParagraph"/>
              <w:spacing w:before="3"/>
              <w:ind w:left="107"/>
            </w:pPr>
          </w:p>
          <w:p w:rsidR="006764B6" w:rsidRDefault="006764B6" w:rsidP="00263B81">
            <w:pPr>
              <w:pStyle w:val="TableParagraph"/>
              <w:spacing w:before="3"/>
              <w:ind w:left="107"/>
            </w:pPr>
            <w:r w:rsidRPr="002065B2">
              <w:t>Overview of the module syllabus and assignments</w:t>
            </w:r>
            <w:r>
              <w:br/>
            </w:r>
            <w:r>
              <w:br/>
            </w:r>
            <w:r w:rsidRPr="002065B2">
              <w:t>Familiarization with course content and structure</w:t>
            </w:r>
          </w:p>
        </w:tc>
        <w:tc>
          <w:tcPr>
            <w:tcW w:w="0" w:type="auto"/>
          </w:tcPr>
          <w:p w:rsidR="006764B6" w:rsidRDefault="006764B6" w:rsidP="00263B81">
            <w:pPr>
              <w:pStyle w:val="TableParagraph"/>
              <w:rPr>
                <w:rFonts w:ascii="Times New Roman"/>
              </w:rPr>
            </w:pPr>
            <w:r w:rsidRPr="00647FF9">
              <w:rPr>
                <w:rFonts w:ascii="Times New Roman"/>
              </w:rPr>
              <w:t>Understanding the importance of health and safety</w:t>
            </w:r>
            <w:r>
              <w:rPr>
                <w:rFonts w:ascii="Times New Roman"/>
              </w:rPr>
              <w:br/>
            </w:r>
            <w:r>
              <w:rPr>
                <w:rFonts w:ascii="Times New Roman"/>
              </w:rPr>
              <w:br/>
            </w:r>
            <w:r w:rsidRPr="00647FF9">
              <w:rPr>
                <w:rFonts w:ascii="Times New Roman"/>
              </w:rPr>
              <w:t>Clear understanding of course expectations and goals</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647FF9">
              <w:rPr>
                <w:rFonts w:ascii="Times New Roman"/>
              </w:rPr>
              <w:t>Acquiring foundational knowledge necessary for the rest of the course</w:t>
            </w:r>
          </w:p>
        </w:tc>
        <w:tc>
          <w:tcPr>
            <w:tcW w:w="2557" w:type="dxa"/>
          </w:tcPr>
          <w:p w:rsidR="006764B6" w:rsidRDefault="006764B6" w:rsidP="00263B81">
            <w:pPr>
              <w:pStyle w:val="TableParagraph"/>
              <w:rPr>
                <w:rFonts w:ascii="Times New Roman"/>
              </w:rPr>
            </w:pPr>
          </w:p>
        </w:tc>
      </w:tr>
      <w:tr w:rsidR="006764B6" w:rsidTr="00263B81">
        <w:trPr>
          <w:trHeight w:val="1013"/>
        </w:trPr>
        <w:tc>
          <w:tcPr>
            <w:tcW w:w="1890" w:type="dxa"/>
          </w:tcPr>
          <w:p w:rsidR="006764B6" w:rsidRDefault="006764B6" w:rsidP="00263B81">
            <w:pPr>
              <w:pStyle w:val="TableParagraph"/>
              <w:spacing w:before="3"/>
              <w:ind w:left="107"/>
            </w:pPr>
            <w:r>
              <w:t>Lecture 1-Thursday</w:t>
            </w:r>
          </w:p>
        </w:tc>
        <w:tc>
          <w:tcPr>
            <w:tcW w:w="2430" w:type="dxa"/>
          </w:tcPr>
          <w:p w:rsidR="006764B6" w:rsidRDefault="006764B6" w:rsidP="00263B81">
            <w:pPr>
              <w:pStyle w:val="TableParagraph"/>
              <w:spacing w:before="3"/>
              <w:ind w:left="107" w:right="95"/>
            </w:pPr>
            <w:proofErr w:type="spellStart"/>
            <w:r>
              <w:t>Matlab</w:t>
            </w:r>
            <w:proofErr w:type="spellEnd"/>
            <w:r>
              <w:t xml:space="preserve"> Activity</w:t>
            </w:r>
          </w:p>
        </w:tc>
        <w:tc>
          <w:tcPr>
            <w:tcW w:w="1826" w:type="dxa"/>
          </w:tcPr>
          <w:p w:rsidR="006764B6" w:rsidRDefault="006764B6" w:rsidP="00263B81">
            <w:pPr>
              <w:pStyle w:val="TableParagraph"/>
              <w:spacing w:before="3"/>
              <w:ind w:left="107"/>
            </w:pPr>
            <w:r>
              <w:t>- Knowledge of fundamental programming ideas</w:t>
            </w:r>
          </w:p>
          <w:p w:rsidR="006764B6" w:rsidRDefault="006764B6" w:rsidP="00263B81">
            <w:pPr>
              <w:pStyle w:val="TableParagraph"/>
              <w:spacing w:before="3"/>
              <w:ind w:left="107"/>
            </w:pPr>
            <w:r>
              <w:t>- Gaining MATLAB expertise</w:t>
            </w:r>
          </w:p>
          <w:p w:rsidR="006764B6" w:rsidRDefault="006764B6" w:rsidP="00263B81">
            <w:pPr>
              <w:pStyle w:val="TableParagraph"/>
              <w:spacing w:before="3"/>
              <w:ind w:left="107"/>
            </w:pPr>
            <w:r>
              <w:t xml:space="preserve"> - Acquiring knowledge about </w:t>
            </w:r>
            <w:r>
              <w:lastRenderedPageBreak/>
              <w:t>how to use MATLAB in various engineering disciplines</w:t>
            </w:r>
          </w:p>
        </w:tc>
        <w:tc>
          <w:tcPr>
            <w:tcW w:w="0" w:type="auto"/>
          </w:tcPr>
          <w:p w:rsidR="006764B6" w:rsidRDefault="006764B6" w:rsidP="00263B81">
            <w:pPr>
              <w:pStyle w:val="TableParagraph"/>
              <w:rPr>
                <w:rFonts w:ascii="Times New Roman"/>
              </w:rPr>
            </w:pPr>
            <w:r w:rsidRPr="006D0CF6">
              <w:rPr>
                <w:rFonts w:ascii="Times New Roman"/>
              </w:rPr>
              <w:lastRenderedPageBreak/>
              <w:t>- Develop problem-solving abilities</w:t>
            </w:r>
          </w:p>
          <w:p w:rsidR="006764B6" w:rsidRDefault="006764B6" w:rsidP="00263B81">
            <w:pPr>
              <w:pStyle w:val="TableParagraph"/>
              <w:rPr>
                <w:rFonts w:ascii="Times New Roman"/>
              </w:rPr>
            </w:pPr>
            <w:r w:rsidRPr="006D0CF6">
              <w:rPr>
                <w:rFonts w:ascii="Times New Roman"/>
              </w:rPr>
              <w:t xml:space="preserve"> - Become proficient in using MATLAB for data analysis and modeling</w:t>
            </w:r>
          </w:p>
          <w:p w:rsidR="006764B6" w:rsidRDefault="006764B6" w:rsidP="00263B81">
            <w:pPr>
              <w:pStyle w:val="TableParagraph"/>
              <w:rPr>
                <w:rFonts w:ascii="Times New Roman"/>
              </w:rPr>
            </w:pPr>
            <w:r w:rsidRPr="006D0CF6">
              <w:rPr>
                <w:rFonts w:ascii="Times New Roman"/>
              </w:rPr>
              <w:t xml:space="preserve"> - Use MATLAB in practical situations</w:t>
            </w:r>
          </w:p>
        </w:tc>
        <w:tc>
          <w:tcPr>
            <w:tcW w:w="2557" w:type="dxa"/>
          </w:tcPr>
          <w:p w:rsidR="006764B6" w:rsidRDefault="006764B6" w:rsidP="00263B81">
            <w:pPr>
              <w:pStyle w:val="TableParagraph"/>
              <w:rPr>
                <w:rFonts w:ascii="Times New Roman"/>
              </w:rPr>
            </w:pPr>
          </w:p>
        </w:tc>
      </w:tr>
      <w:tr w:rsidR="006764B6" w:rsidTr="00263B81">
        <w:trPr>
          <w:trHeight w:val="1012"/>
        </w:trPr>
        <w:tc>
          <w:tcPr>
            <w:tcW w:w="1890" w:type="dxa"/>
          </w:tcPr>
          <w:p w:rsidR="006764B6" w:rsidRDefault="006764B6" w:rsidP="00263B81">
            <w:pPr>
              <w:pStyle w:val="TableParagraph"/>
              <w:ind w:left="230"/>
            </w:pPr>
            <w:r>
              <w:lastRenderedPageBreak/>
              <w:t>Week</w:t>
            </w:r>
            <w:r>
              <w:rPr>
                <w:spacing w:val="1"/>
              </w:rPr>
              <w:t xml:space="preserve"> </w:t>
            </w:r>
            <w:r>
              <w:t>2-Tuesday</w:t>
            </w:r>
          </w:p>
        </w:tc>
        <w:tc>
          <w:tcPr>
            <w:tcW w:w="2430" w:type="dxa"/>
          </w:tcPr>
          <w:p w:rsidR="006764B6" w:rsidRPr="00F12A76" w:rsidRDefault="006764B6" w:rsidP="00263B81">
            <w:pPr>
              <w:pStyle w:val="paragraph"/>
              <w:spacing w:before="0" w:beforeAutospacing="0" w:after="0" w:afterAutospacing="0"/>
              <w:textAlignment w:val="baseline"/>
              <w:rPr>
                <w:rFonts w:ascii="Segoe UI" w:hAnsi="Segoe UI" w:cs="Segoe UI"/>
                <w:sz w:val="18"/>
                <w:szCs w:val="18"/>
              </w:rPr>
            </w:pPr>
            <w:r w:rsidRPr="00F12A76">
              <w:rPr>
                <w:rStyle w:val="normaltextrun"/>
                <w:rFonts w:ascii="Arial" w:hAnsi="Arial" w:cs="Arial"/>
                <w:color w:val="000000"/>
                <w:sz w:val="22"/>
                <w:szCs w:val="22"/>
                <w:lang w:val="en-GB"/>
              </w:rPr>
              <w:t>General Introduction &amp; Health and Safety –Key terms &amp; Legislation</w:t>
            </w:r>
            <w:r>
              <w:rPr>
                <w:rStyle w:val="eop"/>
                <w:rFonts w:ascii="Arial" w:hAnsi="Arial" w:cs="Arial"/>
                <w:color w:val="000000"/>
                <w:sz w:val="22"/>
                <w:szCs w:val="22"/>
              </w:rPr>
              <w:t> </w:t>
            </w:r>
          </w:p>
        </w:tc>
        <w:tc>
          <w:tcPr>
            <w:tcW w:w="1826" w:type="dxa"/>
          </w:tcPr>
          <w:p w:rsidR="006764B6" w:rsidRDefault="006764B6" w:rsidP="00263B81">
            <w:pPr>
              <w:pStyle w:val="TableParagraph"/>
              <w:rPr>
                <w:rFonts w:ascii="Times New Roman"/>
              </w:rPr>
            </w:pPr>
            <w:r>
              <w:rPr>
                <w:rFonts w:ascii="Times New Roman"/>
              </w:rPr>
              <w:t xml:space="preserve"> </w:t>
            </w:r>
            <w:r w:rsidRPr="00476E89">
              <w:rPr>
                <w:rFonts w:ascii="Times New Roman"/>
              </w:rPr>
              <w:t xml:space="preserve">General Introduction &amp; Health and Safety </w:t>
            </w:r>
            <w:r w:rsidRPr="00476E89">
              <w:rPr>
                <w:rFonts w:ascii="Times New Roman"/>
              </w:rPr>
              <w:t>–</w:t>
            </w:r>
            <w:r w:rsidRPr="00476E89">
              <w:rPr>
                <w:rFonts w:ascii="Times New Roman"/>
              </w:rPr>
              <w:t>Key</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476E89">
              <w:rPr>
                <w:rFonts w:ascii="Times New Roman"/>
              </w:rPr>
              <w:t>terms &amp; Legislation</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476E89">
              <w:rPr>
                <w:rFonts w:ascii="Times New Roman"/>
              </w:rPr>
              <w:t>Discussion of various HSE management systems</w:t>
            </w:r>
          </w:p>
        </w:tc>
        <w:tc>
          <w:tcPr>
            <w:tcW w:w="0" w:type="auto"/>
          </w:tcPr>
          <w:p w:rsidR="006764B6" w:rsidRDefault="006764B6" w:rsidP="00263B81">
            <w:pPr>
              <w:pStyle w:val="TableParagraph"/>
              <w:rPr>
                <w:rFonts w:ascii="Times New Roman"/>
              </w:rPr>
            </w:pPr>
            <w:r w:rsidRPr="00560647">
              <w:rPr>
                <w:rFonts w:ascii="Times New Roman"/>
              </w:rPr>
              <w:t>Understanding the key terms and concepts related to HSE</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560647">
              <w:rPr>
                <w:rFonts w:ascii="Times New Roman"/>
              </w:rPr>
              <w:t>Familiarization with the legal framework for HSE</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560647">
              <w:rPr>
                <w:rFonts w:ascii="Times New Roman"/>
              </w:rPr>
              <w:t>familiarity with various HSE management strategies within organizations</w:t>
            </w:r>
          </w:p>
        </w:tc>
        <w:tc>
          <w:tcPr>
            <w:tcW w:w="2557" w:type="dxa"/>
          </w:tcPr>
          <w:p w:rsidR="006764B6" w:rsidRDefault="006764B6" w:rsidP="00263B81">
            <w:pPr>
              <w:pStyle w:val="TableParagraph"/>
              <w:rPr>
                <w:rFonts w:ascii="Times New Roman"/>
              </w:rPr>
            </w:pPr>
            <w:r w:rsidRPr="00125974">
              <w:rPr>
                <w:rFonts w:ascii="Times New Roman"/>
              </w:rPr>
              <w:t>It would be advantageous to include additional hands-on exercises and real-world examples so that students may better understand how health and safety regulation affects diverse enterprises. In addition to the materials provided for the students, further books, articles, and online resources would be beneficial.</w:t>
            </w:r>
          </w:p>
        </w:tc>
      </w:tr>
      <w:tr w:rsidR="006764B6" w:rsidTr="00263B81">
        <w:trPr>
          <w:trHeight w:val="1012"/>
        </w:trPr>
        <w:tc>
          <w:tcPr>
            <w:tcW w:w="1890" w:type="dxa"/>
          </w:tcPr>
          <w:p w:rsidR="006764B6" w:rsidRDefault="006764B6" w:rsidP="00263B81">
            <w:pPr>
              <w:pStyle w:val="TableParagraph"/>
              <w:ind w:left="230"/>
            </w:pPr>
            <w:r>
              <w:t>Lecture 2- Thursday</w:t>
            </w:r>
          </w:p>
        </w:tc>
        <w:tc>
          <w:tcPr>
            <w:tcW w:w="2430" w:type="dxa"/>
          </w:tcPr>
          <w:p w:rsidR="006764B6" w:rsidRPr="00F12A76" w:rsidRDefault="006764B6" w:rsidP="00263B81">
            <w:pPr>
              <w:pStyle w:val="paragraph"/>
              <w:spacing w:before="0" w:beforeAutospacing="0" w:after="0" w:afterAutospacing="0"/>
              <w:textAlignment w:val="baseline"/>
              <w:rPr>
                <w:rStyle w:val="normaltextrun"/>
                <w:rFonts w:ascii="Arial" w:hAnsi="Arial" w:cs="Arial"/>
                <w:color w:val="000000"/>
                <w:sz w:val="22"/>
                <w:szCs w:val="22"/>
                <w:lang w:val="en-GB"/>
              </w:rPr>
            </w:pPr>
            <w:r>
              <w:rPr>
                <w:rStyle w:val="normaltextrun"/>
                <w:rFonts w:ascii="Arial" w:hAnsi="Arial" w:cs="Arial"/>
                <w:color w:val="000000"/>
                <w:sz w:val="22"/>
                <w:szCs w:val="22"/>
                <w:lang w:val="en-GB"/>
              </w:rPr>
              <w:t>Excel Activities- Practical</w:t>
            </w:r>
          </w:p>
        </w:tc>
        <w:tc>
          <w:tcPr>
            <w:tcW w:w="1826" w:type="dxa"/>
          </w:tcPr>
          <w:p w:rsidR="006764B6" w:rsidRPr="00C747DA" w:rsidRDefault="006764B6" w:rsidP="00263B81">
            <w:pPr>
              <w:pStyle w:val="TableParagraph"/>
              <w:rPr>
                <w:rFonts w:ascii="Times New Roman"/>
              </w:rPr>
            </w:pPr>
            <w:r w:rsidRPr="00C747DA">
              <w:rPr>
                <w:rFonts w:ascii="Times New Roman"/>
              </w:rPr>
              <w:t>- Basic knowledge of spreadsheets</w:t>
            </w:r>
          </w:p>
          <w:p w:rsidR="006764B6" w:rsidRPr="00C747DA" w:rsidRDefault="006764B6" w:rsidP="00263B81">
            <w:pPr>
              <w:pStyle w:val="TableParagraph"/>
              <w:rPr>
                <w:rFonts w:ascii="Times New Roman"/>
              </w:rPr>
            </w:pPr>
            <w:r w:rsidRPr="00C747DA">
              <w:rPr>
                <w:rFonts w:ascii="Times New Roman"/>
              </w:rPr>
              <w:t>- Acquiring knowledge of the different Excel tools and functionalities.</w:t>
            </w:r>
          </w:p>
          <w:p w:rsidR="006764B6" w:rsidRDefault="006764B6" w:rsidP="00263B81">
            <w:pPr>
              <w:pStyle w:val="TableParagraph"/>
              <w:rPr>
                <w:rFonts w:ascii="Times New Roman"/>
              </w:rPr>
            </w:pPr>
            <w:r w:rsidRPr="00C747DA">
              <w:rPr>
                <w:rFonts w:ascii="Times New Roman"/>
              </w:rPr>
              <w:t>- Gaining expertise in data entry and analysis</w:t>
            </w:r>
          </w:p>
        </w:tc>
        <w:tc>
          <w:tcPr>
            <w:tcW w:w="0" w:type="auto"/>
          </w:tcPr>
          <w:p w:rsidR="006764B6" w:rsidRPr="00421E94" w:rsidRDefault="006764B6" w:rsidP="00263B81">
            <w:pPr>
              <w:pStyle w:val="TableParagraph"/>
              <w:rPr>
                <w:rFonts w:ascii="Times New Roman"/>
              </w:rPr>
            </w:pPr>
            <w:r w:rsidRPr="00421E94">
              <w:rPr>
                <w:rFonts w:ascii="Times New Roman"/>
              </w:rPr>
              <w:t>- Become proficient at using Excel for data management</w:t>
            </w:r>
          </w:p>
          <w:p w:rsidR="006764B6" w:rsidRPr="00421E94" w:rsidRDefault="006764B6" w:rsidP="00263B81">
            <w:pPr>
              <w:pStyle w:val="TableParagraph"/>
              <w:rPr>
                <w:rFonts w:ascii="Times New Roman"/>
              </w:rPr>
            </w:pPr>
            <w:r w:rsidRPr="00421E94">
              <w:rPr>
                <w:rFonts w:ascii="Times New Roman"/>
              </w:rPr>
              <w:t>- Discover how to perform simple calculations using Excel</w:t>
            </w:r>
          </w:p>
          <w:p w:rsidR="006764B6" w:rsidRDefault="006764B6" w:rsidP="00263B81">
            <w:pPr>
              <w:pStyle w:val="TableParagraph"/>
              <w:rPr>
                <w:rFonts w:ascii="Times New Roman"/>
              </w:rPr>
            </w:pPr>
            <w:r w:rsidRPr="00421E94">
              <w:rPr>
                <w:rFonts w:ascii="Times New Roman"/>
              </w:rPr>
              <w:t>- Improve presenting abilities</w:t>
            </w:r>
          </w:p>
        </w:tc>
        <w:tc>
          <w:tcPr>
            <w:tcW w:w="2557" w:type="dxa"/>
          </w:tcPr>
          <w:p w:rsidR="006764B6" w:rsidRDefault="006764B6" w:rsidP="00263B81">
            <w:pPr>
              <w:pStyle w:val="TableParagraph"/>
              <w:rPr>
                <w:rFonts w:ascii="Times New Roman"/>
              </w:rPr>
            </w:pPr>
            <w:r w:rsidRPr="00B23DF3">
              <w:rPr>
                <w:rFonts w:ascii="Times New Roman"/>
              </w:rPr>
              <w:t>More complicated Excel topics may be included to help students grasp Excel's full capacity for data analysis. Additionally, receiving more input on my practical assignments could aid in my understanding of how to apply their Excel expertise in real-world situations.</w:t>
            </w:r>
          </w:p>
        </w:tc>
      </w:tr>
      <w:tr w:rsidR="006764B6" w:rsidTr="00263B81">
        <w:trPr>
          <w:trHeight w:val="1012"/>
        </w:trPr>
        <w:tc>
          <w:tcPr>
            <w:tcW w:w="1890" w:type="dxa"/>
          </w:tcPr>
          <w:p w:rsidR="006764B6" w:rsidRDefault="006764B6" w:rsidP="00263B81">
            <w:pPr>
              <w:pStyle w:val="TableParagraph"/>
              <w:ind w:left="107"/>
            </w:pPr>
            <w:r>
              <w:t>Week</w:t>
            </w:r>
            <w:r>
              <w:rPr>
                <w:spacing w:val="1"/>
              </w:rPr>
              <w:t xml:space="preserve"> </w:t>
            </w:r>
            <w:r>
              <w:t>3- Tuesday</w:t>
            </w:r>
          </w:p>
        </w:tc>
        <w:tc>
          <w:tcPr>
            <w:tcW w:w="2430" w:type="dxa"/>
          </w:tcPr>
          <w:p w:rsidR="006764B6" w:rsidRDefault="006764B6" w:rsidP="00263B81">
            <w:pPr>
              <w:pStyle w:val="TableParagraph"/>
              <w:rPr>
                <w:rFonts w:ascii="Times New Roman"/>
              </w:rPr>
            </w:pPr>
            <w:r>
              <w:rPr>
                <w:rFonts w:ascii="Times New Roman"/>
              </w:rPr>
              <w:t>Risk Assessment</w:t>
            </w:r>
          </w:p>
        </w:tc>
        <w:tc>
          <w:tcPr>
            <w:tcW w:w="1826" w:type="dxa"/>
          </w:tcPr>
          <w:p w:rsidR="006764B6" w:rsidRDefault="006764B6" w:rsidP="00263B81">
            <w:pPr>
              <w:pStyle w:val="TableParagraph"/>
              <w:rPr>
                <w:rFonts w:ascii="Times New Roman"/>
              </w:rPr>
            </w:pPr>
            <w:r w:rsidRPr="00560647">
              <w:rPr>
                <w:rFonts w:ascii="Times New Roman"/>
              </w:rPr>
              <w:t>Risk Assessment</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560647">
              <w:rPr>
                <w:rFonts w:ascii="Times New Roman"/>
              </w:rPr>
              <w:t>Identification of hazards and potential risks</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525E02">
              <w:rPr>
                <w:rFonts w:ascii="Times New Roman"/>
              </w:rPr>
              <w:t>Overview of different risk assessment methods</w:t>
            </w:r>
          </w:p>
          <w:p w:rsidR="006764B6" w:rsidRDefault="006764B6" w:rsidP="00263B81">
            <w:pPr>
              <w:pStyle w:val="TableParagraph"/>
              <w:rPr>
                <w:rFonts w:ascii="Times New Roman"/>
              </w:rPr>
            </w:pPr>
          </w:p>
        </w:tc>
        <w:tc>
          <w:tcPr>
            <w:tcW w:w="0" w:type="auto"/>
          </w:tcPr>
          <w:p w:rsidR="006764B6" w:rsidRDefault="006764B6" w:rsidP="00263B81">
            <w:pPr>
              <w:pStyle w:val="TableParagraph"/>
              <w:rPr>
                <w:rFonts w:ascii="Times New Roman"/>
              </w:rPr>
            </w:pPr>
            <w:r w:rsidRPr="00560647">
              <w:rPr>
                <w:rFonts w:ascii="Times New Roman"/>
              </w:rPr>
              <w:t>Understanding the principles of risk assessment</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560647">
              <w:rPr>
                <w:rFonts w:ascii="Times New Roman"/>
              </w:rPr>
              <w:t>Ability to identify hazards and potential risks within an organization</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8E6F6F">
              <w:rPr>
                <w:rFonts w:ascii="Times New Roman"/>
              </w:rPr>
              <w:t>Familiarization with different methods and approaches to risk assessment</w:t>
            </w:r>
          </w:p>
          <w:p w:rsidR="006764B6" w:rsidRDefault="006764B6" w:rsidP="00263B81">
            <w:pPr>
              <w:pStyle w:val="TableParagraph"/>
              <w:rPr>
                <w:rFonts w:ascii="Times New Roman"/>
              </w:rPr>
            </w:pPr>
          </w:p>
        </w:tc>
        <w:tc>
          <w:tcPr>
            <w:tcW w:w="2557" w:type="dxa"/>
          </w:tcPr>
          <w:p w:rsidR="006764B6" w:rsidRDefault="006764B6" w:rsidP="00263B81">
            <w:pPr>
              <w:pStyle w:val="TableParagraph"/>
              <w:rPr>
                <w:rFonts w:ascii="Times New Roman"/>
              </w:rPr>
            </w:pPr>
            <w:r w:rsidRPr="00B23DF3">
              <w:rPr>
                <w:rFonts w:ascii="Times New Roman"/>
              </w:rPr>
              <w:t>More practical tasks, such as</w:t>
            </w:r>
            <w:r w:rsidRPr="00B23DF3">
              <w:rPr>
                <w:rFonts w:ascii="Times New Roman"/>
              </w:rPr>
              <w:t> </w:t>
            </w:r>
            <w:r w:rsidRPr="00B23DF3">
              <w:rPr>
                <w:rFonts w:ascii="Times New Roman"/>
              </w:rPr>
              <w:t>case studies, I</w:t>
            </w:r>
            <w:r w:rsidRPr="00B23DF3">
              <w:rPr>
                <w:rFonts w:ascii="Times New Roman"/>
              </w:rPr>
              <w:t> </w:t>
            </w:r>
            <w:r w:rsidRPr="00B23DF3">
              <w:rPr>
                <w:rFonts w:ascii="Times New Roman"/>
              </w:rPr>
              <w:t>can use to</w:t>
            </w:r>
            <w:r w:rsidRPr="00B23DF3">
              <w:rPr>
                <w:rFonts w:ascii="Times New Roman"/>
              </w:rPr>
              <w:t> </w:t>
            </w:r>
            <w:r w:rsidRPr="00B23DF3">
              <w:rPr>
                <w:rFonts w:ascii="Times New Roman"/>
              </w:rPr>
              <w:t>understand how I</w:t>
            </w:r>
            <w:r w:rsidRPr="00B23DF3">
              <w:rPr>
                <w:rFonts w:ascii="Times New Roman"/>
              </w:rPr>
              <w:t> </w:t>
            </w:r>
            <w:r w:rsidRPr="00B23DF3">
              <w:rPr>
                <w:rFonts w:ascii="Times New Roman"/>
              </w:rPr>
              <w:t>can apply risk assessment skills in practical situations. Additionally, getting more feedback on</w:t>
            </w:r>
            <w:r w:rsidRPr="00B23DF3">
              <w:rPr>
                <w:rFonts w:ascii="Times New Roman"/>
              </w:rPr>
              <w:t> </w:t>
            </w:r>
            <w:r w:rsidRPr="00B23DF3">
              <w:rPr>
                <w:rFonts w:ascii="Times New Roman"/>
              </w:rPr>
              <w:t>risk assessment assignments may help me to</w:t>
            </w:r>
            <w:r w:rsidRPr="00B23DF3">
              <w:rPr>
                <w:rFonts w:ascii="Times New Roman"/>
              </w:rPr>
              <w:t> </w:t>
            </w:r>
            <w:r w:rsidRPr="00B23DF3">
              <w:rPr>
                <w:rFonts w:ascii="Times New Roman"/>
              </w:rPr>
              <w:t>learn how to identify and manage risks.</w:t>
            </w:r>
          </w:p>
        </w:tc>
      </w:tr>
      <w:tr w:rsidR="006764B6" w:rsidTr="00263B81">
        <w:trPr>
          <w:trHeight w:val="1012"/>
        </w:trPr>
        <w:tc>
          <w:tcPr>
            <w:tcW w:w="1890" w:type="dxa"/>
          </w:tcPr>
          <w:p w:rsidR="006764B6" w:rsidRDefault="006764B6" w:rsidP="00263B81">
            <w:pPr>
              <w:pStyle w:val="TableParagraph"/>
              <w:ind w:left="107"/>
            </w:pPr>
            <w:r>
              <w:t>Lecture 3-Thursday</w:t>
            </w:r>
          </w:p>
        </w:tc>
        <w:tc>
          <w:tcPr>
            <w:tcW w:w="2430" w:type="dxa"/>
          </w:tcPr>
          <w:p w:rsidR="006764B6" w:rsidRDefault="006764B6" w:rsidP="00263B81">
            <w:pPr>
              <w:pStyle w:val="TableParagraph"/>
              <w:rPr>
                <w:rFonts w:ascii="Times New Roman"/>
              </w:rPr>
            </w:pPr>
            <w:r>
              <w:rPr>
                <w:rFonts w:ascii="Times New Roman"/>
              </w:rPr>
              <w:t>Excel Fundamentals- Theory</w:t>
            </w:r>
          </w:p>
        </w:tc>
        <w:tc>
          <w:tcPr>
            <w:tcW w:w="1826" w:type="dxa"/>
          </w:tcPr>
          <w:p w:rsidR="006764B6" w:rsidRDefault="006764B6" w:rsidP="00263B81">
            <w:pPr>
              <w:pStyle w:val="TableParagraph"/>
              <w:rPr>
                <w:rFonts w:ascii="Times New Roman"/>
              </w:rPr>
            </w:pPr>
            <w:r w:rsidRPr="008018F9">
              <w:rPr>
                <w:rFonts w:ascii="Times New Roman"/>
              </w:rPr>
              <w:t>Practical Risk Assessment</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8018F9">
              <w:rPr>
                <w:rFonts w:ascii="Times New Roman"/>
              </w:rPr>
              <w:t>Discussion of risk management strategies</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403BF2">
              <w:rPr>
                <w:rFonts w:ascii="Times New Roman"/>
              </w:rPr>
              <w:t xml:space="preserve">Importance of </w:t>
            </w:r>
            <w:r w:rsidRPr="00403BF2">
              <w:rPr>
                <w:rFonts w:ascii="Times New Roman"/>
              </w:rPr>
              <w:lastRenderedPageBreak/>
              <w:t>communication in risk management</w:t>
            </w:r>
          </w:p>
        </w:tc>
        <w:tc>
          <w:tcPr>
            <w:tcW w:w="0" w:type="auto"/>
          </w:tcPr>
          <w:p w:rsidR="006764B6" w:rsidRDefault="006764B6" w:rsidP="00263B81">
            <w:pPr>
              <w:pStyle w:val="TableParagraph"/>
              <w:rPr>
                <w:rFonts w:ascii="Times New Roman"/>
              </w:rPr>
            </w:pPr>
            <w:r w:rsidRPr="008018F9">
              <w:rPr>
                <w:rFonts w:ascii="Times New Roman"/>
              </w:rPr>
              <w:lastRenderedPageBreak/>
              <w:t>Ability to conduct risk assessment for a specific scenario or workplace</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1F48A8">
              <w:rPr>
                <w:rFonts w:ascii="Times New Roman"/>
              </w:rPr>
              <w:t>Familiarization with various risk management strategies</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A76E70">
              <w:rPr>
                <w:rFonts w:ascii="Times New Roman"/>
              </w:rPr>
              <w:t>Understanding the importance of communication in effective risk management</w:t>
            </w:r>
          </w:p>
        </w:tc>
        <w:tc>
          <w:tcPr>
            <w:tcW w:w="2557" w:type="dxa"/>
          </w:tcPr>
          <w:p w:rsidR="006764B6" w:rsidRDefault="006764B6" w:rsidP="00263B81">
            <w:pPr>
              <w:pStyle w:val="TableParagraph"/>
              <w:rPr>
                <w:rFonts w:ascii="Times New Roman"/>
              </w:rPr>
            </w:pPr>
            <w:r w:rsidRPr="00835C49">
              <w:rPr>
                <w:rFonts w:ascii="Times New Roman"/>
              </w:rPr>
              <w:lastRenderedPageBreak/>
              <w:t xml:space="preserve">I could gain a better understanding of how to utilize Excel for data analysis if there were more real-world examples or activities to put theoretical ideas into practice. To further improve my </w:t>
            </w:r>
            <w:r w:rsidRPr="00835C49">
              <w:rPr>
                <w:rFonts w:ascii="Times New Roman"/>
              </w:rPr>
              <w:lastRenderedPageBreak/>
              <w:t>proficiency with the program, more complex Excel topics might be covered.</w:t>
            </w:r>
          </w:p>
        </w:tc>
      </w:tr>
      <w:tr w:rsidR="006764B6" w:rsidTr="00263B81">
        <w:trPr>
          <w:trHeight w:val="1012"/>
        </w:trPr>
        <w:tc>
          <w:tcPr>
            <w:tcW w:w="1890" w:type="dxa"/>
          </w:tcPr>
          <w:p w:rsidR="006764B6" w:rsidRDefault="006764B6" w:rsidP="00263B81">
            <w:pPr>
              <w:pStyle w:val="TableParagraph"/>
              <w:ind w:left="107"/>
            </w:pPr>
            <w:r>
              <w:lastRenderedPageBreak/>
              <w:t>Week</w:t>
            </w:r>
            <w:r>
              <w:rPr>
                <w:spacing w:val="1"/>
              </w:rPr>
              <w:t xml:space="preserve"> </w:t>
            </w:r>
            <w:r>
              <w:t>4- Tuesday</w:t>
            </w:r>
          </w:p>
        </w:tc>
        <w:tc>
          <w:tcPr>
            <w:tcW w:w="2430" w:type="dxa"/>
          </w:tcPr>
          <w:p w:rsidR="006764B6" w:rsidRDefault="006764B6" w:rsidP="00263B81">
            <w:pPr>
              <w:pStyle w:val="TableParagraph"/>
              <w:rPr>
                <w:rFonts w:ascii="Times New Roman"/>
              </w:rPr>
            </w:pPr>
            <w:r w:rsidRPr="00F12A76">
              <w:rPr>
                <w:rFonts w:ascii="Times New Roman"/>
              </w:rPr>
              <w:t>Practical Risk assessment</w:t>
            </w:r>
          </w:p>
        </w:tc>
        <w:tc>
          <w:tcPr>
            <w:tcW w:w="1826" w:type="dxa"/>
          </w:tcPr>
          <w:p w:rsidR="006764B6" w:rsidRPr="00421E94" w:rsidRDefault="006764B6" w:rsidP="00263B81">
            <w:pPr>
              <w:pStyle w:val="TableParagraph"/>
              <w:rPr>
                <w:rFonts w:ascii="Times New Roman"/>
              </w:rPr>
            </w:pPr>
            <w:r w:rsidRPr="00421E94">
              <w:rPr>
                <w:rFonts w:ascii="Times New Roman"/>
              </w:rPr>
              <w:t>- Being able to use Excel efficiently</w:t>
            </w:r>
          </w:p>
          <w:p w:rsidR="006764B6" w:rsidRPr="00421E94" w:rsidRDefault="006764B6" w:rsidP="00263B81">
            <w:pPr>
              <w:pStyle w:val="TableParagraph"/>
              <w:rPr>
                <w:rFonts w:ascii="Times New Roman"/>
              </w:rPr>
            </w:pPr>
            <w:r w:rsidRPr="00421E94">
              <w:rPr>
                <w:rFonts w:ascii="Times New Roman"/>
              </w:rPr>
              <w:t>- Acquiring knowledge of Excel's user interface</w:t>
            </w:r>
          </w:p>
          <w:p w:rsidR="006764B6" w:rsidRDefault="006764B6" w:rsidP="00263B81">
            <w:pPr>
              <w:pStyle w:val="TableParagraph"/>
              <w:rPr>
                <w:rFonts w:ascii="Times New Roman"/>
              </w:rPr>
            </w:pPr>
            <w:r w:rsidRPr="00421E94">
              <w:rPr>
                <w:rFonts w:ascii="Times New Roman"/>
              </w:rPr>
              <w:t>- Acquainting yourself with Excel's functions and features</w:t>
            </w:r>
          </w:p>
        </w:tc>
        <w:tc>
          <w:tcPr>
            <w:tcW w:w="0" w:type="auto"/>
          </w:tcPr>
          <w:p w:rsidR="006764B6" w:rsidRPr="00421E94" w:rsidRDefault="006764B6" w:rsidP="00263B81">
            <w:pPr>
              <w:pStyle w:val="TableParagraph"/>
              <w:rPr>
                <w:rFonts w:ascii="Times New Roman"/>
              </w:rPr>
            </w:pPr>
            <w:r w:rsidRPr="00421E94">
              <w:rPr>
                <w:rFonts w:ascii="Times New Roman"/>
              </w:rPr>
              <w:t>- Develop Excel data manipulation skills - Discover how to make simple charts and graphs</w:t>
            </w:r>
          </w:p>
          <w:p w:rsidR="006764B6" w:rsidRDefault="006764B6" w:rsidP="00263B81">
            <w:pPr>
              <w:pStyle w:val="TableParagraph"/>
              <w:rPr>
                <w:rFonts w:ascii="Times New Roman"/>
              </w:rPr>
            </w:pPr>
            <w:r w:rsidRPr="00421E94">
              <w:rPr>
                <w:rFonts w:ascii="Times New Roman"/>
              </w:rPr>
              <w:t>- Be familiar with using Excel for basic data analysis.</w:t>
            </w:r>
          </w:p>
        </w:tc>
        <w:tc>
          <w:tcPr>
            <w:tcW w:w="2557" w:type="dxa"/>
          </w:tcPr>
          <w:p w:rsidR="006764B6" w:rsidRDefault="006764B6" w:rsidP="00263B81">
            <w:pPr>
              <w:pStyle w:val="TableParagraph"/>
              <w:rPr>
                <w:rFonts w:ascii="Times New Roman"/>
              </w:rPr>
            </w:pPr>
            <w:r w:rsidRPr="00A748D8">
              <w:rPr>
                <w:rFonts w:ascii="Times New Roman"/>
              </w:rPr>
              <w:t>I might gain a better understanding of how to recognize and handle risks in more complicated scenarios if you provided me with more difficult or complex case studies. Furthermore, receiving additional feedback on my risk assessment exercises could enable me to comprehend how to use my abilities in practical situations.</w:t>
            </w:r>
          </w:p>
        </w:tc>
      </w:tr>
      <w:tr w:rsidR="006764B6" w:rsidTr="00263B81">
        <w:trPr>
          <w:trHeight w:val="1012"/>
        </w:trPr>
        <w:tc>
          <w:tcPr>
            <w:tcW w:w="1890" w:type="dxa"/>
          </w:tcPr>
          <w:p w:rsidR="006764B6" w:rsidRDefault="006764B6" w:rsidP="00263B81">
            <w:pPr>
              <w:pStyle w:val="TableParagraph"/>
              <w:ind w:left="107"/>
            </w:pPr>
            <w:r>
              <w:t>Lecture 4- Thursday</w:t>
            </w:r>
          </w:p>
        </w:tc>
        <w:tc>
          <w:tcPr>
            <w:tcW w:w="2430" w:type="dxa"/>
          </w:tcPr>
          <w:p w:rsidR="006764B6" w:rsidRPr="00F12A76" w:rsidRDefault="006764B6" w:rsidP="00263B81">
            <w:pPr>
              <w:pStyle w:val="TableParagraph"/>
              <w:rPr>
                <w:rFonts w:ascii="Times New Roman"/>
              </w:rPr>
            </w:pPr>
            <w:r>
              <w:rPr>
                <w:rFonts w:ascii="Times New Roman"/>
              </w:rPr>
              <w:t>Excel- Formulas, Functions and Plotting Graphs</w:t>
            </w:r>
          </w:p>
        </w:tc>
        <w:tc>
          <w:tcPr>
            <w:tcW w:w="1826" w:type="dxa"/>
          </w:tcPr>
          <w:p w:rsidR="006764B6" w:rsidRDefault="006764B6" w:rsidP="00263B81">
            <w:pPr>
              <w:pStyle w:val="TableParagraph"/>
              <w:rPr>
                <w:rFonts w:ascii="Times New Roman"/>
              </w:rPr>
            </w:pPr>
            <w:r w:rsidRPr="00B26B14">
              <w:rPr>
                <w:rFonts w:ascii="Times New Roman"/>
              </w:rPr>
              <w:t>Health &amp; Safety Scenario at Workplaces</w:t>
            </w:r>
          </w:p>
          <w:p w:rsidR="006764B6" w:rsidRDefault="006764B6" w:rsidP="00263B81">
            <w:pPr>
              <w:pStyle w:val="TableParagraph"/>
              <w:rPr>
                <w:rFonts w:ascii="Times New Roman"/>
              </w:rPr>
            </w:pPr>
            <w:r>
              <w:rPr>
                <w:rFonts w:ascii="Times New Roman"/>
              </w:rPr>
              <w:br/>
              <w:t xml:space="preserve">Risk </w:t>
            </w:r>
            <w:r w:rsidRPr="00B26B14">
              <w:rPr>
                <w:rFonts w:ascii="Times New Roman"/>
              </w:rPr>
              <w:t>Identification &amp; Management</w:t>
            </w:r>
            <w:r>
              <w:rPr>
                <w:rFonts w:ascii="Times New Roman"/>
              </w:rPr>
              <w:br/>
            </w:r>
            <w:r>
              <w:rPr>
                <w:rFonts w:ascii="Times New Roman"/>
              </w:rPr>
              <w:br/>
            </w:r>
            <w:r w:rsidRPr="00B26B14">
              <w:rPr>
                <w:rFonts w:ascii="Times New Roman"/>
              </w:rPr>
              <w:t>Familiarization with risk assessment tools</w:t>
            </w:r>
            <w:r w:rsidRPr="00B26B14">
              <w:rPr>
                <w:rFonts w:ascii="Times New Roman"/>
              </w:rPr>
              <w:tab/>
            </w:r>
          </w:p>
        </w:tc>
        <w:tc>
          <w:tcPr>
            <w:tcW w:w="0" w:type="auto"/>
          </w:tcPr>
          <w:p w:rsidR="006764B6" w:rsidRDefault="006764B6" w:rsidP="00263B81">
            <w:pPr>
              <w:pStyle w:val="TableParagraph"/>
              <w:rPr>
                <w:rFonts w:ascii="Times New Roman"/>
              </w:rPr>
            </w:pPr>
            <w:r w:rsidRPr="00B26B14">
              <w:rPr>
                <w:rFonts w:ascii="Times New Roman"/>
              </w:rPr>
              <w:t>Understanding the process of risk identification and management</w:t>
            </w:r>
          </w:p>
          <w:p w:rsidR="006764B6" w:rsidRDefault="006764B6" w:rsidP="00263B81">
            <w:pPr>
              <w:pStyle w:val="TableParagraph"/>
              <w:rPr>
                <w:rFonts w:ascii="Times New Roman"/>
              </w:rPr>
            </w:pPr>
            <w:r w:rsidRPr="00B26B14">
              <w:rPr>
                <w:rFonts w:ascii="Times New Roman"/>
              </w:rPr>
              <w:t>Ability to identify and manage risks within a workplace scenario</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B26B14">
              <w:rPr>
                <w:rFonts w:ascii="Times New Roman"/>
              </w:rPr>
              <w:t>Familiarization with various risk assessment tools and techniques</w:t>
            </w:r>
          </w:p>
        </w:tc>
        <w:tc>
          <w:tcPr>
            <w:tcW w:w="2557" w:type="dxa"/>
          </w:tcPr>
          <w:p w:rsidR="006764B6" w:rsidRDefault="006764B6" w:rsidP="00263B81">
            <w:pPr>
              <w:pStyle w:val="TableParagraph"/>
              <w:rPr>
                <w:rFonts w:ascii="Times New Roman"/>
              </w:rPr>
            </w:pPr>
            <w:r w:rsidRPr="00A748D8">
              <w:rPr>
                <w:rFonts w:ascii="Times New Roman"/>
              </w:rPr>
              <w:t>Increasing the difficulty or complexity of the exercises would probably help me comprehend how to apply the more sophisticated Excel capabilities for data analysis. Additionally, receiving more feedback on application exercises could aid in my understanding of how to use my abilities in practical situations.</w:t>
            </w:r>
          </w:p>
        </w:tc>
      </w:tr>
      <w:tr w:rsidR="006764B6" w:rsidTr="00263B81">
        <w:trPr>
          <w:trHeight w:val="1012"/>
        </w:trPr>
        <w:tc>
          <w:tcPr>
            <w:tcW w:w="1890"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ind w:left="107"/>
            </w:pPr>
            <w:r>
              <w:t>Week</w:t>
            </w:r>
            <w:r w:rsidRPr="00B35D6A">
              <w:t xml:space="preserve"> </w:t>
            </w:r>
            <w:r>
              <w:t>5- Tuesday</w:t>
            </w:r>
          </w:p>
        </w:tc>
        <w:tc>
          <w:tcPr>
            <w:tcW w:w="2430" w:type="dxa"/>
            <w:tcBorders>
              <w:top w:val="single" w:sz="4" w:space="0" w:color="000000"/>
              <w:left w:val="single" w:sz="4" w:space="0" w:color="000000"/>
              <w:bottom w:val="single" w:sz="4" w:space="0" w:color="000000"/>
              <w:right w:val="single" w:sz="4" w:space="0" w:color="000000"/>
            </w:tcBorders>
          </w:tcPr>
          <w:p w:rsidR="006764B6" w:rsidRPr="00B35D6A" w:rsidRDefault="006764B6" w:rsidP="00263B81">
            <w:pPr>
              <w:pStyle w:val="TableParagraph"/>
              <w:rPr>
                <w:rFonts w:ascii="Times New Roman"/>
              </w:rPr>
            </w:pPr>
            <w:r w:rsidRPr="00F12A76">
              <w:rPr>
                <w:rFonts w:ascii="Times New Roman"/>
              </w:rPr>
              <w:t xml:space="preserve">Health &amp; Safety Scenario at Workplaces </w:t>
            </w:r>
            <w:r w:rsidRPr="00F12A76">
              <w:rPr>
                <w:rFonts w:ascii="Times New Roman"/>
              </w:rPr>
              <w:t>–</w:t>
            </w:r>
            <w:r w:rsidRPr="00F12A76">
              <w:rPr>
                <w:rFonts w:ascii="Times New Roman"/>
              </w:rPr>
              <w:t>Risk Identification &amp; Management</w:t>
            </w:r>
          </w:p>
        </w:tc>
        <w:tc>
          <w:tcPr>
            <w:tcW w:w="1826" w:type="dxa"/>
            <w:tcBorders>
              <w:top w:val="single" w:sz="4" w:space="0" w:color="000000"/>
              <w:left w:val="single" w:sz="4" w:space="0" w:color="000000"/>
              <w:bottom w:val="single" w:sz="4" w:space="0" w:color="000000"/>
              <w:right w:val="single" w:sz="4" w:space="0" w:color="000000"/>
            </w:tcBorders>
          </w:tcPr>
          <w:p w:rsidR="006764B6" w:rsidRPr="00421E94" w:rsidRDefault="006764B6" w:rsidP="00263B81">
            <w:pPr>
              <w:pStyle w:val="TableParagraph"/>
              <w:rPr>
                <w:rFonts w:ascii="Times New Roman"/>
              </w:rPr>
            </w:pPr>
            <w:r w:rsidRPr="00421E94">
              <w:rPr>
                <w:rFonts w:ascii="Times New Roman"/>
              </w:rPr>
              <w:t>- Acquiring skills with Excel's formula bar</w:t>
            </w:r>
          </w:p>
          <w:p w:rsidR="006764B6" w:rsidRPr="00B35D6A" w:rsidRDefault="006764B6" w:rsidP="00263B81">
            <w:pPr>
              <w:pStyle w:val="TableParagraph"/>
              <w:rPr>
                <w:rFonts w:ascii="Times New Roman"/>
              </w:rPr>
            </w:pPr>
            <w:r w:rsidRPr="00421E94">
              <w:rPr>
                <w:rFonts w:ascii="Times New Roman"/>
              </w:rPr>
              <w:t>- Understanding different Excel operations - Making Excel graphs and charts</w:t>
            </w:r>
          </w:p>
        </w:tc>
        <w:tc>
          <w:tcPr>
            <w:tcW w:w="0" w:type="auto"/>
            <w:tcBorders>
              <w:top w:val="single" w:sz="4" w:space="0" w:color="000000"/>
              <w:left w:val="single" w:sz="4" w:space="0" w:color="000000"/>
              <w:bottom w:val="single" w:sz="4" w:space="0" w:color="000000"/>
              <w:right w:val="single" w:sz="4" w:space="0" w:color="000000"/>
            </w:tcBorders>
          </w:tcPr>
          <w:p w:rsidR="006764B6" w:rsidRPr="00421E94" w:rsidRDefault="006764B6" w:rsidP="00263B81">
            <w:pPr>
              <w:pStyle w:val="TableParagraph"/>
              <w:rPr>
                <w:rFonts w:ascii="Times New Roman"/>
              </w:rPr>
            </w:pPr>
            <w:r w:rsidRPr="00421E94">
              <w:rPr>
                <w:rFonts w:ascii="Times New Roman"/>
              </w:rPr>
              <w:t>- Develop your Excel skills so you can perform complicated computations.</w:t>
            </w:r>
          </w:p>
          <w:p w:rsidR="006764B6" w:rsidRPr="00421E94" w:rsidRDefault="006764B6" w:rsidP="00263B81">
            <w:pPr>
              <w:pStyle w:val="TableParagraph"/>
              <w:rPr>
                <w:rFonts w:ascii="Times New Roman"/>
              </w:rPr>
            </w:pPr>
            <w:r w:rsidRPr="00421E94">
              <w:rPr>
                <w:rFonts w:ascii="Times New Roman"/>
              </w:rPr>
              <w:t>- Acquire knowledge of more complex Excel functions.</w:t>
            </w:r>
          </w:p>
          <w:p w:rsidR="006764B6" w:rsidRDefault="006764B6" w:rsidP="00263B81">
            <w:pPr>
              <w:pStyle w:val="TableParagraph"/>
              <w:rPr>
                <w:rFonts w:ascii="Times New Roman"/>
              </w:rPr>
            </w:pPr>
            <w:r w:rsidRPr="00421E94">
              <w:rPr>
                <w:rFonts w:ascii="Times New Roman"/>
              </w:rPr>
              <w:t>- Be able to show information visually</w:t>
            </w:r>
          </w:p>
        </w:tc>
        <w:tc>
          <w:tcPr>
            <w:tcW w:w="2557"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6569AE">
              <w:rPr>
                <w:rFonts w:ascii="Times New Roman"/>
              </w:rPr>
              <w:t>More case studies or hands-on activities would help me comprehend how to employ their risk assessment abilities in various workplace settings. Additionally, receiving additional feedback on my exercises might aid in my understanding of how to recognize and control risks in practical settings.</w:t>
            </w:r>
          </w:p>
        </w:tc>
      </w:tr>
      <w:tr w:rsidR="006764B6" w:rsidTr="00263B81">
        <w:trPr>
          <w:trHeight w:val="1012"/>
        </w:trPr>
        <w:tc>
          <w:tcPr>
            <w:tcW w:w="1890"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ind w:left="107"/>
            </w:pPr>
            <w:r>
              <w:t>Lecture  5-Thursday</w:t>
            </w:r>
          </w:p>
        </w:tc>
        <w:tc>
          <w:tcPr>
            <w:tcW w:w="2430" w:type="dxa"/>
            <w:tcBorders>
              <w:top w:val="single" w:sz="4" w:space="0" w:color="000000"/>
              <w:left w:val="single" w:sz="4" w:space="0" w:color="000000"/>
              <w:bottom w:val="single" w:sz="4" w:space="0" w:color="000000"/>
              <w:right w:val="single" w:sz="4" w:space="0" w:color="000000"/>
            </w:tcBorders>
          </w:tcPr>
          <w:p w:rsidR="006764B6" w:rsidRPr="00F12A76" w:rsidRDefault="006764B6" w:rsidP="00263B81">
            <w:pPr>
              <w:pStyle w:val="TableParagraph"/>
              <w:rPr>
                <w:rFonts w:ascii="Times New Roman"/>
              </w:rPr>
            </w:pPr>
            <w:r>
              <w:rPr>
                <w:rFonts w:ascii="Times New Roman"/>
              </w:rPr>
              <w:t>Excel Formula Practice activity</w:t>
            </w:r>
          </w:p>
        </w:tc>
        <w:tc>
          <w:tcPr>
            <w:tcW w:w="1826" w:type="dxa"/>
            <w:tcBorders>
              <w:top w:val="single" w:sz="4" w:space="0" w:color="000000"/>
              <w:left w:val="single" w:sz="4" w:space="0" w:color="000000"/>
              <w:bottom w:val="single" w:sz="4" w:space="0" w:color="000000"/>
              <w:right w:val="single" w:sz="4" w:space="0" w:color="000000"/>
            </w:tcBorders>
          </w:tcPr>
          <w:p w:rsidR="006764B6" w:rsidRPr="00DA4F41" w:rsidRDefault="006764B6" w:rsidP="00263B81">
            <w:pPr>
              <w:pStyle w:val="TableParagraph"/>
              <w:rPr>
                <w:rFonts w:ascii="Times New Roman"/>
              </w:rPr>
            </w:pPr>
            <w:r w:rsidRPr="00DA4F41">
              <w:rPr>
                <w:rFonts w:ascii="Times New Roman"/>
              </w:rPr>
              <w:t>- Acquiring Excel skills for statistical analysis</w:t>
            </w:r>
          </w:p>
          <w:p w:rsidR="006764B6" w:rsidRPr="00B35D6A" w:rsidRDefault="006764B6" w:rsidP="00263B81">
            <w:pPr>
              <w:pStyle w:val="TableParagraph"/>
              <w:rPr>
                <w:rFonts w:ascii="Times New Roman"/>
              </w:rPr>
            </w:pPr>
            <w:r w:rsidRPr="00DA4F41">
              <w:rPr>
                <w:rFonts w:ascii="Times New Roman"/>
              </w:rPr>
              <w:t xml:space="preserve">- Using Excel for regression analysis - Recognizing how to </w:t>
            </w:r>
            <w:r w:rsidRPr="00DA4F41">
              <w:rPr>
                <w:rFonts w:ascii="Times New Roman"/>
              </w:rPr>
              <w:lastRenderedPageBreak/>
              <w:t>utilize Excel for forecasting</w:t>
            </w:r>
          </w:p>
        </w:tc>
        <w:tc>
          <w:tcPr>
            <w:tcW w:w="0" w:type="auto"/>
            <w:tcBorders>
              <w:top w:val="single" w:sz="4" w:space="0" w:color="000000"/>
              <w:left w:val="single" w:sz="4" w:space="0" w:color="000000"/>
              <w:bottom w:val="single" w:sz="4" w:space="0" w:color="000000"/>
              <w:right w:val="single" w:sz="4" w:space="0" w:color="000000"/>
            </w:tcBorders>
          </w:tcPr>
          <w:p w:rsidR="006764B6" w:rsidRPr="00DA4F41" w:rsidRDefault="006764B6" w:rsidP="00263B81">
            <w:pPr>
              <w:pStyle w:val="TableParagraph"/>
              <w:rPr>
                <w:rFonts w:ascii="Times New Roman"/>
              </w:rPr>
            </w:pPr>
            <w:r w:rsidRPr="00DA4F41">
              <w:rPr>
                <w:rFonts w:ascii="Times New Roman"/>
              </w:rPr>
              <w:lastRenderedPageBreak/>
              <w:t>- Develop Excel skills for advanced statistical analysis.</w:t>
            </w:r>
          </w:p>
          <w:p w:rsidR="006764B6" w:rsidRPr="00DA4F41" w:rsidRDefault="006764B6" w:rsidP="00263B81">
            <w:pPr>
              <w:pStyle w:val="TableParagraph"/>
              <w:rPr>
                <w:rFonts w:ascii="Times New Roman"/>
              </w:rPr>
            </w:pPr>
            <w:r w:rsidRPr="00DA4F41">
              <w:rPr>
                <w:rFonts w:ascii="Times New Roman"/>
              </w:rPr>
              <w:t>- Acquire Excel skills for predictive analysis.</w:t>
            </w:r>
          </w:p>
          <w:p w:rsidR="006764B6" w:rsidRDefault="006764B6" w:rsidP="00263B81">
            <w:pPr>
              <w:pStyle w:val="TableParagraph"/>
              <w:rPr>
                <w:rFonts w:ascii="Times New Roman"/>
              </w:rPr>
            </w:pPr>
            <w:r w:rsidRPr="00DA4F41">
              <w:rPr>
                <w:rFonts w:ascii="Times New Roman"/>
              </w:rPr>
              <w:t xml:space="preserve">- Be familiar with </w:t>
            </w:r>
            <w:r w:rsidRPr="00DA4F41">
              <w:rPr>
                <w:rFonts w:ascii="Times New Roman"/>
              </w:rPr>
              <w:lastRenderedPageBreak/>
              <w:t>using Excel for data modeling.</w:t>
            </w:r>
          </w:p>
        </w:tc>
        <w:tc>
          <w:tcPr>
            <w:tcW w:w="2557"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747BDE">
              <w:rPr>
                <w:rFonts w:ascii="Times New Roman"/>
              </w:rPr>
              <w:lastRenderedPageBreak/>
              <w:t xml:space="preserve">I could learn how to utilize Excel for data analysis by using more difficult or sophisticated exercises that call for the usage of several Excel formulae. I might also </w:t>
            </w:r>
            <w:r w:rsidRPr="00747BDE">
              <w:rPr>
                <w:rFonts w:ascii="Times New Roman"/>
              </w:rPr>
              <w:lastRenderedPageBreak/>
              <w:t>be able to better comprehend how to use their formula skills in real-world circumstances with additional feedback on the practical assignments.</w:t>
            </w:r>
          </w:p>
        </w:tc>
      </w:tr>
      <w:tr w:rsidR="006764B6" w:rsidTr="00263B81">
        <w:trPr>
          <w:trHeight w:val="1012"/>
        </w:trPr>
        <w:tc>
          <w:tcPr>
            <w:tcW w:w="1890"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ind w:left="107"/>
            </w:pPr>
            <w:r>
              <w:lastRenderedPageBreak/>
              <w:t>Week</w:t>
            </w:r>
            <w:r w:rsidRPr="00B35D6A">
              <w:t xml:space="preserve"> </w:t>
            </w:r>
            <w:r>
              <w:t>6- Tuesday</w:t>
            </w:r>
          </w:p>
        </w:tc>
        <w:tc>
          <w:tcPr>
            <w:tcW w:w="2430"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192F8D">
              <w:rPr>
                <w:rStyle w:val="normaltextrun"/>
                <w:rFonts w:ascii="Times New Roman"/>
              </w:rPr>
              <w:t xml:space="preserve">Risk Assessment </w:t>
            </w:r>
            <w:r w:rsidRPr="00192F8D">
              <w:rPr>
                <w:rStyle w:val="normaltextrun"/>
                <w:rFonts w:ascii="Times New Roman"/>
              </w:rPr>
              <w:t>–</w:t>
            </w:r>
            <w:r w:rsidRPr="00192F8D">
              <w:rPr>
                <w:rStyle w:val="normaltextrun"/>
                <w:rFonts w:ascii="Times New Roman"/>
              </w:rPr>
              <w:t>In-Class Practical Exercise</w:t>
            </w:r>
          </w:p>
        </w:tc>
        <w:tc>
          <w:tcPr>
            <w:tcW w:w="1826"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0D4E31">
              <w:rPr>
                <w:rFonts w:ascii="Times New Roman"/>
              </w:rPr>
              <w:t xml:space="preserve">Risk Assessment </w:t>
            </w:r>
            <w:r w:rsidRPr="000D4E31">
              <w:rPr>
                <w:rFonts w:ascii="Times New Roman"/>
              </w:rPr>
              <w:t>–</w:t>
            </w:r>
            <w:r w:rsidRPr="000D4E31">
              <w:rPr>
                <w:rFonts w:ascii="Times New Roman"/>
              </w:rPr>
              <w:t>In-Class Practical Exercise</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0D4E31">
              <w:rPr>
                <w:rFonts w:ascii="Times New Roman"/>
              </w:rPr>
              <w:t>Application of risk assessment techniques</w:t>
            </w:r>
            <w:r>
              <w:rPr>
                <w:rFonts w:ascii="Times New Roman"/>
              </w:rPr>
              <w:br/>
            </w:r>
            <w:r>
              <w:rPr>
                <w:rFonts w:ascii="Times New Roman"/>
              </w:rPr>
              <w:br/>
              <w:t>I</w:t>
            </w:r>
            <w:r w:rsidRPr="00417A3B">
              <w:rPr>
                <w:rFonts w:ascii="Times New Roman"/>
              </w:rPr>
              <w:t>dentification of potential risk factors</w:t>
            </w:r>
          </w:p>
        </w:tc>
        <w:tc>
          <w:tcPr>
            <w:tcW w:w="0" w:type="auto"/>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FF0C05">
              <w:rPr>
                <w:rFonts w:ascii="Times New Roman"/>
              </w:rPr>
              <w:t>Practical experience in conducting risk assessment</w:t>
            </w:r>
          </w:p>
          <w:p w:rsidR="006764B6" w:rsidRDefault="006764B6" w:rsidP="00263B81">
            <w:pPr>
              <w:pStyle w:val="TableParagraph"/>
              <w:rPr>
                <w:rFonts w:ascii="Times New Roman"/>
              </w:rPr>
            </w:pPr>
            <w:r w:rsidRPr="00FF0C05">
              <w:rPr>
                <w:rFonts w:ascii="Times New Roman"/>
              </w:rPr>
              <w:t>Ability to apply different risk assessment techniques</w:t>
            </w:r>
          </w:p>
          <w:p w:rsidR="006764B6" w:rsidRDefault="006764B6" w:rsidP="00263B81">
            <w:pPr>
              <w:pStyle w:val="TableParagraph"/>
              <w:rPr>
                <w:rFonts w:ascii="Times New Roman"/>
              </w:rPr>
            </w:pPr>
            <w:r w:rsidRPr="00FF0C05">
              <w:rPr>
                <w:rFonts w:ascii="Times New Roman"/>
              </w:rPr>
              <w:t>Improved ability to identify potential risk factors in a scenario</w:t>
            </w:r>
          </w:p>
        </w:tc>
        <w:tc>
          <w:tcPr>
            <w:tcW w:w="2557"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B02168">
              <w:rPr>
                <w:rFonts w:ascii="Times New Roman"/>
              </w:rPr>
              <w:t>I could improve my skills in this area by having more difficult or complex risk scenarios to work on. Additionally, receiving input on how to strengthen my risk assessment abilities could aid in my understanding of how to recognize and successfully manage risks.</w:t>
            </w:r>
          </w:p>
        </w:tc>
      </w:tr>
      <w:tr w:rsidR="006764B6" w:rsidTr="00263B81">
        <w:trPr>
          <w:trHeight w:val="1012"/>
        </w:trPr>
        <w:tc>
          <w:tcPr>
            <w:tcW w:w="1890"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ind w:left="107"/>
            </w:pPr>
            <w:r>
              <w:t>Lecture  6- Thursday</w:t>
            </w:r>
          </w:p>
        </w:tc>
        <w:tc>
          <w:tcPr>
            <w:tcW w:w="2430" w:type="dxa"/>
            <w:tcBorders>
              <w:top w:val="single" w:sz="4" w:space="0" w:color="000000"/>
              <w:left w:val="single" w:sz="4" w:space="0" w:color="000000"/>
              <w:bottom w:val="single" w:sz="4" w:space="0" w:color="000000"/>
              <w:right w:val="single" w:sz="4" w:space="0" w:color="000000"/>
            </w:tcBorders>
          </w:tcPr>
          <w:p w:rsidR="006764B6" w:rsidRPr="00192F8D" w:rsidRDefault="006764B6" w:rsidP="00263B81">
            <w:pPr>
              <w:pStyle w:val="TableParagraph"/>
              <w:rPr>
                <w:rStyle w:val="normaltextrun"/>
                <w:rFonts w:ascii="Times New Roman"/>
              </w:rPr>
            </w:pPr>
            <w:r>
              <w:rPr>
                <w:rStyle w:val="normaltextrun"/>
                <w:rFonts w:ascii="Times New Roman"/>
              </w:rPr>
              <w:t>Scatter Diagram Activity</w:t>
            </w:r>
          </w:p>
        </w:tc>
        <w:tc>
          <w:tcPr>
            <w:tcW w:w="1826" w:type="dxa"/>
            <w:tcBorders>
              <w:top w:val="single" w:sz="4" w:space="0" w:color="000000"/>
              <w:left w:val="single" w:sz="4" w:space="0" w:color="000000"/>
              <w:bottom w:val="single" w:sz="4" w:space="0" w:color="000000"/>
              <w:right w:val="single" w:sz="4" w:space="0" w:color="000000"/>
            </w:tcBorders>
          </w:tcPr>
          <w:p w:rsidR="006764B6" w:rsidRPr="00DA4F41" w:rsidRDefault="006764B6" w:rsidP="00263B81">
            <w:pPr>
              <w:pStyle w:val="TableParagraph"/>
              <w:rPr>
                <w:rFonts w:ascii="Times New Roman"/>
              </w:rPr>
            </w:pPr>
            <w:r w:rsidRPr="00DA4F41">
              <w:rPr>
                <w:rFonts w:ascii="Times New Roman"/>
              </w:rPr>
              <w:t>- Acquiring the skills necessary to produce scatter diagrams in Excel - Recognizing how to conduct correlation analysis in Excel</w:t>
            </w:r>
          </w:p>
          <w:p w:rsidR="006764B6" w:rsidRDefault="006764B6" w:rsidP="00263B81">
            <w:pPr>
              <w:pStyle w:val="TableParagraph"/>
              <w:rPr>
                <w:rFonts w:ascii="Times New Roman"/>
              </w:rPr>
            </w:pPr>
            <w:r w:rsidRPr="00DA4F41">
              <w:rPr>
                <w:rFonts w:ascii="Times New Roman"/>
              </w:rPr>
              <w:t>- Excel trend line creation</w:t>
            </w:r>
          </w:p>
        </w:tc>
        <w:tc>
          <w:tcPr>
            <w:tcW w:w="0" w:type="auto"/>
            <w:tcBorders>
              <w:top w:val="single" w:sz="4" w:space="0" w:color="000000"/>
              <w:left w:val="single" w:sz="4" w:space="0" w:color="000000"/>
              <w:bottom w:val="single" w:sz="4" w:space="0" w:color="000000"/>
              <w:right w:val="single" w:sz="4" w:space="0" w:color="000000"/>
            </w:tcBorders>
          </w:tcPr>
          <w:p w:rsidR="006764B6" w:rsidRPr="00DA4F41" w:rsidRDefault="006764B6" w:rsidP="00263B81">
            <w:pPr>
              <w:pStyle w:val="TableParagraph"/>
              <w:rPr>
                <w:rFonts w:ascii="Times New Roman"/>
              </w:rPr>
            </w:pPr>
            <w:r w:rsidRPr="00DA4F41">
              <w:rPr>
                <w:rFonts w:ascii="Times New Roman"/>
              </w:rPr>
              <w:t>- Develop your Excel skills for correlation analysis.</w:t>
            </w:r>
          </w:p>
          <w:p w:rsidR="006764B6" w:rsidRPr="00DA4F41" w:rsidRDefault="006764B6" w:rsidP="00263B81">
            <w:pPr>
              <w:pStyle w:val="TableParagraph"/>
              <w:rPr>
                <w:rFonts w:ascii="Times New Roman"/>
              </w:rPr>
            </w:pPr>
            <w:r w:rsidRPr="00DA4F41">
              <w:rPr>
                <w:rFonts w:ascii="Times New Roman"/>
              </w:rPr>
              <w:t>- Acquire Excel skills for predictive modeling.</w:t>
            </w:r>
          </w:p>
          <w:p w:rsidR="006764B6" w:rsidRDefault="006764B6" w:rsidP="00263B81">
            <w:pPr>
              <w:pStyle w:val="TableParagraph"/>
              <w:rPr>
                <w:rFonts w:ascii="Times New Roman"/>
              </w:rPr>
            </w:pPr>
            <w:r w:rsidRPr="00DA4F41">
              <w:rPr>
                <w:rFonts w:ascii="Times New Roman"/>
              </w:rPr>
              <w:t>- Know how to conduct trend analysis in Excel.</w:t>
            </w:r>
          </w:p>
        </w:tc>
        <w:tc>
          <w:tcPr>
            <w:tcW w:w="2557"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B02168">
              <w:rPr>
                <w:rFonts w:ascii="Times New Roman"/>
              </w:rPr>
              <w:t>I might be able to use scatter plots more effectively for data analysis if I were given more direction on how to read them and spot trends in the data.</w:t>
            </w:r>
          </w:p>
        </w:tc>
      </w:tr>
      <w:tr w:rsidR="006764B6" w:rsidTr="00263B81">
        <w:trPr>
          <w:trHeight w:val="1012"/>
        </w:trPr>
        <w:tc>
          <w:tcPr>
            <w:tcW w:w="1890"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ind w:left="107"/>
            </w:pPr>
            <w:r>
              <w:t>Week</w:t>
            </w:r>
            <w:r w:rsidRPr="00B35D6A">
              <w:t xml:space="preserve"> </w:t>
            </w:r>
            <w:r>
              <w:t>7- Tuesday</w:t>
            </w:r>
          </w:p>
        </w:tc>
        <w:tc>
          <w:tcPr>
            <w:tcW w:w="2430"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192F8D">
              <w:rPr>
                <w:rFonts w:ascii="Times New Roman"/>
              </w:rPr>
              <w:t>HSE Enforcement -Improvement &amp; Prohibition Notices</w:t>
            </w:r>
          </w:p>
        </w:tc>
        <w:tc>
          <w:tcPr>
            <w:tcW w:w="1826"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7B2B7F">
              <w:rPr>
                <w:rFonts w:ascii="Times New Roman"/>
              </w:rPr>
              <w:t>HSE Enforcement -Improvement &amp; Prohibition</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Pr>
                <w:rFonts w:ascii="Times New Roman"/>
              </w:rPr>
              <w:t>Notices</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8E61D2">
              <w:rPr>
                <w:rFonts w:ascii="Times New Roman"/>
              </w:rPr>
              <w:t>Familiarization with HSE enforcement processes</w:t>
            </w:r>
          </w:p>
          <w:p w:rsidR="006764B6" w:rsidRDefault="006764B6" w:rsidP="00263B81">
            <w:pPr>
              <w:pStyle w:val="TableParagraph"/>
              <w:rPr>
                <w:rFonts w:ascii="Times New Roman"/>
              </w:rPr>
            </w:pPr>
          </w:p>
          <w:p w:rsidR="006764B6" w:rsidRDefault="006764B6" w:rsidP="00263B81">
            <w:pPr>
              <w:pStyle w:val="TableParagraph"/>
              <w:rPr>
                <w:rFonts w:ascii="Times New Roman"/>
              </w:rPr>
            </w:pPr>
          </w:p>
        </w:tc>
        <w:tc>
          <w:tcPr>
            <w:tcW w:w="0" w:type="auto"/>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C96009">
              <w:rPr>
                <w:rFonts w:ascii="Times New Roman"/>
              </w:rPr>
              <w:t>Understanding the regulatory framework for HSE</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C96009">
              <w:rPr>
                <w:rFonts w:ascii="Times New Roman"/>
              </w:rPr>
              <w:t>Understanding the role of enforcement in ensuring HSE compliance</w:t>
            </w:r>
            <w:r>
              <w:rPr>
                <w:rFonts w:ascii="Times New Roman"/>
              </w:rPr>
              <w:br/>
            </w:r>
            <w:r>
              <w:rPr>
                <w:rFonts w:ascii="Times New Roman"/>
              </w:rPr>
              <w:br/>
            </w:r>
            <w:r w:rsidRPr="00C96009">
              <w:rPr>
                <w:rFonts w:ascii="Times New Roman"/>
              </w:rPr>
              <w:t>Familiarization with the processes and procedures related to HSE enforcement</w:t>
            </w:r>
          </w:p>
        </w:tc>
        <w:tc>
          <w:tcPr>
            <w:tcW w:w="2557"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B02168">
              <w:rPr>
                <w:rFonts w:ascii="Times New Roman"/>
              </w:rPr>
              <w:t>More illustrations of actual enforcement actions and their effects would be helpful for me to comprehend the significance of adhering to HSE standards. Getting advice on how to create efficient HSE compliance strategies could also help me better prepare for a job in a sector where HSE laws are strictly enforced.</w:t>
            </w:r>
          </w:p>
        </w:tc>
      </w:tr>
      <w:tr w:rsidR="006764B6" w:rsidTr="00263B81">
        <w:trPr>
          <w:trHeight w:val="1012"/>
        </w:trPr>
        <w:tc>
          <w:tcPr>
            <w:tcW w:w="1890"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ind w:left="107"/>
            </w:pPr>
            <w:r>
              <w:t>Lecture  7-Thursday</w:t>
            </w:r>
          </w:p>
        </w:tc>
        <w:tc>
          <w:tcPr>
            <w:tcW w:w="2430" w:type="dxa"/>
            <w:tcBorders>
              <w:top w:val="single" w:sz="4" w:space="0" w:color="000000"/>
              <w:left w:val="single" w:sz="4" w:space="0" w:color="000000"/>
              <w:bottom w:val="single" w:sz="4" w:space="0" w:color="000000"/>
              <w:right w:val="single" w:sz="4" w:space="0" w:color="000000"/>
            </w:tcBorders>
          </w:tcPr>
          <w:p w:rsidR="006764B6" w:rsidRPr="00192F8D" w:rsidRDefault="006764B6" w:rsidP="00263B81">
            <w:pPr>
              <w:pStyle w:val="TableParagraph"/>
              <w:rPr>
                <w:rFonts w:ascii="Times New Roman"/>
              </w:rPr>
            </w:pPr>
            <w:r>
              <w:rPr>
                <w:rFonts w:ascii="Times New Roman"/>
              </w:rPr>
              <w:t>Scatter Diagrams Theory</w:t>
            </w:r>
          </w:p>
        </w:tc>
        <w:tc>
          <w:tcPr>
            <w:tcW w:w="1826" w:type="dxa"/>
            <w:tcBorders>
              <w:top w:val="single" w:sz="4" w:space="0" w:color="000000"/>
              <w:left w:val="single" w:sz="4" w:space="0" w:color="000000"/>
              <w:bottom w:val="single" w:sz="4" w:space="0" w:color="000000"/>
              <w:right w:val="single" w:sz="4" w:space="0" w:color="000000"/>
            </w:tcBorders>
          </w:tcPr>
          <w:p w:rsidR="006764B6" w:rsidRPr="00DA4F41" w:rsidRDefault="006764B6" w:rsidP="00263B81">
            <w:pPr>
              <w:pStyle w:val="TableParagraph"/>
              <w:rPr>
                <w:rFonts w:ascii="Times New Roman"/>
              </w:rPr>
            </w:pPr>
            <w:r w:rsidRPr="00DA4F41">
              <w:rPr>
                <w:rFonts w:ascii="Times New Roman"/>
              </w:rPr>
              <w:t>- Comprehending the principles underlying scatter diagrams</w:t>
            </w:r>
          </w:p>
          <w:p w:rsidR="006764B6" w:rsidRPr="00DA4F41" w:rsidRDefault="006764B6" w:rsidP="00263B81">
            <w:pPr>
              <w:pStyle w:val="TableParagraph"/>
              <w:rPr>
                <w:rFonts w:ascii="Times New Roman"/>
              </w:rPr>
            </w:pPr>
            <w:r w:rsidRPr="00DA4F41">
              <w:rPr>
                <w:rFonts w:ascii="Times New Roman"/>
              </w:rPr>
              <w:t>- Acquiring knowledge about how to read scatter diagrams</w:t>
            </w:r>
          </w:p>
          <w:p w:rsidR="006764B6" w:rsidRDefault="006764B6" w:rsidP="00263B81">
            <w:pPr>
              <w:pStyle w:val="TableParagraph"/>
              <w:rPr>
                <w:rFonts w:ascii="Times New Roman"/>
              </w:rPr>
            </w:pPr>
            <w:r w:rsidRPr="00DA4F41">
              <w:rPr>
                <w:rFonts w:ascii="Times New Roman"/>
              </w:rPr>
              <w:t>- Recognizing the drawbacks of scatter diagrams</w:t>
            </w:r>
          </w:p>
        </w:tc>
        <w:tc>
          <w:tcPr>
            <w:tcW w:w="0" w:type="auto"/>
            <w:tcBorders>
              <w:top w:val="single" w:sz="4" w:space="0" w:color="000000"/>
              <w:left w:val="single" w:sz="4" w:space="0" w:color="000000"/>
              <w:bottom w:val="single" w:sz="4" w:space="0" w:color="000000"/>
              <w:right w:val="single" w:sz="4" w:space="0" w:color="000000"/>
            </w:tcBorders>
          </w:tcPr>
          <w:p w:rsidR="006764B6" w:rsidRPr="00DA4F41" w:rsidRDefault="006764B6" w:rsidP="00263B81">
            <w:pPr>
              <w:pStyle w:val="TableParagraph"/>
              <w:rPr>
                <w:rFonts w:ascii="Times New Roman"/>
              </w:rPr>
            </w:pPr>
            <w:r w:rsidRPr="00DA4F41">
              <w:rPr>
                <w:rFonts w:ascii="Times New Roman"/>
              </w:rPr>
              <w:t>- Learn how to use scatter diagrams in various applications.</w:t>
            </w:r>
          </w:p>
          <w:p w:rsidR="006764B6" w:rsidRPr="00DA4F41" w:rsidRDefault="006764B6" w:rsidP="00263B81">
            <w:pPr>
              <w:pStyle w:val="TableParagraph"/>
              <w:rPr>
                <w:rFonts w:ascii="Times New Roman"/>
              </w:rPr>
            </w:pPr>
            <w:r w:rsidRPr="00DA4F41">
              <w:rPr>
                <w:rFonts w:ascii="Times New Roman"/>
              </w:rPr>
              <w:t>- Acquire knowledge about how to analyze data using scatter diagrams.</w:t>
            </w:r>
          </w:p>
          <w:p w:rsidR="006764B6" w:rsidRDefault="006764B6" w:rsidP="00263B81">
            <w:pPr>
              <w:pStyle w:val="TableParagraph"/>
              <w:rPr>
                <w:rFonts w:ascii="Times New Roman"/>
              </w:rPr>
            </w:pPr>
            <w:r w:rsidRPr="00DA4F41">
              <w:rPr>
                <w:rFonts w:ascii="Times New Roman"/>
              </w:rPr>
              <w:t xml:space="preserve">- Recognize the advantages and disadvantages of utilizing scatter </w:t>
            </w:r>
            <w:r w:rsidRPr="00DA4F41">
              <w:rPr>
                <w:rFonts w:ascii="Times New Roman"/>
              </w:rPr>
              <w:lastRenderedPageBreak/>
              <w:t>diagrams.</w:t>
            </w:r>
          </w:p>
        </w:tc>
        <w:tc>
          <w:tcPr>
            <w:tcW w:w="2557"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B02168">
              <w:rPr>
                <w:rFonts w:ascii="Times New Roman"/>
              </w:rPr>
              <w:lastRenderedPageBreak/>
              <w:t>More examples of scatter plot theory in use could help me better understand how to apply it to data analysis. I might also be able to understand the versatility of this technique if given more instances of how scatter plots are utilized in many fields.</w:t>
            </w:r>
          </w:p>
        </w:tc>
      </w:tr>
      <w:tr w:rsidR="006764B6" w:rsidTr="00263B81">
        <w:trPr>
          <w:trHeight w:val="1012"/>
        </w:trPr>
        <w:tc>
          <w:tcPr>
            <w:tcW w:w="1890"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ind w:left="107"/>
            </w:pPr>
            <w:r>
              <w:lastRenderedPageBreak/>
              <w:t>Week-8</w:t>
            </w:r>
          </w:p>
        </w:tc>
        <w:tc>
          <w:tcPr>
            <w:tcW w:w="2430"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Pr>
                <w:rFonts w:ascii="Times New Roman"/>
              </w:rPr>
              <w:t>Fire Safety</w:t>
            </w:r>
          </w:p>
        </w:tc>
        <w:tc>
          <w:tcPr>
            <w:tcW w:w="1826" w:type="dxa"/>
            <w:tcBorders>
              <w:top w:val="single" w:sz="4" w:space="0" w:color="000000"/>
              <w:left w:val="single" w:sz="4" w:space="0" w:color="000000"/>
              <w:bottom w:val="single" w:sz="4" w:space="0" w:color="000000"/>
              <w:right w:val="single" w:sz="4" w:space="0" w:color="000000"/>
            </w:tcBorders>
          </w:tcPr>
          <w:p w:rsidR="006764B6" w:rsidRPr="004239FC" w:rsidRDefault="006764B6" w:rsidP="00263B81">
            <w:pPr>
              <w:pStyle w:val="TableParagraph"/>
              <w:rPr>
                <w:rFonts w:ascii="Times New Roman"/>
              </w:rPr>
            </w:pPr>
            <w:proofErr w:type="gramStart"/>
            <w:r w:rsidRPr="004239FC">
              <w:rPr>
                <w:rFonts w:ascii="Times New Roman"/>
              </w:rPr>
              <w:t>knowing</w:t>
            </w:r>
            <w:proofErr w:type="gramEnd"/>
            <w:r w:rsidRPr="004239FC">
              <w:rPr>
                <w:rFonts w:ascii="Times New Roman"/>
              </w:rPr>
              <w:t xml:space="preserve"> the fundamentals of fire safety, such as the various types of fires and how to put them out.</w:t>
            </w:r>
          </w:p>
          <w:p w:rsidR="006764B6" w:rsidRPr="004239FC" w:rsidRDefault="006764B6" w:rsidP="00263B81">
            <w:pPr>
              <w:pStyle w:val="TableParagraph"/>
              <w:rPr>
                <w:rFonts w:ascii="Times New Roman"/>
              </w:rPr>
            </w:pPr>
            <w:proofErr w:type="gramStart"/>
            <w:r w:rsidRPr="004239FC">
              <w:rPr>
                <w:rFonts w:ascii="Times New Roman"/>
              </w:rPr>
              <w:t>learning</w:t>
            </w:r>
            <w:proofErr w:type="gramEnd"/>
            <w:r w:rsidRPr="004239FC">
              <w:rPr>
                <w:rFonts w:ascii="Times New Roman"/>
              </w:rPr>
              <w:t xml:space="preserve"> about the various kinds of fire extinguishers and how to use them properly.</w:t>
            </w:r>
          </w:p>
          <w:p w:rsidR="006764B6" w:rsidRPr="00DA4F41" w:rsidRDefault="006764B6" w:rsidP="00263B81">
            <w:pPr>
              <w:pStyle w:val="TableParagraph"/>
              <w:rPr>
                <w:rFonts w:ascii="Times New Roman"/>
              </w:rPr>
            </w:pPr>
            <w:proofErr w:type="gramStart"/>
            <w:r w:rsidRPr="004239FC">
              <w:rPr>
                <w:rFonts w:ascii="Times New Roman"/>
              </w:rPr>
              <w:t>recognizing</w:t>
            </w:r>
            <w:proofErr w:type="gramEnd"/>
            <w:r w:rsidRPr="004239FC">
              <w:rPr>
                <w:rFonts w:ascii="Times New Roman"/>
              </w:rPr>
              <w:t xml:space="preserve"> the significance of workplace fire drills and emergency response procedures.</w:t>
            </w:r>
          </w:p>
        </w:tc>
        <w:tc>
          <w:tcPr>
            <w:tcW w:w="0" w:type="auto"/>
            <w:tcBorders>
              <w:top w:val="single" w:sz="4" w:space="0" w:color="000000"/>
              <w:left w:val="single" w:sz="4" w:space="0" w:color="000000"/>
              <w:bottom w:val="single" w:sz="4" w:space="0" w:color="000000"/>
              <w:right w:val="single" w:sz="4" w:space="0" w:color="000000"/>
            </w:tcBorders>
          </w:tcPr>
          <w:p w:rsidR="006764B6" w:rsidRPr="004239FC" w:rsidRDefault="006764B6" w:rsidP="00263B81">
            <w:pPr>
              <w:pStyle w:val="TableParagraph"/>
              <w:rPr>
                <w:rFonts w:ascii="Times New Roman"/>
              </w:rPr>
            </w:pPr>
            <w:r w:rsidRPr="004239FC">
              <w:rPr>
                <w:rFonts w:ascii="Times New Roman"/>
              </w:rPr>
              <w:t>A greater understanding of fire safety can reduce the risk of property damage and injury to people as well as help avoid fires.</w:t>
            </w:r>
          </w:p>
          <w:p w:rsidR="006764B6" w:rsidRPr="004239FC" w:rsidRDefault="006764B6" w:rsidP="00263B81">
            <w:pPr>
              <w:pStyle w:val="TableParagraph"/>
              <w:rPr>
                <w:rFonts w:ascii="Times New Roman"/>
              </w:rPr>
            </w:pPr>
            <w:r w:rsidRPr="004239FC">
              <w:rPr>
                <w:rFonts w:ascii="Times New Roman"/>
              </w:rPr>
              <w:t>People can respond to a fire effectively with the proper understanding and use of fire extinguishers.</w:t>
            </w:r>
          </w:p>
          <w:p w:rsidR="006764B6" w:rsidRPr="00DA4F41" w:rsidRDefault="006764B6" w:rsidP="00263B81">
            <w:pPr>
              <w:pStyle w:val="TableParagraph"/>
              <w:rPr>
                <w:rFonts w:ascii="Times New Roman"/>
              </w:rPr>
            </w:pPr>
            <w:r w:rsidRPr="004239FC">
              <w:rPr>
                <w:rFonts w:ascii="Times New Roman"/>
              </w:rPr>
              <w:t>Fire drills and emergency response plans can assist protect everyone's safety at work and lessen anxiety in case of an emergency.</w:t>
            </w:r>
          </w:p>
        </w:tc>
        <w:tc>
          <w:tcPr>
            <w:tcW w:w="2557" w:type="dxa"/>
            <w:tcBorders>
              <w:top w:val="single" w:sz="4" w:space="0" w:color="000000"/>
              <w:left w:val="single" w:sz="4" w:space="0" w:color="000000"/>
              <w:bottom w:val="single" w:sz="4" w:space="0" w:color="000000"/>
              <w:right w:val="single" w:sz="4" w:space="0" w:color="000000"/>
            </w:tcBorders>
          </w:tcPr>
          <w:p w:rsidR="006764B6" w:rsidRPr="003A5A22" w:rsidRDefault="006764B6" w:rsidP="00263B81">
            <w:pPr>
              <w:pStyle w:val="TableParagraph"/>
              <w:rPr>
                <w:rFonts w:ascii="Times New Roman"/>
              </w:rPr>
            </w:pPr>
            <w:r w:rsidRPr="003A5A22">
              <w:rPr>
                <w:rFonts w:ascii="Times New Roman"/>
              </w:rPr>
              <w:t>My understanding of fire safety protocols, such as how to leave a building and use fire extinguishers, must be reviewed and updated on a regular basis. I can accomplish this by taking online courses on fire safety and participating in regular training sessions.</w:t>
            </w:r>
          </w:p>
          <w:p w:rsidR="006764B6" w:rsidRPr="00B02168" w:rsidRDefault="006764B6" w:rsidP="00263B81">
            <w:pPr>
              <w:pStyle w:val="TableParagraph"/>
              <w:rPr>
                <w:rFonts w:ascii="Times New Roman"/>
              </w:rPr>
            </w:pPr>
            <w:r w:rsidRPr="003A5A22">
              <w:rPr>
                <w:rFonts w:ascii="Times New Roman"/>
              </w:rPr>
              <w:t>Second, I can adopt a proactive stance toward fire safety by spotting and reporting potential fire hazards in my surroundings, like clogged fire exits or overloaded power outlets. This will lessen the possibility of harm or fatality while also assisting in the prevention of fires from starting in the first place.</w:t>
            </w:r>
            <w:r w:rsidRPr="003A5A22">
              <w:rPr>
                <w:rFonts w:ascii="Times New Roman"/>
              </w:rPr>
              <w:t> </w:t>
            </w:r>
            <w:r w:rsidRPr="003A5A22">
              <w:rPr>
                <w:rFonts w:ascii="Times New Roman"/>
              </w:rPr>
              <w:t>In addition, I can adopt sensible fire safety practices like quitting smoking inside, staying away from candles and other open flames, and making sure that all electrical appliances are turned off.</w:t>
            </w:r>
          </w:p>
        </w:tc>
      </w:tr>
      <w:tr w:rsidR="006764B6" w:rsidTr="00263B81">
        <w:trPr>
          <w:trHeight w:val="1012"/>
        </w:trPr>
        <w:tc>
          <w:tcPr>
            <w:tcW w:w="1890"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ind w:left="107"/>
            </w:pPr>
            <w:r>
              <w:t>Week</w:t>
            </w:r>
            <w:r w:rsidRPr="00B35D6A">
              <w:t xml:space="preserve"> </w:t>
            </w:r>
            <w:r>
              <w:t>9- Tuesday</w:t>
            </w:r>
          </w:p>
        </w:tc>
        <w:tc>
          <w:tcPr>
            <w:tcW w:w="2430"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1B4AB9">
              <w:rPr>
                <w:rFonts w:ascii="Times New Roman"/>
              </w:rPr>
              <w:t>Composite Materials</w:t>
            </w:r>
          </w:p>
        </w:tc>
        <w:tc>
          <w:tcPr>
            <w:tcW w:w="1826"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C96009">
              <w:rPr>
                <w:rFonts w:ascii="Times New Roman"/>
              </w:rPr>
              <w:t>Applications of composite materials</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C96009">
              <w:rPr>
                <w:rFonts w:ascii="Times New Roman"/>
              </w:rPr>
              <w:t>Advantages and disadvantages of composite materials</w:t>
            </w:r>
          </w:p>
        </w:tc>
        <w:tc>
          <w:tcPr>
            <w:tcW w:w="0" w:type="auto"/>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C96009">
              <w:rPr>
                <w:rFonts w:ascii="Times New Roman"/>
              </w:rPr>
              <w:t>Understanding the basic principles of composite materials</w:t>
            </w:r>
          </w:p>
          <w:p w:rsidR="006764B6" w:rsidRDefault="006764B6" w:rsidP="00263B81">
            <w:pPr>
              <w:pStyle w:val="TableParagraph"/>
              <w:rPr>
                <w:rFonts w:ascii="Times New Roman"/>
              </w:rPr>
            </w:pPr>
          </w:p>
          <w:p w:rsidR="006764B6" w:rsidRDefault="006764B6" w:rsidP="00263B81">
            <w:pPr>
              <w:pStyle w:val="TableParagraph"/>
              <w:rPr>
                <w:rFonts w:ascii="Times New Roman"/>
              </w:rPr>
            </w:pPr>
            <w:r w:rsidRPr="00C96009">
              <w:rPr>
                <w:rFonts w:ascii="Times New Roman"/>
              </w:rPr>
              <w:t>Familiarization with various applications of composite materials</w:t>
            </w:r>
            <w:r>
              <w:rPr>
                <w:rFonts w:ascii="Times New Roman"/>
              </w:rPr>
              <w:br/>
            </w:r>
            <w:r>
              <w:rPr>
                <w:rFonts w:ascii="Times New Roman"/>
              </w:rPr>
              <w:br/>
            </w:r>
            <w:r w:rsidRPr="006E6BC3">
              <w:rPr>
                <w:rFonts w:ascii="Times New Roman"/>
              </w:rPr>
              <w:t>Understanding the pros and cons of using composite materials</w:t>
            </w:r>
          </w:p>
        </w:tc>
        <w:tc>
          <w:tcPr>
            <w:tcW w:w="2557" w:type="dxa"/>
            <w:tcBorders>
              <w:top w:val="single" w:sz="4" w:space="0" w:color="000000"/>
              <w:left w:val="single" w:sz="4" w:space="0" w:color="000000"/>
              <w:bottom w:val="single" w:sz="4" w:space="0" w:color="000000"/>
              <w:right w:val="single" w:sz="4" w:space="0" w:color="000000"/>
            </w:tcBorders>
          </w:tcPr>
          <w:p w:rsidR="006764B6" w:rsidRDefault="006764B6" w:rsidP="00263B81">
            <w:pPr>
              <w:pStyle w:val="TableParagraph"/>
              <w:rPr>
                <w:rFonts w:ascii="Times New Roman"/>
              </w:rPr>
            </w:pPr>
            <w:r w:rsidRPr="00AF685C">
              <w:rPr>
                <w:rFonts w:ascii="Times New Roman"/>
              </w:rPr>
              <w:t>I might be able to better understand the actual uses of this material if I used more examples of composite materials being used in many industries. Additionally, receiving more instruction on how to choose the best composite material for a certain application could aid in my understanding of the characteristics and applications of various composite types.</w:t>
            </w:r>
          </w:p>
        </w:tc>
      </w:tr>
    </w:tbl>
    <w:p w:rsidR="006764B6" w:rsidRDefault="006764B6" w:rsidP="002065B2"/>
    <w:p w:rsidR="00F174E5" w:rsidRDefault="00F174E5" w:rsidP="002065B2"/>
    <w:p w:rsidR="00F174E5" w:rsidRDefault="00F174E5" w:rsidP="002A1E10">
      <w:pPr>
        <w:pStyle w:val="Heading1"/>
      </w:pPr>
      <w:bookmarkStart w:id="3" w:name="_Toc133521455"/>
      <w:r>
        <w:lastRenderedPageBreak/>
        <w:t>Conclusion:</w:t>
      </w:r>
      <w:bookmarkEnd w:id="3"/>
    </w:p>
    <w:p w:rsidR="00F174E5" w:rsidRDefault="00F174E5" w:rsidP="002065B2"/>
    <w:p w:rsidR="00F174E5" w:rsidRDefault="00F174E5" w:rsidP="00F174E5">
      <w:r>
        <w:t xml:space="preserve">In conclusion, this logbook has given a thorough account of the educational activities performed in the </w:t>
      </w:r>
      <w:r>
        <w:t>Technical Skills Development</w:t>
      </w:r>
      <w:r>
        <w:t xml:space="preserve"> module. This logbook makes a great resource for future reference by thoroughly outlining each week's activities, significant takeaways, advantages, and recommendations for development. It emphasizes the necessity of risk assessment and management as well as the importance of health and safety in various workplaces.</w:t>
      </w:r>
    </w:p>
    <w:p w:rsidR="00F174E5" w:rsidRDefault="00F174E5" w:rsidP="00F174E5"/>
    <w:p w:rsidR="00F174E5" w:rsidRDefault="00F174E5" w:rsidP="00F174E5">
      <w:r>
        <w:t>Understanding pertinent legislation, risk assessment methods, and hazard identification are among the module's major takeaways. In addition, the usage of software programs like MATLAB and Excel to facilitate data processing and visualization was investigated. This subject adds value in that these skills are very transportable and useful in a variety of industries.</w:t>
      </w:r>
    </w:p>
    <w:p w:rsidR="00F174E5" w:rsidRDefault="00F174E5" w:rsidP="00F174E5"/>
    <w:p w:rsidR="00F174E5" w:rsidRPr="002065B2" w:rsidRDefault="00F174E5" w:rsidP="00F174E5">
      <w:r w:rsidRPr="00F174E5">
        <w:t>The knowledge learned from this module should be continued to be expanded upon, applied to real-world situations, and incorporated into future professional activity. Making use of the advice offered in this logbook will help me learn more effectively and get the most out of this module.</w:t>
      </w:r>
    </w:p>
    <w:sectPr w:rsidR="00F174E5" w:rsidRPr="002065B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FBD" w:rsidRDefault="00CA1FBD" w:rsidP="002A1E10">
      <w:r>
        <w:separator/>
      </w:r>
    </w:p>
  </w:endnote>
  <w:endnote w:type="continuationSeparator" w:id="0">
    <w:p w:rsidR="00CA1FBD" w:rsidRDefault="00CA1FBD" w:rsidP="002A1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FBD" w:rsidRDefault="00CA1FBD" w:rsidP="002A1E10">
      <w:r>
        <w:separator/>
      </w:r>
    </w:p>
  </w:footnote>
  <w:footnote w:type="continuationSeparator" w:id="0">
    <w:p w:rsidR="00CA1FBD" w:rsidRDefault="00CA1FBD" w:rsidP="002A1E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4F8"/>
    <w:rsid w:val="000D4E31"/>
    <w:rsid w:val="00125974"/>
    <w:rsid w:val="001406A1"/>
    <w:rsid w:val="001F48A8"/>
    <w:rsid w:val="002065B2"/>
    <w:rsid w:val="002A1E10"/>
    <w:rsid w:val="003A5A22"/>
    <w:rsid w:val="00403BF2"/>
    <w:rsid w:val="00417A3B"/>
    <w:rsid w:val="00421E94"/>
    <w:rsid w:val="004239FC"/>
    <w:rsid w:val="00476E89"/>
    <w:rsid w:val="00525E02"/>
    <w:rsid w:val="00560647"/>
    <w:rsid w:val="00647FF9"/>
    <w:rsid w:val="006569AE"/>
    <w:rsid w:val="006764B6"/>
    <w:rsid w:val="006D0CF6"/>
    <w:rsid w:val="006E6BC3"/>
    <w:rsid w:val="007413E3"/>
    <w:rsid w:val="00747BDE"/>
    <w:rsid w:val="007B2B7F"/>
    <w:rsid w:val="008018F9"/>
    <w:rsid w:val="00835C49"/>
    <w:rsid w:val="00880D46"/>
    <w:rsid w:val="008E61D2"/>
    <w:rsid w:val="008E6F6F"/>
    <w:rsid w:val="009E14F8"/>
    <w:rsid w:val="00A3268C"/>
    <w:rsid w:val="00A462F0"/>
    <w:rsid w:val="00A748D8"/>
    <w:rsid w:val="00A76E70"/>
    <w:rsid w:val="00AF6096"/>
    <w:rsid w:val="00AF685C"/>
    <w:rsid w:val="00B02168"/>
    <w:rsid w:val="00B23DF3"/>
    <w:rsid w:val="00B26B14"/>
    <w:rsid w:val="00C747DA"/>
    <w:rsid w:val="00C96009"/>
    <w:rsid w:val="00CA1FBD"/>
    <w:rsid w:val="00DA4F41"/>
    <w:rsid w:val="00F174E5"/>
    <w:rsid w:val="00F55821"/>
    <w:rsid w:val="00FA5F3B"/>
    <w:rsid w:val="00FF0C0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065B2"/>
    <w:pPr>
      <w:widowControl w:val="0"/>
      <w:autoSpaceDE w:val="0"/>
      <w:autoSpaceDN w:val="0"/>
      <w:spacing w:after="0" w:line="240" w:lineRule="auto"/>
    </w:pPr>
    <w:rPr>
      <w:rFonts w:ascii="Arial MT" w:eastAsia="Arial MT" w:hAnsi="Arial MT" w:cs="Arial MT"/>
      <w:szCs w:val="22"/>
      <w:lang w:bidi="ar-SA"/>
    </w:rPr>
  </w:style>
  <w:style w:type="paragraph" w:styleId="Heading1">
    <w:name w:val="heading 1"/>
    <w:basedOn w:val="Normal"/>
    <w:next w:val="Normal"/>
    <w:link w:val="Heading1Char"/>
    <w:uiPriority w:val="9"/>
    <w:qFormat/>
    <w:rsid w:val="002A1E1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65B2"/>
    <w:pPr>
      <w:widowControl/>
      <w:autoSpaceDE/>
      <w:autoSpaceDN/>
      <w:spacing w:before="100" w:beforeAutospacing="1" w:after="100" w:afterAutospacing="1"/>
    </w:pPr>
    <w:rPr>
      <w:rFonts w:ascii="Times New Roman" w:eastAsia="Times New Roman" w:hAnsi="Times New Roman" w:cs="Times New Roman"/>
      <w:sz w:val="24"/>
      <w:szCs w:val="24"/>
      <w:lang w:bidi="bn-BD"/>
    </w:rPr>
  </w:style>
  <w:style w:type="paragraph" w:customStyle="1" w:styleId="TableParagraph">
    <w:name w:val="Table Paragraph"/>
    <w:basedOn w:val="Normal"/>
    <w:uiPriority w:val="1"/>
    <w:qFormat/>
    <w:rsid w:val="002065B2"/>
  </w:style>
  <w:style w:type="paragraph" w:customStyle="1" w:styleId="paragraph">
    <w:name w:val="paragraph"/>
    <w:basedOn w:val="Normal"/>
    <w:rsid w:val="002065B2"/>
    <w:pPr>
      <w:widowControl/>
      <w:autoSpaceDE/>
      <w:autoSpaceDN/>
      <w:spacing w:before="100" w:beforeAutospacing="1" w:after="100" w:afterAutospacing="1"/>
    </w:pPr>
    <w:rPr>
      <w:rFonts w:ascii="Times New Roman" w:eastAsia="Times New Roman" w:hAnsi="Times New Roman" w:cs="Times New Roman"/>
      <w:sz w:val="24"/>
      <w:szCs w:val="24"/>
      <w:lang w:bidi="bn-BD"/>
    </w:rPr>
  </w:style>
  <w:style w:type="character" w:customStyle="1" w:styleId="normaltextrun">
    <w:name w:val="normaltextrun"/>
    <w:basedOn w:val="DefaultParagraphFont"/>
    <w:rsid w:val="002065B2"/>
  </w:style>
  <w:style w:type="character" w:customStyle="1" w:styleId="eop">
    <w:name w:val="eop"/>
    <w:basedOn w:val="DefaultParagraphFont"/>
    <w:rsid w:val="002065B2"/>
  </w:style>
  <w:style w:type="character" w:customStyle="1" w:styleId="Heading1Char">
    <w:name w:val="Heading 1 Char"/>
    <w:basedOn w:val="DefaultParagraphFont"/>
    <w:link w:val="Heading1"/>
    <w:uiPriority w:val="9"/>
    <w:rsid w:val="002A1E10"/>
    <w:rPr>
      <w:rFonts w:asciiTheme="majorHAnsi" w:eastAsiaTheme="majorEastAsia" w:hAnsiTheme="majorHAnsi" w:cstheme="majorBidi"/>
      <w:b/>
      <w:bCs/>
      <w:color w:val="365F91" w:themeColor="accent1" w:themeShade="BF"/>
      <w:sz w:val="28"/>
      <w:lang w:bidi="ar-SA"/>
    </w:rPr>
  </w:style>
  <w:style w:type="paragraph" w:styleId="Header">
    <w:name w:val="header"/>
    <w:basedOn w:val="Normal"/>
    <w:link w:val="HeaderChar"/>
    <w:uiPriority w:val="99"/>
    <w:unhideWhenUsed/>
    <w:rsid w:val="002A1E10"/>
    <w:pPr>
      <w:tabs>
        <w:tab w:val="center" w:pos="4680"/>
        <w:tab w:val="right" w:pos="9360"/>
      </w:tabs>
    </w:pPr>
  </w:style>
  <w:style w:type="character" w:customStyle="1" w:styleId="HeaderChar">
    <w:name w:val="Header Char"/>
    <w:basedOn w:val="DefaultParagraphFont"/>
    <w:link w:val="Header"/>
    <w:uiPriority w:val="99"/>
    <w:rsid w:val="002A1E10"/>
    <w:rPr>
      <w:rFonts w:ascii="Arial MT" w:eastAsia="Arial MT" w:hAnsi="Arial MT" w:cs="Arial MT"/>
      <w:szCs w:val="22"/>
      <w:lang w:bidi="ar-SA"/>
    </w:rPr>
  </w:style>
  <w:style w:type="paragraph" w:styleId="Footer">
    <w:name w:val="footer"/>
    <w:basedOn w:val="Normal"/>
    <w:link w:val="FooterChar"/>
    <w:uiPriority w:val="99"/>
    <w:unhideWhenUsed/>
    <w:rsid w:val="002A1E10"/>
    <w:pPr>
      <w:tabs>
        <w:tab w:val="center" w:pos="4680"/>
        <w:tab w:val="right" w:pos="9360"/>
      </w:tabs>
    </w:pPr>
  </w:style>
  <w:style w:type="character" w:customStyle="1" w:styleId="FooterChar">
    <w:name w:val="Footer Char"/>
    <w:basedOn w:val="DefaultParagraphFont"/>
    <w:link w:val="Footer"/>
    <w:uiPriority w:val="99"/>
    <w:rsid w:val="002A1E10"/>
    <w:rPr>
      <w:rFonts w:ascii="Arial MT" w:eastAsia="Arial MT" w:hAnsi="Arial MT" w:cs="Arial MT"/>
      <w:szCs w:val="22"/>
      <w:lang w:bidi="ar-SA"/>
    </w:rPr>
  </w:style>
  <w:style w:type="paragraph" w:styleId="TOCHeading">
    <w:name w:val="TOC Heading"/>
    <w:basedOn w:val="Heading1"/>
    <w:next w:val="Normal"/>
    <w:uiPriority w:val="39"/>
    <w:semiHidden/>
    <w:unhideWhenUsed/>
    <w:qFormat/>
    <w:rsid w:val="002A1E10"/>
    <w:pPr>
      <w:widowControl/>
      <w:autoSpaceDE/>
      <w:autoSpaceDN/>
      <w:spacing w:line="276" w:lineRule="auto"/>
      <w:outlineLvl w:val="9"/>
    </w:pPr>
    <w:rPr>
      <w:lang w:eastAsia="ja-JP"/>
    </w:rPr>
  </w:style>
  <w:style w:type="paragraph" w:styleId="TOC1">
    <w:name w:val="toc 1"/>
    <w:basedOn w:val="Normal"/>
    <w:next w:val="Normal"/>
    <w:autoRedefine/>
    <w:uiPriority w:val="39"/>
    <w:unhideWhenUsed/>
    <w:rsid w:val="002A1E10"/>
    <w:pPr>
      <w:spacing w:after="100"/>
    </w:pPr>
  </w:style>
  <w:style w:type="character" w:styleId="Hyperlink">
    <w:name w:val="Hyperlink"/>
    <w:basedOn w:val="DefaultParagraphFont"/>
    <w:uiPriority w:val="99"/>
    <w:unhideWhenUsed/>
    <w:rsid w:val="002A1E10"/>
    <w:rPr>
      <w:color w:val="0000FF" w:themeColor="hyperlink"/>
      <w:u w:val="single"/>
    </w:rPr>
  </w:style>
  <w:style w:type="paragraph" w:styleId="BalloonText">
    <w:name w:val="Balloon Text"/>
    <w:basedOn w:val="Normal"/>
    <w:link w:val="BalloonTextChar"/>
    <w:uiPriority w:val="99"/>
    <w:semiHidden/>
    <w:unhideWhenUsed/>
    <w:rsid w:val="002A1E10"/>
    <w:rPr>
      <w:rFonts w:ascii="Tahoma" w:hAnsi="Tahoma" w:cs="Tahoma"/>
      <w:sz w:val="16"/>
      <w:szCs w:val="16"/>
    </w:rPr>
  </w:style>
  <w:style w:type="character" w:customStyle="1" w:styleId="BalloonTextChar">
    <w:name w:val="Balloon Text Char"/>
    <w:basedOn w:val="DefaultParagraphFont"/>
    <w:link w:val="BalloonText"/>
    <w:uiPriority w:val="99"/>
    <w:semiHidden/>
    <w:rsid w:val="002A1E10"/>
    <w:rPr>
      <w:rFonts w:ascii="Tahoma" w:eastAsia="Arial MT" w:hAnsi="Tahoma" w:cs="Tahoma"/>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065B2"/>
    <w:pPr>
      <w:widowControl w:val="0"/>
      <w:autoSpaceDE w:val="0"/>
      <w:autoSpaceDN w:val="0"/>
      <w:spacing w:after="0" w:line="240" w:lineRule="auto"/>
    </w:pPr>
    <w:rPr>
      <w:rFonts w:ascii="Arial MT" w:eastAsia="Arial MT" w:hAnsi="Arial MT" w:cs="Arial MT"/>
      <w:szCs w:val="22"/>
      <w:lang w:bidi="ar-SA"/>
    </w:rPr>
  </w:style>
  <w:style w:type="paragraph" w:styleId="Heading1">
    <w:name w:val="heading 1"/>
    <w:basedOn w:val="Normal"/>
    <w:next w:val="Normal"/>
    <w:link w:val="Heading1Char"/>
    <w:uiPriority w:val="9"/>
    <w:qFormat/>
    <w:rsid w:val="002A1E1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65B2"/>
    <w:pPr>
      <w:widowControl/>
      <w:autoSpaceDE/>
      <w:autoSpaceDN/>
      <w:spacing w:before="100" w:beforeAutospacing="1" w:after="100" w:afterAutospacing="1"/>
    </w:pPr>
    <w:rPr>
      <w:rFonts w:ascii="Times New Roman" w:eastAsia="Times New Roman" w:hAnsi="Times New Roman" w:cs="Times New Roman"/>
      <w:sz w:val="24"/>
      <w:szCs w:val="24"/>
      <w:lang w:bidi="bn-BD"/>
    </w:rPr>
  </w:style>
  <w:style w:type="paragraph" w:customStyle="1" w:styleId="TableParagraph">
    <w:name w:val="Table Paragraph"/>
    <w:basedOn w:val="Normal"/>
    <w:uiPriority w:val="1"/>
    <w:qFormat/>
    <w:rsid w:val="002065B2"/>
  </w:style>
  <w:style w:type="paragraph" w:customStyle="1" w:styleId="paragraph">
    <w:name w:val="paragraph"/>
    <w:basedOn w:val="Normal"/>
    <w:rsid w:val="002065B2"/>
    <w:pPr>
      <w:widowControl/>
      <w:autoSpaceDE/>
      <w:autoSpaceDN/>
      <w:spacing w:before="100" w:beforeAutospacing="1" w:after="100" w:afterAutospacing="1"/>
    </w:pPr>
    <w:rPr>
      <w:rFonts w:ascii="Times New Roman" w:eastAsia="Times New Roman" w:hAnsi="Times New Roman" w:cs="Times New Roman"/>
      <w:sz w:val="24"/>
      <w:szCs w:val="24"/>
      <w:lang w:bidi="bn-BD"/>
    </w:rPr>
  </w:style>
  <w:style w:type="character" w:customStyle="1" w:styleId="normaltextrun">
    <w:name w:val="normaltextrun"/>
    <w:basedOn w:val="DefaultParagraphFont"/>
    <w:rsid w:val="002065B2"/>
  </w:style>
  <w:style w:type="character" w:customStyle="1" w:styleId="eop">
    <w:name w:val="eop"/>
    <w:basedOn w:val="DefaultParagraphFont"/>
    <w:rsid w:val="002065B2"/>
  </w:style>
  <w:style w:type="character" w:customStyle="1" w:styleId="Heading1Char">
    <w:name w:val="Heading 1 Char"/>
    <w:basedOn w:val="DefaultParagraphFont"/>
    <w:link w:val="Heading1"/>
    <w:uiPriority w:val="9"/>
    <w:rsid w:val="002A1E10"/>
    <w:rPr>
      <w:rFonts w:asciiTheme="majorHAnsi" w:eastAsiaTheme="majorEastAsia" w:hAnsiTheme="majorHAnsi" w:cstheme="majorBidi"/>
      <w:b/>
      <w:bCs/>
      <w:color w:val="365F91" w:themeColor="accent1" w:themeShade="BF"/>
      <w:sz w:val="28"/>
      <w:lang w:bidi="ar-SA"/>
    </w:rPr>
  </w:style>
  <w:style w:type="paragraph" w:styleId="Header">
    <w:name w:val="header"/>
    <w:basedOn w:val="Normal"/>
    <w:link w:val="HeaderChar"/>
    <w:uiPriority w:val="99"/>
    <w:unhideWhenUsed/>
    <w:rsid w:val="002A1E10"/>
    <w:pPr>
      <w:tabs>
        <w:tab w:val="center" w:pos="4680"/>
        <w:tab w:val="right" w:pos="9360"/>
      </w:tabs>
    </w:pPr>
  </w:style>
  <w:style w:type="character" w:customStyle="1" w:styleId="HeaderChar">
    <w:name w:val="Header Char"/>
    <w:basedOn w:val="DefaultParagraphFont"/>
    <w:link w:val="Header"/>
    <w:uiPriority w:val="99"/>
    <w:rsid w:val="002A1E10"/>
    <w:rPr>
      <w:rFonts w:ascii="Arial MT" w:eastAsia="Arial MT" w:hAnsi="Arial MT" w:cs="Arial MT"/>
      <w:szCs w:val="22"/>
      <w:lang w:bidi="ar-SA"/>
    </w:rPr>
  </w:style>
  <w:style w:type="paragraph" w:styleId="Footer">
    <w:name w:val="footer"/>
    <w:basedOn w:val="Normal"/>
    <w:link w:val="FooterChar"/>
    <w:uiPriority w:val="99"/>
    <w:unhideWhenUsed/>
    <w:rsid w:val="002A1E10"/>
    <w:pPr>
      <w:tabs>
        <w:tab w:val="center" w:pos="4680"/>
        <w:tab w:val="right" w:pos="9360"/>
      </w:tabs>
    </w:pPr>
  </w:style>
  <w:style w:type="character" w:customStyle="1" w:styleId="FooterChar">
    <w:name w:val="Footer Char"/>
    <w:basedOn w:val="DefaultParagraphFont"/>
    <w:link w:val="Footer"/>
    <w:uiPriority w:val="99"/>
    <w:rsid w:val="002A1E10"/>
    <w:rPr>
      <w:rFonts w:ascii="Arial MT" w:eastAsia="Arial MT" w:hAnsi="Arial MT" w:cs="Arial MT"/>
      <w:szCs w:val="22"/>
      <w:lang w:bidi="ar-SA"/>
    </w:rPr>
  </w:style>
  <w:style w:type="paragraph" w:styleId="TOCHeading">
    <w:name w:val="TOC Heading"/>
    <w:basedOn w:val="Heading1"/>
    <w:next w:val="Normal"/>
    <w:uiPriority w:val="39"/>
    <w:semiHidden/>
    <w:unhideWhenUsed/>
    <w:qFormat/>
    <w:rsid w:val="002A1E10"/>
    <w:pPr>
      <w:widowControl/>
      <w:autoSpaceDE/>
      <w:autoSpaceDN/>
      <w:spacing w:line="276" w:lineRule="auto"/>
      <w:outlineLvl w:val="9"/>
    </w:pPr>
    <w:rPr>
      <w:lang w:eastAsia="ja-JP"/>
    </w:rPr>
  </w:style>
  <w:style w:type="paragraph" w:styleId="TOC1">
    <w:name w:val="toc 1"/>
    <w:basedOn w:val="Normal"/>
    <w:next w:val="Normal"/>
    <w:autoRedefine/>
    <w:uiPriority w:val="39"/>
    <w:unhideWhenUsed/>
    <w:rsid w:val="002A1E10"/>
    <w:pPr>
      <w:spacing w:after="100"/>
    </w:pPr>
  </w:style>
  <w:style w:type="character" w:styleId="Hyperlink">
    <w:name w:val="Hyperlink"/>
    <w:basedOn w:val="DefaultParagraphFont"/>
    <w:uiPriority w:val="99"/>
    <w:unhideWhenUsed/>
    <w:rsid w:val="002A1E10"/>
    <w:rPr>
      <w:color w:val="0000FF" w:themeColor="hyperlink"/>
      <w:u w:val="single"/>
    </w:rPr>
  </w:style>
  <w:style w:type="paragraph" w:styleId="BalloonText">
    <w:name w:val="Balloon Text"/>
    <w:basedOn w:val="Normal"/>
    <w:link w:val="BalloonTextChar"/>
    <w:uiPriority w:val="99"/>
    <w:semiHidden/>
    <w:unhideWhenUsed/>
    <w:rsid w:val="002A1E10"/>
    <w:rPr>
      <w:rFonts w:ascii="Tahoma" w:hAnsi="Tahoma" w:cs="Tahoma"/>
      <w:sz w:val="16"/>
      <w:szCs w:val="16"/>
    </w:rPr>
  </w:style>
  <w:style w:type="character" w:customStyle="1" w:styleId="BalloonTextChar">
    <w:name w:val="Balloon Text Char"/>
    <w:basedOn w:val="DefaultParagraphFont"/>
    <w:link w:val="BalloonText"/>
    <w:uiPriority w:val="99"/>
    <w:semiHidden/>
    <w:rsid w:val="002A1E10"/>
    <w:rPr>
      <w:rFonts w:ascii="Tahoma" w:eastAsia="Arial MT" w:hAnsi="Tahoma" w:cs="Tahoma"/>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42936">
      <w:bodyDiv w:val="1"/>
      <w:marLeft w:val="0"/>
      <w:marRight w:val="0"/>
      <w:marTop w:val="0"/>
      <w:marBottom w:val="0"/>
      <w:divBdr>
        <w:top w:val="none" w:sz="0" w:space="0" w:color="auto"/>
        <w:left w:val="none" w:sz="0" w:space="0" w:color="auto"/>
        <w:bottom w:val="none" w:sz="0" w:space="0" w:color="auto"/>
        <w:right w:val="none" w:sz="0" w:space="0" w:color="auto"/>
      </w:divBdr>
    </w:div>
    <w:div w:id="606424530">
      <w:bodyDiv w:val="1"/>
      <w:marLeft w:val="0"/>
      <w:marRight w:val="0"/>
      <w:marTop w:val="0"/>
      <w:marBottom w:val="0"/>
      <w:divBdr>
        <w:top w:val="none" w:sz="0" w:space="0" w:color="auto"/>
        <w:left w:val="none" w:sz="0" w:space="0" w:color="auto"/>
        <w:bottom w:val="none" w:sz="0" w:space="0" w:color="auto"/>
        <w:right w:val="none" w:sz="0" w:space="0" w:color="auto"/>
      </w:divBdr>
    </w:div>
    <w:div w:id="1971782011">
      <w:bodyDiv w:val="1"/>
      <w:marLeft w:val="0"/>
      <w:marRight w:val="0"/>
      <w:marTop w:val="0"/>
      <w:marBottom w:val="0"/>
      <w:divBdr>
        <w:top w:val="none" w:sz="0" w:space="0" w:color="auto"/>
        <w:left w:val="none" w:sz="0" w:space="0" w:color="auto"/>
        <w:bottom w:val="none" w:sz="0" w:space="0" w:color="auto"/>
        <w:right w:val="none" w:sz="0" w:space="0" w:color="auto"/>
      </w:divBdr>
    </w:div>
    <w:div w:id="213097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FC4C9-0980-479C-8438-DA2B2C7A0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Pages>
  <Words>2150</Words>
  <Characters>12259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68</cp:revision>
  <dcterms:created xsi:type="dcterms:W3CDTF">2023-04-27T12:48:00Z</dcterms:created>
  <dcterms:modified xsi:type="dcterms:W3CDTF">2023-04-27T14:57:00Z</dcterms:modified>
</cp:coreProperties>
</file>