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E924B1" w14:textId="29910CD2" w:rsidR="004D5384" w:rsidRDefault="004D5384" w:rsidP="004D5384">
      <w:pPr>
        <w:jc w:val="center"/>
        <w:rPr>
          <w:rFonts w:ascii="Calibri" w:hAnsi="Calibri" w:cs="Calibri"/>
        </w:rPr>
      </w:pPr>
      <w:r>
        <w:rPr>
          <w:rFonts w:ascii="Calibri" w:hAnsi="Calibri" w:cs="Calibri"/>
        </w:rPr>
        <w:t>Judith Walton – 2315393</w:t>
      </w:r>
    </w:p>
    <w:p w14:paraId="7A316CA5" w14:textId="004B35B6" w:rsidR="004D5384" w:rsidRDefault="004D5384" w:rsidP="004D5384">
      <w:pPr>
        <w:jc w:val="center"/>
        <w:rPr>
          <w:rFonts w:ascii="Calibri" w:hAnsi="Calibri" w:cs="Calibri"/>
        </w:rPr>
      </w:pPr>
      <w:r>
        <w:rPr>
          <w:rFonts w:ascii="Calibri" w:hAnsi="Calibri" w:cs="Calibri"/>
        </w:rPr>
        <w:t>Green To The Very Door</w:t>
      </w:r>
      <w:r w:rsidR="00106650">
        <w:rPr>
          <w:rFonts w:ascii="Calibri" w:hAnsi="Calibri" w:cs="Calibri"/>
        </w:rPr>
        <w:t xml:space="preserve"> -</w:t>
      </w:r>
      <w:r>
        <w:rPr>
          <w:rFonts w:ascii="Calibri" w:hAnsi="Calibri" w:cs="Calibri"/>
        </w:rPr>
        <w:t xml:space="preserve"> HPEN60</w:t>
      </w:r>
      <w:r w:rsidR="005F1C21">
        <w:rPr>
          <w:rFonts w:ascii="Calibri" w:hAnsi="Calibri" w:cs="Calibri"/>
        </w:rPr>
        <w:t>35</w:t>
      </w:r>
    </w:p>
    <w:p w14:paraId="5521E7AE" w14:textId="77777777" w:rsidR="004D5384" w:rsidRDefault="004D5384" w:rsidP="004D5384">
      <w:pPr>
        <w:jc w:val="center"/>
        <w:rPr>
          <w:rFonts w:ascii="Calibri" w:hAnsi="Calibri" w:cs="Calibri"/>
        </w:rPr>
      </w:pPr>
    </w:p>
    <w:p w14:paraId="10C1F43A" w14:textId="77777777" w:rsidR="004D5384" w:rsidRDefault="004D5384" w:rsidP="004D5384">
      <w:pPr>
        <w:jc w:val="center"/>
        <w:rPr>
          <w:rFonts w:ascii="Calibri" w:hAnsi="Calibri" w:cs="Calibri"/>
        </w:rPr>
      </w:pPr>
    </w:p>
    <w:p w14:paraId="7BC30BC4" w14:textId="77777777" w:rsidR="004D5384" w:rsidRDefault="004D5384" w:rsidP="004D5384">
      <w:pPr>
        <w:jc w:val="center"/>
        <w:rPr>
          <w:rFonts w:ascii="Calibri" w:hAnsi="Calibri" w:cs="Calibri"/>
        </w:rPr>
      </w:pPr>
    </w:p>
    <w:p w14:paraId="04A74EF9" w14:textId="77777777" w:rsidR="004D5384" w:rsidRPr="008A09E4" w:rsidRDefault="004D5384" w:rsidP="004D5384">
      <w:pPr>
        <w:jc w:val="center"/>
        <w:rPr>
          <w:rFonts w:ascii="Calibri" w:hAnsi="Calibri" w:cs="Calibri"/>
          <w:sz w:val="28"/>
          <w:szCs w:val="28"/>
          <w:u w:val="single"/>
        </w:rPr>
      </w:pPr>
      <w:r w:rsidRPr="008A09E4">
        <w:rPr>
          <w:rFonts w:ascii="Calibri" w:hAnsi="Calibri" w:cs="Calibri"/>
          <w:sz w:val="28"/>
          <w:szCs w:val="28"/>
          <w:u w:val="single"/>
        </w:rPr>
        <w:t>Portfolio Contents.</w:t>
      </w:r>
    </w:p>
    <w:p w14:paraId="218D682C" w14:textId="77777777" w:rsidR="004D5384" w:rsidRDefault="004D5384" w:rsidP="004D5384">
      <w:pPr>
        <w:jc w:val="center"/>
        <w:rPr>
          <w:rFonts w:ascii="Calibri" w:hAnsi="Calibri" w:cs="Calibri"/>
        </w:rPr>
      </w:pPr>
    </w:p>
    <w:p w14:paraId="48E21EED" w14:textId="77777777" w:rsidR="004D5384" w:rsidRDefault="004D5384" w:rsidP="004D5384">
      <w:pPr>
        <w:jc w:val="center"/>
        <w:rPr>
          <w:rFonts w:ascii="Calibri" w:hAnsi="Calibri" w:cs="Calibri"/>
        </w:rPr>
      </w:pPr>
    </w:p>
    <w:p w14:paraId="25C933C1" w14:textId="020D58D3" w:rsidR="004D5384" w:rsidRDefault="005F1C21" w:rsidP="004D5384">
      <w:pPr>
        <w:spacing w:line="240" w:lineRule="auto"/>
        <w:jc w:val="center"/>
        <w:rPr>
          <w:rFonts w:ascii="Calibri" w:hAnsi="Calibri" w:cs="Calibri"/>
        </w:rPr>
      </w:pPr>
      <w:r>
        <w:rPr>
          <w:rFonts w:ascii="Calibri" w:hAnsi="Calibri" w:cs="Calibri"/>
        </w:rPr>
        <w:t>Close Reading</w:t>
      </w:r>
      <w:r w:rsidR="001F3AF3">
        <w:rPr>
          <w:rFonts w:ascii="Calibri" w:hAnsi="Calibri" w:cs="Calibri"/>
        </w:rPr>
        <w:t xml:space="preserve"> – We Are Seven</w:t>
      </w:r>
      <w:r w:rsidR="004D5384">
        <w:rPr>
          <w:rFonts w:ascii="Calibri" w:hAnsi="Calibri" w:cs="Calibri"/>
        </w:rPr>
        <w:t xml:space="preserve"> (word count </w:t>
      </w:r>
      <w:r w:rsidR="00B3500E">
        <w:rPr>
          <w:rFonts w:ascii="Calibri" w:hAnsi="Calibri" w:cs="Calibri"/>
        </w:rPr>
        <w:t>237</w:t>
      </w:r>
      <w:r w:rsidR="009633BD">
        <w:rPr>
          <w:rFonts w:ascii="Calibri" w:hAnsi="Calibri" w:cs="Calibri"/>
        </w:rPr>
        <w:t>9</w:t>
      </w:r>
      <w:r w:rsidR="004D5384">
        <w:rPr>
          <w:rFonts w:ascii="Calibri" w:hAnsi="Calibri" w:cs="Calibri"/>
        </w:rPr>
        <w:t>)</w:t>
      </w:r>
    </w:p>
    <w:p w14:paraId="6CA9BBED" w14:textId="77777777" w:rsidR="004D5384" w:rsidRDefault="004D5384" w:rsidP="004D5384">
      <w:pPr>
        <w:jc w:val="center"/>
        <w:rPr>
          <w:rFonts w:ascii="Calibri" w:hAnsi="Calibri" w:cs="Calibri"/>
        </w:rPr>
      </w:pPr>
    </w:p>
    <w:p w14:paraId="469B637D" w14:textId="5996612B" w:rsidR="004D5384" w:rsidRDefault="00903C9B" w:rsidP="004D5384">
      <w:pPr>
        <w:jc w:val="center"/>
        <w:rPr>
          <w:rFonts w:ascii="Calibri" w:hAnsi="Calibri" w:cs="Calibri"/>
        </w:rPr>
      </w:pPr>
      <w:r>
        <w:rPr>
          <w:rFonts w:ascii="Calibri" w:hAnsi="Calibri" w:cs="Calibri"/>
        </w:rPr>
        <w:t>The Beauty of the Land</w:t>
      </w:r>
      <w:r w:rsidR="004D5384">
        <w:rPr>
          <w:rFonts w:ascii="Calibri" w:hAnsi="Calibri" w:cs="Calibri"/>
        </w:rPr>
        <w:t>. (word count</w:t>
      </w:r>
      <w:r w:rsidR="00932425">
        <w:rPr>
          <w:rFonts w:ascii="Calibri" w:hAnsi="Calibri" w:cs="Calibri"/>
        </w:rPr>
        <w:t xml:space="preserve"> 20</w:t>
      </w:r>
      <w:r w:rsidR="005676E0">
        <w:rPr>
          <w:rFonts w:ascii="Calibri" w:hAnsi="Calibri" w:cs="Calibri"/>
        </w:rPr>
        <w:t>60</w:t>
      </w:r>
      <w:r w:rsidR="004D5384">
        <w:rPr>
          <w:rFonts w:ascii="Calibri" w:hAnsi="Calibri" w:cs="Calibri"/>
        </w:rPr>
        <w:t>)</w:t>
      </w:r>
    </w:p>
    <w:p w14:paraId="52449DEE" w14:textId="26A00710" w:rsidR="004D5384" w:rsidRDefault="001E25B5" w:rsidP="004D5384">
      <w:pPr>
        <w:jc w:val="center"/>
        <w:rPr>
          <w:rFonts w:ascii="Calibri" w:hAnsi="Calibri" w:cs="Calibri"/>
        </w:rPr>
      </w:pPr>
      <w:r>
        <w:rPr>
          <w:rFonts w:ascii="Calibri" w:hAnsi="Calibri" w:cs="Calibri"/>
        </w:rPr>
        <w:t>Short story</w:t>
      </w:r>
    </w:p>
    <w:p w14:paraId="22FF1A08" w14:textId="77777777" w:rsidR="004D5384" w:rsidRDefault="004D5384" w:rsidP="004D5384">
      <w:pPr>
        <w:jc w:val="center"/>
        <w:rPr>
          <w:rFonts w:ascii="Calibri" w:hAnsi="Calibri" w:cs="Calibri"/>
        </w:rPr>
      </w:pPr>
    </w:p>
    <w:p w14:paraId="2F967A2D" w14:textId="29017A0C" w:rsidR="004D5384" w:rsidRDefault="00C23205" w:rsidP="004D5384">
      <w:pPr>
        <w:jc w:val="center"/>
        <w:rPr>
          <w:rFonts w:ascii="Calibri" w:hAnsi="Calibri" w:cs="Calibri"/>
        </w:rPr>
      </w:pPr>
      <w:r>
        <w:rPr>
          <w:rFonts w:ascii="Calibri" w:hAnsi="Calibri" w:cs="Calibri"/>
        </w:rPr>
        <w:t>Reflec</w:t>
      </w:r>
      <w:r w:rsidR="00932425">
        <w:rPr>
          <w:rFonts w:ascii="Calibri" w:hAnsi="Calibri" w:cs="Calibri"/>
        </w:rPr>
        <w:t>tive comment</w:t>
      </w:r>
      <w:r w:rsidR="005F359D">
        <w:rPr>
          <w:rFonts w:ascii="Calibri" w:hAnsi="Calibri" w:cs="Calibri"/>
        </w:rPr>
        <w:t>ary</w:t>
      </w:r>
      <w:r w:rsidR="004D5384">
        <w:rPr>
          <w:rFonts w:ascii="Calibri" w:hAnsi="Calibri" w:cs="Calibri"/>
        </w:rPr>
        <w:t xml:space="preserve">. (word count </w:t>
      </w:r>
      <w:r w:rsidR="009B1B04">
        <w:rPr>
          <w:rFonts w:ascii="Calibri" w:hAnsi="Calibri" w:cs="Calibri"/>
        </w:rPr>
        <w:t>549</w:t>
      </w:r>
      <w:r w:rsidR="004D5384">
        <w:rPr>
          <w:rFonts w:ascii="Calibri" w:hAnsi="Calibri" w:cs="Calibri"/>
        </w:rPr>
        <w:t>)</w:t>
      </w:r>
    </w:p>
    <w:p w14:paraId="3AD9DEF3" w14:textId="77777777" w:rsidR="004D5384" w:rsidRDefault="004D5384" w:rsidP="004D5384">
      <w:pPr>
        <w:jc w:val="center"/>
        <w:rPr>
          <w:rFonts w:ascii="Calibri" w:hAnsi="Calibri" w:cs="Calibri"/>
        </w:rPr>
      </w:pPr>
    </w:p>
    <w:p w14:paraId="534AD882" w14:textId="77777777" w:rsidR="004D5384" w:rsidRDefault="004D5384" w:rsidP="004D5384">
      <w:pPr>
        <w:jc w:val="center"/>
        <w:rPr>
          <w:rFonts w:ascii="Calibri" w:hAnsi="Calibri" w:cs="Calibri"/>
        </w:rPr>
      </w:pPr>
      <w:r>
        <w:rPr>
          <w:rFonts w:ascii="Calibri" w:hAnsi="Calibri" w:cs="Calibri"/>
        </w:rPr>
        <w:t>Bibliography.</w:t>
      </w:r>
    </w:p>
    <w:p w14:paraId="53081404" w14:textId="7960D0F5" w:rsidR="000834F8" w:rsidRDefault="000834F8">
      <w:pPr>
        <w:rPr>
          <w:rFonts w:ascii="Calibri" w:hAnsi="Calibri" w:cs="Calibri"/>
        </w:rPr>
      </w:pPr>
    </w:p>
    <w:p w14:paraId="7C41A3D9" w14:textId="77777777" w:rsidR="002258B0" w:rsidRDefault="002258B0" w:rsidP="00AE1541">
      <w:pPr>
        <w:spacing w:line="480" w:lineRule="auto"/>
        <w:rPr>
          <w:rFonts w:ascii="Calibri" w:hAnsi="Calibri" w:cs="Calibri"/>
        </w:rPr>
      </w:pPr>
    </w:p>
    <w:p w14:paraId="5AB1BF92" w14:textId="77777777" w:rsidR="002258B0" w:rsidRDefault="002258B0" w:rsidP="00AE1541">
      <w:pPr>
        <w:spacing w:line="480" w:lineRule="auto"/>
        <w:rPr>
          <w:rFonts w:ascii="Calibri" w:hAnsi="Calibri" w:cs="Calibri"/>
        </w:rPr>
      </w:pPr>
    </w:p>
    <w:p w14:paraId="0ED793F7" w14:textId="77777777" w:rsidR="002258B0" w:rsidRDefault="002258B0" w:rsidP="00AE1541">
      <w:pPr>
        <w:spacing w:line="480" w:lineRule="auto"/>
        <w:rPr>
          <w:rFonts w:ascii="Calibri" w:hAnsi="Calibri" w:cs="Calibri"/>
        </w:rPr>
      </w:pPr>
    </w:p>
    <w:p w14:paraId="5AB5964D" w14:textId="77777777" w:rsidR="002258B0" w:rsidRDefault="002258B0" w:rsidP="00AE1541">
      <w:pPr>
        <w:spacing w:line="480" w:lineRule="auto"/>
        <w:rPr>
          <w:rFonts w:ascii="Calibri" w:hAnsi="Calibri" w:cs="Calibri"/>
        </w:rPr>
      </w:pPr>
    </w:p>
    <w:p w14:paraId="470D1793" w14:textId="77777777" w:rsidR="002258B0" w:rsidRDefault="002258B0" w:rsidP="00AE1541">
      <w:pPr>
        <w:spacing w:line="480" w:lineRule="auto"/>
        <w:rPr>
          <w:rFonts w:ascii="Calibri" w:hAnsi="Calibri" w:cs="Calibri"/>
        </w:rPr>
      </w:pPr>
    </w:p>
    <w:p w14:paraId="418F3202" w14:textId="77777777" w:rsidR="002258B0" w:rsidRDefault="002258B0" w:rsidP="00AE1541">
      <w:pPr>
        <w:spacing w:line="480" w:lineRule="auto"/>
        <w:rPr>
          <w:rFonts w:ascii="Calibri" w:hAnsi="Calibri" w:cs="Calibri"/>
        </w:rPr>
      </w:pPr>
    </w:p>
    <w:p w14:paraId="60B7C9ED" w14:textId="77777777" w:rsidR="002258B0" w:rsidRDefault="002258B0" w:rsidP="00AE1541">
      <w:pPr>
        <w:spacing w:line="480" w:lineRule="auto"/>
        <w:rPr>
          <w:rFonts w:ascii="Calibri" w:hAnsi="Calibri" w:cs="Calibri"/>
        </w:rPr>
      </w:pPr>
    </w:p>
    <w:p w14:paraId="41CC3124" w14:textId="43979738" w:rsidR="002258B0" w:rsidRPr="002258B0" w:rsidRDefault="002258B0" w:rsidP="00AE1541">
      <w:pPr>
        <w:spacing w:line="480" w:lineRule="auto"/>
        <w:rPr>
          <w:rFonts w:ascii="Calibri" w:hAnsi="Calibri" w:cs="Calibri"/>
          <w:u w:val="single"/>
        </w:rPr>
      </w:pPr>
      <w:r>
        <w:rPr>
          <w:rFonts w:ascii="Calibri" w:hAnsi="Calibri" w:cs="Calibri"/>
          <w:u w:val="single"/>
        </w:rPr>
        <w:lastRenderedPageBreak/>
        <w:t>Close Reading of William Wordsworth’s</w:t>
      </w:r>
      <w:r w:rsidR="00D507FA">
        <w:rPr>
          <w:rFonts w:ascii="Calibri" w:hAnsi="Calibri" w:cs="Calibri"/>
          <w:u w:val="single"/>
        </w:rPr>
        <w:t xml:space="preserve"> We Are Seven.</w:t>
      </w:r>
    </w:p>
    <w:p w14:paraId="7DD249D6" w14:textId="05CA6D35" w:rsidR="00AE1541" w:rsidRDefault="00AE1541" w:rsidP="00AE1541">
      <w:pPr>
        <w:spacing w:line="480" w:lineRule="auto"/>
        <w:rPr>
          <w:rFonts w:ascii="Calibri" w:hAnsi="Calibri" w:cs="Calibri"/>
        </w:rPr>
      </w:pPr>
      <w:r>
        <w:rPr>
          <w:rFonts w:ascii="Calibri" w:hAnsi="Calibri" w:cs="Calibri"/>
        </w:rPr>
        <w:t xml:space="preserve">William Wordsworth’s poem, </w:t>
      </w:r>
      <w:r>
        <w:rPr>
          <w:rFonts w:ascii="Calibri" w:hAnsi="Calibri" w:cs="Calibri"/>
          <w:i/>
          <w:iCs/>
        </w:rPr>
        <w:t xml:space="preserve">We Are Seven, </w:t>
      </w:r>
      <w:r>
        <w:rPr>
          <w:rFonts w:ascii="Calibri" w:hAnsi="Calibri" w:cs="Calibri"/>
        </w:rPr>
        <w:t>published in 1789 in the first edition of Lyrical Ballads, is a deceptively simple work of English Romanticism.</w:t>
      </w:r>
      <w:r>
        <w:rPr>
          <w:rStyle w:val="FootnoteReference"/>
          <w:rFonts w:ascii="Calibri" w:hAnsi="Calibri" w:cs="Calibri"/>
        </w:rPr>
        <w:footnoteReference w:id="1"/>
      </w:r>
      <w:r>
        <w:rPr>
          <w:rFonts w:ascii="Calibri" w:hAnsi="Calibri" w:cs="Calibri"/>
        </w:rPr>
        <w:t xml:space="preserve"> Composed of nineteen quatrains, except for the final stanza, which has five lines, this poem creates a rhythmic flow, echoing traditional folk ballads with a quality reminiscent of a child's simplicity. Structured as an exchange between an adult traveller and a young rural girl, the poem stages conflict between two radically different ways of understanding life, death, and existence. While the adult speaker reasons rationally, through numerical facts and logic, the child repeatedly asserts an alternative view grounded in feeling, memory and lived experience. </w:t>
      </w:r>
      <w:r w:rsidRPr="00231389">
        <w:rPr>
          <w:rFonts w:ascii="Calibri" w:hAnsi="Calibri" w:cs="Calibri"/>
        </w:rPr>
        <w:t>Traditionally</w:t>
      </w:r>
      <w:r>
        <w:rPr>
          <w:rFonts w:ascii="Calibri" w:hAnsi="Calibri" w:cs="Calibri"/>
        </w:rPr>
        <w:t xml:space="preserve"> read as a poem about childhood innocence and children's perceptions and acknowledgement of death, </w:t>
      </w:r>
      <w:r>
        <w:rPr>
          <w:rFonts w:ascii="Calibri" w:hAnsi="Calibri" w:cs="Calibri"/>
          <w:i/>
          <w:iCs/>
        </w:rPr>
        <w:t>We Are Seven</w:t>
      </w:r>
      <w:r>
        <w:rPr>
          <w:rFonts w:ascii="Calibri" w:hAnsi="Calibri" w:cs="Calibri"/>
        </w:rPr>
        <w:t xml:space="preserve"> also lends itself to an ecocritical reading, particularly when considered alongside Romanticism's emphasis on nature, embodiment, and relational being. Alun R Jones and William Tydeman state:</w:t>
      </w:r>
    </w:p>
    <w:p w14:paraId="076791A1" w14:textId="0D396F32" w:rsidR="00AE1541" w:rsidRDefault="00B542EA" w:rsidP="00AE1541">
      <w:pPr>
        <w:spacing w:line="480" w:lineRule="auto"/>
        <w:ind w:left="1134" w:right="1134"/>
        <w:rPr>
          <w:rFonts w:ascii="Calibri" w:hAnsi="Calibri" w:cs="Calibri"/>
        </w:rPr>
      </w:pPr>
      <w:r>
        <w:rPr>
          <w:rFonts w:ascii="Calibri" w:hAnsi="Calibri" w:cs="Calibri"/>
        </w:rPr>
        <w:t>‘</w:t>
      </w:r>
      <w:r w:rsidR="00AE1541">
        <w:rPr>
          <w:rFonts w:ascii="Calibri" w:hAnsi="Calibri" w:cs="Calibri"/>
        </w:rPr>
        <w:t>Wordsworth had made something like a strenuous voyage of discovery, a sort of arctic discovery, into a region where life was reduced to its elements, the outward trappings to their simplest: his aim to penetrate the heart of man and the inner life of nature.</w:t>
      </w:r>
      <w:r>
        <w:rPr>
          <w:rFonts w:ascii="Calibri" w:hAnsi="Calibri" w:cs="Calibri"/>
        </w:rPr>
        <w:t>’</w:t>
      </w:r>
      <w:r w:rsidR="00AE1541">
        <w:rPr>
          <w:rStyle w:val="FootnoteReference"/>
          <w:rFonts w:ascii="Calibri" w:hAnsi="Calibri" w:cs="Calibri"/>
        </w:rPr>
        <w:footnoteReference w:id="2"/>
      </w:r>
    </w:p>
    <w:p w14:paraId="2B4A7CC5" w14:textId="77777777" w:rsidR="00AE1541" w:rsidRDefault="00AE1541" w:rsidP="00AE1541">
      <w:pPr>
        <w:spacing w:line="480" w:lineRule="auto"/>
        <w:rPr>
          <w:rFonts w:ascii="Calibri" w:hAnsi="Calibri" w:cs="Calibri"/>
        </w:rPr>
      </w:pPr>
      <w:r>
        <w:rPr>
          <w:rFonts w:ascii="Calibri" w:hAnsi="Calibri" w:cs="Calibri"/>
        </w:rPr>
        <w:tab/>
        <w:t xml:space="preserve">Through the lens of ecocriticism, the poem presents life and death not as opposing states but as interconnected processes rooted in place and environment. Wordsworth’s focus on childhood perception, natural landscapes, and emotion reflects a sensitivity to </w:t>
      </w:r>
      <w:r>
        <w:rPr>
          <w:rFonts w:ascii="Calibri" w:hAnsi="Calibri" w:cs="Calibri"/>
        </w:rPr>
        <w:lastRenderedPageBreak/>
        <w:t>human connection, pointing toward an understanding that emphasises connection rather than detached ways of understanding experience.</w:t>
      </w:r>
    </w:p>
    <w:p w14:paraId="63A15CA5" w14:textId="77777777" w:rsidR="00AE1541" w:rsidRDefault="00AE1541" w:rsidP="00AE1541">
      <w:pPr>
        <w:spacing w:line="480" w:lineRule="auto"/>
        <w:rPr>
          <w:rFonts w:ascii="Calibri" w:hAnsi="Calibri" w:cs="Calibri"/>
        </w:rPr>
      </w:pPr>
      <w:r>
        <w:rPr>
          <w:rFonts w:ascii="Calibri" w:hAnsi="Calibri" w:cs="Calibri"/>
        </w:rPr>
        <w:tab/>
        <w:t xml:space="preserve">This close reading explores how </w:t>
      </w:r>
      <w:r>
        <w:rPr>
          <w:rFonts w:ascii="Calibri" w:hAnsi="Calibri" w:cs="Calibri"/>
          <w:i/>
          <w:iCs/>
        </w:rPr>
        <w:t>We Are Seven</w:t>
      </w:r>
      <w:r>
        <w:rPr>
          <w:rFonts w:ascii="Calibri" w:hAnsi="Calibri" w:cs="Calibri"/>
        </w:rPr>
        <w:t xml:space="preserve"> presents an alternative to conventional views in which presence persists beyond physical death, identity is understood through connection rather than through numerical calculation, and the natural world functions as an ethical and emotional framework rather than a passive backdrop.</w:t>
      </w:r>
    </w:p>
    <w:p w14:paraId="406BFFEE" w14:textId="77777777" w:rsidR="00AE1541" w:rsidRDefault="00AE1541" w:rsidP="00AE1541">
      <w:pPr>
        <w:spacing w:line="480" w:lineRule="auto"/>
        <w:rPr>
          <w:rFonts w:ascii="Calibri" w:hAnsi="Calibri" w:cs="Calibri"/>
        </w:rPr>
      </w:pPr>
      <w:r>
        <w:rPr>
          <w:rFonts w:ascii="Calibri" w:hAnsi="Calibri" w:cs="Calibri"/>
        </w:rPr>
        <w:tab/>
        <w:t>Romanticism emerged in the late 18</w:t>
      </w:r>
      <w:r w:rsidRPr="0018733D">
        <w:rPr>
          <w:rFonts w:ascii="Calibri" w:hAnsi="Calibri" w:cs="Calibri"/>
          <w:vertAlign w:val="superscript"/>
        </w:rPr>
        <w:t>th</w:t>
      </w:r>
      <w:r>
        <w:rPr>
          <w:rFonts w:ascii="Calibri" w:hAnsi="Calibri" w:cs="Calibri"/>
        </w:rPr>
        <w:t xml:space="preserve"> century, during the Enlightenment, an age marked by decades of debate over reason and religion, scepticism, and idealism.</w:t>
      </w:r>
      <w:r>
        <w:rPr>
          <w:rStyle w:val="FootnoteReference"/>
          <w:rFonts w:ascii="Calibri" w:hAnsi="Calibri" w:cs="Calibri"/>
        </w:rPr>
        <w:footnoteReference w:id="3"/>
      </w:r>
      <w:r>
        <w:rPr>
          <w:rFonts w:ascii="Calibri" w:hAnsi="Calibri" w:cs="Calibri"/>
        </w:rPr>
        <w:t xml:space="preserve"> Wordsworth in particular challenges the idea that reason alone can reveal the truth. Instead, he emphasises feeling, imagination and lived experience as ways of understanding that can be deeper and more authentic. Childhood holds a central position in this vision as children in Wordsworth’s poetry are often shown to engage with the world in a more immediate and unfiltered way than adults, particularly in their responses to nature and emotion. For example, </w:t>
      </w:r>
      <w:r>
        <w:rPr>
          <w:rFonts w:ascii="Calibri" w:hAnsi="Calibri" w:cs="Calibri"/>
          <w:i/>
          <w:iCs/>
        </w:rPr>
        <w:t>The Idiot Boy</w:t>
      </w:r>
      <w:r>
        <w:rPr>
          <w:rStyle w:val="FootnoteReference"/>
          <w:rFonts w:ascii="Calibri" w:hAnsi="Calibri" w:cs="Calibri"/>
          <w:i/>
          <w:iCs/>
        </w:rPr>
        <w:footnoteReference w:id="4"/>
      </w:r>
      <w:r>
        <w:rPr>
          <w:rFonts w:ascii="Calibri" w:hAnsi="Calibri" w:cs="Calibri"/>
        </w:rPr>
        <w:t xml:space="preserve"> explores childhood experience through emotional perception rather than intellectual ability, presenting innocence as coexisting with a deep sensitivity to human feeling. </w:t>
      </w:r>
      <w:r w:rsidRPr="00CA2BE3">
        <w:rPr>
          <w:rFonts w:ascii="Calibri" w:hAnsi="Calibri" w:cs="Calibri"/>
          <w:i/>
          <w:iCs/>
        </w:rPr>
        <w:t>The Brothers</w:t>
      </w:r>
      <w:r>
        <w:rPr>
          <w:rStyle w:val="FootnoteReference"/>
          <w:rFonts w:ascii="Calibri" w:hAnsi="Calibri" w:cs="Calibri"/>
          <w:i/>
          <w:iCs/>
        </w:rPr>
        <w:footnoteReference w:id="5"/>
      </w:r>
      <w:r>
        <w:rPr>
          <w:rFonts w:ascii="Calibri" w:hAnsi="Calibri" w:cs="Calibri"/>
          <w:i/>
          <w:iCs/>
        </w:rPr>
        <w:t xml:space="preserve"> </w:t>
      </w:r>
      <w:r>
        <w:rPr>
          <w:rFonts w:ascii="Calibri" w:hAnsi="Calibri" w:cs="Calibri"/>
        </w:rPr>
        <w:t xml:space="preserve">similarly depicts childhood through sibling attachment. And in his poem </w:t>
      </w:r>
      <w:r w:rsidRPr="008C1CBF">
        <w:rPr>
          <w:rFonts w:ascii="Calibri" w:hAnsi="Calibri" w:cs="Calibri"/>
          <w:i/>
          <w:iCs/>
        </w:rPr>
        <w:t>Michael</w:t>
      </w:r>
      <w:r>
        <w:rPr>
          <w:rFonts w:ascii="Calibri" w:hAnsi="Calibri" w:cs="Calibri"/>
          <w:i/>
          <w:iCs/>
        </w:rPr>
        <w:t>,</w:t>
      </w:r>
      <w:r>
        <w:rPr>
          <w:rStyle w:val="FootnoteReference"/>
          <w:rFonts w:ascii="Calibri" w:hAnsi="Calibri" w:cs="Calibri"/>
          <w:i/>
          <w:iCs/>
        </w:rPr>
        <w:footnoteReference w:id="6"/>
      </w:r>
      <w:r>
        <w:rPr>
          <w:rFonts w:ascii="Calibri" w:hAnsi="Calibri" w:cs="Calibri"/>
        </w:rPr>
        <w:t xml:space="preserve"> Wordsworth continues this portrayal of childhood by foregrounding family bonds and the integration of human life with the land. </w:t>
      </w:r>
    </w:p>
    <w:p w14:paraId="0A462D13" w14:textId="4A4F4DB2" w:rsidR="00AE1541" w:rsidRDefault="00AE1541" w:rsidP="00AE1541">
      <w:pPr>
        <w:spacing w:line="480" w:lineRule="auto"/>
        <w:rPr>
          <w:rFonts w:ascii="Calibri" w:hAnsi="Calibri" w:cs="Calibri"/>
        </w:rPr>
      </w:pPr>
      <w:r>
        <w:rPr>
          <w:rFonts w:ascii="Calibri" w:hAnsi="Calibri" w:cs="Calibri"/>
        </w:rPr>
        <w:tab/>
        <w:t xml:space="preserve">Early responses to </w:t>
      </w:r>
      <w:r w:rsidRPr="006B0EFC">
        <w:rPr>
          <w:rFonts w:ascii="Calibri" w:hAnsi="Calibri" w:cs="Calibri"/>
          <w:i/>
          <w:iCs/>
        </w:rPr>
        <w:t xml:space="preserve">We </w:t>
      </w:r>
      <w:r>
        <w:rPr>
          <w:rFonts w:ascii="Calibri" w:hAnsi="Calibri" w:cs="Calibri"/>
          <w:i/>
          <w:iCs/>
        </w:rPr>
        <w:t>A</w:t>
      </w:r>
      <w:r w:rsidRPr="006B0EFC">
        <w:rPr>
          <w:rFonts w:ascii="Calibri" w:hAnsi="Calibri" w:cs="Calibri"/>
          <w:i/>
          <w:iCs/>
        </w:rPr>
        <w:t>re Seven</w:t>
      </w:r>
      <w:r>
        <w:rPr>
          <w:rFonts w:ascii="Calibri" w:hAnsi="Calibri" w:cs="Calibri"/>
          <w:i/>
          <w:iCs/>
        </w:rPr>
        <w:t xml:space="preserve"> </w:t>
      </w:r>
      <w:r>
        <w:rPr>
          <w:rFonts w:ascii="Calibri" w:hAnsi="Calibri" w:cs="Calibri"/>
        </w:rPr>
        <w:t xml:space="preserve">reveal a marked discomfort with its simplicity. In an extract from </w:t>
      </w:r>
      <w:r>
        <w:rPr>
          <w:rFonts w:ascii="Calibri" w:hAnsi="Calibri" w:cs="Calibri"/>
          <w:i/>
          <w:iCs/>
        </w:rPr>
        <w:t xml:space="preserve">The Monthly Review </w:t>
      </w:r>
      <w:r>
        <w:rPr>
          <w:rFonts w:ascii="Calibri" w:hAnsi="Calibri" w:cs="Calibri"/>
        </w:rPr>
        <w:t xml:space="preserve">(June 1799), Dr Burney described the poem as: ‘innocent </w:t>
      </w:r>
      <w:r>
        <w:rPr>
          <w:rFonts w:ascii="Calibri" w:hAnsi="Calibri" w:cs="Calibri"/>
        </w:rPr>
        <w:lastRenderedPageBreak/>
        <w:t>and pretty infantile prattle.’</w:t>
      </w:r>
      <w:r>
        <w:rPr>
          <w:rStyle w:val="FootnoteReference"/>
          <w:rFonts w:ascii="Calibri" w:hAnsi="Calibri" w:cs="Calibri"/>
        </w:rPr>
        <w:footnoteReference w:id="7"/>
      </w:r>
      <w:r>
        <w:rPr>
          <w:rFonts w:ascii="Calibri" w:hAnsi="Calibri" w:cs="Calibri"/>
        </w:rPr>
        <w:t xml:space="preserve"> This scepticism continued with Robert Mayo writing: ‘What Saintsbury called the ‘silly sooth’ of </w:t>
      </w:r>
      <w:r w:rsidRPr="000A2BBC">
        <w:rPr>
          <w:rFonts w:ascii="Calibri" w:hAnsi="Calibri" w:cs="Calibri"/>
          <w:i/>
          <w:iCs/>
        </w:rPr>
        <w:t xml:space="preserve">We </w:t>
      </w:r>
      <w:r>
        <w:rPr>
          <w:rFonts w:ascii="Calibri" w:hAnsi="Calibri" w:cs="Calibri"/>
          <w:i/>
          <w:iCs/>
        </w:rPr>
        <w:t>A</w:t>
      </w:r>
      <w:r w:rsidRPr="000A2BBC">
        <w:rPr>
          <w:rFonts w:ascii="Calibri" w:hAnsi="Calibri" w:cs="Calibri"/>
          <w:i/>
          <w:iCs/>
        </w:rPr>
        <w:t>re Seven</w:t>
      </w:r>
      <w:r>
        <w:rPr>
          <w:rFonts w:ascii="Calibri" w:hAnsi="Calibri" w:cs="Calibri"/>
          <w:i/>
          <w:iCs/>
        </w:rPr>
        <w:t xml:space="preserve"> </w:t>
      </w:r>
      <w:r>
        <w:rPr>
          <w:rFonts w:ascii="Calibri" w:hAnsi="Calibri" w:cs="Calibri"/>
        </w:rPr>
        <w:t xml:space="preserve">attracted the attention and aroused the derision of later critics, but at first it was in rustic rudeness that the </w:t>
      </w:r>
      <w:r w:rsidRPr="000A2BBC">
        <w:rPr>
          <w:rFonts w:ascii="Calibri" w:hAnsi="Calibri" w:cs="Calibri"/>
          <w:i/>
          <w:iCs/>
        </w:rPr>
        <w:t>Lyrical Ballads</w:t>
      </w:r>
      <w:r>
        <w:rPr>
          <w:rFonts w:ascii="Calibri" w:hAnsi="Calibri" w:cs="Calibri"/>
        </w:rPr>
        <w:t xml:space="preserve"> seemed most original.’</w:t>
      </w:r>
      <w:r>
        <w:rPr>
          <w:rStyle w:val="FootnoteReference"/>
          <w:rFonts w:ascii="Calibri" w:hAnsi="Calibri" w:cs="Calibri"/>
        </w:rPr>
        <w:footnoteReference w:id="8"/>
      </w:r>
      <w:r>
        <w:rPr>
          <w:rFonts w:ascii="Calibri" w:hAnsi="Calibri" w:cs="Calibri"/>
        </w:rPr>
        <w:t xml:space="preserve"> Juliet Barker adds: ‘Even Williams' friends were uncomfortable with the inclusion of some poems, but James Tobin, who had seen some of the sheets as they were printing, earnestly entreated William to leave out </w:t>
      </w:r>
      <w:r w:rsidRPr="0058358C">
        <w:rPr>
          <w:rFonts w:ascii="Calibri" w:hAnsi="Calibri" w:cs="Calibri"/>
          <w:i/>
          <w:iCs/>
        </w:rPr>
        <w:t>We Are Seven</w:t>
      </w:r>
      <w:r>
        <w:rPr>
          <w:rFonts w:ascii="Calibri" w:hAnsi="Calibri" w:cs="Calibri"/>
        </w:rPr>
        <w:t>, for, if published, it will make you everlastingly ridiculous.’</w:t>
      </w:r>
      <w:r>
        <w:rPr>
          <w:rStyle w:val="FootnoteReference"/>
          <w:rFonts w:ascii="Calibri" w:hAnsi="Calibri" w:cs="Calibri"/>
        </w:rPr>
        <w:footnoteReference w:id="9"/>
      </w:r>
      <w:r>
        <w:rPr>
          <w:rFonts w:ascii="Calibri" w:hAnsi="Calibri" w:cs="Calibri"/>
        </w:rPr>
        <w:t xml:space="preserve"> Yet, Wordsworth’s decision to retain the poem proved his critics wrong, and </w:t>
      </w:r>
      <w:r w:rsidRPr="0058358C">
        <w:rPr>
          <w:rFonts w:ascii="Calibri" w:hAnsi="Calibri" w:cs="Calibri"/>
          <w:i/>
          <w:iCs/>
        </w:rPr>
        <w:t>We Are Seven</w:t>
      </w:r>
      <w:r>
        <w:rPr>
          <w:rFonts w:ascii="Calibri" w:hAnsi="Calibri" w:cs="Calibri"/>
        </w:rPr>
        <w:t xml:space="preserve"> is one of Wordsworth’s </w:t>
      </w:r>
      <w:r w:rsidR="007238CE">
        <w:rPr>
          <w:rFonts w:ascii="Calibri" w:hAnsi="Calibri" w:cs="Calibri"/>
        </w:rPr>
        <w:t xml:space="preserve">most </w:t>
      </w:r>
      <w:r>
        <w:rPr>
          <w:rFonts w:ascii="Calibri" w:hAnsi="Calibri" w:cs="Calibri"/>
        </w:rPr>
        <w:t xml:space="preserve">popular poems, precisely because of its uncompromising commitment to a child’s emotional truth over adult logic. </w:t>
      </w:r>
    </w:p>
    <w:p w14:paraId="413BDCB0" w14:textId="77777777" w:rsidR="00AE1541" w:rsidRDefault="00AE1541" w:rsidP="00AE1541">
      <w:pPr>
        <w:spacing w:line="480" w:lineRule="auto"/>
        <w:rPr>
          <w:rFonts w:ascii="Calibri" w:hAnsi="Calibri" w:cs="Calibri"/>
        </w:rPr>
      </w:pPr>
      <w:r>
        <w:rPr>
          <w:rFonts w:ascii="Calibri" w:hAnsi="Calibri" w:cs="Calibri"/>
        </w:rPr>
        <w:tab/>
      </w:r>
      <w:r w:rsidRPr="009F0997">
        <w:rPr>
          <w:rFonts w:ascii="Calibri" w:hAnsi="Calibri" w:cs="Calibri"/>
          <w:i/>
          <w:iCs/>
        </w:rPr>
        <w:t xml:space="preserve">We </w:t>
      </w:r>
      <w:r>
        <w:rPr>
          <w:rFonts w:ascii="Calibri" w:hAnsi="Calibri" w:cs="Calibri"/>
          <w:i/>
          <w:iCs/>
        </w:rPr>
        <w:t>A</w:t>
      </w:r>
      <w:r w:rsidRPr="009F0997">
        <w:rPr>
          <w:rFonts w:ascii="Calibri" w:hAnsi="Calibri" w:cs="Calibri"/>
          <w:i/>
          <w:iCs/>
        </w:rPr>
        <w:t>re Seven</w:t>
      </w:r>
      <w:r>
        <w:rPr>
          <w:rFonts w:ascii="Calibri" w:hAnsi="Calibri" w:cs="Calibri"/>
        </w:rPr>
        <w:t xml:space="preserve"> opens by introducing the adult speaker’s first encounter with the girl:</w:t>
      </w:r>
    </w:p>
    <w:p w14:paraId="308E1AEA" w14:textId="77777777" w:rsidR="00AE1541" w:rsidRPr="00EA1AD7" w:rsidRDefault="00AE1541" w:rsidP="00AE1541">
      <w:pPr>
        <w:spacing w:line="480" w:lineRule="auto"/>
        <w:ind w:left="1134" w:right="1134"/>
        <w:rPr>
          <w:rFonts w:ascii="Calibri" w:hAnsi="Calibri" w:cs="Calibri"/>
          <w:color w:val="000000"/>
        </w:rPr>
      </w:pPr>
      <w:r w:rsidRPr="00EA1AD7">
        <w:rPr>
          <w:rFonts w:ascii="Calibri" w:hAnsi="Calibri" w:cs="Calibri"/>
          <w:color w:val="000000"/>
        </w:rPr>
        <w:t> A simple child, dear brother Jim,</w:t>
      </w:r>
      <w:r w:rsidRPr="00EA1AD7">
        <w:rPr>
          <w:rFonts w:ascii="Calibri" w:hAnsi="Calibri" w:cs="Calibri"/>
          <w:color w:val="000000"/>
        </w:rPr>
        <w:br/>
        <w:t> That lightly draws its breath,</w:t>
      </w:r>
      <w:r w:rsidRPr="00EA1AD7">
        <w:rPr>
          <w:rFonts w:ascii="Calibri" w:hAnsi="Calibri" w:cs="Calibri"/>
          <w:color w:val="000000"/>
        </w:rPr>
        <w:br/>
        <w:t> And feels its life in every limb,</w:t>
      </w:r>
      <w:r w:rsidRPr="00EA1AD7">
        <w:rPr>
          <w:rFonts w:ascii="Calibri" w:hAnsi="Calibri" w:cs="Calibri"/>
          <w:color w:val="000000"/>
        </w:rPr>
        <w:br/>
        <w:t> What should it know of death?</w:t>
      </w:r>
    </w:p>
    <w:p w14:paraId="56AB47B7" w14:textId="77777777" w:rsidR="00AE1541" w:rsidRDefault="00AE1541" w:rsidP="00AE1541">
      <w:pPr>
        <w:spacing w:line="480" w:lineRule="auto"/>
        <w:ind w:left="1134" w:right="1134"/>
        <w:rPr>
          <w:rFonts w:ascii="Calibri" w:hAnsi="Calibri" w:cs="Calibri"/>
          <w:color w:val="000000"/>
        </w:rPr>
      </w:pPr>
      <w:r w:rsidRPr="00556835">
        <w:rPr>
          <w:rFonts w:ascii="Calibri" w:hAnsi="Calibri" w:cs="Calibri"/>
          <w:color w:val="000000"/>
        </w:rPr>
        <w:t>I met a little cottage girl,</w:t>
      </w:r>
      <w:r w:rsidRPr="00556835">
        <w:rPr>
          <w:rFonts w:ascii="Calibri" w:hAnsi="Calibri" w:cs="Calibri"/>
          <w:color w:val="000000"/>
        </w:rPr>
        <w:br/>
        <w:t>She was eight years old, she said;</w:t>
      </w:r>
      <w:r w:rsidRPr="00556835">
        <w:rPr>
          <w:rFonts w:ascii="Calibri" w:hAnsi="Calibri" w:cs="Calibri"/>
          <w:color w:val="000000"/>
        </w:rPr>
        <w:br/>
        <w:t>Her hair was thick with many a curl</w:t>
      </w:r>
      <w:r w:rsidRPr="00556835">
        <w:rPr>
          <w:rFonts w:ascii="Calibri" w:hAnsi="Calibri" w:cs="Calibri"/>
          <w:color w:val="000000"/>
        </w:rPr>
        <w:br/>
        <w:t>That cluster'd round her head.</w:t>
      </w:r>
    </w:p>
    <w:p w14:paraId="03EB26FA" w14:textId="77777777" w:rsidR="00AE1541" w:rsidRPr="006C5EBB" w:rsidRDefault="00AE1541" w:rsidP="00AE1541">
      <w:pPr>
        <w:spacing w:line="480" w:lineRule="auto"/>
        <w:ind w:left="1134" w:right="1134"/>
        <w:rPr>
          <w:rFonts w:ascii="Calibri" w:hAnsi="Calibri" w:cs="Calibri"/>
          <w:color w:val="000000"/>
        </w:rPr>
      </w:pPr>
      <w:r>
        <w:rPr>
          <w:color w:val="000000"/>
          <w:sz w:val="27"/>
          <w:szCs w:val="27"/>
        </w:rPr>
        <w:t> </w:t>
      </w:r>
      <w:r w:rsidRPr="006C5EBB">
        <w:rPr>
          <w:rFonts w:ascii="Calibri" w:hAnsi="Calibri" w:cs="Calibri"/>
          <w:color w:val="000000"/>
        </w:rPr>
        <w:t>She had a rustic, woodland air,</w:t>
      </w:r>
      <w:r w:rsidRPr="006C5EBB">
        <w:rPr>
          <w:rFonts w:ascii="Calibri" w:hAnsi="Calibri" w:cs="Calibri"/>
          <w:color w:val="000000"/>
        </w:rPr>
        <w:br/>
        <w:t> And she was wildly clad;</w:t>
      </w:r>
      <w:r w:rsidRPr="006C5EBB">
        <w:rPr>
          <w:rFonts w:ascii="Calibri" w:hAnsi="Calibri" w:cs="Calibri"/>
          <w:color w:val="000000"/>
        </w:rPr>
        <w:br/>
      </w:r>
      <w:r w:rsidRPr="006C5EBB">
        <w:rPr>
          <w:rFonts w:ascii="Calibri" w:hAnsi="Calibri" w:cs="Calibri"/>
          <w:color w:val="000000"/>
        </w:rPr>
        <w:lastRenderedPageBreak/>
        <w:t> Her eyes were fair, and very fair,</w:t>
      </w:r>
      <w:r w:rsidRPr="006C5EBB">
        <w:rPr>
          <w:rFonts w:ascii="Calibri" w:hAnsi="Calibri" w:cs="Calibri"/>
          <w:color w:val="000000"/>
        </w:rPr>
        <w:br/>
        <w:t> —Her beauty made me glad.</w:t>
      </w:r>
      <w:r>
        <w:rPr>
          <w:rStyle w:val="FootnoteReference"/>
          <w:rFonts w:ascii="Calibri" w:hAnsi="Calibri" w:cs="Calibri"/>
          <w:color w:val="000000"/>
        </w:rPr>
        <w:footnoteReference w:id="10"/>
      </w:r>
    </w:p>
    <w:p w14:paraId="6F430315" w14:textId="37760927" w:rsidR="00AE1541" w:rsidRDefault="00AE1541" w:rsidP="00AE1541">
      <w:pPr>
        <w:spacing w:line="480" w:lineRule="auto"/>
        <w:rPr>
          <w:rFonts w:ascii="Calibri" w:hAnsi="Calibri" w:cs="Calibri"/>
        </w:rPr>
      </w:pPr>
      <w:r>
        <w:rPr>
          <w:rFonts w:ascii="Calibri" w:hAnsi="Calibri" w:cs="Calibri"/>
        </w:rPr>
        <w:tab/>
        <w:t xml:space="preserve">The description of the child immediately situates her within Wordsworth’s Romantic and ecological concept; her age, physical presence, and natural features align her closely with the rural landscape she inhabits. The emphasis on breath, in particular, is not merely a biological function but a sign of connection between the body and its surroundings, air and landscape, and bodily sensation, presenting her as a figure of lived experience rather than a theoretical one. The adult speaker’s rhetorical question, ‘What should it know of death?’ reflects his assumption that a child cannot comprehend mortality. However, the poem goes on to undermine this view, showing instead that the child’s life and awareness are inseparable from the environment she inhabits. Her understanding of mortality is rooted in immediate experience and her interactions with the world around her. </w:t>
      </w:r>
    </w:p>
    <w:p w14:paraId="78DA3AA8" w14:textId="126680E2" w:rsidR="00AE1541" w:rsidRDefault="00AE1541" w:rsidP="00AE1541">
      <w:pPr>
        <w:spacing w:line="480" w:lineRule="auto"/>
        <w:rPr>
          <w:rFonts w:ascii="Calibri" w:hAnsi="Calibri" w:cs="Calibri"/>
        </w:rPr>
      </w:pPr>
      <w:r>
        <w:rPr>
          <w:rFonts w:ascii="Calibri" w:hAnsi="Calibri" w:cs="Calibri"/>
        </w:rPr>
        <w:tab/>
        <w:t xml:space="preserve">The girl is described as having ‘a rustic, woodland air,’ and being ‘wildly clad.’ These descriptors, as well as establishing the rural setting, align the child with the natural environment itself, emphasising her untamed connection to the landscape rather than an idealised or idyllic vision of rural life. Wordsworth’s Romantic aesthetic collapses the boundary between human subject and natural world, and this child </w:t>
      </w:r>
      <w:r w:rsidR="001D6BFE">
        <w:rPr>
          <w:rFonts w:ascii="Calibri" w:hAnsi="Calibri" w:cs="Calibri"/>
        </w:rPr>
        <w:t>signi</w:t>
      </w:r>
      <w:r>
        <w:rPr>
          <w:rFonts w:ascii="Calibri" w:hAnsi="Calibri" w:cs="Calibri"/>
        </w:rPr>
        <w:t xml:space="preserve">fies that collapse. </w:t>
      </w:r>
    </w:p>
    <w:p w14:paraId="67092CF3" w14:textId="77777777" w:rsidR="00AE1541" w:rsidRDefault="00AE1541" w:rsidP="00AE1541">
      <w:pPr>
        <w:spacing w:line="480" w:lineRule="auto"/>
        <w:rPr>
          <w:rFonts w:ascii="Calibri" w:hAnsi="Calibri" w:cs="Calibri"/>
        </w:rPr>
      </w:pPr>
      <w:r>
        <w:rPr>
          <w:rFonts w:ascii="Calibri" w:hAnsi="Calibri" w:cs="Calibri"/>
        </w:rPr>
        <w:tab/>
        <w:t>The poem's tension arises in the fourth to seventh stanzas when the speaker asks how many siblings the child has, and the child answers, ‘seven.’</w:t>
      </w:r>
    </w:p>
    <w:p w14:paraId="660E5219" w14:textId="77777777" w:rsidR="00AE1541" w:rsidRDefault="00AE1541" w:rsidP="00AE1541">
      <w:pPr>
        <w:spacing w:line="480" w:lineRule="auto"/>
        <w:ind w:left="1134" w:right="1134"/>
        <w:rPr>
          <w:rFonts w:ascii="Calibri" w:hAnsi="Calibri" w:cs="Calibri"/>
          <w:color w:val="000000"/>
        </w:rPr>
      </w:pPr>
      <w:r w:rsidRPr="00D654BB">
        <w:rPr>
          <w:rFonts w:ascii="Calibri" w:hAnsi="Calibri" w:cs="Calibri"/>
          <w:color w:val="000000"/>
        </w:rPr>
        <w:t>Sisters and brothers, little maid,</w:t>
      </w:r>
      <w:r w:rsidRPr="00D654BB">
        <w:rPr>
          <w:rFonts w:ascii="Calibri" w:hAnsi="Calibri" w:cs="Calibri"/>
          <w:color w:val="000000"/>
        </w:rPr>
        <w:br/>
        <w:t>How many may you be?"</w:t>
      </w:r>
      <w:r w:rsidRPr="00D654BB">
        <w:rPr>
          <w:rFonts w:ascii="Calibri" w:hAnsi="Calibri" w:cs="Calibri"/>
          <w:color w:val="000000"/>
        </w:rPr>
        <w:br/>
      </w:r>
      <w:r w:rsidRPr="00D654BB">
        <w:rPr>
          <w:rFonts w:ascii="Calibri" w:hAnsi="Calibri" w:cs="Calibri"/>
          <w:color w:val="000000"/>
        </w:rPr>
        <w:lastRenderedPageBreak/>
        <w:t>How many? seven in all, she said,</w:t>
      </w:r>
      <w:r w:rsidRPr="00D654BB">
        <w:rPr>
          <w:rFonts w:ascii="Calibri" w:hAnsi="Calibri" w:cs="Calibri"/>
          <w:color w:val="000000"/>
        </w:rPr>
        <w:br/>
        <w:t>And</w:t>
      </w:r>
      <w:r>
        <w:rPr>
          <w:rFonts w:ascii="Calibri" w:hAnsi="Calibri" w:cs="Calibri"/>
          <w:color w:val="000000"/>
        </w:rPr>
        <w:t>, wondering,</w:t>
      </w:r>
      <w:r w:rsidRPr="00D654BB">
        <w:rPr>
          <w:rFonts w:ascii="Calibri" w:hAnsi="Calibri" w:cs="Calibri"/>
          <w:color w:val="000000"/>
        </w:rPr>
        <w:t xml:space="preserve"> looked at me.</w:t>
      </w:r>
    </w:p>
    <w:p w14:paraId="4E707188" w14:textId="77777777" w:rsidR="00AE1541" w:rsidRPr="00653F74" w:rsidRDefault="00AE1541" w:rsidP="00AE1541">
      <w:pPr>
        <w:spacing w:line="480" w:lineRule="auto"/>
        <w:ind w:left="1134" w:right="1134"/>
        <w:rPr>
          <w:rFonts w:ascii="Calibri" w:hAnsi="Calibri" w:cs="Calibri"/>
          <w:color w:val="000000"/>
        </w:rPr>
      </w:pPr>
      <w:r w:rsidRPr="00653F74">
        <w:rPr>
          <w:rFonts w:ascii="Calibri" w:hAnsi="Calibri" w:cs="Calibri"/>
          <w:color w:val="000000"/>
        </w:rPr>
        <w:t>And where are they, I pray you tell?</w:t>
      </w:r>
      <w:r w:rsidRPr="00653F74">
        <w:rPr>
          <w:rFonts w:ascii="Calibri" w:hAnsi="Calibri" w:cs="Calibri"/>
          <w:color w:val="000000"/>
        </w:rPr>
        <w:br/>
        <w:t>She answered, Seven are we,</w:t>
      </w:r>
      <w:r w:rsidRPr="00653F74">
        <w:rPr>
          <w:rFonts w:ascii="Calibri" w:hAnsi="Calibri" w:cs="Calibri"/>
          <w:color w:val="000000"/>
        </w:rPr>
        <w:br/>
        <w:t>And two of us at Conway dwell,</w:t>
      </w:r>
      <w:r w:rsidRPr="00653F74">
        <w:rPr>
          <w:rFonts w:ascii="Calibri" w:hAnsi="Calibri" w:cs="Calibri"/>
          <w:color w:val="000000"/>
        </w:rPr>
        <w:br/>
        <w:t>And two are gone to sea.</w:t>
      </w:r>
    </w:p>
    <w:p w14:paraId="4AC05030" w14:textId="77777777" w:rsidR="00AE1541" w:rsidRPr="00B439CB" w:rsidRDefault="00AE1541" w:rsidP="00AE1541">
      <w:pPr>
        <w:spacing w:line="480" w:lineRule="auto"/>
        <w:ind w:left="1134" w:right="1134"/>
        <w:rPr>
          <w:rFonts w:ascii="Calibri" w:hAnsi="Calibri" w:cs="Calibri"/>
          <w:color w:val="000000"/>
        </w:rPr>
      </w:pPr>
      <w:r w:rsidRPr="00B439CB">
        <w:rPr>
          <w:rFonts w:ascii="Calibri" w:hAnsi="Calibri" w:cs="Calibri"/>
          <w:color w:val="000000"/>
        </w:rPr>
        <w:t>Two of us in the church-yard lie,</w:t>
      </w:r>
      <w:r w:rsidRPr="00B439CB">
        <w:rPr>
          <w:rFonts w:ascii="Calibri" w:hAnsi="Calibri" w:cs="Calibri"/>
          <w:color w:val="000000"/>
        </w:rPr>
        <w:br/>
        <w:t>My sister and my brother,</w:t>
      </w:r>
      <w:r w:rsidRPr="00B439CB">
        <w:rPr>
          <w:rFonts w:ascii="Calibri" w:hAnsi="Calibri" w:cs="Calibri"/>
          <w:color w:val="000000"/>
        </w:rPr>
        <w:br/>
        <w:t> And in the church-yard cottage, I</w:t>
      </w:r>
      <w:r w:rsidRPr="00B439CB">
        <w:rPr>
          <w:rFonts w:ascii="Calibri" w:hAnsi="Calibri" w:cs="Calibri"/>
          <w:color w:val="000000"/>
        </w:rPr>
        <w:br/>
        <w:t> Dwell near them with my mother.</w:t>
      </w:r>
    </w:p>
    <w:p w14:paraId="4ED11CD9" w14:textId="77777777" w:rsidR="00AE1541" w:rsidRDefault="00AE1541" w:rsidP="00AE1541">
      <w:pPr>
        <w:spacing w:line="480" w:lineRule="auto"/>
        <w:ind w:left="1134" w:right="1134"/>
        <w:rPr>
          <w:rFonts w:ascii="Calibri" w:hAnsi="Calibri" w:cs="Calibri"/>
          <w:color w:val="000000"/>
        </w:rPr>
      </w:pPr>
      <w:r w:rsidRPr="00B439CB">
        <w:rPr>
          <w:rFonts w:ascii="Calibri" w:hAnsi="Calibri" w:cs="Calibri"/>
          <w:color w:val="000000"/>
        </w:rPr>
        <w:t>You say that two at Conway dwell,</w:t>
      </w:r>
      <w:r w:rsidRPr="00B439CB">
        <w:rPr>
          <w:rFonts w:ascii="Calibri" w:hAnsi="Calibri" w:cs="Calibri"/>
          <w:color w:val="000000"/>
        </w:rPr>
        <w:br/>
        <w:t> And two are gone to sea,</w:t>
      </w:r>
      <w:r w:rsidRPr="00B439CB">
        <w:rPr>
          <w:rFonts w:ascii="Calibri" w:hAnsi="Calibri" w:cs="Calibri"/>
          <w:color w:val="000000"/>
        </w:rPr>
        <w:br/>
        <w:t> Yet you are seven; I pray you tell</w:t>
      </w:r>
      <w:r w:rsidRPr="00B439CB">
        <w:rPr>
          <w:rFonts w:ascii="Calibri" w:hAnsi="Calibri" w:cs="Calibri"/>
          <w:color w:val="000000"/>
        </w:rPr>
        <w:br/>
        <w:t> Sweet Maid, how this may be?</w:t>
      </w:r>
    </w:p>
    <w:p w14:paraId="474CA1C0" w14:textId="77777777" w:rsidR="00AE1541" w:rsidRPr="00FD6223" w:rsidRDefault="00AE1541" w:rsidP="00AE1541">
      <w:pPr>
        <w:spacing w:line="480" w:lineRule="auto"/>
        <w:ind w:left="1134" w:right="1134"/>
        <w:rPr>
          <w:rFonts w:ascii="Calibri" w:hAnsi="Calibri" w:cs="Calibri"/>
          <w:color w:val="000000"/>
        </w:rPr>
      </w:pPr>
      <w:r w:rsidRPr="00FD6223">
        <w:rPr>
          <w:rFonts w:ascii="Calibri" w:hAnsi="Calibri" w:cs="Calibri"/>
          <w:color w:val="000000"/>
        </w:rPr>
        <w:t>Then did the little Maid reply,</w:t>
      </w:r>
      <w:r w:rsidRPr="00FD6223">
        <w:rPr>
          <w:rFonts w:ascii="Calibri" w:hAnsi="Calibri" w:cs="Calibri"/>
          <w:color w:val="000000"/>
        </w:rPr>
        <w:br/>
        <w:t> Seven boys and girls are we;</w:t>
      </w:r>
      <w:r w:rsidRPr="00FD6223">
        <w:rPr>
          <w:rFonts w:ascii="Calibri" w:hAnsi="Calibri" w:cs="Calibri"/>
          <w:color w:val="000000"/>
        </w:rPr>
        <w:br/>
        <w:t> Two of us in the church-yard lie,</w:t>
      </w:r>
      <w:r w:rsidRPr="00FD6223">
        <w:rPr>
          <w:rFonts w:ascii="Calibri" w:hAnsi="Calibri" w:cs="Calibri"/>
          <w:color w:val="000000"/>
        </w:rPr>
        <w:br/>
        <w:t> Beneath the church-yard tree.</w:t>
      </w:r>
      <w:r>
        <w:rPr>
          <w:rStyle w:val="FootnoteReference"/>
          <w:rFonts w:ascii="Calibri" w:hAnsi="Calibri" w:cs="Calibri"/>
          <w:color w:val="000000"/>
        </w:rPr>
        <w:footnoteReference w:id="11"/>
      </w:r>
    </w:p>
    <w:p w14:paraId="61E61252" w14:textId="4DB9CB96" w:rsidR="00AE1541" w:rsidRDefault="00A20F31" w:rsidP="00AE1541">
      <w:pPr>
        <w:spacing w:line="480" w:lineRule="auto"/>
        <w:rPr>
          <w:rFonts w:ascii="Calibri" w:hAnsi="Calibri" w:cs="Calibri"/>
          <w:color w:val="000000"/>
        </w:rPr>
      </w:pPr>
      <w:r>
        <w:rPr>
          <w:rFonts w:ascii="Calibri" w:hAnsi="Calibri" w:cs="Calibri"/>
          <w:color w:val="000000"/>
        </w:rPr>
        <w:tab/>
      </w:r>
      <w:r w:rsidR="00AE1541">
        <w:rPr>
          <w:rFonts w:ascii="Calibri" w:hAnsi="Calibri" w:cs="Calibri"/>
          <w:color w:val="000000"/>
        </w:rPr>
        <w:t xml:space="preserve">When it is revealed that two of the siblings are dead, the speaker attempts to correct her, insisting the number must therefore be five. The adult's perspective suggests a realist </w:t>
      </w:r>
      <w:r w:rsidR="00AE1541">
        <w:rPr>
          <w:rFonts w:ascii="Calibri" w:hAnsi="Calibri" w:cs="Calibri"/>
          <w:color w:val="000000"/>
        </w:rPr>
        <w:lastRenderedPageBreak/>
        <w:t>approach in which death equates to absence, whereas for the child, the dead remain part of her present awareness. As Jones and Tydeman write:</w:t>
      </w:r>
    </w:p>
    <w:p w14:paraId="5259D03F" w14:textId="77777777" w:rsidR="00AE1541" w:rsidRDefault="00AE1541" w:rsidP="00AE1541">
      <w:pPr>
        <w:spacing w:line="480" w:lineRule="auto"/>
        <w:ind w:left="1134" w:right="1134"/>
        <w:rPr>
          <w:rFonts w:ascii="Calibri" w:hAnsi="Calibri" w:cs="Calibri"/>
          <w:color w:val="000000"/>
        </w:rPr>
      </w:pPr>
      <w:r>
        <w:rPr>
          <w:rFonts w:ascii="Calibri" w:hAnsi="Calibri" w:cs="Calibri"/>
          <w:color w:val="000000"/>
        </w:rPr>
        <w:t>It is this very ‘fact’ of death that the stubborn, beautiful girl will not allow, for in her wisdom she knows that love is stronger than death and admits no sense of parting.</w:t>
      </w:r>
      <w:r>
        <w:rPr>
          <w:rStyle w:val="FootnoteReference"/>
          <w:rFonts w:ascii="Calibri" w:hAnsi="Calibri" w:cs="Calibri"/>
          <w:color w:val="000000"/>
        </w:rPr>
        <w:footnoteReference w:id="12"/>
      </w:r>
    </w:p>
    <w:p w14:paraId="5A96CF69" w14:textId="6BC41248" w:rsidR="00AE1541" w:rsidRDefault="00A20F31" w:rsidP="00AE1541">
      <w:pPr>
        <w:spacing w:line="480" w:lineRule="auto"/>
        <w:rPr>
          <w:rFonts w:ascii="Calibri" w:hAnsi="Calibri" w:cs="Calibri"/>
          <w:color w:val="000000"/>
        </w:rPr>
      </w:pPr>
      <w:r>
        <w:rPr>
          <w:rFonts w:ascii="Calibri" w:hAnsi="Calibri" w:cs="Calibri"/>
          <w:color w:val="000000"/>
        </w:rPr>
        <w:tab/>
      </w:r>
      <w:r w:rsidR="00AE1541">
        <w:rPr>
          <w:rFonts w:ascii="Calibri" w:hAnsi="Calibri" w:cs="Calibri"/>
          <w:color w:val="000000"/>
        </w:rPr>
        <w:t>The adult speaker's logic is straightforward: only living bodies have existence; dead bodies do not. His argument relies on the numerical facts. In contrast, the girl continues to include her dead siblings because they remain part of her world. This difference in perception is central to the poem's meaning. Her repeated declaration of, ‘we are seven,’ is not merely stubbornness but a refusal to accept a framework that denies lived connection.</w:t>
      </w:r>
    </w:p>
    <w:p w14:paraId="669FD6C5" w14:textId="5BFE375C" w:rsidR="00AE1541" w:rsidRDefault="00AE1541" w:rsidP="00AE1541">
      <w:pPr>
        <w:spacing w:line="480" w:lineRule="auto"/>
        <w:rPr>
          <w:rFonts w:ascii="Calibri" w:hAnsi="Calibri" w:cs="Calibri"/>
          <w:color w:val="000000"/>
        </w:rPr>
      </w:pPr>
      <w:r>
        <w:rPr>
          <w:rFonts w:ascii="Calibri" w:hAnsi="Calibri" w:cs="Calibri"/>
          <w:color w:val="000000"/>
        </w:rPr>
        <w:tab/>
        <w:t xml:space="preserve">From an ecocritical perspective, this refusal can be read as an intuitive understanding of continuity rather than finality. Just as in ecological systems, change does not mean disappearance; nature operates through cycles of transformation. In the same way, the child does not view death as the end of presence. Her siblings remain present through memory, emotion, and </w:t>
      </w:r>
      <w:r w:rsidR="00A20F31">
        <w:rPr>
          <w:rFonts w:ascii="Calibri" w:hAnsi="Calibri" w:cs="Calibri"/>
          <w:color w:val="000000"/>
        </w:rPr>
        <w:t xml:space="preserve">the </w:t>
      </w:r>
      <w:r>
        <w:rPr>
          <w:rFonts w:ascii="Calibri" w:hAnsi="Calibri" w:cs="Calibri"/>
          <w:color w:val="000000"/>
        </w:rPr>
        <w:t xml:space="preserve">physical site of burial. Wordsworth himself describes </w:t>
      </w:r>
      <w:r>
        <w:rPr>
          <w:rFonts w:ascii="Calibri" w:hAnsi="Calibri" w:cs="Calibri"/>
          <w:i/>
          <w:iCs/>
          <w:color w:val="000000"/>
        </w:rPr>
        <w:t>We Are Seven</w:t>
      </w:r>
      <w:r>
        <w:rPr>
          <w:rFonts w:ascii="Calibri" w:hAnsi="Calibri" w:cs="Calibri"/>
          <w:color w:val="000000"/>
        </w:rPr>
        <w:t xml:space="preserve"> as illustrating, </w:t>
      </w:r>
      <w:r w:rsidRPr="00A92F65">
        <w:rPr>
          <w:rFonts w:ascii="Calibri" w:hAnsi="Calibri" w:cs="Calibri"/>
          <w:color w:val="000000"/>
        </w:rPr>
        <w:t>‘</w:t>
      </w:r>
      <w:r>
        <w:rPr>
          <w:rFonts w:ascii="Calibri" w:hAnsi="Calibri" w:cs="Calibri"/>
          <w:color w:val="000000"/>
        </w:rPr>
        <w:t>T</w:t>
      </w:r>
      <w:r w:rsidRPr="00A92F65">
        <w:rPr>
          <w:rFonts w:ascii="Calibri" w:hAnsi="Calibri" w:cs="Calibri"/>
          <w:color w:val="000000"/>
        </w:rPr>
        <w:t>he perplexity and obscurity which in childhood attend our notion of death, or rather our utter inability to admit that notion</w:t>
      </w:r>
      <w:r>
        <w:rPr>
          <w:rFonts w:ascii="Calibri" w:hAnsi="Calibri" w:cs="Calibri"/>
          <w:color w:val="000000"/>
        </w:rPr>
        <w:t>.’</w:t>
      </w:r>
      <w:r>
        <w:rPr>
          <w:rStyle w:val="FootnoteReference"/>
          <w:rFonts w:ascii="Calibri" w:hAnsi="Calibri" w:cs="Calibri"/>
          <w:color w:val="000000"/>
        </w:rPr>
        <w:footnoteReference w:id="13"/>
      </w:r>
      <w:r>
        <w:rPr>
          <w:rFonts w:ascii="Calibri" w:hAnsi="Calibri" w:cs="Calibri"/>
          <w:color w:val="000000"/>
        </w:rPr>
        <w:t xml:space="preserve"> This view directly challenges Enlightenment-influenced thinking, which defines reality in terms of what can be measured rather than through human connection and engagement. The child’s grounded perception is made clear when the poem continues:</w:t>
      </w:r>
    </w:p>
    <w:p w14:paraId="1CFF256D" w14:textId="77777777" w:rsidR="00AE1541" w:rsidRPr="00731956" w:rsidRDefault="00AE1541" w:rsidP="00AE1541">
      <w:pPr>
        <w:spacing w:line="480" w:lineRule="auto"/>
        <w:ind w:left="1134" w:right="1134"/>
        <w:rPr>
          <w:rFonts w:ascii="Calibri" w:hAnsi="Calibri" w:cs="Calibri"/>
          <w:color w:val="000000"/>
        </w:rPr>
      </w:pPr>
      <w:r>
        <w:rPr>
          <w:rFonts w:ascii="Calibri" w:hAnsi="Calibri" w:cs="Calibri"/>
          <w:color w:val="000000"/>
        </w:rPr>
        <w:lastRenderedPageBreak/>
        <w:t xml:space="preserve"> </w:t>
      </w:r>
      <w:r w:rsidRPr="00731956">
        <w:rPr>
          <w:rFonts w:ascii="Calibri" w:hAnsi="Calibri" w:cs="Calibri"/>
          <w:color w:val="000000"/>
        </w:rPr>
        <w:t>You run about, my little maid,</w:t>
      </w:r>
      <w:r w:rsidRPr="00731956">
        <w:rPr>
          <w:rFonts w:ascii="Calibri" w:hAnsi="Calibri" w:cs="Calibri"/>
          <w:color w:val="000000"/>
        </w:rPr>
        <w:br/>
        <w:t> Your limbs they are alive;</w:t>
      </w:r>
      <w:r w:rsidRPr="00731956">
        <w:rPr>
          <w:rFonts w:ascii="Calibri" w:hAnsi="Calibri" w:cs="Calibri"/>
          <w:color w:val="000000"/>
        </w:rPr>
        <w:br/>
        <w:t> If two are in the church-yard laid,</w:t>
      </w:r>
      <w:r w:rsidRPr="00731956">
        <w:rPr>
          <w:rFonts w:ascii="Calibri" w:hAnsi="Calibri" w:cs="Calibri"/>
          <w:color w:val="000000"/>
        </w:rPr>
        <w:br/>
        <w:t> Then ye are only five.</w:t>
      </w:r>
    </w:p>
    <w:p w14:paraId="034B829F" w14:textId="77777777" w:rsidR="00AE1541" w:rsidRPr="00731956" w:rsidRDefault="00AE1541" w:rsidP="00AE1541">
      <w:pPr>
        <w:spacing w:line="480" w:lineRule="auto"/>
        <w:ind w:left="1134" w:right="1134"/>
        <w:rPr>
          <w:rFonts w:ascii="Calibri" w:hAnsi="Calibri" w:cs="Calibri"/>
          <w:color w:val="000000"/>
        </w:rPr>
      </w:pPr>
      <w:r w:rsidRPr="00731956">
        <w:rPr>
          <w:rFonts w:ascii="Calibri" w:hAnsi="Calibri" w:cs="Calibri"/>
          <w:color w:val="000000"/>
        </w:rPr>
        <w:t>Their graves are green, they may be seen,</w:t>
      </w:r>
      <w:r w:rsidRPr="00731956">
        <w:rPr>
          <w:rFonts w:ascii="Calibri" w:hAnsi="Calibri" w:cs="Calibri"/>
          <w:color w:val="000000"/>
        </w:rPr>
        <w:br/>
        <w:t> The little Maid replied,</w:t>
      </w:r>
      <w:r w:rsidRPr="00731956">
        <w:rPr>
          <w:rFonts w:ascii="Calibri" w:hAnsi="Calibri" w:cs="Calibri"/>
          <w:color w:val="000000"/>
        </w:rPr>
        <w:br/>
        <w:t> Twelve steps or more from my mother's door,</w:t>
      </w:r>
      <w:r w:rsidRPr="00731956">
        <w:rPr>
          <w:rFonts w:ascii="Calibri" w:hAnsi="Calibri" w:cs="Calibri"/>
          <w:color w:val="000000"/>
        </w:rPr>
        <w:br/>
        <w:t> And they are side by side.</w:t>
      </w:r>
      <w:r>
        <w:rPr>
          <w:rStyle w:val="FootnoteReference"/>
          <w:rFonts w:ascii="Calibri" w:hAnsi="Calibri" w:cs="Calibri"/>
          <w:color w:val="000000"/>
        </w:rPr>
        <w:footnoteReference w:id="14"/>
      </w:r>
    </w:p>
    <w:p w14:paraId="02DEADD6" w14:textId="4A9738BB" w:rsidR="00AE1541" w:rsidRDefault="00BB2941" w:rsidP="00AE1541">
      <w:pPr>
        <w:spacing w:line="480" w:lineRule="auto"/>
        <w:rPr>
          <w:rFonts w:ascii="Calibri" w:hAnsi="Calibri" w:cs="Calibri"/>
          <w:color w:val="000000"/>
        </w:rPr>
      </w:pPr>
      <w:r>
        <w:rPr>
          <w:rFonts w:ascii="Calibri" w:hAnsi="Calibri" w:cs="Calibri"/>
          <w:color w:val="000000"/>
        </w:rPr>
        <w:tab/>
      </w:r>
      <w:r w:rsidR="00AE1541">
        <w:rPr>
          <w:rFonts w:ascii="Calibri" w:hAnsi="Calibri" w:cs="Calibri"/>
          <w:color w:val="000000"/>
        </w:rPr>
        <w:t>The churchyard setting reinforces this understanding of death as being intertwined with the living world. The graves are described as ‘green,’ evoking an image of life within the landscape, and located close to the child’s home, showing that they are near, visible, and integrated into the child’s everyday life. From an ecocritical perspective, the green graves signal that the dead continue to participate in the cycles of the natural world; their presence is woven into the environment, just as the child perceives them in memory and emotion. The greenness of the graves suggests renewal, growth, and continuity rather than decay or finality. Nature absorbs death and transforms it, making the churchyard a liminal space where life and death coexist and where the boundaries between the living and the dead are blurred.</w:t>
      </w:r>
    </w:p>
    <w:p w14:paraId="33BF9455" w14:textId="77777777" w:rsidR="00AE1541" w:rsidRPr="00E26AC4" w:rsidRDefault="00AE1541" w:rsidP="00AE1541">
      <w:pPr>
        <w:spacing w:line="480" w:lineRule="auto"/>
        <w:ind w:left="1134" w:right="1134"/>
        <w:rPr>
          <w:rFonts w:ascii="Calibri" w:hAnsi="Calibri" w:cs="Calibri"/>
          <w:color w:val="000000"/>
        </w:rPr>
      </w:pPr>
      <w:r>
        <w:rPr>
          <w:color w:val="000000"/>
          <w:sz w:val="27"/>
          <w:szCs w:val="27"/>
        </w:rPr>
        <w:t>  </w:t>
      </w:r>
      <w:r w:rsidRPr="00E26AC4">
        <w:rPr>
          <w:rFonts w:ascii="Calibri" w:hAnsi="Calibri" w:cs="Calibri"/>
          <w:color w:val="000000"/>
        </w:rPr>
        <w:t>My stockings there I often knit,</w:t>
      </w:r>
      <w:r w:rsidRPr="00E26AC4">
        <w:rPr>
          <w:rFonts w:ascii="Calibri" w:hAnsi="Calibri" w:cs="Calibri"/>
          <w:color w:val="000000"/>
        </w:rPr>
        <w:br/>
        <w:t>  My 'kerchief there I hem;</w:t>
      </w:r>
      <w:r w:rsidRPr="00E26AC4">
        <w:rPr>
          <w:rFonts w:ascii="Calibri" w:hAnsi="Calibri" w:cs="Calibri"/>
          <w:color w:val="000000"/>
        </w:rPr>
        <w:br/>
      </w:r>
      <w:r w:rsidRPr="00E26AC4">
        <w:rPr>
          <w:rFonts w:ascii="Calibri" w:hAnsi="Calibri" w:cs="Calibri"/>
          <w:color w:val="000000"/>
        </w:rPr>
        <w:lastRenderedPageBreak/>
        <w:t xml:space="preserve">  And </w:t>
      </w:r>
      <w:r>
        <w:rPr>
          <w:rFonts w:ascii="Calibri" w:hAnsi="Calibri" w:cs="Calibri"/>
          <w:color w:val="000000"/>
        </w:rPr>
        <w:t>there upon</w:t>
      </w:r>
      <w:r w:rsidRPr="00E26AC4">
        <w:rPr>
          <w:rFonts w:ascii="Calibri" w:hAnsi="Calibri" w:cs="Calibri"/>
          <w:color w:val="000000"/>
        </w:rPr>
        <w:t xml:space="preserve"> the ground I sit—</w:t>
      </w:r>
      <w:r w:rsidRPr="00E26AC4">
        <w:rPr>
          <w:rFonts w:ascii="Calibri" w:hAnsi="Calibri" w:cs="Calibri"/>
          <w:color w:val="000000"/>
        </w:rPr>
        <w:br/>
        <w:t>  I sit and sing to them.</w:t>
      </w:r>
    </w:p>
    <w:p w14:paraId="57AA4415" w14:textId="77777777" w:rsidR="00AE1541" w:rsidRDefault="00AE1541" w:rsidP="00AE1541">
      <w:pPr>
        <w:spacing w:line="480" w:lineRule="auto"/>
        <w:ind w:left="1134" w:right="1134"/>
        <w:rPr>
          <w:rFonts w:ascii="Calibri" w:hAnsi="Calibri" w:cs="Calibri"/>
          <w:color w:val="000000"/>
        </w:rPr>
      </w:pPr>
      <w:r w:rsidRPr="00E26AC4">
        <w:rPr>
          <w:rFonts w:ascii="Calibri" w:hAnsi="Calibri" w:cs="Calibri"/>
          <w:color w:val="000000"/>
        </w:rPr>
        <w:t>  And often after sunset, Sir,</w:t>
      </w:r>
      <w:r w:rsidRPr="00E26AC4">
        <w:rPr>
          <w:rFonts w:ascii="Calibri" w:hAnsi="Calibri" w:cs="Calibri"/>
          <w:color w:val="000000"/>
        </w:rPr>
        <w:br/>
        <w:t>  When it is light and fair,</w:t>
      </w:r>
      <w:r w:rsidRPr="00E26AC4">
        <w:rPr>
          <w:rFonts w:ascii="Calibri" w:hAnsi="Calibri" w:cs="Calibri"/>
          <w:color w:val="000000"/>
        </w:rPr>
        <w:br/>
        <w:t>  I take my little porringer,</w:t>
      </w:r>
      <w:r w:rsidRPr="00E26AC4">
        <w:rPr>
          <w:rFonts w:ascii="Calibri" w:hAnsi="Calibri" w:cs="Calibri"/>
          <w:color w:val="000000"/>
        </w:rPr>
        <w:br/>
        <w:t>  And eat my supper there.</w:t>
      </w:r>
      <w:r>
        <w:rPr>
          <w:rStyle w:val="FootnoteReference"/>
          <w:rFonts w:ascii="Calibri" w:hAnsi="Calibri" w:cs="Calibri"/>
          <w:color w:val="000000"/>
        </w:rPr>
        <w:footnoteReference w:id="15"/>
      </w:r>
    </w:p>
    <w:p w14:paraId="3A02CF91" w14:textId="2C40EED4" w:rsidR="00AE1541" w:rsidRDefault="00AE1541" w:rsidP="00AE1541">
      <w:pPr>
        <w:spacing w:line="480" w:lineRule="auto"/>
        <w:rPr>
          <w:rFonts w:ascii="Calibri" w:hAnsi="Calibri" w:cs="Calibri"/>
          <w:color w:val="000000"/>
        </w:rPr>
      </w:pPr>
      <w:r>
        <w:rPr>
          <w:rFonts w:ascii="Calibri" w:hAnsi="Calibri" w:cs="Calibri"/>
          <w:color w:val="000000"/>
        </w:rPr>
        <w:tab/>
        <w:t xml:space="preserve">The child’s activities beside her family’s graves demonstrate key Romantic themes, particularly the emphasis on childhood understanding and emotion. By knitting, singing, and eating her supper at the graves she inhabits the space physically, engaging directly with </w:t>
      </w:r>
      <w:r w:rsidR="00AD0D16">
        <w:rPr>
          <w:rFonts w:ascii="Calibri" w:hAnsi="Calibri" w:cs="Calibri"/>
          <w:color w:val="000000"/>
        </w:rPr>
        <w:t xml:space="preserve">both </w:t>
      </w:r>
      <w:r>
        <w:rPr>
          <w:rFonts w:ascii="Calibri" w:hAnsi="Calibri" w:cs="Calibri"/>
          <w:color w:val="000000"/>
        </w:rPr>
        <w:t xml:space="preserve">life and death. These ordinary acts transform the graves from sites of absence into spaces of ongoing relationship, showing that her awareness of her siblings' presence comes from emotion and connection rather than formal reasoning. </w:t>
      </w:r>
    </w:p>
    <w:p w14:paraId="18E1C3C5" w14:textId="77777777" w:rsidR="00AE1541" w:rsidRDefault="00AE1541" w:rsidP="00AE1541">
      <w:pPr>
        <w:spacing w:line="480" w:lineRule="auto"/>
        <w:rPr>
          <w:rFonts w:ascii="Calibri" w:hAnsi="Calibri" w:cs="Calibri"/>
          <w:color w:val="000000"/>
        </w:rPr>
      </w:pPr>
      <w:r>
        <w:rPr>
          <w:rFonts w:ascii="Calibri" w:hAnsi="Calibri" w:cs="Calibri"/>
          <w:color w:val="000000"/>
        </w:rPr>
        <w:tab/>
        <w:t>Wordsworth further illustrates her connection to her siblings through the account of their deaths:</w:t>
      </w:r>
    </w:p>
    <w:p w14:paraId="28202B18" w14:textId="77777777" w:rsidR="00AE1541" w:rsidRPr="00386854" w:rsidRDefault="00AE1541" w:rsidP="00AE1541">
      <w:pPr>
        <w:spacing w:line="480" w:lineRule="auto"/>
        <w:ind w:left="1134" w:right="1134"/>
        <w:rPr>
          <w:rFonts w:ascii="Calibri" w:hAnsi="Calibri" w:cs="Calibri"/>
          <w:color w:val="000000"/>
        </w:rPr>
      </w:pPr>
      <w:r w:rsidRPr="00386854">
        <w:rPr>
          <w:rFonts w:ascii="Calibri" w:hAnsi="Calibri" w:cs="Calibri"/>
          <w:color w:val="000000"/>
        </w:rPr>
        <w:t>The first that died was little Jane;</w:t>
      </w:r>
      <w:r w:rsidRPr="00386854">
        <w:rPr>
          <w:rFonts w:ascii="Calibri" w:hAnsi="Calibri" w:cs="Calibri"/>
          <w:color w:val="000000"/>
        </w:rPr>
        <w:br/>
        <w:t> In bed she moaning lay,</w:t>
      </w:r>
      <w:r w:rsidRPr="00386854">
        <w:rPr>
          <w:rFonts w:ascii="Calibri" w:hAnsi="Calibri" w:cs="Calibri"/>
          <w:color w:val="000000"/>
        </w:rPr>
        <w:br/>
        <w:t> Till God released her of her pain,</w:t>
      </w:r>
      <w:r w:rsidRPr="00386854">
        <w:rPr>
          <w:rFonts w:ascii="Calibri" w:hAnsi="Calibri" w:cs="Calibri"/>
          <w:color w:val="000000"/>
        </w:rPr>
        <w:br/>
        <w:t> And then she went away.</w:t>
      </w:r>
    </w:p>
    <w:p w14:paraId="7521F8FA" w14:textId="77777777" w:rsidR="00AE1541" w:rsidRPr="00386854" w:rsidRDefault="00AE1541" w:rsidP="00AE1541">
      <w:pPr>
        <w:spacing w:line="480" w:lineRule="auto"/>
        <w:ind w:left="1134" w:right="1134"/>
        <w:rPr>
          <w:rFonts w:ascii="Calibri" w:hAnsi="Calibri" w:cs="Calibri"/>
          <w:color w:val="000000"/>
        </w:rPr>
      </w:pPr>
      <w:r>
        <w:rPr>
          <w:rFonts w:ascii="Calibri" w:hAnsi="Calibri" w:cs="Calibri"/>
          <w:color w:val="000000"/>
        </w:rPr>
        <w:t xml:space="preserve"> </w:t>
      </w:r>
      <w:r w:rsidRPr="00386854">
        <w:rPr>
          <w:rFonts w:ascii="Calibri" w:hAnsi="Calibri" w:cs="Calibri"/>
          <w:color w:val="000000"/>
        </w:rPr>
        <w:t>So in the church-yard she was laid,</w:t>
      </w:r>
      <w:r w:rsidRPr="00386854">
        <w:rPr>
          <w:rFonts w:ascii="Calibri" w:hAnsi="Calibri" w:cs="Calibri"/>
          <w:color w:val="000000"/>
        </w:rPr>
        <w:br/>
      </w:r>
      <w:r>
        <w:rPr>
          <w:rFonts w:ascii="Calibri" w:hAnsi="Calibri" w:cs="Calibri"/>
          <w:color w:val="000000"/>
        </w:rPr>
        <w:t xml:space="preserve"> </w:t>
      </w:r>
      <w:r w:rsidRPr="00386854">
        <w:rPr>
          <w:rFonts w:ascii="Calibri" w:hAnsi="Calibri" w:cs="Calibri"/>
          <w:color w:val="000000"/>
        </w:rPr>
        <w:t>And all the summer dry,</w:t>
      </w:r>
      <w:r w:rsidRPr="00386854">
        <w:rPr>
          <w:rFonts w:ascii="Calibri" w:hAnsi="Calibri" w:cs="Calibri"/>
          <w:color w:val="000000"/>
        </w:rPr>
        <w:br/>
      </w:r>
      <w:r>
        <w:rPr>
          <w:rFonts w:ascii="Calibri" w:hAnsi="Calibri" w:cs="Calibri"/>
          <w:color w:val="000000"/>
        </w:rPr>
        <w:lastRenderedPageBreak/>
        <w:t xml:space="preserve"> </w:t>
      </w:r>
      <w:r w:rsidRPr="00386854">
        <w:rPr>
          <w:rFonts w:ascii="Calibri" w:hAnsi="Calibri" w:cs="Calibri"/>
          <w:color w:val="000000"/>
        </w:rPr>
        <w:t>Together round her grave we played,</w:t>
      </w:r>
      <w:r w:rsidRPr="00386854">
        <w:rPr>
          <w:rFonts w:ascii="Calibri" w:hAnsi="Calibri" w:cs="Calibri"/>
          <w:color w:val="000000"/>
        </w:rPr>
        <w:br/>
      </w:r>
      <w:r>
        <w:rPr>
          <w:rFonts w:ascii="Calibri" w:hAnsi="Calibri" w:cs="Calibri"/>
          <w:color w:val="000000"/>
        </w:rPr>
        <w:t xml:space="preserve"> </w:t>
      </w:r>
      <w:r w:rsidRPr="00386854">
        <w:rPr>
          <w:rFonts w:ascii="Calibri" w:hAnsi="Calibri" w:cs="Calibri"/>
          <w:color w:val="000000"/>
        </w:rPr>
        <w:t>My brother John and I.</w:t>
      </w:r>
    </w:p>
    <w:p w14:paraId="3359970B" w14:textId="77777777" w:rsidR="00AE1541" w:rsidRPr="00386854" w:rsidRDefault="00AE1541" w:rsidP="00AE1541">
      <w:pPr>
        <w:spacing w:line="480" w:lineRule="auto"/>
        <w:ind w:left="1134" w:right="1134"/>
        <w:rPr>
          <w:rFonts w:ascii="Calibri" w:hAnsi="Calibri" w:cs="Calibri"/>
          <w:color w:val="000000"/>
        </w:rPr>
      </w:pPr>
      <w:r>
        <w:rPr>
          <w:rFonts w:ascii="Calibri" w:hAnsi="Calibri" w:cs="Calibri"/>
          <w:color w:val="000000"/>
        </w:rPr>
        <w:t xml:space="preserve"> </w:t>
      </w:r>
      <w:r w:rsidRPr="00386854">
        <w:rPr>
          <w:rFonts w:ascii="Calibri" w:hAnsi="Calibri" w:cs="Calibri"/>
          <w:color w:val="000000"/>
        </w:rPr>
        <w:t>And when the ground was white with snow,</w:t>
      </w:r>
      <w:r w:rsidRPr="00386854">
        <w:rPr>
          <w:rFonts w:ascii="Calibri" w:hAnsi="Calibri" w:cs="Calibri"/>
          <w:color w:val="000000"/>
        </w:rPr>
        <w:br/>
        <w:t> And I could run and slide,</w:t>
      </w:r>
      <w:r w:rsidRPr="00386854">
        <w:rPr>
          <w:rFonts w:ascii="Calibri" w:hAnsi="Calibri" w:cs="Calibri"/>
          <w:color w:val="000000"/>
        </w:rPr>
        <w:br/>
        <w:t> My brother John was forced to go,</w:t>
      </w:r>
      <w:r w:rsidRPr="00386854">
        <w:rPr>
          <w:rFonts w:ascii="Calibri" w:hAnsi="Calibri" w:cs="Calibri"/>
          <w:color w:val="000000"/>
        </w:rPr>
        <w:br/>
        <w:t> And he lies by her side.</w:t>
      </w:r>
      <w:r>
        <w:rPr>
          <w:rStyle w:val="FootnoteReference"/>
          <w:rFonts w:ascii="Calibri" w:hAnsi="Calibri" w:cs="Calibri"/>
          <w:color w:val="000000"/>
        </w:rPr>
        <w:footnoteReference w:id="16"/>
      </w:r>
      <w:r>
        <w:rPr>
          <w:rFonts w:ascii="Calibri" w:hAnsi="Calibri" w:cs="Calibri"/>
          <w:color w:val="000000"/>
        </w:rPr>
        <w:t xml:space="preserve"> </w:t>
      </w:r>
    </w:p>
    <w:p w14:paraId="0F043D2B" w14:textId="77777777" w:rsidR="00AE1541" w:rsidRDefault="00AE1541" w:rsidP="00AE1541">
      <w:pPr>
        <w:spacing w:line="480" w:lineRule="auto"/>
        <w:rPr>
          <w:rFonts w:ascii="Calibri" w:hAnsi="Calibri" w:cs="Calibri"/>
        </w:rPr>
      </w:pPr>
      <w:r>
        <w:rPr>
          <w:rFonts w:ascii="Calibri" w:hAnsi="Calibri" w:cs="Calibri"/>
        </w:rPr>
        <w:tab/>
        <w:t>These stanzas show that her connection with her siblings continues through everyday life. Memory, emotion, and physical activity are intertwined, and death is experienced as part of her lived world rather than an abstract presence. Wordsworth captures the tenderness and immediacy of childhood perception, emphasising that her understanding of mortality is rooted in love and everyday interaction, a perspective that aligns with Romantic emphasis on feeling and an ecological sense of continuity in the natural world.</w:t>
      </w:r>
    </w:p>
    <w:p w14:paraId="30AB48A1" w14:textId="77777777" w:rsidR="00AE1541" w:rsidRDefault="00AE1541" w:rsidP="00AE1541">
      <w:pPr>
        <w:spacing w:line="480" w:lineRule="auto"/>
        <w:ind w:left="1134" w:right="1134"/>
        <w:rPr>
          <w:rFonts w:ascii="Calibri" w:hAnsi="Calibri" w:cs="Calibri"/>
          <w:color w:val="000000"/>
        </w:rPr>
      </w:pPr>
      <w:r w:rsidRPr="00386854">
        <w:rPr>
          <w:rFonts w:ascii="Calibri" w:hAnsi="Calibri" w:cs="Calibri"/>
          <w:color w:val="000000"/>
        </w:rPr>
        <w:t>How many are you then, said I,</w:t>
      </w:r>
      <w:r w:rsidRPr="00386854">
        <w:rPr>
          <w:rFonts w:ascii="Calibri" w:hAnsi="Calibri" w:cs="Calibri"/>
          <w:color w:val="000000"/>
        </w:rPr>
        <w:br/>
        <w:t> If they two are in Heaven?</w:t>
      </w:r>
      <w:r w:rsidRPr="00386854">
        <w:rPr>
          <w:rFonts w:ascii="Calibri" w:hAnsi="Calibri" w:cs="Calibri"/>
          <w:color w:val="000000"/>
        </w:rPr>
        <w:br/>
        <w:t> The little Maiden did reply,</w:t>
      </w:r>
      <w:r w:rsidRPr="00386854">
        <w:rPr>
          <w:rFonts w:ascii="Calibri" w:hAnsi="Calibri" w:cs="Calibri"/>
          <w:color w:val="000000"/>
        </w:rPr>
        <w:br/>
        <w:t> O Master! we are seven.</w:t>
      </w:r>
    </w:p>
    <w:p w14:paraId="360E1032" w14:textId="77777777" w:rsidR="00AE1541" w:rsidRDefault="00AE1541" w:rsidP="00AE1541">
      <w:pPr>
        <w:spacing w:line="480" w:lineRule="auto"/>
        <w:ind w:left="1134" w:right="1134"/>
        <w:rPr>
          <w:rFonts w:ascii="Calibri" w:hAnsi="Calibri" w:cs="Calibri"/>
          <w:color w:val="000000"/>
        </w:rPr>
      </w:pPr>
      <w:r w:rsidRPr="00A7603B">
        <w:rPr>
          <w:rFonts w:ascii="Calibri" w:hAnsi="Calibri" w:cs="Calibri"/>
          <w:color w:val="000000"/>
        </w:rPr>
        <w:t>But they are dead; those two are dead!</w:t>
      </w:r>
      <w:r w:rsidRPr="00A7603B">
        <w:rPr>
          <w:rFonts w:ascii="Calibri" w:hAnsi="Calibri" w:cs="Calibri"/>
          <w:color w:val="000000"/>
        </w:rPr>
        <w:br/>
        <w:t> Their spirits are in heaven!</w:t>
      </w:r>
      <w:r w:rsidRPr="00A7603B">
        <w:rPr>
          <w:rFonts w:ascii="Calibri" w:hAnsi="Calibri" w:cs="Calibri"/>
          <w:color w:val="000000"/>
        </w:rPr>
        <w:br/>
        <w:t> 'Twas throwing words away; for still</w:t>
      </w:r>
      <w:r w:rsidRPr="00A7603B">
        <w:rPr>
          <w:rFonts w:ascii="Calibri" w:hAnsi="Calibri" w:cs="Calibri"/>
          <w:color w:val="000000"/>
        </w:rPr>
        <w:br/>
        <w:t> The little Maid would have her will,</w:t>
      </w:r>
      <w:r w:rsidRPr="00A7603B">
        <w:rPr>
          <w:rFonts w:ascii="Calibri" w:hAnsi="Calibri" w:cs="Calibri"/>
          <w:color w:val="000000"/>
        </w:rPr>
        <w:br/>
        <w:t> And said, "Nay, we are seven!</w:t>
      </w:r>
      <w:r>
        <w:rPr>
          <w:rStyle w:val="FootnoteReference"/>
          <w:rFonts w:ascii="Calibri" w:hAnsi="Calibri" w:cs="Calibri"/>
          <w:color w:val="000000"/>
        </w:rPr>
        <w:footnoteReference w:id="17"/>
      </w:r>
    </w:p>
    <w:p w14:paraId="5490217C" w14:textId="77777777" w:rsidR="00AE1541" w:rsidRDefault="00AE1541" w:rsidP="00AE1541">
      <w:pPr>
        <w:spacing w:line="480" w:lineRule="auto"/>
        <w:rPr>
          <w:rFonts w:ascii="Calibri" w:hAnsi="Calibri" w:cs="Calibri"/>
        </w:rPr>
      </w:pPr>
      <w:r>
        <w:rPr>
          <w:rFonts w:ascii="Calibri" w:hAnsi="Calibri" w:cs="Calibri"/>
        </w:rPr>
        <w:lastRenderedPageBreak/>
        <w:tab/>
        <w:t>The adult speaker attempts to resolve the contradiction by invoking religious doctrine, stating that the dead siblings' spirits are in heaven. Yet this explanation fails to persuade the child. She experiences their presence through daily routine and the physical place they occupy. Her siblings remain part of her life, reflecting an understanding of continuity beyond physical death. In ecological systems, energy and matter are not destroyed but transformed. The poem does not deny death but rather portrays it as an ongoing presence, giving the child a distinctive understanding in which the deceased continue to participate in her life and the surrounding environment. Romanticism often privileges emotional truth over rational explanation, and here, Wordsworth suggests that the child’s view recognises continuity where the adult sees absence, challenging conventional thinking that reduces life and relationships to countable facts.</w:t>
      </w:r>
    </w:p>
    <w:p w14:paraId="38616B4A" w14:textId="77777777" w:rsidR="00AE1541" w:rsidRDefault="00AE1541" w:rsidP="00AE1541">
      <w:pPr>
        <w:spacing w:line="480" w:lineRule="auto"/>
        <w:rPr>
          <w:rFonts w:ascii="Calibri" w:hAnsi="Calibri" w:cs="Calibri"/>
        </w:rPr>
      </w:pPr>
      <w:r>
        <w:rPr>
          <w:rFonts w:ascii="Calibri" w:hAnsi="Calibri" w:cs="Calibri"/>
        </w:rPr>
        <w:tab/>
        <w:t>While often read as a figure of innocence, the child’s understanding is far from naïve; it reflects coherent reasoning. The adult speaker grows frustrated, and his attempts to correct her only expose the limitations of his logic. Wordsworth offers no resolution, leaving the reader to consider the contrasting views of reasoned authority and child-centred understanding. The poem ends with the child’s firm assertion of, ‘We are seven.,’ resisting correction and asserting her own understanding and belief.</w:t>
      </w:r>
    </w:p>
    <w:p w14:paraId="0C5DB62D" w14:textId="77777777" w:rsidR="00AE1541" w:rsidRPr="00DB5B85" w:rsidRDefault="00AE1541" w:rsidP="00AE1541">
      <w:pPr>
        <w:spacing w:line="480" w:lineRule="auto"/>
        <w:rPr>
          <w:rFonts w:ascii="Calibri" w:hAnsi="Calibri" w:cs="Calibri"/>
        </w:rPr>
      </w:pPr>
      <w:r>
        <w:rPr>
          <w:rFonts w:ascii="Calibri" w:hAnsi="Calibri" w:cs="Calibri"/>
        </w:rPr>
        <w:tab/>
        <w:t xml:space="preserve">In conclusion, </w:t>
      </w:r>
      <w:r>
        <w:rPr>
          <w:rFonts w:ascii="Calibri" w:hAnsi="Calibri" w:cs="Calibri"/>
          <w:i/>
          <w:iCs/>
        </w:rPr>
        <w:t>We Are Seven</w:t>
      </w:r>
      <w:r>
        <w:rPr>
          <w:rFonts w:ascii="Calibri" w:hAnsi="Calibri" w:cs="Calibri"/>
        </w:rPr>
        <w:t xml:space="preserve"> offers a thoughtful exploration of how we understand existence, presence and belonging. Wordsworth challenges the Enlightenment's assumptions about knowledge and reality. When read through the combined lenses of ecocriticism and Romanticism, the poem emerges as an early example of ecological thinking, one that recognises continuity, human connection, and the significance of place. The child’s insistence that ‘we are seven’ is not a denial of death but an affirmation of her sibling’s </w:t>
      </w:r>
      <w:r>
        <w:rPr>
          <w:rFonts w:ascii="Calibri" w:hAnsi="Calibri" w:cs="Calibri"/>
        </w:rPr>
        <w:lastRenderedPageBreak/>
        <w:t>presence, showing that they have not been erased by death. Her view embraces a holistic understanding of life embedded in the environment, family, and daily practice. Wordsworth’s poem reflects ideas that were considered unorthodox in his time by suggesting that to live well is not to sever ourselves from loss, nature, or the past, but to recognise our place within a continuous and interconnected world.</w:t>
      </w:r>
    </w:p>
    <w:p w14:paraId="50A0F72F" w14:textId="77777777" w:rsidR="00D507FA" w:rsidRDefault="00D507FA">
      <w:pPr>
        <w:rPr>
          <w:rFonts w:ascii="Calibri" w:hAnsi="Calibri" w:cs="Calibri"/>
          <w:u w:val="single"/>
        </w:rPr>
      </w:pPr>
    </w:p>
    <w:p w14:paraId="547FD459" w14:textId="77777777" w:rsidR="00D507FA" w:rsidRDefault="00D507FA">
      <w:pPr>
        <w:rPr>
          <w:rFonts w:ascii="Calibri" w:hAnsi="Calibri" w:cs="Calibri"/>
          <w:u w:val="single"/>
        </w:rPr>
      </w:pPr>
    </w:p>
    <w:p w14:paraId="3E022657" w14:textId="77777777" w:rsidR="00D507FA" w:rsidRDefault="00D507FA">
      <w:pPr>
        <w:rPr>
          <w:rFonts w:ascii="Calibri" w:hAnsi="Calibri" w:cs="Calibri"/>
          <w:u w:val="single"/>
        </w:rPr>
      </w:pPr>
    </w:p>
    <w:p w14:paraId="335D044F" w14:textId="6922292B" w:rsidR="006F2FCF" w:rsidRDefault="006F2FCF" w:rsidP="006F2FCF">
      <w:pPr>
        <w:rPr>
          <w:rFonts w:ascii="Calibri" w:hAnsi="Calibri" w:cs="Calibri"/>
          <w:kern w:val="0"/>
          <w:lang w:eastAsia="en-GB"/>
          <w14:ligatures w14:val="none"/>
        </w:rPr>
      </w:pPr>
    </w:p>
    <w:p w14:paraId="78C843F6" w14:textId="77777777" w:rsidR="00375CE7" w:rsidRDefault="00375CE7" w:rsidP="006F2FCF">
      <w:pPr>
        <w:rPr>
          <w:rFonts w:ascii="Calibri" w:hAnsi="Calibri" w:cs="Calibri"/>
          <w:kern w:val="0"/>
          <w:lang w:eastAsia="en-GB"/>
          <w14:ligatures w14:val="none"/>
        </w:rPr>
      </w:pPr>
    </w:p>
    <w:p w14:paraId="0D37C895" w14:textId="77777777" w:rsidR="00375CE7" w:rsidRDefault="00375CE7" w:rsidP="006F2FCF">
      <w:pPr>
        <w:rPr>
          <w:rFonts w:ascii="Calibri" w:hAnsi="Calibri" w:cs="Calibri"/>
          <w:kern w:val="0"/>
          <w:lang w:eastAsia="en-GB"/>
          <w14:ligatures w14:val="none"/>
        </w:rPr>
      </w:pPr>
    </w:p>
    <w:p w14:paraId="71C03A74" w14:textId="77777777" w:rsidR="00375CE7" w:rsidRDefault="00375CE7" w:rsidP="006F2FCF">
      <w:pPr>
        <w:rPr>
          <w:rFonts w:ascii="Calibri" w:hAnsi="Calibri" w:cs="Calibri"/>
          <w:kern w:val="0"/>
          <w:lang w:eastAsia="en-GB"/>
          <w14:ligatures w14:val="none"/>
        </w:rPr>
      </w:pPr>
    </w:p>
    <w:p w14:paraId="73FFB8B9" w14:textId="77777777" w:rsidR="00375CE7" w:rsidRDefault="00375CE7" w:rsidP="006F2FCF">
      <w:pPr>
        <w:rPr>
          <w:rFonts w:ascii="Calibri" w:hAnsi="Calibri" w:cs="Calibri"/>
          <w:kern w:val="0"/>
          <w:lang w:eastAsia="en-GB"/>
          <w14:ligatures w14:val="none"/>
        </w:rPr>
      </w:pPr>
    </w:p>
    <w:p w14:paraId="27AA612C" w14:textId="77777777" w:rsidR="00375CE7" w:rsidRDefault="00375CE7" w:rsidP="006F2FCF">
      <w:pPr>
        <w:rPr>
          <w:rFonts w:ascii="Calibri" w:hAnsi="Calibri" w:cs="Calibri"/>
          <w:kern w:val="0"/>
          <w:lang w:eastAsia="en-GB"/>
          <w14:ligatures w14:val="none"/>
        </w:rPr>
      </w:pPr>
    </w:p>
    <w:p w14:paraId="2134C886" w14:textId="77777777" w:rsidR="00375CE7" w:rsidRDefault="00375CE7" w:rsidP="006F2FCF">
      <w:pPr>
        <w:rPr>
          <w:rFonts w:ascii="Calibri" w:hAnsi="Calibri" w:cs="Calibri"/>
          <w:kern w:val="0"/>
          <w:lang w:eastAsia="en-GB"/>
          <w14:ligatures w14:val="none"/>
        </w:rPr>
      </w:pPr>
    </w:p>
    <w:p w14:paraId="1A732A47" w14:textId="77777777" w:rsidR="00375CE7" w:rsidRDefault="00375CE7" w:rsidP="006F2FCF">
      <w:pPr>
        <w:rPr>
          <w:rFonts w:ascii="Calibri" w:hAnsi="Calibri" w:cs="Calibri"/>
          <w:kern w:val="0"/>
          <w:lang w:eastAsia="en-GB"/>
          <w14:ligatures w14:val="none"/>
        </w:rPr>
      </w:pPr>
    </w:p>
    <w:p w14:paraId="0B065C71" w14:textId="77777777" w:rsidR="00375CE7" w:rsidRDefault="00375CE7" w:rsidP="006F2FCF">
      <w:pPr>
        <w:rPr>
          <w:rFonts w:ascii="Calibri" w:hAnsi="Calibri" w:cs="Calibri"/>
          <w:kern w:val="0"/>
          <w:lang w:eastAsia="en-GB"/>
          <w14:ligatures w14:val="none"/>
        </w:rPr>
      </w:pPr>
    </w:p>
    <w:p w14:paraId="7525A8B8" w14:textId="77777777" w:rsidR="000B6DFD" w:rsidRDefault="000B6DFD" w:rsidP="00375CE7">
      <w:pPr>
        <w:spacing w:line="480" w:lineRule="auto"/>
        <w:rPr>
          <w:rFonts w:ascii="Calibri" w:hAnsi="Calibri" w:cs="Calibri"/>
          <w:u w:val="single"/>
        </w:rPr>
      </w:pPr>
    </w:p>
    <w:p w14:paraId="1E2E4D6C" w14:textId="77777777" w:rsidR="000B6DFD" w:rsidRDefault="000B6DFD" w:rsidP="00375CE7">
      <w:pPr>
        <w:spacing w:line="480" w:lineRule="auto"/>
        <w:rPr>
          <w:rFonts w:ascii="Calibri" w:hAnsi="Calibri" w:cs="Calibri"/>
          <w:u w:val="single"/>
        </w:rPr>
      </w:pPr>
    </w:p>
    <w:p w14:paraId="142EB23B" w14:textId="77777777" w:rsidR="000B6DFD" w:rsidRDefault="000B6DFD" w:rsidP="00375CE7">
      <w:pPr>
        <w:spacing w:line="480" w:lineRule="auto"/>
        <w:rPr>
          <w:rFonts w:ascii="Calibri" w:hAnsi="Calibri" w:cs="Calibri"/>
          <w:u w:val="single"/>
        </w:rPr>
      </w:pPr>
    </w:p>
    <w:p w14:paraId="440E6644" w14:textId="77777777" w:rsidR="000B6DFD" w:rsidRDefault="000B6DFD" w:rsidP="00375CE7">
      <w:pPr>
        <w:spacing w:line="480" w:lineRule="auto"/>
        <w:rPr>
          <w:rFonts w:ascii="Calibri" w:hAnsi="Calibri" w:cs="Calibri"/>
          <w:u w:val="single"/>
        </w:rPr>
      </w:pPr>
    </w:p>
    <w:p w14:paraId="1E493FC2" w14:textId="77777777" w:rsidR="00274F5A" w:rsidRDefault="00274F5A" w:rsidP="00375CE7">
      <w:pPr>
        <w:spacing w:line="480" w:lineRule="auto"/>
        <w:rPr>
          <w:rFonts w:ascii="Calibri" w:hAnsi="Calibri" w:cs="Calibri"/>
          <w:u w:val="single"/>
        </w:rPr>
      </w:pPr>
    </w:p>
    <w:p w14:paraId="097BE07D" w14:textId="77777777" w:rsidR="00274F5A" w:rsidRDefault="00274F5A" w:rsidP="00375CE7">
      <w:pPr>
        <w:spacing w:line="480" w:lineRule="auto"/>
        <w:rPr>
          <w:rFonts w:ascii="Calibri" w:hAnsi="Calibri" w:cs="Calibri"/>
          <w:u w:val="single"/>
        </w:rPr>
      </w:pPr>
    </w:p>
    <w:p w14:paraId="2593B785" w14:textId="77777777" w:rsidR="00274F5A" w:rsidRDefault="00274F5A" w:rsidP="00375CE7">
      <w:pPr>
        <w:spacing w:line="480" w:lineRule="auto"/>
        <w:rPr>
          <w:rFonts w:ascii="Calibri" w:hAnsi="Calibri" w:cs="Calibri"/>
          <w:u w:val="single"/>
        </w:rPr>
      </w:pPr>
    </w:p>
    <w:p w14:paraId="55EBE919" w14:textId="705FC84A" w:rsidR="00375CE7" w:rsidRPr="000E30F1" w:rsidRDefault="00375CE7" w:rsidP="00375CE7">
      <w:pPr>
        <w:spacing w:line="480" w:lineRule="auto"/>
        <w:rPr>
          <w:rFonts w:ascii="Calibri" w:hAnsi="Calibri" w:cs="Calibri"/>
          <w:u w:val="single"/>
        </w:rPr>
      </w:pPr>
      <w:r>
        <w:rPr>
          <w:rFonts w:ascii="Calibri" w:hAnsi="Calibri" w:cs="Calibri"/>
          <w:u w:val="single"/>
        </w:rPr>
        <w:lastRenderedPageBreak/>
        <w:t>The Beauty of the Land.</w:t>
      </w:r>
    </w:p>
    <w:p w14:paraId="565A439D" w14:textId="77777777" w:rsidR="00375CE7" w:rsidRDefault="00375CE7" w:rsidP="00375CE7">
      <w:pPr>
        <w:spacing w:line="480" w:lineRule="auto"/>
        <w:rPr>
          <w:rFonts w:ascii="Calibri" w:hAnsi="Calibri" w:cs="Calibri"/>
        </w:rPr>
      </w:pPr>
      <w:r>
        <w:rPr>
          <w:rFonts w:ascii="Calibri" w:hAnsi="Calibri" w:cs="Calibri"/>
        </w:rPr>
        <w:t>The land noticed the cracking of a twig, moss flattened underfoot, and the common earthball kicked aside. The land listened as birds flew to higher branches and rabbits slipped underground, while deer and fox retreated quietly into the cover of the copse.</w:t>
      </w:r>
    </w:p>
    <w:p w14:paraId="5FE0CE93" w14:textId="77777777" w:rsidR="00375CE7" w:rsidRDefault="00375CE7" w:rsidP="00375CE7">
      <w:pPr>
        <w:spacing w:line="480" w:lineRule="auto"/>
        <w:rPr>
          <w:rFonts w:ascii="Calibri" w:hAnsi="Calibri" w:cs="Calibri"/>
        </w:rPr>
      </w:pPr>
      <w:r>
        <w:rPr>
          <w:rFonts w:ascii="Calibri" w:hAnsi="Calibri" w:cs="Calibri"/>
        </w:rPr>
        <w:tab/>
        <w:t xml:space="preserve">The dewy breath of the land hung low in the autumn air, waiting for the warmth of the sun. Through it, ten figures emerged. Headlamps glimmered faintly in the hazy light. They spoke in whispers, either out of fear of being heard or in respect for the land they were compelled to protect. </w:t>
      </w:r>
    </w:p>
    <w:p w14:paraId="4E61D6DC" w14:textId="77777777" w:rsidR="00375CE7" w:rsidRDefault="00375CE7" w:rsidP="00375CE7">
      <w:pPr>
        <w:spacing w:line="480" w:lineRule="auto"/>
        <w:rPr>
          <w:rFonts w:ascii="Calibri" w:hAnsi="Calibri" w:cs="Calibri"/>
        </w:rPr>
      </w:pPr>
      <w:r>
        <w:rPr>
          <w:rFonts w:ascii="Calibri" w:hAnsi="Calibri" w:cs="Calibri"/>
        </w:rPr>
        <w:tab/>
        <w:t>Griff led the group with confidence, knowing the terrain well enough to navigate its hidden paths and read the animals' tracks, which told of unstable rocks and concealed hollows. When Griff stopped and raised his hand, the group stood silently, straining to listen just as he did. The shrill call of a red kite cut through the air, and somewhere in the undergrowth, leaves rustled. Susie stood close to Griff, grateful for the brief pause that allowed her to adjust her sock in the heel of her boot. While crouched, she noticed footprints in the damp soil. Badger, she thought. Susie breathed in the fragrance of the woodland, the earth quietly hummed beneath her feet, and for a moment, she was sure she felt it breathing with her. Griff signalled to continue, and the group followed, trusting his knowledge and his command.</w:t>
      </w:r>
    </w:p>
    <w:p w14:paraId="1A7CA09F" w14:textId="77777777" w:rsidR="00375CE7" w:rsidRDefault="00375CE7" w:rsidP="00375CE7">
      <w:pPr>
        <w:spacing w:line="480" w:lineRule="auto"/>
        <w:rPr>
          <w:rFonts w:ascii="Calibri" w:hAnsi="Calibri" w:cs="Calibri"/>
        </w:rPr>
      </w:pPr>
      <w:r>
        <w:rPr>
          <w:rFonts w:ascii="Calibri" w:hAnsi="Calibri" w:cs="Calibri"/>
        </w:rPr>
        <w:tab/>
        <w:t>‘Okay, guys, we’ll set up here.’ Griff dropped his rucksack to the ground and scanned the area. ‘Yeah, I reckon the bastards’ll try and get through that field over by there.’ He pointed towards the edge of the copse. ‘We can block that gate off.’</w:t>
      </w:r>
    </w:p>
    <w:p w14:paraId="3A2AC06A" w14:textId="77777777" w:rsidR="00375CE7" w:rsidRDefault="00375CE7" w:rsidP="00375CE7">
      <w:pPr>
        <w:spacing w:line="480" w:lineRule="auto"/>
        <w:rPr>
          <w:rFonts w:ascii="Calibri" w:hAnsi="Calibri" w:cs="Calibri"/>
        </w:rPr>
      </w:pPr>
      <w:r>
        <w:rPr>
          <w:rFonts w:ascii="Calibri" w:hAnsi="Calibri" w:cs="Calibri"/>
        </w:rPr>
        <w:tab/>
        <w:t>‘Okay, sweet.’ Susie whispered, resting her hand gently on Griff’s arm.</w:t>
      </w:r>
    </w:p>
    <w:p w14:paraId="15247562" w14:textId="77777777" w:rsidR="00375CE7" w:rsidRDefault="00375CE7" w:rsidP="00375CE7">
      <w:pPr>
        <w:spacing w:line="480" w:lineRule="auto"/>
        <w:rPr>
          <w:rFonts w:ascii="Calibri" w:hAnsi="Calibri" w:cs="Calibri"/>
        </w:rPr>
      </w:pPr>
      <w:r>
        <w:rPr>
          <w:rFonts w:ascii="Calibri" w:hAnsi="Calibri" w:cs="Calibri"/>
        </w:rPr>
        <w:lastRenderedPageBreak/>
        <w:tab/>
        <w:t xml:space="preserve">‘Tigger, you got the chains?’ Griff turned away, his brow furrowed in a look of determination. Susie pulled her hand back, and she awkwardly bit her fingernail. She dropped her rucksack down beside his and watched him stride over to the group of men. They huddled together, strategic planning in low whispers. </w:t>
      </w:r>
    </w:p>
    <w:p w14:paraId="32B7E008" w14:textId="77777777" w:rsidR="00375CE7" w:rsidRDefault="00375CE7" w:rsidP="00375CE7">
      <w:pPr>
        <w:spacing w:line="480" w:lineRule="auto"/>
        <w:rPr>
          <w:rFonts w:ascii="Calibri" w:hAnsi="Calibri" w:cs="Calibri"/>
        </w:rPr>
      </w:pPr>
      <w:r>
        <w:rPr>
          <w:rFonts w:ascii="Calibri" w:hAnsi="Calibri" w:cs="Calibri"/>
        </w:rPr>
        <w:tab/>
        <w:t>Within a few hours, the camp was formed. Brightly coloured tents clashed with the muted autumnal shades of the landscape. Sparks flew from the dancing flames in the campfire while the kettle whistled, the air filled with the smell of woodsmoke, tobacco, and cooking. Banners were hung between the trees, their cords biting into the bark.</w:t>
      </w:r>
    </w:p>
    <w:p w14:paraId="531A6BEC" w14:textId="77777777" w:rsidR="00375CE7" w:rsidRPr="00707206" w:rsidRDefault="00375CE7" w:rsidP="00375CE7">
      <w:pPr>
        <w:spacing w:line="480" w:lineRule="auto"/>
        <w:rPr>
          <w:rFonts w:ascii="Calibri" w:hAnsi="Calibri" w:cs="Calibri"/>
          <w:b/>
          <w:bCs/>
          <w:i/>
          <w:iCs/>
        </w:rPr>
      </w:pPr>
      <w:r>
        <w:rPr>
          <w:rFonts w:ascii="Calibri" w:hAnsi="Calibri" w:cs="Calibri"/>
          <w:b/>
          <w:bCs/>
          <w:i/>
          <w:iCs/>
        </w:rPr>
        <w:tab/>
      </w:r>
      <w:r w:rsidRPr="00707206">
        <w:rPr>
          <w:rFonts w:ascii="Calibri" w:hAnsi="Calibri" w:cs="Calibri"/>
          <w:b/>
          <w:bCs/>
          <w:i/>
          <w:iCs/>
        </w:rPr>
        <w:t xml:space="preserve">‘NATURE NOT COMMODITY’ </w:t>
      </w:r>
    </w:p>
    <w:p w14:paraId="37AB0E7B" w14:textId="77777777" w:rsidR="00375CE7" w:rsidRPr="00707206" w:rsidRDefault="00375CE7" w:rsidP="00375CE7">
      <w:pPr>
        <w:spacing w:line="480" w:lineRule="auto"/>
        <w:rPr>
          <w:rFonts w:ascii="Calibri" w:hAnsi="Calibri" w:cs="Calibri"/>
          <w:b/>
          <w:bCs/>
          <w:i/>
          <w:iCs/>
        </w:rPr>
      </w:pPr>
      <w:r w:rsidRPr="00707206">
        <w:rPr>
          <w:rFonts w:ascii="Calibri" w:hAnsi="Calibri" w:cs="Calibri"/>
          <w:b/>
          <w:bCs/>
          <w:i/>
          <w:iCs/>
        </w:rPr>
        <w:tab/>
      </w:r>
      <w:r w:rsidRPr="00707206">
        <w:rPr>
          <w:rFonts w:ascii="Calibri" w:hAnsi="Calibri" w:cs="Calibri"/>
          <w:b/>
          <w:bCs/>
          <w:i/>
          <w:iCs/>
        </w:rPr>
        <w:tab/>
        <w:t>‘PEACE NOT POUNDS’</w:t>
      </w:r>
    </w:p>
    <w:p w14:paraId="3857650B" w14:textId="4EC716C2" w:rsidR="00375CE7" w:rsidRDefault="00375CE7" w:rsidP="00375CE7">
      <w:pPr>
        <w:spacing w:line="480" w:lineRule="auto"/>
        <w:rPr>
          <w:rFonts w:ascii="Calibri" w:hAnsi="Calibri" w:cs="Calibri"/>
          <w:b/>
          <w:bCs/>
          <w:i/>
          <w:iCs/>
        </w:rPr>
      </w:pPr>
      <w:r w:rsidRPr="00707206">
        <w:rPr>
          <w:rFonts w:ascii="Calibri" w:hAnsi="Calibri" w:cs="Calibri"/>
          <w:b/>
          <w:bCs/>
          <w:i/>
          <w:iCs/>
        </w:rPr>
        <w:tab/>
      </w:r>
      <w:r w:rsidRPr="00707206">
        <w:rPr>
          <w:rFonts w:ascii="Calibri" w:hAnsi="Calibri" w:cs="Calibri"/>
          <w:b/>
          <w:bCs/>
          <w:i/>
          <w:iCs/>
        </w:rPr>
        <w:tab/>
      </w:r>
      <w:r w:rsidRPr="00707206">
        <w:rPr>
          <w:rFonts w:ascii="Calibri" w:hAnsi="Calibri" w:cs="Calibri"/>
          <w:b/>
          <w:bCs/>
          <w:i/>
          <w:iCs/>
        </w:rPr>
        <w:tab/>
        <w:t>‘MOTHER EARTH MATTERS’</w:t>
      </w:r>
    </w:p>
    <w:p w14:paraId="0BCC211B" w14:textId="77777777" w:rsidR="00375CE7" w:rsidRDefault="00375CE7" w:rsidP="00375CE7">
      <w:pPr>
        <w:spacing w:line="480" w:lineRule="auto"/>
        <w:rPr>
          <w:rFonts w:ascii="Calibri" w:hAnsi="Calibri" w:cs="Calibri"/>
        </w:rPr>
      </w:pPr>
      <w:r>
        <w:rPr>
          <w:rFonts w:ascii="Calibri" w:hAnsi="Calibri" w:cs="Calibri"/>
        </w:rPr>
        <w:tab/>
        <w:t>The evening crept in, streaking the skies in a blaze of burnt orange. The energy in the camp relaxed, beer bottles were opened, and a joint was passed between muddied fingers. As darkness grew, so too did the singing and laughter. The woodland watched on silently; bats flitted overhead, and an owl hooted in the distance. As the moon slipped across the sky, the mood softened, and the voices lowered.</w:t>
      </w:r>
    </w:p>
    <w:p w14:paraId="311EAE93" w14:textId="77777777" w:rsidR="00375CE7" w:rsidRDefault="00375CE7" w:rsidP="00375CE7">
      <w:pPr>
        <w:spacing w:line="480" w:lineRule="auto"/>
        <w:rPr>
          <w:rFonts w:ascii="Calibri" w:hAnsi="Calibri" w:cs="Calibri"/>
        </w:rPr>
      </w:pPr>
      <w:r>
        <w:rPr>
          <w:rFonts w:ascii="Calibri" w:hAnsi="Calibri" w:cs="Calibri"/>
        </w:rPr>
        <w:tab/>
        <w:t>‘Ok, guys, we’ll take it in shifts then, yeah?’ Griff paused to swig on his beer. ‘Ahh!’ his eyes reflected the firelight as he grinned and belched loudly. Susie laughed. ‘So, we doing five up, five sleeping in four-hour watches, or two up in two-hour shifts?’ He looked around the group: seven men, three women.</w:t>
      </w:r>
    </w:p>
    <w:p w14:paraId="011C05DD" w14:textId="77777777" w:rsidR="00375CE7" w:rsidRDefault="00375CE7" w:rsidP="00375CE7">
      <w:pPr>
        <w:spacing w:line="480" w:lineRule="auto"/>
        <w:rPr>
          <w:rFonts w:ascii="Calibri" w:hAnsi="Calibri" w:cs="Calibri"/>
        </w:rPr>
      </w:pPr>
      <w:r>
        <w:rPr>
          <w:rFonts w:ascii="Calibri" w:hAnsi="Calibri" w:cs="Calibri"/>
        </w:rPr>
        <w:lastRenderedPageBreak/>
        <w:tab/>
        <w:t>‘How’s that gonna work?’ Confusion flickered in Jake’s eyes as his dirt-stained fingers scratched his chin. ‘I mean, man, someone gets less wake time, right? I reckon five up five down, seems fairest.’</w:t>
      </w:r>
    </w:p>
    <w:p w14:paraId="2B199533" w14:textId="77777777" w:rsidR="00375CE7" w:rsidRDefault="00375CE7" w:rsidP="00375CE7">
      <w:pPr>
        <w:spacing w:line="480" w:lineRule="auto"/>
        <w:rPr>
          <w:rFonts w:ascii="Calibri" w:hAnsi="Calibri" w:cs="Calibri"/>
        </w:rPr>
      </w:pPr>
      <w:r>
        <w:rPr>
          <w:rFonts w:ascii="Calibri" w:hAnsi="Calibri" w:cs="Calibri"/>
        </w:rPr>
        <w:tab/>
        <w:t>‘Whatever, man, just putting it to the vote.’ Griff shrugged.</w:t>
      </w:r>
    </w:p>
    <w:p w14:paraId="0F7D9BED" w14:textId="77777777" w:rsidR="00375CE7" w:rsidRDefault="00375CE7" w:rsidP="00375CE7">
      <w:pPr>
        <w:spacing w:line="480" w:lineRule="auto"/>
        <w:rPr>
          <w:rFonts w:ascii="Calibri" w:hAnsi="Calibri" w:cs="Calibri"/>
        </w:rPr>
      </w:pPr>
      <w:r>
        <w:rPr>
          <w:rFonts w:ascii="Calibri" w:hAnsi="Calibri" w:cs="Calibri"/>
        </w:rPr>
        <w:tab/>
        <w:t>Voices rose, stumbling over one another.</w:t>
      </w:r>
    </w:p>
    <w:p w14:paraId="60D37C45" w14:textId="77777777" w:rsidR="00375CE7" w:rsidRDefault="00375CE7" w:rsidP="00375CE7">
      <w:pPr>
        <w:spacing w:line="480" w:lineRule="auto"/>
        <w:rPr>
          <w:rFonts w:ascii="Calibri" w:hAnsi="Calibri" w:cs="Calibri"/>
        </w:rPr>
      </w:pPr>
      <w:r>
        <w:rPr>
          <w:rFonts w:ascii="Calibri" w:hAnsi="Calibri" w:cs="Calibri"/>
        </w:rPr>
        <w:tab/>
        <w:t xml:space="preserve">‘Okay, okay!’ Griff tapped the beer bottle with his penknife. ‘Can we just get a fuckin’ decision here?’ </w:t>
      </w:r>
    </w:p>
    <w:p w14:paraId="2C5348DC" w14:textId="0FDE2E6D" w:rsidR="00375CE7" w:rsidRDefault="00375CE7" w:rsidP="00375CE7">
      <w:pPr>
        <w:spacing w:line="480" w:lineRule="auto"/>
        <w:rPr>
          <w:rFonts w:ascii="Calibri" w:hAnsi="Calibri" w:cs="Calibri"/>
        </w:rPr>
      </w:pPr>
      <w:r>
        <w:rPr>
          <w:rFonts w:ascii="Calibri" w:hAnsi="Calibri" w:cs="Calibri"/>
        </w:rPr>
        <w:tab/>
        <w:t xml:space="preserve">‘Yeah, Jakey’s right, fairest way, five up five down.’ Tigger flicked his cigarette butt into the fire, </w:t>
      </w:r>
      <w:r w:rsidR="00E97D45">
        <w:rPr>
          <w:rFonts w:ascii="Calibri" w:hAnsi="Calibri" w:cs="Calibri"/>
        </w:rPr>
        <w:t>stretched,</w:t>
      </w:r>
      <w:r>
        <w:rPr>
          <w:rFonts w:ascii="Calibri" w:hAnsi="Calibri" w:cs="Calibri"/>
        </w:rPr>
        <w:t xml:space="preserve"> and stood. ‘Bloody knackered, gonna get my head down.’</w:t>
      </w:r>
    </w:p>
    <w:p w14:paraId="121EDD5E" w14:textId="77777777" w:rsidR="00375CE7" w:rsidRDefault="00375CE7" w:rsidP="00375CE7">
      <w:pPr>
        <w:spacing w:line="480" w:lineRule="auto"/>
        <w:rPr>
          <w:rFonts w:ascii="Calibri" w:hAnsi="Calibri" w:cs="Calibri"/>
        </w:rPr>
      </w:pPr>
      <w:r>
        <w:rPr>
          <w:rFonts w:ascii="Calibri" w:hAnsi="Calibri" w:cs="Calibri"/>
        </w:rPr>
        <w:tab/>
        <w:t xml:space="preserve">‘Yeah, same.’ Maddy yawned. ‘Girls, you with me?’ </w:t>
      </w:r>
    </w:p>
    <w:p w14:paraId="451F1087" w14:textId="77777777" w:rsidR="00375CE7" w:rsidRDefault="00375CE7" w:rsidP="00375CE7">
      <w:pPr>
        <w:spacing w:line="480" w:lineRule="auto"/>
        <w:rPr>
          <w:rFonts w:ascii="Calibri" w:hAnsi="Calibri" w:cs="Calibri"/>
        </w:rPr>
      </w:pPr>
      <w:r>
        <w:rPr>
          <w:rFonts w:ascii="Calibri" w:hAnsi="Calibri" w:cs="Calibri"/>
        </w:rPr>
        <w:tab/>
        <w:t>‘Nah, I’m good.’ Susie glanced at Griff. ‘I’ll go with the second.’</w:t>
      </w:r>
    </w:p>
    <w:p w14:paraId="53C9D96B" w14:textId="77777777" w:rsidR="00375CE7" w:rsidRDefault="00375CE7" w:rsidP="00375CE7">
      <w:pPr>
        <w:spacing w:line="480" w:lineRule="auto"/>
        <w:rPr>
          <w:rFonts w:ascii="Calibri" w:hAnsi="Calibri" w:cs="Calibri"/>
        </w:rPr>
      </w:pPr>
      <w:r>
        <w:rPr>
          <w:rFonts w:ascii="Calibri" w:hAnsi="Calibri" w:cs="Calibri"/>
        </w:rPr>
        <w:tab/>
        <w:t xml:space="preserve">‘Yeah, whatever, girl.’ Maddy winked. </w:t>
      </w:r>
    </w:p>
    <w:p w14:paraId="01A6B790" w14:textId="77777777" w:rsidR="00375CE7" w:rsidRDefault="00375CE7" w:rsidP="00375CE7">
      <w:pPr>
        <w:spacing w:line="480" w:lineRule="auto"/>
        <w:rPr>
          <w:rFonts w:ascii="Calibri" w:hAnsi="Calibri" w:cs="Calibri"/>
        </w:rPr>
      </w:pPr>
      <w:r>
        <w:rPr>
          <w:rFonts w:ascii="Calibri" w:hAnsi="Calibri" w:cs="Calibri"/>
        </w:rPr>
        <w:tab/>
        <w:t>A sleepy lull settled in the clearing. Those taking the first watch huddled beside the fire, blankets draped around them, voices low. Susie rested her head against Griff’s shoulder as he absently whittled at a twig. Her eyes followed a vole scuttling from beneath the log pile. It paused, staring at her with its wide, black eyes. She smiled as it sniffed the air before darting away toward the trees.</w:t>
      </w:r>
    </w:p>
    <w:p w14:paraId="73DCD30B" w14:textId="77777777" w:rsidR="00375CE7" w:rsidRDefault="00375CE7" w:rsidP="00375CE7">
      <w:pPr>
        <w:spacing w:line="480" w:lineRule="auto"/>
        <w:rPr>
          <w:rFonts w:ascii="Calibri" w:hAnsi="Calibri" w:cs="Calibri"/>
        </w:rPr>
      </w:pPr>
      <w:r>
        <w:rPr>
          <w:rFonts w:ascii="Calibri" w:hAnsi="Calibri" w:cs="Calibri"/>
        </w:rPr>
        <w:tab/>
        <w:t xml:space="preserve">The night passed quietly and without incident. With the first pale light that crept over the hillside, the birds began their chorus. Slowly, tents were unzipped, and sleepy figures emerged. Wet boots were pulled on with groans, and damp blankets were pulled </w:t>
      </w:r>
      <w:r>
        <w:rPr>
          <w:rFonts w:ascii="Calibri" w:hAnsi="Calibri" w:cs="Calibri"/>
        </w:rPr>
        <w:lastRenderedPageBreak/>
        <w:t>tightly around their shoulders as they gathered beside the fire. The smell of coffee, mingled with the earthiness of the woods, lingered in the mist.</w:t>
      </w:r>
    </w:p>
    <w:p w14:paraId="799954FD" w14:textId="77777777" w:rsidR="00375CE7" w:rsidRDefault="00375CE7" w:rsidP="00375CE7">
      <w:pPr>
        <w:spacing w:line="480" w:lineRule="auto"/>
        <w:rPr>
          <w:rFonts w:ascii="Calibri" w:hAnsi="Calibri" w:cs="Calibri"/>
        </w:rPr>
      </w:pPr>
      <w:r>
        <w:rPr>
          <w:rFonts w:ascii="Calibri" w:hAnsi="Calibri" w:cs="Calibri"/>
        </w:rPr>
        <w:tab/>
        <w:t>Before long, the camp was buzzing with activity. Some collected wood for the fire, others tended to the cooking, while Griff and Tigger scanned the field for movement. There was no solid plan, no certainty of what lay ahead, nor did they know what they would come up against; only a shared resolve to protect the land from its proposed redevelopment.</w:t>
      </w:r>
    </w:p>
    <w:p w14:paraId="0A5E6D5E" w14:textId="77777777" w:rsidR="00375CE7" w:rsidRDefault="00375CE7" w:rsidP="00375CE7">
      <w:pPr>
        <w:spacing w:line="480" w:lineRule="auto"/>
        <w:rPr>
          <w:rFonts w:ascii="Calibri" w:hAnsi="Calibri" w:cs="Calibri"/>
        </w:rPr>
      </w:pPr>
      <w:r>
        <w:rPr>
          <w:rFonts w:ascii="Calibri" w:hAnsi="Calibri" w:cs="Calibri"/>
        </w:rPr>
        <w:tab/>
        <w:t>By midday, the skies had thickened to a dull slate grey, and the rain began its slow, steady weep, dripping from the branches and pooling on the ground. The group huddled in their tents, watching as puddles grew with the falling tears. Smoke billowed from the fire, hissing as droplets struck the embers.</w:t>
      </w:r>
    </w:p>
    <w:p w14:paraId="63966193" w14:textId="77777777" w:rsidR="00375CE7" w:rsidRDefault="00375CE7" w:rsidP="00375CE7">
      <w:pPr>
        <w:spacing w:line="480" w:lineRule="auto"/>
        <w:rPr>
          <w:rFonts w:ascii="Calibri" w:hAnsi="Calibri" w:cs="Calibri"/>
        </w:rPr>
      </w:pPr>
      <w:r>
        <w:rPr>
          <w:rFonts w:ascii="Calibri" w:hAnsi="Calibri" w:cs="Calibri"/>
        </w:rPr>
        <w:tab/>
        <w:t>‘Hey, is that thunder?’ shouts one of the men.</w:t>
      </w:r>
    </w:p>
    <w:p w14:paraId="1B2A279C" w14:textId="77777777" w:rsidR="00375CE7" w:rsidRDefault="00375CE7" w:rsidP="00375CE7">
      <w:pPr>
        <w:spacing w:line="480" w:lineRule="auto"/>
        <w:rPr>
          <w:rFonts w:ascii="Calibri" w:hAnsi="Calibri" w:cs="Calibri"/>
        </w:rPr>
      </w:pPr>
      <w:r>
        <w:rPr>
          <w:rFonts w:ascii="Calibri" w:hAnsi="Calibri" w:cs="Calibri"/>
        </w:rPr>
        <w:tab/>
        <w:t xml:space="preserve">A low rolling growl rumbled in the distance, growing louder, insistent. Engines revved, tyres trampling the wet grass, churning mud and leaves beneath them. Land rovers and machines edged closer across the field. The clearing fell silent as the earth held her breath. </w:t>
      </w:r>
    </w:p>
    <w:p w14:paraId="3B3E5208" w14:textId="77777777" w:rsidR="00375CE7" w:rsidRDefault="00375CE7" w:rsidP="00375CE7">
      <w:pPr>
        <w:spacing w:line="480" w:lineRule="auto"/>
        <w:rPr>
          <w:rFonts w:ascii="Calibri" w:hAnsi="Calibri" w:cs="Calibri"/>
        </w:rPr>
      </w:pPr>
      <w:r>
        <w:rPr>
          <w:rFonts w:ascii="Calibri" w:hAnsi="Calibri" w:cs="Calibri"/>
        </w:rPr>
        <w:tab/>
        <w:t>‘Nah mate, here come the fucking suits.’ Replied another.</w:t>
      </w:r>
    </w:p>
    <w:p w14:paraId="60DDC5E2" w14:textId="77777777" w:rsidR="00375CE7" w:rsidRDefault="00375CE7" w:rsidP="00375CE7">
      <w:pPr>
        <w:spacing w:line="480" w:lineRule="auto"/>
        <w:rPr>
          <w:rFonts w:ascii="Calibri" w:hAnsi="Calibri" w:cs="Calibri"/>
        </w:rPr>
      </w:pPr>
      <w:r>
        <w:rPr>
          <w:rFonts w:ascii="Calibri" w:hAnsi="Calibri" w:cs="Calibri"/>
        </w:rPr>
        <w:tab/>
        <w:t>‘Okay, guys, everyone ready?’ Griff shouted. ‘Stand strong.’</w:t>
      </w:r>
    </w:p>
    <w:p w14:paraId="36FD6C28" w14:textId="77777777" w:rsidR="00375CE7" w:rsidRDefault="00375CE7" w:rsidP="00375CE7">
      <w:pPr>
        <w:spacing w:line="480" w:lineRule="auto"/>
        <w:rPr>
          <w:rFonts w:ascii="Calibri" w:hAnsi="Calibri" w:cs="Calibri"/>
        </w:rPr>
      </w:pPr>
      <w:r>
        <w:rPr>
          <w:rFonts w:ascii="Calibri" w:hAnsi="Calibri" w:cs="Calibri"/>
        </w:rPr>
        <w:tab/>
        <w:t xml:space="preserve">The team gathered in line, rain-drenched hair sticking to mud-streaked faces. Placards were held high, echoing the banners' messages. Griff stood firm at the front as the entourage of stern-faced individuals and clipboards approached. </w:t>
      </w:r>
    </w:p>
    <w:p w14:paraId="332B1A71" w14:textId="77777777" w:rsidR="00375CE7" w:rsidRDefault="00375CE7" w:rsidP="00375CE7">
      <w:pPr>
        <w:spacing w:line="480" w:lineRule="auto"/>
        <w:rPr>
          <w:rFonts w:ascii="Calibri" w:hAnsi="Calibri" w:cs="Calibri"/>
        </w:rPr>
      </w:pPr>
      <w:r>
        <w:rPr>
          <w:rFonts w:ascii="Calibri" w:hAnsi="Calibri" w:cs="Calibri"/>
        </w:rPr>
        <w:tab/>
        <w:t xml:space="preserve">‘You have no right to be here.’ A stubby man with an ill-fitting suit stepped forward, his once-bright, polished shoes now streaked with cow dung. His words were lost in the </w:t>
      </w:r>
      <w:r>
        <w:rPr>
          <w:rFonts w:ascii="Calibri" w:hAnsi="Calibri" w:cs="Calibri"/>
        </w:rPr>
        <w:lastRenderedPageBreak/>
        <w:t>rising chants of the camp. Undeterred, he held out a slip of paper, embossed with the Greenfield Development logo and added, ‘I have orders of the landowner demanding you vacate the site immediately.’</w:t>
      </w:r>
    </w:p>
    <w:p w14:paraId="17A227B6" w14:textId="77777777" w:rsidR="00375CE7" w:rsidRDefault="00375CE7" w:rsidP="00375CE7">
      <w:pPr>
        <w:spacing w:line="480" w:lineRule="auto"/>
        <w:rPr>
          <w:rFonts w:ascii="Calibri" w:hAnsi="Calibri" w:cs="Calibri"/>
        </w:rPr>
      </w:pPr>
      <w:r>
        <w:rPr>
          <w:rFonts w:ascii="Calibri" w:hAnsi="Calibri" w:cs="Calibri"/>
        </w:rPr>
        <w:tab/>
        <w:t xml:space="preserve">‘Yeah?’ Griff smirked. ‘You know where you can stick that, mate. This land’s been here for centuries; it belongs to no one but the trees, the birds, the animals.’ He raised his hands, ‘I’m here as a representative of the fucking deer to say you can fuck off.’ </w:t>
      </w:r>
    </w:p>
    <w:p w14:paraId="42DA2F9C" w14:textId="77777777" w:rsidR="00375CE7" w:rsidRDefault="00375CE7" w:rsidP="00375CE7">
      <w:pPr>
        <w:spacing w:line="480" w:lineRule="auto"/>
        <w:rPr>
          <w:rFonts w:ascii="Calibri" w:hAnsi="Calibri" w:cs="Calibri"/>
        </w:rPr>
      </w:pPr>
      <w:r>
        <w:rPr>
          <w:rFonts w:ascii="Calibri" w:hAnsi="Calibri" w:cs="Calibri"/>
        </w:rPr>
        <w:tab/>
        <w:t xml:space="preserve">Griff snatched the paper, eyes firmly fixed on the suited man, as he ripped it in half, then again, letting the shreds flutter to his feet. </w:t>
      </w:r>
    </w:p>
    <w:p w14:paraId="476139E1" w14:textId="77777777" w:rsidR="00375CE7" w:rsidRDefault="00375CE7" w:rsidP="00375CE7">
      <w:pPr>
        <w:spacing w:line="480" w:lineRule="auto"/>
        <w:rPr>
          <w:rFonts w:ascii="Calibri" w:hAnsi="Calibri" w:cs="Calibri"/>
        </w:rPr>
      </w:pPr>
      <w:r>
        <w:rPr>
          <w:rFonts w:ascii="Calibri" w:hAnsi="Calibri" w:cs="Calibri"/>
        </w:rPr>
        <w:tab/>
        <w:t>‘You’ll have to do better than that, mate.’ Griff smirked; the camp cheered behind him.</w:t>
      </w:r>
    </w:p>
    <w:p w14:paraId="77F64E24" w14:textId="77777777" w:rsidR="00375CE7" w:rsidRDefault="00375CE7" w:rsidP="00375CE7">
      <w:pPr>
        <w:spacing w:line="480" w:lineRule="auto"/>
        <w:rPr>
          <w:rFonts w:ascii="Calibri" w:hAnsi="Calibri" w:cs="Calibri"/>
        </w:rPr>
      </w:pPr>
      <w:r>
        <w:rPr>
          <w:rFonts w:ascii="Calibri" w:hAnsi="Calibri" w:cs="Calibri"/>
        </w:rPr>
        <w:tab/>
        <w:t>‘We’ll be back.’ The man snarled. ‘This is your first warning; the second…’ his mouth twisted into a grimace. ‘Well, there won’t be a second.’ He turned to leave in a bustle of suits. The machines stayed, guarded by the heavies who operate them.</w:t>
      </w:r>
    </w:p>
    <w:p w14:paraId="3F20C060" w14:textId="77777777" w:rsidR="00375CE7" w:rsidRDefault="00375CE7" w:rsidP="00375CE7">
      <w:pPr>
        <w:spacing w:line="480" w:lineRule="auto"/>
        <w:rPr>
          <w:rFonts w:ascii="Calibri" w:hAnsi="Calibri" w:cs="Calibri"/>
        </w:rPr>
      </w:pPr>
      <w:r>
        <w:rPr>
          <w:rFonts w:ascii="Calibri" w:hAnsi="Calibri" w:cs="Calibri"/>
        </w:rPr>
        <w:tab/>
        <w:t>The earth breathed out with a ripple through the grass. The rain continued its heavy sob while beneath the soil, roots clung tightly together.</w:t>
      </w:r>
    </w:p>
    <w:p w14:paraId="6681021B" w14:textId="77777777" w:rsidR="00375CE7" w:rsidRDefault="00375CE7" w:rsidP="00375CE7">
      <w:pPr>
        <w:spacing w:line="480" w:lineRule="auto"/>
        <w:rPr>
          <w:rFonts w:ascii="Calibri" w:hAnsi="Calibri" w:cs="Calibri"/>
        </w:rPr>
      </w:pPr>
      <w:r>
        <w:rPr>
          <w:rFonts w:ascii="Calibri" w:hAnsi="Calibri" w:cs="Calibri"/>
        </w:rPr>
        <w:tab/>
        <w:t xml:space="preserve">Days bled into weeks. The camp drew attention from locals as journalists arrived with photographers and local television news reporters. More and more people turned up to join the campaign to save the hillside. Bright domes coloured the landscape, while branches were hacked at to keep the expanding camp warm, and discarded bottles and empty wrappers merged with fallen leaves. The birds took to the sky to evade the noise, while the ground-bound creatures fled into the shadows. The machines waited at the edge of the trees, silent but ready. </w:t>
      </w:r>
    </w:p>
    <w:p w14:paraId="7E3AC0D6" w14:textId="77777777" w:rsidR="00375CE7" w:rsidRDefault="00375CE7" w:rsidP="00375CE7">
      <w:pPr>
        <w:spacing w:line="480" w:lineRule="auto"/>
        <w:rPr>
          <w:rFonts w:ascii="Calibri" w:hAnsi="Calibri" w:cs="Calibri"/>
        </w:rPr>
      </w:pPr>
      <w:r>
        <w:rPr>
          <w:rFonts w:ascii="Calibri" w:hAnsi="Calibri" w:cs="Calibri"/>
        </w:rPr>
        <w:lastRenderedPageBreak/>
        <w:tab/>
        <w:t xml:space="preserve">Weeks stretched into months. The novelty wore thin as the temperature dropped and the darkness grew. Protesters quietly drifted away, pulled by work, family, or the simple need for comfort and warmth. The site they left behind bore the scars of their support: charred trees and littered remnants of human activity. Resistance, it seems, wasn’t broken by force; it was broken by necessity. Life carried on. </w:t>
      </w:r>
    </w:p>
    <w:p w14:paraId="2F04DBB0" w14:textId="77777777" w:rsidR="00375CE7" w:rsidRDefault="00375CE7" w:rsidP="00375CE7">
      <w:pPr>
        <w:spacing w:line="480" w:lineRule="auto"/>
        <w:rPr>
          <w:rFonts w:ascii="Calibri" w:hAnsi="Calibri" w:cs="Calibri"/>
        </w:rPr>
      </w:pPr>
      <w:r>
        <w:rPr>
          <w:rFonts w:ascii="Calibri" w:hAnsi="Calibri" w:cs="Calibri"/>
        </w:rPr>
        <w:tab/>
        <w:t>Susie didn’t say goodbye to Griff. He stood a few steps away, shouting into his phone, tense and preoccupied. As she lifted her hand to get his attention, he turned away, the muscles in his jaw tightly clenched. Susie stood for a moment, fiddling with the strap on her rucksack. She sighed, eyes downcast. The land sighed with her. Then, without a second glance, she turned and walked away, following a new path that she hadn’t been aware of before.</w:t>
      </w:r>
    </w:p>
    <w:p w14:paraId="686CB1D9" w14:textId="63858E31" w:rsidR="00375CE7" w:rsidRDefault="00375CE7" w:rsidP="00375CE7">
      <w:pPr>
        <w:spacing w:line="480" w:lineRule="auto"/>
        <w:rPr>
          <w:rFonts w:ascii="Calibri" w:hAnsi="Calibri" w:cs="Calibri"/>
        </w:rPr>
      </w:pPr>
      <w:r>
        <w:rPr>
          <w:rFonts w:ascii="Calibri" w:hAnsi="Calibri" w:cs="Calibri"/>
        </w:rPr>
        <w:tab/>
        <w:t xml:space="preserve">Griff didn’t mention Susie’s departure; she was just another one not up for the fight, not strong enough to last the distance, another one full of shit. His original band of ten was now down to a mere six. The followers still came in waves, posted their selfies on Insta, then left when they got bored, </w:t>
      </w:r>
      <w:r w:rsidR="00E97D45">
        <w:rPr>
          <w:rFonts w:ascii="Calibri" w:hAnsi="Calibri" w:cs="Calibri"/>
        </w:rPr>
        <w:t>hungry,</w:t>
      </w:r>
      <w:r>
        <w:rPr>
          <w:rFonts w:ascii="Calibri" w:hAnsi="Calibri" w:cs="Calibri"/>
        </w:rPr>
        <w:t xml:space="preserve"> or tired. Still, Griff remained, determined, defiant, with a resolve to protect this small piece of land from the greed of the machines. He stayed because he had to; leaving meant losing, and he wasn’t prepared for that. </w:t>
      </w:r>
    </w:p>
    <w:p w14:paraId="2CEFB38A" w14:textId="77777777" w:rsidR="00375CE7" w:rsidRDefault="00375CE7" w:rsidP="00375CE7">
      <w:pPr>
        <w:spacing w:line="480" w:lineRule="auto"/>
        <w:jc w:val="center"/>
        <w:rPr>
          <w:rFonts w:ascii="Calibri" w:hAnsi="Calibri" w:cs="Calibri"/>
        </w:rPr>
      </w:pPr>
      <w:r>
        <w:rPr>
          <w:rFonts w:ascii="Calibri" w:hAnsi="Calibri" w:cs="Calibri"/>
        </w:rPr>
        <w:t>___.___</w:t>
      </w:r>
    </w:p>
    <w:p w14:paraId="02C78995" w14:textId="77777777" w:rsidR="00375CE7" w:rsidRDefault="00375CE7" w:rsidP="00375CE7">
      <w:pPr>
        <w:spacing w:line="480" w:lineRule="auto"/>
        <w:rPr>
          <w:rFonts w:ascii="Calibri" w:hAnsi="Calibri" w:cs="Calibri"/>
        </w:rPr>
      </w:pPr>
      <w:r>
        <w:rPr>
          <w:rFonts w:ascii="Calibri" w:hAnsi="Calibri" w:cs="Calibri"/>
        </w:rPr>
        <w:tab/>
        <w:t>‘I’m paying you to get this shit sorted, so goddamn sort it.</w:t>
      </w:r>
      <w:r w:rsidRPr="00BA3FB9">
        <w:rPr>
          <w:rFonts w:ascii="Calibri" w:hAnsi="Calibri" w:cs="Calibri"/>
        </w:rPr>
        <w:t xml:space="preserve">’ The desk </w:t>
      </w:r>
      <w:r>
        <w:rPr>
          <w:rFonts w:ascii="Calibri" w:hAnsi="Calibri" w:cs="Calibri"/>
        </w:rPr>
        <w:t>sh</w:t>
      </w:r>
      <w:r w:rsidRPr="00BA3FB9">
        <w:rPr>
          <w:rFonts w:ascii="Calibri" w:hAnsi="Calibri" w:cs="Calibri"/>
        </w:rPr>
        <w:t xml:space="preserve">ook </w:t>
      </w:r>
      <w:r>
        <w:rPr>
          <w:rFonts w:ascii="Calibri" w:hAnsi="Calibri" w:cs="Calibri"/>
        </w:rPr>
        <w:t xml:space="preserve">under </w:t>
      </w:r>
      <w:r w:rsidRPr="00BA3FB9">
        <w:rPr>
          <w:rFonts w:ascii="Calibri" w:hAnsi="Calibri" w:cs="Calibri"/>
        </w:rPr>
        <w:t>the weight</w:t>
      </w:r>
      <w:r>
        <w:rPr>
          <w:rFonts w:ascii="Calibri" w:hAnsi="Calibri" w:cs="Calibri"/>
        </w:rPr>
        <w:t xml:space="preserve"> of his fist.</w:t>
      </w:r>
      <w:r w:rsidRPr="00BA3FB9">
        <w:rPr>
          <w:rFonts w:ascii="Calibri" w:hAnsi="Calibri" w:cs="Calibri"/>
        </w:rPr>
        <w:t xml:space="preserve"> ‘I need it</w:t>
      </w:r>
      <w:r>
        <w:rPr>
          <w:rFonts w:ascii="Calibri" w:hAnsi="Calibri" w:cs="Calibri"/>
        </w:rPr>
        <w:t xml:space="preserve"> flattened</w:t>
      </w:r>
      <w:r w:rsidRPr="00BA3FB9">
        <w:rPr>
          <w:rFonts w:ascii="Calibri" w:hAnsi="Calibri" w:cs="Calibri"/>
        </w:rPr>
        <w:t xml:space="preserve">, </w:t>
      </w:r>
      <w:r>
        <w:rPr>
          <w:rFonts w:ascii="Calibri" w:hAnsi="Calibri" w:cs="Calibri"/>
        </w:rPr>
        <w:t xml:space="preserve">gone, disappeared, </w:t>
      </w:r>
      <w:r w:rsidRPr="00BA3FB9">
        <w:rPr>
          <w:rFonts w:ascii="Calibri" w:hAnsi="Calibri" w:cs="Calibri"/>
        </w:rPr>
        <w:t xml:space="preserve">end of.’ </w:t>
      </w:r>
      <w:r>
        <w:rPr>
          <w:rFonts w:ascii="Calibri" w:hAnsi="Calibri" w:cs="Calibri"/>
        </w:rPr>
        <w:t>The phone pressed against his ear as t</w:t>
      </w:r>
      <w:r w:rsidRPr="00BA3FB9">
        <w:rPr>
          <w:rFonts w:ascii="Calibri" w:hAnsi="Calibri" w:cs="Calibri"/>
        </w:rPr>
        <w:t xml:space="preserve">he warmth of whisky </w:t>
      </w:r>
      <w:r>
        <w:rPr>
          <w:rFonts w:ascii="Calibri" w:hAnsi="Calibri" w:cs="Calibri"/>
        </w:rPr>
        <w:t>encouraged</w:t>
      </w:r>
      <w:r w:rsidRPr="00BA3FB9">
        <w:rPr>
          <w:rFonts w:ascii="Calibri" w:hAnsi="Calibri" w:cs="Calibri"/>
        </w:rPr>
        <w:t xml:space="preserve"> the fire on his lips</w:t>
      </w:r>
      <w:r>
        <w:rPr>
          <w:rFonts w:ascii="Calibri" w:hAnsi="Calibri" w:cs="Calibri"/>
        </w:rPr>
        <w:t>.</w:t>
      </w:r>
      <w:r w:rsidRPr="00BA3FB9">
        <w:rPr>
          <w:rFonts w:ascii="Calibri" w:hAnsi="Calibri" w:cs="Calibri"/>
        </w:rPr>
        <w:t xml:space="preserve"> ‘Look, I don’t give a flying shit what the eco warrior tree-hugging fucking unwashed say, it’s my land, and if I want the fucking thing moved, it’s getting fucking moved. Today!’ The phone landed heavily on the </w:t>
      </w:r>
      <w:r w:rsidRPr="00BA3FB9">
        <w:rPr>
          <w:rFonts w:ascii="Calibri" w:hAnsi="Calibri" w:cs="Calibri"/>
        </w:rPr>
        <w:lastRenderedPageBreak/>
        <w:t xml:space="preserve">desk. </w:t>
      </w:r>
      <w:r>
        <w:rPr>
          <w:rFonts w:ascii="Calibri" w:hAnsi="Calibri" w:cs="Calibri"/>
        </w:rPr>
        <w:t>Richard Stone, self-appointed CEO of Greenfield Developments, paced the worn boards of his office. The walls were decorated with his previous achievements, pictures of vibrant, lush green spaces, idyllic views, and posed smiles.</w:t>
      </w:r>
    </w:p>
    <w:p w14:paraId="3BF5C171" w14:textId="77777777" w:rsidR="00375CE7" w:rsidRDefault="00375CE7" w:rsidP="00375CE7">
      <w:pPr>
        <w:spacing w:line="480" w:lineRule="auto"/>
        <w:rPr>
          <w:rFonts w:ascii="Calibri" w:hAnsi="Calibri" w:cs="Calibri"/>
        </w:rPr>
      </w:pPr>
      <w:r>
        <w:rPr>
          <w:rFonts w:ascii="Calibri" w:hAnsi="Calibri" w:cs="Calibri"/>
        </w:rPr>
        <w:tab/>
        <w:t>‘Fucking tree huggers.’ He growled. The veins on his temples pulsed; his cheeks flushed crimson. The leather chair grumbled under his weight as he stared at the architect's plans spread out on his desk. Sculpted scenery, landscaped trees, carved rivers designed to deliver the natural world in all its beauty. He picked up the phone again.</w:t>
      </w:r>
    </w:p>
    <w:p w14:paraId="5E0ADB40" w14:textId="77777777" w:rsidR="00375CE7" w:rsidRDefault="00375CE7" w:rsidP="00375CE7">
      <w:pPr>
        <w:spacing w:line="480" w:lineRule="auto"/>
        <w:rPr>
          <w:rFonts w:ascii="Calibri" w:hAnsi="Calibri" w:cs="Calibri"/>
        </w:rPr>
      </w:pPr>
      <w:r>
        <w:rPr>
          <w:rFonts w:ascii="Calibri" w:hAnsi="Calibri" w:cs="Calibri"/>
        </w:rPr>
        <w:tab/>
        <w:t>‘Get my chopper ready, I’m going to sort this shit myself.’</w:t>
      </w:r>
    </w:p>
    <w:p w14:paraId="618A16DE" w14:textId="77777777" w:rsidR="00375CE7" w:rsidRDefault="00375CE7" w:rsidP="00375CE7">
      <w:pPr>
        <w:spacing w:line="480" w:lineRule="auto"/>
        <w:jc w:val="center"/>
        <w:rPr>
          <w:rFonts w:ascii="Calibri" w:hAnsi="Calibri" w:cs="Calibri"/>
        </w:rPr>
      </w:pPr>
      <w:r>
        <w:rPr>
          <w:rFonts w:ascii="Calibri" w:hAnsi="Calibri" w:cs="Calibri"/>
        </w:rPr>
        <w:t>___.___</w:t>
      </w:r>
    </w:p>
    <w:p w14:paraId="099C1CB7" w14:textId="77777777" w:rsidR="00375CE7" w:rsidRDefault="00375CE7" w:rsidP="00375CE7">
      <w:pPr>
        <w:spacing w:line="480" w:lineRule="auto"/>
        <w:rPr>
          <w:rFonts w:ascii="Calibri" w:hAnsi="Calibri" w:cs="Calibri"/>
        </w:rPr>
      </w:pPr>
    </w:p>
    <w:p w14:paraId="450658B2" w14:textId="77777777" w:rsidR="00375CE7" w:rsidRDefault="00375CE7" w:rsidP="00375CE7">
      <w:pPr>
        <w:spacing w:line="480" w:lineRule="auto"/>
        <w:rPr>
          <w:rFonts w:ascii="Calibri" w:hAnsi="Calibri" w:cs="Calibri"/>
        </w:rPr>
      </w:pPr>
      <w:r>
        <w:rPr>
          <w:rFonts w:ascii="Calibri" w:hAnsi="Calibri" w:cs="Calibri"/>
        </w:rPr>
        <w:tab/>
        <w:t xml:space="preserve">The helicopter hovered, its downdraft whipping at the grass as it made its descent. Stone crouched as he stepped down, the rotors whirring above his head. </w:t>
      </w:r>
    </w:p>
    <w:p w14:paraId="1F8571B1" w14:textId="77777777" w:rsidR="00375CE7" w:rsidRDefault="00375CE7" w:rsidP="00375CE7">
      <w:pPr>
        <w:spacing w:line="480" w:lineRule="auto"/>
        <w:rPr>
          <w:rFonts w:ascii="Calibri" w:hAnsi="Calibri" w:cs="Calibri"/>
        </w:rPr>
      </w:pPr>
      <w:r>
        <w:rPr>
          <w:rFonts w:ascii="Calibri" w:hAnsi="Calibri" w:cs="Calibri"/>
        </w:rPr>
        <w:tab/>
        <w:t>‘I’d forgotten how perfect it is here.’ He breathed deeply, rubbing his hands together as he surveyed the land. ‘Perfect, just perfect.’ He paused for a moment before exhaling. ‘Right, enough of this bullshit, this ends now.’</w:t>
      </w:r>
    </w:p>
    <w:p w14:paraId="5D6762A6" w14:textId="77777777" w:rsidR="00375CE7" w:rsidRDefault="00375CE7" w:rsidP="00375CE7">
      <w:pPr>
        <w:spacing w:line="480" w:lineRule="auto"/>
        <w:rPr>
          <w:rFonts w:ascii="Calibri" w:hAnsi="Calibri" w:cs="Calibri"/>
        </w:rPr>
      </w:pPr>
      <w:r>
        <w:rPr>
          <w:rFonts w:ascii="Calibri" w:hAnsi="Calibri" w:cs="Calibri"/>
        </w:rPr>
        <w:tab/>
        <w:t xml:space="preserve">The Land Rover carried Stone the short distance to the copse. ‘I don’t give a shit if they’re tied to the trees,’ he glared. ‘They're coming down.’ </w:t>
      </w:r>
    </w:p>
    <w:p w14:paraId="624061DB" w14:textId="77777777" w:rsidR="00375CE7" w:rsidRDefault="00375CE7" w:rsidP="00375CE7">
      <w:pPr>
        <w:spacing w:line="480" w:lineRule="auto"/>
        <w:jc w:val="center"/>
        <w:rPr>
          <w:rFonts w:ascii="Calibri" w:hAnsi="Calibri" w:cs="Calibri"/>
        </w:rPr>
      </w:pPr>
      <w:r>
        <w:rPr>
          <w:rFonts w:ascii="Calibri" w:hAnsi="Calibri" w:cs="Calibri"/>
        </w:rPr>
        <w:t>___.___</w:t>
      </w:r>
    </w:p>
    <w:p w14:paraId="5AF6E972" w14:textId="77777777" w:rsidR="00375CE7" w:rsidRDefault="00375CE7" w:rsidP="00375CE7">
      <w:pPr>
        <w:spacing w:line="480" w:lineRule="auto"/>
        <w:rPr>
          <w:rFonts w:ascii="Calibri" w:hAnsi="Calibri" w:cs="Calibri"/>
        </w:rPr>
      </w:pPr>
    </w:p>
    <w:p w14:paraId="4D66A0EA" w14:textId="77777777" w:rsidR="00375CE7" w:rsidRDefault="00375CE7" w:rsidP="00375CE7">
      <w:pPr>
        <w:spacing w:line="480" w:lineRule="auto"/>
        <w:rPr>
          <w:rFonts w:ascii="Calibri" w:hAnsi="Calibri" w:cs="Calibri"/>
        </w:rPr>
      </w:pPr>
      <w:r>
        <w:rPr>
          <w:rFonts w:ascii="Calibri" w:hAnsi="Calibri" w:cs="Calibri"/>
        </w:rPr>
        <w:tab/>
        <w:t xml:space="preserve">The machines moved in, the chainsaws snarled while the diggers bit hungrily into the earth. Griff could only watch as his remaining band of warriors was forced back, unable to </w:t>
      </w:r>
      <w:r>
        <w:rPr>
          <w:rFonts w:ascii="Calibri" w:hAnsi="Calibri" w:cs="Calibri"/>
        </w:rPr>
        <w:lastRenderedPageBreak/>
        <w:t>fight the steel jaws. The camp was erased in an instant, the tents were torn, and banners fluttered limply from fallen trees. As the chainsaw's teeth sank into the ancient oak, its dark sap bled from the wound.</w:t>
      </w:r>
    </w:p>
    <w:p w14:paraId="75381D6D" w14:textId="77777777" w:rsidR="00375CE7" w:rsidRDefault="00375CE7" w:rsidP="00375CE7">
      <w:pPr>
        <w:spacing w:line="480" w:lineRule="auto"/>
        <w:rPr>
          <w:rFonts w:ascii="Calibri" w:hAnsi="Calibri" w:cs="Calibri"/>
        </w:rPr>
      </w:pPr>
      <w:r>
        <w:rPr>
          <w:rFonts w:ascii="Calibri" w:hAnsi="Calibri" w:cs="Calibri"/>
        </w:rPr>
        <w:tab/>
        <w:t>Construction lasted months. The hillside was smoothed, scars buried deep beneath fresh turf. The hilly copse that had stood for centuries and the creatures that had called it home were erased. The river was forced into unnatural curves, and paths swept gently to create elegance and charm. The brochures called it sustainable natural beauty, yet beneath the perfection, severed roots lay bruised beside stilled pulses of life.</w:t>
      </w:r>
    </w:p>
    <w:p w14:paraId="04CDD86F" w14:textId="77777777" w:rsidR="00375CE7" w:rsidRDefault="00375CE7" w:rsidP="00375CE7">
      <w:pPr>
        <w:spacing w:line="480" w:lineRule="auto"/>
        <w:rPr>
          <w:rFonts w:ascii="Calibri" w:hAnsi="Calibri" w:cs="Calibri"/>
        </w:rPr>
      </w:pPr>
      <w:r>
        <w:rPr>
          <w:rFonts w:ascii="Calibri" w:hAnsi="Calibri" w:cs="Calibri"/>
        </w:rPr>
        <w:tab/>
        <w:t>Guests, drawn by the promise of sublime relaxation, were greeted with rehearsed smiles. After gentle strolls, they dined in luxury, savouring fine wine and fresh venison, the sunset laid out across the distant mountains for their delight. They spoke of escape and calm, of reconnection, of being as one with nature. Yet they never felt the scratch of brambles or the sting of nettles against their legs, nor the mud sucking at their boots. Nature behaved just as they expected, clean and obedient.</w:t>
      </w:r>
    </w:p>
    <w:p w14:paraId="57FA5DEC" w14:textId="77777777" w:rsidR="00BE05D1" w:rsidRDefault="00BE05D1" w:rsidP="00375CE7">
      <w:pPr>
        <w:spacing w:line="480" w:lineRule="auto"/>
        <w:rPr>
          <w:rFonts w:ascii="Calibri" w:hAnsi="Calibri" w:cs="Calibri"/>
        </w:rPr>
      </w:pPr>
    </w:p>
    <w:p w14:paraId="74515370" w14:textId="77777777" w:rsidR="00BE05D1" w:rsidRDefault="00BE05D1" w:rsidP="00375CE7">
      <w:pPr>
        <w:spacing w:line="480" w:lineRule="auto"/>
        <w:rPr>
          <w:rFonts w:ascii="Calibri" w:hAnsi="Calibri" w:cs="Calibri"/>
        </w:rPr>
      </w:pPr>
    </w:p>
    <w:p w14:paraId="2A42417A" w14:textId="77777777" w:rsidR="00BE05D1" w:rsidRDefault="00BE05D1" w:rsidP="00375CE7">
      <w:pPr>
        <w:spacing w:line="480" w:lineRule="auto"/>
        <w:rPr>
          <w:rFonts w:ascii="Calibri" w:hAnsi="Calibri" w:cs="Calibri"/>
        </w:rPr>
      </w:pPr>
    </w:p>
    <w:p w14:paraId="2AFD5EBE" w14:textId="77777777" w:rsidR="00BE05D1" w:rsidRDefault="00BE05D1" w:rsidP="00375CE7">
      <w:pPr>
        <w:spacing w:line="480" w:lineRule="auto"/>
        <w:rPr>
          <w:rFonts w:ascii="Calibri" w:hAnsi="Calibri" w:cs="Calibri"/>
        </w:rPr>
      </w:pPr>
    </w:p>
    <w:p w14:paraId="0895774B" w14:textId="77777777" w:rsidR="00BE05D1" w:rsidRDefault="00BE05D1" w:rsidP="00375CE7">
      <w:pPr>
        <w:spacing w:line="480" w:lineRule="auto"/>
        <w:rPr>
          <w:rFonts w:ascii="Calibri" w:hAnsi="Calibri" w:cs="Calibri"/>
        </w:rPr>
      </w:pPr>
    </w:p>
    <w:p w14:paraId="617095B4" w14:textId="77777777" w:rsidR="00BE05D1" w:rsidRDefault="00BE05D1" w:rsidP="00375CE7">
      <w:pPr>
        <w:spacing w:line="480" w:lineRule="auto"/>
        <w:rPr>
          <w:rFonts w:ascii="Calibri" w:hAnsi="Calibri" w:cs="Calibri"/>
        </w:rPr>
      </w:pPr>
    </w:p>
    <w:p w14:paraId="2D987DD9" w14:textId="77777777" w:rsidR="00BE05D1" w:rsidRDefault="00BE05D1" w:rsidP="00375CE7">
      <w:pPr>
        <w:spacing w:line="480" w:lineRule="auto"/>
        <w:rPr>
          <w:rFonts w:ascii="Calibri" w:hAnsi="Calibri" w:cs="Calibri"/>
        </w:rPr>
      </w:pPr>
    </w:p>
    <w:p w14:paraId="157DB569" w14:textId="77777777" w:rsidR="00BE05D1" w:rsidRPr="00151238" w:rsidRDefault="00BE05D1" w:rsidP="00BE05D1">
      <w:pPr>
        <w:spacing w:line="480" w:lineRule="auto"/>
        <w:rPr>
          <w:rFonts w:ascii="Calibri" w:hAnsi="Calibri" w:cs="Calibri"/>
          <w:u w:val="single"/>
        </w:rPr>
      </w:pPr>
      <w:r w:rsidRPr="00151238">
        <w:rPr>
          <w:rFonts w:ascii="Calibri" w:hAnsi="Calibri" w:cs="Calibri"/>
          <w:u w:val="single"/>
        </w:rPr>
        <w:lastRenderedPageBreak/>
        <w:t>Reflective Commentary.</w:t>
      </w:r>
    </w:p>
    <w:p w14:paraId="12A53A97" w14:textId="77777777" w:rsidR="00BE05D1" w:rsidRDefault="00BE05D1" w:rsidP="00BE05D1">
      <w:pPr>
        <w:spacing w:line="480" w:lineRule="auto"/>
        <w:rPr>
          <w:rFonts w:ascii="Calibri" w:hAnsi="Calibri" w:cs="Calibri"/>
        </w:rPr>
      </w:pPr>
      <w:r>
        <w:rPr>
          <w:rFonts w:ascii="Calibri" w:hAnsi="Calibri" w:cs="Calibri"/>
        </w:rPr>
        <w:t xml:space="preserve">In developing my short story, </w:t>
      </w:r>
      <w:r w:rsidRPr="000402C0">
        <w:rPr>
          <w:rFonts w:ascii="Calibri" w:hAnsi="Calibri" w:cs="Calibri"/>
          <w:i/>
          <w:iCs/>
        </w:rPr>
        <w:t>The Beauty of the Land</w:t>
      </w:r>
      <w:r>
        <w:rPr>
          <w:rFonts w:ascii="Calibri" w:hAnsi="Calibri" w:cs="Calibri"/>
        </w:rPr>
        <w:t>, I drew on my understandings of ecocriticism and Romanticism, applying them to consider what constitutes nature and the natural beauty of rural landscape. Inspired by the history of the National Botanic Garden of Wales and the land it occupies, where, as the Garden states, ‘</w:t>
      </w:r>
      <w:r w:rsidRPr="00F307A7">
        <w:rPr>
          <w:rFonts w:ascii="Calibri" w:hAnsi="Calibri" w:cs="Calibri"/>
          <w:color w:val="2D2A24"/>
          <w:shd w:val="clear" w:color="auto" w:fill="FFFFFF"/>
        </w:rPr>
        <w:t>Society, ideologies and priorities change with time. During the Regency period</w:t>
      </w:r>
      <w:r>
        <w:rPr>
          <w:rFonts w:ascii="Calibri" w:hAnsi="Calibri" w:cs="Calibri"/>
          <w:color w:val="2D2A24"/>
          <w:shd w:val="clear" w:color="auto" w:fill="FFFFFF"/>
        </w:rPr>
        <w:t>,</w:t>
      </w:r>
      <w:r w:rsidRPr="00F307A7">
        <w:rPr>
          <w:rFonts w:ascii="Calibri" w:hAnsi="Calibri" w:cs="Calibri"/>
          <w:color w:val="2D2A24"/>
          <w:shd w:val="clear" w:color="auto" w:fill="FFFFFF"/>
        </w:rPr>
        <w:t xml:space="preserve"> parklands were a canvas </w:t>
      </w:r>
      <w:r>
        <w:rPr>
          <w:rFonts w:ascii="Calibri" w:hAnsi="Calibri" w:cs="Calibri"/>
          <w:color w:val="2D2A24"/>
          <w:shd w:val="clear" w:color="auto" w:fill="FFFFFF"/>
        </w:rPr>
        <w:t>to exercise control over</w:t>
      </w:r>
      <w:r w:rsidRPr="00F307A7">
        <w:rPr>
          <w:rFonts w:ascii="Calibri" w:hAnsi="Calibri" w:cs="Calibri"/>
          <w:color w:val="2D2A24"/>
          <w:shd w:val="clear" w:color="auto" w:fill="FFFFFF"/>
        </w:rPr>
        <w:t xml:space="preserve"> landscapes and nature for artistic expression. An idealised version of the countryside for pleasure</w:t>
      </w:r>
      <w:r>
        <w:rPr>
          <w:rFonts w:ascii="Calibri" w:hAnsi="Calibri" w:cs="Calibri"/>
        </w:rPr>
        <w:t>.’</w:t>
      </w:r>
      <w:r>
        <w:rPr>
          <w:rStyle w:val="FootnoteReference"/>
          <w:rFonts w:ascii="Calibri" w:hAnsi="Calibri" w:cs="Calibri"/>
        </w:rPr>
        <w:footnoteReference w:id="18"/>
      </w:r>
    </w:p>
    <w:p w14:paraId="67C5643B" w14:textId="77777777" w:rsidR="00BE05D1" w:rsidRDefault="00BE05D1" w:rsidP="00BE05D1">
      <w:pPr>
        <w:spacing w:line="480" w:lineRule="auto"/>
        <w:rPr>
          <w:rFonts w:ascii="Calibri" w:hAnsi="Calibri" w:cs="Calibri"/>
        </w:rPr>
      </w:pPr>
      <w:r>
        <w:rPr>
          <w:rFonts w:ascii="Calibri" w:hAnsi="Calibri" w:cs="Calibri"/>
        </w:rPr>
        <w:tab/>
        <w:t>History shows how land was valued for how it looked rather than what it was. The picturesque tradition, described by William Gilpin as: ‘Subduing ‘vulgar’ aspects of landscape, nature and mankind might ideally be ‘melted together’ to recover Eden.’ reflects this aesthetic approach.</w:t>
      </w:r>
      <w:r>
        <w:rPr>
          <w:rStyle w:val="FootnoteReference"/>
          <w:rFonts w:ascii="Calibri" w:hAnsi="Calibri" w:cs="Calibri"/>
        </w:rPr>
        <w:footnoteReference w:id="19"/>
      </w:r>
      <w:r>
        <w:rPr>
          <w:rFonts w:ascii="Calibri" w:hAnsi="Calibri" w:cs="Calibri"/>
        </w:rPr>
        <w:t xml:space="preserve"> </w:t>
      </w:r>
    </w:p>
    <w:p w14:paraId="1AA3202D" w14:textId="388AC5B7" w:rsidR="00BE05D1" w:rsidRDefault="00BE05D1" w:rsidP="00BE05D1">
      <w:pPr>
        <w:spacing w:line="480" w:lineRule="auto"/>
        <w:rPr>
          <w:rFonts w:ascii="Calibri" w:hAnsi="Calibri" w:cs="Calibri"/>
        </w:rPr>
      </w:pPr>
      <w:r>
        <w:rPr>
          <w:rFonts w:ascii="Calibri" w:hAnsi="Calibri" w:cs="Calibri"/>
        </w:rPr>
        <w:tab/>
        <w:t xml:space="preserve">In </w:t>
      </w:r>
      <w:r w:rsidRPr="000E6E32">
        <w:rPr>
          <w:rFonts w:ascii="Calibri" w:hAnsi="Calibri" w:cs="Calibri"/>
          <w:i/>
          <w:iCs/>
        </w:rPr>
        <w:t>The Beauty of the Land</w:t>
      </w:r>
      <w:r>
        <w:rPr>
          <w:rFonts w:ascii="Calibri" w:hAnsi="Calibri" w:cs="Calibri"/>
        </w:rPr>
        <w:t xml:space="preserve">, one of the ways I have portrayed Romanticism is by showing the </w:t>
      </w:r>
      <w:r w:rsidR="00D943B9">
        <w:rPr>
          <w:rFonts w:ascii="Calibri" w:hAnsi="Calibri" w:cs="Calibri"/>
        </w:rPr>
        <w:t>earth</w:t>
      </w:r>
      <w:r>
        <w:rPr>
          <w:rFonts w:ascii="Calibri" w:hAnsi="Calibri" w:cs="Calibri"/>
        </w:rPr>
        <w:t xml:space="preserve">'s consciousness: ‘The land listened, the land noticed, the earth held her breath.’ I present the </w:t>
      </w:r>
      <w:r w:rsidR="00524431">
        <w:rPr>
          <w:rFonts w:ascii="Calibri" w:hAnsi="Calibri" w:cs="Calibri"/>
        </w:rPr>
        <w:t>land's</w:t>
      </w:r>
      <w:r>
        <w:rPr>
          <w:rFonts w:ascii="Calibri" w:hAnsi="Calibri" w:cs="Calibri"/>
        </w:rPr>
        <w:t xml:space="preserve"> value as a sentient being, aware of and responding to the character's presence: ‘The woodland watched on silently.’ ‘The earth breathed out with a ripple through the grass,’ and ‘While beneath the soil, roots clung tightly together.’ These moments reflect the moral significance of nature. Susie engages with the land through her awareness and respect for its rhythms: ‘the earth quietly hummed beneath her feet, and for a moment, she was sure she felt it breathing with her.’ This connection mirrors that in </w:t>
      </w:r>
      <w:r>
        <w:rPr>
          <w:rFonts w:ascii="Calibri" w:hAnsi="Calibri" w:cs="Calibri"/>
        </w:rPr>
        <w:lastRenderedPageBreak/>
        <w:t xml:space="preserve">Wordsworth’s </w:t>
      </w:r>
      <w:r w:rsidRPr="00972AF2">
        <w:rPr>
          <w:rFonts w:ascii="Calibri" w:hAnsi="Calibri" w:cs="Calibri"/>
          <w:i/>
          <w:iCs/>
        </w:rPr>
        <w:t>Lines Composed a Few Miles Above Tintern Abbey</w:t>
      </w:r>
      <w:r>
        <w:rPr>
          <w:rFonts w:ascii="Calibri" w:hAnsi="Calibri" w:cs="Calibri"/>
        </w:rPr>
        <w:t>, where revisiting the Wye prompts reflection on the passage of time and his emotional bond with the landscape.</w:t>
      </w:r>
      <w:r>
        <w:rPr>
          <w:rStyle w:val="FootnoteReference"/>
          <w:rFonts w:ascii="Calibri" w:hAnsi="Calibri" w:cs="Calibri"/>
        </w:rPr>
        <w:footnoteReference w:id="20"/>
      </w:r>
    </w:p>
    <w:p w14:paraId="7F1611AC" w14:textId="77777777" w:rsidR="00BE05D1" w:rsidRDefault="00BE05D1" w:rsidP="00BE05D1">
      <w:pPr>
        <w:spacing w:line="480" w:lineRule="auto"/>
        <w:rPr>
          <w:rFonts w:ascii="Calibri" w:hAnsi="Calibri" w:cs="Calibri"/>
        </w:rPr>
      </w:pPr>
      <w:r>
        <w:rPr>
          <w:rFonts w:ascii="Calibri" w:hAnsi="Calibri" w:cs="Calibri"/>
        </w:rPr>
        <w:tab/>
        <w:t xml:space="preserve">My interpretation of the landscape also reflects ecocritical themes, showing that human presence, even when protective or respectful, can cause negative effects. The protesters' presence displaces wildlife: ‘birds flew to higher branches, and rabbits slipped underground, while deer and fox retreated quietly into the cover of the copse.’ while physical remains of, ‘Discarded bottles and empty wrappers merged with fallen leaves.’ By showing the impacts of human interference, </w:t>
      </w:r>
      <w:r w:rsidRPr="003166D9">
        <w:rPr>
          <w:rFonts w:ascii="Calibri" w:hAnsi="Calibri" w:cs="Calibri"/>
          <w:i/>
          <w:iCs/>
        </w:rPr>
        <w:t>The Beauty of the Land</w:t>
      </w:r>
      <w:r>
        <w:rPr>
          <w:rFonts w:ascii="Calibri" w:hAnsi="Calibri" w:cs="Calibri"/>
        </w:rPr>
        <w:t xml:space="preserve"> emphasises the responsibility humans hold and their relationship with the natural world. This shaped the development of my two central characters, Griff and Richard Stone, and their contrasting claims to authority over the land. Stone asserts his legal right to develop the land for profit, while Griff claims moral authority as its protector. Their contrast highlights that all authority over nature, whether legal or moral, carries a responsibility for the land and its wildlife.</w:t>
      </w:r>
    </w:p>
    <w:p w14:paraId="0CB0DD96" w14:textId="77777777" w:rsidR="00BE05D1" w:rsidRDefault="00BE05D1" w:rsidP="00BE05D1">
      <w:pPr>
        <w:spacing w:line="480" w:lineRule="auto"/>
        <w:rPr>
          <w:rFonts w:ascii="Calibri" w:hAnsi="Calibri" w:cs="Calibri"/>
        </w:rPr>
      </w:pPr>
      <w:r>
        <w:rPr>
          <w:rFonts w:ascii="Calibri" w:hAnsi="Calibri" w:cs="Calibri"/>
        </w:rPr>
        <w:tab/>
        <w:t xml:space="preserve">Echoing Wordsworth’s work, </w:t>
      </w:r>
      <w:r w:rsidRPr="00221C2D">
        <w:rPr>
          <w:rFonts w:ascii="Calibri" w:hAnsi="Calibri" w:cs="Calibri"/>
          <w:i/>
          <w:iCs/>
        </w:rPr>
        <w:t>The Beauty of the Land</w:t>
      </w:r>
      <w:r>
        <w:rPr>
          <w:rFonts w:ascii="Calibri" w:hAnsi="Calibri" w:cs="Calibri"/>
        </w:rPr>
        <w:t xml:space="preserve"> shows how attention to the landscape can prompt reflection and an understanding of human impact. By the story’s end, however, the land has been reshaped into an ordered, aesthetically pleasing place, made to conform to human desire rather than following its natural rhythm. This final state highlights the tension between Romantic ideals and the reality of human control and commercialisation, showing how the natural world can be exploited for admiration. </w:t>
      </w:r>
    </w:p>
    <w:p w14:paraId="78317EC2" w14:textId="77777777" w:rsidR="00BE05D1" w:rsidRDefault="00BE05D1" w:rsidP="00BE05D1">
      <w:pPr>
        <w:rPr>
          <w:rFonts w:ascii="Calibri" w:hAnsi="Calibri" w:cs="Calibri"/>
        </w:rPr>
      </w:pPr>
    </w:p>
    <w:p w14:paraId="1DD8CC51" w14:textId="77777777" w:rsidR="00BE05D1" w:rsidRDefault="00BE05D1" w:rsidP="00BE05D1">
      <w:pPr>
        <w:rPr>
          <w:rFonts w:ascii="Calibri" w:hAnsi="Calibri" w:cs="Calibri"/>
        </w:rPr>
      </w:pPr>
    </w:p>
    <w:p w14:paraId="21231260" w14:textId="77777777" w:rsidR="00BE05D1" w:rsidRDefault="00BE05D1" w:rsidP="00BE05D1">
      <w:pPr>
        <w:rPr>
          <w:rFonts w:ascii="Calibri" w:hAnsi="Calibri" w:cs="Calibri"/>
        </w:rPr>
      </w:pPr>
    </w:p>
    <w:p w14:paraId="5984A346" w14:textId="77777777" w:rsidR="00BE05D1" w:rsidRPr="00974B0E" w:rsidRDefault="00BE05D1" w:rsidP="00BE05D1">
      <w:pPr>
        <w:pStyle w:val="Bibliography"/>
        <w:rPr>
          <w:rFonts w:ascii="Calibri" w:hAnsi="Calibri" w:cs="Calibri"/>
          <w:u w:val="single"/>
        </w:rPr>
      </w:pPr>
      <w:r w:rsidRPr="00974B0E">
        <w:rPr>
          <w:rFonts w:ascii="Calibri" w:hAnsi="Calibri" w:cs="Calibri"/>
          <w:u w:val="single"/>
        </w:rPr>
        <w:lastRenderedPageBreak/>
        <w:t>Bibliography.</w:t>
      </w:r>
    </w:p>
    <w:p w14:paraId="36CE3FFB" w14:textId="77777777" w:rsidR="00F265B8" w:rsidRPr="00F265B8" w:rsidRDefault="00BE05D1" w:rsidP="00F265B8">
      <w:pPr>
        <w:pStyle w:val="Bibliography"/>
        <w:rPr>
          <w:rFonts w:ascii="Calibri" w:hAnsi="Calibri" w:cs="Calibri"/>
          <w:kern w:val="0"/>
        </w:rPr>
      </w:pPr>
      <w:r w:rsidRPr="00974B0E">
        <w:fldChar w:fldCharType="begin"/>
      </w:r>
      <w:r w:rsidR="00F265B8">
        <w:instrText xml:space="preserve"> ADDIN ZOTERO_BIBL {"uncited":[],"omitted":[],"custom":[]} CSL_BIBLIOGRAPHY </w:instrText>
      </w:r>
      <w:r w:rsidRPr="00974B0E">
        <w:fldChar w:fldCharType="separate"/>
      </w:r>
      <w:r w:rsidR="00F265B8" w:rsidRPr="00F265B8">
        <w:rPr>
          <w:rFonts w:ascii="Calibri" w:hAnsi="Calibri" w:cs="Calibri"/>
          <w:kern w:val="0"/>
        </w:rPr>
        <w:t xml:space="preserve">Barker, Juliet, </w:t>
      </w:r>
      <w:r w:rsidR="00F265B8" w:rsidRPr="00F265B8">
        <w:rPr>
          <w:rFonts w:ascii="Calibri" w:hAnsi="Calibri" w:cs="Calibri"/>
          <w:i/>
          <w:iCs/>
          <w:kern w:val="0"/>
        </w:rPr>
        <w:t>Wordsworth: A Life</w:t>
      </w:r>
      <w:r w:rsidR="00F265B8" w:rsidRPr="00F265B8">
        <w:rPr>
          <w:rFonts w:ascii="Calibri" w:hAnsi="Calibri" w:cs="Calibri"/>
          <w:kern w:val="0"/>
        </w:rPr>
        <w:t xml:space="preserve"> (Penguin Books, 2001)</w:t>
      </w:r>
    </w:p>
    <w:p w14:paraId="2179450B" w14:textId="77777777" w:rsidR="00F265B8" w:rsidRPr="00F265B8" w:rsidRDefault="00F265B8" w:rsidP="00F265B8">
      <w:pPr>
        <w:pStyle w:val="Bibliography"/>
        <w:rPr>
          <w:rFonts w:ascii="Calibri" w:hAnsi="Calibri" w:cs="Calibri"/>
          <w:kern w:val="0"/>
        </w:rPr>
      </w:pPr>
      <w:r w:rsidRPr="00F265B8">
        <w:rPr>
          <w:rFonts w:ascii="Calibri" w:hAnsi="Calibri" w:cs="Calibri"/>
          <w:kern w:val="0"/>
        </w:rPr>
        <w:t xml:space="preserve">Chandler, James (ed.), </w:t>
      </w:r>
      <w:r w:rsidRPr="00F265B8">
        <w:rPr>
          <w:rFonts w:ascii="Calibri" w:hAnsi="Calibri" w:cs="Calibri"/>
          <w:i/>
          <w:iCs/>
          <w:kern w:val="0"/>
        </w:rPr>
        <w:t>The Cambridge History of English Romantic Literature</w:t>
      </w:r>
      <w:r w:rsidRPr="00F265B8">
        <w:rPr>
          <w:rFonts w:ascii="Calibri" w:hAnsi="Calibri" w:cs="Calibri"/>
          <w:kern w:val="0"/>
        </w:rPr>
        <w:t xml:space="preserve"> (Cambridge University Press, 2009)</w:t>
      </w:r>
    </w:p>
    <w:p w14:paraId="445A8E10" w14:textId="77777777" w:rsidR="00F265B8" w:rsidRPr="00F265B8" w:rsidRDefault="00F265B8" w:rsidP="00F265B8">
      <w:pPr>
        <w:pStyle w:val="Bibliography"/>
        <w:rPr>
          <w:rFonts w:ascii="Calibri" w:hAnsi="Calibri" w:cs="Calibri"/>
          <w:kern w:val="0"/>
        </w:rPr>
      </w:pPr>
      <w:r w:rsidRPr="00F265B8">
        <w:rPr>
          <w:rFonts w:ascii="Calibri" w:hAnsi="Calibri" w:cs="Calibri"/>
          <w:kern w:val="0"/>
        </w:rPr>
        <w:t xml:space="preserve">Jones, Alun R, and William Tydeman (eds), </w:t>
      </w:r>
      <w:r w:rsidRPr="00F265B8">
        <w:rPr>
          <w:rFonts w:ascii="Calibri" w:hAnsi="Calibri" w:cs="Calibri"/>
          <w:i/>
          <w:iCs/>
          <w:kern w:val="0"/>
        </w:rPr>
        <w:t>Lyrical Ballads: A Casebook</w:t>
      </w:r>
      <w:r w:rsidRPr="00F265B8">
        <w:rPr>
          <w:rFonts w:ascii="Calibri" w:hAnsi="Calibri" w:cs="Calibri"/>
          <w:kern w:val="0"/>
        </w:rPr>
        <w:t xml:space="preserve"> (Macmillan, 1972)</w:t>
      </w:r>
    </w:p>
    <w:p w14:paraId="6108D833" w14:textId="77777777" w:rsidR="00F265B8" w:rsidRPr="00F265B8" w:rsidRDefault="00F265B8" w:rsidP="00F265B8">
      <w:pPr>
        <w:pStyle w:val="Bibliography"/>
        <w:rPr>
          <w:rFonts w:ascii="Calibri" w:hAnsi="Calibri" w:cs="Calibri"/>
          <w:kern w:val="0"/>
        </w:rPr>
      </w:pPr>
      <w:r w:rsidRPr="00F265B8">
        <w:rPr>
          <w:rFonts w:ascii="Calibri" w:hAnsi="Calibri" w:cs="Calibri"/>
          <w:kern w:val="0"/>
        </w:rPr>
        <w:t xml:space="preserve">Roe, Nicholas, </w:t>
      </w:r>
      <w:r w:rsidRPr="00F265B8">
        <w:rPr>
          <w:rFonts w:ascii="Calibri" w:hAnsi="Calibri" w:cs="Calibri"/>
          <w:i/>
          <w:iCs/>
          <w:kern w:val="0"/>
        </w:rPr>
        <w:t>The Politics of Nature: Wordsworth and Some Contemporaries</w:t>
      </w:r>
      <w:r w:rsidRPr="00F265B8">
        <w:rPr>
          <w:rFonts w:ascii="Calibri" w:hAnsi="Calibri" w:cs="Calibri"/>
          <w:kern w:val="0"/>
        </w:rPr>
        <w:t xml:space="preserve"> (Macmillan, 1992)</w:t>
      </w:r>
    </w:p>
    <w:p w14:paraId="2B5AF4F2" w14:textId="77777777" w:rsidR="00F265B8" w:rsidRPr="00F265B8" w:rsidRDefault="00F265B8" w:rsidP="00F265B8">
      <w:pPr>
        <w:pStyle w:val="Bibliography"/>
        <w:rPr>
          <w:rFonts w:ascii="Calibri" w:hAnsi="Calibri" w:cs="Calibri"/>
          <w:kern w:val="0"/>
        </w:rPr>
      </w:pPr>
      <w:r w:rsidRPr="00F265B8">
        <w:rPr>
          <w:rFonts w:ascii="Calibri" w:hAnsi="Calibri" w:cs="Calibri"/>
          <w:kern w:val="0"/>
        </w:rPr>
        <w:t>‘The Designed Landscape - National Botanic Garden of Wales’, n.d. &lt;https://botanicgarden.wales/our-work/collections/heritage/designed-landscape/&gt; [accessed 28 January 2026]</w:t>
      </w:r>
    </w:p>
    <w:p w14:paraId="5B73A847" w14:textId="77777777" w:rsidR="00F265B8" w:rsidRPr="00F265B8" w:rsidRDefault="00F265B8" w:rsidP="00F265B8">
      <w:pPr>
        <w:pStyle w:val="Bibliography"/>
        <w:rPr>
          <w:rFonts w:ascii="Calibri" w:hAnsi="Calibri" w:cs="Calibri"/>
          <w:kern w:val="0"/>
        </w:rPr>
      </w:pPr>
      <w:r w:rsidRPr="00F265B8">
        <w:rPr>
          <w:rFonts w:ascii="Calibri" w:hAnsi="Calibri" w:cs="Calibri"/>
          <w:kern w:val="0"/>
        </w:rPr>
        <w:t xml:space="preserve">Wordsworth, William, and Samuel Taylor Coleridge, with Martin Scofield, </w:t>
      </w:r>
      <w:r w:rsidRPr="00F265B8">
        <w:rPr>
          <w:rFonts w:ascii="Calibri" w:hAnsi="Calibri" w:cs="Calibri"/>
          <w:i/>
          <w:iCs/>
          <w:kern w:val="0"/>
        </w:rPr>
        <w:t>Lyrical Ballads and Other Poems</w:t>
      </w:r>
      <w:r w:rsidRPr="00F265B8">
        <w:rPr>
          <w:rFonts w:ascii="Calibri" w:hAnsi="Calibri" w:cs="Calibri"/>
          <w:kern w:val="0"/>
        </w:rPr>
        <w:t xml:space="preserve"> (Wordsworth Editions Ltd, 2003)</w:t>
      </w:r>
    </w:p>
    <w:p w14:paraId="56A510AE" w14:textId="783D8795" w:rsidR="00BE05D1" w:rsidRDefault="00BE05D1" w:rsidP="00BE05D1">
      <w:pPr>
        <w:spacing w:line="480" w:lineRule="auto"/>
        <w:rPr>
          <w:rFonts w:ascii="Calibri" w:hAnsi="Calibri" w:cs="Calibri"/>
        </w:rPr>
      </w:pPr>
      <w:r w:rsidRPr="00974B0E">
        <w:rPr>
          <w:rFonts w:ascii="Calibri" w:hAnsi="Calibri" w:cs="Calibri"/>
        </w:rPr>
        <w:fldChar w:fldCharType="end"/>
      </w:r>
    </w:p>
    <w:p w14:paraId="2C1CA1A3" w14:textId="77777777" w:rsidR="002D2442" w:rsidRDefault="002D2442" w:rsidP="00BE05D1">
      <w:pPr>
        <w:spacing w:line="480" w:lineRule="auto"/>
        <w:rPr>
          <w:rFonts w:ascii="Calibri" w:hAnsi="Calibri" w:cs="Calibri"/>
        </w:rPr>
      </w:pPr>
    </w:p>
    <w:p w14:paraId="61A6BF59" w14:textId="77777777" w:rsidR="002D2442" w:rsidRDefault="002D2442" w:rsidP="00BE05D1">
      <w:pPr>
        <w:spacing w:line="480" w:lineRule="auto"/>
        <w:rPr>
          <w:rFonts w:ascii="Calibri" w:hAnsi="Calibri" w:cs="Calibri"/>
        </w:rPr>
      </w:pPr>
    </w:p>
    <w:p w14:paraId="1EFC0CC7" w14:textId="77777777" w:rsidR="002D2442" w:rsidRDefault="002D2442" w:rsidP="00BE05D1">
      <w:pPr>
        <w:spacing w:line="480" w:lineRule="auto"/>
        <w:rPr>
          <w:rFonts w:ascii="Calibri" w:hAnsi="Calibri" w:cs="Calibri"/>
        </w:rPr>
      </w:pPr>
    </w:p>
    <w:p w14:paraId="5757142C" w14:textId="77777777" w:rsidR="00375CE7" w:rsidRDefault="00375CE7" w:rsidP="006F2FCF">
      <w:pPr>
        <w:rPr>
          <w:rFonts w:ascii="Calibri" w:hAnsi="Calibri" w:cs="Calibri"/>
          <w:kern w:val="0"/>
          <w:lang w:eastAsia="en-GB"/>
          <w14:ligatures w14:val="none"/>
        </w:rPr>
      </w:pPr>
    </w:p>
    <w:p w14:paraId="1FF6B0DE" w14:textId="77777777" w:rsidR="00375CE7" w:rsidRPr="006F2FCF" w:rsidRDefault="00375CE7" w:rsidP="006F2FCF">
      <w:pPr>
        <w:rPr>
          <w:rFonts w:ascii="Calibri" w:hAnsi="Calibri" w:cs="Calibri"/>
          <w:u w:val="single"/>
        </w:rPr>
      </w:pPr>
    </w:p>
    <w:sectPr w:rsidR="00375CE7" w:rsidRPr="006F2FC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6E9504" w14:textId="77777777" w:rsidR="004C6D76" w:rsidRDefault="004C6D76" w:rsidP="00AE1541">
      <w:pPr>
        <w:spacing w:after="0" w:line="240" w:lineRule="auto"/>
      </w:pPr>
      <w:r>
        <w:separator/>
      </w:r>
    </w:p>
  </w:endnote>
  <w:endnote w:type="continuationSeparator" w:id="0">
    <w:p w14:paraId="75BD4F7B" w14:textId="77777777" w:rsidR="004C6D76" w:rsidRDefault="004C6D76" w:rsidP="00AE1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91032" w14:textId="77777777" w:rsidR="004C6D76" w:rsidRDefault="004C6D76" w:rsidP="00AE1541">
      <w:pPr>
        <w:spacing w:after="0" w:line="240" w:lineRule="auto"/>
      </w:pPr>
      <w:r>
        <w:separator/>
      </w:r>
    </w:p>
  </w:footnote>
  <w:footnote w:type="continuationSeparator" w:id="0">
    <w:p w14:paraId="0D3C22B3" w14:textId="77777777" w:rsidR="004C6D76" w:rsidRDefault="004C6D76" w:rsidP="00AE1541">
      <w:pPr>
        <w:spacing w:after="0" w:line="240" w:lineRule="auto"/>
      </w:pPr>
      <w:r>
        <w:continuationSeparator/>
      </w:r>
    </w:p>
  </w:footnote>
  <w:footnote w:id="1">
    <w:p w14:paraId="022289FC" w14:textId="77777777" w:rsidR="00AE1541" w:rsidRDefault="00AE1541" w:rsidP="00AE1541">
      <w:pPr>
        <w:pStyle w:val="FootnoteText"/>
      </w:pPr>
      <w:r>
        <w:rPr>
          <w:rStyle w:val="FootnoteReference"/>
        </w:rPr>
        <w:footnoteRef/>
      </w:r>
      <w:r>
        <w:t xml:space="preserve"> </w:t>
      </w:r>
      <w:r>
        <w:fldChar w:fldCharType="begin"/>
      </w:r>
      <w:r>
        <w:instrText xml:space="preserve"> ADDIN ZOTERO_ITEM CSL_CITATION {"citationID":"1uF0chsm","properties":{"formattedCitation":"William Wordsworth and Samuel Taylor Coleridge, with Martin Scofield, {\\i{}Lyrical Ballads and Other Poems} (Wordsworth Editions Ltd, 2003), p. 48.","plainCitation":"William Wordsworth and Samuel Taylor Coleridge, with Martin Scofield, Lyrical Ballads and Other Poems (Wordsworth Editions Ltd, 2003), p. 48.","noteIndex":1},"citationItems":[{"id":132,"uris":["http://zotero.org/users/local/oYDVzZa5/items/PP9HIRXA"],"itemData":{"id":132,"type":"book","publisher":"Wordsworth Editions Ltd","publisher-place":"Hertfordshire","title":"Lyrical ballads and other poems","author":[{"family":"Wordsworth","given":"William"},{"family":"Coleridge","given":"Samuel Taylor"}],"contributor":[{"family":"Scofield","given":"Martin"}],"issued":{"date-parts":[["2003"]]}},"locator":"48","label":"page"}],"schema":"https://github.com/citation-style-language/schema/raw/master/csl-citation.json"} </w:instrText>
      </w:r>
      <w:r>
        <w:fldChar w:fldCharType="separate"/>
      </w:r>
      <w:r w:rsidRPr="00E31C74">
        <w:rPr>
          <w:rFonts w:ascii="Aptos" w:hAnsi="Aptos" w:cs="Times New Roman"/>
          <w:kern w:val="0"/>
        </w:rPr>
        <w:t xml:space="preserve">William Wordsworth and Samuel Taylor Coleridge, with Martin Scofield, </w:t>
      </w:r>
      <w:r w:rsidRPr="00E31C74">
        <w:rPr>
          <w:rFonts w:ascii="Aptos" w:hAnsi="Aptos" w:cs="Times New Roman"/>
          <w:i/>
          <w:iCs/>
          <w:kern w:val="0"/>
        </w:rPr>
        <w:t>Lyrical Ballads and Other Poems</w:t>
      </w:r>
      <w:r w:rsidRPr="00E31C74">
        <w:rPr>
          <w:rFonts w:ascii="Aptos" w:hAnsi="Aptos" w:cs="Times New Roman"/>
          <w:kern w:val="0"/>
        </w:rPr>
        <w:t xml:space="preserve"> (Wordsworth Editions Ltd, 2003), p. 48.</w:t>
      </w:r>
      <w:r>
        <w:fldChar w:fldCharType="end"/>
      </w:r>
    </w:p>
  </w:footnote>
  <w:footnote w:id="2">
    <w:p w14:paraId="02142D6A" w14:textId="77777777" w:rsidR="00AE1541" w:rsidRDefault="00AE1541" w:rsidP="00AE1541">
      <w:pPr>
        <w:pStyle w:val="FootnoteText"/>
      </w:pPr>
      <w:r>
        <w:rPr>
          <w:rStyle w:val="FootnoteReference"/>
        </w:rPr>
        <w:footnoteRef/>
      </w:r>
      <w:r>
        <w:t xml:space="preserve"> </w:t>
      </w:r>
      <w:r w:rsidRPr="00866162">
        <w:rPr>
          <w:rFonts w:ascii="Aptos" w:hAnsi="Aptos" w:cs="Times New Roman"/>
          <w:kern w:val="0"/>
        </w:rPr>
        <w:t>Alun R Jones and William Tydeman</w:t>
      </w:r>
      <w:r>
        <w:rPr>
          <w:rFonts w:ascii="Aptos" w:hAnsi="Aptos" w:cs="Times New Roman"/>
          <w:kern w:val="0"/>
        </w:rPr>
        <w:t xml:space="preserve">, </w:t>
      </w:r>
      <w:r>
        <w:fldChar w:fldCharType="begin"/>
      </w:r>
      <w:r>
        <w:instrText xml:space="preserve"> ADDIN ZOTERO_ITEM CSL_CITATION {"citationID":"wv6qYgvb","properties":{"formattedCitation":"{\\i{}Lyrical Ballads: A Casebook}, ed. by Alun R Jones and William Tydeman (Macmillan, 1972), p. 16.","plainCitation":"Lyrical Ballads: A Casebook, ed. by Alun R Jones and William Tydeman (Macmillan, 1972), p. 16.","noteIndex":2},"citationItems":[{"id":129,"uris":["http://zotero.org/users/local/oYDVzZa5/items/SPFJNFJM"],"itemData":{"id":129,"type":"book","publisher":"Macmillan","publisher-place":"London","title":"Lyrical Ballads: A Casebook","editor":[{"family":"Jones","given":"Alun R"},{"family":"Tydeman","given":"William"}],"issued":{"date-parts":[["1972"]]}},"locator":"16","label":"page"}],"schema":"https://github.com/citation-style-language/schema/raw/master/csl-citation.json"} </w:instrText>
      </w:r>
      <w:r>
        <w:fldChar w:fldCharType="separate"/>
      </w:r>
      <w:r w:rsidRPr="00866162">
        <w:rPr>
          <w:rFonts w:ascii="Aptos" w:hAnsi="Aptos" w:cs="Times New Roman"/>
          <w:i/>
          <w:iCs/>
          <w:kern w:val="0"/>
        </w:rPr>
        <w:t>Lyrical Ballads: A Casebook</w:t>
      </w:r>
      <w:r w:rsidRPr="00866162">
        <w:rPr>
          <w:rFonts w:ascii="Aptos" w:hAnsi="Aptos" w:cs="Times New Roman"/>
          <w:kern w:val="0"/>
        </w:rPr>
        <w:t>, ed. by Alun R Jones and William Tydeman (Macmillan, 1972), p. 16.</w:t>
      </w:r>
      <w:r>
        <w:fldChar w:fldCharType="end"/>
      </w:r>
    </w:p>
  </w:footnote>
  <w:footnote w:id="3">
    <w:p w14:paraId="5B1EFD12" w14:textId="77777777" w:rsidR="00AE1541" w:rsidRDefault="00AE1541" w:rsidP="00AE1541">
      <w:pPr>
        <w:pStyle w:val="FootnoteText"/>
      </w:pPr>
      <w:r>
        <w:rPr>
          <w:rStyle w:val="FootnoteReference"/>
        </w:rPr>
        <w:footnoteRef/>
      </w:r>
      <w:r>
        <w:t xml:space="preserve"> </w:t>
      </w:r>
      <w:r>
        <w:fldChar w:fldCharType="begin"/>
      </w:r>
      <w:r>
        <w:instrText xml:space="preserve"> ADDIN ZOTERO_ITEM CSL_CITATION {"citationID":"Gj5RfBTn","properties":{"formattedCitation":"{\\i{}The Cambridge History of English Romantic Literature}, ed. by James Chandler (Cambridge University Press, 2009), p. 101.","plainCitation":"The Cambridge History of English Romantic Literature, ed. by James Chandler (Cambridge University Press, 2009), p. 101.","noteIndex":3},"citationItems":[{"id":133,"uris":["http://zotero.org/users/local/oYDVzZa5/items/SJAP3578"],"itemData":{"id":133,"type":"book","publisher":"Cambridge University Press","publisher-place":"Cambridge","title":"The Cambridge History of English Romantic Literature","editor":[{"family":"Chandler","given":"James"}],"issued":{"date-parts":[["2009"]]}},"locator":"101","label":"page"}],"schema":"https://github.com/citation-style-language/schema/raw/master/csl-citation.json"} </w:instrText>
      </w:r>
      <w:r>
        <w:fldChar w:fldCharType="separate"/>
      </w:r>
      <w:r w:rsidRPr="004F6AFB">
        <w:rPr>
          <w:rFonts w:ascii="Aptos" w:hAnsi="Aptos" w:cs="Times New Roman"/>
          <w:i/>
          <w:iCs/>
          <w:kern w:val="0"/>
        </w:rPr>
        <w:t>The Cambridge History of English Romantic Literature</w:t>
      </w:r>
      <w:r w:rsidRPr="004F6AFB">
        <w:rPr>
          <w:rFonts w:ascii="Aptos" w:hAnsi="Aptos" w:cs="Times New Roman"/>
          <w:kern w:val="0"/>
        </w:rPr>
        <w:t>, ed. by James Chandler (Cambridge University Press, 2009), p. 101.</w:t>
      </w:r>
      <w:r>
        <w:fldChar w:fldCharType="end"/>
      </w:r>
    </w:p>
  </w:footnote>
  <w:footnote w:id="4">
    <w:p w14:paraId="4EDF89E7" w14:textId="77777777" w:rsidR="00AE1541" w:rsidRDefault="00AE1541" w:rsidP="00AE1541">
      <w:pPr>
        <w:pStyle w:val="FootnoteText"/>
      </w:pPr>
      <w:r>
        <w:rPr>
          <w:rStyle w:val="FootnoteReference"/>
        </w:rPr>
        <w:footnoteRef/>
      </w:r>
      <w:r>
        <w:t xml:space="preserve"> </w:t>
      </w:r>
      <w:r>
        <w:fldChar w:fldCharType="begin"/>
      </w:r>
      <w:r>
        <w:instrText xml:space="preserve"> ADDIN ZOTERO_ITEM CSL_CITATION {"citationID":"q3U1JdIq","properties":{"formattedCitation":"Wordsworth and Coleridge, {\\i{}Lyrical Ballads and Other Poems}, p. 66.","plainCitation":"Wordsworth and Coleridge, Lyrical Ballads and Other Poems, p. 66.","noteIndex":4},"citationItems":[{"id":132,"uris":["http://zotero.org/users/local/oYDVzZa5/items/PP9HIRXA"],"itemData":{"id":132,"type":"book","publisher":"Wordsworth Editions Ltd","publisher-place":"Hertfordshire","title":"Lyrical ballads and other poems","author":[{"family":"Wordsworth","given":"William"},{"family":"Coleridge","given":"Samuel Taylor"}],"contributor":[{"family":"Scofield","given":"Martin"}],"issued":{"date-parts":[["2003"]]}},"locator":"66","label":"page"}],"schema":"https://github.com/citation-style-language/schema/raw/master/csl-citation.json"} </w:instrText>
      </w:r>
      <w:r>
        <w:fldChar w:fldCharType="separate"/>
      </w:r>
      <w:r w:rsidRPr="00E31C74">
        <w:rPr>
          <w:rFonts w:ascii="Aptos" w:hAnsi="Aptos" w:cs="Times New Roman"/>
          <w:kern w:val="0"/>
        </w:rPr>
        <w:t xml:space="preserve">Wordsworth and Coleridge, </w:t>
      </w:r>
      <w:r w:rsidRPr="00E31C74">
        <w:rPr>
          <w:rFonts w:ascii="Aptos" w:hAnsi="Aptos" w:cs="Times New Roman"/>
          <w:i/>
          <w:iCs/>
          <w:kern w:val="0"/>
        </w:rPr>
        <w:t>Lyrical Ballads and Other Poems</w:t>
      </w:r>
      <w:r w:rsidRPr="00E31C74">
        <w:rPr>
          <w:rFonts w:ascii="Aptos" w:hAnsi="Aptos" w:cs="Times New Roman"/>
          <w:kern w:val="0"/>
        </w:rPr>
        <w:t>, p. 66.</w:t>
      </w:r>
      <w:r>
        <w:fldChar w:fldCharType="end"/>
      </w:r>
    </w:p>
  </w:footnote>
  <w:footnote w:id="5">
    <w:p w14:paraId="70BA4A77" w14:textId="77777777" w:rsidR="00AE1541" w:rsidRDefault="00AE1541" w:rsidP="00AE1541">
      <w:pPr>
        <w:pStyle w:val="FootnoteText"/>
      </w:pPr>
      <w:r>
        <w:rPr>
          <w:rStyle w:val="FootnoteReference"/>
        </w:rPr>
        <w:footnoteRef/>
      </w:r>
      <w:r>
        <w:t xml:space="preserve"> </w:t>
      </w:r>
      <w:r>
        <w:fldChar w:fldCharType="begin"/>
      </w:r>
      <w:r>
        <w:instrText xml:space="preserve"> ADDIN ZOTERO_ITEM CSL_CITATION {"citationID":"0ZPwmpty","properties":{"formattedCitation":"Wordsworth and Coleridge, {\\i{}Lyrical Ballads and Other Poems}, p. 116.","plainCitation":"Wordsworth and Coleridge, Lyrical Ballads and Other Poems, p. 116.","noteIndex":5},"citationItems":[{"id":132,"uris":["http://zotero.org/users/local/oYDVzZa5/items/PP9HIRXA"],"itemData":{"id":132,"type":"book","publisher":"Wordsworth Editions Ltd","publisher-place":"Hertfordshire","title":"Lyrical ballads and other poems","author":[{"family":"Wordsworth","given":"William"},{"family":"Coleridge","given":"Samuel Taylor"}],"contributor":[{"family":"Scofield","given":"Martin"}],"issued":{"date-parts":[["2003"]]}},"locator":"116","label":"page"}],"schema":"https://github.com/citation-style-language/schema/raw/master/csl-citation.json"} </w:instrText>
      </w:r>
      <w:r>
        <w:fldChar w:fldCharType="separate"/>
      </w:r>
      <w:r w:rsidRPr="009D5B14">
        <w:rPr>
          <w:rFonts w:ascii="Aptos" w:hAnsi="Aptos" w:cs="Times New Roman"/>
          <w:kern w:val="0"/>
        </w:rPr>
        <w:t xml:space="preserve">Wordsworth and Coleridge, </w:t>
      </w:r>
      <w:r w:rsidRPr="009D5B14">
        <w:rPr>
          <w:rFonts w:ascii="Aptos" w:hAnsi="Aptos" w:cs="Times New Roman"/>
          <w:i/>
          <w:iCs/>
          <w:kern w:val="0"/>
        </w:rPr>
        <w:t>Lyrical Ballads and Other Poems</w:t>
      </w:r>
      <w:r w:rsidRPr="009D5B14">
        <w:rPr>
          <w:rFonts w:ascii="Aptos" w:hAnsi="Aptos" w:cs="Times New Roman"/>
          <w:kern w:val="0"/>
        </w:rPr>
        <w:t>, p. 116.</w:t>
      </w:r>
      <w:r>
        <w:fldChar w:fldCharType="end"/>
      </w:r>
    </w:p>
  </w:footnote>
  <w:footnote w:id="6">
    <w:p w14:paraId="35C7B87C" w14:textId="77777777" w:rsidR="00AE1541" w:rsidRDefault="00AE1541" w:rsidP="00AE1541">
      <w:pPr>
        <w:pStyle w:val="FootnoteText"/>
      </w:pPr>
      <w:r>
        <w:rPr>
          <w:rStyle w:val="FootnoteReference"/>
        </w:rPr>
        <w:footnoteRef/>
      </w:r>
      <w:r>
        <w:t xml:space="preserve"> </w:t>
      </w:r>
      <w:r>
        <w:fldChar w:fldCharType="begin"/>
      </w:r>
      <w:r>
        <w:instrText xml:space="preserve"> ADDIN ZOTERO_ITEM CSL_CITATION {"citationID":"ccehGDHP","properties":{"formattedCitation":"Wordsworth and Coleridge, {\\i{}Lyrical Ballads and Other Poems}, p. 153.","plainCitation":"Wordsworth and Coleridge, Lyrical Ballads and Other Poems, p. 153.","noteIndex":6},"citationItems":[{"id":132,"uris":["http://zotero.org/users/local/oYDVzZa5/items/PP9HIRXA"],"itemData":{"id":132,"type":"book","publisher":"Wordsworth Editions Ltd","publisher-place":"Hertfordshire","title":"Lyrical ballads and other poems","author":[{"family":"Wordsworth","given":"William"},{"family":"Coleridge","given":"Samuel Taylor"}],"contributor":[{"family":"Scofield","given":"Martin"}],"issued":{"date-parts":[["2003"]]}},"locator":"153","label":"page"}],"schema":"https://github.com/citation-style-language/schema/raw/master/csl-citation.json"} </w:instrText>
      </w:r>
      <w:r>
        <w:fldChar w:fldCharType="separate"/>
      </w:r>
      <w:r w:rsidRPr="008C1CBF">
        <w:rPr>
          <w:rFonts w:ascii="Aptos" w:hAnsi="Aptos" w:cs="Times New Roman"/>
          <w:kern w:val="0"/>
        </w:rPr>
        <w:t xml:space="preserve">Wordsworth and Coleridge, </w:t>
      </w:r>
      <w:r w:rsidRPr="008C1CBF">
        <w:rPr>
          <w:rFonts w:ascii="Aptos" w:hAnsi="Aptos" w:cs="Times New Roman"/>
          <w:i/>
          <w:iCs/>
          <w:kern w:val="0"/>
        </w:rPr>
        <w:t>Lyrical Ballads and Other Poems</w:t>
      </w:r>
      <w:r w:rsidRPr="008C1CBF">
        <w:rPr>
          <w:rFonts w:ascii="Aptos" w:hAnsi="Aptos" w:cs="Times New Roman"/>
          <w:kern w:val="0"/>
        </w:rPr>
        <w:t>, p. 153.</w:t>
      </w:r>
      <w:r>
        <w:fldChar w:fldCharType="end"/>
      </w:r>
    </w:p>
  </w:footnote>
  <w:footnote w:id="7">
    <w:p w14:paraId="49FD2D43" w14:textId="0426C33F" w:rsidR="00AE1541" w:rsidRDefault="00AE1541" w:rsidP="00AE1541">
      <w:pPr>
        <w:pStyle w:val="FootnoteText"/>
      </w:pPr>
      <w:r>
        <w:rPr>
          <w:rStyle w:val="FootnoteReference"/>
        </w:rPr>
        <w:footnoteRef/>
      </w:r>
      <w:r>
        <w:t xml:space="preserve"> </w:t>
      </w:r>
      <w:r>
        <w:fldChar w:fldCharType="begin"/>
      </w:r>
      <w:r w:rsidR="00F265B8">
        <w:instrText xml:space="preserve"> ADDIN ZOTERO_ITEM CSL_CITATION {"citationID":"QJ2D9zf6","properties":{"formattedCitation":"Jones and Tydeman, {\\i{}Lyrical Ballads: A Casebook}, p. 56.","plainCitation":"Jones and Tydeman, Lyrical Ballads: A Casebook, p. 56.","noteIndex":7},"citationItems":[{"id":129,"uris":["http://zotero.org/users/local/oYDVzZa5/items/SPFJNFJM"],"itemData":{"id":129,"type":"book","publisher":"Macmillan","publisher-place":"London","title":"Lyrical Ballads: A Casebook","editor":[{"family":"Jones","given":"Alun R"},{"family":"Tydeman","given":"William"}],"issued":{"date-parts":[["1972"]]}},"locator":"56","label":"page"}],"schema":"https://github.com/citation-style-language/schema/raw/master/csl-citation.json"} </w:instrText>
      </w:r>
      <w:r>
        <w:fldChar w:fldCharType="separate"/>
      </w:r>
      <w:r w:rsidR="00F265B8" w:rsidRPr="00F265B8">
        <w:rPr>
          <w:rFonts w:ascii="Aptos" w:hAnsi="Aptos" w:cs="Times New Roman"/>
          <w:kern w:val="0"/>
        </w:rPr>
        <w:t xml:space="preserve">Jones and Tydeman, </w:t>
      </w:r>
      <w:r w:rsidR="00F265B8" w:rsidRPr="00F265B8">
        <w:rPr>
          <w:rFonts w:ascii="Aptos" w:hAnsi="Aptos" w:cs="Times New Roman"/>
          <w:i/>
          <w:iCs/>
          <w:kern w:val="0"/>
        </w:rPr>
        <w:t>Lyrical Ballads: A Casebook</w:t>
      </w:r>
      <w:r w:rsidR="00F265B8" w:rsidRPr="00F265B8">
        <w:rPr>
          <w:rFonts w:ascii="Aptos" w:hAnsi="Aptos" w:cs="Times New Roman"/>
          <w:kern w:val="0"/>
        </w:rPr>
        <w:t>, p. 56.</w:t>
      </w:r>
      <w:r>
        <w:fldChar w:fldCharType="end"/>
      </w:r>
    </w:p>
  </w:footnote>
  <w:footnote w:id="8">
    <w:p w14:paraId="10BE305F" w14:textId="3DF7E064" w:rsidR="00AE1541" w:rsidRDefault="00AE1541" w:rsidP="00AE1541">
      <w:pPr>
        <w:pStyle w:val="FootnoteText"/>
      </w:pPr>
      <w:r>
        <w:rPr>
          <w:rStyle w:val="FootnoteReference"/>
        </w:rPr>
        <w:footnoteRef/>
      </w:r>
      <w:r>
        <w:t xml:space="preserve"> </w:t>
      </w:r>
      <w:r>
        <w:fldChar w:fldCharType="begin"/>
      </w:r>
      <w:r w:rsidR="00F265B8">
        <w:instrText xml:space="preserve"> ADDIN ZOTERO_ITEM CSL_CITATION {"citationID":"CzVzgPFR","properties":{"formattedCitation":"Jones and Tydeman, {\\i{}Lyrical Ballads: A Casebook}, p. 109.","plainCitation":"Jones and Tydeman, Lyrical Ballads: A Casebook, p. 109.","noteIndex":8},"citationItems":[{"id":129,"uris":["http://zotero.org/users/local/oYDVzZa5/items/SPFJNFJM"],"itemData":{"id":129,"type":"book","publisher":"Macmillan","publisher-place":"London","title":"Lyrical Ballads: A Casebook","editor":[{"family":"Jones","given":"Alun R"},{"family":"Tydeman","given":"William"}],"issued":{"date-parts":[["1972"]]}},"locator":"109","label":"page"}],"schema":"https://github.com/citation-style-language/schema/raw/master/csl-citation.json"} </w:instrText>
      </w:r>
      <w:r>
        <w:fldChar w:fldCharType="separate"/>
      </w:r>
      <w:r w:rsidR="00F265B8" w:rsidRPr="00F265B8">
        <w:rPr>
          <w:rFonts w:ascii="Aptos" w:hAnsi="Aptos" w:cs="Times New Roman"/>
          <w:kern w:val="0"/>
        </w:rPr>
        <w:t xml:space="preserve">Jones and Tydeman, </w:t>
      </w:r>
      <w:r w:rsidR="00F265B8" w:rsidRPr="00F265B8">
        <w:rPr>
          <w:rFonts w:ascii="Aptos" w:hAnsi="Aptos" w:cs="Times New Roman"/>
          <w:i/>
          <w:iCs/>
          <w:kern w:val="0"/>
        </w:rPr>
        <w:t>Lyrical Ballads: A Casebook</w:t>
      </w:r>
      <w:r w:rsidR="00F265B8" w:rsidRPr="00F265B8">
        <w:rPr>
          <w:rFonts w:ascii="Aptos" w:hAnsi="Aptos" w:cs="Times New Roman"/>
          <w:kern w:val="0"/>
        </w:rPr>
        <w:t>, p. 109.</w:t>
      </w:r>
      <w:r>
        <w:fldChar w:fldCharType="end"/>
      </w:r>
    </w:p>
  </w:footnote>
  <w:footnote w:id="9">
    <w:p w14:paraId="6B52557F" w14:textId="3DBAC4CC" w:rsidR="00AE1541" w:rsidRDefault="00AE1541" w:rsidP="00AE1541">
      <w:pPr>
        <w:pStyle w:val="FootnoteText"/>
      </w:pPr>
      <w:r>
        <w:rPr>
          <w:rStyle w:val="FootnoteReference"/>
        </w:rPr>
        <w:footnoteRef/>
      </w:r>
      <w:r>
        <w:t xml:space="preserve"> </w:t>
      </w:r>
      <w:r>
        <w:fldChar w:fldCharType="begin"/>
      </w:r>
      <w:r w:rsidR="00F265B8">
        <w:instrText xml:space="preserve"> ADDIN ZOTERO_ITEM CSL_CITATION {"citationID":"iyYsQ0Vo","properties":{"formattedCitation":"Juliet Barker, {\\i{}Wordsworth: A Life} (Penguin Books, 2001), p. 157.","plainCitation":"Juliet Barker, Wordsworth: A Life (Penguin Books, 2001), p. 157.","noteIndex":9},"citationItems":[{"id":125,"uris":["http://zotero.org/users/local/oYDVzZa5/items/AJT52WTT"],"itemData":{"id":125,"type":"book","publisher":"Penguin Books","publisher-place":"London","title":"Wordsworth: A Life","author":[{"family":"Barker","given":"Juliet"}],"issued":{"date-parts":[["2001"]]}},"locator":"157","label":"page"}],"schema":"https://github.com/citation-style-language/schema/raw/master/csl-citation.json"} </w:instrText>
      </w:r>
      <w:r>
        <w:fldChar w:fldCharType="separate"/>
      </w:r>
      <w:r w:rsidRPr="004A1A21">
        <w:rPr>
          <w:rFonts w:ascii="Aptos" w:hAnsi="Aptos" w:cs="Times New Roman"/>
          <w:kern w:val="0"/>
        </w:rPr>
        <w:t xml:space="preserve">Juliet Barker, </w:t>
      </w:r>
      <w:r w:rsidRPr="004A1A21">
        <w:rPr>
          <w:rFonts w:ascii="Aptos" w:hAnsi="Aptos" w:cs="Times New Roman"/>
          <w:i/>
          <w:iCs/>
          <w:kern w:val="0"/>
        </w:rPr>
        <w:t>Wordsworth: A Life</w:t>
      </w:r>
      <w:r w:rsidRPr="004A1A21">
        <w:rPr>
          <w:rFonts w:ascii="Aptos" w:hAnsi="Aptos" w:cs="Times New Roman"/>
          <w:kern w:val="0"/>
        </w:rPr>
        <w:t xml:space="preserve"> (Penguin Books, 2001), p. 157.</w:t>
      </w:r>
      <w:r>
        <w:fldChar w:fldCharType="end"/>
      </w:r>
    </w:p>
  </w:footnote>
  <w:footnote w:id="10">
    <w:p w14:paraId="50A6D0B0" w14:textId="77777777" w:rsidR="00AE1541" w:rsidRDefault="00AE1541" w:rsidP="00AE1541">
      <w:pPr>
        <w:pStyle w:val="FootnoteText"/>
      </w:pPr>
      <w:r>
        <w:rPr>
          <w:rStyle w:val="FootnoteReference"/>
        </w:rPr>
        <w:footnoteRef/>
      </w:r>
      <w:r>
        <w:t xml:space="preserve"> </w:t>
      </w:r>
      <w:r>
        <w:fldChar w:fldCharType="begin"/>
      </w:r>
      <w:r>
        <w:instrText xml:space="preserve"> ADDIN ZOTERO_ITEM CSL_CITATION {"citationID":"hPbIC2Zo","properties":{"formattedCitation":"Wordsworth and Coleridge, {\\i{}Lyrical Ballads and Other Poems}, p. 48.","plainCitation":"Wordsworth and Coleridge, Lyrical Ballads and Other Poems, p. 48.","noteIndex":10},"citationItems":[{"id":132,"uris":["http://zotero.org/users/local/oYDVzZa5/items/PP9HIRXA"],"itemData":{"id":132,"type":"book","publisher":"Wordsworth Editions Ltd","publisher-place":"Hertfordshire","title":"Lyrical ballads and other poems","author":[{"family":"Wordsworth","given":"William"},{"family":"Coleridge","given":"Samuel Taylor"}],"contributor":[{"family":"Scofield","given":"Martin"}],"issued":{"date-parts":[["2003"]]}},"locator":"48","label":"page"}],"schema":"https://github.com/citation-style-language/schema/raw/master/csl-citation.json"} </w:instrText>
      </w:r>
      <w:r>
        <w:fldChar w:fldCharType="separate"/>
      </w:r>
      <w:r w:rsidRPr="009313B6">
        <w:rPr>
          <w:rFonts w:ascii="Aptos" w:hAnsi="Aptos" w:cs="Times New Roman"/>
          <w:kern w:val="0"/>
        </w:rPr>
        <w:t xml:space="preserve">Wordsworth and Coleridge, </w:t>
      </w:r>
      <w:r w:rsidRPr="009313B6">
        <w:rPr>
          <w:rFonts w:ascii="Aptos" w:hAnsi="Aptos" w:cs="Times New Roman"/>
          <w:i/>
          <w:iCs/>
          <w:kern w:val="0"/>
        </w:rPr>
        <w:t>Lyrical Ballads and Other Poems</w:t>
      </w:r>
      <w:r w:rsidRPr="009313B6">
        <w:rPr>
          <w:rFonts w:ascii="Aptos" w:hAnsi="Aptos" w:cs="Times New Roman"/>
          <w:kern w:val="0"/>
        </w:rPr>
        <w:t>, p. 48.</w:t>
      </w:r>
      <w:r>
        <w:fldChar w:fldCharType="end"/>
      </w:r>
    </w:p>
  </w:footnote>
  <w:footnote w:id="11">
    <w:p w14:paraId="2AA0CAFA" w14:textId="77777777" w:rsidR="00AE1541" w:rsidRDefault="00AE1541" w:rsidP="00AE1541">
      <w:pPr>
        <w:pStyle w:val="FootnoteText"/>
      </w:pPr>
      <w:r>
        <w:rPr>
          <w:rStyle w:val="FootnoteReference"/>
        </w:rPr>
        <w:footnoteRef/>
      </w:r>
      <w:r>
        <w:t xml:space="preserve"> </w:t>
      </w:r>
      <w:r>
        <w:fldChar w:fldCharType="begin"/>
      </w:r>
      <w:r>
        <w:instrText xml:space="preserve"> ADDIN ZOTERO_ITEM CSL_CITATION {"citationID":"nbiOWCuw","properties":{"formattedCitation":"Wordsworth and Coleridge, {\\i{}Lyrical Ballads and Other Poems}, p. 48.","plainCitation":"Wordsworth and Coleridge, Lyrical Ballads and Other Poems, p. 48.","noteIndex":11},"citationItems":[{"id":132,"uris":["http://zotero.org/users/local/oYDVzZa5/items/PP9HIRXA"],"itemData":{"id":132,"type":"book","publisher":"Wordsworth Editions Ltd","publisher-place":"Hertfordshire","title":"Lyrical ballads and other poems","author":[{"family":"Wordsworth","given":"William"},{"family":"Coleridge","given":"Samuel Taylor"}],"contributor":[{"family":"Scofield","given":"Martin"}],"issued":{"date-parts":[["2003"]]}},"locator":"48","label":"page"}],"schema":"https://github.com/citation-style-language/schema/raw/master/csl-citation.json"} </w:instrText>
      </w:r>
      <w:r>
        <w:fldChar w:fldCharType="separate"/>
      </w:r>
      <w:r w:rsidRPr="003342DE">
        <w:rPr>
          <w:rFonts w:ascii="Aptos" w:hAnsi="Aptos" w:cs="Times New Roman"/>
          <w:kern w:val="0"/>
        </w:rPr>
        <w:t xml:space="preserve">Wordsworth and Coleridge, </w:t>
      </w:r>
      <w:r w:rsidRPr="003342DE">
        <w:rPr>
          <w:rFonts w:ascii="Aptos" w:hAnsi="Aptos" w:cs="Times New Roman"/>
          <w:i/>
          <w:iCs/>
          <w:kern w:val="0"/>
        </w:rPr>
        <w:t>Lyrical Ballads and Other Poems</w:t>
      </w:r>
      <w:r w:rsidRPr="003342DE">
        <w:rPr>
          <w:rFonts w:ascii="Aptos" w:hAnsi="Aptos" w:cs="Times New Roman"/>
          <w:kern w:val="0"/>
        </w:rPr>
        <w:t>, p. 48.</w:t>
      </w:r>
      <w:r>
        <w:fldChar w:fldCharType="end"/>
      </w:r>
    </w:p>
  </w:footnote>
  <w:footnote w:id="12">
    <w:p w14:paraId="7597A6E5" w14:textId="776B5CDC" w:rsidR="00AE1541" w:rsidRDefault="00AE1541" w:rsidP="00AE1541">
      <w:pPr>
        <w:pStyle w:val="FootnoteText"/>
      </w:pPr>
      <w:r>
        <w:rPr>
          <w:rStyle w:val="FootnoteReference"/>
        </w:rPr>
        <w:footnoteRef/>
      </w:r>
      <w:r>
        <w:t xml:space="preserve"> </w:t>
      </w:r>
      <w:r>
        <w:fldChar w:fldCharType="begin"/>
      </w:r>
      <w:r w:rsidR="00F265B8">
        <w:instrText xml:space="preserve"> ADDIN ZOTERO_ITEM CSL_CITATION {"citationID":"cxyVwIZL","properties":{"formattedCitation":"Jones and Tydeman, {\\i{}Lyrical Ballads: A Casebook}, p. 17.","plainCitation":"Jones and Tydeman, Lyrical Ballads: A Casebook, p. 17.","noteIndex":12},"citationItems":[{"id":129,"uris":["http://zotero.org/users/local/oYDVzZa5/items/SPFJNFJM"],"itemData":{"id":129,"type":"book","publisher":"Macmillan","publisher-place":"London","title":"Lyrical Ballads: A Casebook","editor":[{"family":"Jones","given":"Alun R"},{"family":"Tydeman","given":"William"}],"issued":{"date-parts":[["1972"]]}},"locator":"17","label":"page"}],"schema":"https://github.com/citation-style-language/schema/raw/master/csl-citation.json"} </w:instrText>
      </w:r>
      <w:r>
        <w:fldChar w:fldCharType="separate"/>
      </w:r>
      <w:r w:rsidR="00F265B8" w:rsidRPr="00F265B8">
        <w:rPr>
          <w:rFonts w:ascii="Aptos" w:hAnsi="Aptos" w:cs="Times New Roman"/>
          <w:kern w:val="0"/>
        </w:rPr>
        <w:t xml:space="preserve">Jones and Tydeman, </w:t>
      </w:r>
      <w:r w:rsidR="00F265B8" w:rsidRPr="00F265B8">
        <w:rPr>
          <w:rFonts w:ascii="Aptos" w:hAnsi="Aptos" w:cs="Times New Roman"/>
          <w:i/>
          <w:iCs/>
          <w:kern w:val="0"/>
        </w:rPr>
        <w:t>Lyrical Ballads: A Casebook</w:t>
      </w:r>
      <w:r w:rsidR="00F265B8" w:rsidRPr="00F265B8">
        <w:rPr>
          <w:rFonts w:ascii="Aptos" w:hAnsi="Aptos" w:cs="Times New Roman"/>
          <w:kern w:val="0"/>
        </w:rPr>
        <w:t>, p. 17.</w:t>
      </w:r>
      <w:r>
        <w:fldChar w:fldCharType="end"/>
      </w:r>
    </w:p>
  </w:footnote>
  <w:footnote w:id="13">
    <w:p w14:paraId="55EA835F" w14:textId="77777777" w:rsidR="00AE1541" w:rsidRDefault="00AE1541" w:rsidP="00AE1541">
      <w:pPr>
        <w:pStyle w:val="FootnoteText"/>
      </w:pPr>
      <w:r>
        <w:rPr>
          <w:rStyle w:val="FootnoteReference"/>
        </w:rPr>
        <w:footnoteRef/>
      </w:r>
      <w:r>
        <w:t xml:space="preserve"> </w:t>
      </w:r>
      <w:r>
        <w:fldChar w:fldCharType="begin"/>
      </w:r>
      <w:r>
        <w:instrText xml:space="preserve"> ADDIN ZOTERO_ITEM CSL_CITATION {"citationID":"qkbsYiM3","properties":{"formattedCitation":"Wordsworth and Coleridge, {\\i{}Lyrical Ballads and Other Poems}, p. 8.","plainCitation":"Wordsworth and Coleridge, Lyrical Ballads and Other Poems, p. 8.","noteIndex":13},"citationItems":[{"id":132,"uris":["http://zotero.org/users/local/oYDVzZa5/items/PP9HIRXA"],"itemData":{"id":132,"type":"book","publisher":"Wordsworth Editions Ltd","publisher-place":"Hertfordshire","title":"Lyrical ballads and other poems","author":[{"family":"Wordsworth","given":"William"},{"family":"Coleridge","given":"Samuel Taylor"}],"contributor":[{"family":"Scofield","given":"Martin"}],"issued":{"date-parts":[["2003"]]}},"locator":"8","label":"page"}],"schema":"https://github.com/citation-style-language/schema/raw/master/csl-citation.json"} </w:instrText>
      </w:r>
      <w:r>
        <w:fldChar w:fldCharType="separate"/>
      </w:r>
      <w:r w:rsidRPr="002D234C">
        <w:rPr>
          <w:rFonts w:ascii="Aptos" w:hAnsi="Aptos" w:cs="Times New Roman"/>
          <w:kern w:val="0"/>
        </w:rPr>
        <w:t xml:space="preserve">Wordsworth and Coleridge, </w:t>
      </w:r>
      <w:r w:rsidRPr="002D234C">
        <w:rPr>
          <w:rFonts w:ascii="Aptos" w:hAnsi="Aptos" w:cs="Times New Roman"/>
          <w:i/>
          <w:iCs/>
          <w:kern w:val="0"/>
        </w:rPr>
        <w:t>Lyrical Ballads and Other Poems</w:t>
      </w:r>
      <w:r w:rsidRPr="002D234C">
        <w:rPr>
          <w:rFonts w:ascii="Aptos" w:hAnsi="Aptos" w:cs="Times New Roman"/>
          <w:kern w:val="0"/>
        </w:rPr>
        <w:t>, p. 8.</w:t>
      </w:r>
      <w:r>
        <w:fldChar w:fldCharType="end"/>
      </w:r>
    </w:p>
  </w:footnote>
  <w:footnote w:id="14">
    <w:p w14:paraId="20BEA7CF" w14:textId="77777777" w:rsidR="00AE1541" w:rsidRDefault="00AE1541" w:rsidP="00AE1541">
      <w:pPr>
        <w:pStyle w:val="FootnoteText"/>
      </w:pPr>
      <w:r>
        <w:rPr>
          <w:rStyle w:val="FootnoteReference"/>
        </w:rPr>
        <w:footnoteRef/>
      </w:r>
      <w:r>
        <w:t xml:space="preserve"> </w:t>
      </w:r>
      <w:r>
        <w:fldChar w:fldCharType="begin"/>
      </w:r>
      <w:r>
        <w:instrText xml:space="preserve"> ADDIN ZOTERO_ITEM CSL_CITATION {"citationID":"ECaUXxuR","properties":{"formattedCitation":"Wordsworth and Coleridge, {\\i{}Lyrical Ballads and Other Poems}, p. 48.","plainCitation":"Wordsworth and Coleridge, Lyrical Ballads and Other Poems, p. 48.","dontUpdate":true,"noteIndex":14},"citationItems":[{"id":132,"uris":["http://zotero.org/users/local/oYDVzZa5/items/PP9HIRXA"],"itemData":{"id":132,"type":"book","publisher":"Wordsworth Editions Ltd","publisher-place":"Hertfordshire","title":"Lyrical ballads and other poems","author":[{"family":"Wordsworth","given":"William"},{"family":"Coleridge","given":"Samuel Taylor"}],"contributor":[{"family":"Scofield","given":"Martin"}],"issued":{"date-parts":[["2003"]]}},"locator":"48","label":"page"}],"schema":"https://github.com/citation-style-language/schema/raw/master/csl-citation.json"} </w:instrText>
      </w:r>
      <w:r>
        <w:fldChar w:fldCharType="separate"/>
      </w:r>
      <w:r w:rsidRPr="00A41E97">
        <w:rPr>
          <w:rFonts w:ascii="Aptos" w:hAnsi="Aptos" w:cs="Times New Roman"/>
          <w:kern w:val="0"/>
        </w:rPr>
        <w:t xml:space="preserve">Wordsworth and Coleridge, </w:t>
      </w:r>
      <w:r w:rsidRPr="00A41E97">
        <w:rPr>
          <w:rFonts w:ascii="Aptos" w:hAnsi="Aptos" w:cs="Times New Roman"/>
          <w:i/>
          <w:iCs/>
          <w:kern w:val="0"/>
        </w:rPr>
        <w:t>Lyrical Ballads and Other Poems</w:t>
      </w:r>
      <w:r w:rsidRPr="00A41E97">
        <w:rPr>
          <w:rFonts w:ascii="Aptos" w:hAnsi="Aptos" w:cs="Times New Roman"/>
          <w:kern w:val="0"/>
        </w:rPr>
        <w:t>, p. 4</w:t>
      </w:r>
      <w:r>
        <w:rPr>
          <w:rFonts w:ascii="Aptos" w:hAnsi="Aptos" w:cs="Times New Roman"/>
          <w:kern w:val="0"/>
        </w:rPr>
        <w:t>9</w:t>
      </w:r>
      <w:r w:rsidRPr="00A41E97">
        <w:rPr>
          <w:rFonts w:ascii="Aptos" w:hAnsi="Aptos" w:cs="Times New Roman"/>
          <w:kern w:val="0"/>
        </w:rPr>
        <w:t>.</w:t>
      </w:r>
      <w:r>
        <w:fldChar w:fldCharType="end"/>
      </w:r>
    </w:p>
  </w:footnote>
  <w:footnote w:id="15">
    <w:p w14:paraId="4D3870F0" w14:textId="77777777" w:rsidR="00AE1541" w:rsidRDefault="00AE1541" w:rsidP="00AE1541">
      <w:pPr>
        <w:pStyle w:val="FootnoteText"/>
      </w:pPr>
      <w:r>
        <w:rPr>
          <w:rStyle w:val="FootnoteReference"/>
        </w:rPr>
        <w:footnoteRef/>
      </w:r>
      <w:r>
        <w:t xml:space="preserve"> </w:t>
      </w:r>
      <w:r>
        <w:fldChar w:fldCharType="begin"/>
      </w:r>
      <w:r>
        <w:instrText xml:space="preserve"> ADDIN ZOTERO_ITEM CSL_CITATION {"citationID":"DNxovo10","properties":{"formattedCitation":"Wordsworth and Coleridge, {\\i{}Lyrical Ballads and Other Poems}, p. 48.","plainCitation":"Wordsworth and Coleridge, Lyrical Ballads and Other Poems, p. 48.","dontUpdate":true,"noteIndex":15},"citationItems":[{"id":132,"uris":["http://zotero.org/users/local/oYDVzZa5/items/PP9HIRXA"],"itemData":{"id":132,"type":"book","publisher":"Wordsworth Editions Ltd","publisher-place":"Hertfordshire","title":"Lyrical ballads and other poems","author":[{"family":"Wordsworth","given":"William"},{"family":"Coleridge","given":"Samuel Taylor"}],"contributor":[{"family":"Scofield","given":"Martin"}],"issued":{"date-parts":[["2003"]]}},"locator":"48","label":"page"}],"schema":"https://github.com/citation-style-language/schema/raw/master/csl-citation.json"} </w:instrText>
      </w:r>
      <w:r>
        <w:fldChar w:fldCharType="separate"/>
      </w:r>
      <w:r w:rsidRPr="00A41E97">
        <w:rPr>
          <w:rFonts w:ascii="Aptos" w:hAnsi="Aptos" w:cs="Times New Roman"/>
          <w:kern w:val="0"/>
        </w:rPr>
        <w:t xml:space="preserve">Wordsworth and Coleridge, </w:t>
      </w:r>
      <w:r w:rsidRPr="00A41E97">
        <w:rPr>
          <w:rFonts w:ascii="Aptos" w:hAnsi="Aptos" w:cs="Times New Roman"/>
          <w:i/>
          <w:iCs/>
          <w:kern w:val="0"/>
        </w:rPr>
        <w:t>Lyrical Ballads and Other Poems</w:t>
      </w:r>
      <w:r w:rsidRPr="00A41E97">
        <w:rPr>
          <w:rFonts w:ascii="Aptos" w:hAnsi="Aptos" w:cs="Times New Roman"/>
          <w:kern w:val="0"/>
        </w:rPr>
        <w:t>, p. 4</w:t>
      </w:r>
      <w:r>
        <w:rPr>
          <w:rFonts w:ascii="Aptos" w:hAnsi="Aptos" w:cs="Times New Roman"/>
          <w:kern w:val="0"/>
        </w:rPr>
        <w:t>9</w:t>
      </w:r>
      <w:r w:rsidRPr="00A41E97">
        <w:rPr>
          <w:rFonts w:ascii="Aptos" w:hAnsi="Aptos" w:cs="Times New Roman"/>
          <w:kern w:val="0"/>
        </w:rPr>
        <w:t>.</w:t>
      </w:r>
      <w:r>
        <w:fldChar w:fldCharType="end"/>
      </w:r>
    </w:p>
  </w:footnote>
  <w:footnote w:id="16">
    <w:p w14:paraId="09517EA2" w14:textId="77777777" w:rsidR="00AE1541" w:rsidRDefault="00AE1541" w:rsidP="00AE1541">
      <w:pPr>
        <w:pStyle w:val="FootnoteText"/>
      </w:pPr>
      <w:r>
        <w:rPr>
          <w:rStyle w:val="FootnoteReference"/>
        </w:rPr>
        <w:footnoteRef/>
      </w:r>
      <w:r>
        <w:t xml:space="preserve"> </w:t>
      </w:r>
      <w:r>
        <w:fldChar w:fldCharType="begin"/>
      </w:r>
      <w:r>
        <w:instrText xml:space="preserve"> ADDIN ZOTERO_ITEM CSL_CITATION {"citationID":"69qh8qpj","properties":{"formattedCitation":"Wordsworth and Coleridge, {\\i{}Lyrical Ballads and Other Poems}, p. 49.","plainCitation":"Wordsworth and Coleridge, Lyrical Ballads and Other Poems, p. 49.","noteIndex":16},"citationItems":[{"id":132,"uris":["http://zotero.org/users/local/oYDVzZa5/items/PP9HIRXA"],"itemData":{"id":132,"type":"book","publisher":"Wordsworth Editions Ltd","publisher-place":"Hertfordshire","title":"Lyrical ballads and other poems","author":[{"family":"Wordsworth","given":"William"},{"family":"Coleridge","given":"Samuel Taylor"}],"contributor":[{"family":"Scofield","given":"Martin"}],"issued":{"date-parts":[["2003"]]}},"locator":"49","label":"page"}],"schema":"https://github.com/citation-style-language/schema/raw/master/csl-citation.json"} </w:instrText>
      </w:r>
      <w:r>
        <w:fldChar w:fldCharType="separate"/>
      </w:r>
      <w:r w:rsidRPr="004358CB">
        <w:rPr>
          <w:rFonts w:ascii="Aptos" w:hAnsi="Aptos" w:cs="Times New Roman"/>
          <w:kern w:val="0"/>
        </w:rPr>
        <w:t xml:space="preserve">Wordsworth and Coleridge, </w:t>
      </w:r>
      <w:r w:rsidRPr="004358CB">
        <w:rPr>
          <w:rFonts w:ascii="Aptos" w:hAnsi="Aptos" w:cs="Times New Roman"/>
          <w:i/>
          <w:iCs/>
          <w:kern w:val="0"/>
        </w:rPr>
        <w:t>Lyrical Ballads and Other Poems</w:t>
      </w:r>
      <w:r w:rsidRPr="004358CB">
        <w:rPr>
          <w:rFonts w:ascii="Aptos" w:hAnsi="Aptos" w:cs="Times New Roman"/>
          <w:kern w:val="0"/>
        </w:rPr>
        <w:t>, p. 49.</w:t>
      </w:r>
      <w:r>
        <w:fldChar w:fldCharType="end"/>
      </w:r>
    </w:p>
  </w:footnote>
  <w:footnote w:id="17">
    <w:p w14:paraId="1673BF5B" w14:textId="77777777" w:rsidR="00AE1541" w:rsidRDefault="00AE1541" w:rsidP="00AE1541">
      <w:pPr>
        <w:pStyle w:val="FootnoteText"/>
      </w:pPr>
      <w:r>
        <w:rPr>
          <w:rStyle w:val="FootnoteReference"/>
        </w:rPr>
        <w:footnoteRef/>
      </w:r>
      <w:r>
        <w:t xml:space="preserve"> </w:t>
      </w:r>
      <w:r>
        <w:fldChar w:fldCharType="begin"/>
      </w:r>
      <w:r>
        <w:instrText xml:space="preserve"> ADDIN ZOTERO_ITEM CSL_CITATION {"citationID":"bKJoVx8r","properties":{"formattedCitation":"Wordsworth and Coleridge, {\\i{}Lyrical Ballads and Other Poems}, p. 50.","plainCitation":"Wordsworth and Coleridge, Lyrical Ballads and Other Poems, p. 50.","noteIndex":17},"citationItems":[{"id":132,"uris":["http://zotero.org/users/local/oYDVzZa5/items/PP9HIRXA"],"itemData":{"id":132,"type":"book","publisher":"Wordsworth Editions Ltd","publisher-place":"Hertfordshire","title":"Lyrical ballads and other poems","author":[{"family":"Wordsworth","given":"William"},{"family":"Coleridge","given":"Samuel Taylor"}],"contributor":[{"family":"Scofield","given":"Martin"}],"issued":{"date-parts":[["2003"]]}},"locator":"50","label":"page"}],"schema":"https://github.com/citation-style-language/schema/raw/master/csl-citation.json"} </w:instrText>
      </w:r>
      <w:r>
        <w:fldChar w:fldCharType="separate"/>
      </w:r>
      <w:r w:rsidRPr="003E3EA0">
        <w:rPr>
          <w:rFonts w:ascii="Aptos" w:hAnsi="Aptos" w:cs="Times New Roman"/>
          <w:kern w:val="0"/>
        </w:rPr>
        <w:t xml:space="preserve">Wordsworth and Coleridge, </w:t>
      </w:r>
      <w:r w:rsidRPr="003E3EA0">
        <w:rPr>
          <w:rFonts w:ascii="Aptos" w:hAnsi="Aptos" w:cs="Times New Roman"/>
          <w:i/>
          <w:iCs/>
          <w:kern w:val="0"/>
        </w:rPr>
        <w:t>Lyrical Ballads and Other Poems</w:t>
      </w:r>
      <w:r w:rsidRPr="003E3EA0">
        <w:rPr>
          <w:rFonts w:ascii="Aptos" w:hAnsi="Aptos" w:cs="Times New Roman"/>
          <w:kern w:val="0"/>
        </w:rPr>
        <w:t>, p. 50.</w:t>
      </w:r>
      <w:r>
        <w:fldChar w:fldCharType="end"/>
      </w:r>
    </w:p>
  </w:footnote>
  <w:footnote w:id="18">
    <w:p w14:paraId="7D309AC0" w14:textId="24CCBEE4" w:rsidR="00BE05D1" w:rsidRDefault="00BE05D1" w:rsidP="00BE05D1">
      <w:pPr>
        <w:pStyle w:val="FootnoteText"/>
      </w:pPr>
      <w:r>
        <w:rPr>
          <w:rStyle w:val="FootnoteReference"/>
        </w:rPr>
        <w:footnoteRef/>
      </w:r>
      <w:r>
        <w:t xml:space="preserve"> </w:t>
      </w:r>
      <w:r>
        <w:fldChar w:fldCharType="begin"/>
      </w:r>
      <w:r w:rsidR="00F265B8">
        <w:instrText xml:space="preserve"> ADDIN ZOTERO_ITEM CSL_CITATION {"citationID":"r5UUT9Yl","properties":{"formattedCitation":"\\uc0\\u8216{}The Designed Landscape - National Botanic Garden of Wales\\uc0\\u8217{}, n.d. &lt;https://botanicgarden.wales/our-work/collections/heritage/designed-landscape/&gt; [accessed 28 January 2026].","plainCitation":"‘The Designed Landscape - National Botanic Garden of Wales’, n.d. &lt;https://botanicgarden.wales/our-work/collections/heritage/designed-landscape/&gt; [accessed 28 January 2026].","noteIndex":18},"citationItems":[{"id":136,"uris":["http://zotero.org/users/local/oYDVzZa5/items/H3IIXGRL"],"itemData":{"id":136,"type":"webpage","title":"The Designed Landscape - National Botanic Garden of Wales","URL":"https://botanicgarden.wales/our-work/collections/heritage/designed-landscape/","accessed":{"date-parts":[["2026",1,28]]}}}],"schema":"https://github.com/citation-style-language/schema/raw/master/csl-citation.json"} </w:instrText>
      </w:r>
      <w:r>
        <w:fldChar w:fldCharType="separate"/>
      </w:r>
      <w:r w:rsidRPr="002D63FE">
        <w:rPr>
          <w:rFonts w:ascii="Aptos" w:hAnsi="Aptos" w:cs="Times New Roman"/>
          <w:kern w:val="0"/>
        </w:rPr>
        <w:t>‘The Designed Landscape - National Botanic Garden of Wales’, n.d. &lt;https://botanicgarden.wales/our-work/collections/heritage/designed-landscape/&gt; [accessed 28 January 2026].</w:t>
      </w:r>
      <w:r>
        <w:fldChar w:fldCharType="end"/>
      </w:r>
    </w:p>
  </w:footnote>
  <w:footnote w:id="19">
    <w:p w14:paraId="4CADC31E" w14:textId="04D83532" w:rsidR="00BE05D1" w:rsidRDefault="00BE05D1" w:rsidP="00BE05D1">
      <w:pPr>
        <w:pStyle w:val="FootnoteText"/>
      </w:pPr>
      <w:r>
        <w:rPr>
          <w:rStyle w:val="FootnoteReference"/>
        </w:rPr>
        <w:footnoteRef/>
      </w:r>
      <w:r>
        <w:t xml:space="preserve"> </w:t>
      </w:r>
      <w:r>
        <w:fldChar w:fldCharType="begin"/>
      </w:r>
      <w:r w:rsidR="00F265B8">
        <w:instrText xml:space="preserve"> ADDIN ZOTERO_ITEM CSL_CITATION {"citationID":"ZIJYiOKr","properties":{"formattedCitation":"Nicholas Roe, {\\i{}The Politics of Nature: Wordsworth and Some Contemporaries} (Macmillan, 1992), p. 122.","plainCitation":"Nicholas Roe, The Politics of Nature: Wordsworth and Some Contemporaries (Macmillan, 1992), p. 122.","noteIndex":19},"citationItems":[{"id":123,"uris":["http://zotero.org/users/local/oYDVzZa5/items/BCADUQ45"],"itemData":{"id":123,"type":"book","publisher":"Macmillan","publisher-place":"London","title":"The Politics of Nature: Wordsworth and Some Contemporaries","author":[{"family":"Roe","given":"Nicholas"}],"issued":{"date-parts":[["1992"]]}},"locator":"122","label":"page"}],"schema":"https://github.com/citation-style-language/schema/raw/master/csl-citation.json"} </w:instrText>
      </w:r>
      <w:r>
        <w:fldChar w:fldCharType="separate"/>
      </w:r>
      <w:r w:rsidRPr="003948B1">
        <w:rPr>
          <w:rFonts w:ascii="Aptos" w:hAnsi="Aptos" w:cs="Times New Roman"/>
          <w:kern w:val="0"/>
        </w:rPr>
        <w:t xml:space="preserve">Nicholas Roe, </w:t>
      </w:r>
      <w:r w:rsidRPr="003948B1">
        <w:rPr>
          <w:rFonts w:ascii="Aptos" w:hAnsi="Aptos" w:cs="Times New Roman"/>
          <w:i/>
          <w:iCs/>
          <w:kern w:val="0"/>
        </w:rPr>
        <w:t>The Politics of Nature: Wordsworth and Some Contemporaries</w:t>
      </w:r>
      <w:r w:rsidRPr="003948B1">
        <w:rPr>
          <w:rFonts w:ascii="Aptos" w:hAnsi="Aptos" w:cs="Times New Roman"/>
          <w:kern w:val="0"/>
        </w:rPr>
        <w:t xml:space="preserve"> (Macmillan, 1992), p. 122.</w:t>
      </w:r>
      <w:r>
        <w:fldChar w:fldCharType="end"/>
      </w:r>
    </w:p>
  </w:footnote>
  <w:footnote w:id="20">
    <w:p w14:paraId="41232A0B" w14:textId="608D9284" w:rsidR="00BE05D1" w:rsidRDefault="00BE05D1" w:rsidP="00BE05D1">
      <w:pPr>
        <w:pStyle w:val="FootnoteText"/>
      </w:pPr>
      <w:r>
        <w:rPr>
          <w:rStyle w:val="FootnoteReference"/>
        </w:rPr>
        <w:footnoteRef/>
      </w:r>
      <w:r>
        <w:t xml:space="preserve"> </w:t>
      </w:r>
      <w:r>
        <w:fldChar w:fldCharType="begin"/>
      </w:r>
      <w:r w:rsidR="00F265B8">
        <w:instrText xml:space="preserve"> ADDIN ZOTERO_ITEM CSL_CITATION {"citationID":"XASenEsL","properties":{"formattedCitation":"Wordsworth and Coleridge, {\\i{}Lyrical Ballads and Other Poems}, p. 90.","plainCitation":"Wordsworth and Coleridge, Lyrical Ballads and Other Poems, p. 90.","noteIndex":20},"citationItems":[{"id":132,"uris":["http://zotero.org/users/local/oYDVzZa5/items/PP9HIRXA"],"itemData":{"id":132,"type":"book","publisher":"Wordsworth Editions Ltd","publisher-place":"Hertfordshire","title":"Lyrical ballads and other poems","author":[{"family":"Wordsworth","given":"William"},{"family":"Coleridge","given":"Samuel Taylor"}],"contributor":[{"family":"Scofield","given":"Martin"}],"issued":{"date-parts":[["2003"]]}},"locator":"90","label":"page"}],"schema":"https://github.com/citation-style-language/schema/raw/master/csl-citation.json"} </w:instrText>
      </w:r>
      <w:r>
        <w:fldChar w:fldCharType="separate"/>
      </w:r>
      <w:r w:rsidR="00F265B8" w:rsidRPr="00F265B8">
        <w:rPr>
          <w:rFonts w:ascii="Aptos" w:hAnsi="Aptos" w:cs="Times New Roman"/>
          <w:kern w:val="0"/>
        </w:rPr>
        <w:t xml:space="preserve">Wordsworth and Coleridge, </w:t>
      </w:r>
      <w:r w:rsidR="00F265B8" w:rsidRPr="00F265B8">
        <w:rPr>
          <w:rFonts w:ascii="Aptos" w:hAnsi="Aptos" w:cs="Times New Roman"/>
          <w:i/>
          <w:iCs/>
          <w:kern w:val="0"/>
        </w:rPr>
        <w:t>Lyrical Ballads and Other Poems</w:t>
      </w:r>
      <w:r w:rsidR="00F265B8" w:rsidRPr="00F265B8">
        <w:rPr>
          <w:rFonts w:ascii="Aptos" w:hAnsi="Aptos" w:cs="Times New Roman"/>
          <w:kern w:val="0"/>
        </w:rPr>
        <w:t>, p. 90.</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7920281"/>
      <w:docPartObj>
        <w:docPartGallery w:val="Page Numbers (Top of Page)"/>
        <w:docPartUnique/>
      </w:docPartObj>
    </w:sdtPr>
    <w:sdtContent>
      <w:p w14:paraId="4E475D57" w14:textId="51E8BA1B" w:rsidR="00DE5B17" w:rsidRDefault="00DE5B17">
        <w:pPr>
          <w:pStyle w:val="Header"/>
          <w:jc w:val="right"/>
        </w:pPr>
        <w:r>
          <w:fldChar w:fldCharType="begin"/>
        </w:r>
        <w:r>
          <w:instrText>PAGE   \* MERGEFORMAT</w:instrText>
        </w:r>
        <w:r>
          <w:fldChar w:fldCharType="separate"/>
        </w:r>
        <w:r>
          <w:t>2</w:t>
        </w:r>
        <w:r>
          <w:fldChar w:fldCharType="end"/>
        </w:r>
      </w:p>
    </w:sdtContent>
  </w:sdt>
  <w:p w14:paraId="08D14A78" w14:textId="77777777" w:rsidR="00DE5B17" w:rsidRDefault="00DE5B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541"/>
    <w:rsid w:val="00035853"/>
    <w:rsid w:val="000834F8"/>
    <w:rsid w:val="000B6DFD"/>
    <w:rsid w:val="00106650"/>
    <w:rsid w:val="00127EDE"/>
    <w:rsid w:val="001D6BFE"/>
    <w:rsid w:val="001E25B5"/>
    <w:rsid w:val="001F3AF3"/>
    <w:rsid w:val="002258B0"/>
    <w:rsid w:val="00250551"/>
    <w:rsid w:val="00274F5A"/>
    <w:rsid w:val="002D2442"/>
    <w:rsid w:val="00375CE7"/>
    <w:rsid w:val="004C3A82"/>
    <w:rsid w:val="004C6D76"/>
    <w:rsid w:val="004D5384"/>
    <w:rsid w:val="00524431"/>
    <w:rsid w:val="005660E9"/>
    <w:rsid w:val="005676E0"/>
    <w:rsid w:val="005F1C21"/>
    <w:rsid w:val="005F359D"/>
    <w:rsid w:val="006F2FCF"/>
    <w:rsid w:val="007238CE"/>
    <w:rsid w:val="00903C9B"/>
    <w:rsid w:val="00932425"/>
    <w:rsid w:val="009633BD"/>
    <w:rsid w:val="009B1B04"/>
    <w:rsid w:val="00A20F31"/>
    <w:rsid w:val="00A50D2F"/>
    <w:rsid w:val="00AD0D16"/>
    <w:rsid w:val="00AE1541"/>
    <w:rsid w:val="00B31AB9"/>
    <w:rsid w:val="00B3500E"/>
    <w:rsid w:val="00B542EA"/>
    <w:rsid w:val="00BB2941"/>
    <w:rsid w:val="00BD7838"/>
    <w:rsid w:val="00BE05D1"/>
    <w:rsid w:val="00C21ED1"/>
    <w:rsid w:val="00C23205"/>
    <w:rsid w:val="00C94209"/>
    <w:rsid w:val="00CE5CE3"/>
    <w:rsid w:val="00D45646"/>
    <w:rsid w:val="00D507FA"/>
    <w:rsid w:val="00D943B9"/>
    <w:rsid w:val="00DE5B17"/>
    <w:rsid w:val="00E97D45"/>
    <w:rsid w:val="00ED58F0"/>
    <w:rsid w:val="00F050EE"/>
    <w:rsid w:val="00F265B8"/>
    <w:rsid w:val="00F47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5FF44"/>
  <w15:chartTrackingRefBased/>
  <w15:docId w15:val="{F810BAD0-97E6-408A-BD65-4FB32C423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541"/>
  </w:style>
  <w:style w:type="paragraph" w:styleId="Heading1">
    <w:name w:val="heading 1"/>
    <w:basedOn w:val="Normal"/>
    <w:next w:val="Normal"/>
    <w:link w:val="Heading1Char"/>
    <w:uiPriority w:val="9"/>
    <w:qFormat/>
    <w:rsid w:val="00AE15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15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15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15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15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15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5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5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5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5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15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15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15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15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15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5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5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541"/>
    <w:rPr>
      <w:rFonts w:eastAsiaTheme="majorEastAsia" w:cstheme="majorBidi"/>
      <w:color w:val="272727" w:themeColor="text1" w:themeTint="D8"/>
    </w:rPr>
  </w:style>
  <w:style w:type="paragraph" w:styleId="Title">
    <w:name w:val="Title"/>
    <w:basedOn w:val="Normal"/>
    <w:next w:val="Normal"/>
    <w:link w:val="TitleChar"/>
    <w:uiPriority w:val="10"/>
    <w:qFormat/>
    <w:rsid w:val="00AE15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15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15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15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541"/>
    <w:pPr>
      <w:spacing w:before="160"/>
      <w:jc w:val="center"/>
    </w:pPr>
    <w:rPr>
      <w:i/>
      <w:iCs/>
      <w:color w:val="404040" w:themeColor="text1" w:themeTint="BF"/>
    </w:rPr>
  </w:style>
  <w:style w:type="character" w:customStyle="1" w:styleId="QuoteChar">
    <w:name w:val="Quote Char"/>
    <w:basedOn w:val="DefaultParagraphFont"/>
    <w:link w:val="Quote"/>
    <w:uiPriority w:val="29"/>
    <w:rsid w:val="00AE1541"/>
    <w:rPr>
      <w:i/>
      <w:iCs/>
      <w:color w:val="404040" w:themeColor="text1" w:themeTint="BF"/>
    </w:rPr>
  </w:style>
  <w:style w:type="paragraph" w:styleId="ListParagraph">
    <w:name w:val="List Paragraph"/>
    <w:basedOn w:val="Normal"/>
    <w:uiPriority w:val="34"/>
    <w:qFormat/>
    <w:rsid w:val="00AE1541"/>
    <w:pPr>
      <w:ind w:left="720"/>
      <w:contextualSpacing/>
    </w:pPr>
  </w:style>
  <w:style w:type="character" w:styleId="IntenseEmphasis">
    <w:name w:val="Intense Emphasis"/>
    <w:basedOn w:val="DefaultParagraphFont"/>
    <w:uiPriority w:val="21"/>
    <w:qFormat/>
    <w:rsid w:val="00AE1541"/>
    <w:rPr>
      <w:i/>
      <w:iCs/>
      <w:color w:val="0F4761" w:themeColor="accent1" w:themeShade="BF"/>
    </w:rPr>
  </w:style>
  <w:style w:type="paragraph" w:styleId="IntenseQuote">
    <w:name w:val="Intense Quote"/>
    <w:basedOn w:val="Normal"/>
    <w:next w:val="Normal"/>
    <w:link w:val="IntenseQuoteChar"/>
    <w:uiPriority w:val="30"/>
    <w:qFormat/>
    <w:rsid w:val="00AE15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1541"/>
    <w:rPr>
      <w:i/>
      <w:iCs/>
      <w:color w:val="0F4761" w:themeColor="accent1" w:themeShade="BF"/>
    </w:rPr>
  </w:style>
  <w:style w:type="character" w:styleId="IntenseReference">
    <w:name w:val="Intense Reference"/>
    <w:basedOn w:val="DefaultParagraphFont"/>
    <w:uiPriority w:val="32"/>
    <w:qFormat/>
    <w:rsid w:val="00AE1541"/>
    <w:rPr>
      <w:b/>
      <w:bCs/>
      <w:smallCaps/>
      <w:color w:val="0F4761" w:themeColor="accent1" w:themeShade="BF"/>
      <w:spacing w:val="5"/>
    </w:rPr>
  </w:style>
  <w:style w:type="paragraph" w:styleId="FootnoteText">
    <w:name w:val="footnote text"/>
    <w:basedOn w:val="Normal"/>
    <w:link w:val="FootnoteTextChar"/>
    <w:uiPriority w:val="99"/>
    <w:semiHidden/>
    <w:unhideWhenUsed/>
    <w:rsid w:val="00AE15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E1541"/>
    <w:rPr>
      <w:sz w:val="20"/>
      <w:szCs w:val="20"/>
    </w:rPr>
  </w:style>
  <w:style w:type="character" w:styleId="FootnoteReference">
    <w:name w:val="footnote reference"/>
    <w:basedOn w:val="DefaultParagraphFont"/>
    <w:uiPriority w:val="99"/>
    <w:semiHidden/>
    <w:unhideWhenUsed/>
    <w:rsid w:val="00AE1541"/>
    <w:rPr>
      <w:vertAlign w:val="superscript"/>
    </w:rPr>
  </w:style>
  <w:style w:type="paragraph" w:styleId="Bibliography">
    <w:name w:val="Bibliography"/>
    <w:basedOn w:val="Normal"/>
    <w:next w:val="Normal"/>
    <w:uiPriority w:val="37"/>
    <w:unhideWhenUsed/>
    <w:rsid w:val="006F2FCF"/>
    <w:pPr>
      <w:spacing w:after="240" w:line="240" w:lineRule="auto"/>
      <w:ind w:left="720" w:hanging="720"/>
    </w:pPr>
  </w:style>
  <w:style w:type="paragraph" w:styleId="Header">
    <w:name w:val="header"/>
    <w:basedOn w:val="Normal"/>
    <w:link w:val="HeaderChar"/>
    <w:uiPriority w:val="99"/>
    <w:unhideWhenUsed/>
    <w:rsid w:val="00DE5B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B17"/>
  </w:style>
  <w:style w:type="paragraph" w:styleId="Footer">
    <w:name w:val="footer"/>
    <w:basedOn w:val="Normal"/>
    <w:link w:val="FooterChar"/>
    <w:uiPriority w:val="99"/>
    <w:unhideWhenUsed/>
    <w:rsid w:val="00DE5B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B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794</TotalTime>
  <Pages>23</Pages>
  <Words>4542</Words>
  <Characters>25896</Characters>
  <Application>Microsoft Office Word</Application>
  <DocSecurity>0</DocSecurity>
  <Lines>215</Lines>
  <Paragraphs>60</Paragraphs>
  <ScaleCrop>false</ScaleCrop>
  <Company/>
  <LinksUpToDate>false</LinksUpToDate>
  <CharactersWithSpaces>30378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Walton (2315393)</dc:creator>
  <cp:keywords/>
  <dc:description/>
  <cp:lastModifiedBy>Judith Walton (2315393)</cp:lastModifiedBy>
  <cp:revision>29</cp:revision>
  <dcterms:created xsi:type="dcterms:W3CDTF">2026-01-26T19:43:00Z</dcterms:created>
  <dcterms:modified xsi:type="dcterms:W3CDTF">2026-01-29T13:28:00Z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7db7e1d0-c948-49c4-9808-2a231b70f3cb</vt:lpwstr>
  </property>
  <property fmtid="{D5CDD505-2E9C-101B-9397-08002B2CF9AE}" pid="3" name="ZOTERO_PREF_1">
    <vt:lpwstr>&lt;data data-version="3" zotero-version="7.0.32"&gt;&lt;session id="0P5l7IsF"/&gt;&lt;style id="http://www.zotero.org/styles/mhra-notes" hasBibliography="1" bibliographyStyleHasBeenSet="1"/&gt;&lt;prefs&gt;&lt;pref name="fieldType" value="Field"/&gt;&lt;pref name="automaticJournalAbbrev</vt:lpwstr>
  </property>
  <property fmtid="{D5CDD505-2E9C-101B-9397-08002B2CF9AE}" pid="4" name="ZOTERO_PREF_2">
    <vt:lpwstr>iations" value="true"/&gt;&lt;pref name="noteType" value="1"/&gt;&lt;/prefs&gt;&lt;/data&gt;</vt:lpwstr>
  </property>
</Properties>
</file>