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77777777" w:rsidR="00F33783" w:rsidRDefault="00F33783" w:rsidP="005B2231">
      <w:pPr>
        <w:jc w:val="center"/>
        <w:rPr>
          <w:rFonts w:ascii="Arial" w:hAnsi="Arial" w:cs="Arial"/>
          <w:b/>
          <w:bCs/>
          <w:sz w:val="28"/>
          <w:szCs w:val="28"/>
        </w:rPr>
      </w:pPr>
    </w:p>
    <w:p w14:paraId="7E989557" w14:textId="21741817" w:rsidR="00F33783" w:rsidRDefault="005B2231" w:rsidP="005B2231">
      <w:pPr>
        <w:jc w:val="center"/>
        <w:rPr>
          <w:rFonts w:ascii="Arial" w:hAnsi="Arial" w:cs="Arial"/>
          <w:b/>
          <w:bCs/>
          <w:sz w:val="28"/>
          <w:szCs w:val="28"/>
        </w:rPr>
      </w:pPr>
      <w:r>
        <w:rPr>
          <w:noProof/>
        </w:rPr>
        <w:drawing>
          <wp:anchor distT="0" distB="0" distL="114300" distR="114300" simplePos="0" relativeHeight="251658240" behindDoc="0" locked="0" layoutInCell="1" allowOverlap="1" wp14:anchorId="069C16C8" wp14:editId="6A9C89EA">
            <wp:simplePos x="0" y="0"/>
            <wp:positionH relativeFrom="margin">
              <wp:posOffset>1470991</wp:posOffset>
            </wp:positionH>
            <wp:positionV relativeFrom="paragraph">
              <wp:posOffset>276142</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09ADC2F7" w14:textId="10622D64" w:rsidR="00F33783" w:rsidRDefault="00F33783" w:rsidP="005B2231">
      <w:pPr>
        <w:jc w:val="center"/>
        <w:rPr>
          <w:rFonts w:ascii="Arial" w:hAnsi="Arial" w:cs="Arial"/>
          <w:b/>
          <w:bCs/>
          <w:sz w:val="28"/>
          <w:szCs w:val="28"/>
        </w:rPr>
      </w:pPr>
    </w:p>
    <w:p w14:paraId="7C6E7600" w14:textId="4C284165" w:rsidR="00F33783" w:rsidRDefault="00F33783" w:rsidP="005B2231">
      <w:pPr>
        <w:jc w:val="center"/>
        <w:rPr>
          <w:rFonts w:ascii="Arial" w:hAnsi="Arial" w:cs="Arial"/>
          <w:b/>
          <w:bCs/>
          <w:sz w:val="28"/>
          <w:szCs w:val="28"/>
        </w:rPr>
      </w:pPr>
    </w:p>
    <w:p w14:paraId="1872669F" w14:textId="2D375635" w:rsidR="00F33783" w:rsidRDefault="00F33783" w:rsidP="005B2231">
      <w:pPr>
        <w:jc w:val="center"/>
        <w:rPr>
          <w:rFonts w:ascii="Arial" w:hAnsi="Arial" w:cs="Arial"/>
          <w:b/>
          <w:bCs/>
          <w:sz w:val="28"/>
          <w:szCs w:val="28"/>
        </w:rPr>
      </w:pPr>
    </w:p>
    <w:p w14:paraId="244B996C" w14:textId="77777777" w:rsidR="00F33783" w:rsidRDefault="00F33783" w:rsidP="005B2231">
      <w:pPr>
        <w:jc w:val="center"/>
        <w:rPr>
          <w:rFonts w:ascii="Arial" w:hAnsi="Arial" w:cs="Arial"/>
          <w:b/>
          <w:bCs/>
          <w:sz w:val="28"/>
          <w:szCs w:val="28"/>
        </w:rPr>
      </w:pPr>
    </w:p>
    <w:p w14:paraId="3551497B" w14:textId="77777777" w:rsidR="00F33783" w:rsidRDefault="00F33783" w:rsidP="005B2231">
      <w:pPr>
        <w:jc w:val="center"/>
        <w:rPr>
          <w:rFonts w:ascii="Arial" w:hAnsi="Arial" w:cs="Arial"/>
          <w:b/>
          <w:bCs/>
          <w:sz w:val="28"/>
          <w:szCs w:val="28"/>
        </w:rPr>
      </w:pPr>
    </w:p>
    <w:p w14:paraId="56DF6FE5" w14:textId="77777777" w:rsidR="00F33783" w:rsidRDefault="00F33783" w:rsidP="005B2231">
      <w:pPr>
        <w:jc w:val="center"/>
        <w:rPr>
          <w:rFonts w:ascii="Arial" w:hAnsi="Arial" w:cs="Arial"/>
          <w:b/>
          <w:bCs/>
          <w:sz w:val="28"/>
          <w:szCs w:val="28"/>
        </w:rPr>
      </w:pPr>
    </w:p>
    <w:p w14:paraId="6334D8CA" w14:textId="6A0181DA" w:rsidR="00F33783" w:rsidRPr="00F33783" w:rsidRDefault="00F33783" w:rsidP="005B2231">
      <w:pPr>
        <w:jc w:val="center"/>
        <w:rPr>
          <w:rFonts w:ascii="Arial" w:hAnsi="Arial" w:cs="Arial"/>
          <w:b/>
          <w:bCs/>
          <w:sz w:val="28"/>
          <w:szCs w:val="28"/>
        </w:rPr>
      </w:pPr>
      <w:r w:rsidRPr="00F33783">
        <w:rPr>
          <w:rFonts w:ascii="Arial" w:hAnsi="Arial" w:cs="Arial"/>
          <w:b/>
          <w:bCs/>
          <w:sz w:val="28"/>
          <w:szCs w:val="28"/>
        </w:rPr>
        <w:t>Assessment Component 2</w:t>
      </w:r>
    </w:p>
    <w:p w14:paraId="73883242" w14:textId="77777777" w:rsidR="00F33783" w:rsidRPr="00F33783" w:rsidRDefault="00F33783" w:rsidP="005B2231">
      <w:pPr>
        <w:jc w:val="center"/>
        <w:rPr>
          <w:rFonts w:ascii="Arial" w:hAnsi="Arial" w:cs="Arial"/>
          <w:b/>
          <w:bCs/>
          <w:sz w:val="28"/>
          <w:szCs w:val="28"/>
        </w:rPr>
      </w:pPr>
      <w:r w:rsidRPr="00F33783">
        <w:rPr>
          <w:rFonts w:ascii="Arial" w:hAnsi="Arial" w:cs="Arial"/>
          <w:b/>
          <w:bCs/>
          <w:sz w:val="28"/>
          <w:szCs w:val="28"/>
        </w:rPr>
        <w:t>Written Essay</w:t>
      </w:r>
    </w:p>
    <w:p w14:paraId="0351FA41" w14:textId="1263B791" w:rsidR="00F33783" w:rsidRDefault="00F33783" w:rsidP="005B2231">
      <w:pPr>
        <w:jc w:val="center"/>
        <w:rPr>
          <w:rFonts w:ascii="Arial" w:hAnsi="Arial" w:cs="Arial"/>
          <w:b/>
          <w:bCs/>
          <w:sz w:val="28"/>
          <w:szCs w:val="28"/>
        </w:rPr>
      </w:pPr>
    </w:p>
    <w:p w14:paraId="759E0C3A" w14:textId="77777777" w:rsidR="00F33783" w:rsidRPr="00C03D4E" w:rsidRDefault="00F33783" w:rsidP="005B2231">
      <w:pPr>
        <w:jc w:val="center"/>
        <w:rPr>
          <w:rFonts w:ascii="Arial" w:hAnsi="Arial" w:cs="Arial"/>
          <w:b/>
          <w:bCs/>
          <w:sz w:val="28"/>
          <w:szCs w:val="28"/>
        </w:rPr>
      </w:pPr>
    </w:p>
    <w:p w14:paraId="4B481630" w14:textId="1685FC30" w:rsidR="00F33783" w:rsidRPr="00C03D4E" w:rsidRDefault="00F33783" w:rsidP="005B2231">
      <w:pPr>
        <w:jc w:val="center"/>
        <w:rPr>
          <w:rFonts w:ascii="Arial" w:hAnsi="Arial" w:cs="Arial"/>
          <w:b/>
          <w:bCs/>
          <w:sz w:val="28"/>
          <w:szCs w:val="28"/>
        </w:rPr>
      </w:pPr>
      <w:r w:rsidRPr="00C03D4E">
        <w:rPr>
          <w:rFonts w:ascii="Arial" w:hAnsi="Arial" w:cs="Arial"/>
          <w:b/>
          <w:bCs/>
          <w:sz w:val="28"/>
          <w:szCs w:val="28"/>
        </w:rPr>
        <w:t>Student name:</w:t>
      </w:r>
      <w:r w:rsidR="0007001B">
        <w:rPr>
          <w:rFonts w:ascii="Arial" w:hAnsi="Arial" w:cs="Arial"/>
          <w:b/>
          <w:bCs/>
          <w:sz w:val="28"/>
          <w:szCs w:val="28"/>
        </w:rPr>
        <w:t xml:space="preserve"> </w:t>
      </w:r>
      <w:r w:rsidR="0007001B" w:rsidRPr="0007001B">
        <w:rPr>
          <w:rFonts w:ascii="Arial" w:hAnsi="Arial" w:cs="Arial"/>
          <w:b/>
          <w:bCs/>
          <w:sz w:val="28"/>
          <w:szCs w:val="28"/>
        </w:rPr>
        <w:t xml:space="preserve">Saray Crego </w:t>
      </w:r>
      <w:r w:rsidR="00023C9C">
        <w:rPr>
          <w:rFonts w:ascii="Arial" w:hAnsi="Arial" w:cs="Arial"/>
          <w:b/>
          <w:bCs/>
          <w:sz w:val="28"/>
          <w:szCs w:val="28"/>
        </w:rPr>
        <w:t>P</w:t>
      </w:r>
      <w:r w:rsidR="0007001B" w:rsidRPr="0007001B">
        <w:rPr>
          <w:rFonts w:ascii="Arial" w:hAnsi="Arial" w:cs="Arial"/>
          <w:b/>
          <w:bCs/>
          <w:sz w:val="28"/>
          <w:szCs w:val="28"/>
        </w:rPr>
        <w:t>erez</w:t>
      </w:r>
    </w:p>
    <w:p w14:paraId="1E32C021" w14:textId="306ED6CD" w:rsidR="00023C9C" w:rsidRPr="00C03D4E" w:rsidRDefault="00F33783" w:rsidP="005B2231">
      <w:pPr>
        <w:jc w:val="center"/>
        <w:rPr>
          <w:rFonts w:ascii="Arial" w:hAnsi="Arial" w:cs="Arial"/>
          <w:b/>
          <w:bCs/>
          <w:sz w:val="28"/>
          <w:szCs w:val="28"/>
        </w:rPr>
      </w:pPr>
      <w:r w:rsidRPr="00C03D4E">
        <w:rPr>
          <w:rFonts w:ascii="Arial" w:hAnsi="Arial" w:cs="Arial"/>
          <w:b/>
          <w:bCs/>
          <w:sz w:val="28"/>
          <w:szCs w:val="28"/>
        </w:rPr>
        <w:t>Student ID:</w:t>
      </w:r>
      <w:r w:rsidR="0007001B">
        <w:rPr>
          <w:rFonts w:ascii="Arial" w:hAnsi="Arial" w:cs="Arial"/>
          <w:b/>
          <w:bCs/>
          <w:sz w:val="28"/>
          <w:szCs w:val="28"/>
        </w:rPr>
        <w:t xml:space="preserve"> </w:t>
      </w:r>
      <w:r w:rsidR="00023C9C" w:rsidRPr="0007001B">
        <w:rPr>
          <w:rFonts w:ascii="Arial" w:hAnsi="Arial" w:cs="Arial"/>
          <w:b/>
          <w:bCs/>
          <w:sz w:val="28"/>
          <w:szCs w:val="28"/>
        </w:rPr>
        <w:t>1916155</w:t>
      </w:r>
    </w:p>
    <w:p w14:paraId="278818DD" w14:textId="1C016E3C" w:rsidR="00F33783" w:rsidRPr="00C03D4E" w:rsidRDefault="00F33783" w:rsidP="005B2231">
      <w:pPr>
        <w:jc w:val="center"/>
        <w:rPr>
          <w:rFonts w:ascii="Arial" w:hAnsi="Arial" w:cs="Arial"/>
          <w:b/>
          <w:bCs/>
          <w:sz w:val="28"/>
          <w:szCs w:val="28"/>
        </w:rPr>
      </w:pPr>
    </w:p>
    <w:p w14:paraId="2B2E9F91" w14:textId="77777777" w:rsidR="00F33783" w:rsidRPr="00C03D4E" w:rsidRDefault="00F33783" w:rsidP="005B2231">
      <w:pPr>
        <w:jc w:val="center"/>
        <w:rPr>
          <w:rFonts w:ascii="Arial" w:hAnsi="Arial" w:cs="Arial"/>
          <w:b/>
          <w:bCs/>
          <w:sz w:val="28"/>
          <w:szCs w:val="28"/>
        </w:rPr>
      </w:pPr>
    </w:p>
    <w:p w14:paraId="36AC49E1" w14:textId="77777777" w:rsidR="00F33783" w:rsidRPr="00C03D4E" w:rsidRDefault="00F33783" w:rsidP="005B2231">
      <w:pPr>
        <w:jc w:val="center"/>
        <w:rPr>
          <w:rFonts w:ascii="Arial" w:hAnsi="Arial" w:cs="Arial"/>
          <w:b/>
          <w:bCs/>
          <w:sz w:val="28"/>
          <w:szCs w:val="28"/>
        </w:rPr>
      </w:pPr>
      <w:r w:rsidRPr="00C03D4E">
        <w:rPr>
          <w:rFonts w:ascii="Arial" w:hAnsi="Arial" w:cs="Arial"/>
          <w:b/>
          <w:bCs/>
          <w:sz w:val="28"/>
          <w:szCs w:val="28"/>
        </w:rPr>
        <w:t xml:space="preserve">Module name: </w:t>
      </w:r>
      <w:r w:rsidRPr="00C03D4E">
        <w:rPr>
          <w:rFonts w:ascii="Arial" w:hAnsi="Arial" w:cs="Arial"/>
          <w:sz w:val="28"/>
          <w:szCs w:val="28"/>
        </w:rPr>
        <w:t>Children, Young People and Families</w:t>
      </w:r>
    </w:p>
    <w:p w14:paraId="0A9B0C2A" w14:textId="77777777" w:rsidR="00F33783" w:rsidRPr="00C03D4E" w:rsidRDefault="00F33783" w:rsidP="005B2231">
      <w:pPr>
        <w:jc w:val="cente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(BMHP5004_LON)</w:t>
      </w:r>
    </w:p>
    <w:p w14:paraId="05750C47" w14:textId="2D286DFE" w:rsidR="00F33783" w:rsidRPr="00DA4B5D" w:rsidRDefault="00F33783" w:rsidP="005B2231">
      <w:pPr>
        <w:spacing w:line="360" w:lineRule="auto"/>
        <w:jc w:val="center"/>
        <w:rPr>
          <w:rFonts w:ascii="Arial" w:hAnsi="Arial" w:cs="Arial"/>
          <w:b/>
          <w:bCs/>
        </w:rPr>
      </w:pPr>
      <w:r w:rsidRPr="00C03D4E">
        <w:rPr>
          <w:rFonts w:ascii="Arial" w:hAnsi="Arial" w:cs="Arial"/>
          <w:b/>
          <w:bCs/>
          <w:sz w:val="28"/>
          <w:szCs w:val="28"/>
        </w:rPr>
        <w:t xml:space="preserve">Lecturer name: </w:t>
      </w:r>
      <w:r w:rsidRPr="00C03D4E">
        <w:rPr>
          <w:rFonts w:ascii="Arial" w:hAnsi="Arial" w:cs="Arial"/>
          <w:sz w:val="28"/>
          <w:szCs w:val="28"/>
        </w:rPr>
        <w:t>Bianca Sanfilippo</w:t>
      </w:r>
    </w:p>
    <w:p w14:paraId="7664C074" w14:textId="77777777" w:rsidR="00F33783" w:rsidRPr="00C03D4E" w:rsidRDefault="00F33783" w:rsidP="00F33783">
      <w:pPr>
        <w:rPr>
          <w:rFonts w:ascii="Arial" w:hAnsi="Arial" w:cs="Arial"/>
          <w:b/>
          <w:bCs/>
          <w:sz w:val="28"/>
          <w:szCs w:val="28"/>
        </w:rPr>
      </w:pPr>
    </w:p>
    <w:p w14:paraId="123818FB" w14:textId="77777777" w:rsidR="00F33783" w:rsidRPr="00C03D4E" w:rsidRDefault="00F33783" w:rsidP="00F33783">
      <w:pPr>
        <w:rPr>
          <w:rFonts w:ascii="Arial" w:hAnsi="Arial" w:cs="Arial"/>
          <w:b/>
          <w:bCs/>
          <w:sz w:val="28"/>
          <w:szCs w:val="28"/>
        </w:rPr>
      </w:pPr>
    </w:p>
    <w:p w14:paraId="0D230BF6" w14:textId="71D0C481" w:rsidR="00F33783" w:rsidRDefault="00F33783" w:rsidP="00F33783">
      <w:pPr>
        <w:rPr>
          <w:b/>
          <w:bCs/>
          <w:sz w:val="36"/>
          <w:szCs w:val="36"/>
        </w:rPr>
      </w:pPr>
    </w:p>
    <w:p w14:paraId="710F8FE2" w14:textId="77777777" w:rsidR="003A29D8" w:rsidRDefault="003A29D8" w:rsidP="00F33783">
      <w:pPr>
        <w:rPr>
          <w:b/>
          <w:bCs/>
          <w:sz w:val="36"/>
          <w:szCs w:val="36"/>
        </w:rPr>
      </w:pPr>
    </w:p>
    <w:p w14:paraId="148E8761" w14:textId="77777777" w:rsidR="00F33783" w:rsidRDefault="00F33783" w:rsidP="00F33783">
      <w:pPr>
        <w:rPr>
          <w:b/>
          <w:bCs/>
          <w:sz w:val="36"/>
          <w:szCs w:val="36"/>
        </w:rPr>
      </w:pPr>
    </w:p>
    <w:p w14:paraId="7D246D0D" w14:textId="77777777" w:rsidR="00F33783" w:rsidRDefault="00F33783" w:rsidP="00F33783">
      <w:pPr>
        <w:rPr>
          <w:b/>
          <w:bCs/>
          <w:sz w:val="36"/>
          <w:szCs w:val="36"/>
        </w:rPr>
      </w:pPr>
    </w:p>
    <w:p w14:paraId="2B9C180F" w14:textId="77777777" w:rsidR="00F1288B" w:rsidRPr="00F1288B" w:rsidRDefault="00F1288B" w:rsidP="00F1288B">
      <w:pPr>
        <w:rPr>
          <w:rFonts w:ascii="Arial" w:hAnsi="Arial" w:cs="Arial"/>
          <w:b/>
          <w:bCs/>
          <w:sz w:val="32"/>
          <w:szCs w:val="32"/>
        </w:rPr>
      </w:pPr>
    </w:p>
    <w:p w14:paraId="05DD94C8" w14:textId="0CD48D6F" w:rsidR="00EA1E91" w:rsidRDefault="005C752E" w:rsidP="005C752E">
      <w:pPr>
        <w:rPr>
          <w:rFonts w:ascii="Arial" w:hAnsi="Arial" w:cs="Arial"/>
          <w:b/>
          <w:bCs/>
        </w:rPr>
      </w:pPr>
      <w:r w:rsidRPr="005C752E">
        <w:rPr>
          <w:rFonts w:ascii="Arial" w:hAnsi="Arial" w:cs="Arial"/>
          <w:b/>
          <w:bCs/>
        </w:rPr>
        <w:lastRenderedPageBreak/>
        <w:t xml:space="preserve">INTRODUCTION </w:t>
      </w:r>
    </w:p>
    <w:p w14:paraId="51428ECD" w14:textId="016D2026" w:rsidR="00350FBA" w:rsidRDefault="00350FBA" w:rsidP="007104D0">
      <w:pPr>
        <w:spacing w:line="360" w:lineRule="auto"/>
        <w:jc w:val="both"/>
        <w:rPr>
          <w:rFonts w:ascii="Arial" w:hAnsi="Arial" w:cs="Arial"/>
          <w:b/>
          <w:bCs/>
        </w:rPr>
      </w:pPr>
    </w:p>
    <w:p w14:paraId="527704D4" w14:textId="4A9B1629" w:rsidR="00350FBA" w:rsidRDefault="00350FBA" w:rsidP="007104D0">
      <w:pPr>
        <w:spacing w:line="360" w:lineRule="auto"/>
        <w:jc w:val="both"/>
        <w:rPr>
          <w:rFonts w:ascii="Arial" w:hAnsi="Arial" w:cs="Arial"/>
        </w:rPr>
      </w:pPr>
      <w:r w:rsidRPr="00C33943">
        <w:rPr>
          <w:rFonts w:ascii="Arial" w:hAnsi="Arial" w:cs="Arial"/>
        </w:rPr>
        <w:t xml:space="preserve">This essay </w:t>
      </w:r>
      <w:r w:rsidR="00C33943">
        <w:rPr>
          <w:rFonts w:ascii="Arial" w:hAnsi="Arial" w:cs="Arial"/>
        </w:rPr>
        <w:t xml:space="preserve">explores </w:t>
      </w:r>
      <w:r w:rsidR="000F6E35">
        <w:rPr>
          <w:rFonts w:ascii="Arial" w:hAnsi="Arial" w:cs="Arial"/>
        </w:rPr>
        <w:t xml:space="preserve">the concept of </w:t>
      </w:r>
      <w:r w:rsidR="00E04ED5">
        <w:rPr>
          <w:rFonts w:ascii="Arial" w:hAnsi="Arial" w:cs="Arial"/>
        </w:rPr>
        <w:t>childhood</w:t>
      </w:r>
      <w:r w:rsidR="000F6E35">
        <w:rPr>
          <w:rFonts w:ascii="Arial" w:hAnsi="Arial" w:cs="Arial"/>
        </w:rPr>
        <w:t xml:space="preserve"> as a social construct. </w:t>
      </w:r>
      <w:r w:rsidR="000F6E35" w:rsidRPr="000F6E35">
        <w:rPr>
          <w:rFonts w:ascii="Arial" w:hAnsi="Arial" w:cs="Arial"/>
        </w:rPr>
        <w:t>The main objective of this work</w:t>
      </w:r>
      <w:r w:rsidR="002C1AB2">
        <w:rPr>
          <w:rFonts w:ascii="Arial" w:hAnsi="Arial" w:cs="Arial"/>
        </w:rPr>
        <w:t xml:space="preserve"> is</w:t>
      </w:r>
      <w:r w:rsidR="000F6E35" w:rsidRPr="000F6E35">
        <w:rPr>
          <w:rFonts w:ascii="Arial" w:hAnsi="Arial" w:cs="Arial"/>
        </w:rPr>
        <w:t xml:space="preserve"> to </w:t>
      </w:r>
      <w:r w:rsidR="00282076">
        <w:rPr>
          <w:rFonts w:ascii="Arial" w:hAnsi="Arial" w:cs="Arial"/>
        </w:rPr>
        <w:t>analyse</w:t>
      </w:r>
      <w:r w:rsidR="000F6E35" w:rsidRPr="000F6E35">
        <w:rPr>
          <w:rFonts w:ascii="Arial" w:hAnsi="Arial" w:cs="Arial"/>
        </w:rPr>
        <w:t xml:space="preserve"> </w:t>
      </w:r>
      <w:r w:rsidR="00E04ED5">
        <w:rPr>
          <w:rFonts w:ascii="Arial" w:hAnsi="Arial" w:cs="Arial"/>
        </w:rPr>
        <w:t>childhood</w:t>
      </w:r>
      <w:r w:rsidR="000F6E35" w:rsidRPr="000F6E35">
        <w:rPr>
          <w:rFonts w:ascii="Arial" w:hAnsi="Arial" w:cs="Arial"/>
        </w:rPr>
        <w:t xml:space="preserve"> from a historical point of view, thus promoting an understanding of the paradigm shift </w:t>
      </w:r>
      <w:r w:rsidR="000F6E35" w:rsidRPr="000F6E35">
        <w:rPr>
          <w:rFonts w:ascii="Arial" w:hAnsi="Arial" w:cs="Arial"/>
        </w:rPr>
        <w:t>regarding</w:t>
      </w:r>
      <w:r w:rsidR="000F6E35" w:rsidRPr="000F6E35">
        <w:rPr>
          <w:rFonts w:ascii="Arial" w:hAnsi="Arial" w:cs="Arial"/>
        </w:rPr>
        <w:t xml:space="preserve"> the concept of </w:t>
      </w:r>
      <w:r w:rsidR="00E04ED5">
        <w:rPr>
          <w:rFonts w:ascii="Arial" w:hAnsi="Arial" w:cs="Arial"/>
        </w:rPr>
        <w:t>childhood</w:t>
      </w:r>
      <w:r w:rsidR="000F6E35" w:rsidRPr="000F6E35">
        <w:rPr>
          <w:rFonts w:ascii="Arial" w:hAnsi="Arial" w:cs="Arial"/>
        </w:rPr>
        <w:t xml:space="preserve"> throughout history.</w:t>
      </w:r>
      <w:r w:rsidR="00AD7C6F">
        <w:rPr>
          <w:rFonts w:ascii="Arial" w:hAnsi="Arial" w:cs="Arial"/>
        </w:rPr>
        <w:t xml:space="preserve"> </w:t>
      </w:r>
      <w:r w:rsidR="00AD7C6F" w:rsidRPr="00AD7C6F">
        <w:rPr>
          <w:rFonts w:ascii="Arial" w:hAnsi="Arial" w:cs="Arial"/>
        </w:rPr>
        <w:t xml:space="preserve">Based on reflections on the different conceptions of </w:t>
      </w:r>
      <w:r w:rsidR="00E04ED5">
        <w:rPr>
          <w:rFonts w:ascii="Arial" w:hAnsi="Arial" w:cs="Arial"/>
        </w:rPr>
        <w:t>childhood</w:t>
      </w:r>
      <w:r w:rsidR="00AD7C6F" w:rsidRPr="00AD7C6F">
        <w:rPr>
          <w:rFonts w:ascii="Arial" w:hAnsi="Arial" w:cs="Arial"/>
        </w:rPr>
        <w:t>, this essay aims to show through history how this conception was constituted over time. The discussions presented were carried out from a system</w:t>
      </w:r>
      <w:r w:rsidR="009955BD">
        <w:rPr>
          <w:rFonts w:ascii="Arial" w:hAnsi="Arial" w:cs="Arial"/>
        </w:rPr>
        <w:t>atic</w:t>
      </w:r>
      <w:r w:rsidR="00AD7C6F" w:rsidRPr="00AD7C6F">
        <w:rPr>
          <w:rFonts w:ascii="Arial" w:hAnsi="Arial" w:cs="Arial"/>
        </w:rPr>
        <w:t xml:space="preserve"> bibliographic review based on </w:t>
      </w:r>
      <w:r w:rsidR="00282076">
        <w:rPr>
          <w:rFonts w:ascii="Arial" w:hAnsi="Arial" w:cs="Arial"/>
        </w:rPr>
        <w:t>specialised</w:t>
      </w:r>
      <w:r w:rsidR="00AD7C6F" w:rsidRPr="00AD7C6F">
        <w:rPr>
          <w:rFonts w:ascii="Arial" w:hAnsi="Arial" w:cs="Arial"/>
        </w:rPr>
        <w:t xml:space="preserve"> literature, where it can be observed that the </w:t>
      </w:r>
      <w:proofErr w:type="gramStart"/>
      <w:r w:rsidR="00282076">
        <w:rPr>
          <w:rFonts w:ascii="Arial" w:hAnsi="Arial" w:cs="Arial"/>
        </w:rPr>
        <w:t>concepts</w:t>
      </w:r>
      <w:proofErr w:type="gramEnd"/>
      <w:r w:rsidR="00AD7C6F" w:rsidRPr="00AD7C6F">
        <w:rPr>
          <w:rFonts w:ascii="Arial" w:hAnsi="Arial" w:cs="Arial"/>
        </w:rPr>
        <w:t xml:space="preserve"> we have about </w:t>
      </w:r>
      <w:r w:rsidR="00E04ED5">
        <w:rPr>
          <w:rFonts w:ascii="Arial" w:hAnsi="Arial" w:cs="Arial"/>
        </w:rPr>
        <w:t>childhood</w:t>
      </w:r>
      <w:r w:rsidR="00AD7C6F" w:rsidRPr="00AD7C6F">
        <w:rPr>
          <w:rFonts w:ascii="Arial" w:hAnsi="Arial" w:cs="Arial"/>
        </w:rPr>
        <w:t xml:space="preserve"> in contemporaneity are </w:t>
      </w:r>
      <w:r w:rsidR="007D4C53">
        <w:rPr>
          <w:rFonts w:ascii="Arial" w:hAnsi="Arial" w:cs="Arial"/>
        </w:rPr>
        <w:t>vital</w:t>
      </w:r>
      <w:r w:rsidR="00AD7C6F" w:rsidRPr="00AD7C6F">
        <w:rPr>
          <w:rFonts w:ascii="Arial" w:hAnsi="Arial" w:cs="Arial"/>
        </w:rPr>
        <w:t xml:space="preserve"> pieces to understand the historical process by which it was constituted</w:t>
      </w:r>
      <w:r w:rsidR="005E5A4C">
        <w:rPr>
          <w:rFonts w:ascii="Arial" w:hAnsi="Arial" w:cs="Arial"/>
        </w:rPr>
        <w:t xml:space="preserve">, taking into account </w:t>
      </w:r>
      <w:r w:rsidR="00AD7C6F" w:rsidRPr="00AD7C6F">
        <w:rPr>
          <w:rFonts w:ascii="Arial" w:hAnsi="Arial" w:cs="Arial"/>
        </w:rPr>
        <w:t xml:space="preserve">the context in which they were produced. </w:t>
      </w:r>
      <w:r w:rsidR="005256F7">
        <w:rPr>
          <w:rFonts w:ascii="Arial" w:hAnsi="Arial" w:cs="Arial"/>
        </w:rPr>
        <w:t>A</w:t>
      </w:r>
      <w:r w:rsidR="005256F7" w:rsidRPr="005256F7">
        <w:rPr>
          <w:rFonts w:ascii="Arial" w:hAnsi="Arial" w:cs="Arial"/>
        </w:rPr>
        <w:t xml:space="preserve"> brief historical review will be made about the conception of </w:t>
      </w:r>
      <w:r w:rsidR="00E04ED5">
        <w:rPr>
          <w:rFonts w:ascii="Arial" w:hAnsi="Arial" w:cs="Arial"/>
        </w:rPr>
        <w:t>childhood</w:t>
      </w:r>
      <w:r w:rsidR="005256F7" w:rsidRPr="005256F7">
        <w:rPr>
          <w:rFonts w:ascii="Arial" w:hAnsi="Arial" w:cs="Arial"/>
        </w:rPr>
        <w:t xml:space="preserve"> in different historical periods, </w:t>
      </w:r>
      <w:r w:rsidR="005256F7">
        <w:rPr>
          <w:rFonts w:ascii="Arial" w:hAnsi="Arial" w:cs="Arial"/>
        </w:rPr>
        <w:t>exploring the</w:t>
      </w:r>
      <w:r w:rsidR="005256F7" w:rsidRPr="005256F7">
        <w:rPr>
          <w:rFonts w:ascii="Arial" w:hAnsi="Arial" w:cs="Arial"/>
        </w:rPr>
        <w:t xml:space="preserve"> different paradigms around </w:t>
      </w:r>
      <w:r w:rsidR="005256F7">
        <w:rPr>
          <w:rFonts w:ascii="Arial" w:hAnsi="Arial" w:cs="Arial"/>
        </w:rPr>
        <w:t>the subject.</w:t>
      </w:r>
      <w:r w:rsidR="00F317D5">
        <w:rPr>
          <w:rFonts w:ascii="Arial" w:hAnsi="Arial" w:cs="Arial"/>
        </w:rPr>
        <w:t xml:space="preserve"> </w:t>
      </w:r>
      <w:r w:rsidR="00F0034F">
        <w:rPr>
          <w:rFonts w:ascii="Arial" w:hAnsi="Arial" w:cs="Arial"/>
        </w:rPr>
        <w:t xml:space="preserve">It also incorporates </w:t>
      </w:r>
      <w:r w:rsidR="004E6DD2">
        <w:rPr>
          <w:rFonts w:ascii="Arial" w:hAnsi="Arial" w:cs="Arial"/>
        </w:rPr>
        <w:t xml:space="preserve">the evolution of the </w:t>
      </w:r>
      <w:r w:rsidR="00D321F9">
        <w:rPr>
          <w:rFonts w:ascii="Arial" w:hAnsi="Arial" w:cs="Arial"/>
        </w:rPr>
        <w:t>concept's</w:t>
      </w:r>
      <w:r w:rsidR="003B21CB">
        <w:rPr>
          <w:rFonts w:ascii="Arial" w:hAnsi="Arial" w:cs="Arial"/>
        </w:rPr>
        <w:t xml:space="preserve"> meaning</w:t>
      </w:r>
      <w:r w:rsidR="004E6DD2">
        <w:rPr>
          <w:rFonts w:ascii="Arial" w:hAnsi="Arial" w:cs="Arial"/>
        </w:rPr>
        <w:t xml:space="preserve"> to present times </w:t>
      </w:r>
      <w:r w:rsidR="00317E7E">
        <w:rPr>
          <w:rFonts w:ascii="Arial" w:hAnsi="Arial" w:cs="Arial"/>
        </w:rPr>
        <w:t xml:space="preserve">and a discussion about </w:t>
      </w:r>
      <w:r w:rsidR="003840B6">
        <w:rPr>
          <w:rFonts w:ascii="Arial" w:hAnsi="Arial" w:cs="Arial"/>
        </w:rPr>
        <w:t xml:space="preserve">the </w:t>
      </w:r>
      <w:r w:rsidR="00317E7E">
        <w:rPr>
          <w:rFonts w:ascii="Arial" w:hAnsi="Arial" w:cs="Arial"/>
        </w:rPr>
        <w:t xml:space="preserve">current service provision </w:t>
      </w:r>
      <w:r w:rsidR="003840B6">
        <w:rPr>
          <w:rFonts w:ascii="Arial" w:hAnsi="Arial" w:cs="Arial"/>
        </w:rPr>
        <w:t xml:space="preserve">of promoting the safeguarding </w:t>
      </w:r>
      <w:r w:rsidR="00BD5C55">
        <w:rPr>
          <w:rFonts w:ascii="Arial" w:hAnsi="Arial" w:cs="Arial"/>
        </w:rPr>
        <w:t xml:space="preserve">of children </w:t>
      </w:r>
      <w:r w:rsidR="00317E7E">
        <w:rPr>
          <w:rFonts w:ascii="Arial" w:hAnsi="Arial" w:cs="Arial"/>
        </w:rPr>
        <w:t>in the UK</w:t>
      </w:r>
      <w:r w:rsidR="000D505B">
        <w:rPr>
          <w:rFonts w:ascii="Arial" w:hAnsi="Arial" w:cs="Arial"/>
        </w:rPr>
        <w:t>.</w:t>
      </w:r>
    </w:p>
    <w:p w14:paraId="137987E1" w14:textId="385E70E5" w:rsidR="00193908" w:rsidRDefault="00193908" w:rsidP="007104D0">
      <w:pPr>
        <w:spacing w:line="360" w:lineRule="auto"/>
        <w:jc w:val="both"/>
        <w:rPr>
          <w:rFonts w:ascii="Arial" w:hAnsi="Arial" w:cs="Arial"/>
        </w:rPr>
      </w:pPr>
    </w:p>
    <w:p w14:paraId="7319D0F5" w14:textId="38838F87" w:rsidR="0032424D" w:rsidRDefault="00C74C2E" w:rsidP="007104D0">
      <w:pPr>
        <w:spacing w:line="360" w:lineRule="auto"/>
        <w:jc w:val="both"/>
        <w:rPr>
          <w:rFonts w:ascii="Arial" w:hAnsi="Arial" w:cs="Arial"/>
        </w:rPr>
      </w:pPr>
      <w:r>
        <w:rPr>
          <w:rFonts w:ascii="Arial" w:hAnsi="Arial" w:cs="Arial"/>
        </w:rPr>
        <w:t xml:space="preserve">According to </w:t>
      </w:r>
      <w:r w:rsidR="008949C7">
        <w:rPr>
          <w:rFonts w:ascii="Arial" w:hAnsi="Arial" w:cs="Arial"/>
        </w:rPr>
        <w:t xml:space="preserve">The </w:t>
      </w:r>
      <w:r w:rsidR="0032424D">
        <w:rPr>
          <w:rFonts w:ascii="Arial" w:hAnsi="Arial" w:cs="Arial"/>
        </w:rPr>
        <w:t xml:space="preserve">United Convention </w:t>
      </w:r>
      <w:proofErr w:type="gramStart"/>
      <w:r w:rsidR="0032424D">
        <w:rPr>
          <w:rFonts w:ascii="Arial" w:hAnsi="Arial" w:cs="Arial"/>
        </w:rPr>
        <w:t>Of</w:t>
      </w:r>
      <w:proofErr w:type="gramEnd"/>
      <w:r w:rsidR="0032424D">
        <w:rPr>
          <w:rFonts w:ascii="Arial" w:hAnsi="Arial" w:cs="Arial"/>
        </w:rPr>
        <w:t xml:space="preserve"> The Rights Of The Child (</w:t>
      </w:r>
      <w:proofErr w:type="spellStart"/>
      <w:r w:rsidR="0032424D">
        <w:rPr>
          <w:rFonts w:ascii="Arial" w:hAnsi="Arial" w:cs="Arial"/>
        </w:rPr>
        <w:t>UNCRC</w:t>
      </w:r>
      <w:proofErr w:type="spellEnd"/>
      <w:r w:rsidR="0032424D">
        <w:rPr>
          <w:rFonts w:ascii="Arial" w:hAnsi="Arial" w:cs="Arial"/>
        </w:rPr>
        <w:t>)</w:t>
      </w:r>
      <w:r>
        <w:rPr>
          <w:rFonts w:ascii="Arial" w:hAnsi="Arial" w:cs="Arial"/>
        </w:rPr>
        <w:t>, a child is everyone under 18</w:t>
      </w:r>
      <w:r w:rsidR="005332C5">
        <w:rPr>
          <w:rFonts w:ascii="Arial" w:hAnsi="Arial" w:cs="Arial"/>
        </w:rPr>
        <w:t xml:space="preserve">, unless </w:t>
      </w:r>
      <w:r w:rsidR="00A215BD">
        <w:rPr>
          <w:rFonts w:ascii="Arial" w:hAnsi="Arial" w:cs="Arial"/>
        </w:rPr>
        <w:t xml:space="preserve">the age </w:t>
      </w:r>
      <w:r w:rsidR="005332C5">
        <w:rPr>
          <w:rFonts w:ascii="Arial" w:hAnsi="Arial" w:cs="Arial"/>
        </w:rPr>
        <w:t xml:space="preserve">majority is attained earlier. </w:t>
      </w:r>
      <w:r w:rsidR="009A5685">
        <w:rPr>
          <w:rFonts w:ascii="Arial" w:hAnsi="Arial" w:cs="Arial"/>
        </w:rPr>
        <w:t xml:space="preserve">In England, a child is defined as anyone under the age of </w:t>
      </w:r>
      <w:r w:rsidR="00A4250B">
        <w:rPr>
          <w:rFonts w:ascii="Arial" w:hAnsi="Arial" w:cs="Arial"/>
        </w:rPr>
        <w:t>1</w:t>
      </w:r>
      <w:r w:rsidR="009A5685">
        <w:rPr>
          <w:rFonts w:ascii="Arial" w:hAnsi="Arial" w:cs="Arial"/>
        </w:rPr>
        <w:t>8, including emancipated minors</w:t>
      </w:r>
      <w:r w:rsidR="00A4250B">
        <w:rPr>
          <w:rFonts w:ascii="Arial" w:hAnsi="Arial" w:cs="Arial"/>
        </w:rPr>
        <w:t>. According to the law</w:t>
      </w:r>
      <w:r w:rsidR="00E6711D">
        <w:rPr>
          <w:rFonts w:ascii="Arial" w:hAnsi="Arial" w:cs="Arial"/>
        </w:rPr>
        <w:t>,</w:t>
      </w:r>
      <w:r w:rsidR="00A4250B">
        <w:rPr>
          <w:rFonts w:ascii="Arial" w:hAnsi="Arial" w:cs="Arial"/>
        </w:rPr>
        <w:t xml:space="preserve"> these are still children </w:t>
      </w:r>
      <w:r w:rsidR="00646EC6">
        <w:rPr>
          <w:rFonts w:ascii="Arial" w:hAnsi="Arial" w:cs="Arial"/>
        </w:rPr>
        <w:t>and have the same right to protection and entitlements as any other child (Department for Education</w:t>
      </w:r>
      <w:r w:rsidR="00CE556F">
        <w:rPr>
          <w:rFonts w:ascii="Arial" w:hAnsi="Arial" w:cs="Arial"/>
        </w:rPr>
        <w:t>, 2015).</w:t>
      </w:r>
    </w:p>
    <w:p w14:paraId="455F317C" w14:textId="5C5415FC" w:rsidR="002B7420" w:rsidRDefault="002B7420" w:rsidP="007104D0">
      <w:pPr>
        <w:spacing w:line="360" w:lineRule="auto"/>
        <w:jc w:val="both"/>
        <w:rPr>
          <w:rFonts w:ascii="Arial" w:hAnsi="Arial" w:cs="Arial"/>
        </w:rPr>
      </w:pPr>
      <w:r>
        <w:rPr>
          <w:rFonts w:ascii="Arial" w:hAnsi="Arial" w:cs="Arial"/>
        </w:rPr>
        <w:t xml:space="preserve">Biologically speaking, </w:t>
      </w:r>
      <w:r w:rsidR="00E04ED5">
        <w:rPr>
          <w:rFonts w:ascii="Arial" w:hAnsi="Arial" w:cs="Arial"/>
        </w:rPr>
        <w:t>childhood</w:t>
      </w:r>
      <w:r>
        <w:rPr>
          <w:rFonts w:ascii="Arial" w:hAnsi="Arial" w:cs="Arial"/>
        </w:rPr>
        <w:t xml:space="preserve"> is the </w:t>
      </w:r>
      <w:r w:rsidR="00C415A0">
        <w:rPr>
          <w:rFonts w:ascii="Arial" w:hAnsi="Arial" w:cs="Arial"/>
        </w:rPr>
        <w:t>period between birth and the onset of puberty (Marks, 2021).</w:t>
      </w:r>
    </w:p>
    <w:p w14:paraId="7B4D8A3B" w14:textId="70248A53" w:rsidR="00BC4CB4" w:rsidRDefault="00BC4CB4" w:rsidP="007104D0">
      <w:pPr>
        <w:spacing w:line="360" w:lineRule="auto"/>
        <w:jc w:val="both"/>
        <w:rPr>
          <w:rFonts w:ascii="Arial" w:hAnsi="Arial" w:cs="Arial"/>
        </w:rPr>
      </w:pPr>
      <w:r w:rsidRPr="00686D9A">
        <w:rPr>
          <w:rFonts w:ascii="Arial" w:hAnsi="Arial" w:cs="Arial"/>
        </w:rPr>
        <w:t xml:space="preserve">The conception of </w:t>
      </w:r>
      <w:r w:rsidR="00E04ED5">
        <w:rPr>
          <w:rFonts w:ascii="Arial" w:hAnsi="Arial" w:cs="Arial"/>
        </w:rPr>
        <w:t>childhood</w:t>
      </w:r>
      <w:r w:rsidRPr="00686D9A">
        <w:rPr>
          <w:rFonts w:ascii="Arial" w:hAnsi="Arial" w:cs="Arial"/>
        </w:rPr>
        <w:t xml:space="preserve"> that we have today was an invention of modernity, historically constituted by determined sociocultural conditions. </w:t>
      </w:r>
      <w:r w:rsidR="00D321F9">
        <w:rPr>
          <w:rFonts w:ascii="Arial" w:hAnsi="Arial" w:cs="Arial"/>
        </w:rPr>
        <w:t>"</w:t>
      </w:r>
      <w:r w:rsidRPr="00686D9A">
        <w:rPr>
          <w:rFonts w:ascii="Arial" w:hAnsi="Arial" w:cs="Arial"/>
        </w:rPr>
        <w:t xml:space="preserve">Childhood would be a concept, a representation, an ideal type to </w:t>
      </w:r>
      <w:r w:rsidR="00282076">
        <w:rPr>
          <w:rFonts w:ascii="Arial" w:hAnsi="Arial" w:cs="Arial"/>
        </w:rPr>
        <w:t>characterise</w:t>
      </w:r>
      <w:r w:rsidRPr="00686D9A">
        <w:rPr>
          <w:rFonts w:ascii="Arial" w:hAnsi="Arial" w:cs="Arial"/>
        </w:rPr>
        <w:t xml:space="preserve"> elements common to different children</w:t>
      </w:r>
      <w:r w:rsidR="00D321F9">
        <w:rPr>
          <w:rFonts w:ascii="Arial" w:hAnsi="Arial" w:cs="Arial"/>
        </w:rPr>
        <w:t>"</w:t>
      </w:r>
      <w:r w:rsidRPr="00686D9A">
        <w:rPr>
          <w:rFonts w:ascii="Arial" w:hAnsi="Arial" w:cs="Arial"/>
        </w:rPr>
        <w:t xml:space="preserve"> (Fernandes; Kuhlmann Júnior, 2004, p. 28). Based on this principle, we can consider that childhood changes over time and with different social, economic, geographic contexts, and even with individual peculiarities. Therefore, </w:t>
      </w:r>
      <w:r w:rsidR="00D321F9">
        <w:rPr>
          <w:rFonts w:ascii="Arial" w:hAnsi="Arial" w:cs="Arial"/>
        </w:rPr>
        <w:t>today's</w:t>
      </w:r>
      <w:r w:rsidR="00AD4370">
        <w:rPr>
          <w:rFonts w:ascii="Arial" w:hAnsi="Arial" w:cs="Arial"/>
        </w:rPr>
        <w:t xml:space="preserve"> children</w:t>
      </w:r>
      <w:r w:rsidRPr="00686D9A">
        <w:rPr>
          <w:rFonts w:ascii="Arial" w:hAnsi="Arial" w:cs="Arial"/>
        </w:rPr>
        <w:t xml:space="preserve"> are not the same as those of years past, nor will they be the same ones in years to come.</w:t>
      </w:r>
      <w:r w:rsidR="008A368C">
        <w:rPr>
          <w:rFonts w:ascii="Arial" w:hAnsi="Arial" w:cs="Arial"/>
        </w:rPr>
        <w:t xml:space="preserve"> </w:t>
      </w:r>
      <w:r w:rsidR="008A368C" w:rsidRPr="00AD7C6F">
        <w:rPr>
          <w:rFonts w:ascii="Arial" w:hAnsi="Arial" w:cs="Arial"/>
        </w:rPr>
        <w:t xml:space="preserve">Studies have shown that </w:t>
      </w:r>
      <w:r w:rsidR="00E04ED5">
        <w:rPr>
          <w:rFonts w:ascii="Arial" w:hAnsi="Arial" w:cs="Arial"/>
        </w:rPr>
        <w:t>childhood</w:t>
      </w:r>
      <w:r w:rsidR="008A368C" w:rsidRPr="00AD7C6F">
        <w:rPr>
          <w:rFonts w:ascii="Arial" w:hAnsi="Arial" w:cs="Arial"/>
        </w:rPr>
        <w:t xml:space="preserve"> should be understood as a particular way of thinking about the child and not a universal state experienced by everyone in the same way</w:t>
      </w:r>
      <w:r w:rsidR="00E7177F">
        <w:rPr>
          <w:rFonts w:ascii="Arial" w:hAnsi="Arial" w:cs="Arial"/>
        </w:rPr>
        <w:t xml:space="preserve"> (</w:t>
      </w:r>
      <w:r w:rsidR="009712C6">
        <w:rPr>
          <w:rFonts w:ascii="Arial" w:hAnsi="Arial" w:cs="Arial"/>
        </w:rPr>
        <w:t>Iglesias</w:t>
      </w:r>
      <w:r w:rsidR="00E7177F">
        <w:rPr>
          <w:rFonts w:ascii="Arial" w:hAnsi="Arial" w:cs="Arial"/>
        </w:rPr>
        <w:t>, 20</w:t>
      </w:r>
      <w:r w:rsidR="009712C6">
        <w:rPr>
          <w:rFonts w:ascii="Arial" w:hAnsi="Arial" w:cs="Arial"/>
        </w:rPr>
        <w:t>07</w:t>
      </w:r>
      <w:r w:rsidR="00E7177F">
        <w:rPr>
          <w:rFonts w:ascii="Arial" w:hAnsi="Arial" w:cs="Arial"/>
        </w:rPr>
        <w:t>).</w:t>
      </w:r>
    </w:p>
    <w:p w14:paraId="7863E033" w14:textId="6DB7963A" w:rsidR="00B21A26" w:rsidRDefault="004077A4" w:rsidP="007104D0">
      <w:pPr>
        <w:spacing w:line="360" w:lineRule="auto"/>
        <w:jc w:val="both"/>
        <w:rPr>
          <w:rFonts w:ascii="Arial" w:hAnsi="Arial" w:cs="Arial"/>
        </w:rPr>
      </w:pPr>
      <w:r>
        <w:rPr>
          <w:rFonts w:ascii="Arial" w:hAnsi="Arial" w:cs="Arial"/>
        </w:rPr>
        <w:t>According to Ridge (2012)</w:t>
      </w:r>
      <w:r w:rsidR="00AD4370">
        <w:rPr>
          <w:rFonts w:ascii="Arial" w:hAnsi="Arial" w:cs="Arial"/>
        </w:rPr>
        <w:t>,</w:t>
      </w:r>
      <w:r>
        <w:rPr>
          <w:rFonts w:ascii="Arial" w:hAnsi="Arial" w:cs="Arial"/>
        </w:rPr>
        <w:t xml:space="preserve"> social policies play a </w:t>
      </w:r>
      <w:r w:rsidR="00F078C7">
        <w:rPr>
          <w:rFonts w:ascii="Arial" w:hAnsi="Arial" w:cs="Arial"/>
        </w:rPr>
        <w:t xml:space="preserve">vital role in </w:t>
      </w:r>
      <w:r w:rsidR="00D321F9">
        <w:rPr>
          <w:rFonts w:ascii="Arial" w:hAnsi="Arial" w:cs="Arial"/>
        </w:rPr>
        <w:t>children's</w:t>
      </w:r>
      <w:r w:rsidR="00F078C7">
        <w:rPr>
          <w:rFonts w:ascii="Arial" w:hAnsi="Arial" w:cs="Arial"/>
        </w:rPr>
        <w:t xml:space="preserve"> and </w:t>
      </w:r>
      <w:r w:rsidR="004B708A">
        <w:rPr>
          <w:rFonts w:ascii="Arial" w:hAnsi="Arial" w:cs="Arial"/>
        </w:rPr>
        <w:t>families</w:t>
      </w:r>
      <w:r w:rsidR="00AD4370">
        <w:rPr>
          <w:rFonts w:ascii="Arial" w:hAnsi="Arial" w:cs="Arial"/>
        </w:rPr>
        <w:t xml:space="preserve"> lives. Their</w:t>
      </w:r>
      <w:r w:rsidR="00F078C7">
        <w:rPr>
          <w:rFonts w:ascii="Arial" w:hAnsi="Arial" w:cs="Arial"/>
        </w:rPr>
        <w:t xml:space="preserve"> present and future </w:t>
      </w:r>
      <w:r w:rsidR="00AD4370">
        <w:rPr>
          <w:rFonts w:ascii="Arial" w:hAnsi="Arial" w:cs="Arial"/>
        </w:rPr>
        <w:t>well-being</w:t>
      </w:r>
      <w:r w:rsidR="00FF7D2B">
        <w:rPr>
          <w:rFonts w:ascii="Arial" w:hAnsi="Arial" w:cs="Arial"/>
        </w:rPr>
        <w:t xml:space="preserve"> depend on </w:t>
      </w:r>
      <w:r w:rsidR="008D774D">
        <w:rPr>
          <w:rFonts w:ascii="Arial" w:hAnsi="Arial" w:cs="Arial"/>
        </w:rPr>
        <w:t>welfare services</w:t>
      </w:r>
      <w:r w:rsidR="00E136C8">
        <w:rPr>
          <w:rFonts w:ascii="Arial" w:hAnsi="Arial" w:cs="Arial"/>
        </w:rPr>
        <w:t xml:space="preserve"> </w:t>
      </w:r>
      <w:r w:rsidR="000A723E">
        <w:rPr>
          <w:rFonts w:ascii="Arial" w:hAnsi="Arial" w:cs="Arial"/>
        </w:rPr>
        <w:t xml:space="preserve">that cover their needs through </w:t>
      </w:r>
      <w:r w:rsidR="007E0C03">
        <w:rPr>
          <w:rFonts w:ascii="Arial" w:hAnsi="Arial" w:cs="Arial"/>
        </w:rPr>
        <w:t xml:space="preserve">education, </w:t>
      </w:r>
      <w:r w:rsidR="008C7305">
        <w:rPr>
          <w:rFonts w:ascii="Arial" w:hAnsi="Arial" w:cs="Arial"/>
        </w:rPr>
        <w:t>health,</w:t>
      </w:r>
      <w:r w:rsidR="007E0C03">
        <w:rPr>
          <w:rFonts w:ascii="Arial" w:hAnsi="Arial" w:cs="Arial"/>
        </w:rPr>
        <w:t xml:space="preserve"> and social welfare</w:t>
      </w:r>
      <w:r w:rsidR="00AD4370">
        <w:rPr>
          <w:rFonts w:ascii="Arial" w:hAnsi="Arial" w:cs="Arial"/>
        </w:rPr>
        <w:t xml:space="preserve"> policies</w:t>
      </w:r>
      <w:r w:rsidR="007E0C03">
        <w:rPr>
          <w:rFonts w:ascii="Arial" w:hAnsi="Arial" w:cs="Arial"/>
        </w:rPr>
        <w:t>.</w:t>
      </w:r>
    </w:p>
    <w:p w14:paraId="0D24AF9B" w14:textId="0B6EA0E8" w:rsidR="00B21A26" w:rsidRDefault="00B21A26" w:rsidP="007104D0">
      <w:pPr>
        <w:spacing w:line="360" w:lineRule="auto"/>
        <w:jc w:val="both"/>
        <w:rPr>
          <w:rFonts w:ascii="Arial" w:hAnsi="Arial" w:cs="Arial"/>
        </w:rPr>
      </w:pPr>
      <w:r>
        <w:rPr>
          <w:rFonts w:ascii="Arial" w:hAnsi="Arial" w:cs="Arial"/>
        </w:rPr>
        <w:lastRenderedPageBreak/>
        <w:t xml:space="preserve">Childhood is </w:t>
      </w:r>
      <w:r w:rsidR="00083110">
        <w:rPr>
          <w:rFonts w:ascii="Arial" w:hAnsi="Arial" w:cs="Arial"/>
        </w:rPr>
        <w:t xml:space="preserve">not </w:t>
      </w:r>
      <w:r>
        <w:rPr>
          <w:rFonts w:ascii="Arial" w:hAnsi="Arial" w:cs="Arial"/>
        </w:rPr>
        <w:t xml:space="preserve">experienced </w:t>
      </w:r>
      <w:r w:rsidR="00083110">
        <w:rPr>
          <w:rFonts w:ascii="Arial" w:hAnsi="Arial" w:cs="Arial"/>
        </w:rPr>
        <w:t xml:space="preserve">in the same way </w:t>
      </w:r>
      <w:r w:rsidR="006C161E">
        <w:rPr>
          <w:rFonts w:ascii="Arial" w:hAnsi="Arial" w:cs="Arial"/>
        </w:rPr>
        <w:t>by children around the world.</w:t>
      </w:r>
      <w:r w:rsidR="004B3175">
        <w:rPr>
          <w:rFonts w:ascii="Arial" w:hAnsi="Arial" w:cs="Arial"/>
        </w:rPr>
        <w:t xml:space="preserve"> </w:t>
      </w:r>
      <w:r w:rsidR="005E21D2">
        <w:rPr>
          <w:rFonts w:ascii="Arial" w:hAnsi="Arial" w:cs="Arial"/>
        </w:rPr>
        <w:t>Children are subjected to a greater risk of poor outcomes associated with inequality than the general population.</w:t>
      </w:r>
      <w:r w:rsidR="00AB10B4">
        <w:rPr>
          <w:rFonts w:ascii="Arial" w:hAnsi="Arial" w:cs="Arial"/>
        </w:rPr>
        <w:t xml:space="preserve"> The gap between the richest and the poorest is twice as high </w:t>
      </w:r>
      <w:r w:rsidR="002608F4">
        <w:rPr>
          <w:rFonts w:ascii="Arial" w:hAnsi="Arial" w:cs="Arial"/>
        </w:rPr>
        <w:t xml:space="preserve">compared to adults. The effects of inequality are also more damaging </w:t>
      </w:r>
      <w:r w:rsidR="004921ED">
        <w:rPr>
          <w:rFonts w:ascii="Arial" w:hAnsi="Arial" w:cs="Arial"/>
        </w:rPr>
        <w:t>because of the vulnerability of th</w:t>
      </w:r>
      <w:r w:rsidR="00DF06C2">
        <w:rPr>
          <w:rFonts w:ascii="Arial" w:hAnsi="Arial" w:cs="Arial"/>
        </w:rPr>
        <w:t>is life stage.</w:t>
      </w:r>
    </w:p>
    <w:p w14:paraId="1C2D9222" w14:textId="77777777" w:rsidR="00036687" w:rsidRDefault="00DF06C2" w:rsidP="00036687">
      <w:pPr>
        <w:spacing w:line="360" w:lineRule="auto"/>
        <w:jc w:val="both"/>
        <w:rPr>
          <w:rFonts w:ascii="Arial" w:hAnsi="Arial" w:cs="Arial"/>
        </w:rPr>
      </w:pPr>
      <w:r>
        <w:rPr>
          <w:rFonts w:ascii="Arial" w:hAnsi="Arial" w:cs="Arial"/>
        </w:rPr>
        <w:t xml:space="preserve">The lack of adequate </w:t>
      </w:r>
      <w:r w:rsidR="00DA4D56">
        <w:rPr>
          <w:rFonts w:ascii="Arial" w:hAnsi="Arial" w:cs="Arial"/>
        </w:rPr>
        <w:t xml:space="preserve">nutrition, education, access to healthcare and </w:t>
      </w:r>
      <w:r w:rsidR="002A1F58">
        <w:rPr>
          <w:rFonts w:ascii="Arial" w:hAnsi="Arial" w:cs="Arial"/>
        </w:rPr>
        <w:t xml:space="preserve">protection from abuse and exploitation </w:t>
      </w:r>
      <w:r w:rsidR="000A4071">
        <w:rPr>
          <w:rFonts w:ascii="Arial" w:hAnsi="Arial" w:cs="Arial"/>
        </w:rPr>
        <w:t>hinders</w:t>
      </w:r>
      <w:r w:rsidR="002A1F58">
        <w:rPr>
          <w:rFonts w:ascii="Arial" w:hAnsi="Arial" w:cs="Arial"/>
        </w:rPr>
        <w:t xml:space="preserve"> </w:t>
      </w:r>
      <w:r w:rsidR="00106A52">
        <w:rPr>
          <w:rFonts w:ascii="Arial" w:hAnsi="Arial" w:cs="Arial"/>
        </w:rPr>
        <w:t xml:space="preserve">the </w:t>
      </w:r>
      <w:r w:rsidR="00D321F9">
        <w:rPr>
          <w:rFonts w:ascii="Arial" w:hAnsi="Arial" w:cs="Arial"/>
        </w:rPr>
        <w:t>children's</w:t>
      </w:r>
      <w:r w:rsidR="00106A52">
        <w:rPr>
          <w:rFonts w:ascii="Arial" w:hAnsi="Arial" w:cs="Arial"/>
        </w:rPr>
        <w:t xml:space="preserve"> chances of </w:t>
      </w:r>
      <w:r w:rsidR="00A96FA2">
        <w:rPr>
          <w:rFonts w:ascii="Arial" w:hAnsi="Arial" w:cs="Arial"/>
        </w:rPr>
        <w:t xml:space="preserve">leading a fulfilling life </w:t>
      </w:r>
      <w:r w:rsidR="00984175">
        <w:rPr>
          <w:rFonts w:ascii="Arial" w:hAnsi="Arial" w:cs="Arial"/>
        </w:rPr>
        <w:t>safe from harm</w:t>
      </w:r>
      <w:r w:rsidR="00036687">
        <w:rPr>
          <w:rFonts w:ascii="Arial" w:hAnsi="Arial" w:cs="Arial"/>
        </w:rPr>
        <w:t xml:space="preserve"> </w:t>
      </w:r>
      <w:r w:rsidR="00036687">
        <w:rPr>
          <w:rFonts w:ascii="Arial" w:hAnsi="Arial" w:cs="Arial"/>
        </w:rPr>
        <w:t>(</w:t>
      </w:r>
      <w:proofErr w:type="spellStart"/>
      <w:r w:rsidR="00036687">
        <w:rPr>
          <w:rFonts w:ascii="Arial" w:hAnsi="Arial" w:cs="Arial"/>
        </w:rPr>
        <w:t>Espey</w:t>
      </w:r>
      <w:proofErr w:type="spellEnd"/>
      <w:r w:rsidR="00036687">
        <w:rPr>
          <w:rFonts w:ascii="Arial" w:hAnsi="Arial" w:cs="Arial"/>
        </w:rPr>
        <w:t xml:space="preserve"> et al., 2012).</w:t>
      </w:r>
    </w:p>
    <w:p w14:paraId="038807A4" w14:textId="0E588553" w:rsidR="007E0C03" w:rsidRDefault="000951C8" w:rsidP="007104D0">
      <w:pPr>
        <w:spacing w:line="360" w:lineRule="auto"/>
        <w:jc w:val="both"/>
        <w:rPr>
          <w:rFonts w:ascii="Arial" w:hAnsi="Arial" w:cs="Arial"/>
        </w:rPr>
      </w:pPr>
      <w:r>
        <w:rPr>
          <w:rFonts w:ascii="Arial" w:hAnsi="Arial" w:cs="Arial"/>
        </w:rPr>
        <w:t>To illustrate the</w:t>
      </w:r>
      <w:r w:rsidR="00417D23">
        <w:rPr>
          <w:rFonts w:ascii="Arial" w:hAnsi="Arial" w:cs="Arial"/>
        </w:rPr>
        <w:t xml:space="preserve"> impact</w:t>
      </w:r>
      <w:r>
        <w:rPr>
          <w:rFonts w:ascii="Arial" w:hAnsi="Arial" w:cs="Arial"/>
        </w:rPr>
        <w:t xml:space="preserve"> </w:t>
      </w:r>
      <w:proofErr w:type="gramStart"/>
      <w:r w:rsidR="00EB69CA">
        <w:rPr>
          <w:rFonts w:ascii="Arial" w:hAnsi="Arial" w:cs="Arial"/>
        </w:rPr>
        <w:t>inequalit</w:t>
      </w:r>
      <w:r w:rsidR="00417D23">
        <w:rPr>
          <w:rFonts w:ascii="Arial" w:hAnsi="Arial" w:cs="Arial"/>
        </w:rPr>
        <w:t>y</w:t>
      </w:r>
      <w:proofErr w:type="gramEnd"/>
      <w:r w:rsidR="00417D23">
        <w:rPr>
          <w:rFonts w:ascii="Arial" w:hAnsi="Arial" w:cs="Arial"/>
        </w:rPr>
        <w:t xml:space="preserve"> have on children in the developing world, </w:t>
      </w:r>
      <w:r w:rsidR="0006784E">
        <w:rPr>
          <w:rFonts w:ascii="Arial" w:hAnsi="Arial" w:cs="Arial"/>
        </w:rPr>
        <w:t>in Yemen, for example, d</w:t>
      </w:r>
      <w:r w:rsidR="0006784E" w:rsidRPr="0006784E">
        <w:rPr>
          <w:rFonts w:ascii="Arial" w:hAnsi="Arial" w:cs="Arial"/>
        </w:rPr>
        <w:t xml:space="preserve">ata from the Government of Yemen and the United Nations show that approximately 14% of girls in Yemen marry before the age of 15, and 52% do so before the age of 18. In some rural areas, there are girls as young as 8 years they have been married. Girls are sometimes forced to marry much older men. </w:t>
      </w:r>
      <w:r w:rsidR="00BC6C16" w:rsidRPr="00BC6C16">
        <w:rPr>
          <w:rFonts w:ascii="Arial" w:hAnsi="Arial" w:cs="Arial"/>
        </w:rPr>
        <w:t>The widespread practice of child marriage jeopardizes Yemeni girls' access to education, harms their health and keeps them second-class citizens</w:t>
      </w:r>
      <w:r w:rsidR="004F7A0F">
        <w:rPr>
          <w:rFonts w:ascii="Arial" w:hAnsi="Arial" w:cs="Arial"/>
        </w:rPr>
        <w:t xml:space="preserve"> (Human Rights Watch, 2011).</w:t>
      </w:r>
      <w:r w:rsidR="00BC6C16" w:rsidRPr="00BC6C16">
        <w:rPr>
          <w:rFonts w:ascii="Arial" w:hAnsi="Arial" w:cs="Arial"/>
        </w:rPr>
        <w:t xml:space="preserve"> </w:t>
      </w:r>
      <w:r w:rsidR="004F7A0F">
        <w:rPr>
          <w:rFonts w:ascii="Arial" w:hAnsi="Arial" w:cs="Arial"/>
        </w:rPr>
        <w:t xml:space="preserve">It is a situation of stark contrast to </w:t>
      </w:r>
      <w:r w:rsidR="00CA49BC">
        <w:rPr>
          <w:rFonts w:ascii="Arial" w:hAnsi="Arial" w:cs="Arial"/>
        </w:rPr>
        <w:t xml:space="preserve">that of the UK, where </w:t>
      </w:r>
      <w:r w:rsidR="00E1196C">
        <w:rPr>
          <w:rFonts w:ascii="Arial" w:hAnsi="Arial" w:cs="Arial"/>
        </w:rPr>
        <w:t>child marriage is strictly prohibited until reaching 18 years</w:t>
      </w:r>
      <w:r w:rsidR="004A3193">
        <w:rPr>
          <w:rFonts w:ascii="Arial" w:hAnsi="Arial" w:cs="Arial"/>
        </w:rPr>
        <w:t xml:space="preserve"> old</w:t>
      </w:r>
      <w:r w:rsidR="00337808">
        <w:rPr>
          <w:rFonts w:ascii="Arial" w:hAnsi="Arial" w:cs="Arial"/>
        </w:rPr>
        <w:t xml:space="preserve"> and</w:t>
      </w:r>
      <w:r w:rsidR="004A3193">
        <w:rPr>
          <w:rFonts w:ascii="Arial" w:hAnsi="Arial" w:cs="Arial"/>
        </w:rPr>
        <w:t xml:space="preserve"> it is illegal to coerce anyone into marr</w:t>
      </w:r>
      <w:r w:rsidR="00280003">
        <w:rPr>
          <w:rFonts w:ascii="Arial" w:hAnsi="Arial" w:cs="Arial"/>
        </w:rPr>
        <w:t>iage</w:t>
      </w:r>
      <w:r w:rsidR="003763C2">
        <w:rPr>
          <w:rFonts w:ascii="Arial" w:hAnsi="Arial" w:cs="Arial"/>
        </w:rPr>
        <w:t xml:space="preserve">. Moreover, access to education </w:t>
      </w:r>
      <w:r w:rsidR="009B6D6D">
        <w:rPr>
          <w:rFonts w:ascii="Arial" w:hAnsi="Arial" w:cs="Arial"/>
        </w:rPr>
        <w:t xml:space="preserve">and healthcare </w:t>
      </w:r>
      <w:r w:rsidR="003763C2">
        <w:rPr>
          <w:rFonts w:ascii="Arial" w:hAnsi="Arial" w:cs="Arial"/>
        </w:rPr>
        <w:t>is free and compulsory for every child in England</w:t>
      </w:r>
      <w:r w:rsidR="009B6D6D">
        <w:rPr>
          <w:rFonts w:ascii="Arial" w:hAnsi="Arial" w:cs="Arial"/>
        </w:rPr>
        <w:t>.</w:t>
      </w:r>
    </w:p>
    <w:p w14:paraId="2412520D" w14:textId="77777777" w:rsidR="00A00EFB" w:rsidRPr="00A00EFB" w:rsidRDefault="00A00EFB" w:rsidP="00A00EFB">
      <w:pPr>
        <w:spacing w:line="360" w:lineRule="auto"/>
        <w:jc w:val="both"/>
        <w:rPr>
          <w:rFonts w:ascii="Arial" w:hAnsi="Arial" w:cs="Arial"/>
        </w:rPr>
      </w:pPr>
      <w:r w:rsidRPr="00A00EFB">
        <w:rPr>
          <w:rFonts w:ascii="Arial" w:hAnsi="Arial" w:cs="Arial"/>
        </w:rPr>
        <w:t>According to Article 1 of the United Nations Convention on the Rights of the Child, ‘child’ refers to a person under 18 years of age. However, it is understood that this does not apply unless national laws recognize the earlier age of majority. In some countries, the age of majority is obtained by marriage, so child brides are not protected until the age of 18. Generalizing protection until the age of 18 would provide greater protection for children against sexual exploitation. The age of consent defines the legal time in which a person can voluntarily consent to sexual activity with another person. This varies from country to country - and even within a country, for example:</w:t>
      </w:r>
    </w:p>
    <w:p w14:paraId="0C06FC95" w14:textId="501ABE73" w:rsidR="00983D84" w:rsidRDefault="00A00EFB" w:rsidP="00A00EFB">
      <w:pPr>
        <w:spacing w:line="360" w:lineRule="auto"/>
        <w:jc w:val="both"/>
        <w:rPr>
          <w:rFonts w:ascii="Arial" w:hAnsi="Arial" w:cs="Arial"/>
        </w:rPr>
      </w:pPr>
      <w:r w:rsidRPr="00A00EFB">
        <w:rPr>
          <w:rFonts w:ascii="Arial" w:hAnsi="Arial" w:cs="Arial"/>
        </w:rPr>
        <w:t>The Spanish Penal Code establishes the age of consent at 13 years</w:t>
      </w:r>
      <w:r w:rsidR="001D4CA0">
        <w:rPr>
          <w:rFonts w:ascii="Arial" w:hAnsi="Arial" w:cs="Arial"/>
        </w:rPr>
        <w:t xml:space="preserve"> while </w:t>
      </w:r>
      <w:r w:rsidR="00983D84">
        <w:rPr>
          <w:rFonts w:ascii="Arial" w:hAnsi="Arial" w:cs="Arial"/>
        </w:rPr>
        <w:t>In UK is 16 years</w:t>
      </w:r>
      <w:r w:rsidR="001D4CA0">
        <w:rPr>
          <w:rFonts w:ascii="Arial" w:hAnsi="Arial" w:cs="Arial"/>
        </w:rPr>
        <w:t xml:space="preserve"> </w:t>
      </w:r>
      <w:r w:rsidR="001D4CA0" w:rsidRPr="001D4CA0">
        <w:rPr>
          <w:rFonts w:ascii="Arial" w:hAnsi="Arial" w:cs="Arial"/>
        </w:rPr>
        <w:t>(NSPCC, 2020)</w:t>
      </w:r>
      <w:r w:rsidR="001D4CA0">
        <w:rPr>
          <w:rFonts w:ascii="Arial" w:hAnsi="Arial" w:cs="Arial"/>
        </w:rPr>
        <w:t>.</w:t>
      </w:r>
      <w:r w:rsidR="00610862">
        <w:rPr>
          <w:rFonts w:ascii="Arial" w:hAnsi="Arial" w:cs="Arial"/>
        </w:rPr>
        <w:t xml:space="preserve"> </w:t>
      </w:r>
      <w:r w:rsidR="00610862" w:rsidRPr="00610862">
        <w:rPr>
          <w:rFonts w:ascii="Arial" w:hAnsi="Arial" w:cs="Arial"/>
        </w:rPr>
        <w:t>In the Maldives, there is an absence of legislation on the age of sexual consent, leaving children vulnerable to exploitation.</w:t>
      </w:r>
    </w:p>
    <w:p w14:paraId="6F65A8C4" w14:textId="77777777" w:rsidR="008B557D" w:rsidRDefault="006B7D10" w:rsidP="008B557D">
      <w:pPr>
        <w:spacing w:line="360" w:lineRule="auto"/>
        <w:jc w:val="both"/>
        <w:rPr>
          <w:rFonts w:ascii="Arial" w:hAnsi="Arial" w:cs="Arial"/>
        </w:rPr>
      </w:pPr>
      <w:r w:rsidRPr="006B7D10">
        <w:rPr>
          <w:rFonts w:ascii="Arial" w:hAnsi="Arial" w:cs="Arial"/>
        </w:rPr>
        <w:t>The lack of legislation and protection of minors in these countries translates into an extreme risk that children from poor households end up being sexually exploited.</w:t>
      </w:r>
      <w:r w:rsidR="00F66F26">
        <w:rPr>
          <w:rFonts w:ascii="Arial" w:hAnsi="Arial" w:cs="Arial"/>
        </w:rPr>
        <w:t xml:space="preserve"> </w:t>
      </w:r>
      <w:r w:rsidRPr="006B7D10">
        <w:rPr>
          <w:rFonts w:ascii="Arial" w:hAnsi="Arial" w:cs="Arial"/>
        </w:rPr>
        <w:t>In</w:t>
      </w:r>
      <w:r w:rsidR="00F66F26">
        <w:rPr>
          <w:rFonts w:ascii="Arial" w:hAnsi="Arial" w:cs="Arial"/>
        </w:rPr>
        <w:t xml:space="preserve"> </w:t>
      </w:r>
      <w:r w:rsidRPr="006B7D10">
        <w:rPr>
          <w:rFonts w:ascii="Arial" w:hAnsi="Arial" w:cs="Arial"/>
        </w:rPr>
        <w:t xml:space="preserve">India alone between 270,000 and 400,000 minors are currently being prostituted, and every year 3,000 Indian </w:t>
      </w:r>
      <w:r w:rsidR="005340CD">
        <w:rPr>
          <w:rFonts w:ascii="Arial" w:hAnsi="Arial" w:cs="Arial"/>
        </w:rPr>
        <w:t xml:space="preserve">girls </w:t>
      </w:r>
      <w:r w:rsidRPr="006B7D10">
        <w:rPr>
          <w:rFonts w:ascii="Arial" w:hAnsi="Arial" w:cs="Arial"/>
        </w:rPr>
        <w:t>are forced into prostitution for the first time. In Thailand, the situation affects 80,000 minors, of which 60,000 are under 13 years of age. In Indonesia, 20% of sexually exploited women are minor</w:t>
      </w:r>
      <w:r w:rsidR="00B87796">
        <w:rPr>
          <w:rFonts w:ascii="Arial" w:hAnsi="Arial" w:cs="Arial"/>
        </w:rPr>
        <w:t>s (Valdés and Jiménez, 2008)</w:t>
      </w:r>
      <w:r w:rsidR="002B10FA">
        <w:rPr>
          <w:rFonts w:ascii="Arial" w:hAnsi="Arial" w:cs="Arial"/>
        </w:rPr>
        <w:t>.</w:t>
      </w:r>
    </w:p>
    <w:p w14:paraId="45B973CA" w14:textId="2C84FE58" w:rsidR="008B557D" w:rsidRDefault="008B557D" w:rsidP="008B557D">
      <w:pPr>
        <w:spacing w:line="360" w:lineRule="auto"/>
        <w:jc w:val="both"/>
        <w:rPr>
          <w:rFonts w:ascii="Arial" w:hAnsi="Arial" w:cs="Arial"/>
        </w:rPr>
      </w:pPr>
      <w:r w:rsidRPr="0036578E">
        <w:rPr>
          <w:rFonts w:ascii="Arial" w:hAnsi="Arial" w:cs="Arial"/>
        </w:rPr>
        <w:lastRenderedPageBreak/>
        <w:t xml:space="preserve">When </w:t>
      </w:r>
      <w:r>
        <w:rPr>
          <w:rFonts w:ascii="Arial" w:hAnsi="Arial" w:cs="Arial"/>
        </w:rPr>
        <w:t>discussing</w:t>
      </w:r>
      <w:r w:rsidRPr="0036578E">
        <w:rPr>
          <w:rFonts w:ascii="Arial" w:hAnsi="Arial" w:cs="Arial"/>
        </w:rPr>
        <w:t xml:space="preserve"> </w:t>
      </w:r>
      <w:r>
        <w:rPr>
          <w:rFonts w:ascii="Arial" w:hAnsi="Arial" w:cs="Arial"/>
        </w:rPr>
        <w:t>childhood</w:t>
      </w:r>
      <w:r w:rsidRPr="0036578E">
        <w:rPr>
          <w:rFonts w:ascii="Arial" w:hAnsi="Arial" w:cs="Arial"/>
        </w:rPr>
        <w:t xml:space="preserve"> and what concerns the child, their environment, ties</w:t>
      </w:r>
      <w:r>
        <w:rPr>
          <w:rFonts w:ascii="Arial" w:hAnsi="Arial" w:cs="Arial"/>
        </w:rPr>
        <w:t>,</w:t>
      </w:r>
      <w:r w:rsidRPr="0036578E">
        <w:rPr>
          <w:rFonts w:ascii="Arial" w:hAnsi="Arial" w:cs="Arial"/>
        </w:rPr>
        <w:t xml:space="preserve"> and relationships must be included. The family has changed over time, giving rise to new family models. These new family conformations in all their variations, single </w:t>
      </w:r>
      <w:proofErr w:type="gramStart"/>
      <w:r w:rsidRPr="0036578E">
        <w:rPr>
          <w:rFonts w:ascii="Arial" w:hAnsi="Arial" w:cs="Arial"/>
        </w:rPr>
        <w:t>fathers</w:t>
      </w:r>
      <w:proofErr w:type="gramEnd"/>
      <w:r w:rsidRPr="0036578E">
        <w:rPr>
          <w:rFonts w:ascii="Arial" w:hAnsi="Arial" w:cs="Arial"/>
        </w:rPr>
        <w:t xml:space="preserve"> and mothers, assembled households, households in which both parents have the same gender, etc</w:t>
      </w:r>
      <w:r>
        <w:rPr>
          <w:rFonts w:ascii="Arial" w:hAnsi="Arial" w:cs="Arial"/>
        </w:rPr>
        <w:t>.</w:t>
      </w:r>
      <w:r w:rsidRPr="0036578E">
        <w:rPr>
          <w:rFonts w:ascii="Arial" w:hAnsi="Arial" w:cs="Arial"/>
        </w:rPr>
        <w:t xml:space="preserve">; They are realities that prompt us to reflect and </w:t>
      </w:r>
      <w:r>
        <w:rPr>
          <w:rFonts w:ascii="Arial" w:hAnsi="Arial" w:cs="Arial"/>
        </w:rPr>
        <w:t>analyse</w:t>
      </w:r>
      <w:r w:rsidRPr="0036578E">
        <w:rPr>
          <w:rFonts w:ascii="Arial" w:hAnsi="Arial" w:cs="Arial"/>
        </w:rPr>
        <w:t xml:space="preserve"> in the future the possible repercussions that it will have on the psychic structures of the child, taking into account that these configurations were not on the rise at the time that psychoanalytic theor</w:t>
      </w:r>
      <w:r w:rsidR="00837472">
        <w:rPr>
          <w:rFonts w:ascii="Arial" w:hAnsi="Arial" w:cs="Arial"/>
        </w:rPr>
        <w:t>ies</w:t>
      </w:r>
      <w:r w:rsidRPr="0036578E">
        <w:rPr>
          <w:rFonts w:ascii="Arial" w:hAnsi="Arial" w:cs="Arial"/>
        </w:rPr>
        <w:t xml:space="preserve"> w</w:t>
      </w:r>
      <w:r w:rsidR="00837472">
        <w:rPr>
          <w:rFonts w:ascii="Arial" w:hAnsi="Arial" w:cs="Arial"/>
        </w:rPr>
        <w:t>ere</w:t>
      </w:r>
      <w:r w:rsidRPr="0036578E">
        <w:rPr>
          <w:rFonts w:ascii="Arial" w:hAnsi="Arial" w:cs="Arial"/>
        </w:rPr>
        <w:t xml:space="preserve"> created. (Bernard. 2002)</w:t>
      </w:r>
      <w:r>
        <w:rPr>
          <w:rFonts w:ascii="Arial" w:hAnsi="Arial" w:cs="Arial"/>
        </w:rPr>
        <w:t>.</w:t>
      </w:r>
    </w:p>
    <w:p w14:paraId="0813A4CC" w14:textId="74A5D3E3" w:rsidR="00175F8C" w:rsidRDefault="00175F8C" w:rsidP="008B557D">
      <w:pPr>
        <w:spacing w:line="360" w:lineRule="auto"/>
        <w:jc w:val="both"/>
        <w:rPr>
          <w:rFonts w:ascii="Arial" w:hAnsi="Arial" w:cs="Arial"/>
        </w:rPr>
      </w:pPr>
      <w:r w:rsidRPr="001C2074">
        <w:rPr>
          <w:rFonts w:ascii="Arial" w:hAnsi="Arial" w:cs="Arial"/>
        </w:rPr>
        <w:t>Aries (1981,</w:t>
      </w:r>
      <w:r>
        <w:rPr>
          <w:rFonts w:ascii="Arial" w:hAnsi="Arial" w:cs="Arial"/>
        </w:rPr>
        <w:t xml:space="preserve"> p</w:t>
      </w:r>
      <w:r w:rsidRPr="001C2074">
        <w:rPr>
          <w:rFonts w:ascii="Arial" w:hAnsi="Arial" w:cs="Arial"/>
        </w:rPr>
        <w:t>p</w:t>
      </w:r>
      <w:r>
        <w:rPr>
          <w:rFonts w:ascii="Arial" w:hAnsi="Arial" w:cs="Arial"/>
        </w:rPr>
        <w:t xml:space="preserve">. </w:t>
      </w:r>
      <w:r w:rsidRPr="001C2074">
        <w:rPr>
          <w:rFonts w:ascii="Arial" w:hAnsi="Arial" w:cs="Arial"/>
        </w:rPr>
        <w:t>168) states that the</w:t>
      </w:r>
      <w:r>
        <w:rPr>
          <w:rFonts w:ascii="Arial" w:hAnsi="Arial" w:cs="Arial"/>
        </w:rPr>
        <w:t xml:space="preserve"> concept</w:t>
      </w:r>
      <w:r w:rsidRPr="001C2074">
        <w:rPr>
          <w:rFonts w:ascii="Arial" w:hAnsi="Arial" w:cs="Arial"/>
        </w:rPr>
        <w:t xml:space="preserve"> of </w:t>
      </w:r>
      <w:r>
        <w:rPr>
          <w:rFonts w:ascii="Arial" w:hAnsi="Arial" w:cs="Arial"/>
        </w:rPr>
        <w:t>childhood</w:t>
      </w:r>
      <w:r w:rsidRPr="001C2074">
        <w:rPr>
          <w:rFonts w:ascii="Arial" w:hAnsi="Arial" w:cs="Arial"/>
        </w:rPr>
        <w:t xml:space="preserve"> developed parallel to the </w:t>
      </w:r>
      <w:r>
        <w:rPr>
          <w:rFonts w:ascii="Arial" w:hAnsi="Arial" w:cs="Arial"/>
        </w:rPr>
        <w:t>concept</w:t>
      </w:r>
      <w:r w:rsidRPr="001C2074">
        <w:rPr>
          <w:rFonts w:ascii="Arial" w:hAnsi="Arial" w:cs="Arial"/>
        </w:rPr>
        <w:t xml:space="preserve"> of family, manifesting itself through intimacy and family dialogue </w:t>
      </w:r>
      <w:r>
        <w:rPr>
          <w:rFonts w:ascii="Arial" w:hAnsi="Arial" w:cs="Arial"/>
        </w:rPr>
        <w:t>to turn</w:t>
      </w:r>
      <w:r w:rsidRPr="001C2074">
        <w:rPr>
          <w:rFonts w:ascii="Arial" w:hAnsi="Arial" w:cs="Arial"/>
        </w:rPr>
        <w:t xml:space="preserve"> to the child. In this context, the child appears to be loved and educated, and these duties constituted the base family of society.</w:t>
      </w:r>
    </w:p>
    <w:p w14:paraId="0B57011A" w14:textId="67D7D69B" w:rsidR="00FE0876" w:rsidRPr="00FE0876" w:rsidRDefault="00FE0876" w:rsidP="00FE0876">
      <w:pPr>
        <w:spacing w:line="360" w:lineRule="auto"/>
        <w:jc w:val="both"/>
        <w:rPr>
          <w:rFonts w:ascii="Arial" w:hAnsi="Arial" w:cs="Arial"/>
        </w:rPr>
      </w:pPr>
      <w:r w:rsidRPr="00FE0876">
        <w:rPr>
          <w:rFonts w:ascii="Arial" w:hAnsi="Arial" w:cs="Arial"/>
        </w:rPr>
        <w:t>The family is the fundamental nucleus of societ</w:t>
      </w:r>
      <w:r w:rsidR="00B35107">
        <w:rPr>
          <w:rFonts w:ascii="Arial" w:hAnsi="Arial" w:cs="Arial"/>
        </w:rPr>
        <w:t xml:space="preserve">y, </w:t>
      </w:r>
      <w:r w:rsidRPr="00FE0876">
        <w:rPr>
          <w:rFonts w:ascii="Arial" w:hAnsi="Arial" w:cs="Arial"/>
        </w:rPr>
        <w:t>and as a nucleus, it allows the members of the family to develop adequately so that it is part of the family and social development.</w:t>
      </w:r>
    </w:p>
    <w:p w14:paraId="4BAE4F8F" w14:textId="3094D877" w:rsidR="00FE0876" w:rsidRPr="00FE0876" w:rsidRDefault="00FE0876" w:rsidP="00FE0876">
      <w:pPr>
        <w:spacing w:line="360" w:lineRule="auto"/>
        <w:jc w:val="both"/>
        <w:rPr>
          <w:rFonts w:ascii="Arial" w:hAnsi="Arial" w:cs="Arial"/>
        </w:rPr>
      </w:pPr>
      <w:r w:rsidRPr="00FE0876">
        <w:rPr>
          <w:rFonts w:ascii="Arial" w:hAnsi="Arial" w:cs="Arial"/>
        </w:rPr>
        <w:t xml:space="preserve">This even </w:t>
      </w:r>
      <w:proofErr w:type="gramStart"/>
      <w:r w:rsidRPr="00FE0876">
        <w:rPr>
          <w:rFonts w:ascii="Arial" w:hAnsi="Arial" w:cs="Arial"/>
        </w:rPr>
        <w:t>taking into account</w:t>
      </w:r>
      <w:proofErr w:type="gramEnd"/>
      <w:r w:rsidRPr="00FE0876">
        <w:rPr>
          <w:rFonts w:ascii="Arial" w:hAnsi="Arial" w:cs="Arial"/>
        </w:rPr>
        <w:t xml:space="preserve"> the new definitions and conceptions given with the approval of equal marriage and adoption in this new family system, since it has been demonstrated that the formation of a homosexual family does not affect the</w:t>
      </w:r>
      <w:r w:rsidR="006402AA">
        <w:rPr>
          <w:rFonts w:ascii="Arial" w:hAnsi="Arial" w:cs="Arial"/>
        </w:rPr>
        <w:t xml:space="preserve"> </w:t>
      </w:r>
      <w:r w:rsidRPr="00FE0876">
        <w:rPr>
          <w:rFonts w:ascii="Arial" w:hAnsi="Arial" w:cs="Arial"/>
        </w:rPr>
        <w:t xml:space="preserve">development of a child, as it would occur in a traditional marriage, this according to research carried out by </w:t>
      </w:r>
      <w:proofErr w:type="spellStart"/>
      <w:r w:rsidRPr="00FE0876">
        <w:rPr>
          <w:rFonts w:ascii="Arial" w:hAnsi="Arial" w:cs="Arial"/>
        </w:rPr>
        <w:t>Berástegui</w:t>
      </w:r>
      <w:proofErr w:type="spellEnd"/>
      <w:r w:rsidR="00CD7DC7">
        <w:rPr>
          <w:rFonts w:ascii="Arial" w:hAnsi="Arial" w:cs="Arial"/>
        </w:rPr>
        <w:t xml:space="preserve"> et al.</w:t>
      </w:r>
      <w:r w:rsidRPr="00FE0876">
        <w:rPr>
          <w:rFonts w:ascii="Arial" w:hAnsi="Arial" w:cs="Arial"/>
        </w:rPr>
        <w:t xml:space="preserve"> (2006)</w:t>
      </w:r>
      <w:r w:rsidR="00CD7DC7">
        <w:rPr>
          <w:rFonts w:ascii="Arial" w:hAnsi="Arial" w:cs="Arial"/>
        </w:rPr>
        <w:t xml:space="preserve"> and </w:t>
      </w:r>
      <w:r w:rsidRPr="00FE0876">
        <w:rPr>
          <w:rFonts w:ascii="Arial" w:hAnsi="Arial" w:cs="Arial"/>
        </w:rPr>
        <w:t>Rosser</w:t>
      </w:r>
      <w:r w:rsidR="00352606">
        <w:rPr>
          <w:rFonts w:ascii="Arial" w:hAnsi="Arial" w:cs="Arial"/>
        </w:rPr>
        <w:t xml:space="preserve"> et al.</w:t>
      </w:r>
      <w:r w:rsidRPr="00FE0876">
        <w:rPr>
          <w:rFonts w:ascii="Arial" w:hAnsi="Arial" w:cs="Arial"/>
        </w:rPr>
        <w:t xml:space="preserve"> (2010)</w:t>
      </w:r>
      <w:r w:rsidR="00CD7DC7">
        <w:rPr>
          <w:rFonts w:ascii="Arial" w:hAnsi="Arial" w:cs="Arial"/>
        </w:rPr>
        <w:t>.</w:t>
      </w:r>
    </w:p>
    <w:p w14:paraId="3F41C1AA" w14:textId="032ED54D" w:rsidR="00FE0876" w:rsidRDefault="00FE0876" w:rsidP="00FE0876">
      <w:pPr>
        <w:spacing w:line="360" w:lineRule="auto"/>
        <w:jc w:val="both"/>
        <w:rPr>
          <w:rFonts w:ascii="Arial" w:hAnsi="Arial" w:cs="Arial"/>
        </w:rPr>
      </w:pPr>
      <w:r w:rsidRPr="00FE0876">
        <w:rPr>
          <w:rFonts w:ascii="Arial" w:hAnsi="Arial" w:cs="Arial"/>
        </w:rPr>
        <w:t>The family is the first and closest support network for people, for this reason it is important to promote a healthy family environment where the necessary resources are provided for a good personal and social development of individuals (Cardona</w:t>
      </w:r>
      <w:r w:rsidR="00352606">
        <w:rPr>
          <w:rFonts w:ascii="Arial" w:hAnsi="Arial" w:cs="Arial"/>
        </w:rPr>
        <w:t xml:space="preserve"> et al.,</w:t>
      </w:r>
      <w:r w:rsidRPr="00FE0876">
        <w:rPr>
          <w:rFonts w:ascii="Arial" w:hAnsi="Arial" w:cs="Arial"/>
        </w:rPr>
        <w:t xml:space="preserve"> 2015).</w:t>
      </w:r>
    </w:p>
    <w:p w14:paraId="1B28B49A" w14:textId="10BEC903" w:rsidR="007D3EF5" w:rsidRDefault="007D3EF5" w:rsidP="00FE0876">
      <w:pPr>
        <w:spacing w:line="360" w:lineRule="auto"/>
        <w:jc w:val="both"/>
        <w:rPr>
          <w:rFonts w:ascii="Arial" w:hAnsi="Arial" w:cs="Arial"/>
        </w:rPr>
      </w:pPr>
      <w:r>
        <w:rPr>
          <w:rFonts w:ascii="Arial" w:hAnsi="Arial" w:cs="Arial"/>
        </w:rPr>
        <w:t>T</w:t>
      </w:r>
      <w:r w:rsidRPr="007D3EF5">
        <w:rPr>
          <w:rFonts w:ascii="Arial" w:hAnsi="Arial" w:cs="Arial"/>
        </w:rPr>
        <w:t>hese authors defend that the family is a creation of culture, but biological and cultural aspects are not mutually exclusive, but complementary and mutually conditioning. Biology and culture find their point of union in the process of socialization of the person, especially, in the early ages in which the biological being must acquire its condition of being social within a specific human group (</w:t>
      </w:r>
      <w:r w:rsidR="001C5C72">
        <w:rPr>
          <w:rFonts w:ascii="Arial" w:hAnsi="Arial" w:cs="Arial"/>
        </w:rPr>
        <w:t>López, 2015</w:t>
      </w:r>
      <w:r w:rsidRPr="007D3EF5">
        <w:rPr>
          <w:rFonts w:ascii="Arial" w:hAnsi="Arial" w:cs="Arial"/>
        </w:rPr>
        <w:t>).</w:t>
      </w:r>
    </w:p>
    <w:p w14:paraId="58953645" w14:textId="77777777" w:rsidR="003214DE" w:rsidRPr="00661017" w:rsidRDefault="003214DE" w:rsidP="00FE0876">
      <w:pPr>
        <w:spacing w:line="360" w:lineRule="auto"/>
        <w:jc w:val="both"/>
        <w:rPr>
          <w:rFonts w:ascii="Arial" w:hAnsi="Arial" w:cs="Arial"/>
        </w:rPr>
      </w:pPr>
    </w:p>
    <w:p w14:paraId="769BD62F" w14:textId="77777777" w:rsidR="008B557D" w:rsidRDefault="008B557D" w:rsidP="008B557D">
      <w:pPr>
        <w:spacing w:line="360" w:lineRule="auto"/>
        <w:jc w:val="both"/>
        <w:rPr>
          <w:rFonts w:ascii="Arial" w:hAnsi="Arial" w:cs="Arial"/>
        </w:rPr>
      </w:pPr>
    </w:p>
    <w:p w14:paraId="1A1DD6D6" w14:textId="1A2F38F3" w:rsidR="00193908" w:rsidRDefault="00777EB2" w:rsidP="007104D0">
      <w:pPr>
        <w:spacing w:line="360" w:lineRule="auto"/>
        <w:jc w:val="both"/>
        <w:rPr>
          <w:rFonts w:ascii="Arial" w:hAnsi="Arial" w:cs="Arial"/>
        </w:rPr>
      </w:pPr>
      <w:r w:rsidRPr="00777EB2">
        <w:rPr>
          <w:rFonts w:ascii="Arial" w:hAnsi="Arial" w:cs="Arial"/>
        </w:rPr>
        <w:t xml:space="preserve">When resuming the </w:t>
      </w:r>
      <w:r w:rsidR="00D321F9">
        <w:rPr>
          <w:rFonts w:ascii="Arial" w:hAnsi="Arial" w:cs="Arial"/>
        </w:rPr>
        <w:t>"</w:t>
      </w:r>
      <w:r w:rsidRPr="00777EB2">
        <w:rPr>
          <w:rFonts w:ascii="Arial" w:hAnsi="Arial" w:cs="Arial"/>
        </w:rPr>
        <w:t>various</w:t>
      </w:r>
      <w:r w:rsidR="00D321F9">
        <w:rPr>
          <w:rFonts w:ascii="Arial" w:hAnsi="Arial" w:cs="Arial"/>
        </w:rPr>
        <w:t>"</w:t>
      </w:r>
      <w:r w:rsidRPr="00777EB2">
        <w:rPr>
          <w:rFonts w:ascii="Arial" w:hAnsi="Arial" w:cs="Arial"/>
        </w:rPr>
        <w:t xml:space="preserve"> concepts of </w:t>
      </w:r>
      <w:r w:rsidR="00E04ED5">
        <w:rPr>
          <w:rFonts w:ascii="Arial" w:hAnsi="Arial" w:cs="Arial"/>
        </w:rPr>
        <w:t>childhood</w:t>
      </w:r>
      <w:r w:rsidRPr="00777EB2">
        <w:rPr>
          <w:rFonts w:ascii="Arial" w:hAnsi="Arial" w:cs="Arial"/>
        </w:rPr>
        <w:t xml:space="preserve">, </w:t>
      </w:r>
      <w:proofErr w:type="gramStart"/>
      <w:r w:rsidRPr="00777EB2">
        <w:rPr>
          <w:rFonts w:ascii="Arial" w:hAnsi="Arial" w:cs="Arial"/>
        </w:rPr>
        <w:t>it is clear that this</w:t>
      </w:r>
      <w:proofErr w:type="gramEnd"/>
      <w:r w:rsidRPr="00777EB2">
        <w:rPr>
          <w:rFonts w:ascii="Arial" w:hAnsi="Arial" w:cs="Arial"/>
        </w:rPr>
        <w:t xml:space="preserve"> conception was historically constructed, passing through the miniature adult in the Middle Ages and reaching the citizen child in contemporary times</w:t>
      </w:r>
      <w:r w:rsidR="00C5092C">
        <w:rPr>
          <w:rFonts w:ascii="Arial" w:hAnsi="Arial" w:cs="Arial"/>
        </w:rPr>
        <w:t xml:space="preserve"> (</w:t>
      </w:r>
      <w:r w:rsidRPr="00777EB2">
        <w:rPr>
          <w:rFonts w:ascii="Arial" w:hAnsi="Arial" w:cs="Arial"/>
        </w:rPr>
        <w:t>Fernandes and Kuhlmann Júnior</w:t>
      </w:r>
      <w:r w:rsidR="00C5092C">
        <w:rPr>
          <w:rFonts w:ascii="Arial" w:hAnsi="Arial" w:cs="Arial"/>
        </w:rPr>
        <w:t xml:space="preserve">, </w:t>
      </w:r>
      <w:r w:rsidRPr="00777EB2">
        <w:rPr>
          <w:rFonts w:ascii="Arial" w:hAnsi="Arial" w:cs="Arial"/>
        </w:rPr>
        <w:t>2004, p. 29</w:t>
      </w:r>
      <w:r w:rsidR="00C5092C">
        <w:rPr>
          <w:rFonts w:ascii="Arial" w:hAnsi="Arial" w:cs="Arial"/>
        </w:rPr>
        <w:t>).</w:t>
      </w:r>
    </w:p>
    <w:p w14:paraId="46E5FB0B" w14:textId="4CBC3769" w:rsidR="00A71499" w:rsidRDefault="00D3702D" w:rsidP="007104D0">
      <w:pPr>
        <w:spacing w:line="360" w:lineRule="auto"/>
        <w:jc w:val="both"/>
        <w:rPr>
          <w:rFonts w:ascii="Arial" w:hAnsi="Arial" w:cs="Arial"/>
        </w:rPr>
      </w:pPr>
      <w:r w:rsidRPr="00D3702D">
        <w:rPr>
          <w:rFonts w:ascii="Arial" w:hAnsi="Arial" w:cs="Arial"/>
        </w:rPr>
        <w:t xml:space="preserve">Until the twelfth </w:t>
      </w:r>
      <w:r w:rsidR="00FB2651">
        <w:rPr>
          <w:rFonts w:ascii="Arial" w:hAnsi="Arial" w:cs="Arial"/>
        </w:rPr>
        <w:t>century</w:t>
      </w:r>
      <w:r w:rsidR="003B21CB">
        <w:rPr>
          <w:rFonts w:ascii="Arial" w:hAnsi="Arial" w:cs="Arial"/>
        </w:rPr>
        <w:t>,</w:t>
      </w:r>
      <w:r w:rsidRPr="00D3702D">
        <w:rPr>
          <w:rFonts w:ascii="Arial" w:hAnsi="Arial" w:cs="Arial"/>
        </w:rPr>
        <w:t xml:space="preserve"> there was no conception of </w:t>
      </w:r>
      <w:r w:rsidR="00E04ED5">
        <w:rPr>
          <w:rFonts w:ascii="Arial" w:hAnsi="Arial" w:cs="Arial"/>
        </w:rPr>
        <w:t>childhood</w:t>
      </w:r>
      <w:r w:rsidR="004B708A">
        <w:rPr>
          <w:rFonts w:ascii="Arial" w:hAnsi="Arial" w:cs="Arial"/>
        </w:rPr>
        <w:t>. Studies</w:t>
      </w:r>
      <w:r w:rsidRPr="00D3702D">
        <w:rPr>
          <w:rFonts w:ascii="Arial" w:hAnsi="Arial" w:cs="Arial"/>
        </w:rPr>
        <w:t xml:space="preserve"> show that this period of life was overshadowed. </w:t>
      </w:r>
      <w:r w:rsidR="003C2D45">
        <w:rPr>
          <w:rFonts w:ascii="Arial" w:hAnsi="Arial" w:cs="Arial"/>
        </w:rPr>
        <w:t>A</w:t>
      </w:r>
      <w:r w:rsidRPr="00D3702D">
        <w:rPr>
          <w:rFonts w:ascii="Arial" w:hAnsi="Arial" w:cs="Arial"/>
        </w:rPr>
        <w:t xml:space="preserve">ries (1981) </w:t>
      </w:r>
      <w:r w:rsidR="00282076">
        <w:rPr>
          <w:rFonts w:ascii="Arial" w:hAnsi="Arial" w:cs="Arial"/>
        </w:rPr>
        <w:t>emphasises</w:t>
      </w:r>
      <w:r w:rsidRPr="00D3702D">
        <w:rPr>
          <w:rFonts w:ascii="Arial" w:hAnsi="Arial" w:cs="Arial"/>
        </w:rPr>
        <w:t xml:space="preserve"> that </w:t>
      </w:r>
      <w:r w:rsidR="00D321F9">
        <w:rPr>
          <w:rFonts w:ascii="Arial" w:hAnsi="Arial" w:cs="Arial"/>
        </w:rPr>
        <w:t>"</w:t>
      </w:r>
      <w:r w:rsidRPr="00D3702D">
        <w:rPr>
          <w:rFonts w:ascii="Arial" w:hAnsi="Arial" w:cs="Arial"/>
        </w:rPr>
        <w:t xml:space="preserve">in medieval society the child, from </w:t>
      </w:r>
      <w:r w:rsidRPr="00D3702D">
        <w:rPr>
          <w:rFonts w:ascii="Arial" w:hAnsi="Arial" w:cs="Arial"/>
        </w:rPr>
        <w:lastRenderedPageBreak/>
        <w:t xml:space="preserve">the moment he started to act without his </w:t>
      </w:r>
      <w:r w:rsidR="00D321F9">
        <w:rPr>
          <w:rFonts w:ascii="Arial" w:hAnsi="Arial" w:cs="Arial"/>
        </w:rPr>
        <w:t>mother's</w:t>
      </w:r>
      <w:r w:rsidRPr="00D3702D">
        <w:rPr>
          <w:rFonts w:ascii="Arial" w:hAnsi="Arial" w:cs="Arial"/>
        </w:rPr>
        <w:t xml:space="preserve"> solicitude, entered the society of adults and was no longer distinguished from them</w:t>
      </w:r>
      <w:r w:rsidR="00D321F9">
        <w:rPr>
          <w:rFonts w:ascii="Arial" w:hAnsi="Arial" w:cs="Arial"/>
        </w:rPr>
        <w:t>"</w:t>
      </w:r>
      <w:r w:rsidRPr="00D3702D">
        <w:rPr>
          <w:rFonts w:ascii="Arial" w:hAnsi="Arial" w:cs="Arial"/>
        </w:rPr>
        <w:t>. (</w:t>
      </w:r>
      <w:r w:rsidR="00F812ED">
        <w:rPr>
          <w:rFonts w:ascii="Arial" w:hAnsi="Arial" w:cs="Arial"/>
        </w:rPr>
        <w:t>Aries, 1981, p</w:t>
      </w:r>
      <w:r w:rsidRPr="00D3702D">
        <w:rPr>
          <w:rFonts w:ascii="Arial" w:hAnsi="Arial" w:cs="Arial"/>
        </w:rPr>
        <w:t>p.156). In other words, children were represented as adults in miniature, being dressed and exposed to the same customs as adults. They did not have a differentiated treatment, nor a world of their own</w:t>
      </w:r>
      <w:r w:rsidR="00DB2E29">
        <w:rPr>
          <w:rFonts w:ascii="Arial" w:hAnsi="Arial" w:cs="Arial"/>
        </w:rPr>
        <w:t>; the</w:t>
      </w:r>
      <w:r w:rsidR="001936F8">
        <w:rPr>
          <w:rFonts w:ascii="Arial" w:hAnsi="Arial" w:cs="Arial"/>
        </w:rPr>
        <w:t xml:space="preserve"> </w:t>
      </w:r>
      <w:r w:rsidR="00DB2E29">
        <w:rPr>
          <w:rFonts w:ascii="Arial" w:hAnsi="Arial" w:cs="Arial"/>
        </w:rPr>
        <w:t xml:space="preserve">concept </w:t>
      </w:r>
      <w:r w:rsidR="00DB2E29">
        <w:rPr>
          <w:rFonts w:ascii="Arial" w:hAnsi="Arial" w:cs="Arial"/>
        </w:rPr>
        <w:t xml:space="preserve">of </w:t>
      </w:r>
      <w:r w:rsidR="00E04ED5">
        <w:rPr>
          <w:rFonts w:ascii="Arial" w:hAnsi="Arial" w:cs="Arial"/>
        </w:rPr>
        <w:t>childhood</w:t>
      </w:r>
      <w:r w:rsidRPr="00D3702D">
        <w:rPr>
          <w:rFonts w:ascii="Arial" w:hAnsi="Arial" w:cs="Arial"/>
        </w:rPr>
        <w:t xml:space="preserve"> did not exist in this period.</w:t>
      </w:r>
    </w:p>
    <w:p w14:paraId="4D96904E" w14:textId="6528400B" w:rsidR="007A5741" w:rsidRDefault="003C2D45" w:rsidP="007104D0">
      <w:pPr>
        <w:spacing w:line="360" w:lineRule="auto"/>
        <w:jc w:val="both"/>
        <w:rPr>
          <w:rFonts w:ascii="Arial" w:hAnsi="Arial" w:cs="Arial"/>
        </w:rPr>
      </w:pPr>
      <w:r>
        <w:rPr>
          <w:rFonts w:ascii="Arial" w:hAnsi="Arial" w:cs="Arial"/>
        </w:rPr>
        <w:t>A</w:t>
      </w:r>
      <w:r w:rsidR="007A5741" w:rsidRPr="007A5741">
        <w:rPr>
          <w:rFonts w:ascii="Arial" w:hAnsi="Arial" w:cs="Arial"/>
        </w:rPr>
        <w:t xml:space="preserve">ries </w:t>
      </w:r>
      <w:r w:rsidR="007B7A42">
        <w:rPr>
          <w:rFonts w:ascii="Arial" w:hAnsi="Arial" w:cs="Arial"/>
        </w:rPr>
        <w:t xml:space="preserve">(1981) </w:t>
      </w:r>
      <w:r w:rsidR="007A5741" w:rsidRPr="007A5741">
        <w:rPr>
          <w:rFonts w:ascii="Arial" w:hAnsi="Arial" w:cs="Arial"/>
        </w:rPr>
        <w:t xml:space="preserve">made the startling claim that the medieval world ignored </w:t>
      </w:r>
      <w:r w:rsidR="00E04ED5">
        <w:rPr>
          <w:rFonts w:ascii="Arial" w:hAnsi="Arial" w:cs="Arial"/>
        </w:rPr>
        <w:t>childhood</w:t>
      </w:r>
      <w:r w:rsidR="007A5741" w:rsidRPr="007A5741">
        <w:rPr>
          <w:rFonts w:ascii="Arial" w:hAnsi="Arial" w:cs="Arial"/>
        </w:rPr>
        <w:t xml:space="preserve">. What was missing was any feeling of </w:t>
      </w:r>
      <w:r w:rsidR="007A5741">
        <w:rPr>
          <w:rFonts w:ascii="Arial" w:hAnsi="Arial" w:cs="Arial"/>
        </w:rPr>
        <w:t>infancy</w:t>
      </w:r>
      <w:r w:rsidR="007A5741" w:rsidRPr="007A5741">
        <w:rPr>
          <w:rFonts w:ascii="Arial" w:hAnsi="Arial" w:cs="Arial"/>
        </w:rPr>
        <w:t xml:space="preserve">, </w:t>
      </w:r>
      <w:r w:rsidR="00D321F9">
        <w:rPr>
          <w:rFonts w:ascii="Arial" w:hAnsi="Arial" w:cs="Arial"/>
        </w:rPr>
        <w:t>'</w:t>
      </w:r>
      <w:r w:rsidR="007A5741" w:rsidRPr="007A5741">
        <w:rPr>
          <w:rFonts w:ascii="Arial" w:hAnsi="Arial" w:cs="Arial"/>
        </w:rPr>
        <w:t>any awareness of the infantile particularity</w:t>
      </w:r>
      <w:r w:rsidR="00D321F9">
        <w:rPr>
          <w:rFonts w:ascii="Arial" w:hAnsi="Arial" w:cs="Arial"/>
        </w:rPr>
        <w:t>'</w:t>
      </w:r>
      <w:r w:rsidR="007A5741" w:rsidRPr="007A5741">
        <w:rPr>
          <w:rFonts w:ascii="Arial" w:hAnsi="Arial" w:cs="Arial"/>
        </w:rPr>
        <w:t>, that particularity that essentially distinguishes the child from the adult, even young.</w:t>
      </w:r>
      <w:r w:rsidR="00E37396">
        <w:rPr>
          <w:rFonts w:ascii="Arial" w:hAnsi="Arial" w:cs="Arial"/>
        </w:rPr>
        <w:t xml:space="preserve"> </w:t>
      </w:r>
      <w:r w:rsidR="007A5741" w:rsidRPr="007A5741">
        <w:rPr>
          <w:rFonts w:ascii="Arial" w:hAnsi="Arial" w:cs="Arial"/>
        </w:rPr>
        <w:t xml:space="preserve">Medieval </w:t>
      </w:r>
      <w:r w:rsidR="00282076">
        <w:rPr>
          <w:rFonts w:ascii="Arial" w:hAnsi="Arial" w:cs="Arial"/>
        </w:rPr>
        <w:t>civilisation</w:t>
      </w:r>
      <w:r w:rsidR="007A5741" w:rsidRPr="007A5741">
        <w:rPr>
          <w:rFonts w:ascii="Arial" w:hAnsi="Arial" w:cs="Arial"/>
        </w:rPr>
        <w:t xml:space="preserve"> did not perceive a transitional period between </w:t>
      </w:r>
      <w:r w:rsidR="00E04ED5">
        <w:rPr>
          <w:rFonts w:ascii="Arial" w:hAnsi="Arial" w:cs="Arial"/>
        </w:rPr>
        <w:t>childhood</w:t>
      </w:r>
      <w:r w:rsidR="007A5741" w:rsidRPr="007A5741">
        <w:rPr>
          <w:rFonts w:ascii="Arial" w:hAnsi="Arial" w:cs="Arial"/>
        </w:rPr>
        <w:t xml:space="preserve"> and adulthood. </w:t>
      </w:r>
      <w:r w:rsidR="00E04ED5">
        <w:rPr>
          <w:rFonts w:ascii="Arial" w:hAnsi="Arial" w:cs="Arial"/>
        </w:rPr>
        <w:t>Then, its starting point</w:t>
      </w:r>
      <w:r w:rsidR="007A5741" w:rsidRPr="007A5741">
        <w:rPr>
          <w:rFonts w:ascii="Arial" w:hAnsi="Arial" w:cs="Arial"/>
        </w:rPr>
        <w:t xml:space="preserve"> was a society that perceived younger people as adults on a smaller scale (</w:t>
      </w:r>
      <w:r w:rsidR="00E04ED5">
        <w:rPr>
          <w:rFonts w:ascii="Arial" w:hAnsi="Arial" w:cs="Arial"/>
        </w:rPr>
        <w:t>A</w:t>
      </w:r>
      <w:r w:rsidR="00E37396">
        <w:rPr>
          <w:rFonts w:ascii="Arial" w:hAnsi="Arial" w:cs="Arial"/>
        </w:rPr>
        <w:t>ries</w:t>
      </w:r>
      <w:r w:rsidR="007A5741" w:rsidRPr="007A5741">
        <w:rPr>
          <w:rFonts w:ascii="Arial" w:hAnsi="Arial" w:cs="Arial"/>
        </w:rPr>
        <w:t>,</w:t>
      </w:r>
      <w:r w:rsidR="003743A6">
        <w:rPr>
          <w:rFonts w:ascii="Arial" w:hAnsi="Arial" w:cs="Arial"/>
        </w:rPr>
        <w:t xml:space="preserve"> </w:t>
      </w:r>
      <w:r w:rsidR="007A5741" w:rsidRPr="007A5741">
        <w:rPr>
          <w:rFonts w:ascii="Arial" w:hAnsi="Arial" w:cs="Arial"/>
        </w:rPr>
        <w:t>1981</w:t>
      </w:r>
      <w:r w:rsidR="00E04ED5">
        <w:rPr>
          <w:rFonts w:ascii="Arial" w:hAnsi="Arial" w:cs="Arial"/>
        </w:rPr>
        <w:t>,</w:t>
      </w:r>
      <w:r w:rsidR="007A5741" w:rsidRPr="007A5741">
        <w:rPr>
          <w:rFonts w:ascii="Arial" w:hAnsi="Arial" w:cs="Arial"/>
        </w:rPr>
        <w:t xml:space="preserve"> H</w:t>
      </w:r>
      <w:r w:rsidR="00E37396">
        <w:rPr>
          <w:rFonts w:ascii="Arial" w:hAnsi="Arial" w:cs="Arial"/>
        </w:rPr>
        <w:t>eywood</w:t>
      </w:r>
      <w:r w:rsidR="007A5741" w:rsidRPr="007A5741">
        <w:rPr>
          <w:rFonts w:ascii="Arial" w:hAnsi="Arial" w:cs="Arial"/>
        </w:rPr>
        <w:t xml:space="preserve">, 2004, </w:t>
      </w:r>
      <w:r w:rsidR="00DD6526">
        <w:rPr>
          <w:rFonts w:ascii="Arial" w:hAnsi="Arial" w:cs="Arial"/>
        </w:rPr>
        <w:t>p</w:t>
      </w:r>
      <w:r w:rsidR="007A5741" w:rsidRPr="007A5741">
        <w:rPr>
          <w:rFonts w:ascii="Arial" w:hAnsi="Arial" w:cs="Arial"/>
        </w:rPr>
        <w:t>p. 23).</w:t>
      </w:r>
    </w:p>
    <w:p w14:paraId="7B89F1DA" w14:textId="47B7509D" w:rsidR="0089227A" w:rsidRPr="0089227A" w:rsidRDefault="0089227A" w:rsidP="007104D0">
      <w:pPr>
        <w:spacing w:line="360" w:lineRule="auto"/>
        <w:jc w:val="both"/>
        <w:rPr>
          <w:rFonts w:ascii="Arial" w:hAnsi="Arial" w:cs="Arial"/>
        </w:rPr>
      </w:pPr>
      <w:r w:rsidRPr="0089227A">
        <w:rPr>
          <w:rFonts w:ascii="Arial" w:hAnsi="Arial" w:cs="Arial"/>
        </w:rPr>
        <w:t xml:space="preserve">When studying the theme of </w:t>
      </w:r>
      <w:r w:rsidR="00282076">
        <w:rPr>
          <w:rFonts w:ascii="Arial" w:hAnsi="Arial" w:cs="Arial"/>
        </w:rPr>
        <w:t>Childhood</w:t>
      </w:r>
      <w:r w:rsidRPr="0089227A">
        <w:rPr>
          <w:rFonts w:ascii="Arial" w:hAnsi="Arial" w:cs="Arial"/>
        </w:rPr>
        <w:t xml:space="preserve"> in Ancient Rome, it is observed that the birth of a child </w:t>
      </w:r>
      <w:r w:rsidR="00D321F9">
        <w:rPr>
          <w:rFonts w:ascii="Arial" w:hAnsi="Arial" w:cs="Arial"/>
        </w:rPr>
        <w:t>"</w:t>
      </w:r>
      <w:r w:rsidRPr="0089227A">
        <w:rPr>
          <w:rFonts w:ascii="Arial" w:hAnsi="Arial" w:cs="Arial"/>
        </w:rPr>
        <w:t>was not just a biological fact</w:t>
      </w:r>
      <w:r w:rsidR="00D321F9">
        <w:rPr>
          <w:rFonts w:ascii="Arial" w:hAnsi="Arial" w:cs="Arial"/>
        </w:rPr>
        <w:t>"</w:t>
      </w:r>
      <w:r w:rsidRPr="0089227A">
        <w:rPr>
          <w:rFonts w:ascii="Arial" w:hAnsi="Arial" w:cs="Arial"/>
        </w:rPr>
        <w:t xml:space="preserve"> but also a fact of paternal acceptance. </w:t>
      </w:r>
      <w:r w:rsidR="001D3725">
        <w:rPr>
          <w:rFonts w:ascii="Arial" w:hAnsi="Arial" w:cs="Arial"/>
        </w:rPr>
        <w:t>When</w:t>
      </w:r>
      <w:r w:rsidRPr="0089227A">
        <w:rPr>
          <w:rFonts w:ascii="Arial" w:hAnsi="Arial" w:cs="Arial"/>
        </w:rPr>
        <w:t xml:space="preserve"> the father lifted the child off the ground, he </w:t>
      </w:r>
      <w:r w:rsidR="00A50863">
        <w:rPr>
          <w:rFonts w:ascii="Arial" w:hAnsi="Arial" w:cs="Arial"/>
        </w:rPr>
        <w:t>agreed</w:t>
      </w:r>
      <w:r w:rsidRPr="0089227A">
        <w:rPr>
          <w:rFonts w:ascii="Arial" w:hAnsi="Arial" w:cs="Arial"/>
        </w:rPr>
        <w:t xml:space="preserve"> to raise him, this being an act of adoption. According to </w:t>
      </w:r>
      <w:proofErr w:type="spellStart"/>
      <w:r w:rsidRPr="0089227A">
        <w:rPr>
          <w:rFonts w:ascii="Arial" w:hAnsi="Arial" w:cs="Arial"/>
        </w:rPr>
        <w:t>Veyne</w:t>
      </w:r>
      <w:proofErr w:type="spellEnd"/>
      <w:r w:rsidRPr="0089227A">
        <w:rPr>
          <w:rFonts w:ascii="Arial" w:hAnsi="Arial" w:cs="Arial"/>
        </w:rPr>
        <w:t xml:space="preserve"> (1989)</w:t>
      </w:r>
      <w:r w:rsidR="001D3725">
        <w:rPr>
          <w:rFonts w:ascii="Arial" w:hAnsi="Arial" w:cs="Arial"/>
        </w:rPr>
        <w:t>,</w:t>
      </w:r>
      <w:r w:rsidRPr="0089227A">
        <w:rPr>
          <w:rFonts w:ascii="Arial" w:hAnsi="Arial" w:cs="Arial"/>
        </w:rPr>
        <w:t xml:space="preserve"> contraception, abortion, </w:t>
      </w:r>
      <w:r w:rsidR="00C045E9" w:rsidRPr="0089227A">
        <w:rPr>
          <w:rFonts w:ascii="Arial" w:hAnsi="Arial" w:cs="Arial"/>
        </w:rPr>
        <w:t>abandonment,</w:t>
      </w:r>
      <w:r w:rsidRPr="0089227A">
        <w:rPr>
          <w:rFonts w:ascii="Arial" w:hAnsi="Arial" w:cs="Arial"/>
        </w:rPr>
        <w:t xml:space="preserve"> and death of children </w:t>
      </w:r>
      <w:r w:rsidR="00B71802">
        <w:rPr>
          <w:rFonts w:ascii="Arial" w:hAnsi="Arial" w:cs="Arial"/>
        </w:rPr>
        <w:t xml:space="preserve">during this period </w:t>
      </w:r>
      <w:r w:rsidRPr="0089227A">
        <w:rPr>
          <w:rFonts w:ascii="Arial" w:hAnsi="Arial" w:cs="Arial"/>
        </w:rPr>
        <w:t>were common and considered legitimate attitudes, and the abandoned ones rarely survived.</w:t>
      </w:r>
    </w:p>
    <w:p w14:paraId="44D88BA6" w14:textId="7C284537" w:rsidR="0089227A" w:rsidRDefault="0089227A" w:rsidP="007104D0">
      <w:pPr>
        <w:spacing w:line="360" w:lineRule="auto"/>
        <w:jc w:val="both"/>
        <w:rPr>
          <w:rFonts w:ascii="Arial" w:hAnsi="Arial" w:cs="Arial"/>
        </w:rPr>
      </w:pPr>
      <w:r w:rsidRPr="0089227A">
        <w:rPr>
          <w:rFonts w:ascii="Arial" w:hAnsi="Arial" w:cs="Arial"/>
        </w:rPr>
        <w:t>The child that the father d</w:t>
      </w:r>
      <w:r w:rsidR="00B37BFA">
        <w:rPr>
          <w:rFonts w:ascii="Arial" w:hAnsi="Arial" w:cs="Arial"/>
        </w:rPr>
        <w:t>id</w:t>
      </w:r>
      <w:r w:rsidRPr="0089227A">
        <w:rPr>
          <w:rFonts w:ascii="Arial" w:hAnsi="Arial" w:cs="Arial"/>
        </w:rPr>
        <w:t xml:space="preserve"> </w:t>
      </w:r>
      <w:r w:rsidR="00A50863">
        <w:rPr>
          <w:rFonts w:ascii="Arial" w:hAnsi="Arial" w:cs="Arial"/>
        </w:rPr>
        <w:t>not accept</w:t>
      </w:r>
      <w:r w:rsidRPr="0089227A">
        <w:rPr>
          <w:rFonts w:ascii="Arial" w:hAnsi="Arial" w:cs="Arial"/>
        </w:rPr>
        <w:t xml:space="preserve"> w</w:t>
      </w:r>
      <w:r w:rsidR="00B37BFA">
        <w:rPr>
          <w:rFonts w:ascii="Arial" w:hAnsi="Arial" w:cs="Arial"/>
        </w:rPr>
        <w:t xml:space="preserve">as </w:t>
      </w:r>
      <w:r w:rsidRPr="0089227A">
        <w:rPr>
          <w:rFonts w:ascii="Arial" w:hAnsi="Arial" w:cs="Arial"/>
        </w:rPr>
        <w:t xml:space="preserve">displayed in front of the house or a public dump; </w:t>
      </w:r>
      <w:r w:rsidR="00DB2FBA">
        <w:rPr>
          <w:rFonts w:ascii="Arial" w:hAnsi="Arial" w:cs="Arial"/>
        </w:rPr>
        <w:t xml:space="preserve">for </w:t>
      </w:r>
      <w:r w:rsidRPr="0089227A">
        <w:rPr>
          <w:rFonts w:ascii="Arial" w:hAnsi="Arial" w:cs="Arial"/>
        </w:rPr>
        <w:t>whoever want</w:t>
      </w:r>
      <w:r w:rsidR="00DB2FBA">
        <w:rPr>
          <w:rFonts w:ascii="Arial" w:hAnsi="Arial" w:cs="Arial"/>
        </w:rPr>
        <w:t xml:space="preserve">ed </w:t>
      </w:r>
      <w:r w:rsidRPr="0089227A">
        <w:rPr>
          <w:rFonts w:ascii="Arial" w:hAnsi="Arial" w:cs="Arial"/>
        </w:rPr>
        <w:t xml:space="preserve">to pick it up. </w:t>
      </w:r>
      <w:r w:rsidR="000D7607">
        <w:rPr>
          <w:rFonts w:ascii="Arial" w:hAnsi="Arial" w:cs="Arial"/>
        </w:rPr>
        <w:t xml:space="preserve">However, the abandonment of legitimate children had as its primary cause the misery of some and the patrimonial policy of others. </w:t>
      </w:r>
      <w:r w:rsidRPr="0089227A">
        <w:rPr>
          <w:rFonts w:ascii="Arial" w:hAnsi="Arial" w:cs="Arial"/>
        </w:rPr>
        <w:t>They rejected or drowned malformed children (in that there was no anger, but reason, says Seneca: It is necessary to separate what is good from what is useless). However, even the richest could reject an unwanted child whose birth could disturb established testamentary dispositions (V</w:t>
      </w:r>
      <w:r w:rsidR="00DB2FBA">
        <w:rPr>
          <w:rFonts w:ascii="Arial" w:hAnsi="Arial" w:cs="Arial"/>
        </w:rPr>
        <w:t>eyne</w:t>
      </w:r>
      <w:r w:rsidRPr="0089227A">
        <w:rPr>
          <w:rFonts w:ascii="Arial" w:hAnsi="Arial" w:cs="Arial"/>
        </w:rPr>
        <w:t>,1989</w:t>
      </w:r>
      <w:r w:rsidR="00DD6526">
        <w:rPr>
          <w:rFonts w:ascii="Arial" w:hAnsi="Arial" w:cs="Arial"/>
        </w:rPr>
        <w:t>,</w:t>
      </w:r>
      <w:r w:rsidRPr="0089227A">
        <w:rPr>
          <w:rFonts w:ascii="Arial" w:hAnsi="Arial" w:cs="Arial"/>
        </w:rPr>
        <w:t xml:space="preserve"> </w:t>
      </w:r>
      <w:r w:rsidR="00DD6526">
        <w:rPr>
          <w:rFonts w:ascii="Arial" w:hAnsi="Arial" w:cs="Arial"/>
        </w:rPr>
        <w:t>p</w:t>
      </w:r>
      <w:r w:rsidRPr="0089227A">
        <w:rPr>
          <w:rFonts w:ascii="Arial" w:hAnsi="Arial" w:cs="Arial"/>
        </w:rPr>
        <w:t>p.24).</w:t>
      </w:r>
    </w:p>
    <w:p w14:paraId="0A04BB57" w14:textId="4D9CC151" w:rsidR="004415DC" w:rsidRDefault="004415DC" w:rsidP="007104D0">
      <w:pPr>
        <w:spacing w:line="360" w:lineRule="auto"/>
        <w:jc w:val="both"/>
        <w:rPr>
          <w:rFonts w:ascii="Arial" w:hAnsi="Arial" w:cs="Arial"/>
        </w:rPr>
      </w:pPr>
      <w:r w:rsidRPr="004415DC">
        <w:rPr>
          <w:rFonts w:ascii="Arial" w:hAnsi="Arial" w:cs="Arial"/>
        </w:rPr>
        <w:t xml:space="preserve">In the Middle Ages, and for much longer in the popular classes, children lived mixed with adults, since they were considered capable of coping without the help of mothers or wet nurses, a few years after late weaning, approximately from of the seven years. From that moment on, boys suddenly entered the great community of men and shared </w:t>
      </w:r>
      <w:r w:rsidR="00E858C7">
        <w:rPr>
          <w:rFonts w:ascii="Arial" w:hAnsi="Arial" w:cs="Arial"/>
        </w:rPr>
        <w:t xml:space="preserve">their daily jobs and games </w:t>
      </w:r>
      <w:r w:rsidRPr="004415DC">
        <w:rPr>
          <w:rFonts w:ascii="Arial" w:hAnsi="Arial" w:cs="Arial"/>
        </w:rPr>
        <w:t xml:space="preserve">with their friends, young or old. The movement of collective life dragged the ages and conditions in the same wave, leaving no one a moment of solitude or intimacy. </w:t>
      </w:r>
    </w:p>
    <w:p w14:paraId="00D30A4D" w14:textId="7A5A671F" w:rsidR="000D777C" w:rsidRDefault="00E858C7" w:rsidP="007104D0">
      <w:pPr>
        <w:spacing w:line="360" w:lineRule="auto"/>
        <w:jc w:val="both"/>
        <w:rPr>
          <w:rFonts w:ascii="Arial" w:hAnsi="Arial" w:cs="Arial"/>
        </w:rPr>
      </w:pPr>
      <w:r>
        <w:rPr>
          <w:rFonts w:ascii="Arial" w:hAnsi="Arial" w:cs="Arial"/>
        </w:rPr>
        <w:t>According</w:t>
      </w:r>
      <w:r w:rsidR="00A13E8D" w:rsidRPr="00A13E8D">
        <w:rPr>
          <w:rFonts w:ascii="Arial" w:hAnsi="Arial" w:cs="Arial"/>
        </w:rPr>
        <w:t xml:space="preserve"> to Susana Iglesias (2007)</w:t>
      </w:r>
      <w:r>
        <w:rPr>
          <w:rFonts w:ascii="Arial" w:hAnsi="Arial" w:cs="Arial"/>
        </w:rPr>
        <w:t>, in the Modern Age</w:t>
      </w:r>
      <w:r w:rsidR="00A13E8D" w:rsidRPr="00A13E8D">
        <w:rPr>
          <w:rFonts w:ascii="Arial" w:hAnsi="Arial" w:cs="Arial"/>
        </w:rPr>
        <w:t xml:space="preserve">, a paradigm shift </w:t>
      </w:r>
      <w:r w:rsidR="00A13E8D">
        <w:rPr>
          <w:rFonts w:ascii="Arial" w:hAnsi="Arial" w:cs="Arial"/>
        </w:rPr>
        <w:t xml:space="preserve">happened </w:t>
      </w:r>
      <w:r w:rsidR="00A13E8D" w:rsidRPr="00A13E8D">
        <w:rPr>
          <w:rFonts w:ascii="Arial" w:hAnsi="Arial" w:cs="Arial"/>
        </w:rPr>
        <w:t xml:space="preserve">in the concept of </w:t>
      </w:r>
      <w:r w:rsidR="00E04ED5">
        <w:rPr>
          <w:rFonts w:ascii="Arial" w:hAnsi="Arial" w:cs="Arial"/>
        </w:rPr>
        <w:t>childhood</w:t>
      </w:r>
      <w:r w:rsidR="00A13E8D" w:rsidRPr="00A13E8D">
        <w:rPr>
          <w:rFonts w:ascii="Arial" w:hAnsi="Arial" w:cs="Arial"/>
        </w:rPr>
        <w:t>.</w:t>
      </w:r>
      <w:r w:rsidR="00A13E8D">
        <w:rPr>
          <w:rFonts w:ascii="Arial" w:hAnsi="Arial" w:cs="Arial"/>
        </w:rPr>
        <w:t xml:space="preserve"> </w:t>
      </w:r>
      <w:r w:rsidR="00A13E8D" w:rsidRPr="00A13E8D">
        <w:rPr>
          <w:rFonts w:ascii="Arial" w:hAnsi="Arial" w:cs="Arial"/>
        </w:rPr>
        <w:t xml:space="preserve">Childhood was </w:t>
      </w:r>
      <w:r w:rsidR="00D321F9">
        <w:rPr>
          <w:rFonts w:ascii="Arial" w:hAnsi="Arial" w:cs="Arial"/>
        </w:rPr>
        <w:t>"</w:t>
      </w:r>
      <w:r w:rsidR="00A13E8D" w:rsidRPr="00A13E8D">
        <w:rPr>
          <w:rFonts w:ascii="Arial" w:hAnsi="Arial" w:cs="Arial"/>
        </w:rPr>
        <w:t xml:space="preserve">discovered in the sense of manifesting what was hidden. This period is </w:t>
      </w:r>
      <w:r w:rsidR="00282076">
        <w:rPr>
          <w:rFonts w:ascii="Arial" w:hAnsi="Arial" w:cs="Arial"/>
        </w:rPr>
        <w:t>characterised</w:t>
      </w:r>
      <w:r w:rsidR="00A13E8D" w:rsidRPr="00A13E8D">
        <w:rPr>
          <w:rFonts w:ascii="Arial" w:hAnsi="Arial" w:cs="Arial"/>
        </w:rPr>
        <w:t xml:space="preserve"> by the Industrial Revolution, a stage in which children, together with their mother and father, emigrate from rural to urban areas </w:t>
      </w:r>
      <w:r>
        <w:rPr>
          <w:rFonts w:ascii="Arial" w:hAnsi="Arial" w:cs="Arial"/>
        </w:rPr>
        <w:t>intending to work</w:t>
      </w:r>
      <w:r w:rsidR="00A13E8D" w:rsidRPr="00A13E8D">
        <w:rPr>
          <w:rFonts w:ascii="Arial" w:hAnsi="Arial" w:cs="Arial"/>
        </w:rPr>
        <w:t xml:space="preserve"> in factories, a circumstance that increased their value as they became an object of exchange</w:t>
      </w:r>
      <w:r w:rsidR="00255E31">
        <w:rPr>
          <w:rFonts w:ascii="Arial" w:hAnsi="Arial" w:cs="Arial"/>
        </w:rPr>
        <w:t>. Thus</w:t>
      </w:r>
      <w:r w:rsidR="00A13E8D" w:rsidRPr="00A13E8D">
        <w:rPr>
          <w:rFonts w:ascii="Arial" w:hAnsi="Arial" w:cs="Arial"/>
        </w:rPr>
        <w:t>, parents rented their children to factory owners.</w:t>
      </w:r>
    </w:p>
    <w:p w14:paraId="191B1018" w14:textId="6DEA3D57" w:rsidR="00A73652" w:rsidRPr="00A73652" w:rsidRDefault="00A73652" w:rsidP="007104D0">
      <w:pPr>
        <w:spacing w:line="360" w:lineRule="auto"/>
        <w:jc w:val="both"/>
        <w:rPr>
          <w:rFonts w:ascii="Arial" w:hAnsi="Arial" w:cs="Arial"/>
        </w:rPr>
      </w:pPr>
      <w:r w:rsidRPr="00A73652">
        <w:rPr>
          <w:rFonts w:ascii="Arial" w:hAnsi="Arial" w:cs="Arial"/>
        </w:rPr>
        <w:lastRenderedPageBreak/>
        <w:t xml:space="preserve">Aries (1981) points out that the child/infancy relationship was changing with the spread of new thoughts and </w:t>
      </w:r>
      <w:r w:rsidR="00F65380" w:rsidRPr="00A73652">
        <w:rPr>
          <w:rFonts w:ascii="Arial" w:hAnsi="Arial" w:cs="Arial"/>
        </w:rPr>
        <w:t>behaviours</w:t>
      </w:r>
      <w:r w:rsidRPr="00A73652">
        <w:rPr>
          <w:rFonts w:ascii="Arial" w:hAnsi="Arial" w:cs="Arial"/>
        </w:rPr>
        <w:t xml:space="preserve"> in the Catholic Church. These new </w:t>
      </w:r>
      <w:r w:rsidR="00F65380" w:rsidRPr="00A73652">
        <w:rPr>
          <w:rFonts w:ascii="Arial" w:hAnsi="Arial" w:cs="Arial"/>
        </w:rPr>
        <w:t>behaviours</w:t>
      </w:r>
      <w:r w:rsidRPr="00A73652">
        <w:rPr>
          <w:rFonts w:ascii="Arial" w:hAnsi="Arial" w:cs="Arial"/>
        </w:rPr>
        <w:t xml:space="preserve"> gave rise to new family models that highlighted the importance of the blood tie. In the eighteenth </w:t>
      </w:r>
      <w:r w:rsidR="00FB2651">
        <w:rPr>
          <w:rFonts w:ascii="Arial" w:hAnsi="Arial" w:cs="Arial"/>
        </w:rPr>
        <w:t>century</w:t>
      </w:r>
      <w:r w:rsidR="00255E31">
        <w:rPr>
          <w:rFonts w:ascii="Arial" w:hAnsi="Arial" w:cs="Arial"/>
        </w:rPr>
        <w:t>,</w:t>
      </w:r>
      <w:r w:rsidRPr="00A73652">
        <w:rPr>
          <w:rFonts w:ascii="Arial" w:hAnsi="Arial" w:cs="Arial"/>
        </w:rPr>
        <w:t xml:space="preserve"> the Catholic Church began to accuse those who killed children of </w:t>
      </w:r>
      <w:r w:rsidR="00255E31">
        <w:rPr>
          <w:rFonts w:ascii="Arial" w:hAnsi="Arial" w:cs="Arial"/>
        </w:rPr>
        <w:t>practising</w:t>
      </w:r>
      <w:r w:rsidRPr="00A73652">
        <w:rPr>
          <w:rFonts w:ascii="Arial" w:hAnsi="Arial" w:cs="Arial"/>
        </w:rPr>
        <w:t xml:space="preserve"> witchcraft. Thus, in the tenth and eleventh centuries, marriage and the act of procreating came to be considered sacred.</w:t>
      </w:r>
    </w:p>
    <w:p w14:paraId="3E4514C7" w14:textId="0C791275" w:rsidR="00A73652" w:rsidRPr="00A73652" w:rsidRDefault="00A73652" w:rsidP="007104D0">
      <w:pPr>
        <w:spacing w:line="360" w:lineRule="auto"/>
        <w:jc w:val="both"/>
        <w:rPr>
          <w:rFonts w:ascii="Arial" w:hAnsi="Arial" w:cs="Arial"/>
        </w:rPr>
      </w:pPr>
      <w:r w:rsidRPr="00A73652">
        <w:rPr>
          <w:rFonts w:ascii="Arial" w:hAnsi="Arial" w:cs="Arial"/>
        </w:rPr>
        <w:t xml:space="preserve">Childhood starts to be </w:t>
      </w:r>
      <w:r w:rsidR="00282076">
        <w:rPr>
          <w:rFonts w:ascii="Arial" w:hAnsi="Arial" w:cs="Arial"/>
        </w:rPr>
        <w:t>recognised</w:t>
      </w:r>
      <w:r w:rsidRPr="00A73652">
        <w:rPr>
          <w:rFonts w:ascii="Arial" w:hAnsi="Arial" w:cs="Arial"/>
        </w:rPr>
        <w:t>, according to Heywood (2004)</w:t>
      </w:r>
      <w:r w:rsidR="00255E31">
        <w:rPr>
          <w:rFonts w:ascii="Arial" w:hAnsi="Arial" w:cs="Arial"/>
        </w:rPr>
        <w:t>,</w:t>
      </w:r>
      <w:r w:rsidRPr="00A73652">
        <w:rPr>
          <w:rFonts w:ascii="Arial" w:hAnsi="Arial" w:cs="Arial"/>
        </w:rPr>
        <w:t xml:space="preserve"> from the Christian discourse of the </w:t>
      </w:r>
      <w:r w:rsidR="00D321F9">
        <w:rPr>
          <w:rFonts w:ascii="Arial" w:hAnsi="Arial" w:cs="Arial"/>
        </w:rPr>
        <w:t>"</w:t>
      </w:r>
      <w:r w:rsidRPr="00A73652">
        <w:rPr>
          <w:rFonts w:ascii="Arial" w:hAnsi="Arial" w:cs="Arial"/>
        </w:rPr>
        <w:t>cult of the baby Jesus</w:t>
      </w:r>
      <w:r w:rsidR="00D321F9">
        <w:rPr>
          <w:rFonts w:ascii="Arial" w:hAnsi="Arial" w:cs="Arial"/>
        </w:rPr>
        <w:t>"</w:t>
      </w:r>
      <w:r w:rsidRPr="00A73652">
        <w:rPr>
          <w:rFonts w:ascii="Arial" w:hAnsi="Arial" w:cs="Arial"/>
        </w:rPr>
        <w:t xml:space="preserve"> and the </w:t>
      </w:r>
      <w:r w:rsidR="00D321F9">
        <w:rPr>
          <w:rFonts w:ascii="Arial" w:hAnsi="Arial" w:cs="Arial"/>
        </w:rPr>
        <w:t>"</w:t>
      </w:r>
      <w:r w:rsidRPr="00A73652">
        <w:rPr>
          <w:rFonts w:ascii="Arial" w:hAnsi="Arial" w:cs="Arial"/>
        </w:rPr>
        <w:t>massacre of the innocents</w:t>
      </w:r>
      <w:r w:rsidR="00D321F9">
        <w:rPr>
          <w:rFonts w:ascii="Arial" w:hAnsi="Arial" w:cs="Arial"/>
        </w:rPr>
        <w:t>"</w:t>
      </w:r>
      <w:r w:rsidRPr="00A73652">
        <w:rPr>
          <w:rFonts w:ascii="Arial" w:hAnsi="Arial" w:cs="Arial"/>
        </w:rPr>
        <w:t xml:space="preserve"> </w:t>
      </w:r>
      <w:r w:rsidR="00255E31">
        <w:rPr>
          <w:rFonts w:ascii="Arial" w:hAnsi="Arial" w:cs="Arial"/>
        </w:rPr>
        <w:t>practised</w:t>
      </w:r>
      <w:r w:rsidRPr="00A73652">
        <w:rPr>
          <w:rFonts w:ascii="Arial" w:hAnsi="Arial" w:cs="Arial"/>
        </w:rPr>
        <w:t xml:space="preserve"> by Herod. According to the author, the idea that the child is a mediator of heaven and earth begins to spread, and that from these come words of wisdom. It was in this scenario that the feeling of </w:t>
      </w:r>
      <w:r w:rsidR="00E04ED5">
        <w:rPr>
          <w:rFonts w:ascii="Arial" w:hAnsi="Arial" w:cs="Arial"/>
        </w:rPr>
        <w:t>childhood</w:t>
      </w:r>
      <w:r w:rsidRPr="00A73652">
        <w:rPr>
          <w:rFonts w:ascii="Arial" w:hAnsi="Arial" w:cs="Arial"/>
        </w:rPr>
        <w:t xml:space="preserve"> emerges.</w:t>
      </w:r>
    </w:p>
    <w:p w14:paraId="7C553A55" w14:textId="7C217FEC" w:rsidR="00883CE1" w:rsidRDefault="00A73652" w:rsidP="007104D0">
      <w:pPr>
        <w:spacing w:line="360" w:lineRule="auto"/>
        <w:jc w:val="both"/>
        <w:rPr>
          <w:rFonts w:ascii="Arial" w:hAnsi="Arial" w:cs="Arial"/>
        </w:rPr>
      </w:pPr>
      <w:r w:rsidRPr="00A73652">
        <w:rPr>
          <w:rFonts w:ascii="Arial" w:hAnsi="Arial" w:cs="Arial"/>
        </w:rPr>
        <w:t xml:space="preserve">It was only in the eighteenth </w:t>
      </w:r>
      <w:r w:rsidR="00FB2651">
        <w:rPr>
          <w:rFonts w:ascii="Arial" w:hAnsi="Arial" w:cs="Arial"/>
        </w:rPr>
        <w:t>century</w:t>
      </w:r>
      <w:r w:rsidRPr="00A73652">
        <w:rPr>
          <w:rFonts w:ascii="Arial" w:hAnsi="Arial" w:cs="Arial"/>
        </w:rPr>
        <w:t xml:space="preserve">, with the emergence of the </w:t>
      </w:r>
      <w:r w:rsidR="00C71923">
        <w:rPr>
          <w:rFonts w:ascii="Arial" w:hAnsi="Arial" w:cs="Arial"/>
        </w:rPr>
        <w:t>concept</w:t>
      </w:r>
      <w:r w:rsidRPr="00A73652">
        <w:rPr>
          <w:rFonts w:ascii="Arial" w:hAnsi="Arial" w:cs="Arial"/>
        </w:rPr>
        <w:t xml:space="preserve"> of </w:t>
      </w:r>
      <w:r w:rsidR="00E04ED5">
        <w:rPr>
          <w:rFonts w:ascii="Arial" w:hAnsi="Arial" w:cs="Arial"/>
        </w:rPr>
        <w:t>childhood</w:t>
      </w:r>
      <w:r w:rsidRPr="00A73652">
        <w:rPr>
          <w:rFonts w:ascii="Arial" w:hAnsi="Arial" w:cs="Arial"/>
        </w:rPr>
        <w:t xml:space="preserve">, that the conception of </w:t>
      </w:r>
      <w:r w:rsidR="00E04ED5">
        <w:rPr>
          <w:rFonts w:ascii="Arial" w:hAnsi="Arial" w:cs="Arial"/>
        </w:rPr>
        <w:t>childhood</w:t>
      </w:r>
      <w:r w:rsidRPr="00A73652">
        <w:rPr>
          <w:rFonts w:ascii="Arial" w:hAnsi="Arial" w:cs="Arial"/>
        </w:rPr>
        <w:t xml:space="preserve"> took effect. From then on, from a biological point of view, they</w:t>
      </w:r>
      <w:r w:rsidR="003B28C2">
        <w:rPr>
          <w:rFonts w:ascii="Arial" w:hAnsi="Arial" w:cs="Arial"/>
        </w:rPr>
        <w:t xml:space="preserve"> were</w:t>
      </w:r>
      <w:r w:rsidRPr="00A73652">
        <w:rPr>
          <w:rFonts w:ascii="Arial" w:hAnsi="Arial" w:cs="Arial"/>
        </w:rPr>
        <w:t xml:space="preserve"> treated with particularities</w:t>
      </w:r>
      <w:r w:rsidR="006735FB">
        <w:rPr>
          <w:rFonts w:ascii="Arial" w:hAnsi="Arial" w:cs="Arial"/>
        </w:rPr>
        <w:t xml:space="preserve"> and</w:t>
      </w:r>
      <w:r w:rsidRPr="00A73652">
        <w:rPr>
          <w:rFonts w:ascii="Arial" w:hAnsi="Arial" w:cs="Arial"/>
        </w:rPr>
        <w:t xml:space="preserve"> perceived in their uniqueness because they have feelings.</w:t>
      </w:r>
    </w:p>
    <w:p w14:paraId="563B49BF" w14:textId="71655B9A" w:rsidR="00A57A09" w:rsidRDefault="00A57A09" w:rsidP="007104D0">
      <w:pPr>
        <w:spacing w:line="360" w:lineRule="auto"/>
        <w:jc w:val="both"/>
        <w:rPr>
          <w:rFonts w:ascii="Arial" w:hAnsi="Arial" w:cs="Arial"/>
        </w:rPr>
      </w:pPr>
      <w:r w:rsidRPr="006525CC">
        <w:rPr>
          <w:rFonts w:ascii="Arial" w:hAnsi="Arial" w:cs="Arial"/>
        </w:rPr>
        <w:t xml:space="preserve">According to </w:t>
      </w:r>
      <w:proofErr w:type="spellStart"/>
      <w:r w:rsidRPr="006525CC">
        <w:rPr>
          <w:rFonts w:ascii="Arial" w:hAnsi="Arial" w:cs="Arial"/>
        </w:rPr>
        <w:t>Ariès</w:t>
      </w:r>
      <w:proofErr w:type="spellEnd"/>
      <w:r w:rsidRPr="006525CC">
        <w:rPr>
          <w:rFonts w:ascii="Arial" w:hAnsi="Arial" w:cs="Arial"/>
        </w:rPr>
        <w:t xml:space="preserve">, children have been considered small adults since </w:t>
      </w:r>
      <w:r w:rsidR="00D321F9">
        <w:rPr>
          <w:rFonts w:ascii="Arial" w:hAnsi="Arial" w:cs="Arial"/>
        </w:rPr>
        <w:t>"</w:t>
      </w:r>
      <w:r w:rsidRPr="006525CC">
        <w:rPr>
          <w:rFonts w:ascii="Arial" w:hAnsi="Arial" w:cs="Arial"/>
        </w:rPr>
        <w:t>age only gives greater physical size and provides experience.</w:t>
      </w:r>
      <w:r w:rsidR="00D321F9">
        <w:rPr>
          <w:rFonts w:ascii="Arial" w:hAnsi="Arial" w:cs="Arial"/>
        </w:rPr>
        <w:t>"</w:t>
      </w:r>
      <w:r w:rsidRPr="006525CC">
        <w:rPr>
          <w:rFonts w:ascii="Arial" w:hAnsi="Arial" w:cs="Arial"/>
        </w:rPr>
        <w:t xml:space="preserve"> That is why children in the 16th century, according to Gillis (1974), children participated in adult life, wore the same clothes, slept with </w:t>
      </w:r>
      <w:proofErr w:type="gramStart"/>
      <w:r w:rsidRPr="006525CC">
        <w:rPr>
          <w:rFonts w:ascii="Arial" w:hAnsi="Arial" w:cs="Arial"/>
        </w:rPr>
        <w:t>adults</w:t>
      </w:r>
      <w:proofErr w:type="gramEnd"/>
      <w:r>
        <w:rPr>
          <w:rFonts w:ascii="Arial" w:hAnsi="Arial" w:cs="Arial"/>
        </w:rPr>
        <w:t xml:space="preserve"> and </w:t>
      </w:r>
      <w:r w:rsidRPr="006525CC">
        <w:rPr>
          <w:rFonts w:ascii="Arial" w:hAnsi="Arial" w:cs="Arial"/>
        </w:rPr>
        <w:t xml:space="preserve">worked the same tasks. This lack of differentiation between children and adults </w:t>
      </w:r>
      <w:r w:rsidR="006735FB">
        <w:rPr>
          <w:rFonts w:ascii="Arial" w:hAnsi="Arial" w:cs="Arial"/>
        </w:rPr>
        <w:t>impacted</w:t>
      </w:r>
      <w:r w:rsidRPr="006525CC">
        <w:rPr>
          <w:rFonts w:ascii="Arial" w:hAnsi="Arial" w:cs="Arial"/>
        </w:rPr>
        <w:t xml:space="preserve"> the type of environments that were not intended for children. According to this conception, the child is in the process of reaching maturity, a maturity that is only achieved in adulthood.</w:t>
      </w:r>
    </w:p>
    <w:p w14:paraId="257F4F3B" w14:textId="1D6B5632" w:rsidR="001C2074" w:rsidRPr="001C2074" w:rsidRDefault="001C2074" w:rsidP="007104D0">
      <w:pPr>
        <w:spacing w:line="360" w:lineRule="auto"/>
        <w:jc w:val="both"/>
        <w:rPr>
          <w:rFonts w:ascii="Arial" w:hAnsi="Arial" w:cs="Arial"/>
        </w:rPr>
      </w:pPr>
      <w:r w:rsidRPr="001C2074">
        <w:rPr>
          <w:rFonts w:ascii="Arial" w:hAnsi="Arial" w:cs="Arial"/>
        </w:rPr>
        <w:t xml:space="preserve">According to </w:t>
      </w:r>
      <w:proofErr w:type="spellStart"/>
      <w:r w:rsidRPr="001C2074">
        <w:rPr>
          <w:rFonts w:ascii="Arial" w:hAnsi="Arial" w:cs="Arial"/>
        </w:rPr>
        <w:t>Gélis</w:t>
      </w:r>
      <w:proofErr w:type="spellEnd"/>
      <w:r w:rsidRPr="001C2074">
        <w:rPr>
          <w:rFonts w:ascii="Arial" w:hAnsi="Arial" w:cs="Arial"/>
        </w:rPr>
        <w:t xml:space="preserve"> (1991), the </w:t>
      </w:r>
      <w:r w:rsidR="00AF1684">
        <w:rPr>
          <w:rFonts w:ascii="Arial" w:hAnsi="Arial" w:cs="Arial"/>
        </w:rPr>
        <w:t>concept</w:t>
      </w:r>
      <w:r w:rsidRPr="001C2074">
        <w:rPr>
          <w:rFonts w:ascii="Arial" w:hAnsi="Arial" w:cs="Arial"/>
        </w:rPr>
        <w:t xml:space="preserve"> of </w:t>
      </w:r>
      <w:r w:rsidR="00E04ED5">
        <w:rPr>
          <w:rFonts w:ascii="Arial" w:hAnsi="Arial" w:cs="Arial"/>
        </w:rPr>
        <w:t>childhood</w:t>
      </w:r>
      <w:r w:rsidRPr="001C2074">
        <w:rPr>
          <w:rFonts w:ascii="Arial" w:hAnsi="Arial" w:cs="Arial"/>
        </w:rPr>
        <w:t xml:space="preserve"> was not presented </w:t>
      </w:r>
      <w:r w:rsidR="00544496">
        <w:rPr>
          <w:rFonts w:ascii="Arial" w:hAnsi="Arial" w:cs="Arial"/>
        </w:rPr>
        <w:t>uniformly</w:t>
      </w:r>
      <w:r w:rsidRPr="001C2074">
        <w:rPr>
          <w:rFonts w:ascii="Arial" w:hAnsi="Arial" w:cs="Arial"/>
        </w:rPr>
        <w:t>. This fact is due to the diversity of understandings</w:t>
      </w:r>
      <w:r w:rsidR="00544496">
        <w:rPr>
          <w:rFonts w:ascii="Arial" w:hAnsi="Arial" w:cs="Arial"/>
        </w:rPr>
        <w:t>. Still, it</w:t>
      </w:r>
      <w:r w:rsidRPr="001C2074">
        <w:rPr>
          <w:rFonts w:ascii="Arial" w:hAnsi="Arial" w:cs="Arial"/>
        </w:rPr>
        <w:t xml:space="preserve"> exposes that, despite being non-linear, it can be observed that there was a </w:t>
      </w:r>
      <w:r w:rsidR="002C4A7F">
        <w:rPr>
          <w:rFonts w:ascii="Arial" w:hAnsi="Arial" w:cs="Arial"/>
        </w:rPr>
        <w:t>more significant</w:t>
      </w:r>
      <w:r w:rsidRPr="001C2074">
        <w:rPr>
          <w:rFonts w:ascii="Arial" w:hAnsi="Arial" w:cs="Arial"/>
        </w:rPr>
        <w:t xml:space="preserve"> concern </w:t>
      </w:r>
      <w:r w:rsidR="002C4A7F">
        <w:rPr>
          <w:rFonts w:ascii="Arial" w:hAnsi="Arial" w:cs="Arial"/>
        </w:rPr>
        <w:t>concerning</w:t>
      </w:r>
      <w:r w:rsidRPr="001C2074">
        <w:rPr>
          <w:rFonts w:ascii="Arial" w:hAnsi="Arial" w:cs="Arial"/>
        </w:rPr>
        <w:t xml:space="preserve"> parents regarding </w:t>
      </w:r>
      <w:r w:rsidR="00D321F9">
        <w:rPr>
          <w:rFonts w:ascii="Arial" w:hAnsi="Arial" w:cs="Arial"/>
        </w:rPr>
        <w:t>children's</w:t>
      </w:r>
      <w:r w:rsidRPr="001C2074">
        <w:rPr>
          <w:rFonts w:ascii="Arial" w:hAnsi="Arial" w:cs="Arial"/>
        </w:rPr>
        <w:t xml:space="preserve"> health and education</w:t>
      </w:r>
      <w:r w:rsidR="002C4A7F">
        <w:rPr>
          <w:rFonts w:ascii="Arial" w:hAnsi="Arial" w:cs="Arial"/>
        </w:rPr>
        <w:t xml:space="preserve"> during this period</w:t>
      </w:r>
      <w:r w:rsidRPr="001C2074">
        <w:rPr>
          <w:rFonts w:ascii="Arial" w:hAnsi="Arial" w:cs="Arial"/>
        </w:rPr>
        <w:t>.</w:t>
      </w:r>
    </w:p>
    <w:p w14:paraId="200F628D" w14:textId="54E00C33" w:rsidR="001C2074" w:rsidRPr="001C2074" w:rsidRDefault="001C2074" w:rsidP="007104D0">
      <w:pPr>
        <w:spacing w:line="360" w:lineRule="auto"/>
        <w:jc w:val="both"/>
        <w:rPr>
          <w:rFonts w:ascii="Arial" w:hAnsi="Arial" w:cs="Arial"/>
        </w:rPr>
      </w:pPr>
      <w:r w:rsidRPr="001C2074">
        <w:rPr>
          <w:rFonts w:ascii="Arial" w:hAnsi="Arial" w:cs="Arial"/>
        </w:rPr>
        <w:t xml:space="preserve">During this period, the </w:t>
      </w:r>
      <w:r w:rsidR="00282076">
        <w:rPr>
          <w:rFonts w:ascii="Arial" w:hAnsi="Arial" w:cs="Arial"/>
        </w:rPr>
        <w:t>individualisation</w:t>
      </w:r>
      <w:r w:rsidRPr="001C2074">
        <w:rPr>
          <w:rFonts w:ascii="Arial" w:hAnsi="Arial" w:cs="Arial"/>
        </w:rPr>
        <w:t xml:space="preserve"> of the child emerges, as the author </w:t>
      </w:r>
      <w:proofErr w:type="spellStart"/>
      <w:r w:rsidRPr="001C2074">
        <w:rPr>
          <w:rFonts w:ascii="Arial" w:hAnsi="Arial" w:cs="Arial"/>
        </w:rPr>
        <w:t>Gélis</w:t>
      </w:r>
      <w:proofErr w:type="spellEnd"/>
      <w:r w:rsidRPr="001C2074">
        <w:rPr>
          <w:rFonts w:ascii="Arial" w:hAnsi="Arial" w:cs="Arial"/>
        </w:rPr>
        <w:t xml:space="preserve"> (1991) discusses. This </w:t>
      </w:r>
      <w:r w:rsidR="00282076">
        <w:rPr>
          <w:rFonts w:ascii="Arial" w:hAnsi="Arial" w:cs="Arial"/>
        </w:rPr>
        <w:t>individualisation</w:t>
      </w:r>
      <w:r w:rsidRPr="001C2074">
        <w:rPr>
          <w:rFonts w:ascii="Arial" w:hAnsi="Arial" w:cs="Arial"/>
        </w:rPr>
        <w:t xml:space="preserve"> of being a child refers, in this historical moment, to the perception of the child as an individual, </w:t>
      </w:r>
      <w:r w:rsidR="00282076">
        <w:rPr>
          <w:rFonts w:ascii="Arial" w:hAnsi="Arial" w:cs="Arial"/>
        </w:rPr>
        <w:t>characterising</w:t>
      </w:r>
      <w:r w:rsidRPr="001C2074">
        <w:rPr>
          <w:rFonts w:ascii="Arial" w:hAnsi="Arial" w:cs="Arial"/>
        </w:rPr>
        <w:t xml:space="preserve"> it with a world of its own.</w:t>
      </w:r>
    </w:p>
    <w:p w14:paraId="2024A6D6" w14:textId="77777777" w:rsidR="0010730C" w:rsidRDefault="001C2074" w:rsidP="007104D0">
      <w:pPr>
        <w:spacing w:line="360" w:lineRule="auto"/>
        <w:jc w:val="both"/>
        <w:rPr>
          <w:rFonts w:ascii="Arial" w:hAnsi="Arial" w:cs="Arial"/>
        </w:rPr>
      </w:pPr>
      <w:r w:rsidRPr="001C2074">
        <w:rPr>
          <w:rFonts w:ascii="Arial" w:hAnsi="Arial" w:cs="Arial"/>
        </w:rPr>
        <w:t xml:space="preserve">In this circumstance, parents began to worry about educating their children and providing them with their own world. Aries (1981) says that the child </w:t>
      </w:r>
      <w:r w:rsidR="00191886">
        <w:rPr>
          <w:rFonts w:ascii="Arial" w:hAnsi="Arial" w:cs="Arial"/>
        </w:rPr>
        <w:t>starts</w:t>
      </w:r>
      <w:r w:rsidRPr="001C2074">
        <w:rPr>
          <w:rFonts w:ascii="Arial" w:hAnsi="Arial" w:cs="Arial"/>
        </w:rPr>
        <w:t xml:space="preserve"> to be the </w:t>
      </w:r>
      <w:r w:rsidR="00486734" w:rsidRPr="001C2074">
        <w:rPr>
          <w:rFonts w:ascii="Arial" w:hAnsi="Arial" w:cs="Arial"/>
        </w:rPr>
        <w:t>centre</w:t>
      </w:r>
      <w:r w:rsidRPr="001C2074">
        <w:rPr>
          <w:rFonts w:ascii="Arial" w:hAnsi="Arial" w:cs="Arial"/>
        </w:rPr>
        <w:t xml:space="preserve"> of the family </w:t>
      </w:r>
      <w:r w:rsidR="00191886">
        <w:rPr>
          <w:rFonts w:ascii="Arial" w:hAnsi="Arial" w:cs="Arial"/>
        </w:rPr>
        <w:t xml:space="preserve">in this period </w:t>
      </w:r>
      <w:r w:rsidRPr="001C2074">
        <w:rPr>
          <w:rFonts w:ascii="Arial" w:hAnsi="Arial" w:cs="Arial"/>
        </w:rPr>
        <w:t xml:space="preserve">due to its connection with the figure of angels who are considered pure and divine beings. This concept of individual made the child become a target of family control, as well as the environment in which he was inserted. This fact </w:t>
      </w:r>
      <w:r w:rsidR="00486734" w:rsidRPr="001C2074">
        <w:rPr>
          <w:rFonts w:ascii="Arial" w:hAnsi="Arial" w:cs="Arial"/>
        </w:rPr>
        <w:t>favoured</w:t>
      </w:r>
      <w:r w:rsidRPr="001C2074">
        <w:rPr>
          <w:rFonts w:ascii="Arial" w:hAnsi="Arial" w:cs="Arial"/>
        </w:rPr>
        <w:t xml:space="preserve"> the emergence of the school institution. The child began to be </w:t>
      </w:r>
      <w:r w:rsidR="00282076">
        <w:rPr>
          <w:rFonts w:ascii="Arial" w:hAnsi="Arial" w:cs="Arial"/>
        </w:rPr>
        <w:t>recognised</w:t>
      </w:r>
      <w:r w:rsidRPr="001C2074">
        <w:rPr>
          <w:rFonts w:ascii="Arial" w:hAnsi="Arial" w:cs="Arial"/>
        </w:rPr>
        <w:t xml:space="preserve"> as a social individual, inserted within the community, where the family showed concern and interest in health and education.</w:t>
      </w:r>
    </w:p>
    <w:p w14:paraId="0D7BE7CE" w14:textId="76511878" w:rsidR="00661017" w:rsidRDefault="00BA3F99" w:rsidP="007104D0">
      <w:pPr>
        <w:spacing w:line="360" w:lineRule="auto"/>
        <w:jc w:val="both"/>
        <w:rPr>
          <w:rFonts w:ascii="Arial" w:hAnsi="Arial" w:cs="Arial"/>
        </w:rPr>
      </w:pPr>
      <w:r>
        <w:rPr>
          <w:rFonts w:ascii="Arial" w:hAnsi="Arial" w:cs="Arial"/>
        </w:rPr>
        <w:lastRenderedPageBreak/>
        <w:t>I</w:t>
      </w:r>
      <w:r w:rsidR="00661017" w:rsidRPr="00661017">
        <w:rPr>
          <w:rFonts w:ascii="Arial" w:hAnsi="Arial" w:cs="Arial"/>
        </w:rPr>
        <w:t xml:space="preserve">n this way, society started to create specific institutions for children, including the school. These educational establishments were created with the intention of educating and morally disciplining children. According to Costa (2009), school comes together with the idea that </w:t>
      </w:r>
      <w:r w:rsidR="00E04ED5">
        <w:rPr>
          <w:rFonts w:ascii="Arial" w:hAnsi="Arial" w:cs="Arial"/>
        </w:rPr>
        <w:t>childhood</w:t>
      </w:r>
      <w:r w:rsidR="00661017" w:rsidRPr="00661017">
        <w:rPr>
          <w:rFonts w:ascii="Arial" w:hAnsi="Arial" w:cs="Arial"/>
        </w:rPr>
        <w:t xml:space="preserve"> is a period of life that needs to be cared for and shaped.</w:t>
      </w:r>
    </w:p>
    <w:p w14:paraId="657891EA" w14:textId="2C3D7BF2" w:rsidR="00661017" w:rsidRPr="00661017" w:rsidRDefault="00661017" w:rsidP="007104D0">
      <w:pPr>
        <w:spacing w:line="360" w:lineRule="auto"/>
        <w:jc w:val="both"/>
        <w:rPr>
          <w:rFonts w:ascii="Arial" w:hAnsi="Arial" w:cs="Arial"/>
        </w:rPr>
      </w:pPr>
      <w:r w:rsidRPr="00661017">
        <w:rPr>
          <w:rFonts w:ascii="Arial" w:hAnsi="Arial" w:cs="Arial"/>
        </w:rPr>
        <w:t xml:space="preserve">In current conceptions, they are considered as a social-historical being, conditioned by various factors, whether social, economic, cultural, or even political. Based on this assumption, a </w:t>
      </w:r>
      <w:r w:rsidR="00282076">
        <w:rPr>
          <w:rFonts w:ascii="Arial" w:hAnsi="Arial" w:cs="Arial"/>
        </w:rPr>
        <w:t>romanticised</w:t>
      </w:r>
      <w:r w:rsidRPr="00661017">
        <w:rPr>
          <w:rFonts w:ascii="Arial" w:hAnsi="Arial" w:cs="Arial"/>
        </w:rPr>
        <w:t xml:space="preserve"> view of </w:t>
      </w:r>
      <w:r w:rsidR="00E04ED5">
        <w:rPr>
          <w:rFonts w:ascii="Arial" w:hAnsi="Arial" w:cs="Arial"/>
        </w:rPr>
        <w:t>childhood</w:t>
      </w:r>
      <w:r w:rsidRPr="00661017">
        <w:rPr>
          <w:rFonts w:ascii="Arial" w:hAnsi="Arial" w:cs="Arial"/>
        </w:rPr>
        <w:t xml:space="preserve"> is created, as a moment full of enchantment and playfulness, with several other properties that do not exist in </w:t>
      </w:r>
      <w:r w:rsidR="005244AC">
        <w:rPr>
          <w:rFonts w:ascii="Arial" w:hAnsi="Arial" w:cs="Arial"/>
        </w:rPr>
        <w:t>specific</w:t>
      </w:r>
      <w:r w:rsidRPr="00661017">
        <w:rPr>
          <w:rFonts w:ascii="Arial" w:hAnsi="Arial" w:cs="Arial"/>
        </w:rPr>
        <w:t xml:space="preserve"> social contexts.</w:t>
      </w:r>
    </w:p>
    <w:p w14:paraId="5D82B42B" w14:textId="09BA26B1" w:rsidR="00661017" w:rsidRPr="00661017" w:rsidRDefault="00661017" w:rsidP="007104D0">
      <w:pPr>
        <w:spacing w:line="360" w:lineRule="auto"/>
        <w:jc w:val="both"/>
        <w:rPr>
          <w:rFonts w:ascii="Arial" w:hAnsi="Arial" w:cs="Arial"/>
        </w:rPr>
      </w:pPr>
      <w:r w:rsidRPr="00661017">
        <w:rPr>
          <w:rFonts w:ascii="Arial" w:hAnsi="Arial" w:cs="Arial"/>
        </w:rPr>
        <w:t>The child is considered a competent being</w:t>
      </w:r>
      <w:r w:rsidR="009166CB">
        <w:rPr>
          <w:rFonts w:ascii="Arial" w:hAnsi="Arial" w:cs="Arial"/>
        </w:rPr>
        <w:t>, and he</w:t>
      </w:r>
      <w:r w:rsidRPr="00661017">
        <w:rPr>
          <w:rFonts w:ascii="Arial" w:hAnsi="Arial" w:cs="Arial"/>
        </w:rPr>
        <w:t xml:space="preserve"> has his needs, his way of thinking and acting, ways that are his own. However, the representations of </w:t>
      </w:r>
      <w:r w:rsidR="00E04ED5">
        <w:rPr>
          <w:rFonts w:ascii="Arial" w:hAnsi="Arial" w:cs="Arial"/>
        </w:rPr>
        <w:t>childhood</w:t>
      </w:r>
      <w:r w:rsidRPr="00661017">
        <w:rPr>
          <w:rFonts w:ascii="Arial" w:hAnsi="Arial" w:cs="Arial"/>
        </w:rPr>
        <w:t xml:space="preserve"> vary according to the </w:t>
      </w:r>
      <w:r w:rsidR="00D321F9">
        <w:rPr>
          <w:rFonts w:ascii="Arial" w:hAnsi="Arial" w:cs="Arial"/>
        </w:rPr>
        <w:t>child's</w:t>
      </w:r>
      <w:r w:rsidRPr="00661017">
        <w:rPr>
          <w:rFonts w:ascii="Arial" w:hAnsi="Arial" w:cs="Arial"/>
        </w:rPr>
        <w:t xml:space="preserve"> place in the family, social class, gender, ethnicity, age group, and society in general.</w:t>
      </w:r>
    </w:p>
    <w:p w14:paraId="7A46C09E" w14:textId="6A4E07F6" w:rsidR="00661017" w:rsidRPr="00661017" w:rsidRDefault="00661017" w:rsidP="007104D0">
      <w:pPr>
        <w:spacing w:line="360" w:lineRule="auto"/>
        <w:jc w:val="both"/>
        <w:rPr>
          <w:rFonts w:ascii="Arial" w:hAnsi="Arial" w:cs="Arial"/>
        </w:rPr>
      </w:pPr>
      <w:r w:rsidRPr="00661017">
        <w:rPr>
          <w:rFonts w:ascii="Arial" w:hAnsi="Arial" w:cs="Arial"/>
        </w:rPr>
        <w:t xml:space="preserve">According to </w:t>
      </w:r>
      <w:proofErr w:type="spellStart"/>
      <w:r w:rsidRPr="00661017">
        <w:rPr>
          <w:rFonts w:ascii="Arial" w:hAnsi="Arial" w:cs="Arial"/>
        </w:rPr>
        <w:t>Gagnebin</w:t>
      </w:r>
      <w:proofErr w:type="spellEnd"/>
      <w:r w:rsidRPr="00661017">
        <w:rPr>
          <w:rFonts w:ascii="Arial" w:hAnsi="Arial" w:cs="Arial"/>
        </w:rPr>
        <w:t xml:space="preserve"> (1997, p. 86)</w:t>
      </w:r>
      <w:r w:rsidR="009166CB">
        <w:rPr>
          <w:rFonts w:ascii="Arial" w:hAnsi="Arial" w:cs="Arial"/>
        </w:rPr>
        <w:t>,</w:t>
      </w:r>
      <w:r w:rsidRPr="00661017">
        <w:rPr>
          <w:rFonts w:ascii="Arial" w:hAnsi="Arial" w:cs="Arial"/>
        </w:rPr>
        <w:t xml:space="preserve"> the word childhood does not instantly refer to an age group but </w:t>
      </w:r>
      <w:r w:rsidR="009166CB">
        <w:rPr>
          <w:rFonts w:ascii="Arial" w:hAnsi="Arial" w:cs="Arial"/>
        </w:rPr>
        <w:t>instead</w:t>
      </w:r>
      <w:r w:rsidRPr="00661017">
        <w:rPr>
          <w:rFonts w:ascii="Arial" w:hAnsi="Arial" w:cs="Arial"/>
        </w:rPr>
        <w:t xml:space="preserve"> to the initial years of his life, </w:t>
      </w:r>
      <w:r w:rsidR="00282076">
        <w:rPr>
          <w:rFonts w:ascii="Arial" w:hAnsi="Arial" w:cs="Arial"/>
        </w:rPr>
        <w:t>characterised</w:t>
      </w:r>
      <w:r w:rsidRPr="00661017">
        <w:rPr>
          <w:rFonts w:ascii="Arial" w:hAnsi="Arial" w:cs="Arial"/>
        </w:rPr>
        <w:t xml:space="preserve"> by incapacity and lack of speech. </w:t>
      </w:r>
    </w:p>
    <w:p w14:paraId="1961D60F" w14:textId="654B3D0C" w:rsidR="00CA13A2" w:rsidRDefault="00CA13A2" w:rsidP="007104D0">
      <w:pPr>
        <w:spacing w:line="360" w:lineRule="auto"/>
        <w:jc w:val="both"/>
        <w:rPr>
          <w:rFonts w:ascii="Arial" w:hAnsi="Arial" w:cs="Arial"/>
        </w:rPr>
      </w:pPr>
      <w:r w:rsidRPr="00323E15">
        <w:rPr>
          <w:rFonts w:ascii="Arial" w:hAnsi="Arial" w:cs="Arial"/>
        </w:rPr>
        <w:t xml:space="preserve">The </w:t>
      </w:r>
      <w:r w:rsidR="00D80D53">
        <w:rPr>
          <w:rFonts w:ascii="Arial" w:hAnsi="Arial" w:cs="Arial"/>
        </w:rPr>
        <w:t>United Nations</w:t>
      </w:r>
      <w:r w:rsidRPr="00323E15">
        <w:rPr>
          <w:rFonts w:ascii="Arial" w:hAnsi="Arial" w:cs="Arial"/>
        </w:rPr>
        <w:t xml:space="preserve"> Convention on the Rights of the Child (</w:t>
      </w:r>
      <w:proofErr w:type="spellStart"/>
      <w:r w:rsidR="00D80D53">
        <w:rPr>
          <w:rFonts w:ascii="Arial" w:hAnsi="Arial" w:cs="Arial"/>
        </w:rPr>
        <w:t>UNCRC</w:t>
      </w:r>
      <w:proofErr w:type="spellEnd"/>
      <w:r w:rsidRPr="00323E15">
        <w:rPr>
          <w:rFonts w:ascii="Arial" w:hAnsi="Arial" w:cs="Arial"/>
        </w:rPr>
        <w:t xml:space="preserve">) elevates children to the category of subjects of rights, establishing a series of universal rights specific to children. In this way, the concept of </w:t>
      </w:r>
      <w:r w:rsidR="00D321F9">
        <w:rPr>
          <w:rFonts w:ascii="Arial" w:hAnsi="Arial" w:cs="Arial"/>
        </w:rPr>
        <w:t>"</w:t>
      </w:r>
      <w:r w:rsidRPr="00323E15">
        <w:rPr>
          <w:rFonts w:ascii="Arial" w:hAnsi="Arial" w:cs="Arial"/>
        </w:rPr>
        <w:t>minor</w:t>
      </w:r>
      <w:r w:rsidR="00D321F9">
        <w:rPr>
          <w:rFonts w:ascii="Arial" w:hAnsi="Arial" w:cs="Arial"/>
        </w:rPr>
        <w:t>"</w:t>
      </w:r>
      <w:r w:rsidRPr="00323E15">
        <w:rPr>
          <w:rFonts w:ascii="Arial" w:hAnsi="Arial" w:cs="Arial"/>
        </w:rPr>
        <w:t xml:space="preserve"> is replaced by </w:t>
      </w:r>
      <w:r w:rsidR="00D321F9">
        <w:rPr>
          <w:rFonts w:ascii="Arial" w:hAnsi="Arial" w:cs="Arial"/>
        </w:rPr>
        <w:t>"</w:t>
      </w:r>
      <w:r w:rsidRPr="00323E15">
        <w:rPr>
          <w:rFonts w:ascii="Arial" w:hAnsi="Arial" w:cs="Arial"/>
        </w:rPr>
        <w:t>child</w:t>
      </w:r>
      <w:r w:rsidR="00D321F9">
        <w:rPr>
          <w:rFonts w:ascii="Arial" w:hAnsi="Arial" w:cs="Arial"/>
        </w:rPr>
        <w:t>"</w:t>
      </w:r>
      <w:r w:rsidRPr="00323E15">
        <w:rPr>
          <w:rFonts w:ascii="Arial" w:hAnsi="Arial" w:cs="Arial"/>
        </w:rPr>
        <w:t xml:space="preserve">. Thus, </w:t>
      </w:r>
      <w:r>
        <w:rPr>
          <w:rFonts w:ascii="Arial" w:hAnsi="Arial" w:cs="Arial"/>
        </w:rPr>
        <w:t>it</w:t>
      </w:r>
      <w:r w:rsidRPr="00323E15">
        <w:rPr>
          <w:rFonts w:ascii="Arial" w:hAnsi="Arial" w:cs="Arial"/>
        </w:rPr>
        <w:t xml:space="preserve"> led to the creation of institutions that watch over the rights of girls, </w:t>
      </w:r>
      <w:proofErr w:type="gramStart"/>
      <w:r w:rsidRPr="00323E15">
        <w:rPr>
          <w:rFonts w:ascii="Arial" w:hAnsi="Arial" w:cs="Arial"/>
        </w:rPr>
        <w:t>boys</w:t>
      </w:r>
      <w:proofErr w:type="gramEnd"/>
      <w:r w:rsidRPr="00323E15">
        <w:rPr>
          <w:rFonts w:ascii="Arial" w:hAnsi="Arial" w:cs="Arial"/>
        </w:rPr>
        <w:t xml:space="preserve"> and adolescents. The legal discourse then addresses the protection of rights, supported by the principle of the best interests of the child established in Law 26061</w:t>
      </w:r>
      <w:r w:rsidR="00C655C3">
        <w:rPr>
          <w:rFonts w:ascii="Arial" w:hAnsi="Arial" w:cs="Arial"/>
        </w:rPr>
        <w:t xml:space="preserve"> (Department for Education,</w:t>
      </w:r>
      <w:r w:rsidR="00426B52">
        <w:rPr>
          <w:rFonts w:ascii="Arial" w:hAnsi="Arial" w:cs="Arial"/>
        </w:rPr>
        <w:t xml:space="preserve"> 2015).</w:t>
      </w:r>
    </w:p>
    <w:p w14:paraId="689EC8D7" w14:textId="77777777" w:rsidR="000C0F1D" w:rsidRDefault="000C0F1D" w:rsidP="007104D0">
      <w:pPr>
        <w:spacing w:line="360" w:lineRule="auto"/>
        <w:jc w:val="both"/>
        <w:rPr>
          <w:rFonts w:ascii="Arial" w:hAnsi="Arial" w:cs="Arial"/>
        </w:rPr>
      </w:pPr>
    </w:p>
    <w:p w14:paraId="41732233" w14:textId="77777777" w:rsidR="00A71499" w:rsidRPr="00C33943" w:rsidRDefault="00A71499" w:rsidP="007104D0">
      <w:pPr>
        <w:spacing w:line="360" w:lineRule="auto"/>
        <w:jc w:val="both"/>
        <w:rPr>
          <w:rFonts w:ascii="Arial" w:hAnsi="Arial" w:cs="Arial"/>
        </w:rPr>
      </w:pPr>
    </w:p>
    <w:p w14:paraId="4113468B" w14:textId="77777777" w:rsidR="001875BF" w:rsidRDefault="001875BF" w:rsidP="007104D0">
      <w:pPr>
        <w:spacing w:line="360" w:lineRule="auto"/>
        <w:jc w:val="both"/>
        <w:rPr>
          <w:b/>
          <w:bCs/>
          <w:sz w:val="32"/>
          <w:szCs w:val="32"/>
        </w:rPr>
      </w:pPr>
    </w:p>
    <w:p w14:paraId="59BDF82F" w14:textId="77777777" w:rsidR="00C038D8" w:rsidRDefault="00C038D8" w:rsidP="007104D0">
      <w:pPr>
        <w:spacing w:line="360" w:lineRule="auto"/>
        <w:jc w:val="both"/>
        <w:rPr>
          <w:b/>
          <w:bCs/>
          <w:sz w:val="32"/>
          <w:szCs w:val="32"/>
        </w:rPr>
      </w:pPr>
    </w:p>
    <w:p w14:paraId="1E29237A" w14:textId="0A1FD77B" w:rsidR="00486077" w:rsidRDefault="00486077">
      <w:pPr>
        <w:rPr>
          <w:b/>
          <w:bCs/>
          <w:noProof/>
          <w:sz w:val="32"/>
          <w:szCs w:val="32"/>
        </w:rPr>
      </w:pPr>
    </w:p>
    <w:p w14:paraId="38ACAF77" w14:textId="1EDC41FE" w:rsidR="00486077" w:rsidRDefault="00486077">
      <w:pPr>
        <w:rPr>
          <w:b/>
          <w:bCs/>
          <w:noProof/>
          <w:sz w:val="32"/>
          <w:szCs w:val="32"/>
        </w:rPr>
      </w:pPr>
    </w:p>
    <w:p w14:paraId="141260A5" w14:textId="1881FD2A" w:rsidR="0098796F" w:rsidRDefault="0098796F">
      <w:pPr>
        <w:rPr>
          <w:b/>
          <w:bCs/>
          <w:noProof/>
          <w:sz w:val="32"/>
          <w:szCs w:val="32"/>
        </w:rPr>
      </w:pPr>
      <w:r w:rsidRPr="0098796F">
        <w:rPr>
          <w:b/>
          <w:bCs/>
          <w:noProof/>
          <w:sz w:val="32"/>
          <w:szCs w:val="32"/>
        </w:rPr>
        <w:t xml:space="preserve">Policy and Legislation </w:t>
      </w:r>
    </w:p>
    <w:p w14:paraId="4AD2ED3D" w14:textId="18E41EA5" w:rsidR="00A860A7" w:rsidRDefault="00A860A7" w:rsidP="00420B92">
      <w:pPr>
        <w:rPr>
          <w:b/>
          <w:bCs/>
          <w:noProof/>
          <w:sz w:val="32"/>
          <w:szCs w:val="32"/>
        </w:rPr>
      </w:pPr>
    </w:p>
    <w:p w14:paraId="49ED35C0" w14:textId="6BD6A884" w:rsidR="00C60977" w:rsidRDefault="00C60977" w:rsidP="007104D0">
      <w:pPr>
        <w:jc w:val="both"/>
        <w:rPr>
          <w:rStyle w:val="Hyperlink"/>
          <w:b/>
          <w:bCs/>
          <w:noProof/>
          <w:sz w:val="32"/>
          <w:szCs w:val="32"/>
        </w:rPr>
      </w:pPr>
      <w:r>
        <w:rPr>
          <w:b/>
          <w:bCs/>
          <w:noProof/>
          <w:sz w:val="32"/>
          <w:szCs w:val="32"/>
        </w:rPr>
        <w:t xml:space="preserve">In conclusion, although the lives of the children have changed and have improved, </w:t>
      </w:r>
      <w:r w:rsidR="007104D0">
        <w:rPr>
          <w:b/>
          <w:bCs/>
          <w:noProof/>
          <w:sz w:val="32"/>
          <w:szCs w:val="32"/>
        </w:rPr>
        <w:t>many children are living</w:t>
      </w:r>
      <w:r w:rsidR="00294F37">
        <w:rPr>
          <w:b/>
          <w:bCs/>
          <w:noProof/>
          <w:sz w:val="32"/>
          <w:szCs w:val="32"/>
        </w:rPr>
        <w:t xml:space="preserve"> in poverty</w:t>
      </w:r>
      <w:r w:rsidR="007104D0">
        <w:rPr>
          <w:b/>
          <w:bCs/>
          <w:noProof/>
          <w:sz w:val="32"/>
          <w:szCs w:val="32"/>
        </w:rPr>
        <w:t xml:space="preserve"> in the UK</w:t>
      </w:r>
      <w:r w:rsidR="00294F37">
        <w:rPr>
          <w:b/>
          <w:bCs/>
          <w:noProof/>
          <w:sz w:val="32"/>
          <w:szCs w:val="32"/>
        </w:rPr>
        <w:t xml:space="preserve">. </w:t>
      </w:r>
      <w:r w:rsidR="007104D0">
        <w:rPr>
          <w:b/>
          <w:bCs/>
          <w:noProof/>
          <w:sz w:val="32"/>
          <w:szCs w:val="32"/>
        </w:rPr>
        <w:lastRenderedPageBreak/>
        <w:t>According</w:t>
      </w:r>
      <w:r w:rsidR="00294F37">
        <w:rPr>
          <w:b/>
          <w:bCs/>
          <w:noProof/>
          <w:sz w:val="32"/>
          <w:szCs w:val="32"/>
        </w:rPr>
        <w:t xml:space="preserve"> to the </w:t>
      </w:r>
      <w:r w:rsidR="00294F37" w:rsidRPr="00294F37">
        <w:rPr>
          <w:b/>
          <w:bCs/>
          <w:noProof/>
          <w:sz w:val="32"/>
          <w:szCs w:val="32"/>
        </w:rPr>
        <w:t xml:space="preserve">Rowntree Foundation </w:t>
      </w:r>
      <w:r w:rsidR="00294F37">
        <w:rPr>
          <w:b/>
          <w:bCs/>
          <w:noProof/>
          <w:sz w:val="32"/>
          <w:szCs w:val="32"/>
        </w:rPr>
        <w:t>(</w:t>
      </w:r>
      <w:r w:rsidR="00294F37" w:rsidRPr="00294F37">
        <w:rPr>
          <w:b/>
          <w:bCs/>
          <w:noProof/>
          <w:sz w:val="32"/>
          <w:szCs w:val="32"/>
        </w:rPr>
        <w:t>2021</w:t>
      </w:r>
      <w:r w:rsidR="00294F37">
        <w:rPr>
          <w:b/>
          <w:bCs/>
          <w:noProof/>
          <w:sz w:val="32"/>
          <w:szCs w:val="32"/>
        </w:rPr>
        <w:t>)</w:t>
      </w:r>
      <w:r w:rsidR="007104D0">
        <w:rPr>
          <w:b/>
          <w:bCs/>
          <w:noProof/>
          <w:sz w:val="32"/>
          <w:szCs w:val="32"/>
        </w:rPr>
        <w:t>,</w:t>
      </w:r>
      <w:r w:rsidR="00294F37">
        <w:rPr>
          <w:b/>
          <w:bCs/>
          <w:noProof/>
          <w:sz w:val="32"/>
          <w:szCs w:val="32"/>
        </w:rPr>
        <w:t xml:space="preserve"> 2.8 million children live in poverty…. </w:t>
      </w:r>
      <w:r>
        <w:rPr>
          <w:b/>
          <w:bCs/>
          <w:noProof/>
          <w:sz w:val="32"/>
          <w:szCs w:val="32"/>
        </w:rPr>
        <w:t xml:space="preserve"> </w:t>
      </w:r>
      <w:hyperlink r:id="rId8" w:history="1">
        <w:r w:rsidR="00294F37" w:rsidRPr="0024749E">
          <w:rPr>
            <w:rStyle w:val="Hyperlink"/>
            <w:b/>
            <w:bCs/>
            <w:noProof/>
            <w:sz w:val="32"/>
            <w:szCs w:val="32"/>
          </w:rPr>
          <w:t>https://www.jrf.org.uk/report/budget-2018-tackling-rising-tide-work-poverty?gclid=Cj0KCQjw0K-HBhDDARIsAFJ6UGhZziANnA9pas7QwIN6Xz9hX6uo5yYhrdFSoi4LBGXM3qYOj0IrT-saAtxcEALw_wcB</w:t>
        </w:r>
      </w:hyperlink>
    </w:p>
    <w:p w14:paraId="27E0323B" w14:textId="069D54D3" w:rsidR="00013AD3" w:rsidRPr="00013AD3" w:rsidRDefault="00013AD3">
      <w:pPr>
        <w:rPr>
          <w:b/>
          <w:bCs/>
          <w:noProof/>
          <w:color w:val="FF0000"/>
          <w:sz w:val="32"/>
          <w:szCs w:val="32"/>
        </w:rPr>
      </w:pPr>
      <w:r w:rsidRPr="00013AD3">
        <w:rPr>
          <w:rStyle w:val="Hyperlink"/>
          <w:b/>
          <w:bCs/>
          <w:noProof/>
          <w:color w:val="FF0000"/>
          <w:sz w:val="32"/>
          <w:szCs w:val="32"/>
        </w:rPr>
        <w:t xml:space="preserve">Suggestions </w:t>
      </w:r>
    </w:p>
    <w:p w14:paraId="5F5DCB3B" w14:textId="164C4502" w:rsidR="00294F37" w:rsidRDefault="00294F37">
      <w:pPr>
        <w:rPr>
          <w:b/>
          <w:bCs/>
          <w:noProof/>
          <w:sz w:val="32"/>
          <w:szCs w:val="32"/>
        </w:rPr>
      </w:pPr>
      <w:r>
        <w:rPr>
          <w:b/>
          <w:bCs/>
          <w:noProof/>
          <w:sz w:val="32"/>
          <w:szCs w:val="32"/>
        </w:rPr>
        <w:t>Free scho</w:t>
      </w:r>
      <w:r w:rsidR="00013AD3">
        <w:rPr>
          <w:b/>
          <w:bCs/>
          <w:noProof/>
          <w:sz w:val="32"/>
          <w:szCs w:val="32"/>
        </w:rPr>
        <w:t>ol</w:t>
      </w:r>
      <w:r>
        <w:rPr>
          <w:b/>
          <w:bCs/>
          <w:noProof/>
          <w:sz w:val="32"/>
          <w:szCs w:val="32"/>
        </w:rPr>
        <w:t xml:space="preserve"> meal for all primary school children </w:t>
      </w:r>
      <w:hyperlink r:id="rId9" w:history="1">
        <w:r w:rsidRPr="0024749E">
          <w:rPr>
            <w:rStyle w:val="Hyperlink"/>
            <w:b/>
            <w:bCs/>
            <w:noProof/>
            <w:sz w:val="32"/>
            <w:szCs w:val="32"/>
          </w:rPr>
          <w:t>https://www.sustainweb.org/childrensfoodcampaign/free_school_meals/</w:t>
        </w:r>
      </w:hyperlink>
      <w:r>
        <w:rPr>
          <w:b/>
          <w:bCs/>
          <w:noProof/>
          <w:sz w:val="32"/>
          <w:szCs w:val="32"/>
        </w:rPr>
        <w:t xml:space="preserve"> (</w:t>
      </w:r>
      <w:r w:rsidRPr="00294F37">
        <w:rPr>
          <w:b/>
          <w:bCs/>
          <w:noProof/>
          <w:sz w:val="32"/>
          <w:szCs w:val="32"/>
        </w:rPr>
        <w:t>Sustain</w:t>
      </w:r>
      <w:r>
        <w:rPr>
          <w:b/>
          <w:bCs/>
          <w:noProof/>
          <w:sz w:val="32"/>
          <w:szCs w:val="32"/>
        </w:rPr>
        <w:t xml:space="preserve">, 2021). </w:t>
      </w:r>
    </w:p>
    <w:p w14:paraId="723E9AD2" w14:textId="2343B3F7" w:rsidR="00294F37" w:rsidRPr="0098796F" w:rsidRDefault="00013AD3">
      <w:pPr>
        <w:rPr>
          <w:b/>
          <w:bCs/>
          <w:noProof/>
          <w:sz w:val="32"/>
          <w:szCs w:val="32"/>
        </w:rPr>
      </w:pPr>
      <w:r>
        <w:rPr>
          <w:b/>
          <w:bCs/>
          <w:noProof/>
          <w:sz w:val="32"/>
          <w:szCs w:val="32"/>
        </w:rPr>
        <w:t xml:space="preserve">Reform to Universal  credit week </w:t>
      </w:r>
      <w:r w:rsidR="007104D0">
        <w:rPr>
          <w:b/>
          <w:bCs/>
          <w:noProof/>
          <w:sz w:val="32"/>
          <w:szCs w:val="32"/>
        </w:rPr>
        <w:t>eight</w:t>
      </w:r>
      <w:r>
        <w:rPr>
          <w:b/>
          <w:bCs/>
          <w:noProof/>
          <w:sz w:val="32"/>
          <w:szCs w:val="32"/>
        </w:rPr>
        <w:t xml:space="preserve"> resources </w:t>
      </w:r>
    </w:p>
    <w:p w14:paraId="320C46D2" w14:textId="77777777" w:rsidR="00BA7495" w:rsidRDefault="00BA7495" w:rsidP="00A35F25">
      <w:pPr>
        <w:rPr>
          <w:b/>
          <w:bCs/>
          <w:noProof/>
          <w:sz w:val="32"/>
          <w:szCs w:val="32"/>
        </w:rPr>
      </w:pPr>
    </w:p>
    <w:p w14:paraId="22F64BAE" w14:textId="77777777" w:rsidR="00BA7495" w:rsidRDefault="00BA7495" w:rsidP="00A35F25">
      <w:pPr>
        <w:rPr>
          <w:b/>
          <w:bCs/>
          <w:noProof/>
          <w:sz w:val="32"/>
          <w:szCs w:val="32"/>
        </w:rPr>
      </w:pPr>
    </w:p>
    <w:p w14:paraId="4F0A19EA" w14:textId="77777777" w:rsidR="00BA7495" w:rsidRPr="003F5FBE" w:rsidRDefault="00BA7495" w:rsidP="003F5FBE">
      <w:pPr>
        <w:rPr>
          <w:b/>
          <w:bCs/>
          <w:noProof/>
          <w:sz w:val="32"/>
          <w:szCs w:val="32"/>
        </w:rPr>
      </w:pPr>
    </w:p>
    <w:p w14:paraId="28BD5C55" w14:textId="49585F6D" w:rsidR="0098796F" w:rsidRPr="0098796F" w:rsidRDefault="0098796F" w:rsidP="00A35F25">
      <w:pPr>
        <w:rPr>
          <w:sz w:val="32"/>
          <w:szCs w:val="32"/>
        </w:rPr>
      </w:pPr>
    </w:p>
    <w:sectPr w:rsidR="0098796F" w:rsidRPr="0098796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5EB24" w14:textId="77777777" w:rsidR="006A3045" w:rsidRDefault="006A3045" w:rsidP="007A6C6D">
      <w:pPr>
        <w:spacing w:after="0" w:line="240" w:lineRule="auto"/>
      </w:pPr>
      <w:r>
        <w:separator/>
      </w:r>
    </w:p>
  </w:endnote>
  <w:endnote w:type="continuationSeparator" w:id="0">
    <w:p w14:paraId="35F8D1BB" w14:textId="77777777" w:rsidR="006A3045" w:rsidRDefault="006A3045" w:rsidP="007A6C6D">
      <w:pPr>
        <w:spacing w:after="0" w:line="240" w:lineRule="auto"/>
      </w:pPr>
      <w:r>
        <w:continuationSeparator/>
      </w:r>
    </w:p>
  </w:endnote>
  <w:endnote w:type="continuationNotice" w:id="1">
    <w:p w14:paraId="07CD0763" w14:textId="77777777" w:rsidR="006A3045" w:rsidRDefault="006A30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1F128" w14:textId="77777777" w:rsidR="006A3045" w:rsidRDefault="006A3045" w:rsidP="007A6C6D">
      <w:pPr>
        <w:spacing w:after="0" w:line="240" w:lineRule="auto"/>
      </w:pPr>
      <w:r>
        <w:separator/>
      </w:r>
    </w:p>
  </w:footnote>
  <w:footnote w:type="continuationSeparator" w:id="0">
    <w:p w14:paraId="7DBD1C68" w14:textId="77777777" w:rsidR="006A3045" w:rsidRDefault="006A3045" w:rsidP="007A6C6D">
      <w:pPr>
        <w:spacing w:after="0" w:line="240" w:lineRule="auto"/>
      </w:pPr>
      <w:r>
        <w:continuationSeparator/>
      </w:r>
    </w:p>
  </w:footnote>
  <w:footnote w:type="continuationNotice" w:id="1">
    <w:p w14:paraId="6F60A0B4" w14:textId="77777777" w:rsidR="006A3045" w:rsidRDefault="006A304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59742E"/>
    <w:multiLevelType w:val="hybridMultilevel"/>
    <w:tmpl w:val="4E4E77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13AD3"/>
    <w:rsid w:val="00023C9C"/>
    <w:rsid w:val="000329FF"/>
    <w:rsid w:val="00036687"/>
    <w:rsid w:val="00045051"/>
    <w:rsid w:val="0006784E"/>
    <w:rsid w:val="0007001B"/>
    <w:rsid w:val="00072725"/>
    <w:rsid w:val="00083110"/>
    <w:rsid w:val="000906F0"/>
    <w:rsid w:val="000951C8"/>
    <w:rsid w:val="000A4071"/>
    <w:rsid w:val="000A723E"/>
    <w:rsid w:val="000C0F1D"/>
    <w:rsid w:val="000D0BBB"/>
    <w:rsid w:val="000D505B"/>
    <w:rsid w:val="000D7607"/>
    <w:rsid w:val="000D777C"/>
    <w:rsid w:val="000F6E35"/>
    <w:rsid w:val="00100DB6"/>
    <w:rsid w:val="00106A52"/>
    <w:rsid w:val="0010730C"/>
    <w:rsid w:val="001111E4"/>
    <w:rsid w:val="00112973"/>
    <w:rsid w:val="001344D8"/>
    <w:rsid w:val="00135959"/>
    <w:rsid w:val="00146D24"/>
    <w:rsid w:val="00175F8C"/>
    <w:rsid w:val="001875BF"/>
    <w:rsid w:val="00191886"/>
    <w:rsid w:val="001936F8"/>
    <w:rsid w:val="00193908"/>
    <w:rsid w:val="001C2074"/>
    <w:rsid w:val="001C5C72"/>
    <w:rsid w:val="001D3725"/>
    <w:rsid w:val="001D4CA0"/>
    <w:rsid w:val="00205C95"/>
    <w:rsid w:val="00206C11"/>
    <w:rsid w:val="00236450"/>
    <w:rsid w:val="0024542F"/>
    <w:rsid w:val="00255E31"/>
    <w:rsid w:val="002608F4"/>
    <w:rsid w:val="00280003"/>
    <w:rsid w:val="00282076"/>
    <w:rsid w:val="00292BFA"/>
    <w:rsid w:val="00294F37"/>
    <w:rsid w:val="002A1F58"/>
    <w:rsid w:val="002A5E0D"/>
    <w:rsid w:val="002B10FA"/>
    <w:rsid w:val="002B6DFD"/>
    <w:rsid w:val="002B7420"/>
    <w:rsid w:val="002C1AB2"/>
    <w:rsid w:val="002C4A7F"/>
    <w:rsid w:val="002D7E7E"/>
    <w:rsid w:val="002F6E37"/>
    <w:rsid w:val="00302F6A"/>
    <w:rsid w:val="00317E7E"/>
    <w:rsid w:val="003214DE"/>
    <w:rsid w:val="00321CDF"/>
    <w:rsid w:val="00323E15"/>
    <w:rsid w:val="0032424D"/>
    <w:rsid w:val="00325B42"/>
    <w:rsid w:val="00337808"/>
    <w:rsid w:val="00341ABF"/>
    <w:rsid w:val="00342652"/>
    <w:rsid w:val="00342C7F"/>
    <w:rsid w:val="00350FBA"/>
    <w:rsid w:val="00352606"/>
    <w:rsid w:val="003540B3"/>
    <w:rsid w:val="003562D5"/>
    <w:rsid w:val="0036416E"/>
    <w:rsid w:val="0036578E"/>
    <w:rsid w:val="00373E5A"/>
    <w:rsid w:val="003743A6"/>
    <w:rsid w:val="003763C2"/>
    <w:rsid w:val="003840B6"/>
    <w:rsid w:val="00391B7D"/>
    <w:rsid w:val="003A29D8"/>
    <w:rsid w:val="003B0694"/>
    <w:rsid w:val="003B21CB"/>
    <w:rsid w:val="003B28C2"/>
    <w:rsid w:val="003C2D45"/>
    <w:rsid w:val="003D6414"/>
    <w:rsid w:val="003F5FBE"/>
    <w:rsid w:val="004077A4"/>
    <w:rsid w:val="00417D23"/>
    <w:rsid w:val="00420B92"/>
    <w:rsid w:val="00426B52"/>
    <w:rsid w:val="004415DC"/>
    <w:rsid w:val="00460CC2"/>
    <w:rsid w:val="00486077"/>
    <w:rsid w:val="00486734"/>
    <w:rsid w:val="00487CF6"/>
    <w:rsid w:val="004921ED"/>
    <w:rsid w:val="004A3193"/>
    <w:rsid w:val="004B3175"/>
    <w:rsid w:val="004B708A"/>
    <w:rsid w:val="004C0BEA"/>
    <w:rsid w:val="004D5E14"/>
    <w:rsid w:val="004E6DD2"/>
    <w:rsid w:val="004F7A0F"/>
    <w:rsid w:val="005174BD"/>
    <w:rsid w:val="005244AC"/>
    <w:rsid w:val="0052499C"/>
    <w:rsid w:val="00525370"/>
    <w:rsid w:val="005256F7"/>
    <w:rsid w:val="005332C5"/>
    <w:rsid w:val="005340CD"/>
    <w:rsid w:val="00544496"/>
    <w:rsid w:val="005A2BB4"/>
    <w:rsid w:val="005B2231"/>
    <w:rsid w:val="005B2356"/>
    <w:rsid w:val="005C20E7"/>
    <w:rsid w:val="005C752E"/>
    <w:rsid w:val="005E21D2"/>
    <w:rsid w:val="005E2292"/>
    <w:rsid w:val="005E5A4C"/>
    <w:rsid w:val="00610862"/>
    <w:rsid w:val="0063684F"/>
    <w:rsid w:val="006402AA"/>
    <w:rsid w:val="00646EC6"/>
    <w:rsid w:val="00651B9F"/>
    <w:rsid w:val="006525CC"/>
    <w:rsid w:val="00661017"/>
    <w:rsid w:val="006735FB"/>
    <w:rsid w:val="00686D9A"/>
    <w:rsid w:val="00697BCE"/>
    <w:rsid w:val="006A3045"/>
    <w:rsid w:val="006A5AA3"/>
    <w:rsid w:val="006B7D10"/>
    <w:rsid w:val="006C161E"/>
    <w:rsid w:val="007104D0"/>
    <w:rsid w:val="00744988"/>
    <w:rsid w:val="00756411"/>
    <w:rsid w:val="00774953"/>
    <w:rsid w:val="00777EB2"/>
    <w:rsid w:val="00792874"/>
    <w:rsid w:val="007A5741"/>
    <w:rsid w:val="007A6C6D"/>
    <w:rsid w:val="007B25DF"/>
    <w:rsid w:val="007B7A42"/>
    <w:rsid w:val="007C164B"/>
    <w:rsid w:val="007D3EF5"/>
    <w:rsid w:val="007D4C53"/>
    <w:rsid w:val="007E0C03"/>
    <w:rsid w:val="0080449F"/>
    <w:rsid w:val="00807872"/>
    <w:rsid w:val="00816026"/>
    <w:rsid w:val="00837472"/>
    <w:rsid w:val="008709B1"/>
    <w:rsid w:val="00883CE1"/>
    <w:rsid w:val="0089227A"/>
    <w:rsid w:val="008949C7"/>
    <w:rsid w:val="008A0CA2"/>
    <w:rsid w:val="008A368C"/>
    <w:rsid w:val="008B3CDE"/>
    <w:rsid w:val="008B4DAE"/>
    <w:rsid w:val="008B557D"/>
    <w:rsid w:val="008B7B3A"/>
    <w:rsid w:val="008C7305"/>
    <w:rsid w:val="008D1C41"/>
    <w:rsid w:val="008D774D"/>
    <w:rsid w:val="008E2858"/>
    <w:rsid w:val="008F3C1D"/>
    <w:rsid w:val="008F7E06"/>
    <w:rsid w:val="00903E0F"/>
    <w:rsid w:val="009166CB"/>
    <w:rsid w:val="009712C6"/>
    <w:rsid w:val="00983D84"/>
    <w:rsid w:val="00984175"/>
    <w:rsid w:val="00986A84"/>
    <w:rsid w:val="0098796F"/>
    <w:rsid w:val="009955BD"/>
    <w:rsid w:val="009A5685"/>
    <w:rsid w:val="009B6D6D"/>
    <w:rsid w:val="009B786D"/>
    <w:rsid w:val="009E5B42"/>
    <w:rsid w:val="00A00EFB"/>
    <w:rsid w:val="00A07DDA"/>
    <w:rsid w:val="00A124CF"/>
    <w:rsid w:val="00A13C20"/>
    <w:rsid w:val="00A13E8D"/>
    <w:rsid w:val="00A215BD"/>
    <w:rsid w:val="00A276D7"/>
    <w:rsid w:val="00A35F25"/>
    <w:rsid w:val="00A4250B"/>
    <w:rsid w:val="00A50863"/>
    <w:rsid w:val="00A57A09"/>
    <w:rsid w:val="00A65B37"/>
    <w:rsid w:val="00A71499"/>
    <w:rsid w:val="00A73652"/>
    <w:rsid w:val="00A83837"/>
    <w:rsid w:val="00A840B0"/>
    <w:rsid w:val="00A85608"/>
    <w:rsid w:val="00A860A7"/>
    <w:rsid w:val="00A877B8"/>
    <w:rsid w:val="00A96FA2"/>
    <w:rsid w:val="00AB10B4"/>
    <w:rsid w:val="00AC2D58"/>
    <w:rsid w:val="00AD4370"/>
    <w:rsid w:val="00AD7C6F"/>
    <w:rsid w:val="00AE067B"/>
    <w:rsid w:val="00AF1684"/>
    <w:rsid w:val="00AF6317"/>
    <w:rsid w:val="00B21A26"/>
    <w:rsid w:val="00B35107"/>
    <w:rsid w:val="00B37BFA"/>
    <w:rsid w:val="00B66B27"/>
    <w:rsid w:val="00B70E72"/>
    <w:rsid w:val="00B71802"/>
    <w:rsid w:val="00B87796"/>
    <w:rsid w:val="00BA3F99"/>
    <w:rsid w:val="00BA7495"/>
    <w:rsid w:val="00BB5E34"/>
    <w:rsid w:val="00BB7D9A"/>
    <w:rsid w:val="00BC4CB4"/>
    <w:rsid w:val="00BC6C16"/>
    <w:rsid w:val="00BD5C55"/>
    <w:rsid w:val="00BF7C8F"/>
    <w:rsid w:val="00C038D8"/>
    <w:rsid w:val="00C045E9"/>
    <w:rsid w:val="00C2191F"/>
    <w:rsid w:val="00C26A8E"/>
    <w:rsid w:val="00C33943"/>
    <w:rsid w:val="00C415A0"/>
    <w:rsid w:val="00C5092C"/>
    <w:rsid w:val="00C60977"/>
    <w:rsid w:val="00C632E7"/>
    <w:rsid w:val="00C655C3"/>
    <w:rsid w:val="00C71923"/>
    <w:rsid w:val="00C738AE"/>
    <w:rsid w:val="00C74C2E"/>
    <w:rsid w:val="00C76214"/>
    <w:rsid w:val="00C9330A"/>
    <w:rsid w:val="00CA13A2"/>
    <w:rsid w:val="00CA49BC"/>
    <w:rsid w:val="00CC00CD"/>
    <w:rsid w:val="00CC553B"/>
    <w:rsid w:val="00CD7DC7"/>
    <w:rsid w:val="00CE556F"/>
    <w:rsid w:val="00D321F9"/>
    <w:rsid w:val="00D3702D"/>
    <w:rsid w:val="00D759C7"/>
    <w:rsid w:val="00D80D53"/>
    <w:rsid w:val="00DA3B4D"/>
    <w:rsid w:val="00DA4B5D"/>
    <w:rsid w:val="00DA4D56"/>
    <w:rsid w:val="00DA6BD6"/>
    <w:rsid w:val="00DB2E29"/>
    <w:rsid w:val="00DB2FBA"/>
    <w:rsid w:val="00DC3181"/>
    <w:rsid w:val="00DD383C"/>
    <w:rsid w:val="00DD6303"/>
    <w:rsid w:val="00DD6526"/>
    <w:rsid w:val="00DF06C2"/>
    <w:rsid w:val="00E01091"/>
    <w:rsid w:val="00E04ED5"/>
    <w:rsid w:val="00E06FA3"/>
    <w:rsid w:val="00E11815"/>
    <w:rsid w:val="00E1196C"/>
    <w:rsid w:val="00E136C8"/>
    <w:rsid w:val="00E14088"/>
    <w:rsid w:val="00E241E5"/>
    <w:rsid w:val="00E35160"/>
    <w:rsid w:val="00E37396"/>
    <w:rsid w:val="00E6711D"/>
    <w:rsid w:val="00E7177F"/>
    <w:rsid w:val="00E77544"/>
    <w:rsid w:val="00E82CC4"/>
    <w:rsid w:val="00E8457D"/>
    <w:rsid w:val="00E858C7"/>
    <w:rsid w:val="00E87930"/>
    <w:rsid w:val="00E95CD5"/>
    <w:rsid w:val="00EA1E91"/>
    <w:rsid w:val="00EB69CA"/>
    <w:rsid w:val="00F0034F"/>
    <w:rsid w:val="00F078C7"/>
    <w:rsid w:val="00F1288B"/>
    <w:rsid w:val="00F20AE0"/>
    <w:rsid w:val="00F26C78"/>
    <w:rsid w:val="00F317D5"/>
    <w:rsid w:val="00F33783"/>
    <w:rsid w:val="00F35020"/>
    <w:rsid w:val="00F53E57"/>
    <w:rsid w:val="00F65380"/>
    <w:rsid w:val="00F66F26"/>
    <w:rsid w:val="00F67012"/>
    <w:rsid w:val="00F812ED"/>
    <w:rsid w:val="00FB2651"/>
    <w:rsid w:val="00FC023E"/>
    <w:rsid w:val="00FC731B"/>
    <w:rsid w:val="00FE0876"/>
    <w:rsid w:val="00FF7D2B"/>
    <w:rsid w:val="0389BE8C"/>
    <w:rsid w:val="0F61D1AE"/>
    <w:rsid w:val="5D9E90D6"/>
    <w:rsid w:val="6B18FFEE"/>
    <w:rsid w:val="7258F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ind w:left="720"/>
      <w:contextualSpacing/>
    </w:p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Header">
    <w:name w:val="header"/>
    <w:basedOn w:val="Normal"/>
    <w:link w:val="HeaderChar"/>
    <w:uiPriority w:val="99"/>
    <w:unhideWhenUsed/>
    <w:rsid w:val="007A6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C6D"/>
  </w:style>
  <w:style w:type="paragraph" w:styleId="Footer">
    <w:name w:val="footer"/>
    <w:basedOn w:val="Normal"/>
    <w:link w:val="FooterChar"/>
    <w:uiPriority w:val="99"/>
    <w:unhideWhenUsed/>
    <w:rsid w:val="007A6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56519">
      <w:bodyDiv w:val="1"/>
      <w:marLeft w:val="0"/>
      <w:marRight w:val="0"/>
      <w:marTop w:val="0"/>
      <w:marBottom w:val="0"/>
      <w:divBdr>
        <w:top w:val="none" w:sz="0" w:space="0" w:color="auto"/>
        <w:left w:val="none" w:sz="0" w:space="0" w:color="auto"/>
        <w:bottom w:val="none" w:sz="0" w:space="0" w:color="auto"/>
        <w:right w:val="none" w:sz="0" w:space="0" w:color="auto"/>
      </w:divBdr>
      <w:divsChild>
        <w:div w:id="785973381">
          <w:marLeft w:val="0"/>
          <w:marRight w:val="0"/>
          <w:marTop w:val="0"/>
          <w:marBottom w:val="0"/>
          <w:divBdr>
            <w:top w:val="none" w:sz="0" w:space="0" w:color="auto"/>
            <w:left w:val="none" w:sz="0" w:space="0" w:color="auto"/>
            <w:bottom w:val="none" w:sz="0" w:space="0" w:color="auto"/>
            <w:right w:val="none" w:sz="0" w:space="0" w:color="auto"/>
          </w:divBdr>
          <w:divsChild>
            <w:div w:id="1129208930">
              <w:marLeft w:val="0"/>
              <w:marRight w:val="0"/>
              <w:marTop w:val="0"/>
              <w:marBottom w:val="0"/>
              <w:divBdr>
                <w:top w:val="none" w:sz="0" w:space="0" w:color="auto"/>
                <w:left w:val="none" w:sz="0" w:space="0" w:color="auto"/>
                <w:bottom w:val="none" w:sz="0" w:space="0" w:color="auto"/>
                <w:right w:val="none" w:sz="0" w:space="0" w:color="auto"/>
              </w:divBdr>
              <w:divsChild>
                <w:div w:id="3760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33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report/budget-2018-tackling-rising-tide-work-poverty?gclid=Cj0KCQjw0K-HBhDDARIsAFJ6UGhZziANnA9pas7QwIN6Xz9hX6uo5yYhrdFSoi4LBGXM3qYOj0IrT-saAtxcEALw_wc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ustainweb.org/childrensfoodcampaign/free_school_m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5F1541-64A7-A349-B238-98AD2A4415AD}">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267</TotalTime>
  <Pages>8</Pages>
  <Words>2519</Words>
  <Characters>14360</Characters>
  <Application>Microsoft Office Word</Application>
  <DocSecurity>0</DocSecurity>
  <Lines>119</Lines>
  <Paragraphs>33</Paragraphs>
  <ScaleCrop>false</ScaleCrop>
  <Company/>
  <LinksUpToDate>false</LinksUpToDate>
  <CharactersWithSpaces>16846</CharactersWithSpaces>
  <SharedDoc>false</SharedDoc>
  <HLinks>
    <vt:vector size="48" baseType="variant">
      <vt:variant>
        <vt:i4>7143464</vt:i4>
      </vt:variant>
      <vt:variant>
        <vt:i4>21</vt:i4>
      </vt:variant>
      <vt:variant>
        <vt:i4>0</vt:i4>
      </vt:variant>
      <vt:variant>
        <vt:i4>5</vt:i4>
      </vt:variant>
      <vt:variant>
        <vt:lpwstr>https://www.unicef.org.au/blog/stories/august-2016/child-labour-stories</vt:lpwstr>
      </vt:variant>
      <vt:variant>
        <vt:lpwstr/>
      </vt:variant>
      <vt:variant>
        <vt:i4>1704010</vt:i4>
      </vt:variant>
      <vt:variant>
        <vt:i4>18</vt:i4>
      </vt:variant>
      <vt:variant>
        <vt:i4>0</vt:i4>
      </vt:variant>
      <vt:variant>
        <vt:i4>5</vt:i4>
      </vt:variant>
      <vt:variant>
        <vt:lpwstr>https://www.nationalarchives.gov.uk/education/resources/1833-factory-act/</vt:lpwstr>
      </vt:variant>
      <vt:variant>
        <vt:lpwstr/>
      </vt:variant>
      <vt:variant>
        <vt:i4>7667775</vt:i4>
      </vt:variant>
      <vt:variant>
        <vt:i4>15</vt:i4>
      </vt:variant>
      <vt:variant>
        <vt:i4>0</vt:i4>
      </vt:variant>
      <vt:variant>
        <vt:i4>5</vt:i4>
      </vt:variant>
      <vt:variant>
        <vt:lpwstr>https://www.gov.uk/child-employment</vt:lpwstr>
      </vt:variant>
      <vt:variant>
        <vt:lpwstr/>
      </vt:variant>
      <vt:variant>
        <vt:i4>1769562</vt:i4>
      </vt:variant>
      <vt:variant>
        <vt:i4>12</vt:i4>
      </vt:variant>
      <vt:variant>
        <vt:i4>0</vt:i4>
      </vt:variant>
      <vt:variant>
        <vt:i4>5</vt:i4>
      </vt:variant>
      <vt:variant>
        <vt:lpwstr>https://www.sustainweb.org/childrensfoodcampaign/free_school_meals/</vt:lpwstr>
      </vt:variant>
      <vt:variant>
        <vt:lpwstr/>
      </vt:variant>
      <vt:variant>
        <vt:i4>6881353</vt:i4>
      </vt:variant>
      <vt:variant>
        <vt:i4>9</vt:i4>
      </vt:variant>
      <vt:variant>
        <vt:i4>0</vt:i4>
      </vt:variant>
      <vt:variant>
        <vt:i4>5</vt:i4>
      </vt:variant>
      <vt:variant>
        <vt:lpwstr>https://www.jrf.org.uk/report/budget-2018-tackling-rising-tide-work-poverty?gclid=Cj0KCQjw0K-HBhDDARIsAFJ6UGhZziANnA9pas7QwIN6Xz9hX6uo5yYhrdFSoi4LBGXM3qYOj0IrT-saAtxcEALw_wcB</vt:lpwstr>
      </vt:variant>
      <vt:variant>
        <vt:lpwstr/>
      </vt:variant>
      <vt:variant>
        <vt:i4>7995518</vt:i4>
      </vt:variant>
      <vt:variant>
        <vt:i4>6</vt:i4>
      </vt:variant>
      <vt:variant>
        <vt:i4>0</vt:i4>
      </vt:variant>
      <vt:variant>
        <vt:i4>5</vt:i4>
      </vt:variant>
      <vt:variant>
        <vt:lpwstr>https://www.bing.com/videos/search?q=child+marriage+in+cameroon&amp;docid=608054768085335224&amp;mid=CBE56C5C18D817806899CBE56C5C18D817806899&amp;view=detail&amp;FORM=VIRE</vt:lpwstr>
      </vt:variant>
      <vt:variant>
        <vt:lpwstr/>
      </vt:variant>
      <vt:variant>
        <vt:i4>4522077</vt:i4>
      </vt:variant>
      <vt:variant>
        <vt:i4>3</vt:i4>
      </vt:variant>
      <vt:variant>
        <vt:i4>0</vt:i4>
      </vt:variant>
      <vt:variant>
        <vt:i4>5</vt:i4>
      </vt:variant>
      <vt:variant>
        <vt:lpwstr>https://www.cps.gov.uk/legal-guidance/prostitution-and-exploitation-prostitution</vt:lpwstr>
      </vt:variant>
      <vt:variant>
        <vt:lpwstr/>
      </vt:variant>
      <vt:variant>
        <vt:i4>5242897</vt:i4>
      </vt:variant>
      <vt:variant>
        <vt:i4>0</vt:i4>
      </vt:variant>
      <vt:variant>
        <vt:i4>0</vt:i4>
      </vt:variant>
      <vt:variant>
        <vt:i4>5</vt:i4>
      </vt:variant>
      <vt:variant>
        <vt:lpwstr>https://www.gov.uk/know-when-you-can-leave-school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Saray Crego Perez (1916155)</cp:lastModifiedBy>
  <cp:revision>223</cp:revision>
  <dcterms:created xsi:type="dcterms:W3CDTF">2021-08-15T17:08:00Z</dcterms:created>
  <dcterms:modified xsi:type="dcterms:W3CDTF">2021-08-31T02:33:00Z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documentId_9218</vt:lpwstr>
  </property>
  <property fmtid="{D5CDD505-2E9C-101B-9397-08002B2CF9AE}" pid="3" name="grammarly_documentContext">
    <vt:lpwstr>{"goals":[],"domain":"general","emotions":[],"dialect":"british"}</vt:lpwstr>
  </property>
</Properties>
</file>