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5B9BD5" w:themeColor="accent1"/>
          <w:sz w:val="24"/>
        </w:rPr>
        <w:id w:val="614031696"/>
        <w:docPartObj>
          <w:docPartGallery w:val="Cover Pages"/>
          <w:docPartUnique/>
        </w:docPartObj>
      </w:sdtPr>
      <w:sdtEndPr>
        <w:rPr>
          <w:rStyle w:val="Strong"/>
          <w:b/>
          <w:bCs/>
          <w:color w:val="auto"/>
          <w:sz w:val="28"/>
        </w:rPr>
      </w:sdtEndPr>
      <w:sdtContent>
        <w:p w14:paraId="18E003FB" w14:textId="77777777" w:rsidR="0089615B" w:rsidRDefault="0089615B" w:rsidP="00D52C10">
          <w:pPr>
            <w:pStyle w:val="NoSpacing"/>
            <w:spacing w:before="1540" w:after="240"/>
            <w:rPr>
              <w:rFonts w:ascii="Arial" w:hAnsi="Arial" w:cs="Arial"/>
              <w:color w:val="5B9BD5" w:themeColor="accent1"/>
              <w:sz w:val="24"/>
            </w:rPr>
          </w:pPr>
        </w:p>
        <w:tbl>
          <w:tblPr>
            <w:tblpPr w:leftFromText="180" w:rightFromText="180" w:vertAnchor="page" w:horzAnchor="margin" w:tblpY="482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9615B" w:rsidRPr="00D52C10" w14:paraId="7956011F" w14:textId="77777777" w:rsidTr="00F452F2">
            <w:tc>
              <w:tcPr>
                <w:tcW w:w="3438" w:type="dxa"/>
                <w:shd w:val="clear" w:color="auto" w:fill="D9D9D9" w:themeFill="background1" w:themeFillShade="D9"/>
              </w:tcPr>
              <w:p w14:paraId="65057F43"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Assignment Title:</w:t>
                </w:r>
              </w:p>
            </w:tc>
            <w:tc>
              <w:tcPr>
                <w:tcW w:w="6055" w:type="dxa"/>
              </w:tcPr>
              <w:p w14:paraId="1EF00755"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 xml:space="preserve">Assignment </w:t>
                </w:r>
                <w:r>
                  <w:rPr>
                    <w:rFonts w:ascii="Times New Roman" w:hAnsi="Times New Roman" w:cs="Times New Roman"/>
                    <w:sz w:val="24"/>
                    <w:szCs w:val="24"/>
                    <w:lang w:val="en-GB"/>
                  </w:rPr>
                  <w:t>2</w:t>
                </w:r>
              </w:p>
            </w:tc>
          </w:tr>
          <w:tr w:rsidR="0089615B" w:rsidRPr="00D52C10" w14:paraId="4F323BEF" w14:textId="77777777" w:rsidTr="00F452F2">
            <w:tc>
              <w:tcPr>
                <w:tcW w:w="3438" w:type="dxa"/>
                <w:shd w:val="clear" w:color="auto" w:fill="D9D9D9" w:themeFill="background1" w:themeFillShade="D9"/>
              </w:tcPr>
              <w:p w14:paraId="7375F9C5"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Student Name:</w:t>
                </w:r>
              </w:p>
            </w:tc>
            <w:tc>
              <w:tcPr>
                <w:tcW w:w="6055" w:type="dxa"/>
              </w:tcPr>
              <w:p w14:paraId="0FFBEFFB"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STELIAN MOCANU</w:t>
                </w:r>
              </w:p>
            </w:tc>
          </w:tr>
          <w:tr w:rsidR="0089615B" w:rsidRPr="00D52C10" w14:paraId="0AE4779A" w14:textId="77777777" w:rsidTr="00F452F2">
            <w:tc>
              <w:tcPr>
                <w:tcW w:w="3438" w:type="dxa"/>
                <w:shd w:val="clear" w:color="auto" w:fill="D9D9D9" w:themeFill="background1" w:themeFillShade="D9"/>
              </w:tcPr>
              <w:p w14:paraId="5532322A"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Student Number:</w:t>
                </w:r>
              </w:p>
            </w:tc>
            <w:tc>
              <w:tcPr>
                <w:tcW w:w="6055" w:type="dxa"/>
              </w:tcPr>
              <w:p w14:paraId="01BB5625" w14:textId="77777777" w:rsidR="0089615B" w:rsidRPr="00D52C10" w:rsidRDefault="0089615B" w:rsidP="00F452F2">
                <w:pPr>
                  <w:spacing w:before="120" w:after="120" w:line="360" w:lineRule="auto"/>
                  <w:jc w:val="both"/>
                  <w:rPr>
                    <w:rFonts w:ascii="Times New Roman" w:hAnsi="Times New Roman" w:cs="Times New Roman"/>
                    <w:bCs/>
                    <w:sz w:val="24"/>
                    <w:szCs w:val="24"/>
                    <w:lang w:val="en-GB"/>
                  </w:rPr>
                </w:pPr>
                <w:r w:rsidRPr="00D52C10">
                  <w:rPr>
                    <w:rFonts w:ascii="Times New Roman" w:hAnsi="Times New Roman" w:cs="Times New Roman"/>
                    <w:bCs/>
                    <w:sz w:val="24"/>
                    <w:szCs w:val="24"/>
                  </w:rPr>
                  <w:t>2215562</w:t>
                </w:r>
              </w:p>
            </w:tc>
          </w:tr>
          <w:tr w:rsidR="0089615B" w:rsidRPr="00D52C10" w14:paraId="21342228" w14:textId="77777777" w:rsidTr="00F452F2">
            <w:tc>
              <w:tcPr>
                <w:tcW w:w="3438" w:type="dxa"/>
                <w:shd w:val="clear" w:color="auto" w:fill="D9D9D9" w:themeFill="background1" w:themeFillShade="D9"/>
              </w:tcPr>
              <w:p w14:paraId="79CCFE39"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Code:</w:t>
                </w:r>
              </w:p>
            </w:tc>
            <w:tc>
              <w:tcPr>
                <w:tcW w:w="6055" w:type="dxa"/>
              </w:tcPr>
              <w:p w14:paraId="4841D924"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BMIH400</w:t>
                </w:r>
                <w:r>
                  <w:rPr>
                    <w:rFonts w:ascii="Times New Roman" w:hAnsi="Times New Roman" w:cs="Times New Roman"/>
                    <w:sz w:val="24"/>
                    <w:szCs w:val="24"/>
                    <w:lang w:val="en-GB"/>
                  </w:rPr>
                  <w:t>3</w:t>
                </w:r>
              </w:p>
            </w:tc>
          </w:tr>
          <w:tr w:rsidR="0089615B" w:rsidRPr="00D52C10" w14:paraId="0D15BDB8" w14:textId="77777777" w:rsidTr="00F452F2">
            <w:trPr>
              <w:trHeight w:val="413"/>
            </w:trPr>
            <w:tc>
              <w:tcPr>
                <w:tcW w:w="3438" w:type="dxa"/>
                <w:shd w:val="clear" w:color="auto" w:fill="D9D9D9" w:themeFill="background1" w:themeFillShade="D9"/>
              </w:tcPr>
              <w:p w14:paraId="680F1778"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Title:</w:t>
                </w:r>
              </w:p>
            </w:tc>
            <w:tc>
              <w:tcPr>
                <w:tcW w:w="6055" w:type="dxa"/>
              </w:tcPr>
              <w:p w14:paraId="2604469D"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Hospitality and Guest Service Management (BMIH4003)</w:t>
                </w:r>
              </w:p>
            </w:tc>
          </w:tr>
          <w:tr w:rsidR="0089615B" w:rsidRPr="00D52C10" w14:paraId="3095878B" w14:textId="77777777" w:rsidTr="00F452F2">
            <w:trPr>
              <w:trHeight w:val="413"/>
            </w:trPr>
            <w:tc>
              <w:tcPr>
                <w:tcW w:w="3438" w:type="dxa"/>
                <w:shd w:val="clear" w:color="auto" w:fill="D9D9D9" w:themeFill="background1" w:themeFillShade="D9"/>
              </w:tcPr>
              <w:p w14:paraId="161BF6AA"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Tutor</w:t>
                </w:r>
              </w:p>
            </w:tc>
            <w:tc>
              <w:tcPr>
                <w:tcW w:w="6055" w:type="dxa"/>
              </w:tcPr>
              <w:p w14:paraId="49D2A1C9"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MUHAMMAD CASSAMO</w:t>
                </w:r>
              </w:p>
            </w:tc>
          </w:tr>
          <w:tr w:rsidR="0089615B" w:rsidRPr="00D52C10" w14:paraId="0BDA58D4" w14:textId="77777777" w:rsidTr="00F452F2">
            <w:trPr>
              <w:trHeight w:val="413"/>
            </w:trPr>
            <w:tc>
              <w:tcPr>
                <w:tcW w:w="3438" w:type="dxa"/>
                <w:shd w:val="clear" w:color="auto" w:fill="D9D9D9" w:themeFill="background1" w:themeFillShade="D9"/>
              </w:tcPr>
              <w:p w14:paraId="737DAC12"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Assignment Wordcount:</w:t>
                </w:r>
              </w:p>
            </w:tc>
            <w:tc>
              <w:tcPr>
                <w:tcW w:w="6055" w:type="dxa"/>
              </w:tcPr>
              <w:p w14:paraId="373F20CE" w14:textId="77777777" w:rsidR="0089615B" w:rsidRPr="00D52C10" w:rsidRDefault="0089615B" w:rsidP="00F452F2">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1500</w:t>
                </w:r>
              </w:p>
            </w:tc>
          </w:tr>
        </w:tbl>
        <w:p w14:paraId="44626CDD" w14:textId="55B1964E" w:rsidR="00420588" w:rsidRDefault="00420588" w:rsidP="00D52C10">
          <w:pPr>
            <w:pStyle w:val="NoSpacing"/>
            <w:spacing w:before="1540" w:after="240"/>
            <w:rPr>
              <w:rFonts w:ascii="Arial" w:hAnsi="Arial" w:cs="Arial"/>
              <w:color w:val="5B9BD5" w:themeColor="accent1"/>
              <w:sz w:val="24"/>
            </w:rPr>
          </w:pPr>
        </w:p>
        <w:p w14:paraId="3F212412" w14:textId="77777777" w:rsidR="00420588" w:rsidRPr="00420588" w:rsidRDefault="00420588">
          <w:pPr>
            <w:rPr>
              <w:rStyle w:val="Strong"/>
              <w:rFonts w:ascii="Arial" w:eastAsiaTheme="majorEastAsia" w:hAnsi="Arial" w:cs="Arial"/>
              <w:bCs w:val="0"/>
              <w:sz w:val="28"/>
              <w:szCs w:val="32"/>
            </w:rPr>
          </w:pPr>
          <w:r w:rsidRPr="00420588">
            <w:rPr>
              <w:rStyle w:val="Strong"/>
              <w:rFonts w:ascii="Arial" w:hAnsi="Arial" w:cs="Arial"/>
              <w:bCs w:val="0"/>
              <w:sz w:val="28"/>
            </w:rPr>
            <w:br w:type="page"/>
          </w:r>
        </w:p>
      </w:sdtContent>
    </w:sdt>
    <w:p w14:paraId="54A5EA50" w14:textId="77777777" w:rsidR="00D52C10" w:rsidRDefault="00D52C10" w:rsidP="00D52C10">
      <w:pPr>
        <w:pStyle w:val="NoSpacing"/>
        <w:spacing w:before="1540" w:after="240"/>
        <w:jc w:val="center"/>
        <w:rPr>
          <w:rFonts w:ascii="Arial" w:hAnsi="Arial" w:cs="Arial"/>
          <w:b/>
          <w:bCs/>
          <w:sz w:val="40"/>
          <w:szCs w:val="40"/>
        </w:rPr>
      </w:pPr>
      <w:bookmarkStart w:id="0" w:name="_Toc128649873"/>
    </w:p>
    <w:p w14:paraId="150CDE01" w14:textId="77777777" w:rsidR="00B441A2" w:rsidRDefault="00B441A2" w:rsidP="00D52C10">
      <w:pPr>
        <w:pStyle w:val="NoSpacing"/>
        <w:spacing w:before="1540" w:after="240"/>
        <w:jc w:val="center"/>
        <w:rPr>
          <w:rFonts w:ascii="Arial" w:hAnsi="Arial" w:cs="Arial"/>
          <w:b/>
          <w:bCs/>
          <w:sz w:val="44"/>
          <w:szCs w:val="44"/>
        </w:rPr>
      </w:pPr>
    </w:p>
    <w:p w14:paraId="0058E96B" w14:textId="77777777" w:rsidR="00B441A2" w:rsidRDefault="00B441A2" w:rsidP="00D52C10">
      <w:pPr>
        <w:pStyle w:val="NoSpacing"/>
        <w:spacing w:before="1540" w:after="240"/>
        <w:jc w:val="center"/>
        <w:rPr>
          <w:rFonts w:ascii="Arial" w:hAnsi="Arial" w:cs="Arial"/>
          <w:b/>
          <w:bCs/>
          <w:sz w:val="44"/>
          <w:szCs w:val="44"/>
        </w:rPr>
      </w:pPr>
    </w:p>
    <w:p w14:paraId="50EFFBB8" w14:textId="29AD81CA" w:rsidR="00D52C10" w:rsidRPr="00D52C10" w:rsidRDefault="00D52C10" w:rsidP="00D52C10">
      <w:pPr>
        <w:pStyle w:val="NoSpacing"/>
        <w:spacing w:before="1540" w:after="240"/>
        <w:jc w:val="center"/>
        <w:rPr>
          <w:rFonts w:ascii="Arial" w:hAnsi="Arial" w:cs="Arial"/>
          <w:b/>
          <w:bCs/>
          <w:sz w:val="44"/>
          <w:szCs w:val="44"/>
        </w:rPr>
      </w:pPr>
      <w:r w:rsidRPr="00D52C10">
        <w:rPr>
          <w:rFonts w:ascii="Arial" w:hAnsi="Arial" w:cs="Arial"/>
          <w:b/>
          <w:bCs/>
          <w:sz w:val="44"/>
          <w:szCs w:val="44"/>
        </w:rPr>
        <w:t>Hotel standards, reputation management, building and retaining customer loyalty.</w:t>
      </w:r>
    </w:p>
    <w:p w14:paraId="31FF7228" w14:textId="2FCB28D2" w:rsidR="00D52C10" w:rsidRDefault="00D52C10" w:rsidP="00D52C10">
      <w:pPr>
        <w:pStyle w:val="NoSpacing"/>
        <w:spacing w:before="1540" w:after="240"/>
        <w:jc w:val="center"/>
        <w:rPr>
          <w:rFonts w:ascii="Arial" w:hAnsi="Arial" w:cs="Arial"/>
          <w:b/>
          <w:bCs/>
          <w:sz w:val="40"/>
          <w:szCs w:val="40"/>
        </w:rPr>
      </w:pPr>
    </w:p>
    <w:p w14:paraId="51EAB6B4" w14:textId="77777777" w:rsidR="00D52C10" w:rsidRPr="00D52C10" w:rsidRDefault="00D52C10" w:rsidP="00D52C10">
      <w:pPr>
        <w:pStyle w:val="NoSpacing"/>
        <w:spacing w:before="1540" w:after="240"/>
        <w:jc w:val="center"/>
        <w:rPr>
          <w:rFonts w:ascii="Arial" w:hAnsi="Arial" w:cs="Arial"/>
          <w:b/>
          <w:bCs/>
          <w:color w:val="5B9BD5" w:themeColor="accent1"/>
          <w:sz w:val="40"/>
          <w:szCs w:val="40"/>
        </w:rPr>
      </w:pPr>
    </w:p>
    <w:bookmarkEnd w:id="0"/>
    <w:p w14:paraId="3C1CDE5E" w14:textId="77777777" w:rsidR="00420588" w:rsidRPr="0087084B" w:rsidRDefault="0087084B" w:rsidP="00420588">
      <w:pPr>
        <w:spacing w:line="360" w:lineRule="auto"/>
        <w:rPr>
          <w:rStyle w:val="Strong"/>
          <w:rFonts w:ascii="Arial" w:eastAsiaTheme="majorEastAsia" w:hAnsi="Arial" w:cs="Arial"/>
          <w:b w:val="0"/>
          <w:color w:val="0E101A"/>
          <w:sz w:val="24"/>
          <w:szCs w:val="24"/>
        </w:rPr>
      </w:pPr>
      <w:r w:rsidRPr="0087084B">
        <w:rPr>
          <w:rStyle w:val="Strong"/>
          <w:rFonts w:ascii="Arial" w:eastAsiaTheme="majorEastAsia" w:hAnsi="Arial" w:cs="Arial"/>
          <w:b w:val="0"/>
          <w:color w:val="0E101A"/>
          <w:sz w:val="24"/>
          <w:szCs w:val="24"/>
        </w:rPr>
        <w:br w:type="page"/>
      </w:r>
    </w:p>
    <w:sdt>
      <w:sdtPr>
        <w:rPr>
          <w:rFonts w:ascii="Arial" w:eastAsiaTheme="minorHAnsi" w:hAnsi="Arial" w:cs="Arial"/>
          <w:color w:val="auto"/>
          <w:sz w:val="24"/>
          <w:szCs w:val="24"/>
        </w:rPr>
        <w:id w:val="-1157997138"/>
        <w:docPartObj>
          <w:docPartGallery w:val="Table of Contents"/>
          <w:docPartUnique/>
        </w:docPartObj>
      </w:sdtPr>
      <w:sdtEndPr>
        <w:rPr>
          <w:bCs/>
          <w:noProof/>
        </w:rPr>
      </w:sdtEndPr>
      <w:sdtContent>
        <w:p w14:paraId="3A8B873A" w14:textId="77777777" w:rsidR="00420588" w:rsidRPr="0089615B" w:rsidRDefault="00420588" w:rsidP="00834AC5">
          <w:pPr>
            <w:pStyle w:val="TOCHeading"/>
            <w:numPr>
              <w:ilvl w:val="0"/>
              <w:numId w:val="0"/>
            </w:numPr>
            <w:spacing w:line="360" w:lineRule="auto"/>
            <w:ind w:left="432" w:hanging="432"/>
            <w:jc w:val="center"/>
            <w:rPr>
              <w:rFonts w:ascii="Arial" w:hAnsi="Arial" w:cs="Arial"/>
              <w:b/>
              <w:color w:val="auto"/>
              <w:sz w:val="28"/>
              <w:szCs w:val="28"/>
            </w:rPr>
          </w:pPr>
          <w:r w:rsidRPr="0089615B">
            <w:rPr>
              <w:rFonts w:ascii="Arial" w:hAnsi="Arial" w:cs="Arial"/>
              <w:b/>
              <w:color w:val="auto"/>
              <w:sz w:val="28"/>
              <w:szCs w:val="28"/>
            </w:rPr>
            <w:t>Table of Contents</w:t>
          </w:r>
        </w:p>
        <w:p w14:paraId="6F6F4BF6" w14:textId="35B56ED9" w:rsidR="00834AC5" w:rsidRDefault="00420588">
          <w:pPr>
            <w:pStyle w:val="TOC1"/>
            <w:tabs>
              <w:tab w:val="left" w:pos="440"/>
              <w:tab w:val="right" w:leader="dot" w:pos="9350"/>
            </w:tabs>
            <w:rPr>
              <w:rFonts w:eastAsiaTheme="minorEastAsia"/>
              <w:noProof/>
            </w:rPr>
          </w:pPr>
          <w:r w:rsidRPr="00420588">
            <w:rPr>
              <w:rFonts w:ascii="Arial" w:hAnsi="Arial" w:cs="Arial"/>
              <w:sz w:val="24"/>
              <w:szCs w:val="24"/>
            </w:rPr>
            <w:fldChar w:fldCharType="begin"/>
          </w:r>
          <w:r w:rsidRPr="00420588">
            <w:rPr>
              <w:rFonts w:ascii="Arial" w:hAnsi="Arial" w:cs="Arial"/>
              <w:sz w:val="24"/>
              <w:szCs w:val="24"/>
            </w:rPr>
            <w:instrText xml:space="preserve"> TOC \o "1-3" \h \z \u </w:instrText>
          </w:r>
          <w:r w:rsidRPr="00420588">
            <w:rPr>
              <w:rFonts w:ascii="Arial" w:hAnsi="Arial" w:cs="Arial"/>
              <w:sz w:val="24"/>
              <w:szCs w:val="24"/>
            </w:rPr>
            <w:fldChar w:fldCharType="separate"/>
          </w:r>
          <w:hyperlink w:anchor="_Toc128649873" w:history="1">
            <w:r w:rsidR="00834AC5" w:rsidRPr="00CF2BAB">
              <w:rPr>
                <w:rStyle w:val="Hyperlink"/>
                <w:rFonts w:ascii="Arial" w:hAnsi="Arial" w:cs="Arial"/>
                <w:b/>
                <w:noProof/>
              </w:rPr>
              <w:t>1</w:t>
            </w:r>
            <w:r w:rsidR="00834AC5">
              <w:rPr>
                <w:rFonts w:eastAsiaTheme="minorEastAsia"/>
                <w:noProof/>
              </w:rPr>
              <w:tab/>
            </w:r>
            <w:r w:rsidR="00834AC5" w:rsidRPr="00CF2BAB">
              <w:rPr>
                <w:rStyle w:val="Hyperlink"/>
                <w:rFonts w:ascii="Arial" w:hAnsi="Arial" w:cs="Arial"/>
                <w:b/>
                <w:noProof/>
              </w:rPr>
              <w:t>Executive summary</w:t>
            </w:r>
            <w:r w:rsidR="00834AC5">
              <w:rPr>
                <w:noProof/>
                <w:webHidden/>
              </w:rPr>
              <w:tab/>
            </w:r>
            <w:r w:rsidR="00834AC5">
              <w:rPr>
                <w:noProof/>
                <w:webHidden/>
              </w:rPr>
              <w:fldChar w:fldCharType="begin"/>
            </w:r>
            <w:r w:rsidR="00834AC5">
              <w:rPr>
                <w:noProof/>
                <w:webHidden/>
              </w:rPr>
              <w:instrText xml:space="preserve"> PAGEREF _Toc128649873 \h </w:instrText>
            </w:r>
            <w:r w:rsidR="00834AC5">
              <w:rPr>
                <w:noProof/>
                <w:webHidden/>
              </w:rPr>
            </w:r>
            <w:r w:rsidR="00834AC5">
              <w:rPr>
                <w:noProof/>
                <w:webHidden/>
              </w:rPr>
              <w:fldChar w:fldCharType="separate"/>
            </w:r>
            <w:r w:rsidR="00834AC5">
              <w:rPr>
                <w:noProof/>
                <w:webHidden/>
              </w:rPr>
              <w:t>1</w:t>
            </w:r>
            <w:r w:rsidR="00834AC5">
              <w:rPr>
                <w:noProof/>
                <w:webHidden/>
              </w:rPr>
              <w:fldChar w:fldCharType="end"/>
            </w:r>
          </w:hyperlink>
        </w:p>
        <w:p w14:paraId="1BC21DFF" w14:textId="6F2C6236" w:rsidR="00834AC5" w:rsidRDefault="00000000">
          <w:pPr>
            <w:pStyle w:val="TOC1"/>
            <w:tabs>
              <w:tab w:val="left" w:pos="440"/>
              <w:tab w:val="right" w:leader="dot" w:pos="9350"/>
            </w:tabs>
            <w:rPr>
              <w:rFonts w:eastAsiaTheme="minorEastAsia"/>
              <w:noProof/>
            </w:rPr>
          </w:pPr>
          <w:hyperlink w:anchor="_Toc128649874" w:history="1">
            <w:r w:rsidR="00834AC5" w:rsidRPr="00CF2BAB">
              <w:rPr>
                <w:rStyle w:val="Hyperlink"/>
                <w:noProof/>
              </w:rPr>
              <w:t>2</w:t>
            </w:r>
            <w:r w:rsidR="00834AC5">
              <w:rPr>
                <w:rFonts w:eastAsiaTheme="minorEastAsia"/>
                <w:noProof/>
              </w:rPr>
              <w:tab/>
            </w:r>
            <w:r w:rsidR="00834AC5" w:rsidRPr="00CF2BAB">
              <w:rPr>
                <w:rStyle w:val="Hyperlink"/>
                <w:noProof/>
              </w:rPr>
              <w:t>Introduction</w:t>
            </w:r>
            <w:r w:rsidR="00834AC5">
              <w:rPr>
                <w:noProof/>
                <w:webHidden/>
              </w:rPr>
              <w:tab/>
            </w:r>
            <w:r w:rsidR="00834AC5">
              <w:rPr>
                <w:noProof/>
                <w:webHidden/>
              </w:rPr>
              <w:fldChar w:fldCharType="begin"/>
            </w:r>
            <w:r w:rsidR="00834AC5">
              <w:rPr>
                <w:noProof/>
                <w:webHidden/>
              </w:rPr>
              <w:instrText xml:space="preserve"> PAGEREF _Toc128649874 \h </w:instrText>
            </w:r>
            <w:r w:rsidR="00834AC5">
              <w:rPr>
                <w:noProof/>
                <w:webHidden/>
              </w:rPr>
            </w:r>
            <w:r w:rsidR="00834AC5">
              <w:rPr>
                <w:noProof/>
                <w:webHidden/>
              </w:rPr>
              <w:fldChar w:fldCharType="separate"/>
            </w:r>
            <w:r w:rsidR="00834AC5">
              <w:rPr>
                <w:noProof/>
                <w:webHidden/>
              </w:rPr>
              <w:t>3</w:t>
            </w:r>
            <w:r w:rsidR="00834AC5">
              <w:rPr>
                <w:noProof/>
                <w:webHidden/>
              </w:rPr>
              <w:fldChar w:fldCharType="end"/>
            </w:r>
          </w:hyperlink>
        </w:p>
        <w:p w14:paraId="01059356" w14:textId="0760970E" w:rsidR="00834AC5" w:rsidRDefault="00000000">
          <w:pPr>
            <w:pStyle w:val="TOC3"/>
            <w:tabs>
              <w:tab w:val="left" w:pos="1320"/>
              <w:tab w:val="right" w:leader="dot" w:pos="9350"/>
            </w:tabs>
            <w:rPr>
              <w:noProof/>
            </w:rPr>
          </w:pPr>
          <w:hyperlink w:anchor="_Toc128649875" w:history="1">
            <w:r w:rsidR="00834AC5" w:rsidRPr="00CF2BAB">
              <w:rPr>
                <w:rStyle w:val="Hyperlink"/>
                <w:rFonts w:ascii="Arial" w:hAnsi="Arial" w:cs="Arial"/>
                <w:b/>
                <w:noProof/>
              </w:rPr>
              <w:t>2.1.1</w:t>
            </w:r>
            <w:r w:rsidR="00834AC5">
              <w:rPr>
                <w:noProof/>
              </w:rPr>
              <w:tab/>
            </w:r>
            <w:r w:rsidR="00834AC5" w:rsidRPr="00CF2BAB">
              <w:rPr>
                <w:rStyle w:val="Hyperlink"/>
                <w:rFonts w:ascii="Arial" w:hAnsi="Arial" w:cs="Arial"/>
                <w:b/>
                <w:noProof/>
              </w:rPr>
              <w:t>Brand consistency standards</w:t>
            </w:r>
            <w:r w:rsidR="00834AC5">
              <w:rPr>
                <w:noProof/>
                <w:webHidden/>
              </w:rPr>
              <w:tab/>
            </w:r>
            <w:r w:rsidR="00834AC5">
              <w:rPr>
                <w:noProof/>
                <w:webHidden/>
              </w:rPr>
              <w:fldChar w:fldCharType="begin"/>
            </w:r>
            <w:r w:rsidR="00834AC5">
              <w:rPr>
                <w:noProof/>
                <w:webHidden/>
              </w:rPr>
              <w:instrText xml:space="preserve"> PAGEREF _Toc128649875 \h </w:instrText>
            </w:r>
            <w:r w:rsidR="00834AC5">
              <w:rPr>
                <w:noProof/>
                <w:webHidden/>
              </w:rPr>
            </w:r>
            <w:r w:rsidR="00834AC5">
              <w:rPr>
                <w:noProof/>
                <w:webHidden/>
              </w:rPr>
              <w:fldChar w:fldCharType="separate"/>
            </w:r>
            <w:r w:rsidR="00834AC5">
              <w:rPr>
                <w:noProof/>
                <w:webHidden/>
              </w:rPr>
              <w:t>3</w:t>
            </w:r>
            <w:r w:rsidR="00834AC5">
              <w:rPr>
                <w:noProof/>
                <w:webHidden/>
              </w:rPr>
              <w:fldChar w:fldCharType="end"/>
            </w:r>
          </w:hyperlink>
        </w:p>
        <w:p w14:paraId="4DF1F999" w14:textId="10B63C18" w:rsidR="00834AC5" w:rsidRDefault="00000000">
          <w:pPr>
            <w:pStyle w:val="TOC2"/>
            <w:tabs>
              <w:tab w:val="left" w:pos="880"/>
              <w:tab w:val="right" w:leader="dot" w:pos="9350"/>
            </w:tabs>
            <w:rPr>
              <w:rFonts w:eastAsiaTheme="minorEastAsia"/>
              <w:noProof/>
            </w:rPr>
          </w:pPr>
          <w:hyperlink w:anchor="_Toc128649876" w:history="1">
            <w:r w:rsidR="00834AC5" w:rsidRPr="00CF2BAB">
              <w:rPr>
                <w:rStyle w:val="Hyperlink"/>
                <w:noProof/>
              </w:rPr>
              <w:t>2.2</w:t>
            </w:r>
            <w:r w:rsidR="00834AC5">
              <w:rPr>
                <w:rFonts w:eastAsiaTheme="minorEastAsia"/>
                <w:noProof/>
              </w:rPr>
              <w:tab/>
            </w:r>
            <w:r w:rsidR="00834AC5" w:rsidRPr="00CF2BAB">
              <w:rPr>
                <w:rStyle w:val="Hyperlink"/>
                <w:noProof/>
              </w:rPr>
              <w:t>Management of hotel reputation</w:t>
            </w:r>
            <w:r w:rsidR="00834AC5">
              <w:rPr>
                <w:noProof/>
                <w:webHidden/>
              </w:rPr>
              <w:tab/>
            </w:r>
            <w:r w:rsidR="00834AC5">
              <w:rPr>
                <w:noProof/>
                <w:webHidden/>
              </w:rPr>
              <w:fldChar w:fldCharType="begin"/>
            </w:r>
            <w:r w:rsidR="00834AC5">
              <w:rPr>
                <w:noProof/>
                <w:webHidden/>
              </w:rPr>
              <w:instrText xml:space="preserve"> PAGEREF _Toc128649876 \h </w:instrText>
            </w:r>
            <w:r w:rsidR="00834AC5">
              <w:rPr>
                <w:noProof/>
                <w:webHidden/>
              </w:rPr>
            </w:r>
            <w:r w:rsidR="00834AC5">
              <w:rPr>
                <w:noProof/>
                <w:webHidden/>
              </w:rPr>
              <w:fldChar w:fldCharType="separate"/>
            </w:r>
            <w:r w:rsidR="00834AC5">
              <w:rPr>
                <w:noProof/>
                <w:webHidden/>
              </w:rPr>
              <w:t>4</w:t>
            </w:r>
            <w:r w:rsidR="00834AC5">
              <w:rPr>
                <w:noProof/>
                <w:webHidden/>
              </w:rPr>
              <w:fldChar w:fldCharType="end"/>
            </w:r>
          </w:hyperlink>
        </w:p>
        <w:p w14:paraId="570134A1" w14:textId="2F892CDD" w:rsidR="00834AC5" w:rsidRDefault="00000000">
          <w:pPr>
            <w:pStyle w:val="TOC3"/>
            <w:tabs>
              <w:tab w:val="left" w:pos="1320"/>
              <w:tab w:val="right" w:leader="dot" w:pos="9350"/>
            </w:tabs>
            <w:rPr>
              <w:noProof/>
            </w:rPr>
          </w:pPr>
          <w:hyperlink w:anchor="_Toc128649877" w:history="1">
            <w:r w:rsidR="00834AC5" w:rsidRPr="00CF2BAB">
              <w:rPr>
                <w:rStyle w:val="Hyperlink"/>
                <w:noProof/>
              </w:rPr>
              <w:t>2.2.1</w:t>
            </w:r>
            <w:r w:rsidR="00834AC5">
              <w:rPr>
                <w:noProof/>
              </w:rPr>
              <w:tab/>
            </w:r>
            <w:r w:rsidR="00834AC5" w:rsidRPr="00CF2BAB">
              <w:rPr>
                <w:rStyle w:val="Hyperlink"/>
                <w:noProof/>
              </w:rPr>
              <w:t>Importance of guest reviews management</w:t>
            </w:r>
            <w:r w:rsidR="00834AC5">
              <w:rPr>
                <w:noProof/>
                <w:webHidden/>
              </w:rPr>
              <w:tab/>
            </w:r>
            <w:r w:rsidR="00834AC5">
              <w:rPr>
                <w:noProof/>
                <w:webHidden/>
              </w:rPr>
              <w:fldChar w:fldCharType="begin"/>
            </w:r>
            <w:r w:rsidR="00834AC5">
              <w:rPr>
                <w:noProof/>
                <w:webHidden/>
              </w:rPr>
              <w:instrText xml:space="preserve"> PAGEREF _Toc128649877 \h </w:instrText>
            </w:r>
            <w:r w:rsidR="00834AC5">
              <w:rPr>
                <w:noProof/>
                <w:webHidden/>
              </w:rPr>
            </w:r>
            <w:r w:rsidR="00834AC5">
              <w:rPr>
                <w:noProof/>
                <w:webHidden/>
              </w:rPr>
              <w:fldChar w:fldCharType="separate"/>
            </w:r>
            <w:r w:rsidR="00834AC5">
              <w:rPr>
                <w:noProof/>
                <w:webHidden/>
              </w:rPr>
              <w:t>4</w:t>
            </w:r>
            <w:r w:rsidR="00834AC5">
              <w:rPr>
                <w:noProof/>
                <w:webHidden/>
              </w:rPr>
              <w:fldChar w:fldCharType="end"/>
            </w:r>
          </w:hyperlink>
        </w:p>
        <w:p w14:paraId="644CE5D1" w14:textId="78D1169B" w:rsidR="00834AC5" w:rsidRDefault="00000000">
          <w:pPr>
            <w:pStyle w:val="TOC3"/>
            <w:tabs>
              <w:tab w:val="left" w:pos="1320"/>
              <w:tab w:val="right" w:leader="dot" w:pos="9350"/>
            </w:tabs>
            <w:rPr>
              <w:noProof/>
            </w:rPr>
          </w:pPr>
          <w:hyperlink w:anchor="_Toc128649878" w:history="1">
            <w:r w:rsidR="00834AC5" w:rsidRPr="00CF2BAB">
              <w:rPr>
                <w:rStyle w:val="Hyperlink"/>
                <w:noProof/>
              </w:rPr>
              <w:t>2.2.2</w:t>
            </w:r>
            <w:r w:rsidR="00834AC5">
              <w:rPr>
                <w:noProof/>
              </w:rPr>
              <w:tab/>
            </w:r>
            <w:r w:rsidR="00834AC5" w:rsidRPr="00CF2BAB">
              <w:rPr>
                <w:rStyle w:val="Hyperlink"/>
                <w:noProof/>
              </w:rPr>
              <w:t>Impacts of negative reviews</w:t>
            </w:r>
            <w:r w:rsidR="00834AC5">
              <w:rPr>
                <w:noProof/>
                <w:webHidden/>
              </w:rPr>
              <w:tab/>
            </w:r>
            <w:r w:rsidR="00834AC5">
              <w:rPr>
                <w:noProof/>
                <w:webHidden/>
              </w:rPr>
              <w:fldChar w:fldCharType="begin"/>
            </w:r>
            <w:r w:rsidR="00834AC5">
              <w:rPr>
                <w:noProof/>
                <w:webHidden/>
              </w:rPr>
              <w:instrText xml:space="preserve"> PAGEREF _Toc128649878 \h </w:instrText>
            </w:r>
            <w:r w:rsidR="00834AC5">
              <w:rPr>
                <w:noProof/>
                <w:webHidden/>
              </w:rPr>
            </w:r>
            <w:r w:rsidR="00834AC5">
              <w:rPr>
                <w:noProof/>
                <w:webHidden/>
              </w:rPr>
              <w:fldChar w:fldCharType="separate"/>
            </w:r>
            <w:r w:rsidR="00834AC5">
              <w:rPr>
                <w:noProof/>
                <w:webHidden/>
              </w:rPr>
              <w:t>5</w:t>
            </w:r>
            <w:r w:rsidR="00834AC5">
              <w:rPr>
                <w:noProof/>
                <w:webHidden/>
              </w:rPr>
              <w:fldChar w:fldCharType="end"/>
            </w:r>
          </w:hyperlink>
        </w:p>
        <w:p w14:paraId="75198141" w14:textId="200CD4CE" w:rsidR="00834AC5" w:rsidRDefault="00000000">
          <w:pPr>
            <w:pStyle w:val="TOC2"/>
            <w:tabs>
              <w:tab w:val="left" w:pos="880"/>
              <w:tab w:val="right" w:leader="dot" w:pos="9350"/>
            </w:tabs>
            <w:rPr>
              <w:rFonts w:eastAsiaTheme="minorEastAsia"/>
              <w:noProof/>
            </w:rPr>
          </w:pPr>
          <w:hyperlink w:anchor="_Toc128649879" w:history="1">
            <w:r w:rsidR="00834AC5" w:rsidRPr="00CF2BAB">
              <w:rPr>
                <w:rStyle w:val="Hyperlink"/>
                <w:noProof/>
              </w:rPr>
              <w:t>2.3</w:t>
            </w:r>
            <w:r w:rsidR="00834AC5">
              <w:rPr>
                <w:rFonts w:eastAsiaTheme="minorEastAsia"/>
                <w:noProof/>
              </w:rPr>
              <w:tab/>
            </w:r>
            <w:r w:rsidR="00834AC5" w:rsidRPr="00CF2BAB">
              <w:rPr>
                <w:rStyle w:val="Hyperlink"/>
                <w:noProof/>
              </w:rPr>
              <w:t>Retention of customers</w:t>
            </w:r>
            <w:r w:rsidR="00834AC5">
              <w:rPr>
                <w:noProof/>
                <w:webHidden/>
              </w:rPr>
              <w:tab/>
            </w:r>
            <w:r w:rsidR="00834AC5">
              <w:rPr>
                <w:noProof/>
                <w:webHidden/>
              </w:rPr>
              <w:fldChar w:fldCharType="begin"/>
            </w:r>
            <w:r w:rsidR="00834AC5">
              <w:rPr>
                <w:noProof/>
                <w:webHidden/>
              </w:rPr>
              <w:instrText xml:space="preserve"> PAGEREF _Toc128649879 \h </w:instrText>
            </w:r>
            <w:r w:rsidR="00834AC5">
              <w:rPr>
                <w:noProof/>
                <w:webHidden/>
              </w:rPr>
            </w:r>
            <w:r w:rsidR="00834AC5">
              <w:rPr>
                <w:noProof/>
                <w:webHidden/>
              </w:rPr>
              <w:fldChar w:fldCharType="separate"/>
            </w:r>
            <w:r w:rsidR="00834AC5">
              <w:rPr>
                <w:noProof/>
                <w:webHidden/>
              </w:rPr>
              <w:t>5</w:t>
            </w:r>
            <w:r w:rsidR="00834AC5">
              <w:rPr>
                <w:noProof/>
                <w:webHidden/>
              </w:rPr>
              <w:fldChar w:fldCharType="end"/>
            </w:r>
          </w:hyperlink>
        </w:p>
        <w:p w14:paraId="6E807DE4" w14:textId="0707E2D2" w:rsidR="00834AC5" w:rsidRDefault="00000000">
          <w:pPr>
            <w:pStyle w:val="TOC3"/>
            <w:tabs>
              <w:tab w:val="left" w:pos="1320"/>
              <w:tab w:val="right" w:leader="dot" w:pos="9350"/>
            </w:tabs>
            <w:rPr>
              <w:noProof/>
            </w:rPr>
          </w:pPr>
          <w:hyperlink w:anchor="_Toc128649880" w:history="1">
            <w:r w:rsidR="00834AC5" w:rsidRPr="00CF2BAB">
              <w:rPr>
                <w:rStyle w:val="Hyperlink"/>
                <w:noProof/>
              </w:rPr>
              <w:t>2.3.1</w:t>
            </w:r>
            <w:r w:rsidR="00834AC5">
              <w:rPr>
                <w:noProof/>
              </w:rPr>
              <w:tab/>
            </w:r>
            <w:r w:rsidR="00834AC5" w:rsidRPr="00CF2BAB">
              <w:rPr>
                <w:rStyle w:val="Hyperlink"/>
                <w:noProof/>
              </w:rPr>
              <w:t>Getting customer feedback</w:t>
            </w:r>
            <w:r w:rsidR="00834AC5">
              <w:rPr>
                <w:noProof/>
                <w:webHidden/>
              </w:rPr>
              <w:tab/>
            </w:r>
            <w:r w:rsidR="00834AC5">
              <w:rPr>
                <w:noProof/>
                <w:webHidden/>
              </w:rPr>
              <w:fldChar w:fldCharType="begin"/>
            </w:r>
            <w:r w:rsidR="00834AC5">
              <w:rPr>
                <w:noProof/>
                <w:webHidden/>
              </w:rPr>
              <w:instrText xml:space="preserve"> PAGEREF _Toc128649880 \h </w:instrText>
            </w:r>
            <w:r w:rsidR="00834AC5">
              <w:rPr>
                <w:noProof/>
                <w:webHidden/>
              </w:rPr>
            </w:r>
            <w:r w:rsidR="00834AC5">
              <w:rPr>
                <w:noProof/>
                <w:webHidden/>
              </w:rPr>
              <w:fldChar w:fldCharType="separate"/>
            </w:r>
            <w:r w:rsidR="00834AC5">
              <w:rPr>
                <w:noProof/>
                <w:webHidden/>
              </w:rPr>
              <w:t>6</w:t>
            </w:r>
            <w:r w:rsidR="00834AC5">
              <w:rPr>
                <w:noProof/>
                <w:webHidden/>
              </w:rPr>
              <w:fldChar w:fldCharType="end"/>
            </w:r>
          </w:hyperlink>
        </w:p>
        <w:p w14:paraId="526A8797" w14:textId="6E596857" w:rsidR="00834AC5" w:rsidRDefault="00000000">
          <w:pPr>
            <w:pStyle w:val="TOC3"/>
            <w:tabs>
              <w:tab w:val="left" w:pos="1320"/>
              <w:tab w:val="right" w:leader="dot" w:pos="9350"/>
            </w:tabs>
            <w:rPr>
              <w:noProof/>
            </w:rPr>
          </w:pPr>
          <w:hyperlink w:anchor="_Toc128649881" w:history="1">
            <w:r w:rsidR="00834AC5" w:rsidRPr="00CF2BAB">
              <w:rPr>
                <w:rStyle w:val="Hyperlink"/>
                <w:noProof/>
              </w:rPr>
              <w:t>2.3.2</w:t>
            </w:r>
            <w:r w:rsidR="00834AC5">
              <w:rPr>
                <w:noProof/>
              </w:rPr>
              <w:tab/>
            </w:r>
            <w:r w:rsidR="00834AC5" w:rsidRPr="00CF2BAB">
              <w:rPr>
                <w:rStyle w:val="Hyperlink"/>
                <w:noProof/>
              </w:rPr>
              <w:t>Reward program</w:t>
            </w:r>
            <w:r w:rsidR="00834AC5">
              <w:rPr>
                <w:noProof/>
                <w:webHidden/>
              </w:rPr>
              <w:tab/>
            </w:r>
            <w:r w:rsidR="00834AC5">
              <w:rPr>
                <w:noProof/>
                <w:webHidden/>
              </w:rPr>
              <w:fldChar w:fldCharType="begin"/>
            </w:r>
            <w:r w:rsidR="00834AC5">
              <w:rPr>
                <w:noProof/>
                <w:webHidden/>
              </w:rPr>
              <w:instrText xml:space="preserve"> PAGEREF _Toc128649881 \h </w:instrText>
            </w:r>
            <w:r w:rsidR="00834AC5">
              <w:rPr>
                <w:noProof/>
                <w:webHidden/>
              </w:rPr>
            </w:r>
            <w:r w:rsidR="00834AC5">
              <w:rPr>
                <w:noProof/>
                <w:webHidden/>
              </w:rPr>
              <w:fldChar w:fldCharType="separate"/>
            </w:r>
            <w:r w:rsidR="00834AC5">
              <w:rPr>
                <w:noProof/>
                <w:webHidden/>
              </w:rPr>
              <w:t>6</w:t>
            </w:r>
            <w:r w:rsidR="00834AC5">
              <w:rPr>
                <w:noProof/>
                <w:webHidden/>
              </w:rPr>
              <w:fldChar w:fldCharType="end"/>
            </w:r>
          </w:hyperlink>
        </w:p>
        <w:p w14:paraId="5BE09E1F" w14:textId="03C294F9" w:rsidR="00834AC5" w:rsidRDefault="00000000">
          <w:pPr>
            <w:pStyle w:val="TOC1"/>
            <w:tabs>
              <w:tab w:val="left" w:pos="440"/>
              <w:tab w:val="right" w:leader="dot" w:pos="9350"/>
            </w:tabs>
            <w:rPr>
              <w:rFonts w:eastAsiaTheme="minorEastAsia"/>
              <w:noProof/>
            </w:rPr>
          </w:pPr>
          <w:hyperlink w:anchor="_Toc128649882" w:history="1">
            <w:r w:rsidR="00834AC5" w:rsidRPr="00CF2BAB">
              <w:rPr>
                <w:rStyle w:val="Hyperlink"/>
                <w:noProof/>
              </w:rPr>
              <w:t>3</w:t>
            </w:r>
            <w:r w:rsidR="00834AC5">
              <w:rPr>
                <w:rFonts w:eastAsiaTheme="minorEastAsia"/>
                <w:noProof/>
              </w:rPr>
              <w:tab/>
            </w:r>
            <w:r w:rsidR="00834AC5" w:rsidRPr="00CF2BAB">
              <w:rPr>
                <w:rStyle w:val="Hyperlink"/>
                <w:noProof/>
              </w:rPr>
              <w:t>Recommendations</w:t>
            </w:r>
            <w:r w:rsidR="00834AC5">
              <w:rPr>
                <w:noProof/>
                <w:webHidden/>
              </w:rPr>
              <w:tab/>
            </w:r>
            <w:r w:rsidR="00834AC5">
              <w:rPr>
                <w:noProof/>
                <w:webHidden/>
              </w:rPr>
              <w:fldChar w:fldCharType="begin"/>
            </w:r>
            <w:r w:rsidR="00834AC5">
              <w:rPr>
                <w:noProof/>
                <w:webHidden/>
              </w:rPr>
              <w:instrText xml:space="preserve"> PAGEREF _Toc128649882 \h </w:instrText>
            </w:r>
            <w:r w:rsidR="00834AC5">
              <w:rPr>
                <w:noProof/>
                <w:webHidden/>
              </w:rPr>
            </w:r>
            <w:r w:rsidR="00834AC5">
              <w:rPr>
                <w:noProof/>
                <w:webHidden/>
              </w:rPr>
              <w:fldChar w:fldCharType="separate"/>
            </w:r>
            <w:r w:rsidR="00834AC5">
              <w:rPr>
                <w:noProof/>
                <w:webHidden/>
              </w:rPr>
              <w:t>6</w:t>
            </w:r>
            <w:r w:rsidR="00834AC5">
              <w:rPr>
                <w:noProof/>
                <w:webHidden/>
              </w:rPr>
              <w:fldChar w:fldCharType="end"/>
            </w:r>
          </w:hyperlink>
        </w:p>
        <w:p w14:paraId="531EE52D" w14:textId="675E5D72" w:rsidR="00834AC5" w:rsidRDefault="00000000">
          <w:pPr>
            <w:pStyle w:val="TOC2"/>
            <w:tabs>
              <w:tab w:val="left" w:pos="880"/>
              <w:tab w:val="right" w:leader="dot" w:pos="9350"/>
            </w:tabs>
            <w:rPr>
              <w:rFonts w:eastAsiaTheme="minorEastAsia"/>
              <w:noProof/>
            </w:rPr>
          </w:pPr>
          <w:hyperlink w:anchor="_Toc128649883" w:history="1">
            <w:r w:rsidR="00834AC5" w:rsidRPr="00CF2BAB">
              <w:rPr>
                <w:rStyle w:val="Hyperlink"/>
                <w:noProof/>
              </w:rPr>
              <w:t>3.1</w:t>
            </w:r>
            <w:r w:rsidR="00834AC5">
              <w:rPr>
                <w:rFonts w:eastAsiaTheme="minorEastAsia"/>
                <w:noProof/>
              </w:rPr>
              <w:tab/>
            </w:r>
            <w:r w:rsidR="00834AC5" w:rsidRPr="00CF2BAB">
              <w:rPr>
                <w:rStyle w:val="Hyperlink"/>
                <w:noProof/>
              </w:rPr>
              <w:t>Conclusion</w:t>
            </w:r>
            <w:r w:rsidR="00834AC5">
              <w:rPr>
                <w:noProof/>
                <w:webHidden/>
              </w:rPr>
              <w:tab/>
            </w:r>
            <w:r w:rsidR="00834AC5">
              <w:rPr>
                <w:noProof/>
                <w:webHidden/>
              </w:rPr>
              <w:fldChar w:fldCharType="begin"/>
            </w:r>
            <w:r w:rsidR="00834AC5">
              <w:rPr>
                <w:noProof/>
                <w:webHidden/>
              </w:rPr>
              <w:instrText xml:space="preserve"> PAGEREF _Toc128649883 \h </w:instrText>
            </w:r>
            <w:r w:rsidR="00834AC5">
              <w:rPr>
                <w:noProof/>
                <w:webHidden/>
              </w:rPr>
            </w:r>
            <w:r w:rsidR="00834AC5">
              <w:rPr>
                <w:noProof/>
                <w:webHidden/>
              </w:rPr>
              <w:fldChar w:fldCharType="separate"/>
            </w:r>
            <w:r w:rsidR="00834AC5">
              <w:rPr>
                <w:noProof/>
                <w:webHidden/>
              </w:rPr>
              <w:t>7</w:t>
            </w:r>
            <w:r w:rsidR="00834AC5">
              <w:rPr>
                <w:noProof/>
                <w:webHidden/>
              </w:rPr>
              <w:fldChar w:fldCharType="end"/>
            </w:r>
          </w:hyperlink>
        </w:p>
        <w:p w14:paraId="634AC7FC" w14:textId="4145CE7A" w:rsidR="00834AC5" w:rsidRDefault="00000000">
          <w:pPr>
            <w:pStyle w:val="TOC1"/>
            <w:tabs>
              <w:tab w:val="left" w:pos="440"/>
              <w:tab w:val="right" w:leader="dot" w:pos="9350"/>
            </w:tabs>
            <w:rPr>
              <w:rFonts w:eastAsiaTheme="minorEastAsia"/>
              <w:noProof/>
            </w:rPr>
          </w:pPr>
          <w:hyperlink w:anchor="_Toc128649884" w:history="1">
            <w:r w:rsidR="00834AC5" w:rsidRPr="00CF2BAB">
              <w:rPr>
                <w:rStyle w:val="Hyperlink"/>
                <w:rFonts w:ascii="Arial" w:hAnsi="Arial" w:cs="Arial"/>
                <w:b/>
                <w:noProof/>
              </w:rPr>
              <w:t>4</w:t>
            </w:r>
            <w:r w:rsidR="00834AC5">
              <w:rPr>
                <w:rFonts w:eastAsiaTheme="minorEastAsia"/>
                <w:noProof/>
              </w:rPr>
              <w:tab/>
            </w:r>
            <w:r w:rsidR="00834AC5" w:rsidRPr="00CF2BAB">
              <w:rPr>
                <w:rStyle w:val="Hyperlink"/>
                <w:rFonts w:ascii="Arial" w:hAnsi="Arial" w:cs="Arial"/>
                <w:b/>
                <w:noProof/>
              </w:rPr>
              <w:t>References</w:t>
            </w:r>
            <w:r w:rsidR="00834AC5">
              <w:rPr>
                <w:noProof/>
                <w:webHidden/>
              </w:rPr>
              <w:tab/>
            </w:r>
            <w:r w:rsidR="00834AC5">
              <w:rPr>
                <w:noProof/>
                <w:webHidden/>
              </w:rPr>
              <w:fldChar w:fldCharType="begin"/>
            </w:r>
            <w:r w:rsidR="00834AC5">
              <w:rPr>
                <w:noProof/>
                <w:webHidden/>
              </w:rPr>
              <w:instrText xml:space="preserve"> PAGEREF _Toc128649884 \h </w:instrText>
            </w:r>
            <w:r w:rsidR="00834AC5">
              <w:rPr>
                <w:noProof/>
                <w:webHidden/>
              </w:rPr>
            </w:r>
            <w:r w:rsidR="00834AC5">
              <w:rPr>
                <w:noProof/>
                <w:webHidden/>
              </w:rPr>
              <w:fldChar w:fldCharType="separate"/>
            </w:r>
            <w:r w:rsidR="00834AC5">
              <w:rPr>
                <w:noProof/>
                <w:webHidden/>
              </w:rPr>
              <w:t>8</w:t>
            </w:r>
            <w:r w:rsidR="00834AC5">
              <w:rPr>
                <w:noProof/>
                <w:webHidden/>
              </w:rPr>
              <w:fldChar w:fldCharType="end"/>
            </w:r>
          </w:hyperlink>
        </w:p>
        <w:p w14:paraId="7B64BD11" w14:textId="46E70A2E" w:rsidR="00420588" w:rsidRPr="00420588" w:rsidRDefault="00420588" w:rsidP="00420588">
          <w:pPr>
            <w:spacing w:line="360" w:lineRule="auto"/>
            <w:rPr>
              <w:rFonts w:ascii="Arial" w:hAnsi="Arial" w:cs="Arial"/>
              <w:sz w:val="24"/>
              <w:szCs w:val="24"/>
            </w:rPr>
          </w:pPr>
          <w:r w:rsidRPr="00420588">
            <w:rPr>
              <w:rFonts w:ascii="Arial" w:hAnsi="Arial" w:cs="Arial"/>
              <w:bCs/>
              <w:noProof/>
              <w:sz w:val="24"/>
              <w:szCs w:val="24"/>
            </w:rPr>
            <w:fldChar w:fldCharType="end"/>
          </w:r>
        </w:p>
      </w:sdtContent>
    </w:sdt>
    <w:p w14:paraId="4E9AA4DF" w14:textId="24FE5B28" w:rsidR="00B441A2" w:rsidRDefault="00B441A2" w:rsidP="0087084B">
      <w:pPr>
        <w:rPr>
          <w:rStyle w:val="Strong"/>
          <w:rFonts w:ascii="Arial" w:eastAsiaTheme="majorEastAsia" w:hAnsi="Arial" w:cs="Arial"/>
          <w:b w:val="0"/>
          <w:color w:val="0E101A"/>
          <w:sz w:val="24"/>
          <w:szCs w:val="24"/>
        </w:rPr>
      </w:pPr>
    </w:p>
    <w:p w14:paraId="4CFBC700" w14:textId="720E310D" w:rsidR="00B441A2" w:rsidRDefault="00B441A2" w:rsidP="0087084B">
      <w:pPr>
        <w:rPr>
          <w:rStyle w:val="Strong"/>
          <w:rFonts w:ascii="Arial" w:eastAsiaTheme="majorEastAsia" w:hAnsi="Arial" w:cs="Arial"/>
          <w:b w:val="0"/>
          <w:color w:val="0E101A"/>
          <w:sz w:val="24"/>
          <w:szCs w:val="24"/>
        </w:rPr>
      </w:pPr>
    </w:p>
    <w:p w14:paraId="257CA8B3" w14:textId="77777777" w:rsidR="00B441A2" w:rsidRDefault="00B441A2" w:rsidP="0087084B">
      <w:pPr>
        <w:rPr>
          <w:rStyle w:val="Strong"/>
          <w:rFonts w:ascii="Arial" w:eastAsiaTheme="majorEastAsia" w:hAnsi="Arial" w:cs="Arial"/>
          <w:b w:val="0"/>
          <w:color w:val="0E101A"/>
          <w:sz w:val="24"/>
          <w:szCs w:val="24"/>
        </w:rPr>
      </w:pPr>
    </w:p>
    <w:p w14:paraId="16C6E984" w14:textId="6DFF68D6" w:rsidR="00B441A2" w:rsidRDefault="00B441A2" w:rsidP="0087084B">
      <w:pPr>
        <w:rPr>
          <w:rStyle w:val="Strong"/>
          <w:rFonts w:ascii="Arial" w:eastAsiaTheme="majorEastAsia" w:hAnsi="Arial" w:cs="Arial"/>
          <w:b w:val="0"/>
          <w:color w:val="0E101A"/>
          <w:sz w:val="24"/>
          <w:szCs w:val="24"/>
        </w:rPr>
      </w:pPr>
    </w:p>
    <w:p w14:paraId="7A65D812" w14:textId="77777777" w:rsidR="00B441A2" w:rsidRDefault="00B441A2" w:rsidP="0087084B">
      <w:pPr>
        <w:rPr>
          <w:rStyle w:val="Strong"/>
          <w:rFonts w:ascii="Arial" w:eastAsiaTheme="majorEastAsia" w:hAnsi="Arial" w:cs="Arial"/>
          <w:b w:val="0"/>
          <w:color w:val="0E101A"/>
          <w:sz w:val="24"/>
          <w:szCs w:val="24"/>
        </w:rPr>
      </w:pPr>
    </w:p>
    <w:p w14:paraId="642141A2" w14:textId="77777777" w:rsidR="00B441A2" w:rsidRPr="0087084B" w:rsidRDefault="00B441A2" w:rsidP="00B441A2">
      <w:pPr>
        <w:pStyle w:val="Heading1"/>
        <w:numPr>
          <w:ilvl w:val="0"/>
          <w:numId w:val="0"/>
        </w:numPr>
        <w:ind w:left="432" w:hanging="432"/>
        <w:rPr>
          <w:rStyle w:val="Strong"/>
          <w:rFonts w:ascii="Arial" w:hAnsi="Arial" w:cs="Arial"/>
          <w:bCs w:val="0"/>
          <w:color w:val="auto"/>
          <w:sz w:val="24"/>
        </w:rPr>
      </w:pPr>
      <w:r w:rsidRPr="0089615B">
        <w:rPr>
          <w:rStyle w:val="Strong"/>
          <w:rFonts w:ascii="Arial" w:hAnsi="Arial" w:cs="Arial"/>
          <w:bCs w:val="0"/>
          <w:color w:val="0070C0"/>
          <w:sz w:val="28"/>
          <w:szCs w:val="28"/>
        </w:rPr>
        <w:t>1.Executive summary</w:t>
      </w:r>
    </w:p>
    <w:p w14:paraId="6ADFC10F" w14:textId="280ADCB9" w:rsidR="00B441A2" w:rsidRPr="0087084B" w:rsidRDefault="00B441A2" w:rsidP="00B441A2">
      <w:pPr>
        <w:tabs>
          <w:tab w:val="left" w:pos="180"/>
        </w:tabs>
        <w:spacing w:line="360" w:lineRule="auto"/>
        <w:jc w:val="both"/>
        <w:rPr>
          <w:rStyle w:val="Strong"/>
          <w:rFonts w:ascii="Arial" w:eastAsiaTheme="majorEastAsia" w:hAnsi="Arial" w:cs="Arial"/>
          <w:b w:val="0"/>
          <w:color w:val="0E101A"/>
          <w:sz w:val="24"/>
          <w:szCs w:val="24"/>
        </w:rPr>
      </w:pPr>
      <w:r w:rsidRPr="0087084B">
        <w:rPr>
          <w:rStyle w:val="Strong"/>
          <w:rFonts w:ascii="Arial" w:eastAsiaTheme="majorEastAsia" w:hAnsi="Arial" w:cs="Arial"/>
          <w:b w:val="0"/>
          <w:color w:val="0E101A"/>
          <w:sz w:val="24"/>
          <w:szCs w:val="24"/>
        </w:rPr>
        <w:t>Standardization among hotel chains is a crucial tactic for drawing and retaining tourists. For travellers, hotels serve as temporary homes. Thus, they must meet certain standards to draw customers. Yet, upholding hotel standards is difficult, and hotels require plans to foster a positive reputation and retain clients. Standards for brand consistency play a significant role in the marketing plans of hospitality businesses. Moreover, reputation management is crucial. Hotels may easily control their hotel reputation by innovating their reputation through multiple web channels. The reputation is also maintained with the management of customer reviews and loyalty programs.</w:t>
      </w:r>
    </w:p>
    <w:p w14:paraId="62B62BEF" w14:textId="1DB3D389" w:rsidR="0087084B" w:rsidRPr="0087084B" w:rsidRDefault="00420588" w:rsidP="0087084B">
      <w:pPr>
        <w:rPr>
          <w:rStyle w:val="Strong"/>
          <w:rFonts w:ascii="Arial" w:eastAsiaTheme="majorEastAsia" w:hAnsi="Arial" w:cs="Arial"/>
          <w:b w:val="0"/>
          <w:color w:val="0E101A"/>
          <w:sz w:val="24"/>
          <w:szCs w:val="24"/>
        </w:rPr>
      </w:pPr>
      <w:r>
        <w:rPr>
          <w:rStyle w:val="Strong"/>
          <w:rFonts w:ascii="Arial" w:eastAsiaTheme="majorEastAsia" w:hAnsi="Arial" w:cs="Arial"/>
          <w:b w:val="0"/>
          <w:color w:val="0E101A"/>
          <w:sz w:val="24"/>
          <w:szCs w:val="24"/>
        </w:rPr>
        <w:br w:type="page"/>
      </w:r>
    </w:p>
    <w:p w14:paraId="01C06C49" w14:textId="7B51060A" w:rsidR="004A371E" w:rsidRPr="00B441A2" w:rsidRDefault="00B441A2" w:rsidP="00B441A2">
      <w:pPr>
        <w:pStyle w:val="Heading1"/>
        <w:numPr>
          <w:ilvl w:val="0"/>
          <w:numId w:val="0"/>
        </w:numPr>
        <w:rPr>
          <w:rFonts w:ascii="Arial" w:hAnsi="Arial" w:cs="Arial"/>
          <w:b/>
          <w:bCs/>
          <w:sz w:val="28"/>
          <w:szCs w:val="28"/>
        </w:rPr>
      </w:pPr>
      <w:bookmarkStart w:id="1" w:name="_Toc128649874"/>
      <w:r>
        <w:rPr>
          <w:rFonts w:ascii="Arial" w:hAnsi="Arial" w:cs="Arial"/>
          <w:b/>
          <w:bCs/>
          <w:sz w:val="28"/>
          <w:szCs w:val="28"/>
        </w:rPr>
        <w:lastRenderedPageBreak/>
        <w:t>2.</w:t>
      </w:r>
      <w:r w:rsidR="004A371E" w:rsidRPr="00B441A2">
        <w:rPr>
          <w:rFonts w:ascii="Arial" w:hAnsi="Arial" w:cs="Arial"/>
          <w:b/>
          <w:bCs/>
          <w:sz w:val="28"/>
          <w:szCs w:val="28"/>
        </w:rPr>
        <w:t>Introduction</w:t>
      </w:r>
      <w:bookmarkEnd w:id="1"/>
      <w:r w:rsidR="004A371E" w:rsidRPr="00B441A2">
        <w:rPr>
          <w:rFonts w:ascii="Arial" w:hAnsi="Arial" w:cs="Arial"/>
          <w:b/>
          <w:bCs/>
          <w:sz w:val="28"/>
          <w:szCs w:val="28"/>
        </w:rPr>
        <w:t> </w:t>
      </w:r>
    </w:p>
    <w:p w14:paraId="4E06D4AE" w14:textId="77777777" w:rsidR="004A371E" w:rsidRPr="0087084B" w:rsidRDefault="004A371E" w:rsidP="0087084B">
      <w:pPr>
        <w:pStyle w:val="NormalWeb"/>
        <w:spacing w:before="0" w:beforeAutospacing="0" w:after="0" w:afterAutospacing="0" w:line="360" w:lineRule="auto"/>
        <w:jc w:val="both"/>
        <w:rPr>
          <w:rFonts w:ascii="Arial" w:hAnsi="Arial" w:cs="Arial"/>
          <w:color w:val="0E101A"/>
        </w:rPr>
      </w:pPr>
      <w:r w:rsidRPr="0087084B">
        <w:rPr>
          <w:rFonts w:ascii="Arial" w:hAnsi="Arial" w:cs="Arial"/>
          <w:color w:val="0E101A"/>
        </w:rPr>
        <w:t>Hotel chain standardization is considered an essential strategy for attracting and retaining travelers. It is a temporary home for travelers, and hotels need standardization to attract travelers. It is directly related to branding and influences the hotel's performance. Additionally, it creates a familiarity feeling, directly converting visitors into loyal customers</w:t>
      </w:r>
      <w:sdt>
        <w:sdtPr>
          <w:rPr>
            <w:rFonts w:ascii="Arial" w:hAnsi="Arial" w:cs="Arial"/>
            <w:color w:val="0E101A"/>
          </w:rPr>
          <w:id w:val="-803534913"/>
          <w:citation/>
        </w:sdtPr>
        <w:sdtContent>
          <w:r w:rsidRPr="0087084B">
            <w:rPr>
              <w:rFonts w:ascii="Arial" w:hAnsi="Arial" w:cs="Arial"/>
              <w:color w:val="0E101A"/>
            </w:rPr>
            <w:fldChar w:fldCharType="begin"/>
          </w:r>
          <w:r w:rsidRPr="0087084B">
            <w:rPr>
              <w:rFonts w:ascii="Arial" w:hAnsi="Arial" w:cs="Arial"/>
              <w:color w:val="0E101A"/>
            </w:rPr>
            <w:instrText xml:space="preserve"> CITATION Fre192 \l 1033 </w:instrText>
          </w:r>
          <w:r w:rsidRPr="0087084B">
            <w:rPr>
              <w:rFonts w:ascii="Arial" w:hAnsi="Arial" w:cs="Arial"/>
              <w:color w:val="0E101A"/>
            </w:rPr>
            <w:fldChar w:fldCharType="separate"/>
          </w:r>
          <w:r w:rsidRPr="0087084B">
            <w:rPr>
              <w:rFonts w:ascii="Arial" w:hAnsi="Arial" w:cs="Arial"/>
              <w:noProof/>
              <w:color w:val="0E101A"/>
            </w:rPr>
            <w:t xml:space="preserve"> (Fredrick and Authority, 2019)</w:t>
          </w:r>
          <w:r w:rsidRPr="0087084B">
            <w:rPr>
              <w:rFonts w:ascii="Arial" w:hAnsi="Arial" w:cs="Arial"/>
              <w:color w:val="0E101A"/>
            </w:rPr>
            <w:fldChar w:fldCharType="end"/>
          </w:r>
        </w:sdtContent>
      </w:sdt>
      <w:r w:rsidRPr="0087084B">
        <w:rPr>
          <w:rFonts w:ascii="Arial" w:hAnsi="Arial" w:cs="Arial"/>
          <w:color w:val="0E101A"/>
        </w:rPr>
        <w:t>. On the other hand, reputation management improves the revenue of a business by creating the trust of potential clients. A positive brand perception impacts sales and maximizes revenues, directly relating the hotel's success with its reputation</w:t>
      </w:r>
      <w:sdt>
        <w:sdtPr>
          <w:rPr>
            <w:rFonts w:ascii="Arial" w:hAnsi="Arial" w:cs="Arial"/>
            <w:color w:val="0E101A"/>
          </w:rPr>
          <w:id w:val="419145695"/>
          <w:citation/>
        </w:sdtPr>
        <w:sdtContent>
          <w:r w:rsidRPr="0087084B">
            <w:rPr>
              <w:rFonts w:ascii="Arial" w:hAnsi="Arial" w:cs="Arial"/>
              <w:color w:val="0E101A"/>
            </w:rPr>
            <w:fldChar w:fldCharType="begin"/>
          </w:r>
          <w:r w:rsidRPr="0087084B">
            <w:rPr>
              <w:rFonts w:ascii="Arial" w:hAnsi="Arial" w:cs="Arial"/>
              <w:color w:val="0E101A"/>
            </w:rPr>
            <w:instrText xml:space="preserve"> CITATION Per \l 1033 </w:instrText>
          </w:r>
          <w:r w:rsidRPr="0087084B">
            <w:rPr>
              <w:rFonts w:ascii="Arial" w:hAnsi="Arial" w:cs="Arial"/>
              <w:color w:val="0E101A"/>
            </w:rPr>
            <w:fldChar w:fldCharType="separate"/>
          </w:r>
          <w:r w:rsidRPr="0087084B">
            <w:rPr>
              <w:rFonts w:ascii="Arial" w:hAnsi="Arial" w:cs="Arial"/>
              <w:noProof/>
              <w:color w:val="0E101A"/>
            </w:rPr>
            <w:t xml:space="preserve"> (Perez-Aranda, Vallespín and Molinillo, 2019)</w:t>
          </w:r>
          <w:r w:rsidRPr="0087084B">
            <w:rPr>
              <w:rFonts w:ascii="Arial" w:hAnsi="Arial" w:cs="Arial"/>
              <w:color w:val="0E101A"/>
            </w:rPr>
            <w:fldChar w:fldCharType="end"/>
          </w:r>
        </w:sdtContent>
      </w:sdt>
      <w:r w:rsidRPr="0087084B">
        <w:rPr>
          <w:rFonts w:ascii="Arial" w:hAnsi="Arial" w:cs="Arial"/>
          <w:color w:val="0E101A"/>
        </w:rPr>
        <w:t>. Furthermore, customer loyalty is related to the satisfactory experience of customers toward hotels. In this way, the customer creates an emotional bond with the hotel that offers several benefits. However, maintaining hotel standards is challenging, and hotels need strategies to build a reputation and customer loyalty</w:t>
      </w:r>
      <w:sdt>
        <w:sdtPr>
          <w:rPr>
            <w:rFonts w:ascii="Arial" w:hAnsi="Arial" w:cs="Arial"/>
            <w:color w:val="0E101A"/>
          </w:rPr>
          <w:id w:val="-686060528"/>
          <w:citation/>
        </w:sdtPr>
        <w:sdtContent>
          <w:r w:rsidRPr="0087084B">
            <w:rPr>
              <w:rFonts w:ascii="Arial" w:hAnsi="Arial" w:cs="Arial"/>
              <w:color w:val="0E101A"/>
            </w:rPr>
            <w:fldChar w:fldCharType="begin"/>
          </w:r>
          <w:r w:rsidRPr="0087084B">
            <w:rPr>
              <w:rFonts w:ascii="Arial" w:hAnsi="Arial" w:cs="Arial"/>
              <w:color w:val="0E101A"/>
            </w:rPr>
            <w:instrText xml:space="preserve">CITATION Per \l 1033 </w:instrText>
          </w:r>
          <w:r w:rsidRPr="0087084B">
            <w:rPr>
              <w:rFonts w:ascii="Arial" w:hAnsi="Arial" w:cs="Arial"/>
              <w:color w:val="0E101A"/>
            </w:rPr>
            <w:fldChar w:fldCharType="separate"/>
          </w:r>
          <w:r w:rsidRPr="0087084B">
            <w:rPr>
              <w:rFonts w:ascii="Arial" w:hAnsi="Arial" w:cs="Arial"/>
              <w:noProof/>
              <w:color w:val="0E101A"/>
            </w:rPr>
            <w:t xml:space="preserve"> (Perez-Aranda, Vallespín and Molinillo, 2019)</w:t>
          </w:r>
          <w:r w:rsidRPr="0087084B">
            <w:rPr>
              <w:rFonts w:ascii="Arial" w:hAnsi="Arial" w:cs="Arial"/>
              <w:color w:val="0E101A"/>
            </w:rPr>
            <w:fldChar w:fldCharType="end"/>
          </w:r>
        </w:sdtContent>
      </w:sdt>
      <w:r w:rsidRPr="0087084B">
        <w:rPr>
          <w:rFonts w:ascii="Arial" w:hAnsi="Arial" w:cs="Arial"/>
          <w:color w:val="0E101A"/>
        </w:rPr>
        <w:t>. </w:t>
      </w:r>
    </w:p>
    <w:p w14:paraId="7719FED6" w14:textId="7EBC047D" w:rsidR="004A371E" w:rsidRPr="0089615B" w:rsidRDefault="00B441A2" w:rsidP="00B441A2">
      <w:pPr>
        <w:pStyle w:val="Heading3"/>
        <w:numPr>
          <w:ilvl w:val="0"/>
          <w:numId w:val="0"/>
        </w:numPr>
        <w:rPr>
          <w:rStyle w:val="Heading2Char"/>
          <w:rFonts w:ascii="Arial" w:hAnsi="Arial" w:cs="Arial"/>
          <w:b/>
          <w:color w:val="0070C0"/>
          <w:sz w:val="28"/>
          <w:szCs w:val="28"/>
        </w:rPr>
      </w:pPr>
      <w:bookmarkStart w:id="2" w:name="_Toc128649875"/>
      <w:r>
        <w:rPr>
          <w:rStyle w:val="Heading2Char"/>
          <w:rFonts w:ascii="Arial" w:hAnsi="Arial" w:cs="Arial"/>
          <w:b/>
          <w:color w:val="0070C0"/>
          <w:sz w:val="28"/>
          <w:szCs w:val="28"/>
        </w:rPr>
        <w:t xml:space="preserve">2.1.1. </w:t>
      </w:r>
      <w:r w:rsidR="004A371E" w:rsidRPr="0089615B">
        <w:rPr>
          <w:rStyle w:val="Heading2Char"/>
          <w:rFonts w:ascii="Arial" w:hAnsi="Arial" w:cs="Arial"/>
          <w:b/>
          <w:color w:val="0070C0"/>
          <w:sz w:val="28"/>
          <w:szCs w:val="28"/>
        </w:rPr>
        <w:t>Brand consistency standards</w:t>
      </w:r>
      <w:bookmarkEnd w:id="2"/>
      <w:r w:rsidR="004A371E" w:rsidRPr="0089615B">
        <w:rPr>
          <w:rStyle w:val="Heading2Char"/>
          <w:rFonts w:ascii="Arial" w:hAnsi="Arial" w:cs="Arial"/>
          <w:b/>
          <w:color w:val="0070C0"/>
          <w:sz w:val="28"/>
          <w:szCs w:val="28"/>
        </w:rPr>
        <w:t> </w:t>
      </w:r>
    </w:p>
    <w:p w14:paraId="3B52509A" w14:textId="77777777" w:rsidR="004A371E" w:rsidRPr="0087084B" w:rsidRDefault="004A371E" w:rsidP="0087084B">
      <w:pPr>
        <w:pStyle w:val="NormalWeb"/>
        <w:spacing w:before="0" w:beforeAutospacing="0" w:after="0" w:afterAutospacing="0" w:line="360" w:lineRule="auto"/>
        <w:jc w:val="both"/>
        <w:rPr>
          <w:rFonts w:ascii="Arial" w:hAnsi="Arial" w:cs="Arial"/>
          <w:color w:val="0E101A"/>
        </w:rPr>
      </w:pPr>
      <w:r w:rsidRPr="0087084B">
        <w:rPr>
          <w:rFonts w:ascii="Arial" w:hAnsi="Arial" w:cs="Arial"/>
          <w:color w:val="0E101A"/>
        </w:rPr>
        <w:t>Brand consistency standards are an important part of the marketing strategy of hospitality ventures. It is the identification of specific products, service delivery, and consistency. The brand standards differentiate the facilities based on customer preferences. It has been found that customers prefer well-known hotels to minimize the risks. All hotels don't have the same standards, as it depends on the hotel's class and rank. It further depends on the hotel's ways of achieving the value proposition</w:t>
      </w:r>
      <w:sdt>
        <w:sdtPr>
          <w:rPr>
            <w:rFonts w:ascii="Arial" w:hAnsi="Arial" w:cs="Arial"/>
            <w:color w:val="0E101A"/>
          </w:rPr>
          <w:id w:val="-161708263"/>
          <w:citation/>
        </w:sdtPr>
        <w:sdtContent>
          <w:r w:rsidRPr="0087084B">
            <w:rPr>
              <w:rFonts w:ascii="Arial" w:hAnsi="Arial" w:cs="Arial"/>
              <w:color w:val="0E101A"/>
            </w:rPr>
            <w:fldChar w:fldCharType="begin"/>
          </w:r>
          <w:r w:rsidRPr="0087084B">
            <w:rPr>
              <w:rFonts w:ascii="Arial" w:hAnsi="Arial" w:cs="Arial"/>
              <w:color w:val="0E101A"/>
            </w:rPr>
            <w:instrText xml:space="preserve"> CITATION Sua19 \l 1033 </w:instrText>
          </w:r>
          <w:r w:rsidRPr="0087084B">
            <w:rPr>
              <w:rFonts w:ascii="Arial" w:hAnsi="Arial" w:cs="Arial"/>
              <w:color w:val="0E101A"/>
            </w:rPr>
            <w:fldChar w:fldCharType="separate"/>
          </w:r>
          <w:r w:rsidRPr="0087084B">
            <w:rPr>
              <w:rFonts w:ascii="Arial" w:hAnsi="Arial" w:cs="Arial"/>
              <w:noProof/>
              <w:color w:val="0E101A"/>
            </w:rPr>
            <w:t xml:space="preserve"> (Su and Reynolds, 2019)</w:t>
          </w:r>
          <w:r w:rsidRPr="0087084B">
            <w:rPr>
              <w:rFonts w:ascii="Arial" w:hAnsi="Arial" w:cs="Arial"/>
              <w:color w:val="0E101A"/>
            </w:rPr>
            <w:fldChar w:fldCharType="end"/>
          </w:r>
        </w:sdtContent>
      </w:sdt>
      <w:r w:rsidRPr="0087084B">
        <w:rPr>
          <w:rFonts w:ascii="Arial" w:hAnsi="Arial" w:cs="Arial"/>
          <w:color w:val="0E101A"/>
        </w:rPr>
        <w:t>. For instance, the brand consistency standards of Ritz Carlton hotel company represent it as a global luxury brand, representing the symbol of prestige and distinction. It offers fine dining, 24-hour room service, and housekeeping</w:t>
      </w:r>
      <w:sdt>
        <w:sdtPr>
          <w:rPr>
            <w:rFonts w:ascii="Arial" w:hAnsi="Arial" w:cs="Arial"/>
            <w:color w:val="0E101A"/>
          </w:rPr>
          <w:id w:val="2071466161"/>
          <w:citation/>
        </w:sdtPr>
        <w:sdtContent>
          <w:r w:rsidRPr="0087084B">
            <w:rPr>
              <w:rFonts w:ascii="Arial" w:hAnsi="Arial" w:cs="Arial"/>
              <w:color w:val="0E101A"/>
            </w:rPr>
            <w:fldChar w:fldCharType="begin"/>
          </w:r>
          <w:r w:rsidRPr="0087084B">
            <w:rPr>
              <w:rFonts w:ascii="Arial" w:hAnsi="Arial" w:cs="Arial"/>
              <w:color w:val="0E101A"/>
            </w:rPr>
            <w:instrText xml:space="preserve"> CITATION Kal20 \l 1033 </w:instrText>
          </w:r>
          <w:r w:rsidRPr="0087084B">
            <w:rPr>
              <w:rFonts w:ascii="Arial" w:hAnsi="Arial" w:cs="Arial"/>
              <w:color w:val="0E101A"/>
            </w:rPr>
            <w:fldChar w:fldCharType="separate"/>
          </w:r>
          <w:r w:rsidRPr="0087084B">
            <w:rPr>
              <w:rFonts w:ascii="Arial" w:hAnsi="Arial" w:cs="Arial"/>
              <w:noProof/>
              <w:color w:val="0E101A"/>
            </w:rPr>
            <w:t xml:space="preserve"> (Kalra, Ghazal and Afifi, 2020)</w:t>
          </w:r>
          <w:r w:rsidRPr="0087084B">
            <w:rPr>
              <w:rFonts w:ascii="Arial" w:hAnsi="Arial" w:cs="Arial"/>
              <w:color w:val="0E101A"/>
            </w:rPr>
            <w:fldChar w:fldCharType="end"/>
          </w:r>
        </w:sdtContent>
      </w:sdt>
      <w:r w:rsidRPr="0087084B">
        <w:rPr>
          <w:rFonts w:ascii="Arial" w:hAnsi="Arial" w:cs="Arial"/>
          <w:color w:val="0E101A"/>
        </w:rPr>
        <w:t>. Similarly, Marriot hotel has the highest standards of hospitality and services. Compared to the Ritz Carlton hotel, the Marriot hotel has over 45 independent full services communities, providing care in different departments. Furthermore, Kimpton hotels have a long history of giving guests protocol beyond expectations</w:t>
      </w:r>
      <w:sdt>
        <w:sdtPr>
          <w:rPr>
            <w:rFonts w:ascii="Arial" w:hAnsi="Arial" w:cs="Arial"/>
            <w:color w:val="0E101A"/>
          </w:rPr>
          <w:id w:val="-1391717995"/>
          <w:citation/>
        </w:sdtPr>
        <w:sdtContent>
          <w:r w:rsidRPr="0087084B">
            <w:rPr>
              <w:rFonts w:ascii="Arial" w:hAnsi="Arial" w:cs="Arial"/>
              <w:color w:val="0E101A"/>
            </w:rPr>
            <w:fldChar w:fldCharType="begin"/>
          </w:r>
          <w:r w:rsidRPr="0087084B">
            <w:rPr>
              <w:rFonts w:ascii="Arial" w:hAnsi="Arial" w:cs="Arial"/>
              <w:color w:val="0E101A"/>
            </w:rPr>
            <w:instrText xml:space="preserve"> CITATION Rus21 \l 1033 </w:instrText>
          </w:r>
          <w:r w:rsidRPr="0087084B">
            <w:rPr>
              <w:rFonts w:ascii="Arial" w:hAnsi="Arial" w:cs="Arial"/>
              <w:color w:val="0E101A"/>
            </w:rPr>
            <w:fldChar w:fldCharType="separate"/>
          </w:r>
          <w:r w:rsidRPr="0087084B">
            <w:rPr>
              <w:rFonts w:ascii="Arial" w:hAnsi="Arial" w:cs="Arial"/>
              <w:noProof/>
              <w:color w:val="0E101A"/>
            </w:rPr>
            <w:t xml:space="preserve"> (Russell, 2021)</w:t>
          </w:r>
          <w:r w:rsidRPr="0087084B">
            <w:rPr>
              <w:rFonts w:ascii="Arial" w:hAnsi="Arial" w:cs="Arial"/>
              <w:color w:val="0E101A"/>
            </w:rPr>
            <w:fldChar w:fldCharType="end"/>
          </w:r>
        </w:sdtContent>
      </w:sdt>
      <w:r w:rsidRPr="0087084B">
        <w:rPr>
          <w:rFonts w:ascii="Arial" w:hAnsi="Arial" w:cs="Arial"/>
          <w:color w:val="0E101A"/>
        </w:rPr>
        <w:t xml:space="preserve">. It is known as the reward program for the hotel with name, digital touchpoints, sales points, and program levels. These loyalty programs and digital experiences highlight the Kimpton brand personality. Kimpton's database technology helps the hotel communicate with customers through </w:t>
      </w:r>
      <w:r w:rsidRPr="0087084B">
        <w:rPr>
          <w:rFonts w:ascii="Arial" w:hAnsi="Arial" w:cs="Arial"/>
          <w:color w:val="0E101A"/>
        </w:rPr>
        <w:lastRenderedPageBreak/>
        <w:t>different digital devices for a personalized experience. In this case, phones and tablets allow Kimpton karma to reward customers innovatively</w:t>
      </w:r>
      <w:sdt>
        <w:sdtPr>
          <w:rPr>
            <w:rFonts w:ascii="Arial" w:hAnsi="Arial" w:cs="Arial"/>
            <w:color w:val="0E101A"/>
          </w:rPr>
          <w:id w:val="779233768"/>
          <w:citation/>
        </w:sdtPr>
        <w:sdtContent>
          <w:r w:rsidRPr="0087084B">
            <w:rPr>
              <w:rFonts w:ascii="Arial" w:hAnsi="Arial" w:cs="Arial"/>
              <w:color w:val="0E101A"/>
            </w:rPr>
            <w:fldChar w:fldCharType="begin"/>
          </w:r>
          <w:r w:rsidRPr="0087084B">
            <w:rPr>
              <w:rFonts w:ascii="Arial" w:hAnsi="Arial" w:cs="Arial"/>
              <w:color w:val="0E101A"/>
            </w:rPr>
            <w:instrText xml:space="preserve"> CITATION Rus21 \l 1033 </w:instrText>
          </w:r>
          <w:r w:rsidRPr="0087084B">
            <w:rPr>
              <w:rFonts w:ascii="Arial" w:hAnsi="Arial" w:cs="Arial"/>
              <w:color w:val="0E101A"/>
            </w:rPr>
            <w:fldChar w:fldCharType="separate"/>
          </w:r>
          <w:r w:rsidRPr="0087084B">
            <w:rPr>
              <w:rFonts w:ascii="Arial" w:hAnsi="Arial" w:cs="Arial"/>
              <w:noProof/>
              <w:color w:val="0E101A"/>
            </w:rPr>
            <w:t xml:space="preserve"> (Russell, 2021)</w:t>
          </w:r>
          <w:r w:rsidRPr="0087084B">
            <w:rPr>
              <w:rFonts w:ascii="Arial" w:hAnsi="Arial" w:cs="Arial"/>
              <w:color w:val="0E101A"/>
            </w:rPr>
            <w:fldChar w:fldCharType="end"/>
          </w:r>
        </w:sdtContent>
      </w:sdt>
      <w:r w:rsidRPr="0087084B">
        <w:rPr>
          <w:rFonts w:ascii="Arial" w:hAnsi="Arial" w:cs="Arial"/>
          <w:color w:val="0E101A"/>
        </w:rPr>
        <w:t>. </w:t>
      </w:r>
    </w:p>
    <w:p w14:paraId="5FEAFD55" w14:textId="05DCBEE5" w:rsidR="004A371E" w:rsidRPr="0089615B" w:rsidRDefault="004A371E" w:rsidP="00B441A2">
      <w:pPr>
        <w:pStyle w:val="Heading2"/>
        <w:numPr>
          <w:ilvl w:val="1"/>
          <w:numId w:val="4"/>
        </w:numPr>
        <w:rPr>
          <w:rFonts w:ascii="Arial" w:hAnsi="Arial" w:cs="Arial"/>
          <w:b/>
          <w:bCs/>
          <w:sz w:val="28"/>
          <w:szCs w:val="28"/>
        </w:rPr>
      </w:pPr>
      <w:bookmarkStart w:id="3" w:name="_Toc128649876"/>
      <w:r w:rsidRPr="0089615B">
        <w:rPr>
          <w:rFonts w:ascii="Arial" w:hAnsi="Arial" w:cs="Arial"/>
          <w:b/>
          <w:bCs/>
          <w:sz w:val="28"/>
          <w:szCs w:val="28"/>
        </w:rPr>
        <w:t>Management of hotel reputation</w:t>
      </w:r>
      <w:bookmarkEnd w:id="3"/>
    </w:p>
    <w:p w14:paraId="55059A77" w14:textId="77777777" w:rsidR="004A371E" w:rsidRPr="0087084B" w:rsidRDefault="004A371E" w:rsidP="0087084B">
      <w:pPr>
        <w:pStyle w:val="NormalWeb"/>
        <w:spacing w:before="0" w:beforeAutospacing="0" w:after="0" w:afterAutospacing="0" w:line="360" w:lineRule="auto"/>
        <w:jc w:val="both"/>
        <w:rPr>
          <w:rFonts w:ascii="Arial" w:hAnsi="Arial" w:cs="Arial"/>
          <w:color w:val="0E101A"/>
        </w:rPr>
      </w:pPr>
      <w:r w:rsidRPr="0087084B">
        <w:rPr>
          <w:rFonts w:ascii="Arial" w:hAnsi="Arial" w:cs="Arial"/>
          <w:color w:val="0E101A"/>
        </w:rPr>
        <w:t>The digital era has changed the ways hotels manage hotel reputations. Online platforms have been made to determine people's opinions regarding hotel management. In this case, review websites and booking websites act as an effective approach to manage hotel management as it differs from the internet approach</w:t>
      </w:r>
      <w:sdt>
        <w:sdtPr>
          <w:rPr>
            <w:rFonts w:ascii="Arial" w:hAnsi="Arial" w:cs="Arial"/>
            <w:color w:val="0E101A"/>
          </w:rPr>
          <w:id w:val="-577980797"/>
          <w:citation/>
        </w:sdtPr>
        <w:sdtContent>
          <w:r w:rsidRPr="0087084B">
            <w:rPr>
              <w:rFonts w:ascii="Arial" w:hAnsi="Arial" w:cs="Arial"/>
              <w:color w:val="0E101A"/>
            </w:rPr>
            <w:fldChar w:fldCharType="begin"/>
          </w:r>
          <w:r w:rsidRPr="0087084B">
            <w:rPr>
              <w:rFonts w:ascii="Arial" w:hAnsi="Arial" w:cs="Arial"/>
              <w:color w:val="0E101A"/>
            </w:rPr>
            <w:instrText xml:space="preserve"> CITATION Kví23 \l 1033 </w:instrText>
          </w:r>
          <w:r w:rsidRPr="0087084B">
            <w:rPr>
              <w:rFonts w:ascii="Arial" w:hAnsi="Arial" w:cs="Arial"/>
              <w:color w:val="0E101A"/>
            </w:rPr>
            <w:fldChar w:fldCharType="separate"/>
          </w:r>
          <w:r w:rsidRPr="0087084B">
            <w:rPr>
              <w:rFonts w:ascii="Arial" w:hAnsi="Arial" w:cs="Arial"/>
              <w:noProof/>
              <w:color w:val="0E101A"/>
            </w:rPr>
            <w:t xml:space="preserve"> (Kvítková and Petrů, 2023)</w:t>
          </w:r>
          <w:r w:rsidRPr="0087084B">
            <w:rPr>
              <w:rFonts w:ascii="Arial" w:hAnsi="Arial" w:cs="Arial"/>
              <w:color w:val="0E101A"/>
            </w:rPr>
            <w:fldChar w:fldCharType="end"/>
          </w:r>
        </w:sdtContent>
      </w:sdt>
      <w:r w:rsidRPr="0087084B">
        <w:rPr>
          <w:rFonts w:ascii="Arial" w:hAnsi="Arial" w:cs="Arial"/>
          <w:color w:val="0E101A"/>
        </w:rPr>
        <w:t>. Hotels can easily manage their hotel reputation by improvising their reputation across different online platforms. In addition, hotel reputation management is an important task where successful business utilizes social media strategy to improve their performance</w:t>
      </w:r>
      <w:sdt>
        <w:sdtPr>
          <w:rPr>
            <w:rFonts w:ascii="Arial" w:hAnsi="Arial" w:cs="Arial"/>
            <w:color w:val="0E101A"/>
          </w:rPr>
          <w:id w:val="32474831"/>
          <w:citation/>
        </w:sdtPr>
        <w:sdtContent>
          <w:r w:rsidRPr="0087084B">
            <w:rPr>
              <w:rFonts w:ascii="Arial" w:hAnsi="Arial" w:cs="Arial"/>
              <w:color w:val="0E101A"/>
            </w:rPr>
            <w:fldChar w:fldCharType="begin"/>
          </w:r>
          <w:r w:rsidRPr="0087084B">
            <w:rPr>
              <w:rFonts w:ascii="Arial" w:hAnsi="Arial" w:cs="Arial"/>
              <w:color w:val="0E101A"/>
            </w:rPr>
            <w:instrText xml:space="preserve"> CITATION Per \l 1033 </w:instrText>
          </w:r>
          <w:r w:rsidRPr="0087084B">
            <w:rPr>
              <w:rFonts w:ascii="Arial" w:hAnsi="Arial" w:cs="Arial"/>
              <w:color w:val="0E101A"/>
            </w:rPr>
            <w:fldChar w:fldCharType="separate"/>
          </w:r>
          <w:r w:rsidRPr="0087084B">
            <w:rPr>
              <w:rFonts w:ascii="Arial" w:hAnsi="Arial" w:cs="Arial"/>
              <w:noProof/>
              <w:color w:val="0E101A"/>
            </w:rPr>
            <w:t xml:space="preserve"> (Perez-Aranda, Vallespín and Molinillo, 2019)</w:t>
          </w:r>
          <w:r w:rsidRPr="0087084B">
            <w:rPr>
              <w:rFonts w:ascii="Arial" w:hAnsi="Arial" w:cs="Arial"/>
              <w:color w:val="0E101A"/>
            </w:rPr>
            <w:fldChar w:fldCharType="end"/>
          </w:r>
        </w:sdtContent>
      </w:sdt>
      <w:r w:rsidRPr="0087084B">
        <w:rPr>
          <w:rFonts w:ascii="Arial" w:hAnsi="Arial" w:cs="Arial"/>
          <w:color w:val="0E101A"/>
        </w:rPr>
        <w:t>. TripAdvisor is the common website for reviews and feedback directly related to the company's success. It further allows the company to manage its reputation by removing negative online articles about its hotels, responding to online customers and solving their queries, and utilizing marketing approaches to create a positive brand</w:t>
      </w:r>
      <w:sdt>
        <w:sdtPr>
          <w:rPr>
            <w:rFonts w:ascii="Arial" w:hAnsi="Arial" w:cs="Arial"/>
            <w:color w:val="0E101A"/>
          </w:rPr>
          <w:id w:val="-1410226228"/>
          <w:citation/>
        </w:sdtPr>
        <w:sdtContent>
          <w:r w:rsidRPr="0087084B">
            <w:rPr>
              <w:rFonts w:ascii="Arial" w:hAnsi="Arial" w:cs="Arial"/>
              <w:color w:val="0E101A"/>
            </w:rPr>
            <w:fldChar w:fldCharType="begin"/>
          </w:r>
          <w:r w:rsidRPr="0087084B">
            <w:rPr>
              <w:rFonts w:ascii="Arial" w:hAnsi="Arial" w:cs="Arial"/>
              <w:color w:val="0E101A"/>
            </w:rPr>
            <w:instrText xml:space="preserve"> CITATION Che17 \l 1033 </w:instrText>
          </w:r>
          <w:r w:rsidRPr="0087084B">
            <w:rPr>
              <w:rFonts w:ascii="Arial" w:hAnsi="Arial" w:cs="Arial"/>
              <w:color w:val="0E101A"/>
            </w:rPr>
            <w:fldChar w:fldCharType="separate"/>
          </w:r>
          <w:r w:rsidRPr="0087084B">
            <w:rPr>
              <w:rFonts w:ascii="Arial" w:hAnsi="Arial" w:cs="Arial"/>
              <w:noProof/>
              <w:color w:val="0E101A"/>
            </w:rPr>
            <w:t xml:space="preserve"> (Chen and Tabari, 2017)</w:t>
          </w:r>
          <w:r w:rsidRPr="0087084B">
            <w:rPr>
              <w:rFonts w:ascii="Arial" w:hAnsi="Arial" w:cs="Arial"/>
              <w:color w:val="0E101A"/>
            </w:rPr>
            <w:fldChar w:fldCharType="end"/>
          </w:r>
        </w:sdtContent>
      </w:sdt>
      <w:r w:rsidRPr="0087084B">
        <w:rPr>
          <w:rFonts w:ascii="Arial" w:hAnsi="Arial" w:cs="Arial"/>
          <w:color w:val="0E101A"/>
        </w:rPr>
        <w:t>. In this case, it was found that Marriot manages its reputation effectively, but a study has shown that Marriot needs to pay attention to negative views effectively. The reason behind this is the lack of empathy of employees, which increases customer complaints. Research showed that these online reviews greatly influence customer decisions, and limited negative reviews positively impact business performance</w:t>
      </w:r>
      <w:sdt>
        <w:sdtPr>
          <w:rPr>
            <w:rFonts w:ascii="Arial" w:hAnsi="Arial" w:cs="Arial"/>
            <w:color w:val="0E101A"/>
          </w:rPr>
          <w:id w:val="-1334832041"/>
          <w:citation/>
        </w:sdtPr>
        <w:sdtContent>
          <w:r w:rsidRPr="0087084B">
            <w:rPr>
              <w:rFonts w:ascii="Arial" w:hAnsi="Arial" w:cs="Arial"/>
              <w:color w:val="0E101A"/>
            </w:rPr>
            <w:fldChar w:fldCharType="begin"/>
          </w:r>
          <w:r w:rsidRPr="0087084B">
            <w:rPr>
              <w:rFonts w:ascii="Arial" w:hAnsi="Arial" w:cs="Arial"/>
              <w:color w:val="0E101A"/>
            </w:rPr>
            <w:instrText xml:space="preserve"> CITATION Che17 \l 1033 </w:instrText>
          </w:r>
          <w:r w:rsidRPr="0087084B">
            <w:rPr>
              <w:rFonts w:ascii="Arial" w:hAnsi="Arial" w:cs="Arial"/>
              <w:color w:val="0E101A"/>
            </w:rPr>
            <w:fldChar w:fldCharType="separate"/>
          </w:r>
          <w:r w:rsidRPr="0087084B">
            <w:rPr>
              <w:rFonts w:ascii="Arial" w:hAnsi="Arial" w:cs="Arial"/>
              <w:noProof/>
              <w:color w:val="0E101A"/>
            </w:rPr>
            <w:t xml:space="preserve"> (Chen and Tabari, 2017)</w:t>
          </w:r>
          <w:r w:rsidRPr="0087084B">
            <w:rPr>
              <w:rFonts w:ascii="Arial" w:hAnsi="Arial" w:cs="Arial"/>
              <w:color w:val="0E101A"/>
            </w:rPr>
            <w:fldChar w:fldCharType="end"/>
          </w:r>
        </w:sdtContent>
      </w:sdt>
      <w:r w:rsidRPr="0087084B">
        <w:rPr>
          <w:rFonts w:ascii="Arial" w:hAnsi="Arial" w:cs="Arial"/>
          <w:color w:val="0E101A"/>
        </w:rPr>
        <w:t>. </w:t>
      </w:r>
    </w:p>
    <w:p w14:paraId="5303B958" w14:textId="7A13E2BE" w:rsidR="00B66982" w:rsidRPr="0089615B" w:rsidRDefault="00B66982" w:rsidP="00B441A2">
      <w:pPr>
        <w:pStyle w:val="Heading3"/>
        <w:numPr>
          <w:ilvl w:val="2"/>
          <w:numId w:val="4"/>
        </w:numPr>
        <w:rPr>
          <w:rFonts w:ascii="Arial" w:hAnsi="Arial" w:cs="Arial"/>
          <w:b/>
          <w:bCs/>
          <w:sz w:val="28"/>
          <w:szCs w:val="28"/>
        </w:rPr>
      </w:pPr>
      <w:bookmarkStart w:id="4" w:name="_Toc128649877"/>
      <w:r w:rsidRPr="0089615B">
        <w:rPr>
          <w:rFonts w:ascii="Arial" w:hAnsi="Arial" w:cs="Arial"/>
          <w:b/>
          <w:bCs/>
          <w:sz w:val="28"/>
          <w:szCs w:val="28"/>
        </w:rPr>
        <w:t>Importance of guest reviews management</w:t>
      </w:r>
      <w:bookmarkEnd w:id="4"/>
    </w:p>
    <w:p w14:paraId="50EA574F" w14:textId="15102CB2" w:rsidR="009F4FC5" w:rsidRPr="0087084B" w:rsidRDefault="00B66982" w:rsidP="0087084B">
      <w:pPr>
        <w:spacing w:line="360" w:lineRule="auto"/>
        <w:jc w:val="both"/>
        <w:rPr>
          <w:rFonts w:ascii="Arial" w:hAnsi="Arial" w:cs="Arial"/>
          <w:sz w:val="24"/>
        </w:rPr>
      </w:pPr>
      <w:r w:rsidRPr="0087084B">
        <w:rPr>
          <w:rFonts w:ascii="Arial" w:hAnsi="Arial" w:cs="Arial"/>
          <w:sz w:val="24"/>
        </w:rPr>
        <w:t xml:space="preserve">Hotel </w:t>
      </w:r>
      <w:r w:rsidR="0089615B" w:rsidRPr="0087084B">
        <w:rPr>
          <w:rFonts w:ascii="Arial" w:hAnsi="Arial" w:cs="Arial"/>
          <w:sz w:val="24"/>
        </w:rPr>
        <w:t>organizations</w:t>
      </w:r>
      <w:r w:rsidRPr="0087084B">
        <w:rPr>
          <w:rFonts w:ascii="Arial" w:hAnsi="Arial" w:cs="Arial"/>
          <w:sz w:val="24"/>
        </w:rPr>
        <w:t xml:space="preserve"> strive to develop products and services in the hotel industry that set businesses ahead of the rest of their rivals when it comes to experience qualities </w:t>
      </w:r>
      <w:r w:rsidR="00266818" w:rsidRPr="0087084B">
        <w:rPr>
          <w:rFonts w:ascii="Arial" w:hAnsi="Arial" w:cs="Arial"/>
          <w:sz w:val="24"/>
        </w:rPr>
        <w:t>(Roozen and Raedts, 2018</w:t>
      </w:r>
      <w:r w:rsidRPr="0087084B">
        <w:rPr>
          <w:rFonts w:ascii="Arial" w:hAnsi="Arial" w:cs="Arial"/>
          <w:sz w:val="24"/>
        </w:rPr>
        <w:t xml:space="preserve">). According to </w:t>
      </w:r>
      <w:r w:rsidR="00266818" w:rsidRPr="0087084B">
        <w:rPr>
          <w:rFonts w:ascii="Arial" w:hAnsi="Arial" w:cs="Arial"/>
          <w:sz w:val="24"/>
        </w:rPr>
        <w:t>studies</w:t>
      </w:r>
      <w:r w:rsidRPr="0087084B">
        <w:rPr>
          <w:rFonts w:ascii="Arial" w:hAnsi="Arial" w:cs="Arial"/>
          <w:sz w:val="24"/>
        </w:rPr>
        <w:t xml:space="preserve">, how closely a consumer's perception reflects their firsthand experience affects how highly they rate their interactions (Shaw </w:t>
      </w:r>
      <w:r w:rsidR="00266818" w:rsidRPr="0087084B">
        <w:rPr>
          <w:rFonts w:ascii="Arial" w:hAnsi="Arial" w:cs="Arial"/>
          <w:sz w:val="24"/>
        </w:rPr>
        <w:t>and</w:t>
      </w:r>
      <w:r w:rsidRPr="0087084B">
        <w:rPr>
          <w:rFonts w:ascii="Arial" w:hAnsi="Arial" w:cs="Arial"/>
          <w:sz w:val="24"/>
        </w:rPr>
        <w:t xml:space="preserve"> Ivens, 2002; Wong &amp; Wan, 2013). Customers have a tendency to submit an issue and/or tell others about their </w:t>
      </w:r>
      <w:r w:rsidR="0089615B" w:rsidRPr="0087084B">
        <w:rPr>
          <w:rFonts w:ascii="Arial" w:hAnsi="Arial" w:cs="Arial"/>
          <w:sz w:val="24"/>
        </w:rPr>
        <w:t>unfavorable</w:t>
      </w:r>
      <w:r w:rsidRPr="0087084B">
        <w:rPr>
          <w:rFonts w:ascii="Arial" w:hAnsi="Arial" w:cs="Arial"/>
          <w:sz w:val="24"/>
        </w:rPr>
        <w:t xml:space="preserve"> comments regarding the item, service, or business if it doesn't live according to their expectations. Hotels that consistently perform well rank at the top of the list, which is likely to </w:t>
      </w:r>
      <w:r w:rsidR="0089615B" w:rsidRPr="0087084B">
        <w:rPr>
          <w:rFonts w:ascii="Arial" w:hAnsi="Arial" w:cs="Arial"/>
          <w:sz w:val="24"/>
        </w:rPr>
        <w:t>maximize</w:t>
      </w:r>
      <w:r w:rsidRPr="0087084B">
        <w:rPr>
          <w:rFonts w:ascii="Arial" w:hAnsi="Arial" w:cs="Arial"/>
          <w:sz w:val="24"/>
        </w:rPr>
        <w:t xml:space="preserve"> the likelihood that guests will reserve these accommodations. The reviews submitted by guests, depending on their experiences regarding price, cleanliness and services, play an important role</w:t>
      </w:r>
      <w:r w:rsidR="00266818" w:rsidRPr="0087084B">
        <w:rPr>
          <w:rFonts w:ascii="Arial" w:hAnsi="Arial" w:cs="Arial"/>
          <w:sz w:val="24"/>
        </w:rPr>
        <w:t xml:space="preserve"> (Roozen and Raedts, </w:t>
      </w:r>
      <w:r w:rsidR="00266818" w:rsidRPr="0087084B">
        <w:rPr>
          <w:rFonts w:ascii="Arial" w:hAnsi="Arial" w:cs="Arial"/>
          <w:sz w:val="24"/>
        </w:rPr>
        <w:lastRenderedPageBreak/>
        <w:t>2018)</w:t>
      </w:r>
      <w:r w:rsidRPr="0087084B">
        <w:rPr>
          <w:rFonts w:ascii="Arial" w:hAnsi="Arial" w:cs="Arial"/>
          <w:sz w:val="24"/>
        </w:rPr>
        <w:t xml:space="preserve">. According to Yacouel and Fleischer (2012), prospective customers might base their reservation choices on the reviews left by previous clients and the overall rating. Also, the availability of online reviews is crucial. Customer satisfaction rises if management responds positively to negative reviews. Moreover, targeted response management significantly improves hotel rankings. Research shows that 65% of customers would prefer to reserve a hotel that replies to reviews, and 85% of customers claim that reading a positive manager's reaction to a negative comment enhances their opinion of the hotel. So, hotels may enhance customer experiences, safeguard the image of their </w:t>
      </w:r>
      <w:r w:rsidR="0089615B" w:rsidRPr="0087084B">
        <w:rPr>
          <w:rFonts w:ascii="Arial" w:hAnsi="Arial" w:cs="Arial"/>
          <w:sz w:val="24"/>
        </w:rPr>
        <w:t>organization</w:t>
      </w:r>
      <w:r w:rsidRPr="0087084B">
        <w:rPr>
          <w:rFonts w:ascii="Arial" w:hAnsi="Arial" w:cs="Arial"/>
          <w:sz w:val="24"/>
        </w:rPr>
        <w:t>, and promote business expansion with effective hotel review management</w:t>
      </w:r>
      <w:r w:rsidR="00266818" w:rsidRPr="0087084B">
        <w:rPr>
          <w:rFonts w:ascii="Arial" w:hAnsi="Arial" w:cs="Arial"/>
          <w:sz w:val="24"/>
        </w:rPr>
        <w:t xml:space="preserve"> (Roozen and Raedts, 2018; Liu, Schuckert and Law, 2015)</w:t>
      </w:r>
      <w:r w:rsidRPr="0087084B">
        <w:rPr>
          <w:rFonts w:ascii="Arial" w:hAnsi="Arial" w:cs="Arial"/>
          <w:sz w:val="24"/>
        </w:rPr>
        <w:t>.</w:t>
      </w:r>
    </w:p>
    <w:p w14:paraId="49245295" w14:textId="7157FBAD" w:rsidR="00CC2970" w:rsidRPr="0089615B" w:rsidRDefault="00CC2970" w:rsidP="00B441A2">
      <w:pPr>
        <w:pStyle w:val="Heading3"/>
        <w:numPr>
          <w:ilvl w:val="2"/>
          <w:numId w:val="4"/>
        </w:numPr>
        <w:rPr>
          <w:rFonts w:ascii="Arial" w:hAnsi="Arial" w:cs="Arial"/>
          <w:b/>
          <w:bCs/>
          <w:sz w:val="28"/>
          <w:szCs w:val="28"/>
        </w:rPr>
      </w:pPr>
      <w:bookmarkStart w:id="5" w:name="_Toc128649878"/>
      <w:r w:rsidRPr="0089615B">
        <w:rPr>
          <w:rFonts w:ascii="Arial" w:hAnsi="Arial" w:cs="Arial"/>
          <w:b/>
          <w:bCs/>
          <w:sz w:val="28"/>
          <w:szCs w:val="28"/>
        </w:rPr>
        <w:t>Impacts of negative reviews</w:t>
      </w:r>
      <w:bookmarkEnd w:id="5"/>
    </w:p>
    <w:p w14:paraId="1180F2A7" w14:textId="1EC8E303" w:rsidR="00CC2970" w:rsidRPr="0087084B" w:rsidRDefault="00CC2970" w:rsidP="0087084B">
      <w:pPr>
        <w:spacing w:line="360" w:lineRule="auto"/>
        <w:jc w:val="both"/>
        <w:rPr>
          <w:rFonts w:ascii="Arial" w:hAnsi="Arial" w:cs="Arial"/>
          <w:sz w:val="24"/>
        </w:rPr>
      </w:pPr>
      <w:r w:rsidRPr="0087084B">
        <w:rPr>
          <w:rFonts w:ascii="Arial" w:hAnsi="Arial" w:cs="Arial"/>
          <w:sz w:val="24"/>
        </w:rPr>
        <w:t>The customers seem too reluctant to experience a hotel with negative reviews. Since service inadequacies, as reported in negative reviews, are regarded as losses and have a higher negative impact on customers, negative evaluations appear to have a greater influence than good reviews (Papathanassis and Knolle, 2011). In addition, as opposed to ben</w:t>
      </w:r>
      <w:r w:rsidR="00420588">
        <w:rPr>
          <w:rFonts w:ascii="Arial" w:hAnsi="Arial" w:cs="Arial"/>
          <w:sz w:val="24"/>
        </w:rPr>
        <w:t xml:space="preserve">eficial or neutral content, </w:t>
      </w:r>
      <w:r w:rsidRPr="0087084B">
        <w:rPr>
          <w:rFonts w:ascii="Arial" w:hAnsi="Arial" w:cs="Arial"/>
          <w:sz w:val="24"/>
        </w:rPr>
        <w:t xml:space="preserve">such negative fact is thought to be more impactful and instructive. Negative reviews about a product are frequently interpreted by clients as being exclusive to low-grade products. Negative reviews consequently result in a widespread poor perception of hotel reservations. Also, they seriously harm the reputation of the hotels and reduce their reliability. The percentage of </w:t>
      </w:r>
      <w:r w:rsidR="0089615B" w:rsidRPr="0087084B">
        <w:rPr>
          <w:rFonts w:ascii="Arial" w:hAnsi="Arial" w:cs="Arial"/>
          <w:sz w:val="24"/>
        </w:rPr>
        <w:t>unfavorable</w:t>
      </w:r>
      <w:r w:rsidRPr="0087084B">
        <w:rPr>
          <w:rFonts w:ascii="Arial" w:hAnsi="Arial" w:cs="Arial"/>
          <w:sz w:val="24"/>
        </w:rPr>
        <w:t xml:space="preserve"> reviews rises along with consumers' negative attitudes (Filieri, 2016; Browning, So and Sparks, 2013). According to research, when a set of evaluations is phrased negatively, customers have a lower probability of blaming controllability for primary service failure. Customers prefer to consider the company highly accountable for poor service than fundamental issues under a negative frame condition, which has a major moderating impact on customer satisfaction impressions overall (Browning, So and Sparks, 2013).</w:t>
      </w:r>
    </w:p>
    <w:p w14:paraId="1AE99FF3" w14:textId="07441FC5" w:rsidR="00242C84" w:rsidRPr="0089615B" w:rsidRDefault="00242C84" w:rsidP="00B441A2">
      <w:pPr>
        <w:pStyle w:val="Heading2"/>
        <w:numPr>
          <w:ilvl w:val="1"/>
          <w:numId w:val="4"/>
        </w:numPr>
        <w:rPr>
          <w:rFonts w:ascii="Arial" w:hAnsi="Arial" w:cs="Arial"/>
          <w:b/>
          <w:bCs/>
          <w:sz w:val="28"/>
          <w:szCs w:val="28"/>
        </w:rPr>
      </w:pPr>
      <w:bookmarkStart w:id="6" w:name="_Toc128649879"/>
      <w:r w:rsidRPr="0089615B">
        <w:rPr>
          <w:rFonts w:ascii="Arial" w:hAnsi="Arial" w:cs="Arial"/>
          <w:b/>
          <w:bCs/>
          <w:sz w:val="28"/>
          <w:szCs w:val="28"/>
        </w:rPr>
        <w:t>Retention of customers</w:t>
      </w:r>
      <w:bookmarkEnd w:id="6"/>
    </w:p>
    <w:p w14:paraId="0FA9F85C" w14:textId="2DC70120" w:rsidR="00242C84" w:rsidRPr="0087084B" w:rsidRDefault="00242C84" w:rsidP="0087084B">
      <w:pPr>
        <w:spacing w:line="360" w:lineRule="auto"/>
        <w:jc w:val="both"/>
        <w:rPr>
          <w:rFonts w:ascii="Arial" w:hAnsi="Arial" w:cs="Arial"/>
          <w:sz w:val="24"/>
        </w:rPr>
      </w:pPr>
      <w:r w:rsidRPr="0087084B">
        <w:rPr>
          <w:rFonts w:ascii="Arial" w:hAnsi="Arial" w:cs="Arial"/>
          <w:sz w:val="24"/>
        </w:rPr>
        <w:t xml:space="preserve">The hotel loyalty </w:t>
      </w:r>
      <w:r w:rsidR="0089615B" w:rsidRPr="0087084B">
        <w:rPr>
          <w:rFonts w:ascii="Arial" w:hAnsi="Arial" w:cs="Arial"/>
          <w:sz w:val="24"/>
        </w:rPr>
        <w:t>program</w:t>
      </w:r>
      <w:r w:rsidRPr="0087084B">
        <w:rPr>
          <w:rFonts w:ascii="Arial" w:hAnsi="Arial" w:cs="Arial"/>
          <w:sz w:val="24"/>
        </w:rPr>
        <w:t xml:space="preserve"> is an incentive marketing scheme for fresh client acquisition and customer loyalty. These initiatives can improve customer repurchase rates and visitor retention</w:t>
      </w:r>
      <w:r w:rsidR="00EA5A9F" w:rsidRPr="0087084B">
        <w:rPr>
          <w:rFonts w:ascii="Arial" w:hAnsi="Arial" w:cs="Arial"/>
          <w:sz w:val="24"/>
        </w:rPr>
        <w:t xml:space="preserve"> (Park and Kang, 2022)</w:t>
      </w:r>
      <w:r w:rsidRPr="0087084B">
        <w:rPr>
          <w:rFonts w:ascii="Arial" w:hAnsi="Arial" w:cs="Arial"/>
          <w:sz w:val="24"/>
        </w:rPr>
        <w:t xml:space="preserve">. Studies show that compared to new customers, existing consumers are less responsive to price, reserve longer regularly, spend more median </w:t>
      </w:r>
      <w:r w:rsidRPr="0087084B">
        <w:rPr>
          <w:rFonts w:ascii="Arial" w:hAnsi="Arial" w:cs="Arial"/>
          <w:sz w:val="24"/>
        </w:rPr>
        <w:lastRenderedPageBreak/>
        <w:t>each term, and are associated with greater lifetime value for their business</w:t>
      </w:r>
      <w:r w:rsidR="00EA5A9F" w:rsidRPr="0087084B">
        <w:rPr>
          <w:rFonts w:ascii="Arial" w:hAnsi="Arial" w:cs="Arial"/>
          <w:sz w:val="24"/>
        </w:rPr>
        <w:t xml:space="preserve"> (Bowie et al., 2016)</w:t>
      </w:r>
      <w:r w:rsidRPr="0087084B">
        <w:rPr>
          <w:rFonts w:ascii="Arial" w:hAnsi="Arial" w:cs="Arial"/>
          <w:sz w:val="24"/>
        </w:rPr>
        <w:t>. Several programs are offered to customers to ensure customer loyalty.</w:t>
      </w:r>
    </w:p>
    <w:p w14:paraId="06A9950D" w14:textId="686AC56F" w:rsidR="00242C84" w:rsidRPr="0089615B" w:rsidRDefault="00242C84" w:rsidP="00B441A2">
      <w:pPr>
        <w:pStyle w:val="Heading3"/>
        <w:numPr>
          <w:ilvl w:val="2"/>
          <w:numId w:val="4"/>
        </w:numPr>
        <w:rPr>
          <w:rFonts w:ascii="Arial" w:hAnsi="Arial" w:cs="Arial"/>
          <w:b/>
          <w:bCs/>
          <w:sz w:val="28"/>
          <w:szCs w:val="28"/>
        </w:rPr>
      </w:pPr>
      <w:bookmarkStart w:id="7" w:name="_Toc128649880"/>
      <w:r w:rsidRPr="0089615B">
        <w:rPr>
          <w:rFonts w:ascii="Arial" w:hAnsi="Arial" w:cs="Arial"/>
          <w:b/>
          <w:bCs/>
          <w:sz w:val="28"/>
          <w:szCs w:val="28"/>
        </w:rPr>
        <w:t>Getting customer feedback</w:t>
      </w:r>
      <w:bookmarkEnd w:id="7"/>
    </w:p>
    <w:p w14:paraId="32C7CCF8" w14:textId="3C0987E6" w:rsidR="00242C84" w:rsidRPr="0087084B" w:rsidRDefault="00242C84" w:rsidP="0087084B">
      <w:pPr>
        <w:spacing w:line="360" w:lineRule="auto"/>
        <w:jc w:val="both"/>
        <w:rPr>
          <w:rFonts w:ascii="Arial" w:hAnsi="Arial" w:cs="Arial"/>
          <w:sz w:val="24"/>
        </w:rPr>
      </w:pPr>
      <w:r w:rsidRPr="0087084B">
        <w:rPr>
          <w:rFonts w:ascii="Arial" w:hAnsi="Arial" w:cs="Arial"/>
          <w:sz w:val="24"/>
        </w:rPr>
        <w:t xml:space="preserve">Making smart judgments requires feedback. Most hotels seek feedback from the customers to show loyalty to the customers and ensure to meet the suggestions of customers. Moreover, offering a gift upon the feedback for answering a quick survey, and be sure to find out what incentives the consumers would prefer to receive. To maintain a contemporary and intriguing hotel loyalty </w:t>
      </w:r>
      <w:r w:rsidR="0089615B" w:rsidRPr="0087084B">
        <w:rPr>
          <w:rFonts w:ascii="Arial" w:hAnsi="Arial" w:cs="Arial"/>
          <w:sz w:val="24"/>
        </w:rPr>
        <w:t>program</w:t>
      </w:r>
      <w:r w:rsidRPr="0087084B">
        <w:rPr>
          <w:rFonts w:ascii="Arial" w:hAnsi="Arial" w:cs="Arial"/>
          <w:sz w:val="24"/>
        </w:rPr>
        <w:t>, hotels get customer feedback and earn loyalty</w:t>
      </w:r>
      <w:r w:rsidR="00EA5A9F" w:rsidRPr="0087084B">
        <w:rPr>
          <w:rFonts w:ascii="Arial" w:hAnsi="Arial" w:cs="Arial"/>
          <w:sz w:val="24"/>
        </w:rPr>
        <w:t xml:space="preserve"> (Bowie et al., 2016)</w:t>
      </w:r>
      <w:r w:rsidRPr="0087084B">
        <w:rPr>
          <w:rFonts w:ascii="Arial" w:hAnsi="Arial" w:cs="Arial"/>
          <w:sz w:val="24"/>
        </w:rPr>
        <w:t>.</w:t>
      </w:r>
    </w:p>
    <w:p w14:paraId="360F173E" w14:textId="7300E294" w:rsidR="00242C84" w:rsidRPr="0089615B" w:rsidRDefault="00242C84" w:rsidP="00B441A2">
      <w:pPr>
        <w:pStyle w:val="Heading3"/>
        <w:numPr>
          <w:ilvl w:val="2"/>
          <w:numId w:val="4"/>
        </w:numPr>
        <w:rPr>
          <w:rFonts w:ascii="Arial" w:hAnsi="Arial" w:cs="Arial"/>
          <w:b/>
          <w:bCs/>
          <w:sz w:val="28"/>
          <w:szCs w:val="28"/>
        </w:rPr>
      </w:pPr>
      <w:bookmarkStart w:id="8" w:name="_Toc128649881"/>
      <w:r w:rsidRPr="0089615B">
        <w:rPr>
          <w:rFonts w:ascii="Arial" w:hAnsi="Arial" w:cs="Arial"/>
          <w:b/>
          <w:bCs/>
          <w:sz w:val="28"/>
          <w:szCs w:val="28"/>
        </w:rPr>
        <w:t>Reward program</w:t>
      </w:r>
      <w:bookmarkEnd w:id="8"/>
    </w:p>
    <w:p w14:paraId="7BFB747F" w14:textId="2B027E84" w:rsidR="00242C84" w:rsidRPr="0087084B" w:rsidRDefault="00242C84" w:rsidP="0087084B">
      <w:pPr>
        <w:spacing w:line="360" w:lineRule="auto"/>
        <w:jc w:val="both"/>
        <w:rPr>
          <w:rFonts w:ascii="Arial" w:hAnsi="Arial" w:cs="Arial"/>
          <w:sz w:val="24"/>
        </w:rPr>
      </w:pPr>
      <w:r w:rsidRPr="0087084B">
        <w:rPr>
          <w:rFonts w:ascii="Arial" w:hAnsi="Arial" w:cs="Arial"/>
          <w:sz w:val="24"/>
        </w:rPr>
        <w:t xml:space="preserve">Hotels set their rewards </w:t>
      </w:r>
      <w:r w:rsidR="0089615B" w:rsidRPr="0087084B">
        <w:rPr>
          <w:rFonts w:ascii="Arial" w:hAnsi="Arial" w:cs="Arial"/>
          <w:sz w:val="24"/>
        </w:rPr>
        <w:t>programs</w:t>
      </w:r>
      <w:r w:rsidRPr="0087084B">
        <w:rPr>
          <w:rFonts w:ascii="Arial" w:hAnsi="Arial" w:cs="Arial"/>
          <w:sz w:val="24"/>
        </w:rPr>
        <w:t xml:space="preserve"> apart by picking the appropriate prizes in terms of kind and arrangement. They provide something special that can captivate customers and maintain their loyalty. Hotel loyalty </w:t>
      </w:r>
      <w:r w:rsidR="0089615B" w:rsidRPr="0087084B">
        <w:rPr>
          <w:rFonts w:ascii="Arial" w:hAnsi="Arial" w:cs="Arial"/>
          <w:sz w:val="24"/>
        </w:rPr>
        <w:t>programs</w:t>
      </w:r>
      <w:r w:rsidRPr="0087084B">
        <w:rPr>
          <w:rFonts w:ascii="Arial" w:hAnsi="Arial" w:cs="Arial"/>
          <w:sz w:val="24"/>
        </w:rPr>
        <w:t xml:space="preserve"> fall into limited accessibility, exclusivity, and uniqueness. Its standout feature is Sch</w:t>
      </w:r>
      <w:r w:rsidR="00EA5A9F" w:rsidRPr="0087084B">
        <w:rPr>
          <w:rFonts w:ascii="Arial" w:hAnsi="Arial" w:cs="Arial"/>
          <w:sz w:val="24"/>
        </w:rPr>
        <w:t>a</w:t>
      </w:r>
      <w:r w:rsidRPr="0087084B">
        <w:rPr>
          <w:rFonts w:ascii="Arial" w:hAnsi="Arial" w:cs="Arial"/>
          <w:sz w:val="24"/>
        </w:rPr>
        <w:t xml:space="preserve"> as the Marriott Bonvoy program's extensive hotel chain in well-liked holiday spots throughout the United States, Asia, and Europe. When guests stay at affiliated hotels, they can also receive bonus points. Members can access unique advantages like free in-room internet, membership discounts, immediate reclamation on food and beverages, and more by earning and redeeming rewards at various hotels</w:t>
      </w:r>
      <w:r w:rsidR="00EA5A9F" w:rsidRPr="0087084B">
        <w:rPr>
          <w:rFonts w:ascii="Arial" w:hAnsi="Arial" w:cs="Arial"/>
          <w:sz w:val="24"/>
        </w:rPr>
        <w:t xml:space="preserve"> (</w:t>
      </w:r>
      <w:r w:rsidR="0040360D" w:rsidRPr="0087084B">
        <w:rPr>
          <w:rFonts w:ascii="Arial" w:hAnsi="Arial" w:cs="Arial"/>
          <w:sz w:val="24"/>
        </w:rPr>
        <w:t xml:space="preserve">Elphick, 2022; </w:t>
      </w:r>
      <w:r w:rsidR="00EA5A9F" w:rsidRPr="0087084B">
        <w:rPr>
          <w:rFonts w:ascii="Arial" w:hAnsi="Arial" w:cs="Arial"/>
          <w:sz w:val="24"/>
        </w:rPr>
        <w:t>Bowie et al., 2016)</w:t>
      </w:r>
      <w:r w:rsidRPr="0087084B">
        <w:rPr>
          <w:rFonts w:ascii="Arial" w:hAnsi="Arial" w:cs="Arial"/>
          <w:sz w:val="24"/>
        </w:rPr>
        <w:t xml:space="preserve">. </w:t>
      </w:r>
    </w:p>
    <w:p w14:paraId="78B11735" w14:textId="35706FD1" w:rsidR="00771ADE" w:rsidRPr="0089615B" w:rsidRDefault="00B441A2" w:rsidP="00B441A2">
      <w:pPr>
        <w:pStyle w:val="Heading1"/>
        <w:numPr>
          <w:ilvl w:val="0"/>
          <w:numId w:val="0"/>
        </w:numPr>
        <w:rPr>
          <w:rFonts w:ascii="Arial" w:hAnsi="Arial" w:cs="Arial"/>
          <w:b/>
          <w:bCs/>
          <w:sz w:val="28"/>
          <w:szCs w:val="28"/>
        </w:rPr>
      </w:pPr>
      <w:bookmarkStart w:id="9" w:name="_Toc128649882"/>
      <w:r>
        <w:rPr>
          <w:rFonts w:ascii="Arial" w:hAnsi="Arial" w:cs="Arial"/>
          <w:b/>
          <w:bCs/>
          <w:sz w:val="28"/>
          <w:szCs w:val="28"/>
        </w:rPr>
        <w:t>3.</w:t>
      </w:r>
      <w:r w:rsidR="00771ADE" w:rsidRPr="0089615B">
        <w:rPr>
          <w:rFonts w:ascii="Arial" w:hAnsi="Arial" w:cs="Arial"/>
          <w:b/>
          <w:bCs/>
          <w:sz w:val="28"/>
          <w:szCs w:val="28"/>
        </w:rPr>
        <w:t>Recommendations</w:t>
      </w:r>
      <w:bookmarkEnd w:id="9"/>
    </w:p>
    <w:p w14:paraId="3CD43BD3" w14:textId="77777777" w:rsidR="00136F14" w:rsidRPr="0087084B" w:rsidRDefault="00136F14" w:rsidP="0087084B">
      <w:pPr>
        <w:spacing w:line="360" w:lineRule="auto"/>
        <w:jc w:val="both"/>
        <w:rPr>
          <w:rFonts w:ascii="Arial" w:hAnsi="Arial" w:cs="Arial"/>
          <w:sz w:val="24"/>
        </w:rPr>
      </w:pPr>
      <w:r w:rsidRPr="0087084B">
        <w:rPr>
          <w:rFonts w:ascii="Arial" w:hAnsi="Arial" w:cs="Arial"/>
          <w:sz w:val="24"/>
        </w:rPr>
        <w:t>Due to the high volume of frequent employee-client interactions and the inherent interdependence, variety, and quality of services, the hospitality sector is particularly vulnerable to service failures. Businesses in the hotel sector are frequently referred to as "people businesses" because of the extensive social engagement. The opinions and comments of the public or clients have an impact on these businesses. There are numerous methods to mitigate the problems.</w:t>
      </w:r>
    </w:p>
    <w:p w14:paraId="3507D2F6" w14:textId="39946DEC" w:rsidR="00136F14" w:rsidRPr="0087084B" w:rsidRDefault="00136F14" w:rsidP="0087084B">
      <w:pPr>
        <w:spacing w:line="360" w:lineRule="auto"/>
        <w:jc w:val="both"/>
        <w:rPr>
          <w:rFonts w:ascii="Arial" w:hAnsi="Arial" w:cs="Arial"/>
          <w:sz w:val="24"/>
        </w:rPr>
      </w:pPr>
      <w:r w:rsidRPr="0087084B">
        <w:rPr>
          <w:rFonts w:ascii="Arial" w:hAnsi="Arial" w:cs="Arial"/>
          <w:sz w:val="24"/>
        </w:rPr>
        <w:t xml:space="preserve">Hotel </w:t>
      </w:r>
      <w:r w:rsidR="0089615B" w:rsidRPr="0087084B">
        <w:rPr>
          <w:rFonts w:ascii="Arial" w:hAnsi="Arial" w:cs="Arial"/>
          <w:sz w:val="24"/>
        </w:rPr>
        <w:t>organizations</w:t>
      </w:r>
      <w:r w:rsidRPr="0087084B">
        <w:rPr>
          <w:rFonts w:ascii="Arial" w:hAnsi="Arial" w:cs="Arial"/>
          <w:sz w:val="24"/>
        </w:rPr>
        <w:t xml:space="preserve"> work hard to create goods and services that give establishments an advantage over the rest of their competitors in terms of experience standards. Therefore, the management of guest reviews plays a crucial role. Negative comments damage a hotel's reputation, resulting in potential guests and/or revenue loss. So, a proper remark </w:t>
      </w:r>
      <w:r w:rsidRPr="0087084B">
        <w:rPr>
          <w:rFonts w:ascii="Arial" w:hAnsi="Arial" w:cs="Arial"/>
          <w:sz w:val="24"/>
        </w:rPr>
        <w:lastRenderedPageBreak/>
        <w:t xml:space="preserve">from the management can </w:t>
      </w:r>
      <w:r w:rsidR="0089615B" w:rsidRPr="0087084B">
        <w:rPr>
          <w:rFonts w:ascii="Arial" w:hAnsi="Arial" w:cs="Arial"/>
          <w:sz w:val="24"/>
        </w:rPr>
        <w:t>minimize</w:t>
      </w:r>
      <w:r w:rsidRPr="0087084B">
        <w:rPr>
          <w:rFonts w:ascii="Arial" w:hAnsi="Arial" w:cs="Arial"/>
          <w:sz w:val="24"/>
        </w:rPr>
        <w:t xml:space="preserve"> this risk. Take notice of remark cards and visitor input. A satisfied customer will remain devoted to the hotel.</w:t>
      </w:r>
    </w:p>
    <w:p w14:paraId="083501E2" w14:textId="77777777" w:rsidR="00136F14" w:rsidRPr="0087084B" w:rsidRDefault="00136F14" w:rsidP="0087084B">
      <w:pPr>
        <w:spacing w:line="360" w:lineRule="auto"/>
        <w:jc w:val="both"/>
        <w:rPr>
          <w:rFonts w:ascii="Arial" w:hAnsi="Arial" w:cs="Arial"/>
          <w:sz w:val="24"/>
        </w:rPr>
      </w:pPr>
      <w:r w:rsidRPr="0087084B">
        <w:rPr>
          <w:rFonts w:ascii="Arial" w:hAnsi="Arial" w:cs="Arial"/>
          <w:sz w:val="24"/>
        </w:rPr>
        <w:t>Although the hospitality sector is a people business, effective interactions are crucial. To facilitate communication and maintain visitor information as current and as readily available, the staff must have a reliable, user-friendly administration system.</w:t>
      </w:r>
    </w:p>
    <w:p w14:paraId="7495FEC2" w14:textId="14B07648" w:rsidR="00136F14" w:rsidRPr="0087084B" w:rsidRDefault="00136F14" w:rsidP="0087084B">
      <w:pPr>
        <w:spacing w:line="360" w:lineRule="auto"/>
        <w:jc w:val="both"/>
        <w:rPr>
          <w:rFonts w:ascii="Arial" w:hAnsi="Arial" w:cs="Arial"/>
          <w:sz w:val="24"/>
        </w:rPr>
      </w:pPr>
      <w:r w:rsidRPr="0087084B">
        <w:rPr>
          <w:rFonts w:ascii="Arial" w:hAnsi="Arial" w:cs="Arial"/>
          <w:sz w:val="24"/>
        </w:rPr>
        <w:t>Additionally, providing incentives through customer retention initiatives can result in devoted customers.</w:t>
      </w:r>
    </w:p>
    <w:p w14:paraId="395B5981" w14:textId="64F8D451" w:rsidR="004A371E" w:rsidRPr="0089615B" w:rsidRDefault="004A371E" w:rsidP="00B441A2">
      <w:pPr>
        <w:pStyle w:val="Heading2"/>
        <w:numPr>
          <w:ilvl w:val="1"/>
          <w:numId w:val="5"/>
        </w:numPr>
        <w:rPr>
          <w:rFonts w:ascii="Arial" w:hAnsi="Arial" w:cs="Arial"/>
          <w:b/>
          <w:bCs/>
          <w:sz w:val="28"/>
          <w:szCs w:val="28"/>
        </w:rPr>
      </w:pPr>
      <w:bookmarkStart w:id="10" w:name="_Toc128649883"/>
      <w:r w:rsidRPr="0089615B">
        <w:rPr>
          <w:rFonts w:ascii="Arial" w:hAnsi="Arial" w:cs="Arial"/>
          <w:b/>
          <w:bCs/>
          <w:sz w:val="28"/>
          <w:szCs w:val="28"/>
        </w:rPr>
        <w:t>Conclusion</w:t>
      </w:r>
      <w:bookmarkEnd w:id="10"/>
    </w:p>
    <w:p w14:paraId="00857B9D" w14:textId="3CFC554E" w:rsidR="004A371E" w:rsidRPr="0087084B" w:rsidRDefault="0087084B" w:rsidP="0087084B">
      <w:pPr>
        <w:spacing w:line="360" w:lineRule="auto"/>
        <w:jc w:val="both"/>
        <w:rPr>
          <w:rFonts w:ascii="Arial" w:hAnsi="Arial" w:cs="Arial"/>
          <w:sz w:val="24"/>
        </w:rPr>
      </w:pPr>
      <w:r w:rsidRPr="0087084B">
        <w:rPr>
          <w:rFonts w:ascii="Arial" w:hAnsi="Arial" w:cs="Arial"/>
          <w:sz w:val="24"/>
        </w:rPr>
        <w:t xml:space="preserve">The marketing strategies of hospitality companies include a substantial amount of standards for brand consistency. Reputation management is also essential. Hotels may simply manage their online reputation by enhancing it through various web channels. Also, the administration of consumer feedback and loyalty </w:t>
      </w:r>
      <w:r w:rsidR="0089615B" w:rsidRPr="0087084B">
        <w:rPr>
          <w:rFonts w:ascii="Arial" w:hAnsi="Arial" w:cs="Arial"/>
          <w:sz w:val="24"/>
        </w:rPr>
        <w:t>programs</w:t>
      </w:r>
      <w:r w:rsidRPr="0087084B">
        <w:rPr>
          <w:rFonts w:ascii="Arial" w:hAnsi="Arial" w:cs="Arial"/>
          <w:sz w:val="24"/>
        </w:rPr>
        <w:t xml:space="preserve"> helps to preserve the reputation.</w:t>
      </w:r>
    </w:p>
    <w:p w14:paraId="1BE3F008" w14:textId="77777777" w:rsidR="00420588" w:rsidRDefault="00420588">
      <w:pPr>
        <w:rPr>
          <w:rFonts w:ascii="Arial" w:eastAsiaTheme="majorEastAsia" w:hAnsi="Arial" w:cs="Arial"/>
          <w:b/>
          <w:sz w:val="24"/>
          <w:szCs w:val="32"/>
        </w:rPr>
      </w:pPr>
      <w:r>
        <w:rPr>
          <w:rFonts w:ascii="Arial" w:hAnsi="Arial" w:cs="Arial"/>
          <w:b/>
          <w:sz w:val="24"/>
        </w:rPr>
        <w:br w:type="page"/>
      </w:r>
    </w:p>
    <w:p w14:paraId="127C2D04" w14:textId="719B3EAD" w:rsidR="00266818" w:rsidRPr="0089615B" w:rsidRDefault="00266818" w:rsidP="00B441A2">
      <w:pPr>
        <w:pStyle w:val="Heading1"/>
        <w:numPr>
          <w:ilvl w:val="0"/>
          <w:numId w:val="6"/>
        </w:numPr>
        <w:spacing w:after="240"/>
        <w:rPr>
          <w:rFonts w:ascii="Arial" w:hAnsi="Arial" w:cs="Arial"/>
          <w:b/>
          <w:color w:val="0070C0"/>
          <w:sz w:val="28"/>
          <w:szCs w:val="28"/>
        </w:rPr>
      </w:pPr>
      <w:bookmarkStart w:id="11" w:name="_Toc128649884"/>
      <w:r w:rsidRPr="0089615B">
        <w:rPr>
          <w:rFonts w:ascii="Arial" w:hAnsi="Arial" w:cs="Arial"/>
          <w:b/>
          <w:color w:val="0070C0"/>
          <w:sz w:val="28"/>
          <w:szCs w:val="28"/>
        </w:rPr>
        <w:lastRenderedPageBreak/>
        <w:t>References</w:t>
      </w:r>
      <w:bookmarkEnd w:id="11"/>
    </w:p>
    <w:p w14:paraId="274F1DBE"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Bowie, D., Buttle, F., Brookes, M. and Mariussen, A., 2016. </w:t>
      </w:r>
      <w:r w:rsidRPr="0087084B">
        <w:rPr>
          <w:rFonts w:ascii="Arial" w:hAnsi="Arial" w:cs="Arial"/>
          <w:i/>
          <w:iCs/>
          <w:sz w:val="24"/>
        </w:rPr>
        <w:t>Hospitality marketing</w:t>
      </w:r>
      <w:r w:rsidRPr="0087084B">
        <w:rPr>
          <w:rFonts w:ascii="Arial" w:hAnsi="Arial" w:cs="Arial"/>
          <w:sz w:val="24"/>
        </w:rPr>
        <w:t xml:space="preserve">. Routledge. </w:t>
      </w:r>
      <w:hyperlink r:id="rId8" w:history="1">
        <w:r w:rsidRPr="0087084B">
          <w:rPr>
            <w:rStyle w:val="Hyperlink"/>
            <w:rFonts w:ascii="Arial" w:hAnsi="Arial" w:cs="Arial"/>
            <w:sz w:val="24"/>
          </w:rPr>
          <w:t>https://images.template.net/wp-content/uploads/2015/10/01204854/Free-Hotel-Marketing-Plan-Template.pdf</w:t>
        </w:r>
      </w:hyperlink>
      <w:r w:rsidRPr="0087084B">
        <w:rPr>
          <w:rFonts w:ascii="Arial" w:hAnsi="Arial" w:cs="Arial"/>
          <w:sz w:val="24"/>
        </w:rPr>
        <w:t xml:space="preserve"> </w:t>
      </w:r>
    </w:p>
    <w:p w14:paraId="2134D74B"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Browning, V., So, K.K.F. and Sparks, B., 2013. The influence of online reviews on consumers' attributions of service quality and control for service standards in hotels. </w:t>
      </w:r>
      <w:r w:rsidRPr="0087084B">
        <w:rPr>
          <w:rFonts w:ascii="Arial" w:hAnsi="Arial" w:cs="Arial"/>
          <w:i/>
          <w:iCs/>
          <w:sz w:val="24"/>
        </w:rPr>
        <w:t>Journal of Travel &amp; Tourism Marketing</w:t>
      </w:r>
      <w:r w:rsidRPr="0087084B">
        <w:rPr>
          <w:rFonts w:ascii="Arial" w:hAnsi="Arial" w:cs="Arial"/>
          <w:sz w:val="24"/>
        </w:rPr>
        <w:t>, </w:t>
      </w:r>
      <w:r w:rsidRPr="0087084B">
        <w:rPr>
          <w:rFonts w:ascii="Arial" w:hAnsi="Arial" w:cs="Arial"/>
          <w:i/>
          <w:iCs/>
          <w:sz w:val="24"/>
        </w:rPr>
        <w:t>30</w:t>
      </w:r>
      <w:r w:rsidRPr="0087084B">
        <w:rPr>
          <w:rFonts w:ascii="Arial" w:hAnsi="Arial" w:cs="Arial"/>
          <w:sz w:val="24"/>
        </w:rPr>
        <w:t xml:space="preserve">(1-2), pp.23-40. </w:t>
      </w:r>
      <w:hyperlink r:id="rId9" w:history="1">
        <w:r w:rsidRPr="0087084B">
          <w:rPr>
            <w:rStyle w:val="Hyperlink"/>
            <w:rFonts w:ascii="Arial" w:hAnsi="Arial" w:cs="Arial"/>
            <w:sz w:val="24"/>
          </w:rPr>
          <w:t>https://www.tandfonline.com/doi/abs/10.1080/10548408.2013.750971</w:t>
        </w:r>
      </w:hyperlink>
      <w:r w:rsidRPr="0087084B">
        <w:rPr>
          <w:rFonts w:ascii="Arial" w:hAnsi="Arial" w:cs="Arial"/>
          <w:sz w:val="24"/>
        </w:rPr>
        <w:t xml:space="preserve"> </w:t>
      </w:r>
    </w:p>
    <w:p w14:paraId="033426DA"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Chen, W. and Tabari, S., 2017. A study of negative customer online reviews and managerial responses on social media—case study of the marriott hotel group in Beijing. </w:t>
      </w:r>
      <w:r w:rsidRPr="0087084B">
        <w:rPr>
          <w:rFonts w:ascii="Arial" w:hAnsi="Arial" w:cs="Arial"/>
          <w:i/>
          <w:iCs/>
          <w:sz w:val="24"/>
        </w:rPr>
        <w:t>Journal of Marketing and Consumer Research</w:t>
      </w:r>
      <w:r w:rsidRPr="0087084B">
        <w:rPr>
          <w:rFonts w:ascii="Arial" w:hAnsi="Arial" w:cs="Arial"/>
          <w:sz w:val="24"/>
        </w:rPr>
        <w:t>, </w:t>
      </w:r>
      <w:r w:rsidRPr="0087084B">
        <w:rPr>
          <w:rFonts w:ascii="Arial" w:hAnsi="Arial" w:cs="Arial"/>
          <w:i/>
          <w:iCs/>
          <w:sz w:val="24"/>
        </w:rPr>
        <w:t>41</w:t>
      </w:r>
      <w:r w:rsidRPr="0087084B">
        <w:rPr>
          <w:rFonts w:ascii="Arial" w:hAnsi="Arial" w:cs="Arial"/>
          <w:sz w:val="24"/>
        </w:rPr>
        <w:t xml:space="preserve">, pp.53-64. </w:t>
      </w:r>
      <w:hyperlink r:id="rId10" w:history="1">
        <w:r w:rsidRPr="0087084B">
          <w:rPr>
            <w:rStyle w:val="Hyperlink"/>
            <w:rFonts w:ascii="Arial" w:hAnsi="Arial" w:cs="Arial"/>
            <w:sz w:val="24"/>
          </w:rPr>
          <w:t>https://shura.shu.ac.uk/19040/1/Wei%20and%20I%20paper.pdf</w:t>
        </w:r>
      </w:hyperlink>
    </w:p>
    <w:p w14:paraId="02C31B11"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 xml:space="preserve">Elphick, D., 2022. </w:t>
      </w:r>
      <w:r w:rsidRPr="0087084B">
        <w:rPr>
          <w:rFonts w:ascii="Arial" w:hAnsi="Arial" w:cs="Arial"/>
          <w:iCs/>
          <w:sz w:val="24"/>
        </w:rPr>
        <w:t>All about hotel loyalty programs &amp; rewards</w:t>
      </w:r>
      <w:r w:rsidRPr="0087084B">
        <w:rPr>
          <w:rFonts w:ascii="Arial" w:hAnsi="Arial" w:cs="Arial"/>
          <w:sz w:val="24"/>
        </w:rPr>
        <w:t xml:space="preserve">. </w:t>
      </w:r>
      <w:r w:rsidRPr="0087084B">
        <w:rPr>
          <w:rFonts w:ascii="Arial" w:hAnsi="Arial" w:cs="Arial"/>
          <w:i/>
          <w:iCs/>
          <w:sz w:val="24"/>
        </w:rPr>
        <w:t>Site Minder</w:t>
      </w:r>
      <w:r w:rsidRPr="0087084B">
        <w:rPr>
          <w:rFonts w:ascii="Arial" w:hAnsi="Arial" w:cs="Arial"/>
          <w:sz w:val="24"/>
        </w:rPr>
        <w:t xml:space="preserve">. </w:t>
      </w:r>
      <w:hyperlink r:id="rId11" w:history="1">
        <w:r w:rsidRPr="0087084B">
          <w:rPr>
            <w:rStyle w:val="Hyperlink"/>
            <w:rFonts w:ascii="Arial" w:hAnsi="Arial" w:cs="Arial"/>
            <w:sz w:val="24"/>
          </w:rPr>
          <w:t>https://www.siteminder.com/r/guest-rewards-loyalty-programs/</w:t>
        </w:r>
      </w:hyperlink>
      <w:r w:rsidRPr="0087084B">
        <w:rPr>
          <w:rFonts w:ascii="Arial" w:hAnsi="Arial" w:cs="Arial"/>
          <w:sz w:val="24"/>
        </w:rPr>
        <w:t xml:space="preserve"> </w:t>
      </w:r>
    </w:p>
    <w:p w14:paraId="11F2128E"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Filieri, R., 2016. What makes an online consumer review trustworthy?. </w:t>
      </w:r>
      <w:r w:rsidRPr="0087084B">
        <w:rPr>
          <w:rFonts w:ascii="Arial" w:hAnsi="Arial" w:cs="Arial"/>
          <w:i/>
          <w:iCs/>
          <w:sz w:val="24"/>
        </w:rPr>
        <w:t>Annals of Tourism Research</w:t>
      </w:r>
      <w:r w:rsidRPr="0087084B">
        <w:rPr>
          <w:rFonts w:ascii="Arial" w:hAnsi="Arial" w:cs="Arial"/>
          <w:sz w:val="24"/>
        </w:rPr>
        <w:t>, </w:t>
      </w:r>
      <w:r w:rsidRPr="0087084B">
        <w:rPr>
          <w:rFonts w:ascii="Arial" w:hAnsi="Arial" w:cs="Arial"/>
          <w:i/>
          <w:iCs/>
          <w:sz w:val="24"/>
        </w:rPr>
        <w:t>58</w:t>
      </w:r>
      <w:r w:rsidRPr="0087084B">
        <w:rPr>
          <w:rFonts w:ascii="Arial" w:hAnsi="Arial" w:cs="Arial"/>
          <w:sz w:val="24"/>
        </w:rPr>
        <w:t xml:space="preserve">, pp.46-64. </w:t>
      </w:r>
      <w:hyperlink r:id="rId12" w:history="1">
        <w:r w:rsidRPr="0087084B">
          <w:rPr>
            <w:rStyle w:val="Hyperlink"/>
            <w:rFonts w:ascii="Arial" w:hAnsi="Arial" w:cs="Arial"/>
            <w:sz w:val="24"/>
          </w:rPr>
          <w:t>https://www.sciencedirect.com/science/article/pii/S0160738316300020</w:t>
        </w:r>
      </w:hyperlink>
      <w:r w:rsidRPr="0087084B">
        <w:rPr>
          <w:rFonts w:ascii="Arial" w:hAnsi="Arial" w:cs="Arial"/>
          <w:sz w:val="24"/>
        </w:rPr>
        <w:t xml:space="preserve"> </w:t>
      </w:r>
    </w:p>
    <w:p w14:paraId="0EBE7E9E"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Fredrick, O.J. and Authority, T.R., 2019. Hotel standardization and classification system in Kenya: A quality assurance approach. </w:t>
      </w:r>
      <w:r w:rsidRPr="0087084B">
        <w:rPr>
          <w:rFonts w:ascii="Arial" w:hAnsi="Arial" w:cs="Arial"/>
          <w:i/>
          <w:iCs/>
          <w:sz w:val="24"/>
        </w:rPr>
        <w:t>African J Hosp Tour Leis</w:t>
      </w:r>
      <w:r w:rsidRPr="0087084B">
        <w:rPr>
          <w:rFonts w:ascii="Arial" w:hAnsi="Arial" w:cs="Arial"/>
          <w:sz w:val="24"/>
        </w:rPr>
        <w:t>, </w:t>
      </w:r>
      <w:r w:rsidRPr="0087084B">
        <w:rPr>
          <w:rFonts w:ascii="Arial" w:hAnsi="Arial" w:cs="Arial"/>
          <w:i/>
          <w:iCs/>
          <w:sz w:val="24"/>
        </w:rPr>
        <w:t>8</w:t>
      </w:r>
      <w:r w:rsidRPr="0087084B">
        <w:rPr>
          <w:rFonts w:ascii="Arial" w:hAnsi="Arial" w:cs="Arial"/>
          <w:sz w:val="24"/>
        </w:rPr>
        <w:t xml:space="preserve">, pp.1-22. </w:t>
      </w:r>
      <w:hyperlink r:id="rId13" w:history="1">
        <w:r w:rsidRPr="0087084B">
          <w:rPr>
            <w:rStyle w:val="Hyperlink"/>
            <w:rFonts w:ascii="Arial" w:hAnsi="Arial" w:cs="Arial"/>
            <w:sz w:val="24"/>
          </w:rPr>
          <w:t>https://www.ajhtl.com/uploads/7/1/6/3/7163688/article_66_vol_8_3__2019.pdf</w:t>
        </w:r>
      </w:hyperlink>
    </w:p>
    <w:p w14:paraId="3D0C259F"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Kalra, D., Ghazal, T.M. and Afifi, M.A., 2020. Integration of collaboration systems in hospitality management as a comprehensive solution. </w:t>
      </w:r>
      <w:r w:rsidRPr="0087084B">
        <w:rPr>
          <w:rFonts w:ascii="Arial" w:hAnsi="Arial" w:cs="Arial"/>
          <w:i/>
          <w:iCs/>
          <w:sz w:val="24"/>
        </w:rPr>
        <w:t>International Journal of Advanced Science and Technology</w:t>
      </w:r>
      <w:r w:rsidRPr="0087084B">
        <w:rPr>
          <w:rFonts w:ascii="Arial" w:hAnsi="Arial" w:cs="Arial"/>
          <w:sz w:val="24"/>
        </w:rPr>
        <w:t>, </w:t>
      </w:r>
      <w:r w:rsidRPr="0087084B">
        <w:rPr>
          <w:rFonts w:ascii="Arial" w:hAnsi="Arial" w:cs="Arial"/>
          <w:i/>
          <w:iCs/>
          <w:sz w:val="24"/>
        </w:rPr>
        <w:t>29</w:t>
      </w:r>
      <w:r w:rsidRPr="0087084B">
        <w:rPr>
          <w:rFonts w:ascii="Arial" w:hAnsi="Arial" w:cs="Arial"/>
          <w:sz w:val="24"/>
        </w:rPr>
        <w:t xml:space="preserve">(8s), pp.3155-3173. </w:t>
      </w:r>
      <w:hyperlink r:id="rId14" w:history="1">
        <w:r w:rsidRPr="0087084B">
          <w:rPr>
            <w:rStyle w:val="Hyperlink"/>
            <w:rFonts w:ascii="Arial" w:hAnsi="Arial" w:cs="Arial"/>
            <w:sz w:val="24"/>
          </w:rPr>
          <w:t>https://www.researchgate.net/profile/Taher-Ghazal/publication/343769658_Integration_of_Collaboration_Systems_in_Hospitality_Management_as_a_Comprehensive_Solution/links/60a6bb2da6fdcc6d623d6b11/Integration-of-Collaboration-Systems-in-Hospitality-Management-as-a-Comprehensive-Solution.pdf</w:t>
        </w:r>
      </w:hyperlink>
    </w:p>
    <w:p w14:paraId="160C0B37"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lastRenderedPageBreak/>
        <w:t xml:space="preserve">Kvítková, Z. and Petrů, Z., 2023. Specifics of Online Reputation Management of Hotel Services Intermediaries and Their Role in Reputation Creation. </w:t>
      </w:r>
      <w:hyperlink r:id="rId15" w:history="1">
        <w:r w:rsidRPr="0087084B">
          <w:rPr>
            <w:rStyle w:val="Hyperlink"/>
            <w:rFonts w:ascii="Arial" w:hAnsi="Arial" w:cs="Arial"/>
            <w:sz w:val="24"/>
          </w:rPr>
          <w:t>https://www.emerald.com/insight/content/doi/10.1108/978-1-80382-375-120231005/full/html</w:t>
        </w:r>
      </w:hyperlink>
    </w:p>
    <w:p w14:paraId="6717050F"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Liu, X., Schuckert, M. and Law, R., 2015. Can response management benefit hotels? Evidence from Hong Kong hotels. </w:t>
      </w:r>
      <w:r w:rsidRPr="0087084B">
        <w:rPr>
          <w:rFonts w:ascii="Arial" w:hAnsi="Arial" w:cs="Arial"/>
          <w:i/>
          <w:iCs/>
          <w:sz w:val="24"/>
        </w:rPr>
        <w:t>Journal of Travel &amp; Tourism Marketing</w:t>
      </w:r>
      <w:r w:rsidRPr="0087084B">
        <w:rPr>
          <w:rFonts w:ascii="Arial" w:hAnsi="Arial" w:cs="Arial"/>
          <w:sz w:val="24"/>
        </w:rPr>
        <w:t>, </w:t>
      </w:r>
      <w:r w:rsidRPr="0087084B">
        <w:rPr>
          <w:rFonts w:ascii="Arial" w:hAnsi="Arial" w:cs="Arial"/>
          <w:i/>
          <w:iCs/>
          <w:sz w:val="24"/>
        </w:rPr>
        <w:t>32</w:t>
      </w:r>
      <w:r w:rsidRPr="0087084B">
        <w:rPr>
          <w:rFonts w:ascii="Arial" w:hAnsi="Arial" w:cs="Arial"/>
          <w:sz w:val="24"/>
        </w:rPr>
        <w:t xml:space="preserve">(8), pp.1069-1080. </w:t>
      </w:r>
      <w:hyperlink r:id="rId16" w:history="1">
        <w:r w:rsidRPr="0087084B">
          <w:rPr>
            <w:rStyle w:val="Hyperlink"/>
            <w:rFonts w:ascii="Arial" w:hAnsi="Arial" w:cs="Arial"/>
            <w:sz w:val="24"/>
          </w:rPr>
          <w:t>https://www.researchgate.net/profile/Markus-Schuckert-2/publication/264238699_Can_Response_Management_Benefit_Hotels_Evidence_from_Hong_Kong_Hotels/links/554b65510cf29f836c96abd6/Can-Response-Management-Benefit-Hotels-Evidence-from-Hong-Kong-Hotels.pdf</w:t>
        </w:r>
      </w:hyperlink>
      <w:r w:rsidRPr="0087084B">
        <w:rPr>
          <w:rFonts w:ascii="Arial" w:hAnsi="Arial" w:cs="Arial"/>
          <w:sz w:val="24"/>
        </w:rPr>
        <w:t xml:space="preserve"> </w:t>
      </w:r>
    </w:p>
    <w:p w14:paraId="792A069C"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Papathanassis, A. and Knolle, F., 2011. Exploring the adoption and processing of online holiday reviews: A grounded theory approach. </w:t>
      </w:r>
      <w:r w:rsidRPr="0087084B">
        <w:rPr>
          <w:rFonts w:ascii="Arial" w:hAnsi="Arial" w:cs="Arial"/>
          <w:i/>
          <w:iCs/>
          <w:sz w:val="24"/>
        </w:rPr>
        <w:t>Tourism management</w:t>
      </w:r>
      <w:r w:rsidRPr="0087084B">
        <w:rPr>
          <w:rFonts w:ascii="Arial" w:hAnsi="Arial" w:cs="Arial"/>
          <w:sz w:val="24"/>
        </w:rPr>
        <w:t>, </w:t>
      </w:r>
      <w:r w:rsidRPr="0087084B">
        <w:rPr>
          <w:rFonts w:ascii="Arial" w:hAnsi="Arial" w:cs="Arial"/>
          <w:i/>
          <w:iCs/>
          <w:sz w:val="24"/>
        </w:rPr>
        <w:t>32</w:t>
      </w:r>
      <w:r w:rsidRPr="0087084B">
        <w:rPr>
          <w:rFonts w:ascii="Arial" w:hAnsi="Arial" w:cs="Arial"/>
          <w:sz w:val="24"/>
        </w:rPr>
        <w:t xml:space="preserve">(2), pp.215-224. </w:t>
      </w:r>
      <w:hyperlink r:id="rId17" w:history="1">
        <w:r w:rsidRPr="0087084B">
          <w:rPr>
            <w:rStyle w:val="Hyperlink"/>
            <w:rFonts w:ascii="Arial" w:hAnsi="Arial" w:cs="Arial"/>
            <w:sz w:val="24"/>
          </w:rPr>
          <w:t>http://fdjpkc.fudan.edu.cn/_upload/article/files/0e/3f/8d06a2984491bcb30fa2f81ba256/bba035aa-a0bc-42a8-87ba-715d9df1360c.pdf</w:t>
        </w:r>
      </w:hyperlink>
      <w:r w:rsidRPr="0087084B">
        <w:rPr>
          <w:rFonts w:ascii="Arial" w:hAnsi="Arial" w:cs="Arial"/>
          <w:sz w:val="24"/>
        </w:rPr>
        <w:t xml:space="preserve"> </w:t>
      </w:r>
    </w:p>
    <w:p w14:paraId="5C4C79AB"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Park, J.E. and Kang, E., 2022. The Mediating Role of Eco-Friendly Artwork for Urban Hotels to Attract Environmental Educated Consumers. </w:t>
      </w:r>
      <w:r w:rsidRPr="0087084B">
        <w:rPr>
          <w:rFonts w:ascii="Arial" w:hAnsi="Arial" w:cs="Arial"/>
          <w:i/>
          <w:iCs/>
          <w:sz w:val="24"/>
        </w:rPr>
        <w:t>Sustainability</w:t>
      </w:r>
      <w:r w:rsidRPr="0087084B">
        <w:rPr>
          <w:rFonts w:ascii="Arial" w:hAnsi="Arial" w:cs="Arial"/>
          <w:sz w:val="24"/>
        </w:rPr>
        <w:t>, </w:t>
      </w:r>
      <w:r w:rsidRPr="0087084B">
        <w:rPr>
          <w:rFonts w:ascii="Arial" w:hAnsi="Arial" w:cs="Arial"/>
          <w:i/>
          <w:iCs/>
          <w:sz w:val="24"/>
        </w:rPr>
        <w:t>14</w:t>
      </w:r>
      <w:r w:rsidRPr="0087084B">
        <w:rPr>
          <w:rFonts w:ascii="Arial" w:hAnsi="Arial" w:cs="Arial"/>
          <w:sz w:val="24"/>
        </w:rPr>
        <w:t xml:space="preserve">(7), p.3784. </w:t>
      </w:r>
      <w:hyperlink r:id="rId18" w:history="1">
        <w:r w:rsidRPr="0087084B">
          <w:rPr>
            <w:rStyle w:val="Hyperlink"/>
            <w:rFonts w:ascii="Arial" w:hAnsi="Arial" w:cs="Arial"/>
            <w:sz w:val="24"/>
          </w:rPr>
          <w:t>https://www.mdpi.com/1555324</w:t>
        </w:r>
      </w:hyperlink>
      <w:r w:rsidRPr="0087084B">
        <w:rPr>
          <w:rFonts w:ascii="Arial" w:hAnsi="Arial" w:cs="Arial"/>
          <w:sz w:val="24"/>
        </w:rPr>
        <w:t xml:space="preserve"> </w:t>
      </w:r>
    </w:p>
    <w:p w14:paraId="7CE47DA5"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Perez-Aranda, J., Vallespín, M. and Molinillo, S., 2019. Hotels’ online reputation management: benefits perceived by managers. </w:t>
      </w:r>
      <w:r w:rsidRPr="0087084B">
        <w:rPr>
          <w:rFonts w:ascii="Arial" w:hAnsi="Arial" w:cs="Arial"/>
          <w:i/>
          <w:iCs/>
          <w:sz w:val="24"/>
        </w:rPr>
        <w:t>International Journal of Contemporary Hospitality Management</w:t>
      </w:r>
      <w:r w:rsidRPr="0087084B">
        <w:rPr>
          <w:rFonts w:ascii="Arial" w:hAnsi="Arial" w:cs="Arial"/>
          <w:sz w:val="24"/>
        </w:rPr>
        <w:t>, </w:t>
      </w:r>
      <w:r w:rsidRPr="0087084B">
        <w:rPr>
          <w:rFonts w:ascii="Arial" w:hAnsi="Arial" w:cs="Arial"/>
          <w:i/>
          <w:iCs/>
          <w:sz w:val="24"/>
        </w:rPr>
        <w:t>31</w:t>
      </w:r>
      <w:r w:rsidRPr="0087084B">
        <w:rPr>
          <w:rFonts w:ascii="Arial" w:hAnsi="Arial" w:cs="Arial"/>
          <w:sz w:val="24"/>
        </w:rPr>
        <w:t xml:space="preserve">(2), pp.615-632. </w:t>
      </w:r>
      <w:hyperlink r:id="rId19" w:history="1">
        <w:r w:rsidRPr="0087084B">
          <w:rPr>
            <w:rStyle w:val="Hyperlink"/>
            <w:rFonts w:ascii="Arial" w:hAnsi="Arial" w:cs="Arial"/>
            <w:sz w:val="24"/>
          </w:rPr>
          <w:t>https://www.emerald.com/insight/content/doi/10.1108/IJCHM-07-2017-0460/full/html</w:t>
        </w:r>
      </w:hyperlink>
    </w:p>
    <w:p w14:paraId="64B50BB0"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Roozen, I. and Raedts, M., 2018. The effects of online customer reviews and managerial responses on travelers’ decision-making processes. </w:t>
      </w:r>
      <w:r w:rsidRPr="0087084B">
        <w:rPr>
          <w:rFonts w:ascii="Arial" w:hAnsi="Arial" w:cs="Arial"/>
          <w:i/>
          <w:iCs/>
          <w:sz w:val="24"/>
        </w:rPr>
        <w:t>Journal of Hospitality Marketing &amp; Management</w:t>
      </w:r>
      <w:r w:rsidRPr="0087084B">
        <w:rPr>
          <w:rFonts w:ascii="Arial" w:hAnsi="Arial" w:cs="Arial"/>
          <w:sz w:val="24"/>
        </w:rPr>
        <w:t>, </w:t>
      </w:r>
      <w:r w:rsidRPr="0087084B">
        <w:rPr>
          <w:rFonts w:ascii="Arial" w:hAnsi="Arial" w:cs="Arial"/>
          <w:i/>
          <w:iCs/>
          <w:sz w:val="24"/>
        </w:rPr>
        <w:t>27</w:t>
      </w:r>
      <w:r w:rsidRPr="0087084B">
        <w:rPr>
          <w:rFonts w:ascii="Arial" w:hAnsi="Arial" w:cs="Arial"/>
          <w:sz w:val="24"/>
        </w:rPr>
        <w:t xml:space="preserve">(8), pp.973-996. </w:t>
      </w:r>
      <w:hyperlink r:id="rId20" w:history="1">
        <w:r w:rsidRPr="0087084B">
          <w:rPr>
            <w:rStyle w:val="Hyperlink"/>
            <w:rFonts w:ascii="Arial" w:hAnsi="Arial" w:cs="Arial"/>
            <w:sz w:val="24"/>
          </w:rPr>
          <w:t>https://www.tandfonline.com/doi/abs/10.1080/19368623.2018.1488229</w:t>
        </w:r>
      </w:hyperlink>
      <w:r w:rsidRPr="0087084B">
        <w:rPr>
          <w:rFonts w:ascii="Arial" w:hAnsi="Arial" w:cs="Arial"/>
          <w:sz w:val="24"/>
        </w:rPr>
        <w:t xml:space="preserve"> </w:t>
      </w:r>
    </w:p>
    <w:p w14:paraId="108E5CBF" w14:textId="77777777" w:rsidR="00941AED" w:rsidRPr="0087084B" w:rsidRDefault="00941AED" w:rsidP="008248EC">
      <w:pPr>
        <w:spacing w:line="360" w:lineRule="auto"/>
        <w:ind w:left="720" w:hanging="720"/>
        <w:jc w:val="both"/>
        <w:rPr>
          <w:rFonts w:ascii="Arial" w:hAnsi="Arial" w:cs="Arial"/>
          <w:sz w:val="24"/>
        </w:rPr>
      </w:pPr>
      <w:r w:rsidRPr="0087084B">
        <w:rPr>
          <w:rFonts w:ascii="Arial" w:hAnsi="Arial" w:cs="Arial"/>
          <w:sz w:val="24"/>
        </w:rPr>
        <w:t xml:space="preserve">Russell, M., 2021. Four Battered Hotel Chains Still Make Fortune's Best Companies to Work For List. </w:t>
      </w:r>
      <w:hyperlink r:id="rId21" w:history="1">
        <w:r w:rsidRPr="0087084B">
          <w:rPr>
            <w:rStyle w:val="Hyperlink"/>
            <w:rFonts w:ascii="Arial" w:hAnsi="Arial" w:cs="Arial"/>
            <w:sz w:val="24"/>
          </w:rPr>
          <w:t>https://vtechworks.lib.vt.edu/handle/10919/103805</w:t>
        </w:r>
      </w:hyperlink>
    </w:p>
    <w:p w14:paraId="64A99D9B" w14:textId="77777777" w:rsidR="00420588" w:rsidRPr="0087084B" w:rsidRDefault="00420588" w:rsidP="0087084B">
      <w:pPr>
        <w:spacing w:line="360" w:lineRule="auto"/>
        <w:jc w:val="both"/>
        <w:rPr>
          <w:rFonts w:ascii="Arial" w:hAnsi="Arial" w:cs="Arial"/>
          <w:sz w:val="24"/>
        </w:rPr>
      </w:pPr>
      <w:r w:rsidRPr="0087084B">
        <w:rPr>
          <w:rFonts w:ascii="Arial" w:hAnsi="Arial" w:cs="Arial"/>
          <w:sz w:val="24"/>
        </w:rPr>
        <w:lastRenderedPageBreak/>
        <w:t>Shaw, C. and Ivens, J., 2002. </w:t>
      </w:r>
      <w:r w:rsidRPr="0087084B">
        <w:rPr>
          <w:rFonts w:ascii="Arial" w:hAnsi="Arial" w:cs="Arial"/>
          <w:i/>
          <w:iCs/>
          <w:sz w:val="24"/>
        </w:rPr>
        <w:t>Building great customer experiences</w:t>
      </w:r>
      <w:r w:rsidRPr="0087084B">
        <w:rPr>
          <w:rFonts w:ascii="Arial" w:hAnsi="Arial" w:cs="Arial"/>
          <w:sz w:val="24"/>
        </w:rPr>
        <w:t xml:space="preserve"> (Vol. 241). London: Palgrave. </w:t>
      </w:r>
      <w:hyperlink r:id="rId22" w:history="1">
        <w:r w:rsidRPr="0087084B">
          <w:rPr>
            <w:rStyle w:val="Hyperlink"/>
            <w:rFonts w:ascii="Arial" w:hAnsi="Arial" w:cs="Arial"/>
            <w:sz w:val="24"/>
          </w:rPr>
          <w:t>https://link.springer.com/content/pdf/10.1057/9780230554719.pdf</w:t>
        </w:r>
      </w:hyperlink>
      <w:r w:rsidRPr="0087084B">
        <w:rPr>
          <w:rFonts w:ascii="Arial" w:hAnsi="Arial" w:cs="Arial"/>
          <w:sz w:val="24"/>
        </w:rPr>
        <w:t xml:space="preserve"> </w:t>
      </w:r>
    </w:p>
    <w:p w14:paraId="5A103E14" w14:textId="77777777" w:rsidR="00420588" w:rsidRPr="0087084B" w:rsidRDefault="00420588" w:rsidP="0087084B">
      <w:pPr>
        <w:spacing w:line="360" w:lineRule="auto"/>
        <w:jc w:val="both"/>
        <w:rPr>
          <w:rFonts w:ascii="Arial" w:hAnsi="Arial" w:cs="Arial"/>
          <w:sz w:val="24"/>
        </w:rPr>
      </w:pPr>
      <w:r w:rsidRPr="0087084B">
        <w:rPr>
          <w:rFonts w:ascii="Arial" w:hAnsi="Arial" w:cs="Arial"/>
          <w:sz w:val="24"/>
        </w:rPr>
        <w:t>Su, N. and Reynolds, D., 2019. Categorical differences of hotel brand personality: Identifying competition across hotel categories. </w:t>
      </w:r>
      <w:r w:rsidRPr="0087084B">
        <w:rPr>
          <w:rFonts w:ascii="Arial" w:hAnsi="Arial" w:cs="Arial"/>
          <w:i/>
          <w:iCs/>
          <w:sz w:val="24"/>
        </w:rPr>
        <w:t>International Journal of Contemporary Hospitality Management</w:t>
      </w:r>
      <w:r w:rsidRPr="0087084B">
        <w:rPr>
          <w:rFonts w:ascii="Arial" w:hAnsi="Arial" w:cs="Arial"/>
          <w:sz w:val="24"/>
        </w:rPr>
        <w:t>, </w:t>
      </w:r>
      <w:r w:rsidRPr="0087084B">
        <w:rPr>
          <w:rFonts w:ascii="Arial" w:hAnsi="Arial" w:cs="Arial"/>
          <w:i/>
          <w:iCs/>
          <w:sz w:val="24"/>
        </w:rPr>
        <w:t>31</w:t>
      </w:r>
      <w:r w:rsidRPr="0087084B">
        <w:rPr>
          <w:rFonts w:ascii="Arial" w:hAnsi="Arial" w:cs="Arial"/>
          <w:sz w:val="24"/>
        </w:rPr>
        <w:t xml:space="preserve">(4), pp.1801-1818. </w:t>
      </w:r>
      <w:hyperlink r:id="rId23" w:history="1">
        <w:r w:rsidRPr="0087084B">
          <w:rPr>
            <w:rStyle w:val="Hyperlink"/>
            <w:rFonts w:ascii="Arial" w:hAnsi="Arial" w:cs="Arial"/>
            <w:sz w:val="24"/>
          </w:rPr>
          <w:t>https://www.emerald.com/insight/content/doi/10.1108/IJCHM-05-2018-0354/full/html</w:t>
        </w:r>
      </w:hyperlink>
    </w:p>
    <w:p w14:paraId="3C2A63AD" w14:textId="77777777" w:rsidR="00420588" w:rsidRPr="0087084B" w:rsidRDefault="00420588" w:rsidP="0087084B">
      <w:pPr>
        <w:spacing w:line="360" w:lineRule="auto"/>
        <w:jc w:val="both"/>
        <w:rPr>
          <w:rFonts w:ascii="Arial" w:hAnsi="Arial" w:cs="Arial"/>
          <w:sz w:val="24"/>
        </w:rPr>
      </w:pPr>
      <w:r w:rsidRPr="0087084B">
        <w:rPr>
          <w:rFonts w:ascii="Arial" w:hAnsi="Arial" w:cs="Arial"/>
          <w:sz w:val="24"/>
        </w:rPr>
        <w:t>Wong, I.A. and Wan, Y.K.P., 2013. A systematic approach to scale development in tourist shopping satisfaction: Linking destination attributes and shopping experience. </w:t>
      </w:r>
      <w:r w:rsidRPr="0087084B">
        <w:rPr>
          <w:rFonts w:ascii="Arial" w:hAnsi="Arial" w:cs="Arial"/>
          <w:i/>
          <w:iCs/>
          <w:sz w:val="24"/>
        </w:rPr>
        <w:t>Journal of Travel Research</w:t>
      </w:r>
      <w:r w:rsidRPr="0087084B">
        <w:rPr>
          <w:rFonts w:ascii="Arial" w:hAnsi="Arial" w:cs="Arial"/>
          <w:sz w:val="24"/>
        </w:rPr>
        <w:t>, </w:t>
      </w:r>
      <w:r w:rsidRPr="0087084B">
        <w:rPr>
          <w:rFonts w:ascii="Arial" w:hAnsi="Arial" w:cs="Arial"/>
          <w:i/>
          <w:iCs/>
          <w:sz w:val="24"/>
        </w:rPr>
        <w:t>52</w:t>
      </w:r>
      <w:r w:rsidRPr="0087084B">
        <w:rPr>
          <w:rFonts w:ascii="Arial" w:hAnsi="Arial" w:cs="Arial"/>
          <w:sz w:val="24"/>
        </w:rPr>
        <w:t xml:space="preserve">(1), pp.29-41. </w:t>
      </w:r>
      <w:hyperlink r:id="rId24" w:history="1">
        <w:r w:rsidRPr="0087084B">
          <w:rPr>
            <w:rStyle w:val="Hyperlink"/>
            <w:rFonts w:ascii="Arial" w:hAnsi="Arial" w:cs="Arial"/>
            <w:sz w:val="24"/>
          </w:rPr>
          <w:t>https://journals.sagepub.com/doi/pdf/10.1177/0047287512457263</w:t>
        </w:r>
      </w:hyperlink>
      <w:r w:rsidRPr="0087084B">
        <w:rPr>
          <w:rFonts w:ascii="Arial" w:hAnsi="Arial" w:cs="Arial"/>
          <w:sz w:val="24"/>
        </w:rPr>
        <w:t xml:space="preserve"> </w:t>
      </w:r>
    </w:p>
    <w:p w14:paraId="413EB898" w14:textId="77777777" w:rsidR="00420588" w:rsidRPr="0087084B" w:rsidRDefault="00420588" w:rsidP="0087084B">
      <w:pPr>
        <w:spacing w:line="360" w:lineRule="auto"/>
        <w:jc w:val="both"/>
        <w:rPr>
          <w:rFonts w:ascii="Arial" w:hAnsi="Arial" w:cs="Arial"/>
          <w:sz w:val="24"/>
        </w:rPr>
      </w:pPr>
      <w:r w:rsidRPr="0087084B">
        <w:rPr>
          <w:rFonts w:ascii="Arial" w:hAnsi="Arial" w:cs="Arial"/>
          <w:sz w:val="24"/>
        </w:rPr>
        <w:t>Yacouel, N. and Fleischer, A., 2012. The role of cybermediaries in reputation building and price premiums in the online hotel market. </w:t>
      </w:r>
      <w:r w:rsidRPr="0087084B">
        <w:rPr>
          <w:rFonts w:ascii="Arial" w:hAnsi="Arial" w:cs="Arial"/>
          <w:i/>
          <w:iCs/>
          <w:sz w:val="24"/>
        </w:rPr>
        <w:t>Journal of Travel Research</w:t>
      </w:r>
      <w:r w:rsidRPr="0087084B">
        <w:rPr>
          <w:rFonts w:ascii="Arial" w:hAnsi="Arial" w:cs="Arial"/>
          <w:sz w:val="24"/>
        </w:rPr>
        <w:t>, </w:t>
      </w:r>
      <w:r w:rsidRPr="0087084B">
        <w:rPr>
          <w:rFonts w:ascii="Arial" w:hAnsi="Arial" w:cs="Arial"/>
          <w:i/>
          <w:iCs/>
          <w:sz w:val="24"/>
        </w:rPr>
        <w:t>51</w:t>
      </w:r>
      <w:r w:rsidRPr="0087084B">
        <w:rPr>
          <w:rFonts w:ascii="Arial" w:hAnsi="Arial" w:cs="Arial"/>
          <w:sz w:val="24"/>
        </w:rPr>
        <w:t xml:space="preserve">(2), pp.219-226. </w:t>
      </w:r>
      <w:hyperlink r:id="rId25" w:history="1">
        <w:r w:rsidRPr="0087084B">
          <w:rPr>
            <w:rStyle w:val="Hyperlink"/>
            <w:rFonts w:ascii="Arial" w:hAnsi="Arial" w:cs="Arial"/>
            <w:sz w:val="24"/>
          </w:rPr>
          <w:t>https://journals.sagepub.com/doi/pdf/10.1177/0047287511400611</w:t>
        </w:r>
      </w:hyperlink>
      <w:r w:rsidRPr="0087084B">
        <w:rPr>
          <w:rFonts w:ascii="Arial" w:hAnsi="Arial" w:cs="Arial"/>
          <w:sz w:val="24"/>
        </w:rPr>
        <w:t xml:space="preserve"> </w:t>
      </w:r>
    </w:p>
    <w:sectPr w:rsidR="00420588" w:rsidRPr="0087084B" w:rsidSect="00420588">
      <w:headerReference w:type="first" r:id="rId2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7C00C" w14:textId="77777777" w:rsidR="00B03ECE" w:rsidRDefault="00B03ECE" w:rsidP="00D52C10">
      <w:pPr>
        <w:spacing w:after="0" w:line="240" w:lineRule="auto"/>
      </w:pPr>
      <w:r>
        <w:separator/>
      </w:r>
    </w:p>
  </w:endnote>
  <w:endnote w:type="continuationSeparator" w:id="0">
    <w:p w14:paraId="37983575" w14:textId="77777777" w:rsidR="00B03ECE" w:rsidRDefault="00B03ECE" w:rsidP="00D52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84AF3" w14:textId="77777777" w:rsidR="00B03ECE" w:rsidRDefault="00B03ECE" w:rsidP="00D52C10">
      <w:pPr>
        <w:spacing w:after="0" w:line="240" w:lineRule="auto"/>
      </w:pPr>
      <w:r>
        <w:separator/>
      </w:r>
    </w:p>
  </w:footnote>
  <w:footnote w:type="continuationSeparator" w:id="0">
    <w:p w14:paraId="5CE36509" w14:textId="77777777" w:rsidR="00B03ECE" w:rsidRDefault="00B03ECE" w:rsidP="00D52C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264C4" w14:textId="14AC515F" w:rsidR="00D52C10" w:rsidRDefault="00D52C10">
    <w:pPr>
      <w:pStyle w:val="Header"/>
    </w:pPr>
    <w:r>
      <w:rPr>
        <w:b/>
        <w:noProof/>
      </w:rPr>
      <w:drawing>
        <wp:inline distT="0" distB="0" distL="0" distR="0" wp14:anchorId="62054982" wp14:editId="7FE1F9AF">
          <wp:extent cx="2438710" cy="90000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1" cstate="print"/>
                  <a:stretch>
                    <a:fillRect/>
                  </a:stretch>
                </pic:blipFill>
                <pic:spPr bwMode="auto">
                  <a:xfrm>
                    <a:off x="0" y="0"/>
                    <a:ext cx="2438710" cy="900000"/>
                  </a:xfrm>
                  <a:prstGeom prst="rect">
                    <a:avLst/>
                  </a:prstGeom>
                  <a:noFill/>
                  <a:ln w="9525">
                    <a:noFill/>
                    <a:miter lim="800000"/>
                    <a:headEnd/>
                    <a:tailEnd/>
                  </a:ln>
                </pic:spPr>
              </pic:pic>
            </a:graphicData>
          </a:graphic>
        </wp:inline>
      </w:drawing>
    </w:r>
  </w:p>
  <w:p w14:paraId="31BA58A5" w14:textId="28B388C8" w:rsidR="00D52C10" w:rsidRDefault="00D52C10">
    <w:pPr>
      <w:pStyle w:val="Header"/>
    </w:pPr>
  </w:p>
  <w:tbl>
    <w:tblPr>
      <w:tblpPr w:leftFromText="180" w:rightFromText="180" w:vertAnchor="page" w:horzAnchor="margin" w:tblpY="482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52C10" w:rsidRPr="00D52C10" w14:paraId="72DEB39E" w14:textId="77777777" w:rsidTr="00516ECE">
      <w:tc>
        <w:tcPr>
          <w:tcW w:w="3438" w:type="dxa"/>
          <w:shd w:val="clear" w:color="auto" w:fill="D9D9D9" w:themeFill="background1" w:themeFillShade="D9"/>
        </w:tcPr>
        <w:p w14:paraId="4CF8AEA7"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Assignment Title:</w:t>
          </w:r>
        </w:p>
      </w:tc>
      <w:tc>
        <w:tcPr>
          <w:tcW w:w="6055" w:type="dxa"/>
        </w:tcPr>
        <w:p w14:paraId="7B5123FE" w14:textId="4081EC03"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 xml:space="preserve">Assignment </w:t>
          </w:r>
          <w:r>
            <w:rPr>
              <w:rFonts w:ascii="Times New Roman" w:hAnsi="Times New Roman" w:cs="Times New Roman"/>
              <w:sz w:val="24"/>
              <w:szCs w:val="24"/>
              <w:lang w:val="en-GB"/>
            </w:rPr>
            <w:t>2</w:t>
          </w:r>
        </w:p>
      </w:tc>
    </w:tr>
    <w:tr w:rsidR="00D52C10" w:rsidRPr="00D52C10" w14:paraId="347D1EE7" w14:textId="77777777" w:rsidTr="00516ECE">
      <w:tc>
        <w:tcPr>
          <w:tcW w:w="3438" w:type="dxa"/>
          <w:shd w:val="clear" w:color="auto" w:fill="D9D9D9" w:themeFill="background1" w:themeFillShade="D9"/>
        </w:tcPr>
        <w:p w14:paraId="649DA769"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Student Name:</w:t>
          </w:r>
        </w:p>
      </w:tc>
      <w:tc>
        <w:tcPr>
          <w:tcW w:w="6055" w:type="dxa"/>
        </w:tcPr>
        <w:p w14:paraId="0F2C6075"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STELIAN MOCANU</w:t>
          </w:r>
        </w:p>
      </w:tc>
    </w:tr>
    <w:tr w:rsidR="00D52C10" w:rsidRPr="00D52C10" w14:paraId="6EFC1768" w14:textId="77777777" w:rsidTr="00516ECE">
      <w:tc>
        <w:tcPr>
          <w:tcW w:w="3438" w:type="dxa"/>
          <w:shd w:val="clear" w:color="auto" w:fill="D9D9D9" w:themeFill="background1" w:themeFillShade="D9"/>
        </w:tcPr>
        <w:p w14:paraId="3F1758D0"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Student Number:</w:t>
          </w:r>
        </w:p>
      </w:tc>
      <w:tc>
        <w:tcPr>
          <w:tcW w:w="6055" w:type="dxa"/>
        </w:tcPr>
        <w:p w14:paraId="7DB6F5AE" w14:textId="77777777" w:rsidR="00D52C10" w:rsidRPr="00D52C10" w:rsidRDefault="00D52C10" w:rsidP="00D52C10">
          <w:pPr>
            <w:spacing w:before="120" w:after="120" w:line="360" w:lineRule="auto"/>
            <w:jc w:val="both"/>
            <w:rPr>
              <w:rFonts w:ascii="Times New Roman" w:hAnsi="Times New Roman" w:cs="Times New Roman"/>
              <w:bCs/>
              <w:sz w:val="24"/>
              <w:szCs w:val="24"/>
              <w:lang w:val="en-GB"/>
            </w:rPr>
          </w:pPr>
          <w:r w:rsidRPr="00D52C10">
            <w:rPr>
              <w:rFonts w:ascii="Times New Roman" w:hAnsi="Times New Roman" w:cs="Times New Roman"/>
              <w:bCs/>
              <w:sz w:val="24"/>
              <w:szCs w:val="24"/>
            </w:rPr>
            <w:t>2215562</w:t>
          </w:r>
        </w:p>
      </w:tc>
    </w:tr>
    <w:tr w:rsidR="00D52C10" w:rsidRPr="00D52C10" w14:paraId="2EA0438B" w14:textId="77777777" w:rsidTr="00516ECE">
      <w:tc>
        <w:tcPr>
          <w:tcW w:w="3438" w:type="dxa"/>
          <w:shd w:val="clear" w:color="auto" w:fill="D9D9D9" w:themeFill="background1" w:themeFillShade="D9"/>
        </w:tcPr>
        <w:p w14:paraId="581AF315"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Code:</w:t>
          </w:r>
        </w:p>
      </w:tc>
      <w:tc>
        <w:tcPr>
          <w:tcW w:w="6055" w:type="dxa"/>
        </w:tcPr>
        <w:p w14:paraId="1CEC41AD" w14:textId="0EA7F755"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BMIH400</w:t>
          </w:r>
          <w:r>
            <w:rPr>
              <w:rFonts w:ascii="Times New Roman" w:hAnsi="Times New Roman" w:cs="Times New Roman"/>
              <w:sz w:val="24"/>
              <w:szCs w:val="24"/>
              <w:lang w:val="en-GB"/>
            </w:rPr>
            <w:t>3</w:t>
          </w:r>
        </w:p>
      </w:tc>
    </w:tr>
    <w:tr w:rsidR="00D52C10" w:rsidRPr="00D52C10" w14:paraId="705E470C" w14:textId="77777777" w:rsidTr="00516ECE">
      <w:trPr>
        <w:trHeight w:val="413"/>
      </w:trPr>
      <w:tc>
        <w:tcPr>
          <w:tcW w:w="3438" w:type="dxa"/>
          <w:shd w:val="clear" w:color="auto" w:fill="D9D9D9" w:themeFill="background1" w:themeFillShade="D9"/>
        </w:tcPr>
        <w:p w14:paraId="554C0017"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Title:</w:t>
          </w:r>
        </w:p>
      </w:tc>
      <w:tc>
        <w:tcPr>
          <w:tcW w:w="6055" w:type="dxa"/>
        </w:tcPr>
        <w:p w14:paraId="5FAC4EF7" w14:textId="208DFE5E" w:rsidR="00D52C10" w:rsidRPr="00D52C10" w:rsidRDefault="00D52C10" w:rsidP="00D52C10">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Hospitality and Guest Service Management (BMIH4003)</w:t>
          </w:r>
        </w:p>
      </w:tc>
    </w:tr>
    <w:tr w:rsidR="00D52C10" w:rsidRPr="00D52C10" w14:paraId="532B81FD" w14:textId="77777777" w:rsidTr="00516ECE">
      <w:trPr>
        <w:trHeight w:val="413"/>
      </w:trPr>
      <w:tc>
        <w:tcPr>
          <w:tcW w:w="3438" w:type="dxa"/>
          <w:shd w:val="clear" w:color="auto" w:fill="D9D9D9" w:themeFill="background1" w:themeFillShade="D9"/>
        </w:tcPr>
        <w:p w14:paraId="6BD89815"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Module Tutor</w:t>
          </w:r>
        </w:p>
      </w:tc>
      <w:tc>
        <w:tcPr>
          <w:tcW w:w="6055" w:type="dxa"/>
        </w:tcPr>
        <w:p w14:paraId="6F4F603A" w14:textId="13149E18" w:rsidR="00D52C10" w:rsidRPr="00D52C10" w:rsidRDefault="00D52C10" w:rsidP="00D52C10">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MUHAMMAD CASSAMO</w:t>
          </w:r>
        </w:p>
      </w:tc>
    </w:tr>
    <w:tr w:rsidR="00D52C10" w:rsidRPr="00D52C10" w14:paraId="51AE427E" w14:textId="77777777" w:rsidTr="00516ECE">
      <w:trPr>
        <w:trHeight w:val="413"/>
      </w:trPr>
      <w:tc>
        <w:tcPr>
          <w:tcW w:w="3438" w:type="dxa"/>
          <w:shd w:val="clear" w:color="auto" w:fill="D9D9D9" w:themeFill="background1" w:themeFillShade="D9"/>
        </w:tcPr>
        <w:p w14:paraId="4726968F" w14:textId="77777777" w:rsidR="00D52C10" w:rsidRPr="00D52C10" w:rsidRDefault="00D52C10" w:rsidP="00D52C10">
          <w:pPr>
            <w:spacing w:before="120" w:after="120" w:line="360" w:lineRule="auto"/>
            <w:jc w:val="both"/>
            <w:rPr>
              <w:rFonts w:ascii="Times New Roman" w:hAnsi="Times New Roman" w:cs="Times New Roman"/>
              <w:sz w:val="24"/>
              <w:szCs w:val="24"/>
              <w:lang w:val="en-GB"/>
            </w:rPr>
          </w:pPr>
          <w:r w:rsidRPr="00D52C10">
            <w:rPr>
              <w:rFonts w:ascii="Times New Roman" w:hAnsi="Times New Roman" w:cs="Times New Roman"/>
              <w:sz w:val="24"/>
              <w:szCs w:val="24"/>
              <w:lang w:val="en-GB"/>
            </w:rPr>
            <w:t>Assignment Wordcount:</w:t>
          </w:r>
        </w:p>
      </w:tc>
      <w:tc>
        <w:tcPr>
          <w:tcW w:w="6055" w:type="dxa"/>
        </w:tcPr>
        <w:p w14:paraId="2E6AC903" w14:textId="0AFFDC0E" w:rsidR="00D52C10" w:rsidRPr="00D52C10" w:rsidRDefault="00D52C10" w:rsidP="00D52C10">
          <w:pPr>
            <w:spacing w:before="12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1500</w:t>
          </w:r>
        </w:p>
      </w:tc>
    </w:tr>
  </w:tbl>
  <w:p w14:paraId="0A9338DA" w14:textId="77777777" w:rsidR="00D52C10" w:rsidRDefault="00D52C10" w:rsidP="0089615B">
    <w:pPr>
      <w:pStyle w:val="Header"/>
      <w:spacing w:after="24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40DF3"/>
    <w:multiLevelType w:val="multilevel"/>
    <w:tmpl w:val="689819B8"/>
    <w:lvl w:ilvl="0">
      <w:start w:val="1"/>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b/>
        <w:color w:val="0E101A"/>
        <w:sz w:val="26"/>
      </w:rPr>
    </w:lvl>
    <w:lvl w:ilvl="2">
      <w:start w:val="1"/>
      <w:numFmt w:val="decimal"/>
      <w:isLgl/>
      <w:lvlText w:val="%1.%2.%3."/>
      <w:lvlJc w:val="left"/>
      <w:pPr>
        <w:ind w:left="1080" w:hanging="720"/>
      </w:pPr>
      <w:rPr>
        <w:rFonts w:hint="default"/>
        <w:b w:val="0"/>
        <w:color w:val="0E101A"/>
        <w:sz w:val="26"/>
      </w:rPr>
    </w:lvl>
    <w:lvl w:ilvl="3">
      <w:start w:val="1"/>
      <w:numFmt w:val="decimal"/>
      <w:isLgl/>
      <w:lvlText w:val="%1.%2.%3.%4."/>
      <w:lvlJc w:val="left"/>
      <w:pPr>
        <w:ind w:left="1440" w:hanging="1080"/>
      </w:pPr>
      <w:rPr>
        <w:rFonts w:hint="default"/>
        <w:b w:val="0"/>
        <w:color w:val="0E101A"/>
        <w:sz w:val="26"/>
      </w:rPr>
    </w:lvl>
    <w:lvl w:ilvl="4">
      <w:start w:val="1"/>
      <w:numFmt w:val="decimal"/>
      <w:isLgl/>
      <w:lvlText w:val="%1.%2.%3.%4.%5."/>
      <w:lvlJc w:val="left"/>
      <w:pPr>
        <w:ind w:left="1440" w:hanging="1080"/>
      </w:pPr>
      <w:rPr>
        <w:rFonts w:hint="default"/>
        <w:b w:val="0"/>
        <w:color w:val="0E101A"/>
        <w:sz w:val="26"/>
      </w:rPr>
    </w:lvl>
    <w:lvl w:ilvl="5">
      <w:start w:val="1"/>
      <w:numFmt w:val="decimal"/>
      <w:isLgl/>
      <w:lvlText w:val="%1.%2.%3.%4.%5.%6."/>
      <w:lvlJc w:val="left"/>
      <w:pPr>
        <w:ind w:left="1800" w:hanging="1440"/>
      </w:pPr>
      <w:rPr>
        <w:rFonts w:hint="default"/>
        <w:b w:val="0"/>
        <w:color w:val="0E101A"/>
        <w:sz w:val="26"/>
      </w:rPr>
    </w:lvl>
    <w:lvl w:ilvl="6">
      <w:start w:val="1"/>
      <w:numFmt w:val="decimal"/>
      <w:isLgl/>
      <w:lvlText w:val="%1.%2.%3.%4.%5.%6.%7."/>
      <w:lvlJc w:val="left"/>
      <w:pPr>
        <w:ind w:left="1800" w:hanging="1440"/>
      </w:pPr>
      <w:rPr>
        <w:rFonts w:hint="default"/>
        <w:b w:val="0"/>
        <w:color w:val="0E101A"/>
        <w:sz w:val="26"/>
      </w:rPr>
    </w:lvl>
    <w:lvl w:ilvl="7">
      <w:start w:val="1"/>
      <w:numFmt w:val="decimal"/>
      <w:isLgl/>
      <w:lvlText w:val="%1.%2.%3.%4.%5.%6.%7.%8."/>
      <w:lvlJc w:val="left"/>
      <w:pPr>
        <w:ind w:left="2160" w:hanging="1800"/>
      </w:pPr>
      <w:rPr>
        <w:rFonts w:hint="default"/>
        <w:b w:val="0"/>
        <w:color w:val="0E101A"/>
        <w:sz w:val="26"/>
      </w:rPr>
    </w:lvl>
    <w:lvl w:ilvl="8">
      <w:start w:val="1"/>
      <w:numFmt w:val="decimal"/>
      <w:isLgl/>
      <w:lvlText w:val="%1.%2.%3.%4.%5.%6.%7.%8.%9."/>
      <w:lvlJc w:val="left"/>
      <w:pPr>
        <w:ind w:left="2520" w:hanging="2160"/>
      </w:pPr>
      <w:rPr>
        <w:rFonts w:hint="default"/>
        <w:b w:val="0"/>
        <w:color w:val="0E101A"/>
        <w:sz w:val="26"/>
      </w:rPr>
    </w:lvl>
  </w:abstractNum>
  <w:abstractNum w:abstractNumId="1" w15:restartNumberingAfterBreak="0">
    <w:nsid w:val="2F4D58D1"/>
    <w:multiLevelType w:val="multilevel"/>
    <w:tmpl w:val="2DCEC514"/>
    <w:lvl w:ilvl="0">
      <w:start w:val="3"/>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2BC5EA2"/>
    <w:multiLevelType w:val="multilevel"/>
    <w:tmpl w:val="5F908962"/>
    <w:lvl w:ilvl="0">
      <w:start w:val="2"/>
      <w:numFmt w:val="decimal"/>
      <w:lvlText w:val="%1"/>
      <w:lvlJc w:val="left"/>
      <w:pPr>
        <w:ind w:left="384" w:hanging="384"/>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151219A"/>
    <w:multiLevelType w:val="hybridMultilevel"/>
    <w:tmpl w:val="E1B43182"/>
    <w:lvl w:ilvl="0" w:tplc="46F45F6A">
      <w:start w:val="4"/>
      <w:numFmt w:val="decimal"/>
      <w:lvlText w:val="%1."/>
      <w:lvlJc w:val="left"/>
      <w:pPr>
        <w:ind w:left="744" w:hanging="360"/>
      </w:pPr>
      <w:rPr>
        <w:rFonts w:hint="default"/>
      </w:rPr>
    </w:lvl>
    <w:lvl w:ilvl="1" w:tplc="08090019" w:tentative="1">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4" w15:restartNumberingAfterBreak="0">
    <w:nsid w:val="6526418A"/>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79C960D1"/>
    <w:multiLevelType w:val="hybridMultilevel"/>
    <w:tmpl w:val="448AE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465124">
    <w:abstractNumId w:val="0"/>
  </w:num>
  <w:num w:numId="2" w16cid:durableId="679087260">
    <w:abstractNumId w:val="4"/>
  </w:num>
  <w:num w:numId="3" w16cid:durableId="1830169573">
    <w:abstractNumId w:val="5"/>
  </w:num>
  <w:num w:numId="4" w16cid:durableId="2044942037">
    <w:abstractNumId w:val="2"/>
  </w:num>
  <w:num w:numId="5" w16cid:durableId="51586277">
    <w:abstractNumId w:val="1"/>
  </w:num>
  <w:num w:numId="6" w16cid:durableId="145784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5F8"/>
    <w:rsid w:val="00083FB1"/>
    <w:rsid w:val="00117D0A"/>
    <w:rsid w:val="00136F14"/>
    <w:rsid w:val="00210906"/>
    <w:rsid w:val="002120AE"/>
    <w:rsid w:val="00242C84"/>
    <w:rsid w:val="00266818"/>
    <w:rsid w:val="002865F8"/>
    <w:rsid w:val="00312527"/>
    <w:rsid w:val="003D5701"/>
    <w:rsid w:val="0040360D"/>
    <w:rsid w:val="00420588"/>
    <w:rsid w:val="004A371E"/>
    <w:rsid w:val="004F1FEE"/>
    <w:rsid w:val="004F37F4"/>
    <w:rsid w:val="00561B75"/>
    <w:rsid w:val="00564C71"/>
    <w:rsid w:val="005D196E"/>
    <w:rsid w:val="00700F6C"/>
    <w:rsid w:val="00771ADE"/>
    <w:rsid w:val="00805111"/>
    <w:rsid w:val="0080790F"/>
    <w:rsid w:val="008248EC"/>
    <w:rsid w:val="00834AC5"/>
    <w:rsid w:val="00841BC3"/>
    <w:rsid w:val="0087084B"/>
    <w:rsid w:val="0089615B"/>
    <w:rsid w:val="00941AED"/>
    <w:rsid w:val="00945D5F"/>
    <w:rsid w:val="00950C60"/>
    <w:rsid w:val="009F4FC5"/>
    <w:rsid w:val="00B03ECE"/>
    <w:rsid w:val="00B372AA"/>
    <w:rsid w:val="00B441A2"/>
    <w:rsid w:val="00B66982"/>
    <w:rsid w:val="00C41057"/>
    <w:rsid w:val="00CC2970"/>
    <w:rsid w:val="00D124F1"/>
    <w:rsid w:val="00D22556"/>
    <w:rsid w:val="00D50380"/>
    <w:rsid w:val="00D52C10"/>
    <w:rsid w:val="00EA5A9F"/>
    <w:rsid w:val="00F15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4B80"/>
  <w15:chartTrackingRefBased/>
  <w15:docId w15:val="{8A4A47D3-1709-4F3D-AAC3-FB6A75163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371E"/>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084B"/>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153D3"/>
    <w:pPr>
      <w:keepNext/>
      <w:keepLines/>
      <w:numPr>
        <w:ilvl w:val="2"/>
        <w:numId w:val="2"/>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153D3"/>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153D3"/>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153D3"/>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153D3"/>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53D3"/>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53D3"/>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6818"/>
    <w:rPr>
      <w:color w:val="0563C1" w:themeColor="hyperlink"/>
      <w:u w:val="single"/>
    </w:rPr>
  </w:style>
  <w:style w:type="character" w:customStyle="1" w:styleId="Heading1Char">
    <w:name w:val="Heading 1 Char"/>
    <w:basedOn w:val="DefaultParagraphFont"/>
    <w:link w:val="Heading1"/>
    <w:uiPriority w:val="9"/>
    <w:rsid w:val="004A371E"/>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4A371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371E"/>
    <w:rPr>
      <w:b/>
      <w:bCs/>
    </w:rPr>
  </w:style>
  <w:style w:type="character" w:customStyle="1" w:styleId="Heading2Char">
    <w:name w:val="Heading 2 Char"/>
    <w:basedOn w:val="DefaultParagraphFont"/>
    <w:link w:val="Heading2"/>
    <w:uiPriority w:val="9"/>
    <w:rsid w:val="0087084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20588"/>
    <w:pPr>
      <w:outlineLvl w:val="9"/>
    </w:pPr>
  </w:style>
  <w:style w:type="paragraph" w:styleId="TOC1">
    <w:name w:val="toc 1"/>
    <w:basedOn w:val="Normal"/>
    <w:next w:val="Normal"/>
    <w:autoRedefine/>
    <w:uiPriority w:val="39"/>
    <w:unhideWhenUsed/>
    <w:rsid w:val="00420588"/>
    <w:pPr>
      <w:spacing w:after="100"/>
    </w:pPr>
  </w:style>
  <w:style w:type="paragraph" w:styleId="TOC2">
    <w:name w:val="toc 2"/>
    <w:basedOn w:val="Normal"/>
    <w:next w:val="Normal"/>
    <w:autoRedefine/>
    <w:uiPriority w:val="39"/>
    <w:unhideWhenUsed/>
    <w:rsid w:val="00420588"/>
    <w:pPr>
      <w:spacing w:after="100"/>
      <w:ind w:left="220"/>
    </w:pPr>
  </w:style>
  <w:style w:type="paragraph" w:styleId="NoSpacing">
    <w:name w:val="No Spacing"/>
    <w:link w:val="NoSpacingChar"/>
    <w:uiPriority w:val="1"/>
    <w:qFormat/>
    <w:rsid w:val="00420588"/>
    <w:pPr>
      <w:spacing w:after="0" w:line="240" w:lineRule="auto"/>
    </w:pPr>
    <w:rPr>
      <w:rFonts w:eastAsiaTheme="minorEastAsia"/>
    </w:rPr>
  </w:style>
  <w:style w:type="character" w:customStyle="1" w:styleId="NoSpacingChar">
    <w:name w:val="No Spacing Char"/>
    <w:basedOn w:val="DefaultParagraphFont"/>
    <w:link w:val="NoSpacing"/>
    <w:uiPriority w:val="1"/>
    <w:rsid w:val="00420588"/>
    <w:rPr>
      <w:rFonts w:eastAsiaTheme="minorEastAsia"/>
    </w:rPr>
  </w:style>
  <w:style w:type="character" w:customStyle="1" w:styleId="Heading3Char">
    <w:name w:val="Heading 3 Char"/>
    <w:basedOn w:val="DefaultParagraphFont"/>
    <w:link w:val="Heading3"/>
    <w:uiPriority w:val="9"/>
    <w:rsid w:val="00F153D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153D3"/>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153D3"/>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153D3"/>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F153D3"/>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F153D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53D3"/>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834AC5"/>
    <w:pPr>
      <w:spacing w:after="100"/>
      <w:ind w:left="440"/>
    </w:pPr>
  </w:style>
  <w:style w:type="paragraph" w:styleId="Header">
    <w:name w:val="header"/>
    <w:basedOn w:val="Normal"/>
    <w:link w:val="HeaderChar"/>
    <w:uiPriority w:val="99"/>
    <w:unhideWhenUsed/>
    <w:rsid w:val="00D52C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C10"/>
  </w:style>
  <w:style w:type="paragraph" w:styleId="Footer">
    <w:name w:val="footer"/>
    <w:basedOn w:val="Normal"/>
    <w:link w:val="FooterChar"/>
    <w:uiPriority w:val="99"/>
    <w:unhideWhenUsed/>
    <w:rsid w:val="00D52C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76122">
      <w:bodyDiv w:val="1"/>
      <w:marLeft w:val="0"/>
      <w:marRight w:val="0"/>
      <w:marTop w:val="0"/>
      <w:marBottom w:val="0"/>
      <w:divBdr>
        <w:top w:val="none" w:sz="0" w:space="0" w:color="auto"/>
        <w:left w:val="none" w:sz="0" w:space="0" w:color="auto"/>
        <w:bottom w:val="none" w:sz="0" w:space="0" w:color="auto"/>
        <w:right w:val="none" w:sz="0" w:space="0" w:color="auto"/>
      </w:divBdr>
    </w:div>
    <w:div w:id="176942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ages.template.net/wp-content/uploads/2015/10/01204854/Free-Hotel-Marketing-Plan-Template.pdf" TargetMode="External"/><Relationship Id="rId13" Type="http://schemas.openxmlformats.org/officeDocument/2006/relationships/hyperlink" Target="https://www.ajhtl.com/uploads/7/1/6/3/7163688/article_66_vol_8_3__2019.pdf" TargetMode="External"/><Relationship Id="rId18" Type="http://schemas.openxmlformats.org/officeDocument/2006/relationships/hyperlink" Target="https://www.mdpi.com/1555324"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vtechworks.lib.vt.edu/handle/10919/103805" TargetMode="External"/><Relationship Id="rId7" Type="http://schemas.openxmlformats.org/officeDocument/2006/relationships/endnotes" Target="endnotes.xml"/><Relationship Id="rId12" Type="http://schemas.openxmlformats.org/officeDocument/2006/relationships/hyperlink" Target="https://www.sciencedirect.com/science/article/pii/S0160738316300020" TargetMode="External"/><Relationship Id="rId17" Type="http://schemas.openxmlformats.org/officeDocument/2006/relationships/hyperlink" Target="http://fdjpkc.fudan.edu.cn/_upload/article/files/0e/3f/8d06a2984491bcb30fa2f81ba256/bba035aa-a0bc-42a8-87ba-715d9df1360c.pdf" TargetMode="External"/><Relationship Id="rId25" Type="http://schemas.openxmlformats.org/officeDocument/2006/relationships/hyperlink" Target="https://journals.sagepub.com/doi/pdf/10.1177/0047287511400611" TargetMode="External"/><Relationship Id="rId2" Type="http://schemas.openxmlformats.org/officeDocument/2006/relationships/numbering" Target="numbering.xml"/><Relationship Id="rId16" Type="http://schemas.openxmlformats.org/officeDocument/2006/relationships/hyperlink" Target="https://www.researchgate.net/profile/Markus-Schuckert-2/publication/264238699_Can_Response_Management_Benefit_Hotels_Evidence_from_Hong_Kong_Hotels/links/554b65510cf29f836c96abd6/Can-Response-Management-Benefit-Hotels-Evidence-from-Hong-Kong-Hotels.pdf" TargetMode="External"/><Relationship Id="rId20" Type="http://schemas.openxmlformats.org/officeDocument/2006/relationships/hyperlink" Target="https://www.tandfonline.com/doi/abs/10.1080/19368623.2018.14882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teminder.com/r/guest-rewards-loyalty-programs/" TargetMode="External"/><Relationship Id="rId24" Type="http://schemas.openxmlformats.org/officeDocument/2006/relationships/hyperlink" Target="https://journals.sagepub.com/doi/pdf/10.1177/0047287512457263" TargetMode="External"/><Relationship Id="rId5" Type="http://schemas.openxmlformats.org/officeDocument/2006/relationships/webSettings" Target="webSettings.xml"/><Relationship Id="rId15" Type="http://schemas.openxmlformats.org/officeDocument/2006/relationships/hyperlink" Target="https://www.emerald.com/insight/content/doi/10.1108/978-1-80382-375-120231005/full/html" TargetMode="External"/><Relationship Id="rId23" Type="http://schemas.openxmlformats.org/officeDocument/2006/relationships/hyperlink" Target="https://www.emerald.com/insight/content/doi/10.1108/IJCHM-05-2018-0354/full/html" TargetMode="External"/><Relationship Id="rId28" Type="http://schemas.openxmlformats.org/officeDocument/2006/relationships/theme" Target="theme/theme1.xml"/><Relationship Id="rId10" Type="http://schemas.openxmlformats.org/officeDocument/2006/relationships/hyperlink" Target="https://shura.shu.ac.uk/19040/1/Wei%20and%20I%20paper.pdf" TargetMode="External"/><Relationship Id="rId19" Type="http://schemas.openxmlformats.org/officeDocument/2006/relationships/hyperlink" Target="https://www.emerald.com/insight/content/doi/10.1108/IJCHM-07-2017-0460/full/html" TargetMode="External"/><Relationship Id="rId4" Type="http://schemas.openxmlformats.org/officeDocument/2006/relationships/settings" Target="settings.xml"/><Relationship Id="rId9" Type="http://schemas.openxmlformats.org/officeDocument/2006/relationships/hyperlink" Target="https://www.tandfonline.com/doi/abs/10.1080/10548408.2013.750971" TargetMode="External"/><Relationship Id="rId14" Type="http://schemas.openxmlformats.org/officeDocument/2006/relationships/hyperlink" Target="https://www.researchgate.net/profile/Taher-Ghazal/publication/343769658_Integration_of_Collaboration_Systems_in_Hospitality_Management_as_a_Comprehensive_Solution/links/60a6bb2da6fdcc6d623d6b11/Integration-of-Collaboration-Systems-in-Hospitality-Management-as-a-Comprehensive-Solution.pdf" TargetMode="External"/><Relationship Id="rId22" Type="http://schemas.openxmlformats.org/officeDocument/2006/relationships/hyperlink" Target="https://link.springer.com/content/pdf/10.1057/9780230554719.pdf"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Fre192</b:Tag>
    <b:SourceType>JournalArticle</b:SourceType>
    <b:Guid>{660BFA6B-D52E-4EC1-9E1A-FAD2B5A69733}</b:Guid>
    <b:Author>
      <b:Author>
        <b:Corporate>Fredrick and Authority</b:Corporate>
      </b:Author>
    </b:Author>
    <b:Year>2019</b:Year>
    <b:RefOrder>1</b:RefOrder>
  </b:Source>
  <b:Source>
    <b:Tag>Per</b:Tag>
    <b:SourceType>JournalArticle</b:SourceType>
    <b:Guid>{ABA702ED-63DA-43A4-86F2-05288E33CE52}</b:Guid>
    <b:Author>
      <b:Author>
        <b:Corporate>Perez-Aranda, Vallespín and Molinillo</b:Corporate>
      </b:Author>
    </b:Author>
    <b:Year>2019</b:Year>
    <b:RefOrder>2</b:RefOrder>
  </b:Source>
  <b:Source>
    <b:Tag>Sua19</b:Tag>
    <b:SourceType>JournalArticle</b:SourceType>
    <b:Guid>{B4A5E883-1609-44F9-B634-EA7FD186DC1A}</b:Guid>
    <b:Author>
      <b:Author>
        <b:Corporate>Su and Reynolds</b:Corporate>
      </b:Author>
    </b:Author>
    <b:Year>2019</b:Year>
    <b:RefOrder>3</b:RefOrder>
  </b:Source>
  <b:Source>
    <b:Tag>Kal20</b:Tag>
    <b:SourceType>JournalArticle</b:SourceType>
    <b:Guid>{00D73945-78E4-4722-B2ED-DD58FF961F42}</b:Guid>
    <b:Author>
      <b:Author>
        <b:Corporate>Kalra, Ghazal and Afifi</b:Corporate>
      </b:Author>
    </b:Author>
    <b:Year>2020</b:Year>
    <b:RefOrder>4</b:RefOrder>
  </b:Source>
  <b:Source>
    <b:Tag>Rus21</b:Tag>
    <b:SourceType>JournalArticle</b:SourceType>
    <b:Guid>{E2440415-F928-4F9E-908C-8EDB62B4D578}</b:Guid>
    <b:Author>
      <b:Author>
        <b:Corporate>Russell</b:Corporate>
      </b:Author>
    </b:Author>
    <b:Year>2021</b:Year>
    <b:RefOrder>5</b:RefOrder>
  </b:Source>
  <b:Source>
    <b:Tag>Kví23</b:Tag>
    <b:SourceType>JournalArticle</b:SourceType>
    <b:Guid>{568FEA90-24B2-4B77-89C7-2FE5A4FB8AB6}</b:Guid>
    <b:Author>
      <b:Author>
        <b:Corporate>Kvítková and Petrů</b:Corporate>
      </b:Author>
    </b:Author>
    <b:Year>2023</b:Year>
    <b:RefOrder>6</b:RefOrder>
  </b:Source>
  <b:Source>
    <b:Tag>Che17</b:Tag>
    <b:SourceType>JournalArticle</b:SourceType>
    <b:Guid>{92F9F823-FAE0-41B7-9584-25DBC2592E97}</b:Guid>
    <b:Author>
      <b:Author>
        <b:Corporate>Chen and Tabari</b:Corporate>
      </b:Author>
    </b:Author>
    <b:Year>2017</b:Year>
    <b:RefOrder>7</b:RefOrder>
  </b:Source>
</b:Sources>
</file>

<file path=customXml/itemProps1.xml><?xml version="1.0" encoding="utf-8"?>
<ds:datastoreItem xmlns:ds="http://schemas.openxmlformats.org/officeDocument/2006/customXml" ds:itemID="{7F9C6299-5621-4E76-B64C-051D0E581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2958</Words>
  <Characters>16867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Cristina Iliuta (2212526)</cp:lastModifiedBy>
  <cp:revision>5</cp:revision>
  <dcterms:created xsi:type="dcterms:W3CDTF">2023-03-03T14:31:00Z</dcterms:created>
  <dcterms:modified xsi:type="dcterms:W3CDTF">2023-03-03T15:17:00Z</dcterms:modified>
</cp:coreProperties>
</file>