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1C10" w:rsidRDefault="002B5C67" w:rsidP="00432A56">
      <w:pPr>
        <w:spacing w:line="276" w:lineRule="auto"/>
        <w:rPr>
          <w:b/>
          <w:sz w:val="24"/>
          <w:u w:val="single"/>
          <w:lang w:val="cy-GB"/>
        </w:rPr>
      </w:pPr>
      <w:r>
        <w:rPr>
          <w:b/>
          <w:sz w:val="24"/>
          <w:u w:val="single"/>
          <w:lang w:val="cy-GB"/>
        </w:rPr>
        <w:t>Papur adfyfyriol</w:t>
      </w:r>
    </w:p>
    <w:p w:rsidR="008C051D" w:rsidRDefault="004D5616" w:rsidP="00432A56">
      <w:pPr>
        <w:spacing w:line="276" w:lineRule="auto"/>
        <w:rPr>
          <w:sz w:val="24"/>
          <w:lang w:val="cy-GB"/>
        </w:rPr>
      </w:pPr>
      <w:r w:rsidRPr="004D5616">
        <w:rPr>
          <w:sz w:val="24"/>
          <w:lang w:val="cy-GB"/>
        </w:rPr>
        <w:t>Wnes i gymryd allan adran ‘a’ o’r asesiad yma sef trafodaeth am senario cafodd i roi. Roedd y senario yn sôn am fachgen tair blwydd oed roedd newiniaeth wedi cael i sylweddoli o fewn y tair mis diwethaf. Darllenais am sut roedd y bachgen yma yn llwglyd a sut roedd dyn dieithryn wedi dod ag e i’r feithrinfa un ddiwrnod. Ar ôl i mi ddeall y senario yma, roedd rhaid i mi fynd ati i weithio mewn grŵp o bedwar er mwyn creu trafodaeth cynllun gofal proffesiynol. Trwy gydol y drafodaeth yma, wnes i weithredu fel y perchennog meithrinfa roedd y bachgen yn mynychu.</w:t>
      </w:r>
      <w:r>
        <w:rPr>
          <w:sz w:val="24"/>
          <w:lang w:val="cy-GB"/>
        </w:rPr>
        <w:t xml:space="preserve"> </w:t>
      </w:r>
      <w:r w:rsidR="00260941">
        <w:rPr>
          <w:sz w:val="24"/>
          <w:lang w:val="cy-GB"/>
        </w:rPr>
        <w:t xml:space="preserve">Wnaeth </w:t>
      </w:r>
      <w:r w:rsidR="007074DA">
        <w:rPr>
          <w:sz w:val="24"/>
          <w:lang w:val="cy-GB"/>
        </w:rPr>
        <w:t>Natasha</w:t>
      </w:r>
      <w:r w:rsidR="008A06B9" w:rsidRPr="008A06B9">
        <w:rPr>
          <w:sz w:val="24"/>
          <w:lang w:val="cy-GB"/>
        </w:rPr>
        <w:t xml:space="preserve"> weit</w:t>
      </w:r>
      <w:r w:rsidR="00260941">
        <w:rPr>
          <w:sz w:val="24"/>
          <w:lang w:val="cy-GB"/>
        </w:rPr>
        <w:t xml:space="preserve">hredu fel Gweithir Cymdeithasol, </w:t>
      </w:r>
      <w:r w:rsidR="007074DA">
        <w:rPr>
          <w:sz w:val="24"/>
          <w:lang w:val="cy-GB"/>
        </w:rPr>
        <w:t xml:space="preserve">Shannon fel Ymwelydd Iechyd ac Lisa fel </w:t>
      </w:r>
      <w:r w:rsidR="008A06B9" w:rsidRPr="008A06B9">
        <w:rPr>
          <w:sz w:val="24"/>
          <w:lang w:val="cy-GB"/>
        </w:rPr>
        <w:t>Swyddog Heddlu. Roedd gan bob un ohonom ardaloedd gwanhaol o’r senario i faciwîs arno a fy prif rôl i oedd adrodd at y tri pherson professiynol yma pa newidiadau wnes i fel perchennog y feithrinfa nodi ar y plentyn yma. Wnes i nodi sut taw gweithir allweddol y bachgen, pwy wnaethon enwi Iolo er mwyn yr aseiniad, roedd wedi cymryd y nodiadau yma ond taw wnaeth hi roi'r nodiadau i mi a wnaeth hyn cefnogi bod y feithrinfa yn gweithio’n amlasiantaeth</w:t>
      </w:r>
      <w:r w:rsidR="00260941">
        <w:rPr>
          <w:sz w:val="24"/>
          <w:lang w:val="cy-GB"/>
        </w:rPr>
        <w:t xml:space="preserve">ol. </w:t>
      </w:r>
      <w:r w:rsidR="00166784" w:rsidRPr="00166784">
        <w:rPr>
          <w:sz w:val="24"/>
          <w:lang w:val="cy-GB"/>
        </w:rPr>
        <w:t>Defnyddiais fy nychymyg i feddwl am sefyllfa gall Iolo fod mewn. Wnaethom esgusodi bod mam Iolo wedi gorfod mynd i gartref adsefydlu gan roedd hi wedi bod yn camddefnyddio alcohol o ganlyniad i iselder ôl-enedigol ar ôl cael chwaer fach Iolo sef Gwenllïan chwe mis yn ôl. O ganlyniad i hwn, dywedodd fel roedd ewythr Iolo wedi dod i edrych ar ôl e a'i chwaer tra bod ei fam wedi cael ei adsefydlu. Ni roedd Iolo yn gyfarwydd iawn gyda’i ewythr gan ei fod yn byw yn Llundain. Dyma oherwydd y Ddeddf Diogeli Blant 1989 yn nodi sut roedd phlentyn/plant yn gallu byw gydag aelod arall o’r teulu yn lle mynd mewn i gartref diogeli blant taw hyn dyle digwydd.</w:t>
      </w:r>
      <w:r w:rsidR="00E52DFB">
        <w:rPr>
          <w:sz w:val="24"/>
          <w:lang w:val="cy-GB"/>
        </w:rPr>
        <w:t xml:space="preserve"> </w:t>
      </w:r>
    </w:p>
    <w:p w:rsidR="00377A1B" w:rsidRDefault="00E52DFB" w:rsidP="00432A56">
      <w:pPr>
        <w:spacing w:line="276" w:lineRule="auto"/>
        <w:rPr>
          <w:sz w:val="24"/>
          <w:lang w:val="cy-GB"/>
        </w:rPr>
      </w:pPr>
      <w:r>
        <w:rPr>
          <w:sz w:val="24"/>
          <w:lang w:val="cy-GB"/>
        </w:rPr>
        <w:t xml:space="preserve">Dwi’n credu taw </w:t>
      </w:r>
      <w:r w:rsidRPr="00E52DFB">
        <w:rPr>
          <w:sz w:val="24"/>
          <w:lang w:val="cy-GB"/>
        </w:rPr>
        <w:t>aeth y drafodaeth yn dda, hyd yn oed aethom fynd dros y terfyn amser o deg y cant. Rwy’n teimlo pe bai pob yn ohonom yn hapus gyda’r rolau roedd angen chwarae a gweithio’n dda fel grŵp. Ni wnaethom ymarfer y drafodaeth llawer gan ein bod yn teimlo taw'r fwy ydym yn ymarfer bydd y drafodaeth dim yn llifo fel yr oeddem am ei wneud. Roeddem am i’r drafodaeth fod mor gredadwy â phosib. Yn gyffredinol, roeddwn yn hapus a’r canlyniad.</w:t>
      </w:r>
      <w:r w:rsidR="00B333F3">
        <w:rPr>
          <w:sz w:val="24"/>
          <w:lang w:val="cy-GB"/>
        </w:rPr>
        <w:t xml:space="preserve"> </w:t>
      </w:r>
      <w:r w:rsidR="00B333F3" w:rsidRPr="00B333F3">
        <w:rPr>
          <w:sz w:val="24"/>
          <w:lang w:val="cy-GB"/>
        </w:rPr>
        <w:t>Rydw i’n weithwyr allweddol tu fewn fy lleoliad felly roeddwn yn eithaf hyderus gyda’r rôl roedd agen i mi chwarae, er taw perchennog y feithrinfa wnes i chwarae. Rydw i wedi dysgu llawer am ddim ond y rôl wnes i chwarae oyn y rolau proffesiynol arall hefyd, ac mae’r pethau wnes i ddysgu yn mynd i effeithio ar y ffordd y byddaf yn ymarfer o hyn ymlaen. Rwyf wastad wedi bo</w:t>
      </w:r>
      <w:r w:rsidR="00377A1B">
        <w:rPr>
          <w:sz w:val="24"/>
          <w:lang w:val="cy-GB"/>
        </w:rPr>
        <w:t>d yn ymwybodol am y broses atgyf</w:t>
      </w:r>
      <w:r w:rsidR="00B333F3" w:rsidRPr="00B333F3">
        <w:rPr>
          <w:sz w:val="24"/>
          <w:lang w:val="cy-GB"/>
        </w:rPr>
        <w:t>eirio ond rydw i nawr yn gwybod am y broses yn fwy manwl. Trwy gydol un ddarlith, roedd y siawns gyda’i i edrych ar y ffurflen adgyfeirio ac i lanw un mewn. Wrth wneud hyn, roedd popeth cafodd i drafod o mewn yn ddarlithoedd arall yn wneud mwy o synnwyr gan fod i yn berson sydd yn dysgu’n well wrth wneud. O hyn ymlaen, os mae yna sefyllfa o mewn yn feithrinfa lle bydd rhaid i atgyfeiriad digwydd, byddaf yn fwy hyderus am y broses ac yn gallu cynnig cymaint o wybodaeth bosib.</w:t>
      </w:r>
      <w:r w:rsidR="00B333F3">
        <w:rPr>
          <w:sz w:val="24"/>
          <w:lang w:val="cy-GB"/>
        </w:rPr>
        <w:t xml:space="preserve"> </w:t>
      </w:r>
      <w:r w:rsidR="00377A1B">
        <w:rPr>
          <w:sz w:val="24"/>
          <w:lang w:val="cy-GB"/>
        </w:rPr>
        <w:t xml:space="preserve">Dysgais sut mae yna shwt gymaint o atebolrwydd gyda phawb sydd yn gweithio o fewn lleoliad blynyddoedd cynnar ac nid dim ond yr perchennog. </w:t>
      </w:r>
    </w:p>
    <w:p w:rsidR="00E52DFB" w:rsidRDefault="009D4657" w:rsidP="00432A56">
      <w:pPr>
        <w:spacing w:line="276" w:lineRule="auto"/>
        <w:rPr>
          <w:sz w:val="24"/>
          <w:lang w:val="cy-GB"/>
        </w:rPr>
      </w:pPr>
      <w:r w:rsidRPr="009D4657">
        <w:rPr>
          <w:sz w:val="24"/>
          <w:lang w:val="cy-GB"/>
        </w:rPr>
        <w:lastRenderedPageBreak/>
        <w:t>Wnaeth y drafodaeth ymagwanhaolfi sylweddoli'r pwysigrwydd o weithio’n amlasiantaethol. Sylweddolais sut gall gwanhaol weithwyr proffesiynol cael ei chysylltu â’i gilydd a gweithio wrth ochr ai gilydd. Rwyf wedi sylweddoli'r pwysigrwydd o rannu gwybodaeth ac maent wrth ddiolch i Lord Laming o dan y Ddeddf Plant 2004 bod hyn yn digwydd mor ddigonol. Yn 2000, cafodd Victoria Climbie cael ei lladd ar ôl misoedd o gamdriniaeth ac o ganlyniad i hwn daeth Deddf Diogeli Blant 2004 allan. Mae’r ddeddf yn cynnwys yr adroddiad Lord Laming pwy ddaeth i fynnu gyda’r syniad am y byrddau lleol diogeli blant (BLDP) ac i’r byrddau yma mae atgyfeiriadau yn cael ei hala. Cyn gwneud yr aseiniad yma, nid ohonom ni yn gwybod taw dyma mae’r atgyfeiriadau yn cael ei hala. Mae’r modiwl yma wedi dysgu i mi llawer, ac un peth sydd wedi taro fi'r mwyaf yw’r astudiaethau achos tu ôl y deddfau gwahanol.</w:t>
      </w:r>
      <w:r>
        <w:rPr>
          <w:sz w:val="24"/>
          <w:lang w:val="cy-GB"/>
        </w:rPr>
        <w:t xml:space="preserve"> </w:t>
      </w:r>
      <w:r w:rsidRPr="009D4657">
        <w:rPr>
          <w:sz w:val="24"/>
          <w:lang w:val="cy-GB"/>
        </w:rPr>
        <w:t>Mae marwolaeth plentyn o dan yr amgylchiadau o esgeuluso yn ofnadwy ond mae’r ffaith bod rhai marwolaethau wedi arwain at ddeddfau newydd yn rhywbeth positif. Roedd clywed y cefnder tu ôl yr astudiaethau achos fel marwolaeth Victoria Climbie, Jasmine Beckford, Sarah Payne, Holly Wells ac Jessica Chapman a Peter Connelly (Baby P) wedi achosi shwt gymaint o emosiwn fel tristwch, dicter ac wedi fy ngadael yn gofyn pam. Er taw ohonom ni mewn sioc, wnes i dal teimlo fod y modiwl ac yr astudiaethau achos yn ddiddorol ac wedi gadael fi yn awyddus i wybod mwy.</w:t>
      </w:r>
    </w:p>
    <w:p w:rsidR="00C45F6C" w:rsidRDefault="00377A1B" w:rsidP="00432A56">
      <w:pPr>
        <w:spacing w:line="276" w:lineRule="auto"/>
        <w:rPr>
          <w:sz w:val="24"/>
          <w:lang w:val="cy-GB"/>
        </w:rPr>
      </w:pPr>
      <w:r w:rsidRPr="00377A1B">
        <w:rPr>
          <w:sz w:val="24"/>
          <w:lang w:val="cy-GB"/>
        </w:rPr>
        <w:t xml:space="preserve">Cyn i mi gymryd rhan yn y drafodaeth, ohonom ni yn meddwl taw dim ond perchennog meithrinfa neu bennaeth ysgol er enghraifft roedd gallu cyfeirio at y byrddau lleol diogeli blant. Ond, rydw i wedi dysgu taw bod unrhyw berson sydd yn poeni am blentyn yn gallu gwneud hyn. Dysgais sut o ganlyniad i farwolaeth Victoria Climibie ac o dan Ddeddf Plant 2004 mae nawr rhaid i atgyfeiriad cael ei rhoi mewn i’r BLDP o fewn 24 awr ac wedyn bydd 24 awr arall gyda’r bwrdd i ddewis os ydynt eisiau cymryd allan adran 47. </w:t>
      </w:r>
      <w:r w:rsidR="00C45F6C">
        <w:rPr>
          <w:sz w:val="24"/>
          <w:lang w:val="cy-GB"/>
        </w:rPr>
        <w:t>Yn ol gwefan yr NSPCC, mae ‘atgyfeiriad yn gais gan aelod o’r cyhoedd neu person professiynol i’r tim amddifyn plant lleol neu i’r heddlu i ymyrryd i gefnogi neu amddiffyn plentyn’.</w:t>
      </w:r>
      <w:r w:rsidR="00384354">
        <w:rPr>
          <w:sz w:val="24"/>
          <w:lang w:val="cy-GB"/>
        </w:rPr>
        <w:t xml:space="preserve"> Mae’r Bwrdd Lleol Diogeli Sir Gaerfyrddin </w:t>
      </w:r>
      <w:r w:rsidR="0078427C">
        <w:rPr>
          <w:sz w:val="24"/>
          <w:lang w:val="cy-GB"/>
        </w:rPr>
        <w:t xml:space="preserve">yn sefydliad aml-asianteithol statudol sydd yn dwyn ynghyd asaintaethau sydd yn gweithio i ddiogelu a hyrwyddo lles plant a phobl ifanc yn Sir Caerfyrddin. Mae’r gwefan </w:t>
      </w:r>
      <w:hyperlink r:id="rId7" w:history="1">
        <w:r w:rsidR="0078427C" w:rsidRPr="00594562">
          <w:rPr>
            <w:rStyle w:val="Hyperlink"/>
            <w:sz w:val="24"/>
            <w:lang w:val="cy-GB"/>
          </w:rPr>
          <w:t>http://blldpsirgar.org.uk/intro_e.htm</w:t>
        </w:r>
      </w:hyperlink>
      <w:r w:rsidR="0078427C">
        <w:rPr>
          <w:sz w:val="24"/>
          <w:lang w:val="cy-GB"/>
        </w:rPr>
        <w:t xml:space="preserve"> yn cynnwys wybodaeth am beth yw BLDP, ac yn cynnig cymorth i rhywun sydd yn pryderu dros plentyn. Mae’r wefan hefyd yn dweud taw os hyn yw’r sefyllfa bod hi’n bwysig nid i herio’r person mae gennych byrderon am. Yn yr  senario wnaeth Sioned rhoi i mi, roedd yn dweud taw roedd yr gweithwr allweddol wedi ceisio gofyn i mam yr bachgen tair mlwydd oed os oedd yna unrhyw newidiadau yn yr cartref ond ni oedd hi yn hapus i rhannu unrhyw wybodaeth. </w:t>
      </w:r>
    </w:p>
    <w:p w:rsidR="00377A1B" w:rsidRDefault="00377A1B" w:rsidP="00432A56">
      <w:pPr>
        <w:spacing w:line="276" w:lineRule="auto"/>
        <w:rPr>
          <w:sz w:val="24"/>
          <w:lang w:val="cy-GB"/>
        </w:rPr>
      </w:pPr>
      <w:r w:rsidRPr="00377A1B">
        <w:rPr>
          <w:sz w:val="24"/>
          <w:lang w:val="cy-GB"/>
        </w:rPr>
        <w:t>Un ddeddf arall ac y stori tu ôl iddo sydd wedi fy nharo yw’r Ddeddf Amddiffyn Plant 1999 neu ‘POCA’. Dwi’n bersonol yn ddwli ar fy swydd fel gweithwyr allweddol ac i glywed am sut wnaeth Ian Huntley a Maxine Carr cam-drin a lladd Holly Wells ac Jessica Chapman sef dwy ferch roeddent i fod gofalu am yn ofnadwy. Roeddwn yn synnu ar ba mor hawdd roedd e i Huntely cael CRB newydd. O ganlyniad i hwn, wnaeth Lord Beichard cyflwyno’r ‘enhanced CRB check’ sef yr DBS.</w:t>
      </w:r>
      <w:r w:rsidR="00207CDA">
        <w:rPr>
          <w:sz w:val="24"/>
          <w:lang w:val="cy-GB"/>
        </w:rPr>
        <w:t xml:space="preserve"> </w:t>
      </w:r>
      <w:r w:rsidR="00207CDA" w:rsidRPr="00207CDA">
        <w:rPr>
          <w:sz w:val="24"/>
          <w:lang w:val="cy-GB"/>
        </w:rPr>
        <w:t xml:space="preserve">Trwy gydol y modiwl, dygais am ACEs, rhywbeth ohonom ni byth wedi clywed am o blaen. Mae ACEs yn sefyll am ‘adverse childhood experienes’ neu brofiadau </w:t>
      </w:r>
      <w:r w:rsidR="00207CDA" w:rsidRPr="00207CDA">
        <w:rPr>
          <w:sz w:val="24"/>
          <w:lang w:val="cy-GB"/>
        </w:rPr>
        <w:lastRenderedPageBreak/>
        <w:t>niweidiol plentyndod yn Gymraeg. Dyma ddigwyddiadau trawmatig mae unigolyn wedi mynd trwyddo o fewn ei phlentyndod a fydd wedyn yn effeithio arno yn y pen draw. Gall y rhain fod yn ddigwyddiadau fel cael ei cham-drin neu fyw yn gartref sydd yn cael ei effeithio gan drais domestig, camddefnyddio sylweddau neu salwch meddwl (ACES, dim dyddiad). Buom yn trafod astudiaethau achos eraill o dan 5 model wahanol sef y model meddygol, cymdeithasegol, seicolegol, benywaidd a genetig.</w:t>
      </w:r>
      <w:r w:rsidR="00207CDA">
        <w:rPr>
          <w:sz w:val="24"/>
          <w:lang w:val="cy-GB"/>
        </w:rPr>
        <w:t xml:space="preserve"> </w:t>
      </w:r>
      <w:r w:rsidR="00207CDA" w:rsidRPr="00207CDA">
        <w:rPr>
          <w:sz w:val="24"/>
          <w:lang w:val="cy-GB"/>
        </w:rPr>
        <w:t>Trafodais gyda phawb arall yn y ddarlith am stori Shannon Matthews, James Bulger, Beverly Allit, Josef Fritzl a Daniel Pelka. Mae pob un o’r astudiaethau achos yma o ganlyniad o un o’r modiwlau cafodd i drafod uchod. Mae yna fideo ar y wefan ACEs beth wnes i wylio yn un o’r darlithoedd. Wnaeth y fideo sôn am sut mae plant gyda llawer o ACEs yn fwy tebygol o broblemau iechyd yn nes ymlaen mewn bywyd a hefyd yn fwy tebygol o farw yn gynt nag y dylent.</w:t>
      </w:r>
      <w:r w:rsidR="00207CDA">
        <w:rPr>
          <w:sz w:val="24"/>
          <w:lang w:val="cy-GB"/>
        </w:rPr>
        <w:t xml:space="preserve"> </w:t>
      </w:r>
    </w:p>
    <w:p w:rsidR="00C45F6C" w:rsidRDefault="002D1869" w:rsidP="00432A56">
      <w:pPr>
        <w:spacing w:line="276" w:lineRule="auto"/>
        <w:rPr>
          <w:sz w:val="24"/>
          <w:lang w:val="cy-GB"/>
        </w:rPr>
      </w:pPr>
      <w:r>
        <w:rPr>
          <w:sz w:val="24"/>
          <w:lang w:val="cy-GB"/>
        </w:rPr>
        <w:t>Wnaeth Ian Huntley, sef gofalwr ysgol yn Lloeger, cam-drin ac lladd dwy ferch o’r ysgol sef Holly Wells ac Jessica Chapman. Roedd Huntley yn troeddwr rhyw blaenorol ond wnaeth e symyd county llawr sut wnaeth meddwl bod ei CRB yn cael ei ddiweddaru pob tair blwyddyn ac felly yn ddangos yn glir wrth iddo cymhwyso am yr swydd yn yr ysgol. O ganlyniad i hwn, wnaeth Lord Beichard cyflwyno ‘enhanced CRB check’ sydd erbyn he</w:t>
      </w:r>
      <w:r w:rsidR="009833D0">
        <w:rPr>
          <w:sz w:val="24"/>
          <w:lang w:val="cy-GB"/>
        </w:rPr>
        <w:t xml:space="preserve">ddiw yn cael ei gwybod fel yr DBS. O 2016 ymlaen, roedd yr DBS yn aros yr rhyn peth am byth ac dyma beth sydd nawr yn cael ei alw yr Deddf Amddiffyn Plant 1999. Mae’r deddf hon wedi’i cysylltu yn agos gyda’r Deddf Troseddwyr Rhywiol 1997 sydd yn trafaod sut mae unigolyn ar yr rhestr </w:t>
      </w:r>
      <w:r w:rsidR="00814EB9">
        <w:rPr>
          <w:sz w:val="24"/>
          <w:lang w:val="cy-GB"/>
        </w:rPr>
        <w:t xml:space="preserve">troseddwyr rhywiol am byth. Yn ol The Guardian (2006) mae’r amser mae unigolyn ar yr rhestr yn dibynu ar yr trosedd sydd wedi’i gyflawni. Rydw i wedi dysgu taw mae pobl sydd wedi cael ddedfryd am troseddu rhywiol o 30 mis neu fwy yn cael i rhoi ar yr rhestr am byth tra mae pobl sydd wedi cael ei ddedfryd am yr rhyn rheswm ond am chwe mis i 30 mis ar yr rhestr am deg blwyddyn, neu pump mlynedd os ydynt o dan 18. Os mae rhywun yn mynd i’r carchar am chwe mis neu llai, byddant wedyn ar yr rhestr troeseddwyr rhywiol am saith blwyddyn neu tair blwyddyn a hanner os ydynt o dan 18. Ambell waith gall unigolion cael ei rhybuddio am drosedd rhywiol a bydd yr unioglyn hyn ar yr gofrestr am dwy blwyddyn neu un os ydynt o dan 18. </w:t>
      </w:r>
    </w:p>
    <w:p w:rsidR="008B35D4" w:rsidRPr="002D1869" w:rsidRDefault="00816AF1" w:rsidP="00432A56">
      <w:pPr>
        <w:spacing w:line="276" w:lineRule="auto"/>
        <w:rPr>
          <w:sz w:val="24"/>
          <w:lang w:val="cy-GB"/>
        </w:rPr>
      </w:pPr>
      <w:r>
        <w:rPr>
          <w:sz w:val="24"/>
          <w:lang w:val="cy-GB"/>
        </w:rPr>
        <w:t xml:space="preserve">Yn gyfferdinol, roeddwn yn hapus gyda’r ffordd aeth yr trafodaeth ar gyfer adran A o’r aseiniad yma. Teimlais fel fy mod wedi cymryd allan digon o ymchwil ac roeddwn yn ddigon hyderus wrth trafod yr wahanol deddfwriaethau. O hyn ymlaen yn yr lleoliad, byddaf nawr yn fwy ymwybodol am yr arwyddion a symptomau o esgeuluso er nad yw hi bob amser yn amlwg. Rydw i nawr yn fwy hyderus </w:t>
      </w:r>
      <w:r w:rsidR="00BA1AA1">
        <w:rPr>
          <w:sz w:val="24"/>
          <w:lang w:val="cy-GB"/>
        </w:rPr>
        <w:t xml:space="preserve">wrth cymryd nodiadau ar unrhyw unigolyn rydw i’n poeni am ac hefyd yn gyfarwydd gyda’r broses atgyfeirio at yr bwrdd lleol diogeli plant. Ma’r modiawl yma wedi gwneud i mi sylweddoli yr bwysigrwydd fy rol fel gwithwyr allweddol ac hefyd yr swm o gyfrifoldeb mae gan pawb sydd yn gweithio o fewn lleoliad blynyddoedd cynnar. </w:t>
      </w:r>
    </w:p>
    <w:p w:rsidR="00C45F6C" w:rsidRDefault="00C45F6C" w:rsidP="00432A56">
      <w:pPr>
        <w:spacing w:line="276" w:lineRule="auto"/>
        <w:rPr>
          <w:b/>
          <w:sz w:val="24"/>
          <w:u w:val="single"/>
          <w:lang w:val="cy-GB"/>
        </w:rPr>
      </w:pPr>
    </w:p>
    <w:p w:rsidR="00432A56" w:rsidRDefault="00432A56" w:rsidP="00432A56">
      <w:pPr>
        <w:spacing w:line="276" w:lineRule="auto"/>
        <w:rPr>
          <w:sz w:val="24"/>
          <w:lang w:val="cy-GB"/>
        </w:rPr>
      </w:pPr>
    </w:p>
    <w:p w:rsidR="00377A1B" w:rsidRDefault="004B2933" w:rsidP="00432A56">
      <w:pPr>
        <w:spacing w:line="276" w:lineRule="auto"/>
        <w:rPr>
          <w:b/>
          <w:sz w:val="24"/>
          <w:u w:val="single"/>
          <w:lang w:val="cy-GB"/>
        </w:rPr>
      </w:pPr>
      <w:r>
        <w:rPr>
          <w:b/>
          <w:sz w:val="24"/>
          <w:u w:val="single"/>
          <w:lang w:val="cy-GB"/>
        </w:rPr>
        <w:lastRenderedPageBreak/>
        <w:t xml:space="preserve">Rhestr Cyferinodi </w:t>
      </w:r>
    </w:p>
    <w:p w:rsidR="003F72E2" w:rsidRDefault="003F72E2" w:rsidP="00432A56">
      <w:pPr>
        <w:spacing w:line="276" w:lineRule="auto"/>
        <w:rPr>
          <w:sz w:val="24"/>
          <w:lang w:val="cy-GB"/>
        </w:rPr>
      </w:pPr>
      <w:r>
        <w:rPr>
          <w:sz w:val="24"/>
          <w:lang w:val="cy-GB"/>
        </w:rPr>
        <w:t xml:space="preserve">ACEs (dim dyddiad) ‘Adverse Childhood Experiences’ </w:t>
      </w:r>
      <w:hyperlink r:id="rId8" w:history="1">
        <w:r w:rsidRPr="00B97F09">
          <w:rPr>
            <w:rStyle w:val="Hyperlink"/>
            <w:sz w:val="24"/>
            <w:lang w:val="cy-GB"/>
          </w:rPr>
          <w:t>http://www.aces.me.uk/in-wales/</w:t>
        </w:r>
      </w:hyperlink>
      <w:r>
        <w:rPr>
          <w:sz w:val="24"/>
          <w:lang w:val="cy-GB"/>
        </w:rPr>
        <w:t xml:space="preserve"> [Darllenwyd: 31fed Mawrth 2018].</w:t>
      </w:r>
    </w:p>
    <w:p w:rsidR="003F72E2" w:rsidRDefault="003F72E2" w:rsidP="00432A56">
      <w:pPr>
        <w:spacing w:line="276" w:lineRule="auto"/>
        <w:rPr>
          <w:sz w:val="24"/>
          <w:lang w:val="cy-GB"/>
        </w:rPr>
      </w:pPr>
      <w:r>
        <w:rPr>
          <w:sz w:val="24"/>
          <w:lang w:val="cy-GB"/>
        </w:rPr>
        <w:t xml:space="preserve">BBC News (Ionawr 2003) ‘Timeline: Victoria Climbie’ </w:t>
      </w:r>
      <w:hyperlink r:id="rId9" w:history="1">
        <w:r w:rsidRPr="00B97F09">
          <w:rPr>
            <w:rStyle w:val="Hyperlink"/>
            <w:sz w:val="24"/>
            <w:lang w:val="cy-GB"/>
          </w:rPr>
          <w:t>http://news.bbc.co.uk/1/hi/uk/2062590.stm</w:t>
        </w:r>
      </w:hyperlink>
      <w:r>
        <w:rPr>
          <w:sz w:val="24"/>
          <w:lang w:val="cy-GB"/>
        </w:rPr>
        <w:t xml:space="preserve"> [Darllenwyd: 31fed Mawrth 2018].</w:t>
      </w:r>
    </w:p>
    <w:p w:rsidR="003F72E2" w:rsidRDefault="003F72E2" w:rsidP="00432A56">
      <w:pPr>
        <w:spacing w:line="276" w:lineRule="auto"/>
        <w:rPr>
          <w:sz w:val="24"/>
          <w:lang w:val="cy-GB"/>
        </w:rPr>
      </w:pPr>
      <w:r>
        <w:rPr>
          <w:sz w:val="24"/>
          <w:lang w:val="cy-GB"/>
        </w:rPr>
        <w:t xml:space="preserve">Bwrdd Lleol Diogeli Plant Sir Gaerfyrddin (dim dyddiad) ‘Beth dylwn i wneud os wyf fi’n pryderu am blentyn’ </w:t>
      </w:r>
      <w:hyperlink r:id="rId10" w:history="1">
        <w:r w:rsidRPr="00594562">
          <w:rPr>
            <w:rStyle w:val="Hyperlink"/>
            <w:sz w:val="24"/>
            <w:lang w:val="cy-GB"/>
          </w:rPr>
          <w:t>http://blldpsirgar.org.uk/intro_e.htm</w:t>
        </w:r>
      </w:hyperlink>
      <w:r>
        <w:rPr>
          <w:sz w:val="24"/>
          <w:lang w:val="cy-GB"/>
        </w:rPr>
        <w:t xml:space="preserve"> [Darllenwyd: 31 Mawrth 2018.</w:t>
      </w:r>
    </w:p>
    <w:p w:rsidR="003F72E2" w:rsidRDefault="003F72E2" w:rsidP="00432A56">
      <w:pPr>
        <w:spacing w:line="276" w:lineRule="auto"/>
        <w:rPr>
          <w:sz w:val="24"/>
          <w:lang w:val="cy-GB"/>
        </w:rPr>
      </w:pPr>
      <w:r>
        <w:rPr>
          <w:sz w:val="24"/>
          <w:lang w:val="cy-GB"/>
        </w:rPr>
        <w:t xml:space="preserve">Children in Wales (2014) ‘Safeguarding Children Boards’ </w:t>
      </w:r>
      <w:hyperlink r:id="rId11" w:history="1">
        <w:r w:rsidRPr="00B97F09">
          <w:rPr>
            <w:rStyle w:val="Hyperlink"/>
            <w:sz w:val="24"/>
            <w:lang w:val="cy-GB"/>
          </w:rPr>
          <w:t>http://www.childreninwales.org.uk/in-your-area/safeguarding-children-boards/</w:t>
        </w:r>
      </w:hyperlink>
      <w:r>
        <w:rPr>
          <w:sz w:val="24"/>
          <w:lang w:val="cy-GB"/>
        </w:rPr>
        <w:t xml:space="preserve"> [Darllenwyd: 31fed Mawrth 2018].</w:t>
      </w:r>
    </w:p>
    <w:p w:rsidR="003F72E2" w:rsidRPr="004B2933" w:rsidRDefault="003F72E2" w:rsidP="00432A56">
      <w:pPr>
        <w:spacing w:line="276" w:lineRule="auto"/>
        <w:rPr>
          <w:b/>
          <w:sz w:val="24"/>
          <w:u w:val="single"/>
          <w:lang w:val="cy-GB"/>
        </w:rPr>
      </w:pPr>
      <w:r w:rsidRPr="004B2933">
        <w:rPr>
          <w:sz w:val="24"/>
          <w:lang w:val="cy-GB"/>
        </w:rPr>
        <w:t xml:space="preserve">Legislation.gov (dim dyddiad) ‘Children Act 2004’ </w:t>
      </w:r>
      <w:hyperlink r:id="rId12" w:history="1">
        <w:r w:rsidRPr="004B2933">
          <w:rPr>
            <w:rStyle w:val="Hyperlink"/>
            <w:sz w:val="24"/>
            <w:lang w:val="cy-GB"/>
          </w:rPr>
          <w:t>https://www.legislation.gov.uk/ukpga/2004/31/section/13</w:t>
        </w:r>
      </w:hyperlink>
      <w:r w:rsidRPr="004B2933">
        <w:rPr>
          <w:sz w:val="24"/>
          <w:lang w:val="cy-GB"/>
        </w:rPr>
        <w:t xml:space="preserve"> [Darllenwyd: 31fed Mawrth 2018].</w:t>
      </w:r>
    </w:p>
    <w:p w:rsidR="003F72E2" w:rsidRDefault="003F72E2" w:rsidP="00432A56">
      <w:pPr>
        <w:spacing w:line="276" w:lineRule="auto"/>
        <w:rPr>
          <w:sz w:val="24"/>
          <w:lang w:val="cy-GB"/>
        </w:rPr>
      </w:pPr>
      <w:r>
        <w:rPr>
          <w:sz w:val="24"/>
          <w:lang w:val="cy-GB"/>
        </w:rPr>
        <w:t xml:space="preserve">Legislation.gov (dim dyddiad) ‘Sex Offenders Act 1997’ </w:t>
      </w:r>
      <w:hyperlink r:id="rId13" w:history="1">
        <w:r w:rsidRPr="00594562">
          <w:rPr>
            <w:rStyle w:val="Hyperlink"/>
            <w:sz w:val="24"/>
            <w:lang w:val="cy-GB"/>
          </w:rPr>
          <w:t>http://www.legislation.gov.uk/ukpga/1997/51/contents</w:t>
        </w:r>
      </w:hyperlink>
      <w:r>
        <w:rPr>
          <w:sz w:val="24"/>
          <w:lang w:val="cy-GB"/>
        </w:rPr>
        <w:t xml:space="preserve"> [Darllenwyd: 31fed Mawrth 2018].</w:t>
      </w:r>
    </w:p>
    <w:p w:rsidR="003F72E2" w:rsidRDefault="003F72E2" w:rsidP="00432A56">
      <w:pPr>
        <w:spacing w:line="276" w:lineRule="auto"/>
        <w:rPr>
          <w:sz w:val="24"/>
          <w:lang w:val="cy-GB"/>
        </w:rPr>
      </w:pPr>
      <w:r>
        <w:rPr>
          <w:sz w:val="24"/>
          <w:lang w:val="cy-GB"/>
        </w:rPr>
        <w:t xml:space="preserve">Llywodraeth Cymru (Medi 2017) ‘Safeguarding’ </w:t>
      </w:r>
      <w:hyperlink r:id="rId14" w:history="1">
        <w:r w:rsidRPr="00B97F09">
          <w:rPr>
            <w:rStyle w:val="Hyperlink"/>
            <w:sz w:val="24"/>
            <w:lang w:val="cy-GB"/>
          </w:rPr>
          <w:t>http://gov.wales/topics/health/socialcare/safeguarding/?lang=en</w:t>
        </w:r>
      </w:hyperlink>
      <w:r>
        <w:rPr>
          <w:sz w:val="24"/>
          <w:lang w:val="cy-GB"/>
        </w:rPr>
        <w:t xml:space="preserve"> [Darllenwyd: 31fed Mawrth 2018].</w:t>
      </w:r>
    </w:p>
    <w:p w:rsidR="003F72E2" w:rsidRDefault="003F72E2" w:rsidP="00432A56">
      <w:pPr>
        <w:spacing w:line="276" w:lineRule="auto"/>
        <w:rPr>
          <w:sz w:val="24"/>
          <w:lang w:val="cy-GB"/>
        </w:rPr>
      </w:pPr>
      <w:r>
        <w:rPr>
          <w:sz w:val="24"/>
          <w:lang w:val="cy-GB"/>
        </w:rPr>
        <w:t xml:space="preserve">NSPCC (2018) ‘Child protection in Wales – referrals and investigations’ </w:t>
      </w:r>
      <w:hyperlink r:id="rId15" w:history="1">
        <w:r w:rsidRPr="00B97F09">
          <w:rPr>
            <w:rStyle w:val="Hyperlink"/>
            <w:sz w:val="24"/>
            <w:lang w:val="cy-GB"/>
          </w:rPr>
          <w:t>https://www.nspcc.org.uk/preventing-abuse/child-protection-system/wales/referrals-investigations/</w:t>
        </w:r>
      </w:hyperlink>
      <w:r>
        <w:rPr>
          <w:sz w:val="24"/>
          <w:lang w:val="cy-GB"/>
        </w:rPr>
        <w:t xml:space="preserve"> [Darllenwyd: 31fed Mawrth 2018].</w:t>
      </w:r>
    </w:p>
    <w:p w:rsidR="003F72E2" w:rsidRDefault="003F72E2" w:rsidP="00432A56">
      <w:pPr>
        <w:spacing w:line="276" w:lineRule="auto"/>
        <w:rPr>
          <w:sz w:val="24"/>
          <w:lang w:val="cy-GB"/>
        </w:rPr>
      </w:pPr>
      <w:r>
        <w:rPr>
          <w:sz w:val="24"/>
          <w:lang w:val="cy-GB"/>
        </w:rPr>
        <w:t xml:space="preserve">Play Action Guide (dim dyddiad) ‘The Protection of Children Act 1999’ </w:t>
      </w:r>
      <w:hyperlink r:id="rId16" w:history="1">
        <w:r w:rsidRPr="00B97F09">
          <w:rPr>
            <w:rStyle w:val="Hyperlink"/>
            <w:sz w:val="24"/>
            <w:lang w:val="cy-GB"/>
          </w:rPr>
          <w:t>http://fairplayforchildren.org/pdf/1265838232.pdf</w:t>
        </w:r>
      </w:hyperlink>
      <w:r>
        <w:rPr>
          <w:sz w:val="24"/>
          <w:lang w:val="cy-GB"/>
        </w:rPr>
        <w:t xml:space="preserve"> [Darllenwyd: 31fed Ionawr 2018].</w:t>
      </w:r>
    </w:p>
    <w:p w:rsidR="003F72E2" w:rsidRDefault="003F72E2" w:rsidP="00432A56">
      <w:pPr>
        <w:spacing w:line="276" w:lineRule="auto"/>
        <w:rPr>
          <w:sz w:val="24"/>
          <w:lang w:val="cy-GB"/>
        </w:rPr>
      </w:pPr>
      <w:r>
        <w:rPr>
          <w:sz w:val="24"/>
          <w:lang w:val="cy-GB"/>
        </w:rPr>
        <w:t xml:space="preserve">The Guardian (Ionawr 18) ‘Q&amp;A: the sex offenders register’ </w:t>
      </w:r>
      <w:hyperlink r:id="rId17" w:history="1">
        <w:r w:rsidRPr="00594562">
          <w:rPr>
            <w:rStyle w:val="Hyperlink"/>
            <w:sz w:val="24"/>
            <w:lang w:val="cy-GB"/>
          </w:rPr>
          <w:t>https://www.theguardian.com/society/2006/jan/18/childrensservices.politics1</w:t>
        </w:r>
      </w:hyperlink>
      <w:r>
        <w:rPr>
          <w:sz w:val="24"/>
          <w:lang w:val="cy-GB"/>
        </w:rPr>
        <w:t xml:space="preserve"> [Darllenwyd: 31fed Mawrth 2018].</w:t>
      </w:r>
    </w:p>
    <w:p w:rsidR="003F72E2" w:rsidRPr="004B2933" w:rsidRDefault="003F72E2" w:rsidP="00432A56">
      <w:pPr>
        <w:spacing w:line="276" w:lineRule="auto"/>
        <w:rPr>
          <w:sz w:val="24"/>
          <w:lang w:val="cy-GB"/>
        </w:rPr>
      </w:pPr>
    </w:p>
    <w:sectPr w:rsidR="003F72E2" w:rsidRPr="004B2933" w:rsidSect="00871C10">
      <w:headerReference w:type="default" r:id="rId1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10845" w:rsidRDefault="00010845" w:rsidP="002B5C67">
      <w:pPr>
        <w:spacing w:after="0" w:line="240" w:lineRule="auto"/>
      </w:pPr>
      <w:r>
        <w:separator/>
      </w:r>
    </w:p>
  </w:endnote>
  <w:endnote w:type="continuationSeparator" w:id="0">
    <w:p w:rsidR="00010845" w:rsidRDefault="00010845" w:rsidP="002B5C6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10845" w:rsidRDefault="00010845" w:rsidP="002B5C67">
      <w:pPr>
        <w:spacing w:after="0" w:line="240" w:lineRule="auto"/>
      </w:pPr>
      <w:r>
        <w:separator/>
      </w:r>
    </w:p>
  </w:footnote>
  <w:footnote w:type="continuationSeparator" w:id="0">
    <w:p w:rsidR="00010845" w:rsidRDefault="00010845" w:rsidP="002B5C6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5C67" w:rsidRDefault="002B5C67">
    <w:pPr>
      <w:pStyle w:val="Header"/>
    </w:pPr>
    <w:r>
      <w:t>EAEE5006C</w:t>
    </w:r>
    <w:r>
      <w:ptab w:relativeTo="margin" w:alignment="center" w:leader="none"/>
    </w:r>
    <w:r>
      <w:ptab w:relativeTo="margin" w:alignment="right" w:leader="none"/>
    </w:r>
    <w:r>
      <w:t>1600990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14C38AB"/>
    <w:multiLevelType w:val="hybridMultilevel"/>
    <w:tmpl w:val="708639C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40"/>
  <w:defaultTabStop w:val="720"/>
  <w:characterSpacingControl w:val="doNotCompress"/>
  <w:footnotePr>
    <w:footnote w:id="-1"/>
    <w:footnote w:id="0"/>
  </w:footnotePr>
  <w:endnotePr>
    <w:endnote w:id="-1"/>
    <w:endnote w:id="0"/>
  </w:endnotePr>
  <w:compat/>
  <w:rsids>
    <w:rsidRoot w:val="002B5C67"/>
    <w:rsid w:val="00010845"/>
    <w:rsid w:val="00037413"/>
    <w:rsid w:val="00166784"/>
    <w:rsid w:val="00207CDA"/>
    <w:rsid w:val="00260941"/>
    <w:rsid w:val="002B5C67"/>
    <w:rsid w:val="002D1869"/>
    <w:rsid w:val="00331B4E"/>
    <w:rsid w:val="00377A1B"/>
    <w:rsid w:val="00384354"/>
    <w:rsid w:val="00391BA1"/>
    <w:rsid w:val="003F72E2"/>
    <w:rsid w:val="00432A56"/>
    <w:rsid w:val="004B2933"/>
    <w:rsid w:val="004C6ECA"/>
    <w:rsid w:val="004D5616"/>
    <w:rsid w:val="004E65DA"/>
    <w:rsid w:val="006B046A"/>
    <w:rsid w:val="007074DA"/>
    <w:rsid w:val="0074210A"/>
    <w:rsid w:val="00747191"/>
    <w:rsid w:val="0078427C"/>
    <w:rsid w:val="00787B69"/>
    <w:rsid w:val="007E275B"/>
    <w:rsid w:val="0080111F"/>
    <w:rsid w:val="00814EB9"/>
    <w:rsid w:val="00816AF1"/>
    <w:rsid w:val="00871C10"/>
    <w:rsid w:val="008A06B9"/>
    <w:rsid w:val="008B35D4"/>
    <w:rsid w:val="008C051D"/>
    <w:rsid w:val="009833D0"/>
    <w:rsid w:val="009D4657"/>
    <w:rsid w:val="009F3BC6"/>
    <w:rsid w:val="00A00689"/>
    <w:rsid w:val="00AE05C9"/>
    <w:rsid w:val="00B333F3"/>
    <w:rsid w:val="00B74289"/>
    <w:rsid w:val="00BA1AA1"/>
    <w:rsid w:val="00C1550D"/>
    <w:rsid w:val="00C45F6C"/>
    <w:rsid w:val="00C6099D"/>
    <w:rsid w:val="00E52DFB"/>
    <w:rsid w:val="00FB6C7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1C1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2B5C67"/>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B5C67"/>
  </w:style>
  <w:style w:type="paragraph" w:styleId="Footer">
    <w:name w:val="footer"/>
    <w:basedOn w:val="Normal"/>
    <w:link w:val="FooterChar"/>
    <w:uiPriority w:val="99"/>
    <w:semiHidden/>
    <w:unhideWhenUsed/>
    <w:rsid w:val="002B5C67"/>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2B5C67"/>
  </w:style>
  <w:style w:type="paragraph" w:styleId="BalloonText">
    <w:name w:val="Balloon Text"/>
    <w:basedOn w:val="Normal"/>
    <w:link w:val="BalloonTextChar"/>
    <w:uiPriority w:val="99"/>
    <w:semiHidden/>
    <w:unhideWhenUsed/>
    <w:rsid w:val="002B5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5C67"/>
    <w:rPr>
      <w:rFonts w:ascii="Tahoma" w:hAnsi="Tahoma" w:cs="Tahoma"/>
      <w:sz w:val="16"/>
      <w:szCs w:val="16"/>
    </w:rPr>
  </w:style>
  <w:style w:type="paragraph" w:styleId="ListParagraph">
    <w:name w:val="List Paragraph"/>
    <w:basedOn w:val="Normal"/>
    <w:uiPriority w:val="34"/>
    <w:qFormat/>
    <w:rsid w:val="004B2933"/>
    <w:pPr>
      <w:ind w:left="720"/>
      <w:contextualSpacing/>
    </w:pPr>
  </w:style>
  <w:style w:type="character" w:styleId="Hyperlink">
    <w:name w:val="Hyperlink"/>
    <w:basedOn w:val="DefaultParagraphFont"/>
    <w:uiPriority w:val="99"/>
    <w:unhideWhenUsed/>
    <w:rsid w:val="004B2933"/>
    <w:rPr>
      <w:color w:val="0563C1"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ces.me.uk/in-wales/" TargetMode="External"/><Relationship Id="rId13" Type="http://schemas.openxmlformats.org/officeDocument/2006/relationships/hyperlink" Target="http://www.legislation.gov.uk/ukpga/1997/51/contents" TargetMode="Externa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blldpsirgar.org.uk/intro_e.htm" TargetMode="External"/><Relationship Id="rId12" Type="http://schemas.openxmlformats.org/officeDocument/2006/relationships/hyperlink" Target="https://www.legislation.gov.uk/ukpga/2004/31/section/13" TargetMode="External"/><Relationship Id="rId17" Type="http://schemas.openxmlformats.org/officeDocument/2006/relationships/hyperlink" Target="https://www.theguardian.com/society/2006/jan/18/childrensservices.politics1" TargetMode="External"/><Relationship Id="rId2" Type="http://schemas.openxmlformats.org/officeDocument/2006/relationships/styles" Target="styles.xml"/><Relationship Id="rId16" Type="http://schemas.openxmlformats.org/officeDocument/2006/relationships/hyperlink" Target="http://fairplayforchildren.org/pdf/1265838232.pdf"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hildreninwales.org.uk/in-your-area/safeguarding-children-boards/" TargetMode="External"/><Relationship Id="rId5" Type="http://schemas.openxmlformats.org/officeDocument/2006/relationships/footnotes" Target="footnotes.xml"/><Relationship Id="rId15" Type="http://schemas.openxmlformats.org/officeDocument/2006/relationships/hyperlink" Target="https://www.nspcc.org.uk/preventing-abuse/child-protection-system/wales/referrals-investigations/" TargetMode="External"/><Relationship Id="rId10" Type="http://schemas.openxmlformats.org/officeDocument/2006/relationships/hyperlink" Target="http://blldpsirgar.org.uk/intro_e.ht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news.bbc.co.uk/1/hi/uk/2062590.stm" TargetMode="External"/><Relationship Id="rId14" Type="http://schemas.openxmlformats.org/officeDocument/2006/relationships/hyperlink" Target="http://gov.wales/topics/health/socialcare/safeguarding/?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1775</TotalTime>
  <Pages>4</Pages>
  <Words>1807</Words>
  <Characters>10305</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Ffion Evans</dc:creator>
  <cp:lastModifiedBy>Ffion Evans</cp:lastModifiedBy>
  <cp:revision>21</cp:revision>
  <dcterms:created xsi:type="dcterms:W3CDTF">2018-03-30T09:36:00Z</dcterms:created>
  <dcterms:modified xsi:type="dcterms:W3CDTF">2018-03-31T20:47:00Z</dcterms:modified>
</cp:coreProperties>
</file>