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07B1B" w14:textId="77777777" w:rsidR="00B34CD8" w:rsidRPr="00864930" w:rsidRDefault="00726F1C" w:rsidP="00726F1C">
      <w:pPr>
        <w:rPr>
          <w:rFonts w:ascii="Times New Roman" w:hAnsi="Times New Roman" w:cs="Times New Roman"/>
          <w:b/>
          <w:bCs/>
          <w:color w:val="000000"/>
          <w:shd w:val="clear" w:color="auto" w:fill="FFFFFF"/>
        </w:rPr>
      </w:pPr>
      <w:r w:rsidRPr="00864930">
        <w:rPr>
          <w:rFonts w:ascii="Times New Roman" w:eastAsiaTheme="minorEastAsia" w:hAnsi="Times New Roman" w:cs="Times New Roman"/>
          <w:b/>
          <w:bCs/>
          <w:color w:val="000000"/>
          <w14:ligatures w14:val="standardContextual"/>
        </w:rPr>
        <w:t>Design as a Strategic</w:t>
      </w:r>
      <w:r w:rsidRPr="00864930">
        <w:rPr>
          <w:rFonts w:ascii="Times New Roman" w:hAnsi="Times New Roman" w:cs="Times New Roman"/>
          <w:b/>
          <w:bCs/>
          <w:color w:val="000000"/>
          <w:shd w:val="clear" w:color="auto" w:fill="FFFFFF"/>
        </w:rPr>
        <w:t xml:space="preserve"> </w:t>
      </w:r>
    </w:p>
    <w:p w14:paraId="40B780BB" w14:textId="502493A2" w:rsidR="00726F1C" w:rsidRPr="00864930" w:rsidRDefault="00726F1C" w:rsidP="00726F1C">
      <w:pPr>
        <w:rPr>
          <w:rFonts w:ascii="Times New Roman" w:hAnsi="Times New Roman" w:cs="Times New Roman"/>
          <w:b/>
          <w:bCs/>
          <w:color w:val="000000"/>
          <w:shd w:val="clear" w:color="auto" w:fill="FFFFFF"/>
        </w:rPr>
      </w:pPr>
      <w:r w:rsidRPr="00864930">
        <w:rPr>
          <w:rFonts w:ascii="Times New Roman" w:hAnsi="Times New Roman" w:cs="Times New Roman"/>
          <w:b/>
          <w:bCs/>
          <w:color w:val="000000"/>
          <w:shd w:val="clear" w:color="auto" w:fill="FFFFFF"/>
        </w:rPr>
        <w:t>The role of events in business ecosystem design - a Value creation perspective</w:t>
      </w:r>
    </w:p>
    <w:p w14:paraId="1BDCE6A9" w14:textId="77777777" w:rsidR="00161860" w:rsidRPr="00864930" w:rsidRDefault="00161860">
      <w:pPr>
        <w:rPr>
          <w:rFonts w:ascii="Times New Roman" w:hAnsi="Times New Roman" w:cs="Times New Roman"/>
        </w:rPr>
      </w:pPr>
    </w:p>
    <w:p w14:paraId="56864637" w14:textId="381E3C80" w:rsidR="00B34CD8" w:rsidRPr="00864930" w:rsidRDefault="00B34CD8">
      <w:pPr>
        <w:rPr>
          <w:rFonts w:ascii="Times New Roman" w:hAnsi="Times New Roman" w:cs="Times New Roman"/>
        </w:rPr>
      </w:pPr>
      <w:r w:rsidRPr="00864930">
        <w:rPr>
          <w:rFonts w:ascii="Times New Roman" w:hAnsi="Times New Roman" w:cs="Times New Roman"/>
        </w:rPr>
        <w:t>Zhen Qin</w:t>
      </w:r>
      <w:r w:rsidR="0025144E">
        <w:rPr>
          <w:rFonts w:ascii="Times New Roman" w:hAnsi="Times New Roman" w:cs="Times New Roman"/>
        </w:rPr>
        <w:t xml:space="preserve"> 2217986</w:t>
      </w:r>
    </w:p>
    <w:p w14:paraId="0490D72D" w14:textId="77777777" w:rsidR="00B34CD8" w:rsidRPr="00864930" w:rsidRDefault="00B34CD8">
      <w:pPr>
        <w:rPr>
          <w:rFonts w:ascii="Times New Roman" w:hAnsi="Times New Roman" w:cs="Times New Roman"/>
        </w:rPr>
      </w:pPr>
    </w:p>
    <w:p w14:paraId="42A41EBF" w14:textId="7EA8482E" w:rsidR="00B34CD8" w:rsidRPr="00864930" w:rsidRDefault="00064817">
      <w:pPr>
        <w:rPr>
          <w:rFonts w:ascii="Times New Roman" w:hAnsi="Times New Roman" w:cs="Times New Roman"/>
          <w:color w:val="0D0D0D"/>
          <w:shd w:val="clear" w:color="auto" w:fill="FFFFFF"/>
        </w:rPr>
      </w:pPr>
      <w:r w:rsidRPr="00864930">
        <w:rPr>
          <w:rFonts w:ascii="Times New Roman" w:hAnsi="Times New Roman" w:cs="Times New Roman"/>
          <w:color w:val="0D0D0D"/>
          <w:shd w:val="clear" w:color="auto" w:fill="FFFFFF"/>
        </w:rPr>
        <w:t>In the rapidly evolving business landscapes of today, particularly within the dynamic markets of China, events play a pivotal role in shaping business ecosystems. This PhD research aims to dissect the strategic utility of events from a value creation standpoint, examining their influence on network dynamics and strategic design decisions in Chinese enterprises.</w:t>
      </w:r>
      <w:r w:rsidR="001F0678" w:rsidRPr="00864930">
        <w:rPr>
          <w:rFonts w:ascii="Times New Roman" w:hAnsi="Times New Roman" w:cs="Times New Roman"/>
          <w:color w:val="0D0D0D"/>
          <w:shd w:val="clear" w:color="auto" w:fill="FFFFFF"/>
        </w:rPr>
        <w:t xml:space="preserve"> </w:t>
      </w:r>
      <w:r w:rsidR="001F0678" w:rsidRPr="00864930">
        <w:rPr>
          <w:rFonts w:ascii="Times New Roman" w:hAnsi="Times New Roman" w:cs="Times New Roman"/>
          <w:color w:val="0D0D0D"/>
          <w:shd w:val="clear" w:color="auto" w:fill="FFFFFF"/>
        </w:rPr>
        <w:t>To explore how business events facilitate strategic connections and innovation within ecosystems.</w:t>
      </w:r>
      <w:r w:rsidR="001F0678" w:rsidRPr="00864930">
        <w:rPr>
          <w:rFonts w:ascii="Times New Roman" w:hAnsi="Times New Roman" w:cs="Times New Roman"/>
          <w:color w:val="0D0D0D"/>
          <w:shd w:val="clear" w:color="auto" w:fill="FFFFFF"/>
        </w:rPr>
        <w:t xml:space="preserve"> </w:t>
      </w:r>
      <w:r w:rsidR="001F0678" w:rsidRPr="00864930">
        <w:rPr>
          <w:rFonts w:ascii="Times New Roman" w:hAnsi="Times New Roman" w:cs="Times New Roman"/>
          <w:color w:val="0D0D0D"/>
          <w:shd w:val="clear" w:color="auto" w:fill="FFFFFF"/>
        </w:rPr>
        <w:t>To understand the perceptions of Chinese business managers and strategic designers regarding the role of events in ecosystem dynamics</w:t>
      </w:r>
      <w:r w:rsidR="001F0678" w:rsidRPr="00864930">
        <w:rPr>
          <w:rFonts w:ascii="Times New Roman" w:hAnsi="Times New Roman" w:cs="Times New Roman"/>
          <w:color w:val="0D0D0D"/>
          <w:shd w:val="clear" w:color="auto" w:fill="FFFFFF"/>
        </w:rPr>
        <w:t>.</w:t>
      </w:r>
      <w:r w:rsidR="00F54FFD" w:rsidRPr="00864930">
        <w:rPr>
          <w:rFonts w:ascii="Times New Roman" w:hAnsi="Times New Roman" w:cs="Times New Roman"/>
          <w:color w:val="0D0D0D"/>
          <w:shd w:val="clear" w:color="auto" w:fill="FFFFFF"/>
        </w:rPr>
        <w:t xml:space="preserve"> </w:t>
      </w:r>
      <w:r w:rsidR="00F54FFD" w:rsidRPr="00864930">
        <w:rPr>
          <w:rFonts w:ascii="Times New Roman" w:hAnsi="Times New Roman" w:cs="Times New Roman"/>
          <w:color w:val="0D0D0D"/>
          <w:shd w:val="clear" w:color="auto" w:fill="FFFFFF"/>
        </w:rPr>
        <w:t>To develop guidelines for the strategic design of events that optimize value creation in business ecosystems.</w:t>
      </w:r>
    </w:p>
    <w:p w14:paraId="668BD460" w14:textId="77777777" w:rsidR="004F079D" w:rsidRDefault="005C1467">
      <w:pPr>
        <w:rPr>
          <w:rFonts w:ascii="Times New Roman" w:hAnsi="Times New Roman" w:cs="Times New Roman"/>
          <w:color w:val="0D0D0D"/>
          <w:shd w:val="clear" w:color="auto" w:fill="FFFFFF"/>
        </w:rPr>
      </w:pPr>
      <w:r w:rsidRPr="00864930">
        <w:rPr>
          <w:rFonts w:ascii="Times New Roman" w:hAnsi="Times New Roman" w:cs="Times New Roman"/>
          <w:color w:val="0D0D0D"/>
          <w:shd w:val="clear" w:color="auto" w:fill="FFFFFF"/>
        </w:rPr>
        <w:t xml:space="preserve">This research aims to explore the strategic role of events in the design of business ecosystems, focusing on value creation for Chinese enterprises.   </w:t>
      </w:r>
    </w:p>
    <w:p w14:paraId="40FB763C" w14:textId="09F3BC4F" w:rsidR="004F079D" w:rsidRDefault="005C1467">
      <w:pPr>
        <w:rPr>
          <w:rFonts w:ascii="Times New Roman" w:hAnsi="Times New Roman" w:cs="Times New Roman"/>
          <w:color w:val="0D0D0D"/>
          <w:shd w:val="clear" w:color="auto" w:fill="FFFFFF"/>
        </w:rPr>
      </w:pPr>
      <w:r w:rsidRPr="00864930">
        <w:rPr>
          <w:rFonts w:ascii="Times New Roman" w:hAnsi="Times New Roman" w:cs="Times New Roman"/>
          <w:color w:val="0D0D0D"/>
          <w:shd w:val="clear" w:color="auto" w:fill="FFFFFF"/>
        </w:rPr>
        <w:t xml:space="preserve">It will examine how events can serve as catalysts for innovation, collaboration, and network expansion, particularly for business managers and strategic designers in China.   This study will adopt a mixed-methods approach, integrating qualitative and quantitative data to provide a comprehensive analysis of event-driven business strategies.   </w:t>
      </w:r>
    </w:p>
    <w:p w14:paraId="7ABFF12D" w14:textId="3094367F" w:rsidR="004F079D" w:rsidRDefault="005C1467">
      <w:pPr>
        <w:rPr>
          <w:rFonts w:ascii="Times New Roman" w:hAnsi="Times New Roman" w:cs="Times New Roman"/>
          <w:color w:val="0D0D0D"/>
          <w:shd w:val="clear" w:color="auto" w:fill="FFFFFF"/>
        </w:rPr>
      </w:pPr>
      <w:r w:rsidRPr="00864930">
        <w:rPr>
          <w:rFonts w:ascii="Times New Roman" w:hAnsi="Times New Roman" w:cs="Times New Roman"/>
          <w:color w:val="0D0D0D"/>
          <w:shd w:val="clear" w:color="auto" w:fill="FFFFFF"/>
        </w:rPr>
        <w:t xml:space="preserve">In the context of rapid economic and technological changes, Chinese businesses are increasingly recognizing the importance of strategic design and innovation.   </w:t>
      </w:r>
    </w:p>
    <w:p w14:paraId="4E9E06C1" w14:textId="49D490B3" w:rsidR="00F54FFD" w:rsidRDefault="005C1467">
      <w:pPr>
        <w:rPr>
          <w:rFonts w:ascii="Times New Roman" w:hAnsi="Times New Roman" w:cs="Times New Roman"/>
          <w:color w:val="0D0D0D"/>
          <w:shd w:val="clear" w:color="auto" w:fill="FFFFFF"/>
        </w:rPr>
      </w:pPr>
      <w:r w:rsidRPr="00864930">
        <w:rPr>
          <w:rFonts w:ascii="Times New Roman" w:hAnsi="Times New Roman" w:cs="Times New Roman"/>
          <w:color w:val="0D0D0D"/>
          <w:shd w:val="clear" w:color="auto" w:fill="FFFFFF"/>
        </w:rPr>
        <w:t>Events, from conferences to product launches, offer unique opportunities for value creation within business ecosystems.   This research will investigate how these events can influence business practices, contribute to ecosystem health, and enhance competitive advantage.</w:t>
      </w:r>
    </w:p>
    <w:p w14:paraId="5D9E05AD" w14:textId="77777777" w:rsidR="00CA16E6" w:rsidRPr="00CA16E6" w:rsidRDefault="00CA16E6" w:rsidP="00CA16E6">
      <w:pPr>
        <w:rPr>
          <w:rFonts w:ascii="Times New Roman" w:hAnsi="Times New Roman" w:cs="Times New Roman"/>
          <w:color w:val="0D0D0D"/>
          <w:shd w:val="clear" w:color="auto" w:fill="FFFFFF"/>
        </w:rPr>
      </w:pPr>
      <w:r w:rsidRPr="00AB0C43">
        <w:rPr>
          <w:rFonts w:ascii="inherit" w:hAnsi="inherit"/>
          <w:shd w:val="clear" w:color="auto" w:fill="FFFFFF"/>
        </w:rPr>
        <w:t xml:space="preserve">A new frame of design is emerging. Ensuring that “systems” thrive—that they </w:t>
      </w:r>
      <w:r w:rsidRPr="00CA16E6">
        <w:rPr>
          <w:rFonts w:ascii="Times New Roman" w:hAnsi="Times New Roman" w:cs="Times New Roman"/>
          <w:color w:val="0D0D0D"/>
          <w:shd w:val="clear" w:color="auto" w:fill="FFFFFF"/>
        </w:rPr>
        <w:t>learn, regenerate, and adapt—becomes important.</w:t>
      </w:r>
    </w:p>
    <w:p w14:paraId="124C9957" w14:textId="77777777" w:rsidR="00CA16E6" w:rsidRPr="00CA16E6" w:rsidRDefault="00CA16E6" w:rsidP="00CA16E6">
      <w:pPr>
        <w:rPr>
          <w:rFonts w:ascii="Times New Roman" w:hAnsi="Times New Roman" w:cs="Times New Roman"/>
          <w:color w:val="0D0D0D"/>
          <w:shd w:val="clear" w:color="auto" w:fill="FFFFFF"/>
        </w:rPr>
      </w:pPr>
    </w:p>
    <w:p w14:paraId="1FA349C4" w14:textId="0C04B6AA" w:rsidR="00CA16E6" w:rsidRPr="00CA16E6" w:rsidRDefault="00CA16E6" w:rsidP="00CA16E6">
      <w:pPr>
        <w:rPr>
          <w:rFonts w:ascii="Times New Roman" w:hAnsi="Times New Roman" w:cs="Times New Roman"/>
          <w:color w:val="0D0D0D"/>
          <w:shd w:val="clear" w:color="auto" w:fill="FFFFFF"/>
        </w:rPr>
      </w:pPr>
      <w:r w:rsidRPr="00CA16E6">
        <w:rPr>
          <w:rFonts w:ascii="Times New Roman" w:hAnsi="Times New Roman" w:cs="Times New Roman"/>
          <w:color w:val="0D0D0D"/>
          <w:shd w:val="clear" w:color="auto" w:fill="FFFFFF"/>
        </w:rPr>
        <w:t>The “problem” becomes a “network of relationships</w:t>
      </w:r>
      <w:proofErr w:type="gramStart"/>
      <w:r w:rsidRPr="00CA16E6">
        <w:rPr>
          <w:rFonts w:ascii="Times New Roman" w:hAnsi="Times New Roman" w:cs="Times New Roman"/>
          <w:color w:val="0D0D0D"/>
          <w:shd w:val="clear" w:color="auto" w:fill="FFFFFF"/>
        </w:rPr>
        <w:t>”;</w:t>
      </w:r>
      <w:proofErr w:type="gramEnd"/>
      <w:r w:rsidRPr="00CA16E6">
        <w:rPr>
          <w:rFonts w:ascii="Times New Roman" w:hAnsi="Times New Roman" w:cs="Times New Roman"/>
          <w:color w:val="0D0D0D"/>
          <w:shd w:val="clear" w:color="auto" w:fill="FFFFFF"/>
        </w:rPr>
        <w:t xml:space="preserve"> </w:t>
      </w:r>
    </w:p>
    <w:p w14:paraId="5651AFA8" w14:textId="77777777" w:rsidR="00CA16E6" w:rsidRPr="00CA16E6" w:rsidRDefault="00CA16E6" w:rsidP="00CA16E6">
      <w:pPr>
        <w:rPr>
          <w:rFonts w:ascii="Times New Roman" w:hAnsi="Times New Roman" w:cs="Times New Roman"/>
          <w:color w:val="0D0D0D"/>
          <w:shd w:val="clear" w:color="auto" w:fill="FFFFFF"/>
        </w:rPr>
      </w:pPr>
    </w:p>
    <w:p w14:paraId="16CC9680" w14:textId="77777777" w:rsidR="00CA16E6" w:rsidRPr="00CA16E6" w:rsidRDefault="00CA16E6" w:rsidP="00CA16E6">
      <w:pPr>
        <w:rPr>
          <w:rFonts w:ascii="Times New Roman" w:hAnsi="Times New Roman" w:cs="Times New Roman"/>
          <w:color w:val="0D0D0D"/>
          <w:shd w:val="clear" w:color="auto" w:fill="FFFFFF"/>
        </w:rPr>
      </w:pPr>
      <w:r w:rsidRPr="00CA16E6">
        <w:rPr>
          <w:rFonts w:ascii="Times New Roman" w:hAnsi="Times New Roman" w:cs="Times New Roman"/>
          <w:color w:val="0D0D0D"/>
          <w:shd w:val="clear" w:color="auto" w:fill="FFFFFF"/>
        </w:rPr>
        <w:t>the “solution” becomes “dynamic equilibrium.”</w:t>
      </w:r>
    </w:p>
    <w:p w14:paraId="6F52FC18" w14:textId="77777777" w:rsidR="00CA16E6" w:rsidRPr="00CA16E6" w:rsidRDefault="00CA16E6">
      <w:pPr>
        <w:rPr>
          <w:rFonts w:ascii="Times New Roman" w:hAnsi="Times New Roman" w:cs="Times New Roman"/>
          <w:color w:val="0D0D0D"/>
          <w:shd w:val="clear" w:color="auto" w:fill="FFFFFF"/>
        </w:rPr>
      </w:pPr>
    </w:p>
    <w:p w14:paraId="2D21A3E8" w14:textId="549F4665" w:rsidR="004F079D" w:rsidRPr="004F079D" w:rsidRDefault="00CA16E6" w:rsidP="004F079D">
      <w:pPr>
        <w:rPr>
          <w:rFonts w:ascii="Times New Roman" w:hAnsi="Times New Roman" w:cs="Times New Roman"/>
          <w:color w:val="0D0D0D"/>
          <w:shd w:val="clear" w:color="auto" w:fill="FFFFFF"/>
        </w:rPr>
      </w:pPr>
      <w:r>
        <w:rPr>
          <w:rFonts w:ascii="Times New Roman" w:hAnsi="Times New Roman" w:cs="Times New Roman"/>
          <w:color w:val="0D0D0D"/>
          <w:shd w:val="clear" w:color="auto" w:fill="FFFFFF"/>
        </w:rPr>
        <w:t>U</w:t>
      </w:r>
      <w:r w:rsidR="004F079D" w:rsidRPr="004F079D">
        <w:rPr>
          <w:rFonts w:ascii="Times New Roman" w:hAnsi="Times New Roman" w:cs="Times New Roman"/>
          <w:color w:val="0D0D0D"/>
          <w:shd w:val="clear" w:color="auto" w:fill="FFFFFF"/>
        </w:rPr>
        <w:t>nderstand that an event is a complex combination of scene, touchpoint, product, experience, sense, memory, and culture, each interacting to create a distinct atmosphere that influences participant perceptions and behaviors.</w:t>
      </w:r>
    </w:p>
    <w:p w14:paraId="7E99C4A2" w14:textId="08A1E395" w:rsidR="004F079D" w:rsidRPr="004F079D" w:rsidRDefault="004F079D" w:rsidP="004F079D">
      <w:pPr>
        <w:rPr>
          <w:rFonts w:ascii="Times New Roman" w:hAnsi="Times New Roman" w:cs="Times New Roman"/>
          <w:color w:val="0D0D0D"/>
          <w:shd w:val="clear" w:color="auto" w:fill="FFFFFF"/>
        </w:rPr>
      </w:pPr>
      <w:r w:rsidRPr="004F079D">
        <w:rPr>
          <w:rFonts w:ascii="Times New Roman" w:hAnsi="Times New Roman" w:cs="Times New Roman"/>
          <w:color w:val="0D0D0D"/>
          <w:shd w:val="clear" w:color="auto" w:fill="FFFFFF"/>
        </w:rPr>
        <w:t xml:space="preserve">Events serve as live prototypes, allowing businesses to test new ideas and receive immediate feedback, </w:t>
      </w:r>
      <w:r w:rsidR="00B53419" w:rsidRPr="004F079D">
        <w:rPr>
          <w:rFonts w:ascii="Times New Roman" w:hAnsi="Times New Roman" w:cs="Times New Roman"/>
          <w:color w:val="0D0D0D"/>
          <w:shd w:val="clear" w:color="auto" w:fill="FFFFFF"/>
        </w:rPr>
        <w:t>facilitating</w:t>
      </w:r>
      <w:r w:rsidRPr="004F079D">
        <w:rPr>
          <w:rFonts w:ascii="Times New Roman" w:hAnsi="Times New Roman" w:cs="Times New Roman"/>
          <w:color w:val="0D0D0D"/>
          <w:shd w:val="clear" w:color="auto" w:fill="FFFFFF"/>
        </w:rPr>
        <w:t xml:space="preserve"> in the construction of a commercial ecological network.</w:t>
      </w:r>
    </w:p>
    <w:p w14:paraId="400FEB29" w14:textId="77777777" w:rsidR="005C1467" w:rsidRPr="00864930" w:rsidRDefault="005C1467">
      <w:pPr>
        <w:rPr>
          <w:rFonts w:ascii="Times New Roman" w:hAnsi="Times New Roman" w:cs="Times New Roman"/>
          <w:color w:val="0D0D0D"/>
          <w:shd w:val="clear" w:color="auto" w:fill="FFFFFF"/>
        </w:rPr>
      </w:pPr>
    </w:p>
    <w:p w14:paraId="0BC641B0" w14:textId="1A7900B1" w:rsidR="00F54FFD" w:rsidRPr="00864930" w:rsidRDefault="000F4F90">
      <w:pPr>
        <w:rPr>
          <w:rFonts w:ascii="Times New Roman" w:hAnsi="Times New Roman" w:cs="Times New Roman"/>
          <w:b/>
          <w:bCs/>
          <w:sz w:val="32"/>
          <w:szCs w:val="32"/>
        </w:rPr>
      </w:pPr>
      <w:r w:rsidRPr="00864930">
        <w:rPr>
          <w:rFonts w:ascii="Times New Roman" w:hAnsi="Times New Roman" w:cs="Times New Roman"/>
          <w:b/>
          <w:bCs/>
          <w:sz w:val="32"/>
          <w:szCs w:val="32"/>
        </w:rPr>
        <w:t>M</w:t>
      </w:r>
      <w:r w:rsidR="00F54FFD" w:rsidRPr="00864930">
        <w:rPr>
          <w:rFonts w:ascii="Times New Roman" w:hAnsi="Times New Roman" w:cs="Times New Roman"/>
          <w:b/>
          <w:bCs/>
          <w:sz w:val="32"/>
          <w:szCs w:val="32"/>
        </w:rPr>
        <w:t>ethodology</w:t>
      </w:r>
      <w:r w:rsidR="001E1090" w:rsidRPr="00864930">
        <w:rPr>
          <w:rFonts w:ascii="Times New Roman" w:hAnsi="Times New Roman" w:cs="Times New Roman"/>
          <w:b/>
          <w:bCs/>
          <w:sz w:val="32"/>
          <w:szCs w:val="32"/>
        </w:rPr>
        <w:t xml:space="preserve"> one</w:t>
      </w:r>
    </w:p>
    <w:p w14:paraId="4AD02616" w14:textId="77777777" w:rsidR="007354F3" w:rsidRPr="00864930" w:rsidRDefault="007354F3">
      <w:pPr>
        <w:rPr>
          <w:rFonts w:ascii="Times New Roman" w:hAnsi="Times New Roman" w:cs="Times New Roman"/>
          <w:sz w:val="32"/>
          <w:szCs w:val="32"/>
        </w:rPr>
      </w:pPr>
    </w:p>
    <w:p w14:paraId="7EC08D8A" w14:textId="5D51576A" w:rsidR="009B3795" w:rsidRPr="00864930" w:rsidRDefault="009B3795" w:rsidP="007354F3">
      <w:pPr>
        <w:rPr>
          <w:rFonts w:ascii="Times New Roman" w:hAnsi="Times New Roman" w:cs="Times New Roman"/>
          <w:shd w:val="clear" w:color="auto" w:fill="FFFFFF"/>
        </w:rPr>
      </w:pPr>
      <w:r w:rsidRPr="00864930">
        <w:rPr>
          <w:rFonts w:ascii="Times New Roman" w:hAnsi="Times New Roman" w:cs="Times New Roman"/>
          <w:shd w:val="clear" w:color="auto" w:fill="FFFFFF"/>
        </w:rPr>
        <w:lastRenderedPageBreak/>
        <w:t>I will conduct my research through two methodologies, one based on phenomenological methodology and the other based on reflective action research methodology. In this way, we can better see the development of things and draw scientific conclusions.</w:t>
      </w:r>
    </w:p>
    <w:p w14:paraId="5746566B" w14:textId="77777777" w:rsidR="009B3795" w:rsidRPr="00864930" w:rsidRDefault="009B3795">
      <w:pPr>
        <w:rPr>
          <w:rFonts w:ascii="Times New Roman" w:hAnsi="Times New Roman" w:cs="Times New Roman"/>
          <w:sz w:val="32"/>
          <w:szCs w:val="32"/>
        </w:rPr>
      </w:pPr>
    </w:p>
    <w:p w14:paraId="78254DFA" w14:textId="381FD2C8" w:rsidR="009B3795" w:rsidRPr="00864930" w:rsidRDefault="007354F3">
      <w:pPr>
        <w:rPr>
          <w:rFonts w:ascii="Times New Roman" w:hAnsi="Times New Roman" w:cs="Times New Roman"/>
          <w:b/>
          <w:bCs/>
          <w:color w:val="0D0D0D"/>
          <w:shd w:val="clear" w:color="auto" w:fill="FFFFFF"/>
        </w:rPr>
      </w:pPr>
      <w:r w:rsidRPr="00864930">
        <w:rPr>
          <w:rFonts w:ascii="Times New Roman" w:hAnsi="Times New Roman" w:cs="Times New Roman"/>
          <w:b/>
          <w:bCs/>
          <w:color w:val="0D0D0D"/>
          <w:shd w:val="clear" w:color="auto" w:fill="FFFFFF"/>
        </w:rPr>
        <w:t>Phenomenological methodology</w:t>
      </w:r>
    </w:p>
    <w:p w14:paraId="4EDE9C36" w14:textId="14937612" w:rsidR="000F4F90" w:rsidRPr="00864930" w:rsidRDefault="000F4F90">
      <w:pPr>
        <w:rPr>
          <w:rFonts w:ascii="Times New Roman" w:hAnsi="Times New Roman" w:cs="Times New Roman"/>
          <w:sz w:val="32"/>
          <w:szCs w:val="32"/>
        </w:rPr>
      </w:pPr>
      <w:r w:rsidRPr="00864930">
        <w:rPr>
          <w:rFonts w:ascii="Times New Roman" w:hAnsi="Times New Roman" w:cs="Times New Roman"/>
          <w:color w:val="0D0D0D"/>
          <w:shd w:val="clear" w:color="auto" w:fill="FFFFFF"/>
        </w:rPr>
        <w:t>This study will adopt a mixed-methods approach, incorporating both qualitative and quantitative research methods to offer a comprehensive analysis of the strategic role of events in business ecosystems. This approach is selected to leverage the strengths of both qualitative insights into complex processes and quantitative data for generalizability (Creswell &amp; Creswell, 2018).</w:t>
      </w:r>
    </w:p>
    <w:p w14:paraId="14DC6C6B" w14:textId="77777777" w:rsidR="000F4F90" w:rsidRPr="00864930" w:rsidRDefault="000F4F90">
      <w:pPr>
        <w:rPr>
          <w:rFonts w:ascii="Times New Roman" w:hAnsi="Times New Roman" w:cs="Times New Roman"/>
          <w:sz w:val="32"/>
          <w:szCs w:val="32"/>
        </w:rPr>
      </w:pPr>
    </w:p>
    <w:p w14:paraId="54A364EE" w14:textId="31B67983" w:rsidR="00485035" w:rsidRPr="00864930" w:rsidRDefault="00F07757">
      <w:pPr>
        <w:rPr>
          <w:rFonts w:ascii="Times New Roman" w:hAnsi="Times New Roman" w:cs="Times New Roman"/>
          <w:b/>
          <w:bCs/>
          <w:color w:val="0D0D0D"/>
          <w:shd w:val="clear" w:color="auto" w:fill="FFFFFF"/>
        </w:rPr>
      </w:pPr>
      <w:r w:rsidRPr="00864930">
        <w:rPr>
          <w:rFonts w:ascii="Times New Roman" w:hAnsi="Times New Roman" w:cs="Times New Roman"/>
          <w:b/>
          <w:bCs/>
          <w:color w:val="0D0D0D"/>
          <w:shd w:val="clear" w:color="auto" w:fill="FFFFFF"/>
        </w:rPr>
        <w:t>Qualitative Research:</w:t>
      </w:r>
    </w:p>
    <w:p w14:paraId="1CE2C519" w14:textId="04B1BF05" w:rsidR="00BA6DD7" w:rsidRPr="00864930" w:rsidRDefault="00BA6DD7">
      <w:pPr>
        <w:rPr>
          <w:rFonts w:ascii="Times New Roman" w:hAnsi="Times New Roman" w:cs="Times New Roman"/>
          <w:b/>
          <w:bCs/>
          <w:color w:val="0D0D0D"/>
          <w:shd w:val="clear" w:color="auto" w:fill="FFFFFF"/>
        </w:rPr>
      </w:pPr>
      <w:r w:rsidRPr="00864930">
        <w:rPr>
          <w:rFonts w:ascii="Times New Roman" w:hAnsi="Times New Roman" w:cs="Times New Roman"/>
          <w:b/>
          <w:bCs/>
          <w:color w:val="0D0D0D"/>
          <w:shd w:val="clear" w:color="auto" w:fill="FFFFFF"/>
        </w:rPr>
        <w:t>Case study analysis</w:t>
      </w:r>
    </w:p>
    <w:p w14:paraId="0E9397F4" w14:textId="1E524164" w:rsidR="00485035" w:rsidRPr="00864930" w:rsidRDefault="00485035">
      <w:pPr>
        <w:rPr>
          <w:rFonts w:ascii="Times New Roman" w:hAnsi="Times New Roman" w:cs="Times New Roman"/>
          <w:color w:val="0D0D0D"/>
          <w:shd w:val="clear" w:color="auto" w:fill="FFFFFF"/>
        </w:rPr>
      </w:pPr>
      <w:r w:rsidRPr="00864930">
        <w:rPr>
          <w:rFonts w:ascii="Times New Roman" w:hAnsi="Times New Roman" w:cs="Times New Roman"/>
          <w:color w:val="0D0D0D"/>
          <w:shd w:val="clear" w:color="auto" w:fill="FFFFFF"/>
        </w:rPr>
        <w:t>A series of case studies on successful events in various industries within China will be conducted. This involves in-depth interviews with business managers and strategic designers who have orchestrated these events. Yin (2014) supports the use of case studies when addressing a phenomenon within its real-life context, which is applicable in understanding the intricacies of event-driven business strategies.</w:t>
      </w:r>
    </w:p>
    <w:p w14:paraId="7AA0F9A5" w14:textId="4D84965D" w:rsidR="003B7C46" w:rsidRPr="00864930" w:rsidRDefault="003B7C46">
      <w:pPr>
        <w:rPr>
          <w:rFonts w:ascii="Times New Roman" w:hAnsi="Times New Roman" w:cs="Times New Roman"/>
          <w:color w:val="0D0D0D"/>
          <w:shd w:val="clear" w:color="auto" w:fill="FFFFFF"/>
        </w:rPr>
      </w:pPr>
      <w:r w:rsidRPr="00864930">
        <w:rPr>
          <w:rFonts w:ascii="Times New Roman" w:hAnsi="Times New Roman" w:cs="Times New Roman"/>
          <w:color w:val="0D0D0D"/>
          <w:shd w:val="clear" w:color="auto" w:fill="FFFFFF"/>
        </w:rPr>
        <w:t>Conduct detailed case studies of successful event strategies implemented by leading Chinese companies.   This will involve collecting data through interviews with business managers and strategic designers, as well as analyzing internal company documents and media reports.</w:t>
      </w:r>
    </w:p>
    <w:p w14:paraId="2F9EA6B1" w14:textId="321FFAD6" w:rsidR="00EB7214" w:rsidRPr="00864930" w:rsidRDefault="00EB7214">
      <w:pPr>
        <w:rPr>
          <w:rFonts w:ascii="Times New Roman" w:hAnsi="Times New Roman" w:cs="Times New Roman"/>
          <w:b/>
          <w:bCs/>
          <w:color w:val="0D0D0D"/>
          <w:shd w:val="clear" w:color="auto" w:fill="FFFFFF"/>
        </w:rPr>
      </w:pPr>
      <w:r w:rsidRPr="00864930">
        <w:rPr>
          <w:rFonts w:ascii="Times New Roman" w:hAnsi="Times New Roman" w:cs="Times New Roman"/>
          <w:b/>
          <w:bCs/>
          <w:color w:val="0D0D0D"/>
          <w:shd w:val="clear" w:color="auto" w:fill="FFFFFF"/>
        </w:rPr>
        <w:t>Participant Observation</w:t>
      </w:r>
    </w:p>
    <w:p w14:paraId="7CD762C9" w14:textId="06A98FEA" w:rsidR="00EB7214" w:rsidRPr="00864930" w:rsidRDefault="00EB7214">
      <w:pPr>
        <w:rPr>
          <w:rFonts w:ascii="Times New Roman" w:hAnsi="Times New Roman" w:cs="Times New Roman"/>
          <w:color w:val="0D0D0D"/>
          <w:shd w:val="clear" w:color="auto" w:fill="FFFFFF"/>
        </w:rPr>
      </w:pPr>
      <w:r w:rsidRPr="00864930">
        <w:rPr>
          <w:rFonts w:ascii="Times New Roman" w:hAnsi="Times New Roman" w:cs="Times New Roman"/>
          <w:color w:val="0D0D0D"/>
          <w:shd w:val="clear" w:color="auto" w:fill="FFFFFF"/>
        </w:rPr>
        <w:t>The researcher will attend selected business events as a participant observer. This immersion will facilitate a deeper understanding of the interactive dynamics and operational aspects of events (</w:t>
      </w:r>
      <w:proofErr w:type="spellStart"/>
      <w:r w:rsidRPr="00864930">
        <w:rPr>
          <w:rFonts w:ascii="Times New Roman" w:hAnsi="Times New Roman" w:cs="Times New Roman"/>
          <w:color w:val="0D0D0D"/>
          <w:shd w:val="clear" w:color="auto" w:fill="FFFFFF"/>
        </w:rPr>
        <w:t>Kawulich</w:t>
      </w:r>
      <w:proofErr w:type="spellEnd"/>
      <w:r w:rsidRPr="00864930">
        <w:rPr>
          <w:rFonts w:ascii="Times New Roman" w:hAnsi="Times New Roman" w:cs="Times New Roman"/>
          <w:color w:val="0D0D0D"/>
          <w:shd w:val="clear" w:color="auto" w:fill="FFFFFF"/>
        </w:rPr>
        <w:t>, 2005).</w:t>
      </w:r>
    </w:p>
    <w:p w14:paraId="1B390439" w14:textId="77777777" w:rsidR="000374D2" w:rsidRPr="00864930" w:rsidRDefault="000374D2" w:rsidP="000374D2">
      <w:pPr>
        <w:rPr>
          <w:rFonts w:ascii="Times New Roman" w:hAnsi="Times New Roman" w:cs="Times New Roman"/>
          <w:b/>
          <w:bCs/>
          <w:color w:val="333333"/>
          <w:sz w:val="26"/>
          <w:szCs w:val="26"/>
        </w:rPr>
      </w:pPr>
      <w:r w:rsidRPr="00864930">
        <w:rPr>
          <w:rFonts w:ascii="Times New Roman" w:hAnsi="Times New Roman" w:cs="Times New Roman"/>
          <w:b/>
          <w:bCs/>
          <w:color w:val="333333"/>
          <w:sz w:val="26"/>
          <w:szCs w:val="26"/>
        </w:rPr>
        <w:t xml:space="preserve">An interview </w:t>
      </w:r>
      <w:proofErr w:type="gramStart"/>
      <w:r w:rsidRPr="00864930">
        <w:rPr>
          <w:rFonts w:ascii="Times New Roman" w:hAnsi="Times New Roman" w:cs="Times New Roman"/>
          <w:b/>
          <w:bCs/>
          <w:color w:val="333333"/>
          <w:sz w:val="26"/>
          <w:szCs w:val="26"/>
        </w:rPr>
        <w:t>study</w:t>
      </w:r>
      <w:proofErr w:type="gramEnd"/>
    </w:p>
    <w:p w14:paraId="7563C835" w14:textId="77777777" w:rsidR="000374D2" w:rsidRPr="00864930" w:rsidRDefault="000374D2" w:rsidP="000374D2">
      <w:pPr>
        <w:rPr>
          <w:rFonts w:ascii="Times New Roman" w:hAnsi="Times New Roman" w:cs="Times New Roman"/>
          <w:color w:val="333333"/>
          <w:sz w:val="26"/>
          <w:szCs w:val="26"/>
        </w:rPr>
      </w:pPr>
      <w:r w:rsidRPr="00864930">
        <w:rPr>
          <w:rFonts w:ascii="Times New Roman" w:hAnsi="Times New Roman" w:cs="Times New Roman"/>
          <w:color w:val="333333"/>
          <w:sz w:val="26"/>
          <w:szCs w:val="26"/>
        </w:rPr>
        <w:t>The service implementation framework we developed has served as a theoretical basis for discussing designers’ practices. Include service designer, business designer, brand strategic,</w:t>
      </w:r>
      <w:r w:rsidRPr="00864930">
        <w:rPr>
          <w:rFonts w:ascii="Times New Roman" w:eastAsiaTheme="minorEastAsia" w:hAnsi="Times New Roman" w:cs="Times New Roman"/>
          <w:color w:val="000000"/>
          <w:sz w:val="60"/>
          <w:szCs w:val="60"/>
          <w14:ligatures w14:val="standardContextual"/>
        </w:rPr>
        <w:t xml:space="preserve"> </w:t>
      </w:r>
      <w:r w:rsidRPr="00864930">
        <w:rPr>
          <w:rFonts w:ascii="Times New Roman" w:hAnsi="Times New Roman" w:cs="Times New Roman"/>
          <w:color w:val="333333"/>
          <w:sz w:val="26"/>
          <w:szCs w:val="26"/>
        </w:rPr>
        <w:t xml:space="preserve">Architectural </w:t>
      </w:r>
      <w:proofErr w:type="gramStart"/>
      <w:r w:rsidRPr="00864930">
        <w:rPr>
          <w:rFonts w:ascii="Times New Roman" w:hAnsi="Times New Roman" w:cs="Times New Roman"/>
          <w:color w:val="333333"/>
          <w:sz w:val="26"/>
          <w:szCs w:val="26"/>
        </w:rPr>
        <w:t>design ,transition</w:t>
      </w:r>
      <w:proofErr w:type="gramEnd"/>
      <w:r w:rsidRPr="00864930">
        <w:rPr>
          <w:rFonts w:ascii="Times New Roman" w:hAnsi="Times New Roman" w:cs="Times New Roman"/>
          <w:color w:val="333333"/>
          <w:sz w:val="26"/>
          <w:szCs w:val="26"/>
        </w:rPr>
        <w:t xml:space="preserve"> designer.  We conducted interviews with design practitioners in China and UK to investigate how the designers’ practices are contextualized in the framework.</w:t>
      </w:r>
    </w:p>
    <w:p w14:paraId="5E2FBC22" w14:textId="77777777" w:rsidR="007E184F" w:rsidRPr="00864930" w:rsidRDefault="007E184F">
      <w:pPr>
        <w:rPr>
          <w:rFonts w:ascii="Times New Roman" w:hAnsi="Times New Roman" w:cs="Times New Roman"/>
          <w:color w:val="0D0D0D"/>
          <w:shd w:val="clear" w:color="auto" w:fill="FFFFFF"/>
        </w:rPr>
      </w:pPr>
    </w:p>
    <w:p w14:paraId="163FC3D2" w14:textId="6E71F321" w:rsidR="007E184F" w:rsidRPr="00864930" w:rsidRDefault="007E184F">
      <w:pPr>
        <w:rPr>
          <w:rFonts w:ascii="Times New Roman" w:hAnsi="Times New Roman" w:cs="Times New Roman"/>
          <w:b/>
          <w:bCs/>
          <w:color w:val="0D0D0D"/>
          <w:shd w:val="clear" w:color="auto" w:fill="FFFFFF"/>
        </w:rPr>
      </w:pPr>
      <w:r w:rsidRPr="00864930">
        <w:rPr>
          <w:rFonts w:ascii="Times New Roman" w:hAnsi="Times New Roman" w:cs="Times New Roman"/>
          <w:b/>
          <w:bCs/>
          <w:color w:val="0D0D0D"/>
          <w:shd w:val="clear" w:color="auto" w:fill="FFFFFF"/>
        </w:rPr>
        <w:t>Quantitative Research</w:t>
      </w:r>
    </w:p>
    <w:p w14:paraId="3E83A8A3" w14:textId="5124FFAC" w:rsidR="007E184F" w:rsidRPr="00864930" w:rsidRDefault="007E184F">
      <w:pPr>
        <w:rPr>
          <w:rFonts w:ascii="Times New Roman" w:hAnsi="Times New Roman" w:cs="Times New Roman"/>
          <w:b/>
          <w:bCs/>
          <w:color w:val="0D0D0D"/>
          <w:shd w:val="clear" w:color="auto" w:fill="FFFFFF"/>
        </w:rPr>
      </w:pPr>
      <w:r w:rsidRPr="00864930">
        <w:rPr>
          <w:rFonts w:ascii="Times New Roman" w:hAnsi="Times New Roman" w:cs="Times New Roman"/>
          <w:b/>
          <w:bCs/>
          <w:color w:val="0D0D0D"/>
          <w:shd w:val="clear" w:color="auto" w:fill="FFFFFF"/>
        </w:rPr>
        <w:t>Surveys:</w:t>
      </w:r>
    </w:p>
    <w:p w14:paraId="0F86B294" w14:textId="5AEFAE17" w:rsidR="007E184F" w:rsidRPr="00864930" w:rsidRDefault="007E184F">
      <w:pPr>
        <w:rPr>
          <w:rFonts w:ascii="Times New Roman" w:hAnsi="Times New Roman" w:cs="Times New Roman"/>
          <w:color w:val="0D0D0D"/>
          <w:shd w:val="clear" w:color="auto" w:fill="FFFFFF"/>
        </w:rPr>
      </w:pPr>
      <w:r w:rsidRPr="00864930">
        <w:rPr>
          <w:rFonts w:ascii="Times New Roman" w:hAnsi="Times New Roman" w:cs="Times New Roman"/>
          <w:color w:val="0D0D0D"/>
          <w:shd w:val="clear" w:color="auto" w:fill="FFFFFF"/>
        </w:rPr>
        <w:t>Surveys will be designed to collect data from a broad sample of participants involved in event planning and execution across various sectors. This method will quantify the perceived impact and effectiveness of events in fostering business ecosystem relationships (Fowler Jr, 2013).</w:t>
      </w:r>
    </w:p>
    <w:p w14:paraId="28B3E7ED" w14:textId="349F52A7" w:rsidR="008A37FD" w:rsidRPr="00864930" w:rsidRDefault="008A37FD">
      <w:pPr>
        <w:rPr>
          <w:rFonts w:ascii="Times New Roman" w:hAnsi="Times New Roman" w:cs="Times New Roman"/>
          <w:b/>
          <w:bCs/>
          <w:color w:val="0D0D0D"/>
          <w:shd w:val="clear" w:color="auto" w:fill="FFFFFF"/>
        </w:rPr>
      </w:pPr>
      <w:r w:rsidRPr="00864930">
        <w:rPr>
          <w:rFonts w:ascii="Times New Roman" w:hAnsi="Times New Roman" w:cs="Times New Roman"/>
          <w:b/>
          <w:bCs/>
          <w:color w:val="0D0D0D"/>
          <w:shd w:val="clear" w:color="auto" w:fill="FFFFFF"/>
        </w:rPr>
        <w:t>Statistical Analysis:</w:t>
      </w:r>
    </w:p>
    <w:p w14:paraId="49113439" w14:textId="77051CD1" w:rsidR="008A37FD" w:rsidRPr="00864930" w:rsidRDefault="008A37FD">
      <w:pPr>
        <w:rPr>
          <w:rFonts w:ascii="Times New Roman" w:hAnsi="Times New Roman" w:cs="Times New Roman"/>
          <w:color w:val="0D0D0D"/>
          <w:shd w:val="clear" w:color="auto" w:fill="FFFFFF"/>
        </w:rPr>
      </w:pPr>
      <w:r w:rsidRPr="00864930">
        <w:rPr>
          <w:rFonts w:ascii="Times New Roman" w:hAnsi="Times New Roman" w:cs="Times New Roman"/>
          <w:color w:val="0D0D0D"/>
          <w:shd w:val="clear" w:color="auto" w:fill="FFFFFF"/>
        </w:rPr>
        <w:lastRenderedPageBreak/>
        <w:t>The survey data will be analyzed using statistical software to perform correlation and regression analysis, aiming to identify patterns and quantify relationships between event strategies and key performance indicators in business ecosystems.</w:t>
      </w:r>
    </w:p>
    <w:p w14:paraId="36062BED" w14:textId="3B3B00BA" w:rsidR="008A37FD" w:rsidRPr="00864930" w:rsidRDefault="001E424F">
      <w:pPr>
        <w:rPr>
          <w:rFonts w:ascii="Times New Roman" w:hAnsi="Times New Roman" w:cs="Times New Roman"/>
          <w:b/>
          <w:bCs/>
          <w:color w:val="0D0D0D"/>
          <w:shd w:val="clear" w:color="auto" w:fill="FFFFFF"/>
        </w:rPr>
      </w:pPr>
      <w:r w:rsidRPr="00864930">
        <w:rPr>
          <w:rFonts w:ascii="Times New Roman" w:hAnsi="Times New Roman" w:cs="Times New Roman"/>
          <w:b/>
          <w:bCs/>
          <w:color w:val="0D0D0D"/>
          <w:shd w:val="clear" w:color="auto" w:fill="FFFFFF"/>
        </w:rPr>
        <w:t>Data Collection</w:t>
      </w:r>
    </w:p>
    <w:p w14:paraId="1224402D" w14:textId="7D5F62CC" w:rsidR="001E424F" w:rsidRPr="00864930" w:rsidRDefault="001E424F">
      <w:pPr>
        <w:rPr>
          <w:rFonts w:ascii="Times New Roman" w:hAnsi="Times New Roman" w:cs="Times New Roman"/>
          <w:color w:val="0D0D0D"/>
          <w:shd w:val="clear" w:color="auto" w:fill="FFFFFF"/>
        </w:rPr>
      </w:pPr>
      <w:r w:rsidRPr="00864930">
        <w:rPr>
          <w:rFonts w:ascii="Times New Roman" w:hAnsi="Times New Roman" w:cs="Times New Roman"/>
          <w:b/>
          <w:bCs/>
          <w:color w:val="0D0D0D"/>
          <w:shd w:val="clear" w:color="auto" w:fill="FFFFFF"/>
        </w:rPr>
        <w:t xml:space="preserve">Primary </w:t>
      </w:r>
      <w:proofErr w:type="gramStart"/>
      <w:r w:rsidRPr="00864930">
        <w:rPr>
          <w:rFonts w:ascii="Times New Roman" w:hAnsi="Times New Roman" w:cs="Times New Roman"/>
          <w:b/>
          <w:bCs/>
          <w:color w:val="0D0D0D"/>
          <w:shd w:val="clear" w:color="auto" w:fill="FFFFFF"/>
        </w:rPr>
        <w:t>Data :</w:t>
      </w:r>
      <w:proofErr w:type="gramEnd"/>
      <w:r w:rsidRPr="00864930">
        <w:rPr>
          <w:rFonts w:ascii="Times New Roman" w:hAnsi="Times New Roman" w:cs="Times New Roman"/>
          <w:b/>
          <w:bCs/>
          <w:color w:val="0D0D0D"/>
          <w:shd w:val="clear" w:color="auto" w:fill="FFFFFF"/>
        </w:rPr>
        <w:t xml:space="preserve"> </w:t>
      </w:r>
      <w:r w:rsidR="00AD1B9D" w:rsidRPr="00864930">
        <w:rPr>
          <w:rFonts w:ascii="Times New Roman" w:hAnsi="Times New Roman" w:cs="Times New Roman"/>
          <w:color w:val="0D0D0D"/>
          <w:shd w:val="clear" w:color="auto" w:fill="FFFFFF"/>
        </w:rPr>
        <w:t>Will be collected through interviews, surveys, and observations.</w:t>
      </w:r>
    </w:p>
    <w:p w14:paraId="346154CE" w14:textId="204131F7" w:rsidR="008A37FD" w:rsidRPr="00864930" w:rsidRDefault="00AD1B9D">
      <w:pPr>
        <w:rPr>
          <w:rFonts w:ascii="Times New Roman" w:hAnsi="Times New Roman" w:cs="Times New Roman"/>
          <w:color w:val="0D0D0D"/>
          <w:shd w:val="clear" w:color="auto" w:fill="FFFFFF"/>
        </w:rPr>
      </w:pPr>
      <w:r w:rsidRPr="00864930">
        <w:rPr>
          <w:rFonts w:ascii="Times New Roman" w:hAnsi="Times New Roman" w:cs="Times New Roman"/>
          <w:b/>
          <w:bCs/>
          <w:color w:val="0D0D0D"/>
          <w:shd w:val="clear" w:color="auto" w:fill="FFFFFF"/>
        </w:rPr>
        <w:t xml:space="preserve">Secondary </w:t>
      </w:r>
      <w:proofErr w:type="gramStart"/>
      <w:r w:rsidRPr="00864930">
        <w:rPr>
          <w:rFonts w:ascii="Times New Roman" w:hAnsi="Times New Roman" w:cs="Times New Roman"/>
          <w:b/>
          <w:bCs/>
          <w:color w:val="0D0D0D"/>
          <w:shd w:val="clear" w:color="auto" w:fill="FFFFFF"/>
        </w:rPr>
        <w:t>Data :</w:t>
      </w:r>
      <w:proofErr w:type="gramEnd"/>
      <w:r w:rsidRPr="00864930">
        <w:rPr>
          <w:rFonts w:ascii="Times New Roman" w:hAnsi="Times New Roman" w:cs="Times New Roman"/>
          <w:b/>
          <w:bCs/>
          <w:color w:val="0D0D0D"/>
          <w:shd w:val="clear" w:color="auto" w:fill="FFFFFF"/>
        </w:rPr>
        <w:t xml:space="preserve"> </w:t>
      </w:r>
      <w:r w:rsidRPr="00864930">
        <w:rPr>
          <w:rFonts w:ascii="Times New Roman" w:hAnsi="Times New Roman" w:cs="Times New Roman"/>
          <w:color w:val="0D0D0D"/>
          <w:shd w:val="clear" w:color="auto" w:fill="FFFFFF"/>
        </w:rPr>
        <w:t>Will include a review of existing literature on business ecosystems, event management, and strategic design, sourced from academic databases, industry reports, and case documents.</w:t>
      </w:r>
    </w:p>
    <w:p w14:paraId="1AE8AA84" w14:textId="77777777" w:rsidR="0012370A" w:rsidRPr="00864930" w:rsidRDefault="0012370A">
      <w:pPr>
        <w:rPr>
          <w:rFonts w:ascii="Times New Roman" w:hAnsi="Times New Roman" w:cs="Times New Roman"/>
          <w:color w:val="0D0D0D"/>
          <w:shd w:val="clear" w:color="auto" w:fill="FFFFFF"/>
        </w:rPr>
      </w:pPr>
    </w:p>
    <w:p w14:paraId="090460F7" w14:textId="1F6147C3" w:rsidR="0012370A" w:rsidRPr="00864930" w:rsidRDefault="00541722">
      <w:pPr>
        <w:rPr>
          <w:rFonts w:ascii="Times New Roman" w:hAnsi="Times New Roman" w:cs="Times New Roman"/>
          <w:b/>
          <w:bCs/>
          <w:color w:val="0D0D0D"/>
          <w:shd w:val="clear" w:color="auto" w:fill="FFFFFF"/>
        </w:rPr>
      </w:pPr>
      <w:r w:rsidRPr="00864930">
        <w:rPr>
          <w:rFonts w:ascii="Times New Roman" w:hAnsi="Times New Roman" w:cs="Times New Roman"/>
          <w:b/>
          <w:bCs/>
          <w:color w:val="0D0D0D"/>
          <w:shd w:val="clear" w:color="auto" w:fill="FFFFFF"/>
        </w:rPr>
        <w:t>Data</w:t>
      </w:r>
      <w:r w:rsidRPr="00864930">
        <w:rPr>
          <w:rFonts w:ascii="Times New Roman" w:hAnsi="Times New Roman" w:cs="Times New Roman"/>
          <w:b/>
          <w:bCs/>
          <w:color w:val="0D0D0D"/>
          <w:shd w:val="clear" w:color="auto" w:fill="FFFFFF"/>
        </w:rPr>
        <w:t xml:space="preserve"> Analysis</w:t>
      </w:r>
    </w:p>
    <w:p w14:paraId="2451E01F" w14:textId="0B1FBD00" w:rsidR="00541722" w:rsidRPr="00864930" w:rsidRDefault="00541722">
      <w:pPr>
        <w:rPr>
          <w:rFonts w:ascii="Times New Roman" w:hAnsi="Times New Roman" w:cs="Times New Roman"/>
          <w:color w:val="0D0D0D"/>
          <w:shd w:val="clear" w:color="auto" w:fill="FFFFFF"/>
        </w:rPr>
      </w:pPr>
      <w:r w:rsidRPr="00864930">
        <w:rPr>
          <w:rFonts w:ascii="Times New Roman" w:hAnsi="Times New Roman" w:cs="Times New Roman"/>
          <w:b/>
          <w:bCs/>
          <w:color w:val="0D0D0D"/>
          <w:shd w:val="clear" w:color="auto" w:fill="FFFFFF"/>
        </w:rPr>
        <w:t xml:space="preserve">Qualitative Analysis: </w:t>
      </w:r>
      <w:r w:rsidR="00452B9E" w:rsidRPr="00864930">
        <w:rPr>
          <w:rFonts w:ascii="Times New Roman" w:hAnsi="Times New Roman" w:cs="Times New Roman"/>
          <w:color w:val="0D0D0D"/>
          <w:shd w:val="clear" w:color="auto" w:fill="FFFFFF"/>
        </w:rPr>
        <w:t>Thematic analysis will be used to interpret data from interviews and observations. This technique will aid in identifying and analyzing patterns or themes across qualitative data (Braun &amp; Clarke, 2006).</w:t>
      </w:r>
    </w:p>
    <w:p w14:paraId="730459E8" w14:textId="5029C668" w:rsidR="00541722" w:rsidRPr="00864930" w:rsidRDefault="00452B9E">
      <w:pPr>
        <w:rPr>
          <w:rFonts w:ascii="Times New Roman" w:hAnsi="Times New Roman" w:cs="Times New Roman"/>
          <w:color w:val="0D0D0D"/>
          <w:shd w:val="clear" w:color="auto" w:fill="FFFFFF"/>
        </w:rPr>
      </w:pPr>
      <w:r w:rsidRPr="00864930">
        <w:rPr>
          <w:rFonts w:ascii="Times New Roman" w:hAnsi="Times New Roman" w:cs="Times New Roman"/>
          <w:b/>
          <w:bCs/>
          <w:color w:val="0D0D0D"/>
          <w:shd w:val="clear" w:color="auto" w:fill="FFFFFF"/>
        </w:rPr>
        <w:t xml:space="preserve">Quantitative </w:t>
      </w:r>
      <w:proofErr w:type="gramStart"/>
      <w:r w:rsidRPr="00864930">
        <w:rPr>
          <w:rFonts w:ascii="Times New Roman" w:hAnsi="Times New Roman" w:cs="Times New Roman"/>
          <w:b/>
          <w:bCs/>
          <w:color w:val="0D0D0D"/>
          <w:shd w:val="clear" w:color="auto" w:fill="FFFFFF"/>
        </w:rPr>
        <w:t>Analysis :</w:t>
      </w:r>
      <w:proofErr w:type="gramEnd"/>
      <w:r w:rsidRPr="00864930">
        <w:rPr>
          <w:rFonts w:ascii="Times New Roman" w:hAnsi="Times New Roman" w:cs="Times New Roman"/>
          <w:b/>
          <w:bCs/>
          <w:color w:val="0D0D0D"/>
          <w:shd w:val="clear" w:color="auto" w:fill="FFFFFF"/>
        </w:rPr>
        <w:t xml:space="preserve"> </w:t>
      </w:r>
      <w:r w:rsidRPr="00864930">
        <w:rPr>
          <w:rFonts w:ascii="Times New Roman" w:hAnsi="Times New Roman" w:cs="Times New Roman"/>
          <w:color w:val="0D0D0D"/>
          <w:shd w:val="clear" w:color="auto" w:fill="FFFFFF"/>
        </w:rPr>
        <w:t>Descriptive and inferential statistical methods will be employed to analyze the survey data. This will provide a statistical basis to evaluate the hypotheses and support the findings with empirical evidence.</w:t>
      </w:r>
    </w:p>
    <w:p w14:paraId="4EF942C4" w14:textId="77777777" w:rsidR="0012370A" w:rsidRPr="00864930" w:rsidRDefault="0012370A">
      <w:pPr>
        <w:rPr>
          <w:rFonts w:ascii="Times New Roman" w:hAnsi="Times New Roman" w:cs="Times New Roman"/>
          <w:color w:val="0D0D0D"/>
          <w:shd w:val="clear" w:color="auto" w:fill="FFFFFF"/>
        </w:rPr>
      </w:pPr>
    </w:p>
    <w:p w14:paraId="6B795B17" w14:textId="5CA2C05B" w:rsidR="001E1090" w:rsidRPr="00864930" w:rsidRDefault="001E1090" w:rsidP="001E1090">
      <w:pPr>
        <w:rPr>
          <w:rFonts w:ascii="Times New Roman" w:hAnsi="Times New Roman" w:cs="Times New Roman"/>
          <w:b/>
          <w:bCs/>
          <w:sz w:val="32"/>
          <w:szCs w:val="32"/>
        </w:rPr>
      </w:pPr>
      <w:r w:rsidRPr="00864930">
        <w:rPr>
          <w:rFonts w:ascii="Times New Roman" w:hAnsi="Times New Roman" w:cs="Times New Roman"/>
          <w:b/>
          <w:bCs/>
          <w:sz w:val="32"/>
          <w:szCs w:val="32"/>
        </w:rPr>
        <w:t xml:space="preserve">Methodology </w:t>
      </w:r>
      <w:r w:rsidRPr="00864930">
        <w:rPr>
          <w:rFonts w:ascii="Times New Roman" w:hAnsi="Times New Roman" w:cs="Times New Roman"/>
          <w:b/>
          <w:bCs/>
          <w:sz w:val="32"/>
          <w:szCs w:val="32"/>
        </w:rPr>
        <w:t>two</w:t>
      </w:r>
    </w:p>
    <w:p w14:paraId="0A8D5DE1" w14:textId="77777777" w:rsidR="001E1090" w:rsidRPr="00864930" w:rsidRDefault="001E1090" w:rsidP="001E1090">
      <w:pPr>
        <w:rPr>
          <w:rFonts w:ascii="Times New Roman" w:hAnsi="Times New Roman" w:cs="Times New Roman"/>
          <w:sz w:val="32"/>
          <w:szCs w:val="32"/>
        </w:rPr>
      </w:pPr>
    </w:p>
    <w:p w14:paraId="688C32E0" w14:textId="2CB51CA2" w:rsidR="001E1090" w:rsidRPr="00864930" w:rsidRDefault="003671D2" w:rsidP="001E1090">
      <w:pPr>
        <w:rPr>
          <w:rFonts w:ascii="Times New Roman" w:hAnsi="Times New Roman" w:cs="Times New Roman"/>
          <w:b/>
          <w:bCs/>
          <w:sz w:val="32"/>
          <w:szCs w:val="32"/>
        </w:rPr>
      </w:pPr>
      <w:r w:rsidRPr="00864930">
        <w:rPr>
          <w:rFonts w:ascii="Times New Roman" w:hAnsi="Times New Roman" w:cs="Times New Roman"/>
          <w:b/>
          <w:bCs/>
        </w:rPr>
        <w:t xml:space="preserve">Base on </w:t>
      </w:r>
      <w:r w:rsidRPr="00864930">
        <w:rPr>
          <w:rFonts w:ascii="Times New Roman" w:hAnsi="Times New Roman" w:cs="Times New Roman"/>
          <w:b/>
          <w:bCs/>
        </w:rPr>
        <w:t>reflection</w:t>
      </w:r>
      <w:r w:rsidRPr="00864930">
        <w:rPr>
          <w:rFonts w:ascii="Times New Roman" w:hAnsi="Times New Roman" w:cs="Times New Roman"/>
          <w:b/>
          <w:bCs/>
        </w:rPr>
        <w:t xml:space="preserve"> </w:t>
      </w:r>
      <w:r w:rsidR="00C949D2" w:rsidRPr="00864930">
        <w:rPr>
          <w:rFonts w:ascii="Times New Roman" w:hAnsi="Times New Roman" w:cs="Times New Roman"/>
          <w:b/>
          <w:bCs/>
        </w:rPr>
        <w:t>research</w:t>
      </w:r>
      <w:r w:rsidR="00C949D2" w:rsidRPr="00864930">
        <w:rPr>
          <w:rFonts w:ascii="Times New Roman" w:hAnsi="Times New Roman" w:cs="Times New Roman"/>
          <w:b/>
          <w:bCs/>
        </w:rPr>
        <w:t xml:space="preserve"> and action </w:t>
      </w:r>
      <w:r w:rsidR="00C949D2" w:rsidRPr="00864930">
        <w:rPr>
          <w:rFonts w:ascii="Times New Roman" w:hAnsi="Times New Roman" w:cs="Times New Roman"/>
          <w:b/>
          <w:bCs/>
        </w:rPr>
        <w:t>research</w:t>
      </w:r>
    </w:p>
    <w:p w14:paraId="30EEB111" w14:textId="77777777" w:rsidR="00285ED3" w:rsidRPr="00864930" w:rsidRDefault="00285ED3" w:rsidP="00285ED3">
      <w:pPr>
        <w:rPr>
          <w:rFonts w:ascii="Times New Roman" w:hAnsi="Times New Roman" w:cs="Times New Roman"/>
        </w:rPr>
      </w:pPr>
    </w:p>
    <w:p w14:paraId="500BAED1" w14:textId="77777777" w:rsidR="00285ED3" w:rsidRPr="00864930" w:rsidRDefault="00285ED3" w:rsidP="00285ED3">
      <w:pPr>
        <w:rPr>
          <w:rFonts w:ascii="Times New Roman" w:hAnsi="Times New Roman" w:cs="Times New Roman"/>
        </w:rPr>
      </w:pPr>
      <w:r w:rsidRPr="00864930">
        <w:rPr>
          <w:rFonts w:ascii="Times New Roman" w:hAnsi="Times New Roman" w:cs="Times New Roman"/>
        </w:rPr>
        <w:t>The research approach in this paper builds on the practice-based design research approach (</w:t>
      </w:r>
      <w:proofErr w:type="spellStart"/>
      <w:r w:rsidRPr="00864930">
        <w:rPr>
          <w:rFonts w:ascii="Times New Roman" w:hAnsi="Times New Roman" w:cs="Times New Roman"/>
        </w:rPr>
        <w:t>Saikaly</w:t>
      </w:r>
      <w:proofErr w:type="spellEnd"/>
      <w:r w:rsidRPr="00864930">
        <w:rPr>
          <w:rFonts w:ascii="Times New Roman" w:hAnsi="Times New Roman" w:cs="Times New Roman"/>
        </w:rPr>
        <w:t xml:space="preserve"> 2005)</w:t>
      </w:r>
      <w:r w:rsidRPr="00864930">
        <w:rPr>
          <w:rFonts w:ascii="Times New Roman" w:hAnsi="Times New Roman" w:cs="Times New Roman"/>
          <w:color w:val="1F1F1F"/>
        </w:rPr>
        <w:t>（</w:t>
      </w:r>
      <w:proofErr w:type="spellStart"/>
      <w:r w:rsidRPr="00864930">
        <w:rPr>
          <w:rFonts w:ascii="Times New Roman" w:hAnsi="Times New Roman" w:cs="Times New Roman"/>
        </w:rPr>
        <w:t>Muratovski</w:t>
      </w:r>
      <w:proofErr w:type="spellEnd"/>
      <w:r w:rsidRPr="00864930">
        <w:rPr>
          <w:rFonts w:ascii="Times New Roman" w:hAnsi="Times New Roman" w:cs="Times New Roman"/>
        </w:rPr>
        <w:t xml:space="preserve"> 2021</w:t>
      </w:r>
      <w:r w:rsidRPr="00864930">
        <w:rPr>
          <w:rFonts w:ascii="Times New Roman" w:hAnsi="Times New Roman" w:cs="Times New Roman"/>
        </w:rPr>
        <w:t>）</w:t>
      </w:r>
      <w:r w:rsidRPr="00864930">
        <w:rPr>
          <w:rFonts w:ascii="Times New Roman" w:hAnsi="Times New Roman" w:cs="Times New Roman"/>
        </w:rPr>
        <w:t xml:space="preserve">, which holds that knowledge is generated in practice (Gibbons et al. 1994). The research is grounded in a context shaped by practical application </w:t>
      </w:r>
      <w:r w:rsidRPr="00864930">
        <w:rPr>
          <w:rFonts w:ascii="Times New Roman" w:hAnsi="Times New Roman" w:cs="Times New Roman"/>
        </w:rPr>
        <w:t>（</w:t>
      </w:r>
      <w:r w:rsidRPr="00864930">
        <w:rPr>
          <w:rFonts w:ascii="Times New Roman" w:hAnsi="Times New Roman" w:cs="Times New Roman"/>
        </w:rPr>
        <w:t>candy</w:t>
      </w:r>
      <w:r w:rsidRPr="00864930">
        <w:rPr>
          <w:rFonts w:ascii="Times New Roman" w:hAnsi="Times New Roman" w:cs="Times New Roman"/>
        </w:rPr>
        <w:t>，</w:t>
      </w:r>
      <w:r w:rsidRPr="00864930">
        <w:rPr>
          <w:rFonts w:ascii="Times New Roman" w:hAnsi="Times New Roman" w:cs="Times New Roman"/>
        </w:rPr>
        <w:t>2021</w:t>
      </w:r>
      <w:r w:rsidRPr="00864930">
        <w:rPr>
          <w:rFonts w:ascii="Times New Roman" w:hAnsi="Times New Roman" w:cs="Times New Roman"/>
        </w:rPr>
        <w:t>），</w:t>
      </w:r>
      <w:r w:rsidRPr="00864930">
        <w:rPr>
          <w:rFonts w:ascii="Times New Roman" w:hAnsi="Times New Roman" w:cs="Times New Roman"/>
        </w:rPr>
        <w:t xml:space="preserve"> The researchers explored how to use soft operations research from the perspective of service designers to promote group cognitive consensus and evolution of group decision-making and build a group strategic knowledge model</w:t>
      </w:r>
      <w:r w:rsidRPr="00864930">
        <w:rPr>
          <w:rFonts w:ascii="Times New Roman" w:hAnsi="Times New Roman" w:cs="Times New Roman"/>
        </w:rPr>
        <w:t>（</w:t>
      </w:r>
      <w:r w:rsidRPr="00864930">
        <w:rPr>
          <w:rFonts w:ascii="Times New Roman" w:hAnsi="Times New Roman" w:cs="Times New Roman"/>
        </w:rPr>
        <w:t>candy</w:t>
      </w:r>
      <w:r w:rsidRPr="00864930">
        <w:rPr>
          <w:rFonts w:ascii="Times New Roman" w:hAnsi="Times New Roman" w:cs="Times New Roman"/>
        </w:rPr>
        <w:t>，</w:t>
      </w:r>
      <w:r w:rsidRPr="00864930">
        <w:rPr>
          <w:rFonts w:ascii="Times New Roman" w:hAnsi="Times New Roman" w:cs="Times New Roman"/>
        </w:rPr>
        <w:t>2019</w:t>
      </w:r>
      <w:r w:rsidRPr="00864930">
        <w:rPr>
          <w:rFonts w:ascii="Times New Roman" w:hAnsi="Times New Roman" w:cs="Times New Roman"/>
        </w:rPr>
        <w:t>）</w:t>
      </w:r>
      <w:r w:rsidRPr="00864930">
        <w:rPr>
          <w:rFonts w:ascii="Times New Roman" w:hAnsi="Times New Roman" w:cs="Times New Roman"/>
        </w:rPr>
        <w:t>. In these cycles of group cognition iteration and reflection (Crouch and Pearce 2012) and action and reflection (Schön,1984), a new approach to support service design in soft operations research to solve complex and intractable problems is formed and reflected. This process facilitates the co-evolution of group cognition towards a consensus understanding of the project's issues. The decisions made in action are a critical component of the project process (Schön,1984), fostering the development of a strategic framework. This aids service designers in better group decision-making and knowledge construction to address complex and challenging projects.</w:t>
      </w:r>
    </w:p>
    <w:p w14:paraId="6B3E795D" w14:textId="77777777" w:rsidR="00285ED3" w:rsidRPr="00864930" w:rsidRDefault="00285ED3" w:rsidP="00285ED3">
      <w:pPr>
        <w:rPr>
          <w:rFonts w:ascii="Times New Roman" w:hAnsi="Times New Roman" w:cs="Times New Roman"/>
        </w:rPr>
      </w:pPr>
      <w:r w:rsidRPr="00864930">
        <w:rPr>
          <w:rFonts w:ascii="Times New Roman" w:hAnsi="Times New Roman" w:cs="Times New Roman"/>
        </w:rPr>
        <w:t xml:space="preserve">The design practice of this study was carried out in a city-level tourism transformation project. We conduct practical design research on a structured and semi-structured integrated process model, including cyclic evolutionary structures of group cognition and constructive feedback. The study has five main stages: analysis of the status quo identification problem, definition of the strategic choice problem, formulation of development and design principles, innovative strategic solutions, multi-level </w:t>
      </w:r>
      <w:r w:rsidRPr="00864930">
        <w:rPr>
          <w:rFonts w:ascii="Times New Roman" w:hAnsi="Times New Roman" w:cs="Times New Roman"/>
        </w:rPr>
        <w:lastRenderedPageBreak/>
        <w:t xml:space="preserve">solutions, and development and formulation of design tasks. Our focus is not on designing and intervening in design results, but on how to make decisions in the process and then construct a group cognitive knowledge model. </w:t>
      </w:r>
    </w:p>
    <w:p w14:paraId="56C2E523" w14:textId="77777777" w:rsidR="00285ED3" w:rsidRPr="00864930" w:rsidRDefault="00285ED3" w:rsidP="00285ED3">
      <w:pPr>
        <w:rPr>
          <w:rFonts w:ascii="Times New Roman" w:hAnsi="Times New Roman" w:cs="Times New Roman"/>
        </w:rPr>
      </w:pPr>
      <w:r w:rsidRPr="00864930">
        <w:rPr>
          <w:rFonts w:ascii="Times New Roman" w:hAnsi="Times New Roman" w:cs="Times New Roman"/>
        </w:rPr>
        <w:t>In these stages, the research helps designers how to use soft operations research to promote the evolution of group cognition, and then construct group knowledge models after making group decisions, to achieve a better understanding of complex and intractable service design projects. This makes the community more aware of the feasibility and effectiveness of the application of soft operations research methods in service design. This paper promotes the understanding of service implementation by guiding practice and developing theory in practice.</w:t>
      </w:r>
    </w:p>
    <w:p w14:paraId="2E101865" w14:textId="77777777" w:rsidR="00452B9E" w:rsidRPr="00864930" w:rsidRDefault="00452B9E">
      <w:pPr>
        <w:rPr>
          <w:rFonts w:ascii="Times New Roman" w:hAnsi="Times New Roman" w:cs="Times New Roman"/>
          <w:color w:val="0D0D0D"/>
          <w:shd w:val="clear" w:color="auto" w:fill="FFFFFF"/>
        </w:rPr>
      </w:pPr>
    </w:p>
    <w:p w14:paraId="50499CE9" w14:textId="77777777" w:rsidR="00864930" w:rsidRPr="00864930" w:rsidRDefault="00864930" w:rsidP="00864930">
      <w:pPr>
        <w:rPr>
          <w:rFonts w:ascii="Times New Roman" w:hAnsi="Times New Roman" w:cs="Times New Roman"/>
          <w:color w:val="0D0D0D"/>
          <w:shd w:val="clear" w:color="auto" w:fill="FFFFFF"/>
        </w:rPr>
      </w:pPr>
      <w:r w:rsidRPr="00864930">
        <w:rPr>
          <w:rFonts w:ascii="Times New Roman" w:hAnsi="Times New Roman" w:cs="Times New Roman"/>
          <w:color w:val="0D0D0D"/>
          <w:shd w:val="clear" w:color="auto" w:fill="FFFFFF"/>
        </w:rPr>
        <w:t>It is a qualitative approach to advancing projects on complex problems (</w:t>
      </w:r>
      <w:proofErr w:type="spellStart"/>
      <w:r w:rsidRPr="00864930">
        <w:rPr>
          <w:rFonts w:ascii="Times New Roman" w:hAnsi="Times New Roman" w:cs="Times New Roman"/>
          <w:color w:val="0D0D0D"/>
          <w:shd w:val="clear" w:color="auto" w:fill="FFFFFF"/>
        </w:rPr>
        <w:t>Rosenhead</w:t>
      </w:r>
      <w:proofErr w:type="spellEnd"/>
      <w:r w:rsidRPr="00864930">
        <w:rPr>
          <w:rFonts w:ascii="Times New Roman" w:hAnsi="Times New Roman" w:cs="Times New Roman"/>
          <w:color w:val="0D0D0D"/>
          <w:shd w:val="clear" w:color="auto" w:fill="FFFFFF"/>
        </w:rPr>
        <w:t xml:space="preserve"> &amp; </w:t>
      </w:r>
      <w:proofErr w:type="spellStart"/>
      <w:r w:rsidRPr="00864930">
        <w:rPr>
          <w:rFonts w:ascii="Times New Roman" w:hAnsi="Times New Roman" w:cs="Times New Roman"/>
          <w:color w:val="0D0D0D"/>
          <w:shd w:val="clear" w:color="auto" w:fill="FFFFFF"/>
        </w:rPr>
        <w:t>Mingers</w:t>
      </w:r>
      <w:proofErr w:type="spellEnd"/>
      <w:r w:rsidRPr="00864930">
        <w:rPr>
          <w:rFonts w:ascii="Times New Roman" w:hAnsi="Times New Roman" w:cs="Times New Roman"/>
          <w:color w:val="0D0D0D"/>
          <w:shd w:val="clear" w:color="auto" w:fill="FFFFFF"/>
        </w:rPr>
        <w:t>, 2001b) Each PSM is unique, and some definitions focus on how PSM analyzes problems. PSM builds situational models (Franco, 2013), where models are comprehensive representations of situations that support negotiation or the development of new understandings. These models are qualitative (Ackermann, 2012) and often represent data from different worldviews (</w:t>
      </w:r>
      <w:proofErr w:type="spellStart"/>
      <w:r w:rsidRPr="00864930">
        <w:rPr>
          <w:rFonts w:ascii="Times New Roman" w:hAnsi="Times New Roman" w:cs="Times New Roman"/>
          <w:color w:val="0D0D0D"/>
          <w:shd w:val="clear" w:color="auto" w:fill="FFFFFF"/>
        </w:rPr>
        <w:t>Mingers</w:t>
      </w:r>
      <w:proofErr w:type="spellEnd"/>
      <w:r w:rsidRPr="00864930">
        <w:rPr>
          <w:rFonts w:ascii="Times New Roman" w:hAnsi="Times New Roman" w:cs="Times New Roman"/>
          <w:color w:val="0D0D0D"/>
          <w:shd w:val="clear" w:color="auto" w:fill="FFFFFF"/>
        </w:rPr>
        <w:t xml:space="preserve">, 2011). PSM explores systemic issues (Midgley et al., 2013) with the aim of facilitating (Franco &amp; </w:t>
      </w:r>
      <w:proofErr w:type="spellStart"/>
      <w:r w:rsidRPr="00864930">
        <w:rPr>
          <w:rFonts w:ascii="Times New Roman" w:hAnsi="Times New Roman" w:cs="Times New Roman"/>
          <w:color w:val="0D0D0D"/>
          <w:shd w:val="clear" w:color="auto" w:fill="FFFFFF"/>
        </w:rPr>
        <w:t>Montibeller</w:t>
      </w:r>
      <w:proofErr w:type="spellEnd"/>
      <w:r w:rsidRPr="00864930">
        <w:rPr>
          <w:rFonts w:ascii="Times New Roman" w:hAnsi="Times New Roman" w:cs="Times New Roman"/>
          <w:color w:val="0D0D0D"/>
          <w:shd w:val="clear" w:color="auto" w:fill="FFFFFF"/>
        </w:rPr>
        <w:t>, 2010), engaging (</w:t>
      </w:r>
      <w:proofErr w:type="spellStart"/>
      <w:r w:rsidRPr="00864930">
        <w:rPr>
          <w:rFonts w:ascii="Times New Roman" w:hAnsi="Times New Roman" w:cs="Times New Roman"/>
          <w:color w:val="0D0D0D"/>
          <w:shd w:val="clear" w:color="auto" w:fill="FFFFFF"/>
        </w:rPr>
        <w:t>Rosenhead</w:t>
      </w:r>
      <w:proofErr w:type="spellEnd"/>
      <w:r w:rsidRPr="00864930">
        <w:rPr>
          <w:rFonts w:ascii="Times New Roman" w:hAnsi="Times New Roman" w:cs="Times New Roman"/>
          <w:color w:val="0D0D0D"/>
          <w:shd w:val="clear" w:color="auto" w:fill="FFFFFF"/>
        </w:rPr>
        <w:t>, 1996</w:t>
      </w:r>
      <w:proofErr w:type="gramStart"/>
      <w:r w:rsidRPr="00864930">
        <w:rPr>
          <w:rFonts w:ascii="Times New Roman" w:hAnsi="Times New Roman" w:cs="Times New Roman"/>
          <w:color w:val="0D0D0D"/>
          <w:shd w:val="clear" w:color="auto" w:fill="FFFFFF"/>
        </w:rPr>
        <w:t>)</w:t>
      </w:r>
      <w:proofErr w:type="gramEnd"/>
      <w:r w:rsidRPr="00864930">
        <w:rPr>
          <w:rFonts w:ascii="Times New Roman" w:hAnsi="Times New Roman" w:cs="Times New Roman"/>
          <w:color w:val="0D0D0D"/>
          <w:shd w:val="clear" w:color="auto" w:fill="FFFFFF"/>
        </w:rPr>
        <w:t xml:space="preserve"> and stimulating dialogues (</w:t>
      </w:r>
      <w:proofErr w:type="spellStart"/>
      <w:r w:rsidRPr="00864930">
        <w:rPr>
          <w:rFonts w:ascii="Times New Roman" w:hAnsi="Times New Roman" w:cs="Times New Roman"/>
          <w:color w:val="0D0D0D"/>
          <w:shd w:val="clear" w:color="auto" w:fill="FFFFFF"/>
        </w:rPr>
        <w:t>Mingers</w:t>
      </w:r>
      <w:proofErr w:type="spellEnd"/>
      <w:r w:rsidRPr="00864930">
        <w:rPr>
          <w:rFonts w:ascii="Times New Roman" w:hAnsi="Times New Roman" w:cs="Times New Roman"/>
          <w:color w:val="0D0D0D"/>
          <w:shd w:val="clear" w:color="auto" w:fill="FFFFFF"/>
        </w:rPr>
        <w:t>) to build common understanding and commitment among stakeholders (Ackermann, 2012). By structuring the problem. Rather than relying on the analysis of abstract data (</w:t>
      </w:r>
      <w:proofErr w:type="spellStart"/>
      <w:r w:rsidRPr="00864930">
        <w:rPr>
          <w:rFonts w:ascii="Times New Roman" w:hAnsi="Times New Roman" w:cs="Times New Roman"/>
          <w:color w:val="0D0D0D"/>
          <w:shd w:val="clear" w:color="auto" w:fill="FFFFFF"/>
        </w:rPr>
        <w:t>Mingers</w:t>
      </w:r>
      <w:proofErr w:type="spellEnd"/>
      <w:r w:rsidRPr="00864930">
        <w:rPr>
          <w:rFonts w:ascii="Times New Roman" w:hAnsi="Times New Roman" w:cs="Times New Roman"/>
          <w:color w:val="0D0D0D"/>
          <w:shd w:val="clear" w:color="auto" w:fill="FFFFFF"/>
        </w:rPr>
        <w:t>, 2000), PSM takes an interpretivist and social constructivist view that different people construct situations in different ways, and therefore are subjective and require participation (</w:t>
      </w:r>
      <w:proofErr w:type="spellStart"/>
      <w:r w:rsidRPr="00864930">
        <w:rPr>
          <w:rFonts w:ascii="Times New Roman" w:hAnsi="Times New Roman" w:cs="Times New Roman"/>
          <w:color w:val="0D0D0D"/>
          <w:shd w:val="clear" w:color="auto" w:fill="FFFFFF"/>
        </w:rPr>
        <w:t>Rosenhead</w:t>
      </w:r>
      <w:proofErr w:type="spellEnd"/>
      <w:r w:rsidRPr="00864930">
        <w:rPr>
          <w:rFonts w:ascii="Times New Roman" w:hAnsi="Times New Roman" w:cs="Times New Roman"/>
          <w:color w:val="0D0D0D"/>
          <w:shd w:val="clear" w:color="auto" w:fill="FFFFFF"/>
        </w:rPr>
        <w:t xml:space="preserve"> &amp; </w:t>
      </w:r>
      <w:proofErr w:type="spellStart"/>
      <w:r w:rsidRPr="00864930">
        <w:rPr>
          <w:rFonts w:ascii="Times New Roman" w:hAnsi="Times New Roman" w:cs="Times New Roman"/>
          <w:color w:val="0D0D0D"/>
          <w:shd w:val="clear" w:color="auto" w:fill="FFFFFF"/>
        </w:rPr>
        <w:t>Mingers</w:t>
      </w:r>
      <w:proofErr w:type="spellEnd"/>
      <w:r w:rsidRPr="00864930">
        <w:rPr>
          <w:rFonts w:ascii="Times New Roman" w:hAnsi="Times New Roman" w:cs="Times New Roman"/>
          <w:color w:val="0D0D0D"/>
          <w:shd w:val="clear" w:color="auto" w:fill="FFFFFF"/>
        </w:rPr>
        <w:t>, 2001a).</w:t>
      </w:r>
    </w:p>
    <w:p w14:paraId="0DF8178B" w14:textId="77777777" w:rsidR="00A66803" w:rsidRPr="00864930" w:rsidRDefault="00A66803" w:rsidP="00A66803">
      <w:pPr>
        <w:rPr>
          <w:rFonts w:ascii="Times New Roman" w:hAnsi="Times New Roman" w:cs="Times New Roman"/>
        </w:rPr>
      </w:pPr>
    </w:p>
    <w:p w14:paraId="4244AD40" w14:textId="77777777" w:rsidR="00524625" w:rsidRPr="00864930" w:rsidRDefault="00524625" w:rsidP="00A66803">
      <w:pPr>
        <w:rPr>
          <w:rFonts w:ascii="Times New Roman" w:hAnsi="Times New Roman" w:cs="Times New Roman"/>
        </w:rPr>
      </w:pPr>
    </w:p>
    <w:p w14:paraId="14BF103F" w14:textId="77777777" w:rsidR="00524625" w:rsidRPr="00864930" w:rsidRDefault="00524625" w:rsidP="00A66803">
      <w:pPr>
        <w:rPr>
          <w:rFonts w:ascii="Times New Roman" w:hAnsi="Times New Roman" w:cs="Times New Roman"/>
        </w:rPr>
      </w:pPr>
    </w:p>
    <w:p w14:paraId="01ABDDE1" w14:textId="77777777" w:rsidR="00A66803" w:rsidRPr="00864930" w:rsidRDefault="00A66803" w:rsidP="00A66803">
      <w:pPr>
        <w:rPr>
          <w:rFonts w:ascii="Times New Roman" w:hAnsi="Times New Roman" w:cs="Times New Roman"/>
          <w:b/>
          <w:bCs/>
        </w:rPr>
      </w:pPr>
      <w:r w:rsidRPr="00864930">
        <w:rPr>
          <w:rFonts w:ascii="Times New Roman" w:hAnsi="Times New Roman" w:cs="Times New Roman"/>
          <w:b/>
          <w:bCs/>
        </w:rPr>
        <w:t>Limitations and future research</w:t>
      </w:r>
    </w:p>
    <w:p w14:paraId="396BC4EC" w14:textId="77777777" w:rsidR="00A66803" w:rsidRPr="00864930" w:rsidRDefault="00A66803" w:rsidP="00A66803">
      <w:pPr>
        <w:rPr>
          <w:rFonts w:ascii="Times New Roman" w:hAnsi="Times New Roman" w:cs="Times New Roman"/>
        </w:rPr>
      </w:pPr>
    </w:p>
    <w:p w14:paraId="766E76D0" w14:textId="77777777" w:rsidR="00A66803" w:rsidRPr="00864930" w:rsidRDefault="00A66803" w:rsidP="00A66803">
      <w:pPr>
        <w:rPr>
          <w:rFonts w:ascii="Times New Roman" w:hAnsi="Times New Roman" w:cs="Times New Roman"/>
        </w:rPr>
      </w:pPr>
      <w:r w:rsidRPr="00864930">
        <w:rPr>
          <w:rFonts w:ascii="Times New Roman" w:hAnsi="Times New Roman" w:cs="Times New Roman"/>
        </w:rPr>
        <w:t>This paper introduces a series of exploratory, practice-based design research methods for group decision-making and knowledge construction. We acknowledge the exploration process involves many subjective elements, including stakeholder decision-making, despite the inclusion of objective elements like data and tools during the exploration. However, to our knowledge, no other studies have been published on the intersection of these themes. Thus, this paper represents an initial step in applying soft operations research in service design implementation, validated through application and exploration in actual projects, demonstrating the necessity of this topic.</w:t>
      </w:r>
    </w:p>
    <w:p w14:paraId="06D0FBAF" w14:textId="77777777" w:rsidR="00A66803" w:rsidRPr="00864930" w:rsidRDefault="00A66803" w:rsidP="00A66803">
      <w:pPr>
        <w:rPr>
          <w:rFonts w:ascii="Times New Roman" w:hAnsi="Times New Roman" w:cs="Times New Roman"/>
        </w:rPr>
      </w:pPr>
      <w:r w:rsidRPr="00864930">
        <w:rPr>
          <w:rFonts w:ascii="Times New Roman" w:hAnsi="Times New Roman" w:cs="Times New Roman"/>
        </w:rPr>
        <w:t>The methods proposed in this paper were evaluated during a tourism transformation initiative. Future research could extend into more fields, exploring how soft operations research based on multi-criteria decision-making can offer solutions for complex service design projects, increasing the likelihood of group decision-making success, thereby steering solutions in a better direction.</w:t>
      </w:r>
    </w:p>
    <w:p w14:paraId="53585B29" w14:textId="77777777" w:rsidR="00452B9E" w:rsidRPr="00864930" w:rsidRDefault="00452B9E">
      <w:pPr>
        <w:rPr>
          <w:rFonts w:ascii="Times New Roman" w:hAnsi="Times New Roman" w:cs="Times New Roman"/>
          <w:color w:val="0D0D0D"/>
          <w:shd w:val="clear" w:color="auto" w:fill="FFFFFF"/>
        </w:rPr>
      </w:pPr>
    </w:p>
    <w:p w14:paraId="05C26238" w14:textId="0CCA98E6" w:rsidR="0012370A" w:rsidRPr="00864930" w:rsidRDefault="007721E1">
      <w:pPr>
        <w:rPr>
          <w:rFonts w:ascii="Times New Roman" w:hAnsi="Times New Roman" w:cs="Times New Roman"/>
          <w:b/>
          <w:bCs/>
          <w:color w:val="0D0D0D"/>
          <w:shd w:val="clear" w:color="auto" w:fill="FFFFFF"/>
        </w:rPr>
      </w:pPr>
      <w:r w:rsidRPr="00864930">
        <w:rPr>
          <w:rFonts w:ascii="Times New Roman" w:hAnsi="Times New Roman" w:cs="Times New Roman"/>
          <w:b/>
          <w:bCs/>
          <w:color w:val="0D0D0D"/>
          <w:shd w:val="clear" w:color="auto" w:fill="FFFFFF"/>
        </w:rPr>
        <w:lastRenderedPageBreak/>
        <w:t>Expected Outcomes:</w:t>
      </w:r>
    </w:p>
    <w:p w14:paraId="3B43BF6D" w14:textId="3A8F28B3" w:rsidR="0012370A" w:rsidRPr="00864930" w:rsidRDefault="0012370A">
      <w:pPr>
        <w:rPr>
          <w:rFonts w:ascii="Times New Roman" w:hAnsi="Times New Roman" w:cs="Times New Roman"/>
          <w:color w:val="0D0D0D"/>
          <w:shd w:val="clear" w:color="auto" w:fill="FFFFFF"/>
        </w:rPr>
      </w:pPr>
      <w:r w:rsidRPr="00864930">
        <w:rPr>
          <w:rFonts w:ascii="Times New Roman" w:hAnsi="Times New Roman" w:cs="Times New Roman"/>
          <w:color w:val="0D0D0D"/>
          <w:shd w:val="clear" w:color="auto" w:fill="FFFFFF"/>
        </w:rPr>
        <w:t>The research will elucidate how events act as catalysts for value creation within business ecosystems. It will offer strategic insights for optimizing event design to enhance ecosystem health and competitive advantage, specifically tailored to the Chinese business context.</w:t>
      </w:r>
    </w:p>
    <w:p w14:paraId="6C855615" w14:textId="57255927" w:rsidR="007721E1" w:rsidRPr="00864930" w:rsidRDefault="007721E1">
      <w:pPr>
        <w:rPr>
          <w:rFonts w:ascii="Times New Roman" w:hAnsi="Times New Roman" w:cs="Times New Roman"/>
          <w:color w:val="0D0D0D"/>
          <w:shd w:val="clear" w:color="auto" w:fill="FFFFFF"/>
        </w:rPr>
      </w:pPr>
      <w:r w:rsidRPr="00864930">
        <w:rPr>
          <w:rFonts w:ascii="Times New Roman" w:hAnsi="Times New Roman" w:cs="Times New Roman"/>
          <w:color w:val="0D0D0D"/>
          <w:shd w:val="clear" w:color="auto" w:fill="FFFFFF"/>
        </w:rPr>
        <w:t>Adherence to ethical guidelines will be paramount, with all participants providing informed consent, ensuring confidentiality, and maintaining the integrity of the research process (American Psychological Association, 2010).</w:t>
      </w:r>
    </w:p>
    <w:p w14:paraId="05185766" w14:textId="77777777" w:rsidR="00B946FE" w:rsidRPr="00864930" w:rsidRDefault="00B946FE" w:rsidP="00B946FE">
      <w:pPr>
        <w:pBdr>
          <w:top w:val="nil"/>
          <w:left w:val="nil"/>
          <w:bottom w:val="nil"/>
          <w:right w:val="nil"/>
          <w:between w:val="nil"/>
        </w:pBdr>
        <w:spacing w:line="360" w:lineRule="auto"/>
        <w:rPr>
          <w:rFonts w:ascii="Times New Roman" w:hAnsi="Times New Roman" w:cs="Times New Roman"/>
          <w:color w:val="000000"/>
        </w:rPr>
      </w:pPr>
    </w:p>
    <w:p w14:paraId="7ABDC896" w14:textId="77777777" w:rsidR="00B946FE" w:rsidRPr="00864930" w:rsidRDefault="00B946FE" w:rsidP="00B946FE">
      <w:pPr>
        <w:pBdr>
          <w:top w:val="nil"/>
          <w:left w:val="nil"/>
          <w:bottom w:val="nil"/>
          <w:right w:val="nil"/>
          <w:between w:val="nil"/>
        </w:pBdr>
        <w:spacing w:line="360" w:lineRule="auto"/>
        <w:rPr>
          <w:rFonts w:ascii="Times New Roman" w:hAnsi="Times New Roman" w:cs="Times New Roman"/>
          <w:color w:val="000000"/>
        </w:rPr>
      </w:pPr>
    </w:p>
    <w:p w14:paraId="6EDF37B0" w14:textId="77777777" w:rsidR="00B946FE" w:rsidRPr="00864930" w:rsidRDefault="00B946FE" w:rsidP="00B946FE">
      <w:pPr>
        <w:pBdr>
          <w:top w:val="nil"/>
          <w:left w:val="nil"/>
          <w:bottom w:val="nil"/>
          <w:right w:val="nil"/>
          <w:between w:val="nil"/>
        </w:pBdr>
        <w:spacing w:line="360" w:lineRule="auto"/>
        <w:rPr>
          <w:rFonts w:ascii="Times New Roman" w:hAnsi="Times New Roman" w:cs="Times New Roman"/>
          <w:color w:val="000000"/>
        </w:rPr>
      </w:pPr>
    </w:p>
    <w:p w14:paraId="5D585F6E" w14:textId="5DC52311" w:rsidR="00B946FE" w:rsidRPr="00864930" w:rsidRDefault="00B946FE" w:rsidP="00B946FE">
      <w:pPr>
        <w:pBdr>
          <w:top w:val="nil"/>
          <w:left w:val="nil"/>
          <w:bottom w:val="nil"/>
          <w:right w:val="nil"/>
          <w:between w:val="nil"/>
        </w:pBdr>
        <w:spacing w:line="360" w:lineRule="auto"/>
        <w:rPr>
          <w:rFonts w:ascii="Times New Roman" w:hAnsi="Times New Roman" w:cs="Times New Roman"/>
          <w:b/>
          <w:bCs/>
          <w:color w:val="000000"/>
        </w:rPr>
      </w:pPr>
      <w:r w:rsidRPr="00864930">
        <w:rPr>
          <w:rFonts w:ascii="Times New Roman" w:hAnsi="Times New Roman" w:cs="Times New Roman"/>
          <w:b/>
          <w:bCs/>
          <w:color w:val="000000"/>
        </w:rPr>
        <w:t>Reference</w:t>
      </w:r>
      <w:r w:rsidRPr="00864930">
        <w:rPr>
          <w:rFonts w:ascii="Times New Roman" w:hAnsi="Times New Roman" w:cs="Times New Roman"/>
          <w:b/>
          <w:bCs/>
          <w:color w:val="000000"/>
        </w:rPr>
        <w:t>：</w:t>
      </w:r>
    </w:p>
    <w:p w14:paraId="52F66BA9" w14:textId="77777777" w:rsidR="0035079E" w:rsidRPr="00864930" w:rsidRDefault="0035079E">
      <w:pPr>
        <w:rPr>
          <w:rFonts w:ascii="Times New Roman" w:hAnsi="Times New Roman" w:cs="Times New Roman"/>
          <w:color w:val="0D0D0D"/>
          <w:shd w:val="clear" w:color="auto" w:fill="FFFFFF"/>
        </w:rPr>
      </w:pPr>
    </w:p>
    <w:p w14:paraId="63A32276" w14:textId="77777777" w:rsidR="0035079E" w:rsidRPr="00864930" w:rsidRDefault="0035079E" w:rsidP="0035079E">
      <w:pPr>
        <w:rPr>
          <w:rFonts w:ascii="Times New Roman" w:hAnsi="Times New Roman" w:cs="Times New Roman"/>
        </w:rPr>
      </w:pPr>
      <w:proofErr w:type="spellStart"/>
      <w:r w:rsidRPr="00864930">
        <w:rPr>
          <w:rFonts w:ascii="Times New Roman" w:hAnsi="Times New Roman" w:cs="Times New Roman"/>
        </w:rPr>
        <w:t>Saikaly</w:t>
      </w:r>
      <w:proofErr w:type="spellEnd"/>
      <w:r w:rsidRPr="00864930">
        <w:rPr>
          <w:rFonts w:ascii="Times New Roman" w:hAnsi="Times New Roman" w:cs="Times New Roman"/>
        </w:rPr>
        <w:t xml:space="preserve">, F. (2005) Approaches to design research: Towards the </w:t>
      </w:r>
      <w:proofErr w:type="spellStart"/>
      <w:r w:rsidRPr="00864930">
        <w:rPr>
          <w:rFonts w:ascii="Times New Roman" w:hAnsi="Times New Roman" w:cs="Times New Roman"/>
        </w:rPr>
        <w:t>designerly</w:t>
      </w:r>
      <w:proofErr w:type="spellEnd"/>
      <w:r w:rsidRPr="00864930">
        <w:rPr>
          <w:rFonts w:ascii="Times New Roman" w:hAnsi="Times New Roman" w:cs="Times New Roman"/>
        </w:rPr>
        <w:t xml:space="preserve"> way.</w:t>
      </w:r>
    </w:p>
    <w:p w14:paraId="046DEF86" w14:textId="77777777" w:rsidR="0035079E" w:rsidRPr="00864930" w:rsidRDefault="0035079E" w:rsidP="0035079E">
      <w:pPr>
        <w:rPr>
          <w:rFonts w:ascii="Times New Roman" w:hAnsi="Times New Roman" w:cs="Times New Roman"/>
        </w:rPr>
      </w:pPr>
      <w:proofErr w:type="spellStart"/>
      <w:r w:rsidRPr="00864930">
        <w:rPr>
          <w:rFonts w:ascii="Times New Roman" w:hAnsi="Times New Roman" w:cs="Times New Roman"/>
        </w:rPr>
        <w:t>Muratovski</w:t>
      </w:r>
      <w:proofErr w:type="spellEnd"/>
      <w:r w:rsidRPr="00864930">
        <w:rPr>
          <w:rFonts w:ascii="Times New Roman" w:hAnsi="Times New Roman" w:cs="Times New Roman"/>
        </w:rPr>
        <w:t>, G. (2021) 'Research for designers: A guide to methods and practice'</w:t>
      </w:r>
      <w:proofErr w:type="gramStart"/>
      <w:r w:rsidRPr="00864930">
        <w:rPr>
          <w:rFonts w:ascii="Times New Roman" w:hAnsi="Times New Roman" w:cs="Times New Roman"/>
        </w:rPr>
        <w:t>, .</w:t>
      </w:r>
      <w:proofErr w:type="gramEnd"/>
    </w:p>
    <w:p w14:paraId="088A9551" w14:textId="77777777" w:rsidR="0035079E" w:rsidRPr="00864930" w:rsidRDefault="0035079E" w:rsidP="0035079E">
      <w:pPr>
        <w:rPr>
          <w:rFonts w:ascii="Times New Roman" w:hAnsi="Times New Roman" w:cs="Times New Roman"/>
        </w:rPr>
      </w:pPr>
      <w:r w:rsidRPr="00864930">
        <w:rPr>
          <w:rFonts w:ascii="Times New Roman" w:hAnsi="Times New Roman" w:cs="Times New Roman"/>
        </w:rPr>
        <w:t xml:space="preserve">Candy, L. (2021) 'Theory as an active agent in practice-based knowledge </w:t>
      </w:r>
      <w:proofErr w:type="spellStart"/>
      <w:r w:rsidRPr="00864930">
        <w:rPr>
          <w:rFonts w:ascii="Times New Roman" w:hAnsi="Times New Roman" w:cs="Times New Roman"/>
        </w:rPr>
        <w:t>development'The</w:t>
      </w:r>
      <w:proofErr w:type="spellEnd"/>
      <w:r w:rsidRPr="00864930">
        <w:rPr>
          <w:rFonts w:ascii="Times New Roman" w:hAnsi="Times New Roman" w:cs="Times New Roman"/>
        </w:rPr>
        <w:t xml:space="preserve"> Routledge International Handbook of Practice-Based Research Routledge, pp. 205-220.</w:t>
      </w:r>
    </w:p>
    <w:p w14:paraId="478EE94A" w14:textId="77777777" w:rsidR="0035079E" w:rsidRPr="00864930" w:rsidRDefault="0035079E" w:rsidP="0035079E">
      <w:pPr>
        <w:rPr>
          <w:rFonts w:ascii="Times New Roman" w:hAnsi="Times New Roman" w:cs="Times New Roman"/>
        </w:rPr>
      </w:pPr>
      <w:r w:rsidRPr="00864930">
        <w:rPr>
          <w:rFonts w:ascii="Times New Roman" w:hAnsi="Times New Roman" w:cs="Times New Roman"/>
        </w:rPr>
        <w:t>Candy, L. (2019) The creative reflective practitioner: Research through making and practice. Routledge.</w:t>
      </w:r>
    </w:p>
    <w:p w14:paraId="5098A3CF" w14:textId="77777777" w:rsidR="0035079E" w:rsidRPr="00864930" w:rsidRDefault="0035079E" w:rsidP="0035079E">
      <w:pPr>
        <w:rPr>
          <w:rFonts w:ascii="Times New Roman" w:hAnsi="Times New Roman" w:cs="Times New Roman"/>
        </w:rPr>
      </w:pPr>
      <w:r w:rsidRPr="00864930">
        <w:rPr>
          <w:rFonts w:ascii="Times New Roman" w:hAnsi="Times New Roman" w:cs="Times New Roman"/>
        </w:rPr>
        <w:t xml:space="preserve">Candy, L., Edmonds, E. and </w:t>
      </w:r>
      <w:proofErr w:type="spellStart"/>
      <w:r w:rsidRPr="00864930">
        <w:rPr>
          <w:rFonts w:ascii="Times New Roman" w:hAnsi="Times New Roman" w:cs="Times New Roman"/>
        </w:rPr>
        <w:t>Vear</w:t>
      </w:r>
      <w:proofErr w:type="spellEnd"/>
      <w:r w:rsidRPr="00864930">
        <w:rPr>
          <w:rFonts w:ascii="Times New Roman" w:hAnsi="Times New Roman" w:cs="Times New Roman"/>
        </w:rPr>
        <w:t xml:space="preserve">, C. (2021) 'Practice-based </w:t>
      </w:r>
      <w:proofErr w:type="spellStart"/>
      <w:r w:rsidRPr="00864930">
        <w:rPr>
          <w:rFonts w:ascii="Times New Roman" w:hAnsi="Times New Roman" w:cs="Times New Roman"/>
        </w:rPr>
        <w:t>research'The</w:t>
      </w:r>
      <w:proofErr w:type="spellEnd"/>
      <w:r w:rsidRPr="00864930">
        <w:rPr>
          <w:rFonts w:ascii="Times New Roman" w:hAnsi="Times New Roman" w:cs="Times New Roman"/>
        </w:rPr>
        <w:t xml:space="preserve"> Routledge international handbook of practice-based research Routledge, pp. 27-41.</w:t>
      </w:r>
    </w:p>
    <w:p w14:paraId="0AD11392" w14:textId="77777777" w:rsidR="0035079E" w:rsidRPr="00864930" w:rsidRDefault="0035079E" w:rsidP="0035079E">
      <w:pPr>
        <w:rPr>
          <w:rFonts w:ascii="Times New Roman" w:hAnsi="Times New Roman" w:cs="Times New Roman"/>
        </w:rPr>
      </w:pPr>
      <w:r w:rsidRPr="00864930">
        <w:rPr>
          <w:rFonts w:ascii="Times New Roman" w:hAnsi="Times New Roman" w:cs="Times New Roman"/>
        </w:rPr>
        <w:t>Crouch, C. and Pearce, J. (2013) Doing research in design. Bloomsbury Publishing.</w:t>
      </w:r>
    </w:p>
    <w:p w14:paraId="11E87393" w14:textId="77777777" w:rsidR="0035079E" w:rsidRPr="00864930" w:rsidRDefault="0035079E" w:rsidP="0035079E">
      <w:pPr>
        <w:rPr>
          <w:rFonts w:ascii="Times New Roman" w:hAnsi="Times New Roman" w:cs="Times New Roman"/>
        </w:rPr>
      </w:pPr>
      <w:r w:rsidRPr="00864930">
        <w:rPr>
          <w:rFonts w:ascii="Times New Roman" w:hAnsi="Times New Roman" w:cs="Times New Roman"/>
        </w:rPr>
        <w:t>Schön, D.A. (2017) The reflective practitioner: How professionals think in action. Routledge.</w:t>
      </w:r>
    </w:p>
    <w:p w14:paraId="1DA69656" w14:textId="77777777" w:rsidR="0035079E" w:rsidRPr="00864930" w:rsidRDefault="0035079E" w:rsidP="0035079E">
      <w:pPr>
        <w:rPr>
          <w:rFonts w:ascii="Times New Roman" w:hAnsi="Times New Roman" w:cs="Times New Roman"/>
        </w:rPr>
      </w:pPr>
      <w:r w:rsidRPr="00864930">
        <w:rPr>
          <w:rFonts w:ascii="Times New Roman" w:hAnsi="Times New Roman" w:cs="Times New Roman"/>
        </w:rPr>
        <w:t>Schon, D.A. and DeSanctis, V. (1986) 'No title', The reflective practitioner: How professionals think in action</w:t>
      </w:r>
      <w:proofErr w:type="gramStart"/>
      <w:r w:rsidRPr="00864930">
        <w:rPr>
          <w:rFonts w:ascii="Times New Roman" w:hAnsi="Times New Roman" w:cs="Times New Roman"/>
        </w:rPr>
        <w:t>, .</w:t>
      </w:r>
      <w:proofErr w:type="gramEnd"/>
    </w:p>
    <w:p w14:paraId="1AE2231B" w14:textId="77777777" w:rsidR="0035079E" w:rsidRPr="00864930" w:rsidRDefault="0035079E" w:rsidP="0035079E">
      <w:pPr>
        <w:rPr>
          <w:rFonts w:ascii="Times New Roman" w:hAnsi="Times New Roman" w:cs="Times New Roman"/>
        </w:rPr>
      </w:pPr>
      <w:r w:rsidRPr="00864930">
        <w:rPr>
          <w:rFonts w:ascii="Times New Roman" w:hAnsi="Times New Roman" w:cs="Times New Roman"/>
        </w:rPr>
        <w:t>American Psychological Association. (2010). Ethical principles of psychologists and code of conduct</w:t>
      </w:r>
    </w:p>
    <w:p w14:paraId="70698FAF" w14:textId="77777777" w:rsidR="0035079E" w:rsidRPr="00864930" w:rsidRDefault="0035079E" w:rsidP="0035079E">
      <w:pPr>
        <w:rPr>
          <w:rFonts w:ascii="Times New Roman" w:hAnsi="Times New Roman" w:cs="Times New Roman"/>
        </w:rPr>
      </w:pPr>
      <w:r w:rsidRPr="00864930">
        <w:rPr>
          <w:rFonts w:ascii="Times New Roman" w:hAnsi="Times New Roman" w:cs="Times New Roman"/>
        </w:rPr>
        <w:t>Braun, V., &amp; Clarke, V. (2006). Using thematic analysis in psychology. Qualitative Research in Psychology, 3(2), 77-101.</w:t>
      </w:r>
    </w:p>
    <w:p w14:paraId="1CBA145A" w14:textId="77777777" w:rsidR="0035079E" w:rsidRPr="00864930" w:rsidRDefault="0035079E" w:rsidP="0035079E">
      <w:pPr>
        <w:rPr>
          <w:rFonts w:ascii="Times New Roman" w:hAnsi="Times New Roman" w:cs="Times New Roman"/>
        </w:rPr>
      </w:pPr>
      <w:r w:rsidRPr="00864930">
        <w:rPr>
          <w:rFonts w:ascii="Times New Roman" w:hAnsi="Times New Roman" w:cs="Times New Roman"/>
        </w:rPr>
        <w:t xml:space="preserve">Creswell, J. W., &amp; Creswell, J. D. (2018). Research design: Qualitative, quantitative, and mixed methods </w:t>
      </w:r>
      <w:proofErr w:type="gramStart"/>
      <w:r w:rsidRPr="00864930">
        <w:rPr>
          <w:rFonts w:ascii="Times New Roman" w:hAnsi="Times New Roman" w:cs="Times New Roman"/>
        </w:rPr>
        <w:t>approaches</w:t>
      </w:r>
      <w:proofErr w:type="gramEnd"/>
      <w:r w:rsidRPr="00864930">
        <w:rPr>
          <w:rFonts w:ascii="Times New Roman" w:hAnsi="Times New Roman" w:cs="Times New Roman"/>
        </w:rPr>
        <w:t>. Sage publications.</w:t>
      </w:r>
    </w:p>
    <w:p w14:paraId="29AB8A34" w14:textId="77777777" w:rsidR="0035079E" w:rsidRPr="00864930" w:rsidRDefault="0035079E" w:rsidP="0035079E">
      <w:pPr>
        <w:rPr>
          <w:rFonts w:ascii="Times New Roman" w:hAnsi="Times New Roman" w:cs="Times New Roman"/>
        </w:rPr>
      </w:pPr>
      <w:r w:rsidRPr="00864930">
        <w:rPr>
          <w:rFonts w:ascii="Times New Roman" w:hAnsi="Times New Roman" w:cs="Times New Roman"/>
        </w:rPr>
        <w:t>Fowler Jr, F. J. (2013). Survey research methods. Sage publications.</w:t>
      </w:r>
    </w:p>
    <w:p w14:paraId="34E1A7A3" w14:textId="77777777" w:rsidR="0035079E" w:rsidRPr="00864930" w:rsidRDefault="0035079E" w:rsidP="0035079E">
      <w:pPr>
        <w:rPr>
          <w:rFonts w:ascii="Times New Roman" w:hAnsi="Times New Roman" w:cs="Times New Roman"/>
        </w:rPr>
      </w:pPr>
      <w:proofErr w:type="spellStart"/>
      <w:r w:rsidRPr="00864930">
        <w:rPr>
          <w:rFonts w:ascii="Times New Roman" w:hAnsi="Times New Roman" w:cs="Times New Roman"/>
        </w:rPr>
        <w:t>Kawulich</w:t>
      </w:r>
      <w:proofErr w:type="spellEnd"/>
      <w:r w:rsidRPr="00864930">
        <w:rPr>
          <w:rFonts w:ascii="Times New Roman" w:hAnsi="Times New Roman" w:cs="Times New Roman"/>
        </w:rPr>
        <w:t xml:space="preserve">, B. B. (2005). Participant observation as a data collection method. Forum Qualitative </w:t>
      </w:r>
      <w:proofErr w:type="spellStart"/>
      <w:r w:rsidRPr="00864930">
        <w:rPr>
          <w:rFonts w:ascii="Times New Roman" w:hAnsi="Times New Roman" w:cs="Times New Roman"/>
        </w:rPr>
        <w:t>Sozialforschung</w:t>
      </w:r>
      <w:proofErr w:type="spellEnd"/>
      <w:r w:rsidRPr="00864930">
        <w:rPr>
          <w:rFonts w:ascii="Times New Roman" w:hAnsi="Times New Roman" w:cs="Times New Roman"/>
        </w:rPr>
        <w:t xml:space="preserve"> / Forum: Qualitative Social Research, 6(2).</w:t>
      </w:r>
    </w:p>
    <w:p w14:paraId="4FE8DB46" w14:textId="77777777" w:rsidR="0035079E" w:rsidRPr="00864930" w:rsidRDefault="0035079E" w:rsidP="0035079E">
      <w:pPr>
        <w:rPr>
          <w:rFonts w:ascii="Times New Roman" w:hAnsi="Times New Roman" w:cs="Times New Roman"/>
        </w:rPr>
      </w:pPr>
      <w:r w:rsidRPr="00864930">
        <w:rPr>
          <w:rFonts w:ascii="Times New Roman" w:hAnsi="Times New Roman" w:cs="Times New Roman"/>
        </w:rPr>
        <w:t>Yin, R. K. (2014). Case study research: Design and methods. Sage publications.</w:t>
      </w:r>
    </w:p>
    <w:p w14:paraId="0B23488E" w14:textId="77777777" w:rsidR="0035079E" w:rsidRPr="00864930" w:rsidRDefault="0035079E">
      <w:pPr>
        <w:rPr>
          <w:rFonts w:ascii="Times New Roman" w:hAnsi="Times New Roman" w:cs="Times New Roman"/>
          <w:color w:val="0D0D0D"/>
          <w:shd w:val="clear" w:color="auto" w:fill="FFFFFF"/>
        </w:rPr>
      </w:pPr>
    </w:p>
    <w:sectPr w:rsidR="0035079E" w:rsidRPr="0086493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inherit">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860"/>
    <w:rsid w:val="000374D2"/>
    <w:rsid w:val="00064817"/>
    <w:rsid w:val="000F4F90"/>
    <w:rsid w:val="0012370A"/>
    <w:rsid w:val="00161860"/>
    <w:rsid w:val="001E1090"/>
    <w:rsid w:val="001E424F"/>
    <w:rsid w:val="001F0678"/>
    <w:rsid w:val="0025144E"/>
    <w:rsid w:val="00285ED3"/>
    <w:rsid w:val="0035079E"/>
    <w:rsid w:val="003671D2"/>
    <w:rsid w:val="0038610F"/>
    <w:rsid w:val="003B7C46"/>
    <w:rsid w:val="00452B9E"/>
    <w:rsid w:val="00485035"/>
    <w:rsid w:val="004F079D"/>
    <w:rsid w:val="00524625"/>
    <w:rsid w:val="00541722"/>
    <w:rsid w:val="005C1467"/>
    <w:rsid w:val="005D7E3F"/>
    <w:rsid w:val="00726F1C"/>
    <w:rsid w:val="007354F3"/>
    <w:rsid w:val="007721E1"/>
    <w:rsid w:val="007E184F"/>
    <w:rsid w:val="00864930"/>
    <w:rsid w:val="008A37FD"/>
    <w:rsid w:val="009B3795"/>
    <w:rsid w:val="00A66803"/>
    <w:rsid w:val="00AD1B9D"/>
    <w:rsid w:val="00B34CD8"/>
    <w:rsid w:val="00B53419"/>
    <w:rsid w:val="00B946FE"/>
    <w:rsid w:val="00BA6DD7"/>
    <w:rsid w:val="00C949D2"/>
    <w:rsid w:val="00CA16E6"/>
    <w:rsid w:val="00EB7214"/>
    <w:rsid w:val="00F07757"/>
    <w:rsid w:val="00F54F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B2EFCC5"/>
  <w15:chartTrackingRefBased/>
  <w15:docId w15:val="{0DCFD2B5-7CB6-C348-B8EE-51E0D592D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6F1C"/>
    <w:pPr>
      <w:spacing w:after="0" w:line="240" w:lineRule="auto"/>
    </w:pPr>
    <w:rPr>
      <w:rFonts w:ascii="宋体" w:eastAsia="宋体" w:hAnsi="宋体" w:cs="宋体"/>
      <w:kern w:val="0"/>
      <w:sz w:val="24"/>
      <w14:ligatures w14:val="none"/>
    </w:rPr>
  </w:style>
  <w:style w:type="paragraph" w:styleId="1">
    <w:name w:val="heading 1"/>
    <w:basedOn w:val="a"/>
    <w:next w:val="a"/>
    <w:link w:val="10"/>
    <w:uiPriority w:val="9"/>
    <w:qFormat/>
    <w:rsid w:val="0016186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16186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6186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16186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161860"/>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16186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16186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6186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6186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6186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16186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16186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161860"/>
    <w:rPr>
      <w:rFonts w:cstheme="majorBidi"/>
      <w:color w:val="0F4761" w:themeColor="accent1" w:themeShade="BF"/>
      <w:sz w:val="28"/>
      <w:szCs w:val="28"/>
    </w:rPr>
  </w:style>
  <w:style w:type="character" w:customStyle="1" w:styleId="50">
    <w:name w:val="标题 5 字符"/>
    <w:basedOn w:val="a0"/>
    <w:link w:val="5"/>
    <w:uiPriority w:val="9"/>
    <w:semiHidden/>
    <w:rsid w:val="00161860"/>
    <w:rPr>
      <w:rFonts w:cstheme="majorBidi"/>
      <w:color w:val="0F4761" w:themeColor="accent1" w:themeShade="BF"/>
      <w:sz w:val="24"/>
    </w:rPr>
  </w:style>
  <w:style w:type="character" w:customStyle="1" w:styleId="60">
    <w:name w:val="标题 6 字符"/>
    <w:basedOn w:val="a0"/>
    <w:link w:val="6"/>
    <w:uiPriority w:val="9"/>
    <w:semiHidden/>
    <w:rsid w:val="00161860"/>
    <w:rPr>
      <w:rFonts w:cstheme="majorBidi"/>
      <w:b/>
      <w:bCs/>
      <w:color w:val="0F4761" w:themeColor="accent1" w:themeShade="BF"/>
    </w:rPr>
  </w:style>
  <w:style w:type="character" w:customStyle="1" w:styleId="70">
    <w:name w:val="标题 7 字符"/>
    <w:basedOn w:val="a0"/>
    <w:link w:val="7"/>
    <w:uiPriority w:val="9"/>
    <w:semiHidden/>
    <w:rsid w:val="00161860"/>
    <w:rPr>
      <w:rFonts w:cstheme="majorBidi"/>
      <w:b/>
      <w:bCs/>
      <w:color w:val="595959" w:themeColor="text1" w:themeTint="A6"/>
    </w:rPr>
  </w:style>
  <w:style w:type="character" w:customStyle="1" w:styleId="80">
    <w:name w:val="标题 8 字符"/>
    <w:basedOn w:val="a0"/>
    <w:link w:val="8"/>
    <w:uiPriority w:val="9"/>
    <w:semiHidden/>
    <w:rsid w:val="00161860"/>
    <w:rPr>
      <w:rFonts w:cstheme="majorBidi"/>
      <w:color w:val="595959" w:themeColor="text1" w:themeTint="A6"/>
    </w:rPr>
  </w:style>
  <w:style w:type="character" w:customStyle="1" w:styleId="90">
    <w:name w:val="标题 9 字符"/>
    <w:basedOn w:val="a0"/>
    <w:link w:val="9"/>
    <w:uiPriority w:val="9"/>
    <w:semiHidden/>
    <w:rsid w:val="00161860"/>
    <w:rPr>
      <w:rFonts w:eastAsiaTheme="majorEastAsia" w:cstheme="majorBidi"/>
      <w:color w:val="595959" w:themeColor="text1" w:themeTint="A6"/>
    </w:rPr>
  </w:style>
  <w:style w:type="paragraph" w:styleId="a3">
    <w:name w:val="Title"/>
    <w:basedOn w:val="a"/>
    <w:next w:val="a"/>
    <w:link w:val="a4"/>
    <w:uiPriority w:val="10"/>
    <w:qFormat/>
    <w:rsid w:val="0016186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6186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6186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6186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61860"/>
    <w:pPr>
      <w:spacing w:before="160"/>
      <w:jc w:val="center"/>
    </w:pPr>
    <w:rPr>
      <w:i/>
      <w:iCs/>
      <w:color w:val="404040" w:themeColor="text1" w:themeTint="BF"/>
    </w:rPr>
  </w:style>
  <w:style w:type="character" w:customStyle="1" w:styleId="a8">
    <w:name w:val="引用 字符"/>
    <w:basedOn w:val="a0"/>
    <w:link w:val="a7"/>
    <w:uiPriority w:val="29"/>
    <w:rsid w:val="00161860"/>
    <w:rPr>
      <w:i/>
      <w:iCs/>
      <w:color w:val="404040" w:themeColor="text1" w:themeTint="BF"/>
    </w:rPr>
  </w:style>
  <w:style w:type="paragraph" w:styleId="a9">
    <w:name w:val="List Paragraph"/>
    <w:basedOn w:val="a"/>
    <w:uiPriority w:val="34"/>
    <w:qFormat/>
    <w:rsid w:val="00161860"/>
    <w:pPr>
      <w:ind w:left="720"/>
      <w:contextualSpacing/>
    </w:pPr>
  </w:style>
  <w:style w:type="character" w:styleId="aa">
    <w:name w:val="Intense Emphasis"/>
    <w:basedOn w:val="a0"/>
    <w:uiPriority w:val="21"/>
    <w:qFormat/>
    <w:rsid w:val="00161860"/>
    <w:rPr>
      <w:i/>
      <w:iCs/>
      <w:color w:val="0F4761" w:themeColor="accent1" w:themeShade="BF"/>
    </w:rPr>
  </w:style>
  <w:style w:type="paragraph" w:styleId="ab">
    <w:name w:val="Intense Quote"/>
    <w:basedOn w:val="a"/>
    <w:next w:val="a"/>
    <w:link w:val="ac"/>
    <w:uiPriority w:val="30"/>
    <w:qFormat/>
    <w:rsid w:val="00161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161860"/>
    <w:rPr>
      <w:i/>
      <w:iCs/>
      <w:color w:val="0F4761" w:themeColor="accent1" w:themeShade="BF"/>
    </w:rPr>
  </w:style>
  <w:style w:type="character" w:styleId="ad">
    <w:name w:val="Intense Reference"/>
    <w:basedOn w:val="a0"/>
    <w:uiPriority w:val="32"/>
    <w:qFormat/>
    <w:rsid w:val="0016186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1861</Words>
  <Characters>10611</Characters>
  <Application>Microsoft Office Word</Application>
  <DocSecurity>0</DocSecurity>
  <Lines>88</Lines>
  <Paragraphs>24</Paragraphs>
  <ScaleCrop>false</ScaleCrop>
  <Company/>
  <LinksUpToDate>false</LinksUpToDate>
  <CharactersWithSpaces>12448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39</cp:revision>
  <dcterms:created xsi:type="dcterms:W3CDTF">2024-04-27T20:47:00Z</dcterms:created>
  <dcterms:modified xsi:type="dcterms:W3CDTF">2024-04-27T21:26:00Z</dcterms:modified>
</cp:coreProperties>
</file>