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85912" w14:textId="77777777" w:rsidR="009D4197" w:rsidRPr="002B3B91" w:rsidRDefault="009D4197" w:rsidP="002B3B91">
      <w:pPr>
        <w:spacing w:line="360" w:lineRule="auto"/>
        <w:rPr>
          <w:rFonts w:ascii="Arial" w:hAnsi="Arial" w:cs="Arial"/>
          <w:b/>
          <w:bCs/>
          <w:lang w:val="en-US"/>
        </w:rPr>
      </w:pPr>
      <w:r w:rsidRPr="002B3B91">
        <w:rPr>
          <w:rFonts w:ascii="Arial" w:hAnsi="Arial" w:cs="Arial"/>
          <w:b/>
          <w:bCs/>
          <w:lang w:val="en-US"/>
        </w:rPr>
        <w:t xml:space="preserve">Student Name: </w:t>
      </w:r>
      <w:r w:rsidRPr="002B3B91">
        <w:rPr>
          <w:rFonts w:ascii="Arial" w:hAnsi="Arial" w:cs="Arial"/>
          <w:lang w:val="en-US"/>
        </w:rPr>
        <w:t>Shamarlah Benjamin</w:t>
      </w:r>
    </w:p>
    <w:p w14:paraId="7F2DCCEB" w14:textId="77777777" w:rsidR="009D4197" w:rsidRPr="002B3B91" w:rsidRDefault="009D4197" w:rsidP="002B3B91">
      <w:pPr>
        <w:spacing w:line="360" w:lineRule="auto"/>
        <w:rPr>
          <w:rFonts w:ascii="Arial" w:hAnsi="Arial" w:cs="Arial"/>
          <w:lang w:val="en-US"/>
        </w:rPr>
      </w:pPr>
      <w:r w:rsidRPr="002B3B91">
        <w:rPr>
          <w:rFonts w:ascii="Arial" w:hAnsi="Arial" w:cs="Arial"/>
          <w:b/>
          <w:bCs/>
          <w:lang w:val="en-US"/>
        </w:rPr>
        <w:t xml:space="preserve">Student ID Number: </w:t>
      </w:r>
      <w:r w:rsidRPr="002B3B91">
        <w:rPr>
          <w:rFonts w:ascii="Arial" w:hAnsi="Arial" w:cs="Arial"/>
          <w:lang w:val="en-US"/>
        </w:rPr>
        <w:t>1817308</w:t>
      </w:r>
    </w:p>
    <w:p w14:paraId="1B1B5B38" w14:textId="77777777" w:rsidR="009D4197" w:rsidRPr="002B3B91" w:rsidRDefault="009D4197" w:rsidP="002B3B91">
      <w:pPr>
        <w:spacing w:before="120" w:after="120" w:line="360" w:lineRule="auto"/>
        <w:rPr>
          <w:rFonts w:ascii="Arial" w:hAnsi="Arial" w:cs="Arial"/>
          <w:b/>
          <w:bCs/>
        </w:rPr>
      </w:pPr>
      <w:proofErr w:type="spellStart"/>
      <w:r w:rsidRPr="002B3B91">
        <w:rPr>
          <w:rFonts w:ascii="Arial" w:hAnsi="Arial" w:cs="Arial"/>
          <w:b/>
          <w:bCs/>
          <w:lang w:val="en-US"/>
        </w:rPr>
        <w:t>Programme</w:t>
      </w:r>
      <w:proofErr w:type="spellEnd"/>
      <w:r w:rsidRPr="002B3B91">
        <w:rPr>
          <w:rFonts w:ascii="Arial" w:hAnsi="Arial" w:cs="Arial"/>
          <w:b/>
          <w:bCs/>
          <w:lang w:val="en-US"/>
        </w:rPr>
        <w:t xml:space="preserve">: </w:t>
      </w:r>
      <w:r w:rsidRPr="002B3B91">
        <w:rPr>
          <w:rFonts w:ascii="Arial" w:hAnsi="Arial" w:cs="Arial"/>
        </w:rPr>
        <w:t>BSc Health and Social Care</w:t>
      </w:r>
    </w:p>
    <w:p w14:paraId="038732F6" w14:textId="77777777" w:rsidR="009D4197" w:rsidRPr="002B3B91" w:rsidRDefault="009D4197" w:rsidP="002B3B91">
      <w:pPr>
        <w:spacing w:line="360" w:lineRule="auto"/>
        <w:rPr>
          <w:rFonts w:ascii="Arial" w:hAnsi="Arial" w:cs="Arial"/>
        </w:rPr>
      </w:pPr>
      <w:r w:rsidRPr="002B3B91">
        <w:rPr>
          <w:rFonts w:ascii="Arial" w:hAnsi="Arial" w:cs="Arial"/>
          <w:b/>
          <w:bCs/>
        </w:rPr>
        <w:t xml:space="preserve">Module code: </w:t>
      </w:r>
      <w:r w:rsidRPr="002B3B91">
        <w:rPr>
          <w:rFonts w:ascii="Arial" w:hAnsi="Arial" w:cs="Arial"/>
        </w:rPr>
        <w:t>BMHP6021_BIRM</w:t>
      </w:r>
    </w:p>
    <w:p w14:paraId="74BAC302" w14:textId="77777777" w:rsidR="009D4197" w:rsidRPr="002B3B91" w:rsidRDefault="009D4197" w:rsidP="002B3B91">
      <w:pPr>
        <w:spacing w:line="360" w:lineRule="auto"/>
        <w:rPr>
          <w:rFonts w:ascii="Arial" w:hAnsi="Arial" w:cs="Arial"/>
          <w:b/>
          <w:bCs/>
        </w:rPr>
      </w:pPr>
      <w:r w:rsidRPr="002B3B91">
        <w:rPr>
          <w:rFonts w:ascii="Arial" w:hAnsi="Arial" w:cs="Arial"/>
          <w:b/>
          <w:bCs/>
        </w:rPr>
        <w:t xml:space="preserve">Lecturer: </w:t>
      </w:r>
      <w:r w:rsidRPr="002B3B91">
        <w:rPr>
          <w:rFonts w:ascii="Arial" w:hAnsi="Arial" w:cs="Arial"/>
        </w:rPr>
        <w:t>Dr Besty Jose</w:t>
      </w:r>
    </w:p>
    <w:p w14:paraId="3BD8140B" w14:textId="77777777" w:rsidR="009D4197" w:rsidRPr="002B3B91" w:rsidRDefault="009D4197" w:rsidP="002B3B91">
      <w:pPr>
        <w:spacing w:before="120" w:after="120" w:line="360" w:lineRule="auto"/>
        <w:jc w:val="both"/>
        <w:rPr>
          <w:rFonts w:ascii="Arial" w:hAnsi="Arial" w:cs="Arial"/>
        </w:rPr>
      </w:pPr>
      <w:r w:rsidRPr="002B3B91">
        <w:rPr>
          <w:rFonts w:ascii="Arial" w:hAnsi="Arial" w:cs="Arial"/>
          <w:b/>
          <w:bCs/>
        </w:rPr>
        <w:t xml:space="preserve">Assignment Title: </w:t>
      </w:r>
      <w:r w:rsidRPr="002B3B91">
        <w:rPr>
          <w:rFonts w:ascii="Arial" w:hAnsi="Arial" w:cs="Arial"/>
        </w:rPr>
        <w:t>Assignment 1.</w:t>
      </w:r>
    </w:p>
    <w:p w14:paraId="6B85CE9F" w14:textId="77777777" w:rsidR="009D4197" w:rsidRPr="002B3B91" w:rsidRDefault="009D4197" w:rsidP="002B3B91">
      <w:pPr>
        <w:spacing w:line="360" w:lineRule="auto"/>
        <w:rPr>
          <w:rFonts w:ascii="Arial" w:hAnsi="Arial" w:cs="Arial"/>
        </w:rPr>
      </w:pPr>
      <w:r w:rsidRPr="002B3B91">
        <w:rPr>
          <w:rFonts w:ascii="Arial" w:hAnsi="Arial" w:cs="Arial"/>
          <w:b/>
          <w:bCs/>
        </w:rPr>
        <w:t xml:space="preserve">Written Assignment – </w:t>
      </w:r>
      <w:r w:rsidRPr="002B3B91">
        <w:rPr>
          <w:rFonts w:ascii="Arial" w:hAnsi="Arial" w:cs="Arial"/>
        </w:rPr>
        <w:t>Essay</w:t>
      </w:r>
    </w:p>
    <w:p w14:paraId="097E0CC7" w14:textId="7C8763CE" w:rsidR="00F35C24" w:rsidRPr="002B3B91" w:rsidRDefault="00F35C24" w:rsidP="002B3B91">
      <w:pPr>
        <w:spacing w:line="360" w:lineRule="auto"/>
        <w:rPr>
          <w:rFonts w:ascii="Arial" w:hAnsi="Arial" w:cs="Arial"/>
        </w:rPr>
      </w:pPr>
    </w:p>
    <w:p w14:paraId="710CD523" w14:textId="145990EF" w:rsidR="009D4197" w:rsidRPr="002B3B91" w:rsidRDefault="009D4197" w:rsidP="002B3B91">
      <w:pPr>
        <w:spacing w:line="360" w:lineRule="auto"/>
        <w:rPr>
          <w:rFonts w:ascii="Arial" w:hAnsi="Arial" w:cs="Arial"/>
        </w:rPr>
      </w:pPr>
    </w:p>
    <w:p w14:paraId="4B19E5FC" w14:textId="3B98C120" w:rsidR="009D4197" w:rsidRPr="002B3B91" w:rsidRDefault="009D4197" w:rsidP="002B3B91">
      <w:pPr>
        <w:spacing w:line="360" w:lineRule="auto"/>
        <w:rPr>
          <w:rFonts w:ascii="Arial" w:hAnsi="Arial" w:cs="Arial"/>
        </w:rPr>
      </w:pPr>
    </w:p>
    <w:p w14:paraId="6E35B486" w14:textId="1D5B78F6" w:rsidR="009D4197" w:rsidRPr="002B3B91" w:rsidRDefault="009D4197" w:rsidP="002B3B91">
      <w:pPr>
        <w:spacing w:line="360" w:lineRule="auto"/>
        <w:rPr>
          <w:rFonts w:ascii="Arial" w:hAnsi="Arial" w:cs="Arial"/>
        </w:rPr>
      </w:pPr>
    </w:p>
    <w:p w14:paraId="593C27A5" w14:textId="73C9BA35" w:rsidR="009D4197" w:rsidRPr="002B3B91" w:rsidRDefault="009D4197" w:rsidP="002B3B91">
      <w:pPr>
        <w:spacing w:line="360" w:lineRule="auto"/>
        <w:rPr>
          <w:rFonts w:ascii="Arial" w:hAnsi="Arial" w:cs="Arial"/>
        </w:rPr>
      </w:pPr>
    </w:p>
    <w:p w14:paraId="1CF97838" w14:textId="2985C4A7" w:rsidR="009D4197" w:rsidRPr="002B3B91" w:rsidRDefault="009D4197" w:rsidP="002B3B91">
      <w:pPr>
        <w:spacing w:line="360" w:lineRule="auto"/>
        <w:rPr>
          <w:rFonts w:ascii="Arial" w:hAnsi="Arial" w:cs="Arial"/>
        </w:rPr>
      </w:pPr>
    </w:p>
    <w:p w14:paraId="0BD5F903" w14:textId="2ABEA05D" w:rsidR="009D4197" w:rsidRPr="002B3B91" w:rsidRDefault="009D4197" w:rsidP="002B3B91">
      <w:pPr>
        <w:spacing w:line="360" w:lineRule="auto"/>
        <w:rPr>
          <w:rFonts w:ascii="Arial" w:hAnsi="Arial" w:cs="Arial"/>
        </w:rPr>
      </w:pPr>
    </w:p>
    <w:p w14:paraId="6E1AD311" w14:textId="162037BA" w:rsidR="009D4197" w:rsidRPr="002B3B91" w:rsidRDefault="009D4197" w:rsidP="002B3B91">
      <w:pPr>
        <w:spacing w:line="360" w:lineRule="auto"/>
        <w:rPr>
          <w:rFonts w:ascii="Arial" w:hAnsi="Arial" w:cs="Arial"/>
        </w:rPr>
      </w:pPr>
    </w:p>
    <w:p w14:paraId="6D069A7B" w14:textId="31615E90" w:rsidR="009D4197" w:rsidRPr="002B3B91" w:rsidRDefault="009D4197" w:rsidP="002B3B91">
      <w:pPr>
        <w:spacing w:line="360" w:lineRule="auto"/>
        <w:rPr>
          <w:rFonts w:ascii="Arial" w:hAnsi="Arial" w:cs="Arial"/>
        </w:rPr>
      </w:pPr>
    </w:p>
    <w:p w14:paraId="7F759A24" w14:textId="5DA7637E" w:rsidR="009D4197" w:rsidRPr="002B3B91" w:rsidRDefault="009D4197" w:rsidP="002B3B91">
      <w:pPr>
        <w:spacing w:line="360" w:lineRule="auto"/>
        <w:rPr>
          <w:rFonts w:ascii="Arial" w:hAnsi="Arial" w:cs="Arial"/>
        </w:rPr>
      </w:pPr>
    </w:p>
    <w:p w14:paraId="79A0C1E5" w14:textId="273B6854" w:rsidR="009D4197" w:rsidRPr="002B3B91" w:rsidRDefault="009D4197" w:rsidP="002B3B91">
      <w:pPr>
        <w:spacing w:line="360" w:lineRule="auto"/>
        <w:rPr>
          <w:rFonts w:ascii="Arial" w:hAnsi="Arial" w:cs="Arial"/>
        </w:rPr>
      </w:pPr>
    </w:p>
    <w:p w14:paraId="2D1E14FD" w14:textId="761809C5" w:rsidR="009D4197" w:rsidRPr="002B3B91" w:rsidRDefault="009D4197" w:rsidP="002B3B91">
      <w:pPr>
        <w:spacing w:line="360" w:lineRule="auto"/>
        <w:rPr>
          <w:rFonts w:ascii="Arial" w:hAnsi="Arial" w:cs="Arial"/>
        </w:rPr>
      </w:pPr>
    </w:p>
    <w:p w14:paraId="133BBEEF" w14:textId="76188DBE" w:rsidR="009D4197" w:rsidRPr="002B3B91" w:rsidRDefault="009D4197" w:rsidP="002B3B91">
      <w:pPr>
        <w:spacing w:line="360" w:lineRule="auto"/>
        <w:rPr>
          <w:rFonts w:ascii="Arial" w:hAnsi="Arial" w:cs="Arial"/>
        </w:rPr>
      </w:pPr>
    </w:p>
    <w:p w14:paraId="2702B7B3" w14:textId="2E4E034E" w:rsidR="009D4197" w:rsidRPr="002B3B91" w:rsidRDefault="009D4197" w:rsidP="002B3B91">
      <w:pPr>
        <w:spacing w:line="360" w:lineRule="auto"/>
        <w:rPr>
          <w:rFonts w:ascii="Arial" w:hAnsi="Arial" w:cs="Arial"/>
        </w:rPr>
      </w:pPr>
    </w:p>
    <w:p w14:paraId="01E1806F" w14:textId="4308E589" w:rsidR="009D4197" w:rsidRPr="002B3B91" w:rsidRDefault="009D4197" w:rsidP="002B3B91">
      <w:pPr>
        <w:spacing w:line="360" w:lineRule="auto"/>
        <w:rPr>
          <w:rFonts w:ascii="Arial" w:hAnsi="Arial" w:cs="Arial"/>
        </w:rPr>
      </w:pPr>
    </w:p>
    <w:p w14:paraId="01EACD57" w14:textId="27D42DFE" w:rsidR="009D4197" w:rsidRPr="002B3B91" w:rsidRDefault="009D4197" w:rsidP="002B3B91">
      <w:pPr>
        <w:spacing w:line="360" w:lineRule="auto"/>
        <w:rPr>
          <w:rFonts w:ascii="Arial" w:hAnsi="Arial" w:cs="Arial"/>
        </w:rPr>
      </w:pPr>
    </w:p>
    <w:p w14:paraId="711AF808" w14:textId="77777777" w:rsidR="00952AC3" w:rsidRPr="002B3B91" w:rsidRDefault="00952AC3" w:rsidP="002B3B91">
      <w:pPr>
        <w:spacing w:line="360" w:lineRule="auto"/>
        <w:rPr>
          <w:rFonts w:ascii="Arial" w:hAnsi="Arial" w:cs="Arial"/>
        </w:rPr>
      </w:pPr>
    </w:p>
    <w:p w14:paraId="16225469" w14:textId="3E0D096D" w:rsidR="009D4197" w:rsidRPr="002B3B91" w:rsidRDefault="009D4197" w:rsidP="002B3B91">
      <w:pPr>
        <w:spacing w:line="360" w:lineRule="auto"/>
        <w:rPr>
          <w:rFonts w:ascii="Arial" w:hAnsi="Arial" w:cs="Arial"/>
        </w:rPr>
      </w:pPr>
    </w:p>
    <w:p w14:paraId="2D933058" w14:textId="77777777" w:rsidR="00DE01AA" w:rsidRPr="002B3B91" w:rsidRDefault="00DE01AA" w:rsidP="002B3B91">
      <w:pPr>
        <w:spacing w:line="360" w:lineRule="auto"/>
        <w:rPr>
          <w:rFonts w:ascii="Arial" w:hAnsi="Arial" w:cs="Arial"/>
          <w:lang w:val="en-US"/>
        </w:rPr>
      </w:pPr>
      <w:r w:rsidRPr="002B3B91">
        <w:rPr>
          <w:rFonts w:ascii="Arial" w:hAnsi="Arial" w:cs="Arial"/>
          <w:bCs/>
        </w:rPr>
        <w:lastRenderedPageBreak/>
        <w:t xml:space="preserve">The author of this paper will critically examine and discuss the execution of the following within the scope of this assignment. </w:t>
      </w:r>
      <w:r w:rsidRPr="002B3B91">
        <w:rPr>
          <w:rFonts w:ascii="Arial" w:hAnsi="Arial" w:cs="Arial"/>
          <w:bCs/>
          <w:lang w:val="en-US"/>
        </w:rPr>
        <w:t xml:space="preserve">The academic definition for Sustainable Development Goals according to </w:t>
      </w:r>
      <w:r w:rsidRPr="002B3B91">
        <w:rPr>
          <w:rFonts w:ascii="Arial" w:hAnsi="Arial" w:cs="Arial"/>
          <w:bCs/>
          <w:i/>
          <w:iCs/>
          <w:lang w:val="en-US"/>
        </w:rPr>
        <w:t>(</w:t>
      </w:r>
      <w:r w:rsidRPr="002B3B91">
        <w:rPr>
          <w:rFonts w:ascii="Arial" w:hAnsi="Arial" w:cs="Arial"/>
          <w:bCs/>
          <w:i/>
          <w:iCs/>
          <w:color w:val="000000"/>
          <w:shd w:val="clear" w:color="auto" w:fill="FFFFFF"/>
        </w:rPr>
        <w:t>Jha et al, 2016) “These</w:t>
      </w:r>
      <w:r w:rsidRPr="002B3B91">
        <w:rPr>
          <w:rFonts w:ascii="Arial" w:hAnsi="Arial" w:cs="Arial"/>
          <w:bCs/>
          <w:i/>
          <w:iCs/>
          <w:lang w:val="en-US"/>
        </w:rPr>
        <w:t xml:space="preserve"> Sustainable Development Goals officially indicated by the United Nations prove critical model towards achieving a sustainable society for each individual person”.</w:t>
      </w:r>
      <w:r w:rsidRPr="002B3B91">
        <w:rPr>
          <w:rFonts w:ascii="Arial" w:hAnsi="Arial" w:cs="Arial"/>
          <w:bCs/>
          <w:lang w:val="en-US"/>
        </w:rPr>
        <w:t> </w:t>
      </w:r>
      <w:bookmarkStart w:id="0" w:name="_Hlk95589249"/>
      <w:r w:rsidRPr="002B3B91">
        <w:rPr>
          <w:rFonts w:ascii="Arial" w:hAnsi="Arial" w:cs="Arial"/>
          <w:bCs/>
          <w:lang w:val="en-US"/>
        </w:rPr>
        <w:t>The core objectives of the 2030 Agenda for sustainable development </w:t>
      </w:r>
      <w:r w:rsidRPr="002B3B91">
        <w:rPr>
          <w:rFonts w:ascii="Arial" w:hAnsi="Arial" w:cs="Arial"/>
          <w:bCs/>
          <w:i/>
          <w:iCs/>
          <w:lang w:val="en-US"/>
        </w:rPr>
        <w:t>“The goal of sustainable development seems to be to strike the right proportion between both economic, environmental and social demands, empowering us to succeed present and potentially in the future”</w:t>
      </w:r>
      <w:r w:rsidRPr="002B3B91">
        <w:rPr>
          <w:rFonts w:ascii="Arial" w:hAnsi="Arial" w:cs="Arial"/>
          <w:i/>
          <w:iCs/>
          <w:lang w:val="en-US"/>
        </w:rPr>
        <w:t xml:space="preserve"> (</w:t>
      </w:r>
      <w:r w:rsidRPr="002B3B91">
        <w:rPr>
          <w:rFonts w:ascii="Arial" w:eastAsia="Times New Roman" w:hAnsi="Arial" w:cs="Arial"/>
          <w:i/>
          <w:iCs/>
          <w:color w:val="000000"/>
          <w:lang w:eastAsia="en-GB"/>
        </w:rPr>
        <w:t>United Nations,2015a).</w:t>
      </w:r>
      <w:r w:rsidRPr="002B3B91">
        <w:rPr>
          <w:rFonts w:ascii="Arial" w:eastAsia="Times New Roman" w:hAnsi="Arial" w:cs="Arial"/>
          <w:color w:val="000000"/>
          <w:lang w:eastAsia="en-GB"/>
        </w:rPr>
        <w:t> The World Health Organization governs and follows the Sustainable Development Goals, which are a very detailed and well-defined framework that is followed throughout the nation.</w:t>
      </w:r>
    </w:p>
    <w:bookmarkEnd w:id="0"/>
    <w:p w14:paraId="17D5D475" w14:textId="408E768A" w:rsidR="00DE01AA" w:rsidRPr="002B3B91" w:rsidRDefault="00DE01AA" w:rsidP="002B3B91">
      <w:pPr>
        <w:spacing w:line="360" w:lineRule="auto"/>
        <w:rPr>
          <w:rFonts w:ascii="Arial" w:hAnsi="Arial" w:cs="Arial"/>
          <w:color w:val="000000"/>
          <w:shd w:val="clear" w:color="auto" w:fill="FFFFFF"/>
        </w:rPr>
      </w:pPr>
      <w:r w:rsidRPr="002B3B91">
        <w:rPr>
          <w:rFonts w:ascii="Arial" w:hAnsi="Arial" w:cs="Arial"/>
          <w:lang w:val="en-US"/>
        </w:rPr>
        <w:t xml:space="preserve">There are seventeen Sustainable Development Goals followed by the United Nations which include </w:t>
      </w:r>
      <w:r w:rsidRPr="002B3B91">
        <w:rPr>
          <w:rFonts w:ascii="Arial" w:hAnsi="Arial" w:cs="Arial"/>
          <w:i/>
          <w:iCs/>
          <w:lang w:val="en-US"/>
        </w:rPr>
        <w:t>“No poverty, zero hunger, good health and well-being, quality education, gender equality, clean water and sanitation, affordable and clean energy, decent work and economic growth, industry innovation and infrastructure, reduced inequalities, sustainable cities and communities, responsible consumption and production, climate action, life below water, life on land, peace, justice and strong institutions and partnership for the goals” (</w:t>
      </w:r>
      <w:r w:rsidRPr="002B3B91">
        <w:rPr>
          <w:rFonts w:ascii="Arial" w:hAnsi="Arial" w:cs="Arial"/>
          <w:i/>
          <w:iCs/>
          <w:color w:val="000000"/>
          <w:shd w:val="clear" w:color="auto" w:fill="FFFFFF"/>
        </w:rPr>
        <w:t>United Nations,2015b</w:t>
      </w:r>
      <w:r w:rsidRPr="002B3B91">
        <w:rPr>
          <w:rFonts w:ascii="Arial" w:hAnsi="Arial" w:cs="Arial"/>
          <w:i/>
          <w:iCs/>
          <w:lang w:val="en-US"/>
        </w:rPr>
        <w:t>).</w:t>
      </w:r>
      <w:r w:rsidRPr="002B3B91">
        <w:rPr>
          <w:rFonts w:ascii="Arial" w:hAnsi="Arial" w:cs="Arial"/>
          <w:lang w:val="en-US"/>
        </w:rPr>
        <w:t xml:space="preserve"> As we divulge further into this paper this will be explained in more detailed. Each Sustainable Development Goal has its own individual set of targets and indicators that must be followed for our future economy to be successful, as a result, this will be highlighted throughout the essay. Therefore, the author will be disusing and concentrating on the first four sustainable development goals within this essay which include: no poverty, zero hunger, good health and well-being and quality education. </w:t>
      </w:r>
    </w:p>
    <w:p w14:paraId="0A011D97" w14:textId="67D8EEDD" w:rsidR="007E01D4" w:rsidRPr="002B3B91" w:rsidRDefault="00DE01AA" w:rsidP="002B3B91">
      <w:pPr>
        <w:spacing w:line="360" w:lineRule="auto"/>
        <w:rPr>
          <w:rFonts w:ascii="Arial" w:hAnsi="Arial" w:cs="Arial"/>
          <w:b/>
          <w:bCs/>
          <w:i/>
          <w:iCs/>
          <w:lang w:val="en-US"/>
        </w:rPr>
      </w:pPr>
      <w:r w:rsidRPr="002B3B91">
        <w:rPr>
          <w:rFonts w:ascii="Arial" w:hAnsi="Arial" w:cs="Arial"/>
        </w:rPr>
        <w:t xml:space="preserve">The following is the terminology used to define Sustainable Development Goal 1: no poverty as stated </w:t>
      </w:r>
      <w:r w:rsidRPr="002B3B91">
        <w:rPr>
          <w:rFonts w:ascii="Arial" w:hAnsi="Arial" w:cs="Arial"/>
          <w:i/>
          <w:iCs/>
        </w:rPr>
        <w:t>by (</w:t>
      </w:r>
      <w:r w:rsidR="00062728" w:rsidRPr="002B3B91">
        <w:rPr>
          <w:rFonts w:ascii="Arial" w:hAnsi="Arial" w:cs="Arial"/>
          <w:i/>
          <w:iCs/>
          <w:color w:val="000000"/>
          <w:shd w:val="clear" w:color="auto" w:fill="FFFFFF"/>
        </w:rPr>
        <w:t>CPAG, 2019</w:t>
      </w:r>
      <w:r w:rsidR="00255530" w:rsidRPr="002B3B91">
        <w:rPr>
          <w:rFonts w:ascii="Arial" w:hAnsi="Arial" w:cs="Arial"/>
          <w:i/>
          <w:iCs/>
          <w:color w:val="000000"/>
          <w:shd w:val="clear" w:color="auto" w:fill="FFFFFF"/>
        </w:rPr>
        <w:t>).</w:t>
      </w:r>
      <w:r w:rsidR="00255530" w:rsidRPr="002B3B91">
        <w:rPr>
          <w:rFonts w:ascii="Arial" w:hAnsi="Arial" w:cs="Arial"/>
          <w:i/>
          <w:iCs/>
          <w:lang w:val="en-US"/>
        </w:rPr>
        <w:t xml:space="preserve"> “</w:t>
      </w:r>
      <w:r w:rsidRPr="002B3B91">
        <w:rPr>
          <w:rFonts w:ascii="Arial" w:hAnsi="Arial" w:cs="Arial"/>
          <w:i/>
          <w:iCs/>
          <w:lang w:val="en-US"/>
        </w:rPr>
        <w:t>Intends to eliminate various types of severe hardship, such as a shortage of nutrition,</w:t>
      </w:r>
      <w:r w:rsidRPr="002B3B91">
        <w:rPr>
          <w:rFonts w:ascii="Arial" w:hAnsi="Arial" w:cs="Arial"/>
          <w:i/>
          <w:iCs/>
        </w:rPr>
        <w:t xml:space="preserve"> </w:t>
      </w:r>
      <w:r w:rsidRPr="002B3B91">
        <w:rPr>
          <w:rFonts w:ascii="Arial" w:hAnsi="Arial" w:cs="Arial"/>
          <w:i/>
          <w:iCs/>
          <w:lang w:val="en-US"/>
        </w:rPr>
        <w:t>accessibility to fluids and cleanliness”.</w:t>
      </w:r>
      <w:r w:rsidRPr="002B3B91">
        <w:rPr>
          <w:rFonts w:ascii="Arial" w:hAnsi="Arial" w:cs="Arial"/>
          <w:lang w:val="en-US"/>
        </w:rPr>
        <w:t xml:space="preserve"> </w:t>
      </w:r>
      <w:r w:rsidRPr="002B3B91">
        <w:rPr>
          <w:rFonts w:ascii="Arial" w:hAnsi="Arial" w:cs="Arial"/>
        </w:rPr>
        <w:t xml:space="preserve">No poverty isn't just solely defined by the lack of finances a person has but when fundamental necessities such as job, knowledge, as well as a large population are not addressed, it can contribute to further issues such as low literacy and starvation. </w:t>
      </w:r>
      <w:r w:rsidRPr="002B3B91">
        <w:rPr>
          <w:rFonts w:ascii="Arial" w:hAnsi="Arial" w:cs="Arial"/>
          <w:lang w:val="en-US"/>
        </w:rPr>
        <w:t>Despite the fact the United Kingdom is among the world's wealthiest countries, millions of children have been and continue to live in severe poverty as coronavirus has focused on the reality of child poverty living in the 21st century from family hardship which includes unemployment levels and jobs cuts. As many will assume that people who work cannot live in poverty, but they are truly mistaken working in the United Kingdom does not guarantee a path out of poverty imposing additional burden upon ordinary working people already trying to make ends meet.</w:t>
      </w:r>
      <w:r w:rsidRPr="002B3B91">
        <w:rPr>
          <w:rFonts w:ascii="Arial" w:hAnsi="Arial" w:cs="Arial"/>
        </w:rPr>
        <w:t xml:space="preserve"> </w:t>
      </w:r>
      <w:r w:rsidRPr="002B3B91">
        <w:rPr>
          <w:rFonts w:ascii="Arial" w:hAnsi="Arial" w:cs="Arial"/>
          <w:lang w:val="en-US"/>
        </w:rPr>
        <w:t>Poverty can have a long-term and negative influence on children's future life prospects.</w:t>
      </w:r>
      <w:r w:rsidR="008C7524" w:rsidRPr="002B3B91">
        <w:rPr>
          <w:rFonts w:ascii="Arial" w:hAnsi="Arial" w:cs="Arial"/>
          <w:lang w:val="en-US"/>
        </w:rPr>
        <w:t xml:space="preserve"> </w:t>
      </w:r>
      <w:r w:rsidRPr="002B3B91">
        <w:rPr>
          <w:rFonts w:ascii="Arial" w:hAnsi="Arial" w:cs="Arial"/>
          <w:i/>
          <w:iCs/>
          <w:lang w:val="en-US"/>
        </w:rPr>
        <w:t xml:space="preserve">“Parliament approved the </w:t>
      </w:r>
      <w:r w:rsidRPr="002B3B91">
        <w:rPr>
          <w:rFonts w:ascii="Arial" w:hAnsi="Arial" w:cs="Arial"/>
          <w:i/>
          <w:iCs/>
          <w:lang w:val="en-US"/>
        </w:rPr>
        <w:lastRenderedPageBreak/>
        <w:t>Child Poverty Act 2010 in order to eliminate child poverty”</w:t>
      </w:r>
      <w:r w:rsidR="00A13D97" w:rsidRPr="002B3B91">
        <w:rPr>
          <w:rFonts w:ascii="Arial" w:hAnsi="Arial" w:cs="Arial"/>
          <w:i/>
          <w:iCs/>
          <w:lang w:val="en-US"/>
        </w:rPr>
        <w:t xml:space="preserve"> as stated by </w:t>
      </w:r>
      <w:r w:rsidR="001301D7" w:rsidRPr="002B3B91">
        <w:rPr>
          <w:rFonts w:ascii="Arial" w:hAnsi="Arial" w:cs="Arial"/>
          <w:i/>
          <w:iCs/>
          <w:color w:val="000000"/>
          <w:shd w:val="clear" w:color="auto" w:fill="FFFFFF"/>
        </w:rPr>
        <w:t>Department for Children, Schools and Families,2010</w:t>
      </w:r>
      <w:r w:rsidRPr="002B3B91">
        <w:rPr>
          <w:rFonts w:ascii="Arial" w:hAnsi="Arial" w:cs="Arial"/>
          <w:i/>
          <w:iCs/>
          <w:lang w:val="en-US"/>
        </w:rPr>
        <w:t>)</w:t>
      </w:r>
      <w:r w:rsidR="007E01D4" w:rsidRPr="002B3B91">
        <w:rPr>
          <w:rFonts w:ascii="Arial" w:hAnsi="Arial" w:cs="Arial"/>
          <w:i/>
          <w:iCs/>
          <w:lang w:val="en-US"/>
        </w:rPr>
        <w:t>.</w:t>
      </w:r>
      <w:r w:rsidRPr="002B3B91">
        <w:rPr>
          <w:rFonts w:ascii="Arial" w:hAnsi="Arial" w:cs="Arial"/>
          <w:b/>
          <w:bCs/>
          <w:i/>
          <w:iCs/>
          <w:lang w:val="en-US"/>
        </w:rPr>
        <w:t xml:space="preserve"> </w:t>
      </w:r>
    </w:p>
    <w:p w14:paraId="706BD509" w14:textId="62F0D9A8" w:rsidR="00430DBA" w:rsidRPr="002B3B91" w:rsidRDefault="00A24C24" w:rsidP="002B3B91">
      <w:pPr>
        <w:spacing w:line="360" w:lineRule="auto"/>
        <w:rPr>
          <w:rFonts w:ascii="Arial" w:hAnsi="Arial" w:cs="Arial"/>
          <w:lang w:val="en-US"/>
        </w:rPr>
      </w:pPr>
      <w:r w:rsidRPr="002B3B91">
        <w:rPr>
          <w:rFonts w:ascii="Arial" w:hAnsi="Arial" w:cs="Arial"/>
          <w:lang w:val="en-US"/>
        </w:rPr>
        <w:t xml:space="preserve">According to </w:t>
      </w:r>
      <w:r w:rsidRPr="002B3B91">
        <w:rPr>
          <w:rFonts w:ascii="Arial" w:hAnsi="Arial" w:cs="Arial"/>
          <w:i/>
          <w:iCs/>
          <w:color w:val="000000"/>
          <w:shd w:val="clear" w:color="auto" w:fill="FFFFFF"/>
        </w:rPr>
        <w:t>CPAG</w:t>
      </w:r>
      <w:r w:rsidR="00A13D97" w:rsidRPr="002B3B91">
        <w:rPr>
          <w:rFonts w:ascii="Arial" w:hAnsi="Arial" w:cs="Arial"/>
          <w:i/>
          <w:iCs/>
          <w:color w:val="000000"/>
          <w:shd w:val="clear" w:color="auto" w:fill="FFFFFF"/>
        </w:rPr>
        <w:t xml:space="preserve"> (</w:t>
      </w:r>
      <w:r w:rsidRPr="002B3B91">
        <w:rPr>
          <w:rFonts w:ascii="Arial" w:hAnsi="Arial" w:cs="Arial"/>
          <w:i/>
          <w:iCs/>
          <w:color w:val="000000"/>
          <w:shd w:val="clear" w:color="auto" w:fill="FFFFFF"/>
        </w:rPr>
        <w:t>2017</w:t>
      </w:r>
      <w:r w:rsidRPr="002B3B91">
        <w:rPr>
          <w:rFonts w:ascii="Arial" w:hAnsi="Arial" w:cs="Arial"/>
          <w:i/>
          <w:iCs/>
          <w:lang w:val="en-US"/>
        </w:rPr>
        <w:t>)</w:t>
      </w:r>
      <w:r w:rsidRPr="002B3B91">
        <w:rPr>
          <w:rFonts w:ascii="Arial" w:hAnsi="Arial" w:cs="Arial"/>
          <w:lang w:val="en-US"/>
        </w:rPr>
        <w:t xml:space="preserve"> </w:t>
      </w:r>
      <w:r w:rsidR="00430DBA" w:rsidRPr="002B3B91">
        <w:rPr>
          <w:rFonts w:ascii="Arial" w:hAnsi="Arial" w:cs="Arial"/>
          <w:i/>
          <w:iCs/>
          <w:lang w:val="en-US"/>
        </w:rPr>
        <w:t xml:space="preserve">“The Child Poverty Act, which included poverty objectives and a measurement of poverty associated with the family income, was repealed in 2016 </w:t>
      </w:r>
      <w:r w:rsidR="00430DBA" w:rsidRPr="002B3B91">
        <w:rPr>
          <w:rFonts w:ascii="Arial" w:hAnsi="Arial" w:cs="Arial"/>
          <w:shd w:val="clear" w:color="auto" w:fill="FFFFFF"/>
        </w:rPr>
        <w:t>Welfare Reform and Work Ac</w:t>
      </w:r>
      <w:r w:rsidR="00430DBA" w:rsidRPr="002B3B91">
        <w:rPr>
          <w:rFonts w:ascii="Arial" w:hAnsi="Arial" w:cs="Arial"/>
          <w:i/>
          <w:iCs/>
          <w:lang w:val="en-US"/>
        </w:rPr>
        <w:t>t”</w:t>
      </w:r>
      <w:bookmarkStart w:id="1" w:name="_Hlk101177186"/>
      <w:r w:rsidR="004A6209" w:rsidRPr="002B3B91">
        <w:rPr>
          <w:rFonts w:ascii="Arial" w:hAnsi="Arial" w:cs="Arial"/>
          <w:i/>
          <w:iCs/>
          <w:lang w:val="en-US"/>
        </w:rPr>
        <w:t>.</w:t>
      </w:r>
      <w:r w:rsidR="00430DBA" w:rsidRPr="002B3B91">
        <w:rPr>
          <w:rFonts w:ascii="Arial" w:hAnsi="Arial" w:cs="Arial"/>
          <w:b/>
          <w:bCs/>
          <w:i/>
          <w:iCs/>
          <w:lang w:val="en-US"/>
        </w:rPr>
        <w:t xml:space="preserve"> </w:t>
      </w:r>
      <w:bookmarkEnd w:id="1"/>
      <w:r w:rsidR="00430DBA" w:rsidRPr="002B3B91">
        <w:rPr>
          <w:rFonts w:ascii="Arial" w:hAnsi="Arial" w:cs="Arial"/>
          <w:lang w:val="en-US"/>
        </w:rPr>
        <w:t>The fundamental reason for this change was that the government was only obliged to report on the number of children living with unemployed parents and education since they believed these were the sole factors which contributed to poverty</w:t>
      </w:r>
      <w:r w:rsidR="00430DBA" w:rsidRPr="002B3B91">
        <w:rPr>
          <w:rFonts w:ascii="Arial" w:hAnsi="Arial" w:cs="Arial"/>
          <w:b/>
          <w:bCs/>
          <w:i/>
          <w:iCs/>
          <w:lang w:val="en-US"/>
        </w:rPr>
        <w:t>.</w:t>
      </w:r>
      <w:r w:rsidR="00430DBA" w:rsidRPr="002B3B91">
        <w:rPr>
          <w:rFonts w:ascii="Arial" w:hAnsi="Arial" w:cs="Arial"/>
        </w:rPr>
        <w:t xml:space="preserve"> Poverty comes in various forms, including absolute poverty, relative poverty, and rural poverty. Although there have been many changes that has been implemented in order to reduce poverty</w:t>
      </w:r>
      <w:r w:rsidR="00430DBA" w:rsidRPr="002B3B91">
        <w:rPr>
          <w:rFonts w:ascii="Arial" w:hAnsi="Arial" w:cs="Arial"/>
          <w:color w:val="C00000"/>
        </w:rPr>
        <w:t xml:space="preserve"> </w:t>
      </w:r>
      <w:r w:rsidR="00430DBA" w:rsidRPr="002B3B91">
        <w:rPr>
          <w:rFonts w:ascii="Arial" w:hAnsi="Arial" w:cs="Arial"/>
        </w:rPr>
        <w:t xml:space="preserve">as stated by </w:t>
      </w:r>
      <w:r w:rsidR="00430DBA" w:rsidRPr="002B3B91">
        <w:rPr>
          <w:rFonts w:ascii="Arial" w:hAnsi="Arial" w:cs="Arial"/>
          <w:i/>
          <w:iCs/>
          <w:color w:val="000000"/>
          <w:shd w:val="clear" w:color="auto" w:fill="FFFFFF"/>
        </w:rPr>
        <w:t>United Nations (2020</w:t>
      </w:r>
      <w:r w:rsidR="005B42DD" w:rsidRPr="002B3B91">
        <w:rPr>
          <w:rFonts w:ascii="Arial" w:hAnsi="Arial" w:cs="Arial"/>
          <w:i/>
          <w:iCs/>
          <w:color w:val="000000"/>
          <w:shd w:val="clear" w:color="auto" w:fill="FFFFFF"/>
        </w:rPr>
        <w:t>b</w:t>
      </w:r>
      <w:r w:rsidR="00430DBA" w:rsidRPr="002B3B91">
        <w:rPr>
          <w:rFonts w:ascii="Arial" w:hAnsi="Arial" w:cs="Arial"/>
          <w:i/>
          <w:iCs/>
          <w:color w:val="000000"/>
          <w:shd w:val="clear" w:color="auto" w:fill="FFFFFF"/>
        </w:rPr>
        <w:t>)</w:t>
      </w:r>
      <w:r w:rsidR="00430DBA" w:rsidRPr="002B3B91">
        <w:rPr>
          <w:rFonts w:ascii="Arial" w:hAnsi="Arial" w:cs="Arial"/>
          <w:i/>
          <w:iCs/>
        </w:rPr>
        <w:t xml:space="preserve"> “It is still estimated that approximately 600 million families and individuals by 2030 will continue to reside in extreme poverty</w:t>
      </w:r>
      <w:r w:rsidR="00430DBA" w:rsidRPr="002B3B91">
        <w:rPr>
          <w:rFonts w:ascii="Arial" w:hAnsi="Arial" w:cs="Arial"/>
        </w:rPr>
        <w:t>”. Poverty is preventing these deserving individuals from receiving the knowledge they deserve and require living the brightest lives possible</w:t>
      </w:r>
      <w:r w:rsidR="00430DBA" w:rsidRPr="002B3B91">
        <w:rPr>
          <w:rFonts w:ascii="Arial" w:hAnsi="Arial" w:cs="Arial"/>
          <w:color w:val="C45911" w:themeColor="accent2" w:themeShade="BF"/>
        </w:rPr>
        <w:t xml:space="preserve">. </w:t>
      </w:r>
    </w:p>
    <w:p w14:paraId="2EDBA076" w14:textId="4B7F33C5" w:rsidR="009375E9" w:rsidRPr="002B3B91" w:rsidRDefault="00430DBA" w:rsidP="002B3B91">
      <w:pPr>
        <w:spacing w:line="360" w:lineRule="auto"/>
        <w:rPr>
          <w:rFonts w:ascii="Arial" w:hAnsi="Arial" w:cs="Arial"/>
          <w:i/>
          <w:iCs/>
          <w:color w:val="000000"/>
        </w:rPr>
      </w:pPr>
      <w:r w:rsidRPr="002B3B91">
        <w:rPr>
          <w:rFonts w:ascii="Arial" w:hAnsi="Arial" w:cs="Arial"/>
        </w:rPr>
        <w:t xml:space="preserve">Goal 1 of the sustainable development comprises of seven targets and fourteen </w:t>
      </w:r>
      <w:bookmarkStart w:id="2" w:name="_Hlk97821809"/>
      <w:r w:rsidRPr="002B3B91">
        <w:rPr>
          <w:rFonts w:ascii="Arial" w:hAnsi="Arial" w:cs="Arial"/>
        </w:rPr>
        <w:t>indicators which has been set by the United Nations.</w:t>
      </w:r>
      <w:bookmarkEnd w:id="2"/>
      <w:r w:rsidR="00FB4637" w:rsidRPr="002B3B91">
        <w:rPr>
          <w:rFonts w:ascii="Arial" w:hAnsi="Arial" w:cs="Arial"/>
        </w:rPr>
        <w:t xml:space="preserve"> </w:t>
      </w:r>
      <w:r w:rsidRPr="002B3B91">
        <w:rPr>
          <w:rFonts w:ascii="Arial" w:hAnsi="Arial" w:cs="Arial"/>
        </w:rPr>
        <w:t>T Levels and</w:t>
      </w:r>
      <w:r w:rsidRPr="002B3B91">
        <w:rPr>
          <w:rFonts w:ascii="Arial" w:hAnsi="Arial" w:cs="Arial"/>
          <w:lang w:val="en-US"/>
        </w:rPr>
        <w:t xml:space="preserve"> Fusion </w:t>
      </w:r>
      <w:r w:rsidR="00A60D05" w:rsidRPr="002B3B91">
        <w:rPr>
          <w:rFonts w:ascii="Arial" w:hAnsi="Arial" w:cs="Arial"/>
          <w:lang w:val="en-US"/>
        </w:rPr>
        <w:t>programs</w:t>
      </w:r>
      <w:r w:rsidRPr="002B3B91">
        <w:rPr>
          <w:rFonts w:ascii="Arial" w:hAnsi="Arial" w:cs="Arial"/>
          <w:lang w:val="en-US"/>
        </w:rPr>
        <w:t xml:space="preserve"> </w:t>
      </w:r>
      <w:r w:rsidRPr="002B3B91">
        <w:rPr>
          <w:rFonts w:ascii="Arial" w:hAnsi="Arial" w:cs="Arial"/>
        </w:rPr>
        <w:t xml:space="preserve">are among a few of the several strategies and programmes that have been implemented, while both programmes have been created and financially supported by the government. </w:t>
      </w:r>
      <w:r w:rsidR="000528B4" w:rsidRPr="002B3B91">
        <w:rPr>
          <w:rFonts w:ascii="Arial" w:hAnsi="Arial" w:cs="Arial"/>
        </w:rPr>
        <w:t xml:space="preserve">According to </w:t>
      </w:r>
      <w:r w:rsidR="00DC18A5" w:rsidRPr="002B3B91">
        <w:rPr>
          <w:rFonts w:ascii="Arial" w:hAnsi="Arial" w:cs="Arial"/>
          <w:i/>
          <w:iCs/>
        </w:rPr>
        <w:t>GOV.UK</w:t>
      </w:r>
      <w:r w:rsidR="00A13D97" w:rsidRPr="002B3B91">
        <w:rPr>
          <w:rFonts w:ascii="Arial" w:hAnsi="Arial" w:cs="Arial"/>
          <w:i/>
          <w:iCs/>
        </w:rPr>
        <w:t xml:space="preserve"> (</w:t>
      </w:r>
      <w:r w:rsidR="005429D0" w:rsidRPr="002B3B91">
        <w:rPr>
          <w:rFonts w:ascii="Arial" w:hAnsi="Arial" w:cs="Arial"/>
          <w:i/>
          <w:iCs/>
        </w:rPr>
        <w:t>2021) “</w:t>
      </w:r>
      <w:r w:rsidRPr="002B3B91">
        <w:rPr>
          <w:rFonts w:ascii="Arial" w:hAnsi="Arial" w:cs="Arial"/>
          <w:i/>
          <w:iCs/>
        </w:rPr>
        <w:t>T Levels are created to benefit learners gain the knowledge and abilities essential for skilled occupations in England”</w:t>
      </w:r>
      <w:r w:rsidR="006F4467" w:rsidRPr="002B3B91">
        <w:rPr>
          <w:rFonts w:ascii="Arial" w:hAnsi="Arial" w:cs="Arial"/>
          <w:i/>
          <w:iCs/>
        </w:rPr>
        <w:t>.</w:t>
      </w:r>
      <w:r w:rsidRPr="002B3B91">
        <w:rPr>
          <w:rFonts w:ascii="Arial" w:hAnsi="Arial" w:cs="Arial"/>
          <w:b/>
          <w:bCs/>
          <w:i/>
          <w:iCs/>
        </w:rPr>
        <w:t xml:space="preserve"> </w:t>
      </w:r>
      <w:r w:rsidR="00F54E5D" w:rsidRPr="002B3B91">
        <w:rPr>
          <w:rFonts w:ascii="Arial" w:hAnsi="Arial" w:cs="Arial"/>
        </w:rPr>
        <w:t xml:space="preserve">There are various methods in place to ensure that these programmes are executed and successful but a few of methods potentially obstruct overall effectiveness. </w:t>
      </w:r>
      <w:r w:rsidR="00F54E5D" w:rsidRPr="002B3B91">
        <w:rPr>
          <w:rFonts w:ascii="Arial" w:hAnsi="Arial" w:cs="Arial"/>
          <w:color w:val="000000"/>
          <w:shd w:val="clear" w:color="auto" w:fill="FFFFFF"/>
        </w:rPr>
        <w:t xml:space="preserve">T Levels are a new form of sixth form certification that was available at the beginning of 2020 for 16- to 19-year-olds. </w:t>
      </w:r>
      <w:r w:rsidR="00F54E5D" w:rsidRPr="002B3B91">
        <w:rPr>
          <w:rFonts w:ascii="Arial" w:hAnsi="Arial" w:cs="Arial"/>
        </w:rPr>
        <w:t xml:space="preserve">That concept seems to be what makes T levels effective is additional core related subject options have been introduced to student’s study regimens and workplace opportunities since time has passed. Mandatory employment internships typically done in conjunction their education since they provide opportunities to obtain first-hand experience in their chosen field. According to </w:t>
      </w:r>
      <w:r w:rsidR="00EF22B7" w:rsidRPr="002B3B91">
        <w:rPr>
          <w:rFonts w:ascii="Arial" w:hAnsi="Arial" w:cs="Arial"/>
          <w:i/>
          <w:iCs/>
          <w:color w:val="000000"/>
        </w:rPr>
        <w:t>United Nations (</w:t>
      </w:r>
      <w:r w:rsidR="00A13D97" w:rsidRPr="002B3B91">
        <w:rPr>
          <w:rFonts w:ascii="Arial" w:hAnsi="Arial" w:cs="Arial"/>
          <w:i/>
          <w:iCs/>
          <w:color w:val="000000"/>
        </w:rPr>
        <w:t>2018</w:t>
      </w:r>
      <w:r w:rsidR="00A87689" w:rsidRPr="002B3B91">
        <w:rPr>
          <w:rFonts w:ascii="Arial" w:hAnsi="Arial" w:cs="Arial"/>
          <w:i/>
          <w:iCs/>
          <w:color w:val="000000"/>
        </w:rPr>
        <w:t>a</w:t>
      </w:r>
      <w:r w:rsidR="00A13D97" w:rsidRPr="002B3B91">
        <w:rPr>
          <w:rFonts w:ascii="Arial" w:hAnsi="Arial" w:cs="Arial"/>
          <w:i/>
          <w:iCs/>
          <w:color w:val="000000"/>
        </w:rPr>
        <w:t>)</w:t>
      </w:r>
      <w:r w:rsidR="00A13D97" w:rsidRPr="002B3B91">
        <w:rPr>
          <w:rFonts w:ascii="Arial" w:hAnsi="Arial" w:cs="Arial"/>
          <w:i/>
          <w:iCs/>
        </w:rPr>
        <w:t xml:space="preserve"> “</w:t>
      </w:r>
      <w:r w:rsidR="00F54E5D" w:rsidRPr="002B3B91">
        <w:rPr>
          <w:rFonts w:ascii="Arial" w:hAnsi="Arial" w:cs="Arial"/>
          <w:i/>
          <w:iCs/>
        </w:rPr>
        <w:t xml:space="preserve">Enhance </w:t>
      </w:r>
      <w:r w:rsidR="005429D0" w:rsidRPr="002B3B91">
        <w:rPr>
          <w:rFonts w:ascii="Arial" w:hAnsi="Arial" w:cs="Arial"/>
          <w:i/>
          <w:iCs/>
        </w:rPr>
        <w:t>one’s</w:t>
      </w:r>
      <w:r w:rsidR="00F54E5D" w:rsidRPr="002B3B91">
        <w:rPr>
          <w:rFonts w:ascii="Arial" w:hAnsi="Arial" w:cs="Arial"/>
          <w:i/>
          <w:iCs/>
        </w:rPr>
        <w:t xml:space="preserve"> organization's productivity through improving recruiting and development”. </w:t>
      </w:r>
    </w:p>
    <w:p w14:paraId="6F1B665C" w14:textId="648010CE" w:rsidR="00BC13FA" w:rsidRPr="002B3B91" w:rsidRDefault="00596A41" w:rsidP="002B3B91">
      <w:pPr>
        <w:spacing w:line="360" w:lineRule="auto"/>
        <w:rPr>
          <w:rFonts w:ascii="Arial" w:hAnsi="Arial" w:cs="Arial"/>
          <w:b/>
          <w:bCs/>
          <w:i/>
          <w:iCs/>
        </w:rPr>
      </w:pPr>
      <w:r w:rsidRPr="002B3B91">
        <w:rPr>
          <w:rFonts w:ascii="Arial" w:hAnsi="Arial" w:cs="Arial"/>
        </w:rPr>
        <w:t xml:space="preserve">According to </w:t>
      </w:r>
      <w:r w:rsidR="0064304F" w:rsidRPr="002B3B91">
        <w:rPr>
          <w:rFonts w:ascii="Arial" w:hAnsi="Arial" w:cs="Arial"/>
          <w:i/>
          <w:iCs/>
        </w:rPr>
        <w:t>Sophie (</w:t>
      </w:r>
      <w:r w:rsidR="005429D0" w:rsidRPr="002B3B91">
        <w:rPr>
          <w:rFonts w:ascii="Arial" w:hAnsi="Arial" w:cs="Arial"/>
          <w:i/>
          <w:iCs/>
        </w:rPr>
        <w:t>2019) “</w:t>
      </w:r>
      <w:r w:rsidR="00F54E5D" w:rsidRPr="002B3B91">
        <w:rPr>
          <w:rFonts w:ascii="Arial" w:hAnsi="Arial" w:cs="Arial"/>
          <w:i/>
          <w:iCs/>
        </w:rPr>
        <w:t xml:space="preserve">Professional possibilities among learners living within the United Kingdom coming from coastal and remote regions places like can be scarce”. </w:t>
      </w:r>
      <w:r w:rsidR="00F54E5D" w:rsidRPr="002B3B91">
        <w:rPr>
          <w:rFonts w:ascii="Arial" w:hAnsi="Arial" w:cs="Arial"/>
        </w:rPr>
        <w:t>Therefore, it can make it tough to satisfy everyone who wants to participate within the course primarily if smaller companies are modest and transportation is insufficient, individuals who reside in densely populated regions have an unfair advantage</w:t>
      </w:r>
      <w:r w:rsidR="003B7386" w:rsidRPr="002B3B91">
        <w:rPr>
          <w:rFonts w:ascii="Arial" w:hAnsi="Arial" w:cs="Arial"/>
        </w:rPr>
        <w:t xml:space="preserve"> of </w:t>
      </w:r>
      <w:r w:rsidR="00644FDB" w:rsidRPr="002B3B91">
        <w:rPr>
          <w:rFonts w:ascii="Arial" w:hAnsi="Arial" w:cs="Arial"/>
        </w:rPr>
        <w:t xml:space="preserve">gaining access to what should be a beneficial aspect and next milestone in their lives. </w:t>
      </w:r>
      <w:r w:rsidR="00F54E5D" w:rsidRPr="002B3B91">
        <w:rPr>
          <w:rFonts w:ascii="Arial" w:hAnsi="Arial" w:cs="Arial"/>
        </w:rPr>
        <w:t xml:space="preserve">The objective is to guarantee everybody who does the T Levels has the same advantages as one another and receives a </w:t>
      </w:r>
      <w:r w:rsidR="00F54E5D" w:rsidRPr="002B3B91">
        <w:rPr>
          <w:rFonts w:ascii="Arial" w:hAnsi="Arial" w:cs="Arial"/>
        </w:rPr>
        <w:lastRenderedPageBreak/>
        <w:t xml:space="preserve">practical experience that is appropriate to their chosen topic. T levels have a few drawbacks, one of which being </w:t>
      </w:r>
      <w:r w:rsidR="00F54E5D" w:rsidRPr="002B3B91">
        <w:rPr>
          <w:rFonts w:ascii="Arial" w:hAnsi="Arial" w:cs="Arial"/>
          <w:i/>
          <w:iCs/>
        </w:rPr>
        <w:t>“As T levels will restrict people possibilities for future education and work, which is why they will only provide vocational programmes. Since universities demand A-level qualifications for admission, young people who take them will have fewer alternatives for subsequent study and employment” (</w:t>
      </w:r>
      <w:r w:rsidR="00770D3D" w:rsidRPr="002B3B91">
        <w:rPr>
          <w:rFonts w:ascii="Arial" w:hAnsi="Arial" w:cs="Arial"/>
          <w:i/>
          <w:iCs/>
          <w:color w:val="000000"/>
          <w:shd w:val="clear" w:color="auto" w:fill="FFFFFF"/>
        </w:rPr>
        <w:t>T Level Action Plan 2020, 2021)</w:t>
      </w:r>
      <w:r w:rsidR="00224F6B" w:rsidRPr="002B3B91">
        <w:rPr>
          <w:rFonts w:ascii="Arial" w:hAnsi="Arial" w:cs="Arial"/>
          <w:b/>
          <w:bCs/>
          <w:i/>
          <w:iCs/>
        </w:rPr>
        <w:t>.</w:t>
      </w:r>
    </w:p>
    <w:p w14:paraId="6CD7105A" w14:textId="3D6B4B6C" w:rsidR="00392841" w:rsidRPr="002B3B91" w:rsidRDefault="00571C23" w:rsidP="002B3B91">
      <w:pPr>
        <w:spacing w:line="360" w:lineRule="auto"/>
        <w:rPr>
          <w:rFonts w:ascii="Arial" w:hAnsi="Arial" w:cs="Arial"/>
          <w:lang w:val="en-US"/>
        </w:rPr>
      </w:pPr>
      <w:r w:rsidRPr="002B3B91">
        <w:rPr>
          <w:rFonts w:ascii="Arial" w:hAnsi="Arial" w:cs="Arial"/>
          <w:lang w:val="en-US"/>
        </w:rPr>
        <w:t xml:space="preserve">The Fusion program has </w:t>
      </w:r>
      <w:r w:rsidR="00F54E5D" w:rsidRPr="002B3B91">
        <w:rPr>
          <w:rFonts w:ascii="Arial" w:hAnsi="Arial" w:cs="Arial"/>
          <w:i/>
          <w:iCs/>
        </w:rPr>
        <w:t>“Increased availability towards arts, cultural, and historical areas benefiting persons in disadvantaged or at potential of social isolation is the foundation of the fusion programme</w:t>
      </w:r>
      <w:bookmarkStart w:id="3" w:name="_Hlk101185927"/>
      <w:r w:rsidR="003066F7" w:rsidRPr="002B3B91">
        <w:rPr>
          <w:rFonts w:ascii="Arial" w:hAnsi="Arial" w:cs="Arial"/>
          <w:i/>
          <w:iCs/>
        </w:rPr>
        <w:t xml:space="preserve"> as stated by</w:t>
      </w:r>
      <w:r w:rsidR="00423ABE" w:rsidRPr="002B3B91">
        <w:rPr>
          <w:rFonts w:ascii="Arial" w:hAnsi="Arial" w:cs="Arial"/>
          <w:i/>
          <w:iCs/>
          <w:color w:val="000000"/>
        </w:rPr>
        <w:t xml:space="preserve"> (Andrews,2021).</w:t>
      </w:r>
      <w:r w:rsidR="00423ABE" w:rsidRPr="002B3B91">
        <w:rPr>
          <w:rFonts w:ascii="Arial" w:hAnsi="Arial" w:cs="Arial"/>
          <w:color w:val="000000"/>
        </w:rPr>
        <w:t xml:space="preserve"> </w:t>
      </w:r>
      <w:r w:rsidR="002169BF" w:rsidRPr="002B3B91">
        <w:rPr>
          <w:rFonts w:ascii="Arial" w:hAnsi="Arial" w:cs="Arial"/>
          <w:lang w:val="en-US"/>
        </w:rPr>
        <w:t xml:space="preserve">The arts not only </w:t>
      </w:r>
      <w:r w:rsidR="00423ABE" w:rsidRPr="002B3B91">
        <w:rPr>
          <w:rFonts w:ascii="Arial" w:hAnsi="Arial" w:cs="Arial"/>
          <w:lang w:val="en-US"/>
        </w:rPr>
        <w:t>encourage</w:t>
      </w:r>
      <w:r w:rsidR="002169BF" w:rsidRPr="002B3B91">
        <w:rPr>
          <w:rFonts w:ascii="Arial" w:hAnsi="Arial" w:cs="Arial"/>
          <w:lang w:val="en-US"/>
        </w:rPr>
        <w:t> and motivate a person’s love of knowledge but is also promotes self-expression and originality, which may lead to confidence and a sense of pride of one's own identity and critical thinking abilities, all of which are highly appreciated in the current economy.</w:t>
      </w:r>
      <w:bookmarkEnd w:id="3"/>
      <w:r w:rsidR="00517CB3" w:rsidRPr="002B3B91">
        <w:rPr>
          <w:rFonts w:ascii="Arial" w:hAnsi="Arial" w:cs="Arial"/>
        </w:rPr>
        <w:t xml:space="preserve"> </w:t>
      </w:r>
      <w:r w:rsidR="003066F7" w:rsidRPr="002B3B91">
        <w:rPr>
          <w:rFonts w:ascii="Arial" w:hAnsi="Arial" w:cs="Arial"/>
          <w:lang w:val="en-US"/>
        </w:rPr>
        <w:t>According to</w:t>
      </w:r>
      <w:r w:rsidR="00423ABE" w:rsidRPr="002B3B91">
        <w:rPr>
          <w:rFonts w:ascii="Arial" w:hAnsi="Arial" w:cs="Arial"/>
          <w:color w:val="000000"/>
        </w:rPr>
        <w:t xml:space="preserve"> Andrews (2021)</w:t>
      </w:r>
      <w:r w:rsidR="00392841" w:rsidRPr="002B3B91">
        <w:rPr>
          <w:rFonts w:ascii="Arial" w:hAnsi="Arial" w:cs="Arial"/>
          <w:lang w:val="en-US"/>
        </w:rPr>
        <w:t xml:space="preserve"> </w:t>
      </w:r>
      <w:r w:rsidR="00392841" w:rsidRPr="002B3B91">
        <w:rPr>
          <w:rFonts w:ascii="Arial" w:hAnsi="Arial" w:cs="Arial"/>
          <w:i/>
          <w:iCs/>
          <w:lang w:val="en-US"/>
        </w:rPr>
        <w:t xml:space="preserve">“The Welsh Government developed the Fusion </w:t>
      </w:r>
      <w:r w:rsidR="003066F7" w:rsidRPr="002B3B91">
        <w:rPr>
          <w:rFonts w:ascii="Arial" w:hAnsi="Arial" w:cs="Arial"/>
          <w:i/>
          <w:iCs/>
          <w:lang w:val="en-US"/>
        </w:rPr>
        <w:t>program</w:t>
      </w:r>
      <w:r w:rsidR="00392841" w:rsidRPr="002B3B91">
        <w:rPr>
          <w:rFonts w:ascii="Arial" w:hAnsi="Arial" w:cs="Arial"/>
          <w:i/>
          <w:iCs/>
          <w:lang w:val="en-US"/>
        </w:rPr>
        <w:t xml:space="preserve"> throughout 2014 to encourage cultural organizations in improving people's wellbeing including employability opportunities”. </w:t>
      </w:r>
    </w:p>
    <w:p w14:paraId="03369C58" w14:textId="1C850767" w:rsidR="00D91CD3" w:rsidRPr="002B3B91" w:rsidRDefault="00392841" w:rsidP="002B3B91">
      <w:pPr>
        <w:spacing w:line="360" w:lineRule="auto"/>
        <w:jc w:val="both"/>
        <w:rPr>
          <w:rFonts w:ascii="Arial" w:hAnsi="Arial" w:cs="Arial"/>
        </w:rPr>
      </w:pPr>
      <w:r w:rsidRPr="002B3B91">
        <w:rPr>
          <w:rFonts w:ascii="Arial" w:hAnsi="Arial" w:cs="Arial"/>
        </w:rPr>
        <w:t>Several of the challenging complications have emerged as a result of the pandemic. According</w:t>
      </w:r>
      <w:r w:rsidR="00C20B7D" w:rsidRPr="002B3B91">
        <w:rPr>
          <w:rFonts w:ascii="Arial" w:hAnsi="Arial" w:cs="Arial"/>
        </w:rPr>
        <w:t xml:space="preserve"> to</w:t>
      </w:r>
      <w:r w:rsidRPr="002B3B91">
        <w:rPr>
          <w:rFonts w:ascii="Arial" w:hAnsi="Arial" w:cs="Arial"/>
          <w:i/>
          <w:iCs/>
        </w:rPr>
        <w:t xml:space="preserve"> </w:t>
      </w:r>
      <w:r w:rsidR="009375E9" w:rsidRPr="002B3B91">
        <w:rPr>
          <w:rFonts w:ascii="Arial" w:hAnsi="Arial" w:cs="Arial"/>
          <w:i/>
          <w:iCs/>
          <w:color w:val="000000"/>
          <w:shd w:val="clear" w:color="auto" w:fill="FFFFFF"/>
        </w:rPr>
        <w:t>King (</w:t>
      </w:r>
      <w:r w:rsidR="00224F6B" w:rsidRPr="002B3B91">
        <w:rPr>
          <w:rFonts w:ascii="Arial" w:hAnsi="Arial" w:cs="Arial"/>
          <w:i/>
          <w:iCs/>
          <w:color w:val="000000"/>
          <w:shd w:val="clear" w:color="auto" w:fill="FFFFFF"/>
        </w:rPr>
        <w:t>2019</w:t>
      </w:r>
      <w:r w:rsidR="00224F6B" w:rsidRPr="002B3B91">
        <w:rPr>
          <w:rFonts w:ascii="Arial" w:hAnsi="Arial" w:cs="Arial"/>
          <w:i/>
          <w:iCs/>
        </w:rPr>
        <w:t>) “</w:t>
      </w:r>
      <w:r w:rsidRPr="002B3B91">
        <w:rPr>
          <w:rFonts w:ascii="Arial" w:hAnsi="Arial" w:cs="Arial"/>
          <w:i/>
          <w:iCs/>
        </w:rPr>
        <w:t xml:space="preserve">During the month of December 2019, food inflation </w:t>
      </w:r>
      <w:r w:rsidR="00224F6B" w:rsidRPr="002B3B91">
        <w:rPr>
          <w:rFonts w:ascii="Arial" w:hAnsi="Arial" w:cs="Arial"/>
          <w:i/>
          <w:iCs/>
        </w:rPr>
        <w:t>was</w:t>
      </w:r>
      <w:r w:rsidRPr="002B3B91">
        <w:rPr>
          <w:rFonts w:ascii="Arial" w:hAnsi="Arial" w:cs="Arial"/>
          <w:i/>
          <w:iCs/>
        </w:rPr>
        <w:t xml:space="preserve"> at an all-time peak on the global market industry”. </w:t>
      </w:r>
      <w:r w:rsidRPr="002B3B91">
        <w:rPr>
          <w:rFonts w:ascii="Arial" w:hAnsi="Arial" w:cs="Arial"/>
        </w:rPr>
        <w:t xml:space="preserve">The Covid-19 pandemic lock down and the segregation placed a tremendous impact on agricultural productivity and compromised global value and suppliers, according to </w:t>
      </w:r>
      <w:r w:rsidR="00C70439" w:rsidRPr="002B3B91">
        <w:rPr>
          <w:rFonts w:ascii="Arial" w:hAnsi="Arial" w:cs="Arial"/>
          <w:i/>
          <w:iCs/>
          <w:color w:val="000000"/>
          <w:shd w:val="clear" w:color="auto" w:fill="FFFFFF"/>
        </w:rPr>
        <w:t>Buck</w:t>
      </w:r>
      <w:r w:rsidR="00C17DAB" w:rsidRPr="002B3B91">
        <w:rPr>
          <w:rFonts w:ascii="Arial" w:hAnsi="Arial" w:cs="Arial"/>
          <w:i/>
          <w:iCs/>
          <w:color w:val="000000"/>
          <w:shd w:val="clear" w:color="auto" w:fill="FFFFFF"/>
        </w:rPr>
        <w:t xml:space="preserve"> </w:t>
      </w:r>
      <w:r w:rsidR="00C70439" w:rsidRPr="002B3B91">
        <w:rPr>
          <w:rFonts w:ascii="Arial" w:hAnsi="Arial" w:cs="Arial"/>
          <w:i/>
          <w:iCs/>
          <w:color w:val="000000"/>
          <w:shd w:val="clear" w:color="auto" w:fill="FFFFFF"/>
        </w:rPr>
        <w:t xml:space="preserve">and Fenney </w:t>
      </w:r>
      <w:r w:rsidR="0064304F" w:rsidRPr="002B3B91">
        <w:rPr>
          <w:rFonts w:ascii="Arial" w:hAnsi="Arial" w:cs="Arial"/>
          <w:i/>
          <w:iCs/>
          <w:color w:val="000000"/>
          <w:shd w:val="clear" w:color="auto" w:fill="FFFFFF"/>
        </w:rPr>
        <w:t>(</w:t>
      </w:r>
      <w:r w:rsidR="00C70439" w:rsidRPr="002B3B91">
        <w:rPr>
          <w:rFonts w:ascii="Arial" w:hAnsi="Arial" w:cs="Arial"/>
          <w:i/>
          <w:iCs/>
          <w:color w:val="000000"/>
          <w:shd w:val="clear" w:color="auto" w:fill="FFFFFF"/>
        </w:rPr>
        <w:t>2021</w:t>
      </w:r>
      <w:r w:rsidR="00E83A13" w:rsidRPr="002B3B91">
        <w:rPr>
          <w:rFonts w:ascii="Arial" w:hAnsi="Arial" w:cs="Arial"/>
          <w:i/>
          <w:iCs/>
        </w:rPr>
        <w:t>) “</w:t>
      </w:r>
      <w:r w:rsidRPr="002B3B91">
        <w:rPr>
          <w:rFonts w:ascii="Arial" w:hAnsi="Arial" w:cs="Arial"/>
          <w:i/>
          <w:iCs/>
        </w:rPr>
        <w:t>As a direct result, poverty as well as insufficient food availability</w:t>
      </w:r>
      <w:r w:rsidR="000F23DB" w:rsidRPr="002B3B91">
        <w:rPr>
          <w:rFonts w:ascii="Arial" w:hAnsi="Arial" w:cs="Arial"/>
          <w:i/>
          <w:iCs/>
        </w:rPr>
        <w:t xml:space="preserve"> </w:t>
      </w:r>
      <w:r w:rsidRPr="002B3B91">
        <w:rPr>
          <w:rFonts w:ascii="Arial" w:hAnsi="Arial" w:cs="Arial"/>
          <w:i/>
          <w:iCs/>
        </w:rPr>
        <w:t>posed difficulties throughout households, with the poorest of them suffering the most”.</w:t>
      </w:r>
      <w:r w:rsidR="00193163" w:rsidRPr="002B3B91">
        <w:rPr>
          <w:rFonts w:ascii="Arial" w:hAnsi="Arial" w:cs="Arial"/>
          <w:i/>
          <w:iCs/>
        </w:rPr>
        <w:t xml:space="preserve"> </w:t>
      </w:r>
      <w:r w:rsidR="00BA397D" w:rsidRPr="002B3B91">
        <w:rPr>
          <w:rFonts w:ascii="Arial" w:hAnsi="Arial" w:cs="Arial"/>
        </w:rPr>
        <w:t xml:space="preserve">Some of the changes that could be recommended to improve upon the negative </w:t>
      </w:r>
      <w:r w:rsidR="000F23DB" w:rsidRPr="002B3B91">
        <w:rPr>
          <w:rFonts w:ascii="Arial" w:hAnsi="Arial" w:cs="Arial"/>
        </w:rPr>
        <w:t>i</w:t>
      </w:r>
      <w:r w:rsidRPr="002B3B91">
        <w:rPr>
          <w:rFonts w:ascii="Arial" w:hAnsi="Arial" w:cs="Arial"/>
        </w:rPr>
        <w:t xml:space="preserve">n order to achieve the </w:t>
      </w:r>
      <w:r w:rsidR="005B6A06" w:rsidRPr="002B3B91">
        <w:rPr>
          <w:rFonts w:ascii="Arial" w:hAnsi="Arial" w:cs="Arial"/>
        </w:rPr>
        <w:t xml:space="preserve">Sustainable </w:t>
      </w:r>
      <w:r w:rsidRPr="002B3B91">
        <w:rPr>
          <w:rFonts w:ascii="Arial" w:hAnsi="Arial" w:cs="Arial"/>
        </w:rPr>
        <w:t>D</w:t>
      </w:r>
      <w:r w:rsidR="005B6A06" w:rsidRPr="002B3B91">
        <w:rPr>
          <w:rFonts w:ascii="Arial" w:hAnsi="Arial" w:cs="Arial"/>
        </w:rPr>
        <w:t xml:space="preserve">evelopment </w:t>
      </w:r>
      <w:r w:rsidRPr="002B3B91">
        <w:rPr>
          <w:rFonts w:ascii="Arial" w:hAnsi="Arial" w:cs="Arial"/>
        </w:rPr>
        <w:t>G</w:t>
      </w:r>
      <w:r w:rsidR="005B6A06" w:rsidRPr="002B3B91">
        <w:rPr>
          <w:rFonts w:ascii="Arial" w:hAnsi="Arial" w:cs="Arial"/>
        </w:rPr>
        <w:t>oals</w:t>
      </w:r>
      <w:r w:rsidRPr="002B3B91">
        <w:rPr>
          <w:rFonts w:ascii="Arial" w:hAnsi="Arial" w:cs="Arial"/>
        </w:rPr>
        <w:t>, we must target those living in vulnerable situations, increasing access to basic resources and services and support communities affected by conflict and climate-related disasters. Ending poverty is one of 17 Global Goals that make up the 2030 Agenda for Sustainable Development.</w:t>
      </w:r>
    </w:p>
    <w:p w14:paraId="6E235372" w14:textId="1DF8F600" w:rsidR="00422A00" w:rsidRPr="002B3B91" w:rsidRDefault="000A0783" w:rsidP="002B3B91">
      <w:pPr>
        <w:spacing w:line="360" w:lineRule="auto"/>
        <w:jc w:val="both"/>
        <w:rPr>
          <w:rFonts w:ascii="Arial" w:hAnsi="Arial" w:cs="Arial"/>
        </w:rPr>
      </w:pPr>
      <w:r w:rsidRPr="002B3B91">
        <w:rPr>
          <w:rFonts w:ascii="Arial" w:hAnsi="Arial" w:cs="Arial"/>
        </w:rPr>
        <w:t xml:space="preserve">According to </w:t>
      </w:r>
      <w:r w:rsidR="005878DB" w:rsidRPr="002B3B91">
        <w:rPr>
          <w:rFonts w:ascii="Arial" w:hAnsi="Arial" w:cs="Arial"/>
          <w:i/>
          <w:iCs/>
        </w:rPr>
        <w:t>Sophie (2019)</w:t>
      </w:r>
      <w:r w:rsidR="000C150B" w:rsidRPr="002B3B91">
        <w:rPr>
          <w:rFonts w:ascii="Arial" w:hAnsi="Arial" w:cs="Arial"/>
        </w:rPr>
        <w:t xml:space="preserve"> </w:t>
      </w:r>
      <w:r w:rsidRPr="002B3B91">
        <w:rPr>
          <w:rFonts w:ascii="Arial" w:hAnsi="Arial" w:cs="Arial"/>
          <w:i/>
          <w:iCs/>
        </w:rPr>
        <w:t>“</w:t>
      </w:r>
      <w:r w:rsidR="00916B4F" w:rsidRPr="002B3B91">
        <w:rPr>
          <w:rFonts w:ascii="Arial" w:hAnsi="Arial" w:cs="Arial"/>
          <w:i/>
          <w:iCs/>
        </w:rPr>
        <w:t xml:space="preserve">These new and upcoming </w:t>
      </w:r>
      <w:r w:rsidR="0071456B" w:rsidRPr="002B3B91">
        <w:rPr>
          <w:rFonts w:ascii="Arial" w:hAnsi="Arial" w:cs="Arial"/>
          <w:i/>
          <w:iCs/>
        </w:rPr>
        <w:t>T</w:t>
      </w:r>
      <w:r w:rsidR="00916B4F" w:rsidRPr="002B3B91">
        <w:rPr>
          <w:rFonts w:ascii="Arial" w:hAnsi="Arial" w:cs="Arial"/>
          <w:i/>
          <w:iCs/>
        </w:rPr>
        <w:t xml:space="preserve"> levels which can provide the next generation of young individuals with specific career path into professional job will be the ultimate core of this journey</w:t>
      </w:r>
      <w:r w:rsidRPr="002B3B91">
        <w:rPr>
          <w:rFonts w:ascii="Arial" w:hAnsi="Arial" w:cs="Arial"/>
          <w:i/>
          <w:iCs/>
        </w:rPr>
        <w:t>”.</w:t>
      </w:r>
      <w:r w:rsidR="00FB755F" w:rsidRPr="002B3B91">
        <w:rPr>
          <w:rFonts w:ascii="Arial" w:hAnsi="Arial" w:cs="Arial"/>
          <w:b/>
          <w:bCs/>
          <w:i/>
          <w:iCs/>
        </w:rPr>
        <w:t xml:space="preserve"> </w:t>
      </w:r>
      <w:r w:rsidR="00FB755F" w:rsidRPr="002B3B91">
        <w:rPr>
          <w:rFonts w:ascii="Arial" w:hAnsi="Arial" w:cs="Arial"/>
        </w:rPr>
        <w:t>Annually, the current regime adds additional core subjects for prospective students to demonstrate educational progress.</w:t>
      </w:r>
    </w:p>
    <w:p w14:paraId="41D9B483" w14:textId="4E6838F1" w:rsidR="006E0C40" w:rsidRPr="002B3B91" w:rsidRDefault="008874F1" w:rsidP="002B3B91">
      <w:pPr>
        <w:spacing w:line="360" w:lineRule="auto"/>
        <w:jc w:val="both"/>
        <w:rPr>
          <w:rFonts w:ascii="Arial" w:hAnsi="Arial" w:cs="Arial"/>
          <w:lang w:val="en-US"/>
        </w:rPr>
      </w:pPr>
      <w:r w:rsidRPr="002B3B91">
        <w:rPr>
          <w:rFonts w:ascii="Arial" w:hAnsi="Arial" w:cs="Arial"/>
          <w:i/>
          <w:iCs/>
        </w:rPr>
        <w:t xml:space="preserve">According to </w:t>
      </w:r>
      <w:r w:rsidRPr="002B3B91">
        <w:rPr>
          <w:rFonts w:ascii="Arial" w:hAnsi="Arial" w:cs="Arial"/>
          <w:i/>
          <w:iCs/>
          <w:color w:val="000000"/>
          <w:shd w:val="clear" w:color="auto" w:fill="FFFFFF"/>
        </w:rPr>
        <w:t>Department for Education (2020)</w:t>
      </w:r>
      <w:r w:rsidR="00746C1D" w:rsidRPr="002B3B91">
        <w:rPr>
          <w:rFonts w:ascii="Arial" w:hAnsi="Arial" w:cs="Arial"/>
        </w:rPr>
        <w:t xml:space="preserve"> </w:t>
      </w:r>
      <w:r w:rsidR="00BF4FCD" w:rsidRPr="002B3B91">
        <w:rPr>
          <w:rFonts w:ascii="Arial" w:hAnsi="Arial" w:cs="Arial"/>
          <w:i/>
          <w:iCs/>
        </w:rPr>
        <w:t>“</w:t>
      </w:r>
      <w:r w:rsidR="001D5612" w:rsidRPr="002B3B91">
        <w:rPr>
          <w:rFonts w:ascii="Arial" w:hAnsi="Arial" w:cs="Arial"/>
          <w:i/>
          <w:iCs/>
        </w:rPr>
        <w:t>S</w:t>
      </w:r>
      <w:r w:rsidR="00746C1D" w:rsidRPr="002B3B91">
        <w:rPr>
          <w:rFonts w:ascii="Arial" w:hAnsi="Arial" w:cs="Arial"/>
          <w:i/>
          <w:iCs/>
        </w:rPr>
        <w:t xml:space="preserve">tates that </w:t>
      </w:r>
      <w:r w:rsidR="00BF4FCD" w:rsidRPr="002B3B91">
        <w:rPr>
          <w:rFonts w:ascii="Arial" w:hAnsi="Arial" w:cs="Arial"/>
          <w:i/>
          <w:iCs/>
        </w:rPr>
        <w:t>T Levels provide learners with a combination of classroom learning as well as on visual experience”.</w:t>
      </w:r>
      <w:r w:rsidR="00BD06A6" w:rsidRPr="002B3B91">
        <w:rPr>
          <w:rFonts w:ascii="Arial" w:hAnsi="Arial" w:cs="Arial"/>
          <w:b/>
          <w:bCs/>
          <w:i/>
          <w:iCs/>
        </w:rPr>
        <w:t xml:space="preserve"> </w:t>
      </w:r>
      <w:r w:rsidR="006C4712" w:rsidRPr="002B3B91">
        <w:rPr>
          <w:rFonts w:ascii="Arial" w:hAnsi="Arial" w:cs="Arial"/>
        </w:rPr>
        <w:t>Visual learning approaches can support students managing in achieving their goals, as well as developing abilities such as rational reflection, improved decision-making, problem-solving, and improved knowledge.</w:t>
      </w:r>
      <w:r w:rsidR="003D7C51" w:rsidRPr="002B3B91">
        <w:rPr>
          <w:rFonts w:ascii="Arial" w:hAnsi="Arial" w:cs="Arial"/>
        </w:rPr>
        <w:t xml:space="preserve"> </w:t>
      </w:r>
      <w:r w:rsidR="00D96E57" w:rsidRPr="002B3B91">
        <w:rPr>
          <w:rFonts w:ascii="Arial" w:hAnsi="Arial" w:cs="Arial"/>
        </w:rPr>
        <w:t xml:space="preserve">According to </w:t>
      </w:r>
      <w:r w:rsidR="005878DB" w:rsidRPr="002B3B91">
        <w:rPr>
          <w:rFonts w:ascii="Arial" w:hAnsi="Arial" w:cs="Arial"/>
          <w:color w:val="000000"/>
        </w:rPr>
        <w:t>Andrews, (2021)</w:t>
      </w:r>
      <w:r w:rsidR="00224F6B" w:rsidRPr="002B3B91">
        <w:rPr>
          <w:rFonts w:ascii="Arial" w:hAnsi="Arial" w:cs="Arial"/>
          <w:color w:val="000000"/>
        </w:rPr>
        <w:t xml:space="preserve"> </w:t>
      </w:r>
      <w:r w:rsidR="003819A7" w:rsidRPr="002B3B91">
        <w:rPr>
          <w:rFonts w:ascii="Arial" w:hAnsi="Arial" w:cs="Arial"/>
          <w:i/>
          <w:iCs/>
          <w:lang w:val="en-US"/>
        </w:rPr>
        <w:t>“</w:t>
      </w:r>
      <w:r w:rsidR="00035A65" w:rsidRPr="002B3B91">
        <w:rPr>
          <w:rFonts w:ascii="Arial" w:hAnsi="Arial" w:cs="Arial"/>
          <w:i/>
          <w:iCs/>
          <w:lang w:val="en-US"/>
        </w:rPr>
        <w:t xml:space="preserve">The Welsh Government must investigate the possibility of forming agreements with institutions for specific occasions </w:t>
      </w:r>
      <w:r w:rsidR="00F5599B" w:rsidRPr="002B3B91">
        <w:rPr>
          <w:rFonts w:ascii="Arial" w:hAnsi="Arial" w:cs="Arial"/>
          <w:i/>
          <w:iCs/>
          <w:lang w:val="en-US"/>
        </w:rPr>
        <w:t>and</w:t>
      </w:r>
      <w:r w:rsidR="00035A65" w:rsidRPr="002B3B91">
        <w:rPr>
          <w:rFonts w:ascii="Arial" w:hAnsi="Arial" w:cs="Arial"/>
          <w:i/>
          <w:iCs/>
          <w:lang w:val="en-US"/>
        </w:rPr>
        <w:t xml:space="preserve"> locations in </w:t>
      </w:r>
      <w:r w:rsidR="00035A65" w:rsidRPr="002B3B91">
        <w:rPr>
          <w:rFonts w:ascii="Arial" w:hAnsi="Arial" w:cs="Arial"/>
          <w:i/>
          <w:iCs/>
          <w:lang w:val="en-US"/>
        </w:rPr>
        <w:lastRenderedPageBreak/>
        <w:t>addition to making entry to certain events accessible or affordable”.</w:t>
      </w:r>
      <w:r w:rsidR="003D7C51" w:rsidRPr="002B3B91">
        <w:rPr>
          <w:rFonts w:ascii="Arial" w:hAnsi="Arial" w:cs="Arial"/>
          <w:i/>
          <w:iCs/>
          <w:lang w:val="en-US"/>
        </w:rPr>
        <w:t xml:space="preserve"> </w:t>
      </w:r>
      <w:r w:rsidR="008C1ADD" w:rsidRPr="002B3B91">
        <w:rPr>
          <w:rFonts w:ascii="Arial" w:hAnsi="Arial" w:cs="Arial"/>
          <w:lang w:val="en-US"/>
        </w:rPr>
        <w:t xml:space="preserve">This </w:t>
      </w:r>
      <w:r w:rsidR="008C1ADD" w:rsidRPr="002B3B91">
        <w:rPr>
          <w:rFonts w:ascii="Arial" w:hAnsi="Arial" w:cs="Arial"/>
        </w:rPr>
        <w:t xml:space="preserve">could perhaps ensure </w:t>
      </w:r>
      <w:r w:rsidR="006A2129" w:rsidRPr="002B3B91">
        <w:rPr>
          <w:rFonts w:ascii="Arial" w:hAnsi="Arial" w:cs="Arial"/>
        </w:rPr>
        <w:t xml:space="preserve">more </w:t>
      </w:r>
      <w:r w:rsidR="008C1ADD" w:rsidRPr="002B3B91">
        <w:rPr>
          <w:rFonts w:ascii="Arial" w:hAnsi="Arial" w:cs="Arial"/>
        </w:rPr>
        <w:t>financing</w:t>
      </w:r>
      <w:r w:rsidR="006A2129" w:rsidRPr="002B3B91">
        <w:rPr>
          <w:rFonts w:ascii="Arial" w:hAnsi="Arial" w:cs="Arial"/>
        </w:rPr>
        <w:t xml:space="preserve"> for the program along</w:t>
      </w:r>
      <w:r w:rsidR="008C1ADD" w:rsidRPr="002B3B91">
        <w:rPr>
          <w:rFonts w:ascii="Arial" w:hAnsi="Arial" w:cs="Arial"/>
        </w:rPr>
        <w:t xml:space="preserve"> with job stability.</w:t>
      </w:r>
    </w:p>
    <w:p w14:paraId="77CB68FC" w14:textId="2083EE5A" w:rsidR="00F72CC0" w:rsidRPr="002B3B91" w:rsidRDefault="006E0C40" w:rsidP="002B3B91">
      <w:pPr>
        <w:spacing w:line="360" w:lineRule="auto"/>
        <w:rPr>
          <w:rFonts w:ascii="Arial" w:hAnsi="Arial" w:cs="Arial"/>
          <w:b/>
          <w:bCs/>
          <w:i/>
          <w:iCs/>
        </w:rPr>
      </w:pPr>
      <w:r w:rsidRPr="002B3B91">
        <w:rPr>
          <w:rFonts w:ascii="Arial" w:hAnsi="Arial" w:cs="Arial"/>
        </w:rPr>
        <w:t xml:space="preserve">The following is the terminology used to define Sustainable Development Goal 2: zero hunger as </w:t>
      </w:r>
      <w:r w:rsidRPr="002B3B91">
        <w:rPr>
          <w:rFonts w:ascii="Arial" w:hAnsi="Arial" w:cs="Arial"/>
          <w:i/>
          <w:iCs/>
        </w:rPr>
        <w:t xml:space="preserve">stated by the </w:t>
      </w:r>
      <w:r w:rsidR="00547E31" w:rsidRPr="002B3B91">
        <w:rPr>
          <w:rFonts w:ascii="Arial" w:hAnsi="Arial" w:cs="Arial"/>
          <w:color w:val="000000"/>
        </w:rPr>
        <w:t>Our World in Data (n.d.)</w:t>
      </w:r>
      <w:r w:rsidRPr="002B3B91">
        <w:rPr>
          <w:rFonts w:ascii="Arial" w:hAnsi="Arial" w:cs="Arial"/>
          <w:i/>
          <w:iCs/>
        </w:rPr>
        <w:t xml:space="preserve"> “The Fight to end poverty, ensure food security and enhanced nutrition, as well as promoting farming that is economically sustainable”.</w:t>
      </w:r>
      <w:r w:rsidRPr="002B3B91">
        <w:rPr>
          <w:rFonts w:ascii="Arial" w:hAnsi="Arial" w:cs="Arial"/>
          <w:b/>
          <w:bCs/>
        </w:rPr>
        <w:t xml:space="preserve"> </w:t>
      </w:r>
      <w:r w:rsidRPr="002B3B91">
        <w:rPr>
          <w:rFonts w:ascii="Arial" w:hAnsi="Arial" w:cs="Arial"/>
        </w:rPr>
        <w:t>As Martin Luther King Jr stated,</w:t>
      </w:r>
      <w:r w:rsidRPr="002B3B91">
        <w:rPr>
          <w:rFonts w:ascii="Arial" w:hAnsi="Arial" w:cs="Arial"/>
          <w:b/>
          <w:bCs/>
          <w:i/>
          <w:iCs/>
        </w:rPr>
        <w:t xml:space="preserve"> </w:t>
      </w:r>
      <w:r w:rsidRPr="002B3B91">
        <w:rPr>
          <w:rFonts w:ascii="Arial" w:hAnsi="Arial" w:cs="Arial"/>
          <w:i/>
          <w:iCs/>
        </w:rPr>
        <w:t>“In which a person lacks the cognitive or economical ability to consume adequate nourishment that fulfil fundamental dietary requirements demands for an extended length of time”</w:t>
      </w:r>
      <w:r w:rsidR="00B67A3B" w:rsidRPr="002B3B91">
        <w:rPr>
          <w:rFonts w:ascii="Arial" w:hAnsi="Arial" w:cs="Arial"/>
          <w:i/>
          <w:iCs/>
        </w:rPr>
        <w:t xml:space="preserve"> </w:t>
      </w:r>
      <w:r w:rsidR="00F72CC0" w:rsidRPr="002B3B91">
        <w:rPr>
          <w:rFonts w:ascii="Arial" w:hAnsi="Arial" w:cs="Arial"/>
          <w:i/>
          <w:iCs/>
        </w:rPr>
        <w:t>(</w:t>
      </w:r>
      <w:r w:rsidR="00220A6C" w:rsidRPr="002B3B91">
        <w:rPr>
          <w:rFonts w:ascii="Arial" w:hAnsi="Arial" w:cs="Arial"/>
          <w:i/>
          <w:iCs/>
          <w:color w:val="000000"/>
          <w:shd w:val="clear" w:color="auto" w:fill="FFFFFF"/>
        </w:rPr>
        <w:t>National Geographic,2020</w:t>
      </w:r>
      <w:r w:rsidR="0064304F" w:rsidRPr="002B3B91">
        <w:rPr>
          <w:rFonts w:ascii="Arial" w:hAnsi="Arial" w:cs="Arial"/>
          <w:i/>
          <w:iCs/>
        </w:rPr>
        <w:t>).</w:t>
      </w:r>
    </w:p>
    <w:p w14:paraId="6935BC49" w14:textId="7804DB93" w:rsidR="00237560" w:rsidRPr="002B3B91" w:rsidRDefault="006E0C40" w:rsidP="002B3B91">
      <w:pPr>
        <w:pStyle w:val="NormalWeb"/>
        <w:shd w:val="clear" w:color="auto" w:fill="FFFFFF"/>
        <w:spacing w:before="0" w:beforeAutospacing="0" w:after="240" w:afterAutospacing="0" w:line="360" w:lineRule="auto"/>
        <w:rPr>
          <w:rFonts w:ascii="Arial" w:hAnsi="Arial" w:cs="Arial"/>
          <w:sz w:val="22"/>
          <w:szCs w:val="22"/>
          <w:lang w:val="en-US"/>
        </w:rPr>
      </w:pPr>
      <w:r w:rsidRPr="002B3B91">
        <w:rPr>
          <w:rFonts w:ascii="Arial" w:hAnsi="Arial" w:cs="Arial"/>
          <w:sz w:val="22"/>
          <w:szCs w:val="22"/>
        </w:rPr>
        <w:t>The nation is presently undergoing a global health emergency completely unique malnutrition can be very serious and life threatening for any person especially children as stated by</w:t>
      </w:r>
      <w:r w:rsidRPr="002B3B91">
        <w:rPr>
          <w:rFonts w:ascii="Arial" w:hAnsi="Arial" w:cs="Arial"/>
          <w:b/>
          <w:bCs/>
          <w:i/>
          <w:iCs/>
          <w:sz w:val="22"/>
          <w:szCs w:val="22"/>
        </w:rPr>
        <w:t xml:space="preserve"> </w:t>
      </w:r>
      <w:r w:rsidR="00AA4DA0" w:rsidRPr="002B3B91">
        <w:rPr>
          <w:rFonts w:ascii="Arial" w:hAnsi="Arial" w:cs="Arial"/>
          <w:i/>
          <w:iCs/>
          <w:color w:val="000000"/>
          <w:sz w:val="22"/>
          <w:szCs w:val="22"/>
        </w:rPr>
        <w:t xml:space="preserve">people.gvi.co.uk. (n.d.) </w:t>
      </w:r>
      <w:r w:rsidRPr="002B3B91">
        <w:rPr>
          <w:rFonts w:ascii="Arial" w:hAnsi="Arial" w:cs="Arial"/>
          <w:i/>
          <w:iCs/>
          <w:sz w:val="22"/>
          <w:szCs w:val="22"/>
        </w:rPr>
        <w:t>“This impairs a child or children’s mental and physical development, increasing the risks of mortality, sickness, and adult failure”.</w:t>
      </w:r>
      <w:r w:rsidRPr="002B3B91">
        <w:rPr>
          <w:rFonts w:ascii="Arial" w:hAnsi="Arial" w:cs="Arial"/>
          <w:b/>
          <w:bCs/>
          <w:i/>
          <w:iCs/>
          <w:sz w:val="22"/>
          <w:szCs w:val="22"/>
        </w:rPr>
        <w:t xml:space="preserve"> </w:t>
      </w:r>
      <w:r w:rsidRPr="002B3B91">
        <w:rPr>
          <w:rFonts w:ascii="Arial" w:hAnsi="Arial" w:cs="Arial"/>
          <w:sz w:val="22"/>
          <w:szCs w:val="22"/>
        </w:rPr>
        <w:t xml:space="preserve">Food production is being deeply impacted by climate change and environmental disasters which this has also contributed to poverty. Guaranteeing a healthy lifestyle and fostering wellbeing </w:t>
      </w:r>
      <w:r w:rsidR="00316CB5" w:rsidRPr="002B3B91">
        <w:rPr>
          <w:rFonts w:ascii="Arial" w:hAnsi="Arial" w:cs="Arial"/>
          <w:sz w:val="22"/>
          <w:szCs w:val="22"/>
        </w:rPr>
        <w:t xml:space="preserve">for </w:t>
      </w:r>
      <w:r w:rsidR="003A18E0" w:rsidRPr="002B3B91">
        <w:rPr>
          <w:rFonts w:ascii="Arial" w:hAnsi="Arial" w:cs="Arial"/>
          <w:sz w:val="22"/>
          <w:szCs w:val="22"/>
        </w:rPr>
        <w:t>every</w:t>
      </w:r>
      <w:r w:rsidRPr="002B3B91">
        <w:rPr>
          <w:rFonts w:ascii="Arial" w:hAnsi="Arial" w:cs="Arial"/>
          <w:sz w:val="22"/>
          <w:szCs w:val="22"/>
        </w:rPr>
        <w:t xml:space="preserve"> person of all ages should be the most fundamental aspect of long-term sustainable development within the nation. As The Global Hunger Index is among the most used tools for tracking ongoing process. According to </w:t>
      </w:r>
      <w:r w:rsidR="009D437B" w:rsidRPr="002B3B91">
        <w:rPr>
          <w:rFonts w:ascii="Arial" w:hAnsi="Arial" w:cs="Arial"/>
          <w:i/>
          <w:iCs/>
          <w:color w:val="000000"/>
          <w:sz w:val="22"/>
          <w:szCs w:val="22"/>
          <w:shd w:val="clear" w:color="auto" w:fill="FFFFFF"/>
        </w:rPr>
        <w:t xml:space="preserve">Global Hunger </w:t>
      </w:r>
      <w:r w:rsidR="00F52990" w:rsidRPr="002B3B91">
        <w:rPr>
          <w:rFonts w:ascii="Arial" w:hAnsi="Arial" w:cs="Arial"/>
          <w:i/>
          <w:iCs/>
          <w:color w:val="000000"/>
          <w:sz w:val="22"/>
          <w:szCs w:val="22"/>
          <w:shd w:val="clear" w:color="auto" w:fill="FFFFFF"/>
        </w:rPr>
        <w:t>Index (</w:t>
      </w:r>
      <w:r w:rsidR="00237560" w:rsidRPr="002B3B91">
        <w:rPr>
          <w:rFonts w:ascii="Arial" w:hAnsi="Arial" w:cs="Arial"/>
          <w:i/>
          <w:iCs/>
          <w:color w:val="000000"/>
          <w:sz w:val="22"/>
          <w:szCs w:val="22"/>
          <w:shd w:val="clear" w:color="auto" w:fill="FFFFFF"/>
        </w:rPr>
        <w:t>2022)</w:t>
      </w:r>
      <w:r w:rsidR="00237560" w:rsidRPr="002B3B91">
        <w:rPr>
          <w:rFonts w:ascii="Arial" w:hAnsi="Arial" w:cs="Arial"/>
          <w:i/>
          <w:iCs/>
          <w:sz w:val="22"/>
          <w:szCs w:val="22"/>
        </w:rPr>
        <w:t xml:space="preserve"> “</w:t>
      </w:r>
      <w:r w:rsidRPr="002B3B91">
        <w:rPr>
          <w:rFonts w:ascii="Arial" w:hAnsi="Arial" w:cs="Arial"/>
          <w:i/>
          <w:iCs/>
          <w:sz w:val="22"/>
          <w:szCs w:val="22"/>
        </w:rPr>
        <w:t>The Global Hunger Index is a measure of how hungry people are around the world”.</w:t>
      </w:r>
      <w:r w:rsidRPr="002B3B91">
        <w:rPr>
          <w:rFonts w:ascii="Arial" w:hAnsi="Arial" w:cs="Arial"/>
          <w:sz w:val="22"/>
          <w:szCs w:val="22"/>
        </w:rPr>
        <w:t xml:space="preserve"> </w:t>
      </w:r>
      <w:r w:rsidRPr="002B3B91">
        <w:rPr>
          <w:rFonts w:ascii="Arial" w:hAnsi="Arial" w:cs="Arial"/>
          <w:sz w:val="22"/>
          <w:szCs w:val="22"/>
          <w:lang w:val="en-US"/>
        </w:rPr>
        <w:t>One of the reasons that this information might be misleading and not 100 percent accurate is that data is collected once a year when it should be done more frequently, as this can be one of the reasons why many people slip between the cracks. Transportation of food supplies was delayed throughout COVID-19; however, it was also one of the harshest conditions affecting struggling individuals and families as food costs increased substantially. </w:t>
      </w:r>
    </w:p>
    <w:p w14:paraId="74B9A77F" w14:textId="583C4CB6" w:rsidR="00B710AD" w:rsidRPr="002B3B91" w:rsidRDefault="006E0C40" w:rsidP="002B3B91">
      <w:pPr>
        <w:spacing w:after="0" w:line="360" w:lineRule="auto"/>
        <w:contextualSpacing/>
        <w:rPr>
          <w:rStyle w:val="Hyperlink"/>
          <w:rFonts w:ascii="Arial" w:hAnsi="Arial" w:cs="Arial"/>
          <w:lang w:val="en-US"/>
        </w:rPr>
      </w:pPr>
      <w:r w:rsidRPr="002B3B91">
        <w:rPr>
          <w:rFonts w:ascii="Arial" w:hAnsi="Arial" w:cs="Arial"/>
        </w:rPr>
        <w:t xml:space="preserve">Goal 2 of the sustainable development comprises of eight targets and thirteen indicators which has been set by the United Nations. Among the programmes that have been implemented in this scenario are the </w:t>
      </w:r>
      <w:r w:rsidR="00DB6A6D" w:rsidRPr="002B3B91">
        <w:rPr>
          <w:rFonts w:ascii="Arial" w:hAnsi="Arial" w:cs="Arial"/>
        </w:rPr>
        <w:t xml:space="preserve">Food banks and </w:t>
      </w:r>
      <w:r w:rsidR="00111F81" w:rsidRPr="002B3B91">
        <w:rPr>
          <w:rFonts w:ascii="Arial" w:eastAsia="+mn-ea" w:hAnsi="Arial" w:cs="Arial"/>
          <w:color w:val="000000"/>
          <w:kern w:val="24"/>
          <w:lang w:val="de-DE" w:eastAsia="en-GB"/>
        </w:rPr>
        <w:t>NHS digital weight management programme</w:t>
      </w:r>
      <w:r w:rsidR="00547E31" w:rsidRPr="002B3B91">
        <w:rPr>
          <w:rFonts w:ascii="Arial" w:eastAsia="+mn-ea" w:hAnsi="Arial" w:cs="Arial"/>
          <w:color w:val="000000"/>
          <w:kern w:val="24"/>
          <w:lang w:val="de-DE" w:eastAsia="en-GB"/>
        </w:rPr>
        <w:t xml:space="preserve">. </w:t>
      </w:r>
      <w:r w:rsidR="00DB6A6D" w:rsidRPr="002B3B91">
        <w:rPr>
          <w:rFonts w:ascii="Arial" w:hAnsi="Arial" w:cs="Arial"/>
        </w:rPr>
        <w:t xml:space="preserve">According to </w:t>
      </w:r>
      <w:r w:rsidR="00F52990" w:rsidRPr="002B3B91">
        <w:rPr>
          <w:rFonts w:ascii="Arial" w:hAnsi="Arial" w:cs="Arial"/>
          <w:i/>
          <w:iCs/>
        </w:rPr>
        <w:t>The Trussell Trust (2019) “</w:t>
      </w:r>
      <w:r w:rsidR="00DB6A6D" w:rsidRPr="002B3B91">
        <w:rPr>
          <w:rFonts w:ascii="Arial" w:hAnsi="Arial" w:cs="Arial"/>
          <w:i/>
          <w:iCs/>
        </w:rPr>
        <w:t>Food banks offer far more than perishables and groceries for families; they generally offer financial assistance, mental health help, and welfare advice, as well as a comfortable space to go when you really need somebody who relates to where you are coming from”.</w:t>
      </w:r>
      <w:r w:rsidR="00DB6A6D" w:rsidRPr="002B3B91">
        <w:rPr>
          <w:rFonts w:ascii="Arial" w:hAnsi="Arial" w:cs="Arial"/>
          <w:b/>
          <w:bCs/>
          <w:i/>
          <w:iCs/>
        </w:rPr>
        <w:t xml:space="preserve"> </w:t>
      </w:r>
      <w:r w:rsidR="00DB6A6D" w:rsidRPr="002B3B91">
        <w:rPr>
          <w:rFonts w:ascii="Arial" w:hAnsi="Arial" w:cs="Arial"/>
        </w:rPr>
        <w:t xml:space="preserve"> So having food banks in the community can be safe havens for people in need of daily necessities, as they are a need of everyday life.</w:t>
      </w:r>
      <w:r w:rsidR="00881E8B" w:rsidRPr="002B3B91">
        <w:rPr>
          <w:rFonts w:ascii="Arial" w:hAnsi="Arial" w:cs="Arial"/>
        </w:rPr>
        <w:t xml:space="preserve"> According to </w:t>
      </w:r>
      <w:r w:rsidR="000925C3" w:rsidRPr="002B3B91">
        <w:rPr>
          <w:rFonts w:ascii="Arial" w:hAnsi="Arial" w:cs="Arial"/>
          <w:i/>
          <w:iCs/>
          <w:color w:val="000000"/>
          <w:shd w:val="clear" w:color="auto" w:fill="FFFFFF"/>
        </w:rPr>
        <w:t>Tyler (</w:t>
      </w:r>
      <w:r w:rsidR="000925C3" w:rsidRPr="002B3B91">
        <w:rPr>
          <w:rFonts w:ascii="Arial" w:hAnsi="Arial" w:cs="Arial"/>
          <w:i/>
          <w:iCs/>
          <w:shd w:val="clear" w:color="auto" w:fill="FFFFFF"/>
        </w:rPr>
        <w:t>2021)</w:t>
      </w:r>
      <w:r w:rsidR="000925C3" w:rsidRPr="002B3B91">
        <w:rPr>
          <w:rFonts w:ascii="Arial" w:hAnsi="Arial" w:cs="Arial"/>
          <w:i/>
          <w:iCs/>
        </w:rPr>
        <w:t xml:space="preserve"> </w:t>
      </w:r>
      <w:hyperlink r:id="rId9" w:history="1">
        <w:r w:rsidR="00B871CD" w:rsidRPr="002B3B91">
          <w:rPr>
            <w:rStyle w:val="Hyperlink"/>
            <w:rFonts w:ascii="Arial" w:hAnsi="Arial" w:cs="Arial"/>
            <w:i/>
            <w:iCs/>
            <w:color w:val="auto"/>
            <w:u w:val="none"/>
            <w:lang w:val="en-US"/>
          </w:rPr>
          <w:t>“</w:t>
        </w:r>
      </w:hyperlink>
      <w:r w:rsidR="00B871CD" w:rsidRPr="002B3B91">
        <w:rPr>
          <w:rStyle w:val="Hyperlink"/>
          <w:rFonts w:ascii="Arial" w:hAnsi="Arial" w:cs="Arial"/>
          <w:i/>
          <w:iCs/>
          <w:color w:val="auto"/>
          <w:u w:val="none"/>
          <w:lang w:val="en-US"/>
        </w:rPr>
        <w:t>The amount of food pantries as well as the amount of emergency donated food provided have both doubled”.</w:t>
      </w:r>
    </w:p>
    <w:p w14:paraId="27928225" w14:textId="67E1BAC8" w:rsidR="005461D5" w:rsidRPr="002B3B91" w:rsidRDefault="00B710AD" w:rsidP="002B3B91">
      <w:pPr>
        <w:spacing w:line="360" w:lineRule="auto"/>
        <w:rPr>
          <w:rFonts w:ascii="Arial" w:hAnsi="Arial" w:cs="Arial"/>
        </w:rPr>
      </w:pPr>
      <w:r w:rsidRPr="002B3B91">
        <w:rPr>
          <w:rFonts w:ascii="Arial" w:hAnsi="Arial" w:cs="Arial"/>
          <w:lang w:val="en-US"/>
        </w:rPr>
        <w:t xml:space="preserve">The negative aspect of using a food bank is that it encourages dependency especially families that rely on them a little too much may suffer nutritional deficiencies as a result of all </w:t>
      </w:r>
      <w:r w:rsidRPr="002B3B91">
        <w:rPr>
          <w:rFonts w:ascii="Arial" w:hAnsi="Arial" w:cs="Arial"/>
          <w:lang w:val="en-US"/>
        </w:rPr>
        <w:lastRenderedPageBreak/>
        <w:t xml:space="preserve">the processed rather than fresh goods and due to the stigma attached to using food banks people may feel self-conscious about using them. </w:t>
      </w:r>
      <w:r w:rsidR="003725A8" w:rsidRPr="002B3B91">
        <w:rPr>
          <w:rFonts w:ascii="Arial" w:hAnsi="Arial" w:cs="Arial"/>
          <w:lang w:val="en-US"/>
        </w:rPr>
        <w:t>A</w:t>
      </w:r>
      <w:r w:rsidR="00380DE4" w:rsidRPr="002B3B91">
        <w:rPr>
          <w:rFonts w:ascii="Arial" w:hAnsi="Arial" w:cs="Arial"/>
          <w:lang w:val="en-US"/>
        </w:rPr>
        <w:t xml:space="preserve">ccording to </w:t>
      </w:r>
      <w:bookmarkStart w:id="4" w:name="_Hlk101474231"/>
      <w:r w:rsidR="00DE4F60" w:rsidRPr="002B3B91">
        <w:rPr>
          <w:rFonts w:ascii="Arial" w:hAnsi="Arial" w:cs="Arial"/>
          <w:i/>
          <w:iCs/>
          <w:color w:val="000000"/>
          <w:shd w:val="clear" w:color="auto" w:fill="FFFFFF"/>
        </w:rPr>
        <w:t xml:space="preserve">Perry, Williams, Sefton, </w:t>
      </w:r>
      <w:r w:rsidR="006F1C41" w:rsidRPr="002B3B91">
        <w:rPr>
          <w:rFonts w:ascii="Arial" w:hAnsi="Arial" w:cs="Arial"/>
          <w:i/>
          <w:iCs/>
          <w:color w:val="000000"/>
          <w:shd w:val="clear" w:color="auto" w:fill="FFFFFF"/>
        </w:rPr>
        <w:t xml:space="preserve">et al </w:t>
      </w:r>
      <w:r w:rsidR="00DE4F60" w:rsidRPr="002B3B91">
        <w:rPr>
          <w:rFonts w:ascii="Arial" w:hAnsi="Arial" w:cs="Arial"/>
          <w:i/>
          <w:iCs/>
          <w:color w:val="000000"/>
          <w:shd w:val="clear" w:color="auto" w:fill="FFFFFF"/>
        </w:rPr>
        <w:t>(</w:t>
      </w:r>
      <w:r w:rsidR="00F52990" w:rsidRPr="002B3B91">
        <w:rPr>
          <w:rFonts w:ascii="Arial" w:hAnsi="Arial" w:cs="Arial"/>
          <w:i/>
          <w:iCs/>
          <w:color w:val="000000"/>
          <w:shd w:val="clear" w:color="auto" w:fill="FFFFFF"/>
        </w:rPr>
        <w:t>2014</w:t>
      </w:r>
      <w:bookmarkEnd w:id="4"/>
      <w:r w:rsidR="00F52990" w:rsidRPr="002B3B91">
        <w:rPr>
          <w:rFonts w:ascii="Arial" w:hAnsi="Arial" w:cs="Arial"/>
          <w:i/>
          <w:iCs/>
          <w:color w:val="000000"/>
          <w:shd w:val="clear" w:color="auto" w:fill="FFFFFF"/>
        </w:rPr>
        <w:t>)</w:t>
      </w:r>
      <w:r w:rsidR="00F52990" w:rsidRPr="002B3B91">
        <w:rPr>
          <w:rFonts w:ascii="Arial" w:hAnsi="Arial" w:cs="Arial"/>
          <w:i/>
          <w:iCs/>
        </w:rPr>
        <w:t xml:space="preserve"> “Individual’s</w:t>
      </w:r>
      <w:r w:rsidR="007F1EFB" w:rsidRPr="002B3B91">
        <w:rPr>
          <w:rFonts w:ascii="Arial" w:hAnsi="Arial" w:cs="Arial"/>
          <w:i/>
          <w:iCs/>
        </w:rPr>
        <w:t> perceptions that they would have almost no choice but to accept meals”.</w:t>
      </w:r>
      <w:r w:rsidR="007F1EFB" w:rsidRPr="002B3B91">
        <w:rPr>
          <w:rFonts w:ascii="Arial" w:hAnsi="Arial" w:cs="Arial"/>
        </w:rPr>
        <w:t xml:space="preserve"> </w:t>
      </w:r>
      <w:r w:rsidR="006F185A" w:rsidRPr="002B3B91">
        <w:rPr>
          <w:rFonts w:ascii="Arial" w:hAnsi="Arial" w:cs="Arial"/>
        </w:rPr>
        <w:t xml:space="preserve">Sometimes people are embarrassed and might even remain outdoors to gather the confidence and courage to go inside and seek help and in </w:t>
      </w:r>
      <w:r w:rsidR="008A33CB" w:rsidRPr="002B3B91">
        <w:rPr>
          <w:rFonts w:ascii="Arial" w:hAnsi="Arial" w:cs="Arial"/>
        </w:rPr>
        <w:t>other circumstances can e</w:t>
      </w:r>
      <w:r w:rsidR="004C6B04" w:rsidRPr="002B3B91">
        <w:rPr>
          <w:rFonts w:ascii="Arial" w:hAnsi="Arial" w:cs="Arial"/>
        </w:rPr>
        <w:t>xpressed dissatisfaction at being limited towards relying on donations</w:t>
      </w:r>
      <w:r w:rsidR="008A33CB" w:rsidRPr="002B3B91">
        <w:rPr>
          <w:rFonts w:ascii="Arial" w:hAnsi="Arial" w:cs="Arial"/>
        </w:rPr>
        <w:t xml:space="preserve">. </w:t>
      </w:r>
      <w:r w:rsidRPr="002B3B91">
        <w:rPr>
          <w:rFonts w:ascii="Arial" w:hAnsi="Arial" w:cs="Arial"/>
        </w:rPr>
        <w:t>According to</w:t>
      </w:r>
      <w:r w:rsidR="00D50E94" w:rsidRPr="002B3B91">
        <w:rPr>
          <w:rFonts w:ascii="Arial" w:hAnsi="Arial" w:cs="Arial"/>
        </w:rPr>
        <w:t xml:space="preserve"> </w:t>
      </w:r>
      <w:r w:rsidR="00F52990" w:rsidRPr="002B3B91">
        <w:rPr>
          <w:rFonts w:ascii="Arial" w:hAnsi="Arial" w:cs="Arial"/>
          <w:i/>
          <w:iCs/>
        </w:rPr>
        <w:t>NHS</w:t>
      </w:r>
      <w:r w:rsidR="00F52990" w:rsidRPr="002B3B91">
        <w:rPr>
          <w:rFonts w:ascii="Arial" w:hAnsi="Arial" w:cs="Arial"/>
        </w:rPr>
        <w:t xml:space="preserve"> (</w:t>
      </w:r>
      <w:r w:rsidR="00FB0B84" w:rsidRPr="002B3B91">
        <w:rPr>
          <w:rFonts w:ascii="Arial" w:hAnsi="Arial" w:cs="Arial"/>
          <w:i/>
          <w:iCs/>
          <w:lang w:val="en-US"/>
        </w:rPr>
        <w:t>n.d) “</w:t>
      </w:r>
      <w:r w:rsidRPr="002B3B91">
        <w:rPr>
          <w:rFonts w:ascii="Arial" w:hAnsi="Arial" w:cs="Arial"/>
          <w:i/>
          <w:iCs/>
          <w:lang w:val="en-US"/>
        </w:rPr>
        <w:t>The N</w:t>
      </w:r>
      <w:r w:rsidR="005B0A25" w:rsidRPr="002B3B91">
        <w:rPr>
          <w:rFonts w:ascii="Arial" w:hAnsi="Arial" w:cs="Arial"/>
          <w:i/>
          <w:iCs/>
          <w:lang w:val="en-US"/>
        </w:rPr>
        <w:t>HS</w:t>
      </w:r>
      <w:r w:rsidRPr="002B3B91">
        <w:rPr>
          <w:rFonts w:ascii="Arial" w:hAnsi="Arial" w:cs="Arial"/>
          <w:i/>
          <w:iCs/>
          <w:lang w:val="en-US"/>
        </w:rPr>
        <w:t xml:space="preserve"> digital weight management </w:t>
      </w:r>
      <w:r w:rsidR="00625D01" w:rsidRPr="002B3B91">
        <w:rPr>
          <w:rFonts w:ascii="Arial" w:hAnsi="Arial" w:cs="Arial"/>
          <w:i/>
          <w:iCs/>
          <w:lang w:val="en-US"/>
        </w:rPr>
        <w:t>program</w:t>
      </w:r>
      <w:r w:rsidRPr="002B3B91">
        <w:rPr>
          <w:rFonts w:ascii="Arial" w:hAnsi="Arial" w:cs="Arial"/>
          <w:i/>
          <w:iCs/>
          <w:lang w:val="en-US"/>
        </w:rPr>
        <w:t xml:space="preserve"> which sets out to assist individual’s pre-diabetic or whom in need of weight loss management to improve their overall health”.</w:t>
      </w:r>
      <w:r w:rsidR="002E4C4C" w:rsidRPr="002B3B91">
        <w:rPr>
          <w:rFonts w:ascii="Arial" w:hAnsi="Arial" w:cs="Arial"/>
          <w:i/>
          <w:iCs/>
          <w:lang w:val="en-US"/>
        </w:rPr>
        <w:t xml:space="preserve"> </w:t>
      </w:r>
      <w:r w:rsidR="00B81358" w:rsidRPr="002B3B91">
        <w:rPr>
          <w:rFonts w:ascii="Arial" w:hAnsi="Arial" w:cs="Arial"/>
          <w:lang w:val="en-US"/>
        </w:rPr>
        <w:t>The probability of a person being overweight or obese is increasing in the United Kingdom, however it is a severe problem impacting the likelihood of childhood obesity, which may have negative impacts on their body and general health.</w:t>
      </w:r>
      <w:r w:rsidR="00886DDA" w:rsidRPr="002B3B91">
        <w:rPr>
          <w:rFonts w:ascii="Arial" w:hAnsi="Arial" w:cs="Arial"/>
        </w:rPr>
        <w:t xml:space="preserve"> </w:t>
      </w:r>
      <w:r w:rsidR="00886DDA" w:rsidRPr="002B3B91">
        <w:rPr>
          <w:rFonts w:ascii="Arial" w:hAnsi="Arial" w:cs="Arial"/>
          <w:lang w:val="en-US"/>
        </w:rPr>
        <w:t>Since it is a free online</w:t>
      </w:r>
      <w:r w:rsidR="00F627A0" w:rsidRPr="002B3B91">
        <w:rPr>
          <w:rFonts w:ascii="Arial" w:hAnsi="Arial" w:cs="Arial"/>
          <w:lang w:val="en-US"/>
        </w:rPr>
        <w:t xml:space="preserve"> </w:t>
      </w:r>
      <w:r w:rsidR="00FB1EBC" w:rsidRPr="002B3B91">
        <w:rPr>
          <w:rFonts w:ascii="Arial" w:hAnsi="Arial" w:cs="Arial"/>
          <w:lang w:val="en-US"/>
        </w:rPr>
        <w:t>service</w:t>
      </w:r>
      <w:r w:rsidR="00886DDA" w:rsidRPr="002B3B91">
        <w:rPr>
          <w:rFonts w:ascii="Arial" w:hAnsi="Arial" w:cs="Arial"/>
          <w:lang w:val="en-US"/>
        </w:rPr>
        <w:t>, the NHS Digital Weight Management Progra</w:t>
      </w:r>
      <w:r w:rsidR="00607D2C" w:rsidRPr="002B3B91">
        <w:rPr>
          <w:rFonts w:ascii="Arial" w:hAnsi="Arial" w:cs="Arial"/>
          <w:lang w:val="en-US"/>
        </w:rPr>
        <w:t xml:space="preserve">m </w:t>
      </w:r>
      <w:r w:rsidR="00886DDA" w:rsidRPr="002B3B91">
        <w:rPr>
          <w:rFonts w:ascii="Arial" w:hAnsi="Arial" w:cs="Arial"/>
          <w:lang w:val="en-US"/>
        </w:rPr>
        <w:t>can potentially</w:t>
      </w:r>
      <w:r w:rsidR="00241E55" w:rsidRPr="002B3B91">
        <w:rPr>
          <w:rFonts w:ascii="Arial" w:hAnsi="Arial" w:cs="Arial"/>
          <w:lang w:val="en-US"/>
        </w:rPr>
        <w:t xml:space="preserve"> </w:t>
      </w:r>
      <w:r w:rsidR="00886DDA" w:rsidRPr="002B3B91">
        <w:rPr>
          <w:rFonts w:ascii="Arial" w:hAnsi="Arial" w:cs="Arial"/>
          <w:lang w:val="en-US"/>
        </w:rPr>
        <w:t xml:space="preserve">support, educate and improve these </w:t>
      </w:r>
      <w:r w:rsidR="00DB643D" w:rsidRPr="002B3B91">
        <w:rPr>
          <w:rFonts w:ascii="Arial" w:hAnsi="Arial" w:cs="Arial"/>
          <w:lang w:val="en-US"/>
        </w:rPr>
        <w:t>individuals’</w:t>
      </w:r>
      <w:r w:rsidR="00886DDA" w:rsidRPr="002B3B91">
        <w:rPr>
          <w:rFonts w:ascii="Arial" w:hAnsi="Arial" w:cs="Arial"/>
          <w:lang w:val="en-US"/>
        </w:rPr>
        <w:t xml:space="preserve"> life span.</w:t>
      </w:r>
      <w:r w:rsidR="000A67AF" w:rsidRPr="002B3B91">
        <w:rPr>
          <w:rFonts w:ascii="Arial" w:hAnsi="Arial" w:cs="Arial"/>
        </w:rPr>
        <w:t xml:space="preserve"> </w:t>
      </w:r>
      <w:r w:rsidR="004A3B31" w:rsidRPr="002B3B91">
        <w:rPr>
          <w:rFonts w:ascii="Arial" w:hAnsi="Arial" w:cs="Arial"/>
          <w:lang w:val="en-US"/>
        </w:rPr>
        <w:t xml:space="preserve">Obesity affects more than just those who are classed as overweight but if you are from the BAME population you are at an increased risk this can be due to some of the ingredients in foods in which is consumed </w:t>
      </w:r>
      <w:r w:rsidR="000F0519" w:rsidRPr="002B3B91">
        <w:rPr>
          <w:rFonts w:ascii="Arial" w:hAnsi="Arial" w:cs="Arial"/>
          <w:lang w:val="en-US"/>
        </w:rPr>
        <w:t>daily</w:t>
      </w:r>
      <w:r w:rsidR="004A3B31" w:rsidRPr="002B3B91">
        <w:rPr>
          <w:rFonts w:ascii="Arial" w:hAnsi="Arial" w:cs="Arial"/>
          <w:lang w:val="en-US"/>
        </w:rPr>
        <w:t>.</w:t>
      </w:r>
      <w:r w:rsidR="0057399E" w:rsidRPr="002B3B91">
        <w:rPr>
          <w:rFonts w:ascii="Arial" w:hAnsi="Arial" w:cs="Arial"/>
          <w:i/>
          <w:iCs/>
          <w:lang w:val="en-US"/>
        </w:rPr>
        <w:t xml:space="preserve"> </w:t>
      </w:r>
      <w:r w:rsidRPr="002B3B91">
        <w:rPr>
          <w:rFonts w:ascii="Arial" w:hAnsi="Arial" w:cs="Arial"/>
          <w:lang w:val="en-US"/>
        </w:rPr>
        <w:t>As stated by</w:t>
      </w:r>
      <w:r w:rsidRPr="002B3B91">
        <w:rPr>
          <w:rFonts w:ascii="Arial" w:hAnsi="Arial" w:cs="Arial"/>
          <w:i/>
          <w:iCs/>
          <w:lang w:val="en-US"/>
        </w:rPr>
        <w:t xml:space="preserve"> </w:t>
      </w:r>
      <w:r w:rsidR="009C16F2" w:rsidRPr="002B3B91">
        <w:rPr>
          <w:rFonts w:ascii="Arial" w:hAnsi="Arial" w:cs="Arial"/>
          <w:i/>
          <w:iCs/>
          <w:lang w:val="en-US"/>
        </w:rPr>
        <w:t>(</w:t>
      </w:r>
      <w:r w:rsidR="009C16F2" w:rsidRPr="002B3B91">
        <w:rPr>
          <w:rFonts w:ascii="Arial" w:hAnsi="Arial" w:cs="Arial"/>
          <w:i/>
          <w:iCs/>
          <w:color w:val="000000"/>
          <w:shd w:val="clear" w:color="auto" w:fill="FFFFFF"/>
        </w:rPr>
        <w:t>Department of Health and Social Care</w:t>
      </w:r>
      <w:r w:rsidR="00F52990" w:rsidRPr="002B3B91">
        <w:rPr>
          <w:rFonts w:ascii="Arial" w:hAnsi="Arial" w:cs="Arial"/>
          <w:i/>
          <w:iCs/>
          <w:color w:val="000000"/>
          <w:shd w:val="clear" w:color="auto" w:fill="FFFFFF"/>
        </w:rPr>
        <w:t xml:space="preserve"> (2021)</w:t>
      </w:r>
      <w:r w:rsidR="00F52990" w:rsidRPr="002B3B91">
        <w:rPr>
          <w:rFonts w:ascii="Arial" w:hAnsi="Arial" w:cs="Arial"/>
          <w:i/>
          <w:iCs/>
          <w:lang w:val="en-US"/>
        </w:rPr>
        <w:t xml:space="preserve"> “</w:t>
      </w:r>
      <w:r w:rsidRPr="002B3B91">
        <w:rPr>
          <w:rFonts w:ascii="Arial" w:hAnsi="Arial" w:cs="Arial"/>
          <w:i/>
          <w:iCs/>
          <w:lang w:val="en-US"/>
        </w:rPr>
        <w:t>Maintaining a healthy weight is crucial as it can be the most beneficial part of decreasing the risk of heart disease, stroke, diabetes, and high blood pressure and it can also reduce the chances of developing of cancers”.</w:t>
      </w:r>
      <w:r w:rsidR="00A479FD" w:rsidRPr="002B3B91">
        <w:rPr>
          <w:rFonts w:ascii="Arial" w:hAnsi="Arial" w:cs="Arial"/>
          <w:lang w:val="en-US"/>
        </w:rPr>
        <w:t xml:space="preserve"> </w:t>
      </w:r>
      <w:r w:rsidR="00CC0CD2" w:rsidRPr="002B3B91">
        <w:rPr>
          <w:rFonts w:ascii="Arial" w:hAnsi="Arial" w:cs="Arial"/>
          <w:lang w:val="en-US"/>
        </w:rPr>
        <w:t>A person who can lose weight can also reduce their overall BMI, which implies they can reverse their diabetes. This can also lessen one's risk of various health problems and provide long-term health advantages.</w:t>
      </w:r>
      <w:r w:rsidRPr="002B3B91">
        <w:rPr>
          <w:rFonts w:ascii="Arial" w:hAnsi="Arial" w:cs="Arial"/>
          <w:i/>
          <w:iCs/>
          <w:lang w:val="en-US"/>
        </w:rPr>
        <w:t xml:space="preserve"> </w:t>
      </w:r>
    </w:p>
    <w:p w14:paraId="1D38CE95" w14:textId="2D1929D5" w:rsidR="00A55F49" w:rsidRPr="002B3B91" w:rsidRDefault="005164F0" w:rsidP="002B3B91">
      <w:pPr>
        <w:spacing w:line="360" w:lineRule="auto"/>
        <w:rPr>
          <w:rFonts w:ascii="Arial" w:hAnsi="Arial" w:cs="Arial"/>
          <w:i/>
          <w:iCs/>
          <w:lang w:val="en-US"/>
        </w:rPr>
      </w:pPr>
      <w:r w:rsidRPr="002B3B91">
        <w:rPr>
          <w:rFonts w:ascii="Arial" w:hAnsi="Arial" w:cs="Arial"/>
          <w:lang w:val="en-US"/>
        </w:rPr>
        <w:t xml:space="preserve">According to </w:t>
      </w:r>
      <w:r w:rsidR="00153970" w:rsidRPr="002B3B91">
        <w:rPr>
          <w:rFonts w:ascii="Arial" w:hAnsi="Arial" w:cs="Arial"/>
          <w:i/>
          <w:iCs/>
          <w:color w:val="000000"/>
          <w:shd w:val="clear" w:color="auto" w:fill="FFFFFF"/>
        </w:rPr>
        <w:t>NHS (2020). </w:t>
      </w:r>
      <w:r w:rsidR="00B90F55" w:rsidRPr="002B3B91">
        <w:rPr>
          <w:rFonts w:ascii="Arial" w:hAnsi="Arial" w:cs="Arial"/>
          <w:i/>
          <w:iCs/>
          <w:lang w:val="en-US"/>
        </w:rPr>
        <w:t>“The program that provides complimentary intervention period digital support via applications. It is intended to be user-friendly and simple to use, allowing anyone to finish the plan within your own speed”</w:t>
      </w:r>
      <w:r w:rsidR="00175390" w:rsidRPr="002B3B91">
        <w:rPr>
          <w:rFonts w:ascii="Arial" w:hAnsi="Arial" w:cs="Arial"/>
          <w:i/>
          <w:iCs/>
          <w:lang w:val="en-US"/>
        </w:rPr>
        <w:t>.</w:t>
      </w:r>
      <w:r w:rsidR="005461D5" w:rsidRPr="002B3B91">
        <w:rPr>
          <w:rFonts w:ascii="Arial" w:hAnsi="Arial" w:cs="Arial"/>
        </w:rPr>
        <w:t xml:space="preserve"> </w:t>
      </w:r>
      <w:r w:rsidR="005461D5" w:rsidRPr="002B3B91">
        <w:rPr>
          <w:rFonts w:ascii="Arial" w:hAnsi="Arial" w:cs="Arial"/>
          <w:lang w:val="en-US"/>
        </w:rPr>
        <w:t>Since this program is mostly delivered through an app, this is unquestionably a disadvantage because those who use it may revert to their previous eating patterns.</w:t>
      </w:r>
      <w:r w:rsidR="00FE750E" w:rsidRPr="002B3B91">
        <w:rPr>
          <w:rFonts w:ascii="Arial" w:hAnsi="Arial" w:cs="Arial"/>
          <w:i/>
          <w:iCs/>
          <w:lang w:val="en-US"/>
        </w:rPr>
        <w:t xml:space="preserve"> </w:t>
      </w:r>
      <w:r w:rsidR="003D5FAD" w:rsidRPr="002B3B91">
        <w:rPr>
          <w:rFonts w:ascii="Arial" w:hAnsi="Arial" w:cs="Arial"/>
          <w:lang w:val="en-US"/>
        </w:rPr>
        <w:t xml:space="preserve">According to </w:t>
      </w:r>
      <w:r w:rsidR="00B50B5E" w:rsidRPr="002B3B91">
        <w:rPr>
          <w:rFonts w:ascii="Arial" w:hAnsi="Arial" w:cs="Arial"/>
          <w:i/>
          <w:iCs/>
          <w:color w:val="000000"/>
          <w:shd w:val="clear" w:color="auto" w:fill="FFFFFF"/>
        </w:rPr>
        <w:t>HM Government (2018)</w:t>
      </w:r>
      <w:r w:rsidR="00B50B5E" w:rsidRPr="002B3B91">
        <w:rPr>
          <w:rFonts w:ascii="Arial" w:hAnsi="Arial" w:cs="Arial"/>
          <w:i/>
          <w:iCs/>
          <w:lang w:val="en-US"/>
        </w:rPr>
        <w:t xml:space="preserve"> “</w:t>
      </w:r>
      <w:r w:rsidR="00D61E92" w:rsidRPr="002B3B91">
        <w:rPr>
          <w:rFonts w:ascii="Arial" w:hAnsi="Arial" w:cs="Arial"/>
          <w:i/>
          <w:iCs/>
          <w:lang w:val="en-US"/>
        </w:rPr>
        <w:t>This is a simple and efficient program designed to help anyone adopt healthier lifestyle, get more active and lose weight but you will only be able to use it if you have a smart device</w:t>
      </w:r>
      <w:r w:rsidR="0060517D" w:rsidRPr="002B3B91">
        <w:rPr>
          <w:rFonts w:ascii="Arial" w:hAnsi="Arial" w:cs="Arial"/>
          <w:i/>
          <w:iCs/>
          <w:lang w:val="en-US"/>
        </w:rPr>
        <w:t xml:space="preserve">”. </w:t>
      </w:r>
      <w:r w:rsidR="0094575A" w:rsidRPr="002B3B91">
        <w:rPr>
          <w:rFonts w:ascii="Arial" w:hAnsi="Arial" w:cs="Arial"/>
          <w:lang w:val="en-US"/>
        </w:rPr>
        <w:t xml:space="preserve">Many individuals </w:t>
      </w:r>
      <w:r w:rsidR="00FE750E" w:rsidRPr="002B3B91">
        <w:rPr>
          <w:rFonts w:ascii="Arial" w:hAnsi="Arial" w:cs="Arial"/>
          <w:lang w:val="en-US"/>
        </w:rPr>
        <w:t>today</w:t>
      </w:r>
      <w:r w:rsidR="0094575A" w:rsidRPr="002B3B91">
        <w:rPr>
          <w:rFonts w:ascii="Arial" w:hAnsi="Arial" w:cs="Arial"/>
          <w:lang w:val="en-US"/>
        </w:rPr>
        <w:t xml:space="preserve"> do not have the financial means to purchase an internet-capable gadget or to gain access to the internet itself.</w:t>
      </w:r>
    </w:p>
    <w:p w14:paraId="19783BAB" w14:textId="485F1226" w:rsidR="00984745" w:rsidRPr="002B3B91" w:rsidRDefault="00B710AD" w:rsidP="002B3B91">
      <w:pPr>
        <w:spacing w:line="360" w:lineRule="auto"/>
        <w:rPr>
          <w:rFonts w:ascii="Arial" w:hAnsi="Arial" w:cs="Arial"/>
          <w:color w:val="000000"/>
          <w:shd w:val="clear" w:color="auto" w:fill="FFFFFF"/>
        </w:rPr>
      </w:pPr>
      <w:r w:rsidRPr="002B3B91">
        <w:rPr>
          <w:rFonts w:ascii="Arial" w:hAnsi="Arial" w:cs="Arial"/>
          <w:lang w:val="en-US"/>
        </w:rPr>
        <w:t>A few compromises that might be recommended to help offset the negative aspects of the scenario</w:t>
      </w:r>
      <w:r w:rsidR="003517AF" w:rsidRPr="002B3B91">
        <w:rPr>
          <w:rFonts w:ascii="Arial" w:hAnsi="Arial" w:cs="Arial"/>
          <w:lang w:val="en-US"/>
        </w:rPr>
        <w:t xml:space="preserve"> </w:t>
      </w:r>
      <w:r w:rsidR="00922CAF" w:rsidRPr="002B3B91">
        <w:rPr>
          <w:rFonts w:ascii="Arial" w:hAnsi="Arial" w:cs="Arial"/>
          <w:lang w:val="en-US"/>
        </w:rPr>
        <w:t xml:space="preserve">of </w:t>
      </w:r>
      <w:r w:rsidR="00C72D6E" w:rsidRPr="002B3B91">
        <w:rPr>
          <w:rFonts w:ascii="Arial" w:hAnsi="Arial" w:cs="Arial"/>
          <w:lang w:val="en-US"/>
        </w:rPr>
        <w:t xml:space="preserve">weight </w:t>
      </w:r>
      <w:r w:rsidR="003F2FBF" w:rsidRPr="002B3B91">
        <w:rPr>
          <w:rFonts w:ascii="Arial" w:hAnsi="Arial" w:cs="Arial"/>
          <w:lang w:val="en-US"/>
        </w:rPr>
        <w:t xml:space="preserve">management according to </w:t>
      </w:r>
      <w:r w:rsidR="00C72D6E" w:rsidRPr="002B3B91">
        <w:rPr>
          <w:rFonts w:ascii="Arial" w:hAnsi="Arial" w:cs="Arial"/>
          <w:i/>
          <w:iCs/>
          <w:color w:val="000000"/>
          <w:shd w:val="clear" w:color="auto" w:fill="FFFFFF"/>
        </w:rPr>
        <w:t>Sophie (2019)</w:t>
      </w:r>
      <w:r w:rsidR="003F2FBF" w:rsidRPr="002B3B91">
        <w:rPr>
          <w:rFonts w:ascii="Arial" w:hAnsi="Arial" w:cs="Arial"/>
          <w:i/>
          <w:iCs/>
          <w:color w:val="000000"/>
          <w:shd w:val="clear" w:color="auto" w:fill="FFFFFF"/>
        </w:rPr>
        <w:t xml:space="preserve"> “</w:t>
      </w:r>
      <w:r w:rsidR="00D74CF1" w:rsidRPr="002B3B91">
        <w:rPr>
          <w:rFonts w:ascii="Arial" w:hAnsi="Arial" w:cs="Arial"/>
          <w:i/>
          <w:iCs/>
          <w:color w:val="000000"/>
          <w:shd w:val="clear" w:color="auto" w:fill="FFFFFF"/>
        </w:rPr>
        <w:t>The Change4Life Be Food Smart Campaign was created to assist families in England in making dietary changes”.</w:t>
      </w:r>
      <w:r w:rsidR="00D74CF1" w:rsidRPr="002B3B91">
        <w:rPr>
          <w:rFonts w:ascii="Arial" w:hAnsi="Arial" w:cs="Arial"/>
          <w:color w:val="000000"/>
          <w:shd w:val="clear" w:color="auto" w:fill="FFFFFF"/>
        </w:rPr>
        <w:t xml:space="preserve"> </w:t>
      </w:r>
      <w:r w:rsidR="00EE6104" w:rsidRPr="002B3B91">
        <w:rPr>
          <w:rFonts w:ascii="Arial" w:hAnsi="Arial" w:cs="Arial"/>
          <w:color w:val="000000"/>
          <w:shd w:val="clear" w:color="auto" w:fill="FFFFFF"/>
        </w:rPr>
        <w:t>Since the only way to combat obesity is to do it as a family but at a young age and if children see their parents following a healthy lifestyle, it will rub off on them.</w:t>
      </w:r>
      <w:r w:rsidR="00F76D7C" w:rsidRPr="002B3B91">
        <w:rPr>
          <w:rFonts w:ascii="Arial" w:hAnsi="Arial" w:cs="Arial"/>
          <w:color w:val="000000"/>
          <w:shd w:val="clear" w:color="auto" w:fill="FFFFFF"/>
        </w:rPr>
        <w:t xml:space="preserve"> </w:t>
      </w:r>
      <w:r w:rsidR="003725A8" w:rsidRPr="002B3B91">
        <w:rPr>
          <w:rFonts w:ascii="Arial" w:hAnsi="Arial" w:cs="Arial"/>
          <w:color w:val="000000"/>
          <w:shd w:val="clear" w:color="auto" w:fill="FFFFFF"/>
        </w:rPr>
        <w:t xml:space="preserve">According to </w:t>
      </w:r>
      <w:r w:rsidR="003725A8" w:rsidRPr="002B3B91">
        <w:rPr>
          <w:rFonts w:ascii="Arial" w:hAnsi="Arial" w:cs="Arial"/>
          <w:i/>
          <w:iCs/>
          <w:color w:val="000000"/>
          <w:shd w:val="clear" w:color="auto" w:fill="FFFFFF"/>
        </w:rPr>
        <w:t>Perry, Williams, Sefton, et al (2014) “</w:t>
      </w:r>
      <w:r w:rsidR="00426536" w:rsidRPr="002B3B91">
        <w:rPr>
          <w:rFonts w:ascii="Arial" w:hAnsi="Arial" w:cs="Arial"/>
          <w:i/>
          <w:iCs/>
          <w:color w:val="000000"/>
          <w:shd w:val="clear" w:color="auto" w:fill="FFFFFF"/>
        </w:rPr>
        <w:t xml:space="preserve">All applicants should be eligible for hardship benefits”. </w:t>
      </w:r>
      <w:r w:rsidR="0011684F" w:rsidRPr="002B3B91">
        <w:rPr>
          <w:rFonts w:ascii="Arial" w:hAnsi="Arial" w:cs="Arial"/>
          <w:color w:val="000000"/>
          <w:shd w:val="clear" w:color="auto" w:fill="FFFFFF"/>
        </w:rPr>
        <w:lastRenderedPageBreak/>
        <w:t>Payments given in this method could have the potential to significantly reduce the frequency of families relying on food banks.</w:t>
      </w:r>
    </w:p>
    <w:p w14:paraId="3495C1B3" w14:textId="034A2E15" w:rsidR="00984745" w:rsidRPr="002B3B91" w:rsidRDefault="00984745" w:rsidP="002B3B91">
      <w:pPr>
        <w:spacing w:line="360" w:lineRule="auto"/>
        <w:rPr>
          <w:rFonts w:ascii="Arial" w:hAnsi="Arial" w:cs="Arial"/>
          <w:b/>
          <w:bCs/>
          <w:u w:val="single"/>
          <w:lang w:val="en-US"/>
        </w:rPr>
      </w:pPr>
      <w:r w:rsidRPr="002B3B91">
        <w:rPr>
          <w:rFonts w:ascii="Arial" w:hAnsi="Arial" w:cs="Arial"/>
        </w:rPr>
        <w:t>The following is the terminology used to define Sustainable Development Goal 3</w:t>
      </w:r>
      <w:r w:rsidRPr="002B3B91">
        <w:rPr>
          <w:rFonts w:ascii="Arial" w:hAnsi="Arial" w:cs="Arial"/>
          <w:lang w:val="en-US"/>
        </w:rPr>
        <w:t xml:space="preserve"> Good health and well being</w:t>
      </w:r>
      <w:r w:rsidRPr="002B3B91">
        <w:rPr>
          <w:rFonts w:ascii="Arial" w:hAnsi="Arial" w:cs="Arial"/>
        </w:rPr>
        <w:t xml:space="preserve">: </w:t>
      </w:r>
      <w:r w:rsidRPr="002B3B91">
        <w:rPr>
          <w:rFonts w:ascii="Arial" w:hAnsi="Arial" w:cs="Arial"/>
          <w:i/>
          <w:iCs/>
        </w:rPr>
        <w:t>“Seems to be to guarantee that people of all ages experience healthy lifestyles in terms of their physical, mental and social well-being”. (</w:t>
      </w:r>
      <w:r w:rsidR="00DD0A5C" w:rsidRPr="002B3B91">
        <w:rPr>
          <w:rFonts w:ascii="Arial" w:hAnsi="Arial" w:cs="Arial"/>
          <w:i/>
          <w:iCs/>
          <w:color w:val="000000"/>
          <w:shd w:val="clear" w:color="auto" w:fill="FFFFFF"/>
        </w:rPr>
        <w:t>United Nations,2018b)</w:t>
      </w:r>
      <w:r w:rsidR="00DD0A5C" w:rsidRPr="002B3B91">
        <w:rPr>
          <w:rFonts w:ascii="Arial" w:hAnsi="Arial" w:cs="Arial"/>
          <w:color w:val="000000"/>
          <w:shd w:val="clear" w:color="auto" w:fill="FFFFFF"/>
        </w:rPr>
        <w:t xml:space="preserve"> </w:t>
      </w:r>
    </w:p>
    <w:p w14:paraId="7034BACE" w14:textId="76E5E933" w:rsidR="00984745" w:rsidRPr="002B3B91" w:rsidRDefault="00984745"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sz w:val="22"/>
          <w:szCs w:val="22"/>
        </w:rPr>
        <w:t xml:space="preserve">Obstacles towards meeting these objectives as the impact of Covid-19 has posed significant risk to the progress of Sustainable Development Goals, which aims to guarantee that everyone lives a happy and fulfilled lifestyle. Just as the pandemic swept across the nation, the lockdown prevented several health services including child immunisation, family welfare, and cancer screening to mention a few. </w:t>
      </w:r>
      <w:r w:rsidRPr="002B3B91">
        <w:rPr>
          <w:rFonts w:ascii="Arial" w:hAnsi="Arial" w:cs="Arial"/>
          <w:sz w:val="22"/>
          <w:szCs w:val="22"/>
          <w:shd w:val="clear" w:color="auto" w:fill="FFFFFF"/>
        </w:rPr>
        <w:t xml:space="preserve">According to </w:t>
      </w:r>
      <w:r w:rsidRPr="002B3B91">
        <w:rPr>
          <w:rFonts w:ascii="Arial" w:hAnsi="Arial" w:cs="Arial"/>
          <w:i/>
          <w:iCs/>
          <w:sz w:val="22"/>
          <w:szCs w:val="22"/>
          <w:shd w:val="clear" w:color="auto" w:fill="FFFFFF"/>
        </w:rPr>
        <w:t>(</w:t>
      </w:r>
      <w:r w:rsidR="007B1515" w:rsidRPr="002B3B91">
        <w:rPr>
          <w:rFonts w:ascii="Arial" w:hAnsi="Arial" w:cs="Arial"/>
          <w:i/>
          <w:iCs/>
          <w:color w:val="000000"/>
          <w:sz w:val="22"/>
          <w:szCs w:val="22"/>
        </w:rPr>
        <w:t xml:space="preserve">Kickbusch, and Hanefeld (2017). </w:t>
      </w:r>
      <w:r w:rsidRPr="002B3B91">
        <w:rPr>
          <w:rFonts w:ascii="Arial" w:hAnsi="Arial" w:cs="Arial"/>
          <w:i/>
          <w:iCs/>
          <w:sz w:val="22"/>
          <w:szCs w:val="22"/>
          <w:shd w:val="clear" w:color="auto" w:fill="FFFFFF"/>
        </w:rPr>
        <w:t xml:space="preserve">“The pandemic resulted in overcrowding and overpopulation of health care services while countless individuals remain terrified of becoming infected if they attend these establishments”. </w:t>
      </w:r>
      <w:r w:rsidRPr="002B3B91">
        <w:rPr>
          <w:rFonts w:ascii="Arial" w:hAnsi="Arial" w:cs="Arial"/>
          <w:sz w:val="22"/>
          <w:szCs w:val="22"/>
          <w:shd w:val="clear" w:color="auto" w:fill="FFFFFF"/>
        </w:rPr>
        <w:t>One of the most significant issues was a shortages of healthcare professionals. Overall COVID-19 infections have been avoided and delayed, placing healthcare systems at in jeopardy of being overburdened and unable to offer appropriate treatment</w:t>
      </w:r>
      <w:r w:rsidRPr="002B3B91">
        <w:rPr>
          <w:rFonts w:ascii="Arial" w:hAnsi="Arial" w:cs="Arial"/>
          <w:color w:val="202122"/>
          <w:sz w:val="22"/>
          <w:szCs w:val="22"/>
          <w:shd w:val="clear" w:color="auto" w:fill="FFFFFF"/>
        </w:rPr>
        <w:t xml:space="preserve">. </w:t>
      </w:r>
    </w:p>
    <w:p w14:paraId="66BD3859" w14:textId="6C7F3C6E" w:rsidR="00224F6B" w:rsidRPr="002B3B91" w:rsidRDefault="00984745" w:rsidP="002B3B91">
      <w:pPr>
        <w:spacing w:line="360" w:lineRule="auto"/>
        <w:rPr>
          <w:rFonts w:ascii="Arial" w:hAnsi="Arial" w:cs="Arial"/>
          <w:color w:val="0B0C0C"/>
          <w:shd w:val="clear" w:color="auto" w:fill="FFFFFF"/>
        </w:rPr>
      </w:pPr>
      <w:r w:rsidRPr="002B3B91">
        <w:rPr>
          <w:rFonts w:ascii="Arial" w:hAnsi="Arial" w:cs="Arial"/>
        </w:rPr>
        <w:t xml:space="preserve">Goal 3 of the sustainable development which comprises of thirteen targets and twenty-eight indicators which has been set by the United Nations. The </w:t>
      </w:r>
      <w:r w:rsidRPr="002B3B91">
        <w:rPr>
          <w:rFonts w:ascii="Arial" w:hAnsi="Arial" w:cs="Arial"/>
          <w:color w:val="0B0C0C"/>
          <w:shd w:val="clear" w:color="auto" w:fill="FFFFFF"/>
        </w:rPr>
        <w:t>Police Uplift Programme</w:t>
      </w:r>
      <w:r w:rsidR="00552536" w:rsidRPr="002B3B91">
        <w:rPr>
          <w:rFonts w:ascii="Arial" w:hAnsi="Arial" w:cs="Arial"/>
          <w:color w:val="0B0C0C"/>
          <w:shd w:val="clear" w:color="auto" w:fill="FFFFFF"/>
        </w:rPr>
        <w:t xml:space="preserve"> and</w:t>
      </w:r>
      <w:r w:rsidR="001F08E6" w:rsidRPr="002B3B91">
        <w:rPr>
          <w:rFonts w:ascii="Arial" w:hAnsi="Arial" w:cs="Arial"/>
          <w:color w:val="0B0C0C"/>
          <w:shd w:val="clear" w:color="auto" w:fill="FFFFFF"/>
        </w:rPr>
        <w:t xml:space="preserve"> kickstart scheme.</w:t>
      </w:r>
    </w:p>
    <w:p w14:paraId="31EF5551" w14:textId="7408A7B3" w:rsidR="00984745" w:rsidRPr="002B3B91" w:rsidRDefault="00984745" w:rsidP="002B3B91">
      <w:pPr>
        <w:spacing w:line="360" w:lineRule="auto"/>
        <w:rPr>
          <w:rFonts w:ascii="Arial" w:hAnsi="Arial" w:cs="Arial"/>
          <w:color w:val="0B0C0C"/>
          <w:shd w:val="clear" w:color="auto" w:fill="FFFFFF"/>
        </w:rPr>
      </w:pPr>
      <w:r w:rsidRPr="002B3B91">
        <w:rPr>
          <w:rFonts w:ascii="Arial" w:hAnsi="Arial" w:cs="Arial"/>
          <w:i/>
          <w:iCs/>
        </w:rPr>
        <w:t xml:space="preserve">“The government has highlighted that public safety and security as a high priority which they announced to Home Office announced plans back in 2019 to help achieve this goal by hiring an approximately an extra 20,000 police officers within England and Wales by the March 2023” </w:t>
      </w:r>
      <w:r w:rsidR="00D7258F" w:rsidRPr="002B3B91">
        <w:rPr>
          <w:rFonts w:ascii="Arial" w:hAnsi="Arial" w:cs="Arial"/>
          <w:i/>
          <w:iCs/>
        </w:rPr>
        <w:t>(</w:t>
      </w:r>
      <w:r w:rsidR="00D7258F" w:rsidRPr="002B3B91">
        <w:rPr>
          <w:rFonts w:ascii="Arial" w:hAnsi="Arial" w:cs="Arial"/>
          <w:i/>
          <w:iCs/>
          <w:color w:val="000000"/>
        </w:rPr>
        <w:t>UK Parliament,2022).</w:t>
      </w:r>
    </w:p>
    <w:p w14:paraId="1442BC5B" w14:textId="77777777" w:rsidR="004801D9" w:rsidRPr="002B3B91" w:rsidRDefault="004801D9" w:rsidP="002B3B91">
      <w:pPr>
        <w:spacing w:line="360" w:lineRule="auto"/>
        <w:rPr>
          <w:rFonts w:ascii="Arial" w:hAnsi="Arial" w:cs="Arial"/>
          <w:i/>
          <w:iCs/>
          <w:color w:val="0B0C0C"/>
          <w:shd w:val="clear" w:color="auto" w:fill="FFFFFF"/>
        </w:rPr>
      </w:pPr>
    </w:p>
    <w:p w14:paraId="7B8F24B2" w14:textId="35DC41D7" w:rsidR="003B0574" w:rsidRPr="002B3B91" w:rsidRDefault="00984745" w:rsidP="002B3B91">
      <w:pPr>
        <w:spacing w:line="360" w:lineRule="auto"/>
        <w:rPr>
          <w:rFonts w:ascii="Arial" w:hAnsi="Arial" w:cs="Arial"/>
        </w:rPr>
      </w:pPr>
      <w:r w:rsidRPr="002B3B91">
        <w:rPr>
          <w:rFonts w:ascii="Arial" w:hAnsi="Arial" w:cs="Arial"/>
          <w:i/>
          <w:iCs/>
          <w:lang w:val="en-US"/>
        </w:rPr>
        <w:t>“During first couple of years of the project, the Home Office has allocated £1.2 billion in additional funds to boost both police recruitment and training”</w:t>
      </w:r>
      <w:r w:rsidR="00D7258F" w:rsidRPr="002B3B91">
        <w:rPr>
          <w:rFonts w:ascii="Arial" w:hAnsi="Arial" w:cs="Arial"/>
          <w:i/>
          <w:iCs/>
        </w:rPr>
        <w:t xml:space="preserve"> (</w:t>
      </w:r>
      <w:r w:rsidR="00D7258F" w:rsidRPr="002B3B91">
        <w:rPr>
          <w:rFonts w:ascii="Arial" w:hAnsi="Arial" w:cs="Arial"/>
          <w:i/>
          <w:iCs/>
          <w:color w:val="000000"/>
        </w:rPr>
        <w:t>UK Parliament,2022).</w:t>
      </w:r>
      <w:r w:rsidR="000D37EA" w:rsidRPr="002B3B91">
        <w:rPr>
          <w:rFonts w:ascii="Arial" w:hAnsi="Arial" w:cs="Arial"/>
          <w:i/>
          <w:iCs/>
        </w:rPr>
        <w:t xml:space="preserve"> </w:t>
      </w:r>
      <w:r w:rsidRPr="002B3B91">
        <w:rPr>
          <w:rFonts w:ascii="Arial" w:hAnsi="Arial" w:cs="Arial"/>
        </w:rPr>
        <w:t xml:space="preserve">Working part of the police work force as it can be beneficial since it can provide new work possibilities for individuals, as well as a transition in </w:t>
      </w:r>
      <w:r w:rsidR="008C147B" w:rsidRPr="002B3B91">
        <w:rPr>
          <w:rFonts w:ascii="Arial" w:hAnsi="Arial" w:cs="Arial"/>
        </w:rPr>
        <w:t>one’s</w:t>
      </w:r>
      <w:r w:rsidRPr="002B3B91">
        <w:rPr>
          <w:rFonts w:ascii="Arial" w:hAnsi="Arial" w:cs="Arial"/>
        </w:rPr>
        <w:t xml:space="preserve"> careers personally and professionally and rekindle community spirit by assisting in the reduction of crime while also delivering reassuring presents.</w:t>
      </w:r>
      <w:r w:rsidR="000D37EA" w:rsidRPr="002B3B91">
        <w:rPr>
          <w:rFonts w:ascii="Arial" w:hAnsi="Arial" w:cs="Arial"/>
          <w:i/>
          <w:iCs/>
        </w:rPr>
        <w:t xml:space="preserve"> </w:t>
      </w:r>
      <w:r w:rsidR="005D7188" w:rsidRPr="002B3B91">
        <w:rPr>
          <w:rFonts w:ascii="Arial" w:hAnsi="Arial" w:cs="Arial"/>
        </w:rPr>
        <w:t xml:space="preserve">According to </w:t>
      </w:r>
      <w:r w:rsidR="0088173F" w:rsidRPr="002B3B91">
        <w:rPr>
          <w:rFonts w:ascii="Arial" w:hAnsi="Arial" w:cs="Arial"/>
          <w:i/>
          <w:iCs/>
          <w:shd w:val="clear" w:color="auto" w:fill="FCFCFC"/>
        </w:rPr>
        <w:t xml:space="preserve">Heibutzki </w:t>
      </w:r>
      <w:r w:rsidR="008C147B" w:rsidRPr="002B3B91">
        <w:rPr>
          <w:rFonts w:ascii="Arial" w:hAnsi="Arial" w:cs="Arial"/>
          <w:i/>
          <w:iCs/>
          <w:shd w:val="clear" w:color="auto" w:fill="FCFCFC"/>
        </w:rPr>
        <w:t>(</w:t>
      </w:r>
      <w:r w:rsidR="0088173F" w:rsidRPr="002B3B91">
        <w:rPr>
          <w:rFonts w:ascii="Arial" w:hAnsi="Arial" w:cs="Arial"/>
          <w:i/>
          <w:iCs/>
        </w:rPr>
        <w:t>2018</w:t>
      </w:r>
      <w:r w:rsidR="008C147B" w:rsidRPr="002B3B91">
        <w:rPr>
          <w:rFonts w:ascii="Arial" w:hAnsi="Arial" w:cs="Arial"/>
          <w:i/>
          <w:iCs/>
        </w:rPr>
        <w:t xml:space="preserve">) </w:t>
      </w:r>
      <w:r w:rsidRPr="002B3B91">
        <w:rPr>
          <w:rFonts w:ascii="Arial" w:hAnsi="Arial" w:cs="Arial"/>
          <w:i/>
          <w:iCs/>
          <w:lang w:val="en-US"/>
        </w:rPr>
        <w:t>“Law enforcement is by far a demanding job since police personal are regularly exposed to some of life's most difficult situations”.</w:t>
      </w:r>
      <w:r w:rsidRPr="002B3B91">
        <w:rPr>
          <w:rFonts w:ascii="Arial" w:hAnsi="Arial" w:cs="Arial"/>
          <w:b/>
          <w:bCs/>
          <w:i/>
          <w:iCs/>
          <w:lang w:val="en-US"/>
        </w:rPr>
        <w:t xml:space="preserve"> </w:t>
      </w:r>
      <w:r w:rsidRPr="002B3B91">
        <w:rPr>
          <w:rFonts w:ascii="Arial" w:hAnsi="Arial" w:cs="Arial"/>
          <w:lang w:val="en-US"/>
        </w:rPr>
        <w:t xml:space="preserve">As working for the police can be a very demanding job as the individuals frame of mind of somethings they see and hear can eventually have consequences of their mental state of mind, not only that, but the emotional strain could be considerable and permitting </w:t>
      </w:r>
      <w:r w:rsidRPr="002B3B91">
        <w:rPr>
          <w:rFonts w:ascii="Arial" w:hAnsi="Arial" w:cs="Arial"/>
          <w:lang w:val="en-US"/>
        </w:rPr>
        <w:lastRenderedPageBreak/>
        <w:t xml:space="preserve">those individuals who wish to pursue a career to make some of the most significant decisions of their life's. </w:t>
      </w:r>
      <w:r w:rsidRPr="002B3B91">
        <w:rPr>
          <w:rFonts w:ascii="Arial" w:hAnsi="Arial" w:cs="Arial"/>
        </w:rPr>
        <w:t>As stated by</w:t>
      </w:r>
      <w:r w:rsidR="00A409F4" w:rsidRPr="002B3B91">
        <w:rPr>
          <w:rFonts w:ascii="Arial" w:hAnsi="Arial" w:cs="Arial"/>
        </w:rPr>
        <w:t xml:space="preserve"> </w:t>
      </w:r>
      <w:r w:rsidR="00940B61" w:rsidRPr="002B3B91">
        <w:rPr>
          <w:rFonts w:ascii="Arial" w:hAnsi="Arial" w:cs="Arial"/>
          <w:i/>
          <w:iCs/>
          <w:color w:val="000000"/>
          <w:shd w:val="clear" w:color="auto" w:fill="FFFFFF"/>
        </w:rPr>
        <w:t>Institute for Government</w:t>
      </w:r>
      <w:r w:rsidR="00E74345" w:rsidRPr="002B3B91">
        <w:rPr>
          <w:rFonts w:ascii="Arial" w:hAnsi="Arial" w:cs="Arial"/>
          <w:i/>
          <w:iCs/>
          <w:color w:val="000000"/>
          <w:shd w:val="clear" w:color="auto" w:fill="FFFFFF"/>
        </w:rPr>
        <w:t xml:space="preserve"> (</w:t>
      </w:r>
      <w:r w:rsidR="008C147B" w:rsidRPr="002B3B91">
        <w:rPr>
          <w:rFonts w:ascii="Arial" w:hAnsi="Arial" w:cs="Arial"/>
          <w:i/>
          <w:iCs/>
          <w:color w:val="000000"/>
          <w:shd w:val="clear" w:color="auto" w:fill="FFFFFF"/>
        </w:rPr>
        <w:t>2019)</w:t>
      </w:r>
      <w:r w:rsidR="008C147B" w:rsidRPr="002B3B91">
        <w:rPr>
          <w:rFonts w:ascii="Arial" w:hAnsi="Arial" w:cs="Arial"/>
          <w:i/>
          <w:iCs/>
        </w:rPr>
        <w:t xml:space="preserve"> “</w:t>
      </w:r>
      <w:r w:rsidRPr="002B3B91">
        <w:rPr>
          <w:rFonts w:ascii="Arial" w:hAnsi="Arial" w:cs="Arial"/>
          <w:i/>
          <w:iCs/>
        </w:rPr>
        <w:t>Which increasingly sensitive crimes are on the rise, which requires a more senior policing and as a result of this less serious crimes are sliding through the cracks putting pressure on them to investigate crimes”.</w:t>
      </w:r>
      <w:r w:rsidRPr="002B3B91">
        <w:rPr>
          <w:rFonts w:ascii="Arial" w:hAnsi="Arial" w:cs="Arial"/>
        </w:rPr>
        <w:t xml:space="preserve"> The public have lost faith and confidence in the police as a result of recent press coverage, there are challenges in the recruitment process and the way the d</w:t>
      </w:r>
      <w:r w:rsidR="00C615CD" w:rsidRPr="002B3B91">
        <w:rPr>
          <w:rFonts w:ascii="Arial" w:hAnsi="Arial" w:cs="Arial"/>
        </w:rPr>
        <w:t>isclosure and barring service</w:t>
      </w:r>
      <w:r w:rsidRPr="002B3B91">
        <w:rPr>
          <w:rFonts w:ascii="Arial" w:hAnsi="Arial" w:cs="Arial"/>
        </w:rPr>
        <w:t xml:space="preserve"> process is conducted for police members; therefore, recruitment is so important so that we can re-establish confidence once again. </w:t>
      </w:r>
    </w:p>
    <w:p w14:paraId="2FA5731B" w14:textId="0CD38DB3" w:rsidR="005E1D15" w:rsidRPr="002B3B91" w:rsidRDefault="006C5DDE" w:rsidP="002B3B91">
      <w:pPr>
        <w:spacing w:line="360" w:lineRule="auto"/>
        <w:rPr>
          <w:rFonts w:ascii="Arial" w:hAnsi="Arial" w:cs="Arial"/>
        </w:rPr>
      </w:pPr>
      <w:r w:rsidRPr="002B3B91">
        <w:rPr>
          <w:rFonts w:ascii="Arial" w:hAnsi="Arial" w:cs="Arial"/>
          <w:color w:val="000000"/>
          <w:shd w:val="clear" w:color="auto" w:fill="FFFFFF"/>
        </w:rPr>
        <w:t xml:space="preserve">According to </w:t>
      </w:r>
      <w:r w:rsidRPr="002B3B91">
        <w:rPr>
          <w:rFonts w:ascii="Arial" w:hAnsi="Arial" w:cs="Arial"/>
          <w:i/>
          <w:iCs/>
          <w:color w:val="000000"/>
          <w:shd w:val="clear" w:color="auto" w:fill="FFFFFF"/>
        </w:rPr>
        <w:t>Department for Work and Pensions (2020)</w:t>
      </w:r>
      <w:r w:rsidRPr="002B3B91">
        <w:rPr>
          <w:rFonts w:ascii="Arial" w:hAnsi="Arial" w:cs="Arial"/>
          <w:i/>
          <w:iCs/>
          <w:color w:val="000000"/>
          <w:shd w:val="clear" w:color="auto" w:fill="FFFFFF"/>
        </w:rPr>
        <w:t xml:space="preserve"> “</w:t>
      </w:r>
      <w:r w:rsidR="00714F1D" w:rsidRPr="002B3B91">
        <w:rPr>
          <w:rFonts w:ascii="Arial" w:hAnsi="Arial" w:cs="Arial"/>
          <w:i/>
          <w:iCs/>
          <w:color w:val="000000"/>
          <w:shd w:val="clear" w:color="auto" w:fill="FFFFFF"/>
        </w:rPr>
        <w:t xml:space="preserve">The Kickstart Scheme is a new government initiative that providing a platform to organizations who can provide innovative work opportunities to </w:t>
      </w:r>
      <w:r w:rsidR="00714F1D" w:rsidRPr="002B3B91">
        <w:rPr>
          <w:rFonts w:ascii="Arial" w:hAnsi="Arial" w:cs="Arial"/>
          <w:i/>
          <w:iCs/>
          <w:color w:val="000000"/>
          <w:shd w:val="clear" w:color="auto" w:fill="FFFFFF"/>
        </w:rPr>
        <w:t>16–24-year-olds</w:t>
      </w:r>
      <w:r w:rsidR="00714F1D" w:rsidRPr="002B3B91">
        <w:rPr>
          <w:rFonts w:ascii="Arial" w:hAnsi="Arial" w:cs="Arial"/>
          <w:i/>
          <w:iCs/>
          <w:color w:val="000000"/>
          <w:shd w:val="clear" w:color="auto" w:fill="FFFFFF"/>
        </w:rPr>
        <w:t xml:space="preserve"> who may be receiving Unemployment Benefi</w:t>
      </w:r>
      <w:r w:rsidR="00CA6417" w:rsidRPr="002B3B91">
        <w:rPr>
          <w:rFonts w:ascii="Arial" w:hAnsi="Arial" w:cs="Arial"/>
          <w:i/>
          <w:iCs/>
          <w:color w:val="000000"/>
          <w:shd w:val="clear" w:color="auto" w:fill="FFFFFF"/>
        </w:rPr>
        <w:t xml:space="preserve">t”. </w:t>
      </w:r>
      <w:r w:rsidR="00CA6417" w:rsidRPr="002B3B91">
        <w:rPr>
          <w:rFonts w:ascii="Arial" w:hAnsi="Arial" w:cs="Arial"/>
          <w:color w:val="000000"/>
          <w:shd w:val="clear" w:color="auto" w:fill="FFFFFF"/>
        </w:rPr>
        <w:t>W</w:t>
      </w:r>
      <w:r w:rsidR="00CA6417" w:rsidRPr="002B3B91">
        <w:rPr>
          <w:rFonts w:ascii="Arial" w:hAnsi="Arial" w:cs="Arial"/>
          <w:color w:val="000000"/>
          <w:shd w:val="clear" w:color="auto" w:fill="FFFFFF"/>
        </w:rPr>
        <w:t>hat makes this such a beneficial program is that</w:t>
      </w:r>
      <w:r w:rsidR="00F217B2" w:rsidRPr="002B3B91">
        <w:rPr>
          <w:rFonts w:ascii="Arial" w:hAnsi="Arial" w:cs="Arial"/>
        </w:rPr>
        <w:t xml:space="preserve"> i</w:t>
      </w:r>
      <w:r w:rsidR="00F217B2" w:rsidRPr="002B3B91">
        <w:rPr>
          <w:rFonts w:ascii="Arial" w:hAnsi="Arial" w:cs="Arial"/>
          <w:color w:val="000000"/>
          <w:shd w:val="clear" w:color="auto" w:fill="FFFFFF"/>
        </w:rPr>
        <w:t>t can</w:t>
      </w:r>
      <w:r w:rsidR="00F217B2" w:rsidRPr="002B3B91">
        <w:rPr>
          <w:rFonts w:ascii="Arial" w:hAnsi="Arial" w:cs="Arial"/>
          <w:color w:val="000000"/>
          <w:shd w:val="clear" w:color="auto" w:fill="FFFFFF"/>
        </w:rPr>
        <w:t xml:space="preserve"> potentially enable businesses in a variety of industries</w:t>
      </w:r>
      <w:r w:rsidR="00F217B2" w:rsidRPr="002B3B91">
        <w:rPr>
          <w:rFonts w:ascii="Arial" w:hAnsi="Arial" w:cs="Arial"/>
          <w:color w:val="000000"/>
          <w:shd w:val="clear" w:color="auto" w:fill="FFFFFF"/>
        </w:rPr>
        <w:t xml:space="preserve"> and getting employment. </w:t>
      </w:r>
      <w:r w:rsidR="00444896" w:rsidRPr="002B3B91">
        <w:rPr>
          <w:rFonts w:ascii="Arial" w:hAnsi="Arial" w:cs="Arial"/>
        </w:rPr>
        <w:t>Stated</w:t>
      </w:r>
      <w:r w:rsidR="00076A1B" w:rsidRPr="002B3B91">
        <w:rPr>
          <w:rFonts w:ascii="Arial" w:hAnsi="Arial" w:cs="Arial"/>
        </w:rPr>
        <w:t xml:space="preserve"> by </w:t>
      </w:r>
      <w:r w:rsidR="005A067E" w:rsidRPr="002B3B91">
        <w:rPr>
          <w:rFonts w:ascii="Arial" w:hAnsi="Arial" w:cs="Arial"/>
          <w:i/>
          <w:iCs/>
          <w:color w:val="000000"/>
          <w:shd w:val="clear" w:color="auto" w:fill="FFFFFF"/>
        </w:rPr>
        <w:t xml:space="preserve">National Audit </w:t>
      </w:r>
      <w:r w:rsidR="00556EF9" w:rsidRPr="002B3B91">
        <w:rPr>
          <w:rFonts w:ascii="Arial" w:hAnsi="Arial" w:cs="Arial"/>
          <w:i/>
          <w:iCs/>
          <w:color w:val="000000"/>
          <w:shd w:val="clear" w:color="auto" w:fill="FFFFFF"/>
        </w:rPr>
        <w:t>Office (</w:t>
      </w:r>
      <w:r w:rsidR="005A067E" w:rsidRPr="002B3B91">
        <w:rPr>
          <w:rFonts w:ascii="Arial" w:hAnsi="Arial" w:cs="Arial"/>
          <w:i/>
          <w:iCs/>
          <w:color w:val="000000"/>
          <w:shd w:val="clear" w:color="auto" w:fill="FFFFFF"/>
        </w:rPr>
        <w:t>2022</w:t>
      </w:r>
      <w:r w:rsidR="00283946" w:rsidRPr="002B3B91">
        <w:rPr>
          <w:rFonts w:ascii="Arial" w:hAnsi="Arial" w:cs="Arial"/>
          <w:i/>
          <w:iCs/>
          <w:color w:val="000000"/>
          <w:shd w:val="clear" w:color="auto" w:fill="FFFFFF"/>
        </w:rPr>
        <w:t>) “</w:t>
      </w:r>
      <w:r w:rsidR="0062413B" w:rsidRPr="002B3B91">
        <w:rPr>
          <w:rFonts w:ascii="Arial" w:hAnsi="Arial" w:cs="Arial"/>
          <w:i/>
          <w:iCs/>
          <w:color w:val="000000"/>
          <w:shd w:val="clear" w:color="auto" w:fill="FFFFFF"/>
        </w:rPr>
        <w:t>The plan has been accused of failing owing to firms' failure to generate new employment to offer</w:t>
      </w:r>
      <w:r w:rsidR="0050109B" w:rsidRPr="002B3B91">
        <w:rPr>
          <w:rFonts w:ascii="Arial" w:hAnsi="Arial" w:cs="Arial"/>
          <w:i/>
          <w:iCs/>
          <w:color w:val="000000"/>
          <w:shd w:val="clear" w:color="auto" w:fill="FFFFFF"/>
        </w:rPr>
        <w:t xml:space="preserve">”. </w:t>
      </w:r>
      <w:r w:rsidR="000951C8" w:rsidRPr="002B3B91">
        <w:rPr>
          <w:rFonts w:ascii="Arial" w:hAnsi="Arial" w:cs="Arial"/>
          <w:i/>
          <w:iCs/>
          <w:color w:val="000000"/>
          <w:shd w:val="clear" w:color="auto" w:fill="FFFFFF"/>
        </w:rPr>
        <w:t xml:space="preserve">Despite the fact since thousands of career possibilities have been made accessible, there is only so much that can be done </w:t>
      </w:r>
      <w:r w:rsidR="000951C8" w:rsidRPr="002B3B91">
        <w:rPr>
          <w:rFonts w:ascii="Arial" w:hAnsi="Arial" w:cs="Arial"/>
          <w:i/>
          <w:iCs/>
          <w:color w:val="000000"/>
          <w:shd w:val="clear" w:color="auto" w:fill="FFFFFF"/>
        </w:rPr>
        <w:t>because</w:t>
      </w:r>
      <w:r w:rsidR="000951C8" w:rsidRPr="002B3B91">
        <w:rPr>
          <w:rFonts w:ascii="Arial" w:hAnsi="Arial" w:cs="Arial"/>
          <w:i/>
          <w:iCs/>
          <w:color w:val="000000"/>
          <w:shd w:val="clear" w:color="auto" w:fill="FFFFFF"/>
        </w:rPr>
        <w:t xml:space="preserve"> of covid19 and mass layoffs.</w:t>
      </w:r>
    </w:p>
    <w:p w14:paraId="0C1AF7EC" w14:textId="6CA055F7" w:rsidR="006C1812" w:rsidRPr="002B3B91" w:rsidRDefault="00984745" w:rsidP="002B3B91">
      <w:pPr>
        <w:spacing w:line="360" w:lineRule="auto"/>
        <w:rPr>
          <w:rFonts w:ascii="Arial" w:hAnsi="Arial" w:cs="Arial"/>
          <w:color w:val="000000"/>
          <w:shd w:val="clear" w:color="auto" w:fill="FFFFFF"/>
        </w:rPr>
      </w:pPr>
      <w:r w:rsidRPr="002B3B91">
        <w:rPr>
          <w:rFonts w:ascii="Arial" w:hAnsi="Arial" w:cs="Arial"/>
        </w:rPr>
        <w:t>A few adjustments that might be suggested to reduce the situation's unfavourable elements</w:t>
      </w:r>
      <w:r w:rsidR="00D35831" w:rsidRPr="002B3B91">
        <w:rPr>
          <w:rFonts w:ascii="Arial" w:hAnsi="Arial" w:cs="Arial"/>
        </w:rPr>
        <w:t xml:space="preserve"> According to </w:t>
      </w:r>
      <w:r w:rsidR="00D35831" w:rsidRPr="002B3B91">
        <w:rPr>
          <w:rFonts w:ascii="Arial" w:hAnsi="Arial" w:cs="Arial"/>
          <w:i/>
          <w:iCs/>
          <w:shd w:val="clear" w:color="auto" w:fill="FFFFFF"/>
        </w:rPr>
        <w:t>Williams and Sondhi, (2022) “Recruiting a younger generation”.</w:t>
      </w:r>
      <w:r w:rsidR="00D35831" w:rsidRPr="002B3B91">
        <w:rPr>
          <w:rFonts w:ascii="Arial" w:hAnsi="Arial" w:cs="Arial"/>
          <w:shd w:val="clear" w:color="auto" w:fill="FFFFFF"/>
        </w:rPr>
        <w:t xml:space="preserve"> </w:t>
      </w:r>
      <w:r w:rsidR="009B54F0" w:rsidRPr="002B3B91">
        <w:rPr>
          <w:rFonts w:ascii="Arial" w:hAnsi="Arial" w:cs="Arial"/>
          <w:shd w:val="clear" w:color="auto" w:fill="FFFFFF"/>
        </w:rPr>
        <w:t>This was fantastic since the younger generation may feel more confidence in speaking with them as a result.</w:t>
      </w:r>
      <w:r w:rsidR="009B54F0" w:rsidRPr="002B3B91">
        <w:rPr>
          <w:rFonts w:ascii="Arial" w:hAnsi="Arial" w:cs="Arial"/>
          <w:i/>
          <w:iCs/>
          <w:shd w:val="clear" w:color="auto" w:fill="FFFFFF"/>
        </w:rPr>
        <w:t xml:space="preserve"> </w:t>
      </w:r>
      <w:r w:rsidR="009B54F0" w:rsidRPr="002B3B91">
        <w:rPr>
          <w:rFonts w:ascii="Arial" w:hAnsi="Arial" w:cs="Arial"/>
          <w:i/>
          <w:iCs/>
        </w:rPr>
        <w:t>“Advantages</w:t>
      </w:r>
      <w:r w:rsidR="000B4D4D" w:rsidRPr="002B3B91">
        <w:rPr>
          <w:rFonts w:ascii="Arial" w:hAnsi="Arial" w:cs="Arial"/>
          <w:i/>
          <w:iCs/>
        </w:rPr>
        <w:t xml:space="preserve"> of the increased officers will be apparent in the long run, as the influence on police forces' capacity to decrease crime, enhance public safety</w:t>
      </w:r>
      <w:r w:rsidR="0056491F" w:rsidRPr="002B3B91">
        <w:rPr>
          <w:rFonts w:ascii="Arial" w:hAnsi="Arial" w:cs="Arial"/>
          <w:i/>
          <w:iCs/>
        </w:rPr>
        <w:t>”</w:t>
      </w:r>
      <w:r w:rsidR="0081096B" w:rsidRPr="002B3B91">
        <w:rPr>
          <w:rFonts w:ascii="Arial" w:hAnsi="Arial" w:cs="Arial"/>
          <w:i/>
          <w:iCs/>
          <w:color w:val="000000"/>
          <w:shd w:val="clear" w:color="auto" w:fill="FFFFFF"/>
        </w:rPr>
        <w:t xml:space="preserve"> (National Audit Office,2022). </w:t>
      </w:r>
      <w:r w:rsidR="00926F49" w:rsidRPr="002B3B91">
        <w:rPr>
          <w:rFonts w:ascii="Arial" w:hAnsi="Arial" w:cs="Arial"/>
          <w:i/>
          <w:iCs/>
          <w:color w:val="000000"/>
          <w:shd w:val="clear" w:color="auto" w:fill="FFFFFF"/>
        </w:rPr>
        <w:t>S</w:t>
      </w:r>
      <w:r w:rsidR="00926F49" w:rsidRPr="002B3B91">
        <w:rPr>
          <w:rFonts w:ascii="Arial" w:hAnsi="Arial" w:cs="Arial"/>
          <w:i/>
          <w:iCs/>
          <w:color w:val="000000"/>
          <w:shd w:val="clear" w:color="auto" w:fill="FFFFFF"/>
        </w:rPr>
        <w:t>ome suggestions to make Kickstart more beneficial</w:t>
      </w:r>
      <w:r w:rsidR="00926F49" w:rsidRPr="002B3B91">
        <w:rPr>
          <w:rFonts w:ascii="Arial" w:hAnsi="Arial" w:cs="Arial"/>
          <w:i/>
          <w:iCs/>
          <w:color w:val="000000"/>
          <w:shd w:val="clear" w:color="auto" w:fill="FFFFFF"/>
        </w:rPr>
        <w:t xml:space="preserve"> according to </w:t>
      </w:r>
      <w:r w:rsidR="0065137D" w:rsidRPr="002B3B91">
        <w:rPr>
          <w:rFonts w:ascii="Arial" w:hAnsi="Arial" w:cs="Arial"/>
          <w:i/>
          <w:iCs/>
          <w:color w:val="000000"/>
          <w:shd w:val="clear" w:color="auto" w:fill="FFFFFF"/>
        </w:rPr>
        <w:t>Comptroller and Auditor General (2021)</w:t>
      </w:r>
      <w:r w:rsidR="0065137D" w:rsidRPr="002B3B91">
        <w:rPr>
          <w:rFonts w:ascii="Arial" w:hAnsi="Arial" w:cs="Arial"/>
          <w:i/>
          <w:iCs/>
          <w:color w:val="000000"/>
          <w:shd w:val="clear" w:color="auto" w:fill="FFFFFF"/>
        </w:rPr>
        <w:t xml:space="preserve"> “</w:t>
      </w:r>
      <w:r w:rsidR="00D633C7" w:rsidRPr="002B3B91">
        <w:rPr>
          <w:rFonts w:ascii="Arial" w:hAnsi="Arial" w:cs="Arial"/>
          <w:i/>
          <w:iCs/>
          <w:color w:val="000000"/>
          <w:shd w:val="clear" w:color="auto" w:fill="FFFFFF"/>
        </w:rPr>
        <w:t xml:space="preserve">To guarantee that the positions resulted in increased economic activity, the </w:t>
      </w:r>
      <w:r w:rsidR="00D633C7" w:rsidRPr="002B3B91">
        <w:rPr>
          <w:rFonts w:ascii="Arial" w:hAnsi="Arial" w:cs="Arial"/>
          <w:i/>
          <w:iCs/>
          <w:color w:val="000000"/>
          <w:shd w:val="clear" w:color="auto" w:fill="FFFFFF"/>
        </w:rPr>
        <w:t>d</w:t>
      </w:r>
      <w:r w:rsidR="00D633C7" w:rsidRPr="002B3B91">
        <w:rPr>
          <w:rFonts w:ascii="Arial" w:hAnsi="Arial" w:cs="Arial"/>
          <w:i/>
          <w:iCs/>
          <w:color w:val="000000"/>
          <w:shd w:val="clear" w:color="auto" w:fill="FFFFFF"/>
        </w:rPr>
        <w:t>epartment should keep track of them</w:t>
      </w:r>
      <w:r w:rsidR="00D633C7" w:rsidRPr="002B3B91">
        <w:rPr>
          <w:rFonts w:ascii="Arial" w:hAnsi="Arial" w:cs="Arial"/>
          <w:i/>
          <w:iCs/>
          <w:color w:val="000000"/>
          <w:shd w:val="clear" w:color="auto" w:fill="FFFFFF"/>
        </w:rPr>
        <w:t>”</w:t>
      </w:r>
      <w:r w:rsidR="00D633C7" w:rsidRPr="002B3B91">
        <w:rPr>
          <w:rFonts w:ascii="Arial" w:hAnsi="Arial" w:cs="Arial"/>
          <w:i/>
          <w:iCs/>
          <w:color w:val="000000"/>
          <w:shd w:val="clear" w:color="auto" w:fill="FFFFFF"/>
        </w:rPr>
        <w:t>.</w:t>
      </w:r>
      <w:r w:rsidR="00EC4494" w:rsidRPr="002B3B91">
        <w:rPr>
          <w:rFonts w:ascii="Arial" w:hAnsi="Arial" w:cs="Arial"/>
          <w:i/>
          <w:iCs/>
          <w:color w:val="000000"/>
          <w:shd w:val="clear" w:color="auto" w:fill="FFFFFF"/>
        </w:rPr>
        <w:t xml:space="preserve"> </w:t>
      </w:r>
      <w:r w:rsidR="00F847E5" w:rsidRPr="002B3B91">
        <w:rPr>
          <w:rFonts w:ascii="Arial" w:hAnsi="Arial" w:cs="Arial"/>
          <w:color w:val="000000"/>
          <w:shd w:val="clear" w:color="auto" w:fill="FFFFFF"/>
        </w:rPr>
        <w:t>To changed elements to make it more efficient for each individual person.</w:t>
      </w:r>
    </w:p>
    <w:p w14:paraId="01A5C0FA" w14:textId="4B9D976B" w:rsidR="006C1812" w:rsidRPr="002B3B91" w:rsidRDefault="006C1812" w:rsidP="002B3B91">
      <w:pPr>
        <w:spacing w:line="360" w:lineRule="auto"/>
        <w:rPr>
          <w:rFonts w:ascii="Arial" w:hAnsi="Arial" w:cs="Arial"/>
        </w:rPr>
      </w:pPr>
      <w:r w:rsidRPr="002B3B91">
        <w:rPr>
          <w:rFonts w:ascii="Arial" w:hAnsi="Arial" w:cs="Arial"/>
        </w:rPr>
        <w:t xml:space="preserve">The terminology used to characterise quality education as stated by </w:t>
      </w:r>
      <w:r w:rsidR="00ED14CF" w:rsidRPr="002B3B91">
        <w:rPr>
          <w:rFonts w:ascii="Arial" w:hAnsi="Arial" w:cs="Arial"/>
          <w:i/>
          <w:iCs/>
          <w:color w:val="000000"/>
        </w:rPr>
        <w:t>Wealth</w:t>
      </w:r>
      <w:r w:rsidR="00E74345" w:rsidRPr="002B3B91">
        <w:rPr>
          <w:rFonts w:ascii="Arial" w:hAnsi="Arial" w:cs="Arial"/>
          <w:i/>
          <w:iCs/>
          <w:color w:val="000000"/>
        </w:rPr>
        <w:t xml:space="preserve"> </w:t>
      </w:r>
      <w:r w:rsidR="00ED14CF" w:rsidRPr="002B3B91">
        <w:rPr>
          <w:rFonts w:ascii="Arial" w:hAnsi="Arial" w:cs="Arial"/>
          <w:i/>
          <w:iCs/>
          <w:color w:val="000000"/>
        </w:rPr>
        <w:t>(</w:t>
      </w:r>
      <w:r w:rsidR="00E74345" w:rsidRPr="002B3B91">
        <w:rPr>
          <w:rFonts w:ascii="Arial" w:hAnsi="Arial" w:cs="Arial"/>
          <w:i/>
          <w:iCs/>
          <w:color w:val="000000"/>
        </w:rPr>
        <w:t>2019)</w:t>
      </w:r>
      <w:r w:rsidR="00E74345" w:rsidRPr="002B3B91">
        <w:rPr>
          <w:rFonts w:ascii="Arial" w:hAnsi="Arial" w:cs="Arial"/>
          <w:i/>
          <w:iCs/>
        </w:rPr>
        <w:t xml:space="preserve"> “</w:t>
      </w:r>
      <w:r w:rsidRPr="002B3B91">
        <w:rPr>
          <w:rFonts w:ascii="Arial" w:hAnsi="Arial" w:cs="Arial"/>
          <w:i/>
          <w:iCs/>
        </w:rPr>
        <w:t>Guarantee that each individual learner receives high quality education and qualification which is accessible, equal and continuous learning improvement opportunities are available to everyone”.</w:t>
      </w:r>
      <w:r w:rsidRPr="002B3B91">
        <w:rPr>
          <w:rFonts w:ascii="Arial" w:hAnsi="Arial" w:cs="Arial"/>
          <w:b/>
          <w:bCs/>
          <w:i/>
          <w:iCs/>
        </w:rPr>
        <w:t xml:space="preserve"> </w:t>
      </w:r>
      <w:r w:rsidRPr="002B3B91">
        <w:rPr>
          <w:rFonts w:ascii="Arial" w:hAnsi="Arial" w:cs="Arial"/>
          <w:lang w:val="en-US"/>
        </w:rPr>
        <w:t xml:space="preserve">The value of education is perhaps the most crucial component towards escaping poverty and ensuring increasing income equality. </w:t>
      </w:r>
    </w:p>
    <w:p w14:paraId="4EE8D8B0" w14:textId="75E9ECFB" w:rsidR="006C1812" w:rsidRPr="002B3B91" w:rsidRDefault="006C1812" w:rsidP="002B3B91">
      <w:pPr>
        <w:spacing w:line="360" w:lineRule="auto"/>
        <w:rPr>
          <w:rFonts w:ascii="Arial" w:hAnsi="Arial" w:cs="Arial"/>
          <w:lang w:val="en-US"/>
        </w:rPr>
      </w:pPr>
      <w:r w:rsidRPr="002B3B91">
        <w:rPr>
          <w:rFonts w:ascii="Arial" w:hAnsi="Arial" w:cs="Arial"/>
          <w:lang w:val="en-US"/>
        </w:rPr>
        <w:t xml:space="preserve">According to </w:t>
      </w:r>
      <w:r w:rsidR="005B42DD" w:rsidRPr="002B3B91">
        <w:rPr>
          <w:rFonts w:ascii="Arial" w:hAnsi="Arial" w:cs="Arial"/>
          <w:i/>
          <w:iCs/>
          <w:color w:val="000000"/>
          <w:shd w:val="clear" w:color="auto" w:fill="FFFFFF"/>
        </w:rPr>
        <w:t>United Nations (2020a)</w:t>
      </w:r>
      <w:r w:rsidR="005B42DD" w:rsidRPr="002B3B91">
        <w:rPr>
          <w:rFonts w:ascii="Arial" w:hAnsi="Arial" w:cs="Arial"/>
          <w:i/>
          <w:iCs/>
          <w:lang w:val="en-US"/>
        </w:rPr>
        <w:t xml:space="preserve"> “</w:t>
      </w:r>
      <w:r w:rsidRPr="002B3B91">
        <w:rPr>
          <w:rFonts w:ascii="Arial" w:hAnsi="Arial" w:cs="Arial"/>
          <w:i/>
          <w:iCs/>
          <w:lang w:val="en-US"/>
        </w:rPr>
        <w:t>Approximately 370 million children who depend upon school meals have to explore for alternative sources of nourishment on a daily basis”.</w:t>
      </w:r>
      <w:r w:rsidRPr="002B3B91">
        <w:rPr>
          <w:rFonts w:ascii="Arial" w:hAnsi="Arial" w:cs="Arial"/>
          <w:color w:val="C00000"/>
          <w:lang w:val="en-US"/>
        </w:rPr>
        <w:t xml:space="preserve"> </w:t>
      </w:r>
      <w:r w:rsidRPr="002B3B91">
        <w:rPr>
          <w:rFonts w:ascii="Arial" w:hAnsi="Arial" w:cs="Arial"/>
        </w:rPr>
        <w:t xml:space="preserve">Never have several students been absent from education or employment at and identical time period which did have an adverse effect interrupting the school curriculum and distribution of routines </w:t>
      </w:r>
      <w:r w:rsidRPr="002B3B91">
        <w:rPr>
          <w:rFonts w:ascii="Arial" w:hAnsi="Arial" w:cs="Arial"/>
          <w:lang w:val="en-US"/>
        </w:rPr>
        <w:t xml:space="preserve">particularly for the most vulnerable and disadvantaged. </w:t>
      </w:r>
    </w:p>
    <w:p w14:paraId="4FBF75B4" w14:textId="790CB917" w:rsidR="006C1812" w:rsidRPr="002B3B91" w:rsidRDefault="006C1812" w:rsidP="002B3B91">
      <w:pPr>
        <w:spacing w:line="360" w:lineRule="auto"/>
        <w:rPr>
          <w:rFonts w:ascii="Arial" w:hAnsi="Arial" w:cs="Arial"/>
          <w:i/>
          <w:iCs/>
        </w:rPr>
      </w:pPr>
      <w:r w:rsidRPr="002B3B91">
        <w:rPr>
          <w:rFonts w:ascii="Arial" w:hAnsi="Arial" w:cs="Arial"/>
          <w:lang w:val="en-US"/>
        </w:rPr>
        <w:lastRenderedPageBreak/>
        <w:t xml:space="preserve">According to </w:t>
      </w:r>
      <w:r w:rsidR="00877E9F" w:rsidRPr="002B3B91">
        <w:rPr>
          <w:rFonts w:ascii="Arial" w:hAnsi="Arial" w:cs="Arial"/>
          <w:i/>
          <w:iCs/>
          <w:color w:val="000000"/>
          <w:shd w:val="clear" w:color="auto" w:fill="FFFFFF"/>
        </w:rPr>
        <w:t>Longhurst, Stone</w:t>
      </w:r>
      <w:r w:rsidR="00E74345" w:rsidRPr="002B3B91">
        <w:rPr>
          <w:rFonts w:ascii="Arial" w:hAnsi="Arial" w:cs="Arial"/>
          <w:i/>
          <w:iCs/>
          <w:color w:val="000000"/>
          <w:shd w:val="clear" w:color="auto" w:fill="FFFFFF"/>
        </w:rPr>
        <w:t>,</w:t>
      </w:r>
      <w:r w:rsidR="00877E9F" w:rsidRPr="002B3B91">
        <w:rPr>
          <w:rFonts w:ascii="Arial" w:hAnsi="Arial" w:cs="Arial"/>
          <w:i/>
          <w:iCs/>
          <w:color w:val="000000"/>
          <w:shd w:val="clear" w:color="auto" w:fill="FFFFFF"/>
        </w:rPr>
        <w:t xml:space="preserve"> Dulohery, </w:t>
      </w:r>
      <w:r w:rsidR="00466ABF" w:rsidRPr="002B3B91">
        <w:rPr>
          <w:rFonts w:ascii="Arial" w:hAnsi="Arial" w:cs="Arial"/>
          <w:i/>
          <w:iCs/>
          <w:color w:val="000000"/>
          <w:shd w:val="clear" w:color="auto" w:fill="FFFFFF"/>
        </w:rPr>
        <w:t>et al</w:t>
      </w:r>
      <w:r w:rsidR="00FC1DAD" w:rsidRPr="002B3B91">
        <w:rPr>
          <w:rFonts w:ascii="Arial" w:hAnsi="Arial" w:cs="Arial"/>
          <w:i/>
          <w:iCs/>
          <w:color w:val="000000"/>
          <w:shd w:val="clear" w:color="auto" w:fill="FFFFFF"/>
        </w:rPr>
        <w:t>,</w:t>
      </w:r>
      <w:r w:rsidR="00126995" w:rsidRPr="002B3B91">
        <w:rPr>
          <w:rFonts w:ascii="Arial" w:hAnsi="Arial" w:cs="Arial"/>
          <w:i/>
          <w:iCs/>
          <w:color w:val="000000"/>
          <w:shd w:val="clear" w:color="auto" w:fill="FFFFFF"/>
        </w:rPr>
        <w:t>2020)</w:t>
      </w:r>
      <w:r w:rsidR="00126995" w:rsidRPr="002B3B91">
        <w:rPr>
          <w:rFonts w:ascii="Arial" w:hAnsi="Arial" w:cs="Arial"/>
          <w:i/>
          <w:iCs/>
        </w:rPr>
        <w:t xml:space="preserve"> “</w:t>
      </w:r>
      <w:r w:rsidRPr="002B3B91">
        <w:rPr>
          <w:rFonts w:ascii="Arial" w:hAnsi="Arial" w:cs="Arial"/>
          <w:i/>
          <w:iCs/>
        </w:rPr>
        <w:t>Universities highlighted losses overall student participation as well as teacher–student relationships as the most generally voiced worry connected with the creation of new tools to replace lectures and practical sessions”.</w:t>
      </w:r>
      <w:r w:rsidRPr="002B3B91">
        <w:rPr>
          <w:rFonts w:ascii="Arial" w:hAnsi="Arial" w:cs="Arial"/>
          <w:b/>
          <w:bCs/>
          <w:i/>
          <w:iCs/>
        </w:rPr>
        <w:t xml:space="preserve"> </w:t>
      </w:r>
      <w:r w:rsidRPr="002B3B91">
        <w:rPr>
          <w:rFonts w:ascii="Arial" w:hAnsi="Arial" w:cs="Arial"/>
        </w:rPr>
        <w:t>Obstacles towards fulfilling the goals since the covid-19 pandemic had a huge influence on education as many children, young people and adults were unable to obtain an education leading to school closures, including university closures. During the month of April 2020, thousands of children and young people were denied access to a formal education overwhelming bulk of the population declared temporary school closures putting the goal of no one being left behind in jeopardy. According to</w:t>
      </w:r>
      <w:r w:rsidRPr="002B3B91">
        <w:rPr>
          <w:rFonts w:ascii="Arial" w:hAnsi="Arial" w:cs="Arial"/>
          <w:i/>
          <w:iCs/>
        </w:rPr>
        <w:t xml:space="preserve"> </w:t>
      </w:r>
      <w:r w:rsidRPr="002B3B91">
        <w:rPr>
          <w:rFonts w:ascii="Arial" w:hAnsi="Arial" w:cs="Arial"/>
          <w:i/>
          <w:iCs/>
          <w:color w:val="000000"/>
          <w:shd w:val="clear" w:color="auto" w:fill="FFFFFF"/>
        </w:rPr>
        <w:t>Vibert, (2020) “Throughout the United Kingdom, an approximately 9% of households do not even have accessibility to an electronical gadget such as a computer, laptop, smartphone or tablet within the family residence”.</w:t>
      </w:r>
    </w:p>
    <w:p w14:paraId="7F135BA5" w14:textId="7C2B23F8" w:rsidR="006C1812" w:rsidRPr="002B3B91" w:rsidRDefault="006C1812" w:rsidP="002B3B91">
      <w:pPr>
        <w:spacing w:line="360" w:lineRule="auto"/>
        <w:rPr>
          <w:rFonts w:ascii="Arial" w:hAnsi="Arial" w:cs="Arial"/>
          <w:shd w:val="clear" w:color="auto" w:fill="FFFFFF"/>
        </w:rPr>
      </w:pPr>
      <w:r w:rsidRPr="002B3B91">
        <w:rPr>
          <w:rFonts w:ascii="Arial" w:hAnsi="Arial" w:cs="Arial"/>
        </w:rPr>
        <w:t xml:space="preserve">Goal 4 of the Sustainable Development Goals contains ten targets that are evaluated using Eleven indicators. According to </w:t>
      </w:r>
      <w:r w:rsidR="00ED14CF" w:rsidRPr="002B3B91">
        <w:rPr>
          <w:rFonts w:ascii="Arial" w:hAnsi="Arial" w:cs="Arial"/>
          <w:i/>
          <w:iCs/>
          <w:color w:val="000000"/>
          <w:shd w:val="clear" w:color="auto" w:fill="FFFFFF"/>
        </w:rPr>
        <w:t>www.unesco.org. (n.d.)</w:t>
      </w:r>
      <w:r w:rsidRPr="002B3B91">
        <w:rPr>
          <w:rFonts w:ascii="Arial" w:hAnsi="Arial" w:cs="Arial"/>
          <w:i/>
          <w:iCs/>
          <w:shd w:val="clear" w:color="auto" w:fill="FFFFFF"/>
        </w:rPr>
        <w:t> </w:t>
      </w:r>
      <w:r w:rsidRPr="002B3B91">
        <w:rPr>
          <w:rFonts w:ascii="Arial" w:hAnsi="Arial" w:cs="Arial"/>
          <w:i/>
          <w:iCs/>
        </w:rPr>
        <w:t>“Comprises of ten targets, seven of those are predicted results while three of those are strategies of obtaining specific targets, embracing numerous multiple elements of academic achievement”.</w:t>
      </w:r>
    </w:p>
    <w:p w14:paraId="24AFC04E" w14:textId="6117B42B" w:rsidR="006C1812" w:rsidRPr="002B3B91" w:rsidRDefault="006C1812" w:rsidP="002B3B91">
      <w:pPr>
        <w:spacing w:line="360" w:lineRule="auto"/>
        <w:rPr>
          <w:rFonts w:ascii="Arial" w:hAnsi="Arial" w:cs="Arial"/>
        </w:rPr>
      </w:pPr>
      <w:r w:rsidRPr="002B3B91">
        <w:rPr>
          <w:rFonts w:ascii="Arial" w:hAnsi="Arial" w:cs="Arial"/>
        </w:rPr>
        <w:t xml:space="preserve">The author has decided to analyse </w:t>
      </w:r>
      <w:r w:rsidRPr="002B3B91">
        <w:rPr>
          <w:rFonts w:ascii="Arial" w:eastAsia="+mn-ea" w:hAnsi="Arial" w:cs="Arial"/>
          <w:kern w:val="24"/>
          <w:lang w:val="en-US"/>
        </w:rPr>
        <w:t xml:space="preserve">prisoners in education and </w:t>
      </w:r>
      <w:r w:rsidR="00CF170D" w:rsidRPr="002B3B91">
        <w:rPr>
          <w:rFonts w:ascii="Arial" w:hAnsi="Arial" w:cs="Arial"/>
        </w:rPr>
        <w:t>jobcentre</w:t>
      </w:r>
      <w:r w:rsidRPr="002B3B91">
        <w:rPr>
          <w:rFonts w:ascii="Arial" w:hAnsi="Arial" w:cs="Arial"/>
        </w:rPr>
        <w:t xml:space="preserve"> Plus Work Coaches as the two of the primary approaches. As stated by</w:t>
      </w:r>
      <w:r w:rsidRPr="002B3B91">
        <w:rPr>
          <w:rFonts w:ascii="Arial" w:hAnsi="Arial" w:cs="Arial"/>
          <w:i/>
          <w:iCs/>
        </w:rPr>
        <w:t xml:space="preserve"> </w:t>
      </w:r>
      <w:r w:rsidR="00B62224" w:rsidRPr="002B3B91">
        <w:rPr>
          <w:rFonts w:ascii="Arial" w:hAnsi="Arial" w:cs="Arial"/>
          <w:i/>
          <w:iCs/>
          <w:color w:val="000000"/>
          <w:shd w:val="clear" w:color="auto" w:fill="FFFFFF"/>
        </w:rPr>
        <w:t>Prisoners’ Education Trust. (2022)</w:t>
      </w:r>
      <w:r w:rsidR="00A874AA" w:rsidRPr="002B3B91">
        <w:rPr>
          <w:rFonts w:ascii="Arial" w:hAnsi="Arial" w:cs="Arial"/>
        </w:rPr>
        <w:t xml:space="preserve"> </w:t>
      </w:r>
      <w:r w:rsidR="00A874AA" w:rsidRPr="002B3B91">
        <w:rPr>
          <w:rFonts w:ascii="Arial" w:hAnsi="Arial" w:cs="Arial"/>
          <w:i/>
          <w:iCs/>
        </w:rPr>
        <w:t>“</w:t>
      </w:r>
      <w:r w:rsidRPr="002B3B91">
        <w:rPr>
          <w:rFonts w:ascii="Arial" w:hAnsi="Arial" w:cs="Arial"/>
          <w:i/>
          <w:iCs/>
        </w:rPr>
        <w:t>Prisoners Education Trust is a national organisation based in the England that delivers, promotes, and improves educational and learning possibilities among inmates”.</w:t>
      </w:r>
    </w:p>
    <w:p w14:paraId="3E776701" w14:textId="5BF4194A" w:rsidR="006C1812" w:rsidRPr="002B3B91" w:rsidRDefault="006C1812" w:rsidP="002B3B91">
      <w:pPr>
        <w:spacing w:line="360" w:lineRule="auto"/>
        <w:rPr>
          <w:rFonts w:ascii="Arial" w:hAnsi="Arial" w:cs="Arial"/>
        </w:rPr>
      </w:pPr>
      <w:r w:rsidRPr="002B3B91">
        <w:rPr>
          <w:rFonts w:ascii="Arial" w:hAnsi="Arial" w:cs="Arial"/>
        </w:rPr>
        <w:t>Why is it so important to educate inmates? The most crucial rationale for them to access an education involves</w:t>
      </w:r>
      <w:r w:rsidR="00A26C04" w:rsidRPr="002B3B91">
        <w:rPr>
          <w:rFonts w:ascii="Arial" w:hAnsi="Arial" w:cs="Arial"/>
        </w:rPr>
        <w:t xml:space="preserve"> a</w:t>
      </w:r>
      <w:r w:rsidRPr="002B3B91">
        <w:rPr>
          <w:rFonts w:ascii="Arial" w:hAnsi="Arial" w:cs="Arial"/>
        </w:rPr>
        <w:t>s stated by</w:t>
      </w:r>
      <w:r w:rsidR="00FF7444" w:rsidRPr="002B3B91">
        <w:rPr>
          <w:rFonts w:ascii="Arial" w:hAnsi="Arial" w:cs="Arial"/>
        </w:rPr>
        <w:t xml:space="preserve"> </w:t>
      </w:r>
      <w:r w:rsidR="00FF7444" w:rsidRPr="002B3B91">
        <w:rPr>
          <w:rFonts w:ascii="Arial" w:hAnsi="Arial" w:cs="Arial"/>
          <w:i/>
          <w:iCs/>
        </w:rPr>
        <w:t>Ofsted and Spielman, 2021</w:t>
      </w:r>
      <w:r w:rsidRPr="002B3B91">
        <w:rPr>
          <w:rFonts w:ascii="Arial" w:hAnsi="Arial" w:cs="Arial"/>
          <w:i/>
          <w:iCs/>
        </w:rPr>
        <w:t>“Enhancing prison education can not only enhance the welfare of individual inmates but it can also assist economy and society boroughs that are perfectly safer and lowering the considerable financially and socially expenses involved with repeat offending”.</w:t>
      </w:r>
      <w:r w:rsidR="00A12F90" w:rsidRPr="002B3B91">
        <w:rPr>
          <w:rFonts w:ascii="Arial" w:hAnsi="Arial" w:cs="Arial"/>
          <w:i/>
          <w:iCs/>
        </w:rPr>
        <w:t xml:space="preserve"> </w:t>
      </w:r>
      <w:r w:rsidR="00764E57" w:rsidRPr="002B3B91">
        <w:rPr>
          <w:rFonts w:ascii="Arial" w:hAnsi="Arial" w:cs="Arial"/>
        </w:rPr>
        <w:t xml:space="preserve">Stimulating your mind with mental activity such as reading a book or trying something new is thought to help preserve individual brain cells and their normality, which is why those in jail need an education since it will help them get back into a routine once they are released from prison. </w:t>
      </w:r>
      <w:r w:rsidRPr="002B3B91">
        <w:rPr>
          <w:rFonts w:ascii="Arial" w:hAnsi="Arial" w:cs="Arial"/>
        </w:rPr>
        <w:t xml:space="preserve">According to </w:t>
      </w:r>
      <w:r w:rsidR="00E31CEF" w:rsidRPr="002B3B91">
        <w:rPr>
          <w:rFonts w:ascii="Arial" w:hAnsi="Arial" w:cs="Arial"/>
          <w:i/>
          <w:iCs/>
          <w:color w:val="000000"/>
          <w:shd w:val="clear" w:color="auto" w:fill="FFFFFF"/>
        </w:rPr>
        <w:t>Coates (</w:t>
      </w:r>
      <w:r w:rsidR="00E74345" w:rsidRPr="002B3B91">
        <w:rPr>
          <w:rFonts w:ascii="Arial" w:hAnsi="Arial" w:cs="Arial"/>
          <w:i/>
          <w:iCs/>
          <w:color w:val="000000"/>
          <w:shd w:val="clear" w:color="auto" w:fill="FFFFFF"/>
        </w:rPr>
        <w:t>2016)</w:t>
      </w:r>
      <w:r w:rsidR="00E74345" w:rsidRPr="002B3B91">
        <w:rPr>
          <w:rFonts w:ascii="Arial" w:hAnsi="Arial" w:cs="Arial"/>
          <w:i/>
          <w:iCs/>
        </w:rPr>
        <w:t xml:space="preserve"> “</w:t>
      </w:r>
      <w:r w:rsidRPr="002B3B91">
        <w:rPr>
          <w:rFonts w:ascii="Arial" w:hAnsi="Arial" w:cs="Arial"/>
          <w:i/>
          <w:iCs/>
        </w:rPr>
        <w:t>Educating offenders may be a component of successful rehabilitation since it can be the first step toward them being employable and participate in society”.</w:t>
      </w:r>
      <w:r w:rsidR="00A26C04" w:rsidRPr="002B3B91">
        <w:rPr>
          <w:rFonts w:ascii="Arial" w:hAnsi="Arial" w:cs="Arial"/>
        </w:rPr>
        <w:t xml:space="preserve"> </w:t>
      </w:r>
      <w:r w:rsidR="000A64A7" w:rsidRPr="002B3B91">
        <w:rPr>
          <w:rFonts w:ascii="Arial" w:hAnsi="Arial" w:cs="Arial"/>
        </w:rPr>
        <w:t>Since some of these individuals may have ended up in the criminal justice system as a result of being excluded or expelled from education, providing them a second chance is critical for framing their minds.</w:t>
      </w:r>
    </w:p>
    <w:p w14:paraId="4F04A16D" w14:textId="15454A38" w:rsidR="006C1812" w:rsidRPr="002B3B91" w:rsidRDefault="006C1812" w:rsidP="002B3B91">
      <w:pPr>
        <w:spacing w:line="360" w:lineRule="auto"/>
        <w:rPr>
          <w:rFonts w:ascii="Arial" w:hAnsi="Arial" w:cs="Arial"/>
        </w:rPr>
      </w:pPr>
      <w:r w:rsidRPr="002B3B91">
        <w:rPr>
          <w:rFonts w:ascii="Arial" w:hAnsi="Arial" w:cs="Arial"/>
        </w:rPr>
        <w:t xml:space="preserve">According to </w:t>
      </w:r>
      <w:r w:rsidR="005241C8" w:rsidRPr="002B3B91">
        <w:rPr>
          <w:rFonts w:ascii="Arial" w:hAnsi="Arial" w:cs="Arial"/>
          <w:i/>
          <w:iCs/>
          <w:color w:val="000000"/>
          <w:shd w:val="clear" w:color="auto" w:fill="FFFFFF"/>
        </w:rPr>
        <w:t>dwpjobs-workcoach-microsite.co.uk. (</w:t>
      </w:r>
      <w:r w:rsidR="00E74345" w:rsidRPr="002B3B91">
        <w:rPr>
          <w:rFonts w:ascii="Arial" w:hAnsi="Arial" w:cs="Arial"/>
          <w:i/>
          <w:iCs/>
          <w:color w:val="000000"/>
          <w:shd w:val="clear" w:color="auto" w:fill="FFFFFF"/>
        </w:rPr>
        <w:t>n.d.)</w:t>
      </w:r>
      <w:r w:rsidR="00E74345" w:rsidRPr="002B3B91">
        <w:rPr>
          <w:rFonts w:ascii="Arial" w:hAnsi="Arial" w:cs="Arial"/>
          <w:i/>
          <w:iCs/>
        </w:rPr>
        <w:t xml:space="preserve"> “</w:t>
      </w:r>
      <w:r w:rsidRPr="002B3B91">
        <w:rPr>
          <w:rFonts w:ascii="Arial" w:hAnsi="Arial" w:cs="Arial"/>
          <w:i/>
          <w:iCs/>
        </w:rPr>
        <w:t>A work coach's primary responsibility is to assist individuals in preparing for employment and providing support”.</w:t>
      </w:r>
      <w:r w:rsidRPr="002B3B91">
        <w:rPr>
          <w:rFonts w:ascii="Arial" w:hAnsi="Arial" w:cs="Arial"/>
          <w:b/>
          <w:bCs/>
          <w:i/>
          <w:iCs/>
        </w:rPr>
        <w:t xml:space="preserve"> </w:t>
      </w:r>
      <w:r w:rsidRPr="002B3B91">
        <w:rPr>
          <w:rFonts w:ascii="Arial" w:hAnsi="Arial" w:cs="Arial"/>
        </w:rPr>
        <w:t xml:space="preserve">The most crucial component is the legal obligation to comply with the Equality Act 2010, as well </w:t>
      </w:r>
      <w:r w:rsidRPr="002B3B91">
        <w:rPr>
          <w:rFonts w:ascii="Arial" w:hAnsi="Arial" w:cs="Arial"/>
        </w:rPr>
        <w:lastRenderedPageBreak/>
        <w:t xml:space="preserve">as ensuring that your clients receive additional assistance and guidance to assist them in accessing our services. </w:t>
      </w:r>
      <w:r w:rsidRPr="002B3B91">
        <w:rPr>
          <w:rFonts w:ascii="Arial" w:hAnsi="Arial" w:cs="Arial"/>
          <w:i/>
          <w:iCs/>
        </w:rPr>
        <w:t>“The Equality Act 2010 combines nine separate pieces of legislation that merged into one to address all forms of discrimination”, as stated by</w:t>
      </w:r>
      <w:r w:rsidR="00666843" w:rsidRPr="002B3B91">
        <w:rPr>
          <w:rFonts w:ascii="Arial" w:hAnsi="Arial" w:cs="Arial"/>
          <w:i/>
          <w:iCs/>
        </w:rPr>
        <w:t xml:space="preserve"> (</w:t>
      </w:r>
      <w:r w:rsidR="00666843" w:rsidRPr="002B3B91">
        <w:rPr>
          <w:rFonts w:ascii="Arial" w:hAnsi="Arial" w:cs="Arial"/>
          <w:i/>
          <w:iCs/>
          <w:color w:val="000000"/>
          <w:shd w:val="clear" w:color="auto" w:fill="FFFFFF"/>
        </w:rPr>
        <w:t>Equality Act 2010 CONTENTS,2010).</w:t>
      </w:r>
      <w:r w:rsidR="000A64A7" w:rsidRPr="002B3B91">
        <w:rPr>
          <w:rFonts w:ascii="Arial" w:hAnsi="Arial" w:cs="Arial"/>
        </w:rPr>
        <w:t xml:space="preserve"> </w:t>
      </w:r>
      <w:r w:rsidRPr="002B3B91">
        <w:rPr>
          <w:rFonts w:ascii="Arial" w:hAnsi="Arial" w:cs="Arial"/>
        </w:rPr>
        <w:t xml:space="preserve">The most fundamental and rewarding part of being a work coach </w:t>
      </w:r>
      <w:r w:rsidR="000A64A7" w:rsidRPr="002B3B91">
        <w:rPr>
          <w:rFonts w:ascii="Arial" w:hAnsi="Arial" w:cs="Arial"/>
        </w:rPr>
        <w:t>i</w:t>
      </w:r>
      <w:r w:rsidRPr="002B3B91">
        <w:rPr>
          <w:rFonts w:ascii="Arial" w:hAnsi="Arial" w:cs="Arial"/>
        </w:rPr>
        <w:t>s supporting and delivering tailored information for each of their clients</w:t>
      </w:r>
      <w:r w:rsidR="000A64A7" w:rsidRPr="002B3B91">
        <w:rPr>
          <w:rFonts w:ascii="Arial" w:hAnsi="Arial" w:cs="Arial"/>
        </w:rPr>
        <w:t>.</w:t>
      </w:r>
      <w:r w:rsidRPr="002B3B91">
        <w:rPr>
          <w:rFonts w:ascii="Arial" w:hAnsi="Arial" w:cs="Arial"/>
          <w:b/>
          <w:bCs/>
          <w:i/>
          <w:iCs/>
        </w:rPr>
        <w:t xml:space="preserve"> </w:t>
      </w:r>
      <w:r w:rsidR="00F30B4A" w:rsidRPr="002B3B91">
        <w:rPr>
          <w:rFonts w:ascii="Arial" w:hAnsi="Arial" w:cs="Arial"/>
        </w:rPr>
        <w:t>The jobcentre may provide a variety of services to assist a person improve and flourish, such as customizing their resumes to a pacific job.</w:t>
      </w:r>
      <w:r w:rsidR="00F30B4A" w:rsidRPr="002B3B91">
        <w:rPr>
          <w:rFonts w:ascii="Arial" w:hAnsi="Arial" w:cs="Arial"/>
          <w:b/>
          <w:bCs/>
          <w:i/>
          <w:iCs/>
        </w:rPr>
        <w:t xml:space="preserve"> </w:t>
      </w:r>
      <w:r w:rsidR="000F63A2" w:rsidRPr="002B3B91">
        <w:rPr>
          <w:rFonts w:ascii="Arial" w:hAnsi="Arial" w:cs="Arial"/>
          <w:i/>
          <w:iCs/>
        </w:rPr>
        <w:t xml:space="preserve">According to </w:t>
      </w:r>
      <w:r w:rsidR="00E31CEF" w:rsidRPr="002B3B91">
        <w:rPr>
          <w:rFonts w:ascii="Arial" w:hAnsi="Arial" w:cs="Arial"/>
          <w:i/>
          <w:iCs/>
          <w:color w:val="000000"/>
          <w:shd w:val="clear" w:color="auto" w:fill="FFFFFF"/>
        </w:rPr>
        <w:t>Sophie (</w:t>
      </w:r>
      <w:r w:rsidR="00E74345" w:rsidRPr="002B3B91">
        <w:rPr>
          <w:rFonts w:ascii="Arial" w:hAnsi="Arial" w:cs="Arial"/>
          <w:i/>
          <w:iCs/>
          <w:color w:val="000000"/>
          <w:shd w:val="clear" w:color="auto" w:fill="FFFFFF"/>
        </w:rPr>
        <w:t>2019)</w:t>
      </w:r>
      <w:r w:rsidR="00E74345" w:rsidRPr="002B3B91">
        <w:rPr>
          <w:rFonts w:ascii="Arial" w:hAnsi="Arial" w:cs="Arial"/>
          <w:i/>
          <w:iCs/>
        </w:rPr>
        <w:t xml:space="preserve"> “</w:t>
      </w:r>
      <w:r w:rsidR="00566B34" w:rsidRPr="002B3B91">
        <w:rPr>
          <w:rFonts w:ascii="Arial" w:hAnsi="Arial" w:cs="Arial"/>
          <w:i/>
          <w:iCs/>
        </w:rPr>
        <w:t>Work coaches can assist claimants in locating appropriate education and training possibilities, vocational qualifications, and basic mathematics and English classes operated by government which include educational institutions and professional organizations”.</w:t>
      </w:r>
      <w:r w:rsidR="00F30B4A" w:rsidRPr="002B3B91">
        <w:rPr>
          <w:rFonts w:ascii="Arial" w:hAnsi="Arial" w:cs="Arial"/>
          <w:b/>
          <w:bCs/>
          <w:i/>
          <w:iCs/>
        </w:rPr>
        <w:t xml:space="preserve"> </w:t>
      </w:r>
      <w:r w:rsidR="00F30B4A" w:rsidRPr="002B3B91">
        <w:rPr>
          <w:rFonts w:ascii="Arial" w:hAnsi="Arial" w:cs="Arial"/>
        </w:rPr>
        <w:t xml:space="preserve">This provides them a higher chance of being hired and staying in their chosen field for a longer </w:t>
      </w:r>
      <w:r w:rsidR="00D2453A" w:rsidRPr="002B3B91">
        <w:rPr>
          <w:rFonts w:ascii="Arial" w:hAnsi="Arial" w:cs="Arial"/>
        </w:rPr>
        <w:t>duration</w:t>
      </w:r>
      <w:r w:rsidR="00F30B4A" w:rsidRPr="002B3B91">
        <w:rPr>
          <w:rFonts w:ascii="Arial" w:hAnsi="Arial" w:cs="Arial"/>
        </w:rPr>
        <w:t xml:space="preserve"> of time.</w:t>
      </w:r>
    </w:p>
    <w:p w14:paraId="7A719677" w14:textId="449CD545" w:rsidR="00764E57" w:rsidRPr="002B3B91" w:rsidRDefault="00D2453A" w:rsidP="002B3B91">
      <w:pPr>
        <w:spacing w:line="360" w:lineRule="auto"/>
        <w:rPr>
          <w:rFonts w:ascii="Arial" w:hAnsi="Arial" w:cs="Arial"/>
        </w:rPr>
      </w:pPr>
      <w:r w:rsidRPr="002B3B91">
        <w:rPr>
          <w:rFonts w:ascii="Arial" w:hAnsi="Arial" w:cs="Arial"/>
        </w:rPr>
        <w:t>Working at a job centre may be mentally stressful for both claimants and work coaches themselves a</w:t>
      </w:r>
      <w:r w:rsidR="006C1812" w:rsidRPr="002B3B91">
        <w:rPr>
          <w:rFonts w:ascii="Arial" w:hAnsi="Arial" w:cs="Arial"/>
        </w:rPr>
        <w:t>ccording to</w:t>
      </w:r>
      <w:r w:rsidR="00F935DE" w:rsidRPr="002B3B91">
        <w:rPr>
          <w:rFonts w:ascii="Arial" w:hAnsi="Arial" w:cs="Arial"/>
        </w:rPr>
        <w:t xml:space="preserve"> </w:t>
      </w:r>
      <w:r w:rsidR="00F935DE" w:rsidRPr="002B3B91">
        <w:rPr>
          <w:rFonts w:ascii="Arial" w:hAnsi="Arial" w:cs="Arial"/>
          <w:i/>
          <w:iCs/>
          <w:color w:val="000000"/>
          <w:shd w:val="clear" w:color="auto" w:fill="FFFFFF"/>
        </w:rPr>
        <w:t>dwpjobs-workcoach-microsite.co.uk. (n.d.)</w:t>
      </w:r>
      <w:r w:rsidR="006C1812" w:rsidRPr="002B3B91">
        <w:rPr>
          <w:rFonts w:ascii="Arial" w:hAnsi="Arial" w:cs="Arial"/>
          <w:i/>
          <w:iCs/>
        </w:rPr>
        <w:t xml:space="preserve"> “To become an acknowledged and respected work coach, a six-week training programme is required”.</w:t>
      </w:r>
      <w:r w:rsidR="006C1812" w:rsidRPr="002B3B91">
        <w:rPr>
          <w:rFonts w:ascii="Arial" w:hAnsi="Arial" w:cs="Arial"/>
        </w:rPr>
        <w:t xml:space="preserve"> Some less gratifying aspect seems to be that supervision may be hectic from one person to another, the daily workload can be overwhelming, as well as the training can be intensive which only last six weeks and leaving you feeling completely unprepared to adapt with some situations.</w:t>
      </w:r>
      <w:r w:rsidR="006C1812" w:rsidRPr="002B3B91">
        <w:rPr>
          <w:rFonts w:ascii="Arial" w:hAnsi="Arial" w:cs="Arial"/>
          <w:b/>
          <w:bCs/>
          <w:i/>
          <w:iCs/>
        </w:rPr>
        <w:t xml:space="preserve"> </w:t>
      </w:r>
      <w:r w:rsidR="006C1812" w:rsidRPr="002B3B91">
        <w:rPr>
          <w:rFonts w:ascii="Arial" w:hAnsi="Arial" w:cs="Arial"/>
        </w:rPr>
        <w:t>Considering job coaches have expectations to achieve, they typically focus on claimants who are the simplest to help into employment so that they can fulfil their goals.</w:t>
      </w:r>
      <w:r w:rsidRPr="002B3B91">
        <w:rPr>
          <w:rFonts w:ascii="Arial" w:hAnsi="Arial" w:cs="Arial"/>
        </w:rPr>
        <w:t xml:space="preserve"> </w:t>
      </w:r>
    </w:p>
    <w:p w14:paraId="7C11858E" w14:textId="0F120A52" w:rsidR="00D2453A" w:rsidRPr="002B3B91" w:rsidRDefault="00777F74" w:rsidP="002B3B91">
      <w:pPr>
        <w:spacing w:line="360" w:lineRule="auto"/>
        <w:rPr>
          <w:rFonts w:ascii="Arial" w:hAnsi="Arial" w:cs="Arial"/>
          <w:b/>
          <w:bCs/>
        </w:rPr>
      </w:pPr>
      <w:r w:rsidRPr="002B3B91">
        <w:rPr>
          <w:rFonts w:ascii="Arial" w:hAnsi="Arial" w:cs="Arial"/>
        </w:rPr>
        <w:t>The primary modifications that might be proposed to address the unfavourable components of the prisoner situation a</w:t>
      </w:r>
      <w:r w:rsidR="00F30B4A" w:rsidRPr="002B3B91">
        <w:rPr>
          <w:rFonts w:ascii="Arial" w:hAnsi="Arial" w:cs="Arial"/>
        </w:rPr>
        <w:t xml:space="preserve">ccording to </w:t>
      </w:r>
      <w:r w:rsidR="00D2453A" w:rsidRPr="002B3B91">
        <w:rPr>
          <w:rFonts w:ascii="Arial" w:hAnsi="Arial" w:cs="Arial"/>
          <w:i/>
          <w:iCs/>
          <w:color w:val="000000"/>
          <w:shd w:val="clear" w:color="auto" w:fill="FFFFFF"/>
        </w:rPr>
        <w:t>Coates (2016)</w:t>
      </w:r>
      <w:r w:rsidRPr="002B3B91">
        <w:rPr>
          <w:rFonts w:ascii="Arial" w:hAnsi="Arial" w:cs="Arial"/>
        </w:rPr>
        <w:t xml:space="preserve"> “</w:t>
      </w:r>
      <w:r w:rsidRPr="002B3B91">
        <w:rPr>
          <w:rFonts w:ascii="Arial" w:hAnsi="Arial" w:cs="Arial"/>
          <w:i/>
          <w:iCs/>
          <w:color w:val="000000"/>
          <w:shd w:val="clear" w:color="auto" w:fill="FFFFFF"/>
        </w:rPr>
        <w:t>Training and learning have been demonstrated to have an important role in decreasing criminality”.</w:t>
      </w:r>
      <w:r w:rsidRPr="002B3B91">
        <w:rPr>
          <w:rFonts w:ascii="Arial" w:hAnsi="Arial" w:cs="Arial"/>
          <w:color w:val="000000"/>
          <w:shd w:val="clear" w:color="auto" w:fill="FFFFFF"/>
        </w:rPr>
        <w:t xml:space="preserve"> </w:t>
      </w:r>
      <w:r w:rsidR="00AE7F19" w:rsidRPr="002B3B91">
        <w:rPr>
          <w:rFonts w:ascii="Arial" w:hAnsi="Arial" w:cs="Arial"/>
          <w:color w:val="000000"/>
          <w:shd w:val="clear" w:color="auto" w:fill="FFFFFF"/>
        </w:rPr>
        <w:t>This might be done in the context of community service and apprenticeships, giving these people something to look forward to once they are able to live back in the community.</w:t>
      </w:r>
    </w:p>
    <w:p w14:paraId="761AAF95" w14:textId="2E62DB73" w:rsidR="003D085C" w:rsidRPr="002B3B91" w:rsidRDefault="006C1812" w:rsidP="002B3B91">
      <w:pPr>
        <w:spacing w:line="360" w:lineRule="auto"/>
        <w:rPr>
          <w:rFonts w:ascii="Arial" w:hAnsi="Arial" w:cs="Arial"/>
        </w:rPr>
      </w:pPr>
      <w:r w:rsidRPr="002B3B91">
        <w:rPr>
          <w:rFonts w:ascii="Arial" w:hAnsi="Arial" w:cs="Arial"/>
        </w:rPr>
        <w:t>A few of the improvements that could be suggested to enhance the negative aspects of the situation</w:t>
      </w:r>
      <w:r w:rsidR="002B4B7A" w:rsidRPr="002B3B91">
        <w:rPr>
          <w:rFonts w:ascii="Arial" w:hAnsi="Arial" w:cs="Arial"/>
        </w:rPr>
        <w:t xml:space="preserve"> for the job centre is</w:t>
      </w:r>
      <w:r w:rsidR="008F1824" w:rsidRPr="002B3B91">
        <w:rPr>
          <w:rFonts w:ascii="Arial" w:hAnsi="Arial" w:cs="Arial"/>
        </w:rPr>
        <w:t xml:space="preserve"> a</w:t>
      </w:r>
      <w:r w:rsidR="00351817" w:rsidRPr="002B3B91">
        <w:rPr>
          <w:rFonts w:ascii="Arial" w:hAnsi="Arial" w:cs="Arial"/>
        </w:rPr>
        <w:t xml:space="preserve">ccording to </w:t>
      </w:r>
      <w:r w:rsidR="00E31CEF" w:rsidRPr="002B3B91">
        <w:rPr>
          <w:rFonts w:ascii="Arial" w:hAnsi="Arial" w:cs="Arial"/>
          <w:i/>
          <w:iCs/>
          <w:color w:val="000000"/>
          <w:shd w:val="clear" w:color="auto" w:fill="FFFFFF"/>
        </w:rPr>
        <w:t>Sophie (</w:t>
      </w:r>
      <w:r w:rsidR="005429D0" w:rsidRPr="002B3B91">
        <w:rPr>
          <w:rFonts w:ascii="Arial" w:hAnsi="Arial" w:cs="Arial"/>
          <w:i/>
          <w:iCs/>
          <w:color w:val="000000"/>
          <w:shd w:val="clear" w:color="auto" w:fill="FFFFFF"/>
        </w:rPr>
        <w:t>2019)</w:t>
      </w:r>
      <w:r w:rsidR="005429D0" w:rsidRPr="002B3B91">
        <w:rPr>
          <w:rFonts w:ascii="Arial" w:hAnsi="Arial" w:cs="Arial"/>
          <w:i/>
          <w:iCs/>
        </w:rPr>
        <w:t xml:space="preserve"> “</w:t>
      </w:r>
      <w:r w:rsidR="00391D70" w:rsidRPr="002B3B91">
        <w:rPr>
          <w:rFonts w:ascii="Arial" w:hAnsi="Arial" w:cs="Arial"/>
          <w:i/>
          <w:iCs/>
        </w:rPr>
        <w:t>The International Social Entrepreneurship initiative strives to improve overall unemployment of individuals, especially the younger community and underserved populations”.</w:t>
      </w:r>
      <w:r w:rsidR="002B4B7A" w:rsidRPr="002B3B91">
        <w:rPr>
          <w:rFonts w:ascii="Arial" w:hAnsi="Arial" w:cs="Arial"/>
        </w:rPr>
        <w:t xml:space="preserve"> </w:t>
      </w:r>
    </w:p>
    <w:p w14:paraId="78CECBAE" w14:textId="77777777" w:rsidR="003D085C" w:rsidRPr="002B3B91" w:rsidRDefault="003D085C" w:rsidP="002B3B91">
      <w:pPr>
        <w:spacing w:line="360" w:lineRule="auto"/>
        <w:rPr>
          <w:rFonts w:ascii="Arial" w:hAnsi="Arial" w:cs="Arial"/>
          <w:bCs/>
        </w:rPr>
      </w:pPr>
      <w:r w:rsidRPr="002B3B91">
        <w:rPr>
          <w:rFonts w:ascii="Arial" w:hAnsi="Arial" w:cs="Arial"/>
          <w:bCs/>
        </w:rPr>
        <w:t>In summary, of all the data obtained there has been a significant number of changes that has to be made in order to meet the deadlines of the sustainable development goals as the progress made this far is a substantially a promising start.</w:t>
      </w:r>
    </w:p>
    <w:p w14:paraId="3068C96C" w14:textId="77777777" w:rsidR="003D085C" w:rsidRPr="002B3B91" w:rsidRDefault="003D085C" w:rsidP="002B3B91">
      <w:pPr>
        <w:spacing w:line="360" w:lineRule="auto"/>
        <w:rPr>
          <w:rFonts w:ascii="Arial" w:hAnsi="Arial" w:cs="Arial"/>
        </w:rPr>
      </w:pPr>
      <w:r w:rsidRPr="002B3B91">
        <w:rPr>
          <w:rFonts w:ascii="Arial" w:hAnsi="Arial" w:cs="Arial"/>
          <w:bCs/>
          <w:lang w:val="en-US"/>
        </w:rPr>
        <w:t>As a result, the United Nations aspires to eradicate poverty and malnutrition, as well as the other sustainable development goals, which have deadlines extending from 2030 to 2050. Unfortunately, several of the goals do not have an official timeframe, indicating that more manageable solutions are required.</w:t>
      </w:r>
      <w:r w:rsidRPr="002B3B91">
        <w:rPr>
          <w:rFonts w:ascii="Arial" w:hAnsi="Arial" w:cs="Arial"/>
          <w:bCs/>
        </w:rPr>
        <w:t xml:space="preserve"> </w:t>
      </w:r>
      <w:r w:rsidRPr="002B3B91">
        <w:rPr>
          <w:rFonts w:ascii="Arial" w:hAnsi="Arial" w:cs="Arial"/>
          <w:bCs/>
          <w:lang w:val="en-US"/>
        </w:rPr>
        <w:t xml:space="preserve">Too many adults and children needlessly died as a </w:t>
      </w:r>
      <w:r w:rsidRPr="002B3B91">
        <w:rPr>
          <w:rFonts w:ascii="Arial" w:hAnsi="Arial" w:cs="Arial"/>
          <w:bCs/>
          <w:lang w:val="en-US"/>
        </w:rPr>
        <w:lastRenderedPageBreak/>
        <w:t>result of starvation throughout the years, while far more could have been done to support them. What might be a huge setback for sustainable development goals is the fact that if one of the goals is affected while being achieved, the other goals may suffer as a result.</w:t>
      </w:r>
      <w:r w:rsidRPr="002B3B91">
        <w:rPr>
          <w:rFonts w:ascii="Arial" w:hAnsi="Arial" w:cs="Arial"/>
        </w:rPr>
        <w:t xml:space="preserve"> </w:t>
      </w:r>
    </w:p>
    <w:p w14:paraId="3F040DC6" w14:textId="77777777" w:rsidR="003D085C" w:rsidRPr="002B3B91" w:rsidRDefault="003D085C" w:rsidP="002B3B91">
      <w:pPr>
        <w:spacing w:line="360" w:lineRule="auto"/>
        <w:rPr>
          <w:rFonts w:ascii="Arial" w:hAnsi="Arial" w:cs="Arial"/>
          <w:bCs/>
          <w:lang w:val="en-US"/>
        </w:rPr>
      </w:pPr>
      <w:r w:rsidRPr="002B3B91">
        <w:rPr>
          <w:rFonts w:ascii="Arial" w:hAnsi="Arial" w:cs="Arial"/>
          <w:bCs/>
          <w:lang w:val="en-US"/>
        </w:rPr>
        <w:t xml:space="preserve">One of the main findings obtained by the writer after conducting all the research is that some of the milestones are taking longer than intended to achieve due to the global epidemic. The time has come for the government to make more ambitious plans to meet the Sustainable Development Goals in all countries. Individuals within their communities may profit from sustainability since it generates a stronger economy with much less environmental pollution, fewer emissions, additional employment possibilities and an increased income. As populations continue to live more environmentally friendly practices as a result of the climate problem, there is a continuous drive towards sustainability as a more desirable focus for companies. </w:t>
      </w:r>
    </w:p>
    <w:p w14:paraId="7D9D036E" w14:textId="759783C6" w:rsidR="00E31CEF" w:rsidRPr="002B3B91" w:rsidRDefault="003D085C" w:rsidP="002B3B91">
      <w:pPr>
        <w:spacing w:line="360" w:lineRule="auto"/>
        <w:rPr>
          <w:rFonts w:ascii="Arial" w:hAnsi="Arial" w:cs="Arial"/>
          <w:bCs/>
          <w:lang w:val="en-US"/>
        </w:rPr>
      </w:pPr>
      <w:r w:rsidRPr="002B3B91">
        <w:rPr>
          <w:rFonts w:ascii="Arial" w:hAnsi="Arial" w:cs="Arial"/>
          <w:bCs/>
          <w:lang w:val="en-US"/>
        </w:rPr>
        <w:t xml:space="preserve">When we do not make environmentally sustainable decisions, we will be unable to preserve the Earth ’s climate as well as function properly as we already do. If the damaging processes continue to occur, humanity is likely to run out of fossil resources, extinction of the animal species and irreversible damage to the environment. </w:t>
      </w:r>
      <w:r w:rsidRPr="002B3B91">
        <w:rPr>
          <w:rFonts w:ascii="Arial" w:hAnsi="Arial" w:cs="Arial"/>
          <w:lang w:val="en-US"/>
        </w:rPr>
        <w:t xml:space="preserve">Now knowing that the United Kingdom is one of the richest economies the question that needs to be put a crossed and answered by the government is why is this happening </w:t>
      </w:r>
      <w:proofErr w:type="gramStart"/>
      <w:r w:rsidRPr="002B3B91">
        <w:rPr>
          <w:rFonts w:ascii="Arial" w:hAnsi="Arial" w:cs="Arial"/>
          <w:lang w:val="en-US"/>
        </w:rPr>
        <w:t>in today’s society</w:t>
      </w:r>
      <w:proofErr w:type="gramEnd"/>
      <w:r w:rsidRPr="002B3B91">
        <w:rPr>
          <w:rFonts w:ascii="Arial" w:hAnsi="Arial" w:cs="Arial"/>
          <w:lang w:val="en-US"/>
        </w:rPr>
        <w:t>? Since the Sustainable Development Goals are implemented all around the globe, countries should work together to ensure their achievement so to stay on track with one another</w:t>
      </w:r>
      <w:r w:rsidR="003A18E0" w:rsidRPr="002B3B91">
        <w:rPr>
          <w:rFonts w:ascii="Arial" w:hAnsi="Arial" w:cs="Arial"/>
          <w:lang w:val="en-US"/>
        </w:rPr>
        <w:t xml:space="preserve">. </w:t>
      </w:r>
    </w:p>
    <w:p w14:paraId="5F875D24" w14:textId="4FFA40E3" w:rsidR="00E31CEF" w:rsidRPr="002B3B91" w:rsidRDefault="00E31CEF" w:rsidP="002B3B91">
      <w:pPr>
        <w:pStyle w:val="Heading1"/>
        <w:tabs>
          <w:tab w:val="left" w:pos="6860"/>
        </w:tabs>
        <w:spacing w:line="360" w:lineRule="auto"/>
        <w:rPr>
          <w:rFonts w:ascii="Arial" w:hAnsi="Arial" w:cs="Arial"/>
          <w:sz w:val="22"/>
          <w:szCs w:val="22"/>
        </w:rPr>
      </w:pPr>
    </w:p>
    <w:p w14:paraId="4E981CF4" w14:textId="3AE27C16" w:rsidR="00596A41" w:rsidRPr="002B3B91" w:rsidRDefault="00596A41" w:rsidP="002B3B91">
      <w:pPr>
        <w:spacing w:line="360" w:lineRule="auto"/>
        <w:rPr>
          <w:rFonts w:ascii="Arial" w:hAnsi="Arial" w:cs="Arial"/>
        </w:rPr>
      </w:pPr>
    </w:p>
    <w:p w14:paraId="733C22C0" w14:textId="77777777" w:rsidR="002B3B91" w:rsidRDefault="002B3B91" w:rsidP="002B3B91">
      <w:pPr>
        <w:pStyle w:val="Heading1"/>
        <w:spacing w:line="360" w:lineRule="auto"/>
        <w:rPr>
          <w:rFonts w:ascii="Arial" w:hAnsi="Arial" w:cs="Arial"/>
          <w:sz w:val="22"/>
          <w:szCs w:val="22"/>
        </w:rPr>
      </w:pPr>
    </w:p>
    <w:p w14:paraId="670426CE" w14:textId="77777777" w:rsidR="002B3B91" w:rsidRDefault="002B3B91" w:rsidP="002B3B91">
      <w:pPr>
        <w:pStyle w:val="Heading1"/>
        <w:spacing w:line="360" w:lineRule="auto"/>
        <w:rPr>
          <w:rFonts w:ascii="Arial" w:hAnsi="Arial" w:cs="Arial"/>
          <w:sz w:val="22"/>
          <w:szCs w:val="22"/>
        </w:rPr>
      </w:pPr>
    </w:p>
    <w:p w14:paraId="485156D9" w14:textId="77777777" w:rsidR="002B3B91" w:rsidRDefault="002B3B91" w:rsidP="002B3B91">
      <w:pPr>
        <w:pStyle w:val="Heading1"/>
        <w:spacing w:line="360" w:lineRule="auto"/>
        <w:rPr>
          <w:rFonts w:ascii="Arial" w:hAnsi="Arial" w:cs="Arial"/>
          <w:sz w:val="22"/>
          <w:szCs w:val="22"/>
        </w:rPr>
      </w:pPr>
    </w:p>
    <w:p w14:paraId="37490921" w14:textId="77777777" w:rsidR="002B3B91" w:rsidRDefault="002B3B91" w:rsidP="002B3B91">
      <w:pPr>
        <w:pStyle w:val="Heading1"/>
        <w:spacing w:line="360" w:lineRule="auto"/>
        <w:rPr>
          <w:rFonts w:ascii="Arial" w:hAnsi="Arial" w:cs="Arial"/>
          <w:sz w:val="22"/>
          <w:szCs w:val="22"/>
        </w:rPr>
      </w:pPr>
    </w:p>
    <w:p w14:paraId="4F653FE3" w14:textId="36F3C8A6" w:rsidR="002B3B91" w:rsidRDefault="002B3B91" w:rsidP="002B3B91">
      <w:pPr>
        <w:pStyle w:val="Heading1"/>
        <w:spacing w:line="360" w:lineRule="auto"/>
        <w:rPr>
          <w:rFonts w:ascii="Arial" w:hAnsi="Arial" w:cs="Arial"/>
          <w:sz w:val="22"/>
          <w:szCs w:val="22"/>
        </w:rPr>
      </w:pPr>
    </w:p>
    <w:p w14:paraId="416550B0" w14:textId="66D5353E" w:rsidR="002B3B91" w:rsidRDefault="002B3B91" w:rsidP="002B3B91"/>
    <w:p w14:paraId="1C688C67" w14:textId="77777777" w:rsidR="002B3B91" w:rsidRPr="002B3B91" w:rsidRDefault="002B3B91" w:rsidP="002B3B91"/>
    <w:p w14:paraId="1955E060" w14:textId="5700A921" w:rsidR="00347B4B" w:rsidRPr="002B3B91" w:rsidRDefault="00354C22" w:rsidP="002B3B91">
      <w:pPr>
        <w:pStyle w:val="Heading1"/>
        <w:spacing w:line="360" w:lineRule="auto"/>
        <w:rPr>
          <w:rFonts w:ascii="Arial" w:hAnsi="Arial" w:cs="Arial"/>
          <w:sz w:val="22"/>
          <w:szCs w:val="22"/>
        </w:rPr>
      </w:pPr>
      <w:r w:rsidRPr="002B3B91">
        <w:rPr>
          <w:rFonts w:ascii="Arial" w:hAnsi="Arial" w:cs="Arial"/>
          <w:sz w:val="22"/>
          <w:szCs w:val="22"/>
        </w:rPr>
        <w:lastRenderedPageBreak/>
        <w:t xml:space="preserve">References </w:t>
      </w:r>
    </w:p>
    <w:p w14:paraId="0E8D8185" w14:textId="3FD4349D" w:rsidR="00347B4B" w:rsidRPr="002B3B91" w:rsidRDefault="00596A41" w:rsidP="002B3B91">
      <w:pPr>
        <w:pStyle w:val="NormalWeb"/>
        <w:shd w:val="clear" w:color="auto" w:fill="FFFFFF"/>
        <w:spacing w:before="0" w:beforeAutospacing="0" w:after="240" w:afterAutospacing="0" w:line="360" w:lineRule="auto"/>
        <w:rPr>
          <w:rFonts w:ascii="Arial" w:hAnsi="Arial" w:cs="Arial"/>
          <w:i/>
          <w:iCs/>
          <w:color w:val="000000"/>
          <w:sz w:val="22"/>
          <w:szCs w:val="22"/>
        </w:rPr>
      </w:pPr>
      <w:r w:rsidRPr="002B3B91">
        <w:rPr>
          <w:rFonts w:ascii="Arial" w:hAnsi="Arial" w:cs="Arial"/>
          <w:color w:val="000000"/>
          <w:sz w:val="22"/>
          <w:szCs w:val="22"/>
        </w:rPr>
        <w:t xml:space="preserve">Andrews, B. (2021). </w:t>
      </w:r>
      <w:r w:rsidRPr="002B3B91">
        <w:rPr>
          <w:rFonts w:ascii="Arial" w:hAnsi="Arial" w:cs="Arial"/>
          <w:i/>
          <w:iCs/>
          <w:color w:val="000000"/>
          <w:sz w:val="22"/>
          <w:szCs w:val="22"/>
        </w:rPr>
        <w:t>Fusion</w:t>
      </w:r>
      <w:r w:rsidRPr="002B3B91">
        <w:rPr>
          <w:rFonts w:ascii="Arial" w:hAnsi="Arial" w:cs="Arial"/>
          <w:i/>
          <w:iCs/>
          <w:sz w:val="22"/>
          <w:szCs w:val="22"/>
        </w:rPr>
        <w:t xml:space="preserve"> Delivery in 2020-21 &amp; Report for 2019-20</w:t>
      </w:r>
      <w:r w:rsidRPr="002B3B91">
        <w:rPr>
          <w:rFonts w:ascii="Arial" w:hAnsi="Arial" w:cs="Arial"/>
          <w:i/>
          <w:iCs/>
          <w:color w:val="000000"/>
          <w:sz w:val="22"/>
          <w:szCs w:val="22"/>
        </w:rPr>
        <w:t xml:space="preserve"> </w:t>
      </w:r>
      <w:r w:rsidRPr="002B3B91">
        <w:rPr>
          <w:rFonts w:ascii="Arial" w:hAnsi="Arial" w:cs="Arial"/>
          <w:color w:val="000000"/>
          <w:sz w:val="22"/>
          <w:szCs w:val="22"/>
        </w:rPr>
        <w:t>[online] Available at:</w:t>
      </w:r>
      <w:hyperlink r:id="rId10" w:history="1">
        <w:r w:rsidRPr="002B3B91">
          <w:rPr>
            <w:rStyle w:val="Hyperlink"/>
            <w:rFonts w:ascii="Arial" w:hAnsi="Arial" w:cs="Arial"/>
            <w:sz w:val="22"/>
            <w:szCs w:val="22"/>
            <w:lang w:val="en-US"/>
          </w:rPr>
          <w:t>https://gov.wales/sites/default/files/publications/2021-02/fusion-programme-report-2020-to-2021.pdf</w:t>
        </w:r>
      </w:hyperlink>
      <w:r w:rsidRPr="002B3B91">
        <w:rPr>
          <w:rFonts w:ascii="Arial" w:hAnsi="Arial" w:cs="Arial"/>
          <w:color w:val="0563C1" w:themeColor="hyperlink"/>
          <w:sz w:val="22"/>
          <w:szCs w:val="22"/>
          <w:u w:val="single"/>
          <w:lang w:val="en-US"/>
        </w:rPr>
        <w:t xml:space="preserve"> </w:t>
      </w:r>
      <w:r w:rsidRPr="002B3B91">
        <w:rPr>
          <w:rFonts w:ascii="Arial" w:hAnsi="Arial" w:cs="Arial"/>
          <w:color w:val="000000"/>
          <w:sz w:val="22"/>
          <w:szCs w:val="22"/>
        </w:rPr>
        <w:t>(Accessed 27 Feb. 2022).</w:t>
      </w:r>
    </w:p>
    <w:p w14:paraId="66423BBE" w14:textId="11E3C209"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Buck, D. and Fenney, D. (2021). </w:t>
      </w:r>
      <w:r w:rsidRPr="002B3B91">
        <w:rPr>
          <w:rFonts w:ascii="Arial" w:hAnsi="Arial" w:cs="Arial"/>
          <w:i/>
          <w:iCs/>
          <w:color w:val="000000"/>
          <w:sz w:val="22"/>
          <w:szCs w:val="22"/>
        </w:rPr>
        <w:t>The NHS’s role in tackling poverty</w:t>
      </w:r>
      <w:r w:rsidRPr="002B3B91">
        <w:rPr>
          <w:rFonts w:ascii="Arial" w:hAnsi="Arial" w:cs="Arial"/>
          <w:color w:val="000000"/>
          <w:sz w:val="22"/>
          <w:szCs w:val="22"/>
        </w:rPr>
        <w:t xml:space="preserve">. [online] The King’s Fund. Available at: </w:t>
      </w:r>
      <w:hyperlink r:id="rId11" w:history="1">
        <w:r w:rsidRPr="002B3B91">
          <w:rPr>
            <w:rStyle w:val="Hyperlink"/>
            <w:rFonts w:ascii="Arial" w:hAnsi="Arial" w:cs="Arial"/>
            <w:sz w:val="22"/>
            <w:szCs w:val="22"/>
          </w:rPr>
          <w:t>https://www.kingsfund.org.uk/publications/nhs-role-tackling-poverty</w:t>
        </w:r>
      </w:hyperlink>
      <w:r w:rsidRPr="002B3B91">
        <w:rPr>
          <w:rFonts w:ascii="Arial" w:hAnsi="Arial" w:cs="Arial"/>
          <w:color w:val="000000"/>
          <w:sz w:val="22"/>
          <w:szCs w:val="22"/>
        </w:rPr>
        <w:t xml:space="preserve"> </w:t>
      </w:r>
      <w:r w:rsidR="00A66DF6" w:rsidRPr="002B3B91">
        <w:rPr>
          <w:rFonts w:ascii="Arial" w:hAnsi="Arial" w:cs="Arial"/>
          <w:color w:val="000000"/>
          <w:sz w:val="22"/>
          <w:szCs w:val="22"/>
        </w:rPr>
        <w:t>(</w:t>
      </w:r>
      <w:r w:rsidRPr="002B3B91">
        <w:rPr>
          <w:rFonts w:ascii="Arial" w:hAnsi="Arial" w:cs="Arial"/>
          <w:color w:val="000000"/>
          <w:sz w:val="22"/>
          <w:szCs w:val="22"/>
        </w:rPr>
        <w:t>Accessed 3 Feb. 2022</w:t>
      </w:r>
      <w:r w:rsidR="00A66DF6" w:rsidRPr="002B3B91">
        <w:rPr>
          <w:rFonts w:ascii="Arial" w:hAnsi="Arial" w:cs="Arial"/>
          <w:color w:val="000000"/>
          <w:sz w:val="22"/>
          <w:szCs w:val="22"/>
        </w:rPr>
        <w:t>)</w:t>
      </w:r>
      <w:r w:rsidRPr="002B3B91">
        <w:rPr>
          <w:rFonts w:ascii="Arial" w:hAnsi="Arial" w:cs="Arial"/>
          <w:color w:val="000000"/>
          <w:sz w:val="22"/>
          <w:szCs w:val="22"/>
        </w:rPr>
        <w:t>.</w:t>
      </w:r>
    </w:p>
    <w:p w14:paraId="15FADF16" w14:textId="269A0C5E"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Child Poverty Action Group (2017). </w:t>
      </w:r>
      <w:r w:rsidRPr="002B3B91">
        <w:rPr>
          <w:rFonts w:ascii="Arial" w:hAnsi="Arial" w:cs="Arial"/>
          <w:i/>
          <w:iCs/>
          <w:color w:val="000000"/>
          <w:sz w:val="22"/>
          <w:szCs w:val="22"/>
        </w:rPr>
        <w:t>Solutions to poverty</w:t>
      </w:r>
      <w:r w:rsidRPr="002B3B91">
        <w:rPr>
          <w:rFonts w:ascii="Arial" w:hAnsi="Arial" w:cs="Arial"/>
          <w:color w:val="000000"/>
          <w:sz w:val="22"/>
          <w:szCs w:val="22"/>
        </w:rPr>
        <w:t xml:space="preserve">. [online] CPAG. Available at: </w:t>
      </w:r>
      <w:hyperlink r:id="rId12" w:history="1">
        <w:r w:rsidRPr="002B3B91">
          <w:rPr>
            <w:rStyle w:val="Hyperlink"/>
            <w:rFonts w:ascii="Arial" w:hAnsi="Arial" w:cs="Arial"/>
            <w:sz w:val="22"/>
            <w:szCs w:val="22"/>
          </w:rPr>
          <w:t>https://cpag.org.uk/child-poverty/solutions-poverty</w:t>
        </w:r>
      </w:hyperlink>
      <w:r w:rsidRPr="002B3B91">
        <w:rPr>
          <w:rFonts w:ascii="Arial" w:hAnsi="Arial" w:cs="Arial"/>
          <w:color w:val="000000"/>
          <w:sz w:val="22"/>
          <w:szCs w:val="22"/>
        </w:rPr>
        <w:t xml:space="preserve"> </w:t>
      </w:r>
      <w:r w:rsidR="00A66DF6" w:rsidRPr="002B3B91">
        <w:rPr>
          <w:rFonts w:ascii="Arial" w:hAnsi="Arial" w:cs="Arial"/>
          <w:color w:val="000000"/>
          <w:sz w:val="22"/>
          <w:szCs w:val="22"/>
        </w:rPr>
        <w:t>(</w:t>
      </w:r>
      <w:r w:rsidRPr="002B3B91">
        <w:rPr>
          <w:rFonts w:ascii="Arial" w:hAnsi="Arial" w:cs="Arial"/>
          <w:color w:val="000000"/>
          <w:sz w:val="22"/>
          <w:szCs w:val="22"/>
        </w:rPr>
        <w:t>Accessed 3 Feb. 2022</w:t>
      </w:r>
      <w:r w:rsidR="00A66DF6" w:rsidRPr="002B3B91">
        <w:rPr>
          <w:rFonts w:ascii="Arial" w:hAnsi="Arial" w:cs="Arial"/>
          <w:color w:val="000000"/>
          <w:sz w:val="22"/>
          <w:szCs w:val="22"/>
        </w:rPr>
        <w:t>)</w:t>
      </w:r>
      <w:r w:rsidRPr="002B3B91">
        <w:rPr>
          <w:rFonts w:ascii="Arial" w:hAnsi="Arial" w:cs="Arial"/>
          <w:color w:val="000000"/>
          <w:sz w:val="22"/>
          <w:szCs w:val="22"/>
        </w:rPr>
        <w:t>.</w:t>
      </w:r>
    </w:p>
    <w:p w14:paraId="78D78D8A" w14:textId="7A6B0C22" w:rsidR="00666843" w:rsidRPr="002B3B91" w:rsidRDefault="00666843" w:rsidP="002B3B91">
      <w:pPr>
        <w:pStyle w:val="NormalWeb"/>
        <w:shd w:val="clear" w:color="auto" w:fill="FFFFFF"/>
        <w:spacing w:before="0" w:beforeAutospacing="0" w:after="240" w:afterAutospacing="0" w:line="360" w:lineRule="auto"/>
        <w:rPr>
          <w:rFonts w:ascii="Arial" w:hAnsi="Arial" w:cs="Arial"/>
          <w:color w:val="000000"/>
          <w:sz w:val="22"/>
          <w:szCs w:val="22"/>
          <w:shd w:val="clear" w:color="auto" w:fill="FFFFFF"/>
        </w:rPr>
      </w:pPr>
      <w:bookmarkStart w:id="5" w:name="_Hlk101467663"/>
      <w:r w:rsidRPr="002B3B91">
        <w:rPr>
          <w:rFonts w:ascii="Arial" w:hAnsi="Arial" w:cs="Arial"/>
          <w:color w:val="000000"/>
          <w:sz w:val="22"/>
          <w:szCs w:val="22"/>
          <w:shd w:val="clear" w:color="auto" w:fill="FFFFFF"/>
        </w:rPr>
        <w:t>Coates, S. (2016). </w:t>
      </w:r>
      <w:bookmarkEnd w:id="5"/>
      <w:r w:rsidRPr="002B3B91">
        <w:rPr>
          <w:rFonts w:ascii="Arial" w:hAnsi="Arial" w:cs="Arial"/>
          <w:i/>
          <w:iCs/>
          <w:color w:val="000000"/>
          <w:sz w:val="22"/>
          <w:szCs w:val="22"/>
          <w:shd w:val="clear" w:color="auto" w:fill="FFFFFF"/>
        </w:rPr>
        <w:t>Unlocking Potential A review of education in prison</w:t>
      </w:r>
      <w:r w:rsidRPr="002B3B91">
        <w:rPr>
          <w:rFonts w:ascii="Arial" w:hAnsi="Arial" w:cs="Arial"/>
          <w:color w:val="000000"/>
          <w:sz w:val="22"/>
          <w:szCs w:val="22"/>
          <w:shd w:val="clear" w:color="auto" w:fill="FFFFFF"/>
        </w:rPr>
        <w:t xml:space="preserve">. [online] Available at: </w:t>
      </w:r>
      <w:hyperlink r:id="rId13" w:history="1">
        <w:r w:rsidRPr="002B3B91">
          <w:rPr>
            <w:rStyle w:val="Hyperlink"/>
            <w:rFonts w:ascii="Arial" w:hAnsi="Arial" w:cs="Arial"/>
            <w:sz w:val="22"/>
            <w:szCs w:val="22"/>
            <w:shd w:val="clear" w:color="auto" w:fill="FFFFFF"/>
          </w:rPr>
          <w:t>https://assets.publishing.service.gov.uk/government/uploads/system/uploads/attachment_data/file/524013/education-review-report.pdf</w:t>
        </w:r>
      </w:hyperlink>
      <w:r w:rsidRPr="002B3B91">
        <w:rPr>
          <w:rFonts w:ascii="Arial" w:hAnsi="Arial" w:cs="Arial"/>
          <w:color w:val="000000"/>
          <w:sz w:val="22"/>
          <w:szCs w:val="22"/>
          <w:shd w:val="clear" w:color="auto" w:fill="FFFFFF"/>
        </w:rPr>
        <w:t xml:space="preserve"> (Accessed 22 Feb. 2022).</w:t>
      </w:r>
    </w:p>
    <w:p w14:paraId="77BD802A" w14:textId="400D117A" w:rsidR="0065137D" w:rsidRPr="002B3B91" w:rsidRDefault="0065137D"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shd w:val="clear" w:color="auto" w:fill="FFFFFF"/>
        </w:rPr>
        <w:t>Comptroller and Auditor General (2021). </w:t>
      </w:r>
      <w:r w:rsidRPr="002B3B91">
        <w:rPr>
          <w:rFonts w:ascii="Arial" w:hAnsi="Arial" w:cs="Arial"/>
          <w:i/>
          <w:iCs/>
          <w:color w:val="000000"/>
          <w:sz w:val="22"/>
          <w:szCs w:val="22"/>
          <w:shd w:val="clear" w:color="auto" w:fill="FFFFFF"/>
        </w:rPr>
        <w:t>Employment support: The Kickstart Scheme Department for Work &amp; Pensions</w:t>
      </w:r>
      <w:r w:rsidRPr="002B3B91">
        <w:rPr>
          <w:rFonts w:ascii="Arial" w:hAnsi="Arial" w:cs="Arial"/>
          <w:color w:val="000000"/>
          <w:sz w:val="22"/>
          <w:szCs w:val="22"/>
          <w:shd w:val="clear" w:color="auto" w:fill="FFFFFF"/>
        </w:rPr>
        <w:t xml:space="preserve">. [online] Available at: </w:t>
      </w:r>
      <w:hyperlink r:id="rId14" w:history="1">
        <w:r w:rsidRPr="002B3B91">
          <w:rPr>
            <w:rStyle w:val="Hyperlink"/>
            <w:rFonts w:ascii="Arial" w:hAnsi="Arial" w:cs="Arial"/>
            <w:sz w:val="22"/>
            <w:szCs w:val="22"/>
            <w:shd w:val="clear" w:color="auto" w:fill="FFFFFF"/>
          </w:rPr>
          <w:t>https://www.nao.org.uk/wp-content/uploads/2021/11/Employment-support-the-Kickstart-Scheme-Summary.pdf</w:t>
        </w:r>
      </w:hyperlink>
      <w:r w:rsidRPr="002B3B91">
        <w:rPr>
          <w:rFonts w:ascii="Arial" w:hAnsi="Arial" w:cs="Arial"/>
          <w:color w:val="000000"/>
          <w:sz w:val="22"/>
          <w:szCs w:val="22"/>
          <w:shd w:val="clear" w:color="auto" w:fill="FFFFFF"/>
        </w:rPr>
        <w:t xml:space="preserve"> (</w:t>
      </w:r>
      <w:r w:rsidRPr="002B3B91">
        <w:rPr>
          <w:rFonts w:ascii="Arial" w:hAnsi="Arial" w:cs="Arial"/>
          <w:color w:val="000000"/>
          <w:sz w:val="22"/>
          <w:szCs w:val="22"/>
          <w:shd w:val="clear" w:color="auto" w:fill="FFFFFF"/>
        </w:rPr>
        <w:t>Accessed 22 Apr. 2022</w:t>
      </w:r>
      <w:r w:rsidRPr="002B3B91">
        <w:rPr>
          <w:rFonts w:ascii="Arial" w:hAnsi="Arial" w:cs="Arial"/>
          <w:color w:val="000000"/>
          <w:sz w:val="22"/>
          <w:szCs w:val="22"/>
          <w:shd w:val="clear" w:color="auto" w:fill="FFFFFF"/>
        </w:rPr>
        <w:t>)</w:t>
      </w:r>
      <w:r w:rsidRPr="002B3B91">
        <w:rPr>
          <w:rFonts w:ascii="Arial" w:hAnsi="Arial" w:cs="Arial"/>
          <w:color w:val="000000"/>
          <w:sz w:val="22"/>
          <w:szCs w:val="22"/>
          <w:shd w:val="clear" w:color="auto" w:fill="FFFFFF"/>
        </w:rPr>
        <w:t>.</w:t>
      </w:r>
    </w:p>
    <w:p w14:paraId="544D1A85" w14:textId="51340F48"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CPAG. (2019). </w:t>
      </w:r>
      <w:r w:rsidRPr="002B3B91">
        <w:rPr>
          <w:rFonts w:ascii="Arial" w:hAnsi="Arial" w:cs="Arial"/>
          <w:i/>
          <w:iCs/>
          <w:color w:val="000000"/>
          <w:sz w:val="22"/>
          <w:szCs w:val="22"/>
        </w:rPr>
        <w:t>Sustainable Development Goals and poverty in the UK</w:t>
      </w:r>
      <w:r w:rsidRPr="002B3B91">
        <w:rPr>
          <w:rFonts w:ascii="Arial" w:hAnsi="Arial" w:cs="Arial"/>
          <w:color w:val="000000"/>
          <w:sz w:val="22"/>
          <w:szCs w:val="22"/>
        </w:rPr>
        <w:t xml:space="preserve">. [online] Available at: </w:t>
      </w:r>
      <w:hyperlink r:id="rId15" w:history="1">
        <w:r w:rsidRPr="002B3B91">
          <w:rPr>
            <w:rStyle w:val="Hyperlink"/>
            <w:rFonts w:ascii="Arial" w:hAnsi="Arial" w:cs="Arial"/>
            <w:sz w:val="22"/>
            <w:szCs w:val="22"/>
          </w:rPr>
          <w:t>https://cpag.org.uk/welfare-rights/resources/article/sustainable-development-goals-and-poverty-uk</w:t>
        </w:r>
      </w:hyperlink>
      <w:r w:rsidRPr="002B3B91">
        <w:rPr>
          <w:rFonts w:ascii="Arial" w:hAnsi="Arial" w:cs="Arial"/>
          <w:color w:val="000000"/>
          <w:sz w:val="22"/>
          <w:szCs w:val="22"/>
        </w:rPr>
        <w:t xml:space="preserve"> </w:t>
      </w:r>
      <w:r w:rsidR="00A66DF6" w:rsidRPr="002B3B91">
        <w:rPr>
          <w:rFonts w:ascii="Arial" w:hAnsi="Arial" w:cs="Arial"/>
          <w:color w:val="000000"/>
          <w:sz w:val="22"/>
          <w:szCs w:val="22"/>
        </w:rPr>
        <w:t>(</w:t>
      </w:r>
      <w:r w:rsidRPr="002B3B91">
        <w:rPr>
          <w:rFonts w:ascii="Arial" w:hAnsi="Arial" w:cs="Arial"/>
          <w:color w:val="000000"/>
          <w:sz w:val="22"/>
          <w:szCs w:val="22"/>
        </w:rPr>
        <w:t>Accessed 3 Feb. 2022</w:t>
      </w:r>
      <w:r w:rsidR="00A66DF6" w:rsidRPr="002B3B91">
        <w:rPr>
          <w:rFonts w:ascii="Arial" w:hAnsi="Arial" w:cs="Arial"/>
          <w:color w:val="000000"/>
          <w:sz w:val="22"/>
          <w:szCs w:val="22"/>
        </w:rPr>
        <w:t>)</w:t>
      </w:r>
      <w:r w:rsidRPr="002B3B91">
        <w:rPr>
          <w:rFonts w:ascii="Arial" w:hAnsi="Arial" w:cs="Arial"/>
          <w:color w:val="000000"/>
          <w:sz w:val="22"/>
          <w:szCs w:val="22"/>
        </w:rPr>
        <w:t>.</w:t>
      </w:r>
    </w:p>
    <w:p w14:paraId="2F45605A" w14:textId="31667F8B" w:rsidR="00237560" w:rsidRPr="002B3B91" w:rsidRDefault="00237560"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Davies, D., Radu, R., Solomon, S., Cege0029, Z. and Projects, C. (n.d.). </w:t>
      </w:r>
      <w:r w:rsidRPr="002B3B91">
        <w:rPr>
          <w:rFonts w:ascii="Arial" w:hAnsi="Arial" w:cs="Arial"/>
          <w:i/>
          <w:iCs/>
          <w:color w:val="000000"/>
          <w:sz w:val="22"/>
          <w:szCs w:val="22"/>
        </w:rPr>
        <w:t>Final report -Project Malachi</w:t>
      </w:r>
      <w:r w:rsidRPr="002B3B91">
        <w:rPr>
          <w:rFonts w:ascii="Arial" w:hAnsi="Arial" w:cs="Arial"/>
          <w:color w:val="000000"/>
          <w:sz w:val="22"/>
          <w:szCs w:val="22"/>
        </w:rPr>
        <w:t xml:space="preserve">. [online] Available at: </w:t>
      </w:r>
      <w:hyperlink r:id="rId16" w:history="1">
        <w:r w:rsidRPr="002B3B91">
          <w:rPr>
            <w:rStyle w:val="Hyperlink"/>
            <w:rFonts w:ascii="Arial" w:hAnsi="Arial" w:cs="Arial"/>
            <w:sz w:val="22"/>
            <w:szCs w:val="22"/>
          </w:rPr>
          <w:t>https://www.ucl.ac.uk/engineering-exchange/sites/engineering-exchange/files/malachi_final_1089447_1549067273.pdf</w:t>
        </w:r>
      </w:hyperlink>
      <w:r w:rsidRPr="002B3B91">
        <w:rPr>
          <w:rFonts w:ascii="Arial" w:hAnsi="Arial" w:cs="Arial"/>
          <w:color w:val="000000"/>
          <w:sz w:val="22"/>
          <w:szCs w:val="22"/>
        </w:rPr>
        <w:t xml:space="preserve">  (Accessed 3 Feb. 2022).</w:t>
      </w:r>
    </w:p>
    <w:p w14:paraId="2CFF3DC1" w14:textId="32D6745C"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Department for Children, Schools and Families (2010). </w:t>
      </w:r>
      <w:r w:rsidRPr="002B3B91">
        <w:rPr>
          <w:rFonts w:ascii="Arial" w:hAnsi="Arial" w:cs="Arial"/>
          <w:i/>
          <w:iCs/>
          <w:color w:val="000000"/>
          <w:sz w:val="22"/>
          <w:szCs w:val="22"/>
        </w:rPr>
        <w:t>Child Poverty Act 2010 - Explanatory Notes</w:t>
      </w:r>
      <w:r w:rsidRPr="002B3B91">
        <w:rPr>
          <w:rFonts w:ascii="Arial" w:hAnsi="Arial" w:cs="Arial"/>
          <w:color w:val="000000"/>
          <w:sz w:val="22"/>
          <w:szCs w:val="22"/>
        </w:rPr>
        <w:t xml:space="preserve">. [online] Legislation.gov.uk. Available at: </w:t>
      </w:r>
      <w:hyperlink r:id="rId17" w:anchor=":~:text=The%20purpose%20of%20the%20Act" w:history="1">
        <w:r w:rsidRPr="002B3B91">
          <w:rPr>
            <w:rStyle w:val="Hyperlink"/>
            <w:rFonts w:ascii="Arial" w:hAnsi="Arial" w:cs="Arial"/>
            <w:sz w:val="22"/>
            <w:szCs w:val="22"/>
          </w:rPr>
          <w:t>https://www.legislation.gov.uk/ukpga/2010/9/notes/division/3#:~:text=The%20purpose%20of%20the%20Act</w:t>
        </w:r>
      </w:hyperlink>
      <w:r w:rsidRPr="002B3B91">
        <w:rPr>
          <w:rFonts w:ascii="Arial" w:hAnsi="Arial" w:cs="Arial"/>
          <w:color w:val="000000"/>
          <w:sz w:val="22"/>
          <w:szCs w:val="22"/>
        </w:rPr>
        <w:t xml:space="preserve"> </w:t>
      </w:r>
      <w:r w:rsidR="00A66DF6" w:rsidRPr="002B3B91">
        <w:rPr>
          <w:rFonts w:ascii="Arial" w:hAnsi="Arial" w:cs="Arial"/>
          <w:color w:val="000000"/>
          <w:sz w:val="22"/>
          <w:szCs w:val="22"/>
        </w:rPr>
        <w:t>(</w:t>
      </w:r>
      <w:r w:rsidRPr="002B3B91">
        <w:rPr>
          <w:rFonts w:ascii="Arial" w:hAnsi="Arial" w:cs="Arial"/>
          <w:color w:val="000000"/>
          <w:sz w:val="22"/>
          <w:szCs w:val="22"/>
        </w:rPr>
        <w:t>Accessed 8 Mar. 2022</w:t>
      </w:r>
      <w:r w:rsidR="00A66DF6" w:rsidRPr="002B3B91">
        <w:rPr>
          <w:rFonts w:ascii="Arial" w:hAnsi="Arial" w:cs="Arial"/>
          <w:color w:val="000000"/>
          <w:sz w:val="22"/>
          <w:szCs w:val="22"/>
        </w:rPr>
        <w:t>)</w:t>
      </w:r>
      <w:r w:rsidRPr="002B3B91">
        <w:rPr>
          <w:rFonts w:ascii="Arial" w:hAnsi="Arial" w:cs="Arial"/>
          <w:color w:val="000000"/>
          <w:sz w:val="22"/>
          <w:szCs w:val="22"/>
        </w:rPr>
        <w:t>.</w:t>
      </w:r>
    </w:p>
    <w:p w14:paraId="56F0DBFF" w14:textId="0271DA37"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Department for Education (2020). </w:t>
      </w:r>
      <w:r w:rsidRPr="002B3B91">
        <w:rPr>
          <w:rFonts w:ascii="Arial" w:hAnsi="Arial" w:cs="Arial"/>
          <w:i/>
          <w:iCs/>
          <w:color w:val="000000"/>
          <w:sz w:val="22"/>
          <w:szCs w:val="22"/>
        </w:rPr>
        <w:t>Introduction of T Levels</w:t>
      </w:r>
      <w:r w:rsidRPr="002B3B91">
        <w:rPr>
          <w:rFonts w:ascii="Arial" w:hAnsi="Arial" w:cs="Arial"/>
          <w:color w:val="000000"/>
          <w:sz w:val="22"/>
          <w:szCs w:val="22"/>
        </w:rPr>
        <w:t xml:space="preserve">. [online] GOV.UK. Available at: </w:t>
      </w:r>
      <w:hyperlink r:id="rId18" w:history="1">
        <w:r w:rsidRPr="002B3B91">
          <w:rPr>
            <w:rStyle w:val="Hyperlink"/>
            <w:rFonts w:ascii="Arial" w:hAnsi="Arial" w:cs="Arial"/>
            <w:sz w:val="22"/>
            <w:szCs w:val="22"/>
          </w:rPr>
          <w:t>https://www.gov.uk/government/publications/introduction-of-t-levels/introduction-of-t-levels</w:t>
        </w:r>
      </w:hyperlink>
      <w:r w:rsidRPr="002B3B91">
        <w:rPr>
          <w:rFonts w:ascii="Arial" w:hAnsi="Arial" w:cs="Arial"/>
          <w:color w:val="000000"/>
          <w:sz w:val="22"/>
          <w:szCs w:val="22"/>
        </w:rPr>
        <w:t xml:space="preserve"> </w:t>
      </w:r>
      <w:r w:rsidR="00A66DF6" w:rsidRPr="002B3B91">
        <w:rPr>
          <w:rFonts w:ascii="Arial" w:hAnsi="Arial" w:cs="Arial"/>
          <w:color w:val="000000"/>
          <w:sz w:val="22"/>
          <w:szCs w:val="22"/>
        </w:rPr>
        <w:t>(</w:t>
      </w:r>
      <w:r w:rsidRPr="002B3B91">
        <w:rPr>
          <w:rFonts w:ascii="Arial" w:hAnsi="Arial" w:cs="Arial"/>
          <w:color w:val="000000"/>
          <w:sz w:val="22"/>
          <w:szCs w:val="22"/>
        </w:rPr>
        <w:t>Accessed 1 Apr. 2022</w:t>
      </w:r>
      <w:r w:rsidR="00A66DF6" w:rsidRPr="002B3B91">
        <w:rPr>
          <w:rFonts w:ascii="Arial" w:hAnsi="Arial" w:cs="Arial"/>
          <w:color w:val="000000"/>
          <w:sz w:val="22"/>
          <w:szCs w:val="22"/>
        </w:rPr>
        <w:t>)</w:t>
      </w:r>
      <w:r w:rsidRPr="002B3B91">
        <w:rPr>
          <w:rFonts w:ascii="Arial" w:hAnsi="Arial" w:cs="Arial"/>
          <w:color w:val="000000"/>
          <w:sz w:val="22"/>
          <w:szCs w:val="22"/>
        </w:rPr>
        <w:t>.</w:t>
      </w:r>
    </w:p>
    <w:p w14:paraId="64CD1691" w14:textId="68244C94" w:rsidR="006C5DDE" w:rsidRPr="002B3B91" w:rsidRDefault="006C5DDE"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shd w:val="clear" w:color="auto" w:fill="FFFFFF"/>
        </w:rPr>
        <w:lastRenderedPageBreak/>
        <w:t>Department for Work and Pensions (2020). </w:t>
      </w:r>
      <w:r w:rsidRPr="002B3B91">
        <w:rPr>
          <w:rFonts w:ascii="Arial" w:hAnsi="Arial" w:cs="Arial"/>
          <w:i/>
          <w:iCs/>
          <w:color w:val="000000"/>
          <w:sz w:val="22"/>
          <w:szCs w:val="22"/>
          <w:shd w:val="clear" w:color="auto" w:fill="FFFFFF"/>
        </w:rPr>
        <w:t>Kickstart Scheme</w:t>
      </w:r>
      <w:r w:rsidRPr="002B3B91">
        <w:rPr>
          <w:rFonts w:ascii="Arial" w:hAnsi="Arial" w:cs="Arial"/>
          <w:color w:val="000000"/>
          <w:sz w:val="22"/>
          <w:szCs w:val="22"/>
          <w:shd w:val="clear" w:color="auto" w:fill="FFFFFF"/>
        </w:rPr>
        <w:t xml:space="preserve">. [online] GOV.UK. Available at: </w:t>
      </w:r>
      <w:hyperlink r:id="rId19" w:history="1">
        <w:r w:rsidRPr="002B3B91">
          <w:rPr>
            <w:rStyle w:val="Hyperlink"/>
            <w:rFonts w:ascii="Arial" w:hAnsi="Arial" w:cs="Arial"/>
            <w:sz w:val="22"/>
            <w:szCs w:val="22"/>
            <w:shd w:val="clear" w:color="auto" w:fill="FFFFFF"/>
          </w:rPr>
          <w:t>https://www.gov.uk/government/collections/kickstart-scheme</w:t>
        </w:r>
      </w:hyperlink>
      <w:r w:rsidRPr="002B3B91">
        <w:rPr>
          <w:rFonts w:ascii="Arial" w:hAnsi="Arial" w:cs="Arial"/>
          <w:color w:val="000000"/>
          <w:sz w:val="22"/>
          <w:szCs w:val="22"/>
          <w:shd w:val="clear" w:color="auto" w:fill="FFFFFF"/>
        </w:rPr>
        <w:t xml:space="preserve"> (</w:t>
      </w:r>
      <w:r w:rsidRPr="002B3B91">
        <w:rPr>
          <w:rFonts w:ascii="Arial" w:hAnsi="Arial" w:cs="Arial"/>
          <w:color w:val="000000"/>
          <w:sz w:val="22"/>
          <w:szCs w:val="22"/>
          <w:shd w:val="clear" w:color="auto" w:fill="FFFFFF"/>
        </w:rPr>
        <w:t>Accessed 22 Apr. 2022</w:t>
      </w:r>
      <w:r w:rsidRPr="002B3B91">
        <w:rPr>
          <w:rFonts w:ascii="Arial" w:hAnsi="Arial" w:cs="Arial"/>
          <w:color w:val="000000"/>
          <w:sz w:val="22"/>
          <w:szCs w:val="22"/>
          <w:shd w:val="clear" w:color="auto" w:fill="FFFFFF"/>
        </w:rPr>
        <w:t>)</w:t>
      </w:r>
      <w:r w:rsidRPr="002B3B91">
        <w:rPr>
          <w:rFonts w:ascii="Arial" w:hAnsi="Arial" w:cs="Arial"/>
          <w:color w:val="000000"/>
          <w:sz w:val="22"/>
          <w:szCs w:val="22"/>
          <w:shd w:val="clear" w:color="auto" w:fill="FFFFFF"/>
        </w:rPr>
        <w:t>.</w:t>
      </w:r>
    </w:p>
    <w:p w14:paraId="71349907" w14:textId="6F2C137A"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Department of Health and Social Care (2021). </w:t>
      </w:r>
      <w:r w:rsidRPr="002B3B91">
        <w:rPr>
          <w:rFonts w:ascii="Arial" w:hAnsi="Arial" w:cs="Arial"/>
          <w:i/>
          <w:iCs/>
          <w:color w:val="000000"/>
          <w:sz w:val="22"/>
          <w:szCs w:val="22"/>
        </w:rPr>
        <w:t>New services launched to help people achieve a healthier weight and improve wellbeing</w:t>
      </w:r>
      <w:r w:rsidRPr="002B3B91">
        <w:rPr>
          <w:rFonts w:ascii="Arial" w:hAnsi="Arial" w:cs="Arial"/>
          <w:color w:val="000000"/>
          <w:sz w:val="22"/>
          <w:szCs w:val="22"/>
        </w:rPr>
        <w:t xml:space="preserve">. [online] GOV.UK. Available at: </w:t>
      </w:r>
      <w:hyperlink r:id="rId20" w:anchor=":~:text=The%20new%20NHS%20Digital%20Weight" w:history="1">
        <w:r w:rsidRPr="002B3B91">
          <w:rPr>
            <w:rStyle w:val="Hyperlink"/>
            <w:rFonts w:ascii="Arial" w:hAnsi="Arial" w:cs="Arial"/>
            <w:sz w:val="22"/>
            <w:szCs w:val="22"/>
          </w:rPr>
          <w:t>https://www.gov.uk/government/news/new-services-launched-to-help-people-achieve-a-healthier-weight-and-improve-wellbeing#:~:text=The%20new%20NHS%20Digital%20Weight</w:t>
        </w:r>
      </w:hyperlink>
      <w:r w:rsidRPr="002B3B91">
        <w:rPr>
          <w:rFonts w:ascii="Arial" w:hAnsi="Arial" w:cs="Arial"/>
          <w:color w:val="000000"/>
          <w:sz w:val="22"/>
          <w:szCs w:val="22"/>
        </w:rPr>
        <w:t xml:space="preserve"> </w:t>
      </w:r>
      <w:r w:rsidR="00A66DF6" w:rsidRPr="002B3B91">
        <w:rPr>
          <w:rFonts w:ascii="Arial" w:hAnsi="Arial" w:cs="Arial"/>
          <w:color w:val="000000"/>
          <w:sz w:val="22"/>
          <w:szCs w:val="22"/>
        </w:rPr>
        <w:t>(</w:t>
      </w:r>
      <w:r w:rsidRPr="002B3B91">
        <w:rPr>
          <w:rFonts w:ascii="Arial" w:hAnsi="Arial" w:cs="Arial"/>
          <w:color w:val="000000"/>
          <w:sz w:val="22"/>
          <w:szCs w:val="22"/>
        </w:rPr>
        <w:t>Accessed 10 Mar. 2022</w:t>
      </w:r>
      <w:r w:rsidR="00A66DF6" w:rsidRPr="002B3B91">
        <w:rPr>
          <w:rFonts w:ascii="Arial" w:hAnsi="Arial" w:cs="Arial"/>
          <w:color w:val="000000"/>
          <w:sz w:val="22"/>
          <w:szCs w:val="22"/>
        </w:rPr>
        <w:t>)</w:t>
      </w:r>
      <w:r w:rsidRPr="002B3B91">
        <w:rPr>
          <w:rFonts w:ascii="Arial" w:hAnsi="Arial" w:cs="Arial"/>
          <w:color w:val="000000"/>
          <w:sz w:val="22"/>
          <w:szCs w:val="22"/>
        </w:rPr>
        <w:t>.</w:t>
      </w:r>
    </w:p>
    <w:p w14:paraId="09DFA81E" w14:textId="7DC4AC90"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dwpjobs-workcoach-microsite.co.uk. (n.d.). </w:t>
      </w:r>
      <w:r w:rsidRPr="002B3B91">
        <w:rPr>
          <w:rFonts w:ascii="Arial" w:hAnsi="Arial" w:cs="Arial"/>
          <w:i/>
          <w:iCs/>
          <w:color w:val="000000"/>
          <w:sz w:val="22"/>
          <w:szCs w:val="22"/>
        </w:rPr>
        <w:t>FAQ - Frequently Asked Questions. - DWP Work Coach Microsite</w:t>
      </w:r>
      <w:r w:rsidRPr="002B3B91">
        <w:rPr>
          <w:rFonts w:ascii="Arial" w:hAnsi="Arial" w:cs="Arial"/>
          <w:color w:val="000000"/>
          <w:sz w:val="22"/>
          <w:szCs w:val="22"/>
        </w:rPr>
        <w:t xml:space="preserve">. [online] Available at: </w:t>
      </w:r>
      <w:hyperlink r:id="rId21" w:history="1">
        <w:r w:rsidRPr="002B3B91">
          <w:rPr>
            <w:rStyle w:val="Hyperlink"/>
            <w:rFonts w:ascii="Arial" w:hAnsi="Arial" w:cs="Arial"/>
            <w:sz w:val="22"/>
            <w:szCs w:val="22"/>
          </w:rPr>
          <w:t>https://dwpjobs-workcoach-microsite.co.uk/faq</w:t>
        </w:r>
      </w:hyperlink>
      <w:r w:rsidRPr="002B3B91">
        <w:rPr>
          <w:rFonts w:ascii="Arial" w:hAnsi="Arial" w:cs="Arial"/>
          <w:color w:val="000000"/>
          <w:sz w:val="22"/>
          <w:szCs w:val="22"/>
        </w:rPr>
        <w:t xml:space="preserve"> </w:t>
      </w:r>
      <w:r w:rsidR="00A66DF6" w:rsidRPr="002B3B91">
        <w:rPr>
          <w:rFonts w:ascii="Arial" w:hAnsi="Arial" w:cs="Arial"/>
          <w:color w:val="000000"/>
          <w:sz w:val="22"/>
          <w:szCs w:val="22"/>
        </w:rPr>
        <w:t>(</w:t>
      </w:r>
      <w:r w:rsidRPr="002B3B91">
        <w:rPr>
          <w:rFonts w:ascii="Arial" w:hAnsi="Arial" w:cs="Arial"/>
          <w:color w:val="000000"/>
          <w:sz w:val="22"/>
          <w:szCs w:val="22"/>
        </w:rPr>
        <w:t>Accessed 20 Apr. 2022</w:t>
      </w:r>
      <w:r w:rsidR="00A66DF6" w:rsidRPr="002B3B91">
        <w:rPr>
          <w:rFonts w:ascii="Arial" w:hAnsi="Arial" w:cs="Arial"/>
          <w:color w:val="000000"/>
          <w:sz w:val="22"/>
          <w:szCs w:val="22"/>
        </w:rPr>
        <w:t>)</w:t>
      </w:r>
      <w:r w:rsidRPr="002B3B91">
        <w:rPr>
          <w:rFonts w:ascii="Arial" w:hAnsi="Arial" w:cs="Arial"/>
          <w:color w:val="000000"/>
          <w:sz w:val="22"/>
          <w:szCs w:val="22"/>
        </w:rPr>
        <w:t>.</w:t>
      </w:r>
    </w:p>
    <w:p w14:paraId="64414310" w14:textId="0FAE8D24"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dwpjobs-workcoach-microsite.co.uk. (n.d.). </w:t>
      </w:r>
      <w:r w:rsidRPr="002B3B91">
        <w:rPr>
          <w:rFonts w:ascii="Arial" w:hAnsi="Arial" w:cs="Arial"/>
          <w:i/>
          <w:iCs/>
          <w:color w:val="000000"/>
          <w:sz w:val="22"/>
          <w:szCs w:val="22"/>
        </w:rPr>
        <w:t xml:space="preserve">The Role - About </w:t>
      </w:r>
      <w:proofErr w:type="gramStart"/>
      <w:r w:rsidRPr="002B3B91">
        <w:rPr>
          <w:rFonts w:ascii="Arial" w:hAnsi="Arial" w:cs="Arial"/>
          <w:i/>
          <w:iCs/>
          <w:color w:val="000000"/>
          <w:sz w:val="22"/>
          <w:szCs w:val="22"/>
        </w:rPr>
        <w:t>The</w:t>
      </w:r>
      <w:proofErr w:type="gramEnd"/>
      <w:r w:rsidRPr="002B3B91">
        <w:rPr>
          <w:rFonts w:ascii="Arial" w:hAnsi="Arial" w:cs="Arial"/>
          <w:i/>
          <w:iCs/>
          <w:color w:val="000000"/>
          <w:sz w:val="22"/>
          <w:szCs w:val="22"/>
        </w:rPr>
        <w:t xml:space="preserve"> Role - DWP Work Coach Microsite</w:t>
      </w:r>
      <w:r w:rsidRPr="002B3B91">
        <w:rPr>
          <w:rFonts w:ascii="Arial" w:hAnsi="Arial" w:cs="Arial"/>
          <w:color w:val="000000"/>
          <w:sz w:val="22"/>
          <w:szCs w:val="22"/>
        </w:rPr>
        <w:t xml:space="preserve">. [online] Available at: </w:t>
      </w:r>
      <w:hyperlink r:id="rId22" w:anchor=":~:text=Work%20Coaches%20have%20a%20critical" w:history="1">
        <w:r w:rsidRPr="002B3B91">
          <w:rPr>
            <w:rStyle w:val="Hyperlink"/>
            <w:rFonts w:ascii="Arial" w:hAnsi="Arial" w:cs="Arial"/>
            <w:sz w:val="22"/>
            <w:szCs w:val="22"/>
          </w:rPr>
          <w:t>https://dwpjobs-workcoach-microsite.co.uk/role#:~:text=Work%20Coaches%20have%20a%20critical</w:t>
        </w:r>
      </w:hyperlink>
      <w:r w:rsidRPr="002B3B91">
        <w:rPr>
          <w:rFonts w:ascii="Arial" w:hAnsi="Arial" w:cs="Arial"/>
          <w:color w:val="000000"/>
          <w:sz w:val="22"/>
          <w:szCs w:val="22"/>
        </w:rPr>
        <w:t xml:space="preserve">. </w:t>
      </w:r>
    </w:p>
    <w:p w14:paraId="36694B7C" w14:textId="02B4C50B" w:rsidR="00666843" w:rsidRPr="002B3B91" w:rsidRDefault="00666843"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shd w:val="clear" w:color="auto" w:fill="FFFFFF"/>
        </w:rPr>
        <w:t xml:space="preserve">Equality Act 2010 CONTENTS. (2010). [online] Available at: </w:t>
      </w:r>
      <w:hyperlink r:id="rId23" w:history="1">
        <w:r w:rsidR="00413AB6" w:rsidRPr="002B3B91">
          <w:rPr>
            <w:rStyle w:val="Hyperlink"/>
            <w:rFonts w:ascii="Arial" w:hAnsi="Arial" w:cs="Arial"/>
            <w:sz w:val="22"/>
            <w:szCs w:val="22"/>
            <w:shd w:val="clear" w:color="auto" w:fill="FFFFFF"/>
          </w:rPr>
          <w:t>https://www.legislation.gov.uk/ukpga/2010/15/pdfs/ukpga_20100015_en.pdf</w:t>
        </w:r>
      </w:hyperlink>
      <w:r w:rsidRPr="002B3B91">
        <w:rPr>
          <w:rFonts w:ascii="Arial" w:hAnsi="Arial" w:cs="Arial"/>
          <w:color w:val="000000"/>
          <w:sz w:val="22"/>
          <w:szCs w:val="22"/>
          <w:shd w:val="clear" w:color="auto" w:fill="FFFFFF"/>
        </w:rPr>
        <w:t>.</w:t>
      </w:r>
      <w:r w:rsidR="00413AB6" w:rsidRPr="002B3B91">
        <w:rPr>
          <w:rFonts w:ascii="Arial" w:hAnsi="Arial" w:cs="Arial"/>
          <w:color w:val="000000"/>
          <w:sz w:val="22"/>
          <w:szCs w:val="22"/>
          <w:shd w:val="clear" w:color="auto" w:fill="FFFFFF"/>
        </w:rPr>
        <w:t xml:space="preserve"> </w:t>
      </w:r>
      <w:r w:rsidR="00413AB6" w:rsidRPr="002B3B91">
        <w:rPr>
          <w:rFonts w:ascii="Arial" w:hAnsi="Arial" w:cs="Arial"/>
          <w:color w:val="000000"/>
          <w:sz w:val="22"/>
          <w:szCs w:val="22"/>
        </w:rPr>
        <w:t>(Accessed 27 Feb. 2022).</w:t>
      </w:r>
    </w:p>
    <w:p w14:paraId="36B6B78C" w14:textId="2092C432"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Global Hunger Index - peer-reviewed annual publication designed to comprehensively measure and track hunger at the global, regional, and country levels. (2022). </w:t>
      </w:r>
      <w:r w:rsidRPr="002B3B91">
        <w:rPr>
          <w:rFonts w:ascii="Arial" w:hAnsi="Arial" w:cs="Arial"/>
          <w:i/>
          <w:iCs/>
          <w:color w:val="000000"/>
          <w:sz w:val="22"/>
          <w:szCs w:val="22"/>
        </w:rPr>
        <w:t>About: The Concept of the Global Hunger Index</w:t>
      </w:r>
      <w:r w:rsidRPr="002B3B91">
        <w:rPr>
          <w:rFonts w:ascii="Arial" w:hAnsi="Arial" w:cs="Arial"/>
          <w:color w:val="000000"/>
          <w:sz w:val="22"/>
          <w:szCs w:val="22"/>
        </w:rPr>
        <w:t xml:space="preserve">. [online] Available at: </w:t>
      </w:r>
      <w:hyperlink r:id="rId24" w:history="1">
        <w:r w:rsidRPr="002B3B91">
          <w:rPr>
            <w:rStyle w:val="Hyperlink"/>
            <w:rFonts w:ascii="Arial" w:hAnsi="Arial" w:cs="Arial"/>
            <w:sz w:val="22"/>
            <w:szCs w:val="22"/>
          </w:rPr>
          <w:t>https://www.globalhungerindex.org/about.html</w:t>
        </w:r>
      </w:hyperlink>
      <w:r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20 Feb.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1AAC3D91" w14:textId="3EAEE162"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GOV.UK. (2021). </w:t>
      </w:r>
      <w:r w:rsidRPr="002B3B91">
        <w:rPr>
          <w:rFonts w:ascii="Arial" w:hAnsi="Arial" w:cs="Arial"/>
          <w:i/>
          <w:iCs/>
          <w:color w:val="000000"/>
          <w:sz w:val="22"/>
          <w:szCs w:val="22"/>
        </w:rPr>
        <w:t>Introduction of T Levels</w:t>
      </w:r>
      <w:r w:rsidRPr="002B3B91">
        <w:rPr>
          <w:rFonts w:ascii="Arial" w:hAnsi="Arial" w:cs="Arial"/>
          <w:color w:val="000000"/>
          <w:sz w:val="22"/>
          <w:szCs w:val="22"/>
        </w:rPr>
        <w:t xml:space="preserve">. [online] Available at: </w:t>
      </w:r>
      <w:hyperlink r:id="rId25" w:history="1">
        <w:r w:rsidRPr="002B3B91">
          <w:rPr>
            <w:rStyle w:val="Hyperlink"/>
            <w:rFonts w:ascii="Arial" w:hAnsi="Arial" w:cs="Arial"/>
            <w:sz w:val="22"/>
            <w:szCs w:val="22"/>
          </w:rPr>
          <w:t>https://www.gov.uk//government/publications/introduction-of-t-levels/introduction-of-t-levels</w:t>
        </w:r>
      </w:hyperlink>
      <w:r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9 Feb.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5CC2B6FF" w14:textId="7AF6F009"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Heibutzki, R. (2018). </w:t>
      </w:r>
      <w:r w:rsidRPr="002B3B91">
        <w:rPr>
          <w:rFonts w:ascii="Arial" w:hAnsi="Arial" w:cs="Arial"/>
          <w:i/>
          <w:iCs/>
          <w:color w:val="000000"/>
          <w:sz w:val="22"/>
          <w:szCs w:val="22"/>
        </w:rPr>
        <w:t>The Effects of Being a Police Officer</w:t>
      </w:r>
      <w:r w:rsidRPr="002B3B91">
        <w:rPr>
          <w:rFonts w:ascii="Arial" w:hAnsi="Arial" w:cs="Arial"/>
          <w:color w:val="000000"/>
          <w:sz w:val="22"/>
          <w:szCs w:val="22"/>
        </w:rPr>
        <w:t xml:space="preserve">. [online] Chron.com. Available at: </w:t>
      </w:r>
      <w:hyperlink r:id="rId26" w:history="1">
        <w:r w:rsidRPr="002B3B91">
          <w:rPr>
            <w:rStyle w:val="Hyperlink"/>
            <w:rFonts w:ascii="Arial" w:hAnsi="Arial" w:cs="Arial"/>
            <w:sz w:val="22"/>
            <w:szCs w:val="22"/>
          </w:rPr>
          <w:t>https://work.chron.com/effects-being-police-officer-8866.html</w:t>
        </w:r>
      </w:hyperlink>
      <w:r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3 Feb.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1036DE0C" w14:textId="451E57E1" w:rsidR="00B50B5E" w:rsidRPr="002B3B91" w:rsidRDefault="00B50B5E"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shd w:val="clear" w:color="auto" w:fill="FFFFFF"/>
        </w:rPr>
        <w:t>HM Government (2018). </w:t>
      </w:r>
      <w:r w:rsidRPr="002B3B91">
        <w:rPr>
          <w:rFonts w:ascii="Arial" w:hAnsi="Arial" w:cs="Arial"/>
          <w:i/>
          <w:iCs/>
          <w:color w:val="000000"/>
          <w:sz w:val="22"/>
          <w:szCs w:val="22"/>
          <w:shd w:val="clear" w:color="auto" w:fill="FFFFFF"/>
        </w:rPr>
        <w:t>Childhood obesity: a plan for action Chapter 2</w:t>
      </w:r>
      <w:r w:rsidRPr="002B3B91">
        <w:rPr>
          <w:rFonts w:ascii="Arial" w:hAnsi="Arial" w:cs="Arial"/>
          <w:color w:val="000000"/>
          <w:sz w:val="22"/>
          <w:szCs w:val="22"/>
          <w:shd w:val="clear" w:color="auto" w:fill="FFFFFF"/>
        </w:rPr>
        <w:t>. [online] Available at:</w:t>
      </w:r>
      <w:hyperlink r:id="rId27" w:history="1">
        <w:r w:rsidRPr="002B3B91">
          <w:rPr>
            <w:rStyle w:val="Hyperlink"/>
            <w:rFonts w:ascii="Arial" w:hAnsi="Arial" w:cs="Arial"/>
            <w:sz w:val="22"/>
            <w:szCs w:val="22"/>
            <w:shd w:val="clear" w:color="auto" w:fill="FFFFFF"/>
          </w:rPr>
          <w:t>https://assets.publishing.service.gov.uk/government/uploads/system/uploads/attachment_data/file/718903/childhood-obesity-a-plan-for-action-chapter-2.pdf</w:t>
        </w:r>
      </w:hyperlink>
      <w:r w:rsidRPr="002B3B91">
        <w:rPr>
          <w:rFonts w:ascii="Arial" w:hAnsi="Arial" w:cs="Arial"/>
          <w:color w:val="000000"/>
          <w:sz w:val="22"/>
          <w:szCs w:val="22"/>
          <w:shd w:val="clear" w:color="auto" w:fill="FFFFFF"/>
        </w:rPr>
        <w:t xml:space="preserve"> (Accessed 21 Apr. 2022).</w:t>
      </w:r>
    </w:p>
    <w:p w14:paraId="34F32DE1" w14:textId="46CB499D"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Institute for Government (2019). </w:t>
      </w:r>
      <w:r w:rsidRPr="002B3B91">
        <w:rPr>
          <w:rFonts w:ascii="Arial" w:hAnsi="Arial" w:cs="Arial"/>
          <w:i/>
          <w:iCs/>
          <w:color w:val="000000"/>
          <w:sz w:val="22"/>
          <w:szCs w:val="22"/>
        </w:rPr>
        <w:t>Police</w:t>
      </w:r>
      <w:r w:rsidRPr="002B3B91">
        <w:rPr>
          <w:rFonts w:ascii="Arial" w:hAnsi="Arial" w:cs="Arial"/>
          <w:color w:val="000000"/>
          <w:sz w:val="22"/>
          <w:szCs w:val="22"/>
        </w:rPr>
        <w:t xml:space="preserve">. [online] The Institute for Government. Available at: </w:t>
      </w:r>
      <w:hyperlink r:id="rId28" w:history="1">
        <w:r w:rsidRPr="002B3B91">
          <w:rPr>
            <w:rStyle w:val="Hyperlink"/>
            <w:rFonts w:ascii="Arial" w:hAnsi="Arial" w:cs="Arial"/>
            <w:sz w:val="22"/>
            <w:szCs w:val="22"/>
          </w:rPr>
          <w:t>https://www.instituteforgovernment.org.uk/publication/performance-tracker-2019/police</w:t>
        </w:r>
      </w:hyperlink>
      <w:r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8 Feb.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5D9008E5" w14:textId="3B5C3D33" w:rsidR="00772DC0" w:rsidRPr="002B3B91" w:rsidRDefault="00772DC0" w:rsidP="002B3B91">
      <w:pPr>
        <w:pStyle w:val="NormalWeb"/>
        <w:shd w:val="clear" w:color="auto" w:fill="FFFFFF"/>
        <w:spacing w:before="0" w:beforeAutospacing="0" w:after="240" w:afterAutospacing="0" w:line="360" w:lineRule="auto"/>
        <w:rPr>
          <w:rFonts w:ascii="Arial" w:hAnsi="Arial" w:cs="Arial"/>
          <w:color w:val="212121"/>
          <w:sz w:val="22"/>
          <w:szCs w:val="22"/>
          <w:shd w:val="clear" w:color="auto" w:fill="FFFFFF"/>
        </w:rPr>
      </w:pPr>
      <w:r w:rsidRPr="002B3B91">
        <w:rPr>
          <w:rFonts w:ascii="Arial" w:hAnsi="Arial" w:cs="Arial"/>
          <w:color w:val="212121"/>
          <w:sz w:val="22"/>
          <w:szCs w:val="22"/>
          <w:shd w:val="clear" w:color="auto" w:fill="FFFFFF"/>
        </w:rPr>
        <w:lastRenderedPageBreak/>
        <w:t>Jha A, Kickbusch I, Taylor P, Abbasi K; SDGs Working Group. Accelerating achievement of the sustainable development goals. BMJ. 2016 Jan 29;</w:t>
      </w:r>
      <w:proofErr w:type="gramStart"/>
      <w:r w:rsidRPr="002B3B91">
        <w:rPr>
          <w:rFonts w:ascii="Arial" w:hAnsi="Arial" w:cs="Arial"/>
          <w:color w:val="212121"/>
          <w:sz w:val="22"/>
          <w:szCs w:val="22"/>
          <w:shd w:val="clear" w:color="auto" w:fill="FFFFFF"/>
        </w:rPr>
        <w:t>352:i</w:t>
      </w:r>
      <w:proofErr w:type="gramEnd"/>
      <w:r w:rsidRPr="002B3B91">
        <w:rPr>
          <w:rFonts w:ascii="Arial" w:hAnsi="Arial" w:cs="Arial"/>
          <w:color w:val="212121"/>
          <w:sz w:val="22"/>
          <w:szCs w:val="22"/>
          <w:shd w:val="clear" w:color="auto" w:fill="FFFFFF"/>
        </w:rPr>
        <w:t xml:space="preserve">409. </w:t>
      </w:r>
      <w:hyperlink r:id="rId29" w:history="1">
        <w:r w:rsidRPr="002B3B91">
          <w:rPr>
            <w:rStyle w:val="Hyperlink"/>
            <w:rFonts w:ascii="Arial" w:hAnsi="Arial" w:cs="Arial"/>
            <w:sz w:val="22"/>
            <w:szCs w:val="22"/>
            <w:shd w:val="clear" w:color="auto" w:fill="FFFFFF"/>
          </w:rPr>
          <w:t>https://doi.org10.1136/bmj.i409</w:t>
        </w:r>
      </w:hyperlink>
      <w:r w:rsidRPr="002B3B91">
        <w:rPr>
          <w:rFonts w:ascii="Arial" w:hAnsi="Arial" w:cs="Arial"/>
          <w:color w:val="212121"/>
          <w:sz w:val="22"/>
          <w:szCs w:val="22"/>
          <w:shd w:val="clear" w:color="auto" w:fill="FFFFFF"/>
        </w:rPr>
        <w:t xml:space="preserve">. </w:t>
      </w:r>
    </w:p>
    <w:p w14:paraId="11AB35DD" w14:textId="396AA5FE" w:rsidR="007B1515" w:rsidRPr="002B3B91" w:rsidRDefault="007B1515" w:rsidP="002B3B91">
      <w:pPr>
        <w:pStyle w:val="NormalWeb"/>
        <w:shd w:val="clear" w:color="auto" w:fill="FFFFFF"/>
        <w:spacing w:before="0" w:beforeAutospacing="0" w:after="240" w:afterAutospacing="0" w:line="360" w:lineRule="auto"/>
        <w:rPr>
          <w:rFonts w:ascii="Arial" w:eastAsiaTheme="minorHAnsi" w:hAnsi="Arial" w:cs="Arial"/>
          <w:color w:val="1C497D"/>
          <w:sz w:val="22"/>
          <w:szCs w:val="22"/>
          <w:u w:val="single"/>
          <w:bdr w:val="none" w:sz="0" w:space="0" w:color="auto" w:frame="1"/>
          <w:shd w:val="clear" w:color="auto" w:fill="FFFFFF"/>
          <w:lang w:eastAsia="en-US"/>
        </w:rPr>
      </w:pPr>
      <w:r w:rsidRPr="002B3B91">
        <w:rPr>
          <w:rFonts w:ascii="Arial" w:hAnsi="Arial" w:cs="Arial"/>
          <w:color w:val="000000"/>
          <w:sz w:val="22"/>
          <w:szCs w:val="22"/>
        </w:rPr>
        <w:t>Kickbusch, I. and Hanefeld, J. (2017). Role for academic institutions and think tanks in speeding progress on sustainable development goals. </w:t>
      </w:r>
      <w:r w:rsidRPr="002B3B91">
        <w:rPr>
          <w:rFonts w:ascii="Arial" w:hAnsi="Arial" w:cs="Arial"/>
          <w:i/>
          <w:iCs/>
          <w:color w:val="000000"/>
          <w:sz w:val="22"/>
          <w:szCs w:val="22"/>
        </w:rPr>
        <w:t>BMJ</w:t>
      </w:r>
      <w:r w:rsidRPr="002B3B91">
        <w:rPr>
          <w:rFonts w:ascii="Arial" w:hAnsi="Arial" w:cs="Arial"/>
          <w:color w:val="000000"/>
          <w:sz w:val="22"/>
          <w:szCs w:val="22"/>
        </w:rPr>
        <w:t xml:space="preserve">, p.j3519. </w:t>
      </w:r>
      <w:r w:rsidRPr="002B3B91">
        <w:rPr>
          <w:rFonts w:ascii="Arial" w:eastAsiaTheme="minorHAnsi" w:hAnsi="Arial" w:cs="Arial"/>
          <w:color w:val="333333"/>
          <w:sz w:val="22"/>
          <w:szCs w:val="22"/>
          <w:shd w:val="clear" w:color="auto" w:fill="FFFFFF"/>
          <w:lang w:eastAsia="en-US"/>
        </w:rPr>
        <w:t> </w:t>
      </w:r>
      <w:hyperlink r:id="rId30" w:history="1">
        <w:r w:rsidRPr="002B3B91">
          <w:rPr>
            <w:rFonts w:ascii="Arial" w:eastAsiaTheme="minorHAnsi" w:hAnsi="Arial" w:cs="Arial"/>
            <w:color w:val="1C497D"/>
            <w:sz w:val="22"/>
            <w:szCs w:val="22"/>
            <w:u w:val="single"/>
            <w:bdr w:val="none" w:sz="0" w:space="0" w:color="auto" w:frame="1"/>
            <w:shd w:val="clear" w:color="auto" w:fill="FFFFFF"/>
            <w:lang w:eastAsia="en-US"/>
          </w:rPr>
          <w:t>https://doi.org/10.1136/bmj.j3519</w:t>
        </w:r>
      </w:hyperlink>
    </w:p>
    <w:p w14:paraId="4B6EC77B" w14:textId="7EFB78CC" w:rsidR="00C20B7D" w:rsidRPr="002B3B91" w:rsidRDefault="00C20B7D"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sz w:val="22"/>
          <w:szCs w:val="22"/>
        </w:rPr>
        <w:br/>
      </w:r>
      <w:r w:rsidRPr="002B3B91">
        <w:rPr>
          <w:rFonts w:ascii="Arial" w:hAnsi="Arial" w:cs="Arial"/>
          <w:color w:val="000000"/>
          <w:sz w:val="22"/>
          <w:szCs w:val="22"/>
          <w:shd w:val="clear" w:color="auto" w:fill="FFFFFF"/>
        </w:rPr>
        <w:t>King, A. (2019). </w:t>
      </w:r>
      <w:r w:rsidRPr="002B3B91">
        <w:rPr>
          <w:rFonts w:ascii="Arial" w:hAnsi="Arial" w:cs="Arial"/>
          <w:i/>
          <w:iCs/>
          <w:color w:val="000000"/>
          <w:sz w:val="22"/>
          <w:szCs w:val="22"/>
          <w:shd w:val="clear" w:color="auto" w:fill="FFFFFF"/>
        </w:rPr>
        <w:t>Consumer price inflation, UK - Office for National Statistics</w:t>
      </w:r>
      <w:r w:rsidRPr="002B3B91">
        <w:rPr>
          <w:rFonts w:ascii="Arial" w:hAnsi="Arial" w:cs="Arial"/>
          <w:color w:val="000000"/>
          <w:sz w:val="22"/>
          <w:szCs w:val="22"/>
          <w:shd w:val="clear" w:color="auto" w:fill="FFFFFF"/>
        </w:rPr>
        <w:t xml:space="preserve">. [online] Ons.gov.uk. Available at: </w:t>
      </w:r>
      <w:hyperlink r:id="rId31" w:history="1">
        <w:r w:rsidRPr="002B3B91">
          <w:rPr>
            <w:rStyle w:val="Hyperlink"/>
            <w:rFonts w:ascii="Arial" w:hAnsi="Arial" w:cs="Arial"/>
            <w:sz w:val="22"/>
            <w:szCs w:val="22"/>
            <w:shd w:val="clear" w:color="auto" w:fill="FFFFFF"/>
          </w:rPr>
          <w:t>https://www.ons.gov.uk/economy/inflationandpriceindices/bulletins/consumerpriceinflation/december2019</w:t>
        </w:r>
      </w:hyperlink>
      <w:r w:rsidRPr="002B3B91">
        <w:rPr>
          <w:rFonts w:ascii="Arial" w:hAnsi="Arial" w:cs="Arial"/>
          <w:color w:val="000000"/>
          <w:sz w:val="22"/>
          <w:szCs w:val="22"/>
          <w:shd w:val="clear" w:color="auto" w:fill="FFFFFF"/>
        </w:rPr>
        <w:t xml:space="preserve">. </w:t>
      </w:r>
      <w:r w:rsidRPr="002B3B91">
        <w:rPr>
          <w:rFonts w:ascii="Arial" w:hAnsi="Arial" w:cs="Arial"/>
          <w:color w:val="000000"/>
          <w:sz w:val="22"/>
          <w:szCs w:val="22"/>
        </w:rPr>
        <w:t>(Accessed 21 Apr. 2022).</w:t>
      </w:r>
    </w:p>
    <w:p w14:paraId="7033D106" w14:textId="084D58CC"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Longhurst, G.J., Stone, D.M., Dulohery, K., Scully, D., Campbell, T. and Smith, C.F. (2020). Strength, Weakness, Opportunity, Threat (SWOT) Analysis of the Adaptations to Anatomical Education in the United Kingdom and Republic of Ireland in Response to the Covid</w:t>
      </w:r>
      <w:r w:rsidRPr="002B3B91">
        <w:rPr>
          <w:rFonts w:ascii="Cambria Math" w:hAnsi="Cambria Math" w:cs="Cambria Math"/>
          <w:color w:val="000000"/>
          <w:sz w:val="22"/>
          <w:szCs w:val="22"/>
        </w:rPr>
        <w:t>‐</w:t>
      </w:r>
      <w:r w:rsidRPr="002B3B91">
        <w:rPr>
          <w:rFonts w:ascii="Arial" w:hAnsi="Arial" w:cs="Arial"/>
          <w:color w:val="000000"/>
          <w:sz w:val="22"/>
          <w:szCs w:val="22"/>
        </w:rPr>
        <w:t>19 Pandemic. </w:t>
      </w:r>
      <w:r w:rsidRPr="002B3B91">
        <w:rPr>
          <w:rFonts w:ascii="Arial" w:hAnsi="Arial" w:cs="Arial"/>
          <w:i/>
          <w:iCs/>
          <w:color w:val="000000"/>
          <w:sz w:val="22"/>
          <w:szCs w:val="22"/>
        </w:rPr>
        <w:t>Anatomical Sciences Education</w:t>
      </w:r>
      <w:r w:rsidRPr="002B3B91">
        <w:rPr>
          <w:rFonts w:ascii="Arial" w:hAnsi="Arial" w:cs="Arial"/>
          <w:color w:val="000000"/>
          <w:sz w:val="22"/>
          <w:szCs w:val="22"/>
        </w:rPr>
        <w:t>, 13(3).</w:t>
      </w:r>
      <w:r w:rsidR="00702AFF" w:rsidRPr="002B3B91">
        <w:rPr>
          <w:rFonts w:ascii="Arial" w:hAnsi="Arial" w:cs="Arial"/>
          <w:color w:val="000000"/>
          <w:sz w:val="22"/>
          <w:szCs w:val="22"/>
        </w:rPr>
        <w:t xml:space="preserve"> </w:t>
      </w:r>
      <w:hyperlink r:id="rId32" w:history="1">
        <w:r w:rsidR="008A7DD1" w:rsidRPr="002B3B91">
          <w:rPr>
            <w:rFonts w:ascii="Arial" w:eastAsiaTheme="minorHAnsi" w:hAnsi="Arial" w:cs="Arial"/>
            <w:b/>
            <w:bCs/>
            <w:color w:val="005274"/>
            <w:sz w:val="22"/>
            <w:szCs w:val="22"/>
            <w:u w:val="single"/>
            <w:shd w:val="clear" w:color="auto" w:fill="FFFFFF"/>
            <w:lang w:eastAsia="en-US"/>
          </w:rPr>
          <w:t>https://doi.org/10.1002/ase.1967</w:t>
        </w:r>
      </w:hyperlink>
    </w:p>
    <w:p w14:paraId="0EE6CD8A" w14:textId="0CE52A76"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National Audit Office. (2022). </w:t>
      </w:r>
      <w:r w:rsidRPr="002B3B91">
        <w:rPr>
          <w:rFonts w:ascii="Arial" w:hAnsi="Arial" w:cs="Arial"/>
          <w:i/>
          <w:iCs/>
          <w:color w:val="000000"/>
          <w:sz w:val="22"/>
          <w:szCs w:val="22"/>
        </w:rPr>
        <w:t>The Police Uplift Programme - National Audit Office (NAO) Report</w:t>
      </w:r>
      <w:r w:rsidRPr="002B3B91">
        <w:rPr>
          <w:rFonts w:ascii="Arial" w:hAnsi="Arial" w:cs="Arial"/>
          <w:color w:val="000000"/>
          <w:sz w:val="22"/>
          <w:szCs w:val="22"/>
        </w:rPr>
        <w:t xml:space="preserve">. [online] Available at: </w:t>
      </w:r>
      <w:hyperlink r:id="rId33" w:history="1">
        <w:r w:rsidR="00702AFF" w:rsidRPr="002B3B91">
          <w:rPr>
            <w:rStyle w:val="Hyperlink"/>
            <w:rFonts w:ascii="Arial" w:hAnsi="Arial" w:cs="Arial"/>
            <w:sz w:val="22"/>
            <w:szCs w:val="22"/>
          </w:rPr>
          <w:t>https://www.nao.org.uk/report/the-police-uplift-programme/</w:t>
        </w:r>
      </w:hyperlink>
      <w:r w:rsidR="00702AFF"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28 Mar.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4767F270" w14:textId="707EF99C"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National Geographic (2020). </w:t>
      </w:r>
      <w:r w:rsidRPr="002B3B91">
        <w:rPr>
          <w:rFonts w:ascii="Arial" w:hAnsi="Arial" w:cs="Arial"/>
          <w:i/>
          <w:iCs/>
          <w:color w:val="000000"/>
          <w:sz w:val="22"/>
          <w:szCs w:val="22"/>
        </w:rPr>
        <w:t>Martin Luther King, Jr.—facts and information</w:t>
      </w:r>
      <w:r w:rsidRPr="002B3B91">
        <w:rPr>
          <w:rFonts w:ascii="Arial" w:hAnsi="Arial" w:cs="Arial"/>
          <w:color w:val="000000"/>
          <w:sz w:val="22"/>
          <w:szCs w:val="22"/>
        </w:rPr>
        <w:t xml:space="preserve">. [online] Culture. Available at: </w:t>
      </w:r>
      <w:hyperlink r:id="rId34" w:history="1">
        <w:r w:rsidR="00702AFF" w:rsidRPr="002B3B91">
          <w:rPr>
            <w:rStyle w:val="Hyperlink"/>
            <w:rFonts w:ascii="Arial" w:hAnsi="Arial" w:cs="Arial"/>
            <w:sz w:val="22"/>
            <w:szCs w:val="22"/>
          </w:rPr>
          <w:t>https://www.nationalgeographic.com/culture/article/martin-luther-king-jr</w:t>
        </w:r>
      </w:hyperlink>
      <w:r w:rsidR="00702AFF"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2 Apr.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523AC5B0" w14:textId="0600A314" w:rsidR="00153970" w:rsidRPr="002B3B91" w:rsidRDefault="00153970" w:rsidP="002B3B91">
      <w:pPr>
        <w:spacing w:line="360" w:lineRule="auto"/>
        <w:rPr>
          <w:rFonts w:ascii="Arial" w:hAnsi="Arial" w:cs="Arial"/>
          <w:i/>
          <w:iCs/>
          <w:lang w:val="en-US"/>
        </w:rPr>
      </w:pPr>
      <w:r w:rsidRPr="002B3B91">
        <w:rPr>
          <w:rFonts w:ascii="Arial" w:hAnsi="Arial" w:cs="Arial"/>
          <w:color w:val="000000"/>
          <w:shd w:val="clear" w:color="auto" w:fill="FFFFFF"/>
        </w:rPr>
        <w:t>NHS (2020). </w:t>
      </w:r>
      <w:r w:rsidRPr="002B3B91">
        <w:rPr>
          <w:rFonts w:ascii="Arial" w:hAnsi="Arial" w:cs="Arial"/>
          <w:i/>
          <w:iCs/>
          <w:color w:val="000000"/>
          <w:shd w:val="clear" w:color="auto" w:fill="FFFFFF"/>
        </w:rPr>
        <w:t xml:space="preserve">NHS Digital Weight Management Programme General Practice Toolkit PROGRAMME DIGITAL WEIGHT MANAGEMENT NHS We are safe healthy and NHS Digital Weight Management Programme: </w:t>
      </w:r>
      <w:proofErr w:type="gramStart"/>
      <w:r w:rsidRPr="002B3B91">
        <w:rPr>
          <w:rFonts w:ascii="Arial" w:hAnsi="Arial" w:cs="Arial"/>
          <w:i/>
          <w:iCs/>
          <w:color w:val="000000"/>
          <w:shd w:val="clear" w:color="auto" w:fill="FFFFFF"/>
        </w:rPr>
        <w:t>at a glance</w:t>
      </w:r>
      <w:proofErr w:type="gramEnd"/>
      <w:r w:rsidRPr="002B3B91">
        <w:rPr>
          <w:rFonts w:ascii="Arial" w:hAnsi="Arial" w:cs="Arial"/>
          <w:i/>
          <w:iCs/>
          <w:color w:val="000000"/>
          <w:shd w:val="clear" w:color="auto" w:fill="FFFFFF"/>
        </w:rPr>
        <w:t xml:space="preserve"> Programme background Programme eligibility Referral process overview Reaching eligible participants Promotional materials and literature Key messages</w:t>
      </w:r>
      <w:r w:rsidRPr="002B3B91">
        <w:rPr>
          <w:rFonts w:ascii="Arial" w:hAnsi="Arial" w:cs="Arial"/>
          <w:color w:val="000000"/>
          <w:shd w:val="clear" w:color="auto" w:fill="FFFFFF"/>
        </w:rPr>
        <w:t xml:space="preserve">. [online] Available at: </w:t>
      </w:r>
      <w:hyperlink r:id="rId35" w:history="1">
        <w:r w:rsidRPr="002B3B91">
          <w:rPr>
            <w:rStyle w:val="Hyperlink"/>
            <w:rFonts w:ascii="Arial" w:hAnsi="Arial" w:cs="Arial"/>
            <w:shd w:val="clear" w:color="auto" w:fill="FFFFFF"/>
          </w:rPr>
          <w:t>https://www.england.nhs.uk/wp-content/uploads/2021/06/The-NHS-Digital-Weight-Management-Programme-General-Practice-Toolkit.pdf</w:t>
        </w:r>
      </w:hyperlink>
      <w:r w:rsidRPr="002B3B91">
        <w:rPr>
          <w:rFonts w:ascii="Arial" w:hAnsi="Arial" w:cs="Arial"/>
          <w:color w:val="000000"/>
          <w:shd w:val="clear" w:color="auto" w:fill="FFFFFF"/>
        </w:rPr>
        <w:t xml:space="preserve">. </w:t>
      </w:r>
      <w:r w:rsidRPr="002B3B91">
        <w:rPr>
          <w:rFonts w:ascii="Arial" w:hAnsi="Arial" w:cs="Arial"/>
          <w:color w:val="000000"/>
        </w:rPr>
        <w:t>(Accessed 2 Apr. 2022).</w:t>
      </w:r>
    </w:p>
    <w:p w14:paraId="79CC7B37" w14:textId="3D897191"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NHS (n.d.). </w:t>
      </w:r>
      <w:r w:rsidRPr="002B3B91">
        <w:rPr>
          <w:rFonts w:ascii="Arial" w:hAnsi="Arial" w:cs="Arial"/>
          <w:i/>
          <w:iCs/>
          <w:color w:val="000000"/>
          <w:sz w:val="22"/>
          <w:szCs w:val="22"/>
        </w:rPr>
        <w:t>NHS England» The NHS Digital Weight Management Programme</w:t>
      </w:r>
      <w:r w:rsidRPr="002B3B91">
        <w:rPr>
          <w:rFonts w:ascii="Arial" w:hAnsi="Arial" w:cs="Arial"/>
          <w:color w:val="000000"/>
          <w:sz w:val="22"/>
          <w:szCs w:val="22"/>
        </w:rPr>
        <w:t xml:space="preserve">. [online] www.england.nhs.uk. Available at: </w:t>
      </w:r>
      <w:hyperlink r:id="rId36" w:history="1">
        <w:r w:rsidR="00702AFF" w:rsidRPr="002B3B91">
          <w:rPr>
            <w:rStyle w:val="Hyperlink"/>
            <w:rFonts w:ascii="Arial" w:hAnsi="Arial" w:cs="Arial"/>
            <w:sz w:val="22"/>
            <w:szCs w:val="22"/>
          </w:rPr>
          <w:t>https://www.england.nhs.uk/digital-weight-management/</w:t>
        </w:r>
      </w:hyperlink>
      <w:r w:rsidR="00702AFF"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20 Feb.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5A9F8BCE" w14:textId="664B8D83" w:rsidR="00AA4DA0" w:rsidRPr="002B3B91" w:rsidRDefault="00AA4DA0"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lastRenderedPageBreak/>
        <w:t>Our World in Data. (n.d.). </w:t>
      </w:r>
      <w:r w:rsidRPr="002B3B91">
        <w:rPr>
          <w:rFonts w:ascii="Arial" w:hAnsi="Arial" w:cs="Arial"/>
          <w:i/>
          <w:iCs/>
          <w:color w:val="000000"/>
          <w:sz w:val="22"/>
          <w:szCs w:val="22"/>
        </w:rPr>
        <w:t>Goal 2: Zero Hunger - SDG Tracker</w:t>
      </w:r>
      <w:r w:rsidRPr="002B3B91">
        <w:rPr>
          <w:rFonts w:ascii="Arial" w:hAnsi="Arial" w:cs="Arial"/>
          <w:color w:val="000000"/>
          <w:sz w:val="22"/>
          <w:szCs w:val="22"/>
        </w:rPr>
        <w:t xml:space="preserve">. [online] Available at: </w:t>
      </w:r>
      <w:hyperlink r:id="rId37" w:anchor=":~:text=The%20UN%20has%20defined%208" w:history="1">
        <w:r w:rsidRPr="002B3B91">
          <w:rPr>
            <w:rStyle w:val="Hyperlink"/>
            <w:rFonts w:ascii="Arial" w:hAnsi="Arial" w:cs="Arial"/>
            <w:sz w:val="22"/>
            <w:szCs w:val="22"/>
          </w:rPr>
          <w:t>https://sdg-tracker.org/zero-hunger#:~:text=The%20UN%20has%20defined%208</w:t>
        </w:r>
      </w:hyperlink>
      <w:r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28 Feb.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452425C0" w14:textId="4198862C" w:rsidR="00AA4DA0" w:rsidRPr="002B3B91" w:rsidRDefault="00AA4DA0"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people.gvi.co.uk. (n.d.). </w:t>
      </w:r>
      <w:r w:rsidRPr="002B3B91">
        <w:rPr>
          <w:rFonts w:ascii="Arial" w:hAnsi="Arial" w:cs="Arial"/>
          <w:i/>
          <w:iCs/>
          <w:color w:val="000000"/>
          <w:sz w:val="22"/>
          <w:szCs w:val="22"/>
        </w:rPr>
        <w:t>Goal 2: Zero Hunger - UN SDG</w:t>
      </w:r>
      <w:r w:rsidRPr="002B3B91">
        <w:rPr>
          <w:rFonts w:ascii="Arial" w:hAnsi="Arial" w:cs="Arial"/>
          <w:color w:val="000000"/>
          <w:sz w:val="22"/>
          <w:szCs w:val="22"/>
        </w:rPr>
        <w:t xml:space="preserve">. [online] Available at: </w:t>
      </w:r>
      <w:hyperlink r:id="rId38" w:history="1">
        <w:r w:rsidRPr="002B3B91">
          <w:rPr>
            <w:rStyle w:val="Hyperlink"/>
            <w:rFonts w:ascii="Arial" w:hAnsi="Arial" w:cs="Arial"/>
            <w:sz w:val="22"/>
            <w:szCs w:val="22"/>
          </w:rPr>
          <w:t>https://people.gvi.co.uk/goal-2-zero-hunger/?utm_source=google&amp;utm_medium=cpc&amp;utm_campaign=uk-people-projects&amp;utm_term=&amp;utm_content=hybrid&amp;gclid=EAIaIQobChMIx9-enP_69QIVAo9oCR035glgEAAYAyAAEgLyGvD_BwE</w:t>
        </w:r>
      </w:hyperlink>
      <w:r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12 Feb.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349FE697" w14:textId="20EAB0F7"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Perry, J., Williams, M., Sefton, T. and Haddad, M. (2014). </w:t>
      </w:r>
      <w:r w:rsidRPr="002B3B91">
        <w:rPr>
          <w:rFonts w:ascii="Arial" w:hAnsi="Arial" w:cs="Arial"/>
          <w:i/>
          <w:iCs/>
          <w:color w:val="000000"/>
          <w:sz w:val="22"/>
          <w:szCs w:val="22"/>
        </w:rPr>
        <w:t>Emergency Use Only Understanding and reducing the use of food banks in the UK</w:t>
      </w:r>
      <w:r w:rsidRPr="002B3B91">
        <w:rPr>
          <w:rFonts w:ascii="Arial" w:hAnsi="Arial" w:cs="Arial"/>
          <w:color w:val="000000"/>
          <w:sz w:val="22"/>
          <w:szCs w:val="22"/>
        </w:rPr>
        <w:t xml:space="preserve">. [online] Available at: </w:t>
      </w:r>
      <w:hyperlink r:id="rId39" w:history="1">
        <w:r w:rsidR="00702AFF" w:rsidRPr="002B3B91">
          <w:rPr>
            <w:rStyle w:val="Hyperlink"/>
            <w:rFonts w:ascii="Arial" w:hAnsi="Arial" w:cs="Arial"/>
            <w:sz w:val="22"/>
            <w:szCs w:val="22"/>
          </w:rPr>
          <w:t>https://oxfamilibrary.openrepository.com/bitstream/handle/10546/335731/rr-emergency-use-only-food-banks-uk-191114-en.pdf?sequence=1&amp;isAllowed=y</w:t>
        </w:r>
      </w:hyperlink>
      <w:r w:rsidR="00702AFF"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20 Mar.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755E0133" w14:textId="575E5398"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Prisoners’ Education Trust. (2022). </w:t>
      </w:r>
      <w:r w:rsidRPr="002B3B91">
        <w:rPr>
          <w:rFonts w:ascii="Arial" w:hAnsi="Arial" w:cs="Arial"/>
          <w:i/>
          <w:iCs/>
          <w:color w:val="000000"/>
          <w:sz w:val="22"/>
          <w:szCs w:val="22"/>
        </w:rPr>
        <w:t>Home</w:t>
      </w:r>
      <w:r w:rsidRPr="002B3B91">
        <w:rPr>
          <w:rFonts w:ascii="Arial" w:hAnsi="Arial" w:cs="Arial"/>
          <w:color w:val="000000"/>
          <w:sz w:val="22"/>
          <w:szCs w:val="22"/>
        </w:rPr>
        <w:t xml:space="preserve">. [online] Available at: </w:t>
      </w:r>
      <w:hyperlink r:id="rId40" w:history="1">
        <w:r w:rsidR="00702AFF" w:rsidRPr="002B3B91">
          <w:rPr>
            <w:rStyle w:val="Hyperlink"/>
            <w:rFonts w:ascii="Arial" w:hAnsi="Arial" w:cs="Arial"/>
            <w:sz w:val="22"/>
            <w:szCs w:val="22"/>
          </w:rPr>
          <w:t>https://www.prisonerseducation.org.uk</w:t>
        </w:r>
      </w:hyperlink>
      <w:r w:rsidR="00702AFF"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3 Apr.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31FCA461" w14:textId="0DC06FC6" w:rsidR="00E31CEF" w:rsidRPr="002B3B91" w:rsidRDefault="00E31CEF" w:rsidP="002B3B91">
      <w:pPr>
        <w:pStyle w:val="NormalWeb"/>
        <w:shd w:val="clear" w:color="auto" w:fill="FFFFFF"/>
        <w:spacing w:before="0" w:beforeAutospacing="0" w:after="240" w:afterAutospacing="0" w:line="360" w:lineRule="auto"/>
        <w:rPr>
          <w:rFonts w:ascii="Arial" w:hAnsi="Arial" w:cs="Arial"/>
          <w:color w:val="000000"/>
          <w:sz w:val="22"/>
          <w:szCs w:val="22"/>
        </w:rPr>
      </w:pPr>
      <w:bookmarkStart w:id="6" w:name="_Hlk101451485"/>
      <w:r w:rsidRPr="002B3B91">
        <w:rPr>
          <w:rFonts w:ascii="Arial" w:hAnsi="Arial" w:cs="Arial"/>
          <w:color w:val="000000"/>
          <w:sz w:val="22"/>
          <w:szCs w:val="22"/>
          <w:shd w:val="clear" w:color="auto" w:fill="FFFFFF"/>
        </w:rPr>
        <w:t>Sophie (2019). </w:t>
      </w:r>
      <w:bookmarkEnd w:id="6"/>
      <w:r w:rsidRPr="002B3B91">
        <w:rPr>
          <w:rFonts w:ascii="Arial" w:hAnsi="Arial" w:cs="Arial"/>
          <w:i/>
          <w:iCs/>
          <w:color w:val="000000"/>
          <w:sz w:val="22"/>
          <w:szCs w:val="22"/>
          <w:shd w:val="clear" w:color="auto" w:fill="FFFFFF"/>
        </w:rPr>
        <w:t>Voluntary National Review of progress towards the Sustainable Development Goals</w:t>
      </w:r>
      <w:r w:rsidRPr="002B3B91">
        <w:rPr>
          <w:rFonts w:ascii="Arial" w:hAnsi="Arial" w:cs="Arial"/>
          <w:color w:val="000000"/>
          <w:sz w:val="22"/>
          <w:szCs w:val="22"/>
          <w:shd w:val="clear" w:color="auto" w:fill="FFFFFF"/>
        </w:rPr>
        <w:t xml:space="preserve">. [online] Available at: </w:t>
      </w:r>
      <w:hyperlink r:id="rId41" w:history="1">
        <w:r w:rsidRPr="002B3B91">
          <w:rPr>
            <w:rStyle w:val="Hyperlink"/>
            <w:rFonts w:ascii="Arial" w:hAnsi="Arial" w:cs="Arial"/>
            <w:sz w:val="22"/>
            <w:szCs w:val="22"/>
            <w:shd w:val="clear" w:color="auto" w:fill="FFFFFF"/>
          </w:rPr>
          <w:t>https://assets.publishing.service.gov.uk/government/uploads/system/uploads/attachment_data/file/818212/UKVNR-web-accessible1.pdf</w:t>
        </w:r>
      </w:hyperlink>
      <w:r w:rsidRPr="002B3B91">
        <w:rPr>
          <w:rFonts w:ascii="Arial" w:hAnsi="Arial" w:cs="Arial"/>
          <w:color w:val="000000"/>
          <w:sz w:val="22"/>
          <w:szCs w:val="22"/>
          <w:shd w:val="clear" w:color="auto" w:fill="FFFFFF"/>
        </w:rPr>
        <w:t>.</w:t>
      </w:r>
      <w:r w:rsidRPr="002B3B91">
        <w:rPr>
          <w:rFonts w:ascii="Arial" w:hAnsi="Arial" w:cs="Arial"/>
          <w:color w:val="000000"/>
          <w:sz w:val="22"/>
          <w:szCs w:val="22"/>
        </w:rPr>
        <w:t xml:space="preserve"> (Accessed 3 Feb. 2022).</w:t>
      </w:r>
    </w:p>
    <w:p w14:paraId="3260F345" w14:textId="13E9E171"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Spielman, A. and Ofsted (2021). </w:t>
      </w:r>
      <w:r w:rsidRPr="002B3B91">
        <w:rPr>
          <w:rFonts w:ascii="Arial" w:hAnsi="Arial" w:cs="Arial"/>
          <w:i/>
          <w:iCs/>
          <w:color w:val="000000"/>
          <w:sz w:val="22"/>
          <w:szCs w:val="22"/>
        </w:rPr>
        <w:t>Launching our prison education review</w:t>
      </w:r>
      <w:r w:rsidRPr="002B3B91">
        <w:rPr>
          <w:rFonts w:ascii="Arial" w:hAnsi="Arial" w:cs="Arial"/>
          <w:color w:val="000000"/>
          <w:sz w:val="22"/>
          <w:szCs w:val="22"/>
        </w:rPr>
        <w:t xml:space="preserve">. [online] GOV.UK. Available at: </w:t>
      </w:r>
      <w:hyperlink r:id="rId42" w:history="1">
        <w:r w:rsidR="00702AFF" w:rsidRPr="002B3B91">
          <w:rPr>
            <w:rStyle w:val="Hyperlink"/>
            <w:rFonts w:ascii="Arial" w:hAnsi="Arial" w:cs="Arial"/>
            <w:sz w:val="22"/>
            <w:szCs w:val="22"/>
          </w:rPr>
          <w:t>https://www.gov.uk/government/speeches/launching-our-prison-education-review</w:t>
        </w:r>
      </w:hyperlink>
      <w:r w:rsidR="00702AFF"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20 Mar.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0E7A73C3" w14:textId="4F272831" w:rsidR="00224F6B" w:rsidRPr="002B3B91" w:rsidRDefault="00224F6B"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shd w:val="clear" w:color="auto" w:fill="FFFFFF"/>
        </w:rPr>
        <w:t xml:space="preserve">T Level Action Plan 2020. (2021). [online] Available at: </w:t>
      </w:r>
      <w:hyperlink r:id="rId43" w:history="1">
        <w:r w:rsidRPr="002B3B91">
          <w:rPr>
            <w:rStyle w:val="Hyperlink"/>
            <w:rFonts w:ascii="Arial" w:hAnsi="Arial" w:cs="Arial"/>
            <w:sz w:val="22"/>
            <w:szCs w:val="22"/>
            <w:shd w:val="clear" w:color="auto" w:fill="FFFFFF"/>
          </w:rPr>
          <w:t>https://assets.publishing.service.gov.uk/government/uploads/system/uploads/attachment_data/file/951488/T_Level_Action_Plan_2020_.pdf</w:t>
        </w:r>
      </w:hyperlink>
      <w:r w:rsidRPr="002B3B91">
        <w:rPr>
          <w:rFonts w:ascii="Arial" w:hAnsi="Arial" w:cs="Arial"/>
          <w:color w:val="000000"/>
          <w:sz w:val="22"/>
          <w:szCs w:val="22"/>
          <w:shd w:val="clear" w:color="auto" w:fill="FFFFFF"/>
        </w:rPr>
        <w:t xml:space="preserve"> </w:t>
      </w:r>
      <w:bookmarkStart w:id="7" w:name="_Hlk101476406"/>
      <w:r w:rsidRPr="002B3B91">
        <w:rPr>
          <w:rFonts w:ascii="Arial" w:hAnsi="Arial" w:cs="Arial"/>
          <w:color w:val="000000"/>
          <w:sz w:val="22"/>
          <w:szCs w:val="22"/>
          <w:shd w:val="clear" w:color="auto" w:fill="FFFFFF"/>
        </w:rPr>
        <w:t>[Accessed 21 Apr. 2022].</w:t>
      </w:r>
      <w:bookmarkEnd w:id="7"/>
    </w:p>
    <w:p w14:paraId="4C616DB7" w14:textId="7392A6C7"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The Trussell Trust (2019). </w:t>
      </w:r>
      <w:r w:rsidRPr="002B3B91">
        <w:rPr>
          <w:rFonts w:ascii="Arial" w:hAnsi="Arial" w:cs="Arial"/>
          <w:i/>
          <w:iCs/>
          <w:color w:val="000000"/>
          <w:sz w:val="22"/>
          <w:szCs w:val="22"/>
        </w:rPr>
        <w:t>How food banks work - The Trussell Trust</w:t>
      </w:r>
      <w:r w:rsidRPr="002B3B91">
        <w:rPr>
          <w:rFonts w:ascii="Arial" w:hAnsi="Arial" w:cs="Arial"/>
          <w:color w:val="000000"/>
          <w:sz w:val="22"/>
          <w:szCs w:val="22"/>
        </w:rPr>
        <w:t xml:space="preserve">. [online] The Trussell Trust. Available at: </w:t>
      </w:r>
      <w:hyperlink r:id="rId44" w:history="1">
        <w:r w:rsidR="00702AFF" w:rsidRPr="002B3B91">
          <w:rPr>
            <w:rStyle w:val="Hyperlink"/>
            <w:rFonts w:ascii="Arial" w:hAnsi="Arial" w:cs="Arial"/>
            <w:sz w:val="22"/>
            <w:szCs w:val="22"/>
          </w:rPr>
          <w:t>https://www.trusselltrust.org/what-we-do/how-foodbanks-work/</w:t>
        </w:r>
      </w:hyperlink>
      <w:r w:rsidR="00702AFF"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22 Feb.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50BAE28A" w14:textId="1CDF2B2A"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Tyler, G. (2021). Food Banks in the UK. </w:t>
      </w:r>
      <w:r w:rsidRPr="002B3B91">
        <w:rPr>
          <w:rFonts w:ascii="Arial" w:hAnsi="Arial" w:cs="Arial"/>
          <w:i/>
          <w:iCs/>
          <w:color w:val="000000"/>
          <w:sz w:val="22"/>
          <w:szCs w:val="22"/>
        </w:rPr>
        <w:t>commonslibrary.parliament.uk</w:t>
      </w:r>
      <w:r w:rsidRPr="002B3B91">
        <w:rPr>
          <w:rFonts w:ascii="Arial" w:hAnsi="Arial" w:cs="Arial"/>
          <w:color w:val="000000"/>
          <w:sz w:val="22"/>
          <w:szCs w:val="22"/>
        </w:rPr>
        <w:t xml:space="preserve">. [online] Available at: </w:t>
      </w:r>
      <w:hyperlink r:id="rId45" w:history="1">
        <w:r w:rsidR="00702AFF" w:rsidRPr="002B3B91">
          <w:rPr>
            <w:rStyle w:val="Hyperlink"/>
            <w:rFonts w:ascii="Arial" w:hAnsi="Arial" w:cs="Arial"/>
            <w:sz w:val="22"/>
            <w:szCs w:val="22"/>
          </w:rPr>
          <w:t>https://commonslibrary.parliament.uk/research-briefings/cbp-8585/</w:t>
        </w:r>
      </w:hyperlink>
      <w:r w:rsidR="00702AFF"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2 Apr.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3887AB99" w14:textId="19714DF9" w:rsidR="00D7258F" w:rsidRPr="002B3B91" w:rsidRDefault="00D7258F" w:rsidP="002B3B91">
      <w:pPr>
        <w:spacing w:line="360" w:lineRule="auto"/>
        <w:rPr>
          <w:rFonts w:ascii="Arial" w:hAnsi="Arial" w:cs="Arial"/>
          <w:color w:val="000000"/>
        </w:rPr>
      </w:pPr>
      <w:r w:rsidRPr="002B3B91">
        <w:rPr>
          <w:rFonts w:ascii="Arial" w:hAnsi="Arial" w:cs="Arial"/>
          <w:color w:val="000000"/>
        </w:rPr>
        <w:lastRenderedPageBreak/>
        <w:t xml:space="preserve">UK Parliament (2022) </w:t>
      </w:r>
      <w:r w:rsidRPr="002B3B91">
        <w:rPr>
          <w:rFonts w:ascii="Arial" w:hAnsi="Arial" w:cs="Arial"/>
          <w:i/>
          <w:iCs/>
          <w:color w:val="000000"/>
        </w:rPr>
        <w:t>Police uplift programme</w:t>
      </w:r>
      <w:r w:rsidRPr="002B3B91">
        <w:rPr>
          <w:rFonts w:ascii="Arial" w:hAnsi="Arial" w:cs="Arial"/>
          <w:color w:val="000000"/>
        </w:rPr>
        <w:t>. [online] Available at:</w:t>
      </w:r>
      <w:hyperlink r:id="rId46" w:history="1">
        <w:r w:rsidRPr="002B3B91">
          <w:rPr>
            <w:rStyle w:val="Hyperlink"/>
            <w:rFonts w:ascii="Arial" w:hAnsi="Arial" w:cs="Arial"/>
          </w:rPr>
          <w:t>https://committees.parliament.uk/work/6613/police-uplift-programme/</w:t>
        </w:r>
      </w:hyperlink>
      <w:r w:rsidRPr="002B3B91">
        <w:rPr>
          <w:rFonts w:ascii="Arial" w:hAnsi="Arial" w:cs="Arial"/>
          <w:color w:val="0563C1" w:themeColor="hyperlink"/>
          <w:u w:val="single"/>
        </w:rPr>
        <w:t xml:space="preserve"> </w:t>
      </w:r>
      <w:r w:rsidRPr="002B3B91">
        <w:rPr>
          <w:rFonts w:ascii="Arial" w:hAnsi="Arial" w:cs="Arial"/>
          <w:color w:val="000000"/>
        </w:rPr>
        <w:t>(Accessed 27 Feb. 2022).</w:t>
      </w:r>
    </w:p>
    <w:p w14:paraId="2C91B8E7" w14:textId="3BCE1DC3"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United Nations (2015a). </w:t>
      </w:r>
      <w:r w:rsidRPr="002B3B91">
        <w:rPr>
          <w:rFonts w:ascii="Arial" w:hAnsi="Arial" w:cs="Arial"/>
          <w:i/>
          <w:iCs/>
          <w:color w:val="000000"/>
          <w:sz w:val="22"/>
          <w:szCs w:val="22"/>
        </w:rPr>
        <w:t>Sustainable Development Goals</w:t>
      </w:r>
      <w:r w:rsidRPr="002B3B91">
        <w:rPr>
          <w:rFonts w:ascii="Arial" w:hAnsi="Arial" w:cs="Arial"/>
          <w:color w:val="000000"/>
          <w:sz w:val="22"/>
          <w:szCs w:val="22"/>
        </w:rPr>
        <w:t xml:space="preserve">. [online] United Nations Sustainable Development. Available at: </w:t>
      </w:r>
      <w:hyperlink r:id="rId47" w:history="1">
        <w:r w:rsidR="00702AFF" w:rsidRPr="002B3B91">
          <w:rPr>
            <w:rStyle w:val="Hyperlink"/>
            <w:rFonts w:ascii="Arial" w:hAnsi="Arial" w:cs="Arial"/>
            <w:sz w:val="22"/>
            <w:szCs w:val="22"/>
          </w:rPr>
          <w:t>https://www.un.org/sustainabledevelopment/sustainable-development-goals/</w:t>
        </w:r>
      </w:hyperlink>
      <w:r w:rsidR="00702AFF"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8 Mar.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6D6F378D" w14:textId="08A7A482"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United Nations (2015b). </w:t>
      </w:r>
      <w:r w:rsidRPr="002B3B91">
        <w:rPr>
          <w:rFonts w:ascii="Arial" w:hAnsi="Arial" w:cs="Arial"/>
          <w:i/>
          <w:iCs/>
          <w:color w:val="000000"/>
          <w:sz w:val="22"/>
          <w:szCs w:val="22"/>
        </w:rPr>
        <w:t>The 17 Sustainable Development Goals</w:t>
      </w:r>
      <w:r w:rsidRPr="002B3B91">
        <w:rPr>
          <w:rFonts w:ascii="Arial" w:hAnsi="Arial" w:cs="Arial"/>
          <w:color w:val="000000"/>
          <w:sz w:val="22"/>
          <w:szCs w:val="22"/>
        </w:rPr>
        <w:t xml:space="preserve">. [online] United Nations. Available at: </w:t>
      </w:r>
      <w:hyperlink r:id="rId48" w:history="1">
        <w:r w:rsidR="00702AFF" w:rsidRPr="002B3B91">
          <w:rPr>
            <w:rStyle w:val="Hyperlink"/>
            <w:rFonts w:ascii="Arial" w:hAnsi="Arial" w:cs="Arial"/>
            <w:sz w:val="22"/>
            <w:szCs w:val="22"/>
          </w:rPr>
          <w:t>https://sdgs.un.org/goals</w:t>
        </w:r>
      </w:hyperlink>
      <w:r w:rsidR="00702AFF"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3 Feb.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619B3940" w14:textId="77777777" w:rsidR="00DD0A5C"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United Nations (2018</w:t>
      </w:r>
      <w:r w:rsidR="00DD0A5C" w:rsidRPr="002B3B91">
        <w:rPr>
          <w:rFonts w:ascii="Arial" w:hAnsi="Arial" w:cs="Arial"/>
          <w:color w:val="000000"/>
          <w:sz w:val="22"/>
          <w:szCs w:val="22"/>
        </w:rPr>
        <w:t>a</w:t>
      </w:r>
      <w:r w:rsidRPr="002B3B91">
        <w:rPr>
          <w:rFonts w:ascii="Arial" w:hAnsi="Arial" w:cs="Arial"/>
          <w:color w:val="000000"/>
          <w:sz w:val="22"/>
          <w:szCs w:val="22"/>
        </w:rPr>
        <w:t>). </w:t>
      </w:r>
      <w:r w:rsidRPr="002B3B91">
        <w:rPr>
          <w:rFonts w:ascii="Arial" w:hAnsi="Arial" w:cs="Arial"/>
          <w:i/>
          <w:iCs/>
          <w:color w:val="000000"/>
          <w:sz w:val="22"/>
          <w:szCs w:val="22"/>
        </w:rPr>
        <w:t>Goal 1: End poverty in all its forms everywhere</w:t>
      </w:r>
      <w:r w:rsidRPr="002B3B91">
        <w:rPr>
          <w:rFonts w:ascii="Arial" w:hAnsi="Arial" w:cs="Arial"/>
          <w:color w:val="000000"/>
          <w:sz w:val="22"/>
          <w:szCs w:val="22"/>
        </w:rPr>
        <w:t xml:space="preserve">. [online] United Nations Sustainable Development. Available at: </w:t>
      </w:r>
      <w:hyperlink r:id="rId49" w:history="1">
        <w:r w:rsidR="00702AFF" w:rsidRPr="002B3B91">
          <w:rPr>
            <w:rStyle w:val="Hyperlink"/>
            <w:rFonts w:ascii="Arial" w:hAnsi="Arial" w:cs="Arial"/>
            <w:sz w:val="22"/>
            <w:szCs w:val="22"/>
          </w:rPr>
          <w:t>https://www.un.org/sustainabledevelopment/poverty/</w:t>
        </w:r>
      </w:hyperlink>
      <w:r w:rsidR="00702AFF"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7 Feb.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11B234BD" w14:textId="04B4C307" w:rsidR="00DD0A5C" w:rsidRPr="002B3B91" w:rsidRDefault="00DD0A5C" w:rsidP="002B3B91">
      <w:pPr>
        <w:pStyle w:val="NormalWeb"/>
        <w:shd w:val="clear" w:color="auto" w:fill="FFFFFF"/>
        <w:spacing w:before="0" w:beforeAutospacing="0" w:after="240" w:afterAutospacing="0" w:line="360" w:lineRule="auto"/>
        <w:rPr>
          <w:rFonts w:ascii="Arial" w:hAnsi="Arial" w:cs="Arial"/>
          <w:color w:val="000000"/>
          <w:sz w:val="22"/>
          <w:szCs w:val="22"/>
          <w:shd w:val="clear" w:color="auto" w:fill="FFFFFF"/>
        </w:rPr>
      </w:pPr>
      <w:r w:rsidRPr="002B3B91">
        <w:rPr>
          <w:rFonts w:ascii="Arial" w:hAnsi="Arial" w:cs="Arial"/>
          <w:sz w:val="22"/>
          <w:szCs w:val="22"/>
        </w:rPr>
        <w:br/>
      </w:r>
      <w:r w:rsidRPr="002B3B91">
        <w:rPr>
          <w:rFonts w:ascii="Arial" w:hAnsi="Arial" w:cs="Arial"/>
          <w:color w:val="000000"/>
          <w:sz w:val="22"/>
          <w:szCs w:val="22"/>
          <w:shd w:val="clear" w:color="auto" w:fill="FFFFFF"/>
        </w:rPr>
        <w:t>United Nations (2018b). </w:t>
      </w:r>
      <w:r w:rsidRPr="002B3B91">
        <w:rPr>
          <w:rFonts w:ascii="Arial" w:hAnsi="Arial" w:cs="Arial"/>
          <w:i/>
          <w:iCs/>
          <w:color w:val="000000"/>
          <w:sz w:val="22"/>
          <w:szCs w:val="22"/>
          <w:shd w:val="clear" w:color="auto" w:fill="FFFFFF"/>
        </w:rPr>
        <w:t>Goal 3: Ensure healthy lives and promote well-being for all at all ages</w:t>
      </w:r>
      <w:r w:rsidRPr="002B3B91">
        <w:rPr>
          <w:rFonts w:ascii="Arial" w:hAnsi="Arial" w:cs="Arial"/>
          <w:color w:val="000000"/>
          <w:sz w:val="22"/>
          <w:szCs w:val="22"/>
          <w:shd w:val="clear" w:color="auto" w:fill="FFFFFF"/>
        </w:rPr>
        <w:t xml:space="preserve">. [online] United Nations Sustainable Development. Available at: </w:t>
      </w:r>
      <w:hyperlink r:id="rId50" w:history="1">
        <w:r w:rsidR="00224F6B" w:rsidRPr="002B3B91">
          <w:rPr>
            <w:rStyle w:val="Hyperlink"/>
            <w:rFonts w:ascii="Arial" w:hAnsi="Arial" w:cs="Arial"/>
            <w:sz w:val="22"/>
            <w:szCs w:val="22"/>
            <w:shd w:val="clear" w:color="auto" w:fill="FFFFFF"/>
          </w:rPr>
          <w:t>https://www.un.org/sustainabledevelopment/health/</w:t>
        </w:r>
      </w:hyperlink>
      <w:r w:rsidR="00224F6B" w:rsidRPr="002B3B91">
        <w:rPr>
          <w:rFonts w:ascii="Arial" w:hAnsi="Arial" w:cs="Arial"/>
          <w:color w:val="000000"/>
          <w:sz w:val="22"/>
          <w:szCs w:val="22"/>
          <w:shd w:val="clear" w:color="auto" w:fill="FFFFFF"/>
        </w:rPr>
        <w:t xml:space="preserve"> </w:t>
      </w:r>
      <w:r w:rsidR="005B42DD" w:rsidRPr="002B3B91">
        <w:rPr>
          <w:rFonts w:ascii="Arial" w:hAnsi="Arial" w:cs="Arial"/>
          <w:color w:val="000000"/>
          <w:sz w:val="22"/>
          <w:szCs w:val="22"/>
          <w:shd w:val="clear" w:color="auto" w:fill="FFFFFF"/>
        </w:rPr>
        <w:t>(</w:t>
      </w:r>
      <w:r w:rsidR="00224F6B" w:rsidRPr="002B3B91">
        <w:rPr>
          <w:rFonts w:ascii="Arial" w:hAnsi="Arial" w:cs="Arial"/>
          <w:color w:val="000000"/>
          <w:sz w:val="22"/>
          <w:szCs w:val="22"/>
          <w:shd w:val="clear" w:color="auto" w:fill="FFFFFF"/>
        </w:rPr>
        <w:t>Accessed 21 Apr. 2022</w:t>
      </w:r>
      <w:r w:rsidR="005B42DD" w:rsidRPr="002B3B91">
        <w:rPr>
          <w:rFonts w:ascii="Arial" w:hAnsi="Arial" w:cs="Arial"/>
          <w:color w:val="000000"/>
          <w:sz w:val="22"/>
          <w:szCs w:val="22"/>
          <w:shd w:val="clear" w:color="auto" w:fill="FFFFFF"/>
        </w:rPr>
        <w:t>)</w:t>
      </w:r>
      <w:r w:rsidR="00224F6B" w:rsidRPr="002B3B91">
        <w:rPr>
          <w:rFonts w:ascii="Arial" w:hAnsi="Arial" w:cs="Arial"/>
          <w:color w:val="000000"/>
          <w:sz w:val="22"/>
          <w:szCs w:val="22"/>
          <w:shd w:val="clear" w:color="auto" w:fill="FFFFFF"/>
        </w:rPr>
        <w:t>.</w:t>
      </w:r>
    </w:p>
    <w:p w14:paraId="25AA8F74" w14:textId="5014C5DC" w:rsidR="005B42DD" w:rsidRPr="002B3B91" w:rsidRDefault="005B42DD" w:rsidP="002B3B91">
      <w:pPr>
        <w:pStyle w:val="NormalWeb"/>
        <w:shd w:val="clear" w:color="auto" w:fill="FFFFFF"/>
        <w:spacing w:before="0" w:beforeAutospacing="0" w:after="240" w:afterAutospacing="0" w:line="360" w:lineRule="auto"/>
        <w:rPr>
          <w:rFonts w:ascii="Arial" w:hAnsi="Arial" w:cs="Arial"/>
          <w:color w:val="000000"/>
          <w:sz w:val="22"/>
          <w:szCs w:val="22"/>
        </w:rPr>
      </w:pPr>
      <w:bookmarkStart w:id="8" w:name="_Hlk101477713"/>
      <w:r w:rsidRPr="002B3B91">
        <w:rPr>
          <w:rFonts w:ascii="Arial" w:hAnsi="Arial" w:cs="Arial"/>
          <w:color w:val="000000"/>
          <w:sz w:val="22"/>
          <w:szCs w:val="22"/>
          <w:shd w:val="clear" w:color="auto" w:fill="FFFFFF"/>
        </w:rPr>
        <w:t>United Nations (2020a). </w:t>
      </w:r>
      <w:bookmarkEnd w:id="8"/>
      <w:r w:rsidRPr="002B3B91">
        <w:rPr>
          <w:rFonts w:ascii="Arial" w:hAnsi="Arial" w:cs="Arial"/>
          <w:i/>
          <w:iCs/>
          <w:color w:val="000000"/>
          <w:sz w:val="22"/>
          <w:szCs w:val="22"/>
          <w:shd w:val="clear" w:color="auto" w:fill="FFFFFF"/>
        </w:rPr>
        <w:t>Education - United Nations Sustainable Development</w:t>
      </w:r>
      <w:r w:rsidRPr="002B3B91">
        <w:rPr>
          <w:rFonts w:ascii="Arial" w:hAnsi="Arial" w:cs="Arial"/>
          <w:color w:val="000000"/>
          <w:sz w:val="22"/>
          <w:szCs w:val="22"/>
          <w:shd w:val="clear" w:color="auto" w:fill="FFFFFF"/>
        </w:rPr>
        <w:t xml:space="preserve">. [online] United Nations Sustainable Development. Available at: </w:t>
      </w:r>
      <w:hyperlink r:id="rId51" w:history="1">
        <w:r w:rsidRPr="002B3B91">
          <w:rPr>
            <w:rStyle w:val="Hyperlink"/>
            <w:rFonts w:ascii="Arial" w:hAnsi="Arial" w:cs="Arial"/>
            <w:sz w:val="22"/>
            <w:szCs w:val="22"/>
            <w:shd w:val="clear" w:color="auto" w:fill="FFFFFF"/>
          </w:rPr>
          <w:t>https://www.un.org/sustainabledevelopment/education/</w:t>
        </w:r>
      </w:hyperlink>
      <w:r w:rsidRPr="002B3B91">
        <w:rPr>
          <w:rFonts w:ascii="Arial" w:hAnsi="Arial" w:cs="Arial"/>
          <w:color w:val="000000"/>
          <w:sz w:val="22"/>
          <w:szCs w:val="22"/>
          <w:shd w:val="clear" w:color="auto" w:fill="FFFFFF"/>
        </w:rPr>
        <w:t xml:space="preserve"> (Accessed 21 Apr. 2022).</w:t>
      </w:r>
    </w:p>
    <w:p w14:paraId="1902CB96" w14:textId="4CDAEAA1"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United Nations (2020</w:t>
      </w:r>
      <w:r w:rsidR="005B42DD" w:rsidRPr="002B3B91">
        <w:rPr>
          <w:rFonts w:ascii="Arial" w:hAnsi="Arial" w:cs="Arial"/>
          <w:color w:val="000000"/>
          <w:sz w:val="22"/>
          <w:szCs w:val="22"/>
        </w:rPr>
        <w:t>b</w:t>
      </w:r>
      <w:r w:rsidRPr="002B3B91">
        <w:rPr>
          <w:rFonts w:ascii="Arial" w:hAnsi="Arial" w:cs="Arial"/>
          <w:color w:val="000000"/>
          <w:sz w:val="22"/>
          <w:szCs w:val="22"/>
        </w:rPr>
        <w:t>). </w:t>
      </w:r>
      <w:r w:rsidRPr="002B3B91">
        <w:rPr>
          <w:rFonts w:ascii="Arial" w:hAnsi="Arial" w:cs="Arial"/>
          <w:i/>
          <w:iCs/>
          <w:color w:val="000000"/>
          <w:sz w:val="22"/>
          <w:szCs w:val="22"/>
        </w:rPr>
        <w:t>Goal 1 | Department of Economic and Social Affairs</w:t>
      </w:r>
      <w:r w:rsidRPr="002B3B91">
        <w:rPr>
          <w:rFonts w:ascii="Arial" w:hAnsi="Arial" w:cs="Arial"/>
          <w:color w:val="000000"/>
          <w:sz w:val="22"/>
          <w:szCs w:val="22"/>
        </w:rPr>
        <w:t xml:space="preserve">. [online] sdgs.un.org. Available at: </w:t>
      </w:r>
      <w:hyperlink r:id="rId52" w:history="1">
        <w:r w:rsidRPr="002B3B91">
          <w:rPr>
            <w:rStyle w:val="Hyperlink"/>
            <w:rFonts w:ascii="Arial" w:hAnsi="Arial" w:cs="Arial"/>
            <w:sz w:val="22"/>
            <w:szCs w:val="22"/>
          </w:rPr>
          <w:t>https://sdgs.un.org/goals/goal1</w:t>
        </w:r>
      </w:hyperlink>
      <w:r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8 Mar.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2D96B177" w14:textId="54235024" w:rsidR="00F40006" w:rsidRPr="002B3B91" w:rsidRDefault="00F40006"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Vibert, S. (2020). </w:t>
      </w:r>
      <w:r w:rsidRPr="002B3B91">
        <w:rPr>
          <w:rFonts w:ascii="Arial" w:hAnsi="Arial" w:cs="Arial"/>
          <w:i/>
          <w:iCs/>
          <w:color w:val="000000"/>
          <w:sz w:val="22"/>
          <w:szCs w:val="22"/>
        </w:rPr>
        <w:t>Children without internet access during lockdown</w:t>
      </w:r>
      <w:r w:rsidRPr="002B3B91">
        <w:rPr>
          <w:rFonts w:ascii="Arial" w:hAnsi="Arial" w:cs="Arial"/>
          <w:color w:val="000000"/>
          <w:sz w:val="22"/>
          <w:szCs w:val="22"/>
        </w:rPr>
        <w:t xml:space="preserve">. [online] Children’s Commissioner for England. Available at: </w:t>
      </w:r>
      <w:hyperlink r:id="rId53" w:history="1">
        <w:r w:rsidRPr="002B3B91">
          <w:rPr>
            <w:rStyle w:val="Hyperlink"/>
            <w:rFonts w:ascii="Arial" w:hAnsi="Arial" w:cs="Arial"/>
            <w:sz w:val="22"/>
            <w:szCs w:val="22"/>
          </w:rPr>
          <w:t>https://www.childrenscommissioner.gov.uk/2020/08/18/children-without-internet-access-during-lockdown/</w:t>
        </w:r>
      </w:hyperlink>
      <w:r w:rsidRPr="002B3B91">
        <w:rPr>
          <w:rFonts w:ascii="Arial" w:hAnsi="Arial" w:cs="Arial"/>
          <w:color w:val="000000"/>
          <w:sz w:val="22"/>
          <w:szCs w:val="22"/>
        </w:rPr>
        <w:t xml:space="preserve"> </w:t>
      </w:r>
      <w:r w:rsidR="001D4B5E" w:rsidRPr="002B3B91">
        <w:rPr>
          <w:rFonts w:ascii="Arial" w:hAnsi="Arial" w:cs="Arial"/>
          <w:color w:val="000000"/>
          <w:sz w:val="22"/>
          <w:szCs w:val="22"/>
        </w:rPr>
        <w:t>(</w:t>
      </w:r>
      <w:r w:rsidRPr="002B3B91">
        <w:rPr>
          <w:rFonts w:ascii="Arial" w:hAnsi="Arial" w:cs="Arial"/>
          <w:color w:val="000000"/>
          <w:sz w:val="22"/>
          <w:szCs w:val="22"/>
        </w:rPr>
        <w:t>Accessed 7 Mar. 2022</w:t>
      </w:r>
      <w:r w:rsidR="001D4B5E" w:rsidRPr="002B3B91">
        <w:rPr>
          <w:rFonts w:ascii="Arial" w:hAnsi="Arial" w:cs="Arial"/>
          <w:color w:val="000000"/>
          <w:sz w:val="22"/>
          <w:szCs w:val="22"/>
        </w:rPr>
        <w:t>)</w:t>
      </w:r>
      <w:r w:rsidRPr="002B3B91">
        <w:rPr>
          <w:rFonts w:ascii="Arial" w:hAnsi="Arial" w:cs="Arial"/>
          <w:color w:val="000000"/>
          <w:sz w:val="22"/>
          <w:szCs w:val="22"/>
        </w:rPr>
        <w:t>.</w:t>
      </w:r>
    </w:p>
    <w:p w14:paraId="69C6611F" w14:textId="2E8C8069" w:rsidR="00ED14CF" w:rsidRPr="002B3B91" w:rsidRDefault="00ED14CF" w:rsidP="002B3B91">
      <w:pPr>
        <w:pStyle w:val="NormalWeb"/>
        <w:shd w:val="clear" w:color="auto" w:fill="FFFFFF"/>
        <w:spacing w:before="0" w:beforeAutospacing="0" w:after="240" w:afterAutospacing="0" w:line="360" w:lineRule="auto"/>
        <w:rPr>
          <w:rFonts w:ascii="Arial" w:hAnsi="Arial" w:cs="Arial"/>
          <w:color w:val="000000"/>
          <w:sz w:val="22"/>
          <w:szCs w:val="22"/>
        </w:rPr>
      </w:pPr>
      <w:r w:rsidRPr="002B3B91">
        <w:rPr>
          <w:rFonts w:ascii="Arial" w:hAnsi="Arial" w:cs="Arial"/>
          <w:color w:val="000000"/>
          <w:sz w:val="22"/>
          <w:szCs w:val="22"/>
        </w:rPr>
        <w:t>Wealth, L. (2019). </w:t>
      </w:r>
      <w:r w:rsidRPr="002B3B91">
        <w:rPr>
          <w:rFonts w:ascii="Arial" w:hAnsi="Arial" w:cs="Arial"/>
          <w:i/>
          <w:iCs/>
          <w:color w:val="000000"/>
          <w:sz w:val="22"/>
          <w:szCs w:val="22"/>
        </w:rPr>
        <w:t>UK Sustainable Development Strategy | Sustainable Environment Online</w:t>
      </w:r>
      <w:r w:rsidRPr="002B3B91">
        <w:rPr>
          <w:rFonts w:ascii="Arial" w:hAnsi="Arial" w:cs="Arial"/>
          <w:color w:val="000000"/>
          <w:sz w:val="22"/>
          <w:szCs w:val="22"/>
        </w:rPr>
        <w:t xml:space="preserve">. [online] Sustainable-environment.org.uk. Available at: </w:t>
      </w:r>
      <w:hyperlink r:id="rId54" w:history="1">
        <w:r w:rsidRPr="002B3B91">
          <w:rPr>
            <w:rStyle w:val="Hyperlink"/>
            <w:rFonts w:ascii="Arial" w:hAnsi="Arial" w:cs="Arial"/>
            <w:sz w:val="22"/>
            <w:szCs w:val="22"/>
          </w:rPr>
          <w:t>https://www.sustainable-environment.org.uk/Action/UK_Strategy.php</w:t>
        </w:r>
      </w:hyperlink>
      <w:r w:rsidRPr="002B3B91">
        <w:rPr>
          <w:rFonts w:ascii="Arial" w:hAnsi="Arial" w:cs="Arial"/>
          <w:color w:val="000000"/>
          <w:sz w:val="22"/>
          <w:szCs w:val="22"/>
        </w:rPr>
        <w:t xml:space="preserve"> (Accessed 3 Feb. 2022).</w:t>
      </w:r>
    </w:p>
    <w:p w14:paraId="7FCCC12F" w14:textId="785FDA60" w:rsidR="00F40006" w:rsidRPr="002B3B91" w:rsidRDefault="00F40006" w:rsidP="002B3B91">
      <w:pPr>
        <w:spacing w:line="360" w:lineRule="auto"/>
        <w:rPr>
          <w:rFonts w:ascii="Arial" w:hAnsi="Arial" w:cs="Arial"/>
        </w:rPr>
      </w:pPr>
      <w:r w:rsidRPr="002B3B91">
        <w:rPr>
          <w:rFonts w:ascii="Arial" w:hAnsi="Arial" w:cs="Arial"/>
          <w:color w:val="2A2A2A"/>
          <w:shd w:val="clear" w:color="auto" w:fill="FFFFFF"/>
        </w:rPr>
        <w:t xml:space="preserve">Williams, E. and Sondhi, A.  A Narrative Review of the Literature on the Recruitment of Younger Police Officers in Age and in Service: What Are the Implications for the Police in </w:t>
      </w:r>
      <w:r w:rsidRPr="002B3B91">
        <w:rPr>
          <w:rFonts w:ascii="Arial" w:hAnsi="Arial" w:cs="Arial"/>
          <w:color w:val="2A2A2A"/>
          <w:shd w:val="clear" w:color="auto" w:fill="FFFFFF"/>
        </w:rPr>
        <w:lastRenderedPageBreak/>
        <w:t xml:space="preserve">England and </w:t>
      </w:r>
      <w:r w:rsidR="002B3B91" w:rsidRPr="002B3B91">
        <w:rPr>
          <w:rFonts w:ascii="Arial" w:hAnsi="Arial" w:cs="Arial"/>
          <w:color w:val="2A2A2A"/>
          <w:shd w:val="clear" w:color="auto" w:fill="FFFFFF"/>
        </w:rPr>
        <w:t>Wales?</w:t>
      </w:r>
      <w:r w:rsidRPr="002B3B91">
        <w:rPr>
          <w:rFonts w:ascii="Arial" w:hAnsi="Arial" w:cs="Arial"/>
          <w:color w:val="2A2A2A"/>
          <w:shd w:val="clear" w:color="auto" w:fill="FFFFFF"/>
        </w:rPr>
        <w:t> </w:t>
      </w:r>
      <w:r w:rsidRPr="002B3B91">
        <w:rPr>
          <w:rFonts w:ascii="Arial" w:hAnsi="Arial" w:cs="Arial"/>
          <w:i/>
          <w:iCs/>
          <w:color w:val="2A2A2A"/>
          <w:bdr w:val="none" w:sz="0" w:space="0" w:color="auto" w:frame="1"/>
          <w:shd w:val="clear" w:color="auto" w:fill="FFFFFF"/>
        </w:rPr>
        <w:t>Policing: A Journal of Policy and Practice</w:t>
      </w:r>
      <w:r w:rsidRPr="002B3B91">
        <w:rPr>
          <w:rFonts w:ascii="Arial" w:hAnsi="Arial" w:cs="Arial"/>
          <w:color w:val="2A2A2A"/>
          <w:shd w:val="clear" w:color="auto" w:fill="FFFFFF"/>
        </w:rPr>
        <w:t>, 2022;, paac001, </w:t>
      </w:r>
      <w:hyperlink r:id="rId55" w:history="1">
        <w:r w:rsidRPr="002B3B91">
          <w:rPr>
            <w:rFonts w:ascii="Arial" w:hAnsi="Arial" w:cs="Arial"/>
            <w:color w:val="006FB7"/>
            <w:u w:val="single"/>
            <w:bdr w:val="none" w:sz="0" w:space="0" w:color="auto" w:frame="1"/>
            <w:shd w:val="clear" w:color="auto" w:fill="FFFFFF"/>
          </w:rPr>
          <w:t>https://doi.org/10.1093/police/paac001</w:t>
        </w:r>
      </w:hyperlink>
    </w:p>
    <w:p w14:paraId="60B36441" w14:textId="0D0D34D9" w:rsidR="00ED14CF" w:rsidRPr="002B3B91" w:rsidRDefault="00ED14CF" w:rsidP="002B3B91">
      <w:pPr>
        <w:spacing w:line="360" w:lineRule="auto"/>
        <w:rPr>
          <w:rFonts w:ascii="Arial" w:hAnsi="Arial" w:cs="Arial"/>
        </w:rPr>
      </w:pPr>
      <w:r w:rsidRPr="002B3B91">
        <w:rPr>
          <w:rFonts w:ascii="Arial" w:hAnsi="Arial" w:cs="Arial"/>
          <w:color w:val="000000"/>
          <w:shd w:val="clear" w:color="auto" w:fill="FFFFFF"/>
        </w:rPr>
        <w:t>www.unesco.org. (n.d.). </w:t>
      </w:r>
      <w:r w:rsidRPr="002B3B91">
        <w:rPr>
          <w:rFonts w:ascii="Arial" w:hAnsi="Arial" w:cs="Arial"/>
          <w:i/>
          <w:iCs/>
          <w:color w:val="000000"/>
          <w:shd w:val="clear" w:color="auto" w:fill="FFFFFF"/>
        </w:rPr>
        <w:t>Leading SDG 4 - Education 2030 | UNESCO</w:t>
      </w:r>
      <w:r w:rsidRPr="002B3B91">
        <w:rPr>
          <w:rFonts w:ascii="Arial" w:hAnsi="Arial" w:cs="Arial"/>
          <w:color w:val="000000"/>
          <w:shd w:val="clear" w:color="auto" w:fill="FFFFFF"/>
        </w:rPr>
        <w:t xml:space="preserve">. [online] Available at: </w:t>
      </w:r>
      <w:hyperlink r:id="rId56" w:history="1">
        <w:r w:rsidRPr="002B3B91">
          <w:rPr>
            <w:rStyle w:val="Hyperlink"/>
            <w:rFonts w:ascii="Arial" w:hAnsi="Arial" w:cs="Arial"/>
            <w:shd w:val="clear" w:color="auto" w:fill="FFFFFF"/>
          </w:rPr>
          <w:t>https://www.unesco.org/en/education/education2030-sdg4?msclkid=8a25b5a7c18511ec889261b5217e8451</w:t>
        </w:r>
      </w:hyperlink>
      <w:r w:rsidRPr="002B3B91">
        <w:rPr>
          <w:rFonts w:ascii="Arial" w:hAnsi="Arial" w:cs="Arial"/>
          <w:color w:val="000000"/>
          <w:shd w:val="clear" w:color="auto" w:fill="FFFFFF"/>
        </w:rPr>
        <w:t xml:space="preserve"> (Accessed 21 Apr. 2022).</w:t>
      </w:r>
    </w:p>
    <w:p w14:paraId="4B8F4A29" w14:textId="77777777" w:rsidR="003230F2" w:rsidRPr="002B3B91" w:rsidRDefault="003230F2" w:rsidP="002B3B91">
      <w:pPr>
        <w:spacing w:line="360" w:lineRule="auto"/>
        <w:rPr>
          <w:rFonts w:ascii="Arial" w:hAnsi="Arial" w:cs="Arial"/>
        </w:rPr>
      </w:pPr>
    </w:p>
    <w:p w14:paraId="1481EE02" w14:textId="77777777" w:rsidR="003230F2" w:rsidRPr="002B3B91" w:rsidRDefault="003230F2" w:rsidP="002B3B91">
      <w:pPr>
        <w:spacing w:line="360" w:lineRule="auto"/>
        <w:rPr>
          <w:rFonts w:ascii="Arial" w:hAnsi="Arial" w:cs="Arial"/>
        </w:rPr>
      </w:pPr>
    </w:p>
    <w:p w14:paraId="51BE89C4" w14:textId="77777777" w:rsidR="008A7DD1" w:rsidRPr="002B3B91" w:rsidRDefault="008A7DD1" w:rsidP="002B3B91">
      <w:pPr>
        <w:spacing w:line="360" w:lineRule="auto"/>
        <w:rPr>
          <w:rFonts w:ascii="Arial" w:hAnsi="Arial" w:cs="Arial"/>
        </w:rPr>
      </w:pPr>
    </w:p>
    <w:sectPr w:rsidR="008A7DD1" w:rsidRPr="002B3B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2378F7"/>
    <w:multiLevelType w:val="hybridMultilevel"/>
    <w:tmpl w:val="FDB47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197"/>
    <w:rsid w:val="000004DB"/>
    <w:rsid w:val="00010934"/>
    <w:rsid w:val="00014F0E"/>
    <w:rsid w:val="0001520C"/>
    <w:rsid w:val="0003004D"/>
    <w:rsid w:val="000309B3"/>
    <w:rsid w:val="00035A65"/>
    <w:rsid w:val="000528B4"/>
    <w:rsid w:val="00053F0B"/>
    <w:rsid w:val="00062728"/>
    <w:rsid w:val="00067E8E"/>
    <w:rsid w:val="00076A1B"/>
    <w:rsid w:val="00082729"/>
    <w:rsid w:val="00086359"/>
    <w:rsid w:val="000925C3"/>
    <w:rsid w:val="00094188"/>
    <w:rsid w:val="000951C8"/>
    <w:rsid w:val="000A0783"/>
    <w:rsid w:val="000A2DB1"/>
    <w:rsid w:val="000A64A7"/>
    <w:rsid w:val="000A67AF"/>
    <w:rsid w:val="000B4D4D"/>
    <w:rsid w:val="000B514A"/>
    <w:rsid w:val="000C150B"/>
    <w:rsid w:val="000D2E70"/>
    <w:rsid w:val="000D37EA"/>
    <w:rsid w:val="000E4BAA"/>
    <w:rsid w:val="000F0519"/>
    <w:rsid w:val="000F23DB"/>
    <w:rsid w:val="000F63A2"/>
    <w:rsid w:val="0010022A"/>
    <w:rsid w:val="00105211"/>
    <w:rsid w:val="00111F81"/>
    <w:rsid w:val="0011684F"/>
    <w:rsid w:val="00120E4F"/>
    <w:rsid w:val="00126995"/>
    <w:rsid w:val="001301D7"/>
    <w:rsid w:val="0013091F"/>
    <w:rsid w:val="00153970"/>
    <w:rsid w:val="00165A41"/>
    <w:rsid w:val="00171749"/>
    <w:rsid w:val="00175390"/>
    <w:rsid w:val="0019115D"/>
    <w:rsid w:val="00193163"/>
    <w:rsid w:val="00193759"/>
    <w:rsid w:val="00193D70"/>
    <w:rsid w:val="00194BB7"/>
    <w:rsid w:val="001A2682"/>
    <w:rsid w:val="001C1FBB"/>
    <w:rsid w:val="001D4B5E"/>
    <w:rsid w:val="001D5612"/>
    <w:rsid w:val="001F08E6"/>
    <w:rsid w:val="002039F5"/>
    <w:rsid w:val="002169BF"/>
    <w:rsid w:val="00220A6C"/>
    <w:rsid w:val="00224F6B"/>
    <w:rsid w:val="00237560"/>
    <w:rsid w:val="00237878"/>
    <w:rsid w:val="00241E55"/>
    <w:rsid w:val="00253481"/>
    <w:rsid w:val="00255530"/>
    <w:rsid w:val="0026605A"/>
    <w:rsid w:val="00283946"/>
    <w:rsid w:val="002B31C2"/>
    <w:rsid w:val="002B330B"/>
    <w:rsid w:val="002B3B91"/>
    <w:rsid w:val="002B4B7A"/>
    <w:rsid w:val="002C5819"/>
    <w:rsid w:val="002D5115"/>
    <w:rsid w:val="002D6233"/>
    <w:rsid w:val="002E050F"/>
    <w:rsid w:val="002E3721"/>
    <w:rsid w:val="002E4C4C"/>
    <w:rsid w:val="002E5F1E"/>
    <w:rsid w:val="002E72C0"/>
    <w:rsid w:val="002F0673"/>
    <w:rsid w:val="003066F7"/>
    <w:rsid w:val="00316CB5"/>
    <w:rsid w:val="003230F2"/>
    <w:rsid w:val="003238B3"/>
    <w:rsid w:val="00337951"/>
    <w:rsid w:val="00347B4B"/>
    <w:rsid w:val="003517AF"/>
    <w:rsid w:val="00351817"/>
    <w:rsid w:val="00354C22"/>
    <w:rsid w:val="00361B40"/>
    <w:rsid w:val="003661BD"/>
    <w:rsid w:val="003725A8"/>
    <w:rsid w:val="00380DE4"/>
    <w:rsid w:val="003819A7"/>
    <w:rsid w:val="00386EB9"/>
    <w:rsid w:val="00387076"/>
    <w:rsid w:val="00391D70"/>
    <w:rsid w:val="00392841"/>
    <w:rsid w:val="003A18E0"/>
    <w:rsid w:val="003A3933"/>
    <w:rsid w:val="003B0574"/>
    <w:rsid w:val="003B127F"/>
    <w:rsid w:val="003B34E8"/>
    <w:rsid w:val="003B7386"/>
    <w:rsid w:val="003D085C"/>
    <w:rsid w:val="003D5FAD"/>
    <w:rsid w:val="003D7C51"/>
    <w:rsid w:val="003E0955"/>
    <w:rsid w:val="003F2FBF"/>
    <w:rsid w:val="00400402"/>
    <w:rsid w:val="00411E9F"/>
    <w:rsid w:val="00413AB6"/>
    <w:rsid w:val="00422A00"/>
    <w:rsid w:val="00423ABE"/>
    <w:rsid w:val="00426536"/>
    <w:rsid w:val="00430DBA"/>
    <w:rsid w:val="00444896"/>
    <w:rsid w:val="00451E5F"/>
    <w:rsid w:val="00455A34"/>
    <w:rsid w:val="00463E1B"/>
    <w:rsid w:val="00466ABF"/>
    <w:rsid w:val="004801D9"/>
    <w:rsid w:val="00497745"/>
    <w:rsid w:val="004A3B31"/>
    <w:rsid w:val="004A6209"/>
    <w:rsid w:val="004C6B04"/>
    <w:rsid w:val="004E1274"/>
    <w:rsid w:val="004E573D"/>
    <w:rsid w:val="004E7DB5"/>
    <w:rsid w:val="004F1126"/>
    <w:rsid w:val="0050109B"/>
    <w:rsid w:val="005020DF"/>
    <w:rsid w:val="00515079"/>
    <w:rsid w:val="005164F0"/>
    <w:rsid w:val="00517CB3"/>
    <w:rsid w:val="005241C8"/>
    <w:rsid w:val="00531141"/>
    <w:rsid w:val="005317EA"/>
    <w:rsid w:val="005429D0"/>
    <w:rsid w:val="005461D5"/>
    <w:rsid w:val="00546484"/>
    <w:rsid w:val="00547E31"/>
    <w:rsid w:val="00552536"/>
    <w:rsid w:val="005559C2"/>
    <w:rsid w:val="00556EF9"/>
    <w:rsid w:val="0056491F"/>
    <w:rsid w:val="00566B34"/>
    <w:rsid w:val="00571C23"/>
    <w:rsid w:val="005725B5"/>
    <w:rsid w:val="0057399E"/>
    <w:rsid w:val="005878DB"/>
    <w:rsid w:val="00594675"/>
    <w:rsid w:val="00596A41"/>
    <w:rsid w:val="005A067E"/>
    <w:rsid w:val="005B0A25"/>
    <w:rsid w:val="005B42DD"/>
    <w:rsid w:val="005B6A06"/>
    <w:rsid w:val="005D167B"/>
    <w:rsid w:val="005D7188"/>
    <w:rsid w:val="005E1D15"/>
    <w:rsid w:val="005F4A83"/>
    <w:rsid w:val="005F6682"/>
    <w:rsid w:val="00602EF3"/>
    <w:rsid w:val="0060517D"/>
    <w:rsid w:val="00607D2C"/>
    <w:rsid w:val="00613DF0"/>
    <w:rsid w:val="0062413B"/>
    <w:rsid w:val="00625D01"/>
    <w:rsid w:val="00631E44"/>
    <w:rsid w:val="006407E4"/>
    <w:rsid w:val="0064304F"/>
    <w:rsid w:val="00644FDB"/>
    <w:rsid w:val="0065137D"/>
    <w:rsid w:val="00664161"/>
    <w:rsid w:val="00666843"/>
    <w:rsid w:val="00680553"/>
    <w:rsid w:val="0069354C"/>
    <w:rsid w:val="006A2129"/>
    <w:rsid w:val="006C1812"/>
    <w:rsid w:val="006C4712"/>
    <w:rsid w:val="006C5DDE"/>
    <w:rsid w:val="006E0C40"/>
    <w:rsid w:val="006F185A"/>
    <w:rsid w:val="006F1C41"/>
    <w:rsid w:val="006F4467"/>
    <w:rsid w:val="00702AFF"/>
    <w:rsid w:val="007067B8"/>
    <w:rsid w:val="00707410"/>
    <w:rsid w:val="00712BF2"/>
    <w:rsid w:val="00713C3B"/>
    <w:rsid w:val="0071456B"/>
    <w:rsid w:val="00714F1D"/>
    <w:rsid w:val="00730099"/>
    <w:rsid w:val="0073068C"/>
    <w:rsid w:val="00746C1D"/>
    <w:rsid w:val="00762687"/>
    <w:rsid w:val="00763443"/>
    <w:rsid w:val="00764E57"/>
    <w:rsid w:val="0076784A"/>
    <w:rsid w:val="00770D18"/>
    <w:rsid w:val="00770D3D"/>
    <w:rsid w:val="00772DC0"/>
    <w:rsid w:val="00777F74"/>
    <w:rsid w:val="0079005B"/>
    <w:rsid w:val="007B1515"/>
    <w:rsid w:val="007B2E0B"/>
    <w:rsid w:val="007B724E"/>
    <w:rsid w:val="007E01D4"/>
    <w:rsid w:val="007F1EFB"/>
    <w:rsid w:val="008034AE"/>
    <w:rsid w:val="0080412C"/>
    <w:rsid w:val="0081096B"/>
    <w:rsid w:val="008113EA"/>
    <w:rsid w:val="00834EF9"/>
    <w:rsid w:val="008708D3"/>
    <w:rsid w:val="00877E9F"/>
    <w:rsid w:val="0088173F"/>
    <w:rsid w:val="00881E8B"/>
    <w:rsid w:val="00886DDA"/>
    <w:rsid w:val="008874F1"/>
    <w:rsid w:val="008947CB"/>
    <w:rsid w:val="00895967"/>
    <w:rsid w:val="00896FE4"/>
    <w:rsid w:val="008A33CB"/>
    <w:rsid w:val="008A7DD1"/>
    <w:rsid w:val="008B52DF"/>
    <w:rsid w:val="008C147B"/>
    <w:rsid w:val="008C1ADD"/>
    <w:rsid w:val="008C2250"/>
    <w:rsid w:val="008C7524"/>
    <w:rsid w:val="008C795A"/>
    <w:rsid w:val="008F1824"/>
    <w:rsid w:val="008F4671"/>
    <w:rsid w:val="008F59D3"/>
    <w:rsid w:val="00916B4F"/>
    <w:rsid w:val="00922CAF"/>
    <w:rsid w:val="00924B3A"/>
    <w:rsid w:val="00926F49"/>
    <w:rsid w:val="009368F7"/>
    <w:rsid w:val="009375E9"/>
    <w:rsid w:val="00940B61"/>
    <w:rsid w:val="0094575A"/>
    <w:rsid w:val="00945D4C"/>
    <w:rsid w:val="00952AC3"/>
    <w:rsid w:val="00972D3E"/>
    <w:rsid w:val="00975401"/>
    <w:rsid w:val="00984745"/>
    <w:rsid w:val="00987DDC"/>
    <w:rsid w:val="009A709B"/>
    <w:rsid w:val="009B4A81"/>
    <w:rsid w:val="009B54F0"/>
    <w:rsid w:val="009C12AA"/>
    <w:rsid w:val="009C16F2"/>
    <w:rsid w:val="009D4197"/>
    <w:rsid w:val="009D437B"/>
    <w:rsid w:val="009E010E"/>
    <w:rsid w:val="009F028D"/>
    <w:rsid w:val="00A12F90"/>
    <w:rsid w:val="00A13D97"/>
    <w:rsid w:val="00A24C24"/>
    <w:rsid w:val="00A24FD6"/>
    <w:rsid w:val="00A26C04"/>
    <w:rsid w:val="00A33581"/>
    <w:rsid w:val="00A346EB"/>
    <w:rsid w:val="00A409F4"/>
    <w:rsid w:val="00A479FD"/>
    <w:rsid w:val="00A55F49"/>
    <w:rsid w:val="00A60D05"/>
    <w:rsid w:val="00A66DF6"/>
    <w:rsid w:val="00A81FBC"/>
    <w:rsid w:val="00A8434F"/>
    <w:rsid w:val="00A849C6"/>
    <w:rsid w:val="00A874AA"/>
    <w:rsid w:val="00A87689"/>
    <w:rsid w:val="00AA4DA0"/>
    <w:rsid w:val="00AB6B94"/>
    <w:rsid w:val="00AC256E"/>
    <w:rsid w:val="00AE5C6D"/>
    <w:rsid w:val="00AE7F19"/>
    <w:rsid w:val="00B032B2"/>
    <w:rsid w:val="00B03FC1"/>
    <w:rsid w:val="00B11005"/>
    <w:rsid w:val="00B17764"/>
    <w:rsid w:val="00B31F98"/>
    <w:rsid w:val="00B3330C"/>
    <w:rsid w:val="00B4602A"/>
    <w:rsid w:val="00B50B5E"/>
    <w:rsid w:val="00B51147"/>
    <w:rsid w:val="00B55C56"/>
    <w:rsid w:val="00B62224"/>
    <w:rsid w:val="00B67A3B"/>
    <w:rsid w:val="00B710AD"/>
    <w:rsid w:val="00B81358"/>
    <w:rsid w:val="00B871CD"/>
    <w:rsid w:val="00B90F55"/>
    <w:rsid w:val="00B9505B"/>
    <w:rsid w:val="00BA397D"/>
    <w:rsid w:val="00BC00C8"/>
    <w:rsid w:val="00BC0B0E"/>
    <w:rsid w:val="00BC13FA"/>
    <w:rsid w:val="00BC40DE"/>
    <w:rsid w:val="00BD06A6"/>
    <w:rsid w:val="00BD2F6C"/>
    <w:rsid w:val="00BD4AB8"/>
    <w:rsid w:val="00BE09C7"/>
    <w:rsid w:val="00BF4FCD"/>
    <w:rsid w:val="00C13A36"/>
    <w:rsid w:val="00C14711"/>
    <w:rsid w:val="00C17DAB"/>
    <w:rsid w:val="00C20B7D"/>
    <w:rsid w:val="00C241D8"/>
    <w:rsid w:val="00C324C0"/>
    <w:rsid w:val="00C4269C"/>
    <w:rsid w:val="00C47EED"/>
    <w:rsid w:val="00C615CD"/>
    <w:rsid w:val="00C67779"/>
    <w:rsid w:val="00C70439"/>
    <w:rsid w:val="00C72D6E"/>
    <w:rsid w:val="00C76518"/>
    <w:rsid w:val="00C82954"/>
    <w:rsid w:val="00C84B0A"/>
    <w:rsid w:val="00C9118D"/>
    <w:rsid w:val="00CA162E"/>
    <w:rsid w:val="00CA6417"/>
    <w:rsid w:val="00CC0CD2"/>
    <w:rsid w:val="00CC282D"/>
    <w:rsid w:val="00CF170D"/>
    <w:rsid w:val="00CF7CE4"/>
    <w:rsid w:val="00D04498"/>
    <w:rsid w:val="00D06C8F"/>
    <w:rsid w:val="00D2453A"/>
    <w:rsid w:val="00D32CA0"/>
    <w:rsid w:val="00D35831"/>
    <w:rsid w:val="00D50051"/>
    <w:rsid w:val="00D50E94"/>
    <w:rsid w:val="00D54DFB"/>
    <w:rsid w:val="00D61E92"/>
    <w:rsid w:val="00D633C7"/>
    <w:rsid w:val="00D6707E"/>
    <w:rsid w:val="00D718A7"/>
    <w:rsid w:val="00D7258F"/>
    <w:rsid w:val="00D74CF1"/>
    <w:rsid w:val="00D91CD3"/>
    <w:rsid w:val="00D96E57"/>
    <w:rsid w:val="00DB643D"/>
    <w:rsid w:val="00DB6A6D"/>
    <w:rsid w:val="00DC18A5"/>
    <w:rsid w:val="00DC3F2E"/>
    <w:rsid w:val="00DD0A5C"/>
    <w:rsid w:val="00DE01AA"/>
    <w:rsid w:val="00DE4F60"/>
    <w:rsid w:val="00DF68D2"/>
    <w:rsid w:val="00E31CEF"/>
    <w:rsid w:val="00E36801"/>
    <w:rsid w:val="00E7306D"/>
    <w:rsid w:val="00E74345"/>
    <w:rsid w:val="00E83A13"/>
    <w:rsid w:val="00E92C80"/>
    <w:rsid w:val="00E94096"/>
    <w:rsid w:val="00E968EA"/>
    <w:rsid w:val="00EC4494"/>
    <w:rsid w:val="00EC6B6A"/>
    <w:rsid w:val="00ED14CF"/>
    <w:rsid w:val="00EE6104"/>
    <w:rsid w:val="00EE73A4"/>
    <w:rsid w:val="00EF22B7"/>
    <w:rsid w:val="00EF59FA"/>
    <w:rsid w:val="00F07B49"/>
    <w:rsid w:val="00F16F5B"/>
    <w:rsid w:val="00F217B2"/>
    <w:rsid w:val="00F30B4A"/>
    <w:rsid w:val="00F34CB5"/>
    <w:rsid w:val="00F35C24"/>
    <w:rsid w:val="00F40006"/>
    <w:rsid w:val="00F52990"/>
    <w:rsid w:val="00F54E5D"/>
    <w:rsid w:val="00F5599B"/>
    <w:rsid w:val="00F627A0"/>
    <w:rsid w:val="00F6748A"/>
    <w:rsid w:val="00F72CC0"/>
    <w:rsid w:val="00F76D7C"/>
    <w:rsid w:val="00F847E5"/>
    <w:rsid w:val="00F919D3"/>
    <w:rsid w:val="00F935DE"/>
    <w:rsid w:val="00FB0B84"/>
    <w:rsid w:val="00FB1EBC"/>
    <w:rsid w:val="00FB4637"/>
    <w:rsid w:val="00FB755F"/>
    <w:rsid w:val="00FC1DAD"/>
    <w:rsid w:val="00FC27E6"/>
    <w:rsid w:val="00FC30E5"/>
    <w:rsid w:val="00FC3D8E"/>
    <w:rsid w:val="00FD46C8"/>
    <w:rsid w:val="00FE750E"/>
    <w:rsid w:val="00FF7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6D936"/>
  <w15:chartTrackingRefBased/>
  <w15:docId w15:val="{447D83BC-3707-41BB-BA59-81656C3A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197"/>
  </w:style>
  <w:style w:type="paragraph" w:styleId="Heading1">
    <w:name w:val="heading 1"/>
    <w:basedOn w:val="Normal"/>
    <w:next w:val="Normal"/>
    <w:link w:val="Heading1Char"/>
    <w:uiPriority w:val="9"/>
    <w:qFormat/>
    <w:rsid w:val="009D41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19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E0C40"/>
    <w:rPr>
      <w:color w:val="0563C1" w:themeColor="hyperlink"/>
      <w:u w:val="single"/>
    </w:rPr>
  </w:style>
  <w:style w:type="character" w:styleId="UnresolvedMention">
    <w:name w:val="Unresolved Mention"/>
    <w:basedOn w:val="DefaultParagraphFont"/>
    <w:uiPriority w:val="99"/>
    <w:semiHidden/>
    <w:unhideWhenUsed/>
    <w:rsid w:val="006E0C40"/>
    <w:rPr>
      <w:color w:val="605E5C"/>
      <w:shd w:val="clear" w:color="auto" w:fill="E1DFDD"/>
    </w:rPr>
  </w:style>
  <w:style w:type="paragraph" w:styleId="NormalWeb">
    <w:name w:val="Normal (Web)"/>
    <w:basedOn w:val="Normal"/>
    <w:uiPriority w:val="99"/>
    <w:unhideWhenUsed/>
    <w:rsid w:val="0053114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142842">
      <w:bodyDiv w:val="1"/>
      <w:marLeft w:val="0"/>
      <w:marRight w:val="0"/>
      <w:marTop w:val="0"/>
      <w:marBottom w:val="0"/>
      <w:divBdr>
        <w:top w:val="none" w:sz="0" w:space="0" w:color="auto"/>
        <w:left w:val="none" w:sz="0" w:space="0" w:color="auto"/>
        <w:bottom w:val="none" w:sz="0" w:space="0" w:color="auto"/>
        <w:right w:val="none" w:sz="0" w:space="0" w:color="auto"/>
      </w:divBdr>
    </w:div>
    <w:div w:id="1281305521">
      <w:bodyDiv w:val="1"/>
      <w:marLeft w:val="0"/>
      <w:marRight w:val="0"/>
      <w:marTop w:val="0"/>
      <w:marBottom w:val="0"/>
      <w:divBdr>
        <w:top w:val="none" w:sz="0" w:space="0" w:color="auto"/>
        <w:left w:val="none" w:sz="0" w:space="0" w:color="auto"/>
        <w:bottom w:val="none" w:sz="0" w:space="0" w:color="auto"/>
        <w:right w:val="none" w:sz="0" w:space="0" w:color="auto"/>
      </w:divBdr>
    </w:div>
    <w:div w:id="1628777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524013/education-review-report.pdf" TargetMode="External"/><Relationship Id="rId18" Type="http://schemas.openxmlformats.org/officeDocument/2006/relationships/hyperlink" Target="https://www.gov.uk/government/publications/introduction-of-t-levels/introduction-of-t-levels" TargetMode="External"/><Relationship Id="rId26" Type="http://schemas.openxmlformats.org/officeDocument/2006/relationships/hyperlink" Target="https://work.chron.com/effects-being-police-officer-8866.html" TargetMode="External"/><Relationship Id="rId39" Type="http://schemas.openxmlformats.org/officeDocument/2006/relationships/hyperlink" Target="https://oxfamilibrary.openrepository.com/bitstream/handle/10546/335731/rr-emergency-use-only-food-banks-uk-191114-en.pdf?sequence=1&amp;isAllowed=y" TargetMode="External"/><Relationship Id="rId21" Type="http://schemas.openxmlformats.org/officeDocument/2006/relationships/hyperlink" Target="https://dwpjobs-workcoach-microsite.co.uk/faq" TargetMode="External"/><Relationship Id="rId34" Type="http://schemas.openxmlformats.org/officeDocument/2006/relationships/hyperlink" Target="https://www.nationalgeographic.com/culture/article/martin-luther-king-jr" TargetMode="External"/><Relationship Id="rId42" Type="http://schemas.openxmlformats.org/officeDocument/2006/relationships/hyperlink" Target="https://www.gov.uk/government/speeches/launching-our-prison-education-review" TargetMode="External"/><Relationship Id="rId47" Type="http://schemas.openxmlformats.org/officeDocument/2006/relationships/hyperlink" Target="https://www.un.org/sustainabledevelopment/sustainable-development-goals/" TargetMode="External"/><Relationship Id="rId50" Type="http://schemas.openxmlformats.org/officeDocument/2006/relationships/hyperlink" Target="https://www.un.org/sustainabledevelopment/health/" TargetMode="External"/><Relationship Id="rId55" Type="http://schemas.openxmlformats.org/officeDocument/2006/relationships/hyperlink" Target="https://doi.org/10.1093/police/paac001"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ucl.ac.uk/engineering-exchange/sites/engineering-exchange/files/malachi_final_1089447_1549067273.pdf" TargetMode="External"/><Relationship Id="rId29" Type="http://schemas.openxmlformats.org/officeDocument/2006/relationships/hyperlink" Target="https://doi.org10.1136/bmj.i409" TargetMode="External"/><Relationship Id="rId11" Type="http://schemas.openxmlformats.org/officeDocument/2006/relationships/hyperlink" Target="https://www.kingsfund.org.uk/publications/nhs-role-tackling-poverty" TargetMode="External"/><Relationship Id="rId24" Type="http://schemas.openxmlformats.org/officeDocument/2006/relationships/hyperlink" Target="https://www.globalhungerindex.org/about.html" TargetMode="External"/><Relationship Id="rId32" Type="http://schemas.openxmlformats.org/officeDocument/2006/relationships/hyperlink" Target="https://doi.org/10.1002/ase.1967" TargetMode="External"/><Relationship Id="rId37" Type="http://schemas.openxmlformats.org/officeDocument/2006/relationships/hyperlink" Target="https://sdg-tracker.org/zero-hunger" TargetMode="External"/><Relationship Id="rId40" Type="http://schemas.openxmlformats.org/officeDocument/2006/relationships/hyperlink" Target="https://www.prisonerseducation.org.uk" TargetMode="External"/><Relationship Id="rId45" Type="http://schemas.openxmlformats.org/officeDocument/2006/relationships/hyperlink" Target="https://commonslibrary.parliament.uk/research-briefings/cbp-8585/" TargetMode="External"/><Relationship Id="rId53" Type="http://schemas.openxmlformats.org/officeDocument/2006/relationships/hyperlink" Target="https://www.childrenscommissioner.gov.uk/2020/08/18/children-without-internet-access-during-lockdown/"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www.gov.uk/government/collections/kickstart-scheme" TargetMode="External"/><Relationship Id="rId4" Type="http://schemas.openxmlformats.org/officeDocument/2006/relationships/customXml" Target="../customXml/item4.xml"/><Relationship Id="rId9" Type="http://schemas.openxmlformats.org/officeDocument/2006/relationships/hyperlink" Target="https://commonslibrary.parliament.uk/research-briefings/cbp-8585/" TargetMode="External"/><Relationship Id="rId14" Type="http://schemas.openxmlformats.org/officeDocument/2006/relationships/hyperlink" Target="https://www.nao.org.uk/wp-content/uploads/2021/11/Employment-support-the-Kickstart-Scheme-Summary.pdf" TargetMode="External"/><Relationship Id="rId22" Type="http://schemas.openxmlformats.org/officeDocument/2006/relationships/hyperlink" Target="https://dwpjobs-workcoach-microsite.co.uk/role" TargetMode="External"/><Relationship Id="rId27" Type="http://schemas.openxmlformats.org/officeDocument/2006/relationships/hyperlink" Target="https://assets.publishing.service.gov.uk/government/uploads/system/uploads/attachment_data/file/718903/childhood-obesity-a-plan-for-action-chapter-2.pdf" TargetMode="External"/><Relationship Id="rId30" Type="http://schemas.openxmlformats.org/officeDocument/2006/relationships/hyperlink" Target="https://doi.org/10.1136/bmj.j3519" TargetMode="External"/><Relationship Id="rId35" Type="http://schemas.openxmlformats.org/officeDocument/2006/relationships/hyperlink" Target="https://www.england.nhs.uk/wp-content/uploads/2021/06/The-NHS-Digital-Weight-Management-Programme-General-Practice-Toolkit.pdf" TargetMode="External"/><Relationship Id="rId43" Type="http://schemas.openxmlformats.org/officeDocument/2006/relationships/hyperlink" Target="https://assets.publishing.service.gov.uk/government/uploads/system/uploads/attachment_data/file/951488/T_Level_Action_Plan_2020_.pdf" TargetMode="External"/><Relationship Id="rId48" Type="http://schemas.openxmlformats.org/officeDocument/2006/relationships/hyperlink" Target="https://sdgs.un.org/goals" TargetMode="External"/><Relationship Id="rId56" Type="http://schemas.openxmlformats.org/officeDocument/2006/relationships/hyperlink" Target="https://www.unesco.org/en/education/education2030-sdg4?msclkid=8a25b5a7c18511ec889261b5217e8451" TargetMode="External"/><Relationship Id="rId8" Type="http://schemas.openxmlformats.org/officeDocument/2006/relationships/webSettings" Target="webSettings.xml"/><Relationship Id="rId51" Type="http://schemas.openxmlformats.org/officeDocument/2006/relationships/hyperlink" Target="https://www.un.org/sustainabledevelopment/education/" TargetMode="External"/><Relationship Id="rId3" Type="http://schemas.openxmlformats.org/officeDocument/2006/relationships/customXml" Target="../customXml/item3.xml"/><Relationship Id="rId12" Type="http://schemas.openxmlformats.org/officeDocument/2006/relationships/hyperlink" Target="https://cpag.org.uk/child-poverty/solutions-poverty" TargetMode="External"/><Relationship Id="rId17" Type="http://schemas.openxmlformats.org/officeDocument/2006/relationships/hyperlink" Target="https://www.legislation.gov.uk/ukpga/2010/9/notes/division/3" TargetMode="External"/><Relationship Id="rId25" Type="http://schemas.openxmlformats.org/officeDocument/2006/relationships/hyperlink" Target="https://www.gov.uk//government/publications/introduction-of-t-levels/introduction-of-t-levels" TargetMode="External"/><Relationship Id="rId33" Type="http://schemas.openxmlformats.org/officeDocument/2006/relationships/hyperlink" Target="https://www.nao.org.uk/report/the-police-uplift-programme/" TargetMode="External"/><Relationship Id="rId38" Type="http://schemas.openxmlformats.org/officeDocument/2006/relationships/hyperlink" Target="https://people.gvi.co.uk/goal-2-zero-hunger/?utm_source=google&amp;utm_medium=cpc&amp;utm_campaign=uk-people-projects&amp;utm_term=&amp;utm_content=hybrid&amp;gclid=EAIaIQobChMIx9-enP_69QIVAo9oCR035glgEAAYAyAAEgLyGvD_BwE" TargetMode="External"/><Relationship Id="rId46" Type="http://schemas.openxmlformats.org/officeDocument/2006/relationships/hyperlink" Target="https://committees.parliament.uk/work/6613/police-uplift-programme/" TargetMode="External"/><Relationship Id="rId20" Type="http://schemas.openxmlformats.org/officeDocument/2006/relationships/hyperlink" Target="https://www.gov.uk/government/news/new-services-launched-to-help-people-achieve-a-healthier-weight-and-improve-wellbeing" TargetMode="External"/><Relationship Id="rId41" Type="http://schemas.openxmlformats.org/officeDocument/2006/relationships/hyperlink" Target="https://assets.publishing.service.gov.uk/government/uploads/system/uploads/attachment_data/file/818212/UKVNR-web-accessible1.pdf" TargetMode="External"/><Relationship Id="rId54" Type="http://schemas.openxmlformats.org/officeDocument/2006/relationships/hyperlink" Target="https://www.sustainable-environment.org.uk/Action/UK_Strategy.php"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cpag.org.uk/welfare-rights/resources/article/sustainable-development-goals-and-poverty-uk" TargetMode="External"/><Relationship Id="rId23" Type="http://schemas.openxmlformats.org/officeDocument/2006/relationships/hyperlink" Target="https://www.legislation.gov.uk/ukpga/2010/15/pdfs/ukpga_20100015_en.pdf" TargetMode="External"/><Relationship Id="rId28" Type="http://schemas.openxmlformats.org/officeDocument/2006/relationships/hyperlink" Target="https://www.instituteforgovernment.org.uk/publication/performance-tracker-2019/police" TargetMode="External"/><Relationship Id="rId36" Type="http://schemas.openxmlformats.org/officeDocument/2006/relationships/hyperlink" Target="https://www.england.nhs.uk/digital-weight-management/" TargetMode="External"/><Relationship Id="rId49" Type="http://schemas.openxmlformats.org/officeDocument/2006/relationships/hyperlink" Target="https://www.un.org/sustainabledevelopment/poverty/" TargetMode="External"/><Relationship Id="rId57" Type="http://schemas.openxmlformats.org/officeDocument/2006/relationships/fontTable" Target="fontTable.xml"/><Relationship Id="rId10" Type="http://schemas.openxmlformats.org/officeDocument/2006/relationships/hyperlink" Target="https://gov.wales/sites/default/files/publications/2021-02/fusion-programme-report-2020-to-2021.pdf" TargetMode="External"/><Relationship Id="rId31" Type="http://schemas.openxmlformats.org/officeDocument/2006/relationships/hyperlink" Target="https://www.ons.gov.uk/economy/inflationandpriceindices/bulletins/consumerpriceinflation/december2019" TargetMode="External"/><Relationship Id="rId44" Type="http://schemas.openxmlformats.org/officeDocument/2006/relationships/hyperlink" Target="https://www.trusselltrust.org/what-we-do/how-foodbanks-work/" TargetMode="External"/><Relationship Id="rId52" Type="http://schemas.openxmlformats.org/officeDocument/2006/relationships/hyperlink" Target="https://sdgs.un.org/goals/goal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11" ma:contentTypeDescription="Create a new document." ma:contentTypeScope="" ma:versionID="c2cf9bc5a5fdb3d7b72cc6455394514e">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332ffbcc6c53563825ade8e0ad9a1a87"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7662A1-970D-408E-8D2F-083650EA8AD5}">
  <ds:schemaRefs>
    <ds:schemaRef ds:uri="http://schemas.microsoft.com/office/2006/documentManagement/types"/>
    <ds:schemaRef ds:uri="9d974b0d-ab1d-48df-84d1-32e025bcc421"/>
    <ds:schemaRef ds:uri="http://purl.org/dc/terms/"/>
    <ds:schemaRef ds:uri="cc3da4c2-8df5-43e8-a6f3-0aebddca5a1b"/>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1807442-F2B9-4BDC-984D-5E85E61EE1B0}">
  <ds:schemaRefs>
    <ds:schemaRef ds:uri="http://schemas.openxmlformats.org/officeDocument/2006/bibliography"/>
  </ds:schemaRefs>
</ds:datastoreItem>
</file>

<file path=customXml/itemProps3.xml><?xml version="1.0" encoding="utf-8"?>
<ds:datastoreItem xmlns:ds="http://schemas.openxmlformats.org/officeDocument/2006/customXml" ds:itemID="{1C0CDA9E-9503-449D-AED1-8B2F5A762C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BE4E4B-A3C1-492D-9AAA-E5A5C97620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6591</Words>
  <Characters>37573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shamarlah.b1991@gmail.com</dc:creator>
  <cp:keywords/>
  <dc:description/>
  <cp:lastModifiedBy>Shamarlah Benjamin (1817308)</cp:lastModifiedBy>
  <cp:revision>2</cp:revision>
  <dcterms:created xsi:type="dcterms:W3CDTF">2022-04-22T05:57:00Z</dcterms:created>
  <dcterms:modified xsi:type="dcterms:W3CDTF">2022-04-22T05:57:00Z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