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F6979" w14:textId="77777777" w:rsidR="00BF2488" w:rsidRPr="00144456" w:rsidRDefault="00BF2488" w:rsidP="00BF2488">
      <w:pPr>
        <w:spacing w:line="360" w:lineRule="auto"/>
        <w:jc w:val="center"/>
        <w:rPr>
          <w:rFonts w:ascii="Arial" w:hAnsi="Arial" w:cs="Arial"/>
          <w:color w:val="000000" w:themeColor="text1"/>
          <w:sz w:val="22"/>
          <w:szCs w:val="22"/>
        </w:rPr>
      </w:pPr>
      <w:r w:rsidRPr="000514C1">
        <w:rPr>
          <w:rFonts w:ascii="Arial" w:hAnsi="Arial" w:cs="Arial"/>
          <w:noProof/>
          <w:color w:val="000000" w:themeColor="text1"/>
          <w:sz w:val="22"/>
          <w:szCs w:val="22"/>
        </w:rPr>
        <w:drawing>
          <wp:inline distT="0" distB="0" distL="0" distR="0" wp14:anchorId="5C8BFCB8" wp14:editId="016AFF82">
            <wp:extent cx="2668270" cy="1143000"/>
            <wp:effectExtent l="0" t="0" r="0" b="0"/>
            <wp:docPr id="3" name="Picture 3"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knif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68270" cy="1143000"/>
                    </a:xfrm>
                    <a:prstGeom prst="rect">
                      <a:avLst/>
                    </a:prstGeom>
                  </pic:spPr>
                </pic:pic>
              </a:graphicData>
            </a:graphic>
          </wp:inline>
        </w:drawing>
      </w:r>
    </w:p>
    <w:p w14:paraId="060E2658" w14:textId="77777777" w:rsidR="00BF2488" w:rsidRPr="000514C1" w:rsidRDefault="00BF2488" w:rsidP="00BF2488">
      <w:pPr>
        <w:spacing w:line="360" w:lineRule="auto"/>
        <w:jc w:val="both"/>
        <w:rPr>
          <w:rFonts w:ascii="Arial" w:hAnsi="Arial" w:cs="Arial"/>
          <w:color w:val="000000" w:themeColor="text1"/>
          <w:sz w:val="22"/>
          <w:szCs w:val="22"/>
        </w:rPr>
      </w:pPr>
    </w:p>
    <w:p w14:paraId="67E1BA36" w14:textId="77777777" w:rsidR="00BF2488" w:rsidRPr="000514C1" w:rsidRDefault="00BF2488" w:rsidP="00BF2488">
      <w:pPr>
        <w:spacing w:line="360" w:lineRule="auto"/>
        <w:jc w:val="both"/>
        <w:rPr>
          <w:rFonts w:ascii="Arial" w:hAnsi="Arial" w:cs="Arial"/>
          <w:color w:val="000000" w:themeColor="text1"/>
          <w:sz w:val="22"/>
          <w:szCs w:val="22"/>
        </w:rPr>
      </w:pPr>
    </w:p>
    <w:p w14:paraId="59B184F4" w14:textId="77777777" w:rsidR="00BF2488" w:rsidRPr="000514C1" w:rsidRDefault="00BF2488" w:rsidP="00BF2488">
      <w:pPr>
        <w:spacing w:line="360" w:lineRule="auto"/>
        <w:jc w:val="both"/>
        <w:rPr>
          <w:rFonts w:ascii="Arial" w:hAnsi="Arial" w:cs="Arial"/>
          <w:color w:val="000000" w:themeColor="text1"/>
          <w:sz w:val="22"/>
          <w:szCs w:val="22"/>
        </w:rPr>
      </w:pPr>
    </w:p>
    <w:p w14:paraId="0A466E98" w14:textId="77777777" w:rsidR="00BF2488" w:rsidRPr="000514C1" w:rsidRDefault="00BF2488" w:rsidP="00BF2488">
      <w:pPr>
        <w:spacing w:line="360" w:lineRule="auto"/>
        <w:jc w:val="both"/>
        <w:rPr>
          <w:rStyle w:val="apple-converted-space"/>
          <w:rFonts w:ascii="Arial" w:hAnsi="Arial" w:cs="Arial"/>
          <w:color w:val="000000" w:themeColor="text1"/>
        </w:rPr>
      </w:pPr>
      <w:r w:rsidRPr="000514C1">
        <w:rPr>
          <w:rFonts w:ascii="Arial" w:hAnsi="Arial" w:cs="Arial"/>
          <w:color w:val="000000" w:themeColor="text1"/>
        </w:rPr>
        <w:t>Module:</w:t>
      </w:r>
    </w:p>
    <w:p w14:paraId="4B0D6A8D" w14:textId="77777777" w:rsidR="00BF2488" w:rsidRPr="000514C1" w:rsidRDefault="00BF2488" w:rsidP="00BF2488">
      <w:pPr>
        <w:spacing w:line="360" w:lineRule="auto"/>
        <w:jc w:val="both"/>
        <w:rPr>
          <w:rFonts w:ascii="Arial" w:hAnsi="Arial" w:cs="Arial"/>
          <w:color w:val="000000" w:themeColor="text1"/>
          <w:u w:val="single"/>
        </w:rPr>
      </w:pPr>
      <w:r>
        <w:rPr>
          <w:rFonts w:ascii="Arial" w:hAnsi="Arial" w:cs="Arial"/>
          <w:color w:val="000000" w:themeColor="text1"/>
          <w:u w:val="single"/>
        </w:rPr>
        <w:t>Knowledge and Information Management Skills for the Workplace</w:t>
      </w:r>
    </w:p>
    <w:p w14:paraId="5CBD78F0" w14:textId="77777777" w:rsidR="00BF2488" w:rsidRPr="000514C1" w:rsidRDefault="00BF2488" w:rsidP="00BF2488">
      <w:pPr>
        <w:spacing w:line="360" w:lineRule="auto"/>
        <w:jc w:val="both"/>
        <w:rPr>
          <w:rFonts w:ascii="Arial" w:hAnsi="Arial" w:cs="Arial"/>
          <w:color w:val="000000" w:themeColor="text1"/>
        </w:rPr>
      </w:pPr>
      <w:r w:rsidRPr="000514C1">
        <w:rPr>
          <w:rFonts w:ascii="Arial" w:hAnsi="Arial" w:cs="Arial"/>
          <w:color w:val="000000" w:themeColor="text1"/>
        </w:rPr>
        <w:t>Lecturer: MOHAMED KALAM</w:t>
      </w:r>
    </w:p>
    <w:p w14:paraId="6BD58798" w14:textId="77777777" w:rsidR="00BF2488" w:rsidRPr="000514C1" w:rsidRDefault="00BF2488" w:rsidP="00BF2488">
      <w:pPr>
        <w:spacing w:line="360" w:lineRule="auto"/>
        <w:jc w:val="both"/>
        <w:rPr>
          <w:rFonts w:ascii="Arial" w:hAnsi="Arial" w:cs="Arial"/>
          <w:b/>
          <w:bCs/>
          <w:color w:val="000000" w:themeColor="text1"/>
        </w:rPr>
      </w:pPr>
      <w:r w:rsidRPr="000514C1">
        <w:rPr>
          <w:rFonts w:ascii="Arial" w:hAnsi="Arial" w:cs="Arial"/>
          <w:color w:val="000000" w:themeColor="text1"/>
        </w:rPr>
        <w:t>Module Code: BMSW510</w:t>
      </w:r>
      <w:r>
        <w:rPr>
          <w:rFonts w:ascii="Arial" w:hAnsi="Arial" w:cs="Arial"/>
          <w:color w:val="000000" w:themeColor="text1"/>
        </w:rPr>
        <w:t>6</w:t>
      </w:r>
    </w:p>
    <w:p w14:paraId="79BFCE72" w14:textId="77777777" w:rsidR="00BF2488" w:rsidRDefault="00BF2488" w:rsidP="00BF2488">
      <w:pPr>
        <w:spacing w:line="360" w:lineRule="auto"/>
        <w:jc w:val="both"/>
        <w:rPr>
          <w:rFonts w:ascii="Arial" w:hAnsi="Arial" w:cs="Arial"/>
          <w:b/>
          <w:bCs/>
          <w:color w:val="000000" w:themeColor="text1"/>
          <w:sz w:val="22"/>
          <w:szCs w:val="22"/>
        </w:rPr>
      </w:pPr>
    </w:p>
    <w:p w14:paraId="4E5FF1E9" w14:textId="77777777" w:rsidR="00BF2488" w:rsidRDefault="00BF2488" w:rsidP="00BF2488">
      <w:pPr>
        <w:spacing w:line="360" w:lineRule="auto"/>
        <w:jc w:val="both"/>
        <w:rPr>
          <w:rFonts w:ascii="Arial" w:hAnsi="Arial" w:cs="Arial"/>
          <w:b/>
          <w:bCs/>
          <w:color w:val="000000" w:themeColor="text1"/>
          <w:sz w:val="22"/>
          <w:szCs w:val="22"/>
        </w:rPr>
      </w:pPr>
    </w:p>
    <w:p w14:paraId="51D05348" w14:textId="77777777" w:rsidR="00BF2488" w:rsidRPr="000514C1" w:rsidRDefault="00BF2488" w:rsidP="00BF2488">
      <w:pPr>
        <w:spacing w:line="360" w:lineRule="auto"/>
        <w:jc w:val="both"/>
        <w:rPr>
          <w:rFonts w:ascii="Arial" w:hAnsi="Arial" w:cs="Arial"/>
          <w:b/>
          <w:bCs/>
          <w:color w:val="000000" w:themeColor="text1"/>
          <w:sz w:val="22"/>
          <w:szCs w:val="22"/>
        </w:rPr>
      </w:pPr>
    </w:p>
    <w:p w14:paraId="4017D09D" w14:textId="77777777" w:rsidR="00BF2488" w:rsidRPr="000514C1" w:rsidRDefault="00BF2488" w:rsidP="00BF2488">
      <w:pPr>
        <w:spacing w:line="360" w:lineRule="auto"/>
        <w:jc w:val="both"/>
        <w:rPr>
          <w:rFonts w:ascii="Arial" w:hAnsi="Arial" w:cs="Arial"/>
          <w:b/>
          <w:bCs/>
          <w:color w:val="000000" w:themeColor="text1"/>
          <w:sz w:val="22"/>
          <w:szCs w:val="22"/>
        </w:rPr>
      </w:pPr>
    </w:p>
    <w:p w14:paraId="6CAB009B" w14:textId="77777777" w:rsidR="00BF2488" w:rsidRDefault="00BF2488" w:rsidP="00BF2488">
      <w:pPr>
        <w:spacing w:line="360" w:lineRule="auto"/>
        <w:jc w:val="center"/>
        <w:rPr>
          <w:rFonts w:ascii="Arial" w:hAnsi="Arial" w:cs="Arial"/>
          <w:color w:val="000000" w:themeColor="text1"/>
          <w:sz w:val="28"/>
          <w:szCs w:val="28"/>
        </w:rPr>
      </w:pPr>
      <w:r w:rsidRPr="000514C1">
        <w:rPr>
          <w:rFonts w:ascii="Arial" w:hAnsi="Arial" w:cs="Arial"/>
          <w:color w:val="000000" w:themeColor="text1"/>
          <w:sz w:val="28"/>
          <w:szCs w:val="28"/>
        </w:rPr>
        <w:t>Assignment Title:</w:t>
      </w:r>
    </w:p>
    <w:p w14:paraId="774337E3" w14:textId="77777777" w:rsidR="00BF2488" w:rsidRPr="000514C1" w:rsidRDefault="00BF2488" w:rsidP="00BF2488">
      <w:pPr>
        <w:spacing w:line="360" w:lineRule="auto"/>
        <w:jc w:val="both"/>
        <w:rPr>
          <w:rFonts w:ascii="Arial" w:hAnsi="Arial" w:cs="Arial"/>
          <w:color w:val="000000" w:themeColor="text1"/>
          <w:sz w:val="28"/>
          <w:szCs w:val="28"/>
        </w:rPr>
      </w:pPr>
    </w:p>
    <w:p w14:paraId="68C3E9C9" w14:textId="2436E255" w:rsidR="00BF2488" w:rsidRPr="00FF5777" w:rsidRDefault="00BF2488" w:rsidP="00BF2488">
      <w:pPr>
        <w:spacing w:line="360" w:lineRule="auto"/>
        <w:jc w:val="center"/>
        <w:rPr>
          <w:rFonts w:ascii="Arial" w:hAnsi="Arial" w:cs="Arial"/>
          <w:b/>
          <w:bCs/>
          <w:color w:val="000000" w:themeColor="text1"/>
          <w:sz w:val="22"/>
          <w:szCs w:val="22"/>
        </w:rPr>
      </w:pPr>
      <w:r w:rsidRPr="00FF5777">
        <w:rPr>
          <w:rFonts w:ascii="Arial" w:hAnsi="Arial" w:cs="Arial"/>
          <w:b/>
          <w:bCs/>
          <w:color w:val="000000" w:themeColor="text1"/>
          <w:sz w:val="28"/>
          <w:szCs w:val="28"/>
        </w:rPr>
        <w:t>Knowledge Management Practices in Amazon</w:t>
      </w:r>
      <w:r>
        <w:rPr>
          <w:rFonts w:ascii="Arial" w:hAnsi="Arial" w:cs="Arial"/>
          <w:b/>
          <w:bCs/>
          <w:color w:val="000000" w:themeColor="text1"/>
          <w:sz w:val="28"/>
          <w:szCs w:val="28"/>
        </w:rPr>
        <w:t xml:space="preserve"> </w:t>
      </w:r>
    </w:p>
    <w:p w14:paraId="3EECBAA2" w14:textId="77777777" w:rsidR="00BF2488" w:rsidRPr="000514C1" w:rsidRDefault="00BF2488" w:rsidP="00BF2488">
      <w:pPr>
        <w:spacing w:line="360" w:lineRule="auto"/>
        <w:jc w:val="both"/>
        <w:rPr>
          <w:rFonts w:ascii="Arial" w:hAnsi="Arial" w:cs="Arial"/>
          <w:color w:val="000000" w:themeColor="text1"/>
          <w:sz w:val="22"/>
          <w:szCs w:val="22"/>
        </w:rPr>
      </w:pPr>
    </w:p>
    <w:p w14:paraId="1AC0A0EF" w14:textId="77777777" w:rsidR="00BF2488" w:rsidRPr="000514C1" w:rsidRDefault="00BF2488" w:rsidP="00BF2488">
      <w:pPr>
        <w:spacing w:line="360" w:lineRule="auto"/>
        <w:jc w:val="both"/>
        <w:rPr>
          <w:rFonts w:ascii="Arial" w:hAnsi="Arial" w:cs="Arial"/>
          <w:color w:val="000000" w:themeColor="text1"/>
          <w:sz w:val="22"/>
          <w:szCs w:val="22"/>
        </w:rPr>
      </w:pPr>
    </w:p>
    <w:p w14:paraId="6AEAC09F" w14:textId="77777777" w:rsidR="00BF2488" w:rsidRPr="000514C1" w:rsidRDefault="00BF2488" w:rsidP="00BF2488">
      <w:pPr>
        <w:spacing w:line="360" w:lineRule="auto"/>
        <w:jc w:val="both"/>
        <w:rPr>
          <w:rFonts w:ascii="Arial" w:hAnsi="Arial" w:cs="Arial"/>
          <w:color w:val="000000" w:themeColor="text1"/>
          <w:sz w:val="22"/>
          <w:szCs w:val="22"/>
        </w:rPr>
      </w:pPr>
    </w:p>
    <w:p w14:paraId="4AEC7EC2" w14:textId="77777777" w:rsidR="00BF2488" w:rsidRPr="000514C1" w:rsidRDefault="00BF2488" w:rsidP="00BF2488">
      <w:pPr>
        <w:spacing w:line="360" w:lineRule="auto"/>
        <w:jc w:val="both"/>
        <w:rPr>
          <w:rFonts w:ascii="Arial" w:hAnsi="Arial" w:cs="Arial"/>
          <w:color w:val="000000" w:themeColor="text1"/>
          <w:sz w:val="22"/>
          <w:szCs w:val="22"/>
        </w:rPr>
      </w:pPr>
    </w:p>
    <w:p w14:paraId="6DC7C100" w14:textId="77777777" w:rsidR="00BF2488" w:rsidRPr="000514C1" w:rsidRDefault="00BF2488" w:rsidP="00BF2488">
      <w:pPr>
        <w:spacing w:line="360" w:lineRule="auto"/>
        <w:jc w:val="both"/>
        <w:rPr>
          <w:rFonts w:ascii="Arial" w:hAnsi="Arial" w:cs="Arial"/>
          <w:color w:val="000000" w:themeColor="text1"/>
          <w:sz w:val="22"/>
          <w:szCs w:val="22"/>
        </w:rPr>
      </w:pPr>
    </w:p>
    <w:p w14:paraId="234405C0" w14:textId="77777777" w:rsidR="00BF2488" w:rsidRPr="000514C1" w:rsidRDefault="00BF2488" w:rsidP="00BF2488">
      <w:pPr>
        <w:spacing w:line="360" w:lineRule="auto"/>
        <w:jc w:val="both"/>
        <w:rPr>
          <w:rFonts w:ascii="Arial" w:hAnsi="Arial" w:cs="Arial"/>
          <w:color w:val="000000" w:themeColor="text1"/>
          <w:sz w:val="22"/>
          <w:szCs w:val="22"/>
        </w:rPr>
      </w:pPr>
    </w:p>
    <w:p w14:paraId="039D6E32" w14:textId="77777777" w:rsidR="00BF2488" w:rsidRDefault="00BF2488" w:rsidP="00BF2488">
      <w:pPr>
        <w:spacing w:line="360" w:lineRule="auto"/>
        <w:jc w:val="both"/>
        <w:rPr>
          <w:rFonts w:ascii="Arial" w:hAnsi="Arial" w:cs="Arial"/>
          <w:color w:val="000000" w:themeColor="text1"/>
          <w:sz w:val="22"/>
          <w:szCs w:val="22"/>
        </w:rPr>
      </w:pPr>
    </w:p>
    <w:p w14:paraId="499926AA" w14:textId="77777777" w:rsidR="00BF2488" w:rsidRDefault="00BF2488" w:rsidP="00BF2488">
      <w:pPr>
        <w:spacing w:line="360" w:lineRule="auto"/>
        <w:jc w:val="both"/>
        <w:rPr>
          <w:rFonts w:ascii="Arial" w:hAnsi="Arial" w:cs="Arial"/>
          <w:color w:val="000000" w:themeColor="text1"/>
          <w:sz w:val="22"/>
          <w:szCs w:val="22"/>
        </w:rPr>
      </w:pPr>
    </w:p>
    <w:p w14:paraId="136D31EF" w14:textId="77777777" w:rsidR="00BF2488" w:rsidRDefault="00BF2488" w:rsidP="00BF2488">
      <w:pPr>
        <w:spacing w:line="360" w:lineRule="auto"/>
        <w:jc w:val="both"/>
        <w:rPr>
          <w:rFonts w:ascii="Arial" w:hAnsi="Arial" w:cs="Arial"/>
          <w:color w:val="000000" w:themeColor="text1"/>
          <w:sz w:val="22"/>
          <w:szCs w:val="22"/>
        </w:rPr>
      </w:pPr>
    </w:p>
    <w:p w14:paraId="5F21600F" w14:textId="77777777" w:rsidR="00BF2488" w:rsidRDefault="00BF2488" w:rsidP="00BF2488">
      <w:pPr>
        <w:spacing w:line="360" w:lineRule="auto"/>
        <w:jc w:val="both"/>
        <w:rPr>
          <w:rFonts w:ascii="Arial" w:hAnsi="Arial" w:cs="Arial"/>
          <w:color w:val="000000" w:themeColor="text1"/>
          <w:sz w:val="22"/>
          <w:szCs w:val="22"/>
        </w:rPr>
      </w:pPr>
    </w:p>
    <w:p w14:paraId="1E6F0F2B" w14:textId="77777777" w:rsidR="00BF2488" w:rsidRPr="000514C1" w:rsidRDefault="00BF2488" w:rsidP="00BF2488">
      <w:pPr>
        <w:spacing w:line="360" w:lineRule="auto"/>
        <w:jc w:val="both"/>
        <w:rPr>
          <w:rFonts w:ascii="Arial" w:hAnsi="Arial" w:cs="Arial"/>
          <w:color w:val="000000" w:themeColor="text1"/>
          <w:sz w:val="22"/>
          <w:szCs w:val="22"/>
        </w:rPr>
      </w:pPr>
    </w:p>
    <w:p w14:paraId="25A5B7CB" w14:textId="77777777" w:rsidR="00BF2488" w:rsidRPr="000514C1" w:rsidRDefault="00BF2488" w:rsidP="00BF2488">
      <w:pPr>
        <w:spacing w:line="360" w:lineRule="auto"/>
        <w:jc w:val="both"/>
        <w:rPr>
          <w:rFonts w:ascii="Arial" w:hAnsi="Arial" w:cs="Arial"/>
          <w:color w:val="000000" w:themeColor="text1"/>
        </w:rPr>
      </w:pPr>
      <w:r w:rsidRPr="000514C1">
        <w:rPr>
          <w:rFonts w:ascii="Arial" w:hAnsi="Arial" w:cs="Arial"/>
          <w:color w:val="000000" w:themeColor="text1"/>
        </w:rPr>
        <w:t xml:space="preserve">By: </w:t>
      </w:r>
      <w:proofErr w:type="spellStart"/>
      <w:r w:rsidRPr="000514C1">
        <w:rPr>
          <w:rFonts w:ascii="Arial" w:hAnsi="Arial" w:cs="Arial"/>
          <w:color w:val="000000" w:themeColor="text1"/>
        </w:rPr>
        <w:t>Zlatina</w:t>
      </w:r>
      <w:proofErr w:type="spellEnd"/>
      <w:r w:rsidRPr="000514C1">
        <w:rPr>
          <w:rFonts w:ascii="Arial" w:hAnsi="Arial" w:cs="Arial"/>
          <w:color w:val="000000" w:themeColor="text1"/>
        </w:rPr>
        <w:t xml:space="preserve"> </w:t>
      </w:r>
      <w:proofErr w:type="spellStart"/>
      <w:r w:rsidRPr="000514C1">
        <w:rPr>
          <w:rFonts w:ascii="Arial" w:hAnsi="Arial" w:cs="Arial"/>
          <w:color w:val="000000" w:themeColor="text1"/>
        </w:rPr>
        <w:t>Tyulyusheva</w:t>
      </w:r>
      <w:proofErr w:type="spellEnd"/>
    </w:p>
    <w:p w14:paraId="6188B20C" w14:textId="77777777" w:rsidR="00BF2488" w:rsidRPr="000514C1" w:rsidRDefault="00BF2488" w:rsidP="00BF2488">
      <w:pPr>
        <w:spacing w:line="360" w:lineRule="auto"/>
        <w:jc w:val="both"/>
        <w:rPr>
          <w:rFonts w:ascii="Arial" w:hAnsi="Arial" w:cs="Arial"/>
          <w:color w:val="000000" w:themeColor="text1"/>
        </w:rPr>
      </w:pPr>
      <w:r w:rsidRPr="000514C1">
        <w:rPr>
          <w:rFonts w:ascii="Arial" w:hAnsi="Arial" w:cs="Arial"/>
          <w:color w:val="000000" w:themeColor="text1"/>
        </w:rPr>
        <w:t>Student ID 1919008</w:t>
      </w:r>
    </w:p>
    <w:p w14:paraId="54236541" w14:textId="77777777" w:rsidR="00BF2488" w:rsidRPr="000514C1" w:rsidRDefault="00BF2488" w:rsidP="00BF2488">
      <w:pPr>
        <w:spacing w:line="360" w:lineRule="auto"/>
        <w:jc w:val="both"/>
        <w:rPr>
          <w:rFonts w:ascii="Arial" w:hAnsi="Arial" w:cs="Arial"/>
          <w:sz w:val="22"/>
          <w:szCs w:val="22"/>
        </w:rPr>
      </w:pPr>
    </w:p>
    <w:p w14:paraId="6CF041DB" w14:textId="77777777" w:rsidR="00BF2488" w:rsidRPr="00FF5777" w:rsidRDefault="00BF2488" w:rsidP="00BF2488">
      <w:pPr>
        <w:pStyle w:val="Heading1"/>
        <w:spacing w:line="360" w:lineRule="auto"/>
        <w:jc w:val="both"/>
        <w:rPr>
          <w:rFonts w:ascii="Arial" w:hAnsi="Arial" w:cs="Arial"/>
          <w:sz w:val="28"/>
          <w:szCs w:val="28"/>
        </w:rPr>
      </w:pPr>
      <w:r w:rsidRPr="00FF5777">
        <w:rPr>
          <w:rFonts w:ascii="Arial" w:hAnsi="Arial" w:cs="Arial"/>
          <w:sz w:val="28"/>
          <w:szCs w:val="28"/>
        </w:rPr>
        <w:lastRenderedPageBreak/>
        <w:t xml:space="preserve">Introduction </w:t>
      </w:r>
    </w:p>
    <w:p w14:paraId="581B6731" w14:textId="2AD753E0" w:rsidR="00BF2488" w:rsidRPr="00BF2488" w:rsidRDefault="00BF2488" w:rsidP="00BF2488">
      <w:pPr>
        <w:spacing w:line="360" w:lineRule="auto"/>
        <w:jc w:val="both"/>
        <w:rPr>
          <w:rFonts w:ascii="Arial" w:hAnsi="Arial" w:cs="Arial"/>
          <w:sz w:val="22"/>
          <w:szCs w:val="22"/>
        </w:rPr>
      </w:pPr>
      <w:r w:rsidRPr="00BF2488">
        <w:rPr>
          <w:rFonts w:ascii="Arial" w:hAnsi="Arial" w:cs="Arial"/>
          <w:sz w:val="22"/>
          <w:szCs w:val="22"/>
        </w:rPr>
        <w:t xml:space="preserve">The main purpose of writing the report is to investigate the Knowledge Management practices adopted and applied by Amazon and </w:t>
      </w:r>
      <w:r>
        <w:rPr>
          <w:rFonts w:ascii="Arial" w:hAnsi="Arial" w:cs="Arial"/>
          <w:sz w:val="22"/>
          <w:szCs w:val="22"/>
        </w:rPr>
        <w:t xml:space="preserve">to </w:t>
      </w:r>
      <w:r w:rsidRPr="00BF2488">
        <w:rPr>
          <w:rFonts w:ascii="Arial" w:hAnsi="Arial" w:cs="Arial"/>
          <w:sz w:val="22"/>
          <w:szCs w:val="22"/>
        </w:rPr>
        <w:t>recommend a framework that can be helpful for the company in handling future challenges and reinforce their knowledge management practices. Amazon started as an online business for selling second-hand books form the garage of its founder Jeff Bezos in 1994 and within its first month of operation it has already been selling book to people in every single state of the US and in 45 countries around the world (</w:t>
      </w:r>
      <w:proofErr w:type="spellStart"/>
      <w:r w:rsidRPr="00BF2488">
        <w:rPr>
          <w:rFonts w:ascii="Arial" w:hAnsi="Arial" w:cs="Arial"/>
          <w:sz w:val="22"/>
          <w:szCs w:val="22"/>
        </w:rPr>
        <w:t>Hartmans</w:t>
      </w:r>
      <w:proofErr w:type="spellEnd"/>
      <w:r w:rsidRPr="00BF2488">
        <w:rPr>
          <w:rFonts w:ascii="Arial" w:hAnsi="Arial" w:cs="Arial"/>
          <w:sz w:val="22"/>
          <w:szCs w:val="22"/>
        </w:rPr>
        <w:t xml:space="preserve">, 2021). Today Amazon is the biggest online seller and is also providing variety of B2B services- logistics, storage, loans, it is the </w:t>
      </w:r>
      <w:r>
        <w:rPr>
          <w:rFonts w:ascii="Arial" w:hAnsi="Arial" w:cs="Arial"/>
          <w:sz w:val="22"/>
          <w:szCs w:val="22"/>
        </w:rPr>
        <w:t>largest</w:t>
      </w:r>
      <w:r w:rsidRPr="00BF2488">
        <w:rPr>
          <w:rFonts w:ascii="Arial" w:hAnsi="Arial" w:cs="Arial"/>
          <w:sz w:val="22"/>
          <w:szCs w:val="22"/>
        </w:rPr>
        <w:t xml:space="preserve"> online platform to third-party vendors as well as established its cloud computing platform Amazon Web Services (AWS) as a global leader in the cloud-based computer services (Sherman, 2018).</w:t>
      </w:r>
    </w:p>
    <w:p w14:paraId="34DF73C4" w14:textId="6456BA3E" w:rsidR="00BF2488" w:rsidRPr="00BF2488" w:rsidRDefault="00BF2488" w:rsidP="00BF2488">
      <w:pPr>
        <w:spacing w:line="360" w:lineRule="auto"/>
        <w:jc w:val="both"/>
        <w:rPr>
          <w:rFonts w:ascii="Arial" w:hAnsi="Arial" w:cs="Arial"/>
          <w:sz w:val="22"/>
          <w:szCs w:val="22"/>
        </w:rPr>
      </w:pPr>
      <w:r w:rsidRPr="00BF2488">
        <w:rPr>
          <w:rFonts w:ascii="Arial" w:hAnsi="Arial" w:cs="Arial"/>
          <w:sz w:val="22"/>
          <w:szCs w:val="22"/>
        </w:rPr>
        <w:t xml:space="preserve">Essential for the success of Amazon is not only their customer-focused policy but also how they acquire, retain, and share knowledge. To identify and analyse how Amazon is managing knowledge this report uses some of the Knowledge Management theories and principles. The main models underpinned in this report are: </w:t>
      </w:r>
      <w:r w:rsidRPr="00BF2488">
        <w:rPr>
          <w:rFonts w:ascii="Arial" w:hAnsi="Arial" w:cs="Arial"/>
          <w:i/>
          <w:iCs/>
          <w:sz w:val="22"/>
          <w:szCs w:val="22"/>
        </w:rPr>
        <w:t>Wiig KM Model</w:t>
      </w:r>
      <w:r w:rsidRPr="00BF2488">
        <w:rPr>
          <w:rFonts w:ascii="Arial" w:hAnsi="Arial" w:cs="Arial"/>
          <w:sz w:val="22"/>
          <w:szCs w:val="22"/>
        </w:rPr>
        <w:t xml:space="preserve"> (1993) defines the three stipulations necessary for the management of a business organisation and the importance of the organisational memory for the future success of the company (Mohapatra et al., 2016); </w:t>
      </w:r>
      <w:r w:rsidRPr="00BF2488">
        <w:rPr>
          <w:rFonts w:ascii="Arial" w:hAnsi="Arial" w:cs="Arial"/>
          <w:i/>
          <w:iCs/>
          <w:sz w:val="22"/>
          <w:szCs w:val="22"/>
        </w:rPr>
        <w:t>SECI KM Model</w:t>
      </w:r>
      <w:r w:rsidRPr="00BF2488">
        <w:rPr>
          <w:rFonts w:ascii="Arial" w:hAnsi="Arial" w:cs="Arial"/>
          <w:sz w:val="22"/>
          <w:szCs w:val="22"/>
        </w:rPr>
        <w:t xml:space="preserve"> (1995) by Nonaka and Takeuchi focusing on creation of tacit knowledge</w:t>
      </w:r>
      <w:r>
        <w:rPr>
          <w:rFonts w:ascii="Arial" w:hAnsi="Arial" w:cs="Arial"/>
          <w:sz w:val="22"/>
          <w:szCs w:val="22"/>
        </w:rPr>
        <w:t>,</w:t>
      </w:r>
      <w:r w:rsidRPr="00BF2488">
        <w:rPr>
          <w:rFonts w:ascii="Arial" w:hAnsi="Arial" w:cs="Arial"/>
          <w:sz w:val="22"/>
          <w:szCs w:val="22"/>
        </w:rPr>
        <w:t xml:space="preserve"> its transformation to explicit knowledge and its use (Nonaka and Ichijo, 2007); </w:t>
      </w:r>
      <w:r w:rsidRPr="00BF2488">
        <w:rPr>
          <w:rFonts w:ascii="Arial" w:hAnsi="Arial" w:cs="Arial"/>
          <w:i/>
          <w:iCs/>
          <w:sz w:val="22"/>
          <w:szCs w:val="22"/>
        </w:rPr>
        <w:t>Meyer and Zack KM Model</w:t>
      </w:r>
      <w:r w:rsidRPr="00BF2488">
        <w:rPr>
          <w:rFonts w:ascii="Arial" w:hAnsi="Arial" w:cs="Arial"/>
          <w:sz w:val="22"/>
          <w:szCs w:val="22"/>
        </w:rPr>
        <w:t xml:space="preserve"> (1996) refers to the stages of creating physical production and how same phases can be applied to knowledge management and to increase value with the existing knowledge (Mohapatra et al., 2016).</w:t>
      </w:r>
    </w:p>
    <w:p w14:paraId="7B68ECB5" w14:textId="77777777" w:rsidR="00BF2488" w:rsidRPr="00BF2488" w:rsidRDefault="00BF2488" w:rsidP="00BF2488">
      <w:pPr>
        <w:spacing w:line="360" w:lineRule="auto"/>
        <w:jc w:val="both"/>
        <w:rPr>
          <w:rFonts w:ascii="Arial" w:hAnsi="Arial" w:cs="Arial"/>
          <w:sz w:val="22"/>
          <w:szCs w:val="22"/>
        </w:rPr>
      </w:pPr>
      <w:r w:rsidRPr="00BF2488">
        <w:rPr>
          <w:rFonts w:ascii="Arial" w:hAnsi="Arial" w:cs="Arial"/>
          <w:sz w:val="22"/>
          <w:szCs w:val="22"/>
        </w:rPr>
        <w:t>Main expectation for the outcome of this report is to recommend a framework based on the findings about the organisation supported by critical evaluation of various theoretical models and principles applicable with the Amazon organisational culture, goals, and objectives, considering the volatile nature of the business environment, identifying future threats and challenges as well the market trends and forces.</w:t>
      </w:r>
    </w:p>
    <w:p w14:paraId="034DD90A" w14:textId="6E33B89C" w:rsidR="00BF2488" w:rsidRDefault="00BF2488" w:rsidP="00BF2488">
      <w:pPr>
        <w:spacing w:line="360" w:lineRule="auto"/>
        <w:jc w:val="both"/>
        <w:rPr>
          <w:rFonts w:ascii="Arial" w:hAnsi="Arial" w:cs="Arial"/>
          <w:sz w:val="22"/>
          <w:szCs w:val="22"/>
        </w:rPr>
      </w:pPr>
    </w:p>
    <w:p w14:paraId="513E1B94" w14:textId="56B4CD9D" w:rsidR="00BF2488" w:rsidRDefault="00BF2488" w:rsidP="00BF2488">
      <w:pPr>
        <w:spacing w:line="360" w:lineRule="auto"/>
        <w:jc w:val="both"/>
        <w:rPr>
          <w:rFonts w:ascii="Arial" w:hAnsi="Arial" w:cs="Arial"/>
          <w:sz w:val="22"/>
          <w:szCs w:val="22"/>
        </w:rPr>
      </w:pPr>
    </w:p>
    <w:p w14:paraId="7140D97F" w14:textId="5FE4D8B1" w:rsidR="00BF2488" w:rsidRDefault="00BF2488" w:rsidP="00BF2488">
      <w:pPr>
        <w:spacing w:line="360" w:lineRule="auto"/>
        <w:jc w:val="both"/>
        <w:rPr>
          <w:rFonts w:ascii="Arial" w:hAnsi="Arial" w:cs="Arial"/>
          <w:sz w:val="22"/>
          <w:szCs w:val="22"/>
        </w:rPr>
      </w:pPr>
    </w:p>
    <w:p w14:paraId="6959EC5E" w14:textId="39CDCBD5" w:rsidR="00BF2488" w:rsidRDefault="00BF2488" w:rsidP="00BF2488">
      <w:pPr>
        <w:spacing w:line="360" w:lineRule="auto"/>
        <w:jc w:val="both"/>
        <w:rPr>
          <w:rFonts w:ascii="Arial" w:hAnsi="Arial" w:cs="Arial"/>
          <w:sz w:val="22"/>
          <w:szCs w:val="22"/>
        </w:rPr>
      </w:pPr>
    </w:p>
    <w:p w14:paraId="2711839F" w14:textId="65F32B0C" w:rsidR="00BF2488" w:rsidRDefault="00BF2488" w:rsidP="00BF2488">
      <w:pPr>
        <w:spacing w:line="360" w:lineRule="auto"/>
        <w:jc w:val="both"/>
        <w:rPr>
          <w:rFonts w:ascii="Arial" w:hAnsi="Arial" w:cs="Arial"/>
          <w:sz w:val="22"/>
          <w:szCs w:val="22"/>
        </w:rPr>
      </w:pPr>
    </w:p>
    <w:p w14:paraId="3CC765B8" w14:textId="48960F12" w:rsidR="00BF2488" w:rsidRDefault="00BF2488" w:rsidP="00BF2488">
      <w:pPr>
        <w:spacing w:line="360" w:lineRule="auto"/>
        <w:jc w:val="both"/>
        <w:rPr>
          <w:rFonts w:ascii="Arial" w:hAnsi="Arial" w:cs="Arial"/>
          <w:sz w:val="22"/>
          <w:szCs w:val="22"/>
        </w:rPr>
      </w:pPr>
    </w:p>
    <w:p w14:paraId="3FCD0D77" w14:textId="388A6599" w:rsidR="00BF2488" w:rsidRDefault="00BF2488" w:rsidP="00BF2488">
      <w:pPr>
        <w:spacing w:line="360" w:lineRule="auto"/>
        <w:jc w:val="both"/>
        <w:rPr>
          <w:rFonts w:ascii="Arial" w:hAnsi="Arial" w:cs="Arial"/>
          <w:sz w:val="22"/>
          <w:szCs w:val="22"/>
        </w:rPr>
      </w:pPr>
    </w:p>
    <w:p w14:paraId="3068707B" w14:textId="31AFE69E" w:rsidR="00BF2488" w:rsidRDefault="00BF2488" w:rsidP="00BF2488">
      <w:pPr>
        <w:spacing w:line="360" w:lineRule="auto"/>
        <w:jc w:val="both"/>
        <w:rPr>
          <w:rFonts w:ascii="Arial" w:hAnsi="Arial" w:cs="Arial"/>
          <w:sz w:val="22"/>
          <w:szCs w:val="22"/>
        </w:rPr>
      </w:pPr>
    </w:p>
    <w:p w14:paraId="442EFD43" w14:textId="77777777" w:rsidR="00BF2488" w:rsidRPr="00BF2488" w:rsidRDefault="00BF2488" w:rsidP="00BF2488">
      <w:pPr>
        <w:spacing w:line="360" w:lineRule="auto"/>
        <w:jc w:val="both"/>
        <w:rPr>
          <w:rFonts w:ascii="Arial" w:hAnsi="Arial" w:cs="Arial"/>
          <w:sz w:val="22"/>
          <w:szCs w:val="22"/>
        </w:rPr>
      </w:pPr>
    </w:p>
    <w:p w14:paraId="0F95CC80" w14:textId="0C0D90A9" w:rsidR="00B2477A" w:rsidRPr="00BF2488" w:rsidRDefault="00BF2488" w:rsidP="00BF2488">
      <w:pPr>
        <w:pStyle w:val="Heading1"/>
        <w:spacing w:line="360" w:lineRule="auto"/>
        <w:jc w:val="both"/>
        <w:rPr>
          <w:rFonts w:ascii="Arial" w:hAnsi="Arial" w:cs="Arial"/>
          <w:sz w:val="28"/>
          <w:szCs w:val="28"/>
        </w:rPr>
      </w:pPr>
      <w:r w:rsidRPr="00BF2488">
        <w:rPr>
          <w:rFonts w:ascii="Arial" w:hAnsi="Arial" w:cs="Arial"/>
          <w:sz w:val="28"/>
          <w:szCs w:val="28"/>
        </w:rPr>
        <w:lastRenderedPageBreak/>
        <w:t>Reference List:</w:t>
      </w:r>
    </w:p>
    <w:p w14:paraId="257B38D5" w14:textId="77777777" w:rsidR="00BF2488" w:rsidRDefault="00BF2488" w:rsidP="00BF2488">
      <w:pPr>
        <w:spacing w:line="360" w:lineRule="auto"/>
        <w:jc w:val="both"/>
        <w:rPr>
          <w:rFonts w:ascii="Arial" w:hAnsi="Arial" w:cs="Arial"/>
          <w:sz w:val="22"/>
          <w:szCs w:val="22"/>
        </w:rPr>
      </w:pPr>
      <w:proofErr w:type="spellStart"/>
      <w:r w:rsidRPr="00FF5777">
        <w:rPr>
          <w:rFonts w:ascii="Arial" w:hAnsi="Arial" w:cs="Arial"/>
          <w:sz w:val="22"/>
          <w:szCs w:val="22"/>
        </w:rPr>
        <w:t>Hartmans</w:t>
      </w:r>
      <w:proofErr w:type="spellEnd"/>
      <w:r w:rsidRPr="00FF5777">
        <w:rPr>
          <w:rFonts w:ascii="Arial" w:hAnsi="Arial" w:cs="Arial"/>
          <w:sz w:val="22"/>
          <w:szCs w:val="22"/>
        </w:rPr>
        <w:t xml:space="preserve">, A. (2021) “14 other little-known facts about the early days of the e-commerce giant”, </w:t>
      </w:r>
      <w:r w:rsidRPr="00FF5777">
        <w:rPr>
          <w:rFonts w:ascii="Arial" w:hAnsi="Arial" w:cs="Arial"/>
          <w:i/>
          <w:iCs/>
          <w:sz w:val="22"/>
          <w:szCs w:val="22"/>
        </w:rPr>
        <w:t>Business Insider,</w:t>
      </w:r>
      <w:r w:rsidRPr="00FF5777">
        <w:rPr>
          <w:rFonts w:ascii="Arial" w:hAnsi="Arial" w:cs="Arial"/>
          <w:sz w:val="22"/>
          <w:szCs w:val="22"/>
        </w:rPr>
        <w:t xml:space="preserve"> 2</w:t>
      </w:r>
      <w:r w:rsidRPr="00FF5777">
        <w:rPr>
          <w:rFonts w:ascii="Arial" w:hAnsi="Arial" w:cs="Arial"/>
          <w:sz w:val="22"/>
          <w:szCs w:val="22"/>
          <w:vertAlign w:val="superscript"/>
        </w:rPr>
        <w:t>nd</w:t>
      </w:r>
      <w:r w:rsidRPr="00FF5777">
        <w:rPr>
          <w:rFonts w:ascii="Arial" w:hAnsi="Arial" w:cs="Arial"/>
          <w:sz w:val="22"/>
          <w:szCs w:val="22"/>
        </w:rPr>
        <w:t xml:space="preserve"> of July. Available at: </w:t>
      </w:r>
      <w:hyperlink r:id="rId5" w:history="1">
        <w:r w:rsidRPr="00FF5777">
          <w:rPr>
            <w:rStyle w:val="Hyperlink"/>
            <w:rFonts w:ascii="Arial" w:hAnsi="Arial" w:cs="Arial"/>
            <w:sz w:val="22"/>
            <w:szCs w:val="22"/>
          </w:rPr>
          <w:t>https://www.businessinsider.com/jeff-bezos-amazon-history-facts-2017-4?r=US&amp;IR=T</w:t>
        </w:r>
      </w:hyperlink>
      <w:r w:rsidRPr="00FF5777">
        <w:rPr>
          <w:rFonts w:ascii="Arial" w:hAnsi="Arial" w:cs="Arial"/>
          <w:sz w:val="22"/>
          <w:szCs w:val="22"/>
        </w:rPr>
        <w:t xml:space="preserve">  (Accessed: 23</w:t>
      </w:r>
      <w:r w:rsidRPr="00FF5777">
        <w:rPr>
          <w:rFonts w:ascii="Arial" w:hAnsi="Arial" w:cs="Arial"/>
          <w:sz w:val="22"/>
          <w:szCs w:val="22"/>
          <w:vertAlign w:val="superscript"/>
        </w:rPr>
        <w:t>rd</w:t>
      </w:r>
      <w:r w:rsidRPr="00FF5777">
        <w:rPr>
          <w:rFonts w:ascii="Arial" w:hAnsi="Arial" w:cs="Arial"/>
          <w:sz w:val="22"/>
          <w:szCs w:val="22"/>
        </w:rPr>
        <w:t xml:space="preserve"> of November 2021)</w:t>
      </w:r>
    </w:p>
    <w:p w14:paraId="03400FE2" w14:textId="77777777" w:rsidR="00BF2488" w:rsidRDefault="00BF2488" w:rsidP="00BF2488">
      <w:pPr>
        <w:spacing w:line="360" w:lineRule="auto"/>
        <w:jc w:val="both"/>
        <w:rPr>
          <w:rFonts w:ascii="Arial" w:hAnsi="Arial" w:cs="Arial"/>
          <w:sz w:val="22"/>
          <w:szCs w:val="22"/>
        </w:rPr>
      </w:pPr>
      <w:proofErr w:type="spellStart"/>
      <w:r w:rsidRPr="00FF5777">
        <w:rPr>
          <w:rFonts w:ascii="Arial" w:hAnsi="Arial" w:cs="Arial"/>
          <w:sz w:val="22"/>
          <w:szCs w:val="22"/>
        </w:rPr>
        <w:t>Ichijō</w:t>
      </w:r>
      <w:proofErr w:type="spellEnd"/>
      <w:r w:rsidRPr="00FF5777">
        <w:rPr>
          <w:rFonts w:ascii="Arial" w:hAnsi="Arial" w:cs="Arial"/>
          <w:sz w:val="22"/>
          <w:szCs w:val="22"/>
        </w:rPr>
        <w:t xml:space="preserve">, k. And </w:t>
      </w:r>
      <w:r>
        <w:rPr>
          <w:rFonts w:ascii="Arial" w:hAnsi="Arial" w:cs="Arial"/>
          <w:sz w:val="22"/>
          <w:szCs w:val="22"/>
        </w:rPr>
        <w:t>N</w:t>
      </w:r>
      <w:r w:rsidRPr="00FF5777">
        <w:rPr>
          <w:rFonts w:ascii="Arial" w:hAnsi="Arial" w:cs="Arial"/>
          <w:sz w:val="22"/>
          <w:szCs w:val="22"/>
        </w:rPr>
        <w:t xml:space="preserve">onaka, </w:t>
      </w:r>
      <w:r>
        <w:rPr>
          <w:rFonts w:ascii="Arial" w:hAnsi="Arial" w:cs="Arial"/>
          <w:sz w:val="22"/>
          <w:szCs w:val="22"/>
        </w:rPr>
        <w:t>I</w:t>
      </w:r>
      <w:r w:rsidRPr="00FF5777">
        <w:rPr>
          <w:rFonts w:ascii="Arial" w:hAnsi="Arial" w:cs="Arial"/>
          <w:sz w:val="22"/>
          <w:szCs w:val="22"/>
        </w:rPr>
        <w:t>.</w:t>
      </w:r>
      <w:r>
        <w:rPr>
          <w:rFonts w:ascii="Arial" w:hAnsi="Arial" w:cs="Arial"/>
          <w:sz w:val="22"/>
          <w:szCs w:val="22"/>
        </w:rPr>
        <w:t xml:space="preserve"> (</w:t>
      </w:r>
      <w:r w:rsidRPr="00FF5777">
        <w:rPr>
          <w:rFonts w:ascii="Arial" w:hAnsi="Arial" w:cs="Arial"/>
          <w:sz w:val="22"/>
          <w:szCs w:val="22"/>
        </w:rPr>
        <w:t>2007</w:t>
      </w:r>
      <w:r>
        <w:rPr>
          <w:rFonts w:ascii="Arial" w:hAnsi="Arial" w:cs="Arial"/>
          <w:sz w:val="22"/>
          <w:szCs w:val="22"/>
        </w:rPr>
        <w:t xml:space="preserve">) </w:t>
      </w:r>
      <w:r w:rsidRPr="00FF5777">
        <w:rPr>
          <w:rFonts w:ascii="Arial" w:hAnsi="Arial" w:cs="Arial"/>
          <w:i/>
          <w:iCs/>
          <w:sz w:val="22"/>
          <w:szCs w:val="22"/>
        </w:rPr>
        <w:t>Knowledge creation and management new challenges for managers. </w:t>
      </w:r>
      <w:r w:rsidRPr="00FF5777">
        <w:rPr>
          <w:rFonts w:ascii="Arial" w:hAnsi="Arial" w:cs="Arial"/>
          <w:sz w:val="22"/>
          <w:szCs w:val="22"/>
        </w:rPr>
        <w:t>Oxford: Oxford University Press.</w:t>
      </w:r>
    </w:p>
    <w:p w14:paraId="7F734C27" w14:textId="709578CE" w:rsidR="00BF2488" w:rsidRDefault="00BF2488" w:rsidP="00BF2488">
      <w:pPr>
        <w:spacing w:line="360" w:lineRule="auto"/>
        <w:jc w:val="both"/>
        <w:rPr>
          <w:rFonts w:ascii="Arial" w:hAnsi="Arial" w:cs="Arial"/>
          <w:sz w:val="22"/>
          <w:szCs w:val="22"/>
        </w:rPr>
      </w:pPr>
      <w:r w:rsidRPr="00FF5777">
        <w:rPr>
          <w:rFonts w:ascii="Arial" w:hAnsi="Arial" w:cs="Arial"/>
          <w:sz w:val="22"/>
          <w:szCs w:val="22"/>
        </w:rPr>
        <w:t xml:space="preserve">Mohapatra, S, Agrawal, A, &amp; </w:t>
      </w:r>
      <w:proofErr w:type="spellStart"/>
      <w:r w:rsidRPr="00FF5777">
        <w:rPr>
          <w:rFonts w:ascii="Arial" w:hAnsi="Arial" w:cs="Arial"/>
          <w:sz w:val="22"/>
          <w:szCs w:val="22"/>
        </w:rPr>
        <w:t>Satpathy</w:t>
      </w:r>
      <w:proofErr w:type="spellEnd"/>
      <w:r w:rsidRPr="00FF5777">
        <w:rPr>
          <w:rFonts w:ascii="Arial" w:hAnsi="Arial" w:cs="Arial"/>
          <w:sz w:val="22"/>
          <w:szCs w:val="22"/>
        </w:rPr>
        <w:t xml:space="preserve">, A </w:t>
      </w:r>
      <w:r>
        <w:rPr>
          <w:rFonts w:ascii="Arial" w:hAnsi="Arial" w:cs="Arial"/>
          <w:sz w:val="22"/>
          <w:szCs w:val="22"/>
        </w:rPr>
        <w:t>(</w:t>
      </w:r>
      <w:r w:rsidRPr="00FF5777">
        <w:rPr>
          <w:rFonts w:ascii="Arial" w:hAnsi="Arial" w:cs="Arial"/>
          <w:sz w:val="22"/>
          <w:szCs w:val="22"/>
        </w:rPr>
        <w:t>2016</w:t>
      </w:r>
      <w:r>
        <w:rPr>
          <w:rFonts w:ascii="Arial" w:hAnsi="Arial" w:cs="Arial"/>
          <w:sz w:val="22"/>
          <w:szCs w:val="22"/>
        </w:rPr>
        <w:t>)</w:t>
      </w:r>
      <w:r w:rsidRPr="00FF5777">
        <w:rPr>
          <w:rFonts w:ascii="Arial" w:hAnsi="Arial" w:cs="Arial"/>
          <w:sz w:val="22"/>
          <w:szCs w:val="22"/>
        </w:rPr>
        <w:t xml:space="preserve"> Designing Knowledge Management-Enabled Business Strategies: A Top-Down Approach, Springer International Publishing AG, Cham.</w:t>
      </w:r>
    </w:p>
    <w:p w14:paraId="407F353F" w14:textId="77777777" w:rsidR="00BF2488" w:rsidRPr="00FF5777" w:rsidRDefault="00BF2488" w:rsidP="00BF2488">
      <w:pPr>
        <w:spacing w:line="360" w:lineRule="auto"/>
        <w:jc w:val="both"/>
        <w:rPr>
          <w:rFonts w:ascii="Arial" w:hAnsi="Arial" w:cs="Arial"/>
          <w:sz w:val="22"/>
          <w:szCs w:val="22"/>
        </w:rPr>
      </w:pPr>
      <w:r>
        <w:rPr>
          <w:rFonts w:ascii="Arial" w:hAnsi="Arial" w:cs="Arial"/>
          <w:sz w:val="22"/>
          <w:szCs w:val="22"/>
        </w:rPr>
        <w:t xml:space="preserve">Sherman, N. (2018) </w:t>
      </w:r>
      <w:r>
        <w:rPr>
          <w:rFonts w:ascii="Arial" w:hAnsi="Arial" w:cs="Arial"/>
          <w:i/>
          <w:iCs/>
          <w:sz w:val="22"/>
          <w:szCs w:val="22"/>
        </w:rPr>
        <w:t xml:space="preserve">How Bezos took Amazon to the </w:t>
      </w:r>
      <w:proofErr w:type="spellStart"/>
      <w:proofErr w:type="gramStart"/>
      <w:r>
        <w:rPr>
          <w:rFonts w:ascii="Arial" w:hAnsi="Arial" w:cs="Arial"/>
          <w:i/>
          <w:iCs/>
          <w:sz w:val="22"/>
          <w:szCs w:val="22"/>
        </w:rPr>
        <w:t>to.p</w:t>
      </w:r>
      <w:proofErr w:type="spellEnd"/>
      <w:proofErr w:type="gramEnd"/>
      <w:r>
        <w:rPr>
          <w:rFonts w:ascii="Arial" w:hAnsi="Arial" w:cs="Arial"/>
          <w:i/>
          <w:iCs/>
          <w:sz w:val="22"/>
          <w:szCs w:val="22"/>
        </w:rPr>
        <w:t xml:space="preserve"> </w:t>
      </w:r>
      <w:r>
        <w:rPr>
          <w:rFonts w:ascii="Arial" w:hAnsi="Arial" w:cs="Arial"/>
          <w:sz w:val="22"/>
          <w:szCs w:val="22"/>
        </w:rPr>
        <w:t xml:space="preserve">[Online] Available at: </w:t>
      </w:r>
      <w:hyperlink r:id="rId6" w:history="1">
        <w:r w:rsidRPr="000E5204">
          <w:rPr>
            <w:rStyle w:val="Hyperlink"/>
            <w:rFonts w:ascii="Arial" w:hAnsi="Arial" w:cs="Arial"/>
            <w:sz w:val="22"/>
            <w:szCs w:val="22"/>
          </w:rPr>
          <w:t>https://www.bbc.co.uk/news/business-44894420</w:t>
        </w:r>
      </w:hyperlink>
      <w:r>
        <w:rPr>
          <w:rFonts w:ascii="Arial" w:hAnsi="Arial" w:cs="Arial"/>
          <w:sz w:val="22"/>
          <w:szCs w:val="22"/>
        </w:rPr>
        <w:t xml:space="preserve"> (Accessed: 23</w:t>
      </w:r>
      <w:r w:rsidRPr="00FF5777">
        <w:rPr>
          <w:rFonts w:ascii="Arial" w:hAnsi="Arial" w:cs="Arial"/>
          <w:sz w:val="22"/>
          <w:szCs w:val="22"/>
          <w:vertAlign w:val="superscript"/>
        </w:rPr>
        <w:t>rd</w:t>
      </w:r>
      <w:r>
        <w:rPr>
          <w:rFonts w:ascii="Arial" w:hAnsi="Arial" w:cs="Arial"/>
          <w:sz w:val="22"/>
          <w:szCs w:val="22"/>
        </w:rPr>
        <w:t xml:space="preserve"> of November 2021)</w:t>
      </w:r>
    </w:p>
    <w:p w14:paraId="31485F5D" w14:textId="77777777" w:rsidR="00BF2488" w:rsidRPr="00BF2488" w:rsidRDefault="00BF2488" w:rsidP="00BF2488">
      <w:pPr>
        <w:spacing w:line="360" w:lineRule="auto"/>
        <w:jc w:val="both"/>
        <w:rPr>
          <w:sz w:val="22"/>
          <w:szCs w:val="22"/>
        </w:rPr>
      </w:pPr>
    </w:p>
    <w:sectPr w:rsidR="00BF2488" w:rsidRPr="00BF24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F45"/>
    <w:rsid w:val="00880B96"/>
    <w:rsid w:val="00BF2488"/>
    <w:rsid w:val="00C23F45"/>
    <w:rsid w:val="00C7280F"/>
    <w:rsid w:val="00EA4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65AEF6"/>
  <w15:chartTrackingRefBased/>
  <w15:docId w15:val="{0E87AF90-D674-D64F-A34E-B52173773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48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488"/>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BF2488"/>
  </w:style>
  <w:style w:type="character" w:styleId="Hyperlink">
    <w:name w:val="Hyperlink"/>
    <w:basedOn w:val="DefaultParagraphFont"/>
    <w:uiPriority w:val="99"/>
    <w:unhideWhenUsed/>
    <w:rsid w:val="00BF24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business-44894420" TargetMode="External"/><Relationship Id="rId5" Type="http://schemas.openxmlformats.org/officeDocument/2006/relationships/hyperlink" Target="https://www.businessinsider.com/jeff-bezos-amazon-history-facts-2017-4?r=US&amp;IR=T"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502</Words>
  <Characters>2862</Characters>
  <Application>Microsoft Office Word</Application>
  <DocSecurity>0</DocSecurity>
  <Lines>23</Lines>
  <Paragraphs>6</Paragraphs>
  <ScaleCrop>false</ScaleCrop>
  <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Kirilova Tyulyusheva (1919008)</dc:creator>
  <cp:keywords/>
  <dc:description/>
  <cp:lastModifiedBy>Zlatina Kirilova Tyulyusheva (1919008)</cp:lastModifiedBy>
  <cp:revision>3</cp:revision>
  <dcterms:created xsi:type="dcterms:W3CDTF">2021-11-24T21:43:00Z</dcterms:created>
  <dcterms:modified xsi:type="dcterms:W3CDTF">2021-11-24T21:49:00Z</dcterms:modified>
</cp:coreProperties>
</file>