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668F" w:rsidRDefault="00BA470D" w:rsidP="00723C96">
      <w:pPr>
        <w:spacing w:line="480" w:lineRule="auto"/>
        <w:ind w:firstLine="0"/>
        <w:contextualSpacing/>
        <w:jc w:val="center"/>
        <w:rPr>
          <w:rFonts w:eastAsiaTheme="majorEastAsia" w:cstheme="majorBidi"/>
          <w:b/>
          <w:i/>
          <w:szCs w:val="32"/>
        </w:rPr>
      </w:pPr>
      <w:r>
        <w:t>Ayesha ford</w:t>
      </w:r>
      <w:bookmarkStart w:id="0" w:name="_GoBack"/>
      <w:bookmarkEnd w:id="0"/>
    </w:p>
    <w:sdt>
      <w:sdtPr>
        <w:rPr>
          <w:rFonts w:ascii="Times New Roman" w:eastAsiaTheme="minorHAnsi" w:hAnsi="Times New Roman" w:cs="Times New Roman"/>
          <w:color w:val="auto"/>
          <w:sz w:val="24"/>
          <w:szCs w:val="24"/>
          <w:lang w:val="en-GB"/>
        </w:rPr>
        <w:id w:val="-1315942711"/>
        <w:docPartObj>
          <w:docPartGallery w:val="Table of Contents"/>
          <w:docPartUnique/>
        </w:docPartObj>
      </w:sdtPr>
      <w:sdtEndPr>
        <w:rPr>
          <w:b/>
          <w:bCs/>
          <w:noProof/>
        </w:rPr>
      </w:sdtEndPr>
      <w:sdtContent>
        <w:p w:rsidR="00723C96" w:rsidRPr="00723C96" w:rsidRDefault="00723C96" w:rsidP="00723C96">
          <w:pPr>
            <w:pStyle w:val="TOCHeading"/>
            <w:spacing w:before="0" w:line="360" w:lineRule="auto"/>
            <w:contextualSpacing/>
            <w:jc w:val="center"/>
            <w:rPr>
              <w:rFonts w:ascii="Times New Roman" w:hAnsi="Times New Roman" w:cs="Times New Roman"/>
              <w:b/>
              <w:color w:val="auto"/>
              <w:sz w:val="24"/>
              <w:szCs w:val="24"/>
            </w:rPr>
          </w:pPr>
          <w:r w:rsidRPr="00723C96">
            <w:rPr>
              <w:rFonts w:ascii="Times New Roman" w:hAnsi="Times New Roman" w:cs="Times New Roman"/>
              <w:b/>
              <w:color w:val="auto"/>
              <w:sz w:val="24"/>
              <w:szCs w:val="24"/>
            </w:rPr>
            <w:t>Table of Contents</w:t>
          </w:r>
        </w:p>
        <w:p w:rsidR="00723C96" w:rsidRPr="00723C96" w:rsidRDefault="00723C96" w:rsidP="00723C96">
          <w:pPr>
            <w:contextualSpacing/>
            <w:rPr>
              <w:lang w:val="en-US"/>
            </w:rPr>
          </w:pPr>
        </w:p>
        <w:p w:rsidR="00723C96" w:rsidRDefault="00723C96" w:rsidP="00723C96">
          <w:pPr>
            <w:pStyle w:val="TOC1"/>
            <w:tabs>
              <w:tab w:val="right" w:leader="dot" w:pos="9016"/>
            </w:tabs>
            <w:spacing w:after="0"/>
            <w:ind w:firstLine="0"/>
            <w:contextualSpacing/>
            <w:rPr>
              <w:rFonts w:asciiTheme="minorHAnsi" w:eastAsiaTheme="minorEastAsia" w:hAnsiTheme="minorHAnsi" w:cstheme="minorBidi"/>
              <w:noProof/>
              <w:sz w:val="22"/>
              <w:szCs w:val="22"/>
              <w:lang w:val="en-US"/>
            </w:rPr>
          </w:pPr>
          <w:r w:rsidRPr="00723C96">
            <w:fldChar w:fldCharType="begin"/>
          </w:r>
          <w:r w:rsidRPr="00723C96">
            <w:instrText xml:space="preserve"> TOC \o "1-3" \h \z \u </w:instrText>
          </w:r>
          <w:r w:rsidRPr="00723C96">
            <w:fldChar w:fldCharType="separate"/>
          </w:r>
          <w:hyperlink w:anchor="_Toc28713169" w:history="1">
            <w:r w:rsidRPr="00D97D23">
              <w:rPr>
                <w:rStyle w:val="Hyperlink"/>
                <w:noProof/>
              </w:rPr>
              <w:t>Introduction</w:t>
            </w:r>
            <w:r>
              <w:rPr>
                <w:noProof/>
                <w:webHidden/>
              </w:rPr>
              <w:tab/>
            </w:r>
            <w:r>
              <w:rPr>
                <w:noProof/>
                <w:webHidden/>
              </w:rPr>
              <w:fldChar w:fldCharType="begin"/>
            </w:r>
            <w:r>
              <w:rPr>
                <w:noProof/>
                <w:webHidden/>
              </w:rPr>
              <w:instrText xml:space="preserve"> PAGEREF _Toc28713169 \h </w:instrText>
            </w:r>
            <w:r>
              <w:rPr>
                <w:noProof/>
                <w:webHidden/>
              </w:rPr>
            </w:r>
            <w:r>
              <w:rPr>
                <w:noProof/>
                <w:webHidden/>
              </w:rPr>
              <w:fldChar w:fldCharType="separate"/>
            </w:r>
            <w:r>
              <w:rPr>
                <w:noProof/>
                <w:webHidden/>
              </w:rPr>
              <w:t>3</w:t>
            </w:r>
            <w:r>
              <w:rPr>
                <w:noProof/>
                <w:webHidden/>
              </w:rPr>
              <w:fldChar w:fldCharType="end"/>
            </w:r>
          </w:hyperlink>
        </w:p>
        <w:p w:rsidR="00723C96" w:rsidRDefault="00F846EE" w:rsidP="00723C96">
          <w:pPr>
            <w:pStyle w:val="TOC1"/>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70" w:history="1">
            <w:r w:rsidR="00723C96" w:rsidRPr="00D97D23">
              <w:rPr>
                <w:rStyle w:val="Hyperlink"/>
                <w:noProof/>
              </w:rPr>
              <w:t>Evaluation of Ford Market</w:t>
            </w:r>
            <w:r w:rsidR="00723C96">
              <w:rPr>
                <w:noProof/>
                <w:webHidden/>
              </w:rPr>
              <w:tab/>
            </w:r>
            <w:r w:rsidR="00723C96">
              <w:rPr>
                <w:noProof/>
                <w:webHidden/>
              </w:rPr>
              <w:fldChar w:fldCharType="begin"/>
            </w:r>
            <w:r w:rsidR="00723C96">
              <w:rPr>
                <w:noProof/>
                <w:webHidden/>
              </w:rPr>
              <w:instrText xml:space="preserve"> PAGEREF _Toc28713170 \h </w:instrText>
            </w:r>
            <w:r w:rsidR="00723C96">
              <w:rPr>
                <w:noProof/>
                <w:webHidden/>
              </w:rPr>
            </w:r>
            <w:r w:rsidR="00723C96">
              <w:rPr>
                <w:noProof/>
                <w:webHidden/>
              </w:rPr>
              <w:fldChar w:fldCharType="separate"/>
            </w:r>
            <w:r w:rsidR="00723C96">
              <w:rPr>
                <w:noProof/>
                <w:webHidden/>
              </w:rPr>
              <w:t>3</w:t>
            </w:r>
            <w:r w:rsidR="00723C96">
              <w:rPr>
                <w:noProof/>
                <w:webHidden/>
              </w:rPr>
              <w:fldChar w:fldCharType="end"/>
            </w:r>
          </w:hyperlink>
        </w:p>
        <w:p w:rsidR="00723C96" w:rsidRDefault="00F846EE" w:rsidP="00723C96">
          <w:pPr>
            <w:pStyle w:val="TOC1"/>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71" w:history="1">
            <w:r w:rsidR="00723C96" w:rsidRPr="00D97D23">
              <w:rPr>
                <w:rStyle w:val="Hyperlink"/>
                <w:noProof/>
              </w:rPr>
              <w:t>SWOT Analysis</w:t>
            </w:r>
            <w:r w:rsidR="00723C96">
              <w:rPr>
                <w:noProof/>
                <w:webHidden/>
              </w:rPr>
              <w:tab/>
            </w:r>
            <w:r w:rsidR="00723C96">
              <w:rPr>
                <w:noProof/>
                <w:webHidden/>
              </w:rPr>
              <w:fldChar w:fldCharType="begin"/>
            </w:r>
            <w:r w:rsidR="00723C96">
              <w:rPr>
                <w:noProof/>
                <w:webHidden/>
              </w:rPr>
              <w:instrText xml:space="preserve"> PAGEREF _Toc28713171 \h </w:instrText>
            </w:r>
            <w:r w:rsidR="00723C96">
              <w:rPr>
                <w:noProof/>
                <w:webHidden/>
              </w:rPr>
            </w:r>
            <w:r w:rsidR="00723C96">
              <w:rPr>
                <w:noProof/>
                <w:webHidden/>
              </w:rPr>
              <w:fldChar w:fldCharType="separate"/>
            </w:r>
            <w:r w:rsidR="00723C96">
              <w:rPr>
                <w:noProof/>
                <w:webHidden/>
              </w:rPr>
              <w:t>4</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72" w:history="1">
            <w:r w:rsidR="00723C96" w:rsidRPr="00D97D23">
              <w:rPr>
                <w:rStyle w:val="Hyperlink"/>
                <w:noProof/>
              </w:rPr>
              <w:t>Strengths</w:t>
            </w:r>
            <w:r w:rsidR="00723C96">
              <w:rPr>
                <w:noProof/>
                <w:webHidden/>
              </w:rPr>
              <w:tab/>
            </w:r>
            <w:r w:rsidR="00723C96">
              <w:rPr>
                <w:noProof/>
                <w:webHidden/>
              </w:rPr>
              <w:fldChar w:fldCharType="begin"/>
            </w:r>
            <w:r w:rsidR="00723C96">
              <w:rPr>
                <w:noProof/>
                <w:webHidden/>
              </w:rPr>
              <w:instrText xml:space="preserve"> PAGEREF _Toc28713172 \h </w:instrText>
            </w:r>
            <w:r w:rsidR="00723C96">
              <w:rPr>
                <w:noProof/>
                <w:webHidden/>
              </w:rPr>
            </w:r>
            <w:r w:rsidR="00723C96">
              <w:rPr>
                <w:noProof/>
                <w:webHidden/>
              </w:rPr>
              <w:fldChar w:fldCharType="separate"/>
            </w:r>
            <w:r w:rsidR="00723C96">
              <w:rPr>
                <w:noProof/>
                <w:webHidden/>
              </w:rPr>
              <w:t>4</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73" w:history="1">
            <w:r w:rsidR="00723C96" w:rsidRPr="00D97D23">
              <w:rPr>
                <w:rStyle w:val="Hyperlink"/>
                <w:noProof/>
              </w:rPr>
              <w:t>Weakness</w:t>
            </w:r>
            <w:r w:rsidR="00723C96">
              <w:rPr>
                <w:noProof/>
                <w:webHidden/>
              </w:rPr>
              <w:tab/>
            </w:r>
            <w:r w:rsidR="00723C96">
              <w:rPr>
                <w:noProof/>
                <w:webHidden/>
              </w:rPr>
              <w:fldChar w:fldCharType="begin"/>
            </w:r>
            <w:r w:rsidR="00723C96">
              <w:rPr>
                <w:noProof/>
                <w:webHidden/>
              </w:rPr>
              <w:instrText xml:space="preserve"> PAGEREF _Toc28713173 \h </w:instrText>
            </w:r>
            <w:r w:rsidR="00723C96">
              <w:rPr>
                <w:noProof/>
                <w:webHidden/>
              </w:rPr>
            </w:r>
            <w:r w:rsidR="00723C96">
              <w:rPr>
                <w:noProof/>
                <w:webHidden/>
              </w:rPr>
              <w:fldChar w:fldCharType="separate"/>
            </w:r>
            <w:r w:rsidR="00723C96">
              <w:rPr>
                <w:noProof/>
                <w:webHidden/>
              </w:rPr>
              <w:t>5</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74" w:history="1">
            <w:r w:rsidR="00723C96" w:rsidRPr="00D97D23">
              <w:rPr>
                <w:rStyle w:val="Hyperlink"/>
                <w:noProof/>
              </w:rPr>
              <w:t>Opportunities</w:t>
            </w:r>
            <w:r w:rsidR="00723C96">
              <w:rPr>
                <w:noProof/>
                <w:webHidden/>
              </w:rPr>
              <w:tab/>
            </w:r>
            <w:r w:rsidR="00723C96">
              <w:rPr>
                <w:noProof/>
                <w:webHidden/>
              </w:rPr>
              <w:fldChar w:fldCharType="begin"/>
            </w:r>
            <w:r w:rsidR="00723C96">
              <w:rPr>
                <w:noProof/>
                <w:webHidden/>
              </w:rPr>
              <w:instrText xml:space="preserve"> PAGEREF _Toc28713174 \h </w:instrText>
            </w:r>
            <w:r w:rsidR="00723C96">
              <w:rPr>
                <w:noProof/>
                <w:webHidden/>
              </w:rPr>
            </w:r>
            <w:r w:rsidR="00723C96">
              <w:rPr>
                <w:noProof/>
                <w:webHidden/>
              </w:rPr>
              <w:fldChar w:fldCharType="separate"/>
            </w:r>
            <w:r w:rsidR="00723C96">
              <w:rPr>
                <w:noProof/>
                <w:webHidden/>
              </w:rPr>
              <w:t>5</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75" w:history="1">
            <w:r w:rsidR="00723C96" w:rsidRPr="00D97D23">
              <w:rPr>
                <w:rStyle w:val="Hyperlink"/>
                <w:noProof/>
              </w:rPr>
              <w:t>Threats</w:t>
            </w:r>
            <w:r w:rsidR="00723C96">
              <w:rPr>
                <w:noProof/>
                <w:webHidden/>
              </w:rPr>
              <w:tab/>
            </w:r>
            <w:r w:rsidR="00723C96">
              <w:rPr>
                <w:noProof/>
                <w:webHidden/>
              </w:rPr>
              <w:fldChar w:fldCharType="begin"/>
            </w:r>
            <w:r w:rsidR="00723C96">
              <w:rPr>
                <w:noProof/>
                <w:webHidden/>
              </w:rPr>
              <w:instrText xml:space="preserve"> PAGEREF _Toc28713175 \h </w:instrText>
            </w:r>
            <w:r w:rsidR="00723C96">
              <w:rPr>
                <w:noProof/>
                <w:webHidden/>
              </w:rPr>
            </w:r>
            <w:r w:rsidR="00723C96">
              <w:rPr>
                <w:noProof/>
                <w:webHidden/>
              </w:rPr>
              <w:fldChar w:fldCharType="separate"/>
            </w:r>
            <w:r w:rsidR="00723C96">
              <w:rPr>
                <w:noProof/>
                <w:webHidden/>
              </w:rPr>
              <w:t>6</w:t>
            </w:r>
            <w:r w:rsidR="00723C96">
              <w:rPr>
                <w:noProof/>
                <w:webHidden/>
              </w:rPr>
              <w:fldChar w:fldCharType="end"/>
            </w:r>
          </w:hyperlink>
        </w:p>
        <w:p w:rsidR="00723C96" w:rsidRDefault="00F846EE" w:rsidP="00723C96">
          <w:pPr>
            <w:pStyle w:val="TOC1"/>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76" w:history="1">
            <w:r w:rsidR="00723C96" w:rsidRPr="00D97D23">
              <w:rPr>
                <w:rStyle w:val="Hyperlink"/>
                <w:noProof/>
              </w:rPr>
              <w:t>PESTLE Analysis</w:t>
            </w:r>
            <w:r w:rsidR="00723C96">
              <w:rPr>
                <w:noProof/>
                <w:webHidden/>
              </w:rPr>
              <w:tab/>
            </w:r>
            <w:r w:rsidR="00723C96">
              <w:rPr>
                <w:noProof/>
                <w:webHidden/>
              </w:rPr>
              <w:fldChar w:fldCharType="begin"/>
            </w:r>
            <w:r w:rsidR="00723C96">
              <w:rPr>
                <w:noProof/>
                <w:webHidden/>
              </w:rPr>
              <w:instrText xml:space="preserve"> PAGEREF _Toc28713176 \h </w:instrText>
            </w:r>
            <w:r w:rsidR="00723C96">
              <w:rPr>
                <w:noProof/>
                <w:webHidden/>
              </w:rPr>
            </w:r>
            <w:r w:rsidR="00723C96">
              <w:rPr>
                <w:noProof/>
                <w:webHidden/>
              </w:rPr>
              <w:fldChar w:fldCharType="separate"/>
            </w:r>
            <w:r w:rsidR="00723C96">
              <w:rPr>
                <w:noProof/>
                <w:webHidden/>
              </w:rPr>
              <w:t>6</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77" w:history="1">
            <w:r w:rsidR="00723C96" w:rsidRPr="00D97D23">
              <w:rPr>
                <w:rStyle w:val="Hyperlink"/>
                <w:noProof/>
              </w:rPr>
              <w:t>Political Forces</w:t>
            </w:r>
            <w:r w:rsidR="00723C96">
              <w:rPr>
                <w:noProof/>
                <w:webHidden/>
              </w:rPr>
              <w:tab/>
            </w:r>
            <w:r w:rsidR="00723C96">
              <w:rPr>
                <w:noProof/>
                <w:webHidden/>
              </w:rPr>
              <w:fldChar w:fldCharType="begin"/>
            </w:r>
            <w:r w:rsidR="00723C96">
              <w:rPr>
                <w:noProof/>
                <w:webHidden/>
              </w:rPr>
              <w:instrText xml:space="preserve"> PAGEREF _Toc28713177 \h </w:instrText>
            </w:r>
            <w:r w:rsidR="00723C96">
              <w:rPr>
                <w:noProof/>
                <w:webHidden/>
              </w:rPr>
            </w:r>
            <w:r w:rsidR="00723C96">
              <w:rPr>
                <w:noProof/>
                <w:webHidden/>
              </w:rPr>
              <w:fldChar w:fldCharType="separate"/>
            </w:r>
            <w:r w:rsidR="00723C96">
              <w:rPr>
                <w:noProof/>
                <w:webHidden/>
              </w:rPr>
              <w:t>6</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78" w:history="1">
            <w:r w:rsidR="00723C96" w:rsidRPr="00D97D23">
              <w:rPr>
                <w:rStyle w:val="Hyperlink"/>
                <w:noProof/>
              </w:rPr>
              <w:t>Economic Force</w:t>
            </w:r>
            <w:r w:rsidR="00723C96">
              <w:rPr>
                <w:noProof/>
                <w:webHidden/>
              </w:rPr>
              <w:tab/>
            </w:r>
            <w:r w:rsidR="00723C96">
              <w:rPr>
                <w:noProof/>
                <w:webHidden/>
              </w:rPr>
              <w:fldChar w:fldCharType="begin"/>
            </w:r>
            <w:r w:rsidR="00723C96">
              <w:rPr>
                <w:noProof/>
                <w:webHidden/>
              </w:rPr>
              <w:instrText xml:space="preserve"> PAGEREF _Toc28713178 \h </w:instrText>
            </w:r>
            <w:r w:rsidR="00723C96">
              <w:rPr>
                <w:noProof/>
                <w:webHidden/>
              </w:rPr>
            </w:r>
            <w:r w:rsidR="00723C96">
              <w:rPr>
                <w:noProof/>
                <w:webHidden/>
              </w:rPr>
              <w:fldChar w:fldCharType="separate"/>
            </w:r>
            <w:r w:rsidR="00723C96">
              <w:rPr>
                <w:noProof/>
                <w:webHidden/>
              </w:rPr>
              <w:t>7</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79" w:history="1">
            <w:r w:rsidR="00723C96" w:rsidRPr="00D97D23">
              <w:rPr>
                <w:rStyle w:val="Hyperlink"/>
                <w:noProof/>
              </w:rPr>
              <w:t>Social-Cultural Force</w:t>
            </w:r>
            <w:r w:rsidR="00723C96">
              <w:rPr>
                <w:noProof/>
                <w:webHidden/>
              </w:rPr>
              <w:tab/>
            </w:r>
            <w:r w:rsidR="00723C96">
              <w:rPr>
                <w:noProof/>
                <w:webHidden/>
              </w:rPr>
              <w:fldChar w:fldCharType="begin"/>
            </w:r>
            <w:r w:rsidR="00723C96">
              <w:rPr>
                <w:noProof/>
                <w:webHidden/>
              </w:rPr>
              <w:instrText xml:space="preserve"> PAGEREF _Toc28713179 \h </w:instrText>
            </w:r>
            <w:r w:rsidR="00723C96">
              <w:rPr>
                <w:noProof/>
                <w:webHidden/>
              </w:rPr>
            </w:r>
            <w:r w:rsidR="00723C96">
              <w:rPr>
                <w:noProof/>
                <w:webHidden/>
              </w:rPr>
              <w:fldChar w:fldCharType="separate"/>
            </w:r>
            <w:r w:rsidR="00723C96">
              <w:rPr>
                <w:noProof/>
                <w:webHidden/>
              </w:rPr>
              <w:t>7</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80" w:history="1">
            <w:r w:rsidR="00723C96" w:rsidRPr="00D97D23">
              <w:rPr>
                <w:rStyle w:val="Hyperlink"/>
                <w:noProof/>
              </w:rPr>
              <w:t>Technology Force</w:t>
            </w:r>
            <w:r w:rsidR="00723C96">
              <w:rPr>
                <w:noProof/>
                <w:webHidden/>
              </w:rPr>
              <w:tab/>
            </w:r>
            <w:r w:rsidR="00723C96">
              <w:rPr>
                <w:noProof/>
                <w:webHidden/>
              </w:rPr>
              <w:fldChar w:fldCharType="begin"/>
            </w:r>
            <w:r w:rsidR="00723C96">
              <w:rPr>
                <w:noProof/>
                <w:webHidden/>
              </w:rPr>
              <w:instrText xml:space="preserve"> PAGEREF _Toc28713180 \h </w:instrText>
            </w:r>
            <w:r w:rsidR="00723C96">
              <w:rPr>
                <w:noProof/>
                <w:webHidden/>
              </w:rPr>
            </w:r>
            <w:r w:rsidR="00723C96">
              <w:rPr>
                <w:noProof/>
                <w:webHidden/>
              </w:rPr>
              <w:fldChar w:fldCharType="separate"/>
            </w:r>
            <w:r w:rsidR="00723C96">
              <w:rPr>
                <w:noProof/>
                <w:webHidden/>
              </w:rPr>
              <w:t>7</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81" w:history="1">
            <w:r w:rsidR="00723C96" w:rsidRPr="00D97D23">
              <w:rPr>
                <w:rStyle w:val="Hyperlink"/>
                <w:noProof/>
              </w:rPr>
              <w:t>Legal and Regulatory Forces</w:t>
            </w:r>
            <w:r w:rsidR="00723C96">
              <w:rPr>
                <w:noProof/>
                <w:webHidden/>
              </w:rPr>
              <w:tab/>
            </w:r>
            <w:r w:rsidR="00723C96">
              <w:rPr>
                <w:noProof/>
                <w:webHidden/>
              </w:rPr>
              <w:fldChar w:fldCharType="begin"/>
            </w:r>
            <w:r w:rsidR="00723C96">
              <w:rPr>
                <w:noProof/>
                <w:webHidden/>
              </w:rPr>
              <w:instrText xml:space="preserve"> PAGEREF _Toc28713181 \h </w:instrText>
            </w:r>
            <w:r w:rsidR="00723C96">
              <w:rPr>
                <w:noProof/>
                <w:webHidden/>
              </w:rPr>
            </w:r>
            <w:r w:rsidR="00723C96">
              <w:rPr>
                <w:noProof/>
                <w:webHidden/>
              </w:rPr>
              <w:fldChar w:fldCharType="separate"/>
            </w:r>
            <w:r w:rsidR="00723C96">
              <w:rPr>
                <w:noProof/>
                <w:webHidden/>
              </w:rPr>
              <w:t>8</w:t>
            </w:r>
            <w:r w:rsidR="00723C96">
              <w:rPr>
                <w:noProof/>
                <w:webHidden/>
              </w:rPr>
              <w:fldChar w:fldCharType="end"/>
            </w:r>
          </w:hyperlink>
        </w:p>
        <w:p w:rsidR="00723C96" w:rsidRDefault="00F846EE" w:rsidP="00723C96">
          <w:pPr>
            <w:pStyle w:val="TOC1"/>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82" w:history="1">
            <w:r w:rsidR="00723C96" w:rsidRPr="00D97D23">
              <w:rPr>
                <w:rStyle w:val="Hyperlink"/>
                <w:noProof/>
              </w:rPr>
              <w:t>Problem Faced by Ford</w:t>
            </w:r>
            <w:r w:rsidR="00723C96">
              <w:rPr>
                <w:noProof/>
                <w:webHidden/>
              </w:rPr>
              <w:tab/>
            </w:r>
            <w:r w:rsidR="00723C96">
              <w:rPr>
                <w:noProof/>
                <w:webHidden/>
              </w:rPr>
              <w:fldChar w:fldCharType="begin"/>
            </w:r>
            <w:r w:rsidR="00723C96">
              <w:rPr>
                <w:noProof/>
                <w:webHidden/>
              </w:rPr>
              <w:instrText xml:space="preserve"> PAGEREF _Toc28713182 \h </w:instrText>
            </w:r>
            <w:r w:rsidR="00723C96">
              <w:rPr>
                <w:noProof/>
                <w:webHidden/>
              </w:rPr>
            </w:r>
            <w:r w:rsidR="00723C96">
              <w:rPr>
                <w:noProof/>
                <w:webHidden/>
              </w:rPr>
              <w:fldChar w:fldCharType="separate"/>
            </w:r>
            <w:r w:rsidR="00723C96">
              <w:rPr>
                <w:noProof/>
                <w:webHidden/>
              </w:rPr>
              <w:t>8</w:t>
            </w:r>
            <w:r w:rsidR="00723C96">
              <w:rPr>
                <w:noProof/>
                <w:webHidden/>
              </w:rPr>
              <w:fldChar w:fldCharType="end"/>
            </w:r>
          </w:hyperlink>
        </w:p>
        <w:p w:rsidR="00723C96" w:rsidRDefault="00F846EE" w:rsidP="00723C96">
          <w:pPr>
            <w:pStyle w:val="TOC1"/>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83" w:history="1">
            <w:r w:rsidR="00723C96" w:rsidRPr="00D97D23">
              <w:rPr>
                <w:rStyle w:val="Hyperlink"/>
                <w:noProof/>
              </w:rPr>
              <w:t>Solution of the Problems</w:t>
            </w:r>
            <w:r w:rsidR="00723C96">
              <w:rPr>
                <w:noProof/>
                <w:webHidden/>
              </w:rPr>
              <w:tab/>
            </w:r>
            <w:r w:rsidR="00723C96">
              <w:rPr>
                <w:noProof/>
                <w:webHidden/>
              </w:rPr>
              <w:fldChar w:fldCharType="begin"/>
            </w:r>
            <w:r w:rsidR="00723C96">
              <w:rPr>
                <w:noProof/>
                <w:webHidden/>
              </w:rPr>
              <w:instrText xml:space="preserve"> PAGEREF _Toc28713183 \h </w:instrText>
            </w:r>
            <w:r w:rsidR="00723C96">
              <w:rPr>
                <w:noProof/>
                <w:webHidden/>
              </w:rPr>
            </w:r>
            <w:r w:rsidR="00723C96">
              <w:rPr>
                <w:noProof/>
                <w:webHidden/>
              </w:rPr>
              <w:fldChar w:fldCharType="separate"/>
            </w:r>
            <w:r w:rsidR="00723C96">
              <w:rPr>
                <w:noProof/>
                <w:webHidden/>
              </w:rPr>
              <w:t>9</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84" w:history="1">
            <w:r w:rsidR="00723C96" w:rsidRPr="00D97D23">
              <w:rPr>
                <w:rStyle w:val="Hyperlink"/>
                <w:noProof/>
              </w:rPr>
              <w:t>Price Objectives and Basis</w:t>
            </w:r>
            <w:r w:rsidR="00723C96">
              <w:rPr>
                <w:noProof/>
                <w:webHidden/>
              </w:rPr>
              <w:tab/>
            </w:r>
            <w:r w:rsidR="00723C96">
              <w:rPr>
                <w:noProof/>
                <w:webHidden/>
              </w:rPr>
              <w:fldChar w:fldCharType="begin"/>
            </w:r>
            <w:r w:rsidR="00723C96">
              <w:rPr>
                <w:noProof/>
                <w:webHidden/>
              </w:rPr>
              <w:instrText xml:space="preserve"> PAGEREF _Toc28713184 \h </w:instrText>
            </w:r>
            <w:r w:rsidR="00723C96">
              <w:rPr>
                <w:noProof/>
                <w:webHidden/>
              </w:rPr>
            </w:r>
            <w:r w:rsidR="00723C96">
              <w:rPr>
                <w:noProof/>
                <w:webHidden/>
              </w:rPr>
              <w:fldChar w:fldCharType="separate"/>
            </w:r>
            <w:r w:rsidR="00723C96">
              <w:rPr>
                <w:noProof/>
                <w:webHidden/>
              </w:rPr>
              <w:t>9</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85" w:history="1">
            <w:r w:rsidR="00723C96" w:rsidRPr="00D97D23">
              <w:rPr>
                <w:rStyle w:val="Hyperlink"/>
                <w:noProof/>
              </w:rPr>
              <w:t>New Product Pricing Strategies</w:t>
            </w:r>
            <w:r w:rsidR="00723C96">
              <w:rPr>
                <w:noProof/>
                <w:webHidden/>
              </w:rPr>
              <w:tab/>
            </w:r>
            <w:r w:rsidR="00723C96">
              <w:rPr>
                <w:noProof/>
                <w:webHidden/>
              </w:rPr>
              <w:fldChar w:fldCharType="begin"/>
            </w:r>
            <w:r w:rsidR="00723C96">
              <w:rPr>
                <w:noProof/>
                <w:webHidden/>
              </w:rPr>
              <w:instrText xml:space="preserve"> PAGEREF _Toc28713185 \h </w:instrText>
            </w:r>
            <w:r w:rsidR="00723C96">
              <w:rPr>
                <w:noProof/>
                <w:webHidden/>
              </w:rPr>
            </w:r>
            <w:r w:rsidR="00723C96">
              <w:rPr>
                <w:noProof/>
                <w:webHidden/>
              </w:rPr>
              <w:fldChar w:fldCharType="separate"/>
            </w:r>
            <w:r w:rsidR="00723C96">
              <w:rPr>
                <w:noProof/>
                <w:webHidden/>
              </w:rPr>
              <w:t>10</w:t>
            </w:r>
            <w:r w:rsidR="00723C96">
              <w:rPr>
                <w:noProof/>
                <w:webHidden/>
              </w:rPr>
              <w:fldChar w:fldCharType="end"/>
            </w:r>
          </w:hyperlink>
        </w:p>
        <w:p w:rsidR="00723C96" w:rsidRDefault="00F846EE" w:rsidP="00723C96">
          <w:pPr>
            <w:pStyle w:val="TOC2"/>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86" w:history="1">
            <w:r w:rsidR="00723C96" w:rsidRPr="00D97D23">
              <w:rPr>
                <w:rStyle w:val="Hyperlink"/>
                <w:noProof/>
              </w:rPr>
              <w:t>Promotional Pricing Strategies</w:t>
            </w:r>
            <w:r w:rsidR="00723C96">
              <w:rPr>
                <w:noProof/>
                <w:webHidden/>
              </w:rPr>
              <w:tab/>
            </w:r>
            <w:r w:rsidR="00723C96">
              <w:rPr>
                <w:noProof/>
                <w:webHidden/>
              </w:rPr>
              <w:fldChar w:fldCharType="begin"/>
            </w:r>
            <w:r w:rsidR="00723C96">
              <w:rPr>
                <w:noProof/>
                <w:webHidden/>
              </w:rPr>
              <w:instrText xml:space="preserve"> PAGEREF _Toc28713186 \h </w:instrText>
            </w:r>
            <w:r w:rsidR="00723C96">
              <w:rPr>
                <w:noProof/>
                <w:webHidden/>
              </w:rPr>
            </w:r>
            <w:r w:rsidR="00723C96">
              <w:rPr>
                <w:noProof/>
                <w:webHidden/>
              </w:rPr>
              <w:fldChar w:fldCharType="separate"/>
            </w:r>
            <w:r w:rsidR="00723C96">
              <w:rPr>
                <w:noProof/>
                <w:webHidden/>
              </w:rPr>
              <w:t>10</w:t>
            </w:r>
            <w:r w:rsidR="00723C96">
              <w:rPr>
                <w:noProof/>
                <w:webHidden/>
              </w:rPr>
              <w:fldChar w:fldCharType="end"/>
            </w:r>
          </w:hyperlink>
        </w:p>
        <w:p w:rsidR="00723C96" w:rsidRDefault="00F846EE" w:rsidP="00723C96">
          <w:pPr>
            <w:pStyle w:val="TOC1"/>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87" w:history="1">
            <w:r w:rsidR="00723C96" w:rsidRPr="00D97D23">
              <w:rPr>
                <w:rStyle w:val="Hyperlink"/>
                <w:noProof/>
              </w:rPr>
              <w:t>Conclusion</w:t>
            </w:r>
            <w:r w:rsidR="00723C96">
              <w:rPr>
                <w:noProof/>
                <w:webHidden/>
              </w:rPr>
              <w:tab/>
            </w:r>
            <w:r w:rsidR="00723C96">
              <w:rPr>
                <w:noProof/>
                <w:webHidden/>
              </w:rPr>
              <w:fldChar w:fldCharType="begin"/>
            </w:r>
            <w:r w:rsidR="00723C96">
              <w:rPr>
                <w:noProof/>
                <w:webHidden/>
              </w:rPr>
              <w:instrText xml:space="preserve"> PAGEREF _Toc28713187 \h </w:instrText>
            </w:r>
            <w:r w:rsidR="00723C96">
              <w:rPr>
                <w:noProof/>
                <w:webHidden/>
              </w:rPr>
            </w:r>
            <w:r w:rsidR="00723C96">
              <w:rPr>
                <w:noProof/>
                <w:webHidden/>
              </w:rPr>
              <w:fldChar w:fldCharType="separate"/>
            </w:r>
            <w:r w:rsidR="00723C96">
              <w:rPr>
                <w:noProof/>
                <w:webHidden/>
              </w:rPr>
              <w:t>10</w:t>
            </w:r>
            <w:r w:rsidR="00723C96">
              <w:rPr>
                <w:noProof/>
                <w:webHidden/>
              </w:rPr>
              <w:fldChar w:fldCharType="end"/>
            </w:r>
          </w:hyperlink>
        </w:p>
        <w:p w:rsidR="00723C96" w:rsidRDefault="00F846EE" w:rsidP="00723C96">
          <w:pPr>
            <w:pStyle w:val="TOC1"/>
            <w:tabs>
              <w:tab w:val="right" w:leader="dot" w:pos="9016"/>
            </w:tabs>
            <w:spacing w:after="0"/>
            <w:ind w:firstLine="0"/>
            <w:contextualSpacing/>
            <w:rPr>
              <w:rFonts w:asciiTheme="minorHAnsi" w:eastAsiaTheme="minorEastAsia" w:hAnsiTheme="minorHAnsi" w:cstheme="minorBidi"/>
              <w:noProof/>
              <w:sz w:val="22"/>
              <w:szCs w:val="22"/>
              <w:lang w:val="en-US"/>
            </w:rPr>
          </w:pPr>
          <w:hyperlink w:anchor="_Toc28713188" w:history="1">
            <w:r w:rsidR="00723C96" w:rsidRPr="00D97D23">
              <w:rPr>
                <w:rStyle w:val="Hyperlink"/>
                <w:noProof/>
              </w:rPr>
              <w:t>References</w:t>
            </w:r>
            <w:r w:rsidR="00723C96">
              <w:rPr>
                <w:noProof/>
                <w:webHidden/>
              </w:rPr>
              <w:tab/>
            </w:r>
            <w:r w:rsidR="00723C96">
              <w:rPr>
                <w:noProof/>
                <w:webHidden/>
              </w:rPr>
              <w:fldChar w:fldCharType="begin"/>
            </w:r>
            <w:r w:rsidR="00723C96">
              <w:rPr>
                <w:noProof/>
                <w:webHidden/>
              </w:rPr>
              <w:instrText xml:space="preserve"> PAGEREF _Toc28713188 \h </w:instrText>
            </w:r>
            <w:r w:rsidR="00723C96">
              <w:rPr>
                <w:noProof/>
                <w:webHidden/>
              </w:rPr>
            </w:r>
            <w:r w:rsidR="00723C96">
              <w:rPr>
                <w:noProof/>
                <w:webHidden/>
              </w:rPr>
              <w:fldChar w:fldCharType="separate"/>
            </w:r>
            <w:r w:rsidR="00723C96">
              <w:rPr>
                <w:noProof/>
                <w:webHidden/>
              </w:rPr>
              <w:t>11</w:t>
            </w:r>
            <w:r w:rsidR="00723C96">
              <w:rPr>
                <w:noProof/>
                <w:webHidden/>
              </w:rPr>
              <w:fldChar w:fldCharType="end"/>
            </w:r>
          </w:hyperlink>
        </w:p>
        <w:p w:rsidR="00723C96" w:rsidRDefault="00723C96" w:rsidP="00723C96">
          <w:pPr>
            <w:contextualSpacing/>
          </w:pPr>
          <w:r w:rsidRPr="00723C96">
            <w:rPr>
              <w:b/>
              <w:bCs/>
              <w:noProof/>
            </w:rPr>
            <w:fldChar w:fldCharType="end"/>
          </w:r>
        </w:p>
      </w:sdtContent>
    </w:sdt>
    <w:p w:rsidR="0092668F" w:rsidRDefault="0092668F" w:rsidP="00723C96">
      <w:pPr>
        <w:spacing w:line="480" w:lineRule="auto"/>
        <w:contextualSpacing/>
        <w:rPr>
          <w:rFonts w:eastAsiaTheme="majorEastAsia" w:cstheme="majorBidi"/>
          <w:b/>
          <w:i/>
          <w:szCs w:val="32"/>
        </w:rPr>
      </w:pPr>
      <w:r>
        <w:br w:type="page"/>
      </w:r>
    </w:p>
    <w:p w:rsidR="00DF0E64" w:rsidRDefault="00DF0E64" w:rsidP="00723C96">
      <w:pPr>
        <w:pStyle w:val="NoSpacing"/>
        <w:spacing w:line="480" w:lineRule="auto"/>
        <w:ind w:firstLine="0"/>
        <w:contextualSpacing/>
        <w:jc w:val="center"/>
      </w:pPr>
      <w:r>
        <w:lastRenderedPageBreak/>
        <w:t>Analysis of FORD Motors</w:t>
      </w:r>
    </w:p>
    <w:p w:rsidR="00DF0E64" w:rsidRDefault="00DF0E64" w:rsidP="00723C96">
      <w:pPr>
        <w:pStyle w:val="NoSpacing"/>
        <w:spacing w:line="480" w:lineRule="auto"/>
        <w:ind w:firstLine="0"/>
        <w:contextualSpacing/>
      </w:pPr>
    </w:p>
    <w:p w:rsidR="000D0954" w:rsidRPr="00DF0E64" w:rsidRDefault="000D0954" w:rsidP="00723C96">
      <w:pPr>
        <w:pStyle w:val="Heading1"/>
        <w:spacing w:before="0" w:line="480" w:lineRule="auto"/>
        <w:contextualSpacing/>
      </w:pPr>
      <w:bookmarkStart w:id="1" w:name="_Toc28713169"/>
      <w:r w:rsidRPr="00DF0E64">
        <w:t>Introduction</w:t>
      </w:r>
      <w:bookmarkEnd w:id="1"/>
    </w:p>
    <w:p w:rsidR="00D978B9" w:rsidRDefault="00CE59B2" w:rsidP="00723C96">
      <w:pPr>
        <w:spacing w:line="480" w:lineRule="auto"/>
        <w:contextualSpacing/>
      </w:pPr>
      <w:r w:rsidRPr="00CE59B2">
        <w:t>Ford Motor Company is an American automobile manufacturer founded by Henry Ford. Ford Motor offers a range of products, including Ford Fiesta, Ford Focus, Ford Escape, Ford Ranger and other Ford products. Ford Motor has a number of dealerships around the world that allow consumers to buy a car at the nearest location. FORD uses different strategies in its organ</w:t>
      </w:r>
      <w:r w:rsidR="0092668F">
        <w:t>isa</w:t>
      </w:r>
      <w:r w:rsidRPr="00CE59B2">
        <w:t>tions</w:t>
      </w:r>
      <w:r w:rsidR="00DF0E64">
        <w:t xml:space="preserve"> </w:t>
      </w:r>
      <w:r w:rsidR="00DF0E64" w:rsidRPr="00DF0E64">
        <w:t>(Macdonald, 2017)</w:t>
      </w:r>
      <w:r w:rsidRPr="00CE59B2">
        <w:t xml:space="preserve">. With this system, at least two fragments are highlighted by creating an advertising mix for each section. FORD Motor was developed for a wide range of consumers and for a wide range of requirements, e.g. for commercial vehicles, sports cars, waste, cars, vans, trucks, etc. Now the latest cars from FORD FIESTA, this vehicle is the </w:t>
      </w:r>
      <w:r w:rsidR="00723C96" w:rsidRPr="00CE59B2">
        <w:t>centre</w:t>
      </w:r>
      <w:r w:rsidRPr="00CE59B2">
        <w:t xml:space="preserve"> for young people and women</w:t>
      </w:r>
      <w:r w:rsidR="00DF0E64">
        <w:t xml:space="preserve"> </w:t>
      </w:r>
      <w:r w:rsidR="00DF0E64" w:rsidRPr="00DF0E64">
        <w:t>(</w:t>
      </w:r>
      <w:proofErr w:type="spellStart"/>
      <w:r w:rsidR="00DF0E64" w:rsidRPr="00DF0E64">
        <w:t>Zadek</w:t>
      </w:r>
      <w:proofErr w:type="spellEnd"/>
      <w:r w:rsidR="00DF0E64" w:rsidRPr="00DF0E64">
        <w:t>, 2017)</w:t>
      </w:r>
      <w:r w:rsidRPr="00CE59B2">
        <w:t>.</w:t>
      </w:r>
    </w:p>
    <w:p w:rsidR="000D0954" w:rsidRDefault="000D0954" w:rsidP="00723C96">
      <w:pPr>
        <w:spacing w:line="480" w:lineRule="auto"/>
        <w:contextualSpacing/>
      </w:pPr>
    </w:p>
    <w:p w:rsidR="000D0954" w:rsidRDefault="000D0954" w:rsidP="00723C96">
      <w:pPr>
        <w:pStyle w:val="Heading1"/>
        <w:spacing w:before="0" w:line="480" w:lineRule="auto"/>
        <w:contextualSpacing/>
      </w:pPr>
      <w:bookmarkStart w:id="2" w:name="_Toc28713170"/>
      <w:r>
        <w:t>Evaluation of Ford Market</w:t>
      </w:r>
      <w:bookmarkEnd w:id="2"/>
      <w:r>
        <w:t xml:space="preserve"> </w:t>
      </w:r>
    </w:p>
    <w:p w:rsidR="000D0954" w:rsidRDefault="00CE59B2" w:rsidP="00723C96">
      <w:pPr>
        <w:spacing w:line="480" w:lineRule="auto"/>
        <w:contextualSpacing/>
      </w:pPr>
      <w:r w:rsidRPr="00CE59B2">
        <w:t>The format of the FORD Motor Company offers a detailed overview of the organ</w:t>
      </w:r>
      <w:r w:rsidR="0092668F">
        <w:t>isa</w:t>
      </w:r>
      <w:r w:rsidRPr="00CE59B2">
        <w:t>tion. These are business units and candidates. It was used to demolish the company and strengthen the systems it operated and improve the competitiveness of the market. This format also evaluates the characteristics of the company and opens the door to the market. In addition, the company</w:t>
      </w:r>
      <w:r w:rsidR="00DF0E64">
        <w:t>’</w:t>
      </w:r>
      <w:r w:rsidRPr="00CE59B2">
        <w:t xml:space="preserve">s </w:t>
      </w:r>
      <w:r w:rsidR="00DF0E64">
        <w:t>research involves three stages,</w:t>
      </w:r>
      <w:r w:rsidRPr="00CE59B2">
        <w:t xml:space="preserve"> division, hierarchy and ownership. The business areas and geography are also examined in relation to their continued use of funds</w:t>
      </w:r>
      <w:r w:rsidR="00DF0E64">
        <w:t xml:space="preserve"> </w:t>
      </w:r>
      <w:r w:rsidR="00DF0E64" w:rsidRPr="00DF0E64">
        <w:t>(Baker, 2015)</w:t>
      </w:r>
      <w:r w:rsidRPr="00CE59B2">
        <w:t>. Key copies of companies and ongoing mergers and acquisitions are also discussed. The vast majority of consumers at FORD Motor Company can choose our product because the organ</w:t>
      </w:r>
      <w:r w:rsidR="0092668F">
        <w:t>isa</w:t>
      </w:r>
      <w:r w:rsidRPr="00CE59B2">
        <w:t>tion has customer requirements. FORD sells FORD FEIST at a reasonable price. The reason is that this article is useful for example fuel. This section increases the company</w:t>
      </w:r>
      <w:r w:rsidR="00DF0E64">
        <w:t>’</w:t>
      </w:r>
      <w:r w:rsidRPr="00CE59B2">
        <w:t xml:space="preserve">s employment potential. It is also decided by the market sector that </w:t>
      </w:r>
      <w:r w:rsidRPr="00CE59B2">
        <w:lastRenderedPageBreak/>
        <w:t>Ford Motor Company sets the right conditions for an item that consumers are likely to buy for everyday use</w:t>
      </w:r>
      <w:r w:rsidR="00DF0E64">
        <w:t xml:space="preserve"> </w:t>
      </w:r>
      <w:r w:rsidR="00DF0E64" w:rsidRPr="00DF0E64">
        <w:t>(Wong, 2019)</w:t>
      </w:r>
      <w:r w:rsidRPr="00CE59B2">
        <w:t>.</w:t>
      </w:r>
    </w:p>
    <w:p w:rsidR="00C75189" w:rsidRDefault="00C75189" w:rsidP="00723C96">
      <w:pPr>
        <w:spacing w:line="480" w:lineRule="auto"/>
        <w:contextualSpacing/>
      </w:pPr>
    </w:p>
    <w:p w:rsidR="000D0954" w:rsidRDefault="000D0954" w:rsidP="00723C96">
      <w:pPr>
        <w:pStyle w:val="Heading1"/>
        <w:spacing w:before="0" w:line="480" w:lineRule="auto"/>
        <w:contextualSpacing/>
      </w:pPr>
      <w:bookmarkStart w:id="3" w:name="_Toc28713171"/>
      <w:r>
        <w:t>SWOT Analysis</w:t>
      </w:r>
      <w:bookmarkEnd w:id="3"/>
      <w:r>
        <w:t xml:space="preserve"> </w:t>
      </w:r>
    </w:p>
    <w:p w:rsidR="0089022C" w:rsidRDefault="00CE59B2" w:rsidP="00723C96">
      <w:pPr>
        <w:spacing w:line="480" w:lineRule="auto"/>
        <w:contextualSpacing/>
      </w:pPr>
      <w:r w:rsidRPr="00CE59B2">
        <w:t>They use advertisers in a tool to assess the shortcomings, openings and risks of associations.</w:t>
      </w:r>
    </w:p>
    <w:p w:rsidR="00CE59B2" w:rsidRDefault="00CE59B2" w:rsidP="00723C96">
      <w:pPr>
        <w:spacing w:line="480" w:lineRule="auto"/>
        <w:contextualSpacing/>
      </w:pPr>
    </w:p>
    <w:p w:rsidR="0089022C" w:rsidRDefault="0089022C" w:rsidP="00723C96">
      <w:pPr>
        <w:pStyle w:val="Heading2"/>
        <w:spacing w:before="0" w:line="480" w:lineRule="auto"/>
        <w:ind w:firstLine="0"/>
        <w:contextualSpacing/>
      </w:pPr>
      <w:bookmarkStart w:id="4" w:name="_Toc28713172"/>
      <w:r>
        <w:t>Strengths</w:t>
      </w:r>
      <w:bookmarkEnd w:id="4"/>
      <w:r>
        <w:t xml:space="preserve"> </w:t>
      </w:r>
    </w:p>
    <w:p w:rsidR="00CE59B2" w:rsidRDefault="00CE59B2" w:rsidP="00723C96">
      <w:pPr>
        <w:spacing w:line="480" w:lineRule="auto"/>
        <w:contextualSpacing/>
      </w:pPr>
      <w:r w:rsidRPr="00CE59B2">
        <w:t>They character</w:t>
      </w:r>
      <w:r w:rsidR="0092668F">
        <w:t>ise</w:t>
      </w:r>
      <w:r w:rsidRPr="00CE59B2">
        <w:t xml:space="preserve"> features such as competitive advantages or core competencies that have given the company the freedom to meet the needs of an objective market. The Ford car company is remarkable compared to other established brands on earth. At that time, the brand was great in the auto industry and world markets for great advertising and sales promotion. Ford recogn</w:t>
      </w:r>
      <w:r w:rsidR="0092668F">
        <w:t>ise</w:t>
      </w:r>
      <w:r w:rsidRPr="00CE59B2">
        <w:t>s more prominent standards for customer loyalty and all of its unique brands are becoming increasingly important due to their high reputation for quality and management. Ford offers consumers a wider range of vehicles and vehicles. Ford</w:t>
      </w:r>
      <w:r w:rsidR="00DF0E64">
        <w:t>’</w:t>
      </w:r>
      <w:r w:rsidRPr="00CE59B2">
        <w:t>s quality assurance must be increasingly monitored and checked for reliable delivery standards to avoid future defects and customer loyalty</w:t>
      </w:r>
      <w:r w:rsidR="00DF0E64">
        <w:t xml:space="preserve"> </w:t>
      </w:r>
      <w:r w:rsidR="00DF0E64" w:rsidRPr="00DF0E64">
        <w:t>(Liu, 2019)</w:t>
      </w:r>
      <w:r w:rsidRPr="00CE59B2">
        <w:t>.</w:t>
      </w:r>
    </w:p>
    <w:p w:rsidR="0089022C" w:rsidRDefault="00CE59B2" w:rsidP="00723C96">
      <w:pPr>
        <w:spacing w:line="480" w:lineRule="auto"/>
        <w:contextualSpacing/>
      </w:pPr>
      <w:r w:rsidRPr="00CE59B2">
        <w:t>The Ford automobile company will maintain good relationships with agents by providing the state with a better job and competitive pay to hire a certified and talented employee as a whole. In addition, Ford is increasingly concerned about the dealer</w:t>
      </w:r>
      <w:r w:rsidR="00DF0E64">
        <w:t>’</w:t>
      </w:r>
      <w:r w:rsidRPr="00CE59B2">
        <w:t>s job and wellbeing. In addition, Ford consistently produces vehicles using the institutional process and strongly replaces the fuel source. These assembly offices, which operate in more than 30 countries and improve assembly in 90 factories and offices worldwide, are based on Ford</w:t>
      </w:r>
      <w:r w:rsidR="00DF0E64">
        <w:t>’</w:t>
      </w:r>
      <w:r w:rsidRPr="00CE59B2">
        <w:t>s most extensive traffic tasks and highest productivity</w:t>
      </w:r>
      <w:r w:rsidR="00DF0E64">
        <w:t xml:space="preserve"> </w:t>
      </w:r>
      <w:r w:rsidR="00DF0E64" w:rsidRPr="00DF0E64">
        <w:t>(Erickson, et al., 2017)</w:t>
      </w:r>
      <w:r w:rsidRPr="00CE59B2">
        <w:t>.</w:t>
      </w:r>
    </w:p>
    <w:p w:rsidR="0089022C" w:rsidRDefault="0089022C" w:rsidP="00723C96">
      <w:pPr>
        <w:spacing w:line="480" w:lineRule="auto"/>
        <w:contextualSpacing/>
      </w:pPr>
    </w:p>
    <w:p w:rsidR="0089022C" w:rsidRDefault="0089022C" w:rsidP="00723C96">
      <w:pPr>
        <w:pStyle w:val="Heading2"/>
        <w:spacing w:before="0" w:line="480" w:lineRule="auto"/>
        <w:ind w:firstLine="0"/>
        <w:contextualSpacing/>
      </w:pPr>
      <w:bookmarkStart w:id="5" w:name="_Toc28713173"/>
      <w:r>
        <w:lastRenderedPageBreak/>
        <w:t>Weakness</w:t>
      </w:r>
      <w:bookmarkEnd w:id="5"/>
    </w:p>
    <w:p w:rsidR="0089022C" w:rsidRDefault="00CE59B2" w:rsidP="00723C96">
      <w:pPr>
        <w:spacing w:line="480" w:lineRule="auto"/>
        <w:contextualSpacing/>
      </w:pPr>
      <w:r w:rsidRPr="00CE59B2">
        <w:t>Disadvantages are all restrictions that companies face when creating or updating a marketing strategy. Ford</w:t>
      </w:r>
      <w:r w:rsidR="00DF0E64">
        <w:t>’</w:t>
      </w:r>
      <w:r w:rsidRPr="00CE59B2">
        <w:t>s brand image was violated and the company suffered greatly from the review of the case. For example, Ford Focus examines a car with a problem. As a result, the company lost as much money as it damaged the marriage image and had a catastrophic impact on Ford</w:t>
      </w:r>
      <w:r w:rsidR="00DF0E64">
        <w:t>’</w:t>
      </w:r>
      <w:r w:rsidRPr="00CE59B2">
        <w:t>s offer</w:t>
      </w:r>
      <w:r w:rsidR="00DF0E64">
        <w:t xml:space="preserve"> </w:t>
      </w:r>
      <w:r w:rsidR="00DF0E64" w:rsidRPr="00DF0E64">
        <w:t>(Hanna and Dodge, 2017)</w:t>
      </w:r>
      <w:r w:rsidRPr="00CE59B2">
        <w:t>. In addition, the Ford lost the tuning phase and the original structure of new cars. This is because unlike the others, this innovation will affect Ford because the profitability is low. Another explanation is that Ford makes standard vehicles that are not ready to adapt to current car markets</w:t>
      </w:r>
      <w:r w:rsidR="00DF0E64">
        <w:t xml:space="preserve"> </w:t>
      </w:r>
      <w:r w:rsidR="00DF0E64" w:rsidRPr="00DF0E64">
        <w:t>(Nagle and Müller, 2017)</w:t>
      </w:r>
      <w:r w:rsidRPr="00CE59B2">
        <w:t>.</w:t>
      </w:r>
    </w:p>
    <w:p w:rsidR="00CE59B2" w:rsidRDefault="00CE59B2" w:rsidP="00723C96">
      <w:pPr>
        <w:spacing w:line="480" w:lineRule="auto"/>
        <w:contextualSpacing/>
      </w:pPr>
    </w:p>
    <w:p w:rsidR="0089022C" w:rsidRDefault="0089022C" w:rsidP="00723C96">
      <w:pPr>
        <w:pStyle w:val="Heading2"/>
        <w:spacing w:before="0" w:line="480" w:lineRule="auto"/>
        <w:ind w:firstLine="0"/>
        <w:contextualSpacing/>
      </w:pPr>
      <w:bookmarkStart w:id="6" w:name="_Toc28713174"/>
      <w:r>
        <w:t>Opportunities</w:t>
      </w:r>
      <w:bookmarkEnd w:id="6"/>
    </w:p>
    <w:p w:rsidR="00DF0E64" w:rsidRDefault="00CE59B2" w:rsidP="00723C96">
      <w:pPr>
        <w:spacing w:line="480" w:lineRule="auto"/>
        <w:contextualSpacing/>
      </w:pPr>
      <w:r w:rsidRPr="00CE59B2">
        <w:t>Openings are known to be a good condition in a condition that can reward the organ</w:t>
      </w:r>
      <w:r w:rsidR="0092668F">
        <w:t>isa</w:t>
      </w:r>
      <w:r w:rsidRPr="00CE59B2">
        <w:t>tion if properly followed. Ford needs to expand more car options and companies have to switch to half and half electric oil engines</w:t>
      </w:r>
      <w:r w:rsidR="00DF0E64">
        <w:t xml:space="preserve"> </w:t>
      </w:r>
      <w:r w:rsidR="00DF0E64" w:rsidRPr="00DF0E64">
        <w:t>(Nagle and Müller, 2017)</w:t>
      </w:r>
      <w:r w:rsidRPr="00CE59B2">
        <w:t>. Then Ford can put together a vehicle that suddenly increases the electricity demand for this type of energy, except for oil and diesel, and opens open doors in the future that would expand</w:t>
      </w:r>
      <w:r w:rsidR="00DF0E64">
        <w:t xml:space="preserve"> </w:t>
      </w:r>
      <w:r w:rsidR="00DF0E64" w:rsidRPr="00DF0E64">
        <w:t>(Tsai, Hu and Lu, 2015)</w:t>
      </w:r>
      <w:r w:rsidRPr="00CE59B2">
        <w:t xml:space="preserve">. </w:t>
      </w:r>
    </w:p>
    <w:p w:rsidR="0089022C" w:rsidRDefault="00CE59B2" w:rsidP="00723C96">
      <w:pPr>
        <w:spacing w:line="480" w:lineRule="auto"/>
        <w:contextualSpacing/>
      </w:pPr>
      <w:r w:rsidRPr="00CE59B2">
        <w:t>Ford has the ability to prove that it is a larger and more widely distributed company with cleaner engine performance, as cross-border engines are more environmentally friendly and environmentally friendly than normal fuel and diesel engines. Ford has a great opportunity to develop environmentally friendly cars and commercial vehicles. In contrast, when designing cars and commercial vehicles, Ford has a different choice depending on the electric motor</w:t>
      </w:r>
      <w:r w:rsidR="00DF0E64">
        <w:t xml:space="preserve"> </w:t>
      </w:r>
      <w:r w:rsidR="00DF0E64" w:rsidRPr="00DF0E64">
        <w:t>(</w:t>
      </w:r>
      <w:proofErr w:type="spellStart"/>
      <w:r w:rsidR="00DF0E64" w:rsidRPr="00DF0E64">
        <w:t>Zadek</w:t>
      </w:r>
      <w:proofErr w:type="spellEnd"/>
      <w:r w:rsidR="00DF0E64" w:rsidRPr="00DF0E64">
        <w:t>, 2017)</w:t>
      </w:r>
      <w:r w:rsidRPr="00CE59B2">
        <w:t xml:space="preserve">. The Ford auto industry has a different eco-friendly model, but cars can run on renewable energy sources like solar energy and biofuel. This can help a company become a pioneer in the industry. Ford vehicles have offices, depending on who the </w:t>
      </w:r>
      <w:r w:rsidRPr="00CE59B2">
        <w:lastRenderedPageBreak/>
        <w:t>family wants to move. On the other hand, Ford is also a medium-s</w:t>
      </w:r>
      <w:r w:rsidR="00DF0E64">
        <w:t>iz</w:t>
      </w:r>
      <w:r w:rsidR="0092668F">
        <w:t>e</w:t>
      </w:r>
      <w:r w:rsidRPr="00CE59B2">
        <w:t>d vehicle that can offer students good prices</w:t>
      </w:r>
      <w:r w:rsidR="00DF0E64">
        <w:t xml:space="preserve"> </w:t>
      </w:r>
      <w:r w:rsidR="00DF0E64" w:rsidRPr="00DF0E64">
        <w:t>(Luthra, Garg and Haleem, 2015)</w:t>
      </w:r>
      <w:r w:rsidRPr="00CE59B2">
        <w:t>.</w:t>
      </w:r>
    </w:p>
    <w:p w:rsidR="0089022C" w:rsidRDefault="0089022C" w:rsidP="00723C96">
      <w:pPr>
        <w:spacing w:line="480" w:lineRule="auto"/>
        <w:contextualSpacing/>
      </w:pPr>
    </w:p>
    <w:p w:rsidR="0089022C" w:rsidRDefault="0089022C" w:rsidP="00723C96">
      <w:pPr>
        <w:pStyle w:val="Heading2"/>
        <w:spacing w:before="0" w:line="480" w:lineRule="auto"/>
        <w:ind w:firstLine="0"/>
        <w:contextualSpacing/>
      </w:pPr>
      <w:bookmarkStart w:id="7" w:name="_Toc28713175"/>
      <w:r>
        <w:t>Threats</w:t>
      </w:r>
      <w:bookmarkEnd w:id="7"/>
    </w:p>
    <w:p w:rsidR="0089022C" w:rsidRDefault="00CE59B2" w:rsidP="00723C96">
      <w:pPr>
        <w:spacing w:line="480" w:lineRule="auto"/>
        <w:contextualSpacing/>
      </w:pPr>
      <w:r>
        <w:t>Threats</w:t>
      </w:r>
      <w:r w:rsidRPr="00CE59B2">
        <w:t xml:space="preserve"> are important due to circumstances or obstacles that can prevent a company from achieving its goals. Oil costs are rising step by step and are in a state of uncertainty, which is why electric vehicles, as explained, will be popular. As a result, the development and progress of Ford can affect the rapid development of competitors in this automotive industry</w:t>
      </w:r>
      <w:r w:rsidR="00DF0E64">
        <w:t xml:space="preserve"> </w:t>
      </w:r>
      <w:r w:rsidR="00DF0E64" w:rsidRPr="00DF0E64">
        <w:t>(Erickson, et al., 2017)</w:t>
      </w:r>
      <w:r w:rsidRPr="00CE59B2">
        <w:t>. Ford</w:t>
      </w:r>
      <w:r w:rsidR="00DF0E64">
        <w:t>’</w:t>
      </w:r>
      <w:r w:rsidRPr="00CE59B2">
        <w:t>s main candidates are Nissan, Honda, Toyota, etc. They put the biscuit at risk. Apart from that, Ford</w:t>
      </w:r>
      <w:r w:rsidR="00DF0E64">
        <w:t>’</w:t>
      </w:r>
      <w:r w:rsidRPr="00CE59B2">
        <w:t xml:space="preserve">s financial spending will surely be lower than that of its competitors. The explanation is that these investments are research funding expenses that would allow the company to continue. </w:t>
      </w:r>
      <w:r w:rsidR="0092668F">
        <w:t>Whilst</w:t>
      </w:r>
      <w:r w:rsidRPr="00CE59B2">
        <w:t xml:space="preserve"> other car manufacturers are thinking about new ways of thinking, applications and innovations, a danger has arisen for the Ford Company. In this way, economic grief will further affect consumer purchasing power</w:t>
      </w:r>
      <w:r w:rsidR="00DF0E64">
        <w:t xml:space="preserve"> </w:t>
      </w:r>
      <w:r w:rsidR="00DF0E64" w:rsidRPr="00DF0E64">
        <w:t>(Hanna and Dodge, 2017)</w:t>
      </w:r>
      <w:r w:rsidRPr="00CE59B2">
        <w:t xml:space="preserve">. </w:t>
      </w:r>
    </w:p>
    <w:p w:rsidR="00CE59B2" w:rsidRDefault="00CE59B2" w:rsidP="00723C96">
      <w:pPr>
        <w:spacing w:line="480" w:lineRule="auto"/>
        <w:contextualSpacing/>
      </w:pPr>
    </w:p>
    <w:p w:rsidR="0089022C" w:rsidRDefault="0089022C" w:rsidP="00723C96">
      <w:pPr>
        <w:pStyle w:val="Heading1"/>
        <w:spacing w:before="0" w:line="480" w:lineRule="auto"/>
        <w:contextualSpacing/>
      </w:pPr>
      <w:bookmarkStart w:id="8" w:name="_Toc28713176"/>
      <w:r>
        <w:t xml:space="preserve">PESTLE </w:t>
      </w:r>
      <w:r w:rsidR="005A1D9C">
        <w:t>Analysis</w:t>
      </w:r>
      <w:bookmarkEnd w:id="8"/>
      <w:r w:rsidR="005A1D9C">
        <w:t xml:space="preserve"> </w:t>
      </w:r>
    </w:p>
    <w:p w:rsidR="0089022C" w:rsidRDefault="0089022C" w:rsidP="00723C96">
      <w:pPr>
        <w:pStyle w:val="Heading2"/>
        <w:spacing w:before="0" w:line="480" w:lineRule="auto"/>
        <w:ind w:firstLine="0"/>
        <w:contextualSpacing/>
      </w:pPr>
      <w:bookmarkStart w:id="9" w:name="_Toc28713177"/>
      <w:r>
        <w:t>Political Forces</w:t>
      </w:r>
      <w:bookmarkEnd w:id="9"/>
    </w:p>
    <w:p w:rsidR="00203FF6" w:rsidRDefault="00CE59B2" w:rsidP="000778B3">
      <w:pPr>
        <w:spacing w:line="480" w:lineRule="auto"/>
        <w:contextualSpacing/>
      </w:pPr>
      <w:r w:rsidRPr="00CE59B2">
        <w:t>FORD, along with other well-known automakers and the United Auto Workers (UAW), have limited Congress to raising standard fuel models to 35 miles per gallon in 2013. Political parameters can also affect key positions at Ford Motor, as required by government regulations and guidelines. Concerns about creating more vehicles that meet environmental conditions in the company</w:t>
      </w:r>
      <w:r w:rsidR="00DF0E64">
        <w:t>’</w:t>
      </w:r>
      <w:r w:rsidRPr="00CE59B2">
        <w:t>s day-to-day capabilities. Due to natural problems, the industry must adhere to the proposed guidelines for reducing pollution. The rebellion is accompanied by disproportionate fines, which are expensive companies</w:t>
      </w:r>
      <w:r w:rsidR="00DF0E64">
        <w:t xml:space="preserve"> </w:t>
      </w:r>
      <w:r w:rsidR="00DF0E64" w:rsidRPr="00DF0E64">
        <w:t>(Baker, 2015)</w:t>
      </w:r>
      <w:r w:rsidRPr="00CE59B2">
        <w:t>.</w:t>
      </w:r>
      <w:r w:rsidR="0089022C">
        <w:t xml:space="preserve"> </w:t>
      </w:r>
    </w:p>
    <w:p w:rsidR="0089022C" w:rsidRDefault="0089022C" w:rsidP="00723C96">
      <w:pPr>
        <w:pStyle w:val="Heading2"/>
        <w:spacing w:before="0" w:line="480" w:lineRule="auto"/>
        <w:ind w:firstLine="0"/>
        <w:contextualSpacing/>
      </w:pPr>
      <w:bookmarkStart w:id="10" w:name="_Toc28713178"/>
      <w:r>
        <w:lastRenderedPageBreak/>
        <w:t xml:space="preserve">Economic </w:t>
      </w:r>
      <w:r w:rsidR="00723C96">
        <w:t>Force</w:t>
      </w:r>
      <w:bookmarkEnd w:id="10"/>
    </w:p>
    <w:p w:rsidR="0089022C" w:rsidRDefault="0092668F" w:rsidP="00723C96">
      <w:pPr>
        <w:spacing w:line="480" w:lineRule="auto"/>
        <w:contextualSpacing/>
      </w:pPr>
      <w:r w:rsidRPr="0092668F">
        <w:t>With the automotive industry providing excessive parts and management, considerable economic work is required to determine the interests of the vehicle. During financial outcomes, where individuals</w:t>
      </w:r>
      <w:r w:rsidR="00DF0E64">
        <w:t>’</w:t>
      </w:r>
      <w:r w:rsidRPr="0092668F">
        <w:t xml:space="preserve"> performance increases significantly, they generally like to buy a new car</w:t>
      </w:r>
      <w:r w:rsidR="00DF0E64">
        <w:t xml:space="preserve"> </w:t>
      </w:r>
      <w:r w:rsidR="00DF0E64" w:rsidRPr="00DF0E64">
        <w:t>(Nagle and Müller, 2017)</w:t>
      </w:r>
      <w:r w:rsidRPr="0092668F">
        <w:t>. The advertiser often extends his challenges at this financial level. Nevertheless, the economic recession will lead to high unemployment. Individuals spend less on improvements like vehicles or houses. At this point, individuals are only buying an important item, or they may choose to buy a recycled vehicle</w:t>
      </w:r>
      <w:r w:rsidR="00DF0E64">
        <w:t xml:space="preserve"> </w:t>
      </w:r>
      <w:r w:rsidR="00DF0E64" w:rsidRPr="00DF0E64">
        <w:t>(Liu, 2019)</w:t>
      </w:r>
      <w:r>
        <w:t>.</w:t>
      </w:r>
    </w:p>
    <w:p w:rsidR="0089022C" w:rsidRDefault="0089022C" w:rsidP="00723C96">
      <w:pPr>
        <w:spacing w:line="480" w:lineRule="auto"/>
        <w:contextualSpacing/>
      </w:pPr>
      <w:r>
        <w:t xml:space="preserve"> </w:t>
      </w:r>
    </w:p>
    <w:p w:rsidR="0089022C" w:rsidRDefault="0089022C" w:rsidP="00723C96">
      <w:pPr>
        <w:pStyle w:val="Heading2"/>
        <w:spacing w:before="0" w:line="480" w:lineRule="auto"/>
        <w:ind w:firstLine="0"/>
        <w:contextualSpacing/>
      </w:pPr>
      <w:bookmarkStart w:id="11" w:name="_Toc28713179"/>
      <w:r>
        <w:t>Social-</w:t>
      </w:r>
      <w:r w:rsidR="0092668F">
        <w:t xml:space="preserve">Cultural </w:t>
      </w:r>
      <w:r w:rsidR="00DF0E64">
        <w:t>Force</w:t>
      </w:r>
      <w:bookmarkEnd w:id="11"/>
    </w:p>
    <w:p w:rsidR="0089022C" w:rsidRDefault="00CE59B2" w:rsidP="00723C96">
      <w:pPr>
        <w:spacing w:line="480" w:lineRule="auto"/>
        <w:contextualSpacing/>
      </w:pPr>
      <w:r w:rsidRPr="00CE59B2">
        <w:t>People around the world usually consider cars to be materialistic. A person</w:t>
      </w:r>
      <w:r w:rsidR="00DF0E64">
        <w:t>’</w:t>
      </w:r>
      <w:r w:rsidRPr="00CE59B2">
        <w:t>s influence and political position is determined by the brands they own. A person in an exaggerated vehicle can demonstrate that they were in a higher position than anyone else. Ford then expected to deliver an exaggeration of cars because of growing interest in the film and growing celebrities and other people</w:t>
      </w:r>
      <w:r w:rsidR="00DF0E64">
        <w:t xml:space="preserve"> </w:t>
      </w:r>
      <w:r w:rsidR="00DF0E64" w:rsidRPr="00DF0E64">
        <w:t>(Wong, 2019)</w:t>
      </w:r>
      <w:r w:rsidRPr="00CE59B2">
        <w:t>.</w:t>
      </w:r>
    </w:p>
    <w:p w:rsidR="00DF0E64" w:rsidRDefault="00DF0E64" w:rsidP="00723C96">
      <w:pPr>
        <w:spacing w:line="480" w:lineRule="auto"/>
        <w:contextualSpacing/>
      </w:pPr>
    </w:p>
    <w:p w:rsidR="0089022C" w:rsidRDefault="0089022C" w:rsidP="00723C96">
      <w:pPr>
        <w:pStyle w:val="Heading2"/>
        <w:spacing w:before="0" w:line="480" w:lineRule="auto"/>
        <w:ind w:firstLine="0"/>
        <w:contextualSpacing/>
      </w:pPr>
      <w:bookmarkStart w:id="12" w:name="_Toc28713180"/>
      <w:r>
        <w:t xml:space="preserve">Technology </w:t>
      </w:r>
      <w:r w:rsidR="00723C96">
        <w:t>Force</w:t>
      </w:r>
      <w:bookmarkEnd w:id="12"/>
    </w:p>
    <w:p w:rsidR="0089022C" w:rsidRDefault="0092668F" w:rsidP="000778B3">
      <w:pPr>
        <w:spacing w:line="480" w:lineRule="auto"/>
        <w:contextualSpacing/>
      </w:pPr>
      <w:r w:rsidRPr="0092668F">
        <w:t>New developments and maximum comfort are the best in the best models of the 2010 Ford cars. Innovative advances in the automotive industry cannot be avoided, so they can compete with competitors and make further advances in the industry by improving new developments. In 2010, Ford launched 30 new electric drives after the ever-better 2.0-liter and 4-liter Eco Boost engine from Ford, which will be launched in the coming and next years</w:t>
      </w:r>
      <w:r w:rsidR="00723C96">
        <w:t xml:space="preserve"> </w:t>
      </w:r>
      <w:r w:rsidR="00723C96" w:rsidRPr="00723C96">
        <w:t>(Macdonald, 2017)</w:t>
      </w:r>
      <w:r w:rsidRPr="0092668F">
        <w:t>. In the event that Ford wants to improve the quality through proven innovation of its vehicles</w:t>
      </w:r>
      <w:r>
        <w:t>.</w:t>
      </w:r>
      <w:r w:rsidRPr="0092668F">
        <w:t xml:space="preserve"> This offers the real advantages of remembering the wound reduction and improving the quality</w:t>
      </w:r>
      <w:r w:rsidR="00DF0E64">
        <w:t xml:space="preserve"> </w:t>
      </w:r>
      <w:r w:rsidR="00DF0E64" w:rsidRPr="00DF0E64">
        <w:t>(Tsai, Hu and Lu, 2015)</w:t>
      </w:r>
      <w:r w:rsidRPr="0092668F">
        <w:t>.</w:t>
      </w:r>
      <w:r w:rsidR="0089022C">
        <w:t xml:space="preserve"> </w:t>
      </w:r>
    </w:p>
    <w:p w:rsidR="0089022C" w:rsidRDefault="0089022C" w:rsidP="00723C96">
      <w:pPr>
        <w:pStyle w:val="Heading2"/>
        <w:spacing w:before="0" w:line="480" w:lineRule="auto"/>
        <w:ind w:firstLine="0"/>
        <w:contextualSpacing/>
      </w:pPr>
      <w:bookmarkStart w:id="13" w:name="_Toc28713181"/>
      <w:r>
        <w:lastRenderedPageBreak/>
        <w:t>Legal and Regulatory Forces</w:t>
      </w:r>
      <w:bookmarkEnd w:id="13"/>
    </w:p>
    <w:p w:rsidR="0089022C" w:rsidRDefault="0092668F" w:rsidP="00723C96">
      <w:pPr>
        <w:spacing w:line="480" w:lineRule="auto"/>
        <w:contextualSpacing/>
      </w:pPr>
      <w:r w:rsidRPr="0092668F">
        <w:t>The Ford Motor Company adheres to the state</w:t>
      </w:r>
      <w:r w:rsidR="00DF0E64">
        <w:t>’</w:t>
      </w:r>
      <w:r w:rsidRPr="0092668F">
        <w:t>s Environmental Protection Act on legitimate elements of natural filtration. Ford Motor was named Energy Star 2007 Partner of the Year for Energy Management in March 2007</w:t>
      </w:r>
      <w:r w:rsidR="00723C96">
        <w:t xml:space="preserve"> </w:t>
      </w:r>
      <w:r w:rsidR="00723C96" w:rsidRPr="00723C96">
        <w:t>(</w:t>
      </w:r>
      <w:proofErr w:type="spellStart"/>
      <w:r w:rsidR="00723C96" w:rsidRPr="00723C96">
        <w:t>Zadek</w:t>
      </w:r>
      <w:proofErr w:type="spellEnd"/>
      <w:r w:rsidR="00723C96" w:rsidRPr="00723C96">
        <w:t>, 2017)</w:t>
      </w:r>
      <w:r w:rsidRPr="0092668F">
        <w:t xml:space="preserve">. The company has long been a major manufacturer of automotive companies. It is an </w:t>
      </w:r>
      <w:proofErr w:type="spellStart"/>
      <w:r w:rsidRPr="0092668F">
        <w:t>honor</w:t>
      </w:r>
      <w:proofErr w:type="spellEnd"/>
      <w:r w:rsidRPr="0092668F">
        <w:t xml:space="preserve"> for us to show that the company is committed to increasing energy and reducing emissions of ozone-depleting substances from all areas of life</w:t>
      </w:r>
      <w:r w:rsidR="00723C96">
        <w:t xml:space="preserve"> </w:t>
      </w:r>
      <w:r w:rsidR="00723C96" w:rsidRPr="00723C96">
        <w:t>(Baker, 2015)</w:t>
      </w:r>
      <w:r w:rsidRPr="0092668F">
        <w:t>.</w:t>
      </w:r>
      <w:r w:rsidR="0089022C">
        <w:t xml:space="preserve"> </w:t>
      </w:r>
    </w:p>
    <w:p w:rsidR="0089022C" w:rsidRDefault="0089022C" w:rsidP="00723C96">
      <w:pPr>
        <w:spacing w:line="480" w:lineRule="auto"/>
        <w:contextualSpacing/>
      </w:pPr>
    </w:p>
    <w:p w:rsidR="00203FF6" w:rsidRDefault="00203FF6" w:rsidP="00723C96">
      <w:pPr>
        <w:pStyle w:val="Heading1"/>
        <w:spacing w:before="0" w:line="480" w:lineRule="auto"/>
        <w:contextualSpacing/>
      </w:pPr>
      <w:bookmarkStart w:id="14" w:name="_Toc28713182"/>
      <w:r>
        <w:t>Problem Faced by Ford</w:t>
      </w:r>
      <w:bookmarkEnd w:id="14"/>
      <w:r>
        <w:t xml:space="preserve"> </w:t>
      </w:r>
    </w:p>
    <w:p w:rsidR="00203FF6" w:rsidRPr="0092668F" w:rsidRDefault="0092668F" w:rsidP="00723C96">
      <w:pPr>
        <w:spacing w:line="480" w:lineRule="auto"/>
        <w:contextualSpacing/>
        <w:rPr>
          <w:highlight w:val="yellow"/>
        </w:rPr>
      </w:pPr>
      <w:r w:rsidRPr="0092668F">
        <w:t xml:space="preserve">Ford China fell 0.6% and sales decreased 27%. Financial experts are looking for China to promote automotive companies like Ford, and this exhaustion indicates the potential for poverty. Distribute war on the stock exchange, but what is fair is that China is not as promising as it used to be. In North America, sales grew 5%, </w:t>
      </w:r>
      <w:r>
        <w:t>whilst</w:t>
      </w:r>
      <w:r w:rsidRPr="0092668F">
        <w:t xml:space="preserve"> the industry as a whole decreased 0.7 foci</w:t>
      </w:r>
      <w:r w:rsidR="00723C96">
        <w:t xml:space="preserve"> </w:t>
      </w:r>
      <w:r w:rsidR="00723C96" w:rsidRPr="00723C96">
        <w:t>(Liu, 2019)</w:t>
      </w:r>
      <w:r w:rsidRPr="0092668F">
        <w:t>. The majority that has improved the entire industry is the Middle East, with a focus of 0.1 percent. Total auto sales of all offenses decreased 2% to $ 33.9 billion. Of course, working outside of an automobile company requires some praise for the reduction, but hybrids that have used different working weights are getting weaker. Ford Escape</w:t>
      </w:r>
      <w:r w:rsidR="00DF0E64">
        <w:t>’</w:t>
      </w:r>
      <w:r w:rsidRPr="0092668F">
        <w:t xml:space="preserve">s offer fell 7.2% year-over-year, </w:t>
      </w:r>
      <w:r>
        <w:t>whilst</w:t>
      </w:r>
      <w:r w:rsidRPr="0092668F">
        <w:t xml:space="preserve"> Ford Explorer fell 48%</w:t>
      </w:r>
      <w:r w:rsidR="00723C96">
        <w:t xml:space="preserve"> </w:t>
      </w:r>
      <w:r w:rsidR="00723C96" w:rsidRPr="00723C96">
        <w:t>(Wong, 2019)</w:t>
      </w:r>
      <w:r w:rsidRPr="0092668F">
        <w:t>.</w:t>
      </w:r>
    </w:p>
    <w:p w:rsidR="00203FF6" w:rsidRDefault="0092668F" w:rsidP="00723C96">
      <w:pPr>
        <w:spacing w:line="480" w:lineRule="auto"/>
        <w:contextualSpacing/>
      </w:pPr>
      <w:r w:rsidRPr="0092668F">
        <w:t>Ford is actually a freight forwarder. The well-run insulation market is North America, where the United States is the largest market, and the vehicles developed in the United States are pick-ups and huge SUVs. Freight traffic in the United States increased 8.8% in the second quarter. Lincoln SUVs are up 19.2% and the Ford Expedition is solid. Some have pointed out the power of the red Ford Explorer, but there have been delays. All of this makes Ford highly dependent on the U.S. trucking industry</w:t>
      </w:r>
      <w:r w:rsidR="00723C96">
        <w:t xml:space="preserve"> </w:t>
      </w:r>
      <w:r w:rsidR="00723C96" w:rsidRPr="00723C96">
        <w:t>(Nagle and Müller, 2017)</w:t>
      </w:r>
      <w:r w:rsidRPr="0092668F">
        <w:t>.</w:t>
      </w:r>
    </w:p>
    <w:p w:rsidR="00203FF6" w:rsidRDefault="00203FF6" w:rsidP="00723C96">
      <w:pPr>
        <w:spacing w:line="480" w:lineRule="auto"/>
        <w:contextualSpacing/>
      </w:pPr>
    </w:p>
    <w:p w:rsidR="00203FF6" w:rsidRDefault="00203FF6" w:rsidP="00723C96">
      <w:pPr>
        <w:pStyle w:val="Heading1"/>
        <w:spacing w:before="0" w:line="480" w:lineRule="auto"/>
        <w:contextualSpacing/>
      </w:pPr>
      <w:bookmarkStart w:id="15" w:name="_Toc28713183"/>
      <w:r>
        <w:lastRenderedPageBreak/>
        <w:t>Solution of the Problems</w:t>
      </w:r>
      <w:bookmarkEnd w:id="15"/>
      <w:r>
        <w:t xml:space="preserve"> </w:t>
      </w:r>
    </w:p>
    <w:p w:rsidR="00203FF6" w:rsidRDefault="0092668F" w:rsidP="00723C96">
      <w:pPr>
        <w:spacing w:line="480" w:lineRule="auto"/>
        <w:contextualSpacing/>
      </w:pPr>
      <w:r w:rsidRPr="0092668F">
        <w:t xml:space="preserve">In order to improve your market around the world, it is important to activate a strong marketing system. Marketing Mix can </w:t>
      </w:r>
      <w:r>
        <w:t xml:space="preserve">be </w:t>
      </w:r>
      <w:r w:rsidRPr="0092668F">
        <w:t>implement</w:t>
      </w:r>
      <w:r>
        <w:t>ed</w:t>
      </w:r>
      <w:r w:rsidRPr="0092668F">
        <w:t xml:space="preserve"> accordingly. As an integral part of the market mix, costs are the only ones that generate revenue. Nevertheless, the various components only cause costs</w:t>
      </w:r>
      <w:r w:rsidR="00723C96">
        <w:t xml:space="preserve"> </w:t>
      </w:r>
      <w:r w:rsidR="00723C96" w:rsidRPr="00723C96">
        <w:t>(Erickson, et al., 2017)</w:t>
      </w:r>
      <w:r w:rsidRPr="0092668F">
        <w:t xml:space="preserve">. The profitability of the business depends on the costs and the challenge in the market contributes to an extremely important assessment. Ford has updated its own, needs-based or market-oriented rating system. Ford used a new system called </w:t>
      </w:r>
      <w:r w:rsidR="000778B3">
        <w:t>“</w:t>
      </w:r>
      <w:r w:rsidRPr="0092668F">
        <w:t>Blue Tag</w:t>
      </w:r>
      <w:r w:rsidR="000778B3">
        <w:t>”</w:t>
      </w:r>
      <w:r w:rsidRPr="0092668F">
        <w:t xml:space="preserve"> and was tired of having a huge little car. The depreciation of the Ford Fiesta is between 6% and 15%</w:t>
      </w:r>
      <w:r w:rsidR="00723C96">
        <w:t xml:space="preserve"> </w:t>
      </w:r>
      <w:r w:rsidR="00723C96" w:rsidRPr="00723C96">
        <w:t>(Luthra, Garg and Haleem, 2015)</w:t>
      </w:r>
      <w:r w:rsidRPr="0092668F">
        <w:t>.</w:t>
      </w:r>
    </w:p>
    <w:p w:rsidR="0092668F" w:rsidRDefault="0092668F" w:rsidP="000778B3">
      <w:pPr>
        <w:spacing w:line="480" w:lineRule="auto"/>
        <w:ind w:firstLine="0"/>
        <w:contextualSpacing/>
      </w:pPr>
    </w:p>
    <w:p w:rsidR="00203FF6" w:rsidRDefault="00203FF6" w:rsidP="00723C96">
      <w:pPr>
        <w:pStyle w:val="Heading2"/>
        <w:spacing w:before="0" w:line="480" w:lineRule="auto"/>
        <w:ind w:firstLine="0"/>
        <w:contextualSpacing/>
      </w:pPr>
      <w:bookmarkStart w:id="16" w:name="_Toc28713184"/>
      <w:r>
        <w:t xml:space="preserve">Price </w:t>
      </w:r>
      <w:r w:rsidR="00723C96">
        <w:t>Objectives and Basis</w:t>
      </w:r>
      <w:bookmarkEnd w:id="16"/>
    </w:p>
    <w:p w:rsidR="00203FF6" w:rsidRDefault="0092668F" w:rsidP="00723C96">
      <w:pPr>
        <w:spacing w:line="480" w:lineRule="auto"/>
        <w:contextualSpacing/>
      </w:pPr>
      <w:r w:rsidRPr="0092668F">
        <w:t>Valuable goals are goals that the organ</w:t>
      </w:r>
      <w:r>
        <w:t>isa</w:t>
      </w:r>
      <w:r w:rsidRPr="0092668F">
        <w:t>tion can achieve by evaluating the campaign. Valuation targets can be found in marketplaces and market mix systems. Premium Food is the basic price for a decent meal at no additional cost. The more information Ford has about the car, the higher the value of Ford. Marketing goals include market position, endurance, immediate profit growth, part of the overall initiative of the industry and a product of raw material quality. At this time, market blending methods focused on cost, place without value, cost, and hierarchical thinking</w:t>
      </w:r>
      <w:r w:rsidR="00723C96">
        <w:t xml:space="preserve"> </w:t>
      </w:r>
      <w:r w:rsidR="00723C96" w:rsidRPr="00723C96">
        <w:t>(Luthra, Garg and Haleem, 2015)</w:t>
      </w:r>
      <w:r w:rsidRPr="0092668F">
        <w:t>.</w:t>
      </w:r>
    </w:p>
    <w:p w:rsidR="00203FF6" w:rsidRDefault="00203FF6" w:rsidP="00723C96">
      <w:pPr>
        <w:spacing w:line="480" w:lineRule="auto"/>
        <w:contextualSpacing/>
      </w:pPr>
    </w:p>
    <w:p w:rsidR="00203FF6" w:rsidRDefault="00203FF6" w:rsidP="00723C96">
      <w:pPr>
        <w:pStyle w:val="Heading2"/>
        <w:spacing w:before="0" w:line="480" w:lineRule="auto"/>
        <w:ind w:firstLine="0"/>
        <w:contextualSpacing/>
      </w:pPr>
      <w:bookmarkStart w:id="17" w:name="_Toc28713185"/>
      <w:r>
        <w:t xml:space="preserve">New </w:t>
      </w:r>
      <w:r w:rsidR="00723C96">
        <w:t>Product Pricing Strategies</w:t>
      </w:r>
      <w:bookmarkEnd w:id="17"/>
    </w:p>
    <w:p w:rsidR="00203FF6" w:rsidRDefault="0092668F" w:rsidP="00723C96">
      <w:pPr>
        <w:spacing w:line="480" w:lineRule="auto"/>
        <w:contextualSpacing/>
      </w:pPr>
      <w:r w:rsidRPr="0092668F">
        <w:t xml:space="preserve">Determining the basic cost of another product is an important factor in determining a marketing policy and one of the basic decisions in the market mix. Ford Motor sets two types of values, </w:t>
      </w:r>
      <w:proofErr w:type="spellStart"/>
      <w:r w:rsidRPr="0092668F">
        <w:t>ie</w:t>
      </w:r>
      <w:proofErr w:type="spellEnd"/>
      <w:r w:rsidRPr="0092668F">
        <w:t xml:space="preserve">. Assessment and filtering that are assessed in the market sector. Gratitude is about the great potential value that individuals offer to pay for a product, and filtration is about branding and adding the appropriate piece of cake. For example, Ford Fiesta stands for </w:t>
      </w:r>
      <w:r w:rsidRPr="0092668F">
        <w:lastRenderedPageBreak/>
        <w:t xml:space="preserve">consumer safety such as airbags, including </w:t>
      </w:r>
      <w:r w:rsidR="00723C96">
        <w:t>the willingness</w:t>
      </w:r>
      <w:r w:rsidRPr="0092668F">
        <w:t xml:space="preserve"> to withstand high quality accidents that customers watch when choosing a new car. For this reason, the company has spent reasonable costs on this model for consumers</w:t>
      </w:r>
      <w:r w:rsidR="00723C96">
        <w:t xml:space="preserve"> </w:t>
      </w:r>
      <w:r w:rsidR="00723C96" w:rsidRPr="00723C96">
        <w:t>(Macdonald, 2017)</w:t>
      </w:r>
      <w:r w:rsidRPr="0092668F">
        <w:t>.</w:t>
      </w:r>
    </w:p>
    <w:p w:rsidR="00203FF6" w:rsidRDefault="00203FF6" w:rsidP="00723C96">
      <w:pPr>
        <w:spacing w:line="480" w:lineRule="auto"/>
        <w:contextualSpacing/>
      </w:pPr>
    </w:p>
    <w:p w:rsidR="00203FF6" w:rsidRDefault="00203FF6" w:rsidP="00723C96">
      <w:pPr>
        <w:pStyle w:val="Heading2"/>
        <w:spacing w:before="0" w:line="480" w:lineRule="auto"/>
        <w:ind w:firstLine="0"/>
        <w:contextualSpacing/>
      </w:pPr>
      <w:bookmarkStart w:id="18" w:name="_Toc28713186"/>
      <w:r>
        <w:t xml:space="preserve">Promotional </w:t>
      </w:r>
      <w:r w:rsidR="00723C96">
        <w:t>Pricing Strategies</w:t>
      </w:r>
      <w:bookmarkEnd w:id="18"/>
    </w:p>
    <w:p w:rsidR="00203FF6" w:rsidRDefault="0092668F" w:rsidP="00723C96">
      <w:pPr>
        <w:spacing w:line="480" w:lineRule="auto"/>
        <w:contextualSpacing/>
      </w:pPr>
      <w:r>
        <w:t>Price</w:t>
      </w:r>
      <w:r w:rsidRPr="0092668F">
        <w:t>, such as the decision in the market mix, are regularly organ</w:t>
      </w:r>
      <w:r>
        <w:t>ise</w:t>
      </w:r>
      <w:r w:rsidRPr="0092668F">
        <w:t>d with progress. Sometimes these two factors are related and the policy is refined. Ford continues with the latest Fiesta model. For example, Ford wants to have an existing cash discount in advance to buy more customers. In the neighbourhood, consumers will have the opportunity to purchase an iPhone4 and iPod as a reward when they buy this car model. With such progress, she was able to sell this brand to more than a large number of candidates</w:t>
      </w:r>
      <w:r w:rsidR="00723C96">
        <w:t xml:space="preserve"> </w:t>
      </w:r>
      <w:r w:rsidR="00723C96" w:rsidRPr="00723C96">
        <w:t>(Wong, 2019)</w:t>
      </w:r>
      <w:r w:rsidRPr="0092668F">
        <w:t>.</w:t>
      </w:r>
    </w:p>
    <w:p w:rsidR="0092668F" w:rsidRPr="00203FF6" w:rsidRDefault="0092668F" w:rsidP="00723C96">
      <w:pPr>
        <w:spacing w:line="480" w:lineRule="auto"/>
        <w:contextualSpacing/>
      </w:pPr>
    </w:p>
    <w:p w:rsidR="00203FF6" w:rsidRDefault="0089022C" w:rsidP="00723C96">
      <w:pPr>
        <w:pStyle w:val="Heading1"/>
        <w:spacing w:before="0" w:line="480" w:lineRule="auto"/>
        <w:contextualSpacing/>
      </w:pPr>
      <w:bookmarkStart w:id="19" w:name="_Toc28713187"/>
      <w:r>
        <w:t>Conclusion</w:t>
      </w:r>
      <w:bookmarkEnd w:id="19"/>
    </w:p>
    <w:p w:rsidR="0092668F" w:rsidRDefault="0092668F" w:rsidP="00723C96">
      <w:pPr>
        <w:spacing w:line="480" w:lineRule="auto"/>
        <w:contextualSpacing/>
      </w:pPr>
      <w:r w:rsidRPr="0092668F">
        <w:t>The Ford product is expensive and accessible to people with higher wages. The vehicle schedule is not a shame in contrast to other competing vehicles. The Ford product doesn</w:t>
      </w:r>
      <w:r w:rsidR="00DF0E64">
        <w:t>’</w:t>
      </w:r>
      <w:r w:rsidRPr="0092668F">
        <w:t>t have many objective markets, and we</w:t>
      </w:r>
      <w:r w:rsidR="00DF0E64">
        <w:t>’</w:t>
      </w:r>
      <w:r w:rsidRPr="0092668F">
        <w:t xml:space="preserve">ve examined how the Ford Motor Company uses SWOT research to sell their product. </w:t>
      </w:r>
      <w:r>
        <w:t>It is also understoo</w:t>
      </w:r>
      <w:r w:rsidRPr="0092668F">
        <w:t>d that Ford Motor Company uses 4 components of the market mix to offer the product to customers.</w:t>
      </w:r>
    </w:p>
    <w:p w:rsidR="0089022C" w:rsidRDefault="0092668F" w:rsidP="00723C96">
      <w:pPr>
        <w:pStyle w:val="Heading1"/>
        <w:spacing w:before="0" w:line="480" w:lineRule="auto"/>
        <w:contextualSpacing/>
        <w:jc w:val="center"/>
      </w:pPr>
      <w:r>
        <w:br w:type="page"/>
      </w:r>
      <w:bookmarkStart w:id="20" w:name="_Toc28713188"/>
      <w:r w:rsidRPr="00723C96">
        <w:rPr>
          <w:b w:val="0"/>
          <w:i w:val="0"/>
        </w:rPr>
        <w:lastRenderedPageBreak/>
        <w:t>References</w:t>
      </w:r>
      <w:bookmarkEnd w:id="20"/>
    </w:p>
    <w:p w:rsidR="008E6990" w:rsidRDefault="008E6990" w:rsidP="00723C96">
      <w:pPr>
        <w:spacing w:line="480" w:lineRule="auto"/>
        <w:ind w:left="720" w:hanging="360"/>
        <w:contextualSpacing/>
      </w:pPr>
    </w:p>
    <w:p w:rsidR="00723C96" w:rsidRDefault="00723C96" w:rsidP="00723C96">
      <w:pPr>
        <w:spacing w:line="480" w:lineRule="auto"/>
        <w:ind w:left="360" w:hanging="360"/>
        <w:contextualSpacing/>
      </w:pPr>
      <w:r w:rsidRPr="008E6990">
        <w:t xml:space="preserve">Baker, C.R., 2015. Organizational change at Ford Motor Company in the face of international financial crisis. </w:t>
      </w:r>
      <w:proofErr w:type="spellStart"/>
      <w:r w:rsidRPr="008E6990">
        <w:t>Recherches</w:t>
      </w:r>
      <w:proofErr w:type="spellEnd"/>
      <w:r w:rsidRPr="008E6990">
        <w:t xml:space="preserve"> </w:t>
      </w:r>
      <w:proofErr w:type="spellStart"/>
      <w:r w:rsidRPr="008E6990">
        <w:t>en</w:t>
      </w:r>
      <w:proofErr w:type="spellEnd"/>
      <w:r w:rsidRPr="008E6990">
        <w:t xml:space="preserve"> Sciences de Gestion, (5), pp.23-35.</w:t>
      </w:r>
    </w:p>
    <w:p w:rsidR="00723C96" w:rsidRDefault="00723C96" w:rsidP="00723C96">
      <w:pPr>
        <w:spacing w:line="480" w:lineRule="auto"/>
        <w:ind w:left="360" w:hanging="360"/>
        <w:contextualSpacing/>
      </w:pPr>
      <w:r w:rsidRPr="008E6990">
        <w:t xml:space="preserve">Erickson, S.L., Stone, M., Hanson, T.A., </w:t>
      </w:r>
      <w:proofErr w:type="spellStart"/>
      <w:r w:rsidRPr="008E6990">
        <w:t>Tolifson</w:t>
      </w:r>
      <w:proofErr w:type="spellEnd"/>
      <w:r w:rsidRPr="008E6990">
        <w:t xml:space="preserve">, A., </w:t>
      </w:r>
      <w:proofErr w:type="spellStart"/>
      <w:r w:rsidRPr="008E6990">
        <w:t>Ngongoni</w:t>
      </w:r>
      <w:proofErr w:type="spellEnd"/>
      <w:r w:rsidRPr="008E6990">
        <w:t xml:space="preserve">, N. and </w:t>
      </w:r>
      <w:proofErr w:type="spellStart"/>
      <w:r w:rsidRPr="008E6990">
        <w:t>Kalthoff</w:t>
      </w:r>
      <w:proofErr w:type="spellEnd"/>
      <w:r w:rsidRPr="008E6990">
        <w:t>, J., 2017. Shareholder Value and Crisis Communication Patterns: An Analysis of the Ford and Firestone Tire Recall. Academy of Strategic Management Journal.</w:t>
      </w:r>
    </w:p>
    <w:p w:rsidR="00723C96" w:rsidRDefault="00723C96" w:rsidP="00723C96">
      <w:pPr>
        <w:spacing w:line="480" w:lineRule="auto"/>
        <w:ind w:left="360" w:hanging="360"/>
        <w:contextualSpacing/>
      </w:pPr>
      <w:r w:rsidRPr="008E6990">
        <w:t>Hanna, N. and Dodge, H.R., 2017. Pricing: policies and procedures. Macmillan International Higher Education.</w:t>
      </w:r>
    </w:p>
    <w:p w:rsidR="00723C96" w:rsidRDefault="00723C96" w:rsidP="00723C96">
      <w:pPr>
        <w:spacing w:line="480" w:lineRule="auto"/>
        <w:ind w:left="360" w:hanging="360"/>
        <w:contextualSpacing/>
      </w:pPr>
      <w:r w:rsidRPr="008E6990">
        <w:t>Liu, X., 2019, October. Automobile Business Valuation Analysis: Taking Three Automobile Companies as Analysis Samples. In 4th International Conference on Modern Management, Education Technology and Social Science (MMETSS 2019). Atlantis Press.</w:t>
      </w:r>
    </w:p>
    <w:p w:rsidR="00723C96" w:rsidRPr="008E6990" w:rsidRDefault="00723C96" w:rsidP="00723C96">
      <w:pPr>
        <w:spacing w:line="480" w:lineRule="auto"/>
        <w:ind w:left="360" w:hanging="360"/>
        <w:contextualSpacing/>
      </w:pPr>
      <w:r w:rsidRPr="008E6990">
        <w:t>Luthra, S., Garg, D. and Haleem, A., 2015. Critical success factors of green supply chain management for achieving sustainability in Indian automobile industry. Production Planning &amp; Control, 26(5), pp.339-362.</w:t>
      </w:r>
    </w:p>
    <w:p w:rsidR="00723C96" w:rsidRDefault="00723C96" w:rsidP="00723C96">
      <w:pPr>
        <w:spacing w:line="480" w:lineRule="auto"/>
        <w:ind w:left="360" w:hanging="360"/>
        <w:contextualSpacing/>
      </w:pPr>
      <w:r w:rsidRPr="008E6990">
        <w:t>Macdonald, D., 2017. Ford Foundation. Routledge.</w:t>
      </w:r>
    </w:p>
    <w:p w:rsidR="00723C96" w:rsidRDefault="00723C96" w:rsidP="00723C96">
      <w:pPr>
        <w:spacing w:line="480" w:lineRule="auto"/>
        <w:ind w:left="360" w:hanging="360"/>
        <w:contextualSpacing/>
      </w:pPr>
      <w:r w:rsidRPr="008E6990">
        <w:t>Nagle, T.T. and Müller, G., 2017. The strategy and tactics of pricing: A guide to growing more profitably. Routledge.</w:t>
      </w:r>
    </w:p>
    <w:p w:rsidR="00723C96" w:rsidRDefault="00723C96" w:rsidP="00723C96">
      <w:pPr>
        <w:spacing w:line="480" w:lineRule="auto"/>
        <w:ind w:left="360" w:hanging="360"/>
        <w:contextualSpacing/>
      </w:pPr>
      <w:r w:rsidRPr="008E6990">
        <w:t>Tsai, C.F., Hu, Y.H. and Lu, Y.H., 2015. Customer segmentation issues and strategies for an automobile dealership with two clustering techniques. Expert Systems, 32(1), pp.65-76.</w:t>
      </w:r>
    </w:p>
    <w:p w:rsidR="00723C96" w:rsidRDefault="00723C96" w:rsidP="00723C96">
      <w:pPr>
        <w:spacing w:line="480" w:lineRule="auto"/>
        <w:ind w:left="360" w:hanging="360"/>
        <w:contextualSpacing/>
      </w:pPr>
      <w:r w:rsidRPr="008E6990">
        <w:t>Wong, M.K., 2019. An Analysis of the Effects of Operating Margin and Beta for Performance on Ford Motor Company.</w:t>
      </w:r>
    </w:p>
    <w:p w:rsidR="00723C96" w:rsidRDefault="00723C96" w:rsidP="00723C96">
      <w:pPr>
        <w:spacing w:line="480" w:lineRule="auto"/>
        <w:ind w:left="360" w:hanging="360"/>
        <w:contextualSpacing/>
      </w:pPr>
      <w:proofErr w:type="spellStart"/>
      <w:r w:rsidRPr="008E6990">
        <w:t>Zadek</w:t>
      </w:r>
      <w:proofErr w:type="spellEnd"/>
      <w:r w:rsidRPr="008E6990">
        <w:t>, S., 2017. beyond fourth-generation evaluation. In Tomorrow</w:t>
      </w:r>
      <w:r>
        <w:t>’</w:t>
      </w:r>
      <w:r w:rsidRPr="008E6990">
        <w:t>s History (pp. 141-151). Routledge.</w:t>
      </w:r>
    </w:p>
    <w:sectPr w:rsidR="00723C96" w:rsidSect="00DF0E64">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6EE" w:rsidRDefault="00F846EE" w:rsidP="00DF0E64">
      <w:pPr>
        <w:spacing w:line="240" w:lineRule="auto"/>
      </w:pPr>
      <w:r>
        <w:separator/>
      </w:r>
    </w:p>
  </w:endnote>
  <w:endnote w:type="continuationSeparator" w:id="0">
    <w:p w:rsidR="00F846EE" w:rsidRDefault="00F846EE" w:rsidP="00DF0E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6EE" w:rsidRDefault="00F846EE" w:rsidP="00DF0E64">
      <w:pPr>
        <w:spacing w:line="240" w:lineRule="auto"/>
      </w:pPr>
      <w:r>
        <w:separator/>
      </w:r>
    </w:p>
  </w:footnote>
  <w:footnote w:type="continuationSeparator" w:id="0">
    <w:p w:rsidR="00F846EE" w:rsidRDefault="00F846EE" w:rsidP="00DF0E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E64" w:rsidRDefault="00DF0E64">
    <w:pPr>
      <w:pStyle w:val="Header"/>
      <w:jc w:val="right"/>
    </w:pPr>
    <w:r>
      <w:t xml:space="preserve">Report     </w:t>
    </w:r>
    <w:sdt>
      <w:sdtPr>
        <w:id w:val="-213632314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0778B3">
          <w:rPr>
            <w:noProof/>
          </w:rPr>
          <w:t>10</w:t>
        </w:r>
        <w:r>
          <w:rPr>
            <w:noProof/>
          </w:rPr>
          <w:fldChar w:fldCharType="end"/>
        </w:r>
      </w:sdtContent>
    </w:sdt>
  </w:p>
  <w:p w:rsidR="00DF0E64" w:rsidRDefault="00DF0E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9507E"/>
    <w:multiLevelType w:val="hybridMultilevel"/>
    <w:tmpl w:val="866EB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E509F3"/>
    <w:multiLevelType w:val="hybridMultilevel"/>
    <w:tmpl w:val="9C3AE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7638A4"/>
    <w:multiLevelType w:val="hybridMultilevel"/>
    <w:tmpl w:val="5344E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954"/>
    <w:rsid w:val="00034555"/>
    <w:rsid w:val="000778B3"/>
    <w:rsid w:val="00092C3F"/>
    <w:rsid w:val="000D0954"/>
    <w:rsid w:val="00203FF6"/>
    <w:rsid w:val="004F5460"/>
    <w:rsid w:val="005A1D9C"/>
    <w:rsid w:val="00723C96"/>
    <w:rsid w:val="007270ED"/>
    <w:rsid w:val="0083674C"/>
    <w:rsid w:val="0089022C"/>
    <w:rsid w:val="008E6990"/>
    <w:rsid w:val="008F7934"/>
    <w:rsid w:val="0092668F"/>
    <w:rsid w:val="00A61E18"/>
    <w:rsid w:val="00A8339B"/>
    <w:rsid w:val="00BA470D"/>
    <w:rsid w:val="00C75189"/>
    <w:rsid w:val="00CC6C62"/>
    <w:rsid w:val="00CE59B2"/>
    <w:rsid w:val="00D978B9"/>
    <w:rsid w:val="00DF0E64"/>
    <w:rsid w:val="00ED102D"/>
    <w:rsid w:val="00F84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50CCF"/>
  <w15:chartTrackingRefBased/>
  <w15:docId w15:val="{49BDB23A-2C35-4B1A-89CF-1F543D5F1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GB" w:eastAsia="en-US" w:bidi="ar-SA"/>
      </w:rPr>
    </w:rPrDefault>
    <w:pPrDefault>
      <w:pPr>
        <w:spacing w:line="36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F0E64"/>
    <w:pPr>
      <w:keepNext/>
      <w:keepLines/>
      <w:spacing w:before="240"/>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092C3F"/>
    <w:pPr>
      <w:keepNext/>
      <w:keepLines/>
      <w:spacing w:before="4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E64"/>
    <w:rPr>
      <w:rFonts w:eastAsiaTheme="majorEastAsia" w:cstheme="majorBidi"/>
      <w:b/>
      <w:i/>
      <w:szCs w:val="32"/>
    </w:rPr>
  </w:style>
  <w:style w:type="character" w:customStyle="1" w:styleId="Heading2Char">
    <w:name w:val="Heading 2 Char"/>
    <w:basedOn w:val="DefaultParagraphFont"/>
    <w:link w:val="Heading2"/>
    <w:uiPriority w:val="9"/>
    <w:rsid w:val="00092C3F"/>
    <w:rPr>
      <w:rFonts w:eastAsiaTheme="majorEastAsia" w:cstheme="majorBidi"/>
      <w:i/>
      <w:szCs w:val="26"/>
      <w:u w:val="none"/>
    </w:rPr>
  </w:style>
  <w:style w:type="paragraph" w:styleId="ListParagraph">
    <w:name w:val="List Paragraph"/>
    <w:basedOn w:val="Normal"/>
    <w:uiPriority w:val="34"/>
    <w:qFormat/>
    <w:rsid w:val="008E6990"/>
    <w:pPr>
      <w:ind w:left="720"/>
      <w:contextualSpacing/>
    </w:pPr>
  </w:style>
  <w:style w:type="paragraph" w:styleId="Header">
    <w:name w:val="header"/>
    <w:basedOn w:val="Normal"/>
    <w:link w:val="HeaderChar"/>
    <w:uiPriority w:val="99"/>
    <w:unhideWhenUsed/>
    <w:rsid w:val="00DF0E64"/>
    <w:pPr>
      <w:tabs>
        <w:tab w:val="center" w:pos="4680"/>
        <w:tab w:val="right" w:pos="9360"/>
      </w:tabs>
      <w:spacing w:line="240" w:lineRule="auto"/>
    </w:pPr>
  </w:style>
  <w:style w:type="character" w:customStyle="1" w:styleId="HeaderChar">
    <w:name w:val="Header Char"/>
    <w:basedOn w:val="DefaultParagraphFont"/>
    <w:link w:val="Header"/>
    <w:uiPriority w:val="99"/>
    <w:rsid w:val="00DF0E64"/>
  </w:style>
  <w:style w:type="paragraph" w:styleId="Footer">
    <w:name w:val="footer"/>
    <w:basedOn w:val="Normal"/>
    <w:link w:val="FooterChar"/>
    <w:uiPriority w:val="99"/>
    <w:unhideWhenUsed/>
    <w:rsid w:val="00DF0E64"/>
    <w:pPr>
      <w:tabs>
        <w:tab w:val="center" w:pos="4680"/>
        <w:tab w:val="right" w:pos="9360"/>
      </w:tabs>
      <w:spacing w:line="240" w:lineRule="auto"/>
    </w:pPr>
  </w:style>
  <w:style w:type="character" w:customStyle="1" w:styleId="FooterChar">
    <w:name w:val="Footer Char"/>
    <w:basedOn w:val="DefaultParagraphFont"/>
    <w:link w:val="Footer"/>
    <w:uiPriority w:val="99"/>
    <w:rsid w:val="00DF0E64"/>
  </w:style>
  <w:style w:type="paragraph" w:styleId="NoSpacing">
    <w:name w:val="No Spacing"/>
    <w:uiPriority w:val="1"/>
    <w:qFormat/>
    <w:rsid w:val="00DF0E64"/>
    <w:pPr>
      <w:spacing w:line="240" w:lineRule="auto"/>
    </w:pPr>
  </w:style>
  <w:style w:type="paragraph" w:styleId="TOCHeading">
    <w:name w:val="TOC Heading"/>
    <w:basedOn w:val="Heading1"/>
    <w:next w:val="Normal"/>
    <w:uiPriority w:val="39"/>
    <w:unhideWhenUsed/>
    <w:qFormat/>
    <w:rsid w:val="00723C96"/>
    <w:pPr>
      <w:spacing w:line="259" w:lineRule="auto"/>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723C96"/>
    <w:pPr>
      <w:spacing w:after="100"/>
    </w:pPr>
  </w:style>
  <w:style w:type="paragraph" w:styleId="TOC2">
    <w:name w:val="toc 2"/>
    <w:basedOn w:val="Normal"/>
    <w:next w:val="Normal"/>
    <w:autoRedefine/>
    <w:uiPriority w:val="39"/>
    <w:unhideWhenUsed/>
    <w:rsid w:val="00723C96"/>
    <w:pPr>
      <w:spacing w:after="100"/>
      <w:ind w:left="240"/>
    </w:pPr>
  </w:style>
  <w:style w:type="character" w:styleId="Hyperlink">
    <w:name w:val="Hyperlink"/>
    <w:basedOn w:val="DefaultParagraphFont"/>
    <w:uiPriority w:val="99"/>
    <w:unhideWhenUsed/>
    <w:rsid w:val="00723C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395105">
      <w:bodyDiv w:val="1"/>
      <w:marLeft w:val="0"/>
      <w:marRight w:val="0"/>
      <w:marTop w:val="0"/>
      <w:marBottom w:val="0"/>
      <w:divBdr>
        <w:top w:val="none" w:sz="0" w:space="0" w:color="auto"/>
        <w:left w:val="none" w:sz="0" w:space="0" w:color="auto"/>
        <w:bottom w:val="none" w:sz="0" w:space="0" w:color="auto"/>
        <w:right w:val="none" w:sz="0" w:space="0" w:color="auto"/>
      </w:divBdr>
    </w:div>
    <w:div w:id="213009328">
      <w:bodyDiv w:val="1"/>
      <w:marLeft w:val="0"/>
      <w:marRight w:val="0"/>
      <w:marTop w:val="0"/>
      <w:marBottom w:val="0"/>
      <w:divBdr>
        <w:top w:val="none" w:sz="0" w:space="0" w:color="auto"/>
        <w:left w:val="none" w:sz="0" w:space="0" w:color="auto"/>
        <w:bottom w:val="none" w:sz="0" w:space="0" w:color="auto"/>
        <w:right w:val="none" w:sz="0" w:space="0" w:color="auto"/>
      </w:divBdr>
    </w:div>
    <w:div w:id="318001880">
      <w:bodyDiv w:val="1"/>
      <w:marLeft w:val="0"/>
      <w:marRight w:val="0"/>
      <w:marTop w:val="0"/>
      <w:marBottom w:val="0"/>
      <w:divBdr>
        <w:top w:val="none" w:sz="0" w:space="0" w:color="auto"/>
        <w:left w:val="none" w:sz="0" w:space="0" w:color="auto"/>
        <w:bottom w:val="none" w:sz="0" w:space="0" w:color="auto"/>
        <w:right w:val="none" w:sz="0" w:space="0" w:color="auto"/>
      </w:divBdr>
    </w:div>
    <w:div w:id="511795875">
      <w:bodyDiv w:val="1"/>
      <w:marLeft w:val="0"/>
      <w:marRight w:val="0"/>
      <w:marTop w:val="0"/>
      <w:marBottom w:val="0"/>
      <w:divBdr>
        <w:top w:val="none" w:sz="0" w:space="0" w:color="auto"/>
        <w:left w:val="none" w:sz="0" w:space="0" w:color="auto"/>
        <w:bottom w:val="none" w:sz="0" w:space="0" w:color="auto"/>
        <w:right w:val="none" w:sz="0" w:space="0" w:color="auto"/>
      </w:divBdr>
    </w:div>
    <w:div w:id="104532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35350-9AA3-0943-84B1-E1304C52C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2536</Words>
  <Characters>14458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Saif Bari</cp:lastModifiedBy>
  <cp:revision>2</cp:revision>
  <dcterms:created xsi:type="dcterms:W3CDTF">2020-01-10T14:47:00Z</dcterms:created>
  <dcterms:modified xsi:type="dcterms:W3CDTF">2020-01-10T14:47:00Z</dcterms:modified>
</cp:coreProperties>
</file>