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C6F47" w14:textId="77777777" w:rsidR="00D60C9B" w:rsidRDefault="00D60C9B" w:rsidP="00D60C9B">
      <w:pPr>
        <w:spacing w:line="259" w:lineRule="auto"/>
        <w:jc w:val="center"/>
        <w:rPr>
          <w:sz w:val="40"/>
          <w:szCs w:val="40"/>
        </w:rPr>
      </w:pPr>
    </w:p>
    <w:p w14:paraId="375FCDB7" w14:textId="77777777" w:rsidR="00D60C9B" w:rsidRDefault="00D60C9B" w:rsidP="00D60C9B">
      <w:pPr>
        <w:spacing w:line="259" w:lineRule="auto"/>
        <w:jc w:val="center"/>
        <w:rPr>
          <w:sz w:val="40"/>
          <w:szCs w:val="40"/>
        </w:rPr>
      </w:pPr>
    </w:p>
    <w:p w14:paraId="17934249" w14:textId="77777777" w:rsidR="00D60C9B" w:rsidRDefault="00D60C9B" w:rsidP="00D60C9B">
      <w:pPr>
        <w:spacing w:line="259" w:lineRule="auto"/>
        <w:jc w:val="center"/>
        <w:rPr>
          <w:sz w:val="40"/>
          <w:szCs w:val="40"/>
        </w:rPr>
      </w:pPr>
    </w:p>
    <w:p w14:paraId="3B16285A" w14:textId="719E1FE7" w:rsidR="00D60C9B" w:rsidRPr="003309F8" w:rsidRDefault="00D60C9B" w:rsidP="00D60C9B">
      <w:pPr>
        <w:spacing w:line="259" w:lineRule="auto"/>
        <w:jc w:val="center"/>
        <w:rPr>
          <w:rFonts w:ascii="Arial" w:hAnsi="Arial" w:cs="Arial"/>
          <w:sz w:val="40"/>
          <w:szCs w:val="40"/>
        </w:rPr>
      </w:pPr>
      <w:r w:rsidRPr="003309F8">
        <w:rPr>
          <w:rFonts w:ascii="Arial" w:hAnsi="Arial" w:cs="Arial"/>
          <w:sz w:val="40"/>
          <w:szCs w:val="40"/>
        </w:rPr>
        <w:t>University of Wales Trinity Saint David</w:t>
      </w:r>
    </w:p>
    <w:p w14:paraId="3B4941C1" w14:textId="77777777" w:rsidR="00D60C9B" w:rsidRPr="003309F8" w:rsidRDefault="00D60C9B" w:rsidP="00D60C9B">
      <w:pPr>
        <w:spacing w:line="259" w:lineRule="auto"/>
        <w:jc w:val="center"/>
        <w:rPr>
          <w:rFonts w:ascii="Arial" w:hAnsi="Arial" w:cs="Arial"/>
          <w:sz w:val="40"/>
          <w:szCs w:val="40"/>
        </w:rPr>
      </w:pPr>
      <w:r w:rsidRPr="003309F8">
        <w:rPr>
          <w:rFonts w:ascii="Arial" w:hAnsi="Arial" w:cs="Arial"/>
          <w:sz w:val="40"/>
          <w:szCs w:val="40"/>
        </w:rPr>
        <w:t>School of Engineering</w:t>
      </w:r>
    </w:p>
    <w:p w14:paraId="4C0BE899" w14:textId="77777777" w:rsidR="00D60C9B" w:rsidRPr="003309F8" w:rsidRDefault="00D60C9B" w:rsidP="00D60C9B">
      <w:pPr>
        <w:spacing w:line="259" w:lineRule="auto"/>
        <w:jc w:val="center"/>
        <w:rPr>
          <w:rFonts w:ascii="Arial" w:hAnsi="Arial" w:cs="Arial"/>
          <w:sz w:val="40"/>
          <w:szCs w:val="40"/>
        </w:rPr>
      </w:pPr>
    </w:p>
    <w:p w14:paraId="5602D4B9" w14:textId="7FBF7B24" w:rsidR="00D60C9B" w:rsidRPr="003309F8" w:rsidRDefault="001E631F" w:rsidP="00D60C9B">
      <w:pPr>
        <w:spacing w:line="259" w:lineRule="auto"/>
        <w:jc w:val="center"/>
        <w:rPr>
          <w:rFonts w:ascii="Arial" w:hAnsi="Arial" w:cs="Arial"/>
          <w:sz w:val="40"/>
          <w:szCs w:val="40"/>
        </w:rPr>
      </w:pPr>
      <w:r w:rsidRPr="003309F8">
        <w:rPr>
          <w:rFonts w:ascii="Arial" w:hAnsi="Arial" w:cs="Arial"/>
          <w:sz w:val="40"/>
          <w:szCs w:val="40"/>
        </w:rPr>
        <w:t>Manufacturing Processes and Defects</w:t>
      </w:r>
    </w:p>
    <w:p w14:paraId="15889022" w14:textId="77777777" w:rsidR="001E631F" w:rsidRPr="003309F8" w:rsidRDefault="001E631F" w:rsidP="00D60C9B">
      <w:pPr>
        <w:spacing w:line="259" w:lineRule="auto"/>
        <w:jc w:val="center"/>
        <w:rPr>
          <w:rFonts w:ascii="Arial" w:hAnsi="Arial" w:cs="Arial"/>
          <w:sz w:val="40"/>
          <w:szCs w:val="40"/>
        </w:rPr>
      </w:pPr>
      <w:r w:rsidRPr="003309F8">
        <w:rPr>
          <w:rFonts w:ascii="Arial" w:hAnsi="Arial" w:cs="Arial"/>
          <w:sz w:val="40"/>
          <w:szCs w:val="40"/>
        </w:rPr>
        <w:t>Materials and Introduction to Processing</w:t>
      </w:r>
    </w:p>
    <w:p w14:paraId="7A98AA8D" w14:textId="46ADD31B" w:rsidR="00D60C9B" w:rsidRPr="003309F8" w:rsidRDefault="00D60C9B" w:rsidP="00D60C9B">
      <w:pPr>
        <w:spacing w:line="259" w:lineRule="auto"/>
        <w:jc w:val="center"/>
        <w:rPr>
          <w:rFonts w:ascii="Arial" w:hAnsi="Arial" w:cs="Arial"/>
          <w:sz w:val="40"/>
          <w:szCs w:val="40"/>
        </w:rPr>
      </w:pPr>
      <w:r w:rsidRPr="003309F8">
        <w:rPr>
          <w:rFonts w:ascii="Arial" w:hAnsi="Arial" w:cs="Arial"/>
          <w:sz w:val="40"/>
          <w:szCs w:val="40"/>
        </w:rPr>
        <w:t xml:space="preserve"> </w:t>
      </w:r>
      <w:r w:rsidR="001E631F" w:rsidRPr="003309F8">
        <w:rPr>
          <w:rFonts w:ascii="Arial" w:hAnsi="Arial" w:cs="Arial"/>
          <w:sz w:val="40"/>
          <w:szCs w:val="40"/>
        </w:rPr>
        <w:t>ACMA4000</w:t>
      </w:r>
    </w:p>
    <w:p w14:paraId="54A8FFB1" w14:textId="77777777" w:rsidR="00D60C9B" w:rsidRPr="003309F8" w:rsidRDefault="00D60C9B" w:rsidP="00D60C9B">
      <w:pPr>
        <w:spacing w:line="259" w:lineRule="auto"/>
        <w:jc w:val="center"/>
        <w:rPr>
          <w:rFonts w:ascii="Arial" w:hAnsi="Arial" w:cs="Arial"/>
          <w:sz w:val="40"/>
          <w:szCs w:val="40"/>
        </w:rPr>
      </w:pPr>
    </w:p>
    <w:p w14:paraId="5599FF42" w14:textId="5D53CA8A" w:rsidR="00D60C9B" w:rsidRPr="003309F8" w:rsidRDefault="001E631F" w:rsidP="00D60C9B">
      <w:pPr>
        <w:spacing w:line="259" w:lineRule="auto"/>
        <w:jc w:val="center"/>
        <w:rPr>
          <w:rFonts w:ascii="Arial" w:hAnsi="Arial" w:cs="Arial"/>
          <w:sz w:val="40"/>
          <w:szCs w:val="40"/>
        </w:rPr>
      </w:pPr>
      <w:r w:rsidRPr="003309F8">
        <w:rPr>
          <w:rFonts w:ascii="Arial" w:hAnsi="Arial" w:cs="Arial"/>
          <w:sz w:val="40"/>
          <w:szCs w:val="40"/>
        </w:rPr>
        <w:t>Heather Came</w:t>
      </w:r>
    </w:p>
    <w:p w14:paraId="1F4AF451" w14:textId="206E2F59" w:rsidR="00D60C9B" w:rsidRPr="003309F8" w:rsidRDefault="001E631F" w:rsidP="00D60C9B">
      <w:pPr>
        <w:spacing w:line="259" w:lineRule="auto"/>
        <w:jc w:val="center"/>
        <w:rPr>
          <w:rFonts w:ascii="Arial" w:hAnsi="Arial" w:cs="Arial"/>
          <w:sz w:val="40"/>
          <w:szCs w:val="40"/>
        </w:rPr>
      </w:pPr>
      <w:r w:rsidRPr="003309F8">
        <w:rPr>
          <w:rFonts w:ascii="Arial" w:hAnsi="Arial" w:cs="Arial"/>
          <w:sz w:val="40"/>
          <w:szCs w:val="40"/>
        </w:rPr>
        <w:t>2208198</w:t>
      </w:r>
    </w:p>
    <w:p w14:paraId="431D9800" w14:textId="0483DFDC" w:rsidR="004658BF" w:rsidRPr="003309F8" w:rsidRDefault="001E631F" w:rsidP="00D60C9B">
      <w:pPr>
        <w:spacing w:line="259" w:lineRule="auto"/>
        <w:jc w:val="center"/>
        <w:rPr>
          <w:rFonts w:ascii="Arial" w:hAnsi="Arial" w:cs="Arial"/>
          <w:sz w:val="24"/>
          <w:szCs w:val="24"/>
        </w:rPr>
      </w:pPr>
      <w:r w:rsidRPr="003309F8">
        <w:rPr>
          <w:rFonts w:ascii="Arial" w:hAnsi="Arial" w:cs="Arial"/>
          <w:sz w:val="40"/>
          <w:szCs w:val="40"/>
        </w:rPr>
        <w:t>01/12/2023</w:t>
      </w:r>
      <w:r w:rsidR="004658BF" w:rsidRPr="003309F8">
        <w:rPr>
          <w:rFonts w:ascii="Arial" w:hAnsi="Arial" w:cs="Arial"/>
          <w:sz w:val="24"/>
          <w:szCs w:val="24"/>
        </w:rPr>
        <w:br w:type="page"/>
      </w:r>
    </w:p>
    <w:bookmarkStart w:id="0" w:name="_Toc157579423" w:displacedByCustomXml="next"/>
    <w:sdt>
      <w:sdtPr>
        <w:rPr>
          <w:rFonts w:ascii="Times New Roman" w:eastAsiaTheme="minorHAnsi" w:hAnsi="Times New Roman" w:cstheme="minorBidi"/>
          <w:color w:val="auto"/>
          <w:sz w:val="22"/>
          <w:szCs w:val="22"/>
        </w:rPr>
        <w:id w:val="1995452659"/>
        <w:docPartObj>
          <w:docPartGallery w:val="Table of Contents"/>
          <w:docPartUnique/>
        </w:docPartObj>
      </w:sdtPr>
      <w:sdtEndPr>
        <w:rPr>
          <w:rFonts w:ascii="Arial" w:hAnsi="Arial" w:cs="Arial"/>
          <w:b/>
          <w:bCs/>
          <w:noProof/>
          <w:sz w:val="24"/>
          <w:szCs w:val="24"/>
        </w:rPr>
      </w:sdtEndPr>
      <w:sdtContent>
        <w:p w14:paraId="235C34A7" w14:textId="12EA241F" w:rsidR="004658BF" w:rsidRPr="003309F8" w:rsidRDefault="004658BF" w:rsidP="007A7B48">
          <w:pPr>
            <w:pStyle w:val="Heading1"/>
          </w:pPr>
          <w:r w:rsidRPr="007A7B48">
            <w:t>Contents</w:t>
          </w:r>
          <w:bookmarkEnd w:id="0"/>
        </w:p>
        <w:p w14:paraId="1D3DA88E" w14:textId="1A6489DE" w:rsidR="008B4769" w:rsidRDefault="004658BF">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rsidRPr="003309F8">
            <w:rPr>
              <w:rFonts w:ascii="Arial" w:hAnsi="Arial" w:cs="Arial"/>
              <w:sz w:val="24"/>
              <w:szCs w:val="24"/>
            </w:rPr>
            <w:fldChar w:fldCharType="begin"/>
          </w:r>
          <w:r w:rsidRPr="003309F8">
            <w:rPr>
              <w:rFonts w:ascii="Arial" w:hAnsi="Arial" w:cs="Arial"/>
              <w:sz w:val="24"/>
              <w:szCs w:val="24"/>
            </w:rPr>
            <w:instrText xml:space="preserve"> TOC \o "1-3" \h \z \u </w:instrText>
          </w:r>
          <w:r w:rsidRPr="003309F8">
            <w:rPr>
              <w:rFonts w:ascii="Arial" w:hAnsi="Arial" w:cs="Arial"/>
              <w:sz w:val="24"/>
              <w:szCs w:val="24"/>
            </w:rPr>
            <w:fldChar w:fldCharType="separate"/>
          </w:r>
          <w:hyperlink w:anchor="_Toc157579423" w:history="1">
            <w:r w:rsidR="008B4769" w:rsidRPr="00AA7AC5">
              <w:rPr>
                <w:rStyle w:val="Hyperlink"/>
                <w:noProof/>
              </w:rPr>
              <w:t>1</w:t>
            </w:r>
            <w:r w:rsidR="008B4769">
              <w:rPr>
                <w:rFonts w:asciiTheme="minorHAnsi" w:eastAsiaTheme="minorEastAsia" w:hAnsiTheme="minorHAnsi"/>
                <w:noProof/>
                <w:kern w:val="2"/>
                <w:sz w:val="24"/>
                <w:szCs w:val="24"/>
                <w:lang w:eastAsia="en-GB"/>
                <w14:ligatures w14:val="standardContextual"/>
              </w:rPr>
              <w:tab/>
            </w:r>
            <w:r w:rsidR="008B4769" w:rsidRPr="00AA7AC5">
              <w:rPr>
                <w:rStyle w:val="Hyperlink"/>
                <w:noProof/>
              </w:rPr>
              <w:t>Contents</w:t>
            </w:r>
            <w:r w:rsidR="008B4769">
              <w:rPr>
                <w:noProof/>
                <w:webHidden/>
              </w:rPr>
              <w:tab/>
            </w:r>
            <w:r w:rsidR="008B4769">
              <w:rPr>
                <w:noProof/>
                <w:webHidden/>
              </w:rPr>
              <w:fldChar w:fldCharType="begin"/>
            </w:r>
            <w:r w:rsidR="008B4769">
              <w:rPr>
                <w:noProof/>
                <w:webHidden/>
              </w:rPr>
              <w:instrText xml:space="preserve"> PAGEREF _Toc157579423 \h </w:instrText>
            </w:r>
            <w:r w:rsidR="008B4769">
              <w:rPr>
                <w:noProof/>
                <w:webHidden/>
              </w:rPr>
            </w:r>
            <w:r w:rsidR="008B4769">
              <w:rPr>
                <w:noProof/>
                <w:webHidden/>
              </w:rPr>
              <w:fldChar w:fldCharType="separate"/>
            </w:r>
            <w:r w:rsidR="008B4769">
              <w:rPr>
                <w:noProof/>
                <w:webHidden/>
              </w:rPr>
              <w:t>ii</w:t>
            </w:r>
            <w:r w:rsidR="008B4769">
              <w:rPr>
                <w:noProof/>
                <w:webHidden/>
              </w:rPr>
              <w:fldChar w:fldCharType="end"/>
            </w:r>
          </w:hyperlink>
        </w:p>
        <w:p w14:paraId="617809A7" w14:textId="6EC6449E" w:rsidR="008B4769" w:rsidRDefault="008B47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79424" w:history="1">
            <w:r w:rsidRPr="00AA7AC5">
              <w:rPr>
                <w:rStyle w:val="Hyperlink"/>
                <w:noProof/>
              </w:rPr>
              <w:t>2</w:t>
            </w:r>
            <w:r>
              <w:rPr>
                <w:rFonts w:asciiTheme="minorHAnsi" w:eastAsiaTheme="minorEastAsia" w:hAnsiTheme="minorHAnsi"/>
                <w:noProof/>
                <w:kern w:val="2"/>
                <w:sz w:val="24"/>
                <w:szCs w:val="24"/>
                <w:lang w:eastAsia="en-GB"/>
                <w14:ligatures w14:val="standardContextual"/>
              </w:rPr>
              <w:tab/>
            </w:r>
            <w:r w:rsidRPr="00AA7AC5">
              <w:rPr>
                <w:rStyle w:val="Hyperlink"/>
                <w:noProof/>
              </w:rPr>
              <w:t>Abstract</w:t>
            </w:r>
            <w:r>
              <w:rPr>
                <w:noProof/>
                <w:webHidden/>
              </w:rPr>
              <w:tab/>
            </w:r>
            <w:r>
              <w:rPr>
                <w:noProof/>
                <w:webHidden/>
              </w:rPr>
              <w:fldChar w:fldCharType="begin"/>
            </w:r>
            <w:r>
              <w:rPr>
                <w:noProof/>
                <w:webHidden/>
              </w:rPr>
              <w:instrText xml:space="preserve"> PAGEREF _Toc157579424 \h </w:instrText>
            </w:r>
            <w:r>
              <w:rPr>
                <w:noProof/>
                <w:webHidden/>
              </w:rPr>
            </w:r>
            <w:r>
              <w:rPr>
                <w:noProof/>
                <w:webHidden/>
              </w:rPr>
              <w:fldChar w:fldCharType="separate"/>
            </w:r>
            <w:r>
              <w:rPr>
                <w:noProof/>
                <w:webHidden/>
              </w:rPr>
              <w:t>1</w:t>
            </w:r>
            <w:r>
              <w:rPr>
                <w:noProof/>
                <w:webHidden/>
              </w:rPr>
              <w:fldChar w:fldCharType="end"/>
            </w:r>
          </w:hyperlink>
        </w:p>
        <w:p w14:paraId="5517431A" w14:textId="0A25D5A1" w:rsidR="008B4769" w:rsidRDefault="008B47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79425" w:history="1">
            <w:r w:rsidRPr="00AA7AC5">
              <w:rPr>
                <w:rStyle w:val="Hyperlink"/>
                <w:noProof/>
              </w:rPr>
              <w:t>3</w:t>
            </w:r>
            <w:r>
              <w:rPr>
                <w:rFonts w:asciiTheme="minorHAnsi" w:eastAsiaTheme="minorEastAsia" w:hAnsiTheme="minorHAnsi"/>
                <w:noProof/>
                <w:kern w:val="2"/>
                <w:sz w:val="24"/>
                <w:szCs w:val="24"/>
                <w:lang w:eastAsia="en-GB"/>
                <w14:ligatures w14:val="standardContextual"/>
              </w:rPr>
              <w:tab/>
            </w:r>
            <w:r w:rsidRPr="00AA7AC5">
              <w:rPr>
                <w:rStyle w:val="Hyperlink"/>
                <w:noProof/>
              </w:rPr>
              <w:t>Forming</w:t>
            </w:r>
            <w:r>
              <w:rPr>
                <w:noProof/>
                <w:webHidden/>
              </w:rPr>
              <w:tab/>
            </w:r>
            <w:r>
              <w:rPr>
                <w:noProof/>
                <w:webHidden/>
              </w:rPr>
              <w:fldChar w:fldCharType="begin"/>
            </w:r>
            <w:r>
              <w:rPr>
                <w:noProof/>
                <w:webHidden/>
              </w:rPr>
              <w:instrText xml:space="preserve"> PAGEREF _Toc157579425 \h </w:instrText>
            </w:r>
            <w:r>
              <w:rPr>
                <w:noProof/>
                <w:webHidden/>
              </w:rPr>
            </w:r>
            <w:r>
              <w:rPr>
                <w:noProof/>
                <w:webHidden/>
              </w:rPr>
              <w:fldChar w:fldCharType="separate"/>
            </w:r>
            <w:r>
              <w:rPr>
                <w:noProof/>
                <w:webHidden/>
              </w:rPr>
              <w:t>2</w:t>
            </w:r>
            <w:r>
              <w:rPr>
                <w:noProof/>
                <w:webHidden/>
              </w:rPr>
              <w:fldChar w:fldCharType="end"/>
            </w:r>
          </w:hyperlink>
        </w:p>
        <w:p w14:paraId="78762AD0" w14:textId="18F5D19E" w:rsidR="008B4769" w:rsidRDefault="008B47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57579426" w:history="1">
            <w:r w:rsidRPr="00AA7AC5">
              <w:rPr>
                <w:rStyle w:val="Hyperlink"/>
                <w:noProof/>
              </w:rPr>
              <w:t>3.1</w:t>
            </w:r>
            <w:r>
              <w:rPr>
                <w:rFonts w:asciiTheme="minorHAnsi" w:eastAsiaTheme="minorEastAsia" w:hAnsiTheme="minorHAnsi"/>
                <w:noProof/>
                <w:kern w:val="2"/>
                <w:sz w:val="24"/>
                <w:szCs w:val="24"/>
                <w:lang w:eastAsia="en-GB"/>
                <w14:ligatures w14:val="standardContextual"/>
              </w:rPr>
              <w:tab/>
            </w:r>
            <w:r w:rsidRPr="00AA7AC5">
              <w:rPr>
                <w:rStyle w:val="Hyperlink"/>
                <w:noProof/>
              </w:rPr>
              <w:t>Rolling</w:t>
            </w:r>
            <w:r>
              <w:rPr>
                <w:noProof/>
                <w:webHidden/>
              </w:rPr>
              <w:tab/>
            </w:r>
            <w:r>
              <w:rPr>
                <w:noProof/>
                <w:webHidden/>
              </w:rPr>
              <w:fldChar w:fldCharType="begin"/>
            </w:r>
            <w:r>
              <w:rPr>
                <w:noProof/>
                <w:webHidden/>
              </w:rPr>
              <w:instrText xml:space="preserve"> PAGEREF _Toc157579426 \h </w:instrText>
            </w:r>
            <w:r>
              <w:rPr>
                <w:noProof/>
                <w:webHidden/>
              </w:rPr>
            </w:r>
            <w:r>
              <w:rPr>
                <w:noProof/>
                <w:webHidden/>
              </w:rPr>
              <w:fldChar w:fldCharType="separate"/>
            </w:r>
            <w:r>
              <w:rPr>
                <w:noProof/>
                <w:webHidden/>
              </w:rPr>
              <w:t>2</w:t>
            </w:r>
            <w:r>
              <w:rPr>
                <w:noProof/>
                <w:webHidden/>
              </w:rPr>
              <w:fldChar w:fldCharType="end"/>
            </w:r>
          </w:hyperlink>
        </w:p>
        <w:p w14:paraId="68555CC1" w14:textId="2B9D27C7"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27" w:history="1">
            <w:r w:rsidRPr="00AA7AC5">
              <w:rPr>
                <w:rStyle w:val="Hyperlink"/>
                <w:noProof/>
              </w:rPr>
              <w:t>3.1.1</w:t>
            </w:r>
            <w:r>
              <w:rPr>
                <w:rFonts w:asciiTheme="minorHAnsi" w:eastAsiaTheme="minorEastAsia" w:hAnsiTheme="minorHAnsi"/>
                <w:noProof/>
                <w:kern w:val="2"/>
                <w:sz w:val="24"/>
                <w:szCs w:val="24"/>
                <w:lang w:eastAsia="en-GB"/>
                <w14:ligatures w14:val="standardContextual"/>
              </w:rPr>
              <w:tab/>
            </w:r>
            <w:r w:rsidRPr="00AA7AC5">
              <w:rPr>
                <w:rStyle w:val="Hyperlink"/>
                <w:noProof/>
              </w:rPr>
              <w:t>Definition</w:t>
            </w:r>
            <w:r>
              <w:rPr>
                <w:noProof/>
                <w:webHidden/>
              </w:rPr>
              <w:tab/>
            </w:r>
            <w:r>
              <w:rPr>
                <w:noProof/>
                <w:webHidden/>
              </w:rPr>
              <w:fldChar w:fldCharType="begin"/>
            </w:r>
            <w:r>
              <w:rPr>
                <w:noProof/>
                <w:webHidden/>
              </w:rPr>
              <w:instrText xml:space="preserve"> PAGEREF _Toc157579427 \h </w:instrText>
            </w:r>
            <w:r>
              <w:rPr>
                <w:noProof/>
                <w:webHidden/>
              </w:rPr>
            </w:r>
            <w:r>
              <w:rPr>
                <w:noProof/>
                <w:webHidden/>
              </w:rPr>
              <w:fldChar w:fldCharType="separate"/>
            </w:r>
            <w:r>
              <w:rPr>
                <w:noProof/>
                <w:webHidden/>
              </w:rPr>
              <w:t>2</w:t>
            </w:r>
            <w:r>
              <w:rPr>
                <w:noProof/>
                <w:webHidden/>
              </w:rPr>
              <w:fldChar w:fldCharType="end"/>
            </w:r>
          </w:hyperlink>
        </w:p>
        <w:p w14:paraId="2DD4473C" w14:textId="37AB8999"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28" w:history="1">
            <w:r w:rsidRPr="00AA7AC5">
              <w:rPr>
                <w:rStyle w:val="Hyperlink"/>
                <w:noProof/>
              </w:rPr>
              <w:t>3.1.2</w:t>
            </w:r>
            <w:r>
              <w:rPr>
                <w:rFonts w:asciiTheme="minorHAnsi" w:eastAsiaTheme="minorEastAsia" w:hAnsiTheme="minorHAnsi"/>
                <w:noProof/>
                <w:kern w:val="2"/>
                <w:sz w:val="24"/>
                <w:szCs w:val="24"/>
                <w:lang w:eastAsia="en-GB"/>
                <w14:ligatures w14:val="standardContextual"/>
              </w:rPr>
              <w:tab/>
            </w:r>
            <w:r w:rsidRPr="00AA7AC5">
              <w:rPr>
                <w:rStyle w:val="Hyperlink"/>
                <w:noProof/>
              </w:rPr>
              <w:t>Applications</w:t>
            </w:r>
            <w:r>
              <w:rPr>
                <w:noProof/>
                <w:webHidden/>
              </w:rPr>
              <w:tab/>
            </w:r>
            <w:r>
              <w:rPr>
                <w:noProof/>
                <w:webHidden/>
              </w:rPr>
              <w:fldChar w:fldCharType="begin"/>
            </w:r>
            <w:r>
              <w:rPr>
                <w:noProof/>
                <w:webHidden/>
              </w:rPr>
              <w:instrText xml:space="preserve"> PAGEREF _Toc157579428 \h </w:instrText>
            </w:r>
            <w:r>
              <w:rPr>
                <w:noProof/>
                <w:webHidden/>
              </w:rPr>
            </w:r>
            <w:r>
              <w:rPr>
                <w:noProof/>
                <w:webHidden/>
              </w:rPr>
              <w:fldChar w:fldCharType="separate"/>
            </w:r>
            <w:r>
              <w:rPr>
                <w:noProof/>
                <w:webHidden/>
              </w:rPr>
              <w:t>3</w:t>
            </w:r>
            <w:r>
              <w:rPr>
                <w:noProof/>
                <w:webHidden/>
              </w:rPr>
              <w:fldChar w:fldCharType="end"/>
            </w:r>
          </w:hyperlink>
        </w:p>
        <w:p w14:paraId="43BD8A96" w14:textId="2E0B11C9"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29" w:history="1">
            <w:r w:rsidRPr="00AA7AC5">
              <w:rPr>
                <w:rStyle w:val="Hyperlink"/>
                <w:noProof/>
              </w:rPr>
              <w:t>3.1.3</w:t>
            </w:r>
            <w:r>
              <w:rPr>
                <w:rFonts w:asciiTheme="minorHAnsi" w:eastAsiaTheme="minorEastAsia" w:hAnsiTheme="minorHAnsi"/>
                <w:noProof/>
                <w:kern w:val="2"/>
                <w:sz w:val="24"/>
                <w:szCs w:val="24"/>
                <w:lang w:eastAsia="en-GB"/>
                <w14:ligatures w14:val="standardContextual"/>
              </w:rPr>
              <w:tab/>
            </w:r>
            <w:r w:rsidRPr="00AA7AC5">
              <w:rPr>
                <w:rStyle w:val="Hyperlink"/>
                <w:noProof/>
              </w:rPr>
              <w:t>Advantages</w:t>
            </w:r>
            <w:r>
              <w:rPr>
                <w:noProof/>
                <w:webHidden/>
              </w:rPr>
              <w:tab/>
            </w:r>
            <w:r>
              <w:rPr>
                <w:noProof/>
                <w:webHidden/>
              </w:rPr>
              <w:fldChar w:fldCharType="begin"/>
            </w:r>
            <w:r>
              <w:rPr>
                <w:noProof/>
                <w:webHidden/>
              </w:rPr>
              <w:instrText xml:space="preserve"> PAGEREF _Toc157579429 \h </w:instrText>
            </w:r>
            <w:r>
              <w:rPr>
                <w:noProof/>
                <w:webHidden/>
              </w:rPr>
            </w:r>
            <w:r>
              <w:rPr>
                <w:noProof/>
                <w:webHidden/>
              </w:rPr>
              <w:fldChar w:fldCharType="separate"/>
            </w:r>
            <w:r>
              <w:rPr>
                <w:noProof/>
                <w:webHidden/>
              </w:rPr>
              <w:t>3</w:t>
            </w:r>
            <w:r>
              <w:rPr>
                <w:noProof/>
                <w:webHidden/>
              </w:rPr>
              <w:fldChar w:fldCharType="end"/>
            </w:r>
          </w:hyperlink>
        </w:p>
        <w:p w14:paraId="597A6266" w14:textId="22227642"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30" w:history="1">
            <w:r w:rsidRPr="00AA7AC5">
              <w:rPr>
                <w:rStyle w:val="Hyperlink"/>
                <w:noProof/>
              </w:rPr>
              <w:t>3.1.4</w:t>
            </w:r>
            <w:r>
              <w:rPr>
                <w:rFonts w:asciiTheme="minorHAnsi" w:eastAsiaTheme="minorEastAsia" w:hAnsiTheme="minorHAnsi"/>
                <w:noProof/>
                <w:kern w:val="2"/>
                <w:sz w:val="24"/>
                <w:szCs w:val="24"/>
                <w:lang w:eastAsia="en-GB"/>
                <w14:ligatures w14:val="standardContextual"/>
              </w:rPr>
              <w:tab/>
            </w:r>
            <w:r w:rsidRPr="00AA7AC5">
              <w:rPr>
                <w:rStyle w:val="Hyperlink"/>
                <w:noProof/>
              </w:rPr>
              <w:t>Disadvantages</w:t>
            </w:r>
            <w:r>
              <w:rPr>
                <w:noProof/>
                <w:webHidden/>
              </w:rPr>
              <w:tab/>
            </w:r>
            <w:r>
              <w:rPr>
                <w:noProof/>
                <w:webHidden/>
              </w:rPr>
              <w:fldChar w:fldCharType="begin"/>
            </w:r>
            <w:r>
              <w:rPr>
                <w:noProof/>
                <w:webHidden/>
              </w:rPr>
              <w:instrText xml:space="preserve"> PAGEREF _Toc157579430 \h </w:instrText>
            </w:r>
            <w:r>
              <w:rPr>
                <w:noProof/>
                <w:webHidden/>
              </w:rPr>
            </w:r>
            <w:r>
              <w:rPr>
                <w:noProof/>
                <w:webHidden/>
              </w:rPr>
              <w:fldChar w:fldCharType="separate"/>
            </w:r>
            <w:r>
              <w:rPr>
                <w:noProof/>
                <w:webHidden/>
              </w:rPr>
              <w:t>3</w:t>
            </w:r>
            <w:r>
              <w:rPr>
                <w:noProof/>
                <w:webHidden/>
              </w:rPr>
              <w:fldChar w:fldCharType="end"/>
            </w:r>
          </w:hyperlink>
        </w:p>
        <w:p w14:paraId="471DCEF4" w14:textId="6022D513"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31" w:history="1">
            <w:r w:rsidRPr="00AA7AC5">
              <w:rPr>
                <w:rStyle w:val="Hyperlink"/>
                <w:noProof/>
              </w:rPr>
              <w:t>3.1.5</w:t>
            </w:r>
            <w:r>
              <w:rPr>
                <w:rFonts w:asciiTheme="minorHAnsi" w:eastAsiaTheme="minorEastAsia" w:hAnsiTheme="minorHAnsi"/>
                <w:noProof/>
                <w:kern w:val="2"/>
                <w:sz w:val="24"/>
                <w:szCs w:val="24"/>
                <w:lang w:eastAsia="en-GB"/>
                <w14:ligatures w14:val="standardContextual"/>
              </w:rPr>
              <w:tab/>
            </w:r>
            <w:r w:rsidRPr="00AA7AC5">
              <w:rPr>
                <w:rStyle w:val="Hyperlink"/>
                <w:noProof/>
              </w:rPr>
              <w:t>Microstructure</w:t>
            </w:r>
            <w:r>
              <w:rPr>
                <w:noProof/>
                <w:webHidden/>
              </w:rPr>
              <w:tab/>
            </w:r>
            <w:r>
              <w:rPr>
                <w:noProof/>
                <w:webHidden/>
              </w:rPr>
              <w:fldChar w:fldCharType="begin"/>
            </w:r>
            <w:r>
              <w:rPr>
                <w:noProof/>
                <w:webHidden/>
              </w:rPr>
              <w:instrText xml:space="preserve"> PAGEREF _Toc157579431 \h </w:instrText>
            </w:r>
            <w:r>
              <w:rPr>
                <w:noProof/>
                <w:webHidden/>
              </w:rPr>
            </w:r>
            <w:r>
              <w:rPr>
                <w:noProof/>
                <w:webHidden/>
              </w:rPr>
              <w:fldChar w:fldCharType="separate"/>
            </w:r>
            <w:r>
              <w:rPr>
                <w:noProof/>
                <w:webHidden/>
              </w:rPr>
              <w:t>4</w:t>
            </w:r>
            <w:r>
              <w:rPr>
                <w:noProof/>
                <w:webHidden/>
              </w:rPr>
              <w:fldChar w:fldCharType="end"/>
            </w:r>
          </w:hyperlink>
        </w:p>
        <w:p w14:paraId="5D992FB2" w14:textId="6192FA8F"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32" w:history="1">
            <w:r w:rsidRPr="00AA7AC5">
              <w:rPr>
                <w:rStyle w:val="Hyperlink"/>
                <w:noProof/>
              </w:rPr>
              <w:t>3.1.6</w:t>
            </w:r>
            <w:r>
              <w:rPr>
                <w:rFonts w:asciiTheme="minorHAnsi" w:eastAsiaTheme="minorEastAsia" w:hAnsiTheme="minorHAnsi"/>
                <w:noProof/>
                <w:kern w:val="2"/>
                <w:sz w:val="24"/>
                <w:szCs w:val="24"/>
                <w:lang w:eastAsia="en-GB"/>
                <w14:ligatures w14:val="standardContextual"/>
              </w:rPr>
              <w:tab/>
            </w:r>
            <w:r w:rsidRPr="00AA7AC5">
              <w:rPr>
                <w:rStyle w:val="Hyperlink"/>
                <w:noProof/>
              </w:rPr>
              <w:t>Ultimate Tensile Strength</w:t>
            </w:r>
            <w:r>
              <w:rPr>
                <w:noProof/>
                <w:webHidden/>
              </w:rPr>
              <w:tab/>
            </w:r>
            <w:r>
              <w:rPr>
                <w:noProof/>
                <w:webHidden/>
              </w:rPr>
              <w:fldChar w:fldCharType="begin"/>
            </w:r>
            <w:r>
              <w:rPr>
                <w:noProof/>
                <w:webHidden/>
              </w:rPr>
              <w:instrText xml:space="preserve"> PAGEREF _Toc157579432 \h </w:instrText>
            </w:r>
            <w:r>
              <w:rPr>
                <w:noProof/>
                <w:webHidden/>
              </w:rPr>
            </w:r>
            <w:r>
              <w:rPr>
                <w:noProof/>
                <w:webHidden/>
              </w:rPr>
              <w:fldChar w:fldCharType="separate"/>
            </w:r>
            <w:r>
              <w:rPr>
                <w:noProof/>
                <w:webHidden/>
              </w:rPr>
              <w:t>4</w:t>
            </w:r>
            <w:r>
              <w:rPr>
                <w:noProof/>
                <w:webHidden/>
              </w:rPr>
              <w:fldChar w:fldCharType="end"/>
            </w:r>
          </w:hyperlink>
        </w:p>
        <w:p w14:paraId="58C79D53" w14:textId="603D4EF2"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33" w:history="1">
            <w:r w:rsidRPr="00AA7AC5">
              <w:rPr>
                <w:rStyle w:val="Hyperlink"/>
                <w:noProof/>
              </w:rPr>
              <w:t>3.1.7</w:t>
            </w:r>
            <w:r>
              <w:rPr>
                <w:rFonts w:asciiTheme="minorHAnsi" w:eastAsiaTheme="minorEastAsia" w:hAnsiTheme="minorHAnsi"/>
                <w:noProof/>
                <w:kern w:val="2"/>
                <w:sz w:val="24"/>
                <w:szCs w:val="24"/>
                <w:lang w:eastAsia="en-GB"/>
                <w14:ligatures w14:val="standardContextual"/>
              </w:rPr>
              <w:tab/>
            </w:r>
            <w:r w:rsidRPr="00AA7AC5">
              <w:rPr>
                <w:rStyle w:val="Hyperlink"/>
                <w:noProof/>
              </w:rPr>
              <w:t>Processing Defects</w:t>
            </w:r>
            <w:r>
              <w:rPr>
                <w:noProof/>
                <w:webHidden/>
              </w:rPr>
              <w:tab/>
            </w:r>
            <w:r>
              <w:rPr>
                <w:noProof/>
                <w:webHidden/>
              </w:rPr>
              <w:fldChar w:fldCharType="begin"/>
            </w:r>
            <w:r>
              <w:rPr>
                <w:noProof/>
                <w:webHidden/>
              </w:rPr>
              <w:instrText xml:space="preserve"> PAGEREF _Toc157579433 \h </w:instrText>
            </w:r>
            <w:r>
              <w:rPr>
                <w:noProof/>
                <w:webHidden/>
              </w:rPr>
            </w:r>
            <w:r>
              <w:rPr>
                <w:noProof/>
                <w:webHidden/>
              </w:rPr>
              <w:fldChar w:fldCharType="separate"/>
            </w:r>
            <w:r>
              <w:rPr>
                <w:noProof/>
                <w:webHidden/>
              </w:rPr>
              <w:t>4</w:t>
            </w:r>
            <w:r>
              <w:rPr>
                <w:noProof/>
                <w:webHidden/>
              </w:rPr>
              <w:fldChar w:fldCharType="end"/>
            </w:r>
          </w:hyperlink>
        </w:p>
        <w:p w14:paraId="7CEB54F0" w14:textId="2F8B91A2"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34" w:history="1">
            <w:r w:rsidRPr="00AA7AC5">
              <w:rPr>
                <w:rStyle w:val="Hyperlink"/>
                <w:noProof/>
              </w:rPr>
              <w:t>3.1.8</w:t>
            </w:r>
            <w:r>
              <w:rPr>
                <w:rFonts w:asciiTheme="minorHAnsi" w:eastAsiaTheme="minorEastAsia" w:hAnsiTheme="minorHAnsi"/>
                <w:noProof/>
                <w:kern w:val="2"/>
                <w:sz w:val="24"/>
                <w:szCs w:val="24"/>
                <w:lang w:eastAsia="en-GB"/>
                <w14:ligatures w14:val="standardContextual"/>
              </w:rPr>
              <w:tab/>
            </w:r>
            <w:r w:rsidRPr="00AA7AC5">
              <w:rPr>
                <w:rStyle w:val="Hyperlink"/>
                <w:noProof/>
              </w:rPr>
              <w:t>Remedial Measures</w:t>
            </w:r>
            <w:r>
              <w:rPr>
                <w:noProof/>
                <w:webHidden/>
              </w:rPr>
              <w:tab/>
            </w:r>
            <w:r>
              <w:rPr>
                <w:noProof/>
                <w:webHidden/>
              </w:rPr>
              <w:fldChar w:fldCharType="begin"/>
            </w:r>
            <w:r>
              <w:rPr>
                <w:noProof/>
                <w:webHidden/>
              </w:rPr>
              <w:instrText xml:space="preserve"> PAGEREF _Toc157579434 \h </w:instrText>
            </w:r>
            <w:r>
              <w:rPr>
                <w:noProof/>
                <w:webHidden/>
              </w:rPr>
            </w:r>
            <w:r>
              <w:rPr>
                <w:noProof/>
                <w:webHidden/>
              </w:rPr>
              <w:fldChar w:fldCharType="separate"/>
            </w:r>
            <w:r>
              <w:rPr>
                <w:noProof/>
                <w:webHidden/>
              </w:rPr>
              <w:t>5</w:t>
            </w:r>
            <w:r>
              <w:rPr>
                <w:noProof/>
                <w:webHidden/>
              </w:rPr>
              <w:fldChar w:fldCharType="end"/>
            </w:r>
          </w:hyperlink>
        </w:p>
        <w:p w14:paraId="6B266895" w14:textId="19FD0EE2" w:rsidR="008B4769" w:rsidRDefault="008B47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79435" w:history="1">
            <w:r w:rsidRPr="00AA7AC5">
              <w:rPr>
                <w:rStyle w:val="Hyperlink"/>
                <w:noProof/>
              </w:rPr>
              <w:t>4</w:t>
            </w:r>
            <w:r>
              <w:rPr>
                <w:rFonts w:asciiTheme="minorHAnsi" w:eastAsiaTheme="minorEastAsia" w:hAnsiTheme="minorHAnsi"/>
                <w:noProof/>
                <w:kern w:val="2"/>
                <w:sz w:val="24"/>
                <w:szCs w:val="24"/>
                <w:lang w:eastAsia="en-GB"/>
                <w14:ligatures w14:val="standardContextual"/>
              </w:rPr>
              <w:tab/>
            </w:r>
            <w:r w:rsidRPr="00AA7AC5">
              <w:rPr>
                <w:rStyle w:val="Hyperlink"/>
                <w:noProof/>
              </w:rPr>
              <w:t>Casting Processes</w:t>
            </w:r>
            <w:r>
              <w:rPr>
                <w:noProof/>
                <w:webHidden/>
              </w:rPr>
              <w:tab/>
            </w:r>
            <w:r>
              <w:rPr>
                <w:noProof/>
                <w:webHidden/>
              </w:rPr>
              <w:fldChar w:fldCharType="begin"/>
            </w:r>
            <w:r>
              <w:rPr>
                <w:noProof/>
                <w:webHidden/>
              </w:rPr>
              <w:instrText xml:space="preserve"> PAGEREF _Toc157579435 \h </w:instrText>
            </w:r>
            <w:r>
              <w:rPr>
                <w:noProof/>
                <w:webHidden/>
              </w:rPr>
            </w:r>
            <w:r>
              <w:rPr>
                <w:noProof/>
                <w:webHidden/>
              </w:rPr>
              <w:fldChar w:fldCharType="separate"/>
            </w:r>
            <w:r>
              <w:rPr>
                <w:noProof/>
                <w:webHidden/>
              </w:rPr>
              <w:t>7</w:t>
            </w:r>
            <w:r>
              <w:rPr>
                <w:noProof/>
                <w:webHidden/>
              </w:rPr>
              <w:fldChar w:fldCharType="end"/>
            </w:r>
          </w:hyperlink>
        </w:p>
        <w:p w14:paraId="3B86FD76" w14:textId="54E11045" w:rsidR="008B4769" w:rsidRDefault="008B47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57579436" w:history="1">
            <w:r w:rsidRPr="00AA7AC5">
              <w:rPr>
                <w:rStyle w:val="Hyperlink"/>
                <w:noProof/>
              </w:rPr>
              <w:t>4.1</w:t>
            </w:r>
            <w:r>
              <w:rPr>
                <w:rFonts w:asciiTheme="minorHAnsi" w:eastAsiaTheme="minorEastAsia" w:hAnsiTheme="minorHAnsi"/>
                <w:noProof/>
                <w:kern w:val="2"/>
                <w:sz w:val="24"/>
                <w:szCs w:val="24"/>
                <w:lang w:eastAsia="en-GB"/>
                <w14:ligatures w14:val="standardContextual"/>
              </w:rPr>
              <w:tab/>
            </w:r>
            <w:r w:rsidRPr="00AA7AC5">
              <w:rPr>
                <w:rStyle w:val="Hyperlink"/>
                <w:noProof/>
              </w:rPr>
              <w:t>Sandcasting</w:t>
            </w:r>
            <w:r>
              <w:rPr>
                <w:noProof/>
                <w:webHidden/>
              </w:rPr>
              <w:tab/>
            </w:r>
            <w:r>
              <w:rPr>
                <w:noProof/>
                <w:webHidden/>
              </w:rPr>
              <w:fldChar w:fldCharType="begin"/>
            </w:r>
            <w:r>
              <w:rPr>
                <w:noProof/>
                <w:webHidden/>
              </w:rPr>
              <w:instrText xml:space="preserve"> PAGEREF _Toc157579436 \h </w:instrText>
            </w:r>
            <w:r>
              <w:rPr>
                <w:noProof/>
                <w:webHidden/>
              </w:rPr>
            </w:r>
            <w:r>
              <w:rPr>
                <w:noProof/>
                <w:webHidden/>
              </w:rPr>
              <w:fldChar w:fldCharType="separate"/>
            </w:r>
            <w:r>
              <w:rPr>
                <w:noProof/>
                <w:webHidden/>
              </w:rPr>
              <w:t>7</w:t>
            </w:r>
            <w:r>
              <w:rPr>
                <w:noProof/>
                <w:webHidden/>
              </w:rPr>
              <w:fldChar w:fldCharType="end"/>
            </w:r>
          </w:hyperlink>
        </w:p>
        <w:p w14:paraId="44B66FE8" w14:textId="373402EB"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37" w:history="1">
            <w:r w:rsidRPr="00AA7AC5">
              <w:rPr>
                <w:rStyle w:val="Hyperlink"/>
                <w:noProof/>
              </w:rPr>
              <w:t>4.1.1</w:t>
            </w:r>
            <w:r>
              <w:rPr>
                <w:rFonts w:asciiTheme="minorHAnsi" w:eastAsiaTheme="minorEastAsia" w:hAnsiTheme="minorHAnsi"/>
                <w:noProof/>
                <w:kern w:val="2"/>
                <w:sz w:val="24"/>
                <w:szCs w:val="24"/>
                <w:lang w:eastAsia="en-GB"/>
                <w14:ligatures w14:val="standardContextual"/>
              </w:rPr>
              <w:tab/>
            </w:r>
            <w:r w:rsidRPr="00AA7AC5">
              <w:rPr>
                <w:rStyle w:val="Hyperlink"/>
                <w:noProof/>
              </w:rPr>
              <w:t>Definition</w:t>
            </w:r>
            <w:r>
              <w:rPr>
                <w:noProof/>
                <w:webHidden/>
              </w:rPr>
              <w:tab/>
            </w:r>
            <w:r>
              <w:rPr>
                <w:noProof/>
                <w:webHidden/>
              </w:rPr>
              <w:fldChar w:fldCharType="begin"/>
            </w:r>
            <w:r>
              <w:rPr>
                <w:noProof/>
                <w:webHidden/>
              </w:rPr>
              <w:instrText xml:space="preserve"> PAGEREF _Toc157579437 \h </w:instrText>
            </w:r>
            <w:r>
              <w:rPr>
                <w:noProof/>
                <w:webHidden/>
              </w:rPr>
            </w:r>
            <w:r>
              <w:rPr>
                <w:noProof/>
                <w:webHidden/>
              </w:rPr>
              <w:fldChar w:fldCharType="separate"/>
            </w:r>
            <w:r>
              <w:rPr>
                <w:noProof/>
                <w:webHidden/>
              </w:rPr>
              <w:t>7</w:t>
            </w:r>
            <w:r>
              <w:rPr>
                <w:noProof/>
                <w:webHidden/>
              </w:rPr>
              <w:fldChar w:fldCharType="end"/>
            </w:r>
          </w:hyperlink>
        </w:p>
        <w:p w14:paraId="25F00188" w14:textId="2BADFAAB"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38" w:history="1">
            <w:r w:rsidRPr="00AA7AC5">
              <w:rPr>
                <w:rStyle w:val="Hyperlink"/>
                <w:noProof/>
              </w:rPr>
              <w:t>4.1.2</w:t>
            </w:r>
            <w:r>
              <w:rPr>
                <w:rFonts w:asciiTheme="minorHAnsi" w:eastAsiaTheme="minorEastAsia" w:hAnsiTheme="minorHAnsi"/>
                <w:noProof/>
                <w:kern w:val="2"/>
                <w:sz w:val="24"/>
                <w:szCs w:val="24"/>
                <w:lang w:eastAsia="en-GB"/>
                <w14:ligatures w14:val="standardContextual"/>
              </w:rPr>
              <w:tab/>
            </w:r>
            <w:r w:rsidRPr="00AA7AC5">
              <w:rPr>
                <w:rStyle w:val="Hyperlink"/>
                <w:noProof/>
              </w:rPr>
              <w:t>Applications</w:t>
            </w:r>
            <w:r>
              <w:rPr>
                <w:noProof/>
                <w:webHidden/>
              </w:rPr>
              <w:tab/>
            </w:r>
            <w:r>
              <w:rPr>
                <w:noProof/>
                <w:webHidden/>
              </w:rPr>
              <w:fldChar w:fldCharType="begin"/>
            </w:r>
            <w:r>
              <w:rPr>
                <w:noProof/>
                <w:webHidden/>
              </w:rPr>
              <w:instrText xml:space="preserve"> PAGEREF _Toc157579438 \h </w:instrText>
            </w:r>
            <w:r>
              <w:rPr>
                <w:noProof/>
                <w:webHidden/>
              </w:rPr>
            </w:r>
            <w:r>
              <w:rPr>
                <w:noProof/>
                <w:webHidden/>
              </w:rPr>
              <w:fldChar w:fldCharType="separate"/>
            </w:r>
            <w:r>
              <w:rPr>
                <w:noProof/>
                <w:webHidden/>
              </w:rPr>
              <w:t>7</w:t>
            </w:r>
            <w:r>
              <w:rPr>
                <w:noProof/>
                <w:webHidden/>
              </w:rPr>
              <w:fldChar w:fldCharType="end"/>
            </w:r>
          </w:hyperlink>
        </w:p>
        <w:p w14:paraId="0377879D" w14:textId="4EDB1601"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39" w:history="1">
            <w:r w:rsidRPr="00AA7AC5">
              <w:rPr>
                <w:rStyle w:val="Hyperlink"/>
                <w:noProof/>
              </w:rPr>
              <w:t>4.1.3</w:t>
            </w:r>
            <w:r>
              <w:rPr>
                <w:rFonts w:asciiTheme="minorHAnsi" w:eastAsiaTheme="minorEastAsia" w:hAnsiTheme="minorHAnsi"/>
                <w:noProof/>
                <w:kern w:val="2"/>
                <w:sz w:val="24"/>
                <w:szCs w:val="24"/>
                <w:lang w:eastAsia="en-GB"/>
                <w14:ligatures w14:val="standardContextual"/>
              </w:rPr>
              <w:tab/>
            </w:r>
            <w:r w:rsidRPr="00AA7AC5">
              <w:rPr>
                <w:rStyle w:val="Hyperlink"/>
                <w:noProof/>
              </w:rPr>
              <w:t>Advantages</w:t>
            </w:r>
            <w:r>
              <w:rPr>
                <w:noProof/>
                <w:webHidden/>
              </w:rPr>
              <w:tab/>
            </w:r>
            <w:r>
              <w:rPr>
                <w:noProof/>
                <w:webHidden/>
              </w:rPr>
              <w:fldChar w:fldCharType="begin"/>
            </w:r>
            <w:r>
              <w:rPr>
                <w:noProof/>
                <w:webHidden/>
              </w:rPr>
              <w:instrText xml:space="preserve"> PAGEREF _Toc157579439 \h </w:instrText>
            </w:r>
            <w:r>
              <w:rPr>
                <w:noProof/>
                <w:webHidden/>
              </w:rPr>
            </w:r>
            <w:r>
              <w:rPr>
                <w:noProof/>
                <w:webHidden/>
              </w:rPr>
              <w:fldChar w:fldCharType="separate"/>
            </w:r>
            <w:r>
              <w:rPr>
                <w:noProof/>
                <w:webHidden/>
              </w:rPr>
              <w:t>8</w:t>
            </w:r>
            <w:r>
              <w:rPr>
                <w:noProof/>
                <w:webHidden/>
              </w:rPr>
              <w:fldChar w:fldCharType="end"/>
            </w:r>
          </w:hyperlink>
        </w:p>
        <w:p w14:paraId="1B9A5745" w14:textId="12449598"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40" w:history="1">
            <w:r w:rsidRPr="00AA7AC5">
              <w:rPr>
                <w:rStyle w:val="Hyperlink"/>
                <w:noProof/>
              </w:rPr>
              <w:t>4.1.4</w:t>
            </w:r>
            <w:r>
              <w:rPr>
                <w:rFonts w:asciiTheme="minorHAnsi" w:eastAsiaTheme="minorEastAsia" w:hAnsiTheme="minorHAnsi"/>
                <w:noProof/>
                <w:kern w:val="2"/>
                <w:sz w:val="24"/>
                <w:szCs w:val="24"/>
                <w:lang w:eastAsia="en-GB"/>
                <w14:ligatures w14:val="standardContextual"/>
              </w:rPr>
              <w:tab/>
            </w:r>
            <w:r w:rsidRPr="00AA7AC5">
              <w:rPr>
                <w:rStyle w:val="Hyperlink"/>
                <w:noProof/>
              </w:rPr>
              <w:t>Disadvantages</w:t>
            </w:r>
            <w:r>
              <w:rPr>
                <w:noProof/>
                <w:webHidden/>
              </w:rPr>
              <w:tab/>
            </w:r>
            <w:r>
              <w:rPr>
                <w:noProof/>
                <w:webHidden/>
              </w:rPr>
              <w:fldChar w:fldCharType="begin"/>
            </w:r>
            <w:r>
              <w:rPr>
                <w:noProof/>
                <w:webHidden/>
              </w:rPr>
              <w:instrText xml:space="preserve"> PAGEREF _Toc157579440 \h </w:instrText>
            </w:r>
            <w:r>
              <w:rPr>
                <w:noProof/>
                <w:webHidden/>
              </w:rPr>
            </w:r>
            <w:r>
              <w:rPr>
                <w:noProof/>
                <w:webHidden/>
              </w:rPr>
              <w:fldChar w:fldCharType="separate"/>
            </w:r>
            <w:r>
              <w:rPr>
                <w:noProof/>
                <w:webHidden/>
              </w:rPr>
              <w:t>8</w:t>
            </w:r>
            <w:r>
              <w:rPr>
                <w:noProof/>
                <w:webHidden/>
              </w:rPr>
              <w:fldChar w:fldCharType="end"/>
            </w:r>
          </w:hyperlink>
        </w:p>
        <w:p w14:paraId="0B12C59D" w14:textId="1A106FD9"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41" w:history="1">
            <w:r w:rsidRPr="00AA7AC5">
              <w:rPr>
                <w:rStyle w:val="Hyperlink"/>
                <w:noProof/>
              </w:rPr>
              <w:t>4.1.5</w:t>
            </w:r>
            <w:r>
              <w:rPr>
                <w:rFonts w:asciiTheme="minorHAnsi" w:eastAsiaTheme="minorEastAsia" w:hAnsiTheme="minorHAnsi"/>
                <w:noProof/>
                <w:kern w:val="2"/>
                <w:sz w:val="24"/>
                <w:szCs w:val="24"/>
                <w:lang w:eastAsia="en-GB"/>
                <w14:ligatures w14:val="standardContextual"/>
              </w:rPr>
              <w:tab/>
            </w:r>
            <w:r w:rsidRPr="00AA7AC5">
              <w:rPr>
                <w:rStyle w:val="Hyperlink"/>
                <w:noProof/>
              </w:rPr>
              <w:t>Microstructure</w:t>
            </w:r>
            <w:r>
              <w:rPr>
                <w:noProof/>
                <w:webHidden/>
              </w:rPr>
              <w:tab/>
            </w:r>
            <w:r>
              <w:rPr>
                <w:noProof/>
                <w:webHidden/>
              </w:rPr>
              <w:fldChar w:fldCharType="begin"/>
            </w:r>
            <w:r>
              <w:rPr>
                <w:noProof/>
                <w:webHidden/>
              </w:rPr>
              <w:instrText xml:space="preserve"> PAGEREF _Toc157579441 \h </w:instrText>
            </w:r>
            <w:r>
              <w:rPr>
                <w:noProof/>
                <w:webHidden/>
              </w:rPr>
            </w:r>
            <w:r>
              <w:rPr>
                <w:noProof/>
                <w:webHidden/>
              </w:rPr>
              <w:fldChar w:fldCharType="separate"/>
            </w:r>
            <w:r>
              <w:rPr>
                <w:noProof/>
                <w:webHidden/>
              </w:rPr>
              <w:t>9</w:t>
            </w:r>
            <w:r>
              <w:rPr>
                <w:noProof/>
                <w:webHidden/>
              </w:rPr>
              <w:fldChar w:fldCharType="end"/>
            </w:r>
          </w:hyperlink>
        </w:p>
        <w:p w14:paraId="6A33DFD0" w14:textId="491FD6F5"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42" w:history="1">
            <w:r w:rsidRPr="00AA7AC5">
              <w:rPr>
                <w:rStyle w:val="Hyperlink"/>
                <w:noProof/>
              </w:rPr>
              <w:t>4.1.6</w:t>
            </w:r>
            <w:r>
              <w:rPr>
                <w:rFonts w:asciiTheme="minorHAnsi" w:eastAsiaTheme="minorEastAsia" w:hAnsiTheme="minorHAnsi"/>
                <w:noProof/>
                <w:kern w:val="2"/>
                <w:sz w:val="24"/>
                <w:szCs w:val="24"/>
                <w:lang w:eastAsia="en-GB"/>
                <w14:ligatures w14:val="standardContextual"/>
              </w:rPr>
              <w:tab/>
            </w:r>
            <w:r w:rsidRPr="00AA7AC5">
              <w:rPr>
                <w:rStyle w:val="Hyperlink"/>
                <w:noProof/>
              </w:rPr>
              <w:t>Ultimate Tensile Strength</w:t>
            </w:r>
            <w:r>
              <w:rPr>
                <w:noProof/>
                <w:webHidden/>
              </w:rPr>
              <w:tab/>
            </w:r>
            <w:r>
              <w:rPr>
                <w:noProof/>
                <w:webHidden/>
              </w:rPr>
              <w:fldChar w:fldCharType="begin"/>
            </w:r>
            <w:r>
              <w:rPr>
                <w:noProof/>
                <w:webHidden/>
              </w:rPr>
              <w:instrText xml:space="preserve"> PAGEREF _Toc157579442 \h </w:instrText>
            </w:r>
            <w:r>
              <w:rPr>
                <w:noProof/>
                <w:webHidden/>
              </w:rPr>
            </w:r>
            <w:r>
              <w:rPr>
                <w:noProof/>
                <w:webHidden/>
              </w:rPr>
              <w:fldChar w:fldCharType="separate"/>
            </w:r>
            <w:r>
              <w:rPr>
                <w:noProof/>
                <w:webHidden/>
              </w:rPr>
              <w:t>9</w:t>
            </w:r>
            <w:r>
              <w:rPr>
                <w:noProof/>
                <w:webHidden/>
              </w:rPr>
              <w:fldChar w:fldCharType="end"/>
            </w:r>
          </w:hyperlink>
        </w:p>
        <w:p w14:paraId="631E2F36" w14:textId="108B2DA8"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43" w:history="1">
            <w:r w:rsidRPr="00AA7AC5">
              <w:rPr>
                <w:rStyle w:val="Hyperlink"/>
                <w:noProof/>
              </w:rPr>
              <w:t>4.1.7</w:t>
            </w:r>
            <w:r>
              <w:rPr>
                <w:rFonts w:asciiTheme="minorHAnsi" w:eastAsiaTheme="minorEastAsia" w:hAnsiTheme="minorHAnsi"/>
                <w:noProof/>
                <w:kern w:val="2"/>
                <w:sz w:val="24"/>
                <w:szCs w:val="24"/>
                <w:lang w:eastAsia="en-GB"/>
                <w14:ligatures w14:val="standardContextual"/>
              </w:rPr>
              <w:tab/>
            </w:r>
            <w:r w:rsidRPr="00AA7AC5">
              <w:rPr>
                <w:rStyle w:val="Hyperlink"/>
                <w:noProof/>
              </w:rPr>
              <w:t>Processing Defects</w:t>
            </w:r>
            <w:r>
              <w:rPr>
                <w:noProof/>
                <w:webHidden/>
              </w:rPr>
              <w:tab/>
            </w:r>
            <w:r>
              <w:rPr>
                <w:noProof/>
                <w:webHidden/>
              </w:rPr>
              <w:fldChar w:fldCharType="begin"/>
            </w:r>
            <w:r>
              <w:rPr>
                <w:noProof/>
                <w:webHidden/>
              </w:rPr>
              <w:instrText xml:space="preserve"> PAGEREF _Toc157579443 \h </w:instrText>
            </w:r>
            <w:r>
              <w:rPr>
                <w:noProof/>
                <w:webHidden/>
              </w:rPr>
            </w:r>
            <w:r>
              <w:rPr>
                <w:noProof/>
                <w:webHidden/>
              </w:rPr>
              <w:fldChar w:fldCharType="separate"/>
            </w:r>
            <w:r>
              <w:rPr>
                <w:noProof/>
                <w:webHidden/>
              </w:rPr>
              <w:t>10</w:t>
            </w:r>
            <w:r>
              <w:rPr>
                <w:noProof/>
                <w:webHidden/>
              </w:rPr>
              <w:fldChar w:fldCharType="end"/>
            </w:r>
          </w:hyperlink>
        </w:p>
        <w:p w14:paraId="1806261A" w14:textId="182208BA"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44" w:history="1">
            <w:r w:rsidRPr="00AA7AC5">
              <w:rPr>
                <w:rStyle w:val="Hyperlink"/>
                <w:noProof/>
              </w:rPr>
              <w:t>4.1.8</w:t>
            </w:r>
            <w:r>
              <w:rPr>
                <w:rFonts w:asciiTheme="minorHAnsi" w:eastAsiaTheme="minorEastAsia" w:hAnsiTheme="minorHAnsi"/>
                <w:noProof/>
                <w:kern w:val="2"/>
                <w:sz w:val="24"/>
                <w:szCs w:val="24"/>
                <w:lang w:eastAsia="en-GB"/>
                <w14:ligatures w14:val="standardContextual"/>
              </w:rPr>
              <w:tab/>
            </w:r>
            <w:r w:rsidRPr="00AA7AC5">
              <w:rPr>
                <w:rStyle w:val="Hyperlink"/>
                <w:noProof/>
              </w:rPr>
              <w:t>Remedial Measures</w:t>
            </w:r>
            <w:r>
              <w:rPr>
                <w:noProof/>
                <w:webHidden/>
              </w:rPr>
              <w:tab/>
            </w:r>
            <w:r>
              <w:rPr>
                <w:noProof/>
                <w:webHidden/>
              </w:rPr>
              <w:fldChar w:fldCharType="begin"/>
            </w:r>
            <w:r>
              <w:rPr>
                <w:noProof/>
                <w:webHidden/>
              </w:rPr>
              <w:instrText xml:space="preserve"> PAGEREF _Toc157579444 \h </w:instrText>
            </w:r>
            <w:r>
              <w:rPr>
                <w:noProof/>
                <w:webHidden/>
              </w:rPr>
            </w:r>
            <w:r>
              <w:rPr>
                <w:noProof/>
                <w:webHidden/>
              </w:rPr>
              <w:fldChar w:fldCharType="separate"/>
            </w:r>
            <w:r>
              <w:rPr>
                <w:noProof/>
                <w:webHidden/>
              </w:rPr>
              <w:t>10</w:t>
            </w:r>
            <w:r>
              <w:rPr>
                <w:noProof/>
                <w:webHidden/>
              </w:rPr>
              <w:fldChar w:fldCharType="end"/>
            </w:r>
          </w:hyperlink>
        </w:p>
        <w:p w14:paraId="3EF0741C" w14:textId="750B763B" w:rsidR="008B4769" w:rsidRDefault="008B47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79445" w:history="1">
            <w:r w:rsidRPr="00AA7AC5">
              <w:rPr>
                <w:rStyle w:val="Hyperlink"/>
                <w:noProof/>
              </w:rPr>
              <w:t>5</w:t>
            </w:r>
            <w:r>
              <w:rPr>
                <w:rFonts w:asciiTheme="minorHAnsi" w:eastAsiaTheme="minorEastAsia" w:hAnsiTheme="minorHAnsi"/>
                <w:noProof/>
                <w:kern w:val="2"/>
                <w:sz w:val="24"/>
                <w:szCs w:val="24"/>
                <w:lang w:eastAsia="en-GB"/>
                <w14:ligatures w14:val="standardContextual"/>
              </w:rPr>
              <w:tab/>
            </w:r>
            <w:r w:rsidRPr="00AA7AC5">
              <w:rPr>
                <w:rStyle w:val="Hyperlink"/>
                <w:noProof/>
              </w:rPr>
              <w:t>Miscellaneous Process</w:t>
            </w:r>
            <w:r>
              <w:rPr>
                <w:noProof/>
                <w:webHidden/>
              </w:rPr>
              <w:tab/>
            </w:r>
            <w:r>
              <w:rPr>
                <w:noProof/>
                <w:webHidden/>
              </w:rPr>
              <w:fldChar w:fldCharType="begin"/>
            </w:r>
            <w:r>
              <w:rPr>
                <w:noProof/>
                <w:webHidden/>
              </w:rPr>
              <w:instrText xml:space="preserve"> PAGEREF _Toc157579445 \h </w:instrText>
            </w:r>
            <w:r>
              <w:rPr>
                <w:noProof/>
                <w:webHidden/>
              </w:rPr>
            </w:r>
            <w:r>
              <w:rPr>
                <w:noProof/>
                <w:webHidden/>
              </w:rPr>
              <w:fldChar w:fldCharType="separate"/>
            </w:r>
            <w:r>
              <w:rPr>
                <w:noProof/>
                <w:webHidden/>
              </w:rPr>
              <w:t>12</w:t>
            </w:r>
            <w:r>
              <w:rPr>
                <w:noProof/>
                <w:webHidden/>
              </w:rPr>
              <w:fldChar w:fldCharType="end"/>
            </w:r>
          </w:hyperlink>
        </w:p>
        <w:p w14:paraId="29A326A6" w14:textId="43F647EB" w:rsidR="008B4769" w:rsidRDefault="008B47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57579446" w:history="1">
            <w:r w:rsidRPr="00AA7AC5">
              <w:rPr>
                <w:rStyle w:val="Hyperlink"/>
                <w:noProof/>
              </w:rPr>
              <w:t>5.1</w:t>
            </w:r>
            <w:r>
              <w:rPr>
                <w:rFonts w:asciiTheme="minorHAnsi" w:eastAsiaTheme="minorEastAsia" w:hAnsiTheme="minorHAnsi"/>
                <w:noProof/>
                <w:kern w:val="2"/>
                <w:sz w:val="24"/>
                <w:szCs w:val="24"/>
                <w:lang w:eastAsia="en-GB"/>
                <w14:ligatures w14:val="standardContextual"/>
              </w:rPr>
              <w:tab/>
            </w:r>
            <w:r w:rsidRPr="00AA7AC5">
              <w:rPr>
                <w:rStyle w:val="Hyperlink"/>
                <w:noProof/>
              </w:rPr>
              <w:t>Powder Metallurgy</w:t>
            </w:r>
            <w:r>
              <w:rPr>
                <w:noProof/>
                <w:webHidden/>
              </w:rPr>
              <w:tab/>
            </w:r>
            <w:r>
              <w:rPr>
                <w:noProof/>
                <w:webHidden/>
              </w:rPr>
              <w:fldChar w:fldCharType="begin"/>
            </w:r>
            <w:r>
              <w:rPr>
                <w:noProof/>
                <w:webHidden/>
              </w:rPr>
              <w:instrText xml:space="preserve"> PAGEREF _Toc157579446 \h </w:instrText>
            </w:r>
            <w:r>
              <w:rPr>
                <w:noProof/>
                <w:webHidden/>
              </w:rPr>
            </w:r>
            <w:r>
              <w:rPr>
                <w:noProof/>
                <w:webHidden/>
              </w:rPr>
              <w:fldChar w:fldCharType="separate"/>
            </w:r>
            <w:r>
              <w:rPr>
                <w:noProof/>
                <w:webHidden/>
              </w:rPr>
              <w:t>12</w:t>
            </w:r>
            <w:r>
              <w:rPr>
                <w:noProof/>
                <w:webHidden/>
              </w:rPr>
              <w:fldChar w:fldCharType="end"/>
            </w:r>
          </w:hyperlink>
        </w:p>
        <w:p w14:paraId="730E64ED" w14:textId="1B4E37A0"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47" w:history="1">
            <w:r w:rsidRPr="00AA7AC5">
              <w:rPr>
                <w:rStyle w:val="Hyperlink"/>
                <w:noProof/>
              </w:rPr>
              <w:t>5.1.1</w:t>
            </w:r>
            <w:r>
              <w:rPr>
                <w:rFonts w:asciiTheme="minorHAnsi" w:eastAsiaTheme="minorEastAsia" w:hAnsiTheme="minorHAnsi"/>
                <w:noProof/>
                <w:kern w:val="2"/>
                <w:sz w:val="24"/>
                <w:szCs w:val="24"/>
                <w:lang w:eastAsia="en-GB"/>
                <w14:ligatures w14:val="standardContextual"/>
              </w:rPr>
              <w:tab/>
            </w:r>
            <w:r w:rsidRPr="00AA7AC5">
              <w:rPr>
                <w:rStyle w:val="Hyperlink"/>
                <w:noProof/>
              </w:rPr>
              <w:t>Definition</w:t>
            </w:r>
            <w:r>
              <w:rPr>
                <w:noProof/>
                <w:webHidden/>
              </w:rPr>
              <w:tab/>
            </w:r>
            <w:r>
              <w:rPr>
                <w:noProof/>
                <w:webHidden/>
              </w:rPr>
              <w:fldChar w:fldCharType="begin"/>
            </w:r>
            <w:r>
              <w:rPr>
                <w:noProof/>
                <w:webHidden/>
              </w:rPr>
              <w:instrText xml:space="preserve"> PAGEREF _Toc157579447 \h </w:instrText>
            </w:r>
            <w:r>
              <w:rPr>
                <w:noProof/>
                <w:webHidden/>
              </w:rPr>
            </w:r>
            <w:r>
              <w:rPr>
                <w:noProof/>
                <w:webHidden/>
              </w:rPr>
              <w:fldChar w:fldCharType="separate"/>
            </w:r>
            <w:r>
              <w:rPr>
                <w:noProof/>
                <w:webHidden/>
              </w:rPr>
              <w:t>12</w:t>
            </w:r>
            <w:r>
              <w:rPr>
                <w:noProof/>
                <w:webHidden/>
              </w:rPr>
              <w:fldChar w:fldCharType="end"/>
            </w:r>
          </w:hyperlink>
        </w:p>
        <w:p w14:paraId="0A42C1E6" w14:textId="5D083A78"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48" w:history="1">
            <w:r w:rsidRPr="00AA7AC5">
              <w:rPr>
                <w:rStyle w:val="Hyperlink"/>
                <w:noProof/>
              </w:rPr>
              <w:t>5.1.2</w:t>
            </w:r>
            <w:r>
              <w:rPr>
                <w:rFonts w:asciiTheme="minorHAnsi" w:eastAsiaTheme="minorEastAsia" w:hAnsiTheme="minorHAnsi"/>
                <w:noProof/>
                <w:kern w:val="2"/>
                <w:sz w:val="24"/>
                <w:szCs w:val="24"/>
                <w:lang w:eastAsia="en-GB"/>
                <w14:ligatures w14:val="standardContextual"/>
              </w:rPr>
              <w:tab/>
            </w:r>
            <w:r w:rsidRPr="00AA7AC5">
              <w:rPr>
                <w:rStyle w:val="Hyperlink"/>
                <w:noProof/>
              </w:rPr>
              <w:t>Applications</w:t>
            </w:r>
            <w:r>
              <w:rPr>
                <w:noProof/>
                <w:webHidden/>
              </w:rPr>
              <w:tab/>
            </w:r>
            <w:r>
              <w:rPr>
                <w:noProof/>
                <w:webHidden/>
              </w:rPr>
              <w:fldChar w:fldCharType="begin"/>
            </w:r>
            <w:r>
              <w:rPr>
                <w:noProof/>
                <w:webHidden/>
              </w:rPr>
              <w:instrText xml:space="preserve"> PAGEREF _Toc157579448 \h </w:instrText>
            </w:r>
            <w:r>
              <w:rPr>
                <w:noProof/>
                <w:webHidden/>
              </w:rPr>
            </w:r>
            <w:r>
              <w:rPr>
                <w:noProof/>
                <w:webHidden/>
              </w:rPr>
              <w:fldChar w:fldCharType="separate"/>
            </w:r>
            <w:r>
              <w:rPr>
                <w:noProof/>
                <w:webHidden/>
              </w:rPr>
              <w:t>13</w:t>
            </w:r>
            <w:r>
              <w:rPr>
                <w:noProof/>
                <w:webHidden/>
              </w:rPr>
              <w:fldChar w:fldCharType="end"/>
            </w:r>
          </w:hyperlink>
        </w:p>
        <w:p w14:paraId="3E155A50" w14:textId="29D38E5B"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49" w:history="1">
            <w:r w:rsidRPr="00AA7AC5">
              <w:rPr>
                <w:rStyle w:val="Hyperlink"/>
                <w:noProof/>
              </w:rPr>
              <w:t>5.1.3</w:t>
            </w:r>
            <w:r>
              <w:rPr>
                <w:rFonts w:asciiTheme="minorHAnsi" w:eastAsiaTheme="minorEastAsia" w:hAnsiTheme="minorHAnsi"/>
                <w:noProof/>
                <w:kern w:val="2"/>
                <w:sz w:val="24"/>
                <w:szCs w:val="24"/>
                <w:lang w:eastAsia="en-GB"/>
                <w14:ligatures w14:val="standardContextual"/>
              </w:rPr>
              <w:tab/>
            </w:r>
            <w:r w:rsidRPr="00AA7AC5">
              <w:rPr>
                <w:rStyle w:val="Hyperlink"/>
                <w:noProof/>
              </w:rPr>
              <w:t>Advantages</w:t>
            </w:r>
            <w:r>
              <w:rPr>
                <w:noProof/>
                <w:webHidden/>
              </w:rPr>
              <w:tab/>
            </w:r>
            <w:r>
              <w:rPr>
                <w:noProof/>
                <w:webHidden/>
              </w:rPr>
              <w:fldChar w:fldCharType="begin"/>
            </w:r>
            <w:r>
              <w:rPr>
                <w:noProof/>
                <w:webHidden/>
              </w:rPr>
              <w:instrText xml:space="preserve"> PAGEREF _Toc157579449 \h </w:instrText>
            </w:r>
            <w:r>
              <w:rPr>
                <w:noProof/>
                <w:webHidden/>
              </w:rPr>
            </w:r>
            <w:r>
              <w:rPr>
                <w:noProof/>
                <w:webHidden/>
              </w:rPr>
              <w:fldChar w:fldCharType="separate"/>
            </w:r>
            <w:r>
              <w:rPr>
                <w:noProof/>
                <w:webHidden/>
              </w:rPr>
              <w:t>13</w:t>
            </w:r>
            <w:r>
              <w:rPr>
                <w:noProof/>
                <w:webHidden/>
              </w:rPr>
              <w:fldChar w:fldCharType="end"/>
            </w:r>
          </w:hyperlink>
        </w:p>
        <w:p w14:paraId="54368D06" w14:textId="017517DF"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50" w:history="1">
            <w:r w:rsidRPr="00AA7AC5">
              <w:rPr>
                <w:rStyle w:val="Hyperlink"/>
                <w:noProof/>
              </w:rPr>
              <w:t>5.1.4</w:t>
            </w:r>
            <w:r>
              <w:rPr>
                <w:rFonts w:asciiTheme="minorHAnsi" w:eastAsiaTheme="minorEastAsia" w:hAnsiTheme="minorHAnsi"/>
                <w:noProof/>
                <w:kern w:val="2"/>
                <w:sz w:val="24"/>
                <w:szCs w:val="24"/>
                <w:lang w:eastAsia="en-GB"/>
                <w14:ligatures w14:val="standardContextual"/>
              </w:rPr>
              <w:tab/>
            </w:r>
            <w:r w:rsidRPr="00AA7AC5">
              <w:rPr>
                <w:rStyle w:val="Hyperlink"/>
                <w:noProof/>
              </w:rPr>
              <w:t>Disadvantages</w:t>
            </w:r>
            <w:r>
              <w:rPr>
                <w:noProof/>
                <w:webHidden/>
              </w:rPr>
              <w:tab/>
            </w:r>
            <w:r>
              <w:rPr>
                <w:noProof/>
                <w:webHidden/>
              </w:rPr>
              <w:fldChar w:fldCharType="begin"/>
            </w:r>
            <w:r>
              <w:rPr>
                <w:noProof/>
                <w:webHidden/>
              </w:rPr>
              <w:instrText xml:space="preserve"> PAGEREF _Toc157579450 \h </w:instrText>
            </w:r>
            <w:r>
              <w:rPr>
                <w:noProof/>
                <w:webHidden/>
              </w:rPr>
            </w:r>
            <w:r>
              <w:rPr>
                <w:noProof/>
                <w:webHidden/>
              </w:rPr>
              <w:fldChar w:fldCharType="separate"/>
            </w:r>
            <w:r>
              <w:rPr>
                <w:noProof/>
                <w:webHidden/>
              </w:rPr>
              <w:t>13</w:t>
            </w:r>
            <w:r>
              <w:rPr>
                <w:noProof/>
                <w:webHidden/>
              </w:rPr>
              <w:fldChar w:fldCharType="end"/>
            </w:r>
          </w:hyperlink>
        </w:p>
        <w:p w14:paraId="4BCCF07A" w14:textId="392DA77D"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51" w:history="1">
            <w:r w:rsidRPr="00AA7AC5">
              <w:rPr>
                <w:rStyle w:val="Hyperlink"/>
                <w:noProof/>
              </w:rPr>
              <w:t>5.1.5</w:t>
            </w:r>
            <w:r>
              <w:rPr>
                <w:rFonts w:asciiTheme="minorHAnsi" w:eastAsiaTheme="minorEastAsia" w:hAnsiTheme="minorHAnsi"/>
                <w:noProof/>
                <w:kern w:val="2"/>
                <w:sz w:val="24"/>
                <w:szCs w:val="24"/>
                <w:lang w:eastAsia="en-GB"/>
                <w14:ligatures w14:val="standardContextual"/>
              </w:rPr>
              <w:tab/>
            </w:r>
            <w:r w:rsidRPr="00AA7AC5">
              <w:rPr>
                <w:rStyle w:val="Hyperlink"/>
                <w:noProof/>
              </w:rPr>
              <w:t>Microstructure</w:t>
            </w:r>
            <w:r>
              <w:rPr>
                <w:noProof/>
                <w:webHidden/>
              </w:rPr>
              <w:tab/>
            </w:r>
            <w:r>
              <w:rPr>
                <w:noProof/>
                <w:webHidden/>
              </w:rPr>
              <w:fldChar w:fldCharType="begin"/>
            </w:r>
            <w:r>
              <w:rPr>
                <w:noProof/>
                <w:webHidden/>
              </w:rPr>
              <w:instrText xml:space="preserve"> PAGEREF _Toc157579451 \h </w:instrText>
            </w:r>
            <w:r>
              <w:rPr>
                <w:noProof/>
                <w:webHidden/>
              </w:rPr>
            </w:r>
            <w:r>
              <w:rPr>
                <w:noProof/>
                <w:webHidden/>
              </w:rPr>
              <w:fldChar w:fldCharType="separate"/>
            </w:r>
            <w:r>
              <w:rPr>
                <w:noProof/>
                <w:webHidden/>
              </w:rPr>
              <w:t>14</w:t>
            </w:r>
            <w:r>
              <w:rPr>
                <w:noProof/>
                <w:webHidden/>
              </w:rPr>
              <w:fldChar w:fldCharType="end"/>
            </w:r>
          </w:hyperlink>
        </w:p>
        <w:p w14:paraId="1032553C" w14:textId="7C9E6837"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52" w:history="1">
            <w:r w:rsidRPr="00AA7AC5">
              <w:rPr>
                <w:rStyle w:val="Hyperlink"/>
                <w:noProof/>
              </w:rPr>
              <w:t>5.1.6</w:t>
            </w:r>
            <w:r>
              <w:rPr>
                <w:rFonts w:asciiTheme="minorHAnsi" w:eastAsiaTheme="minorEastAsia" w:hAnsiTheme="minorHAnsi"/>
                <w:noProof/>
                <w:kern w:val="2"/>
                <w:sz w:val="24"/>
                <w:szCs w:val="24"/>
                <w:lang w:eastAsia="en-GB"/>
                <w14:ligatures w14:val="standardContextual"/>
              </w:rPr>
              <w:tab/>
            </w:r>
            <w:r w:rsidRPr="00AA7AC5">
              <w:rPr>
                <w:rStyle w:val="Hyperlink"/>
                <w:noProof/>
              </w:rPr>
              <w:t>Ultimate tensile strength</w:t>
            </w:r>
            <w:r>
              <w:rPr>
                <w:noProof/>
                <w:webHidden/>
              </w:rPr>
              <w:tab/>
            </w:r>
            <w:r>
              <w:rPr>
                <w:noProof/>
                <w:webHidden/>
              </w:rPr>
              <w:fldChar w:fldCharType="begin"/>
            </w:r>
            <w:r>
              <w:rPr>
                <w:noProof/>
                <w:webHidden/>
              </w:rPr>
              <w:instrText xml:space="preserve"> PAGEREF _Toc157579452 \h </w:instrText>
            </w:r>
            <w:r>
              <w:rPr>
                <w:noProof/>
                <w:webHidden/>
              </w:rPr>
            </w:r>
            <w:r>
              <w:rPr>
                <w:noProof/>
                <w:webHidden/>
              </w:rPr>
              <w:fldChar w:fldCharType="separate"/>
            </w:r>
            <w:r>
              <w:rPr>
                <w:noProof/>
                <w:webHidden/>
              </w:rPr>
              <w:t>14</w:t>
            </w:r>
            <w:r>
              <w:rPr>
                <w:noProof/>
                <w:webHidden/>
              </w:rPr>
              <w:fldChar w:fldCharType="end"/>
            </w:r>
          </w:hyperlink>
        </w:p>
        <w:p w14:paraId="75FC9B43" w14:textId="28562935"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53" w:history="1">
            <w:r w:rsidRPr="00AA7AC5">
              <w:rPr>
                <w:rStyle w:val="Hyperlink"/>
                <w:noProof/>
              </w:rPr>
              <w:t>5.1.7</w:t>
            </w:r>
            <w:r>
              <w:rPr>
                <w:rFonts w:asciiTheme="minorHAnsi" w:eastAsiaTheme="minorEastAsia" w:hAnsiTheme="minorHAnsi"/>
                <w:noProof/>
                <w:kern w:val="2"/>
                <w:sz w:val="24"/>
                <w:szCs w:val="24"/>
                <w:lang w:eastAsia="en-GB"/>
                <w14:ligatures w14:val="standardContextual"/>
              </w:rPr>
              <w:tab/>
            </w:r>
            <w:r w:rsidRPr="00AA7AC5">
              <w:rPr>
                <w:rStyle w:val="Hyperlink"/>
                <w:noProof/>
              </w:rPr>
              <w:t>Processing defects</w:t>
            </w:r>
            <w:r>
              <w:rPr>
                <w:noProof/>
                <w:webHidden/>
              </w:rPr>
              <w:tab/>
            </w:r>
            <w:r>
              <w:rPr>
                <w:noProof/>
                <w:webHidden/>
              </w:rPr>
              <w:fldChar w:fldCharType="begin"/>
            </w:r>
            <w:r>
              <w:rPr>
                <w:noProof/>
                <w:webHidden/>
              </w:rPr>
              <w:instrText xml:space="preserve"> PAGEREF _Toc157579453 \h </w:instrText>
            </w:r>
            <w:r>
              <w:rPr>
                <w:noProof/>
                <w:webHidden/>
              </w:rPr>
            </w:r>
            <w:r>
              <w:rPr>
                <w:noProof/>
                <w:webHidden/>
              </w:rPr>
              <w:fldChar w:fldCharType="separate"/>
            </w:r>
            <w:r>
              <w:rPr>
                <w:noProof/>
                <w:webHidden/>
              </w:rPr>
              <w:t>15</w:t>
            </w:r>
            <w:r>
              <w:rPr>
                <w:noProof/>
                <w:webHidden/>
              </w:rPr>
              <w:fldChar w:fldCharType="end"/>
            </w:r>
          </w:hyperlink>
        </w:p>
        <w:p w14:paraId="76DD4994" w14:textId="0FD12F49" w:rsidR="008B4769" w:rsidRDefault="008B47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579454" w:history="1">
            <w:r w:rsidRPr="00AA7AC5">
              <w:rPr>
                <w:rStyle w:val="Hyperlink"/>
                <w:noProof/>
              </w:rPr>
              <w:t>5.1.8</w:t>
            </w:r>
            <w:r>
              <w:rPr>
                <w:rFonts w:asciiTheme="minorHAnsi" w:eastAsiaTheme="minorEastAsia" w:hAnsiTheme="minorHAnsi"/>
                <w:noProof/>
                <w:kern w:val="2"/>
                <w:sz w:val="24"/>
                <w:szCs w:val="24"/>
                <w:lang w:eastAsia="en-GB"/>
                <w14:ligatures w14:val="standardContextual"/>
              </w:rPr>
              <w:tab/>
            </w:r>
            <w:r w:rsidRPr="00AA7AC5">
              <w:rPr>
                <w:rStyle w:val="Hyperlink"/>
                <w:noProof/>
              </w:rPr>
              <w:t>Remedial measures</w:t>
            </w:r>
            <w:r>
              <w:rPr>
                <w:noProof/>
                <w:webHidden/>
              </w:rPr>
              <w:tab/>
            </w:r>
            <w:r>
              <w:rPr>
                <w:noProof/>
                <w:webHidden/>
              </w:rPr>
              <w:fldChar w:fldCharType="begin"/>
            </w:r>
            <w:r>
              <w:rPr>
                <w:noProof/>
                <w:webHidden/>
              </w:rPr>
              <w:instrText xml:space="preserve"> PAGEREF _Toc157579454 \h </w:instrText>
            </w:r>
            <w:r>
              <w:rPr>
                <w:noProof/>
                <w:webHidden/>
              </w:rPr>
            </w:r>
            <w:r>
              <w:rPr>
                <w:noProof/>
                <w:webHidden/>
              </w:rPr>
              <w:fldChar w:fldCharType="separate"/>
            </w:r>
            <w:r>
              <w:rPr>
                <w:noProof/>
                <w:webHidden/>
              </w:rPr>
              <w:t>15</w:t>
            </w:r>
            <w:r>
              <w:rPr>
                <w:noProof/>
                <w:webHidden/>
              </w:rPr>
              <w:fldChar w:fldCharType="end"/>
            </w:r>
          </w:hyperlink>
        </w:p>
        <w:p w14:paraId="225CB6DE" w14:textId="3764A6DA" w:rsidR="008B4769" w:rsidRDefault="008B47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579455" w:history="1">
            <w:r w:rsidRPr="00AA7AC5">
              <w:rPr>
                <w:rStyle w:val="Hyperlink"/>
                <w:noProof/>
              </w:rPr>
              <w:t>6</w:t>
            </w:r>
            <w:r>
              <w:rPr>
                <w:rFonts w:asciiTheme="minorHAnsi" w:eastAsiaTheme="minorEastAsia" w:hAnsiTheme="minorHAnsi"/>
                <w:noProof/>
                <w:kern w:val="2"/>
                <w:sz w:val="24"/>
                <w:szCs w:val="24"/>
                <w:lang w:eastAsia="en-GB"/>
                <w14:ligatures w14:val="standardContextual"/>
              </w:rPr>
              <w:tab/>
            </w:r>
            <w:r w:rsidRPr="00AA7AC5">
              <w:rPr>
                <w:rStyle w:val="Hyperlink"/>
                <w:noProof/>
              </w:rPr>
              <w:t>References</w:t>
            </w:r>
            <w:r>
              <w:rPr>
                <w:noProof/>
                <w:webHidden/>
              </w:rPr>
              <w:tab/>
            </w:r>
            <w:r>
              <w:rPr>
                <w:noProof/>
                <w:webHidden/>
              </w:rPr>
              <w:fldChar w:fldCharType="begin"/>
            </w:r>
            <w:r>
              <w:rPr>
                <w:noProof/>
                <w:webHidden/>
              </w:rPr>
              <w:instrText xml:space="preserve"> PAGEREF _Toc157579455 \h </w:instrText>
            </w:r>
            <w:r>
              <w:rPr>
                <w:noProof/>
                <w:webHidden/>
              </w:rPr>
            </w:r>
            <w:r>
              <w:rPr>
                <w:noProof/>
                <w:webHidden/>
              </w:rPr>
              <w:fldChar w:fldCharType="separate"/>
            </w:r>
            <w:r>
              <w:rPr>
                <w:noProof/>
                <w:webHidden/>
              </w:rPr>
              <w:t>17</w:t>
            </w:r>
            <w:r>
              <w:rPr>
                <w:noProof/>
                <w:webHidden/>
              </w:rPr>
              <w:fldChar w:fldCharType="end"/>
            </w:r>
          </w:hyperlink>
        </w:p>
        <w:p w14:paraId="235CAFD4" w14:textId="59E01F1D" w:rsidR="004658BF" w:rsidRPr="003309F8" w:rsidRDefault="004658BF">
          <w:pPr>
            <w:rPr>
              <w:rFonts w:ascii="Arial" w:hAnsi="Arial" w:cs="Arial"/>
              <w:sz w:val="24"/>
              <w:szCs w:val="24"/>
            </w:rPr>
          </w:pPr>
          <w:r w:rsidRPr="003309F8">
            <w:rPr>
              <w:rFonts w:ascii="Arial" w:hAnsi="Arial" w:cs="Arial"/>
              <w:b/>
              <w:bCs/>
              <w:noProof/>
              <w:sz w:val="24"/>
              <w:szCs w:val="24"/>
            </w:rPr>
            <w:fldChar w:fldCharType="end"/>
          </w:r>
        </w:p>
      </w:sdtContent>
    </w:sdt>
    <w:p w14:paraId="06D4A501" w14:textId="57A4DEAD" w:rsidR="00210E60" w:rsidRDefault="00D60C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sidRPr="003309F8">
        <w:rPr>
          <w:rFonts w:ascii="Arial" w:hAnsi="Arial" w:cs="Arial"/>
          <w:sz w:val="24"/>
          <w:szCs w:val="24"/>
        </w:rPr>
        <w:fldChar w:fldCharType="begin"/>
      </w:r>
      <w:r w:rsidRPr="00C90092">
        <w:rPr>
          <w:rFonts w:ascii="Arial" w:hAnsi="Arial" w:cs="Arial"/>
          <w:sz w:val="24"/>
          <w:szCs w:val="24"/>
        </w:rPr>
        <w:instrText xml:space="preserve"> TOC \h \z \c "Figure" </w:instrText>
      </w:r>
      <w:r w:rsidRPr="003309F8">
        <w:rPr>
          <w:rFonts w:ascii="Arial" w:hAnsi="Arial" w:cs="Arial"/>
          <w:sz w:val="24"/>
          <w:szCs w:val="24"/>
        </w:rPr>
        <w:fldChar w:fldCharType="separate"/>
      </w:r>
      <w:hyperlink w:anchor="_Toc157579377" w:history="1">
        <w:r w:rsidR="00210E60" w:rsidRPr="00392EE7">
          <w:rPr>
            <w:rStyle w:val="Hyperlink"/>
            <w:noProof/>
          </w:rPr>
          <w:t>Figure 1 - Hot rolling process</w:t>
        </w:r>
        <w:r w:rsidR="00210E60">
          <w:rPr>
            <w:noProof/>
            <w:webHidden/>
          </w:rPr>
          <w:tab/>
        </w:r>
        <w:r w:rsidR="00210E60">
          <w:rPr>
            <w:noProof/>
            <w:webHidden/>
          </w:rPr>
          <w:fldChar w:fldCharType="begin"/>
        </w:r>
        <w:r w:rsidR="00210E60">
          <w:rPr>
            <w:noProof/>
            <w:webHidden/>
          </w:rPr>
          <w:instrText xml:space="preserve"> PAGEREF _Toc157579377 \h </w:instrText>
        </w:r>
        <w:r w:rsidR="00210E60">
          <w:rPr>
            <w:noProof/>
            <w:webHidden/>
          </w:rPr>
        </w:r>
        <w:r w:rsidR="00210E60">
          <w:rPr>
            <w:noProof/>
            <w:webHidden/>
          </w:rPr>
          <w:fldChar w:fldCharType="separate"/>
        </w:r>
        <w:r w:rsidR="00210E60">
          <w:rPr>
            <w:noProof/>
            <w:webHidden/>
          </w:rPr>
          <w:t>2</w:t>
        </w:r>
        <w:r w:rsidR="00210E60">
          <w:rPr>
            <w:noProof/>
            <w:webHidden/>
          </w:rPr>
          <w:fldChar w:fldCharType="end"/>
        </w:r>
      </w:hyperlink>
    </w:p>
    <w:p w14:paraId="26CADBED" w14:textId="6AFF6471" w:rsidR="00210E60" w:rsidRDefault="00210E6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57579378" w:history="1">
        <w:r w:rsidRPr="00392EE7">
          <w:rPr>
            <w:rStyle w:val="Hyperlink"/>
            <w:noProof/>
          </w:rPr>
          <w:t>Figure 2 - Cold rolling process</w:t>
        </w:r>
        <w:r>
          <w:rPr>
            <w:noProof/>
            <w:webHidden/>
          </w:rPr>
          <w:tab/>
        </w:r>
        <w:r>
          <w:rPr>
            <w:noProof/>
            <w:webHidden/>
          </w:rPr>
          <w:fldChar w:fldCharType="begin"/>
        </w:r>
        <w:r>
          <w:rPr>
            <w:noProof/>
            <w:webHidden/>
          </w:rPr>
          <w:instrText xml:space="preserve"> PAGEREF _Toc157579378 \h </w:instrText>
        </w:r>
        <w:r>
          <w:rPr>
            <w:noProof/>
            <w:webHidden/>
          </w:rPr>
        </w:r>
        <w:r>
          <w:rPr>
            <w:noProof/>
            <w:webHidden/>
          </w:rPr>
          <w:fldChar w:fldCharType="separate"/>
        </w:r>
        <w:r>
          <w:rPr>
            <w:noProof/>
            <w:webHidden/>
          </w:rPr>
          <w:t>2</w:t>
        </w:r>
        <w:r>
          <w:rPr>
            <w:noProof/>
            <w:webHidden/>
          </w:rPr>
          <w:fldChar w:fldCharType="end"/>
        </w:r>
      </w:hyperlink>
    </w:p>
    <w:p w14:paraId="4F63CE4A" w14:textId="62BD3BD5" w:rsidR="00210E60" w:rsidRDefault="00210E6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57579379" w:history="1">
        <w:r w:rsidRPr="00392EE7">
          <w:rPr>
            <w:rStyle w:val="Hyperlink"/>
            <w:noProof/>
          </w:rPr>
          <w:t>Figure 3 - Sand casting process</w:t>
        </w:r>
        <w:r>
          <w:rPr>
            <w:noProof/>
            <w:webHidden/>
          </w:rPr>
          <w:tab/>
        </w:r>
        <w:r>
          <w:rPr>
            <w:noProof/>
            <w:webHidden/>
          </w:rPr>
          <w:fldChar w:fldCharType="begin"/>
        </w:r>
        <w:r>
          <w:rPr>
            <w:noProof/>
            <w:webHidden/>
          </w:rPr>
          <w:instrText xml:space="preserve"> PAGEREF _Toc157579379 \h </w:instrText>
        </w:r>
        <w:r>
          <w:rPr>
            <w:noProof/>
            <w:webHidden/>
          </w:rPr>
        </w:r>
        <w:r>
          <w:rPr>
            <w:noProof/>
            <w:webHidden/>
          </w:rPr>
          <w:fldChar w:fldCharType="separate"/>
        </w:r>
        <w:r>
          <w:rPr>
            <w:noProof/>
            <w:webHidden/>
          </w:rPr>
          <w:t>7</w:t>
        </w:r>
        <w:r>
          <w:rPr>
            <w:noProof/>
            <w:webHidden/>
          </w:rPr>
          <w:fldChar w:fldCharType="end"/>
        </w:r>
      </w:hyperlink>
    </w:p>
    <w:p w14:paraId="42EDD9C1" w14:textId="547A4FCB" w:rsidR="00210E60" w:rsidRDefault="00210E6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57579380" w:history="1">
        <w:r w:rsidRPr="00392EE7">
          <w:rPr>
            <w:rStyle w:val="Hyperlink"/>
            <w:noProof/>
          </w:rPr>
          <w:t>Figure 4 - Powder metallurgy proces</w:t>
        </w:r>
        <w:r w:rsidR="008B4769">
          <w:rPr>
            <w:rStyle w:val="Hyperlink"/>
            <w:noProof/>
          </w:rPr>
          <w:t>s</w:t>
        </w:r>
        <w:r>
          <w:rPr>
            <w:noProof/>
            <w:webHidden/>
          </w:rPr>
          <w:tab/>
        </w:r>
        <w:r>
          <w:rPr>
            <w:noProof/>
            <w:webHidden/>
          </w:rPr>
          <w:fldChar w:fldCharType="begin"/>
        </w:r>
        <w:r>
          <w:rPr>
            <w:noProof/>
            <w:webHidden/>
          </w:rPr>
          <w:instrText xml:space="preserve"> PAGEREF _Toc157579380 \h </w:instrText>
        </w:r>
        <w:r>
          <w:rPr>
            <w:noProof/>
            <w:webHidden/>
          </w:rPr>
        </w:r>
        <w:r>
          <w:rPr>
            <w:noProof/>
            <w:webHidden/>
          </w:rPr>
          <w:fldChar w:fldCharType="separate"/>
        </w:r>
        <w:r>
          <w:rPr>
            <w:noProof/>
            <w:webHidden/>
          </w:rPr>
          <w:t>12</w:t>
        </w:r>
        <w:r>
          <w:rPr>
            <w:noProof/>
            <w:webHidden/>
          </w:rPr>
          <w:fldChar w:fldCharType="end"/>
        </w:r>
      </w:hyperlink>
    </w:p>
    <w:p w14:paraId="67A3D4DB" w14:textId="39C79808" w:rsidR="004658BF" w:rsidRPr="003309F8" w:rsidRDefault="00D60C9B">
      <w:pPr>
        <w:rPr>
          <w:rFonts w:ascii="Arial" w:hAnsi="Arial" w:cs="Arial"/>
          <w:sz w:val="24"/>
          <w:szCs w:val="24"/>
        </w:rPr>
      </w:pPr>
      <w:r w:rsidRPr="003309F8">
        <w:rPr>
          <w:rFonts w:ascii="Arial" w:hAnsi="Arial" w:cs="Arial"/>
          <w:sz w:val="24"/>
          <w:szCs w:val="24"/>
        </w:rPr>
        <w:fldChar w:fldCharType="end"/>
      </w:r>
    </w:p>
    <w:p w14:paraId="3AD59D7A" w14:textId="77777777" w:rsidR="004658BF" w:rsidRPr="003309F8" w:rsidRDefault="004658BF">
      <w:pPr>
        <w:spacing w:line="259" w:lineRule="auto"/>
        <w:rPr>
          <w:rFonts w:ascii="Arial" w:hAnsi="Arial" w:cs="Arial"/>
          <w:sz w:val="24"/>
          <w:szCs w:val="24"/>
        </w:rPr>
      </w:pPr>
      <w:r w:rsidRPr="003309F8">
        <w:rPr>
          <w:rFonts w:ascii="Arial" w:hAnsi="Arial" w:cs="Arial"/>
          <w:sz w:val="24"/>
          <w:szCs w:val="24"/>
        </w:rPr>
        <w:br w:type="page"/>
      </w:r>
    </w:p>
    <w:p w14:paraId="421DD223" w14:textId="77777777" w:rsidR="00483065" w:rsidRPr="003309F8" w:rsidRDefault="00483065">
      <w:pPr>
        <w:rPr>
          <w:rFonts w:ascii="Arial" w:hAnsi="Arial" w:cs="Arial"/>
          <w:sz w:val="24"/>
          <w:szCs w:val="24"/>
        </w:rPr>
        <w:sectPr w:rsidR="00483065" w:rsidRPr="003309F8" w:rsidSect="002932FF">
          <w:footerReference w:type="default" r:id="rId8"/>
          <w:pgSz w:w="11906" w:h="16838"/>
          <w:pgMar w:top="1440" w:right="1440" w:bottom="1440" w:left="1440" w:header="708" w:footer="708" w:gutter="0"/>
          <w:pgNumType w:fmt="lowerRoman"/>
          <w:cols w:space="708"/>
          <w:titlePg/>
          <w:docGrid w:linePitch="360"/>
        </w:sectPr>
      </w:pPr>
    </w:p>
    <w:p w14:paraId="0D66315E" w14:textId="77777777" w:rsidR="003F2256" w:rsidRPr="003309F8" w:rsidRDefault="003F2256" w:rsidP="00335531">
      <w:pPr>
        <w:pStyle w:val="Heading1"/>
      </w:pPr>
      <w:bookmarkStart w:id="1" w:name="_Toc157579424"/>
      <w:r w:rsidRPr="00335531">
        <w:lastRenderedPageBreak/>
        <w:t>Abstract</w:t>
      </w:r>
      <w:bookmarkEnd w:id="1"/>
    </w:p>
    <w:p w14:paraId="0310B32D" w14:textId="567662FB" w:rsidR="0086703E" w:rsidRDefault="00720531" w:rsidP="003309F8">
      <w:pPr>
        <w:jc w:val="both"/>
        <w:rPr>
          <w:rFonts w:ascii="Arial" w:hAnsi="Arial" w:cs="Arial"/>
          <w:sz w:val="24"/>
          <w:szCs w:val="24"/>
        </w:rPr>
      </w:pPr>
      <w:r w:rsidRPr="00720531">
        <w:rPr>
          <w:rFonts w:ascii="Arial" w:hAnsi="Arial" w:cs="Arial"/>
          <w:sz w:val="24"/>
          <w:szCs w:val="24"/>
        </w:rPr>
        <w:t>Th</w:t>
      </w:r>
      <w:r w:rsidR="00FA3571">
        <w:rPr>
          <w:rFonts w:ascii="Arial" w:hAnsi="Arial" w:cs="Arial"/>
          <w:sz w:val="24"/>
          <w:szCs w:val="24"/>
        </w:rPr>
        <w:t xml:space="preserve">e following </w:t>
      </w:r>
      <w:r w:rsidRPr="00720531">
        <w:rPr>
          <w:rFonts w:ascii="Arial" w:hAnsi="Arial" w:cs="Arial"/>
          <w:sz w:val="24"/>
          <w:szCs w:val="24"/>
        </w:rPr>
        <w:t xml:space="preserve">report </w:t>
      </w:r>
      <w:r w:rsidR="006220FA" w:rsidRPr="006220FA">
        <w:rPr>
          <w:rFonts w:ascii="Arial" w:hAnsi="Arial" w:cs="Arial"/>
          <w:sz w:val="24"/>
          <w:szCs w:val="24"/>
        </w:rPr>
        <w:t xml:space="preserve">conducts a comparative analysis of three </w:t>
      </w:r>
      <w:r w:rsidR="006220FA">
        <w:rPr>
          <w:rFonts w:ascii="Arial" w:hAnsi="Arial" w:cs="Arial"/>
          <w:sz w:val="24"/>
          <w:szCs w:val="24"/>
        </w:rPr>
        <w:t xml:space="preserve">distinct </w:t>
      </w:r>
      <w:r w:rsidR="006220FA" w:rsidRPr="006220FA">
        <w:rPr>
          <w:rFonts w:ascii="Arial" w:hAnsi="Arial" w:cs="Arial"/>
          <w:sz w:val="24"/>
          <w:szCs w:val="24"/>
        </w:rPr>
        <w:t>metal forming processes</w:t>
      </w:r>
      <w:r w:rsidR="006220FA">
        <w:rPr>
          <w:rFonts w:ascii="Arial" w:hAnsi="Arial" w:cs="Arial"/>
          <w:sz w:val="24"/>
          <w:szCs w:val="24"/>
        </w:rPr>
        <w:t>: r</w:t>
      </w:r>
      <w:r w:rsidRPr="00720531">
        <w:rPr>
          <w:rFonts w:ascii="Arial" w:hAnsi="Arial" w:cs="Arial"/>
          <w:sz w:val="24"/>
          <w:szCs w:val="24"/>
        </w:rPr>
        <w:t xml:space="preserve">olling, </w:t>
      </w:r>
      <w:r w:rsidR="006220FA">
        <w:rPr>
          <w:rFonts w:ascii="Arial" w:hAnsi="Arial" w:cs="Arial"/>
          <w:sz w:val="24"/>
          <w:szCs w:val="24"/>
        </w:rPr>
        <w:t>s</w:t>
      </w:r>
      <w:r w:rsidRPr="00720531">
        <w:rPr>
          <w:rFonts w:ascii="Arial" w:hAnsi="Arial" w:cs="Arial"/>
          <w:sz w:val="24"/>
          <w:szCs w:val="24"/>
        </w:rPr>
        <w:t xml:space="preserve">andcasting, and </w:t>
      </w:r>
      <w:r w:rsidR="006220FA">
        <w:rPr>
          <w:rFonts w:ascii="Arial" w:hAnsi="Arial" w:cs="Arial"/>
          <w:sz w:val="24"/>
          <w:szCs w:val="24"/>
        </w:rPr>
        <w:t>p</w:t>
      </w:r>
      <w:r w:rsidRPr="00720531">
        <w:rPr>
          <w:rFonts w:ascii="Arial" w:hAnsi="Arial" w:cs="Arial"/>
          <w:sz w:val="24"/>
          <w:szCs w:val="24"/>
        </w:rPr>
        <w:t xml:space="preserve">owder </w:t>
      </w:r>
      <w:r w:rsidR="006220FA">
        <w:rPr>
          <w:rFonts w:ascii="Arial" w:hAnsi="Arial" w:cs="Arial"/>
          <w:sz w:val="24"/>
          <w:szCs w:val="24"/>
        </w:rPr>
        <w:t>m</w:t>
      </w:r>
      <w:r w:rsidRPr="00720531">
        <w:rPr>
          <w:rFonts w:ascii="Arial" w:hAnsi="Arial" w:cs="Arial"/>
          <w:sz w:val="24"/>
          <w:szCs w:val="24"/>
        </w:rPr>
        <w:t xml:space="preserve">etallurgy. </w:t>
      </w:r>
      <w:r w:rsidR="006220FA">
        <w:rPr>
          <w:rFonts w:ascii="Arial" w:hAnsi="Arial" w:cs="Arial"/>
          <w:sz w:val="24"/>
          <w:szCs w:val="24"/>
        </w:rPr>
        <w:t>Each process</w:t>
      </w:r>
      <w:r w:rsidR="00FA3571">
        <w:rPr>
          <w:rFonts w:ascii="Arial" w:hAnsi="Arial" w:cs="Arial"/>
          <w:sz w:val="24"/>
          <w:szCs w:val="24"/>
        </w:rPr>
        <w:t xml:space="preserve"> </w:t>
      </w:r>
      <w:r w:rsidR="006220FA">
        <w:rPr>
          <w:rFonts w:ascii="Arial" w:hAnsi="Arial" w:cs="Arial"/>
          <w:sz w:val="24"/>
          <w:szCs w:val="24"/>
        </w:rPr>
        <w:t>is explored in terms of</w:t>
      </w:r>
      <w:r w:rsidR="00FA3571">
        <w:rPr>
          <w:rFonts w:ascii="Arial" w:hAnsi="Arial" w:cs="Arial"/>
          <w:sz w:val="24"/>
          <w:szCs w:val="24"/>
        </w:rPr>
        <w:t xml:space="preserve"> </w:t>
      </w:r>
      <w:r w:rsidRPr="00720531">
        <w:rPr>
          <w:rFonts w:ascii="Arial" w:hAnsi="Arial" w:cs="Arial"/>
          <w:sz w:val="24"/>
          <w:szCs w:val="24"/>
        </w:rPr>
        <w:t>applications, advantages, disadvantages, microstructure, and ultimate tensile strength; with a focus on a specific material, processing defects, and recommended remedial measures.</w:t>
      </w:r>
      <w:r w:rsidR="0086703E">
        <w:rPr>
          <w:rFonts w:ascii="Arial" w:hAnsi="Arial" w:cs="Arial"/>
          <w:sz w:val="24"/>
          <w:szCs w:val="24"/>
        </w:rPr>
        <w:t xml:space="preserve"> </w:t>
      </w:r>
    </w:p>
    <w:p w14:paraId="74A85962" w14:textId="6104877A" w:rsidR="00483065" w:rsidRPr="003309F8" w:rsidRDefault="00720531" w:rsidP="003309F8">
      <w:pPr>
        <w:jc w:val="both"/>
        <w:rPr>
          <w:rFonts w:ascii="Arial" w:hAnsi="Arial" w:cs="Arial"/>
          <w:sz w:val="24"/>
          <w:szCs w:val="24"/>
        </w:rPr>
      </w:pPr>
      <w:r w:rsidRPr="00720531">
        <w:rPr>
          <w:rFonts w:ascii="Arial" w:hAnsi="Arial" w:cs="Arial"/>
          <w:sz w:val="24"/>
          <w:szCs w:val="24"/>
        </w:rPr>
        <w:t>The report serves as a valuable resource for understanding these manufacturing processes, their applications</w:t>
      </w:r>
      <w:r w:rsidR="0086703E">
        <w:rPr>
          <w:rFonts w:ascii="Arial" w:hAnsi="Arial" w:cs="Arial"/>
          <w:sz w:val="24"/>
          <w:szCs w:val="24"/>
        </w:rPr>
        <w:t>;</w:t>
      </w:r>
      <w:r w:rsidR="0086703E" w:rsidRPr="0086703E">
        <w:rPr>
          <w:rFonts w:ascii="Arial" w:hAnsi="Arial" w:cs="Arial"/>
          <w:sz w:val="24"/>
          <w:szCs w:val="24"/>
        </w:rPr>
        <w:t xml:space="preserve"> ranging from automotive and aerospace to construction</w:t>
      </w:r>
      <w:r w:rsidRPr="00720531">
        <w:rPr>
          <w:rFonts w:ascii="Arial" w:hAnsi="Arial" w:cs="Arial"/>
          <w:sz w:val="24"/>
          <w:szCs w:val="24"/>
        </w:rPr>
        <w:t>,</w:t>
      </w:r>
      <w:r w:rsidR="0086703E">
        <w:rPr>
          <w:rFonts w:ascii="Arial" w:hAnsi="Arial" w:cs="Arial"/>
          <w:sz w:val="24"/>
          <w:szCs w:val="24"/>
        </w:rPr>
        <w:t xml:space="preserve"> </w:t>
      </w:r>
      <w:r w:rsidRPr="00720531">
        <w:rPr>
          <w:rFonts w:ascii="Arial" w:hAnsi="Arial" w:cs="Arial"/>
          <w:sz w:val="24"/>
          <w:szCs w:val="24"/>
        </w:rPr>
        <w:t>methods to address potential challenges encountered during production</w:t>
      </w:r>
      <w:r w:rsidR="0086703E">
        <w:rPr>
          <w:rFonts w:ascii="Arial" w:hAnsi="Arial" w:cs="Arial"/>
          <w:sz w:val="24"/>
          <w:szCs w:val="24"/>
        </w:rPr>
        <w:t xml:space="preserve"> and </w:t>
      </w:r>
      <w:r w:rsidR="0086703E" w:rsidRPr="0086703E">
        <w:rPr>
          <w:rFonts w:ascii="Arial" w:hAnsi="Arial" w:cs="Arial"/>
          <w:sz w:val="24"/>
          <w:szCs w:val="24"/>
        </w:rPr>
        <w:t>provid</w:t>
      </w:r>
      <w:r w:rsidR="0086703E">
        <w:rPr>
          <w:rFonts w:ascii="Arial" w:hAnsi="Arial" w:cs="Arial"/>
          <w:sz w:val="24"/>
          <w:szCs w:val="24"/>
        </w:rPr>
        <w:t>e</w:t>
      </w:r>
      <w:r w:rsidR="0086703E" w:rsidRPr="0086703E">
        <w:rPr>
          <w:rFonts w:ascii="Arial" w:hAnsi="Arial" w:cs="Arial"/>
          <w:sz w:val="24"/>
          <w:szCs w:val="24"/>
        </w:rPr>
        <w:t xml:space="preserve"> insight into the efficiency and limitations of each</w:t>
      </w:r>
      <w:r w:rsidR="0086703E">
        <w:rPr>
          <w:rFonts w:ascii="Arial" w:hAnsi="Arial" w:cs="Arial"/>
          <w:sz w:val="24"/>
          <w:szCs w:val="24"/>
        </w:rPr>
        <w:t>.</w:t>
      </w:r>
      <w:r>
        <w:rPr>
          <w:rFonts w:ascii="Arial" w:hAnsi="Arial" w:cs="Arial"/>
          <w:sz w:val="24"/>
          <w:szCs w:val="24"/>
        </w:rPr>
        <w:t xml:space="preserve"> Various research aids were used to write this assignment, such as research papers, </w:t>
      </w:r>
      <w:r w:rsidR="004727AE">
        <w:rPr>
          <w:rFonts w:ascii="Arial" w:hAnsi="Arial" w:cs="Arial"/>
          <w:sz w:val="24"/>
          <w:szCs w:val="24"/>
        </w:rPr>
        <w:t>journal artic</w:t>
      </w:r>
      <w:r w:rsidR="0086613B">
        <w:rPr>
          <w:rFonts w:ascii="Arial" w:hAnsi="Arial" w:cs="Arial"/>
          <w:sz w:val="24"/>
          <w:szCs w:val="24"/>
        </w:rPr>
        <w:t xml:space="preserve">les and </w:t>
      </w:r>
      <w:r>
        <w:rPr>
          <w:rFonts w:ascii="Arial" w:hAnsi="Arial" w:cs="Arial"/>
          <w:sz w:val="24"/>
          <w:szCs w:val="24"/>
        </w:rPr>
        <w:t>published books</w:t>
      </w:r>
      <w:r w:rsidR="0086613B">
        <w:rPr>
          <w:rFonts w:ascii="Arial" w:hAnsi="Arial" w:cs="Arial"/>
          <w:sz w:val="24"/>
          <w:szCs w:val="24"/>
        </w:rPr>
        <w:t>.</w:t>
      </w:r>
      <w:r w:rsidR="00483065" w:rsidRPr="003309F8">
        <w:rPr>
          <w:rFonts w:ascii="Arial" w:hAnsi="Arial" w:cs="Arial"/>
          <w:sz w:val="24"/>
          <w:szCs w:val="24"/>
        </w:rPr>
        <w:br w:type="page"/>
      </w:r>
    </w:p>
    <w:p w14:paraId="52DA9B0E" w14:textId="4D7024C5" w:rsidR="00EE2B99" w:rsidRPr="003309F8" w:rsidRDefault="00672EF4" w:rsidP="00C5206C">
      <w:pPr>
        <w:pStyle w:val="Heading1"/>
      </w:pPr>
      <w:bookmarkStart w:id="2" w:name="_Toc157579425"/>
      <w:r w:rsidRPr="00C5206C">
        <w:lastRenderedPageBreak/>
        <w:t>Forming</w:t>
      </w:r>
      <w:bookmarkEnd w:id="2"/>
    </w:p>
    <w:p w14:paraId="798D3964" w14:textId="2E4D36AE" w:rsidR="007753E9" w:rsidRPr="00C51F1C" w:rsidRDefault="00672EF4" w:rsidP="00335531">
      <w:pPr>
        <w:pStyle w:val="Heading2"/>
        <w:rPr>
          <w:sz w:val="28"/>
          <w:szCs w:val="28"/>
        </w:rPr>
      </w:pPr>
      <w:bookmarkStart w:id="3" w:name="_Toc157579426"/>
      <w:r w:rsidRPr="00C51F1C">
        <w:rPr>
          <w:sz w:val="28"/>
          <w:szCs w:val="28"/>
        </w:rPr>
        <w:t>Rolling</w:t>
      </w:r>
      <w:bookmarkEnd w:id="3"/>
    </w:p>
    <w:p w14:paraId="5CF25898" w14:textId="35E5EC98" w:rsidR="00EF4C89" w:rsidRPr="00C51F1C" w:rsidRDefault="0053350E" w:rsidP="00335531">
      <w:pPr>
        <w:pStyle w:val="Heading3"/>
        <w:rPr>
          <w:sz w:val="28"/>
          <w:szCs w:val="28"/>
        </w:rPr>
      </w:pPr>
      <w:bookmarkStart w:id="4" w:name="_Toc157579427"/>
      <w:r w:rsidRPr="00C51F1C">
        <w:rPr>
          <w:sz w:val="28"/>
          <w:szCs w:val="28"/>
        </w:rPr>
        <w:t>Definition</w:t>
      </w:r>
      <w:bookmarkEnd w:id="4"/>
    </w:p>
    <w:p w14:paraId="446E8336" w14:textId="6B24AAA0" w:rsidR="00EF4C89" w:rsidRDefault="00EF4C89" w:rsidP="003309F8">
      <w:pPr>
        <w:jc w:val="both"/>
        <w:rPr>
          <w:rFonts w:ascii="Arial" w:hAnsi="Arial" w:cs="Arial"/>
          <w:sz w:val="24"/>
          <w:szCs w:val="24"/>
        </w:rPr>
      </w:pPr>
      <w:r w:rsidRPr="00EF4C89">
        <w:rPr>
          <w:rFonts w:ascii="Arial" w:hAnsi="Arial" w:cs="Arial"/>
          <w:sz w:val="24"/>
          <w:szCs w:val="24"/>
        </w:rPr>
        <w:br/>
      </w:r>
      <w:r w:rsidR="004A00DD">
        <w:rPr>
          <w:rFonts w:ascii="Arial" w:hAnsi="Arial" w:cs="Arial"/>
          <w:sz w:val="24"/>
          <w:szCs w:val="24"/>
        </w:rPr>
        <w:t xml:space="preserve">There are two types of rolling, hot and cold. </w:t>
      </w:r>
      <w:r w:rsidRPr="00EF4C89">
        <w:rPr>
          <w:rFonts w:ascii="Arial" w:hAnsi="Arial" w:cs="Arial"/>
          <w:sz w:val="24"/>
          <w:szCs w:val="24"/>
        </w:rPr>
        <w:t xml:space="preserve">In hot rolling, </w:t>
      </w:r>
      <w:r w:rsidR="00300B5F">
        <w:rPr>
          <w:rFonts w:ascii="Arial" w:hAnsi="Arial" w:cs="Arial"/>
          <w:sz w:val="24"/>
          <w:szCs w:val="24"/>
        </w:rPr>
        <w:t xml:space="preserve">a </w:t>
      </w:r>
      <w:r w:rsidRPr="00EF4C89">
        <w:rPr>
          <w:rFonts w:ascii="Arial" w:hAnsi="Arial" w:cs="Arial"/>
          <w:sz w:val="24"/>
          <w:szCs w:val="24"/>
        </w:rPr>
        <w:t xml:space="preserve">metal </w:t>
      </w:r>
      <w:r w:rsidR="00300B5F">
        <w:rPr>
          <w:rFonts w:ascii="Arial" w:hAnsi="Arial" w:cs="Arial"/>
          <w:sz w:val="24"/>
          <w:szCs w:val="24"/>
        </w:rPr>
        <w:t xml:space="preserve">billet </w:t>
      </w:r>
      <w:r w:rsidRPr="00EF4C89">
        <w:rPr>
          <w:rFonts w:ascii="Arial" w:hAnsi="Arial" w:cs="Arial"/>
          <w:sz w:val="24"/>
          <w:szCs w:val="24"/>
        </w:rPr>
        <w:t xml:space="preserve">is heated above its recrystallization temperature and </w:t>
      </w:r>
      <w:r w:rsidR="00300B5F">
        <w:rPr>
          <w:rFonts w:ascii="Arial" w:hAnsi="Arial" w:cs="Arial"/>
          <w:sz w:val="24"/>
          <w:szCs w:val="24"/>
        </w:rPr>
        <w:t xml:space="preserve">compressed between </w:t>
      </w:r>
      <w:r w:rsidR="00300B5F" w:rsidRPr="00EF4C89">
        <w:rPr>
          <w:rFonts w:ascii="Arial" w:hAnsi="Arial" w:cs="Arial"/>
          <w:sz w:val="24"/>
          <w:szCs w:val="24"/>
        </w:rPr>
        <w:t>rotating rolls</w:t>
      </w:r>
      <w:r w:rsidRPr="00EF4C89">
        <w:rPr>
          <w:rFonts w:ascii="Arial" w:hAnsi="Arial" w:cs="Arial"/>
          <w:sz w:val="24"/>
          <w:szCs w:val="24"/>
        </w:rPr>
        <w:t>,</w:t>
      </w:r>
      <w:r>
        <w:rPr>
          <w:rFonts w:ascii="Arial" w:hAnsi="Arial" w:cs="Arial"/>
          <w:sz w:val="24"/>
          <w:szCs w:val="24"/>
        </w:rPr>
        <w:t xml:space="preserve"> </w:t>
      </w:r>
      <w:r w:rsidR="00300B5F">
        <w:rPr>
          <w:rFonts w:ascii="Arial" w:hAnsi="Arial" w:cs="Arial"/>
          <w:sz w:val="24"/>
          <w:szCs w:val="24"/>
        </w:rPr>
        <w:t xml:space="preserve">it is </w:t>
      </w:r>
      <w:r>
        <w:rPr>
          <w:rFonts w:ascii="Arial" w:hAnsi="Arial" w:cs="Arial"/>
          <w:sz w:val="24"/>
          <w:szCs w:val="24"/>
        </w:rPr>
        <w:t xml:space="preserve">then left to </w:t>
      </w:r>
      <w:r w:rsidRPr="00EF4C89">
        <w:rPr>
          <w:rFonts w:ascii="Arial" w:hAnsi="Arial" w:cs="Arial"/>
          <w:sz w:val="24"/>
          <w:szCs w:val="24"/>
        </w:rPr>
        <w:t>coo</w:t>
      </w:r>
      <w:r>
        <w:rPr>
          <w:rFonts w:ascii="Arial" w:hAnsi="Arial" w:cs="Arial"/>
          <w:sz w:val="24"/>
          <w:szCs w:val="24"/>
        </w:rPr>
        <w:t>l</w:t>
      </w:r>
      <w:r w:rsidRPr="00EF4C89">
        <w:rPr>
          <w:rFonts w:ascii="Arial" w:hAnsi="Arial" w:cs="Arial"/>
          <w:sz w:val="24"/>
          <w:szCs w:val="24"/>
        </w:rPr>
        <w:t xml:space="preserve"> naturally at room temperature. Cold rolling follows </w:t>
      </w:r>
      <w:r>
        <w:rPr>
          <w:rFonts w:ascii="Arial" w:hAnsi="Arial" w:cs="Arial"/>
          <w:sz w:val="24"/>
          <w:szCs w:val="24"/>
        </w:rPr>
        <w:t>the same initial steps</w:t>
      </w:r>
      <w:r w:rsidR="00EB36D8">
        <w:rPr>
          <w:rFonts w:ascii="Arial" w:hAnsi="Arial" w:cs="Arial"/>
          <w:sz w:val="24"/>
          <w:szCs w:val="24"/>
        </w:rPr>
        <w:t xml:space="preserve"> but </w:t>
      </w:r>
      <w:r w:rsidR="00EB36D8" w:rsidRPr="00EF4C89">
        <w:rPr>
          <w:rFonts w:ascii="Arial" w:hAnsi="Arial" w:cs="Arial"/>
          <w:sz w:val="24"/>
          <w:szCs w:val="24"/>
        </w:rPr>
        <w:t>undergoes re-rolling</w:t>
      </w:r>
      <w:r w:rsidR="00EB36D8">
        <w:rPr>
          <w:rFonts w:ascii="Arial" w:hAnsi="Arial" w:cs="Arial"/>
          <w:sz w:val="24"/>
          <w:szCs w:val="24"/>
        </w:rPr>
        <w:t xml:space="preserve"> after it has cooled </w:t>
      </w:r>
      <w:r w:rsidRPr="00EF4C89">
        <w:rPr>
          <w:rFonts w:ascii="Arial" w:hAnsi="Arial" w:cs="Arial"/>
          <w:sz w:val="24"/>
          <w:szCs w:val="24"/>
        </w:rPr>
        <w:t>below the metal's recrystallization temperature.</w:t>
      </w:r>
    </w:p>
    <w:p w14:paraId="62C0F116" w14:textId="77777777" w:rsidR="00AC13D0" w:rsidRPr="00EF4C89" w:rsidRDefault="00AC13D0" w:rsidP="003309F8">
      <w:pPr>
        <w:jc w:val="both"/>
        <w:rPr>
          <w:rFonts w:ascii="Arial" w:hAnsi="Arial" w:cs="Arial"/>
          <w:sz w:val="24"/>
          <w:szCs w:val="24"/>
        </w:rPr>
      </w:pPr>
    </w:p>
    <w:p w14:paraId="5CFFA4CE" w14:textId="77777777" w:rsidR="00C90092" w:rsidRDefault="00C90092" w:rsidP="00C90092">
      <w:pPr>
        <w:jc w:val="center"/>
        <w:rPr>
          <w:rFonts w:ascii="Arial" w:hAnsi="Arial" w:cs="Arial"/>
          <w:color w:val="FF0000"/>
          <w:sz w:val="24"/>
          <w:szCs w:val="24"/>
        </w:rPr>
      </w:pPr>
      <w:r>
        <w:rPr>
          <w:rFonts w:ascii="Arial" w:hAnsi="Arial" w:cs="Arial"/>
          <w:noProof/>
          <w:color w:val="FF0000"/>
          <w:sz w:val="24"/>
          <w:szCs w:val="24"/>
        </w:rPr>
        <w:drawing>
          <wp:inline distT="0" distB="0" distL="0" distR="0" wp14:anchorId="183FDF2F" wp14:editId="123B5719">
            <wp:extent cx="4393164" cy="2604887"/>
            <wp:effectExtent l="0" t="0" r="7620" b="5080"/>
            <wp:docPr id="1031550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5711" cy="2647903"/>
                    </a:xfrm>
                    <a:prstGeom prst="rect">
                      <a:avLst/>
                    </a:prstGeom>
                    <a:noFill/>
                  </pic:spPr>
                </pic:pic>
              </a:graphicData>
            </a:graphic>
          </wp:inline>
        </w:drawing>
      </w:r>
    </w:p>
    <w:p w14:paraId="61B80AA4" w14:textId="6C7D2E23" w:rsidR="00AC13D0" w:rsidRPr="00AC13D0" w:rsidRDefault="00C90092" w:rsidP="00AC13D0">
      <w:pPr>
        <w:pStyle w:val="Caption"/>
      </w:pPr>
      <w:bookmarkStart w:id="5" w:name="_Toc157579377"/>
      <w:r>
        <w:t xml:space="preserve">Figure </w:t>
      </w:r>
      <w:fldSimple w:instr=" SEQ Figure \* ARABIC ">
        <w:r w:rsidR="00335531">
          <w:rPr>
            <w:noProof/>
          </w:rPr>
          <w:t>1</w:t>
        </w:r>
      </w:fldSimple>
      <w:r>
        <w:t xml:space="preserve"> - Hot rolling process</w:t>
      </w:r>
      <w:r w:rsidR="003E23C7">
        <w:t xml:space="preserve"> </w:t>
      </w:r>
      <w:r w:rsidR="00872701">
        <w:t>(Lee et al.,</w:t>
      </w:r>
      <w:r w:rsidR="004376A9">
        <w:t xml:space="preserve"> </w:t>
      </w:r>
      <w:r w:rsidR="00872701">
        <w:t>2015)</w:t>
      </w:r>
      <w:bookmarkEnd w:id="5"/>
    </w:p>
    <w:p w14:paraId="434C68C2" w14:textId="499469EB" w:rsidR="00C90092" w:rsidRDefault="00C90092" w:rsidP="00C90092">
      <w:pPr>
        <w:jc w:val="center"/>
      </w:pPr>
      <w:r>
        <w:rPr>
          <w:noProof/>
        </w:rPr>
        <w:drawing>
          <wp:inline distT="0" distB="0" distL="0" distR="0" wp14:anchorId="5C863221" wp14:editId="4BB0B574">
            <wp:extent cx="4518212" cy="2143474"/>
            <wp:effectExtent l="0" t="0" r="0" b="9525"/>
            <wp:docPr id="994695353" name="Picture 2" descr="Cold Rolled Steel str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ld Rolled Steel strip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57758" cy="2162235"/>
                    </a:xfrm>
                    <a:prstGeom prst="rect">
                      <a:avLst/>
                    </a:prstGeom>
                    <a:noFill/>
                    <a:ln>
                      <a:noFill/>
                    </a:ln>
                  </pic:spPr>
                </pic:pic>
              </a:graphicData>
            </a:graphic>
          </wp:inline>
        </w:drawing>
      </w:r>
    </w:p>
    <w:p w14:paraId="6D5563CD" w14:textId="185482C1" w:rsidR="00C90092" w:rsidRPr="00C90092" w:rsidRDefault="00C90092" w:rsidP="00C90092">
      <w:pPr>
        <w:pStyle w:val="Caption"/>
      </w:pPr>
      <w:bookmarkStart w:id="6" w:name="_Toc157579378"/>
      <w:r>
        <w:t xml:space="preserve">Figure </w:t>
      </w:r>
      <w:fldSimple w:instr=" SEQ Figure \* ARABIC ">
        <w:r w:rsidR="00335531">
          <w:rPr>
            <w:noProof/>
          </w:rPr>
          <w:t>2</w:t>
        </w:r>
      </w:fldSimple>
      <w:r>
        <w:t xml:space="preserve"> - Cold rolling process </w:t>
      </w:r>
      <w:r w:rsidR="00F70AB5">
        <w:t>(Corporation, 2014)</w:t>
      </w:r>
      <w:bookmarkEnd w:id="6"/>
    </w:p>
    <w:p w14:paraId="504C9C79" w14:textId="77656082" w:rsidR="00730861" w:rsidRPr="00C51F1C" w:rsidRDefault="0053350E" w:rsidP="00335531">
      <w:pPr>
        <w:pStyle w:val="Heading3"/>
        <w:rPr>
          <w:sz w:val="28"/>
          <w:szCs w:val="28"/>
        </w:rPr>
      </w:pPr>
      <w:bookmarkStart w:id="7" w:name="_Toc157579428"/>
      <w:r w:rsidRPr="00C51F1C">
        <w:rPr>
          <w:sz w:val="28"/>
          <w:szCs w:val="28"/>
        </w:rPr>
        <w:lastRenderedPageBreak/>
        <w:t>Application</w:t>
      </w:r>
      <w:r w:rsidR="00AA698A" w:rsidRPr="00C51F1C">
        <w:rPr>
          <w:sz w:val="28"/>
          <w:szCs w:val="28"/>
        </w:rPr>
        <w:t>s</w:t>
      </w:r>
      <w:bookmarkEnd w:id="7"/>
    </w:p>
    <w:p w14:paraId="4EB44696" w14:textId="3A396B6B" w:rsidR="00A86E81" w:rsidRPr="00D6565E" w:rsidRDefault="00A86E81" w:rsidP="003309F8">
      <w:pPr>
        <w:jc w:val="both"/>
        <w:rPr>
          <w:rFonts w:ascii="Arial" w:hAnsi="Arial" w:cs="Arial"/>
          <w:sz w:val="24"/>
          <w:szCs w:val="24"/>
        </w:rPr>
      </w:pPr>
      <w:r w:rsidRPr="003309F8">
        <w:rPr>
          <w:rFonts w:ascii="Arial" w:hAnsi="Arial" w:cs="Arial"/>
          <w:color w:val="833C0B" w:themeColor="accent2" w:themeShade="80"/>
          <w:sz w:val="24"/>
          <w:szCs w:val="24"/>
        </w:rPr>
        <w:br/>
      </w:r>
      <w:r w:rsidR="007D2229">
        <w:rPr>
          <w:rFonts w:ascii="Arial" w:hAnsi="Arial" w:cs="Arial"/>
          <w:sz w:val="24"/>
          <w:szCs w:val="24"/>
        </w:rPr>
        <w:t>R</w:t>
      </w:r>
      <w:r w:rsidRPr="00D6565E">
        <w:rPr>
          <w:rFonts w:ascii="Arial" w:hAnsi="Arial" w:cs="Arial"/>
          <w:sz w:val="24"/>
          <w:szCs w:val="24"/>
        </w:rPr>
        <w:t>olling is widely applied in industries like automotive</w:t>
      </w:r>
      <w:r w:rsidR="008C6D60">
        <w:rPr>
          <w:rFonts w:ascii="Arial" w:hAnsi="Arial" w:cs="Arial"/>
          <w:sz w:val="24"/>
          <w:szCs w:val="24"/>
        </w:rPr>
        <w:t xml:space="preserve"> for torque tubes</w:t>
      </w:r>
      <w:r w:rsidRPr="00D6565E">
        <w:rPr>
          <w:rFonts w:ascii="Arial" w:hAnsi="Arial" w:cs="Arial"/>
          <w:sz w:val="24"/>
          <w:szCs w:val="24"/>
        </w:rPr>
        <w:t xml:space="preserve"> and </w:t>
      </w:r>
      <w:r w:rsidR="007D2229">
        <w:rPr>
          <w:rFonts w:ascii="Arial" w:hAnsi="Arial" w:cs="Arial"/>
          <w:sz w:val="24"/>
          <w:szCs w:val="24"/>
        </w:rPr>
        <w:t xml:space="preserve">utilised in </w:t>
      </w:r>
      <w:r w:rsidRPr="00D6565E">
        <w:rPr>
          <w:rFonts w:ascii="Arial" w:hAnsi="Arial" w:cs="Arial"/>
          <w:sz w:val="24"/>
          <w:szCs w:val="24"/>
        </w:rPr>
        <w:t xml:space="preserve">aerospace </w:t>
      </w:r>
      <w:r w:rsidR="007D2229">
        <w:rPr>
          <w:rFonts w:ascii="Arial" w:hAnsi="Arial" w:cs="Arial"/>
          <w:sz w:val="24"/>
          <w:szCs w:val="24"/>
        </w:rPr>
        <w:t>for forming</w:t>
      </w:r>
      <w:r w:rsidRPr="00D6565E">
        <w:rPr>
          <w:rFonts w:ascii="Arial" w:hAnsi="Arial" w:cs="Arial"/>
          <w:sz w:val="24"/>
          <w:szCs w:val="24"/>
        </w:rPr>
        <w:t xml:space="preserve"> thin sheets of metals like aluminium and steel. </w:t>
      </w:r>
      <w:r w:rsidR="00D6565E" w:rsidRPr="00D6565E">
        <w:rPr>
          <w:rFonts w:ascii="Arial" w:hAnsi="Arial" w:cs="Arial"/>
          <w:sz w:val="24"/>
          <w:szCs w:val="24"/>
        </w:rPr>
        <w:t>It</w:t>
      </w:r>
      <w:r w:rsidR="007D2229">
        <w:rPr>
          <w:rFonts w:ascii="Arial" w:hAnsi="Arial" w:cs="Arial"/>
          <w:sz w:val="24"/>
          <w:szCs w:val="24"/>
        </w:rPr>
        <w:t xml:space="preserve">’s </w:t>
      </w:r>
      <w:r w:rsidRPr="00D6565E">
        <w:rPr>
          <w:rFonts w:ascii="Arial" w:hAnsi="Arial" w:cs="Arial"/>
          <w:sz w:val="24"/>
          <w:szCs w:val="24"/>
        </w:rPr>
        <w:t>a common process used for construction such as pipework</w:t>
      </w:r>
      <w:r w:rsidR="007D2229">
        <w:rPr>
          <w:rFonts w:ascii="Arial" w:hAnsi="Arial" w:cs="Arial"/>
          <w:sz w:val="24"/>
          <w:szCs w:val="24"/>
        </w:rPr>
        <w:t xml:space="preserve"> also</w:t>
      </w:r>
      <w:r w:rsidRPr="00D6565E">
        <w:rPr>
          <w:rFonts w:ascii="Arial" w:hAnsi="Arial" w:cs="Arial"/>
          <w:sz w:val="24"/>
          <w:szCs w:val="24"/>
        </w:rPr>
        <w:t xml:space="preserve">. </w:t>
      </w:r>
    </w:p>
    <w:p w14:paraId="56F05421" w14:textId="2291960E" w:rsidR="008C6241" w:rsidRPr="003309F8" w:rsidRDefault="008C6241" w:rsidP="003309F8">
      <w:pPr>
        <w:ind w:left="360"/>
        <w:jc w:val="both"/>
        <w:rPr>
          <w:rFonts w:ascii="Arial" w:hAnsi="Arial" w:cs="Arial"/>
          <w:sz w:val="24"/>
          <w:szCs w:val="24"/>
        </w:rPr>
      </w:pPr>
    </w:p>
    <w:p w14:paraId="24939E31" w14:textId="77777777" w:rsidR="00EC1CCD" w:rsidRPr="00C51F1C" w:rsidRDefault="0053350E" w:rsidP="00335531">
      <w:pPr>
        <w:pStyle w:val="Heading3"/>
        <w:rPr>
          <w:sz w:val="28"/>
          <w:szCs w:val="28"/>
        </w:rPr>
      </w:pPr>
      <w:bookmarkStart w:id="8" w:name="_Toc157579429"/>
      <w:r w:rsidRPr="00C51F1C">
        <w:rPr>
          <w:sz w:val="28"/>
          <w:szCs w:val="28"/>
        </w:rPr>
        <w:t>Advantages</w:t>
      </w:r>
      <w:bookmarkEnd w:id="8"/>
      <w:r w:rsidRPr="00C51F1C">
        <w:rPr>
          <w:sz w:val="28"/>
          <w:szCs w:val="28"/>
        </w:rPr>
        <w:t xml:space="preserve"> </w:t>
      </w:r>
    </w:p>
    <w:p w14:paraId="07F17154" w14:textId="77777777" w:rsidR="00B779F1" w:rsidRPr="00B779F1" w:rsidRDefault="00B779F1" w:rsidP="00B779F1"/>
    <w:p w14:paraId="6DDE1F3D" w14:textId="0752F5FB" w:rsidR="00B779F1" w:rsidRPr="000E02BC" w:rsidRDefault="00B779F1" w:rsidP="00B779F1">
      <w:pPr>
        <w:pStyle w:val="ListParagraph"/>
        <w:numPr>
          <w:ilvl w:val="0"/>
          <w:numId w:val="35"/>
        </w:numPr>
        <w:rPr>
          <w:rFonts w:ascii="Arial" w:hAnsi="Arial" w:cs="Arial"/>
          <w:b/>
          <w:bCs/>
          <w:sz w:val="24"/>
          <w:szCs w:val="24"/>
        </w:rPr>
      </w:pPr>
      <w:r w:rsidRPr="000E02BC">
        <w:rPr>
          <w:rFonts w:ascii="Arial" w:hAnsi="Arial" w:cs="Arial"/>
          <w:b/>
          <w:bCs/>
          <w:sz w:val="24"/>
          <w:szCs w:val="24"/>
        </w:rPr>
        <w:t>Cost effective</w:t>
      </w:r>
      <w:r w:rsidR="008C6D60" w:rsidRPr="000E02BC">
        <w:rPr>
          <w:rFonts w:ascii="Arial" w:hAnsi="Arial" w:cs="Arial"/>
          <w:b/>
          <w:bCs/>
          <w:sz w:val="24"/>
          <w:szCs w:val="24"/>
        </w:rPr>
        <w:t xml:space="preserve"> </w:t>
      </w:r>
      <w:r w:rsidR="007077BE" w:rsidRPr="000E02BC">
        <w:rPr>
          <w:rFonts w:ascii="Arial" w:hAnsi="Arial" w:cs="Arial"/>
          <w:b/>
          <w:bCs/>
          <w:sz w:val="24"/>
          <w:szCs w:val="24"/>
        </w:rPr>
        <w:t>long</w:t>
      </w:r>
      <w:r w:rsidR="007077BE">
        <w:rPr>
          <w:rFonts w:ascii="Arial" w:hAnsi="Arial" w:cs="Arial"/>
          <w:b/>
          <w:bCs/>
          <w:sz w:val="24"/>
          <w:szCs w:val="24"/>
        </w:rPr>
        <w:t>-</w:t>
      </w:r>
      <w:r w:rsidR="007077BE" w:rsidRPr="000E02BC">
        <w:rPr>
          <w:rFonts w:ascii="Arial" w:hAnsi="Arial" w:cs="Arial"/>
          <w:b/>
          <w:bCs/>
          <w:sz w:val="24"/>
          <w:szCs w:val="24"/>
        </w:rPr>
        <w:t>term.</w:t>
      </w:r>
    </w:p>
    <w:p w14:paraId="530A65B7" w14:textId="0796CC10" w:rsidR="00B779F1" w:rsidRDefault="00B779F1" w:rsidP="00B779F1">
      <w:pPr>
        <w:rPr>
          <w:rFonts w:ascii="Arial" w:hAnsi="Arial" w:cs="Arial"/>
          <w:sz w:val="24"/>
          <w:szCs w:val="24"/>
        </w:rPr>
      </w:pPr>
      <w:r>
        <w:rPr>
          <w:rFonts w:ascii="Arial" w:hAnsi="Arial" w:cs="Arial"/>
          <w:sz w:val="24"/>
          <w:szCs w:val="24"/>
        </w:rPr>
        <w:t xml:space="preserve">The rolling process produces little waste and has a high throughput. </w:t>
      </w:r>
      <w:r w:rsidR="00051F2B">
        <w:t>(P</w:t>
      </w:r>
      <w:r w:rsidR="003D3FB0">
        <w:t>radhan</w:t>
      </w:r>
      <w:r w:rsidR="00051F2B">
        <w:t>, 2024)</w:t>
      </w:r>
      <w:r w:rsidR="003D3FB0">
        <w:t xml:space="preserve"> </w:t>
      </w:r>
      <w:r>
        <w:rPr>
          <w:rFonts w:ascii="Arial" w:hAnsi="Arial" w:cs="Arial"/>
          <w:sz w:val="24"/>
          <w:szCs w:val="24"/>
        </w:rPr>
        <w:t xml:space="preserve">Offcuts can be recycled. </w:t>
      </w:r>
    </w:p>
    <w:p w14:paraId="337E82CF" w14:textId="77777777" w:rsidR="005E1771" w:rsidRPr="000E02BC" w:rsidRDefault="005E1771" w:rsidP="005E1771">
      <w:pPr>
        <w:pStyle w:val="ListParagraph"/>
        <w:numPr>
          <w:ilvl w:val="0"/>
          <w:numId w:val="35"/>
        </w:numPr>
        <w:rPr>
          <w:rFonts w:ascii="Arial" w:hAnsi="Arial" w:cs="Arial"/>
          <w:b/>
          <w:bCs/>
          <w:color w:val="374151"/>
          <w:sz w:val="24"/>
          <w:szCs w:val="24"/>
        </w:rPr>
      </w:pPr>
      <w:r w:rsidRPr="000E02BC">
        <w:rPr>
          <w:rFonts w:ascii="Arial" w:hAnsi="Arial" w:cs="Arial"/>
          <w:b/>
          <w:bCs/>
          <w:color w:val="374151"/>
          <w:sz w:val="24"/>
          <w:szCs w:val="24"/>
        </w:rPr>
        <w:t>Large Scale Production</w:t>
      </w:r>
    </w:p>
    <w:p w14:paraId="31E70A8E" w14:textId="1BF19422" w:rsidR="00B779F1" w:rsidRPr="005E1771" w:rsidRDefault="005E1771" w:rsidP="005E1771">
      <w:pPr>
        <w:rPr>
          <w:rFonts w:ascii="Arial" w:hAnsi="Arial" w:cs="Arial"/>
          <w:sz w:val="24"/>
          <w:szCs w:val="24"/>
        </w:rPr>
      </w:pPr>
      <w:r w:rsidRPr="005E1771">
        <w:rPr>
          <w:rFonts w:ascii="Arial" w:hAnsi="Arial" w:cs="Arial"/>
          <w:color w:val="374151"/>
          <w:sz w:val="24"/>
          <w:szCs w:val="24"/>
        </w:rPr>
        <w:t xml:space="preserve">Rolling is </w:t>
      </w:r>
      <w:r>
        <w:rPr>
          <w:rFonts w:ascii="Arial" w:hAnsi="Arial" w:cs="Arial"/>
          <w:color w:val="374151"/>
          <w:sz w:val="24"/>
          <w:szCs w:val="24"/>
        </w:rPr>
        <w:t>utilised</w:t>
      </w:r>
      <w:r w:rsidRPr="005E1771">
        <w:rPr>
          <w:rFonts w:ascii="Arial" w:hAnsi="Arial" w:cs="Arial"/>
          <w:color w:val="374151"/>
          <w:sz w:val="24"/>
          <w:szCs w:val="24"/>
        </w:rPr>
        <w:t xml:space="preserve"> for large-scale production of standardized shapes</w:t>
      </w:r>
      <w:r>
        <w:rPr>
          <w:rFonts w:ascii="Arial" w:hAnsi="Arial" w:cs="Arial"/>
          <w:color w:val="374151"/>
          <w:sz w:val="24"/>
          <w:szCs w:val="24"/>
        </w:rPr>
        <w:t>.</w:t>
      </w:r>
      <w:r w:rsidR="00B779F1" w:rsidRPr="005E1771">
        <w:rPr>
          <w:rFonts w:ascii="Arial" w:hAnsi="Arial" w:cs="Arial"/>
          <w:sz w:val="24"/>
          <w:szCs w:val="24"/>
        </w:rPr>
        <w:t xml:space="preserve"> </w:t>
      </w:r>
      <w:r w:rsidR="00F76B7D">
        <w:t>(Technologies, 2019)</w:t>
      </w:r>
    </w:p>
    <w:p w14:paraId="5113E4F8" w14:textId="3668E464" w:rsidR="00B779F1" w:rsidRPr="000E02BC" w:rsidRDefault="00B779F1" w:rsidP="00B779F1">
      <w:pPr>
        <w:pStyle w:val="ListParagraph"/>
        <w:numPr>
          <w:ilvl w:val="0"/>
          <w:numId w:val="35"/>
        </w:numPr>
        <w:rPr>
          <w:rFonts w:ascii="Arial" w:hAnsi="Arial" w:cs="Arial"/>
          <w:b/>
          <w:bCs/>
          <w:sz w:val="24"/>
          <w:szCs w:val="24"/>
        </w:rPr>
      </w:pPr>
      <w:r w:rsidRPr="000E02BC">
        <w:rPr>
          <w:rFonts w:ascii="Arial" w:hAnsi="Arial" w:cs="Arial"/>
          <w:b/>
          <w:bCs/>
          <w:sz w:val="24"/>
          <w:szCs w:val="24"/>
        </w:rPr>
        <w:t>Material versatility</w:t>
      </w:r>
    </w:p>
    <w:p w14:paraId="5994D173" w14:textId="700DB0DF" w:rsidR="00B779F1" w:rsidRPr="00B779F1" w:rsidRDefault="00B779F1" w:rsidP="00B779F1">
      <w:pPr>
        <w:rPr>
          <w:rFonts w:ascii="Arial" w:hAnsi="Arial" w:cs="Arial"/>
          <w:sz w:val="24"/>
          <w:szCs w:val="24"/>
        </w:rPr>
      </w:pPr>
      <w:r>
        <w:rPr>
          <w:rFonts w:ascii="Arial" w:hAnsi="Arial" w:cs="Arial"/>
          <w:sz w:val="24"/>
          <w:szCs w:val="24"/>
        </w:rPr>
        <w:t>Rolling is applicable to multiple materials</w:t>
      </w:r>
      <w:r w:rsidR="007F612E">
        <w:rPr>
          <w:rFonts w:ascii="Arial" w:hAnsi="Arial" w:cs="Arial"/>
          <w:sz w:val="24"/>
          <w:szCs w:val="24"/>
        </w:rPr>
        <w:t xml:space="preserve"> such as steel, aluminium, copper and brass.</w:t>
      </w:r>
    </w:p>
    <w:p w14:paraId="16B0B971" w14:textId="77777777" w:rsidR="00B779F1" w:rsidRPr="00B779F1" w:rsidRDefault="00B779F1" w:rsidP="008C6D60">
      <w:pPr>
        <w:pStyle w:val="ListParagraph"/>
      </w:pPr>
    </w:p>
    <w:p w14:paraId="04A5C5E1" w14:textId="4EF26D58" w:rsidR="00EC1CCD" w:rsidRPr="00C51F1C" w:rsidRDefault="00EC1CCD" w:rsidP="00335531">
      <w:pPr>
        <w:pStyle w:val="Heading3"/>
        <w:rPr>
          <w:sz w:val="28"/>
          <w:szCs w:val="28"/>
        </w:rPr>
      </w:pPr>
      <w:bookmarkStart w:id="9" w:name="_Toc157579430"/>
      <w:r w:rsidRPr="00C51F1C">
        <w:rPr>
          <w:sz w:val="28"/>
          <w:szCs w:val="28"/>
        </w:rPr>
        <w:t>Disadvantages</w:t>
      </w:r>
      <w:bookmarkEnd w:id="9"/>
      <w:r w:rsidRPr="00C51F1C">
        <w:rPr>
          <w:sz w:val="28"/>
          <w:szCs w:val="28"/>
        </w:rPr>
        <w:t xml:space="preserve"> </w:t>
      </w:r>
    </w:p>
    <w:p w14:paraId="179F2D3E" w14:textId="77777777" w:rsidR="00F61531" w:rsidRPr="00F61531" w:rsidRDefault="00F61531" w:rsidP="00F61531"/>
    <w:p w14:paraId="504E2B4C" w14:textId="4EDCB8AE" w:rsidR="004A1280" w:rsidRPr="008C6D60" w:rsidRDefault="004A1280" w:rsidP="003309F8">
      <w:pPr>
        <w:jc w:val="both"/>
        <w:rPr>
          <w:rFonts w:ascii="Arial" w:hAnsi="Arial" w:cs="Arial"/>
          <w:sz w:val="24"/>
          <w:szCs w:val="24"/>
        </w:rPr>
      </w:pPr>
      <w:r w:rsidRPr="008C6D60">
        <w:rPr>
          <w:rFonts w:ascii="Arial" w:hAnsi="Arial" w:cs="Arial"/>
          <w:sz w:val="24"/>
          <w:szCs w:val="24"/>
        </w:rPr>
        <w:t>However, while offering distinct advantages hot rolling also has its drawbacks:</w:t>
      </w:r>
    </w:p>
    <w:p w14:paraId="4EE8FCD8" w14:textId="1F2A870F" w:rsidR="008C6D60" w:rsidRPr="000E02BC" w:rsidRDefault="008C6D60" w:rsidP="008C6D60">
      <w:pPr>
        <w:pStyle w:val="ListParagraph"/>
        <w:numPr>
          <w:ilvl w:val="0"/>
          <w:numId w:val="35"/>
        </w:numPr>
        <w:jc w:val="both"/>
        <w:rPr>
          <w:rFonts w:ascii="Arial" w:hAnsi="Arial" w:cs="Arial"/>
          <w:b/>
          <w:bCs/>
          <w:sz w:val="24"/>
          <w:szCs w:val="24"/>
        </w:rPr>
      </w:pPr>
      <w:r w:rsidRPr="000E02BC">
        <w:rPr>
          <w:rFonts w:ascii="Arial" w:hAnsi="Arial" w:cs="Arial"/>
          <w:b/>
          <w:bCs/>
          <w:sz w:val="24"/>
          <w:szCs w:val="24"/>
        </w:rPr>
        <w:t>Energy consumption</w:t>
      </w:r>
    </w:p>
    <w:p w14:paraId="3F6275B8" w14:textId="74A2E89F" w:rsidR="008C6D60" w:rsidRPr="008C6D60" w:rsidRDefault="008C6D60" w:rsidP="008C6D60">
      <w:pPr>
        <w:jc w:val="both"/>
        <w:rPr>
          <w:rFonts w:ascii="Arial" w:hAnsi="Arial" w:cs="Arial"/>
          <w:sz w:val="24"/>
          <w:szCs w:val="24"/>
        </w:rPr>
      </w:pPr>
      <w:r w:rsidRPr="008C6D60">
        <w:rPr>
          <w:rFonts w:ascii="Arial" w:hAnsi="Arial" w:cs="Arial"/>
          <w:sz w:val="24"/>
          <w:szCs w:val="24"/>
        </w:rPr>
        <w:t>Metals that require significant compression to mould will be energy intensive and can increase operational costs.</w:t>
      </w:r>
      <w:r w:rsidR="003D3FB0">
        <w:rPr>
          <w:rFonts w:ascii="Arial" w:hAnsi="Arial" w:cs="Arial"/>
          <w:sz w:val="24"/>
          <w:szCs w:val="24"/>
        </w:rPr>
        <w:t xml:space="preserve"> </w:t>
      </w:r>
      <w:r w:rsidR="003D3FB0">
        <w:t>(Pradhan, 2024)</w:t>
      </w:r>
    </w:p>
    <w:p w14:paraId="555F9BA9" w14:textId="433235EE" w:rsidR="008C6D60" w:rsidRPr="000E02BC" w:rsidRDefault="005022CF" w:rsidP="005022CF">
      <w:pPr>
        <w:pStyle w:val="ListParagraph"/>
        <w:numPr>
          <w:ilvl w:val="0"/>
          <w:numId w:val="35"/>
        </w:numPr>
        <w:jc w:val="both"/>
        <w:rPr>
          <w:rFonts w:ascii="Arial" w:hAnsi="Arial" w:cs="Arial"/>
          <w:b/>
          <w:bCs/>
          <w:sz w:val="24"/>
          <w:szCs w:val="24"/>
        </w:rPr>
      </w:pPr>
      <w:r w:rsidRPr="000E02BC">
        <w:rPr>
          <w:rFonts w:ascii="Arial" w:hAnsi="Arial" w:cs="Arial"/>
          <w:b/>
          <w:bCs/>
          <w:sz w:val="24"/>
          <w:szCs w:val="24"/>
        </w:rPr>
        <w:t>Poor surface finish</w:t>
      </w:r>
    </w:p>
    <w:p w14:paraId="2FB5EED6" w14:textId="1F4F46FE" w:rsidR="005022CF" w:rsidRDefault="005022CF" w:rsidP="005022CF">
      <w:pPr>
        <w:jc w:val="both"/>
        <w:rPr>
          <w:rFonts w:ascii="Arial" w:hAnsi="Arial" w:cs="Arial"/>
          <w:sz w:val="24"/>
          <w:szCs w:val="24"/>
        </w:rPr>
      </w:pPr>
      <w:r>
        <w:rPr>
          <w:rFonts w:ascii="Arial" w:hAnsi="Arial" w:cs="Arial"/>
          <w:sz w:val="24"/>
          <w:szCs w:val="24"/>
        </w:rPr>
        <w:t xml:space="preserve">Causes of consist of </w:t>
      </w:r>
      <w:r w:rsidRPr="005022CF">
        <w:rPr>
          <w:rFonts w:ascii="Arial" w:hAnsi="Arial" w:cs="Arial"/>
          <w:sz w:val="24"/>
          <w:szCs w:val="24"/>
        </w:rPr>
        <w:t xml:space="preserve">oxidation, scale formation, inclusions, </w:t>
      </w:r>
      <w:r w:rsidR="007077BE" w:rsidRPr="005022CF">
        <w:rPr>
          <w:rFonts w:ascii="Arial" w:hAnsi="Arial" w:cs="Arial"/>
          <w:sz w:val="24"/>
          <w:szCs w:val="24"/>
        </w:rPr>
        <w:t>impurities,</w:t>
      </w:r>
      <w:r>
        <w:rPr>
          <w:rFonts w:ascii="Arial" w:hAnsi="Arial" w:cs="Arial"/>
          <w:sz w:val="24"/>
          <w:szCs w:val="24"/>
        </w:rPr>
        <w:t xml:space="preserve"> and</w:t>
      </w:r>
      <w:r w:rsidRPr="005022CF">
        <w:rPr>
          <w:rFonts w:ascii="Arial" w:hAnsi="Arial" w:cs="Arial"/>
          <w:sz w:val="24"/>
          <w:szCs w:val="24"/>
        </w:rPr>
        <w:t xml:space="preserve"> surface contamination</w:t>
      </w:r>
      <w:r>
        <w:rPr>
          <w:rFonts w:ascii="Arial" w:hAnsi="Arial" w:cs="Arial"/>
          <w:sz w:val="24"/>
          <w:szCs w:val="24"/>
        </w:rPr>
        <w:t>.</w:t>
      </w:r>
      <w:r w:rsidR="000F558F">
        <w:rPr>
          <w:rFonts w:ascii="Arial" w:hAnsi="Arial" w:cs="Arial"/>
          <w:sz w:val="24"/>
          <w:szCs w:val="24"/>
        </w:rPr>
        <w:t xml:space="preserve"> </w:t>
      </w:r>
      <w:r w:rsidR="000F558F">
        <w:t>(Technologies, 2019)</w:t>
      </w:r>
    </w:p>
    <w:p w14:paraId="2635C5DD" w14:textId="2A54C5CB" w:rsidR="00F94DBE" w:rsidRPr="000E02BC" w:rsidRDefault="00F94DBE" w:rsidP="00F94DBE">
      <w:pPr>
        <w:pStyle w:val="ListParagraph"/>
        <w:numPr>
          <w:ilvl w:val="0"/>
          <w:numId w:val="35"/>
        </w:numPr>
        <w:jc w:val="both"/>
        <w:rPr>
          <w:rFonts w:ascii="Arial" w:hAnsi="Arial" w:cs="Arial"/>
          <w:b/>
          <w:bCs/>
          <w:sz w:val="24"/>
          <w:szCs w:val="24"/>
        </w:rPr>
      </w:pPr>
      <w:r w:rsidRPr="000E02BC">
        <w:rPr>
          <w:rFonts w:ascii="Arial" w:hAnsi="Arial" w:cs="Arial"/>
          <w:b/>
          <w:bCs/>
          <w:sz w:val="24"/>
          <w:szCs w:val="24"/>
        </w:rPr>
        <w:lastRenderedPageBreak/>
        <w:t>Initial costs</w:t>
      </w:r>
    </w:p>
    <w:p w14:paraId="164AA57F" w14:textId="6DD53D58" w:rsidR="005022CF" w:rsidRDefault="00F94DBE" w:rsidP="005022CF">
      <w:pPr>
        <w:jc w:val="both"/>
        <w:rPr>
          <w:rFonts w:ascii="Arial" w:hAnsi="Arial" w:cs="Arial"/>
          <w:sz w:val="24"/>
          <w:szCs w:val="24"/>
        </w:rPr>
      </w:pPr>
      <w:r>
        <w:rPr>
          <w:rFonts w:ascii="Arial" w:hAnsi="Arial" w:cs="Arial"/>
          <w:sz w:val="24"/>
          <w:szCs w:val="24"/>
        </w:rPr>
        <w:t>The cost of equipment is high.</w:t>
      </w:r>
    </w:p>
    <w:p w14:paraId="044C5D63" w14:textId="77777777" w:rsidR="00C5206C" w:rsidRPr="00C5206C" w:rsidRDefault="00C5206C" w:rsidP="005022CF">
      <w:pPr>
        <w:jc w:val="both"/>
        <w:rPr>
          <w:rFonts w:ascii="Arial" w:hAnsi="Arial" w:cs="Arial"/>
          <w:sz w:val="24"/>
          <w:szCs w:val="24"/>
        </w:rPr>
      </w:pPr>
    </w:p>
    <w:p w14:paraId="1F04ED9A" w14:textId="749245A0" w:rsidR="0053350E" w:rsidRPr="00C51F1C" w:rsidRDefault="0053350E" w:rsidP="00335531">
      <w:pPr>
        <w:pStyle w:val="Heading3"/>
        <w:rPr>
          <w:sz w:val="28"/>
          <w:szCs w:val="28"/>
        </w:rPr>
      </w:pPr>
      <w:bookmarkStart w:id="10" w:name="_Toc157579431"/>
      <w:r w:rsidRPr="00C51F1C">
        <w:rPr>
          <w:sz w:val="28"/>
          <w:szCs w:val="28"/>
        </w:rPr>
        <w:t>Microstructure</w:t>
      </w:r>
      <w:bookmarkEnd w:id="10"/>
    </w:p>
    <w:p w14:paraId="47325CDE" w14:textId="77777777" w:rsidR="00EB36D8" w:rsidRDefault="00EB36D8" w:rsidP="00EB36D8">
      <w:pPr>
        <w:jc w:val="both"/>
        <w:rPr>
          <w:rFonts w:ascii="Arial" w:hAnsi="Arial" w:cs="Arial"/>
          <w:b/>
          <w:bCs/>
          <w:color w:val="FF0000"/>
          <w:sz w:val="24"/>
          <w:szCs w:val="24"/>
        </w:rPr>
      </w:pPr>
    </w:p>
    <w:p w14:paraId="79435F84" w14:textId="5A6F81A6" w:rsidR="00593D27" w:rsidRPr="00382C48" w:rsidRDefault="0008242A" w:rsidP="00EB36D8">
      <w:pPr>
        <w:jc w:val="both"/>
        <w:rPr>
          <w:rFonts w:ascii="Arial" w:hAnsi="Arial" w:cs="Arial"/>
          <w:sz w:val="24"/>
          <w:szCs w:val="24"/>
        </w:rPr>
      </w:pPr>
      <w:r>
        <w:rPr>
          <w:rFonts w:ascii="Arial" w:hAnsi="Arial" w:cs="Arial"/>
          <w:sz w:val="24"/>
          <w:szCs w:val="24"/>
        </w:rPr>
        <w:t>H</w:t>
      </w:r>
      <w:r w:rsidR="008A4C96" w:rsidRPr="00382C48">
        <w:rPr>
          <w:rFonts w:ascii="Arial" w:hAnsi="Arial" w:cs="Arial"/>
          <w:sz w:val="24"/>
          <w:szCs w:val="24"/>
        </w:rPr>
        <w:t>ot rolled carbon</w:t>
      </w:r>
      <w:r w:rsidR="00916EC7" w:rsidRPr="00382C48">
        <w:rPr>
          <w:rFonts w:ascii="Arial" w:hAnsi="Arial" w:cs="Arial"/>
          <w:sz w:val="24"/>
          <w:szCs w:val="24"/>
        </w:rPr>
        <w:t xml:space="preserve"> steel</w:t>
      </w:r>
      <w:r>
        <w:rPr>
          <w:rFonts w:ascii="Arial" w:hAnsi="Arial" w:cs="Arial"/>
          <w:sz w:val="24"/>
          <w:szCs w:val="24"/>
        </w:rPr>
        <w:t xml:space="preserve"> is an example of a material processed through rolling</w:t>
      </w:r>
      <w:r w:rsidR="00916EC7" w:rsidRPr="00382C48">
        <w:rPr>
          <w:rFonts w:ascii="Arial" w:hAnsi="Arial" w:cs="Arial"/>
          <w:sz w:val="24"/>
          <w:szCs w:val="24"/>
        </w:rPr>
        <w:t xml:space="preserve">. </w:t>
      </w:r>
      <w:r w:rsidR="008A4C96" w:rsidRPr="00382C48">
        <w:rPr>
          <w:rFonts w:ascii="Arial" w:hAnsi="Arial" w:cs="Arial"/>
          <w:sz w:val="24"/>
          <w:szCs w:val="24"/>
        </w:rPr>
        <w:t xml:space="preserve">Hot-rolled carbon steel </w:t>
      </w:r>
      <w:r w:rsidR="002627BD" w:rsidRPr="00382C48">
        <w:rPr>
          <w:rFonts w:ascii="Arial" w:hAnsi="Arial" w:cs="Arial"/>
          <w:sz w:val="24"/>
          <w:szCs w:val="24"/>
        </w:rPr>
        <w:t xml:space="preserve">has </w:t>
      </w:r>
      <w:r w:rsidR="00382C48" w:rsidRPr="00382C48">
        <w:rPr>
          <w:rFonts w:ascii="Arial" w:hAnsi="Arial" w:cs="Arial"/>
          <w:sz w:val="24"/>
          <w:szCs w:val="24"/>
        </w:rPr>
        <w:t>a ferrite</w:t>
      </w:r>
      <w:r w:rsidR="008A4C96" w:rsidRPr="00382C48">
        <w:rPr>
          <w:rFonts w:ascii="Arial" w:hAnsi="Arial" w:cs="Arial"/>
          <w:sz w:val="24"/>
          <w:szCs w:val="24"/>
        </w:rPr>
        <w:t xml:space="preserve"> and pearlite </w:t>
      </w:r>
      <w:r w:rsidR="002627BD" w:rsidRPr="00382C48">
        <w:rPr>
          <w:rFonts w:ascii="Arial" w:hAnsi="Arial" w:cs="Arial"/>
          <w:sz w:val="24"/>
          <w:szCs w:val="24"/>
        </w:rPr>
        <w:t>structure of equiaxed grains.</w:t>
      </w:r>
      <w:r w:rsidR="008A4C96" w:rsidRPr="00382C48">
        <w:rPr>
          <w:rFonts w:ascii="Arial" w:hAnsi="Arial" w:cs="Arial"/>
          <w:sz w:val="24"/>
          <w:szCs w:val="24"/>
        </w:rPr>
        <w:t xml:space="preserve"> </w:t>
      </w:r>
    </w:p>
    <w:p w14:paraId="2D51B63F" w14:textId="6A9C2210" w:rsidR="00916EC7" w:rsidRDefault="002627BD" w:rsidP="00EB36D8">
      <w:pPr>
        <w:jc w:val="both"/>
        <w:rPr>
          <w:rFonts w:ascii="Arial" w:hAnsi="Arial" w:cs="Arial"/>
          <w:sz w:val="24"/>
          <w:szCs w:val="24"/>
        </w:rPr>
      </w:pPr>
      <w:r w:rsidRPr="00382C48">
        <w:rPr>
          <w:rFonts w:ascii="Arial" w:hAnsi="Arial" w:cs="Arial"/>
          <w:sz w:val="24"/>
          <w:szCs w:val="24"/>
        </w:rPr>
        <w:t>The elevated temperatures in the</w:t>
      </w:r>
      <w:r w:rsidR="008A4C96" w:rsidRPr="00382C48">
        <w:rPr>
          <w:rFonts w:ascii="Arial" w:hAnsi="Arial" w:cs="Arial"/>
          <w:sz w:val="24"/>
          <w:szCs w:val="24"/>
        </w:rPr>
        <w:t xml:space="preserve"> initial phase transformation forms ferrite, and as the steel cools, pearlite develops from the remaining austenite. Recrystallization occurs, creating new, strain-free grains, and the process contributes to grain refinement. </w:t>
      </w:r>
      <w:r w:rsidR="001235EF">
        <w:t>(Fu et al., 2023)</w:t>
      </w:r>
    </w:p>
    <w:p w14:paraId="79B84BE5" w14:textId="77777777" w:rsidR="00382C48" w:rsidRPr="00382C48" w:rsidRDefault="00382C48" w:rsidP="00EB36D8">
      <w:pPr>
        <w:jc w:val="both"/>
        <w:rPr>
          <w:rFonts w:ascii="Arial" w:hAnsi="Arial" w:cs="Arial"/>
          <w:sz w:val="24"/>
          <w:szCs w:val="24"/>
        </w:rPr>
      </w:pPr>
    </w:p>
    <w:p w14:paraId="72DACDC8" w14:textId="4562B923" w:rsidR="0053350E" w:rsidRPr="00C51F1C" w:rsidRDefault="00AA698A" w:rsidP="00335531">
      <w:pPr>
        <w:pStyle w:val="Heading3"/>
        <w:rPr>
          <w:sz w:val="28"/>
          <w:szCs w:val="28"/>
        </w:rPr>
      </w:pPr>
      <w:bookmarkStart w:id="11" w:name="_Toc157579432"/>
      <w:r w:rsidRPr="00C51F1C">
        <w:rPr>
          <w:sz w:val="28"/>
          <w:szCs w:val="28"/>
        </w:rPr>
        <w:t xml:space="preserve">Ultimate </w:t>
      </w:r>
      <w:r w:rsidR="0053350E" w:rsidRPr="00C51F1C">
        <w:rPr>
          <w:sz w:val="28"/>
          <w:szCs w:val="28"/>
        </w:rPr>
        <w:t>Tensile Strength</w:t>
      </w:r>
      <w:bookmarkEnd w:id="11"/>
    </w:p>
    <w:p w14:paraId="378B3D9D" w14:textId="77777777" w:rsidR="00EB36D8" w:rsidRDefault="00EB36D8" w:rsidP="00EB36D8">
      <w:pPr>
        <w:jc w:val="both"/>
        <w:rPr>
          <w:rFonts w:ascii="Arial" w:hAnsi="Arial" w:cs="Arial"/>
          <w:b/>
          <w:bCs/>
          <w:sz w:val="24"/>
          <w:szCs w:val="24"/>
        </w:rPr>
      </w:pPr>
    </w:p>
    <w:p w14:paraId="631B842D" w14:textId="1E08EE8C" w:rsidR="0053350E" w:rsidRDefault="0053350E" w:rsidP="00EB36D8">
      <w:pPr>
        <w:jc w:val="both"/>
      </w:pPr>
      <w:r w:rsidRPr="003309F8">
        <w:rPr>
          <w:rFonts w:ascii="Arial" w:hAnsi="Arial" w:cs="Arial"/>
          <w:sz w:val="24"/>
          <w:szCs w:val="24"/>
        </w:rPr>
        <w:t>The ultimate tensile strength</w:t>
      </w:r>
      <w:r w:rsidR="00157D47">
        <w:rPr>
          <w:rFonts w:ascii="Arial" w:hAnsi="Arial" w:cs="Arial"/>
          <w:sz w:val="24"/>
          <w:szCs w:val="24"/>
        </w:rPr>
        <w:t xml:space="preserve"> </w:t>
      </w:r>
      <w:r w:rsidRPr="003309F8">
        <w:rPr>
          <w:rFonts w:ascii="Arial" w:hAnsi="Arial" w:cs="Arial"/>
          <w:sz w:val="24"/>
          <w:szCs w:val="24"/>
        </w:rPr>
        <w:t>of rolled carbon steel varies</w:t>
      </w:r>
      <w:r w:rsidR="00157D47">
        <w:rPr>
          <w:rFonts w:ascii="Arial" w:hAnsi="Arial" w:cs="Arial"/>
          <w:sz w:val="24"/>
          <w:szCs w:val="24"/>
        </w:rPr>
        <w:t xml:space="preserve"> </w:t>
      </w:r>
      <w:r w:rsidRPr="003309F8">
        <w:rPr>
          <w:rFonts w:ascii="Arial" w:hAnsi="Arial" w:cs="Arial"/>
          <w:sz w:val="24"/>
          <w:szCs w:val="24"/>
        </w:rPr>
        <w:t>depending on the specific grad</w:t>
      </w:r>
      <w:r w:rsidR="00157D47">
        <w:rPr>
          <w:rFonts w:ascii="Arial" w:hAnsi="Arial" w:cs="Arial"/>
          <w:sz w:val="24"/>
          <w:szCs w:val="24"/>
        </w:rPr>
        <w:t>e, carbon content</w:t>
      </w:r>
      <w:r w:rsidR="00BD471A">
        <w:rPr>
          <w:rFonts w:ascii="Arial" w:hAnsi="Arial" w:cs="Arial"/>
          <w:sz w:val="24"/>
          <w:szCs w:val="24"/>
        </w:rPr>
        <w:t>,</w:t>
      </w:r>
      <w:r w:rsidR="00157D47">
        <w:rPr>
          <w:rFonts w:ascii="Arial" w:hAnsi="Arial" w:cs="Arial"/>
          <w:sz w:val="24"/>
          <w:szCs w:val="24"/>
        </w:rPr>
        <w:t xml:space="preserve"> </w:t>
      </w:r>
      <w:r w:rsidR="00A5561A">
        <w:rPr>
          <w:rFonts w:ascii="Arial" w:hAnsi="Arial" w:cs="Arial"/>
          <w:sz w:val="24"/>
          <w:szCs w:val="24"/>
        </w:rPr>
        <w:t xml:space="preserve">if it </w:t>
      </w:r>
      <w:r w:rsidR="00BD471A">
        <w:rPr>
          <w:rFonts w:ascii="Arial" w:hAnsi="Arial" w:cs="Arial"/>
          <w:sz w:val="24"/>
          <w:szCs w:val="24"/>
        </w:rPr>
        <w:t>underwent</w:t>
      </w:r>
      <w:r w:rsidR="00A5561A">
        <w:rPr>
          <w:rFonts w:ascii="Arial" w:hAnsi="Arial" w:cs="Arial"/>
          <w:sz w:val="24"/>
          <w:szCs w:val="24"/>
        </w:rPr>
        <w:t xml:space="preserve"> hot or cold rolled </w:t>
      </w:r>
      <w:r w:rsidR="00157D47">
        <w:rPr>
          <w:rFonts w:ascii="Arial" w:hAnsi="Arial" w:cs="Arial"/>
          <w:sz w:val="24"/>
          <w:szCs w:val="24"/>
        </w:rPr>
        <w:t>etc</w:t>
      </w:r>
      <w:r w:rsidRPr="003309F8">
        <w:rPr>
          <w:rFonts w:ascii="Arial" w:hAnsi="Arial" w:cs="Arial"/>
          <w:sz w:val="24"/>
          <w:szCs w:val="24"/>
        </w:rPr>
        <w:t>. Common structural hot-rolled carbon steels, such as ASTM A36, typically have an ultimate tensile strength in the range of 4</w:t>
      </w:r>
      <w:r w:rsidR="00CF7F32">
        <w:rPr>
          <w:rFonts w:ascii="Arial" w:hAnsi="Arial" w:cs="Arial"/>
          <w:sz w:val="24"/>
          <w:szCs w:val="24"/>
        </w:rPr>
        <w:t>6</w:t>
      </w:r>
      <w:r w:rsidRPr="003309F8">
        <w:rPr>
          <w:rFonts w:ascii="Arial" w:hAnsi="Arial" w:cs="Arial"/>
          <w:sz w:val="24"/>
          <w:szCs w:val="24"/>
        </w:rPr>
        <w:t>0-5</w:t>
      </w:r>
      <w:r w:rsidR="00A5561A">
        <w:rPr>
          <w:rFonts w:ascii="Arial" w:hAnsi="Arial" w:cs="Arial"/>
          <w:sz w:val="24"/>
          <w:szCs w:val="24"/>
        </w:rPr>
        <w:t>90</w:t>
      </w:r>
      <w:r w:rsidRPr="003309F8">
        <w:rPr>
          <w:rFonts w:ascii="Arial" w:hAnsi="Arial" w:cs="Arial"/>
          <w:sz w:val="24"/>
          <w:szCs w:val="24"/>
        </w:rPr>
        <w:t xml:space="preserve"> MPa</w:t>
      </w:r>
      <w:r w:rsidR="00382C48">
        <w:rPr>
          <w:rFonts w:ascii="Arial" w:hAnsi="Arial" w:cs="Arial"/>
          <w:sz w:val="24"/>
          <w:szCs w:val="24"/>
        </w:rPr>
        <w:t>.</w:t>
      </w:r>
      <w:r w:rsidR="002345E3">
        <w:rPr>
          <w:rFonts w:ascii="Arial" w:hAnsi="Arial" w:cs="Arial"/>
          <w:sz w:val="24"/>
          <w:szCs w:val="24"/>
        </w:rPr>
        <w:t xml:space="preserve"> </w:t>
      </w:r>
      <w:r w:rsidR="002345E3">
        <w:t>(Metal, 2023)</w:t>
      </w:r>
    </w:p>
    <w:p w14:paraId="036C7A98" w14:textId="77777777" w:rsidR="00150743" w:rsidRPr="003309F8" w:rsidRDefault="00150743" w:rsidP="00EB36D8">
      <w:pPr>
        <w:jc w:val="both"/>
        <w:rPr>
          <w:rFonts w:ascii="Arial" w:hAnsi="Arial" w:cs="Arial"/>
          <w:sz w:val="24"/>
          <w:szCs w:val="24"/>
        </w:rPr>
      </w:pPr>
    </w:p>
    <w:p w14:paraId="3F3231CE" w14:textId="0ADFF7DA" w:rsidR="0053350E" w:rsidRPr="00C51F1C" w:rsidRDefault="0053350E" w:rsidP="00335531">
      <w:pPr>
        <w:pStyle w:val="Heading3"/>
        <w:rPr>
          <w:sz w:val="28"/>
          <w:szCs w:val="28"/>
        </w:rPr>
      </w:pPr>
      <w:bookmarkStart w:id="12" w:name="_Toc157579433"/>
      <w:r w:rsidRPr="00C51F1C">
        <w:rPr>
          <w:sz w:val="28"/>
          <w:szCs w:val="28"/>
        </w:rPr>
        <w:t>Processing Defects</w:t>
      </w:r>
      <w:bookmarkEnd w:id="12"/>
    </w:p>
    <w:p w14:paraId="79A79AF1" w14:textId="77777777" w:rsidR="007C5F17" w:rsidRPr="007C5F17" w:rsidRDefault="007C5F17" w:rsidP="007C5F17"/>
    <w:p w14:paraId="0B90922D" w14:textId="44449214" w:rsidR="00ED1B44" w:rsidRPr="003309F8" w:rsidRDefault="00ED1B44"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Surface Cracks</w:t>
      </w:r>
    </w:p>
    <w:p w14:paraId="1210CE38" w14:textId="16BDF77E" w:rsidR="00ED1B44" w:rsidRPr="003309F8" w:rsidRDefault="007B57C7" w:rsidP="004D213D">
      <w:pPr>
        <w:jc w:val="both"/>
        <w:rPr>
          <w:rFonts w:ascii="Arial" w:hAnsi="Arial" w:cs="Arial"/>
          <w:sz w:val="24"/>
          <w:szCs w:val="24"/>
        </w:rPr>
      </w:pPr>
      <w:r>
        <w:rPr>
          <w:rFonts w:ascii="Arial" w:hAnsi="Arial" w:cs="Arial"/>
          <w:sz w:val="24"/>
          <w:szCs w:val="24"/>
        </w:rPr>
        <w:t>E</w:t>
      </w:r>
      <w:r w:rsidR="00ED1B44" w:rsidRPr="003309F8">
        <w:rPr>
          <w:rFonts w:ascii="Arial" w:hAnsi="Arial" w:cs="Arial"/>
          <w:sz w:val="24"/>
          <w:szCs w:val="24"/>
        </w:rPr>
        <w:t xml:space="preserve">merge due to factors such as excessive roll pressure, insufficient lubrication, or elevated rolling temperatures. </w:t>
      </w:r>
    </w:p>
    <w:p w14:paraId="5C9F125C" w14:textId="77777777" w:rsidR="00ED1B44" w:rsidRPr="003309F8" w:rsidRDefault="00ED1B44"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Edge Cracking</w:t>
      </w:r>
      <w:r w:rsidRPr="003309F8">
        <w:rPr>
          <w:rFonts w:ascii="Arial" w:hAnsi="Arial" w:cs="Arial"/>
          <w:sz w:val="24"/>
          <w:szCs w:val="24"/>
        </w:rPr>
        <w:t xml:space="preserve"> </w:t>
      </w:r>
    </w:p>
    <w:p w14:paraId="29C3FC5B" w14:textId="6001A4B3" w:rsidR="00ED1B44" w:rsidRPr="003309F8" w:rsidRDefault="007B57C7" w:rsidP="004D213D">
      <w:pPr>
        <w:jc w:val="both"/>
        <w:rPr>
          <w:rFonts w:ascii="Arial" w:hAnsi="Arial" w:cs="Arial"/>
          <w:sz w:val="24"/>
          <w:szCs w:val="24"/>
        </w:rPr>
      </w:pPr>
      <w:r>
        <w:rPr>
          <w:rFonts w:ascii="Arial" w:hAnsi="Arial" w:cs="Arial"/>
          <w:sz w:val="24"/>
          <w:szCs w:val="24"/>
        </w:rPr>
        <w:t>A</w:t>
      </w:r>
      <w:r w:rsidR="00ED1B44" w:rsidRPr="003309F8">
        <w:rPr>
          <w:rFonts w:ascii="Arial" w:hAnsi="Arial" w:cs="Arial"/>
          <w:sz w:val="24"/>
          <w:szCs w:val="24"/>
        </w:rPr>
        <w:t>rise from uneven deformation,</w:t>
      </w:r>
      <w:r>
        <w:rPr>
          <w:rFonts w:ascii="Arial" w:hAnsi="Arial" w:cs="Arial"/>
          <w:sz w:val="24"/>
          <w:szCs w:val="24"/>
        </w:rPr>
        <w:t xml:space="preserve"> poor roll alignment, i</w:t>
      </w:r>
      <w:r w:rsidR="00ED1B44" w:rsidRPr="003309F8">
        <w:rPr>
          <w:rFonts w:ascii="Arial" w:hAnsi="Arial" w:cs="Arial"/>
          <w:sz w:val="24"/>
          <w:szCs w:val="24"/>
        </w:rPr>
        <w:t xml:space="preserve">nadequate </w:t>
      </w:r>
      <w:r w:rsidR="005D088A" w:rsidRPr="003309F8">
        <w:rPr>
          <w:rFonts w:ascii="Arial" w:hAnsi="Arial" w:cs="Arial"/>
          <w:sz w:val="24"/>
          <w:szCs w:val="24"/>
        </w:rPr>
        <w:t>cooling,</w:t>
      </w:r>
      <w:r w:rsidR="00ED1B44" w:rsidRPr="003309F8">
        <w:rPr>
          <w:rFonts w:ascii="Arial" w:hAnsi="Arial" w:cs="Arial"/>
          <w:sz w:val="24"/>
          <w:szCs w:val="24"/>
        </w:rPr>
        <w:t xml:space="preserve"> or excessive rolling speeds</w:t>
      </w:r>
      <w:r>
        <w:rPr>
          <w:rFonts w:ascii="Arial" w:hAnsi="Arial" w:cs="Arial"/>
          <w:sz w:val="24"/>
          <w:szCs w:val="24"/>
        </w:rPr>
        <w:t>.</w:t>
      </w:r>
    </w:p>
    <w:p w14:paraId="6164E8DB" w14:textId="77777777" w:rsidR="00ED1B44" w:rsidRPr="003309F8" w:rsidRDefault="00ED1B44"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lastRenderedPageBreak/>
        <w:t>Roll Marks</w:t>
      </w:r>
    </w:p>
    <w:p w14:paraId="424AA29A" w14:textId="2E4A819A" w:rsidR="009645C7" w:rsidRDefault="009645C7" w:rsidP="004D213D">
      <w:pPr>
        <w:jc w:val="both"/>
        <w:rPr>
          <w:rFonts w:ascii="Arial" w:hAnsi="Arial" w:cs="Arial"/>
          <w:sz w:val="24"/>
          <w:szCs w:val="24"/>
        </w:rPr>
      </w:pPr>
      <w:r>
        <w:rPr>
          <w:rFonts w:ascii="Arial" w:hAnsi="Arial" w:cs="Arial"/>
          <w:sz w:val="24"/>
          <w:szCs w:val="24"/>
        </w:rPr>
        <w:t>R</w:t>
      </w:r>
      <w:r w:rsidR="00ED1B44" w:rsidRPr="003309F8">
        <w:rPr>
          <w:rFonts w:ascii="Arial" w:hAnsi="Arial" w:cs="Arial"/>
          <w:sz w:val="24"/>
          <w:szCs w:val="24"/>
        </w:rPr>
        <w:t>esult from non-uniform roll wear</w:t>
      </w:r>
      <w:r>
        <w:rPr>
          <w:rFonts w:ascii="Arial" w:hAnsi="Arial" w:cs="Arial"/>
          <w:sz w:val="24"/>
          <w:szCs w:val="24"/>
        </w:rPr>
        <w:t xml:space="preserve"> due to</w:t>
      </w:r>
      <w:r w:rsidR="00ED1B44" w:rsidRPr="003309F8">
        <w:rPr>
          <w:rFonts w:ascii="Arial" w:hAnsi="Arial" w:cs="Arial"/>
          <w:sz w:val="24"/>
          <w:szCs w:val="24"/>
        </w:rPr>
        <w:t xml:space="preserve"> </w:t>
      </w:r>
      <w:r>
        <w:rPr>
          <w:rFonts w:ascii="Arial" w:hAnsi="Arial" w:cs="Arial"/>
          <w:sz w:val="24"/>
          <w:szCs w:val="24"/>
        </w:rPr>
        <w:t>uneven</w:t>
      </w:r>
      <w:r w:rsidR="00ED1B44" w:rsidRPr="003309F8">
        <w:rPr>
          <w:rFonts w:ascii="Arial" w:hAnsi="Arial" w:cs="Arial"/>
          <w:sz w:val="24"/>
          <w:szCs w:val="24"/>
        </w:rPr>
        <w:t xml:space="preserve"> roll surfaces</w:t>
      </w:r>
      <w:r>
        <w:rPr>
          <w:rFonts w:ascii="Arial" w:hAnsi="Arial" w:cs="Arial"/>
          <w:sz w:val="24"/>
          <w:szCs w:val="24"/>
        </w:rPr>
        <w:t xml:space="preserve"> and i</w:t>
      </w:r>
      <w:r w:rsidR="00ED1B44" w:rsidRPr="003309F8">
        <w:rPr>
          <w:rFonts w:ascii="Arial" w:hAnsi="Arial" w:cs="Arial"/>
          <w:sz w:val="24"/>
          <w:szCs w:val="24"/>
        </w:rPr>
        <w:t xml:space="preserve">nconsistencies in material feeding and tension contribute to the formation of these marks. </w:t>
      </w:r>
    </w:p>
    <w:p w14:paraId="503A71AA" w14:textId="77777777" w:rsidR="004D213D" w:rsidRPr="004D213D" w:rsidRDefault="004D213D" w:rsidP="004D213D">
      <w:pPr>
        <w:pStyle w:val="ListParagraph"/>
        <w:numPr>
          <w:ilvl w:val="0"/>
          <w:numId w:val="35"/>
        </w:numPr>
        <w:jc w:val="both"/>
        <w:rPr>
          <w:rFonts w:ascii="Arial" w:hAnsi="Arial" w:cs="Arial"/>
          <w:sz w:val="24"/>
          <w:szCs w:val="24"/>
        </w:rPr>
      </w:pPr>
      <w:r w:rsidRPr="004D213D">
        <w:rPr>
          <w:rFonts w:ascii="Arial" w:hAnsi="Arial" w:cs="Arial"/>
          <w:b/>
          <w:bCs/>
          <w:sz w:val="24"/>
          <w:szCs w:val="24"/>
        </w:rPr>
        <w:t>Scale Inclusions</w:t>
      </w:r>
    </w:p>
    <w:p w14:paraId="456A7D12" w14:textId="74240B59" w:rsidR="00ED1B44" w:rsidRDefault="004D213D" w:rsidP="004D213D">
      <w:pPr>
        <w:jc w:val="both"/>
        <w:rPr>
          <w:rFonts w:ascii="Arial" w:hAnsi="Arial" w:cs="Arial"/>
          <w:sz w:val="24"/>
          <w:szCs w:val="24"/>
        </w:rPr>
      </w:pPr>
      <w:r>
        <w:rPr>
          <w:rFonts w:ascii="Arial" w:hAnsi="Arial" w:cs="Arial"/>
          <w:sz w:val="24"/>
          <w:szCs w:val="24"/>
        </w:rPr>
        <w:t>There is a risk that o</w:t>
      </w:r>
      <w:r w:rsidRPr="004D213D">
        <w:rPr>
          <w:rFonts w:ascii="Arial" w:hAnsi="Arial" w:cs="Arial"/>
          <w:sz w:val="24"/>
          <w:szCs w:val="24"/>
        </w:rPr>
        <w:t>xide scale</w:t>
      </w:r>
      <w:r>
        <w:rPr>
          <w:rFonts w:ascii="Arial" w:hAnsi="Arial" w:cs="Arial"/>
          <w:sz w:val="24"/>
          <w:szCs w:val="24"/>
        </w:rPr>
        <w:t>,</w:t>
      </w:r>
      <w:r w:rsidRPr="004D213D">
        <w:rPr>
          <w:rFonts w:ascii="Arial" w:hAnsi="Arial" w:cs="Arial"/>
          <w:sz w:val="24"/>
          <w:szCs w:val="24"/>
        </w:rPr>
        <w:t xml:space="preserve"> formed during hot rolling</w:t>
      </w:r>
      <w:r>
        <w:rPr>
          <w:rFonts w:ascii="Arial" w:hAnsi="Arial" w:cs="Arial"/>
          <w:sz w:val="24"/>
          <w:szCs w:val="24"/>
        </w:rPr>
        <w:t>,</w:t>
      </w:r>
      <w:r w:rsidRPr="004D213D">
        <w:rPr>
          <w:rFonts w:ascii="Arial" w:hAnsi="Arial" w:cs="Arial"/>
          <w:sz w:val="24"/>
          <w:szCs w:val="24"/>
        </w:rPr>
        <w:t xml:space="preserve"> </w:t>
      </w:r>
      <w:r>
        <w:rPr>
          <w:rFonts w:ascii="Arial" w:hAnsi="Arial" w:cs="Arial"/>
          <w:sz w:val="24"/>
          <w:szCs w:val="24"/>
        </w:rPr>
        <w:t>will</w:t>
      </w:r>
      <w:r w:rsidRPr="004D213D">
        <w:rPr>
          <w:rFonts w:ascii="Arial" w:hAnsi="Arial" w:cs="Arial"/>
          <w:sz w:val="24"/>
          <w:szCs w:val="24"/>
        </w:rPr>
        <w:t xml:space="preserve"> be pressed into the surface, leading to scale inclusions and a rough surface finish.</w:t>
      </w:r>
    </w:p>
    <w:p w14:paraId="2BC43E28" w14:textId="77777777" w:rsidR="004D213D" w:rsidRPr="00C51F1C" w:rsidRDefault="004D213D" w:rsidP="004D213D">
      <w:pPr>
        <w:jc w:val="both"/>
        <w:rPr>
          <w:rFonts w:ascii="Arial" w:hAnsi="Arial" w:cs="Arial"/>
          <w:sz w:val="28"/>
          <w:szCs w:val="28"/>
        </w:rPr>
      </w:pPr>
    </w:p>
    <w:p w14:paraId="62E0AC1F" w14:textId="5A546433" w:rsidR="0053350E" w:rsidRPr="00C51F1C" w:rsidRDefault="00EE0A13" w:rsidP="00335531">
      <w:pPr>
        <w:pStyle w:val="Heading3"/>
        <w:rPr>
          <w:sz w:val="28"/>
          <w:szCs w:val="28"/>
        </w:rPr>
      </w:pPr>
      <w:bookmarkStart w:id="13" w:name="_Toc157579434"/>
      <w:r w:rsidRPr="00C51F1C">
        <w:rPr>
          <w:sz w:val="28"/>
          <w:szCs w:val="28"/>
        </w:rPr>
        <w:t>Remedial Measures</w:t>
      </w:r>
      <w:bookmarkEnd w:id="13"/>
      <w:r w:rsidRPr="00C51F1C">
        <w:rPr>
          <w:sz w:val="28"/>
          <w:szCs w:val="28"/>
        </w:rPr>
        <w:t xml:space="preserve"> </w:t>
      </w:r>
    </w:p>
    <w:p w14:paraId="0D6E5C34" w14:textId="77777777" w:rsidR="00EB36D8" w:rsidRDefault="00EB36D8" w:rsidP="00EB36D8">
      <w:pPr>
        <w:jc w:val="both"/>
        <w:rPr>
          <w:rFonts w:ascii="Arial" w:hAnsi="Arial" w:cs="Arial"/>
          <w:b/>
          <w:bCs/>
          <w:sz w:val="24"/>
          <w:szCs w:val="24"/>
        </w:rPr>
      </w:pPr>
    </w:p>
    <w:p w14:paraId="5F342324" w14:textId="77777777" w:rsidR="000E02BC" w:rsidRPr="000E02BC" w:rsidRDefault="00ED1B44" w:rsidP="000E02BC">
      <w:pPr>
        <w:pStyle w:val="ListParagraph"/>
        <w:numPr>
          <w:ilvl w:val="0"/>
          <w:numId w:val="35"/>
        </w:numPr>
        <w:jc w:val="both"/>
        <w:rPr>
          <w:rFonts w:ascii="Arial" w:hAnsi="Arial" w:cs="Arial"/>
          <w:sz w:val="24"/>
          <w:szCs w:val="24"/>
        </w:rPr>
      </w:pPr>
      <w:r w:rsidRPr="000E02BC">
        <w:rPr>
          <w:rFonts w:ascii="Arial" w:hAnsi="Arial" w:cs="Arial"/>
          <w:b/>
          <w:bCs/>
          <w:sz w:val="24"/>
          <w:szCs w:val="24"/>
        </w:rPr>
        <w:t>Surface Cracks</w:t>
      </w:r>
    </w:p>
    <w:p w14:paraId="1D35D9D2" w14:textId="7ACE80E7" w:rsidR="00ED1B44" w:rsidRPr="000E02BC" w:rsidRDefault="007F0DB3" w:rsidP="000E02BC">
      <w:pPr>
        <w:jc w:val="both"/>
        <w:rPr>
          <w:rFonts w:ascii="Arial" w:hAnsi="Arial" w:cs="Arial"/>
          <w:sz w:val="24"/>
          <w:szCs w:val="24"/>
        </w:rPr>
      </w:pPr>
      <w:r w:rsidRPr="000E02BC">
        <w:rPr>
          <w:rFonts w:ascii="Arial" w:hAnsi="Arial" w:cs="Arial"/>
          <w:sz w:val="24"/>
          <w:szCs w:val="24"/>
        </w:rPr>
        <w:t>P</w:t>
      </w:r>
      <w:r w:rsidR="00ED1B44" w:rsidRPr="000E02BC">
        <w:rPr>
          <w:rFonts w:ascii="Arial" w:hAnsi="Arial" w:cs="Arial"/>
          <w:sz w:val="24"/>
          <w:szCs w:val="24"/>
        </w:rPr>
        <w:t>roper lubrication between the rolls and the material</w:t>
      </w:r>
      <w:r w:rsidRPr="000E02BC">
        <w:rPr>
          <w:rFonts w:ascii="Arial" w:hAnsi="Arial" w:cs="Arial"/>
          <w:sz w:val="24"/>
          <w:szCs w:val="24"/>
        </w:rPr>
        <w:t xml:space="preserve">, reducing </w:t>
      </w:r>
      <w:r w:rsidR="00ED1B44" w:rsidRPr="000E02BC">
        <w:rPr>
          <w:rFonts w:ascii="Arial" w:hAnsi="Arial" w:cs="Arial"/>
          <w:sz w:val="24"/>
          <w:szCs w:val="24"/>
        </w:rPr>
        <w:t>friction and heat</w:t>
      </w:r>
      <w:r w:rsidRPr="000E02BC">
        <w:rPr>
          <w:rFonts w:ascii="Arial" w:hAnsi="Arial" w:cs="Arial"/>
          <w:sz w:val="24"/>
          <w:szCs w:val="24"/>
        </w:rPr>
        <w:t>;</w:t>
      </w:r>
      <w:r w:rsidR="00ED1B44" w:rsidRPr="000E02BC">
        <w:rPr>
          <w:rFonts w:ascii="Arial" w:hAnsi="Arial" w:cs="Arial"/>
          <w:sz w:val="24"/>
          <w:szCs w:val="24"/>
        </w:rPr>
        <w:t xml:space="preserve"> </w:t>
      </w:r>
      <w:r w:rsidRPr="000E02BC">
        <w:rPr>
          <w:rFonts w:ascii="Arial" w:hAnsi="Arial" w:cs="Arial"/>
          <w:sz w:val="24"/>
          <w:szCs w:val="24"/>
        </w:rPr>
        <w:t>adjust the rolling</w:t>
      </w:r>
      <w:r w:rsidR="00ED1B44" w:rsidRPr="000E02BC">
        <w:rPr>
          <w:rFonts w:ascii="Arial" w:hAnsi="Arial" w:cs="Arial"/>
          <w:sz w:val="24"/>
          <w:szCs w:val="24"/>
        </w:rPr>
        <w:t xml:space="preserve"> pressure, temperature, and speed, </w:t>
      </w:r>
      <w:r w:rsidRPr="000E02BC">
        <w:rPr>
          <w:rFonts w:ascii="Arial" w:hAnsi="Arial" w:cs="Arial"/>
          <w:sz w:val="24"/>
          <w:szCs w:val="24"/>
        </w:rPr>
        <w:t>to</w:t>
      </w:r>
      <w:r w:rsidR="00ED1B44" w:rsidRPr="000E02BC">
        <w:rPr>
          <w:rFonts w:ascii="Arial" w:hAnsi="Arial" w:cs="Arial"/>
          <w:sz w:val="24"/>
          <w:szCs w:val="24"/>
        </w:rPr>
        <w:t xml:space="preserve"> prevent excessive stress on the material. </w:t>
      </w:r>
    </w:p>
    <w:p w14:paraId="042CE115" w14:textId="119E35E9" w:rsidR="000E02BC" w:rsidRPr="000E02BC" w:rsidRDefault="00ED1B44" w:rsidP="000E02BC">
      <w:pPr>
        <w:pStyle w:val="ListParagraph"/>
        <w:numPr>
          <w:ilvl w:val="0"/>
          <w:numId w:val="35"/>
        </w:numPr>
        <w:jc w:val="both"/>
        <w:rPr>
          <w:rFonts w:ascii="Arial" w:hAnsi="Arial" w:cs="Arial"/>
          <w:sz w:val="24"/>
          <w:szCs w:val="24"/>
        </w:rPr>
      </w:pPr>
      <w:r w:rsidRPr="000E02BC">
        <w:rPr>
          <w:rFonts w:ascii="Arial" w:hAnsi="Arial" w:cs="Arial"/>
          <w:b/>
          <w:bCs/>
          <w:sz w:val="24"/>
          <w:szCs w:val="24"/>
        </w:rPr>
        <w:t>Edge Cracking</w:t>
      </w:r>
    </w:p>
    <w:p w14:paraId="35F20A6E" w14:textId="43E35B28" w:rsidR="00ED1B44" w:rsidRPr="003309F8" w:rsidRDefault="005D088A" w:rsidP="00EB36D8">
      <w:pPr>
        <w:jc w:val="both"/>
        <w:rPr>
          <w:rFonts w:ascii="Arial" w:hAnsi="Arial" w:cs="Arial"/>
          <w:sz w:val="24"/>
          <w:szCs w:val="24"/>
        </w:rPr>
      </w:pPr>
      <w:r>
        <w:rPr>
          <w:rFonts w:ascii="Arial" w:hAnsi="Arial" w:cs="Arial"/>
          <w:sz w:val="24"/>
          <w:szCs w:val="24"/>
        </w:rPr>
        <w:t>E</w:t>
      </w:r>
      <w:r w:rsidR="00ED1B44" w:rsidRPr="003309F8">
        <w:rPr>
          <w:rFonts w:ascii="Arial" w:hAnsi="Arial" w:cs="Arial"/>
          <w:sz w:val="24"/>
          <w:szCs w:val="24"/>
        </w:rPr>
        <w:t>nsure uniform deformation across the material</w:t>
      </w:r>
      <w:r>
        <w:rPr>
          <w:rFonts w:ascii="Arial" w:hAnsi="Arial" w:cs="Arial"/>
          <w:sz w:val="24"/>
          <w:szCs w:val="24"/>
        </w:rPr>
        <w:t xml:space="preserve"> by ensuring the rollers are undamaged and even. </w:t>
      </w:r>
      <w:r w:rsidR="00ED1B44" w:rsidRPr="003309F8">
        <w:rPr>
          <w:rFonts w:ascii="Arial" w:hAnsi="Arial" w:cs="Arial"/>
          <w:sz w:val="24"/>
          <w:szCs w:val="24"/>
        </w:rPr>
        <w:t xml:space="preserve">Adequate edge preparation, such as conditioning or </w:t>
      </w:r>
      <w:r w:rsidRPr="003309F8">
        <w:rPr>
          <w:rFonts w:ascii="Arial" w:hAnsi="Arial" w:cs="Arial"/>
          <w:sz w:val="24"/>
          <w:szCs w:val="24"/>
        </w:rPr>
        <w:t>bevelling</w:t>
      </w:r>
      <w:r>
        <w:rPr>
          <w:rFonts w:ascii="Arial" w:hAnsi="Arial" w:cs="Arial"/>
          <w:sz w:val="24"/>
          <w:szCs w:val="24"/>
        </w:rPr>
        <w:t xml:space="preserve">. </w:t>
      </w:r>
      <w:r w:rsidR="00ED1B44" w:rsidRPr="003309F8">
        <w:rPr>
          <w:rFonts w:ascii="Arial" w:hAnsi="Arial" w:cs="Arial"/>
          <w:sz w:val="24"/>
          <w:szCs w:val="24"/>
        </w:rPr>
        <w:t xml:space="preserve">Controlled and uniform cooling </w:t>
      </w:r>
      <w:r>
        <w:rPr>
          <w:rFonts w:ascii="Arial" w:hAnsi="Arial" w:cs="Arial"/>
          <w:sz w:val="24"/>
          <w:szCs w:val="24"/>
        </w:rPr>
        <w:t xml:space="preserve">stage to </w:t>
      </w:r>
      <w:r w:rsidR="00ED1B44" w:rsidRPr="003309F8">
        <w:rPr>
          <w:rFonts w:ascii="Arial" w:hAnsi="Arial" w:cs="Arial"/>
          <w:sz w:val="24"/>
          <w:szCs w:val="24"/>
        </w:rPr>
        <w:t>prevent</w:t>
      </w:r>
      <w:r>
        <w:rPr>
          <w:rFonts w:ascii="Arial" w:hAnsi="Arial" w:cs="Arial"/>
          <w:sz w:val="24"/>
          <w:szCs w:val="24"/>
        </w:rPr>
        <w:t>/minimise</w:t>
      </w:r>
      <w:r w:rsidR="00ED1B44" w:rsidRPr="003309F8">
        <w:rPr>
          <w:rFonts w:ascii="Arial" w:hAnsi="Arial" w:cs="Arial"/>
          <w:sz w:val="24"/>
          <w:szCs w:val="24"/>
        </w:rPr>
        <w:t xml:space="preserve"> thermal stresses</w:t>
      </w:r>
      <w:r>
        <w:rPr>
          <w:rFonts w:ascii="Arial" w:hAnsi="Arial" w:cs="Arial"/>
          <w:sz w:val="24"/>
          <w:szCs w:val="24"/>
        </w:rPr>
        <w:t>. Adjust rolling speed.</w:t>
      </w:r>
    </w:p>
    <w:p w14:paraId="552F7D1C" w14:textId="77777777" w:rsidR="000E02BC" w:rsidRPr="000E02BC" w:rsidRDefault="00ED1B44" w:rsidP="000E02BC">
      <w:pPr>
        <w:pStyle w:val="ListParagraph"/>
        <w:numPr>
          <w:ilvl w:val="0"/>
          <w:numId w:val="35"/>
        </w:numPr>
        <w:jc w:val="both"/>
        <w:rPr>
          <w:rFonts w:ascii="Arial" w:hAnsi="Arial" w:cs="Arial"/>
          <w:sz w:val="24"/>
          <w:szCs w:val="24"/>
        </w:rPr>
      </w:pPr>
      <w:r w:rsidRPr="000E02BC">
        <w:rPr>
          <w:rFonts w:ascii="Arial" w:hAnsi="Arial" w:cs="Arial"/>
          <w:b/>
          <w:bCs/>
          <w:sz w:val="24"/>
          <w:szCs w:val="24"/>
        </w:rPr>
        <w:t>Roll Marks</w:t>
      </w:r>
    </w:p>
    <w:p w14:paraId="21870032" w14:textId="2E68C021" w:rsidR="00ED1B44" w:rsidRDefault="000E02BC" w:rsidP="000E02BC">
      <w:pPr>
        <w:jc w:val="both"/>
        <w:rPr>
          <w:rFonts w:ascii="Arial" w:hAnsi="Arial" w:cs="Arial"/>
          <w:sz w:val="24"/>
          <w:szCs w:val="24"/>
        </w:rPr>
      </w:pPr>
      <w:r>
        <w:rPr>
          <w:rFonts w:ascii="Arial" w:hAnsi="Arial" w:cs="Arial"/>
          <w:sz w:val="24"/>
          <w:szCs w:val="24"/>
        </w:rPr>
        <w:t>R</w:t>
      </w:r>
      <w:r w:rsidR="00ED1B44" w:rsidRPr="000E02BC">
        <w:rPr>
          <w:rFonts w:ascii="Arial" w:hAnsi="Arial" w:cs="Arial"/>
          <w:sz w:val="24"/>
          <w:szCs w:val="24"/>
        </w:rPr>
        <w:t>egular equipment maintenance to ensure even wear on rolls and minimize irregularities</w:t>
      </w:r>
      <w:r>
        <w:rPr>
          <w:rFonts w:ascii="Arial" w:hAnsi="Arial" w:cs="Arial"/>
          <w:sz w:val="24"/>
          <w:szCs w:val="24"/>
        </w:rPr>
        <w:t>; check the</w:t>
      </w:r>
      <w:r w:rsidR="00ED1B44" w:rsidRPr="000E02BC">
        <w:rPr>
          <w:rFonts w:ascii="Arial" w:hAnsi="Arial" w:cs="Arial"/>
          <w:sz w:val="24"/>
          <w:szCs w:val="24"/>
        </w:rPr>
        <w:t xml:space="preserve"> roll surfaces </w:t>
      </w:r>
      <w:r>
        <w:rPr>
          <w:rFonts w:ascii="Arial" w:hAnsi="Arial" w:cs="Arial"/>
          <w:sz w:val="24"/>
          <w:szCs w:val="24"/>
        </w:rPr>
        <w:t>and clean if necessary</w:t>
      </w:r>
      <w:r w:rsidR="00ED1B44" w:rsidRPr="000E02BC">
        <w:rPr>
          <w:rFonts w:ascii="Arial" w:hAnsi="Arial" w:cs="Arial"/>
          <w:sz w:val="24"/>
          <w:szCs w:val="24"/>
        </w:rPr>
        <w:t xml:space="preserve"> </w:t>
      </w:r>
      <w:r>
        <w:rPr>
          <w:rFonts w:ascii="Arial" w:hAnsi="Arial" w:cs="Arial"/>
          <w:sz w:val="24"/>
          <w:szCs w:val="24"/>
        </w:rPr>
        <w:t xml:space="preserve">to </w:t>
      </w:r>
      <w:r w:rsidR="00ED1B44" w:rsidRPr="000E02BC">
        <w:rPr>
          <w:rFonts w:ascii="Arial" w:hAnsi="Arial" w:cs="Arial"/>
          <w:sz w:val="24"/>
          <w:szCs w:val="24"/>
        </w:rPr>
        <w:t>reduc</w:t>
      </w:r>
      <w:r>
        <w:rPr>
          <w:rFonts w:ascii="Arial" w:hAnsi="Arial" w:cs="Arial"/>
          <w:sz w:val="24"/>
          <w:szCs w:val="24"/>
        </w:rPr>
        <w:t xml:space="preserve">e </w:t>
      </w:r>
      <w:r w:rsidR="00ED1B44" w:rsidRPr="000E02BC">
        <w:rPr>
          <w:rFonts w:ascii="Arial" w:hAnsi="Arial" w:cs="Arial"/>
          <w:sz w:val="24"/>
          <w:szCs w:val="24"/>
        </w:rPr>
        <w:t xml:space="preserve">the </w:t>
      </w:r>
      <w:r>
        <w:rPr>
          <w:rFonts w:ascii="Arial" w:hAnsi="Arial" w:cs="Arial"/>
          <w:sz w:val="24"/>
          <w:szCs w:val="24"/>
        </w:rPr>
        <w:t>possibility</w:t>
      </w:r>
      <w:r w:rsidR="00ED1B44" w:rsidRPr="000E02BC">
        <w:rPr>
          <w:rFonts w:ascii="Arial" w:hAnsi="Arial" w:cs="Arial"/>
          <w:sz w:val="24"/>
          <w:szCs w:val="24"/>
        </w:rPr>
        <w:t xml:space="preserve"> of transferring irregularities onto the materia</w:t>
      </w:r>
      <w:r>
        <w:rPr>
          <w:rFonts w:ascii="Arial" w:hAnsi="Arial" w:cs="Arial"/>
          <w:sz w:val="24"/>
          <w:szCs w:val="24"/>
        </w:rPr>
        <w:t>l</w:t>
      </w:r>
      <w:r w:rsidR="00DE6BD7">
        <w:rPr>
          <w:rFonts w:ascii="Arial" w:hAnsi="Arial" w:cs="Arial"/>
          <w:sz w:val="24"/>
          <w:szCs w:val="24"/>
        </w:rPr>
        <w:t>;</w:t>
      </w:r>
      <w:r>
        <w:rPr>
          <w:rFonts w:ascii="Arial" w:hAnsi="Arial" w:cs="Arial"/>
          <w:sz w:val="24"/>
          <w:szCs w:val="24"/>
        </w:rPr>
        <w:t xml:space="preserve"> c</w:t>
      </w:r>
      <w:r w:rsidR="00ED1B44" w:rsidRPr="000E02BC">
        <w:rPr>
          <w:rFonts w:ascii="Arial" w:hAnsi="Arial" w:cs="Arial"/>
          <w:sz w:val="24"/>
          <w:szCs w:val="24"/>
        </w:rPr>
        <w:t>onsistent material feeding and proper tension control during rolling</w:t>
      </w:r>
      <w:r>
        <w:rPr>
          <w:rFonts w:ascii="Arial" w:hAnsi="Arial" w:cs="Arial"/>
          <w:sz w:val="24"/>
          <w:szCs w:val="24"/>
        </w:rPr>
        <w:t>.</w:t>
      </w:r>
    </w:p>
    <w:p w14:paraId="6462EF40" w14:textId="14835FAE" w:rsidR="000E02BC" w:rsidRDefault="000E02BC" w:rsidP="000E02BC">
      <w:pPr>
        <w:pStyle w:val="ListParagraph"/>
        <w:numPr>
          <w:ilvl w:val="0"/>
          <w:numId w:val="35"/>
        </w:numPr>
        <w:jc w:val="both"/>
        <w:rPr>
          <w:rFonts w:ascii="Arial" w:hAnsi="Arial" w:cs="Arial"/>
          <w:b/>
          <w:bCs/>
          <w:sz w:val="24"/>
          <w:szCs w:val="24"/>
        </w:rPr>
      </w:pPr>
      <w:r w:rsidRPr="000E02BC">
        <w:rPr>
          <w:rFonts w:ascii="Arial" w:hAnsi="Arial" w:cs="Arial"/>
          <w:b/>
          <w:bCs/>
          <w:sz w:val="24"/>
          <w:szCs w:val="24"/>
        </w:rPr>
        <w:t>Scale Inclusions</w:t>
      </w:r>
    </w:p>
    <w:p w14:paraId="3E646877" w14:textId="3E223A2F" w:rsidR="000E02BC" w:rsidRPr="000E02BC" w:rsidRDefault="00F90C96" w:rsidP="000E02BC">
      <w:pPr>
        <w:jc w:val="both"/>
        <w:rPr>
          <w:rFonts w:ascii="Arial" w:hAnsi="Arial" w:cs="Arial"/>
          <w:sz w:val="24"/>
          <w:szCs w:val="24"/>
        </w:rPr>
      </w:pPr>
      <w:r>
        <w:rPr>
          <w:rFonts w:ascii="Arial" w:hAnsi="Arial" w:cs="Arial"/>
          <w:sz w:val="24"/>
          <w:szCs w:val="24"/>
        </w:rPr>
        <w:t>Improved lubrication between the rolls and material; using descalers/brushes to eliminate oxide from the surface; adjust rolling temperature to minimize the formation of oxide scale.</w:t>
      </w:r>
    </w:p>
    <w:p w14:paraId="4C78E619" w14:textId="77777777" w:rsidR="000E02BC" w:rsidRPr="003309F8" w:rsidRDefault="000E02BC" w:rsidP="00EB36D8">
      <w:pPr>
        <w:jc w:val="both"/>
        <w:rPr>
          <w:rFonts w:ascii="Arial" w:hAnsi="Arial" w:cs="Arial"/>
          <w:sz w:val="24"/>
          <w:szCs w:val="24"/>
        </w:rPr>
      </w:pPr>
    </w:p>
    <w:p w14:paraId="32C86E18" w14:textId="14314051" w:rsidR="00483065" w:rsidRPr="003309F8" w:rsidRDefault="00483065" w:rsidP="003309F8">
      <w:pPr>
        <w:jc w:val="both"/>
        <w:rPr>
          <w:rFonts w:ascii="Arial" w:hAnsi="Arial" w:cs="Arial"/>
          <w:sz w:val="24"/>
          <w:szCs w:val="24"/>
        </w:rPr>
      </w:pPr>
    </w:p>
    <w:p w14:paraId="0EF833B0" w14:textId="3EE6CAC9" w:rsidR="00483065" w:rsidRPr="003309F8" w:rsidRDefault="007753E9" w:rsidP="00335531">
      <w:pPr>
        <w:pStyle w:val="Heading1"/>
      </w:pPr>
      <w:bookmarkStart w:id="14" w:name="_Toc157579435"/>
      <w:r w:rsidRPr="00335531">
        <w:t>Casting</w:t>
      </w:r>
      <w:r w:rsidRPr="003309F8">
        <w:t xml:space="preserve"> </w:t>
      </w:r>
      <w:r w:rsidRPr="00C5206C">
        <w:t>Processes</w:t>
      </w:r>
      <w:bookmarkEnd w:id="14"/>
    </w:p>
    <w:p w14:paraId="7A059BBC" w14:textId="6A05E7E8" w:rsidR="00335531" w:rsidRPr="00C51F1C" w:rsidRDefault="00031B82" w:rsidP="00335531">
      <w:pPr>
        <w:pStyle w:val="Heading2"/>
        <w:rPr>
          <w:sz w:val="28"/>
          <w:szCs w:val="28"/>
        </w:rPr>
      </w:pPr>
      <w:bookmarkStart w:id="15" w:name="_Toc157579436"/>
      <w:r w:rsidRPr="00C51F1C">
        <w:rPr>
          <w:sz w:val="28"/>
          <w:szCs w:val="28"/>
        </w:rPr>
        <w:t>Sandcasting</w:t>
      </w:r>
      <w:bookmarkEnd w:id="15"/>
      <w:r w:rsidRPr="00C51F1C">
        <w:rPr>
          <w:sz w:val="28"/>
          <w:szCs w:val="28"/>
        </w:rPr>
        <w:t xml:space="preserve"> </w:t>
      </w:r>
    </w:p>
    <w:p w14:paraId="1C1D1D84" w14:textId="7706AD9A" w:rsidR="00EE0A13" w:rsidRPr="00C51F1C" w:rsidRDefault="00EE0A13" w:rsidP="00335531">
      <w:pPr>
        <w:pStyle w:val="Heading3"/>
        <w:rPr>
          <w:sz w:val="28"/>
          <w:szCs w:val="28"/>
        </w:rPr>
      </w:pPr>
      <w:bookmarkStart w:id="16" w:name="_Toc157579437"/>
      <w:r w:rsidRPr="00C51F1C">
        <w:rPr>
          <w:sz w:val="28"/>
          <w:szCs w:val="28"/>
        </w:rPr>
        <w:t>Definition</w:t>
      </w:r>
      <w:bookmarkEnd w:id="16"/>
    </w:p>
    <w:p w14:paraId="6935BBC1" w14:textId="77777777" w:rsidR="00335531" w:rsidRDefault="00335531" w:rsidP="003309F8">
      <w:pPr>
        <w:jc w:val="both"/>
        <w:rPr>
          <w:rFonts w:ascii="Arial" w:hAnsi="Arial" w:cs="Arial"/>
          <w:b/>
          <w:bCs/>
          <w:sz w:val="24"/>
          <w:szCs w:val="24"/>
        </w:rPr>
      </w:pPr>
    </w:p>
    <w:p w14:paraId="7B5387B9" w14:textId="2FED5662" w:rsidR="00031B82" w:rsidRDefault="00031B82" w:rsidP="003309F8">
      <w:pPr>
        <w:jc w:val="both"/>
      </w:pPr>
      <w:r w:rsidRPr="003309F8">
        <w:rPr>
          <w:rFonts w:ascii="Arial" w:hAnsi="Arial" w:cs="Arial"/>
          <w:sz w:val="24"/>
          <w:szCs w:val="24"/>
        </w:rPr>
        <w:t>Sand casting is a metal casting process</w:t>
      </w:r>
      <w:r w:rsidR="00D453F1" w:rsidRPr="003309F8">
        <w:rPr>
          <w:rFonts w:ascii="Arial" w:hAnsi="Arial" w:cs="Arial"/>
          <w:sz w:val="24"/>
          <w:szCs w:val="24"/>
        </w:rPr>
        <w:t xml:space="preserve">, </w:t>
      </w:r>
      <w:r w:rsidRPr="003309F8">
        <w:rPr>
          <w:rFonts w:ascii="Arial" w:hAnsi="Arial" w:cs="Arial"/>
          <w:sz w:val="24"/>
          <w:szCs w:val="24"/>
        </w:rPr>
        <w:t xml:space="preserve">where </w:t>
      </w:r>
      <w:r w:rsidR="00D453F1" w:rsidRPr="003309F8">
        <w:rPr>
          <w:rFonts w:ascii="Arial" w:hAnsi="Arial" w:cs="Arial"/>
          <w:sz w:val="24"/>
          <w:szCs w:val="24"/>
        </w:rPr>
        <w:t>a sand mixture is</w:t>
      </w:r>
      <w:r w:rsidRPr="003309F8">
        <w:rPr>
          <w:rFonts w:ascii="Arial" w:hAnsi="Arial" w:cs="Arial"/>
          <w:sz w:val="24"/>
          <w:szCs w:val="24"/>
        </w:rPr>
        <w:t xml:space="preserve"> compact</w:t>
      </w:r>
      <w:r w:rsidR="00D453F1" w:rsidRPr="003309F8">
        <w:rPr>
          <w:rFonts w:ascii="Arial" w:hAnsi="Arial" w:cs="Arial"/>
          <w:sz w:val="24"/>
          <w:szCs w:val="24"/>
        </w:rPr>
        <w:t>ed</w:t>
      </w:r>
      <w:r w:rsidRPr="003309F8">
        <w:rPr>
          <w:rFonts w:ascii="Arial" w:hAnsi="Arial" w:cs="Arial"/>
          <w:sz w:val="24"/>
          <w:szCs w:val="24"/>
        </w:rPr>
        <w:t xml:space="preserve"> </w:t>
      </w:r>
      <w:r w:rsidR="00D453F1" w:rsidRPr="003309F8">
        <w:rPr>
          <w:rFonts w:ascii="Arial" w:hAnsi="Arial" w:cs="Arial"/>
          <w:sz w:val="24"/>
          <w:szCs w:val="24"/>
        </w:rPr>
        <w:t>to create a mo</w:t>
      </w:r>
      <w:r w:rsidR="00A511BC">
        <w:rPr>
          <w:rFonts w:ascii="Arial" w:hAnsi="Arial" w:cs="Arial"/>
          <w:sz w:val="24"/>
          <w:szCs w:val="24"/>
        </w:rPr>
        <w:t>u</w:t>
      </w:r>
      <w:r w:rsidR="00D453F1" w:rsidRPr="003309F8">
        <w:rPr>
          <w:rFonts w:ascii="Arial" w:hAnsi="Arial" w:cs="Arial"/>
          <w:sz w:val="24"/>
          <w:szCs w:val="24"/>
        </w:rPr>
        <w:t>ld. The mo</w:t>
      </w:r>
      <w:r w:rsidR="00A511BC">
        <w:rPr>
          <w:rFonts w:ascii="Arial" w:hAnsi="Arial" w:cs="Arial"/>
          <w:sz w:val="24"/>
          <w:szCs w:val="24"/>
        </w:rPr>
        <w:t>u</w:t>
      </w:r>
      <w:r w:rsidR="00D453F1" w:rsidRPr="003309F8">
        <w:rPr>
          <w:rFonts w:ascii="Arial" w:hAnsi="Arial" w:cs="Arial"/>
          <w:sz w:val="24"/>
          <w:szCs w:val="24"/>
        </w:rPr>
        <w:t>ld is formed around a replica of the desired shape</w:t>
      </w:r>
      <w:r w:rsidR="00C103A3">
        <w:rPr>
          <w:rFonts w:ascii="Arial" w:hAnsi="Arial" w:cs="Arial"/>
          <w:sz w:val="24"/>
          <w:szCs w:val="24"/>
        </w:rPr>
        <w:t xml:space="preserve">, therefore upon </w:t>
      </w:r>
      <w:r w:rsidR="00D453F1" w:rsidRPr="00C103A3">
        <w:rPr>
          <w:rFonts w:ascii="Arial" w:hAnsi="Arial" w:cs="Arial"/>
          <w:sz w:val="24"/>
          <w:szCs w:val="24"/>
        </w:rPr>
        <w:t>remov</w:t>
      </w:r>
      <w:r w:rsidR="00C103A3" w:rsidRPr="00C103A3">
        <w:rPr>
          <w:rFonts w:ascii="Arial" w:hAnsi="Arial" w:cs="Arial"/>
          <w:sz w:val="24"/>
          <w:szCs w:val="24"/>
        </w:rPr>
        <w:t>ing the replica</w:t>
      </w:r>
      <w:r w:rsidR="00D453F1" w:rsidRPr="00C103A3">
        <w:rPr>
          <w:rFonts w:ascii="Arial" w:hAnsi="Arial" w:cs="Arial"/>
          <w:sz w:val="24"/>
          <w:szCs w:val="24"/>
        </w:rPr>
        <w:t xml:space="preserve">, </w:t>
      </w:r>
      <w:r w:rsidRPr="00C103A3">
        <w:rPr>
          <w:rFonts w:ascii="Arial" w:hAnsi="Arial" w:cs="Arial"/>
          <w:sz w:val="24"/>
          <w:szCs w:val="24"/>
        </w:rPr>
        <w:t xml:space="preserve">molten metal </w:t>
      </w:r>
      <w:r w:rsidR="00C103A3" w:rsidRPr="00C103A3">
        <w:rPr>
          <w:rFonts w:ascii="Arial" w:hAnsi="Arial" w:cs="Arial"/>
          <w:sz w:val="24"/>
          <w:szCs w:val="24"/>
        </w:rPr>
        <w:t>can be</w:t>
      </w:r>
      <w:r w:rsidRPr="00C103A3">
        <w:rPr>
          <w:rFonts w:ascii="Arial" w:hAnsi="Arial" w:cs="Arial"/>
          <w:sz w:val="24"/>
          <w:szCs w:val="24"/>
        </w:rPr>
        <w:t xml:space="preserve"> poured</w:t>
      </w:r>
      <w:r w:rsidR="00C103A3" w:rsidRPr="00C103A3">
        <w:rPr>
          <w:rFonts w:ascii="Arial" w:hAnsi="Arial" w:cs="Arial"/>
          <w:sz w:val="24"/>
          <w:szCs w:val="24"/>
        </w:rPr>
        <w:t xml:space="preserve"> into the cavity</w:t>
      </w:r>
      <w:r w:rsidRPr="00C103A3">
        <w:rPr>
          <w:rFonts w:ascii="Arial" w:hAnsi="Arial" w:cs="Arial"/>
          <w:sz w:val="24"/>
          <w:szCs w:val="24"/>
        </w:rPr>
        <w:t xml:space="preserve">. </w:t>
      </w:r>
      <w:r w:rsidR="00D453F1" w:rsidRPr="00C103A3">
        <w:rPr>
          <w:rFonts w:ascii="Arial" w:hAnsi="Arial" w:cs="Arial"/>
          <w:sz w:val="24"/>
          <w:szCs w:val="24"/>
        </w:rPr>
        <w:t xml:space="preserve">The molten metal </w:t>
      </w:r>
      <w:r w:rsidR="00D453F1" w:rsidRPr="003309F8">
        <w:rPr>
          <w:rFonts w:ascii="Arial" w:hAnsi="Arial" w:cs="Arial"/>
          <w:sz w:val="24"/>
          <w:szCs w:val="24"/>
        </w:rPr>
        <w:t>then cools and solidifies within the mo</w:t>
      </w:r>
      <w:r w:rsidR="00A511BC">
        <w:rPr>
          <w:rFonts w:ascii="Arial" w:hAnsi="Arial" w:cs="Arial"/>
          <w:sz w:val="24"/>
          <w:szCs w:val="24"/>
        </w:rPr>
        <w:t>u</w:t>
      </w:r>
      <w:r w:rsidR="00D453F1" w:rsidRPr="003309F8">
        <w:rPr>
          <w:rFonts w:ascii="Arial" w:hAnsi="Arial" w:cs="Arial"/>
          <w:sz w:val="24"/>
          <w:szCs w:val="24"/>
        </w:rPr>
        <w:t xml:space="preserve">ld. </w:t>
      </w:r>
      <w:r w:rsidRPr="003309F8">
        <w:rPr>
          <w:rFonts w:ascii="Arial" w:hAnsi="Arial" w:cs="Arial"/>
          <w:sz w:val="24"/>
          <w:szCs w:val="24"/>
        </w:rPr>
        <w:t>After solidification, the sand mo</w:t>
      </w:r>
      <w:r w:rsidR="00A511BC">
        <w:rPr>
          <w:rFonts w:ascii="Arial" w:hAnsi="Arial" w:cs="Arial"/>
          <w:sz w:val="24"/>
          <w:szCs w:val="24"/>
        </w:rPr>
        <w:t>u</w:t>
      </w:r>
      <w:r w:rsidRPr="003309F8">
        <w:rPr>
          <w:rFonts w:ascii="Arial" w:hAnsi="Arial" w:cs="Arial"/>
          <w:sz w:val="24"/>
          <w:szCs w:val="24"/>
        </w:rPr>
        <w:t>ld is broken away, revealing the cast metal part</w:t>
      </w:r>
      <w:r w:rsidR="00D453F1" w:rsidRPr="003309F8">
        <w:rPr>
          <w:rFonts w:ascii="Arial" w:hAnsi="Arial" w:cs="Arial"/>
          <w:sz w:val="24"/>
          <w:szCs w:val="24"/>
        </w:rPr>
        <w:t>.</w:t>
      </w:r>
      <w:r w:rsidR="00D3410B">
        <w:rPr>
          <w:rFonts w:ascii="Arial" w:hAnsi="Arial" w:cs="Arial"/>
          <w:sz w:val="24"/>
          <w:szCs w:val="24"/>
        </w:rPr>
        <w:t xml:space="preserve"> </w:t>
      </w:r>
      <w:r w:rsidR="00D3410B">
        <w:t>(Ammen, 1981)</w:t>
      </w:r>
    </w:p>
    <w:p w14:paraId="39D1A2C1" w14:textId="77777777" w:rsidR="00423E2A" w:rsidRDefault="00423E2A" w:rsidP="003309F8">
      <w:pPr>
        <w:jc w:val="both"/>
        <w:rPr>
          <w:rFonts w:ascii="Arial" w:hAnsi="Arial" w:cs="Arial"/>
          <w:sz w:val="24"/>
          <w:szCs w:val="24"/>
        </w:rPr>
      </w:pPr>
    </w:p>
    <w:p w14:paraId="21CC293B" w14:textId="5F6EC537" w:rsidR="00335531" w:rsidRDefault="00335531" w:rsidP="00335531">
      <w:pPr>
        <w:jc w:val="center"/>
        <w:rPr>
          <w:rFonts w:ascii="Arial" w:hAnsi="Arial" w:cs="Arial"/>
          <w:sz w:val="24"/>
          <w:szCs w:val="24"/>
        </w:rPr>
      </w:pPr>
      <w:r>
        <w:rPr>
          <w:rFonts w:ascii="Arial" w:hAnsi="Arial" w:cs="Arial"/>
          <w:noProof/>
          <w:sz w:val="24"/>
          <w:szCs w:val="24"/>
        </w:rPr>
        <w:drawing>
          <wp:inline distT="0" distB="0" distL="0" distR="0" wp14:anchorId="535EAA6B" wp14:editId="781F25BC">
            <wp:extent cx="5431433" cy="2492943"/>
            <wp:effectExtent l="0" t="0" r="0" b="0"/>
            <wp:docPr id="13833677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4434" cy="2498910"/>
                    </a:xfrm>
                    <a:prstGeom prst="rect">
                      <a:avLst/>
                    </a:prstGeom>
                    <a:noFill/>
                  </pic:spPr>
                </pic:pic>
              </a:graphicData>
            </a:graphic>
          </wp:inline>
        </w:drawing>
      </w:r>
    </w:p>
    <w:p w14:paraId="7E3FB661" w14:textId="11A506F3" w:rsidR="00335531" w:rsidRDefault="00335531" w:rsidP="00335531">
      <w:pPr>
        <w:pStyle w:val="Caption"/>
      </w:pPr>
      <w:bookmarkStart w:id="17" w:name="_Toc157579379"/>
      <w:r>
        <w:t xml:space="preserve">Figure </w:t>
      </w:r>
      <w:fldSimple w:instr=" SEQ Figure \* ARABIC ">
        <w:r>
          <w:rPr>
            <w:noProof/>
          </w:rPr>
          <w:t>3</w:t>
        </w:r>
      </w:fldSimple>
      <w:r>
        <w:t xml:space="preserve"> - Sand casting process </w:t>
      </w:r>
      <w:r w:rsidR="00A00CD4">
        <w:t>(Xiang, 2015)</w:t>
      </w:r>
      <w:bookmarkEnd w:id="17"/>
    </w:p>
    <w:p w14:paraId="62D1EEDB" w14:textId="77777777" w:rsidR="00335531" w:rsidRPr="00335531" w:rsidRDefault="00335531" w:rsidP="00335531"/>
    <w:p w14:paraId="5A139ED4" w14:textId="4EBC0D5D" w:rsidR="00640A5F" w:rsidRPr="00C51F1C" w:rsidRDefault="00EE0A13" w:rsidP="00335531">
      <w:pPr>
        <w:pStyle w:val="Heading3"/>
        <w:rPr>
          <w:sz w:val="28"/>
          <w:szCs w:val="28"/>
        </w:rPr>
      </w:pPr>
      <w:bookmarkStart w:id="18" w:name="_Toc157579438"/>
      <w:r w:rsidRPr="00C51F1C">
        <w:rPr>
          <w:sz w:val="28"/>
          <w:szCs w:val="28"/>
        </w:rPr>
        <w:t>Application</w:t>
      </w:r>
      <w:r w:rsidR="00AA698A" w:rsidRPr="00C51F1C">
        <w:rPr>
          <w:sz w:val="28"/>
          <w:szCs w:val="28"/>
        </w:rPr>
        <w:t>s</w:t>
      </w:r>
      <w:bookmarkEnd w:id="18"/>
    </w:p>
    <w:p w14:paraId="58D7BD44" w14:textId="77777777" w:rsidR="00177AB2" w:rsidRPr="003309F8" w:rsidRDefault="00177AB2" w:rsidP="003309F8">
      <w:pPr>
        <w:pStyle w:val="Heading3"/>
        <w:numPr>
          <w:ilvl w:val="0"/>
          <w:numId w:val="0"/>
        </w:numPr>
        <w:jc w:val="both"/>
        <w:rPr>
          <w:rFonts w:ascii="Arial" w:hAnsi="Arial" w:cs="Arial"/>
          <w:color w:val="auto"/>
        </w:rPr>
      </w:pPr>
    </w:p>
    <w:p w14:paraId="12EF153D" w14:textId="68214BA1" w:rsidR="00640A5F" w:rsidRPr="003309F8" w:rsidRDefault="00640A5F" w:rsidP="003309F8">
      <w:pPr>
        <w:jc w:val="both"/>
        <w:rPr>
          <w:rFonts w:ascii="Arial" w:hAnsi="Arial" w:cs="Arial"/>
          <w:sz w:val="24"/>
          <w:szCs w:val="24"/>
        </w:rPr>
      </w:pPr>
      <w:r w:rsidRPr="003309F8">
        <w:rPr>
          <w:rFonts w:ascii="Arial" w:hAnsi="Arial" w:cs="Arial"/>
          <w:sz w:val="24"/>
          <w:szCs w:val="24"/>
        </w:rPr>
        <w:t>Sand casting</w:t>
      </w:r>
      <w:r w:rsidR="005F5500" w:rsidRPr="003309F8">
        <w:rPr>
          <w:rFonts w:ascii="Arial" w:hAnsi="Arial" w:cs="Arial"/>
          <w:sz w:val="24"/>
          <w:szCs w:val="24"/>
        </w:rPr>
        <w:t xml:space="preserve"> </w:t>
      </w:r>
      <w:r w:rsidRPr="003309F8">
        <w:rPr>
          <w:rFonts w:ascii="Arial" w:hAnsi="Arial" w:cs="Arial"/>
          <w:sz w:val="24"/>
          <w:szCs w:val="24"/>
        </w:rPr>
        <w:t xml:space="preserve">is </w:t>
      </w:r>
      <w:r w:rsidR="00F40EBE" w:rsidRPr="003309F8">
        <w:rPr>
          <w:rFonts w:ascii="Arial" w:hAnsi="Arial" w:cs="Arial"/>
          <w:sz w:val="24"/>
          <w:szCs w:val="24"/>
        </w:rPr>
        <w:t>utilized</w:t>
      </w:r>
      <w:r w:rsidRPr="003309F8">
        <w:rPr>
          <w:rFonts w:ascii="Arial" w:hAnsi="Arial" w:cs="Arial"/>
          <w:sz w:val="24"/>
          <w:szCs w:val="24"/>
        </w:rPr>
        <w:t xml:space="preserve"> in various industries. In automotive manufacturing, i</w:t>
      </w:r>
      <w:r w:rsidR="003B4020">
        <w:rPr>
          <w:rFonts w:ascii="Arial" w:hAnsi="Arial" w:cs="Arial"/>
          <w:sz w:val="24"/>
          <w:szCs w:val="24"/>
        </w:rPr>
        <w:t>t’</w:t>
      </w:r>
      <w:r w:rsidRPr="003309F8">
        <w:rPr>
          <w:rFonts w:ascii="Arial" w:hAnsi="Arial" w:cs="Arial"/>
          <w:sz w:val="24"/>
          <w:szCs w:val="24"/>
        </w:rPr>
        <w:t xml:space="preserve">s crucial for crafting engine blocks, cylinder heads, and transmission cases. </w:t>
      </w:r>
      <w:r w:rsidR="005F5500" w:rsidRPr="003309F8">
        <w:rPr>
          <w:rFonts w:ascii="Arial" w:hAnsi="Arial" w:cs="Arial"/>
          <w:sz w:val="24"/>
          <w:szCs w:val="24"/>
        </w:rPr>
        <w:t>Sand</w:t>
      </w:r>
      <w:r w:rsidRPr="003309F8">
        <w:rPr>
          <w:rFonts w:ascii="Arial" w:hAnsi="Arial" w:cs="Arial"/>
          <w:sz w:val="24"/>
          <w:szCs w:val="24"/>
        </w:rPr>
        <w:t xml:space="preserve"> casting </w:t>
      </w:r>
      <w:r w:rsidR="005F5500" w:rsidRPr="003309F8">
        <w:rPr>
          <w:rFonts w:ascii="Arial" w:hAnsi="Arial" w:cs="Arial"/>
          <w:sz w:val="24"/>
          <w:szCs w:val="24"/>
        </w:rPr>
        <w:t xml:space="preserve">is also vital in aviation </w:t>
      </w:r>
      <w:r w:rsidRPr="003309F8">
        <w:rPr>
          <w:rFonts w:ascii="Arial" w:hAnsi="Arial" w:cs="Arial"/>
          <w:sz w:val="24"/>
          <w:szCs w:val="24"/>
        </w:rPr>
        <w:t>for specific engine parts</w:t>
      </w:r>
      <w:r w:rsidR="00F40EBE" w:rsidRPr="003309F8">
        <w:rPr>
          <w:rFonts w:ascii="Arial" w:hAnsi="Arial" w:cs="Arial"/>
          <w:sz w:val="24"/>
          <w:szCs w:val="24"/>
        </w:rPr>
        <w:t xml:space="preserve"> on an aircraft</w:t>
      </w:r>
      <w:r w:rsidRPr="003309F8">
        <w:rPr>
          <w:rFonts w:ascii="Arial" w:hAnsi="Arial" w:cs="Arial"/>
          <w:sz w:val="24"/>
          <w:szCs w:val="24"/>
        </w:rPr>
        <w:t xml:space="preserve"> and structural elements. </w:t>
      </w:r>
      <w:r w:rsidR="00F40EBE" w:rsidRPr="003309F8">
        <w:rPr>
          <w:rFonts w:ascii="Arial" w:hAnsi="Arial" w:cs="Arial"/>
          <w:sz w:val="24"/>
          <w:szCs w:val="24"/>
        </w:rPr>
        <w:t>This method applies</w:t>
      </w:r>
      <w:r w:rsidRPr="003309F8">
        <w:rPr>
          <w:rFonts w:ascii="Arial" w:hAnsi="Arial" w:cs="Arial"/>
          <w:sz w:val="24"/>
          <w:szCs w:val="24"/>
        </w:rPr>
        <w:t xml:space="preserve"> </w:t>
      </w:r>
      <w:r w:rsidR="00F40EBE" w:rsidRPr="003309F8">
        <w:rPr>
          <w:rFonts w:ascii="Arial" w:hAnsi="Arial" w:cs="Arial"/>
          <w:sz w:val="24"/>
          <w:szCs w:val="24"/>
        </w:rPr>
        <w:t>to construction also</w:t>
      </w:r>
      <w:r w:rsidRPr="003309F8">
        <w:rPr>
          <w:rFonts w:ascii="Arial" w:hAnsi="Arial" w:cs="Arial"/>
          <w:sz w:val="24"/>
          <w:szCs w:val="24"/>
        </w:rPr>
        <w:t xml:space="preserve"> </w:t>
      </w:r>
      <w:r w:rsidR="00F40EBE" w:rsidRPr="003309F8">
        <w:rPr>
          <w:rFonts w:ascii="Arial" w:hAnsi="Arial" w:cs="Arial"/>
          <w:sz w:val="24"/>
          <w:szCs w:val="24"/>
        </w:rPr>
        <w:t>as its employed to create</w:t>
      </w:r>
      <w:r w:rsidRPr="003309F8">
        <w:rPr>
          <w:rFonts w:ascii="Arial" w:hAnsi="Arial" w:cs="Arial"/>
          <w:sz w:val="24"/>
          <w:szCs w:val="24"/>
        </w:rPr>
        <w:t xml:space="preserve"> heavy machinery components, and the railway </w:t>
      </w:r>
      <w:r w:rsidR="00F40EBE" w:rsidRPr="003309F8">
        <w:rPr>
          <w:rFonts w:ascii="Arial" w:hAnsi="Arial" w:cs="Arial"/>
          <w:sz w:val="24"/>
          <w:szCs w:val="24"/>
        </w:rPr>
        <w:t>sector for</w:t>
      </w:r>
      <w:r w:rsidRPr="003309F8">
        <w:rPr>
          <w:rFonts w:ascii="Arial" w:hAnsi="Arial" w:cs="Arial"/>
          <w:sz w:val="24"/>
          <w:szCs w:val="24"/>
        </w:rPr>
        <w:t xml:space="preserve"> railway system components. Sand casting is </w:t>
      </w:r>
      <w:r w:rsidR="00F40EBE" w:rsidRPr="003309F8">
        <w:rPr>
          <w:rFonts w:ascii="Arial" w:hAnsi="Arial" w:cs="Arial"/>
          <w:sz w:val="24"/>
          <w:szCs w:val="24"/>
        </w:rPr>
        <w:lastRenderedPageBreak/>
        <w:t>a key process used</w:t>
      </w:r>
      <w:r w:rsidRPr="003309F8">
        <w:rPr>
          <w:rFonts w:ascii="Arial" w:hAnsi="Arial" w:cs="Arial"/>
          <w:sz w:val="24"/>
          <w:szCs w:val="24"/>
        </w:rPr>
        <w:t xml:space="preserve"> in general manufacturing, </w:t>
      </w:r>
      <w:r w:rsidR="00F40EBE" w:rsidRPr="003309F8">
        <w:rPr>
          <w:rFonts w:ascii="Arial" w:hAnsi="Arial" w:cs="Arial"/>
          <w:sz w:val="24"/>
          <w:szCs w:val="24"/>
        </w:rPr>
        <w:t>i</w:t>
      </w:r>
      <w:r w:rsidR="00A511BC">
        <w:rPr>
          <w:rFonts w:ascii="Arial" w:hAnsi="Arial" w:cs="Arial"/>
          <w:sz w:val="24"/>
          <w:szCs w:val="24"/>
        </w:rPr>
        <w:t>t</w:t>
      </w:r>
      <w:r w:rsidR="00F40EBE" w:rsidRPr="003309F8">
        <w:rPr>
          <w:rFonts w:ascii="Arial" w:hAnsi="Arial" w:cs="Arial"/>
          <w:sz w:val="24"/>
          <w:szCs w:val="24"/>
        </w:rPr>
        <w:t xml:space="preserve"> contributes</w:t>
      </w:r>
      <w:r w:rsidRPr="003309F8">
        <w:rPr>
          <w:rFonts w:ascii="Arial" w:hAnsi="Arial" w:cs="Arial"/>
          <w:sz w:val="24"/>
          <w:szCs w:val="24"/>
        </w:rPr>
        <w:t xml:space="preserve"> to the production of pipes, valves, and machine parts. In the oil and gas industry, </w:t>
      </w:r>
      <w:r w:rsidR="00F40EBE" w:rsidRPr="003309F8">
        <w:rPr>
          <w:rFonts w:ascii="Arial" w:hAnsi="Arial" w:cs="Arial"/>
          <w:sz w:val="24"/>
          <w:szCs w:val="24"/>
        </w:rPr>
        <w:t>its used to</w:t>
      </w:r>
      <w:r w:rsidRPr="003309F8">
        <w:rPr>
          <w:rFonts w:ascii="Arial" w:hAnsi="Arial" w:cs="Arial"/>
          <w:sz w:val="24"/>
          <w:szCs w:val="24"/>
        </w:rPr>
        <w:t xml:space="preserve"> manufactur</w:t>
      </w:r>
      <w:r w:rsidR="00F40EBE" w:rsidRPr="003309F8">
        <w:rPr>
          <w:rFonts w:ascii="Arial" w:hAnsi="Arial" w:cs="Arial"/>
          <w:sz w:val="24"/>
          <w:szCs w:val="24"/>
        </w:rPr>
        <w:t xml:space="preserve">e </w:t>
      </w:r>
      <w:r w:rsidRPr="003309F8">
        <w:rPr>
          <w:rFonts w:ascii="Arial" w:hAnsi="Arial" w:cs="Arial"/>
          <w:sz w:val="24"/>
          <w:szCs w:val="24"/>
        </w:rPr>
        <w:t>valves, fittings, and specific components.</w:t>
      </w:r>
    </w:p>
    <w:p w14:paraId="6A1CF6A2" w14:textId="41468842" w:rsidR="00031B82" w:rsidRPr="003309F8" w:rsidRDefault="00031B82" w:rsidP="003309F8">
      <w:pPr>
        <w:pStyle w:val="Heading3"/>
        <w:numPr>
          <w:ilvl w:val="0"/>
          <w:numId w:val="0"/>
        </w:numPr>
        <w:jc w:val="both"/>
        <w:rPr>
          <w:rFonts w:ascii="Arial" w:hAnsi="Arial" w:cs="Arial"/>
        </w:rPr>
      </w:pPr>
    </w:p>
    <w:p w14:paraId="2642F710" w14:textId="18C10832" w:rsidR="00EE0A13" w:rsidRPr="00C51F1C" w:rsidRDefault="007753E9" w:rsidP="00335531">
      <w:pPr>
        <w:pStyle w:val="Heading3"/>
        <w:rPr>
          <w:sz w:val="28"/>
          <w:szCs w:val="28"/>
        </w:rPr>
      </w:pPr>
      <w:bookmarkStart w:id="19" w:name="_Toc157579439"/>
      <w:r w:rsidRPr="00C51F1C">
        <w:rPr>
          <w:sz w:val="28"/>
          <w:szCs w:val="28"/>
        </w:rPr>
        <w:t>Advantages</w:t>
      </w:r>
      <w:bookmarkEnd w:id="19"/>
      <w:r w:rsidRPr="00C51F1C">
        <w:rPr>
          <w:sz w:val="28"/>
          <w:szCs w:val="28"/>
        </w:rPr>
        <w:t xml:space="preserve"> </w:t>
      </w:r>
    </w:p>
    <w:p w14:paraId="36F0CFCF" w14:textId="77777777" w:rsidR="003A73B2" w:rsidRPr="003309F8" w:rsidRDefault="003A73B2" w:rsidP="003309F8">
      <w:pPr>
        <w:jc w:val="both"/>
        <w:rPr>
          <w:rFonts w:ascii="Arial" w:hAnsi="Arial" w:cs="Arial"/>
          <w:sz w:val="24"/>
          <w:szCs w:val="24"/>
        </w:rPr>
      </w:pPr>
    </w:p>
    <w:p w14:paraId="61A7FD9D" w14:textId="7E5DFB79" w:rsidR="00A511BC" w:rsidRPr="00A511BC" w:rsidRDefault="00EA6187"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Versatility</w:t>
      </w:r>
      <w:r w:rsidR="00EE4560" w:rsidRPr="003309F8">
        <w:rPr>
          <w:rFonts w:ascii="Arial" w:hAnsi="Arial" w:cs="Arial"/>
          <w:b/>
          <w:bCs/>
          <w:sz w:val="24"/>
          <w:szCs w:val="24"/>
        </w:rPr>
        <w:t xml:space="preserve"> and complexity</w:t>
      </w:r>
    </w:p>
    <w:p w14:paraId="7B67DBAE" w14:textId="3FF71C98" w:rsidR="00EA6187" w:rsidRPr="00A511BC" w:rsidRDefault="00EA6187" w:rsidP="00A511BC">
      <w:pPr>
        <w:jc w:val="both"/>
        <w:rPr>
          <w:rFonts w:ascii="Arial" w:hAnsi="Arial" w:cs="Arial"/>
          <w:sz w:val="24"/>
          <w:szCs w:val="24"/>
        </w:rPr>
      </w:pPr>
      <w:r w:rsidRPr="00A511BC">
        <w:rPr>
          <w:rFonts w:ascii="Arial" w:hAnsi="Arial" w:cs="Arial"/>
          <w:sz w:val="24"/>
          <w:szCs w:val="24"/>
        </w:rPr>
        <w:t>Sand casting is suitable for a wide range of metals and alloys</w:t>
      </w:r>
      <w:r w:rsidR="00F275AB" w:rsidRPr="00A511BC">
        <w:rPr>
          <w:rFonts w:ascii="Arial" w:hAnsi="Arial" w:cs="Arial"/>
          <w:sz w:val="24"/>
          <w:szCs w:val="24"/>
        </w:rPr>
        <w:t>.</w:t>
      </w:r>
      <w:r w:rsidR="00EE4560" w:rsidRPr="00A511BC">
        <w:rPr>
          <w:rFonts w:ascii="Arial" w:hAnsi="Arial" w:cs="Arial"/>
          <w:sz w:val="24"/>
          <w:szCs w:val="24"/>
        </w:rPr>
        <w:t xml:space="preserve"> As molten can flow into small cavities, complex detail can be achieved.</w:t>
      </w:r>
      <w:r w:rsidR="00D71B12">
        <w:rPr>
          <w:rFonts w:ascii="Arial" w:hAnsi="Arial" w:cs="Arial"/>
          <w:sz w:val="24"/>
          <w:szCs w:val="24"/>
        </w:rPr>
        <w:t xml:space="preserve"> </w:t>
      </w:r>
      <w:r w:rsidR="00D71B12">
        <w:t>(Mechanical Education, 2021)</w:t>
      </w:r>
    </w:p>
    <w:p w14:paraId="718D7A66" w14:textId="5739A776" w:rsidR="00A511BC" w:rsidRDefault="00F275AB"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Cost-Effectiveness</w:t>
      </w:r>
    </w:p>
    <w:p w14:paraId="37979981" w14:textId="32FDD941" w:rsidR="00EA6187" w:rsidRPr="00A511BC" w:rsidRDefault="00F275AB" w:rsidP="00A511BC">
      <w:pPr>
        <w:jc w:val="both"/>
        <w:rPr>
          <w:rFonts w:ascii="Arial" w:hAnsi="Arial" w:cs="Arial"/>
          <w:sz w:val="24"/>
          <w:szCs w:val="24"/>
        </w:rPr>
      </w:pPr>
      <w:r w:rsidRPr="00A511BC">
        <w:rPr>
          <w:rFonts w:ascii="Arial" w:hAnsi="Arial" w:cs="Arial"/>
          <w:sz w:val="24"/>
          <w:szCs w:val="24"/>
        </w:rPr>
        <w:t>The</w:t>
      </w:r>
      <w:r w:rsidR="00EA6187" w:rsidRPr="00A511BC">
        <w:rPr>
          <w:rFonts w:ascii="Arial" w:hAnsi="Arial" w:cs="Arial"/>
          <w:sz w:val="24"/>
          <w:szCs w:val="24"/>
        </w:rPr>
        <w:t xml:space="preserve"> process is cost-effective for producing large and relatively simple metal components</w:t>
      </w:r>
      <w:r w:rsidRPr="00A511BC">
        <w:rPr>
          <w:rFonts w:ascii="Arial" w:hAnsi="Arial" w:cs="Arial"/>
          <w:sz w:val="24"/>
          <w:szCs w:val="24"/>
        </w:rPr>
        <w:t xml:space="preserve">. Sand </w:t>
      </w:r>
      <w:r w:rsidR="00F50E84" w:rsidRPr="00A511BC">
        <w:rPr>
          <w:rFonts w:ascii="Arial" w:hAnsi="Arial" w:cs="Arial"/>
          <w:sz w:val="24"/>
          <w:szCs w:val="24"/>
        </w:rPr>
        <w:t>moulds</w:t>
      </w:r>
      <w:r w:rsidRPr="00A511BC">
        <w:rPr>
          <w:rFonts w:ascii="Arial" w:hAnsi="Arial" w:cs="Arial"/>
          <w:sz w:val="24"/>
          <w:szCs w:val="24"/>
        </w:rPr>
        <w:t xml:space="preserve"> can also be </w:t>
      </w:r>
      <w:r w:rsidR="00EE4560" w:rsidRPr="00A511BC">
        <w:rPr>
          <w:rFonts w:ascii="Arial" w:hAnsi="Arial" w:cs="Arial"/>
          <w:sz w:val="24"/>
          <w:szCs w:val="24"/>
        </w:rPr>
        <w:t>reused,</w:t>
      </w:r>
      <w:r w:rsidRPr="00A511BC">
        <w:rPr>
          <w:rFonts w:ascii="Arial" w:hAnsi="Arial" w:cs="Arial"/>
          <w:sz w:val="24"/>
          <w:szCs w:val="24"/>
        </w:rPr>
        <w:t xml:space="preserve"> and the equipment required for sand casting is less expensive in comparison to other casting processes.</w:t>
      </w:r>
      <w:r w:rsidR="00EE4560" w:rsidRPr="00A511BC">
        <w:rPr>
          <w:rFonts w:ascii="Arial" w:hAnsi="Arial" w:cs="Arial"/>
          <w:sz w:val="24"/>
          <w:szCs w:val="24"/>
        </w:rPr>
        <w:t xml:space="preserve"> There are also no moving parts which can wear down.</w:t>
      </w:r>
      <w:r w:rsidR="00460C78">
        <w:rPr>
          <w:rFonts w:ascii="Arial" w:hAnsi="Arial" w:cs="Arial"/>
          <w:sz w:val="24"/>
          <w:szCs w:val="24"/>
        </w:rPr>
        <w:t xml:space="preserve"> </w:t>
      </w:r>
      <w:r w:rsidR="00460C78">
        <w:t>(Mechanical Education, 2021)</w:t>
      </w:r>
    </w:p>
    <w:p w14:paraId="48222FA7" w14:textId="77777777" w:rsidR="00A511BC" w:rsidRPr="00A511BC" w:rsidRDefault="00EA6187"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Large Components</w:t>
      </w:r>
    </w:p>
    <w:p w14:paraId="78B7ECDC" w14:textId="628AF8D3" w:rsidR="00EA6187" w:rsidRPr="00A511BC" w:rsidRDefault="00EA6187" w:rsidP="00A511BC">
      <w:pPr>
        <w:jc w:val="both"/>
        <w:rPr>
          <w:rFonts w:ascii="Arial" w:hAnsi="Arial" w:cs="Arial"/>
          <w:sz w:val="24"/>
          <w:szCs w:val="24"/>
        </w:rPr>
      </w:pPr>
      <w:r w:rsidRPr="00A511BC">
        <w:rPr>
          <w:rFonts w:ascii="Arial" w:hAnsi="Arial" w:cs="Arial"/>
          <w:sz w:val="24"/>
          <w:szCs w:val="24"/>
        </w:rPr>
        <w:t>Ideal for manufacturing large and heavy components, such as engine blocks, with minimal tooling requirements.</w:t>
      </w:r>
    </w:p>
    <w:p w14:paraId="4CD954E7" w14:textId="3A71F42B" w:rsidR="00A511BC" w:rsidRPr="00A511BC" w:rsidRDefault="00EA6187" w:rsidP="003309F8">
      <w:pPr>
        <w:pStyle w:val="ListParagraph"/>
        <w:numPr>
          <w:ilvl w:val="0"/>
          <w:numId w:val="2"/>
        </w:numPr>
        <w:jc w:val="both"/>
        <w:rPr>
          <w:rFonts w:ascii="Arial" w:hAnsi="Arial" w:cs="Arial"/>
          <w:sz w:val="24"/>
          <w:szCs w:val="24"/>
        </w:rPr>
      </w:pPr>
      <w:r w:rsidRPr="003309F8">
        <w:rPr>
          <w:rFonts w:ascii="Arial" w:hAnsi="Arial" w:cs="Arial"/>
          <w:b/>
          <w:bCs/>
          <w:sz w:val="24"/>
          <w:szCs w:val="24"/>
        </w:rPr>
        <w:t xml:space="preserve">Short </w:t>
      </w:r>
      <w:r w:rsidR="00FA3CF4" w:rsidRPr="003309F8">
        <w:rPr>
          <w:rFonts w:ascii="Arial" w:hAnsi="Arial" w:cs="Arial"/>
          <w:b/>
          <w:bCs/>
          <w:sz w:val="24"/>
          <w:szCs w:val="24"/>
        </w:rPr>
        <w:t>Production</w:t>
      </w:r>
      <w:r w:rsidRPr="003309F8">
        <w:rPr>
          <w:rFonts w:ascii="Arial" w:hAnsi="Arial" w:cs="Arial"/>
          <w:b/>
          <w:bCs/>
          <w:sz w:val="24"/>
          <w:szCs w:val="24"/>
        </w:rPr>
        <w:t xml:space="preserve"> Times</w:t>
      </w:r>
    </w:p>
    <w:p w14:paraId="5E8B6189" w14:textId="1272ABF1" w:rsidR="00EA6187" w:rsidRPr="00A511BC" w:rsidRDefault="00EA6187" w:rsidP="00A511BC">
      <w:pPr>
        <w:jc w:val="both"/>
        <w:rPr>
          <w:rFonts w:ascii="Arial" w:hAnsi="Arial" w:cs="Arial"/>
          <w:sz w:val="24"/>
          <w:szCs w:val="24"/>
        </w:rPr>
      </w:pPr>
      <w:r w:rsidRPr="00A511BC">
        <w:rPr>
          <w:rFonts w:ascii="Arial" w:hAnsi="Arial" w:cs="Arial"/>
          <w:sz w:val="24"/>
          <w:szCs w:val="24"/>
        </w:rPr>
        <w:t>Sand casting often involves shorter lead times, as the mo</w:t>
      </w:r>
      <w:r w:rsidR="00F50E84">
        <w:rPr>
          <w:rFonts w:ascii="Arial" w:hAnsi="Arial" w:cs="Arial"/>
          <w:sz w:val="24"/>
          <w:szCs w:val="24"/>
        </w:rPr>
        <w:t>u</w:t>
      </w:r>
      <w:r w:rsidRPr="00A511BC">
        <w:rPr>
          <w:rFonts w:ascii="Arial" w:hAnsi="Arial" w:cs="Arial"/>
          <w:sz w:val="24"/>
          <w:szCs w:val="24"/>
        </w:rPr>
        <w:t xml:space="preserve">ld-making process is relatively </w:t>
      </w:r>
      <w:r w:rsidR="00EE4560" w:rsidRPr="00A511BC">
        <w:rPr>
          <w:rFonts w:ascii="Arial" w:hAnsi="Arial" w:cs="Arial"/>
          <w:sz w:val="24"/>
          <w:szCs w:val="24"/>
        </w:rPr>
        <w:t>straightforward.</w:t>
      </w:r>
    </w:p>
    <w:p w14:paraId="0603FAA5" w14:textId="4E50C212" w:rsidR="006E6C38" w:rsidRPr="003309F8" w:rsidRDefault="006974D1" w:rsidP="003309F8">
      <w:pPr>
        <w:pStyle w:val="ListParagraph"/>
        <w:numPr>
          <w:ilvl w:val="0"/>
          <w:numId w:val="2"/>
        </w:numPr>
        <w:shd w:val="clear" w:color="auto" w:fill="FFFFFF"/>
        <w:spacing w:after="0" w:line="240" w:lineRule="auto"/>
        <w:jc w:val="both"/>
        <w:textAlignment w:val="baseline"/>
        <w:rPr>
          <w:rFonts w:ascii="Arial" w:eastAsia="Times New Roman" w:hAnsi="Arial" w:cs="Arial"/>
          <w:sz w:val="24"/>
          <w:szCs w:val="24"/>
          <w:lang w:eastAsia="en-GB"/>
        </w:rPr>
      </w:pPr>
      <w:r w:rsidRPr="003309F8">
        <w:rPr>
          <w:rFonts w:ascii="Arial" w:eastAsia="Times New Roman" w:hAnsi="Arial" w:cs="Arial"/>
          <w:b/>
          <w:bCs/>
          <w:sz w:val="24"/>
          <w:szCs w:val="24"/>
          <w:lang w:eastAsia="en-GB"/>
        </w:rPr>
        <w:t>H</w:t>
      </w:r>
      <w:r w:rsidR="006E6C38" w:rsidRPr="003309F8">
        <w:rPr>
          <w:rFonts w:ascii="Arial" w:eastAsia="Times New Roman" w:hAnsi="Arial" w:cs="Arial"/>
          <w:b/>
          <w:bCs/>
          <w:sz w:val="24"/>
          <w:szCs w:val="24"/>
          <w:lang w:eastAsia="en-GB"/>
        </w:rPr>
        <w:t>igh volume production</w:t>
      </w:r>
      <w:r w:rsidRPr="003309F8">
        <w:rPr>
          <w:rFonts w:ascii="Arial" w:eastAsia="Times New Roman" w:hAnsi="Arial" w:cs="Arial"/>
          <w:sz w:val="24"/>
          <w:szCs w:val="24"/>
          <w:lang w:eastAsia="en-GB"/>
        </w:rPr>
        <w:t>; with a low cost-per-part</w:t>
      </w:r>
    </w:p>
    <w:p w14:paraId="68787A2E" w14:textId="77777777" w:rsidR="006E6C38" w:rsidRPr="003309F8" w:rsidRDefault="006E6C38" w:rsidP="003309F8">
      <w:pPr>
        <w:pStyle w:val="ListParagraph"/>
        <w:ind w:left="1080"/>
        <w:jc w:val="both"/>
        <w:rPr>
          <w:rFonts w:ascii="Arial" w:hAnsi="Arial" w:cs="Arial"/>
          <w:sz w:val="24"/>
          <w:szCs w:val="24"/>
        </w:rPr>
      </w:pPr>
    </w:p>
    <w:p w14:paraId="5AF37D5A" w14:textId="4A1CD543" w:rsidR="00B07EEA" w:rsidRPr="00C51F1C" w:rsidRDefault="00B07EEA" w:rsidP="00335531">
      <w:pPr>
        <w:pStyle w:val="Heading3"/>
        <w:rPr>
          <w:sz w:val="28"/>
          <w:szCs w:val="28"/>
        </w:rPr>
      </w:pPr>
      <w:bookmarkStart w:id="20" w:name="_Toc157579440"/>
      <w:r w:rsidRPr="00C51F1C">
        <w:rPr>
          <w:sz w:val="28"/>
          <w:szCs w:val="28"/>
        </w:rPr>
        <w:t>Disadvantages</w:t>
      </w:r>
      <w:bookmarkEnd w:id="20"/>
    </w:p>
    <w:p w14:paraId="27560DA9" w14:textId="77777777" w:rsidR="00290F48" w:rsidRPr="00290F48" w:rsidRDefault="00290F48" w:rsidP="00290F48"/>
    <w:p w14:paraId="49200F2E" w14:textId="058B42C6" w:rsidR="00290F48" w:rsidRDefault="001D7485" w:rsidP="003309F8">
      <w:pPr>
        <w:numPr>
          <w:ilvl w:val="1"/>
          <w:numId w:val="9"/>
        </w:numPr>
        <w:jc w:val="both"/>
        <w:rPr>
          <w:rFonts w:ascii="Arial" w:hAnsi="Arial" w:cs="Arial"/>
          <w:sz w:val="24"/>
          <w:szCs w:val="24"/>
        </w:rPr>
      </w:pPr>
      <w:r w:rsidRPr="003309F8">
        <w:rPr>
          <w:rFonts w:ascii="Arial" w:hAnsi="Arial" w:cs="Arial"/>
          <w:b/>
          <w:bCs/>
          <w:sz w:val="24"/>
          <w:szCs w:val="24"/>
        </w:rPr>
        <w:t xml:space="preserve">Rough </w:t>
      </w:r>
      <w:r w:rsidR="00D71B12">
        <w:rPr>
          <w:rFonts w:ascii="Arial" w:hAnsi="Arial" w:cs="Arial"/>
          <w:b/>
          <w:bCs/>
          <w:sz w:val="24"/>
          <w:szCs w:val="24"/>
        </w:rPr>
        <w:t>s</w:t>
      </w:r>
      <w:r w:rsidR="00401BCA" w:rsidRPr="003309F8">
        <w:rPr>
          <w:rFonts w:ascii="Arial" w:hAnsi="Arial" w:cs="Arial"/>
          <w:b/>
          <w:bCs/>
          <w:sz w:val="24"/>
          <w:szCs w:val="24"/>
        </w:rPr>
        <w:t>urface finish</w:t>
      </w:r>
    </w:p>
    <w:p w14:paraId="0EB3902E" w14:textId="1ADA70A4" w:rsidR="001D7485" w:rsidRPr="003309F8" w:rsidRDefault="00682701" w:rsidP="00290F48">
      <w:pPr>
        <w:jc w:val="both"/>
        <w:rPr>
          <w:rFonts w:ascii="Arial" w:hAnsi="Arial" w:cs="Arial"/>
          <w:sz w:val="24"/>
          <w:szCs w:val="24"/>
        </w:rPr>
      </w:pPr>
      <w:r w:rsidRPr="003309F8">
        <w:rPr>
          <w:rFonts w:ascii="Arial" w:hAnsi="Arial" w:cs="Arial"/>
          <w:sz w:val="24"/>
          <w:szCs w:val="24"/>
        </w:rPr>
        <w:t xml:space="preserve">Sand casting may result in a rougher surface finish compared to some other casting methods. </w:t>
      </w:r>
    </w:p>
    <w:p w14:paraId="1E598A8E" w14:textId="667D5612" w:rsidR="00290F48" w:rsidRPr="00290F48" w:rsidRDefault="001D7485" w:rsidP="003309F8">
      <w:pPr>
        <w:numPr>
          <w:ilvl w:val="1"/>
          <w:numId w:val="9"/>
        </w:numPr>
        <w:jc w:val="both"/>
        <w:rPr>
          <w:rFonts w:ascii="Arial" w:hAnsi="Arial" w:cs="Arial"/>
          <w:sz w:val="24"/>
          <w:szCs w:val="24"/>
        </w:rPr>
      </w:pPr>
      <w:r w:rsidRPr="003309F8">
        <w:rPr>
          <w:rFonts w:ascii="Arial" w:hAnsi="Arial" w:cs="Arial"/>
          <w:b/>
          <w:bCs/>
          <w:sz w:val="24"/>
          <w:szCs w:val="24"/>
          <w:shd w:val="clear" w:color="auto" w:fill="FFFFFF"/>
        </w:rPr>
        <w:t>Lower dimensional accuracy</w:t>
      </w:r>
      <w:r w:rsidRPr="003309F8">
        <w:rPr>
          <w:rFonts w:ascii="Arial" w:hAnsi="Arial" w:cs="Arial"/>
          <w:color w:val="4B4F58"/>
          <w:sz w:val="24"/>
          <w:szCs w:val="24"/>
          <w:shd w:val="clear" w:color="auto" w:fill="FFFFFF"/>
        </w:rPr>
        <w:t xml:space="preserve"> </w:t>
      </w:r>
    </w:p>
    <w:p w14:paraId="396C8094" w14:textId="01CC86BC" w:rsidR="00682701" w:rsidRPr="003309F8" w:rsidRDefault="00290F48" w:rsidP="00290F48">
      <w:pPr>
        <w:jc w:val="both"/>
        <w:rPr>
          <w:rFonts w:ascii="Arial" w:hAnsi="Arial" w:cs="Arial"/>
          <w:sz w:val="24"/>
          <w:szCs w:val="24"/>
        </w:rPr>
      </w:pPr>
      <w:r>
        <w:rPr>
          <w:rFonts w:ascii="Arial" w:hAnsi="Arial" w:cs="Arial"/>
          <w:sz w:val="24"/>
          <w:szCs w:val="24"/>
        </w:rPr>
        <w:lastRenderedPageBreak/>
        <w:t>T</w:t>
      </w:r>
      <w:r w:rsidR="00682701" w:rsidRPr="003309F8">
        <w:rPr>
          <w:rFonts w:ascii="Arial" w:hAnsi="Arial" w:cs="Arial"/>
          <w:sz w:val="24"/>
          <w:szCs w:val="24"/>
        </w:rPr>
        <w:t>ight dimensional tolerances can be challenging, especially for intricate or complex shapes.</w:t>
      </w:r>
    </w:p>
    <w:p w14:paraId="66B6590A" w14:textId="6F1E3B78" w:rsidR="00290F48" w:rsidRDefault="00401BCA" w:rsidP="003309F8">
      <w:pPr>
        <w:pStyle w:val="ListParagraph"/>
        <w:numPr>
          <w:ilvl w:val="1"/>
          <w:numId w:val="22"/>
        </w:numPr>
        <w:jc w:val="both"/>
        <w:rPr>
          <w:rFonts w:ascii="Arial" w:hAnsi="Arial" w:cs="Arial"/>
          <w:sz w:val="24"/>
          <w:szCs w:val="24"/>
        </w:rPr>
      </w:pPr>
      <w:r w:rsidRPr="003309F8">
        <w:rPr>
          <w:rFonts w:ascii="Arial" w:hAnsi="Arial" w:cs="Arial"/>
          <w:b/>
          <w:bCs/>
          <w:sz w:val="24"/>
          <w:szCs w:val="24"/>
        </w:rPr>
        <w:t>Environment impact</w:t>
      </w:r>
    </w:p>
    <w:p w14:paraId="02749E81" w14:textId="60FA1FD4" w:rsidR="001D7485" w:rsidRPr="00290F48" w:rsidRDefault="00682701" w:rsidP="00290F48">
      <w:pPr>
        <w:jc w:val="both"/>
        <w:rPr>
          <w:rFonts w:ascii="Arial" w:hAnsi="Arial" w:cs="Arial"/>
          <w:sz w:val="24"/>
          <w:szCs w:val="24"/>
        </w:rPr>
      </w:pPr>
      <w:r w:rsidRPr="00C103A3">
        <w:rPr>
          <w:rFonts w:ascii="Arial" w:hAnsi="Arial" w:cs="Arial"/>
          <w:sz w:val="24"/>
          <w:szCs w:val="24"/>
        </w:rPr>
        <w:t xml:space="preserve">The sand used in casting </w:t>
      </w:r>
      <w:r w:rsidR="001D7485" w:rsidRPr="00C103A3">
        <w:rPr>
          <w:rFonts w:ascii="Arial" w:hAnsi="Arial" w:cs="Arial"/>
          <w:sz w:val="24"/>
          <w:szCs w:val="24"/>
        </w:rPr>
        <w:t>mo</w:t>
      </w:r>
      <w:r w:rsidR="00290F48" w:rsidRPr="00C103A3">
        <w:rPr>
          <w:rFonts w:ascii="Arial" w:hAnsi="Arial" w:cs="Arial"/>
          <w:sz w:val="24"/>
          <w:szCs w:val="24"/>
        </w:rPr>
        <w:t>u</w:t>
      </w:r>
      <w:r w:rsidR="001D7485" w:rsidRPr="00C103A3">
        <w:rPr>
          <w:rFonts w:ascii="Arial" w:hAnsi="Arial" w:cs="Arial"/>
          <w:sz w:val="24"/>
          <w:szCs w:val="24"/>
        </w:rPr>
        <w:t>lds</w:t>
      </w:r>
      <w:r w:rsidR="00290F48" w:rsidRPr="00C103A3">
        <w:rPr>
          <w:rFonts w:ascii="Arial" w:hAnsi="Arial" w:cs="Arial"/>
          <w:sz w:val="24"/>
          <w:szCs w:val="24"/>
        </w:rPr>
        <w:t xml:space="preserve"> </w:t>
      </w:r>
      <w:r w:rsidRPr="00C103A3">
        <w:rPr>
          <w:rFonts w:ascii="Arial" w:hAnsi="Arial" w:cs="Arial"/>
          <w:sz w:val="24"/>
          <w:szCs w:val="24"/>
        </w:rPr>
        <w:t>may contribute to environmental concerns. Disposal and management of used sand can pose challenges</w:t>
      </w:r>
      <w:r w:rsidR="00C103A3" w:rsidRPr="00C103A3">
        <w:rPr>
          <w:rFonts w:ascii="Arial" w:hAnsi="Arial" w:cs="Arial"/>
          <w:sz w:val="24"/>
          <w:szCs w:val="24"/>
        </w:rPr>
        <w:t xml:space="preserve"> and sand casting requires</w:t>
      </w:r>
      <w:r w:rsidR="001D7485" w:rsidRPr="00C103A3">
        <w:rPr>
          <w:rFonts w:ascii="Arial" w:hAnsi="Arial" w:cs="Arial"/>
          <w:sz w:val="24"/>
          <w:szCs w:val="24"/>
        </w:rPr>
        <w:t xml:space="preserve"> natural resources, namely water</w:t>
      </w:r>
      <w:r w:rsidR="00C103A3" w:rsidRPr="00C103A3">
        <w:rPr>
          <w:rFonts w:ascii="Arial" w:hAnsi="Arial" w:cs="Arial"/>
          <w:sz w:val="24"/>
          <w:szCs w:val="24"/>
        </w:rPr>
        <w:t>,</w:t>
      </w:r>
      <w:r w:rsidR="001D7485" w:rsidRPr="00C103A3">
        <w:rPr>
          <w:rFonts w:ascii="Arial" w:hAnsi="Arial" w:cs="Arial"/>
          <w:sz w:val="24"/>
          <w:szCs w:val="24"/>
        </w:rPr>
        <w:t xml:space="preserve"> for damping </w:t>
      </w:r>
      <w:r w:rsidR="00C103A3" w:rsidRPr="00C103A3">
        <w:rPr>
          <w:rFonts w:ascii="Arial" w:hAnsi="Arial" w:cs="Arial"/>
          <w:sz w:val="24"/>
          <w:szCs w:val="24"/>
        </w:rPr>
        <w:t>clay mixes</w:t>
      </w:r>
      <w:r w:rsidR="001D7485" w:rsidRPr="00C103A3">
        <w:rPr>
          <w:rFonts w:ascii="Arial" w:hAnsi="Arial" w:cs="Arial"/>
          <w:sz w:val="24"/>
          <w:szCs w:val="24"/>
        </w:rPr>
        <w:t>.</w:t>
      </w:r>
      <w:r w:rsidR="008F36D9" w:rsidRPr="00C103A3">
        <w:rPr>
          <w:rFonts w:ascii="Arial" w:hAnsi="Arial" w:cs="Arial"/>
          <w:sz w:val="24"/>
          <w:szCs w:val="24"/>
        </w:rPr>
        <w:t xml:space="preserve"> </w:t>
      </w:r>
      <w:r w:rsidR="008F36D9">
        <w:t>(Mechanical Education, 2021)</w:t>
      </w:r>
    </w:p>
    <w:p w14:paraId="6950B34F" w14:textId="77777777" w:rsidR="003309F8" w:rsidRPr="003309F8" w:rsidRDefault="003309F8" w:rsidP="003309F8">
      <w:pPr>
        <w:ind w:left="360"/>
        <w:jc w:val="both"/>
        <w:rPr>
          <w:rFonts w:ascii="Arial" w:hAnsi="Arial" w:cs="Arial"/>
          <w:sz w:val="24"/>
          <w:szCs w:val="24"/>
        </w:rPr>
      </w:pPr>
    </w:p>
    <w:p w14:paraId="131D28A6" w14:textId="2482F666" w:rsidR="00682701" w:rsidRPr="00C51F1C" w:rsidRDefault="00EE0A13" w:rsidP="00335531">
      <w:pPr>
        <w:pStyle w:val="Heading3"/>
        <w:rPr>
          <w:sz w:val="28"/>
          <w:szCs w:val="28"/>
        </w:rPr>
      </w:pPr>
      <w:bookmarkStart w:id="21" w:name="_Toc157579441"/>
      <w:r w:rsidRPr="00C51F1C">
        <w:rPr>
          <w:sz w:val="28"/>
          <w:szCs w:val="28"/>
        </w:rPr>
        <w:t>Microstructure</w:t>
      </w:r>
      <w:bookmarkEnd w:id="21"/>
    </w:p>
    <w:p w14:paraId="031BBC82" w14:textId="77777777" w:rsidR="003309F8" w:rsidRPr="003309F8" w:rsidRDefault="003309F8" w:rsidP="003309F8">
      <w:pPr>
        <w:jc w:val="both"/>
        <w:rPr>
          <w:rFonts w:ascii="Arial" w:hAnsi="Arial" w:cs="Arial"/>
          <w:sz w:val="24"/>
          <w:szCs w:val="24"/>
        </w:rPr>
      </w:pPr>
    </w:p>
    <w:p w14:paraId="5B2E90D3" w14:textId="7B771EDC" w:rsidR="00682701" w:rsidRPr="003309F8" w:rsidRDefault="0008242A" w:rsidP="003309F8">
      <w:pPr>
        <w:jc w:val="both"/>
        <w:rPr>
          <w:rFonts w:ascii="Arial" w:hAnsi="Arial" w:cs="Arial"/>
          <w:sz w:val="24"/>
          <w:szCs w:val="24"/>
          <w:highlight w:val="green"/>
        </w:rPr>
      </w:pPr>
      <w:r>
        <w:rPr>
          <w:rFonts w:ascii="Arial" w:hAnsi="Arial" w:cs="Arial"/>
          <w:sz w:val="24"/>
          <w:szCs w:val="24"/>
        </w:rPr>
        <w:t>G</w:t>
      </w:r>
      <w:r w:rsidR="00F37915" w:rsidRPr="003309F8">
        <w:rPr>
          <w:rFonts w:ascii="Arial" w:hAnsi="Arial" w:cs="Arial"/>
          <w:sz w:val="24"/>
          <w:szCs w:val="24"/>
        </w:rPr>
        <w:t>rey</w:t>
      </w:r>
      <w:r w:rsidR="00684043" w:rsidRPr="003309F8">
        <w:rPr>
          <w:rFonts w:ascii="Arial" w:hAnsi="Arial" w:cs="Arial"/>
          <w:sz w:val="24"/>
          <w:szCs w:val="24"/>
        </w:rPr>
        <w:t xml:space="preserve"> cast iron</w:t>
      </w:r>
      <w:r>
        <w:rPr>
          <w:rFonts w:ascii="Arial" w:hAnsi="Arial" w:cs="Arial"/>
          <w:sz w:val="24"/>
          <w:szCs w:val="24"/>
        </w:rPr>
        <w:t xml:space="preserve"> is an example of a material that is sand casted</w:t>
      </w:r>
      <w:r w:rsidR="00684043" w:rsidRPr="003309F8">
        <w:rPr>
          <w:rFonts w:ascii="Arial" w:hAnsi="Arial" w:cs="Arial"/>
          <w:sz w:val="24"/>
          <w:szCs w:val="24"/>
        </w:rPr>
        <w:t>.</w:t>
      </w:r>
      <w:r w:rsidR="003309F8" w:rsidRPr="003309F8">
        <w:rPr>
          <w:rFonts w:ascii="Arial" w:hAnsi="Arial" w:cs="Arial"/>
          <w:sz w:val="24"/>
          <w:szCs w:val="24"/>
        </w:rPr>
        <w:t xml:space="preserve"> </w:t>
      </w:r>
      <w:r w:rsidR="00682701" w:rsidRPr="003309F8">
        <w:rPr>
          <w:rFonts w:ascii="Arial" w:hAnsi="Arial" w:cs="Arial"/>
          <w:sz w:val="24"/>
          <w:szCs w:val="24"/>
        </w:rPr>
        <w:t>The typical microstructure produced is</w:t>
      </w:r>
      <w:r w:rsidR="006E6C38" w:rsidRPr="003309F8">
        <w:rPr>
          <w:rFonts w:ascii="Arial" w:hAnsi="Arial" w:cs="Arial"/>
          <w:sz w:val="24"/>
          <w:szCs w:val="24"/>
        </w:rPr>
        <w:t xml:space="preserve"> made up </w:t>
      </w:r>
      <w:r w:rsidR="00682701" w:rsidRPr="003309F8">
        <w:rPr>
          <w:rFonts w:ascii="Arial" w:hAnsi="Arial" w:cs="Arial"/>
          <w:sz w:val="24"/>
          <w:szCs w:val="24"/>
        </w:rPr>
        <w:t>of graphite flakes</w:t>
      </w:r>
      <w:r w:rsidR="00290F48">
        <w:rPr>
          <w:rFonts w:ascii="Arial" w:hAnsi="Arial" w:cs="Arial"/>
          <w:sz w:val="24"/>
          <w:szCs w:val="24"/>
        </w:rPr>
        <w:t xml:space="preserve">, which are a </w:t>
      </w:r>
      <w:r w:rsidR="00290F48" w:rsidRPr="003309F8">
        <w:rPr>
          <w:rFonts w:ascii="Arial" w:hAnsi="Arial" w:cs="Arial"/>
          <w:sz w:val="24"/>
          <w:szCs w:val="24"/>
        </w:rPr>
        <w:t>result of the cooling rate during solidification</w:t>
      </w:r>
      <w:r w:rsidR="00290F48">
        <w:rPr>
          <w:rFonts w:ascii="Arial" w:hAnsi="Arial" w:cs="Arial"/>
          <w:sz w:val="24"/>
          <w:szCs w:val="24"/>
        </w:rPr>
        <w:t>.</w:t>
      </w:r>
      <w:r w:rsidR="00682701" w:rsidRPr="003309F8">
        <w:rPr>
          <w:rFonts w:ascii="Arial" w:hAnsi="Arial" w:cs="Arial"/>
          <w:sz w:val="24"/>
          <w:szCs w:val="24"/>
        </w:rPr>
        <w:t xml:space="preserve"> </w:t>
      </w:r>
      <w:r w:rsidR="00290F48">
        <w:rPr>
          <w:rFonts w:ascii="Arial" w:hAnsi="Arial" w:cs="Arial"/>
          <w:sz w:val="24"/>
          <w:szCs w:val="24"/>
        </w:rPr>
        <w:t>The flakes</w:t>
      </w:r>
      <w:r w:rsidR="006E6C38" w:rsidRPr="003309F8">
        <w:rPr>
          <w:rFonts w:ascii="Arial" w:hAnsi="Arial" w:cs="Arial"/>
          <w:sz w:val="24"/>
          <w:szCs w:val="24"/>
        </w:rPr>
        <w:t xml:space="preserve"> are a mix</w:t>
      </w:r>
      <w:r w:rsidR="00682701" w:rsidRPr="003309F8">
        <w:rPr>
          <w:rFonts w:ascii="Arial" w:hAnsi="Arial" w:cs="Arial"/>
          <w:sz w:val="24"/>
          <w:szCs w:val="24"/>
        </w:rPr>
        <w:t xml:space="preserve"> of ferrite and pearlite. </w:t>
      </w:r>
    </w:p>
    <w:p w14:paraId="727A7930" w14:textId="19D85AEA" w:rsidR="00682701" w:rsidRPr="00290F48" w:rsidRDefault="00286AE4" w:rsidP="00290F48">
      <w:pPr>
        <w:jc w:val="both"/>
        <w:rPr>
          <w:rFonts w:ascii="Arial" w:hAnsi="Arial" w:cs="Arial"/>
          <w:sz w:val="24"/>
          <w:szCs w:val="24"/>
        </w:rPr>
      </w:pPr>
      <w:r w:rsidRPr="00290F48">
        <w:rPr>
          <w:rFonts w:ascii="Arial" w:hAnsi="Arial" w:cs="Arial"/>
          <w:sz w:val="24"/>
          <w:szCs w:val="24"/>
        </w:rPr>
        <w:t>Ferrite i</w:t>
      </w:r>
      <w:r w:rsidR="00682701" w:rsidRPr="00290F48">
        <w:rPr>
          <w:rFonts w:ascii="Arial" w:hAnsi="Arial" w:cs="Arial"/>
          <w:sz w:val="24"/>
          <w:szCs w:val="24"/>
        </w:rPr>
        <w:t xml:space="preserve">s a </w:t>
      </w:r>
      <w:r w:rsidRPr="00290F48">
        <w:rPr>
          <w:rFonts w:ascii="Arial" w:hAnsi="Arial" w:cs="Arial"/>
          <w:sz w:val="24"/>
          <w:szCs w:val="24"/>
        </w:rPr>
        <w:t xml:space="preserve">crystalline </w:t>
      </w:r>
      <w:r w:rsidR="00682701" w:rsidRPr="00290F48">
        <w:rPr>
          <w:rFonts w:ascii="Arial" w:hAnsi="Arial" w:cs="Arial"/>
          <w:sz w:val="24"/>
          <w:szCs w:val="24"/>
        </w:rPr>
        <w:t>phase</w:t>
      </w:r>
      <w:r w:rsidRPr="00290F48">
        <w:rPr>
          <w:rFonts w:ascii="Arial" w:hAnsi="Arial" w:cs="Arial"/>
          <w:sz w:val="24"/>
          <w:szCs w:val="24"/>
        </w:rPr>
        <w:t xml:space="preserve"> </w:t>
      </w:r>
      <w:r w:rsidR="00682701" w:rsidRPr="00290F48">
        <w:rPr>
          <w:rFonts w:ascii="Arial" w:hAnsi="Arial" w:cs="Arial"/>
          <w:sz w:val="24"/>
          <w:szCs w:val="24"/>
        </w:rPr>
        <w:t>in the microstructure</w:t>
      </w:r>
      <w:r w:rsidRPr="00290F48">
        <w:rPr>
          <w:rFonts w:ascii="Arial" w:hAnsi="Arial" w:cs="Arial"/>
          <w:sz w:val="24"/>
          <w:szCs w:val="24"/>
        </w:rPr>
        <w:t xml:space="preserve"> of grey iron.</w:t>
      </w:r>
      <w:r w:rsidR="00682701" w:rsidRPr="00290F48">
        <w:rPr>
          <w:rFonts w:ascii="Arial" w:hAnsi="Arial" w:cs="Arial"/>
          <w:sz w:val="24"/>
          <w:szCs w:val="24"/>
        </w:rPr>
        <w:t xml:space="preserve"> </w:t>
      </w:r>
      <w:r w:rsidRPr="00290F48">
        <w:rPr>
          <w:rFonts w:ascii="Arial" w:hAnsi="Arial" w:cs="Arial"/>
          <w:sz w:val="24"/>
          <w:szCs w:val="24"/>
        </w:rPr>
        <w:t>It provides ductility and resilience</w:t>
      </w:r>
      <w:r w:rsidR="00290F48">
        <w:rPr>
          <w:rFonts w:ascii="Arial" w:hAnsi="Arial" w:cs="Arial"/>
          <w:sz w:val="24"/>
          <w:szCs w:val="24"/>
        </w:rPr>
        <w:t xml:space="preserve">. </w:t>
      </w:r>
      <w:r w:rsidR="00682701" w:rsidRPr="00290F48">
        <w:rPr>
          <w:rFonts w:ascii="Arial" w:hAnsi="Arial" w:cs="Arial"/>
          <w:sz w:val="24"/>
          <w:szCs w:val="24"/>
        </w:rPr>
        <w:t>Pearlite is composed of alternating layers of ferrite and cementite. It forms during the eutectoid transformation of austenite</w:t>
      </w:r>
      <w:r w:rsidRPr="00290F48">
        <w:rPr>
          <w:rFonts w:ascii="Arial" w:hAnsi="Arial" w:cs="Arial"/>
          <w:sz w:val="24"/>
          <w:szCs w:val="24"/>
        </w:rPr>
        <w:t>. It</w:t>
      </w:r>
      <w:r w:rsidR="00682701" w:rsidRPr="00290F48">
        <w:rPr>
          <w:rFonts w:ascii="Arial" w:hAnsi="Arial" w:cs="Arial"/>
          <w:sz w:val="24"/>
          <w:szCs w:val="24"/>
        </w:rPr>
        <w:t xml:space="preserve"> contribut</w:t>
      </w:r>
      <w:r w:rsidRPr="00290F48">
        <w:rPr>
          <w:rFonts w:ascii="Arial" w:hAnsi="Arial" w:cs="Arial"/>
          <w:sz w:val="24"/>
          <w:szCs w:val="24"/>
        </w:rPr>
        <w:t>es</w:t>
      </w:r>
      <w:r w:rsidR="00682701" w:rsidRPr="00290F48">
        <w:rPr>
          <w:rFonts w:ascii="Arial" w:hAnsi="Arial" w:cs="Arial"/>
          <w:sz w:val="24"/>
          <w:szCs w:val="24"/>
        </w:rPr>
        <w:t xml:space="preserve"> to the hardness</w:t>
      </w:r>
      <w:r w:rsidRPr="00290F48">
        <w:rPr>
          <w:rFonts w:ascii="Arial" w:hAnsi="Arial" w:cs="Arial"/>
          <w:sz w:val="24"/>
          <w:szCs w:val="24"/>
        </w:rPr>
        <w:t xml:space="preserve"> and strength</w:t>
      </w:r>
      <w:r w:rsidR="00682701" w:rsidRPr="00290F48">
        <w:rPr>
          <w:rFonts w:ascii="Arial" w:hAnsi="Arial" w:cs="Arial"/>
          <w:sz w:val="24"/>
          <w:szCs w:val="24"/>
        </w:rPr>
        <w:t xml:space="preserve"> of </w:t>
      </w:r>
      <w:r w:rsidRPr="00290F48">
        <w:rPr>
          <w:rFonts w:ascii="Arial" w:hAnsi="Arial" w:cs="Arial"/>
          <w:sz w:val="24"/>
          <w:szCs w:val="24"/>
        </w:rPr>
        <w:t>grey</w:t>
      </w:r>
      <w:r w:rsidR="00682701" w:rsidRPr="00290F48">
        <w:rPr>
          <w:rFonts w:ascii="Arial" w:hAnsi="Arial" w:cs="Arial"/>
          <w:sz w:val="24"/>
          <w:szCs w:val="24"/>
        </w:rPr>
        <w:t xml:space="preserve"> cast iron.</w:t>
      </w:r>
    </w:p>
    <w:p w14:paraId="25AA998A" w14:textId="77777777" w:rsidR="00290F48" w:rsidRPr="003309F8" w:rsidRDefault="00290F48" w:rsidP="003309F8">
      <w:pPr>
        <w:jc w:val="both"/>
        <w:rPr>
          <w:rFonts w:ascii="Arial" w:hAnsi="Arial" w:cs="Arial"/>
          <w:sz w:val="24"/>
          <w:szCs w:val="24"/>
        </w:rPr>
      </w:pPr>
    </w:p>
    <w:p w14:paraId="28C29B00" w14:textId="33F37F3C" w:rsidR="00684043" w:rsidRPr="00C51F1C" w:rsidRDefault="005E4ADF" w:rsidP="00335531">
      <w:pPr>
        <w:pStyle w:val="Heading3"/>
        <w:rPr>
          <w:sz w:val="28"/>
          <w:szCs w:val="28"/>
        </w:rPr>
      </w:pPr>
      <w:bookmarkStart w:id="22" w:name="_Toc157579442"/>
      <w:r w:rsidRPr="00C51F1C">
        <w:rPr>
          <w:sz w:val="28"/>
          <w:szCs w:val="28"/>
        </w:rPr>
        <w:t xml:space="preserve">Ultimate </w:t>
      </w:r>
      <w:r w:rsidR="00EE0A13" w:rsidRPr="00C51F1C">
        <w:rPr>
          <w:sz w:val="28"/>
          <w:szCs w:val="28"/>
        </w:rPr>
        <w:t>Tensile Strength</w:t>
      </w:r>
      <w:bookmarkEnd w:id="22"/>
    </w:p>
    <w:p w14:paraId="7F35394A" w14:textId="77777777" w:rsidR="005E4ADF" w:rsidRPr="003309F8" w:rsidRDefault="005E4ADF" w:rsidP="003309F8">
      <w:pPr>
        <w:ind w:left="360"/>
        <w:jc w:val="both"/>
        <w:rPr>
          <w:rFonts w:ascii="Arial" w:hAnsi="Arial" w:cs="Arial"/>
          <w:b/>
          <w:bCs/>
          <w:sz w:val="24"/>
          <w:szCs w:val="24"/>
        </w:rPr>
      </w:pPr>
    </w:p>
    <w:p w14:paraId="00B9BE2C" w14:textId="7976E2C8" w:rsidR="00682701" w:rsidRPr="003309F8" w:rsidRDefault="00682701" w:rsidP="008D4B07">
      <w:pPr>
        <w:jc w:val="both"/>
        <w:rPr>
          <w:rFonts w:ascii="Arial" w:hAnsi="Arial" w:cs="Arial"/>
          <w:sz w:val="24"/>
          <w:szCs w:val="24"/>
        </w:rPr>
      </w:pPr>
      <w:r w:rsidRPr="003309F8">
        <w:rPr>
          <w:rFonts w:ascii="Arial" w:hAnsi="Arial" w:cs="Arial"/>
          <w:sz w:val="24"/>
          <w:szCs w:val="24"/>
        </w:rPr>
        <w:t xml:space="preserve">The ultimate tensile strength (UTS) of gray cast iron </w:t>
      </w:r>
      <w:r w:rsidR="00051221" w:rsidRPr="003309F8">
        <w:rPr>
          <w:rFonts w:ascii="Arial" w:hAnsi="Arial" w:cs="Arial"/>
          <w:sz w:val="24"/>
          <w:szCs w:val="24"/>
        </w:rPr>
        <w:t>is between</w:t>
      </w:r>
      <w:r w:rsidRPr="003309F8">
        <w:rPr>
          <w:rFonts w:ascii="Arial" w:hAnsi="Arial" w:cs="Arial"/>
          <w:sz w:val="24"/>
          <w:szCs w:val="24"/>
        </w:rPr>
        <w:t xml:space="preserve"> </w:t>
      </w:r>
      <w:r w:rsidR="00157D47">
        <w:rPr>
          <w:rFonts w:ascii="Arial" w:hAnsi="Arial" w:cs="Arial"/>
          <w:sz w:val="24"/>
          <w:szCs w:val="24"/>
        </w:rPr>
        <w:t xml:space="preserve">140 </w:t>
      </w:r>
      <w:r w:rsidRPr="003309F8">
        <w:rPr>
          <w:rFonts w:ascii="Arial" w:hAnsi="Arial" w:cs="Arial"/>
          <w:sz w:val="24"/>
          <w:szCs w:val="24"/>
        </w:rPr>
        <w:t xml:space="preserve">to </w:t>
      </w:r>
      <w:r w:rsidR="00157D47">
        <w:rPr>
          <w:rFonts w:ascii="Arial" w:hAnsi="Arial" w:cs="Arial"/>
          <w:sz w:val="24"/>
          <w:szCs w:val="24"/>
        </w:rPr>
        <w:t>420 MPa</w:t>
      </w:r>
      <w:r w:rsidR="00051221" w:rsidRPr="003309F8">
        <w:rPr>
          <w:rFonts w:ascii="Arial" w:hAnsi="Arial" w:cs="Arial"/>
          <w:sz w:val="24"/>
          <w:szCs w:val="24"/>
        </w:rPr>
        <w:t>, depending on the specific composition.</w:t>
      </w:r>
    </w:p>
    <w:p w14:paraId="6F1BD689" w14:textId="65A8E096" w:rsidR="003309F8" w:rsidRDefault="00682701" w:rsidP="008D4B07">
      <w:pPr>
        <w:jc w:val="both"/>
        <w:rPr>
          <w:rFonts w:ascii="Arial" w:hAnsi="Arial" w:cs="Arial"/>
          <w:sz w:val="24"/>
          <w:szCs w:val="24"/>
        </w:rPr>
      </w:pPr>
      <w:r w:rsidRPr="003309F8">
        <w:rPr>
          <w:rFonts w:ascii="Arial" w:hAnsi="Arial" w:cs="Arial"/>
          <w:sz w:val="24"/>
          <w:szCs w:val="24"/>
        </w:rPr>
        <w:t xml:space="preserve">The </w:t>
      </w:r>
      <w:r w:rsidR="00051221" w:rsidRPr="003309F8">
        <w:rPr>
          <w:rFonts w:ascii="Arial" w:hAnsi="Arial" w:cs="Arial"/>
          <w:sz w:val="24"/>
          <w:szCs w:val="24"/>
        </w:rPr>
        <w:t xml:space="preserve">previously discussed </w:t>
      </w:r>
      <w:r w:rsidRPr="003309F8">
        <w:rPr>
          <w:rFonts w:ascii="Arial" w:hAnsi="Arial" w:cs="Arial"/>
          <w:sz w:val="24"/>
          <w:szCs w:val="24"/>
        </w:rPr>
        <w:t>graphite flakes</w:t>
      </w:r>
      <w:r w:rsidR="00051221" w:rsidRPr="003309F8">
        <w:rPr>
          <w:rFonts w:ascii="Arial" w:hAnsi="Arial" w:cs="Arial"/>
          <w:sz w:val="24"/>
          <w:szCs w:val="24"/>
        </w:rPr>
        <w:t xml:space="preserve"> </w:t>
      </w:r>
      <w:r w:rsidR="00517A63" w:rsidRPr="003309F8">
        <w:rPr>
          <w:rFonts w:ascii="Arial" w:hAnsi="Arial" w:cs="Arial"/>
          <w:sz w:val="24"/>
          <w:szCs w:val="24"/>
        </w:rPr>
        <w:t xml:space="preserve">found in the microstructure </w:t>
      </w:r>
      <w:r w:rsidR="00051221" w:rsidRPr="003309F8">
        <w:rPr>
          <w:rFonts w:ascii="Arial" w:hAnsi="Arial" w:cs="Arial"/>
          <w:sz w:val="24"/>
          <w:szCs w:val="24"/>
        </w:rPr>
        <w:t>make grey cast iron brittle compared to other types of cast iron.</w:t>
      </w:r>
      <w:r w:rsidRPr="003309F8">
        <w:rPr>
          <w:rFonts w:ascii="Arial" w:hAnsi="Arial" w:cs="Arial"/>
          <w:sz w:val="24"/>
          <w:szCs w:val="24"/>
        </w:rPr>
        <w:t xml:space="preserve"> </w:t>
      </w:r>
      <w:r w:rsidR="00517A63" w:rsidRPr="003309F8">
        <w:rPr>
          <w:rFonts w:ascii="Arial" w:hAnsi="Arial" w:cs="Arial"/>
          <w:sz w:val="24"/>
          <w:szCs w:val="24"/>
        </w:rPr>
        <w:t xml:space="preserve">The flakes </w:t>
      </w:r>
      <w:r w:rsidR="00051221" w:rsidRPr="003309F8">
        <w:rPr>
          <w:rFonts w:ascii="Arial" w:hAnsi="Arial" w:cs="Arial"/>
          <w:sz w:val="24"/>
          <w:szCs w:val="24"/>
        </w:rPr>
        <w:t xml:space="preserve">can act as stress concentrators and initiation points for cracks, </w:t>
      </w:r>
      <w:r w:rsidR="00517A63" w:rsidRPr="003309F8">
        <w:rPr>
          <w:rFonts w:ascii="Arial" w:hAnsi="Arial" w:cs="Arial"/>
          <w:sz w:val="24"/>
          <w:szCs w:val="24"/>
        </w:rPr>
        <w:t>which spread more easily under tensile loading. Therefore, impacting</w:t>
      </w:r>
      <w:r w:rsidR="00051221" w:rsidRPr="003309F8">
        <w:rPr>
          <w:rFonts w:ascii="Arial" w:hAnsi="Arial" w:cs="Arial"/>
          <w:sz w:val="24"/>
          <w:szCs w:val="24"/>
        </w:rPr>
        <w:t xml:space="preserve"> the material's tensile strength. While grey cast iron has good compressive strength and wear resistance, its tensile strength is relatively lower. </w:t>
      </w:r>
    </w:p>
    <w:p w14:paraId="570B13C5" w14:textId="77777777" w:rsidR="00A511BC" w:rsidRPr="003309F8" w:rsidRDefault="00A511BC" w:rsidP="00A511BC">
      <w:pPr>
        <w:ind w:left="360"/>
        <w:jc w:val="both"/>
        <w:rPr>
          <w:rFonts w:ascii="Arial" w:hAnsi="Arial" w:cs="Arial"/>
          <w:sz w:val="24"/>
          <w:szCs w:val="24"/>
        </w:rPr>
      </w:pPr>
    </w:p>
    <w:p w14:paraId="1FF88A10" w14:textId="4B85D020" w:rsidR="00682701" w:rsidRDefault="00EE0A13" w:rsidP="006220FA">
      <w:pPr>
        <w:pStyle w:val="Heading3"/>
        <w:rPr>
          <w:sz w:val="28"/>
          <w:szCs w:val="28"/>
        </w:rPr>
      </w:pPr>
      <w:bookmarkStart w:id="23" w:name="_Toc157579443"/>
      <w:r w:rsidRPr="00C51F1C">
        <w:rPr>
          <w:sz w:val="28"/>
          <w:szCs w:val="28"/>
        </w:rPr>
        <w:lastRenderedPageBreak/>
        <w:t>Processing Defects</w:t>
      </w:r>
      <w:bookmarkEnd w:id="23"/>
    </w:p>
    <w:p w14:paraId="58188BB5" w14:textId="77777777" w:rsidR="006220FA" w:rsidRPr="006220FA" w:rsidRDefault="006220FA" w:rsidP="006220FA"/>
    <w:p w14:paraId="1CD55225" w14:textId="77777777" w:rsidR="00682701" w:rsidRPr="003309F8" w:rsidRDefault="00682701" w:rsidP="003309F8">
      <w:pPr>
        <w:pStyle w:val="ListParagraph"/>
        <w:numPr>
          <w:ilvl w:val="0"/>
          <w:numId w:val="24"/>
        </w:numPr>
        <w:jc w:val="both"/>
        <w:rPr>
          <w:rFonts w:ascii="Arial" w:hAnsi="Arial" w:cs="Arial"/>
          <w:sz w:val="24"/>
          <w:szCs w:val="24"/>
        </w:rPr>
      </w:pPr>
      <w:r w:rsidRPr="003309F8">
        <w:rPr>
          <w:rFonts w:ascii="Arial" w:hAnsi="Arial" w:cs="Arial"/>
          <w:b/>
          <w:bCs/>
          <w:sz w:val="24"/>
          <w:szCs w:val="24"/>
        </w:rPr>
        <w:t>Porosity:</w:t>
      </w:r>
    </w:p>
    <w:p w14:paraId="7EC4D921" w14:textId="20D3A522" w:rsidR="00366F85" w:rsidRPr="00952CDB" w:rsidRDefault="00366F85" w:rsidP="003309F8">
      <w:pPr>
        <w:jc w:val="both"/>
        <w:rPr>
          <w:rFonts w:ascii="Arial" w:hAnsi="Arial" w:cs="Arial"/>
          <w:sz w:val="24"/>
          <w:szCs w:val="24"/>
        </w:rPr>
      </w:pPr>
      <w:r w:rsidRPr="00952CDB">
        <w:rPr>
          <w:rFonts w:ascii="Arial" w:hAnsi="Arial" w:cs="Arial"/>
          <w:sz w:val="24"/>
          <w:szCs w:val="24"/>
          <w:shd w:val="clear" w:color="auto" w:fill="FFFFFF"/>
        </w:rPr>
        <w:t xml:space="preserve">Porosity occurs </w:t>
      </w:r>
      <w:r w:rsidR="00C103A3" w:rsidRPr="00952CDB">
        <w:rPr>
          <w:rFonts w:ascii="Arial" w:hAnsi="Arial" w:cs="Arial"/>
          <w:sz w:val="24"/>
          <w:szCs w:val="24"/>
          <w:shd w:val="clear" w:color="auto" w:fill="FFFFFF"/>
        </w:rPr>
        <w:t>when casting, as molten metal</w:t>
      </w:r>
      <w:r w:rsidR="00952CDB" w:rsidRPr="00952CDB">
        <w:rPr>
          <w:rFonts w:ascii="Arial" w:hAnsi="Arial" w:cs="Arial"/>
          <w:sz w:val="24"/>
          <w:szCs w:val="24"/>
          <w:shd w:val="clear" w:color="auto" w:fill="FFFFFF"/>
        </w:rPr>
        <w:t xml:space="preserve">, </w:t>
      </w:r>
      <w:r w:rsidR="00C103A3" w:rsidRPr="00952CDB">
        <w:rPr>
          <w:rFonts w:ascii="Arial" w:hAnsi="Arial" w:cs="Arial"/>
          <w:sz w:val="24"/>
          <w:szCs w:val="24"/>
          <w:shd w:val="clear" w:color="auto" w:fill="FFFFFF"/>
        </w:rPr>
        <w:t>a liquid</w:t>
      </w:r>
      <w:r w:rsidR="00952CDB" w:rsidRPr="00952CDB">
        <w:rPr>
          <w:rFonts w:ascii="Arial" w:hAnsi="Arial" w:cs="Arial"/>
          <w:sz w:val="24"/>
          <w:szCs w:val="24"/>
          <w:shd w:val="clear" w:color="auto" w:fill="FFFFFF"/>
        </w:rPr>
        <w:t>,</w:t>
      </w:r>
      <w:r w:rsidRPr="00952CDB">
        <w:rPr>
          <w:rFonts w:ascii="Arial" w:hAnsi="Arial" w:cs="Arial"/>
          <w:sz w:val="24"/>
          <w:szCs w:val="24"/>
          <w:shd w:val="clear" w:color="auto" w:fill="FFFFFF"/>
        </w:rPr>
        <w:t xml:space="preserve"> can hold a large amount of dissolved gas, </w:t>
      </w:r>
      <w:r w:rsidR="00952CDB" w:rsidRPr="00952CDB">
        <w:rPr>
          <w:rFonts w:ascii="Arial" w:hAnsi="Arial" w:cs="Arial"/>
          <w:sz w:val="24"/>
          <w:szCs w:val="24"/>
          <w:shd w:val="clear" w:color="auto" w:fill="FFFFFF"/>
        </w:rPr>
        <w:t>but</w:t>
      </w:r>
      <w:r w:rsidR="00C103A3" w:rsidRPr="00952CDB">
        <w:rPr>
          <w:rFonts w:ascii="Arial" w:hAnsi="Arial" w:cs="Arial"/>
          <w:sz w:val="24"/>
          <w:szCs w:val="24"/>
          <w:shd w:val="clear" w:color="auto" w:fill="FFFFFF"/>
        </w:rPr>
        <w:t xml:space="preserve"> </w:t>
      </w:r>
      <w:r w:rsidRPr="00952CDB">
        <w:rPr>
          <w:rFonts w:ascii="Arial" w:hAnsi="Arial" w:cs="Arial"/>
          <w:sz w:val="24"/>
          <w:szCs w:val="24"/>
          <w:shd w:val="clear" w:color="auto" w:fill="FFFFFF"/>
        </w:rPr>
        <w:t xml:space="preserve">solid </w:t>
      </w:r>
      <w:r w:rsidR="00952CDB" w:rsidRPr="00952CDB">
        <w:rPr>
          <w:rFonts w:ascii="Arial" w:hAnsi="Arial" w:cs="Arial"/>
          <w:sz w:val="24"/>
          <w:szCs w:val="24"/>
          <w:shd w:val="clear" w:color="auto" w:fill="FFFFFF"/>
        </w:rPr>
        <w:t>metal</w:t>
      </w:r>
      <w:r w:rsidR="00C103A3" w:rsidRPr="00952CDB">
        <w:rPr>
          <w:rFonts w:ascii="Arial" w:hAnsi="Arial" w:cs="Arial"/>
          <w:sz w:val="24"/>
          <w:szCs w:val="24"/>
          <w:shd w:val="clear" w:color="auto" w:fill="FFFFFF"/>
        </w:rPr>
        <w:t xml:space="preserve"> cannot</w:t>
      </w:r>
      <w:r w:rsidRPr="00952CDB">
        <w:rPr>
          <w:rFonts w:ascii="Arial" w:hAnsi="Arial" w:cs="Arial"/>
          <w:sz w:val="24"/>
          <w:szCs w:val="24"/>
          <w:shd w:val="clear" w:color="auto" w:fill="FFFFFF"/>
        </w:rPr>
        <w:t>.</w:t>
      </w:r>
      <w:r w:rsidR="00952CDB">
        <w:rPr>
          <w:rFonts w:ascii="Arial" w:hAnsi="Arial" w:cs="Arial"/>
          <w:sz w:val="24"/>
          <w:szCs w:val="24"/>
          <w:shd w:val="clear" w:color="auto" w:fill="FFFFFF"/>
        </w:rPr>
        <w:t xml:space="preserve"> </w:t>
      </w:r>
      <w:r w:rsidRPr="00952CDB">
        <w:rPr>
          <w:rFonts w:ascii="Arial" w:hAnsi="Arial" w:cs="Arial"/>
          <w:sz w:val="24"/>
          <w:szCs w:val="24"/>
          <w:shd w:val="clear" w:color="auto" w:fill="FFFFFF"/>
        </w:rPr>
        <w:t xml:space="preserve">Therefore, </w:t>
      </w:r>
      <w:r w:rsidR="005C6C55" w:rsidRPr="00952CDB">
        <w:rPr>
          <w:rFonts w:ascii="Arial" w:hAnsi="Arial" w:cs="Arial"/>
          <w:sz w:val="24"/>
          <w:szCs w:val="24"/>
          <w:shd w:val="clear" w:color="auto" w:fill="FFFFFF"/>
        </w:rPr>
        <w:t>as the fluid</w:t>
      </w:r>
      <w:r w:rsidRPr="00952CDB">
        <w:rPr>
          <w:rFonts w:ascii="Arial" w:hAnsi="Arial" w:cs="Arial"/>
          <w:sz w:val="24"/>
          <w:szCs w:val="24"/>
          <w:shd w:val="clear" w:color="auto" w:fill="FFFFFF"/>
        </w:rPr>
        <w:t xml:space="preserve"> cools</w:t>
      </w:r>
      <w:r w:rsidR="00952CDB" w:rsidRPr="00952CDB">
        <w:rPr>
          <w:rFonts w:ascii="Arial" w:hAnsi="Arial" w:cs="Arial"/>
          <w:sz w:val="24"/>
          <w:szCs w:val="24"/>
          <w:shd w:val="clear" w:color="auto" w:fill="FFFFFF"/>
        </w:rPr>
        <w:t xml:space="preserve"> and solidifies</w:t>
      </w:r>
      <w:r w:rsidRPr="00952CDB">
        <w:rPr>
          <w:rFonts w:ascii="Arial" w:hAnsi="Arial" w:cs="Arial"/>
          <w:sz w:val="24"/>
          <w:szCs w:val="24"/>
          <w:shd w:val="clear" w:color="auto" w:fill="FFFFFF"/>
        </w:rPr>
        <w:t>, th</w:t>
      </w:r>
      <w:r w:rsidR="005C6C55" w:rsidRPr="00952CDB">
        <w:rPr>
          <w:rFonts w:ascii="Arial" w:hAnsi="Arial" w:cs="Arial"/>
          <w:sz w:val="24"/>
          <w:szCs w:val="24"/>
          <w:shd w:val="clear" w:color="auto" w:fill="FFFFFF"/>
        </w:rPr>
        <w:t xml:space="preserve">e </w:t>
      </w:r>
      <w:r w:rsidRPr="00952CDB">
        <w:rPr>
          <w:rFonts w:ascii="Arial" w:hAnsi="Arial" w:cs="Arial"/>
          <w:sz w:val="24"/>
          <w:szCs w:val="24"/>
          <w:shd w:val="clear" w:color="auto" w:fill="FFFFFF"/>
        </w:rPr>
        <w:t>gas forms bubbles</w:t>
      </w:r>
      <w:r w:rsidR="005C6C55" w:rsidRPr="00952CDB">
        <w:rPr>
          <w:rFonts w:ascii="Arial" w:hAnsi="Arial" w:cs="Arial"/>
          <w:sz w:val="24"/>
          <w:szCs w:val="24"/>
          <w:shd w:val="clear" w:color="auto" w:fill="FFFFFF"/>
        </w:rPr>
        <w:t>,</w:t>
      </w:r>
      <w:r w:rsidRPr="00952CDB">
        <w:rPr>
          <w:rFonts w:ascii="Arial" w:hAnsi="Arial" w:cs="Arial"/>
          <w:sz w:val="24"/>
          <w:szCs w:val="24"/>
          <w:shd w:val="clear" w:color="auto" w:fill="FFFFFF"/>
        </w:rPr>
        <w:t xml:space="preserve"> lower</w:t>
      </w:r>
      <w:r w:rsidR="005C6C55" w:rsidRPr="00952CDB">
        <w:rPr>
          <w:rFonts w:ascii="Arial" w:hAnsi="Arial" w:cs="Arial"/>
          <w:sz w:val="24"/>
          <w:szCs w:val="24"/>
          <w:shd w:val="clear" w:color="auto" w:fill="FFFFFF"/>
        </w:rPr>
        <w:t>ing</w:t>
      </w:r>
      <w:r w:rsidRPr="00952CDB">
        <w:rPr>
          <w:rFonts w:ascii="Arial" w:hAnsi="Arial" w:cs="Arial"/>
          <w:sz w:val="24"/>
          <w:szCs w:val="24"/>
          <w:shd w:val="clear" w:color="auto" w:fill="FFFFFF"/>
        </w:rPr>
        <w:t xml:space="preserve"> the strength and ductility of the part.</w:t>
      </w:r>
      <w:r w:rsidR="00995C85" w:rsidRPr="00952CDB">
        <w:rPr>
          <w:rFonts w:ascii="Arial" w:hAnsi="Arial" w:cs="Arial"/>
          <w:sz w:val="24"/>
          <w:szCs w:val="24"/>
          <w:shd w:val="clear" w:color="auto" w:fill="FFFFFF"/>
        </w:rPr>
        <w:t xml:space="preserve"> </w:t>
      </w:r>
      <w:r w:rsidR="00952CDB">
        <w:t>(Hawthorn, 2019)</w:t>
      </w:r>
    </w:p>
    <w:p w14:paraId="45618DCE" w14:textId="1F63155B" w:rsidR="00E4677F" w:rsidRPr="003309F8" w:rsidRDefault="00E4677F" w:rsidP="003309F8">
      <w:pPr>
        <w:pStyle w:val="ListParagraph"/>
        <w:numPr>
          <w:ilvl w:val="0"/>
          <w:numId w:val="24"/>
        </w:numPr>
        <w:jc w:val="both"/>
        <w:rPr>
          <w:rFonts w:ascii="Arial" w:hAnsi="Arial" w:cs="Arial"/>
          <w:b/>
          <w:bCs/>
          <w:sz w:val="24"/>
          <w:szCs w:val="24"/>
        </w:rPr>
      </w:pPr>
      <w:r w:rsidRPr="003309F8">
        <w:rPr>
          <w:rFonts w:ascii="Arial" w:hAnsi="Arial" w:cs="Arial"/>
          <w:b/>
          <w:bCs/>
          <w:sz w:val="24"/>
          <w:szCs w:val="24"/>
        </w:rPr>
        <w:t>Shrinkage</w:t>
      </w:r>
    </w:p>
    <w:p w14:paraId="5589147F" w14:textId="763CF5D8" w:rsidR="00E4677F" w:rsidRPr="003309F8" w:rsidRDefault="00E4677F" w:rsidP="003309F8">
      <w:pPr>
        <w:jc w:val="both"/>
        <w:rPr>
          <w:rFonts w:ascii="Arial" w:hAnsi="Arial" w:cs="Arial"/>
          <w:sz w:val="24"/>
          <w:szCs w:val="24"/>
        </w:rPr>
      </w:pPr>
      <w:r w:rsidRPr="003309F8">
        <w:rPr>
          <w:rFonts w:ascii="Arial" w:hAnsi="Arial" w:cs="Arial"/>
          <w:sz w:val="24"/>
          <w:szCs w:val="24"/>
        </w:rPr>
        <w:t xml:space="preserve">As the metal solidifies inside the mould, it shrinks. If the shrinkage stage occurs unevenly then air may be drawn inside the </w:t>
      </w:r>
      <w:r w:rsidR="00A511BC" w:rsidRPr="003309F8">
        <w:rPr>
          <w:rFonts w:ascii="Arial" w:hAnsi="Arial" w:cs="Arial"/>
          <w:sz w:val="24"/>
          <w:szCs w:val="24"/>
        </w:rPr>
        <w:t>mould</w:t>
      </w:r>
      <w:r w:rsidRPr="003309F8">
        <w:rPr>
          <w:rFonts w:ascii="Arial" w:hAnsi="Arial" w:cs="Arial"/>
          <w:sz w:val="24"/>
          <w:szCs w:val="24"/>
        </w:rPr>
        <w:t>, resulting in cavities</w:t>
      </w:r>
      <w:r w:rsidR="00A511BC">
        <w:rPr>
          <w:rFonts w:ascii="Arial" w:hAnsi="Arial" w:cs="Arial"/>
          <w:sz w:val="24"/>
          <w:szCs w:val="24"/>
        </w:rPr>
        <w:t>.</w:t>
      </w:r>
      <w:r w:rsidR="004F685A">
        <w:rPr>
          <w:rFonts w:ascii="Arial" w:hAnsi="Arial" w:cs="Arial"/>
          <w:sz w:val="24"/>
          <w:szCs w:val="24"/>
        </w:rPr>
        <w:t xml:space="preserve"> </w:t>
      </w:r>
      <w:r w:rsidR="004F685A">
        <w:t>(Vu, 2020)</w:t>
      </w:r>
    </w:p>
    <w:p w14:paraId="592513BB" w14:textId="77777777" w:rsidR="00682701" w:rsidRPr="003309F8" w:rsidRDefault="00682701" w:rsidP="003309F8">
      <w:pPr>
        <w:pStyle w:val="ListParagraph"/>
        <w:numPr>
          <w:ilvl w:val="0"/>
          <w:numId w:val="24"/>
        </w:numPr>
        <w:jc w:val="both"/>
        <w:rPr>
          <w:rFonts w:ascii="Arial" w:hAnsi="Arial" w:cs="Arial"/>
          <w:sz w:val="24"/>
          <w:szCs w:val="24"/>
        </w:rPr>
      </w:pPr>
      <w:r w:rsidRPr="003309F8">
        <w:rPr>
          <w:rFonts w:ascii="Arial" w:hAnsi="Arial" w:cs="Arial"/>
          <w:b/>
          <w:bCs/>
          <w:sz w:val="24"/>
          <w:szCs w:val="24"/>
        </w:rPr>
        <w:t>Sand Inclusion:</w:t>
      </w:r>
    </w:p>
    <w:p w14:paraId="38556EA8" w14:textId="191183A7" w:rsidR="00E4677F" w:rsidRPr="003309F8" w:rsidRDefault="00682701" w:rsidP="003309F8">
      <w:pPr>
        <w:jc w:val="both"/>
        <w:rPr>
          <w:rFonts w:ascii="Arial" w:hAnsi="Arial" w:cs="Arial"/>
          <w:sz w:val="24"/>
          <w:szCs w:val="24"/>
        </w:rPr>
      </w:pPr>
      <w:r w:rsidRPr="003309F8">
        <w:rPr>
          <w:rFonts w:ascii="Arial" w:hAnsi="Arial" w:cs="Arial"/>
          <w:sz w:val="24"/>
          <w:szCs w:val="24"/>
        </w:rPr>
        <w:t xml:space="preserve">Sand inclusion occurs when sand particles </w:t>
      </w:r>
      <w:r w:rsidR="00E4677F" w:rsidRPr="003309F8">
        <w:rPr>
          <w:rFonts w:ascii="Arial" w:hAnsi="Arial" w:cs="Arial"/>
          <w:sz w:val="24"/>
          <w:szCs w:val="24"/>
        </w:rPr>
        <w:t>from the mo</w:t>
      </w:r>
      <w:r w:rsidR="00A511BC">
        <w:rPr>
          <w:rFonts w:ascii="Arial" w:hAnsi="Arial" w:cs="Arial"/>
          <w:sz w:val="24"/>
          <w:szCs w:val="24"/>
        </w:rPr>
        <w:t>u</w:t>
      </w:r>
      <w:r w:rsidR="00E4677F" w:rsidRPr="003309F8">
        <w:rPr>
          <w:rFonts w:ascii="Arial" w:hAnsi="Arial" w:cs="Arial"/>
          <w:sz w:val="24"/>
          <w:szCs w:val="24"/>
        </w:rPr>
        <w:t xml:space="preserve">ld </w:t>
      </w:r>
      <w:r w:rsidRPr="003309F8">
        <w:rPr>
          <w:rFonts w:ascii="Arial" w:hAnsi="Arial" w:cs="Arial"/>
          <w:sz w:val="24"/>
          <w:szCs w:val="24"/>
        </w:rPr>
        <w:t>become embedded in the cast metal</w:t>
      </w:r>
      <w:r w:rsidR="00A511BC">
        <w:rPr>
          <w:rFonts w:ascii="Arial" w:hAnsi="Arial" w:cs="Arial"/>
          <w:sz w:val="24"/>
          <w:szCs w:val="24"/>
        </w:rPr>
        <w:t>, it’s</w:t>
      </w:r>
      <w:r w:rsidRPr="003309F8">
        <w:rPr>
          <w:rFonts w:ascii="Arial" w:hAnsi="Arial" w:cs="Arial"/>
          <w:sz w:val="24"/>
          <w:szCs w:val="24"/>
        </w:rPr>
        <w:t xml:space="preserve"> visible as dark spots or streaks</w:t>
      </w:r>
      <w:r w:rsidR="00A511BC">
        <w:rPr>
          <w:rFonts w:ascii="Arial" w:hAnsi="Arial" w:cs="Arial"/>
          <w:sz w:val="24"/>
          <w:szCs w:val="24"/>
        </w:rPr>
        <w:t>.</w:t>
      </w:r>
    </w:p>
    <w:p w14:paraId="74B3364C" w14:textId="1DDDEBB9" w:rsidR="00682701" w:rsidRPr="003309F8" w:rsidRDefault="00A511BC" w:rsidP="003309F8">
      <w:pPr>
        <w:jc w:val="both"/>
        <w:rPr>
          <w:rFonts w:ascii="Arial" w:hAnsi="Arial" w:cs="Arial"/>
          <w:sz w:val="24"/>
          <w:szCs w:val="24"/>
        </w:rPr>
      </w:pPr>
      <w:r>
        <w:rPr>
          <w:rFonts w:ascii="Arial" w:hAnsi="Arial" w:cs="Arial"/>
          <w:sz w:val="24"/>
          <w:szCs w:val="24"/>
        </w:rPr>
        <w:t>It</w:t>
      </w:r>
      <w:r w:rsidR="00517A63" w:rsidRPr="003309F8">
        <w:rPr>
          <w:rFonts w:ascii="Arial" w:hAnsi="Arial" w:cs="Arial"/>
          <w:sz w:val="24"/>
          <w:szCs w:val="24"/>
        </w:rPr>
        <w:t xml:space="preserve"> occur</w:t>
      </w:r>
      <w:r>
        <w:rPr>
          <w:rFonts w:ascii="Arial" w:hAnsi="Arial" w:cs="Arial"/>
          <w:sz w:val="24"/>
          <w:szCs w:val="24"/>
        </w:rPr>
        <w:t>s</w:t>
      </w:r>
      <w:r w:rsidR="00517A63" w:rsidRPr="003309F8">
        <w:rPr>
          <w:rFonts w:ascii="Arial" w:hAnsi="Arial" w:cs="Arial"/>
          <w:sz w:val="24"/>
          <w:szCs w:val="24"/>
        </w:rPr>
        <w:t xml:space="preserve"> due to i</w:t>
      </w:r>
      <w:r w:rsidR="00682701" w:rsidRPr="003309F8">
        <w:rPr>
          <w:rFonts w:ascii="Arial" w:hAnsi="Arial" w:cs="Arial"/>
          <w:sz w:val="24"/>
          <w:szCs w:val="24"/>
        </w:rPr>
        <w:t>nadequate sand compaction</w:t>
      </w:r>
      <w:r w:rsidR="00E4677F" w:rsidRPr="003309F8">
        <w:rPr>
          <w:rFonts w:ascii="Arial" w:hAnsi="Arial" w:cs="Arial"/>
          <w:sz w:val="24"/>
          <w:szCs w:val="24"/>
        </w:rPr>
        <w:t xml:space="preserve"> or</w:t>
      </w:r>
      <w:r w:rsidR="00682701" w:rsidRPr="003309F8">
        <w:rPr>
          <w:rFonts w:ascii="Arial" w:hAnsi="Arial" w:cs="Arial"/>
          <w:sz w:val="24"/>
          <w:szCs w:val="24"/>
        </w:rPr>
        <w:t xml:space="preserve"> poor mo</w:t>
      </w:r>
      <w:r>
        <w:rPr>
          <w:rFonts w:ascii="Arial" w:hAnsi="Arial" w:cs="Arial"/>
          <w:sz w:val="24"/>
          <w:szCs w:val="24"/>
        </w:rPr>
        <w:t>u</w:t>
      </w:r>
      <w:r w:rsidR="00682701" w:rsidRPr="003309F8">
        <w:rPr>
          <w:rFonts w:ascii="Arial" w:hAnsi="Arial" w:cs="Arial"/>
          <w:sz w:val="24"/>
          <w:szCs w:val="24"/>
        </w:rPr>
        <w:t>ld quality</w:t>
      </w:r>
      <w:r w:rsidR="00E4677F" w:rsidRPr="003309F8">
        <w:rPr>
          <w:rFonts w:ascii="Arial" w:hAnsi="Arial" w:cs="Arial"/>
          <w:sz w:val="24"/>
          <w:szCs w:val="24"/>
        </w:rPr>
        <w:t xml:space="preserve">. </w:t>
      </w:r>
      <w:r w:rsidR="00682701" w:rsidRPr="003309F8">
        <w:rPr>
          <w:rFonts w:ascii="Arial" w:hAnsi="Arial" w:cs="Arial"/>
          <w:sz w:val="24"/>
          <w:szCs w:val="24"/>
        </w:rPr>
        <w:t xml:space="preserve">Sand inclusions can weaken the casting and negatively impact its surface finish. </w:t>
      </w:r>
    </w:p>
    <w:p w14:paraId="588A9F6B" w14:textId="55881C83" w:rsidR="00E4677F" w:rsidRPr="003309F8" w:rsidRDefault="00E4677F" w:rsidP="003309F8">
      <w:pPr>
        <w:pStyle w:val="ListParagraph"/>
        <w:numPr>
          <w:ilvl w:val="0"/>
          <w:numId w:val="24"/>
        </w:numPr>
        <w:jc w:val="both"/>
        <w:rPr>
          <w:rFonts w:ascii="Arial" w:hAnsi="Arial" w:cs="Arial"/>
          <w:sz w:val="24"/>
          <w:szCs w:val="24"/>
        </w:rPr>
      </w:pPr>
      <w:r w:rsidRPr="003309F8">
        <w:rPr>
          <w:rFonts w:ascii="Arial" w:hAnsi="Arial" w:cs="Arial"/>
          <w:b/>
          <w:bCs/>
          <w:sz w:val="24"/>
          <w:szCs w:val="24"/>
        </w:rPr>
        <w:t>Crack formation</w:t>
      </w:r>
      <w:r w:rsidR="00DF1A5E" w:rsidRPr="003309F8">
        <w:rPr>
          <w:rFonts w:ascii="Arial" w:hAnsi="Arial" w:cs="Arial"/>
          <w:b/>
          <w:bCs/>
          <w:sz w:val="24"/>
          <w:szCs w:val="24"/>
        </w:rPr>
        <w:t>/ hot/hard spots</w:t>
      </w:r>
    </w:p>
    <w:p w14:paraId="378662C5" w14:textId="183A9E19" w:rsidR="00E4677F" w:rsidRPr="003309F8" w:rsidRDefault="00E4677F" w:rsidP="003309F8">
      <w:pPr>
        <w:ind w:left="360"/>
        <w:jc w:val="both"/>
        <w:rPr>
          <w:rFonts w:ascii="Arial" w:hAnsi="Arial" w:cs="Arial"/>
          <w:sz w:val="24"/>
          <w:szCs w:val="24"/>
        </w:rPr>
      </w:pPr>
      <w:r w:rsidRPr="003309F8">
        <w:rPr>
          <w:rFonts w:ascii="Arial" w:hAnsi="Arial" w:cs="Arial"/>
          <w:sz w:val="24"/>
          <w:szCs w:val="24"/>
        </w:rPr>
        <w:t>Cracks</w:t>
      </w:r>
      <w:r w:rsidR="00DF1A5E" w:rsidRPr="003309F8">
        <w:rPr>
          <w:rFonts w:ascii="Arial" w:hAnsi="Arial" w:cs="Arial"/>
          <w:sz w:val="24"/>
          <w:szCs w:val="24"/>
        </w:rPr>
        <w:t xml:space="preserve">, hard </w:t>
      </w:r>
      <w:r w:rsidR="005F18C8" w:rsidRPr="003309F8">
        <w:rPr>
          <w:rFonts w:ascii="Arial" w:hAnsi="Arial" w:cs="Arial"/>
          <w:sz w:val="24"/>
          <w:szCs w:val="24"/>
        </w:rPr>
        <w:t>spots,</w:t>
      </w:r>
      <w:r w:rsidR="00DF1A5E" w:rsidRPr="003309F8">
        <w:rPr>
          <w:rFonts w:ascii="Arial" w:hAnsi="Arial" w:cs="Arial"/>
          <w:sz w:val="24"/>
          <w:szCs w:val="24"/>
        </w:rPr>
        <w:t xml:space="preserve"> and hot spots</w:t>
      </w:r>
      <w:r w:rsidRPr="003309F8">
        <w:rPr>
          <w:rFonts w:ascii="Arial" w:hAnsi="Arial" w:cs="Arial"/>
          <w:sz w:val="24"/>
          <w:szCs w:val="24"/>
        </w:rPr>
        <w:t xml:space="preserve"> can form during the cooling and solidification stage due t</w:t>
      </w:r>
      <w:r w:rsidR="00CE7175" w:rsidRPr="003309F8">
        <w:rPr>
          <w:rFonts w:ascii="Arial" w:hAnsi="Arial" w:cs="Arial"/>
          <w:sz w:val="24"/>
          <w:szCs w:val="24"/>
        </w:rPr>
        <w:t xml:space="preserve">he metal composition and </w:t>
      </w:r>
      <w:r w:rsidRPr="003309F8">
        <w:rPr>
          <w:rFonts w:ascii="Arial" w:hAnsi="Arial" w:cs="Arial"/>
          <w:sz w:val="24"/>
          <w:szCs w:val="24"/>
        </w:rPr>
        <w:t>thermal stresses</w:t>
      </w:r>
      <w:r w:rsidR="00DF1A5E" w:rsidRPr="003309F8">
        <w:rPr>
          <w:rFonts w:ascii="Arial" w:hAnsi="Arial" w:cs="Arial"/>
          <w:sz w:val="24"/>
          <w:szCs w:val="24"/>
        </w:rPr>
        <w:t xml:space="preserve"> </w:t>
      </w:r>
      <w:r w:rsidR="00F37915" w:rsidRPr="003309F8">
        <w:rPr>
          <w:rFonts w:ascii="Arial" w:hAnsi="Arial" w:cs="Arial"/>
          <w:sz w:val="24"/>
          <w:szCs w:val="24"/>
        </w:rPr>
        <w:t>e.g.</w:t>
      </w:r>
      <w:r w:rsidR="00CE7175" w:rsidRPr="003309F8">
        <w:rPr>
          <w:rFonts w:ascii="Arial" w:hAnsi="Arial" w:cs="Arial"/>
          <w:sz w:val="24"/>
          <w:szCs w:val="24"/>
        </w:rPr>
        <w:t xml:space="preserve"> when a casted area cools at a quicker rate to surrounding areas.</w:t>
      </w:r>
      <w:r w:rsidRPr="003309F8">
        <w:rPr>
          <w:rFonts w:ascii="Arial" w:hAnsi="Arial" w:cs="Arial"/>
          <w:sz w:val="24"/>
          <w:szCs w:val="24"/>
        </w:rPr>
        <w:t xml:space="preserve"> </w:t>
      </w:r>
      <w:r w:rsidR="004F685A">
        <w:t>(Vu, 2020)</w:t>
      </w:r>
    </w:p>
    <w:p w14:paraId="23F7252F" w14:textId="4565360F" w:rsidR="009A1523" w:rsidRPr="003309F8" w:rsidRDefault="009A1523" w:rsidP="003309F8">
      <w:pPr>
        <w:pStyle w:val="ListParagraph"/>
        <w:numPr>
          <w:ilvl w:val="0"/>
          <w:numId w:val="24"/>
        </w:numPr>
        <w:jc w:val="both"/>
        <w:rPr>
          <w:rFonts w:ascii="Arial" w:hAnsi="Arial" w:cs="Arial"/>
          <w:b/>
          <w:bCs/>
          <w:sz w:val="24"/>
          <w:szCs w:val="24"/>
        </w:rPr>
      </w:pPr>
      <w:r w:rsidRPr="003309F8">
        <w:rPr>
          <w:rFonts w:ascii="Arial" w:hAnsi="Arial" w:cs="Arial"/>
          <w:b/>
          <w:bCs/>
          <w:sz w:val="24"/>
          <w:szCs w:val="24"/>
        </w:rPr>
        <w:t>Misruns</w:t>
      </w:r>
    </w:p>
    <w:p w14:paraId="31DC0732" w14:textId="40B48E79" w:rsidR="004C48CA" w:rsidRDefault="005F18C8" w:rsidP="003309F8">
      <w:pPr>
        <w:jc w:val="both"/>
        <w:rPr>
          <w:rFonts w:ascii="Arial" w:hAnsi="Arial" w:cs="Arial"/>
          <w:sz w:val="24"/>
          <w:szCs w:val="24"/>
        </w:rPr>
      </w:pPr>
      <w:r w:rsidRPr="003309F8">
        <w:rPr>
          <w:rFonts w:ascii="Arial" w:hAnsi="Arial" w:cs="Arial"/>
          <w:sz w:val="24"/>
          <w:szCs w:val="24"/>
        </w:rPr>
        <w:t>Misruns occur due to incomplete filling of the mo</w:t>
      </w:r>
      <w:r w:rsidR="00F50E84">
        <w:rPr>
          <w:rFonts w:ascii="Arial" w:hAnsi="Arial" w:cs="Arial"/>
          <w:sz w:val="24"/>
          <w:szCs w:val="24"/>
        </w:rPr>
        <w:t>u</w:t>
      </w:r>
      <w:r w:rsidRPr="003309F8">
        <w:rPr>
          <w:rFonts w:ascii="Arial" w:hAnsi="Arial" w:cs="Arial"/>
          <w:sz w:val="24"/>
          <w:szCs w:val="24"/>
        </w:rPr>
        <w:t xml:space="preserve">ld cavity resulting in unfilled portions. This happens when the metal fluid cools before filling the </w:t>
      </w:r>
      <w:r w:rsidR="00F50E84" w:rsidRPr="003309F8">
        <w:rPr>
          <w:rFonts w:ascii="Arial" w:hAnsi="Arial" w:cs="Arial"/>
          <w:sz w:val="24"/>
          <w:szCs w:val="24"/>
        </w:rPr>
        <w:t>mould</w:t>
      </w:r>
      <w:r w:rsidRPr="003309F8">
        <w:rPr>
          <w:rFonts w:ascii="Arial" w:hAnsi="Arial" w:cs="Arial"/>
          <w:sz w:val="24"/>
          <w:szCs w:val="24"/>
        </w:rPr>
        <w:t xml:space="preserve"> cavity. </w:t>
      </w:r>
      <w:r w:rsidR="004F685A">
        <w:t>(Vu, 2020)</w:t>
      </w:r>
    </w:p>
    <w:p w14:paraId="4414AA10" w14:textId="77777777" w:rsidR="004C48CA" w:rsidRPr="003309F8" w:rsidRDefault="004C48CA" w:rsidP="003309F8">
      <w:pPr>
        <w:jc w:val="both"/>
        <w:rPr>
          <w:rFonts w:ascii="Arial" w:hAnsi="Arial" w:cs="Arial"/>
          <w:sz w:val="24"/>
          <w:szCs w:val="24"/>
        </w:rPr>
      </w:pPr>
    </w:p>
    <w:p w14:paraId="05EC5DED" w14:textId="18D1E20F" w:rsidR="007753E9" w:rsidRPr="004C48CA" w:rsidRDefault="002D5E43" w:rsidP="004C48CA">
      <w:pPr>
        <w:pStyle w:val="Heading3"/>
        <w:rPr>
          <w:sz w:val="28"/>
          <w:szCs w:val="28"/>
        </w:rPr>
      </w:pPr>
      <w:bookmarkStart w:id="24" w:name="_Toc157579444"/>
      <w:r w:rsidRPr="00C51F1C">
        <w:rPr>
          <w:sz w:val="28"/>
          <w:szCs w:val="28"/>
        </w:rPr>
        <w:t>Remedial Measures</w:t>
      </w:r>
      <w:bookmarkEnd w:id="24"/>
      <w:r w:rsidR="00EE0A13" w:rsidRPr="00C51F1C">
        <w:rPr>
          <w:sz w:val="28"/>
          <w:szCs w:val="28"/>
        </w:rPr>
        <w:t xml:space="preserve"> </w:t>
      </w:r>
    </w:p>
    <w:p w14:paraId="69A091D0" w14:textId="77777777" w:rsidR="004C48CA" w:rsidRPr="003309F8" w:rsidRDefault="004C48CA" w:rsidP="003309F8">
      <w:pPr>
        <w:ind w:left="360"/>
        <w:jc w:val="both"/>
        <w:rPr>
          <w:rFonts w:ascii="Arial" w:hAnsi="Arial" w:cs="Arial"/>
          <w:sz w:val="24"/>
          <w:szCs w:val="24"/>
        </w:rPr>
      </w:pPr>
    </w:p>
    <w:p w14:paraId="7963D63E" w14:textId="736177BD" w:rsidR="00825BFB" w:rsidRPr="00903450" w:rsidRDefault="00825BFB" w:rsidP="00903450">
      <w:pPr>
        <w:pStyle w:val="ListParagraph"/>
        <w:numPr>
          <w:ilvl w:val="0"/>
          <w:numId w:val="35"/>
        </w:numPr>
        <w:jc w:val="both"/>
        <w:rPr>
          <w:rFonts w:ascii="Arial" w:hAnsi="Arial" w:cs="Arial"/>
          <w:b/>
          <w:bCs/>
          <w:sz w:val="24"/>
          <w:szCs w:val="24"/>
        </w:rPr>
      </w:pPr>
      <w:r w:rsidRPr="00903450">
        <w:rPr>
          <w:rFonts w:ascii="Arial" w:hAnsi="Arial" w:cs="Arial"/>
          <w:b/>
          <w:bCs/>
          <w:sz w:val="24"/>
          <w:szCs w:val="24"/>
        </w:rPr>
        <w:t>Porosity</w:t>
      </w:r>
    </w:p>
    <w:p w14:paraId="4188439A" w14:textId="6515E050" w:rsidR="00322DB3" w:rsidRPr="003309F8" w:rsidRDefault="00825BFB" w:rsidP="003309F8">
      <w:pPr>
        <w:jc w:val="both"/>
        <w:rPr>
          <w:rFonts w:ascii="Arial" w:hAnsi="Arial" w:cs="Arial"/>
          <w:sz w:val="24"/>
          <w:szCs w:val="24"/>
        </w:rPr>
      </w:pPr>
      <w:r w:rsidRPr="003309F8">
        <w:rPr>
          <w:rFonts w:ascii="Arial" w:hAnsi="Arial" w:cs="Arial"/>
          <w:sz w:val="24"/>
          <w:szCs w:val="24"/>
        </w:rPr>
        <w:t xml:space="preserve">Create more vents in the sand </w:t>
      </w:r>
      <w:r w:rsidR="008E2DB0" w:rsidRPr="003309F8">
        <w:rPr>
          <w:rFonts w:ascii="Arial" w:hAnsi="Arial" w:cs="Arial"/>
          <w:sz w:val="24"/>
          <w:szCs w:val="24"/>
        </w:rPr>
        <w:t>mould</w:t>
      </w:r>
      <w:r w:rsidRPr="003309F8">
        <w:rPr>
          <w:rFonts w:ascii="Arial" w:hAnsi="Arial" w:cs="Arial"/>
          <w:sz w:val="24"/>
          <w:szCs w:val="24"/>
        </w:rPr>
        <w:t>, allowing trapped</w:t>
      </w:r>
      <w:r w:rsidR="00682701" w:rsidRPr="003309F8">
        <w:rPr>
          <w:rFonts w:ascii="Arial" w:hAnsi="Arial" w:cs="Arial"/>
          <w:sz w:val="24"/>
          <w:szCs w:val="24"/>
        </w:rPr>
        <w:t xml:space="preserve"> gas</w:t>
      </w:r>
      <w:r w:rsidRPr="003309F8">
        <w:rPr>
          <w:rFonts w:ascii="Arial" w:hAnsi="Arial" w:cs="Arial"/>
          <w:sz w:val="24"/>
          <w:szCs w:val="24"/>
        </w:rPr>
        <w:t>es</w:t>
      </w:r>
      <w:r w:rsidR="00682701" w:rsidRPr="003309F8">
        <w:rPr>
          <w:rFonts w:ascii="Arial" w:hAnsi="Arial" w:cs="Arial"/>
          <w:sz w:val="24"/>
          <w:szCs w:val="24"/>
        </w:rPr>
        <w:t xml:space="preserve"> </w:t>
      </w:r>
      <w:r w:rsidRPr="003309F8">
        <w:rPr>
          <w:rFonts w:ascii="Arial" w:hAnsi="Arial" w:cs="Arial"/>
          <w:sz w:val="24"/>
          <w:szCs w:val="24"/>
        </w:rPr>
        <w:t xml:space="preserve">to escape. </w:t>
      </w:r>
      <w:r w:rsidR="004C48CA">
        <w:rPr>
          <w:rFonts w:ascii="Arial" w:hAnsi="Arial" w:cs="Arial"/>
          <w:sz w:val="24"/>
          <w:szCs w:val="24"/>
        </w:rPr>
        <w:t>Using</w:t>
      </w:r>
      <w:r w:rsidRPr="003309F8">
        <w:rPr>
          <w:rFonts w:ascii="Arial" w:hAnsi="Arial" w:cs="Arial"/>
          <w:sz w:val="24"/>
          <w:szCs w:val="24"/>
        </w:rPr>
        <w:t xml:space="preserve"> coarse sand </w:t>
      </w:r>
      <w:r w:rsidR="004C48CA">
        <w:rPr>
          <w:rFonts w:ascii="Arial" w:hAnsi="Arial" w:cs="Arial"/>
          <w:sz w:val="24"/>
          <w:szCs w:val="24"/>
        </w:rPr>
        <w:t>would</w:t>
      </w:r>
      <w:r w:rsidRPr="003309F8">
        <w:rPr>
          <w:rFonts w:ascii="Arial" w:hAnsi="Arial" w:cs="Arial"/>
          <w:sz w:val="24"/>
          <w:szCs w:val="24"/>
        </w:rPr>
        <w:t xml:space="preserve"> make the </w:t>
      </w:r>
      <w:r w:rsidR="008E2DB0" w:rsidRPr="003309F8">
        <w:rPr>
          <w:rFonts w:ascii="Arial" w:hAnsi="Arial" w:cs="Arial"/>
          <w:sz w:val="24"/>
          <w:szCs w:val="24"/>
        </w:rPr>
        <w:t>mould</w:t>
      </w:r>
      <w:r w:rsidRPr="003309F8">
        <w:rPr>
          <w:rFonts w:ascii="Arial" w:hAnsi="Arial" w:cs="Arial"/>
          <w:sz w:val="24"/>
          <w:szCs w:val="24"/>
        </w:rPr>
        <w:t xml:space="preserve"> more permeable. </w:t>
      </w:r>
      <w:r w:rsidRPr="003309F8">
        <w:rPr>
          <w:rFonts w:ascii="Arial" w:hAnsi="Arial" w:cs="Arial"/>
          <w:sz w:val="24"/>
          <w:szCs w:val="24"/>
          <w:shd w:val="clear" w:color="auto" w:fill="FFFFFF"/>
        </w:rPr>
        <w:t xml:space="preserve">Pour the molten fluid at a reduced </w:t>
      </w:r>
      <w:r w:rsidRPr="003309F8">
        <w:rPr>
          <w:rFonts w:ascii="Arial" w:hAnsi="Arial" w:cs="Arial"/>
          <w:sz w:val="24"/>
          <w:szCs w:val="24"/>
          <w:shd w:val="clear" w:color="auto" w:fill="FFFFFF"/>
        </w:rPr>
        <w:lastRenderedPageBreak/>
        <w:t>temperature, increasing the rate of solidification and therefore decreasing the absorption of gas</w:t>
      </w:r>
      <w:r w:rsidR="000929CC" w:rsidRPr="003309F8">
        <w:rPr>
          <w:rFonts w:ascii="Arial" w:hAnsi="Arial" w:cs="Arial"/>
          <w:sz w:val="24"/>
          <w:szCs w:val="24"/>
          <w:shd w:val="clear" w:color="auto" w:fill="FFFFFF"/>
        </w:rPr>
        <w:t>; c</w:t>
      </w:r>
      <w:r w:rsidR="00004E07" w:rsidRPr="003309F8">
        <w:rPr>
          <w:rFonts w:ascii="Arial" w:hAnsi="Arial" w:cs="Arial"/>
          <w:sz w:val="24"/>
          <w:szCs w:val="24"/>
        </w:rPr>
        <w:t>ontrol the m</w:t>
      </w:r>
      <w:r w:rsidR="00682701" w:rsidRPr="003309F8">
        <w:rPr>
          <w:rFonts w:ascii="Arial" w:hAnsi="Arial" w:cs="Arial"/>
          <w:sz w:val="24"/>
          <w:szCs w:val="24"/>
        </w:rPr>
        <w:t xml:space="preserve">oisture </w:t>
      </w:r>
      <w:r w:rsidR="00004E07" w:rsidRPr="003309F8">
        <w:rPr>
          <w:rFonts w:ascii="Arial" w:hAnsi="Arial" w:cs="Arial"/>
          <w:sz w:val="24"/>
          <w:szCs w:val="24"/>
        </w:rPr>
        <w:t>c</w:t>
      </w:r>
      <w:r w:rsidR="00682701" w:rsidRPr="003309F8">
        <w:rPr>
          <w:rFonts w:ascii="Arial" w:hAnsi="Arial" w:cs="Arial"/>
          <w:sz w:val="24"/>
          <w:szCs w:val="24"/>
        </w:rPr>
        <w:t>ontent</w:t>
      </w:r>
      <w:r w:rsidR="00004E07" w:rsidRPr="003309F8">
        <w:rPr>
          <w:rFonts w:ascii="Arial" w:hAnsi="Arial" w:cs="Arial"/>
          <w:sz w:val="24"/>
          <w:szCs w:val="24"/>
        </w:rPr>
        <w:t xml:space="preserve"> by e</w:t>
      </w:r>
      <w:r w:rsidRPr="003309F8">
        <w:rPr>
          <w:rFonts w:ascii="Arial" w:hAnsi="Arial" w:cs="Arial"/>
          <w:sz w:val="24"/>
          <w:szCs w:val="24"/>
        </w:rPr>
        <w:t>nsur</w:t>
      </w:r>
      <w:r w:rsidR="00004E07" w:rsidRPr="003309F8">
        <w:rPr>
          <w:rFonts w:ascii="Arial" w:hAnsi="Arial" w:cs="Arial"/>
          <w:sz w:val="24"/>
          <w:szCs w:val="24"/>
        </w:rPr>
        <w:t>ing</w:t>
      </w:r>
      <w:r w:rsidRPr="003309F8">
        <w:rPr>
          <w:rFonts w:ascii="Arial" w:hAnsi="Arial" w:cs="Arial"/>
          <w:sz w:val="24"/>
          <w:szCs w:val="24"/>
        </w:rPr>
        <w:t xml:space="preserve"> the sand </w:t>
      </w:r>
      <w:r w:rsidR="008E2DB0" w:rsidRPr="003309F8">
        <w:rPr>
          <w:rFonts w:ascii="Arial" w:hAnsi="Arial" w:cs="Arial"/>
          <w:sz w:val="24"/>
          <w:szCs w:val="24"/>
        </w:rPr>
        <w:t>mould</w:t>
      </w:r>
      <w:r w:rsidRPr="003309F8">
        <w:rPr>
          <w:rFonts w:ascii="Arial" w:hAnsi="Arial" w:cs="Arial"/>
          <w:sz w:val="24"/>
          <w:szCs w:val="24"/>
        </w:rPr>
        <w:t xml:space="preserve"> and tools are dry</w:t>
      </w:r>
      <w:r w:rsidR="000929CC" w:rsidRPr="003309F8">
        <w:rPr>
          <w:rFonts w:ascii="Arial" w:hAnsi="Arial" w:cs="Arial"/>
          <w:sz w:val="24"/>
          <w:szCs w:val="24"/>
        </w:rPr>
        <w:t>, e</w:t>
      </w:r>
      <w:r w:rsidRPr="003309F8">
        <w:rPr>
          <w:rFonts w:ascii="Arial" w:hAnsi="Arial" w:cs="Arial"/>
          <w:sz w:val="24"/>
          <w:szCs w:val="24"/>
        </w:rPr>
        <w:t xml:space="preserve">nsure </w:t>
      </w:r>
      <w:r w:rsidR="008E2DB0" w:rsidRPr="003309F8">
        <w:rPr>
          <w:rFonts w:ascii="Arial" w:hAnsi="Arial" w:cs="Arial"/>
          <w:sz w:val="24"/>
          <w:szCs w:val="24"/>
        </w:rPr>
        <w:t>mould</w:t>
      </w:r>
      <w:r w:rsidRPr="003309F8">
        <w:rPr>
          <w:rFonts w:ascii="Arial" w:hAnsi="Arial" w:cs="Arial"/>
          <w:sz w:val="24"/>
          <w:szCs w:val="24"/>
        </w:rPr>
        <w:t xml:space="preserve"> is dried after use and store</w:t>
      </w:r>
      <w:r w:rsidR="000929CC" w:rsidRPr="003309F8">
        <w:rPr>
          <w:rFonts w:ascii="Arial" w:hAnsi="Arial" w:cs="Arial"/>
          <w:sz w:val="24"/>
          <w:szCs w:val="24"/>
        </w:rPr>
        <w:t>d</w:t>
      </w:r>
      <w:r w:rsidRPr="003309F8">
        <w:rPr>
          <w:rFonts w:ascii="Arial" w:hAnsi="Arial" w:cs="Arial"/>
          <w:sz w:val="24"/>
          <w:szCs w:val="24"/>
        </w:rPr>
        <w:t xml:space="preserve"> in a dry area.</w:t>
      </w:r>
    </w:p>
    <w:p w14:paraId="66BD41A5" w14:textId="78DB813A" w:rsidR="00322DB3" w:rsidRPr="00903450" w:rsidRDefault="00322DB3"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Shrinkage</w:t>
      </w:r>
    </w:p>
    <w:p w14:paraId="570DBED9" w14:textId="2AD02ED2" w:rsidR="00322DB3" w:rsidRPr="003309F8" w:rsidRDefault="00CE7175" w:rsidP="003309F8">
      <w:pPr>
        <w:jc w:val="both"/>
        <w:rPr>
          <w:rFonts w:ascii="Arial" w:hAnsi="Arial" w:cs="Arial"/>
          <w:sz w:val="24"/>
          <w:szCs w:val="24"/>
        </w:rPr>
      </w:pPr>
      <w:r w:rsidRPr="003309F8">
        <w:rPr>
          <w:rFonts w:ascii="Arial" w:hAnsi="Arial" w:cs="Arial"/>
          <w:sz w:val="24"/>
          <w:szCs w:val="24"/>
        </w:rPr>
        <w:t xml:space="preserve">To avoid shrinkage </w:t>
      </w:r>
      <w:r w:rsidR="00F37915" w:rsidRPr="003309F8">
        <w:rPr>
          <w:rFonts w:ascii="Arial" w:hAnsi="Arial" w:cs="Arial"/>
          <w:sz w:val="24"/>
          <w:szCs w:val="24"/>
        </w:rPr>
        <w:t>there</w:t>
      </w:r>
      <w:r w:rsidRPr="003309F8">
        <w:rPr>
          <w:rFonts w:ascii="Arial" w:hAnsi="Arial" w:cs="Arial"/>
          <w:sz w:val="24"/>
          <w:szCs w:val="24"/>
        </w:rPr>
        <w:t xml:space="preserve"> should be an effective </w:t>
      </w:r>
      <w:r w:rsidR="00322DB3" w:rsidRPr="003309F8">
        <w:rPr>
          <w:rFonts w:ascii="Arial" w:hAnsi="Arial" w:cs="Arial"/>
          <w:sz w:val="24"/>
          <w:szCs w:val="24"/>
        </w:rPr>
        <w:t>gating system to ensure smooth continuous metal flow, minimizing turbulence; a controlled temperature to allow the metal to cool consistently</w:t>
      </w:r>
      <w:r w:rsidR="0058267A" w:rsidRPr="003309F8">
        <w:rPr>
          <w:rFonts w:ascii="Arial" w:hAnsi="Arial" w:cs="Arial"/>
          <w:sz w:val="24"/>
          <w:szCs w:val="24"/>
        </w:rPr>
        <w:t xml:space="preserve"> and </w:t>
      </w:r>
      <w:r w:rsidRPr="003309F8">
        <w:rPr>
          <w:rFonts w:ascii="Arial" w:hAnsi="Arial" w:cs="Arial"/>
          <w:sz w:val="24"/>
          <w:szCs w:val="24"/>
        </w:rPr>
        <w:t xml:space="preserve">one should </w:t>
      </w:r>
      <w:r w:rsidR="0058267A" w:rsidRPr="003309F8">
        <w:rPr>
          <w:rFonts w:ascii="Arial" w:hAnsi="Arial" w:cs="Arial"/>
          <w:sz w:val="24"/>
          <w:szCs w:val="24"/>
        </w:rPr>
        <w:t>use a riser/feeder</w:t>
      </w:r>
      <w:r w:rsidRPr="003309F8">
        <w:rPr>
          <w:rFonts w:ascii="Arial" w:hAnsi="Arial" w:cs="Arial"/>
          <w:sz w:val="24"/>
          <w:szCs w:val="24"/>
        </w:rPr>
        <w:t>,</w:t>
      </w:r>
      <w:r w:rsidR="0058267A" w:rsidRPr="003309F8">
        <w:rPr>
          <w:rFonts w:ascii="Arial" w:hAnsi="Arial" w:cs="Arial"/>
          <w:sz w:val="24"/>
          <w:szCs w:val="24"/>
        </w:rPr>
        <w:t xml:space="preserve"> placed in the last part of the part to solidify, to compensate for the shrinkage.</w:t>
      </w:r>
    </w:p>
    <w:p w14:paraId="5F94BC74" w14:textId="77777777" w:rsidR="00682701" w:rsidRPr="00903450" w:rsidRDefault="00682701"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Sand Inclusion:</w:t>
      </w:r>
    </w:p>
    <w:p w14:paraId="7F49F9EA" w14:textId="4AD27D24" w:rsidR="00682701" w:rsidRPr="003309F8" w:rsidRDefault="0058267A" w:rsidP="003309F8">
      <w:pPr>
        <w:jc w:val="both"/>
        <w:rPr>
          <w:rFonts w:ascii="Arial" w:hAnsi="Arial" w:cs="Arial"/>
          <w:sz w:val="24"/>
          <w:szCs w:val="24"/>
        </w:rPr>
      </w:pPr>
      <w:r w:rsidRPr="003309F8">
        <w:rPr>
          <w:rFonts w:ascii="Arial" w:hAnsi="Arial" w:cs="Arial"/>
          <w:sz w:val="24"/>
          <w:szCs w:val="24"/>
        </w:rPr>
        <w:t xml:space="preserve">Ensuring the </w:t>
      </w:r>
      <w:r w:rsidR="009B26AA" w:rsidRPr="003309F8">
        <w:rPr>
          <w:rFonts w:ascii="Arial" w:hAnsi="Arial" w:cs="Arial"/>
          <w:sz w:val="24"/>
          <w:szCs w:val="24"/>
        </w:rPr>
        <w:t>mould</w:t>
      </w:r>
      <w:r w:rsidRPr="003309F8">
        <w:rPr>
          <w:rFonts w:ascii="Arial" w:hAnsi="Arial" w:cs="Arial"/>
          <w:sz w:val="24"/>
          <w:szCs w:val="24"/>
        </w:rPr>
        <w:t xml:space="preserve"> is compact r</w:t>
      </w:r>
      <w:r w:rsidR="00682701" w:rsidRPr="003309F8">
        <w:rPr>
          <w:rFonts w:ascii="Arial" w:hAnsi="Arial" w:cs="Arial"/>
          <w:sz w:val="24"/>
          <w:szCs w:val="24"/>
        </w:rPr>
        <w:t>educes the chance of loose sand particles, mitigating the risk of sand inclusion defects.</w:t>
      </w:r>
      <w:r w:rsidRPr="003309F8">
        <w:rPr>
          <w:rFonts w:ascii="Arial" w:hAnsi="Arial" w:cs="Arial"/>
          <w:sz w:val="24"/>
          <w:szCs w:val="24"/>
        </w:rPr>
        <w:t xml:space="preserve"> adequate gating. Also, using a</w:t>
      </w:r>
      <w:r w:rsidR="00682701" w:rsidRPr="003309F8">
        <w:rPr>
          <w:rFonts w:ascii="Arial" w:hAnsi="Arial" w:cs="Arial"/>
          <w:sz w:val="24"/>
          <w:szCs w:val="24"/>
        </w:rPr>
        <w:t xml:space="preserve">dditives </w:t>
      </w:r>
      <w:r w:rsidRPr="003309F8">
        <w:rPr>
          <w:rFonts w:ascii="Arial" w:hAnsi="Arial" w:cs="Arial"/>
          <w:sz w:val="24"/>
          <w:szCs w:val="24"/>
        </w:rPr>
        <w:t>in the sand to create</w:t>
      </w:r>
      <w:r w:rsidR="00682701" w:rsidRPr="003309F8">
        <w:rPr>
          <w:rFonts w:ascii="Arial" w:hAnsi="Arial" w:cs="Arial"/>
          <w:sz w:val="24"/>
          <w:szCs w:val="24"/>
        </w:rPr>
        <w:t xml:space="preserve"> to better cohesion and </w:t>
      </w:r>
      <w:r w:rsidRPr="003309F8">
        <w:rPr>
          <w:rFonts w:ascii="Arial" w:hAnsi="Arial" w:cs="Arial"/>
          <w:sz w:val="24"/>
          <w:szCs w:val="24"/>
        </w:rPr>
        <w:t xml:space="preserve">greater </w:t>
      </w:r>
      <w:r w:rsidR="00682701" w:rsidRPr="003309F8">
        <w:rPr>
          <w:rFonts w:ascii="Arial" w:hAnsi="Arial" w:cs="Arial"/>
          <w:sz w:val="24"/>
          <w:szCs w:val="24"/>
        </w:rPr>
        <w:t xml:space="preserve">strength of the </w:t>
      </w:r>
      <w:r w:rsidR="009B26AA" w:rsidRPr="003309F8">
        <w:rPr>
          <w:rFonts w:ascii="Arial" w:hAnsi="Arial" w:cs="Arial"/>
          <w:sz w:val="24"/>
          <w:szCs w:val="24"/>
        </w:rPr>
        <w:t>mould</w:t>
      </w:r>
      <w:r w:rsidRPr="003309F8">
        <w:rPr>
          <w:rFonts w:ascii="Arial" w:hAnsi="Arial" w:cs="Arial"/>
          <w:sz w:val="24"/>
          <w:szCs w:val="24"/>
        </w:rPr>
        <w:t>.</w:t>
      </w:r>
    </w:p>
    <w:p w14:paraId="5DB597DE" w14:textId="77777777" w:rsidR="00CE7175" w:rsidRPr="00903450" w:rsidRDefault="00CE7175"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Crack formation/ hot/hard spots</w:t>
      </w:r>
    </w:p>
    <w:p w14:paraId="134F211A" w14:textId="1F6DF64F" w:rsidR="00CE7175" w:rsidRPr="003309F8" w:rsidRDefault="00004E07" w:rsidP="003309F8">
      <w:pPr>
        <w:jc w:val="both"/>
        <w:rPr>
          <w:rFonts w:ascii="Arial" w:hAnsi="Arial" w:cs="Arial"/>
          <w:sz w:val="24"/>
          <w:szCs w:val="24"/>
        </w:rPr>
      </w:pPr>
      <w:r w:rsidRPr="003309F8">
        <w:rPr>
          <w:rFonts w:ascii="Arial" w:hAnsi="Arial" w:cs="Arial"/>
          <w:sz w:val="24"/>
          <w:szCs w:val="24"/>
        </w:rPr>
        <w:t>To reduce the likelihood of occurrence the cooling stage should be controlled to ensure the part cools at the same rate. Design modifications could also be considered to reduce stress concentrations and prevent cracking.</w:t>
      </w:r>
    </w:p>
    <w:p w14:paraId="540580F7" w14:textId="47FC34B9" w:rsidR="00682701" w:rsidRPr="00903450" w:rsidRDefault="00682701"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Misruns</w:t>
      </w:r>
    </w:p>
    <w:p w14:paraId="790D8659" w14:textId="6B3A9EBE" w:rsidR="00682701" w:rsidRPr="003309F8" w:rsidRDefault="00682701" w:rsidP="003309F8">
      <w:pPr>
        <w:jc w:val="both"/>
        <w:rPr>
          <w:rFonts w:ascii="Arial" w:hAnsi="Arial" w:cs="Arial"/>
          <w:sz w:val="24"/>
          <w:szCs w:val="24"/>
        </w:rPr>
      </w:pPr>
      <w:r w:rsidRPr="003309F8">
        <w:rPr>
          <w:rFonts w:ascii="Arial" w:hAnsi="Arial" w:cs="Arial"/>
          <w:sz w:val="24"/>
          <w:szCs w:val="24"/>
        </w:rPr>
        <w:t>Optimize</w:t>
      </w:r>
      <w:r w:rsidR="00CE7175" w:rsidRPr="003309F8">
        <w:rPr>
          <w:rFonts w:ascii="Arial" w:hAnsi="Arial" w:cs="Arial"/>
          <w:sz w:val="24"/>
          <w:szCs w:val="24"/>
        </w:rPr>
        <w:t xml:space="preserve"> the</w:t>
      </w:r>
      <w:r w:rsidRPr="003309F8">
        <w:rPr>
          <w:rFonts w:ascii="Arial" w:hAnsi="Arial" w:cs="Arial"/>
          <w:sz w:val="24"/>
          <w:szCs w:val="24"/>
        </w:rPr>
        <w:t xml:space="preserve"> </w:t>
      </w:r>
      <w:r w:rsidR="00CE7175" w:rsidRPr="003309F8">
        <w:rPr>
          <w:rFonts w:ascii="Arial" w:hAnsi="Arial" w:cs="Arial"/>
          <w:sz w:val="24"/>
          <w:szCs w:val="24"/>
        </w:rPr>
        <w:t>p</w:t>
      </w:r>
      <w:r w:rsidRPr="003309F8">
        <w:rPr>
          <w:rFonts w:ascii="Arial" w:hAnsi="Arial" w:cs="Arial"/>
          <w:sz w:val="24"/>
          <w:szCs w:val="24"/>
        </w:rPr>
        <w:t xml:space="preserve">ouring </w:t>
      </w:r>
      <w:r w:rsidR="00CE7175" w:rsidRPr="003309F8">
        <w:rPr>
          <w:rFonts w:ascii="Arial" w:hAnsi="Arial" w:cs="Arial"/>
          <w:sz w:val="24"/>
          <w:szCs w:val="24"/>
        </w:rPr>
        <w:t>t</w:t>
      </w:r>
      <w:r w:rsidRPr="003309F8">
        <w:rPr>
          <w:rFonts w:ascii="Arial" w:hAnsi="Arial" w:cs="Arial"/>
          <w:sz w:val="24"/>
          <w:szCs w:val="24"/>
        </w:rPr>
        <w:t>emperature</w:t>
      </w:r>
      <w:r w:rsidR="00CE7175" w:rsidRPr="003309F8">
        <w:rPr>
          <w:rFonts w:ascii="Arial" w:hAnsi="Arial" w:cs="Arial"/>
          <w:sz w:val="24"/>
          <w:szCs w:val="24"/>
        </w:rPr>
        <w:t xml:space="preserve"> to ensure </w:t>
      </w:r>
      <w:r w:rsidRPr="003309F8">
        <w:rPr>
          <w:rFonts w:ascii="Arial" w:hAnsi="Arial" w:cs="Arial"/>
          <w:sz w:val="24"/>
          <w:szCs w:val="24"/>
        </w:rPr>
        <w:t>proper fluidity of the molten metal</w:t>
      </w:r>
      <w:r w:rsidR="00CE7175" w:rsidRPr="003309F8">
        <w:rPr>
          <w:rFonts w:ascii="Arial" w:hAnsi="Arial" w:cs="Arial"/>
          <w:sz w:val="24"/>
          <w:szCs w:val="24"/>
        </w:rPr>
        <w:t xml:space="preserve">. Having a good </w:t>
      </w:r>
      <w:r w:rsidRPr="003309F8">
        <w:rPr>
          <w:rFonts w:ascii="Arial" w:hAnsi="Arial" w:cs="Arial"/>
          <w:sz w:val="24"/>
          <w:szCs w:val="24"/>
        </w:rPr>
        <w:t xml:space="preserve">Gating System </w:t>
      </w:r>
      <w:r w:rsidR="00CE7175" w:rsidRPr="003309F8">
        <w:rPr>
          <w:rFonts w:ascii="Arial" w:hAnsi="Arial" w:cs="Arial"/>
          <w:sz w:val="24"/>
          <w:szCs w:val="24"/>
        </w:rPr>
        <w:t>f</w:t>
      </w:r>
      <w:r w:rsidRPr="003309F8">
        <w:rPr>
          <w:rFonts w:ascii="Arial" w:hAnsi="Arial" w:cs="Arial"/>
          <w:sz w:val="24"/>
          <w:szCs w:val="24"/>
        </w:rPr>
        <w:t xml:space="preserve">acilitates complete </w:t>
      </w:r>
      <w:r w:rsidR="009B26AA" w:rsidRPr="003309F8">
        <w:rPr>
          <w:rFonts w:ascii="Arial" w:hAnsi="Arial" w:cs="Arial"/>
          <w:sz w:val="24"/>
          <w:szCs w:val="24"/>
        </w:rPr>
        <w:t>mould</w:t>
      </w:r>
      <w:r w:rsidRPr="003309F8">
        <w:rPr>
          <w:rFonts w:ascii="Arial" w:hAnsi="Arial" w:cs="Arial"/>
          <w:sz w:val="24"/>
          <w:szCs w:val="24"/>
        </w:rPr>
        <w:t xml:space="preserve"> filling without premature solidification</w:t>
      </w:r>
      <w:r w:rsidR="00CE7175" w:rsidRPr="003309F8">
        <w:rPr>
          <w:rFonts w:ascii="Arial" w:hAnsi="Arial" w:cs="Arial"/>
          <w:sz w:val="24"/>
          <w:szCs w:val="24"/>
        </w:rPr>
        <w:t>.</w:t>
      </w:r>
    </w:p>
    <w:p w14:paraId="6891C287" w14:textId="5BDC3DD4" w:rsidR="00483065" w:rsidRDefault="00483065" w:rsidP="003309F8">
      <w:pPr>
        <w:jc w:val="both"/>
      </w:pPr>
      <w:r>
        <w:br w:type="page"/>
      </w:r>
    </w:p>
    <w:p w14:paraId="2FA5516E" w14:textId="41781DAC" w:rsidR="004658BF" w:rsidRDefault="007753E9" w:rsidP="00C5206C">
      <w:pPr>
        <w:pStyle w:val="Heading1"/>
      </w:pPr>
      <w:bookmarkStart w:id="25" w:name="_Toc157579445"/>
      <w:r>
        <w:lastRenderedPageBreak/>
        <w:t xml:space="preserve">Miscellaneous </w:t>
      </w:r>
      <w:r w:rsidRPr="00C5206C">
        <w:t>Process</w:t>
      </w:r>
      <w:bookmarkEnd w:id="25"/>
    </w:p>
    <w:p w14:paraId="4DFE594C" w14:textId="618C8C26" w:rsidR="00682701" w:rsidRPr="00335531" w:rsidRDefault="00682701" w:rsidP="00335531">
      <w:pPr>
        <w:pStyle w:val="Heading2"/>
        <w:rPr>
          <w:sz w:val="28"/>
          <w:szCs w:val="28"/>
        </w:rPr>
      </w:pPr>
      <w:bookmarkStart w:id="26" w:name="_Toc157579446"/>
      <w:r w:rsidRPr="00335531">
        <w:rPr>
          <w:sz w:val="28"/>
          <w:szCs w:val="28"/>
        </w:rPr>
        <w:t>Powder Metallurgy</w:t>
      </w:r>
      <w:bookmarkEnd w:id="26"/>
      <w:r w:rsidRPr="00335531">
        <w:rPr>
          <w:sz w:val="28"/>
          <w:szCs w:val="28"/>
        </w:rPr>
        <w:t xml:space="preserve">   </w:t>
      </w:r>
    </w:p>
    <w:p w14:paraId="4FE4E3A4" w14:textId="06AED29E" w:rsidR="00B4588D" w:rsidRPr="00335531" w:rsidRDefault="00B4588D" w:rsidP="00335531">
      <w:pPr>
        <w:pStyle w:val="Heading3"/>
        <w:rPr>
          <w:sz w:val="28"/>
          <w:szCs w:val="28"/>
        </w:rPr>
      </w:pPr>
      <w:bookmarkStart w:id="27" w:name="_Toc157579447"/>
      <w:r w:rsidRPr="00335531">
        <w:rPr>
          <w:sz w:val="28"/>
          <w:szCs w:val="28"/>
        </w:rPr>
        <w:t>Definition</w:t>
      </w:r>
      <w:bookmarkEnd w:id="27"/>
    </w:p>
    <w:p w14:paraId="6ED99CF3" w14:textId="77777777" w:rsidR="00335531" w:rsidRPr="00335531" w:rsidRDefault="00335531" w:rsidP="00335531"/>
    <w:p w14:paraId="5B7C4D5D" w14:textId="7DCDEB04" w:rsidR="00D90CAC" w:rsidRDefault="00B4588D" w:rsidP="003309F8">
      <w:pPr>
        <w:jc w:val="both"/>
      </w:pPr>
      <w:r w:rsidRPr="003309F8">
        <w:rPr>
          <w:rFonts w:ascii="Arial" w:hAnsi="Arial" w:cs="Arial"/>
          <w:sz w:val="24"/>
          <w:szCs w:val="24"/>
        </w:rPr>
        <w:t xml:space="preserve">Powder Metallurgy is a manufacturing process </w:t>
      </w:r>
      <w:r w:rsidR="000D79D0">
        <w:rPr>
          <w:rFonts w:ascii="Arial" w:hAnsi="Arial" w:cs="Arial"/>
          <w:sz w:val="24"/>
          <w:szCs w:val="24"/>
        </w:rPr>
        <w:t>in which</w:t>
      </w:r>
      <w:r w:rsidRPr="003309F8">
        <w:rPr>
          <w:rFonts w:ascii="Arial" w:hAnsi="Arial" w:cs="Arial"/>
          <w:sz w:val="24"/>
          <w:szCs w:val="24"/>
        </w:rPr>
        <w:t xml:space="preserve"> </w:t>
      </w:r>
      <w:r w:rsidR="002443A8" w:rsidRPr="003309F8">
        <w:rPr>
          <w:rFonts w:ascii="Arial" w:hAnsi="Arial" w:cs="Arial"/>
          <w:sz w:val="24"/>
          <w:szCs w:val="24"/>
        </w:rPr>
        <w:t xml:space="preserve">blended </w:t>
      </w:r>
      <w:r w:rsidRPr="003309F8">
        <w:rPr>
          <w:rFonts w:ascii="Arial" w:hAnsi="Arial" w:cs="Arial"/>
          <w:sz w:val="24"/>
          <w:szCs w:val="24"/>
        </w:rPr>
        <w:t xml:space="preserve">metal powders are </w:t>
      </w:r>
      <w:r w:rsidR="000D79D0">
        <w:rPr>
          <w:rFonts w:ascii="Arial" w:hAnsi="Arial" w:cs="Arial"/>
          <w:sz w:val="24"/>
          <w:szCs w:val="24"/>
        </w:rPr>
        <w:t xml:space="preserve">mixed, </w:t>
      </w:r>
      <w:r w:rsidRPr="003309F8">
        <w:rPr>
          <w:rFonts w:ascii="Arial" w:hAnsi="Arial" w:cs="Arial"/>
          <w:sz w:val="24"/>
          <w:szCs w:val="24"/>
        </w:rPr>
        <w:t xml:space="preserve">compacted into </w:t>
      </w:r>
      <w:r w:rsidR="002443A8" w:rsidRPr="003309F8">
        <w:rPr>
          <w:rFonts w:ascii="Arial" w:hAnsi="Arial" w:cs="Arial"/>
          <w:sz w:val="24"/>
          <w:szCs w:val="24"/>
        </w:rPr>
        <w:t>a</w:t>
      </w:r>
      <w:r w:rsidRPr="003309F8">
        <w:rPr>
          <w:rFonts w:ascii="Arial" w:hAnsi="Arial" w:cs="Arial"/>
          <w:sz w:val="24"/>
          <w:szCs w:val="24"/>
        </w:rPr>
        <w:t xml:space="preserve"> desired shape</w:t>
      </w:r>
      <w:r w:rsidR="000D79D0">
        <w:rPr>
          <w:rFonts w:ascii="Arial" w:hAnsi="Arial" w:cs="Arial"/>
          <w:sz w:val="24"/>
          <w:szCs w:val="24"/>
        </w:rPr>
        <w:t xml:space="preserve"> within a die</w:t>
      </w:r>
      <w:r w:rsidR="002443A8" w:rsidRPr="003309F8">
        <w:rPr>
          <w:rFonts w:ascii="Arial" w:hAnsi="Arial" w:cs="Arial"/>
          <w:sz w:val="24"/>
          <w:szCs w:val="24"/>
        </w:rPr>
        <w:t xml:space="preserve"> and sintered to just below their melting point</w:t>
      </w:r>
      <w:r w:rsidR="000D79D0">
        <w:rPr>
          <w:rFonts w:ascii="Arial" w:hAnsi="Arial" w:cs="Arial"/>
          <w:sz w:val="24"/>
          <w:szCs w:val="24"/>
        </w:rPr>
        <w:t xml:space="preserve">. This </w:t>
      </w:r>
      <w:r w:rsidR="003833E4" w:rsidRPr="003309F8">
        <w:rPr>
          <w:rFonts w:ascii="Arial" w:hAnsi="Arial" w:cs="Arial"/>
          <w:sz w:val="24"/>
          <w:szCs w:val="24"/>
        </w:rPr>
        <w:t>fus</w:t>
      </w:r>
      <w:r w:rsidR="000D79D0">
        <w:rPr>
          <w:rFonts w:ascii="Arial" w:hAnsi="Arial" w:cs="Arial"/>
          <w:sz w:val="24"/>
          <w:szCs w:val="24"/>
        </w:rPr>
        <w:t>es</w:t>
      </w:r>
      <w:r w:rsidR="003833E4" w:rsidRPr="003309F8">
        <w:rPr>
          <w:rFonts w:ascii="Arial" w:hAnsi="Arial" w:cs="Arial"/>
          <w:sz w:val="24"/>
          <w:szCs w:val="24"/>
        </w:rPr>
        <w:t xml:space="preserve"> the particles together</w:t>
      </w:r>
      <w:r w:rsidR="000D79D0">
        <w:rPr>
          <w:rFonts w:ascii="Arial" w:hAnsi="Arial" w:cs="Arial"/>
          <w:sz w:val="24"/>
          <w:szCs w:val="24"/>
        </w:rPr>
        <w:t xml:space="preserve"> and creates a solid part</w:t>
      </w:r>
      <w:r w:rsidR="002443A8" w:rsidRPr="003309F8">
        <w:rPr>
          <w:rFonts w:ascii="Arial" w:hAnsi="Arial" w:cs="Arial"/>
          <w:sz w:val="24"/>
          <w:szCs w:val="24"/>
        </w:rPr>
        <w:t>.</w:t>
      </w:r>
      <w:r w:rsidR="00CC28A7" w:rsidRPr="003309F8">
        <w:rPr>
          <w:rFonts w:ascii="Arial" w:hAnsi="Arial" w:cs="Arial"/>
          <w:sz w:val="24"/>
          <w:szCs w:val="24"/>
        </w:rPr>
        <w:t xml:space="preserve"> </w:t>
      </w:r>
      <w:r w:rsidR="000D79D0">
        <w:t>(Engineering Product Design, 2022)</w:t>
      </w:r>
    </w:p>
    <w:p w14:paraId="088756C6" w14:textId="77777777" w:rsidR="000D79D0" w:rsidRPr="000D79D0" w:rsidRDefault="000D79D0" w:rsidP="003309F8">
      <w:pPr>
        <w:jc w:val="both"/>
      </w:pPr>
    </w:p>
    <w:p w14:paraId="1E768B27" w14:textId="3A28D38C" w:rsidR="00335531" w:rsidRDefault="00335531" w:rsidP="00335531">
      <w:pPr>
        <w:jc w:val="center"/>
        <w:rPr>
          <w:rFonts w:ascii="Arial" w:hAnsi="Arial" w:cs="Arial"/>
          <w:sz w:val="24"/>
          <w:szCs w:val="24"/>
        </w:rPr>
      </w:pPr>
      <w:r>
        <w:rPr>
          <w:noProof/>
        </w:rPr>
        <w:drawing>
          <wp:inline distT="0" distB="0" distL="0" distR="0" wp14:anchorId="67B80389" wp14:editId="047FA63B">
            <wp:extent cx="4697128" cy="5270088"/>
            <wp:effectExtent l="0" t="0" r="0" b="0"/>
            <wp:docPr id="397240407" name="Picture 4" descr="Conventional Powder Metallu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ventional Powder Metallur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7860" cy="5293349"/>
                    </a:xfrm>
                    <a:prstGeom prst="rect">
                      <a:avLst/>
                    </a:prstGeom>
                    <a:noFill/>
                    <a:ln>
                      <a:noFill/>
                    </a:ln>
                  </pic:spPr>
                </pic:pic>
              </a:graphicData>
            </a:graphic>
          </wp:inline>
        </w:drawing>
      </w:r>
    </w:p>
    <w:p w14:paraId="44D5EDDA" w14:textId="5DBD2AC3" w:rsidR="00335531" w:rsidRDefault="00335531" w:rsidP="00335531">
      <w:pPr>
        <w:pStyle w:val="Caption"/>
      </w:pPr>
      <w:bookmarkStart w:id="28" w:name="_Toc157579380"/>
      <w:r>
        <w:t xml:space="preserve">Figure </w:t>
      </w:r>
      <w:fldSimple w:instr=" SEQ Figure \* ARABIC ">
        <w:r>
          <w:rPr>
            <w:noProof/>
          </w:rPr>
          <w:t>4</w:t>
        </w:r>
      </w:fldSimple>
      <w:r>
        <w:t xml:space="preserve"> - Powder metallurgy process</w:t>
      </w:r>
      <w:r w:rsidR="00BD7D65">
        <w:t xml:space="preserve"> (Metal Powder Industries Federation, 2024)</w:t>
      </w:r>
      <w:bookmarkEnd w:id="28"/>
    </w:p>
    <w:p w14:paraId="66993B3A" w14:textId="77777777" w:rsidR="00D90CAC" w:rsidRPr="00D90CAC" w:rsidRDefault="00D90CAC" w:rsidP="00D90CAC"/>
    <w:p w14:paraId="00EB82B5" w14:textId="4E55CF0A" w:rsidR="00DE4B34" w:rsidRDefault="000207AE" w:rsidP="00C51F1C">
      <w:pPr>
        <w:pStyle w:val="Heading3"/>
        <w:rPr>
          <w:sz w:val="28"/>
          <w:szCs w:val="28"/>
        </w:rPr>
      </w:pPr>
      <w:bookmarkStart w:id="29" w:name="_Toc157579448"/>
      <w:r w:rsidRPr="00C51F1C">
        <w:rPr>
          <w:sz w:val="28"/>
          <w:szCs w:val="28"/>
        </w:rPr>
        <w:lastRenderedPageBreak/>
        <w:t>Applications</w:t>
      </w:r>
      <w:bookmarkEnd w:id="29"/>
    </w:p>
    <w:p w14:paraId="41BCAF87" w14:textId="77777777" w:rsidR="00C51F1C" w:rsidRPr="00C51F1C" w:rsidRDefault="00C51F1C" w:rsidP="00C51F1C"/>
    <w:p w14:paraId="69111EC4" w14:textId="52F5840D" w:rsidR="00B4588D" w:rsidRDefault="000D2791" w:rsidP="003309F8">
      <w:pPr>
        <w:jc w:val="both"/>
        <w:rPr>
          <w:rFonts w:ascii="Arial" w:hAnsi="Arial" w:cs="Arial"/>
          <w:sz w:val="24"/>
          <w:szCs w:val="24"/>
        </w:rPr>
      </w:pPr>
      <w:r w:rsidRPr="003309F8">
        <w:rPr>
          <w:rFonts w:ascii="Arial" w:hAnsi="Arial" w:cs="Arial"/>
          <w:sz w:val="24"/>
          <w:szCs w:val="24"/>
        </w:rPr>
        <w:t xml:space="preserve">Powder Metallurgy is utilised across multiple industries for producing components with specific properties. It is used in the automotive sector, for example, to create precision gears, bearings, and structural parts. It is crucial in </w:t>
      </w:r>
      <w:r w:rsidR="008101AD" w:rsidRPr="003309F8">
        <w:rPr>
          <w:rFonts w:ascii="Arial" w:hAnsi="Arial" w:cs="Arial"/>
          <w:sz w:val="24"/>
          <w:szCs w:val="24"/>
        </w:rPr>
        <w:t>aviation</w:t>
      </w:r>
      <w:r w:rsidRPr="003309F8">
        <w:rPr>
          <w:rFonts w:ascii="Arial" w:hAnsi="Arial" w:cs="Arial"/>
          <w:sz w:val="24"/>
          <w:szCs w:val="24"/>
        </w:rPr>
        <w:t xml:space="preserve">, for manufacturing aircraft components that are required to have strength </w:t>
      </w:r>
      <w:r w:rsidR="003B4020">
        <w:rPr>
          <w:rFonts w:ascii="Arial" w:hAnsi="Arial" w:cs="Arial"/>
          <w:sz w:val="24"/>
          <w:szCs w:val="24"/>
        </w:rPr>
        <w:t xml:space="preserve">whilst </w:t>
      </w:r>
      <w:r w:rsidR="001B2091">
        <w:rPr>
          <w:rFonts w:ascii="Arial" w:hAnsi="Arial" w:cs="Arial"/>
          <w:sz w:val="24"/>
          <w:szCs w:val="24"/>
        </w:rPr>
        <w:t xml:space="preserve">also </w:t>
      </w:r>
      <w:r w:rsidR="003B4020">
        <w:rPr>
          <w:rFonts w:ascii="Arial" w:hAnsi="Arial" w:cs="Arial"/>
          <w:sz w:val="24"/>
          <w:szCs w:val="24"/>
        </w:rPr>
        <w:t>being</w:t>
      </w:r>
      <w:r w:rsidRPr="003309F8">
        <w:rPr>
          <w:rFonts w:ascii="Arial" w:hAnsi="Arial" w:cs="Arial"/>
          <w:sz w:val="24"/>
          <w:szCs w:val="24"/>
        </w:rPr>
        <w:t xml:space="preserve"> </w:t>
      </w:r>
      <w:r w:rsidR="001B2091" w:rsidRPr="003309F8">
        <w:rPr>
          <w:rFonts w:ascii="Arial" w:hAnsi="Arial" w:cs="Arial"/>
          <w:sz w:val="24"/>
          <w:szCs w:val="24"/>
        </w:rPr>
        <w:t>light</w:t>
      </w:r>
      <w:r w:rsidR="001B2091">
        <w:rPr>
          <w:rFonts w:ascii="Arial" w:hAnsi="Arial" w:cs="Arial"/>
          <w:sz w:val="24"/>
          <w:szCs w:val="24"/>
        </w:rPr>
        <w:t>weight</w:t>
      </w:r>
      <w:r w:rsidRPr="003309F8">
        <w:rPr>
          <w:rFonts w:ascii="Arial" w:hAnsi="Arial" w:cs="Arial"/>
          <w:sz w:val="24"/>
          <w:szCs w:val="24"/>
        </w:rPr>
        <w:t xml:space="preserve">, proportionately. It is also part of the process to make contacts, connectors, and magnetic components in electronics. Additionally, it’s essential for producing high-strength, corrosion-resistant components </w:t>
      </w:r>
      <w:r w:rsidR="001B2091">
        <w:rPr>
          <w:rFonts w:ascii="Arial" w:hAnsi="Arial" w:cs="Arial"/>
          <w:sz w:val="24"/>
          <w:szCs w:val="24"/>
        </w:rPr>
        <w:t>such as</w:t>
      </w:r>
      <w:r w:rsidRPr="003309F8">
        <w:rPr>
          <w:rFonts w:ascii="Arial" w:hAnsi="Arial" w:cs="Arial"/>
          <w:sz w:val="24"/>
          <w:szCs w:val="24"/>
        </w:rPr>
        <w:t xml:space="preserve"> valves and fittings for challenging environments.</w:t>
      </w:r>
      <w:r w:rsidR="0024041B">
        <w:rPr>
          <w:rFonts w:ascii="Arial" w:hAnsi="Arial" w:cs="Arial"/>
          <w:sz w:val="24"/>
          <w:szCs w:val="24"/>
        </w:rPr>
        <w:t xml:space="preserve"> </w:t>
      </w:r>
    </w:p>
    <w:p w14:paraId="3B6F04D7" w14:textId="77777777" w:rsidR="008D4B07" w:rsidRPr="003309F8" w:rsidRDefault="008D4B07" w:rsidP="003309F8">
      <w:pPr>
        <w:jc w:val="both"/>
        <w:rPr>
          <w:rFonts w:ascii="Arial" w:hAnsi="Arial" w:cs="Arial"/>
          <w:sz w:val="24"/>
          <w:szCs w:val="24"/>
        </w:rPr>
      </w:pPr>
    </w:p>
    <w:p w14:paraId="136A5683" w14:textId="44468706" w:rsidR="001B0E84" w:rsidRDefault="000207AE" w:rsidP="00335531">
      <w:pPr>
        <w:pStyle w:val="Heading3"/>
        <w:rPr>
          <w:sz w:val="28"/>
          <w:szCs w:val="28"/>
        </w:rPr>
      </w:pPr>
      <w:bookmarkStart w:id="30" w:name="_Toc157579449"/>
      <w:r w:rsidRPr="00335531">
        <w:rPr>
          <w:sz w:val="28"/>
          <w:szCs w:val="28"/>
        </w:rPr>
        <w:t>Advantages</w:t>
      </w:r>
      <w:bookmarkEnd w:id="30"/>
      <w:r w:rsidRPr="00335531">
        <w:rPr>
          <w:sz w:val="28"/>
          <w:szCs w:val="28"/>
        </w:rPr>
        <w:t xml:space="preserve"> </w:t>
      </w:r>
    </w:p>
    <w:p w14:paraId="79CE0568" w14:textId="77777777" w:rsidR="00335531" w:rsidRPr="00335531" w:rsidRDefault="00335531" w:rsidP="00335531"/>
    <w:p w14:paraId="45622EFB" w14:textId="77777777" w:rsidR="00903450" w:rsidRPr="00194D64" w:rsidRDefault="00903450" w:rsidP="00194D64">
      <w:pPr>
        <w:pStyle w:val="ListParagraph"/>
        <w:numPr>
          <w:ilvl w:val="0"/>
          <w:numId w:val="35"/>
        </w:numPr>
        <w:jc w:val="both"/>
        <w:rPr>
          <w:rFonts w:ascii="Arial" w:hAnsi="Arial" w:cs="Arial"/>
          <w:sz w:val="24"/>
          <w:szCs w:val="24"/>
        </w:rPr>
      </w:pPr>
      <w:r w:rsidRPr="00194D64">
        <w:rPr>
          <w:rFonts w:ascii="Arial" w:hAnsi="Arial" w:cs="Arial"/>
          <w:b/>
          <w:bCs/>
          <w:sz w:val="24"/>
          <w:szCs w:val="24"/>
        </w:rPr>
        <w:t>Minimal</w:t>
      </w:r>
      <w:r w:rsidR="001B0E84" w:rsidRPr="00194D64">
        <w:rPr>
          <w:rFonts w:ascii="Arial" w:hAnsi="Arial" w:cs="Arial"/>
          <w:b/>
          <w:bCs/>
          <w:sz w:val="24"/>
          <w:szCs w:val="24"/>
        </w:rPr>
        <w:t xml:space="preserve"> material waste</w:t>
      </w:r>
      <w:r w:rsidR="001B0E84" w:rsidRPr="00194D64">
        <w:rPr>
          <w:rFonts w:ascii="Arial" w:hAnsi="Arial" w:cs="Arial"/>
          <w:sz w:val="24"/>
          <w:szCs w:val="24"/>
        </w:rPr>
        <w:t xml:space="preserve"> </w:t>
      </w:r>
    </w:p>
    <w:p w14:paraId="6C0D63E5" w14:textId="40AE1A3B" w:rsidR="001B0E84" w:rsidRPr="00903450" w:rsidRDefault="00903450" w:rsidP="00194D64">
      <w:pPr>
        <w:jc w:val="both"/>
        <w:rPr>
          <w:rFonts w:ascii="Arial" w:hAnsi="Arial" w:cs="Arial"/>
          <w:sz w:val="24"/>
          <w:szCs w:val="24"/>
        </w:rPr>
      </w:pPr>
      <w:r>
        <w:rPr>
          <w:rFonts w:ascii="Arial" w:hAnsi="Arial" w:cs="Arial"/>
          <w:sz w:val="24"/>
          <w:szCs w:val="24"/>
        </w:rPr>
        <w:t>U</w:t>
      </w:r>
      <w:r w:rsidR="00270FB5" w:rsidRPr="00903450">
        <w:rPr>
          <w:rFonts w:ascii="Arial" w:hAnsi="Arial" w:cs="Arial"/>
          <w:sz w:val="24"/>
          <w:szCs w:val="24"/>
        </w:rPr>
        <w:t>s</w:t>
      </w:r>
      <w:r>
        <w:rPr>
          <w:rFonts w:ascii="Arial" w:hAnsi="Arial" w:cs="Arial"/>
          <w:sz w:val="24"/>
          <w:szCs w:val="24"/>
        </w:rPr>
        <w:t>es</w:t>
      </w:r>
      <w:r w:rsidR="00270FB5" w:rsidRPr="00903450">
        <w:rPr>
          <w:rFonts w:ascii="Arial" w:hAnsi="Arial" w:cs="Arial"/>
          <w:sz w:val="24"/>
          <w:szCs w:val="24"/>
        </w:rPr>
        <w:t xml:space="preserve"> </w:t>
      </w:r>
      <w:r w:rsidR="00435C07" w:rsidRPr="00903450">
        <w:rPr>
          <w:rFonts w:ascii="Arial" w:hAnsi="Arial" w:cs="Arial"/>
          <w:sz w:val="24"/>
          <w:szCs w:val="24"/>
        </w:rPr>
        <w:t>most</w:t>
      </w:r>
      <w:r w:rsidR="00270FB5" w:rsidRPr="00903450">
        <w:rPr>
          <w:rFonts w:ascii="Arial" w:hAnsi="Arial" w:cs="Arial"/>
          <w:sz w:val="24"/>
          <w:szCs w:val="24"/>
        </w:rPr>
        <w:t xml:space="preserve"> of the starting material, </w:t>
      </w:r>
      <w:r>
        <w:rPr>
          <w:rFonts w:ascii="Arial" w:hAnsi="Arial" w:cs="Arial"/>
          <w:sz w:val="24"/>
          <w:szCs w:val="24"/>
        </w:rPr>
        <w:t>can reuse</w:t>
      </w:r>
      <w:r w:rsidR="00270FB5" w:rsidRPr="00903450">
        <w:rPr>
          <w:rFonts w:ascii="Arial" w:hAnsi="Arial" w:cs="Arial"/>
          <w:sz w:val="24"/>
          <w:szCs w:val="24"/>
        </w:rPr>
        <w:t xml:space="preserve"> unused powder, and avoid</w:t>
      </w:r>
      <w:r>
        <w:rPr>
          <w:rFonts w:ascii="Arial" w:hAnsi="Arial" w:cs="Arial"/>
          <w:sz w:val="24"/>
          <w:szCs w:val="24"/>
        </w:rPr>
        <w:t xml:space="preserve">s </w:t>
      </w:r>
      <w:r w:rsidR="00270FB5" w:rsidRPr="00903450">
        <w:rPr>
          <w:rFonts w:ascii="Arial" w:hAnsi="Arial" w:cs="Arial"/>
          <w:sz w:val="24"/>
          <w:szCs w:val="24"/>
        </w:rPr>
        <w:t>excess scrap during compaction.</w:t>
      </w:r>
      <w:r w:rsidR="003018CA">
        <w:rPr>
          <w:rFonts w:ascii="Arial" w:hAnsi="Arial" w:cs="Arial"/>
          <w:sz w:val="24"/>
          <w:szCs w:val="24"/>
        </w:rPr>
        <w:t xml:space="preserve"> </w:t>
      </w:r>
      <w:r w:rsidR="003018CA">
        <w:t>(Schloder, 2023)</w:t>
      </w:r>
    </w:p>
    <w:p w14:paraId="28847062" w14:textId="77777777" w:rsidR="00903450" w:rsidRPr="00903450" w:rsidRDefault="00903450"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C</w:t>
      </w:r>
      <w:r w:rsidR="003833E4" w:rsidRPr="00903450">
        <w:rPr>
          <w:rFonts w:ascii="Arial" w:hAnsi="Arial" w:cs="Arial"/>
          <w:b/>
          <w:bCs/>
          <w:sz w:val="24"/>
          <w:szCs w:val="24"/>
        </w:rPr>
        <w:t>ontrol certain material properties</w:t>
      </w:r>
    </w:p>
    <w:p w14:paraId="5FAAD3B5" w14:textId="7F02AE04" w:rsidR="003833E4" w:rsidRPr="00903450" w:rsidRDefault="00903450" w:rsidP="00194D64">
      <w:pPr>
        <w:jc w:val="both"/>
        <w:rPr>
          <w:rFonts w:ascii="Arial" w:hAnsi="Arial" w:cs="Arial"/>
          <w:sz w:val="24"/>
          <w:szCs w:val="24"/>
        </w:rPr>
      </w:pPr>
      <w:r>
        <w:rPr>
          <w:rFonts w:ascii="Arial" w:hAnsi="Arial" w:cs="Arial"/>
          <w:sz w:val="24"/>
          <w:szCs w:val="24"/>
        </w:rPr>
        <w:t>S</w:t>
      </w:r>
      <w:r w:rsidR="003833E4" w:rsidRPr="00903450">
        <w:rPr>
          <w:rFonts w:ascii="Arial" w:hAnsi="Arial" w:cs="Arial"/>
          <w:sz w:val="24"/>
          <w:szCs w:val="24"/>
        </w:rPr>
        <w:t>uch as</w:t>
      </w:r>
      <w:r>
        <w:rPr>
          <w:rFonts w:ascii="Arial" w:hAnsi="Arial" w:cs="Arial"/>
          <w:sz w:val="24"/>
          <w:szCs w:val="24"/>
        </w:rPr>
        <w:t>:</w:t>
      </w:r>
      <w:r w:rsidR="003833E4" w:rsidRPr="00903450">
        <w:rPr>
          <w:rFonts w:ascii="Arial" w:hAnsi="Arial" w:cs="Arial"/>
          <w:sz w:val="24"/>
          <w:szCs w:val="24"/>
        </w:rPr>
        <w:t xml:space="preserve"> porosity</w:t>
      </w:r>
      <w:r w:rsidR="00270FB5" w:rsidRPr="00903450">
        <w:rPr>
          <w:rFonts w:ascii="Arial" w:hAnsi="Arial" w:cs="Arial"/>
          <w:sz w:val="24"/>
          <w:szCs w:val="24"/>
        </w:rPr>
        <w:t>,</w:t>
      </w:r>
      <w:r w:rsidR="003833E4" w:rsidRPr="00903450">
        <w:rPr>
          <w:rFonts w:ascii="Arial" w:hAnsi="Arial" w:cs="Arial"/>
          <w:sz w:val="24"/>
          <w:szCs w:val="24"/>
        </w:rPr>
        <w:t xml:space="preserve"> </w:t>
      </w:r>
      <w:r w:rsidR="00270FB5" w:rsidRPr="00903450">
        <w:rPr>
          <w:rFonts w:ascii="Arial" w:hAnsi="Arial" w:cs="Arial"/>
          <w:sz w:val="24"/>
          <w:szCs w:val="24"/>
        </w:rPr>
        <w:t>hardness</w:t>
      </w:r>
      <w:r w:rsidR="00435C07" w:rsidRPr="00903450">
        <w:rPr>
          <w:rFonts w:ascii="Arial" w:hAnsi="Arial" w:cs="Arial"/>
          <w:sz w:val="24"/>
          <w:szCs w:val="24"/>
        </w:rPr>
        <w:t>, toughness etc.</w:t>
      </w:r>
    </w:p>
    <w:p w14:paraId="7CC244A0" w14:textId="77777777" w:rsidR="00903450" w:rsidRPr="00903450" w:rsidRDefault="00903450" w:rsidP="003309F8">
      <w:pPr>
        <w:pStyle w:val="ListParagraph"/>
        <w:numPr>
          <w:ilvl w:val="0"/>
          <w:numId w:val="24"/>
        </w:numPr>
        <w:jc w:val="both"/>
        <w:rPr>
          <w:rFonts w:ascii="Arial" w:hAnsi="Arial" w:cs="Arial"/>
          <w:b/>
          <w:bCs/>
          <w:sz w:val="24"/>
          <w:szCs w:val="24"/>
        </w:rPr>
      </w:pPr>
      <w:r w:rsidRPr="00903450">
        <w:rPr>
          <w:rFonts w:ascii="Arial" w:hAnsi="Arial" w:cs="Arial"/>
          <w:b/>
          <w:bCs/>
          <w:sz w:val="24"/>
          <w:szCs w:val="24"/>
        </w:rPr>
        <w:t>A</w:t>
      </w:r>
      <w:r w:rsidR="00270FB5" w:rsidRPr="00903450">
        <w:rPr>
          <w:rFonts w:ascii="Arial" w:hAnsi="Arial" w:cs="Arial"/>
          <w:b/>
          <w:bCs/>
          <w:sz w:val="24"/>
          <w:szCs w:val="24"/>
        </w:rPr>
        <w:t>ccurate</w:t>
      </w:r>
      <w:r w:rsidR="001B0E84" w:rsidRPr="00903450">
        <w:rPr>
          <w:rFonts w:ascii="Arial" w:hAnsi="Arial" w:cs="Arial"/>
          <w:b/>
          <w:bCs/>
          <w:sz w:val="24"/>
          <w:szCs w:val="24"/>
        </w:rPr>
        <w:t xml:space="preserve"> intricate and complex shape</w:t>
      </w:r>
      <w:r w:rsidRPr="00903450">
        <w:rPr>
          <w:rFonts w:ascii="Arial" w:hAnsi="Arial" w:cs="Arial"/>
          <w:b/>
          <w:bCs/>
          <w:sz w:val="24"/>
          <w:szCs w:val="24"/>
        </w:rPr>
        <w:t>s</w:t>
      </w:r>
    </w:p>
    <w:p w14:paraId="1A93E6DD" w14:textId="225B9BD7" w:rsidR="001B0E84" w:rsidRPr="00903450" w:rsidRDefault="00903450" w:rsidP="00194D64">
      <w:pPr>
        <w:jc w:val="both"/>
        <w:rPr>
          <w:rFonts w:ascii="Arial" w:hAnsi="Arial" w:cs="Arial"/>
          <w:sz w:val="24"/>
          <w:szCs w:val="24"/>
        </w:rPr>
      </w:pPr>
      <w:r>
        <w:rPr>
          <w:rFonts w:ascii="Arial" w:hAnsi="Arial" w:cs="Arial"/>
          <w:sz w:val="24"/>
          <w:szCs w:val="24"/>
        </w:rPr>
        <w:t>P</w:t>
      </w:r>
      <w:r w:rsidR="001B0E84" w:rsidRPr="00903450">
        <w:rPr>
          <w:rFonts w:ascii="Arial" w:hAnsi="Arial" w:cs="Arial"/>
          <w:sz w:val="24"/>
          <w:szCs w:val="24"/>
        </w:rPr>
        <w:t>rovid</w:t>
      </w:r>
      <w:r>
        <w:rPr>
          <w:rFonts w:ascii="Arial" w:hAnsi="Arial" w:cs="Arial"/>
          <w:sz w:val="24"/>
          <w:szCs w:val="24"/>
        </w:rPr>
        <w:t>es</w:t>
      </w:r>
      <w:r w:rsidR="001B0E84" w:rsidRPr="00903450">
        <w:rPr>
          <w:rFonts w:ascii="Arial" w:hAnsi="Arial" w:cs="Arial"/>
          <w:sz w:val="24"/>
          <w:szCs w:val="24"/>
        </w:rPr>
        <w:t xml:space="preserve"> unparalleled design flexibility</w:t>
      </w:r>
      <w:r w:rsidR="00270FB5" w:rsidRPr="00903450">
        <w:rPr>
          <w:rFonts w:ascii="Arial" w:hAnsi="Arial" w:cs="Arial"/>
          <w:sz w:val="24"/>
          <w:szCs w:val="24"/>
        </w:rPr>
        <w:t>.</w:t>
      </w:r>
      <w:r w:rsidR="001B0E84" w:rsidRPr="00903450">
        <w:rPr>
          <w:rFonts w:ascii="Arial" w:hAnsi="Arial" w:cs="Arial"/>
          <w:sz w:val="24"/>
          <w:szCs w:val="24"/>
        </w:rPr>
        <w:t xml:space="preserve"> </w:t>
      </w:r>
    </w:p>
    <w:p w14:paraId="54268F04" w14:textId="77777777" w:rsidR="00903450" w:rsidRDefault="00903450" w:rsidP="003309F8">
      <w:pPr>
        <w:pStyle w:val="ListParagraph"/>
        <w:numPr>
          <w:ilvl w:val="0"/>
          <w:numId w:val="24"/>
        </w:numPr>
        <w:jc w:val="both"/>
        <w:rPr>
          <w:rFonts w:ascii="Arial" w:hAnsi="Arial" w:cs="Arial"/>
          <w:b/>
          <w:bCs/>
          <w:sz w:val="24"/>
          <w:szCs w:val="24"/>
        </w:rPr>
      </w:pPr>
      <w:r>
        <w:rPr>
          <w:rFonts w:ascii="Arial" w:hAnsi="Arial" w:cs="Arial"/>
          <w:b/>
          <w:bCs/>
          <w:sz w:val="24"/>
          <w:szCs w:val="24"/>
        </w:rPr>
        <w:t>C</w:t>
      </w:r>
      <w:r w:rsidR="001B0E84" w:rsidRPr="00903450">
        <w:rPr>
          <w:rFonts w:ascii="Arial" w:hAnsi="Arial" w:cs="Arial"/>
          <w:b/>
          <w:bCs/>
          <w:sz w:val="24"/>
          <w:szCs w:val="24"/>
        </w:rPr>
        <w:t xml:space="preserve">ost-effective </w:t>
      </w:r>
    </w:p>
    <w:p w14:paraId="545AC41D" w14:textId="746325FD" w:rsidR="001B0E84" w:rsidRPr="009E5032" w:rsidRDefault="00903450" w:rsidP="009E5032">
      <w:pPr>
        <w:ind w:left="360"/>
        <w:jc w:val="both"/>
        <w:rPr>
          <w:rFonts w:ascii="Arial" w:hAnsi="Arial" w:cs="Arial"/>
          <w:sz w:val="24"/>
          <w:szCs w:val="24"/>
        </w:rPr>
      </w:pPr>
      <w:r w:rsidRPr="009E5032">
        <w:rPr>
          <w:rFonts w:ascii="Arial" w:hAnsi="Arial" w:cs="Arial"/>
          <w:sz w:val="24"/>
          <w:szCs w:val="24"/>
        </w:rPr>
        <w:t>W</w:t>
      </w:r>
      <w:r w:rsidR="00435C07" w:rsidRPr="009E5032">
        <w:rPr>
          <w:rFonts w:ascii="Arial" w:hAnsi="Arial" w:cs="Arial"/>
          <w:sz w:val="24"/>
          <w:szCs w:val="24"/>
        </w:rPr>
        <w:t>hen mass producing</w:t>
      </w:r>
      <w:r w:rsidR="009E5032" w:rsidRPr="009E5032">
        <w:rPr>
          <w:rFonts w:ascii="Arial" w:hAnsi="Arial" w:cs="Arial"/>
          <w:sz w:val="24"/>
          <w:szCs w:val="24"/>
        </w:rPr>
        <w:t xml:space="preserve">. </w:t>
      </w:r>
      <w:r w:rsidR="003833E4" w:rsidRPr="009E5032">
        <w:rPr>
          <w:rFonts w:ascii="Arial" w:hAnsi="Arial" w:cs="Arial"/>
          <w:sz w:val="24"/>
          <w:szCs w:val="24"/>
        </w:rPr>
        <w:t xml:space="preserve">It requires minimal machining, reducing production </w:t>
      </w:r>
      <w:r w:rsidR="00270FB5" w:rsidRPr="009E5032">
        <w:rPr>
          <w:rFonts w:ascii="Arial" w:hAnsi="Arial" w:cs="Arial"/>
          <w:sz w:val="24"/>
          <w:szCs w:val="24"/>
        </w:rPr>
        <w:t xml:space="preserve">times. </w:t>
      </w:r>
    </w:p>
    <w:p w14:paraId="24D98F2E" w14:textId="77777777" w:rsidR="000207AE" w:rsidRPr="003309F8" w:rsidRDefault="000207AE" w:rsidP="003309F8">
      <w:pPr>
        <w:pStyle w:val="ListParagraph"/>
        <w:jc w:val="both"/>
        <w:rPr>
          <w:rFonts w:ascii="Arial" w:hAnsi="Arial" w:cs="Arial"/>
          <w:sz w:val="24"/>
          <w:szCs w:val="24"/>
        </w:rPr>
      </w:pPr>
    </w:p>
    <w:p w14:paraId="7C5F4807" w14:textId="60B6CADE" w:rsidR="00E13F34" w:rsidRPr="00335531" w:rsidRDefault="00E13F34" w:rsidP="00335531">
      <w:pPr>
        <w:pStyle w:val="Heading3"/>
        <w:rPr>
          <w:sz w:val="28"/>
          <w:szCs w:val="28"/>
        </w:rPr>
      </w:pPr>
      <w:bookmarkStart w:id="31" w:name="_Toc157579450"/>
      <w:r w:rsidRPr="00335531">
        <w:rPr>
          <w:sz w:val="28"/>
          <w:szCs w:val="28"/>
        </w:rPr>
        <w:t>Disadvantages</w:t>
      </w:r>
      <w:bookmarkEnd w:id="31"/>
      <w:r w:rsidRPr="00335531">
        <w:rPr>
          <w:sz w:val="28"/>
          <w:szCs w:val="28"/>
        </w:rPr>
        <w:t xml:space="preserve"> </w:t>
      </w:r>
    </w:p>
    <w:p w14:paraId="021C7A48" w14:textId="77777777" w:rsidR="00903450" w:rsidRPr="00903450" w:rsidRDefault="00903450" w:rsidP="00903450"/>
    <w:p w14:paraId="1EDAD45B" w14:textId="77777777" w:rsidR="00903450" w:rsidRDefault="00903450" w:rsidP="00903450">
      <w:pPr>
        <w:pStyle w:val="ListParagraph"/>
        <w:numPr>
          <w:ilvl w:val="0"/>
          <w:numId w:val="26"/>
        </w:numPr>
        <w:jc w:val="both"/>
        <w:rPr>
          <w:rFonts w:ascii="Arial" w:hAnsi="Arial" w:cs="Arial"/>
          <w:sz w:val="24"/>
          <w:szCs w:val="24"/>
        </w:rPr>
      </w:pPr>
      <w:r w:rsidRPr="00903450">
        <w:rPr>
          <w:rFonts w:ascii="Arial" w:hAnsi="Arial" w:cs="Arial"/>
          <w:b/>
          <w:bCs/>
          <w:sz w:val="24"/>
          <w:szCs w:val="24"/>
        </w:rPr>
        <w:t>H</w:t>
      </w:r>
      <w:r w:rsidR="006467E7" w:rsidRPr="00903450">
        <w:rPr>
          <w:rFonts w:ascii="Arial" w:hAnsi="Arial" w:cs="Arial"/>
          <w:b/>
          <w:bCs/>
          <w:sz w:val="24"/>
          <w:szCs w:val="24"/>
        </w:rPr>
        <w:t>igh initial costs</w:t>
      </w:r>
      <w:r w:rsidR="006467E7" w:rsidRPr="003309F8">
        <w:rPr>
          <w:rFonts w:ascii="Arial" w:hAnsi="Arial" w:cs="Arial"/>
          <w:sz w:val="24"/>
          <w:szCs w:val="24"/>
        </w:rPr>
        <w:t xml:space="preserve"> </w:t>
      </w:r>
    </w:p>
    <w:p w14:paraId="798E3C39" w14:textId="5AA011DB" w:rsidR="006467E7" w:rsidRPr="00903450" w:rsidRDefault="00903450" w:rsidP="00903450">
      <w:pPr>
        <w:jc w:val="both"/>
        <w:rPr>
          <w:rFonts w:ascii="Arial" w:hAnsi="Arial" w:cs="Arial"/>
          <w:sz w:val="24"/>
          <w:szCs w:val="24"/>
        </w:rPr>
      </w:pPr>
      <w:r>
        <w:rPr>
          <w:rFonts w:ascii="Arial" w:hAnsi="Arial" w:cs="Arial"/>
          <w:sz w:val="24"/>
          <w:szCs w:val="24"/>
        </w:rPr>
        <w:lastRenderedPageBreak/>
        <w:t>Associated w</w:t>
      </w:r>
      <w:r w:rsidR="006467E7" w:rsidRPr="00903450">
        <w:rPr>
          <w:rFonts w:ascii="Arial" w:hAnsi="Arial" w:cs="Arial"/>
          <w:sz w:val="24"/>
          <w:szCs w:val="24"/>
        </w:rPr>
        <w:t xml:space="preserve">ith setting up </w:t>
      </w:r>
      <w:r w:rsidR="00435C07" w:rsidRPr="00903450">
        <w:rPr>
          <w:rFonts w:ascii="Arial" w:hAnsi="Arial" w:cs="Arial"/>
          <w:sz w:val="24"/>
          <w:szCs w:val="24"/>
        </w:rPr>
        <w:t xml:space="preserve">the </w:t>
      </w:r>
      <w:r w:rsidR="006467E7" w:rsidRPr="00903450">
        <w:rPr>
          <w:rFonts w:ascii="Arial" w:hAnsi="Arial" w:cs="Arial"/>
          <w:sz w:val="24"/>
          <w:szCs w:val="24"/>
        </w:rPr>
        <w:t>equipment and tooling,</w:t>
      </w:r>
      <w:r w:rsidR="00435C07" w:rsidRPr="00903450">
        <w:rPr>
          <w:rFonts w:ascii="Arial" w:hAnsi="Arial" w:cs="Arial"/>
          <w:sz w:val="24"/>
          <w:szCs w:val="24"/>
        </w:rPr>
        <w:t xml:space="preserve"> </w:t>
      </w:r>
      <w:r w:rsidR="006467E7" w:rsidRPr="00903450">
        <w:rPr>
          <w:rFonts w:ascii="Arial" w:hAnsi="Arial" w:cs="Arial"/>
          <w:sz w:val="24"/>
          <w:szCs w:val="24"/>
        </w:rPr>
        <w:t xml:space="preserve">impacting the feasibility of small-scale production. </w:t>
      </w:r>
      <w:r w:rsidR="003018CA">
        <w:t>(Schloder, 2023)</w:t>
      </w:r>
    </w:p>
    <w:p w14:paraId="1AB732EC" w14:textId="77777777" w:rsidR="00903450" w:rsidRDefault="00903450" w:rsidP="00903450">
      <w:pPr>
        <w:pStyle w:val="ListParagraph"/>
        <w:numPr>
          <w:ilvl w:val="0"/>
          <w:numId w:val="26"/>
        </w:numPr>
        <w:jc w:val="both"/>
        <w:rPr>
          <w:rFonts w:ascii="Arial" w:hAnsi="Arial" w:cs="Arial"/>
          <w:sz w:val="24"/>
          <w:szCs w:val="24"/>
        </w:rPr>
      </w:pPr>
      <w:r w:rsidRPr="00903450">
        <w:rPr>
          <w:rFonts w:ascii="Arial" w:hAnsi="Arial" w:cs="Arial"/>
          <w:b/>
          <w:bCs/>
          <w:sz w:val="24"/>
          <w:szCs w:val="24"/>
        </w:rPr>
        <w:t>Material Versatility</w:t>
      </w:r>
      <w:r w:rsidR="006467E7" w:rsidRPr="003309F8">
        <w:rPr>
          <w:rFonts w:ascii="Arial" w:hAnsi="Arial" w:cs="Arial"/>
          <w:sz w:val="24"/>
          <w:szCs w:val="24"/>
        </w:rPr>
        <w:t xml:space="preserve"> </w:t>
      </w:r>
    </w:p>
    <w:p w14:paraId="57D4A44B" w14:textId="7949AE78" w:rsidR="006467E7" w:rsidRPr="00903450" w:rsidRDefault="00903450" w:rsidP="00194D64">
      <w:pPr>
        <w:jc w:val="both"/>
        <w:rPr>
          <w:rFonts w:ascii="Arial" w:hAnsi="Arial" w:cs="Arial"/>
          <w:sz w:val="24"/>
          <w:szCs w:val="24"/>
        </w:rPr>
      </w:pPr>
      <w:r w:rsidRPr="00903450">
        <w:rPr>
          <w:rFonts w:ascii="Arial" w:hAnsi="Arial" w:cs="Arial"/>
          <w:sz w:val="24"/>
          <w:szCs w:val="24"/>
        </w:rPr>
        <w:t>Not appropriate for materials</w:t>
      </w:r>
      <w:r w:rsidR="006467E7" w:rsidRPr="00903450">
        <w:rPr>
          <w:rFonts w:ascii="Arial" w:hAnsi="Arial" w:cs="Arial"/>
          <w:sz w:val="24"/>
          <w:szCs w:val="24"/>
        </w:rPr>
        <w:t xml:space="preserve"> with high melting points or low compressibility. </w:t>
      </w:r>
    </w:p>
    <w:p w14:paraId="24F36280" w14:textId="77777777" w:rsidR="00903450" w:rsidRDefault="006467E7" w:rsidP="00903450">
      <w:pPr>
        <w:pStyle w:val="ListParagraph"/>
        <w:numPr>
          <w:ilvl w:val="0"/>
          <w:numId w:val="26"/>
        </w:numPr>
        <w:jc w:val="both"/>
        <w:rPr>
          <w:rFonts w:ascii="Arial" w:hAnsi="Arial" w:cs="Arial"/>
          <w:sz w:val="24"/>
          <w:szCs w:val="24"/>
        </w:rPr>
      </w:pPr>
      <w:r w:rsidRPr="00903450">
        <w:rPr>
          <w:rFonts w:ascii="Arial" w:hAnsi="Arial" w:cs="Arial"/>
          <w:b/>
          <w:bCs/>
          <w:sz w:val="24"/>
          <w:szCs w:val="24"/>
        </w:rPr>
        <w:t>Surface finish</w:t>
      </w:r>
      <w:r w:rsidRPr="003309F8">
        <w:rPr>
          <w:rFonts w:ascii="Arial" w:hAnsi="Arial" w:cs="Arial"/>
          <w:sz w:val="24"/>
          <w:szCs w:val="24"/>
        </w:rPr>
        <w:t xml:space="preserve"> </w:t>
      </w:r>
    </w:p>
    <w:p w14:paraId="551DDE58" w14:textId="3F3587F9" w:rsidR="006467E7" w:rsidRPr="00903450" w:rsidRDefault="00903450" w:rsidP="00194D64">
      <w:pPr>
        <w:jc w:val="both"/>
        <w:rPr>
          <w:rFonts w:ascii="Arial" w:hAnsi="Arial" w:cs="Arial"/>
          <w:sz w:val="24"/>
          <w:szCs w:val="24"/>
        </w:rPr>
      </w:pPr>
      <w:r>
        <w:rPr>
          <w:rFonts w:ascii="Arial" w:hAnsi="Arial" w:cs="Arial"/>
          <w:sz w:val="24"/>
          <w:szCs w:val="24"/>
        </w:rPr>
        <w:t>C</w:t>
      </w:r>
      <w:r w:rsidR="006467E7" w:rsidRPr="00903450">
        <w:rPr>
          <w:rFonts w:ascii="Arial" w:hAnsi="Arial" w:cs="Arial"/>
          <w:sz w:val="24"/>
          <w:szCs w:val="24"/>
        </w:rPr>
        <w:t xml:space="preserve">omponents may exhibit a rougher finish compared to alternatives, necessitating additional finishing processes. </w:t>
      </w:r>
    </w:p>
    <w:p w14:paraId="61179D1B" w14:textId="0E9DDA8E" w:rsidR="00903450" w:rsidRPr="00903450" w:rsidRDefault="000207AE" w:rsidP="00903450">
      <w:pPr>
        <w:pStyle w:val="ListParagraph"/>
        <w:numPr>
          <w:ilvl w:val="0"/>
          <w:numId w:val="26"/>
        </w:numPr>
        <w:jc w:val="both"/>
        <w:rPr>
          <w:rFonts w:ascii="Arial" w:hAnsi="Arial" w:cs="Arial"/>
          <w:b/>
          <w:bCs/>
          <w:sz w:val="24"/>
          <w:szCs w:val="24"/>
        </w:rPr>
      </w:pPr>
      <w:r w:rsidRPr="00903450">
        <w:rPr>
          <w:rFonts w:ascii="Arial" w:hAnsi="Arial" w:cs="Arial"/>
          <w:b/>
          <w:bCs/>
          <w:sz w:val="24"/>
          <w:szCs w:val="24"/>
        </w:rPr>
        <w:t xml:space="preserve">Difficulties may occur </w:t>
      </w:r>
      <w:r w:rsidR="006467E7" w:rsidRPr="00903450">
        <w:rPr>
          <w:rFonts w:ascii="Arial" w:hAnsi="Arial" w:cs="Arial"/>
          <w:b/>
          <w:bCs/>
          <w:sz w:val="24"/>
          <w:szCs w:val="24"/>
        </w:rPr>
        <w:t xml:space="preserve">with </w:t>
      </w:r>
      <w:r w:rsidRPr="00903450">
        <w:rPr>
          <w:rFonts w:ascii="Arial" w:hAnsi="Arial" w:cs="Arial"/>
          <w:b/>
          <w:bCs/>
          <w:sz w:val="24"/>
          <w:szCs w:val="24"/>
        </w:rPr>
        <w:t xml:space="preserve">large or heavy </w:t>
      </w:r>
      <w:r w:rsidR="007A7B48" w:rsidRPr="00903450">
        <w:rPr>
          <w:rFonts w:ascii="Arial" w:hAnsi="Arial" w:cs="Arial"/>
          <w:b/>
          <w:bCs/>
          <w:sz w:val="24"/>
          <w:szCs w:val="24"/>
        </w:rPr>
        <w:t>components</w:t>
      </w:r>
      <w:r w:rsidR="00DC0079">
        <w:rPr>
          <w:rFonts w:ascii="Arial" w:hAnsi="Arial" w:cs="Arial"/>
          <w:b/>
          <w:bCs/>
          <w:sz w:val="24"/>
          <w:szCs w:val="24"/>
        </w:rPr>
        <w:t xml:space="preserve"> </w:t>
      </w:r>
      <w:r w:rsidR="00DC0079">
        <w:t>(Schloder, 2023)</w:t>
      </w:r>
    </w:p>
    <w:p w14:paraId="09F42D88" w14:textId="0B5F4646" w:rsidR="000207AE" w:rsidRPr="00903450" w:rsidRDefault="00903450" w:rsidP="00194D64">
      <w:pPr>
        <w:jc w:val="both"/>
        <w:rPr>
          <w:rFonts w:ascii="Arial" w:hAnsi="Arial" w:cs="Arial"/>
          <w:sz w:val="24"/>
          <w:szCs w:val="24"/>
        </w:rPr>
      </w:pPr>
      <w:r w:rsidRPr="00903450">
        <w:rPr>
          <w:rFonts w:ascii="Arial" w:hAnsi="Arial" w:cs="Arial"/>
          <w:sz w:val="24"/>
          <w:szCs w:val="24"/>
        </w:rPr>
        <w:t>A</w:t>
      </w:r>
      <w:r w:rsidR="000207AE" w:rsidRPr="00903450">
        <w:rPr>
          <w:rFonts w:ascii="Arial" w:hAnsi="Arial" w:cs="Arial"/>
          <w:sz w:val="24"/>
          <w:szCs w:val="24"/>
        </w:rPr>
        <w:t>chieving uniform heating and cooling during the sintering process becomes more complex, posing a risk of uneven density and structural issues.</w:t>
      </w:r>
    </w:p>
    <w:p w14:paraId="3B05AA48" w14:textId="77777777" w:rsidR="000207AE" w:rsidRPr="003309F8" w:rsidRDefault="000207AE" w:rsidP="003309F8">
      <w:pPr>
        <w:pStyle w:val="ListParagraph"/>
        <w:ind w:left="360"/>
        <w:jc w:val="both"/>
        <w:rPr>
          <w:rFonts w:ascii="Arial" w:hAnsi="Arial" w:cs="Arial"/>
          <w:b/>
          <w:bCs/>
          <w:sz w:val="24"/>
          <w:szCs w:val="24"/>
        </w:rPr>
      </w:pPr>
    </w:p>
    <w:p w14:paraId="75A31A8C" w14:textId="5D8F933B" w:rsidR="00DE4B34" w:rsidRPr="00335531" w:rsidRDefault="00AA698A" w:rsidP="00335531">
      <w:pPr>
        <w:pStyle w:val="Heading3"/>
        <w:rPr>
          <w:sz w:val="28"/>
          <w:szCs w:val="28"/>
        </w:rPr>
      </w:pPr>
      <w:bookmarkStart w:id="32" w:name="_Toc157579451"/>
      <w:r w:rsidRPr="00335531">
        <w:rPr>
          <w:sz w:val="28"/>
          <w:szCs w:val="28"/>
        </w:rPr>
        <w:t>M</w:t>
      </w:r>
      <w:r w:rsidR="00DE4B34" w:rsidRPr="00335531">
        <w:rPr>
          <w:sz w:val="28"/>
          <w:szCs w:val="28"/>
        </w:rPr>
        <w:t>icrostructure</w:t>
      </w:r>
      <w:bookmarkEnd w:id="32"/>
      <w:r w:rsidR="00DE4B34" w:rsidRPr="00335531">
        <w:rPr>
          <w:sz w:val="28"/>
          <w:szCs w:val="28"/>
        </w:rPr>
        <w:t xml:space="preserve"> </w:t>
      </w:r>
    </w:p>
    <w:p w14:paraId="149F114B" w14:textId="77777777" w:rsidR="001404B9" w:rsidRPr="001404B9" w:rsidRDefault="001404B9" w:rsidP="001404B9"/>
    <w:p w14:paraId="21F74136" w14:textId="74924AD0" w:rsidR="00F24720" w:rsidRPr="001404B9" w:rsidRDefault="00041743" w:rsidP="001404B9">
      <w:pPr>
        <w:ind w:left="360"/>
        <w:jc w:val="both"/>
        <w:rPr>
          <w:rFonts w:ascii="Arial" w:eastAsia="Times New Roman" w:hAnsi="Arial" w:cs="Arial"/>
          <w:color w:val="374151"/>
          <w:sz w:val="24"/>
          <w:szCs w:val="24"/>
          <w:lang w:eastAsia="en-GB"/>
        </w:rPr>
      </w:pPr>
      <w:bookmarkStart w:id="33" w:name="_Hlk154049914"/>
      <w:r>
        <w:rPr>
          <w:rFonts w:ascii="Arial" w:hAnsi="Arial" w:cs="Arial"/>
          <w:sz w:val="24"/>
          <w:szCs w:val="24"/>
        </w:rPr>
        <w:t>Brass is a common material</w:t>
      </w:r>
      <w:r w:rsidR="001404B9">
        <w:rPr>
          <w:rFonts w:ascii="Arial" w:hAnsi="Arial" w:cs="Arial"/>
          <w:sz w:val="24"/>
          <w:szCs w:val="24"/>
        </w:rPr>
        <w:t xml:space="preserve"> </w:t>
      </w:r>
      <w:r w:rsidR="005C7CB8" w:rsidRPr="003309F8">
        <w:rPr>
          <w:rFonts w:ascii="Arial" w:hAnsi="Arial" w:cs="Arial"/>
          <w:sz w:val="24"/>
          <w:szCs w:val="24"/>
        </w:rPr>
        <w:t>produced through powder metallurgy</w:t>
      </w:r>
      <w:r w:rsidR="001404B9">
        <w:rPr>
          <w:rFonts w:ascii="Arial" w:hAnsi="Arial" w:cs="Arial"/>
          <w:sz w:val="24"/>
          <w:szCs w:val="24"/>
        </w:rPr>
        <w:t>. Its microstructure</w:t>
      </w:r>
      <w:r w:rsidR="005C7CB8" w:rsidRPr="003309F8">
        <w:rPr>
          <w:rFonts w:ascii="Arial" w:hAnsi="Arial" w:cs="Arial"/>
          <w:sz w:val="24"/>
          <w:szCs w:val="24"/>
        </w:rPr>
        <w:t xml:space="preserve"> typically consists of fine grains. </w:t>
      </w:r>
      <w:r w:rsidR="00B7068C" w:rsidRPr="003309F8">
        <w:rPr>
          <w:rFonts w:ascii="Arial" w:hAnsi="Arial" w:cs="Arial"/>
          <w:sz w:val="24"/>
          <w:szCs w:val="24"/>
        </w:rPr>
        <w:t xml:space="preserve">Because the process involves compacting and sintering metal powders, </w:t>
      </w:r>
      <w:r w:rsidR="001404B9">
        <w:rPr>
          <w:rFonts w:ascii="Arial" w:hAnsi="Arial" w:cs="Arial"/>
          <w:sz w:val="24"/>
          <w:szCs w:val="24"/>
        </w:rPr>
        <w:t xml:space="preserve">a </w:t>
      </w:r>
      <w:r w:rsidR="00B7068C" w:rsidRPr="003309F8">
        <w:rPr>
          <w:rFonts w:ascii="Arial" w:hAnsi="Arial" w:cs="Arial"/>
          <w:sz w:val="24"/>
          <w:szCs w:val="24"/>
        </w:rPr>
        <w:t>densely packed solid structure is produced.</w:t>
      </w:r>
      <w:r w:rsidR="005C7CB8" w:rsidRPr="003309F8">
        <w:rPr>
          <w:rFonts w:ascii="Arial" w:hAnsi="Arial" w:cs="Arial"/>
          <w:sz w:val="24"/>
          <w:szCs w:val="24"/>
        </w:rPr>
        <w:t xml:space="preserve"> The fine-grained microstructure is a consequence of the solid-state sintering during which the metal powders bond together</w:t>
      </w:r>
      <w:r w:rsidR="00B7068C" w:rsidRPr="003309F8">
        <w:rPr>
          <w:rFonts w:ascii="Arial" w:hAnsi="Arial" w:cs="Arial"/>
          <w:sz w:val="24"/>
          <w:szCs w:val="24"/>
        </w:rPr>
        <w:t xml:space="preserve"> and it</w:t>
      </w:r>
      <w:r w:rsidR="005C7CB8" w:rsidRPr="003309F8">
        <w:rPr>
          <w:rFonts w:ascii="Arial" w:hAnsi="Arial" w:cs="Arial"/>
          <w:sz w:val="24"/>
          <w:szCs w:val="24"/>
        </w:rPr>
        <w:t xml:space="preserve"> contributes to improved mechanical properties. </w:t>
      </w:r>
      <w:r w:rsidR="00A01C22" w:rsidRPr="003309F8">
        <w:rPr>
          <w:rFonts w:ascii="Arial" w:hAnsi="Arial" w:cs="Arial"/>
          <w:sz w:val="24"/>
          <w:szCs w:val="24"/>
        </w:rPr>
        <w:t xml:space="preserve">The specific characteristics of the microstructure, such as grain size, distribution, and orientation, are </w:t>
      </w:r>
      <w:r w:rsidR="005C7CB8" w:rsidRPr="003309F8">
        <w:rPr>
          <w:rFonts w:ascii="Arial" w:hAnsi="Arial" w:cs="Arial"/>
          <w:sz w:val="24"/>
          <w:szCs w:val="24"/>
        </w:rPr>
        <w:t xml:space="preserve">influenced by factors such as the composition of the brass alloy, the sintering conditions, and any post-sintering treatments applied. </w:t>
      </w:r>
    </w:p>
    <w:p w14:paraId="588A5DBD" w14:textId="258D743C" w:rsidR="0058696B" w:rsidRPr="003309F8" w:rsidRDefault="0058696B" w:rsidP="003309F8">
      <w:pPr>
        <w:ind w:left="360"/>
        <w:jc w:val="both"/>
        <w:rPr>
          <w:rFonts w:ascii="Arial" w:hAnsi="Arial" w:cs="Arial"/>
          <w:sz w:val="24"/>
          <w:szCs w:val="24"/>
          <w:highlight w:val="green"/>
        </w:rPr>
      </w:pPr>
    </w:p>
    <w:p w14:paraId="0D3E5D55" w14:textId="28D39527" w:rsidR="00DE4B34" w:rsidRPr="00335531" w:rsidRDefault="00177AB2" w:rsidP="00335531">
      <w:pPr>
        <w:pStyle w:val="Heading3"/>
        <w:rPr>
          <w:sz w:val="28"/>
          <w:szCs w:val="28"/>
        </w:rPr>
      </w:pPr>
      <w:bookmarkStart w:id="34" w:name="_Toc157579452"/>
      <w:bookmarkEnd w:id="33"/>
      <w:r w:rsidRPr="00335531">
        <w:rPr>
          <w:sz w:val="28"/>
          <w:szCs w:val="28"/>
        </w:rPr>
        <w:t>U</w:t>
      </w:r>
      <w:r w:rsidR="00DE4B34" w:rsidRPr="00335531">
        <w:rPr>
          <w:sz w:val="28"/>
          <w:szCs w:val="28"/>
        </w:rPr>
        <w:t>ltimate tensile strength</w:t>
      </w:r>
      <w:bookmarkEnd w:id="34"/>
      <w:r w:rsidR="00DE4B34" w:rsidRPr="00335531">
        <w:rPr>
          <w:sz w:val="28"/>
          <w:szCs w:val="28"/>
        </w:rPr>
        <w:t xml:space="preserve"> </w:t>
      </w:r>
    </w:p>
    <w:p w14:paraId="0FA32CCC" w14:textId="77777777" w:rsidR="00535252" w:rsidRDefault="00535252" w:rsidP="003309F8">
      <w:pPr>
        <w:ind w:left="360"/>
        <w:jc w:val="both"/>
        <w:rPr>
          <w:rFonts w:ascii="Arial" w:hAnsi="Arial" w:cs="Arial"/>
          <w:sz w:val="24"/>
          <w:szCs w:val="24"/>
        </w:rPr>
      </w:pPr>
    </w:p>
    <w:p w14:paraId="1CE6934F" w14:textId="72999455" w:rsidR="00177AB2" w:rsidRPr="003309F8" w:rsidRDefault="00177AB2" w:rsidP="003309F8">
      <w:pPr>
        <w:ind w:left="360"/>
        <w:jc w:val="both"/>
        <w:rPr>
          <w:rFonts w:ascii="Arial" w:hAnsi="Arial" w:cs="Arial"/>
          <w:sz w:val="24"/>
          <w:szCs w:val="24"/>
        </w:rPr>
      </w:pPr>
      <w:r w:rsidRPr="003309F8">
        <w:rPr>
          <w:rFonts w:ascii="Arial" w:hAnsi="Arial" w:cs="Arial"/>
          <w:sz w:val="24"/>
          <w:szCs w:val="24"/>
        </w:rPr>
        <w:t xml:space="preserve">The ultimate tensile strength of brass produced through powder metallurgy typically ranges from 300 MPa to 600 MPa, depending on the specific alloy composition, processing conditions, and any treatments applied after. </w:t>
      </w:r>
      <w:r w:rsidR="003242A5">
        <w:t>(Dobrzański, 2017)</w:t>
      </w:r>
    </w:p>
    <w:p w14:paraId="4316C16D" w14:textId="77777777" w:rsidR="00177AB2" w:rsidRPr="003309F8" w:rsidRDefault="00177AB2" w:rsidP="003309F8">
      <w:pPr>
        <w:ind w:left="360"/>
        <w:jc w:val="both"/>
        <w:rPr>
          <w:rFonts w:ascii="Arial" w:hAnsi="Arial" w:cs="Arial"/>
          <w:sz w:val="24"/>
          <w:szCs w:val="24"/>
        </w:rPr>
      </w:pPr>
    </w:p>
    <w:p w14:paraId="2C8F2BB8" w14:textId="74C4A247" w:rsidR="00DE4B34" w:rsidRPr="00335531" w:rsidRDefault="00AA698A" w:rsidP="00335531">
      <w:pPr>
        <w:pStyle w:val="Heading3"/>
        <w:rPr>
          <w:sz w:val="28"/>
          <w:szCs w:val="28"/>
        </w:rPr>
      </w:pPr>
      <w:bookmarkStart w:id="35" w:name="_Toc157579453"/>
      <w:r w:rsidRPr="00335531">
        <w:rPr>
          <w:sz w:val="28"/>
          <w:szCs w:val="28"/>
        </w:rPr>
        <w:t>P</w:t>
      </w:r>
      <w:r w:rsidR="00DE4B34" w:rsidRPr="00335531">
        <w:rPr>
          <w:sz w:val="28"/>
          <w:szCs w:val="28"/>
        </w:rPr>
        <w:t>rocessing defects</w:t>
      </w:r>
      <w:bookmarkEnd w:id="35"/>
      <w:r w:rsidR="00DE4B34" w:rsidRPr="00335531">
        <w:rPr>
          <w:sz w:val="28"/>
          <w:szCs w:val="28"/>
        </w:rPr>
        <w:t xml:space="preserve"> </w:t>
      </w:r>
    </w:p>
    <w:p w14:paraId="143DE837" w14:textId="77777777" w:rsidR="0073746B" w:rsidRPr="003309F8" w:rsidRDefault="0073746B" w:rsidP="003309F8">
      <w:pPr>
        <w:jc w:val="both"/>
        <w:rPr>
          <w:rFonts w:ascii="Arial" w:hAnsi="Arial" w:cs="Arial"/>
          <w:sz w:val="24"/>
          <w:szCs w:val="24"/>
        </w:rPr>
      </w:pPr>
    </w:p>
    <w:p w14:paraId="4A2C868D" w14:textId="77777777" w:rsidR="00535252" w:rsidRDefault="00075CA8" w:rsidP="003309F8">
      <w:pPr>
        <w:pStyle w:val="ListParagraph"/>
        <w:numPr>
          <w:ilvl w:val="0"/>
          <w:numId w:val="29"/>
        </w:numPr>
        <w:jc w:val="both"/>
        <w:rPr>
          <w:rFonts w:ascii="Arial" w:hAnsi="Arial" w:cs="Arial"/>
          <w:sz w:val="24"/>
          <w:szCs w:val="24"/>
        </w:rPr>
      </w:pPr>
      <w:r w:rsidRPr="003309F8">
        <w:rPr>
          <w:rFonts w:ascii="Arial" w:hAnsi="Arial" w:cs="Arial"/>
          <w:b/>
          <w:bCs/>
          <w:sz w:val="24"/>
          <w:szCs w:val="24"/>
        </w:rPr>
        <w:t>Segregation</w:t>
      </w:r>
    </w:p>
    <w:p w14:paraId="5C56D208" w14:textId="2631DE9E" w:rsidR="00075CA8" w:rsidRPr="00535252" w:rsidRDefault="00075CA8" w:rsidP="00535252">
      <w:pPr>
        <w:jc w:val="both"/>
        <w:rPr>
          <w:rFonts w:ascii="Arial" w:hAnsi="Arial" w:cs="Arial"/>
          <w:sz w:val="24"/>
          <w:szCs w:val="24"/>
        </w:rPr>
      </w:pPr>
      <w:r w:rsidRPr="00535252">
        <w:rPr>
          <w:rFonts w:ascii="Arial" w:hAnsi="Arial" w:cs="Arial"/>
          <w:sz w:val="24"/>
          <w:szCs w:val="24"/>
        </w:rPr>
        <w:t>Uneven distribution of particle sizes or alloying elements in the metal powder mix, leading to non-uniform properties in the final product.</w:t>
      </w:r>
      <w:r w:rsidR="00AF72F4">
        <w:rPr>
          <w:rFonts w:ascii="Arial" w:hAnsi="Arial" w:cs="Arial"/>
          <w:sz w:val="24"/>
          <w:szCs w:val="24"/>
        </w:rPr>
        <w:t xml:space="preserve"> </w:t>
      </w:r>
      <w:r w:rsidR="00AF72F4">
        <w:t>(Derlet, 2017)</w:t>
      </w:r>
    </w:p>
    <w:p w14:paraId="1BA93C2A" w14:textId="77777777" w:rsidR="00535252" w:rsidRDefault="00075CA8" w:rsidP="003309F8">
      <w:pPr>
        <w:numPr>
          <w:ilvl w:val="0"/>
          <w:numId w:val="28"/>
        </w:numPr>
        <w:jc w:val="both"/>
        <w:rPr>
          <w:rFonts w:ascii="Arial" w:hAnsi="Arial" w:cs="Arial"/>
          <w:sz w:val="24"/>
          <w:szCs w:val="24"/>
        </w:rPr>
      </w:pPr>
      <w:r w:rsidRPr="00075CA8">
        <w:rPr>
          <w:rFonts w:ascii="Arial" w:hAnsi="Arial" w:cs="Arial"/>
          <w:b/>
          <w:bCs/>
          <w:sz w:val="24"/>
          <w:szCs w:val="24"/>
        </w:rPr>
        <w:t>Cracking</w:t>
      </w:r>
    </w:p>
    <w:p w14:paraId="09C46BA7" w14:textId="3DD7D23D" w:rsidR="00075CA8" w:rsidRPr="00075CA8" w:rsidRDefault="00075CA8" w:rsidP="00535252">
      <w:pPr>
        <w:jc w:val="both"/>
        <w:rPr>
          <w:rFonts w:ascii="Arial" w:hAnsi="Arial" w:cs="Arial"/>
          <w:sz w:val="24"/>
          <w:szCs w:val="24"/>
        </w:rPr>
      </w:pPr>
      <w:r w:rsidRPr="003309F8">
        <w:rPr>
          <w:rFonts w:ascii="Arial" w:hAnsi="Arial" w:cs="Arial"/>
          <w:sz w:val="24"/>
          <w:szCs w:val="24"/>
        </w:rPr>
        <w:t xml:space="preserve">During the compaction stage </w:t>
      </w:r>
      <w:r w:rsidR="00B872E4" w:rsidRPr="003309F8">
        <w:rPr>
          <w:rFonts w:ascii="Arial" w:hAnsi="Arial" w:cs="Arial"/>
          <w:sz w:val="24"/>
          <w:szCs w:val="24"/>
        </w:rPr>
        <w:t xml:space="preserve">or cooling stage </w:t>
      </w:r>
      <w:r w:rsidRPr="003309F8">
        <w:rPr>
          <w:rFonts w:ascii="Arial" w:hAnsi="Arial" w:cs="Arial"/>
          <w:sz w:val="24"/>
          <w:szCs w:val="24"/>
        </w:rPr>
        <w:t>cracking can occur which can compromise the parts integrity.</w:t>
      </w:r>
    </w:p>
    <w:p w14:paraId="0AD651DE" w14:textId="77777777" w:rsidR="00535252" w:rsidRPr="00535252" w:rsidRDefault="00075CA8" w:rsidP="003309F8">
      <w:pPr>
        <w:numPr>
          <w:ilvl w:val="0"/>
          <w:numId w:val="28"/>
        </w:numPr>
        <w:jc w:val="both"/>
        <w:rPr>
          <w:rFonts w:ascii="Arial" w:hAnsi="Arial" w:cs="Arial"/>
          <w:sz w:val="24"/>
          <w:szCs w:val="24"/>
        </w:rPr>
      </w:pPr>
      <w:r w:rsidRPr="00075CA8">
        <w:rPr>
          <w:rFonts w:ascii="Arial" w:hAnsi="Arial" w:cs="Arial"/>
          <w:b/>
          <w:bCs/>
          <w:sz w:val="24"/>
          <w:szCs w:val="24"/>
        </w:rPr>
        <w:t>Porosity</w:t>
      </w:r>
    </w:p>
    <w:p w14:paraId="76608DE6" w14:textId="5B0F57B6" w:rsidR="00075CA8" w:rsidRPr="00075CA8" w:rsidRDefault="00535252" w:rsidP="00535252">
      <w:pPr>
        <w:jc w:val="both"/>
        <w:rPr>
          <w:rFonts w:ascii="Arial" w:hAnsi="Arial" w:cs="Arial"/>
          <w:sz w:val="24"/>
          <w:szCs w:val="24"/>
        </w:rPr>
      </w:pPr>
      <w:r w:rsidRPr="00535252">
        <w:rPr>
          <w:rFonts w:ascii="Arial" w:hAnsi="Arial" w:cs="Arial"/>
          <w:sz w:val="24"/>
          <w:szCs w:val="24"/>
        </w:rPr>
        <w:t>D</w:t>
      </w:r>
      <w:r w:rsidR="00075CA8" w:rsidRPr="00075CA8">
        <w:rPr>
          <w:rFonts w:ascii="Arial" w:hAnsi="Arial" w:cs="Arial"/>
          <w:sz w:val="24"/>
          <w:szCs w:val="24"/>
        </w:rPr>
        <w:t>ue to incomplete sintering or inadequate bonding of metal powders.</w:t>
      </w:r>
    </w:p>
    <w:p w14:paraId="3B24E684" w14:textId="77777777" w:rsidR="00535252" w:rsidRPr="00535252" w:rsidRDefault="00075CA8" w:rsidP="003309F8">
      <w:pPr>
        <w:numPr>
          <w:ilvl w:val="0"/>
          <w:numId w:val="28"/>
        </w:numPr>
        <w:jc w:val="both"/>
        <w:rPr>
          <w:rFonts w:ascii="Arial" w:hAnsi="Arial" w:cs="Arial"/>
          <w:sz w:val="24"/>
          <w:szCs w:val="24"/>
        </w:rPr>
      </w:pPr>
      <w:r w:rsidRPr="00075CA8">
        <w:rPr>
          <w:rFonts w:ascii="Arial" w:hAnsi="Arial" w:cs="Arial"/>
          <w:b/>
          <w:bCs/>
          <w:sz w:val="24"/>
          <w:szCs w:val="24"/>
        </w:rPr>
        <w:t>Surface Irregularities</w:t>
      </w:r>
    </w:p>
    <w:p w14:paraId="7F6F7618" w14:textId="35D0698E" w:rsidR="00075CA8" w:rsidRPr="00075CA8" w:rsidRDefault="00535252" w:rsidP="00535252">
      <w:pPr>
        <w:jc w:val="both"/>
        <w:rPr>
          <w:rFonts w:ascii="Arial" w:hAnsi="Arial" w:cs="Arial"/>
          <w:sz w:val="24"/>
          <w:szCs w:val="24"/>
        </w:rPr>
      </w:pPr>
      <w:r>
        <w:rPr>
          <w:rFonts w:ascii="Arial" w:hAnsi="Arial" w:cs="Arial"/>
          <w:sz w:val="24"/>
          <w:szCs w:val="24"/>
        </w:rPr>
        <w:t>M</w:t>
      </w:r>
      <w:r w:rsidR="00075CA8" w:rsidRPr="00075CA8">
        <w:rPr>
          <w:rFonts w:ascii="Arial" w:hAnsi="Arial" w:cs="Arial"/>
          <w:sz w:val="24"/>
          <w:szCs w:val="24"/>
        </w:rPr>
        <w:t>ay necessitate additional finishing processes.</w:t>
      </w:r>
    </w:p>
    <w:p w14:paraId="588E1A71" w14:textId="77777777" w:rsidR="0073746B" w:rsidRPr="003309F8" w:rsidRDefault="0073746B" w:rsidP="003309F8">
      <w:pPr>
        <w:ind w:left="360"/>
        <w:jc w:val="both"/>
        <w:rPr>
          <w:rFonts w:ascii="Arial" w:hAnsi="Arial" w:cs="Arial"/>
          <w:sz w:val="24"/>
          <w:szCs w:val="24"/>
        </w:rPr>
      </w:pPr>
    </w:p>
    <w:p w14:paraId="6B9EE690" w14:textId="0721FB37" w:rsidR="00DE4B34" w:rsidRPr="00335531" w:rsidRDefault="003340EF" w:rsidP="00335531">
      <w:pPr>
        <w:pStyle w:val="Heading3"/>
        <w:rPr>
          <w:sz w:val="28"/>
          <w:szCs w:val="28"/>
        </w:rPr>
      </w:pPr>
      <w:bookmarkStart w:id="36" w:name="_Toc157579454"/>
      <w:r w:rsidRPr="00335531">
        <w:rPr>
          <w:sz w:val="28"/>
          <w:szCs w:val="28"/>
        </w:rPr>
        <w:t>R</w:t>
      </w:r>
      <w:r w:rsidR="00DE4B34" w:rsidRPr="00335531">
        <w:rPr>
          <w:sz w:val="28"/>
          <w:szCs w:val="28"/>
        </w:rPr>
        <w:t>emedial measures</w:t>
      </w:r>
      <w:bookmarkEnd w:id="36"/>
      <w:r w:rsidR="00DE4B34" w:rsidRPr="00335531">
        <w:rPr>
          <w:sz w:val="28"/>
          <w:szCs w:val="28"/>
        </w:rPr>
        <w:t xml:space="preserve"> </w:t>
      </w:r>
    </w:p>
    <w:p w14:paraId="08ED68D1" w14:textId="77777777" w:rsidR="0059438A" w:rsidRPr="003309F8" w:rsidRDefault="0059438A" w:rsidP="003309F8">
      <w:pPr>
        <w:jc w:val="both"/>
        <w:rPr>
          <w:rFonts w:ascii="Arial" w:hAnsi="Arial" w:cs="Arial"/>
          <w:sz w:val="24"/>
          <w:szCs w:val="24"/>
        </w:rPr>
      </w:pPr>
    </w:p>
    <w:p w14:paraId="74F6150E" w14:textId="438870E0" w:rsidR="006141F4" w:rsidRPr="003309F8" w:rsidRDefault="006141F4" w:rsidP="003309F8">
      <w:pPr>
        <w:pStyle w:val="ListParagraph"/>
        <w:numPr>
          <w:ilvl w:val="0"/>
          <w:numId w:val="34"/>
        </w:numPr>
        <w:jc w:val="both"/>
        <w:rPr>
          <w:rFonts w:ascii="Arial" w:hAnsi="Arial" w:cs="Arial"/>
          <w:sz w:val="24"/>
          <w:szCs w:val="24"/>
        </w:rPr>
      </w:pPr>
      <w:r w:rsidRPr="003309F8">
        <w:rPr>
          <w:rFonts w:ascii="Arial" w:hAnsi="Arial" w:cs="Arial"/>
          <w:b/>
          <w:bCs/>
          <w:sz w:val="24"/>
          <w:szCs w:val="24"/>
        </w:rPr>
        <w:t>Segregation</w:t>
      </w:r>
    </w:p>
    <w:p w14:paraId="09B98A78" w14:textId="79F5B743" w:rsidR="006141F4" w:rsidRPr="003309F8" w:rsidRDefault="006141F4" w:rsidP="003309F8">
      <w:pPr>
        <w:jc w:val="both"/>
        <w:rPr>
          <w:rFonts w:ascii="Arial" w:hAnsi="Arial" w:cs="Arial"/>
          <w:sz w:val="24"/>
          <w:szCs w:val="24"/>
        </w:rPr>
      </w:pPr>
      <w:r w:rsidRPr="003309F8">
        <w:rPr>
          <w:rFonts w:ascii="Arial" w:hAnsi="Arial" w:cs="Arial"/>
          <w:sz w:val="24"/>
          <w:szCs w:val="24"/>
        </w:rPr>
        <w:t xml:space="preserve">Ensure the powder is thoroughly mixed </w:t>
      </w:r>
      <w:r w:rsidR="00F37915" w:rsidRPr="003309F8">
        <w:rPr>
          <w:rFonts w:ascii="Arial" w:hAnsi="Arial" w:cs="Arial"/>
          <w:sz w:val="24"/>
          <w:szCs w:val="24"/>
        </w:rPr>
        <w:t>e.g.</w:t>
      </w:r>
      <w:r w:rsidRPr="003309F8">
        <w:rPr>
          <w:rFonts w:ascii="Arial" w:hAnsi="Arial" w:cs="Arial"/>
          <w:sz w:val="24"/>
          <w:szCs w:val="24"/>
        </w:rPr>
        <w:t xml:space="preserve"> </w:t>
      </w:r>
      <w:r w:rsidR="007D2229">
        <w:rPr>
          <w:rFonts w:ascii="Arial" w:hAnsi="Arial" w:cs="Arial"/>
          <w:sz w:val="24"/>
          <w:szCs w:val="24"/>
        </w:rPr>
        <w:t xml:space="preserve">allowing </w:t>
      </w:r>
      <w:r w:rsidRPr="003309F8">
        <w:rPr>
          <w:rFonts w:ascii="Arial" w:hAnsi="Arial" w:cs="Arial"/>
          <w:sz w:val="24"/>
          <w:szCs w:val="24"/>
        </w:rPr>
        <w:t>adequate mixing time</w:t>
      </w:r>
      <w:r w:rsidR="007D2229">
        <w:rPr>
          <w:rFonts w:ascii="Arial" w:hAnsi="Arial" w:cs="Arial"/>
          <w:sz w:val="24"/>
          <w:szCs w:val="24"/>
        </w:rPr>
        <w:t xml:space="preserve"> and</w:t>
      </w:r>
      <w:r w:rsidRPr="003309F8">
        <w:rPr>
          <w:rFonts w:ascii="Arial" w:hAnsi="Arial" w:cs="Arial"/>
          <w:sz w:val="24"/>
          <w:szCs w:val="24"/>
        </w:rPr>
        <w:t xml:space="preserve"> ensuring </w:t>
      </w:r>
      <w:r w:rsidRPr="006141F4">
        <w:rPr>
          <w:rFonts w:ascii="Arial" w:hAnsi="Arial" w:cs="Arial"/>
          <w:sz w:val="24"/>
          <w:szCs w:val="24"/>
        </w:rPr>
        <w:t xml:space="preserve">a </w:t>
      </w:r>
      <w:r w:rsidRPr="003309F8">
        <w:rPr>
          <w:rFonts w:ascii="Arial" w:hAnsi="Arial" w:cs="Arial"/>
          <w:sz w:val="24"/>
          <w:szCs w:val="24"/>
        </w:rPr>
        <w:t>consistent</w:t>
      </w:r>
      <w:r w:rsidRPr="006141F4">
        <w:rPr>
          <w:rFonts w:ascii="Arial" w:hAnsi="Arial" w:cs="Arial"/>
          <w:sz w:val="24"/>
          <w:szCs w:val="24"/>
        </w:rPr>
        <w:t xml:space="preserve"> mix</w:t>
      </w:r>
      <w:r w:rsidRPr="003309F8">
        <w:rPr>
          <w:rFonts w:ascii="Arial" w:hAnsi="Arial" w:cs="Arial"/>
          <w:sz w:val="24"/>
          <w:szCs w:val="24"/>
        </w:rPr>
        <w:t xml:space="preserve"> and uniform distribution</w:t>
      </w:r>
      <w:r w:rsidRPr="006141F4">
        <w:rPr>
          <w:rFonts w:ascii="Arial" w:hAnsi="Arial" w:cs="Arial"/>
          <w:sz w:val="24"/>
          <w:szCs w:val="24"/>
        </w:rPr>
        <w:t>.</w:t>
      </w:r>
      <w:r w:rsidRPr="003309F8">
        <w:rPr>
          <w:rFonts w:ascii="Arial" w:hAnsi="Arial" w:cs="Arial"/>
          <w:sz w:val="24"/>
          <w:szCs w:val="24"/>
        </w:rPr>
        <w:t xml:space="preserve"> </w:t>
      </w:r>
      <w:r w:rsidR="007D2229">
        <w:rPr>
          <w:rFonts w:ascii="Arial" w:hAnsi="Arial" w:cs="Arial"/>
          <w:sz w:val="24"/>
          <w:szCs w:val="24"/>
        </w:rPr>
        <w:t>M</w:t>
      </w:r>
      <w:r w:rsidRPr="006141F4">
        <w:rPr>
          <w:rFonts w:ascii="Arial" w:hAnsi="Arial" w:cs="Arial"/>
          <w:sz w:val="24"/>
          <w:szCs w:val="24"/>
        </w:rPr>
        <w:t>aintain consistency in alloy compositions.</w:t>
      </w:r>
      <w:r w:rsidR="00354AD3">
        <w:rPr>
          <w:rFonts w:ascii="Arial" w:hAnsi="Arial" w:cs="Arial"/>
          <w:sz w:val="24"/>
          <w:szCs w:val="24"/>
        </w:rPr>
        <w:t xml:space="preserve"> </w:t>
      </w:r>
      <w:r w:rsidR="00354AD3">
        <w:t>(Derlet, 2017)</w:t>
      </w:r>
    </w:p>
    <w:p w14:paraId="67C91074" w14:textId="249210D2" w:rsidR="006141F4" w:rsidRPr="003309F8" w:rsidRDefault="0073746B" w:rsidP="003309F8">
      <w:pPr>
        <w:pStyle w:val="ListParagraph"/>
        <w:numPr>
          <w:ilvl w:val="0"/>
          <w:numId w:val="30"/>
        </w:numPr>
        <w:jc w:val="both"/>
        <w:rPr>
          <w:rFonts w:ascii="Arial" w:hAnsi="Arial" w:cs="Arial"/>
          <w:sz w:val="24"/>
          <w:szCs w:val="24"/>
        </w:rPr>
      </w:pPr>
      <w:r w:rsidRPr="003309F8">
        <w:rPr>
          <w:rFonts w:ascii="Arial" w:hAnsi="Arial" w:cs="Arial"/>
          <w:b/>
          <w:bCs/>
          <w:sz w:val="24"/>
          <w:szCs w:val="24"/>
        </w:rPr>
        <w:t>Cracking</w:t>
      </w:r>
    </w:p>
    <w:p w14:paraId="02DC9D9E" w14:textId="313D068F" w:rsidR="0073746B" w:rsidRPr="003309F8" w:rsidRDefault="0073746B" w:rsidP="003309F8">
      <w:pPr>
        <w:jc w:val="both"/>
        <w:rPr>
          <w:rFonts w:ascii="Arial" w:hAnsi="Arial" w:cs="Arial"/>
          <w:sz w:val="24"/>
          <w:szCs w:val="24"/>
        </w:rPr>
      </w:pPr>
      <w:r w:rsidRPr="003309F8">
        <w:rPr>
          <w:rFonts w:ascii="Arial" w:hAnsi="Arial" w:cs="Arial"/>
          <w:sz w:val="24"/>
          <w:szCs w:val="24"/>
        </w:rPr>
        <w:t>Avoid excessive compaction pressure that may induce stress and cracking during forming</w:t>
      </w:r>
      <w:r w:rsidR="008305AA" w:rsidRPr="003309F8">
        <w:rPr>
          <w:rFonts w:ascii="Arial" w:hAnsi="Arial" w:cs="Arial"/>
          <w:sz w:val="24"/>
          <w:szCs w:val="24"/>
        </w:rPr>
        <w:t>; ensuring sufficient</w:t>
      </w:r>
      <w:r w:rsidRPr="003309F8">
        <w:rPr>
          <w:rFonts w:ascii="Arial" w:hAnsi="Arial" w:cs="Arial"/>
          <w:sz w:val="24"/>
          <w:szCs w:val="24"/>
        </w:rPr>
        <w:t xml:space="preserve"> lubrication between powder particles can reduce friction and prevent cracking</w:t>
      </w:r>
      <w:r w:rsidR="008305AA" w:rsidRPr="003309F8">
        <w:rPr>
          <w:rFonts w:ascii="Arial" w:hAnsi="Arial" w:cs="Arial"/>
          <w:sz w:val="24"/>
          <w:szCs w:val="24"/>
        </w:rPr>
        <w:t xml:space="preserve"> and </w:t>
      </w:r>
      <w:r w:rsidRPr="003309F8">
        <w:rPr>
          <w:rFonts w:ascii="Arial" w:hAnsi="Arial" w:cs="Arial"/>
          <w:sz w:val="24"/>
          <w:szCs w:val="24"/>
        </w:rPr>
        <w:t>minimize thermal stresses</w:t>
      </w:r>
      <w:r w:rsidR="008305AA" w:rsidRPr="003309F8">
        <w:rPr>
          <w:rFonts w:ascii="Arial" w:hAnsi="Arial" w:cs="Arial"/>
          <w:sz w:val="24"/>
          <w:szCs w:val="24"/>
        </w:rPr>
        <w:t xml:space="preserve"> during the temperature change stages.</w:t>
      </w:r>
    </w:p>
    <w:p w14:paraId="6EC0E2DF" w14:textId="77777777" w:rsidR="006C772A" w:rsidRPr="003309F8" w:rsidRDefault="006C772A" w:rsidP="003309F8">
      <w:pPr>
        <w:pStyle w:val="ListParagraph"/>
        <w:numPr>
          <w:ilvl w:val="0"/>
          <w:numId w:val="17"/>
        </w:numPr>
        <w:jc w:val="both"/>
        <w:rPr>
          <w:rFonts w:ascii="Arial" w:hAnsi="Arial" w:cs="Arial"/>
          <w:sz w:val="24"/>
          <w:szCs w:val="24"/>
        </w:rPr>
      </w:pPr>
      <w:r w:rsidRPr="003309F8">
        <w:rPr>
          <w:rFonts w:ascii="Arial" w:hAnsi="Arial" w:cs="Arial"/>
          <w:b/>
          <w:bCs/>
          <w:sz w:val="24"/>
          <w:szCs w:val="24"/>
        </w:rPr>
        <w:t>Porosity</w:t>
      </w:r>
    </w:p>
    <w:p w14:paraId="78CC6E0F" w14:textId="3005B03C" w:rsidR="006C772A" w:rsidRPr="003309F8" w:rsidRDefault="007D2229" w:rsidP="003309F8">
      <w:pPr>
        <w:jc w:val="both"/>
        <w:rPr>
          <w:rFonts w:ascii="Arial" w:hAnsi="Arial" w:cs="Arial"/>
          <w:sz w:val="24"/>
          <w:szCs w:val="24"/>
        </w:rPr>
      </w:pPr>
      <w:r>
        <w:rPr>
          <w:rFonts w:ascii="Arial" w:hAnsi="Arial" w:cs="Arial"/>
          <w:sz w:val="24"/>
          <w:szCs w:val="24"/>
        </w:rPr>
        <w:lastRenderedPageBreak/>
        <w:t>I</w:t>
      </w:r>
      <w:r w:rsidR="006C772A" w:rsidRPr="003309F8">
        <w:rPr>
          <w:rFonts w:ascii="Arial" w:hAnsi="Arial" w:cs="Arial"/>
          <w:sz w:val="24"/>
          <w:szCs w:val="24"/>
        </w:rPr>
        <w:t>ncreas</w:t>
      </w:r>
      <w:r>
        <w:rPr>
          <w:rFonts w:ascii="Arial" w:hAnsi="Arial" w:cs="Arial"/>
          <w:sz w:val="24"/>
          <w:szCs w:val="24"/>
        </w:rPr>
        <w:t>ing the</w:t>
      </w:r>
      <w:r w:rsidR="006C772A" w:rsidRPr="003309F8">
        <w:rPr>
          <w:rFonts w:ascii="Arial" w:hAnsi="Arial" w:cs="Arial"/>
          <w:sz w:val="24"/>
          <w:szCs w:val="24"/>
        </w:rPr>
        <w:t xml:space="preserve"> compaction pressure during the forming stage </w:t>
      </w:r>
      <w:r>
        <w:rPr>
          <w:rFonts w:ascii="Arial" w:hAnsi="Arial" w:cs="Arial"/>
          <w:sz w:val="24"/>
          <w:szCs w:val="24"/>
        </w:rPr>
        <w:t>would</w:t>
      </w:r>
      <w:r w:rsidR="006C772A" w:rsidRPr="003309F8">
        <w:rPr>
          <w:rFonts w:ascii="Arial" w:hAnsi="Arial" w:cs="Arial"/>
          <w:sz w:val="24"/>
          <w:szCs w:val="24"/>
        </w:rPr>
        <w:t xml:space="preserve"> improve the density of the powder; enhanc</w:t>
      </w:r>
      <w:r>
        <w:rPr>
          <w:rFonts w:ascii="Arial" w:hAnsi="Arial" w:cs="Arial"/>
          <w:sz w:val="24"/>
          <w:szCs w:val="24"/>
        </w:rPr>
        <w:t>ing the</w:t>
      </w:r>
      <w:r w:rsidR="006C772A" w:rsidRPr="003309F8">
        <w:rPr>
          <w:rFonts w:ascii="Arial" w:hAnsi="Arial" w:cs="Arial"/>
          <w:sz w:val="24"/>
          <w:szCs w:val="24"/>
        </w:rPr>
        <w:t xml:space="preserve"> powder characteristics </w:t>
      </w:r>
      <w:r>
        <w:rPr>
          <w:rFonts w:ascii="Arial" w:hAnsi="Arial" w:cs="Arial"/>
          <w:sz w:val="24"/>
          <w:szCs w:val="24"/>
        </w:rPr>
        <w:t>would ensure</w:t>
      </w:r>
      <w:r w:rsidR="006C772A" w:rsidRPr="003309F8">
        <w:rPr>
          <w:rFonts w:ascii="Arial" w:hAnsi="Arial" w:cs="Arial"/>
          <w:sz w:val="24"/>
          <w:szCs w:val="24"/>
        </w:rPr>
        <w:t xml:space="preserve"> </w:t>
      </w:r>
      <w:r>
        <w:rPr>
          <w:rFonts w:ascii="Arial" w:hAnsi="Arial" w:cs="Arial"/>
          <w:sz w:val="24"/>
          <w:szCs w:val="24"/>
        </w:rPr>
        <w:t>consistency with</w:t>
      </w:r>
      <w:r w:rsidR="006C772A" w:rsidRPr="003309F8">
        <w:rPr>
          <w:rFonts w:ascii="Arial" w:hAnsi="Arial" w:cs="Arial"/>
          <w:sz w:val="24"/>
          <w:szCs w:val="24"/>
        </w:rPr>
        <w:t xml:space="preserve"> size and distribution in the powder mix, promoting improved particle packing and adjust</w:t>
      </w:r>
      <w:r>
        <w:rPr>
          <w:rFonts w:ascii="Arial" w:hAnsi="Arial" w:cs="Arial"/>
          <w:sz w:val="24"/>
          <w:szCs w:val="24"/>
        </w:rPr>
        <w:t>ing</w:t>
      </w:r>
      <w:r w:rsidR="006C772A" w:rsidRPr="003309F8">
        <w:rPr>
          <w:rFonts w:ascii="Arial" w:hAnsi="Arial" w:cs="Arial"/>
          <w:sz w:val="24"/>
          <w:szCs w:val="24"/>
        </w:rPr>
        <w:t xml:space="preserve"> the sintering temperature and time taken </w:t>
      </w:r>
      <w:r>
        <w:rPr>
          <w:rFonts w:ascii="Arial" w:hAnsi="Arial" w:cs="Arial"/>
          <w:sz w:val="24"/>
          <w:szCs w:val="24"/>
        </w:rPr>
        <w:t>would</w:t>
      </w:r>
      <w:r w:rsidR="006C772A" w:rsidRPr="003309F8">
        <w:rPr>
          <w:rFonts w:ascii="Arial" w:hAnsi="Arial" w:cs="Arial"/>
          <w:sz w:val="24"/>
          <w:szCs w:val="24"/>
        </w:rPr>
        <w:t xml:space="preserve"> enable proper bonding.</w:t>
      </w:r>
    </w:p>
    <w:p w14:paraId="5B3A8157" w14:textId="2D196D72" w:rsidR="006141F4" w:rsidRPr="003309F8" w:rsidRDefault="006141F4" w:rsidP="003309F8">
      <w:pPr>
        <w:pStyle w:val="ListParagraph"/>
        <w:numPr>
          <w:ilvl w:val="0"/>
          <w:numId w:val="32"/>
        </w:numPr>
        <w:jc w:val="both"/>
        <w:rPr>
          <w:rFonts w:ascii="Arial" w:hAnsi="Arial" w:cs="Arial"/>
          <w:sz w:val="24"/>
          <w:szCs w:val="24"/>
        </w:rPr>
      </w:pPr>
      <w:r w:rsidRPr="003309F8">
        <w:rPr>
          <w:rFonts w:ascii="Arial" w:hAnsi="Arial" w:cs="Arial"/>
          <w:b/>
          <w:bCs/>
          <w:sz w:val="24"/>
          <w:szCs w:val="24"/>
        </w:rPr>
        <w:t>Surface Irregularities</w:t>
      </w:r>
    </w:p>
    <w:p w14:paraId="44517EDC" w14:textId="13D593FE" w:rsidR="006141F4" w:rsidRPr="006141F4" w:rsidRDefault="006141F4" w:rsidP="003309F8">
      <w:pPr>
        <w:jc w:val="both"/>
        <w:rPr>
          <w:rFonts w:ascii="Arial" w:hAnsi="Arial" w:cs="Arial"/>
          <w:sz w:val="24"/>
          <w:szCs w:val="24"/>
        </w:rPr>
      </w:pPr>
      <w:r w:rsidRPr="006141F4">
        <w:rPr>
          <w:rFonts w:ascii="Arial" w:hAnsi="Arial" w:cs="Arial"/>
          <w:sz w:val="24"/>
          <w:szCs w:val="24"/>
        </w:rPr>
        <w:t>Implement proper tooling to enhance part uniformity.</w:t>
      </w:r>
      <w:r w:rsidRPr="003309F8">
        <w:rPr>
          <w:rFonts w:ascii="Arial" w:hAnsi="Arial" w:cs="Arial"/>
          <w:sz w:val="24"/>
          <w:szCs w:val="24"/>
        </w:rPr>
        <w:t xml:space="preserve"> Introduce</w:t>
      </w:r>
      <w:r w:rsidRPr="006141F4">
        <w:rPr>
          <w:rFonts w:ascii="Arial" w:hAnsi="Arial" w:cs="Arial"/>
          <w:sz w:val="24"/>
          <w:szCs w:val="24"/>
        </w:rPr>
        <w:t xml:space="preserve"> post-sintering operations to </w:t>
      </w:r>
      <w:r w:rsidRPr="003309F8">
        <w:rPr>
          <w:rFonts w:ascii="Arial" w:hAnsi="Arial" w:cs="Arial"/>
          <w:sz w:val="24"/>
          <w:szCs w:val="24"/>
        </w:rPr>
        <w:t>remove</w:t>
      </w:r>
      <w:r w:rsidRPr="006141F4">
        <w:rPr>
          <w:rFonts w:ascii="Arial" w:hAnsi="Arial" w:cs="Arial"/>
          <w:sz w:val="24"/>
          <w:szCs w:val="24"/>
        </w:rPr>
        <w:t xml:space="preserve"> surface irregularities</w:t>
      </w:r>
      <w:r w:rsidRPr="003309F8">
        <w:rPr>
          <w:rFonts w:ascii="Arial" w:hAnsi="Arial" w:cs="Arial"/>
          <w:sz w:val="24"/>
          <w:szCs w:val="24"/>
        </w:rPr>
        <w:t xml:space="preserve"> and adjust the compaction stage.</w:t>
      </w:r>
    </w:p>
    <w:p w14:paraId="3B277B82" w14:textId="19AE6352" w:rsidR="0073746B" w:rsidRPr="003309F8" w:rsidRDefault="0073746B" w:rsidP="003309F8">
      <w:pPr>
        <w:jc w:val="both"/>
        <w:rPr>
          <w:rFonts w:ascii="Arial" w:hAnsi="Arial" w:cs="Arial"/>
          <w:sz w:val="24"/>
          <w:szCs w:val="24"/>
        </w:rPr>
      </w:pPr>
    </w:p>
    <w:p w14:paraId="0A8E9C03" w14:textId="77777777" w:rsidR="0073746B" w:rsidRPr="003309F8" w:rsidRDefault="0073746B" w:rsidP="003309F8">
      <w:pPr>
        <w:ind w:left="360"/>
        <w:jc w:val="both"/>
        <w:rPr>
          <w:rFonts w:ascii="Arial" w:hAnsi="Arial" w:cs="Arial"/>
          <w:sz w:val="24"/>
          <w:szCs w:val="24"/>
        </w:rPr>
      </w:pPr>
    </w:p>
    <w:p w14:paraId="30C0CA0A" w14:textId="6F13A6F0" w:rsidR="004658BF" w:rsidRPr="003309F8" w:rsidRDefault="004658BF" w:rsidP="003309F8">
      <w:pPr>
        <w:jc w:val="both"/>
        <w:rPr>
          <w:rFonts w:ascii="Arial" w:hAnsi="Arial" w:cs="Arial"/>
          <w:sz w:val="24"/>
          <w:szCs w:val="24"/>
        </w:rPr>
      </w:pPr>
    </w:p>
    <w:p w14:paraId="15139569" w14:textId="77777777" w:rsidR="004658BF" w:rsidRPr="003309F8" w:rsidRDefault="004658BF" w:rsidP="003309F8">
      <w:pPr>
        <w:jc w:val="both"/>
        <w:rPr>
          <w:rFonts w:ascii="Arial" w:hAnsi="Arial" w:cs="Arial"/>
          <w:sz w:val="24"/>
          <w:szCs w:val="24"/>
        </w:rPr>
      </w:pPr>
    </w:p>
    <w:p w14:paraId="42233385" w14:textId="4E530AFA" w:rsidR="00483065" w:rsidRPr="003309F8" w:rsidRDefault="00483065" w:rsidP="003309F8">
      <w:pPr>
        <w:jc w:val="both"/>
        <w:rPr>
          <w:rFonts w:ascii="Arial" w:hAnsi="Arial" w:cs="Arial"/>
          <w:sz w:val="24"/>
          <w:szCs w:val="24"/>
        </w:rPr>
      </w:pPr>
      <w:r w:rsidRPr="003309F8">
        <w:rPr>
          <w:rFonts w:ascii="Arial" w:hAnsi="Arial" w:cs="Arial"/>
          <w:sz w:val="24"/>
          <w:szCs w:val="24"/>
        </w:rPr>
        <w:br w:type="page"/>
      </w:r>
    </w:p>
    <w:p w14:paraId="15AF5313" w14:textId="0C0EA2DF" w:rsidR="00483065" w:rsidRPr="003309F8" w:rsidRDefault="00483065" w:rsidP="00335531">
      <w:pPr>
        <w:pStyle w:val="Heading1"/>
      </w:pPr>
      <w:bookmarkStart w:id="37" w:name="_Toc157579455"/>
      <w:r w:rsidRPr="00335531">
        <w:lastRenderedPageBreak/>
        <w:t>References</w:t>
      </w:r>
      <w:bookmarkEnd w:id="37"/>
    </w:p>
    <w:p w14:paraId="2A38B16C" w14:textId="103048D7" w:rsidR="003E23C7" w:rsidRDefault="003E23C7" w:rsidP="003E23C7">
      <w:pPr>
        <w:spacing w:after="240"/>
        <w:rPr>
          <w:rFonts w:eastAsia="Times New Roman" w:cs="Times New Roman"/>
          <w:sz w:val="24"/>
          <w:szCs w:val="24"/>
          <w:lang w:eastAsia="en-GB"/>
        </w:rPr>
      </w:pPr>
      <w:r w:rsidRPr="003E23C7">
        <w:rPr>
          <w:rFonts w:eastAsia="Times New Roman" w:cs="Times New Roman"/>
          <w:sz w:val="24"/>
          <w:szCs w:val="24"/>
          <w:lang w:eastAsia="en-GB"/>
        </w:rPr>
        <w:t>Kyung-Hun Lee</w:t>
      </w:r>
      <w:r w:rsidR="008426F4">
        <w:rPr>
          <w:rFonts w:eastAsia="Times New Roman" w:cs="Times New Roman"/>
          <w:sz w:val="24"/>
          <w:szCs w:val="24"/>
          <w:lang w:eastAsia="en-GB"/>
        </w:rPr>
        <w:t>.,</w:t>
      </w:r>
      <w:r w:rsidR="008426F4" w:rsidRPr="008426F4">
        <w:t xml:space="preserve"> </w:t>
      </w:r>
      <w:r w:rsidR="008426F4" w:rsidRPr="008426F4">
        <w:rPr>
          <w:rFonts w:eastAsia="Times New Roman" w:cs="Times New Roman"/>
          <w:sz w:val="24"/>
          <w:szCs w:val="24"/>
          <w:lang w:eastAsia="en-GB"/>
        </w:rPr>
        <w:t>Han, Jinqyu</w:t>
      </w:r>
      <w:r w:rsidR="008426F4">
        <w:rPr>
          <w:rFonts w:eastAsia="Times New Roman" w:cs="Times New Roman"/>
          <w:sz w:val="24"/>
          <w:szCs w:val="24"/>
          <w:lang w:eastAsia="en-GB"/>
        </w:rPr>
        <w:t>.,</w:t>
      </w:r>
      <w:r w:rsidR="008426F4" w:rsidRPr="008426F4">
        <w:rPr>
          <w:rFonts w:eastAsia="Times New Roman" w:cs="Times New Roman"/>
          <w:sz w:val="24"/>
          <w:szCs w:val="24"/>
          <w:lang w:eastAsia="en-GB"/>
        </w:rPr>
        <w:t xml:space="preserve"> Park, Joonhong</w:t>
      </w:r>
      <w:r w:rsidR="008426F4">
        <w:rPr>
          <w:rFonts w:eastAsia="Times New Roman" w:cs="Times New Roman"/>
          <w:sz w:val="24"/>
          <w:szCs w:val="24"/>
          <w:lang w:eastAsia="en-GB"/>
        </w:rPr>
        <w:t xml:space="preserve">. </w:t>
      </w:r>
      <w:r w:rsidRPr="00BD7D65">
        <w:rPr>
          <w:rFonts w:eastAsia="Times New Roman" w:cs="Times New Roman"/>
          <w:sz w:val="24"/>
          <w:szCs w:val="24"/>
          <w:lang w:eastAsia="en-GB"/>
        </w:rPr>
        <w:t>(20</w:t>
      </w:r>
      <w:r>
        <w:rPr>
          <w:rFonts w:eastAsia="Times New Roman" w:cs="Times New Roman"/>
          <w:sz w:val="24"/>
          <w:szCs w:val="24"/>
          <w:lang w:eastAsia="en-GB"/>
        </w:rPr>
        <w:t>15</w:t>
      </w:r>
      <w:r w:rsidRPr="00BD7D65">
        <w:rPr>
          <w:rFonts w:eastAsia="Times New Roman" w:cs="Times New Roman"/>
          <w:sz w:val="24"/>
          <w:szCs w:val="24"/>
          <w:lang w:eastAsia="en-GB"/>
        </w:rPr>
        <w:t xml:space="preserve">). </w:t>
      </w:r>
      <w:r w:rsidRPr="003E23C7">
        <w:rPr>
          <w:rFonts w:eastAsia="Times New Roman" w:cs="Times New Roman"/>
          <w:i/>
          <w:iCs/>
          <w:sz w:val="24"/>
          <w:szCs w:val="24"/>
          <w:lang w:eastAsia="en-GB"/>
        </w:rPr>
        <w:t>Prediction and control of front-end curvature in hot finish rolling process</w:t>
      </w:r>
      <w:r w:rsidRPr="00BD7D65">
        <w:rPr>
          <w:rFonts w:eastAsia="Times New Roman" w:cs="Times New Roman"/>
          <w:sz w:val="24"/>
          <w:szCs w:val="24"/>
          <w:lang w:eastAsia="en-GB"/>
        </w:rPr>
        <w:t>. [</w:t>
      </w:r>
      <w:r>
        <w:rPr>
          <w:rFonts w:eastAsia="Times New Roman" w:cs="Times New Roman"/>
          <w:sz w:val="24"/>
          <w:szCs w:val="24"/>
          <w:lang w:eastAsia="en-GB"/>
        </w:rPr>
        <w:t>report</w:t>
      </w:r>
      <w:r w:rsidRPr="00BD7D65">
        <w:rPr>
          <w:rFonts w:eastAsia="Times New Roman" w:cs="Times New Roman"/>
          <w:sz w:val="24"/>
          <w:szCs w:val="24"/>
          <w:lang w:eastAsia="en-GB"/>
        </w:rPr>
        <w:t xml:space="preserve">] Available at: </w:t>
      </w:r>
      <w:hyperlink r:id="rId13" w:history="1">
        <w:r w:rsidR="00690C87" w:rsidRPr="00582BCB">
          <w:rPr>
            <w:rStyle w:val="Hyperlink"/>
            <w:rFonts w:eastAsia="Times New Roman" w:cs="Times New Roman"/>
            <w:sz w:val="24"/>
            <w:szCs w:val="24"/>
            <w:lang w:eastAsia="en-GB"/>
          </w:rPr>
          <w:t>https://www.researchgate.net/figure/Schematic-illustration-of-hot-rolling-process_fig1_283849153</w:t>
        </w:r>
      </w:hyperlink>
    </w:p>
    <w:p w14:paraId="6744999C" w14:textId="0F977D4B" w:rsidR="00690C87" w:rsidRDefault="00690C87" w:rsidP="003E23C7">
      <w:pPr>
        <w:spacing w:after="240"/>
        <w:rPr>
          <w:rFonts w:eastAsia="Times New Roman" w:cs="Times New Roman"/>
          <w:sz w:val="24"/>
          <w:szCs w:val="24"/>
          <w:lang w:eastAsia="en-GB"/>
        </w:rPr>
      </w:pPr>
      <w:r w:rsidRPr="00973E25">
        <w:rPr>
          <w:rFonts w:eastAsia="Times New Roman" w:cs="Times New Roman"/>
          <w:sz w:val="24"/>
          <w:szCs w:val="24"/>
          <w:lang w:eastAsia="en-GB"/>
        </w:rPr>
        <w:t xml:space="preserve">Britannica, T. Editors of Encyclopaedia (1998). rolling. </w:t>
      </w:r>
      <w:r w:rsidR="003E24DC" w:rsidRPr="00973E25">
        <w:rPr>
          <w:rFonts w:eastAsia="Times New Roman" w:cs="Times New Roman"/>
          <w:sz w:val="24"/>
          <w:szCs w:val="24"/>
          <w:lang w:eastAsia="en-GB"/>
        </w:rPr>
        <w:t>Encyclopaedia</w:t>
      </w:r>
      <w:r w:rsidRPr="00973E25">
        <w:rPr>
          <w:rFonts w:eastAsia="Times New Roman" w:cs="Times New Roman"/>
          <w:sz w:val="24"/>
          <w:szCs w:val="24"/>
          <w:lang w:eastAsia="en-GB"/>
        </w:rPr>
        <w:t xml:space="preserve"> Britannica. </w:t>
      </w:r>
      <w:r w:rsidR="00973E25" w:rsidRPr="00973E25">
        <w:rPr>
          <w:rFonts w:eastAsia="Times New Roman" w:cs="Times New Roman"/>
          <w:sz w:val="24"/>
          <w:szCs w:val="24"/>
          <w:lang w:eastAsia="en-GB"/>
        </w:rPr>
        <w:t xml:space="preserve">Can also be found at: </w:t>
      </w:r>
      <w:hyperlink r:id="rId14" w:history="1">
        <w:r w:rsidR="00150743" w:rsidRPr="00582BCB">
          <w:rPr>
            <w:rStyle w:val="Hyperlink"/>
            <w:rFonts w:eastAsia="Times New Roman" w:cs="Times New Roman"/>
            <w:sz w:val="24"/>
            <w:szCs w:val="24"/>
            <w:lang w:eastAsia="en-GB"/>
          </w:rPr>
          <w:t>https://www.britannica.com/technology/rolling-technology</w:t>
        </w:r>
      </w:hyperlink>
    </w:p>
    <w:p w14:paraId="051FF477" w14:textId="6EAC8D48" w:rsidR="00150743" w:rsidRPr="00973E25" w:rsidRDefault="00150743" w:rsidP="003E23C7">
      <w:pPr>
        <w:spacing w:after="240"/>
        <w:rPr>
          <w:rFonts w:eastAsia="Times New Roman" w:cs="Times New Roman"/>
          <w:sz w:val="24"/>
          <w:szCs w:val="24"/>
          <w:lang w:eastAsia="en-GB"/>
        </w:rPr>
      </w:pPr>
      <w:r w:rsidRPr="00150743">
        <w:rPr>
          <w:rFonts w:eastAsia="Times New Roman" w:cs="Times New Roman"/>
          <w:sz w:val="24"/>
          <w:szCs w:val="24"/>
          <w:lang w:eastAsia="en-GB"/>
        </w:rPr>
        <w:t xml:space="preserve">Metal, M. &amp; K. (2023). </w:t>
      </w:r>
      <w:r w:rsidRPr="00150743">
        <w:rPr>
          <w:rFonts w:eastAsia="Times New Roman" w:cs="Times New Roman"/>
          <w:i/>
          <w:iCs/>
          <w:sz w:val="24"/>
          <w:szCs w:val="24"/>
          <w:lang w:eastAsia="en-GB"/>
        </w:rPr>
        <w:t>M&amp;K Metal Co.</w:t>
      </w:r>
      <w:r w:rsidRPr="00150743">
        <w:rPr>
          <w:rFonts w:eastAsia="Times New Roman" w:cs="Times New Roman"/>
          <w:sz w:val="24"/>
          <w:szCs w:val="24"/>
          <w:lang w:eastAsia="en-GB"/>
        </w:rPr>
        <w:t xml:space="preserve"> [online] www.mkmetal.net. Available at: https://www.mkmetal.net/steel/bar/hot-rolled.</w:t>
      </w:r>
    </w:p>
    <w:p w14:paraId="27113D4D" w14:textId="77777777" w:rsidR="00F70AB5" w:rsidRDefault="00F70AB5" w:rsidP="00F70AB5">
      <w:pPr>
        <w:spacing w:after="240"/>
        <w:rPr>
          <w:rFonts w:eastAsia="Times New Roman" w:cs="Times New Roman"/>
          <w:sz w:val="24"/>
          <w:szCs w:val="24"/>
          <w:lang w:eastAsia="en-GB"/>
        </w:rPr>
      </w:pPr>
      <w:r w:rsidRPr="00F70AB5">
        <w:rPr>
          <w:rFonts w:eastAsia="Times New Roman" w:cs="Times New Roman"/>
          <w:sz w:val="24"/>
          <w:szCs w:val="24"/>
          <w:lang w:eastAsia="en-GB"/>
        </w:rPr>
        <w:t xml:space="preserve">Corporation, S. (2014). </w:t>
      </w:r>
      <w:r w:rsidRPr="00F70AB5">
        <w:rPr>
          <w:rFonts w:eastAsia="Times New Roman" w:cs="Times New Roman"/>
          <w:i/>
          <w:iCs/>
          <w:sz w:val="24"/>
          <w:szCs w:val="24"/>
          <w:lang w:eastAsia="en-GB"/>
        </w:rPr>
        <w:t>Cold Rolled Steel strips</w:t>
      </w:r>
      <w:r w:rsidRPr="00F70AB5">
        <w:rPr>
          <w:rFonts w:eastAsia="Times New Roman" w:cs="Times New Roman"/>
          <w:sz w:val="24"/>
          <w:szCs w:val="24"/>
          <w:lang w:eastAsia="en-GB"/>
        </w:rPr>
        <w:t>. [online] www.steelcorp.com. Available at: https://www.steelcorp.com/Cold_Rolled_Steel_Strip.html [Accessed 30 Jan. 2024].</w:t>
      </w:r>
    </w:p>
    <w:p w14:paraId="357DB71E" w14:textId="77777777" w:rsidR="00036CEF" w:rsidRPr="005E7988" w:rsidRDefault="00036CEF" w:rsidP="00036CEF">
      <w:pPr>
        <w:spacing w:after="240"/>
        <w:rPr>
          <w:rFonts w:eastAsia="Times New Roman" w:cs="Times New Roman"/>
          <w:sz w:val="24"/>
          <w:szCs w:val="24"/>
          <w:lang w:eastAsia="en-GB"/>
        </w:rPr>
      </w:pPr>
      <w:r w:rsidRPr="005E7988">
        <w:rPr>
          <w:rFonts w:eastAsia="Times New Roman" w:cs="Times New Roman"/>
          <w:sz w:val="24"/>
          <w:szCs w:val="24"/>
          <w:lang w:eastAsia="en-GB"/>
        </w:rPr>
        <w:t>P</w:t>
      </w:r>
      <w:r>
        <w:rPr>
          <w:rFonts w:eastAsia="Times New Roman" w:cs="Times New Roman"/>
          <w:sz w:val="24"/>
          <w:szCs w:val="24"/>
          <w:lang w:eastAsia="en-GB"/>
        </w:rPr>
        <w:t>radhan</w:t>
      </w:r>
      <w:r w:rsidRPr="005E7988">
        <w:rPr>
          <w:rFonts w:eastAsia="Times New Roman" w:cs="Times New Roman"/>
          <w:sz w:val="24"/>
          <w:szCs w:val="24"/>
          <w:lang w:eastAsia="en-GB"/>
        </w:rPr>
        <w:t xml:space="preserve">, N. (2024). </w:t>
      </w:r>
      <w:r w:rsidRPr="005E7988">
        <w:rPr>
          <w:rFonts w:eastAsia="Times New Roman" w:cs="Times New Roman"/>
          <w:i/>
          <w:iCs/>
          <w:sz w:val="24"/>
          <w:szCs w:val="24"/>
          <w:lang w:eastAsia="en-GB"/>
        </w:rPr>
        <w:t>Explore the Advantages and Disadvantages of Roll Forming</w:t>
      </w:r>
      <w:r w:rsidRPr="005E7988">
        <w:rPr>
          <w:rFonts w:eastAsia="Times New Roman" w:cs="Times New Roman"/>
          <w:sz w:val="24"/>
          <w:szCs w:val="24"/>
          <w:lang w:eastAsia="en-GB"/>
        </w:rPr>
        <w:t>. [online] www.zetwerk.com. Available at: https://www.zetwerk.com/resources/knowledge-base/sheet-metal/exploring-the-advantages-and-disadvantages-of-roll-forming/.</w:t>
      </w:r>
    </w:p>
    <w:p w14:paraId="32E6D40A" w14:textId="77777777" w:rsidR="00036CEF" w:rsidRPr="00C6767E" w:rsidRDefault="00036CEF" w:rsidP="00036CEF">
      <w:pPr>
        <w:spacing w:after="240"/>
        <w:rPr>
          <w:rFonts w:eastAsia="Times New Roman" w:cs="Times New Roman"/>
          <w:sz w:val="24"/>
          <w:szCs w:val="24"/>
          <w:lang w:eastAsia="en-GB"/>
        </w:rPr>
      </w:pPr>
      <w:r w:rsidRPr="00C6767E">
        <w:rPr>
          <w:rFonts w:eastAsia="Times New Roman" w:cs="Times New Roman"/>
          <w:sz w:val="24"/>
          <w:szCs w:val="24"/>
          <w:lang w:eastAsia="en-GB"/>
        </w:rPr>
        <w:t xml:space="preserve">Technologies, B.A. (2019). </w:t>
      </w:r>
      <w:r w:rsidRPr="00C6767E">
        <w:rPr>
          <w:rFonts w:eastAsia="Times New Roman" w:cs="Times New Roman"/>
          <w:i/>
          <w:iCs/>
          <w:sz w:val="24"/>
          <w:szCs w:val="24"/>
          <w:lang w:eastAsia="en-GB"/>
        </w:rPr>
        <w:t>Hot Vs. Cold Rolling: Pros and Cons</w:t>
      </w:r>
      <w:r w:rsidRPr="00C6767E">
        <w:rPr>
          <w:rFonts w:eastAsia="Times New Roman" w:cs="Times New Roman"/>
          <w:sz w:val="24"/>
          <w:szCs w:val="24"/>
          <w:lang w:eastAsia="en-GB"/>
        </w:rPr>
        <w:t>. [online] blog.blackadvtech.com. Available at: https://blog.blackadvtech.com/hot-vs.-cold-rolling-pros-and-cons#:~:text=Hot%20rolled%20steel%20is%20often%20cheaper%20to%20buy [Accessed 30 Jan. 2024].</w:t>
      </w:r>
    </w:p>
    <w:p w14:paraId="7E408DB8" w14:textId="0A12240B" w:rsidR="006C3EE5" w:rsidRDefault="00036CEF" w:rsidP="00F70AB5">
      <w:pPr>
        <w:spacing w:after="240"/>
        <w:rPr>
          <w:rFonts w:eastAsia="Times New Roman" w:cs="Times New Roman"/>
          <w:sz w:val="24"/>
          <w:szCs w:val="24"/>
          <w:lang w:eastAsia="en-GB"/>
        </w:rPr>
      </w:pPr>
      <w:r w:rsidRPr="00036CEF">
        <w:rPr>
          <w:rFonts w:eastAsia="Times New Roman" w:cs="Times New Roman"/>
          <w:sz w:val="24"/>
          <w:szCs w:val="24"/>
          <w:lang w:eastAsia="en-GB"/>
        </w:rPr>
        <w:t xml:space="preserve">Thorat, S. (n.d.). </w:t>
      </w:r>
      <w:r w:rsidRPr="00036CEF">
        <w:rPr>
          <w:rFonts w:eastAsia="Times New Roman" w:cs="Times New Roman"/>
          <w:i/>
          <w:iCs/>
          <w:sz w:val="24"/>
          <w:szCs w:val="24"/>
          <w:lang w:eastAsia="en-GB"/>
        </w:rPr>
        <w:t>What is Cold Rolling - Advantages and Disadvantages</w:t>
      </w:r>
      <w:r w:rsidRPr="00036CEF">
        <w:rPr>
          <w:rFonts w:eastAsia="Times New Roman" w:cs="Times New Roman"/>
          <w:sz w:val="24"/>
          <w:szCs w:val="24"/>
          <w:lang w:eastAsia="en-GB"/>
        </w:rPr>
        <w:t xml:space="preserve">. [online] Learn Mech. Available at: </w:t>
      </w:r>
      <w:r w:rsidR="00AA03C9" w:rsidRPr="00036CEF">
        <w:rPr>
          <w:rFonts w:eastAsia="Times New Roman" w:cs="Times New Roman"/>
          <w:sz w:val="24"/>
          <w:szCs w:val="24"/>
          <w:lang w:eastAsia="en-GB"/>
        </w:rPr>
        <w:t>https://learnmech.com/what-is-cold-rolling-advantages-and-disadvantages/</w:t>
      </w:r>
      <w:r w:rsidRPr="00036CEF">
        <w:rPr>
          <w:rFonts w:eastAsia="Times New Roman" w:cs="Times New Roman"/>
          <w:sz w:val="24"/>
          <w:szCs w:val="24"/>
          <w:lang w:eastAsia="en-GB"/>
        </w:rPr>
        <w:t>.</w:t>
      </w:r>
    </w:p>
    <w:p w14:paraId="593F584A" w14:textId="3F3AB5CF" w:rsidR="00AA03C9" w:rsidRDefault="00AA03C9" w:rsidP="00F70AB5">
      <w:pPr>
        <w:spacing w:after="240"/>
        <w:rPr>
          <w:rFonts w:eastAsia="Times New Roman" w:cs="Times New Roman"/>
          <w:sz w:val="24"/>
          <w:szCs w:val="24"/>
          <w:lang w:eastAsia="en-GB"/>
        </w:rPr>
      </w:pPr>
      <w:r w:rsidRPr="00AA03C9">
        <w:rPr>
          <w:rFonts w:eastAsia="Times New Roman" w:cs="Times New Roman"/>
          <w:sz w:val="24"/>
          <w:szCs w:val="24"/>
          <w:lang w:eastAsia="en-GB"/>
        </w:rPr>
        <w:t xml:space="preserve">Fu, Z., Yang, G., Mao, X., Han, R., Xu, Y. and Xu, D. (2023). Microstructure evolution and precipitation </w:t>
      </w:r>
      <w:r w:rsidR="003E24DC" w:rsidRPr="00AA03C9">
        <w:rPr>
          <w:rFonts w:eastAsia="Times New Roman" w:cs="Times New Roman"/>
          <w:sz w:val="24"/>
          <w:szCs w:val="24"/>
          <w:lang w:eastAsia="en-GB"/>
        </w:rPr>
        <w:t>behaviour</w:t>
      </w:r>
      <w:r w:rsidRPr="00AA03C9">
        <w:rPr>
          <w:rFonts w:eastAsia="Times New Roman" w:cs="Times New Roman"/>
          <w:sz w:val="24"/>
          <w:szCs w:val="24"/>
          <w:lang w:eastAsia="en-GB"/>
        </w:rPr>
        <w:t xml:space="preserve"> of hot-rolled high-strength Ti–Mo–V micro-alloyed steel. </w:t>
      </w:r>
      <w:r w:rsidRPr="00AA03C9">
        <w:rPr>
          <w:rFonts w:eastAsia="Times New Roman" w:cs="Times New Roman"/>
          <w:i/>
          <w:iCs/>
          <w:sz w:val="24"/>
          <w:szCs w:val="24"/>
          <w:lang w:eastAsia="en-GB"/>
        </w:rPr>
        <w:t>Journal of Materials Research and Technology</w:t>
      </w:r>
      <w:r w:rsidRPr="00AA03C9">
        <w:rPr>
          <w:rFonts w:eastAsia="Times New Roman" w:cs="Times New Roman"/>
          <w:sz w:val="24"/>
          <w:szCs w:val="24"/>
          <w:lang w:eastAsia="en-GB"/>
        </w:rPr>
        <w:t>, [online] 27(27), pp.8132–8142. doi:https://doi.org/10.1016/j.jmrt.2023.11.209.</w:t>
      </w:r>
    </w:p>
    <w:p w14:paraId="2026CBD3" w14:textId="5247771B" w:rsidR="003D7E07" w:rsidRPr="00F70AB5" w:rsidRDefault="003D7E07" w:rsidP="00F70AB5">
      <w:pPr>
        <w:spacing w:after="240"/>
        <w:rPr>
          <w:rFonts w:eastAsia="Times New Roman" w:cs="Times New Roman"/>
          <w:sz w:val="24"/>
          <w:szCs w:val="24"/>
          <w:lang w:eastAsia="en-GB"/>
        </w:rPr>
      </w:pPr>
      <w:r w:rsidRPr="003D7E07">
        <w:rPr>
          <w:rFonts w:eastAsia="Times New Roman" w:cs="Times New Roman"/>
          <w:sz w:val="24"/>
          <w:szCs w:val="24"/>
          <w:lang w:eastAsia="en-GB"/>
        </w:rPr>
        <w:t xml:space="preserve">Ammen, C.W. (1981). </w:t>
      </w:r>
      <w:r w:rsidRPr="003D7E07">
        <w:rPr>
          <w:rFonts w:eastAsia="Times New Roman" w:cs="Times New Roman"/>
          <w:i/>
          <w:iCs/>
          <w:sz w:val="24"/>
          <w:szCs w:val="24"/>
          <w:lang w:eastAsia="en-GB"/>
        </w:rPr>
        <w:t>The Complete Handbook of Sand casting.</w:t>
      </w:r>
      <w:r w:rsidRPr="003D7E07">
        <w:rPr>
          <w:rFonts w:eastAsia="Times New Roman" w:cs="Times New Roman"/>
          <w:sz w:val="24"/>
          <w:szCs w:val="24"/>
          <w:lang w:eastAsia="en-GB"/>
        </w:rPr>
        <w:t xml:space="preserve"> Blue Ridge Summit, Pa.: Tab Books.</w:t>
      </w:r>
    </w:p>
    <w:p w14:paraId="2F431CB0" w14:textId="7B34C6F1" w:rsidR="00F70AB5" w:rsidRDefault="00A00CD4" w:rsidP="003E23C7">
      <w:pPr>
        <w:spacing w:after="240"/>
        <w:rPr>
          <w:rFonts w:eastAsia="Times New Roman" w:cs="Times New Roman"/>
          <w:sz w:val="24"/>
          <w:szCs w:val="24"/>
          <w:lang w:eastAsia="en-GB"/>
        </w:rPr>
      </w:pPr>
      <w:r w:rsidRPr="00A00CD4">
        <w:rPr>
          <w:rFonts w:eastAsia="Times New Roman" w:cs="Times New Roman"/>
          <w:sz w:val="24"/>
          <w:szCs w:val="24"/>
          <w:lang w:eastAsia="en-GB"/>
        </w:rPr>
        <w:lastRenderedPageBreak/>
        <w:t xml:space="preserve">Xiang, M. (2015). </w:t>
      </w:r>
      <w:r w:rsidRPr="00A00CD4">
        <w:rPr>
          <w:rFonts w:eastAsia="Times New Roman" w:cs="Times New Roman"/>
          <w:i/>
          <w:iCs/>
          <w:sz w:val="24"/>
          <w:szCs w:val="24"/>
          <w:lang w:eastAsia="en-GB"/>
        </w:rPr>
        <w:t>The Process Flow of Sand Casting</w:t>
      </w:r>
      <w:r w:rsidRPr="00A00CD4">
        <w:rPr>
          <w:rFonts w:eastAsia="Times New Roman" w:cs="Times New Roman"/>
          <w:sz w:val="24"/>
          <w:szCs w:val="24"/>
          <w:lang w:eastAsia="en-GB"/>
        </w:rPr>
        <w:t xml:space="preserve">. [online] Dhf-china.com. Available at: </w:t>
      </w:r>
      <w:r w:rsidR="000D4E3B" w:rsidRPr="00A00CD4">
        <w:rPr>
          <w:rFonts w:eastAsia="Times New Roman" w:cs="Times New Roman"/>
          <w:sz w:val="24"/>
          <w:szCs w:val="24"/>
          <w:lang w:eastAsia="en-GB"/>
        </w:rPr>
        <w:t>http://www.dhf-china.com/news/the-process-flow-of-sand-casting.html</w:t>
      </w:r>
      <w:r w:rsidRPr="00A00CD4">
        <w:rPr>
          <w:rFonts w:eastAsia="Times New Roman" w:cs="Times New Roman"/>
          <w:sz w:val="24"/>
          <w:szCs w:val="24"/>
          <w:lang w:eastAsia="en-GB"/>
        </w:rPr>
        <w:t>.</w:t>
      </w:r>
    </w:p>
    <w:p w14:paraId="434B9155" w14:textId="07549C02" w:rsidR="00395824" w:rsidRDefault="006C7087" w:rsidP="00D90CAC">
      <w:pPr>
        <w:spacing w:after="240"/>
        <w:rPr>
          <w:rFonts w:eastAsia="Times New Roman" w:cs="Times New Roman"/>
          <w:sz w:val="24"/>
          <w:szCs w:val="24"/>
          <w:lang w:eastAsia="en-GB"/>
        </w:rPr>
      </w:pPr>
      <w:r w:rsidRPr="006C7087">
        <w:rPr>
          <w:rFonts w:eastAsia="Times New Roman" w:cs="Times New Roman"/>
          <w:sz w:val="24"/>
          <w:szCs w:val="24"/>
          <w:lang w:eastAsia="en-GB"/>
        </w:rPr>
        <w:t xml:space="preserve">Mechanical Education. (2021). </w:t>
      </w:r>
      <w:r w:rsidRPr="006C7087">
        <w:rPr>
          <w:rFonts w:eastAsia="Times New Roman" w:cs="Times New Roman"/>
          <w:i/>
          <w:iCs/>
          <w:sz w:val="24"/>
          <w:szCs w:val="24"/>
          <w:lang w:eastAsia="en-GB"/>
        </w:rPr>
        <w:t>Sand casting - Advantages and Disadvantages - Mechanical Education</w:t>
      </w:r>
      <w:r w:rsidRPr="006C7087">
        <w:rPr>
          <w:rFonts w:eastAsia="Times New Roman" w:cs="Times New Roman"/>
          <w:sz w:val="24"/>
          <w:szCs w:val="24"/>
          <w:lang w:eastAsia="en-GB"/>
        </w:rPr>
        <w:t xml:space="preserve">. [online] Available at: </w:t>
      </w:r>
      <w:hyperlink r:id="rId15" w:history="1">
        <w:r w:rsidR="00952CDB" w:rsidRPr="00582BCB">
          <w:rPr>
            <w:rStyle w:val="Hyperlink"/>
            <w:rFonts w:eastAsia="Times New Roman" w:cs="Times New Roman"/>
            <w:sz w:val="24"/>
            <w:szCs w:val="24"/>
            <w:lang w:eastAsia="en-GB"/>
          </w:rPr>
          <w:t>https://www.mechanicaleducation.com/sand-casting-advantages-and-disadvantages/</w:t>
        </w:r>
      </w:hyperlink>
      <w:r w:rsidRPr="006C7087">
        <w:rPr>
          <w:rFonts w:eastAsia="Times New Roman" w:cs="Times New Roman"/>
          <w:sz w:val="24"/>
          <w:szCs w:val="24"/>
          <w:lang w:eastAsia="en-GB"/>
        </w:rPr>
        <w:t>.</w:t>
      </w:r>
    </w:p>
    <w:p w14:paraId="4675C6DC" w14:textId="772F2D49" w:rsidR="00952CDB" w:rsidRPr="00D90CAC" w:rsidRDefault="00952CDB" w:rsidP="00D90CAC">
      <w:pPr>
        <w:spacing w:after="240"/>
        <w:rPr>
          <w:rFonts w:eastAsia="Times New Roman" w:cs="Times New Roman"/>
          <w:sz w:val="24"/>
          <w:szCs w:val="24"/>
          <w:lang w:eastAsia="en-GB"/>
        </w:rPr>
      </w:pPr>
      <w:r w:rsidRPr="00952CDB">
        <w:rPr>
          <w:rFonts w:eastAsia="Times New Roman" w:cs="Times New Roman"/>
          <w:sz w:val="24"/>
          <w:szCs w:val="24"/>
          <w:lang w:eastAsia="en-GB"/>
        </w:rPr>
        <w:t xml:space="preserve">Hawthorn, C. (2019). </w:t>
      </w:r>
      <w:r w:rsidRPr="00952CDB">
        <w:rPr>
          <w:rFonts w:eastAsia="Times New Roman" w:cs="Times New Roman"/>
          <w:i/>
          <w:iCs/>
          <w:sz w:val="24"/>
          <w:szCs w:val="24"/>
          <w:lang w:eastAsia="en-GB"/>
        </w:rPr>
        <w:t>Casting defects and how to prevent them - part 1</w:t>
      </w:r>
      <w:r w:rsidRPr="00952CDB">
        <w:rPr>
          <w:rFonts w:eastAsia="Times New Roman" w:cs="Times New Roman"/>
          <w:sz w:val="24"/>
          <w:szCs w:val="24"/>
          <w:lang w:eastAsia="en-GB"/>
        </w:rPr>
        <w:t>. [online] Haworth Castings. Available at: https://www.haworthcastings.co.uk/news/casting-defects-and-how-to-prevent-them-part-1/#:~:text=Trapped%20air%20and%20gasses%20can [Accessed 31 Jan. 2024].</w:t>
      </w:r>
    </w:p>
    <w:p w14:paraId="6E5E79D5" w14:textId="794993AA" w:rsidR="000D4E3B" w:rsidRDefault="001B5372" w:rsidP="003E23C7">
      <w:pPr>
        <w:spacing w:after="240"/>
        <w:rPr>
          <w:rFonts w:eastAsia="Times New Roman" w:cs="Times New Roman"/>
          <w:sz w:val="24"/>
          <w:szCs w:val="24"/>
          <w:lang w:eastAsia="en-GB"/>
        </w:rPr>
      </w:pPr>
      <w:r w:rsidRPr="001B5372">
        <w:rPr>
          <w:rFonts w:eastAsia="Times New Roman" w:cs="Times New Roman"/>
          <w:sz w:val="24"/>
          <w:szCs w:val="24"/>
          <w:lang w:eastAsia="en-GB"/>
        </w:rPr>
        <w:t xml:space="preserve">Vu, D.T. (2020). </w:t>
      </w:r>
      <w:r w:rsidRPr="001B5372">
        <w:rPr>
          <w:rFonts w:eastAsia="Times New Roman" w:cs="Times New Roman"/>
          <w:i/>
          <w:iCs/>
          <w:sz w:val="24"/>
          <w:szCs w:val="24"/>
          <w:lang w:eastAsia="en-GB"/>
        </w:rPr>
        <w:t xml:space="preserve">5 types of </w:t>
      </w:r>
      <w:r w:rsidR="003E24DC" w:rsidRPr="001B5372">
        <w:rPr>
          <w:rFonts w:eastAsia="Times New Roman" w:cs="Times New Roman"/>
          <w:i/>
          <w:iCs/>
          <w:sz w:val="24"/>
          <w:szCs w:val="24"/>
          <w:lang w:eastAsia="en-GB"/>
        </w:rPr>
        <w:t>Sand-casting</w:t>
      </w:r>
      <w:r w:rsidRPr="001B5372">
        <w:rPr>
          <w:rFonts w:eastAsia="Times New Roman" w:cs="Times New Roman"/>
          <w:i/>
          <w:iCs/>
          <w:sz w:val="24"/>
          <w:szCs w:val="24"/>
          <w:lang w:eastAsia="en-GB"/>
        </w:rPr>
        <w:t xml:space="preserve"> defects and how to prevent to improve cast quality</w:t>
      </w:r>
      <w:r w:rsidRPr="001B5372">
        <w:rPr>
          <w:rFonts w:eastAsia="Times New Roman" w:cs="Times New Roman"/>
          <w:sz w:val="24"/>
          <w:szCs w:val="24"/>
          <w:lang w:eastAsia="en-GB"/>
        </w:rPr>
        <w:t xml:space="preserve">. [online] Vietnam Cast Iron. Available at: </w:t>
      </w:r>
      <w:hyperlink r:id="rId16" w:history="1">
        <w:r w:rsidR="00750B4F" w:rsidRPr="001B5372">
          <w:rPr>
            <w:rStyle w:val="Hyperlink"/>
            <w:rFonts w:eastAsia="Times New Roman" w:cs="Times New Roman"/>
            <w:sz w:val="24"/>
            <w:szCs w:val="24"/>
            <w:lang w:eastAsia="en-GB"/>
          </w:rPr>
          <w:t>https://vietnamcastiron.com/sand-casting-defects/</w:t>
        </w:r>
      </w:hyperlink>
      <w:r w:rsidRPr="001B5372">
        <w:rPr>
          <w:rFonts w:eastAsia="Times New Roman" w:cs="Times New Roman"/>
          <w:sz w:val="24"/>
          <w:szCs w:val="24"/>
          <w:lang w:eastAsia="en-GB"/>
        </w:rPr>
        <w:t>.</w:t>
      </w:r>
    </w:p>
    <w:p w14:paraId="542C2E0A" w14:textId="12E2B3AF" w:rsidR="00750B4F" w:rsidRDefault="00750B4F" w:rsidP="003E23C7">
      <w:pPr>
        <w:spacing w:after="240"/>
        <w:rPr>
          <w:rFonts w:eastAsia="Times New Roman" w:cs="Times New Roman"/>
          <w:sz w:val="24"/>
          <w:szCs w:val="24"/>
          <w:lang w:eastAsia="en-GB"/>
        </w:rPr>
      </w:pPr>
      <w:r w:rsidRPr="00750B4F">
        <w:rPr>
          <w:rFonts w:eastAsia="Times New Roman" w:cs="Times New Roman"/>
          <w:sz w:val="24"/>
          <w:szCs w:val="24"/>
          <w:lang w:eastAsia="en-GB"/>
        </w:rPr>
        <w:t xml:space="preserve">Dobrzański, L.A. (2017). </w:t>
      </w:r>
      <w:r w:rsidRPr="00750B4F">
        <w:rPr>
          <w:rFonts w:eastAsia="Times New Roman" w:cs="Times New Roman"/>
          <w:i/>
          <w:iCs/>
          <w:sz w:val="24"/>
          <w:szCs w:val="24"/>
          <w:lang w:eastAsia="en-GB"/>
        </w:rPr>
        <w:t>Powder Metallurgy</w:t>
      </w:r>
      <w:r w:rsidRPr="00750B4F">
        <w:rPr>
          <w:rFonts w:eastAsia="Times New Roman" w:cs="Times New Roman"/>
          <w:sz w:val="24"/>
          <w:szCs w:val="24"/>
          <w:lang w:eastAsia="en-GB"/>
        </w:rPr>
        <w:t>. BoD – Books on Demand.</w:t>
      </w:r>
    </w:p>
    <w:p w14:paraId="3C2041B5" w14:textId="7A217F0B" w:rsidR="00506EE6" w:rsidRDefault="00506EE6" w:rsidP="003E23C7">
      <w:pPr>
        <w:spacing w:after="240"/>
        <w:rPr>
          <w:rFonts w:eastAsia="Times New Roman" w:cs="Times New Roman"/>
          <w:sz w:val="24"/>
          <w:szCs w:val="24"/>
          <w:lang w:eastAsia="en-GB"/>
        </w:rPr>
      </w:pPr>
      <w:r w:rsidRPr="00506EE6">
        <w:rPr>
          <w:rFonts w:eastAsia="Times New Roman" w:cs="Times New Roman"/>
          <w:sz w:val="24"/>
          <w:szCs w:val="24"/>
          <w:lang w:eastAsia="en-GB"/>
        </w:rPr>
        <w:t xml:space="preserve">Jignesh Sabhadiya (2020). </w:t>
      </w:r>
      <w:r w:rsidRPr="00506EE6">
        <w:rPr>
          <w:rFonts w:eastAsia="Times New Roman" w:cs="Times New Roman"/>
          <w:i/>
          <w:iCs/>
          <w:sz w:val="24"/>
          <w:szCs w:val="24"/>
          <w:lang w:eastAsia="en-GB"/>
        </w:rPr>
        <w:t xml:space="preserve">What Is Powder </w:t>
      </w:r>
      <w:r w:rsidR="003E24DC" w:rsidRPr="00506EE6">
        <w:rPr>
          <w:rFonts w:eastAsia="Times New Roman" w:cs="Times New Roman"/>
          <w:i/>
          <w:iCs/>
          <w:sz w:val="24"/>
          <w:szCs w:val="24"/>
          <w:lang w:eastAsia="en-GB"/>
        </w:rPr>
        <w:t>Metallurgy? -</w:t>
      </w:r>
      <w:r w:rsidRPr="00506EE6">
        <w:rPr>
          <w:rFonts w:eastAsia="Times New Roman" w:cs="Times New Roman"/>
          <w:i/>
          <w:iCs/>
          <w:sz w:val="24"/>
          <w:szCs w:val="24"/>
          <w:lang w:eastAsia="en-GB"/>
        </w:rPr>
        <w:t xml:space="preserve"> Definition and Process</w:t>
      </w:r>
      <w:r w:rsidRPr="00506EE6">
        <w:rPr>
          <w:rFonts w:eastAsia="Times New Roman" w:cs="Times New Roman"/>
          <w:sz w:val="24"/>
          <w:szCs w:val="24"/>
          <w:lang w:eastAsia="en-GB"/>
        </w:rPr>
        <w:t xml:space="preserve">. [online] Engineeringchoice.com. Available at: </w:t>
      </w:r>
      <w:hyperlink r:id="rId17" w:history="1">
        <w:r w:rsidR="000D79D0" w:rsidRPr="00582BCB">
          <w:rPr>
            <w:rStyle w:val="Hyperlink"/>
            <w:rFonts w:eastAsia="Times New Roman" w:cs="Times New Roman"/>
            <w:sz w:val="24"/>
            <w:szCs w:val="24"/>
            <w:lang w:eastAsia="en-GB"/>
          </w:rPr>
          <w:t>https://www.engineeringchoice.com/what-is-powder-metallurgy/</w:t>
        </w:r>
      </w:hyperlink>
      <w:r w:rsidRPr="00506EE6">
        <w:rPr>
          <w:rFonts w:eastAsia="Times New Roman" w:cs="Times New Roman"/>
          <w:sz w:val="24"/>
          <w:szCs w:val="24"/>
          <w:lang w:eastAsia="en-GB"/>
        </w:rPr>
        <w:t>.</w:t>
      </w:r>
    </w:p>
    <w:p w14:paraId="16C912DC" w14:textId="45A72496" w:rsidR="000D79D0" w:rsidRPr="00BD7D65" w:rsidRDefault="000D79D0" w:rsidP="003E23C7">
      <w:pPr>
        <w:spacing w:after="240"/>
        <w:rPr>
          <w:rFonts w:eastAsia="Times New Roman" w:cs="Times New Roman"/>
          <w:sz w:val="24"/>
          <w:szCs w:val="24"/>
          <w:lang w:eastAsia="en-GB"/>
        </w:rPr>
      </w:pPr>
      <w:r w:rsidRPr="000D79D0">
        <w:rPr>
          <w:rFonts w:eastAsia="Times New Roman" w:cs="Times New Roman"/>
          <w:sz w:val="24"/>
          <w:szCs w:val="24"/>
          <w:lang w:eastAsia="en-GB"/>
        </w:rPr>
        <w:t xml:space="preserve">Engineering Product Design. (2022). </w:t>
      </w:r>
      <w:r w:rsidRPr="000D79D0">
        <w:rPr>
          <w:rFonts w:eastAsia="Times New Roman" w:cs="Times New Roman"/>
          <w:i/>
          <w:iCs/>
          <w:sz w:val="24"/>
          <w:szCs w:val="24"/>
          <w:lang w:eastAsia="en-GB"/>
        </w:rPr>
        <w:t>What is Powder metallurgy | Powder metallurgy types &amp; application</w:t>
      </w:r>
      <w:r w:rsidRPr="000D79D0">
        <w:rPr>
          <w:rFonts w:eastAsia="Times New Roman" w:cs="Times New Roman"/>
          <w:sz w:val="24"/>
          <w:szCs w:val="24"/>
          <w:lang w:eastAsia="en-GB"/>
        </w:rPr>
        <w:t>. [online] Available at: https://engineeringproductdesign.com/knowledge-base/powder-metallurgy/.</w:t>
      </w:r>
    </w:p>
    <w:p w14:paraId="02E7CAA1" w14:textId="21E85010" w:rsidR="005D0AF6" w:rsidRPr="00EC1D96" w:rsidRDefault="00BD7D65" w:rsidP="00EC1D96">
      <w:pPr>
        <w:spacing w:after="240"/>
        <w:rPr>
          <w:rFonts w:eastAsia="Times New Roman" w:cs="Times New Roman"/>
          <w:sz w:val="24"/>
          <w:szCs w:val="24"/>
          <w:lang w:eastAsia="en-GB"/>
        </w:rPr>
      </w:pPr>
      <w:r w:rsidRPr="00BD7D65">
        <w:rPr>
          <w:rFonts w:eastAsia="Times New Roman" w:cs="Times New Roman"/>
          <w:sz w:val="24"/>
          <w:szCs w:val="24"/>
          <w:lang w:eastAsia="en-GB"/>
        </w:rPr>
        <w:t xml:space="preserve">Metal Powder Industries Federation (2024). </w:t>
      </w:r>
      <w:r w:rsidRPr="00BD7D65">
        <w:rPr>
          <w:rFonts w:eastAsia="Times New Roman" w:cs="Times New Roman"/>
          <w:i/>
          <w:iCs/>
          <w:sz w:val="24"/>
          <w:szCs w:val="24"/>
          <w:lang w:eastAsia="en-GB"/>
        </w:rPr>
        <w:t>Conventional Powder Metallurgy</w:t>
      </w:r>
      <w:r w:rsidRPr="00BD7D65">
        <w:rPr>
          <w:rFonts w:eastAsia="Times New Roman" w:cs="Times New Roman"/>
          <w:sz w:val="24"/>
          <w:szCs w:val="24"/>
          <w:lang w:eastAsia="en-GB"/>
        </w:rPr>
        <w:t>. [online] www.mpif.org. Available at: https://www.mpif.org/IntrotoPM/Processes/ConventionalPowderMetallurgy.aspx.</w:t>
      </w:r>
    </w:p>
    <w:p w14:paraId="040E941E" w14:textId="386C5056" w:rsidR="00FF7059" w:rsidRPr="00FF7059" w:rsidRDefault="00FF7059" w:rsidP="00FF7059">
      <w:pPr>
        <w:spacing w:after="240"/>
        <w:rPr>
          <w:rFonts w:eastAsia="Times New Roman" w:cs="Times New Roman"/>
          <w:sz w:val="24"/>
          <w:szCs w:val="24"/>
          <w:lang w:eastAsia="en-GB"/>
        </w:rPr>
      </w:pPr>
      <w:r w:rsidRPr="00FF7059">
        <w:rPr>
          <w:rFonts w:eastAsia="Times New Roman" w:cs="Times New Roman"/>
          <w:sz w:val="24"/>
          <w:szCs w:val="24"/>
          <w:lang w:eastAsia="en-GB"/>
        </w:rPr>
        <w:t xml:space="preserve">Construction, H. (2021). </w:t>
      </w:r>
      <w:r w:rsidRPr="00FF7059">
        <w:rPr>
          <w:rFonts w:eastAsia="Times New Roman" w:cs="Times New Roman"/>
          <w:i/>
          <w:iCs/>
          <w:sz w:val="24"/>
          <w:szCs w:val="24"/>
          <w:lang w:eastAsia="en-GB"/>
        </w:rPr>
        <w:t>13 Main Advantages and Disadvantages of Powder Metallurgy | Applications of Powder Metallurgy (2023)</w:t>
      </w:r>
      <w:r w:rsidRPr="00FF7059">
        <w:rPr>
          <w:rFonts w:eastAsia="Times New Roman" w:cs="Times New Roman"/>
          <w:sz w:val="24"/>
          <w:szCs w:val="24"/>
          <w:lang w:eastAsia="en-GB"/>
        </w:rPr>
        <w:t xml:space="preserve">. [online] HPD TEAM - Construction Civil and </w:t>
      </w:r>
      <w:r w:rsidR="003E24DC" w:rsidRPr="00FF7059">
        <w:rPr>
          <w:rFonts w:eastAsia="Times New Roman" w:cs="Times New Roman"/>
          <w:sz w:val="24"/>
          <w:szCs w:val="24"/>
          <w:lang w:eastAsia="en-GB"/>
        </w:rPr>
        <w:t>Structural.</w:t>
      </w:r>
      <w:r w:rsidRPr="00FF7059">
        <w:rPr>
          <w:rFonts w:eastAsia="Times New Roman" w:cs="Times New Roman"/>
          <w:sz w:val="24"/>
          <w:szCs w:val="24"/>
          <w:lang w:eastAsia="en-GB"/>
        </w:rPr>
        <w:t xml:space="preserve"> Available at: https://www.hpdconsult.com/advantages-and-disadvantages-of-powder-metallurgy/.</w:t>
      </w:r>
    </w:p>
    <w:p w14:paraId="0DED81DB" w14:textId="4FDA78DD" w:rsidR="00D72C7E" w:rsidRPr="00AF72F4" w:rsidRDefault="00E81D7F" w:rsidP="00AF72F4">
      <w:pPr>
        <w:spacing w:after="240"/>
        <w:rPr>
          <w:rFonts w:eastAsia="Times New Roman" w:cs="Times New Roman"/>
          <w:sz w:val="24"/>
          <w:szCs w:val="24"/>
          <w:lang w:eastAsia="en-GB"/>
        </w:rPr>
      </w:pPr>
      <w:r w:rsidRPr="00E81D7F">
        <w:rPr>
          <w:rFonts w:eastAsia="Times New Roman" w:cs="Times New Roman"/>
          <w:sz w:val="24"/>
          <w:szCs w:val="24"/>
          <w:lang w:eastAsia="en-GB"/>
        </w:rPr>
        <w:t xml:space="preserve">Schloder, M. (2023). </w:t>
      </w:r>
      <w:r w:rsidRPr="00E81D7F">
        <w:rPr>
          <w:rFonts w:eastAsia="Times New Roman" w:cs="Times New Roman"/>
          <w:i/>
          <w:iCs/>
          <w:sz w:val="24"/>
          <w:szCs w:val="24"/>
          <w:lang w:eastAsia="en-GB"/>
        </w:rPr>
        <w:t>The Advantages &amp; Disadvantages of Powder Metallurgy</w:t>
      </w:r>
      <w:r w:rsidRPr="00E81D7F">
        <w:rPr>
          <w:rFonts w:eastAsia="Times New Roman" w:cs="Times New Roman"/>
          <w:sz w:val="24"/>
          <w:szCs w:val="24"/>
          <w:lang w:eastAsia="en-GB"/>
        </w:rPr>
        <w:t xml:space="preserve">. [online] www.alphaprecisionpm.com. Available at: </w:t>
      </w:r>
      <w:r w:rsidRPr="00E81D7F">
        <w:rPr>
          <w:rFonts w:eastAsia="Times New Roman" w:cs="Times New Roman"/>
          <w:sz w:val="24"/>
          <w:szCs w:val="24"/>
          <w:lang w:eastAsia="en-GB"/>
        </w:rPr>
        <w:lastRenderedPageBreak/>
        <w:t>https://www.alphaprecisionpm.com/blog/advantages-and-disadvantages-of-powder-metallurgy.</w:t>
      </w:r>
    </w:p>
    <w:p w14:paraId="04FAC11F" w14:textId="197FC35C" w:rsidR="00BB6862" w:rsidRPr="00E81D7F" w:rsidRDefault="0011224F" w:rsidP="00BB6862">
      <w:pPr>
        <w:spacing w:after="240"/>
        <w:rPr>
          <w:rFonts w:eastAsia="Times New Roman" w:cs="Times New Roman"/>
          <w:sz w:val="24"/>
          <w:szCs w:val="24"/>
          <w:lang w:eastAsia="en-GB"/>
        </w:rPr>
      </w:pPr>
      <w:r>
        <w:rPr>
          <w:rFonts w:eastAsia="Times New Roman" w:cs="Times New Roman"/>
          <w:sz w:val="24"/>
          <w:szCs w:val="24"/>
          <w:lang w:eastAsia="en-GB"/>
        </w:rPr>
        <w:t>Derlet</w:t>
      </w:r>
      <w:r w:rsidR="00BB6862" w:rsidRPr="00E81D7F">
        <w:rPr>
          <w:rFonts w:eastAsia="Times New Roman" w:cs="Times New Roman"/>
          <w:sz w:val="24"/>
          <w:szCs w:val="24"/>
          <w:lang w:eastAsia="en-GB"/>
        </w:rPr>
        <w:t xml:space="preserve">, </w:t>
      </w:r>
      <w:r>
        <w:rPr>
          <w:rFonts w:eastAsia="Times New Roman" w:cs="Times New Roman"/>
          <w:sz w:val="24"/>
          <w:szCs w:val="24"/>
          <w:lang w:eastAsia="en-GB"/>
        </w:rPr>
        <w:t>P</w:t>
      </w:r>
      <w:r w:rsidR="00AF72F4">
        <w:rPr>
          <w:rFonts w:eastAsia="Times New Roman" w:cs="Times New Roman"/>
          <w:sz w:val="24"/>
          <w:szCs w:val="24"/>
          <w:lang w:eastAsia="en-GB"/>
        </w:rPr>
        <w:t xml:space="preserve"> M</w:t>
      </w:r>
      <w:r w:rsidR="00BB6862" w:rsidRPr="00E81D7F">
        <w:rPr>
          <w:rFonts w:eastAsia="Times New Roman" w:cs="Times New Roman"/>
          <w:sz w:val="24"/>
          <w:szCs w:val="24"/>
          <w:lang w:eastAsia="en-GB"/>
        </w:rPr>
        <w:t>. (20</w:t>
      </w:r>
      <w:r w:rsidR="00E024D7">
        <w:rPr>
          <w:rFonts w:eastAsia="Times New Roman" w:cs="Times New Roman"/>
          <w:sz w:val="24"/>
          <w:szCs w:val="24"/>
          <w:lang w:eastAsia="en-GB"/>
        </w:rPr>
        <w:t>17</w:t>
      </w:r>
      <w:r w:rsidR="00BB6862" w:rsidRPr="00E81D7F">
        <w:rPr>
          <w:rFonts w:eastAsia="Times New Roman" w:cs="Times New Roman"/>
          <w:sz w:val="24"/>
          <w:szCs w:val="24"/>
          <w:lang w:eastAsia="en-GB"/>
        </w:rPr>
        <w:t xml:space="preserve">). </w:t>
      </w:r>
      <w:r w:rsidR="00E024D7" w:rsidRPr="00E024D7">
        <w:rPr>
          <w:rFonts w:eastAsia="Times New Roman" w:cs="Times New Roman"/>
          <w:i/>
          <w:iCs/>
          <w:sz w:val="24"/>
          <w:szCs w:val="24"/>
          <w:lang w:eastAsia="en-GB"/>
        </w:rPr>
        <w:t>Compaction, sintering and defects in metals</w:t>
      </w:r>
      <w:r w:rsidR="00BB6862" w:rsidRPr="00E81D7F">
        <w:rPr>
          <w:rFonts w:eastAsia="Times New Roman" w:cs="Times New Roman"/>
          <w:sz w:val="24"/>
          <w:szCs w:val="24"/>
          <w:lang w:eastAsia="en-GB"/>
        </w:rPr>
        <w:t xml:space="preserve">. [online] Available at: </w:t>
      </w:r>
      <w:r w:rsidR="00AF72F4" w:rsidRPr="00AF72F4">
        <w:rPr>
          <w:rFonts w:eastAsia="Times New Roman" w:cs="Times New Roman"/>
          <w:sz w:val="24"/>
          <w:szCs w:val="24"/>
          <w:lang w:eastAsia="en-GB"/>
        </w:rPr>
        <w:t>https://www.epfl.ch/labs/lmc/wp-content/uploads/2018/06/PowderTech-09.pdf</w:t>
      </w:r>
    </w:p>
    <w:p w14:paraId="41D932C8" w14:textId="77777777" w:rsidR="00D72C7E" w:rsidRPr="003309F8" w:rsidRDefault="00D72C7E" w:rsidP="003309F8">
      <w:pPr>
        <w:jc w:val="both"/>
        <w:rPr>
          <w:rFonts w:ascii="Arial" w:hAnsi="Arial" w:cs="Arial"/>
          <w:sz w:val="24"/>
          <w:szCs w:val="24"/>
        </w:rPr>
      </w:pPr>
    </w:p>
    <w:p w14:paraId="7E37EAFD" w14:textId="77777777" w:rsidR="002443A8" w:rsidRPr="003309F8" w:rsidRDefault="002443A8" w:rsidP="003309F8">
      <w:pPr>
        <w:jc w:val="both"/>
        <w:rPr>
          <w:rFonts w:ascii="Arial" w:hAnsi="Arial" w:cs="Arial"/>
          <w:sz w:val="24"/>
          <w:szCs w:val="24"/>
        </w:rPr>
      </w:pPr>
    </w:p>
    <w:sectPr w:rsidR="002443A8" w:rsidRPr="003309F8" w:rsidSect="002932F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38644" w14:textId="77777777" w:rsidR="002932FF" w:rsidRDefault="002932FF" w:rsidP="00483065">
      <w:pPr>
        <w:spacing w:after="0" w:line="240" w:lineRule="auto"/>
      </w:pPr>
      <w:r>
        <w:separator/>
      </w:r>
    </w:p>
  </w:endnote>
  <w:endnote w:type="continuationSeparator" w:id="0">
    <w:p w14:paraId="17B01A91" w14:textId="77777777" w:rsidR="002932FF" w:rsidRDefault="002932FF" w:rsidP="00483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659242"/>
      <w:docPartObj>
        <w:docPartGallery w:val="Page Numbers (Bottom of Page)"/>
        <w:docPartUnique/>
      </w:docPartObj>
    </w:sdtPr>
    <w:sdtEndPr>
      <w:rPr>
        <w:noProof/>
      </w:rPr>
    </w:sdtEndPr>
    <w:sdtContent>
      <w:p w14:paraId="51A4A0FA" w14:textId="56A31CF7" w:rsidR="004658BF" w:rsidRDefault="004658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8F9BF" w14:textId="77777777" w:rsidR="004658BF" w:rsidRDefault="0046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0E94E" w14:textId="77777777" w:rsidR="002932FF" w:rsidRDefault="002932FF" w:rsidP="00483065">
      <w:pPr>
        <w:spacing w:after="0" w:line="240" w:lineRule="auto"/>
      </w:pPr>
      <w:r>
        <w:separator/>
      </w:r>
    </w:p>
  </w:footnote>
  <w:footnote w:type="continuationSeparator" w:id="0">
    <w:p w14:paraId="092FA82B" w14:textId="77777777" w:rsidR="002932FF" w:rsidRDefault="002932FF" w:rsidP="00483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04C9"/>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5D4DB3"/>
    <w:multiLevelType w:val="multilevel"/>
    <w:tmpl w:val="334C4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4B11AA"/>
    <w:multiLevelType w:val="hybridMultilevel"/>
    <w:tmpl w:val="C9D80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B1B97"/>
    <w:multiLevelType w:val="multilevel"/>
    <w:tmpl w:val="61C438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A119B0"/>
    <w:multiLevelType w:val="multilevel"/>
    <w:tmpl w:val="3D820C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8654C3"/>
    <w:multiLevelType w:val="hybridMultilevel"/>
    <w:tmpl w:val="C28CEA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22063F9"/>
    <w:multiLevelType w:val="multilevel"/>
    <w:tmpl w:val="15BE7C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6A267D"/>
    <w:multiLevelType w:val="multilevel"/>
    <w:tmpl w:val="A9FE18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4E7173"/>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6C4FD7"/>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1C2E44"/>
    <w:multiLevelType w:val="hybridMultilevel"/>
    <w:tmpl w:val="6BE6BEE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1" w15:restartNumberingAfterBreak="0">
    <w:nsid w:val="2FD23C71"/>
    <w:multiLevelType w:val="multilevel"/>
    <w:tmpl w:val="0E10F0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225068"/>
    <w:multiLevelType w:val="multilevel"/>
    <w:tmpl w:val="B6BE1A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BF2E4D"/>
    <w:multiLevelType w:val="multilevel"/>
    <w:tmpl w:val="EC24A3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2236CD"/>
    <w:multiLevelType w:val="multilevel"/>
    <w:tmpl w:val="84702B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B94CA6"/>
    <w:multiLevelType w:val="multilevel"/>
    <w:tmpl w:val="84702B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03080C"/>
    <w:multiLevelType w:val="multilevel"/>
    <w:tmpl w:val="E944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ED4B76"/>
    <w:multiLevelType w:val="multilevel"/>
    <w:tmpl w:val="7E422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2912B5"/>
    <w:multiLevelType w:val="multilevel"/>
    <w:tmpl w:val="6E52B5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0F67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60057C48"/>
    <w:multiLevelType w:val="multilevel"/>
    <w:tmpl w:val="6E52B5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0E5E78"/>
    <w:multiLevelType w:val="multilevel"/>
    <w:tmpl w:val="F842BE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3D122CE"/>
    <w:multiLevelType w:val="multilevel"/>
    <w:tmpl w:val="CB9E2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5996707"/>
    <w:multiLevelType w:val="hybridMultilevel"/>
    <w:tmpl w:val="AF5CD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DC5E94"/>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D43824"/>
    <w:multiLevelType w:val="multilevel"/>
    <w:tmpl w:val="FC6C6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05966D9"/>
    <w:multiLevelType w:val="hybridMultilevel"/>
    <w:tmpl w:val="DAA8D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4F7E74"/>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rPr>
        <w:rFont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6D92A1F"/>
    <w:multiLevelType w:val="multilevel"/>
    <w:tmpl w:val="4FE43C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146C63"/>
    <w:multiLevelType w:val="multilevel"/>
    <w:tmpl w:val="D25810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96B5523"/>
    <w:multiLevelType w:val="multilevel"/>
    <w:tmpl w:val="80441C7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BC74E0"/>
    <w:multiLevelType w:val="hybridMultilevel"/>
    <w:tmpl w:val="06C041A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2" w15:restartNumberingAfterBreak="0">
    <w:nsid w:val="7A7479F5"/>
    <w:multiLevelType w:val="hybridMultilevel"/>
    <w:tmpl w:val="E5E2B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9F2A81"/>
    <w:multiLevelType w:val="hybridMultilevel"/>
    <w:tmpl w:val="B2CE1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F41F14"/>
    <w:multiLevelType w:val="hybridMultilevel"/>
    <w:tmpl w:val="E77E93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06927896">
    <w:abstractNumId w:val="19"/>
  </w:num>
  <w:num w:numId="2" w16cid:durableId="1079406456">
    <w:abstractNumId w:val="5"/>
  </w:num>
  <w:num w:numId="3" w16cid:durableId="838689599">
    <w:abstractNumId w:val="16"/>
  </w:num>
  <w:num w:numId="4" w16cid:durableId="531382237">
    <w:abstractNumId w:val="28"/>
  </w:num>
  <w:num w:numId="5" w16cid:durableId="1536383849">
    <w:abstractNumId w:val="7"/>
  </w:num>
  <w:num w:numId="6" w16cid:durableId="1157913787">
    <w:abstractNumId w:val="12"/>
  </w:num>
  <w:num w:numId="7" w16cid:durableId="1743868319">
    <w:abstractNumId w:val="6"/>
  </w:num>
  <w:num w:numId="8" w16cid:durableId="2065565624">
    <w:abstractNumId w:val="4"/>
  </w:num>
  <w:num w:numId="9" w16cid:durableId="396588659">
    <w:abstractNumId w:val="20"/>
  </w:num>
  <w:num w:numId="10" w16cid:durableId="1225876113">
    <w:abstractNumId w:val="15"/>
  </w:num>
  <w:num w:numId="11" w16cid:durableId="1826781609">
    <w:abstractNumId w:val="21"/>
  </w:num>
  <w:num w:numId="12" w16cid:durableId="613286509">
    <w:abstractNumId w:val="3"/>
  </w:num>
  <w:num w:numId="13" w16cid:durableId="984165392">
    <w:abstractNumId w:val="11"/>
  </w:num>
  <w:num w:numId="14" w16cid:durableId="2102795199">
    <w:abstractNumId w:val="29"/>
  </w:num>
  <w:num w:numId="15" w16cid:durableId="1579555257">
    <w:abstractNumId w:val="25"/>
  </w:num>
  <w:num w:numId="16" w16cid:durableId="1737968852">
    <w:abstractNumId w:val="13"/>
  </w:num>
  <w:num w:numId="17" w16cid:durableId="648482781">
    <w:abstractNumId w:val="27"/>
  </w:num>
  <w:num w:numId="18" w16cid:durableId="274675938">
    <w:abstractNumId w:val="31"/>
  </w:num>
  <w:num w:numId="19" w16cid:durableId="438836635">
    <w:abstractNumId w:val="26"/>
  </w:num>
  <w:num w:numId="20" w16cid:durableId="1292590395">
    <w:abstractNumId w:val="32"/>
  </w:num>
  <w:num w:numId="21" w16cid:durableId="743718106">
    <w:abstractNumId w:val="10"/>
  </w:num>
  <w:num w:numId="22" w16cid:durableId="1437751659">
    <w:abstractNumId w:val="18"/>
  </w:num>
  <w:num w:numId="23" w16cid:durableId="231279111">
    <w:abstractNumId w:val="17"/>
  </w:num>
  <w:num w:numId="24" w16cid:durableId="150219704">
    <w:abstractNumId w:val="33"/>
  </w:num>
  <w:num w:numId="25" w16cid:durableId="1024474167">
    <w:abstractNumId w:val="14"/>
  </w:num>
  <w:num w:numId="26" w16cid:durableId="1656645448">
    <w:abstractNumId w:val="34"/>
  </w:num>
  <w:num w:numId="27" w16cid:durableId="1250624508">
    <w:abstractNumId w:val="2"/>
  </w:num>
  <w:num w:numId="28" w16cid:durableId="1540849449">
    <w:abstractNumId w:val="30"/>
  </w:num>
  <w:num w:numId="29" w16cid:durableId="678191202">
    <w:abstractNumId w:val="23"/>
  </w:num>
  <w:num w:numId="30" w16cid:durableId="1070538312">
    <w:abstractNumId w:val="24"/>
  </w:num>
  <w:num w:numId="31" w16cid:durableId="1424522622">
    <w:abstractNumId w:val="1"/>
  </w:num>
  <w:num w:numId="32" w16cid:durableId="761611435">
    <w:abstractNumId w:val="0"/>
  </w:num>
  <w:num w:numId="33" w16cid:durableId="2117285781">
    <w:abstractNumId w:val="22"/>
  </w:num>
  <w:num w:numId="34" w16cid:durableId="131486676">
    <w:abstractNumId w:val="9"/>
  </w:num>
  <w:num w:numId="35" w16cid:durableId="1807030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65"/>
    <w:rsid w:val="00002898"/>
    <w:rsid w:val="00004E07"/>
    <w:rsid w:val="00005359"/>
    <w:rsid w:val="000207AE"/>
    <w:rsid w:val="00031B82"/>
    <w:rsid w:val="000329CB"/>
    <w:rsid w:val="00034B23"/>
    <w:rsid w:val="00036CEF"/>
    <w:rsid w:val="00041743"/>
    <w:rsid w:val="00051221"/>
    <w:rsid w:val="00051F2B"/>
    <w:rsid w:val="00075CA8"/>
    <w:rsid w:val="0008242A"/>
    <w:rsid w:val="000929CC"/>
    <w:rsid w:val="00093496"/>
    <w:rsid w:val="000C6259"/>
    <w:rsid w:val="000D2791"/>
    <w:rsid w:val="000D4E3B"/>
    <w:rsid w:val="000D79D0"/>
    <w:rsid w:val="000E02BC"/>
    <w:rsid w:val="000E7C68"/>
    <w:rsid w:val="000F2FA3"/>
    <w:rsid w:val="000F558F"/>
    <w:rsid w:val="000F6C64"/>
    <w:rsid w:val="00111A16"/>
    <w:rsid w:val="0011224F"/>
    <w:rsid w:val="0012314F"/>
    <w:rsid w:val="001235EF"/>
    <w:rsid w:val="00136662"/>
    <w:rsid w:val="001404B9"/>
    <w:rsid w:val="00150743"/>
    <w:rsid w:val="00151C16"/>
    <w:rsid w:val="00156840"/>
    <w:rsid w:val="00157D47"/>
    <w:rsid w:val="0016604F"/>
    <w:rsid w:val="00175918"/>
    <w:rsid w:val="0017747B"/>
    <w:rsid w:val="00177AB2"/>
    <w:rsid w:val="00186FC2"/>
    <w:rsid w:val="00194D64"/>
    <w:rsid w:val="001A26EA"/>
    <w:rsid w:val="001B0E84"/>
    <w:rsid w:val="001B2091"/>
    <w:rsid w:val="001B378A"/>
    <w:rsid w:val="001B5372"/>
    <w:rsid w:val="001D7485"/>
    <w:rsid w:val="001E631F"/>
    <w:rsid w:val="00210E60"/>
    <w:rsid w:val="00214868"/>
    <w:rsid w:val="002345E3"/>
    <w:rsid w:val="00234E34"/>
    <w:rsid w:val="0024041B"/>
    <w:rsid w:val="002443A8"/>
    <w:rsid w:val="002627BD"/>
    <w:rsid w:val="00270FB5"/>
    <w:rsid w:val="0027725C"/>
    <w:rsid w:val="00286AE4"/>
    <w:rsid w:val="00290F48"/>
    <w:rsid w:val="002932FF"/>
    <w:rsid w:val="002A2333"/>
    <w:rsid w:val="002D5E43"/>
    <w:rsid w:val="00300B5F"/>
    <w:rsid w:val="003018CA"/>
    <w:rsid w:val="003055AB"/>
    <w:rsid w:val="003145B2"/>
    <w:rsid w:val="00322DB3"/>
    <w:rsid w:val="003242A5"/>
    <w:rsid w:val="003309F8"/>
    <w:rsid w:val="003340EF"/>
    <w:rsid w:val="00335531"/>
    <w:rsid w:val="00337D36"/>
    <w:rsid w:val="00354AD3"/>
    <w:rsid w:val="00366F85"/>
    <w:rsid w:val="00382861"/>
    <w:rsid w:val="00382C48"/>
    <w:rsid w:val="003833E4"/>
    <w:rsid w:val="003933D8"/>
    <w:rsid w:val="00395824"/>
    <w:rsid w:val="003A0FF7"/>
    <w:rsid w:val="003A3F2F"/>
    <w:rsid w:val="003A6D5A"/>
    <w:rsid w:val="003A73B2"/>
    <w:rsid w:val="003A7828"/>
    <w:rsid w:val="003B4020"/>
    <w:rsid w:val="003D3FB0"/>
    <w:rsid w:val="003D7E07"/>
    <w:rsid w:val="003E23C7"/>
    <w:rsid w:val="003E24DC"/>
    <w:rsid w:val="003E5D99"/>
    <w:rsid w:val="003F2256"/>
    <w:rsid w:val="00401BCA"/>
    <w:rsid w:val="004020B4"/>
    <w:rsid w:val="004056B4"/>
    <w:rsid w:val="00423E2A"/>
    <w:rsid w:val="00435C07"/>
    <w:rsid w:val="004376A9"/>
    <w:rsid w:val="00441327"/>
    <w:rsid w:val="004601EE"/>
    <w:rsid w:val="00460C78"/>
    <w:rsid w:val="004658BF"/>
    <w:rsid w:val="004727AE"/>
    <w:rsid w:val="004829B0"/>
    <w:rsid w:val="00483065"/>
    <w:rsid w:val="00486B56"/>
    <w:rsid w:val="004A00DD"/>
    <w:rsid w:val="004A1280"/>
    <w:rsid w:val="004C48CA"/>
    <w:rsid w:val="004D213D"/>
    <w:rsid w:val="004F685A"/>
    <w:rsid w:val="005022CF"/>
    <w:rsid w:val="00506EE6"/>
    <w:rsid w:val="00517A63"/>
    <w:rsid w:val="0053350E"/>
    <w:rsid w:val="00535252"/>
    <w:rsid w:val="0054371A"/>
    <w:rsid w:val="00560971"/>
    <w:rsid w:val="00562A7C"/>
    <w:rsid w:val="0058267A"/>
    <w:rsid w:val="0058696B"/>
    <w:rsid w:val="00587403"/>
    <w:rsid w:val="00593D27"/>
    <w:rsid w:val="0059438A"/>
    <w:rsid w:val="0059649C"/>
    <w:rsid w:val="005C6C55"/>
    <w:rsid w:val="005C7CB8"/>
    <w:rsid w:val="005D088A"/>
    <w:rsid w:val="005D0AF6"/>
    <w:rsid w:val="005E1771"/>
    <w:rsid w:val="005E1F7D"/>
    <w:rsid w:val="005E4ADF"/>
    <w:rsid w:val="005E7988"/>
    <w:rsid w:val="005F18C8"/>
    <w:rsid w:val="005F4EC6"/>
    <w:rsid w:val="005F5500"/>
    <w:rsid w:val="005F6F2C"/>
    <w:rsid w:val="006141F4"/>
    <w:rsid w:val="006220FA"/>
    <w:rsid w:val="00640A5F"/>
    <w:rsid w:val="006467E7"/>
    <w:rsid w:val="00647B8F"/>
    <w:rsid w:val="00653051"/>
    <w:rsid w:val="00654519"/>
    <w:rsid w:val="00672EF4"/>
    <w:rsid w:val="00682701"/>
    <w:rsid w:val="00684043"/>
    <w:rsid w:val="00690C87"/>
    <w:rsid w:val="006974D1"/>
    <w:rsid w:val="006C3EE5"/>
    <w:rsid w:val="006C7087"/>
    <w:rsid w:val="006C772A"/>
    <w:rsid w:val="006D4619"/>
    <w:rsid w:val="006E6C38"/>
    <w:rsid w:val="007077BE"/>
    <w:rsid w:val="00720531"/>
    <w:rsid w:val="00730861"/>
    <w:rsid w:val="00730DDD"/>
    <w:rsid w:val="0073746B"/>
    <w:rsid w:val="00750B4F"/>
    <w:rsid w:val="00761C26"/>
    <w:rsid w:val="007753E9"/>
    <w:rsid w:val="00780FB5"/>
    <w:rsid w:val="007920F5"/>
    <w:rsid w:val="0079536D"/>
    <w:rsid w:val="007A7B48"/>
    <w:rsid w:val="007B57C7"/>
    <w:rsid w:val="007B77ED"/>
    <w:rsid w:val="007C5F17"/>
    <w:rsid w:val="007D2229"/>
    <w:rsid w:val="007E6F4F"/>
    <w:rsid w:val="007F0DB3"/>
    <w:rsid w:val="007F18B5"/>
    <w:rsid w:val="007F612E"/>
    <w:rsid w:val="0080771C"/>
    <w:rsid w:val="008101AD"/>
    <w:rsid w:val="0081274E"/>
    <w:rsid w:val="00823803"/>
    <w:rsid w:val="00825BFB"/>
    <w:rsid w:val="008305AA"/>
    <w:rsid w:val="0083468C"/>
    <w:rsid w:val="008426F4"/>
    <w:rsid w:val="00863260"/>
    <w:rsid w:val="0086613B"/>
    <w:rsid w:val="0086703E"/>
    <w:rsid w:val="008673E5"/>
    <w:rsid w:val="00872701"/>
    <w:rsid w:val="008A4C96"/>
    <w:rsid w:val="008B4769"/>
    <w:rsid w:val="008C6241"/>
    <w:rsid w:val="008C6D60"/>
    <w:rsid w:val="008D4B07"/>
    <w:rsid w:val="008E2DB0"/>
    <w:rsid w:val="008F36D9"/>
    <w:rsid w:val="00903450"/>
    <w:rsid w:val="00916EC7"/>
    <w:rsid w:val="00952CDB"/>
    <w:rsid w:val="009645C7"/>
    <w:rsid w:val="00973775"/>
    <w:rsid w:val="00973E25"/>
    <w:rsid w:val="009828CA"/>
    <w:rsid w:val="00995C85"/>
    <w:rsid w:val="009A1523"/>
    <w:rsid w:val="009B26AA"/>
    <w:rsid w:val="009C1D17"/>
    <w:rsid w:val="009E5032"/>
    <w:rsid w:val="00A00CD4"/>
    <w:rsid w:val="00A01C22"/>
    <w:rsid w:val="00A05090"/>
    <w:rsid w:val="00A07428"/>
    <w:rsid w:val="00A511BC"/>
    <w:rsid w:val="00A5561A"/>
    <w:rsid w:val="00A86E81"/>
    <w:rsid w:val="00AA03C9"/>
    <w:rsid w:val="00AA698A"/>
    <w:rsid w:val="00AC13D0"/>
    <w:rsid w:val="00AD4BFE"/>
    <w:rsid w:val="00AF4B82"/>
    <w:rsid w:val="00AF72F4"/>
    <w:rsid w:val="00B07EEA"/>
    <w:rsid w:val="00B27B99"/>
    <w:rsid w:val="00B4588D"/>
    <w:rsid w:val="00B46C89"/>
    <w:rsid w:val="00B7068C"/>
    <w:rsid w:val="00B779F1"/>
    <w:rsid w:val="00B872E4"/>
    <w:rsid w:val="00BB6862"/>
    <w:rsid w:val="00BD471A"/>
    <w:rsid w:val="00BD507C"/>
    <w:rsid w:val="00BD7D65"/>
    <w:rsid w:val="00BE0FC8"/>
    <w:rsid w:val="00BE448E"/>
    <w:rsid w:val="00C103A3"/>
    <w:rsid w:val="00C2779F"/>
    <w:rsid w:val="00C379FF"/>
    <w:rsid w:val="00C51F1C"/>
    <w:rsid w:val="00C5206C"/>
    <w:rsid w:val="00C6767E"/>
    <w:rsid w:val="00C8309C"/>
    <w:rsid w:val="00C90092"/>
    <w:rsid w:val="00CC28A7"/>
    <w:rsid w:val="00CE6514"/>
    <w:rsid w:val="00CE7175"/>
    <w:rsid w:val="00CF7F32"/>
    <w:rsid w:val="00D3410B"/>
    <w:rsid w:val="00D3603B"/>
    <w:rsid w:val="00D40AC9"/>
    <w:rsid w:val="00D453F1"/>
    <w:rsid w:val="00D60C9B"/>
    <w:rsid w:val="00D6565E"/>
    <w:rsid w:val="00D71B12"/>
    <w:rsid w:val="00D72C7E"/>
    <w:rsid w:val="00D75620"/>
    <w:rsid w:val="00D90CAC"/>
    <w:rsid w:val="00DA2B3C"/>
    <w:rsid w:val="00DC0079"/>
    <w:rsid w:val="00DE4B34"/>
    <w:rsid w:val="00DE6BD7"/>
    <w:rsid w:val="00DF1A5E"/>
    <w:rsid w:val="00DF4EAD"/>
    <w:rsid w:val="00E024D7"/>
    <w:rsid w:val="00E13F34"/>
    <w:rsid w:val="00E445A1"/>
    <w:rsid w:val="00E4677F"/>
    <w:rsid w:val="00E57072"/>
    <w:rsid w:val="00E77588"/>
    <w:rsid w:val="00E81D7F"/>
    <w:rsid w:val="00EA1096"/>
    <w:rsid w:val="00EA2C15"/>
    <w:rsid w:val="00EA6187"/>
    <w:rsid w:val="00EB36D8"/>
    <w:rsid w:val="00EC1CCD"/>
    <w:rsid w:val="00EC1D96"/>
    <w:rsid w:val="00EC2B88"/>
    <w:rsid w:val="00ED1B44"/>
    <w:rsid w:val="00EE0A13"/>
    <w:rsid w:val="00EE2B99"/>
    <w:rsid w:val="00EE4560"/>
    <w:rsid w:val="00EF4C89"/>
    <w:rsid w:val="00F009F1"/>
    <w:rsid w:val="00F24720"/>
    <w:rsid w:val="00F275AB"/>
    <w:rsid w:val="00F3228A"/>
    <w:rsid w:val="00F37915"/>
    <w:rsid w:val="00F40EBE"/>
    <w:rsid w:val="00F50E84"/>
    <w:rsid w:val="00F61531"/>
    <w:rsid w:val="00F70AB5"/>
    <w:rsid w:val="00F73878"/>
    <w:rsid w:val="00F76B7D"/>
    <w:rsid w:val="00F83089"/>
    <w:rsid w:val="00F833E0"/>
    <w:rsid w:val="00F90C96"/>
    <w:rsid w:val="00F94DBE"/>
    <w:rsid w:val="00FA1EB9"/>
    <w:rsid w:val="00FA3571"/>
    <w:rsid w:val="00FA3CF4"/>
    <w:rsid w:val="00FB6935"/>
    <w:rsid w:val="00FF7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49356"/>
  <w15:docId w15:val="{F3171C74-306F-4994-8458-7BF1AE7B1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065"/>
    <w:pPr>
      <w:spacing w:line="360" w:lineRule="auto"/>
    </w:pPr>
    <w:rPr>
      <w:rFonts w:ascii="Times New Roman" w:hAnsi="Times New Roman"/>
    </w:rPr>
  </w:style>
  <w:style w:type="paragraph" w:styleId="Heading1">
    <w:name w:val="heading 1"/>
    <w:basedOn w:val="Normal"/>
    <w:next w:val="Normal"/>
    <w:link w:val="Heading1Char"/>
    <w:uiPriority w:val="9"/>
    <w:qFormat/>
    <w:rsid w:val="004830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30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0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30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830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830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830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30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0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0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30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0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830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830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830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830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30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3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5"/>
    <w:rPr>
      <w:rFonts w:ascii="Times New Roman" w:hAnsi="Times New Roman"/>
    </w:rPr>
  </w:style>
  <w:style w:type="paragraph" w:styleId="Footer">
    <w:name w:val="footer"/>
    <w:basedOn w:val="Normal"/>
    <w:link w:val="FooterChar"/>
    <w:uiPriority w:val="99"/>
    <w:unhideWhenUsed/>
    <w:rsid w:val="00483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5"/>
    <w:rPr>
      <w:rFonts w:ascii="Times New Roman" w:hAnsi="Times New Roman"/>
    </w:rPr>
  </w:style>
  <w:style w:type="paragraph" w:styleId="TOCHeading">
    <w:name w:val="TOC Heading"/>
    <w:basedOn w:val="Heading1"/>
    <w:next w:val="Normal"/>
    <w:uiPriority w:val="39"/>
    <w:unhideWhenUsed/>
    <w:qFormat/>
    <w:rsid w:val="004658BF"/>
    <w:pPr>
      <w:numPr>
        <w:numId w:val="0"/>
      </w:numPr>
      <w:spacing w:line="259" w:lineRule="auto"/>
      <w:outlineLvl w:val="9"/>
    </w:pPr>
    <w:rPr>
      <w:lang w:val="en-US"/>
    </w:rPr>
  </w:style>
  <w:style w:type="paragraph" w:styleId="TOC1">
    <w:name w:val="toc 1"/>
    <w:basedOn w:val="Normal"/>
    <w:next w:val="Normal"/>
    <w:autoRedefine/>
    <w:uiPriority w:val="39"/>
    <w:unhideWhenUsed/>
    <w:rsid w:val="004658BF"/>
    <w:pPr>
      <w:spacing w:after="100"/>
    </w:pPr>
  </w:style>
  <w:style w:type="character" w:styleId="Hyperlink">
    <w:name w:val="Hyperlink"/>
    <w:basedOn w:val="DefaultParagraphFont"/>
    <w:uiPriority w:val="99"/>
    <w:unhideWhenUsed/>
    <w:rsid w:val="004658BF"/>
    <w:rPr>
      <w:color w:val="0563C1" w:themeColor="hyperlink"/>
      <w:u w:val="single"/>
    </w:rPr>
  </w:style>
  <w:style w:type="paragraph" w:styleId="TOC2">
    <w:name w:val="toc 2"/>
    <w:basedOn w:val="Normal"/>
    <w:next w:val="Normal"/>
    <w:autoRedefine/>
    <w:uiPriority w:val="39"/>
    <w:unhideWhenUsed/>
    <w:rsid w:val="004658BF"/>
    <w:pPr>
      <w:spacing w:after="100"/>
      <w:ind w:left="220"/>
    </w:pPr>
  </w:style>
  <w:style w:type="table" w:styleId="TableGrid">
    <w:name w:val="Table Grid"/>
    <w:basedOn w:val="TableNormal"/>
    <w:uiPriority w:val="39"/>
    <w:rsid w:val="0046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8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0C9B"/>
    <w:pPr>
      <w:spacing w:after="0"/>
    </w:pPr>
  </w:style>
  <w:style w:type="paragraph" w:styleId="ListParagraph">
    <w:name w:val="List Paragraph"/>
    <w:basedOn w:val="Normal"/>
    <w:uiPriority w:val="34"/>
    <w:qFormat/>
    <w:rsid w:val="00ED1B44"/>
    <w:pPr>
      <w:ind w:left="720"/>
      <w:contextualSpacing/>
    </w:pPr>
  </w:style>
  <w:style w:type="paragraph" w:styleId="TOC3">
    <w:name w:val="toc 3"/>
    <w:basedOn w:val="Normal"/>
    <w:next w:val="Normal"/>
    <w:autoRedefine/>
    <w:uiPriority w:val="39"/>
    <w:unhideWhenUsed/>
    <w:rsid w:val="00ED1B44"/>
    <w:pPr>
      <w:spacing w:after="100"/>
      <w:ind w:left="440"/>
    </w:pPr>
  </w:style>
  <w:style w:type="paragraph" w:styleId="NormalWeb">
    <w:name w:val="Normal (Web)"/>
    <w:basedOn w:val="Normal"/>
    <w:uiPriority w:val="99"/>
    <w:semiHidden/>
    <w:unhideWhenUsed/>
    <w:rsid w:val="00F24720"/>
    <w:rPr>
      <w:rFonts w:cs="Times New Roman"/>
      <w:sz w:val="24"/>
      <w:szCs w:val="24"/>
    </w:rPr>
  </w:style>
  <w:style w:type="character" w:styleId="FollowedHyperlink">
    <w:name w:val="FollowedHyperlink"/>
    <w:basedOn w:val="DefaultParagraphFont"/>
    <w:uiPriority w:val="99"/>
    <w:semiHidden/>
    <w:unhideWhenUsed/>
    <w:rsid w:val="00F61531"/>
    <w:rPr>
      <w:color w:val="954F72" w:themeColor="followedHyperlink"/>
      <w:u w:val="single"/>
    </w:rPr>
  </w:style>
  <w:style w:type="character" w:styleId="Strong">
    <w:name w:val="Strong"/>
    <w:basedOn w:val="DefaultParagraphFont"/>
    <w:uiPriority w:val="22"/>
    <w:qFormat/>
    <w:rsid w:val="005E1771"/>
    <w:rPr>
      <w:b/>
      <w:bCs/>
    </w:rPr>
  </w:style>
  <w:style w:type="character" w:styleId="UnresolvedMention">
    <w:name w:val="Unresolved Mention"/>
    <w:basedOn w:val="DefaultParagraphFont"/>
    <w:uiPriority w:val="99"/>
    <w:semiHidden/>
    <w:unhideWhenUsed/>
    <w:rsid w:val="00F70A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01757">
      <w:bodyDiv w:val="1"/>
      <w:marLeft w:val="0"/>
      <w:marRight w:val="0"/>
      <w:marTop w:val="0"/>
      <w:marBottom w:val="0"/>
      <w:divBdr>
        <w:top w:val="none" w:sz="0" w:space="0" w:color="auto"/>
        <w:left w:val="none" w:sz="0" w:space="0" w:color="auto"/>
        <w:bottom w:val="none" w:sz="0" w:space="0" w:color="auto"/>
        <w:right w:val="none" w:sz="0" w:space="0" w:color="auto"/>
      </w:divBdr>
    </w:div>
    <w:div w:id="257759646">
      <w:bodyDiv w:val="1"/>
      <w:marLeft w:val="0"/>
      <w:marRight w:val="0"/>
      <w:marTop w:val="0"/>
      <w:marBottom w:val="0"/>
      <w:divBdr>
        <w:top w:val="none" w:sz="0" w:space="0" w:color="auto"/>
        <w:left w:val="none" w:sz="0" w:space="0" w:color="auto"/>
        <w:bottom w:val="none" w:sz="0" w:space="0" w:color="auto"/>
        <w:right w:val="none" w:sz="0" w:space="0" w:color="auto"/>
      </w:divBdr>
    </w:div>
    <w:div w:id="308902725">
      <w:bodyDiv w:val="1"/>
      <w:marLeft w:val="0"/>
      <w:marRight w:val="0"/>
      <w:marTop w:val="0"/>
      <w:marBottom w:val="0"/>
      <w:divBdr>
        <w:top w:val="none" w:sz="0" w:space="0" w:color="auto"/>
        <w:left w:val="none" w:sz="0" w:space="0" w:color="auto"/>
        <w:bottom w:val="none" w:sz="0" w:space="0" w:color="auto"/>
        <w:right w:val="none" w:sz="0" w:space="0" w:color="auto"/>
      </w:divBdr>
    </w:div>
    <w:div w:id="322050623">
      <w:bodyDiv w:val="1"/>
      <w:marLeft w:val="0"/>
      <w:marRight w:val="0"/>
      <w:marTop w:val="0"/>
      <w:marBottom w:val="0"/>
      <w:divBdr>
        <w:top w:val="none" w:sz="0" w:space="0" w:color="auto"/>
        <w:left w:val="none" w:sz="0" w:space="0" w:color="auto"/>
        <w:bottom w:val="none" w:sz="0" w:space="0" w:color="auto"/>
        <w:right w:val="none" w:sz="0" w:space="0" w:color="auto"/>
      </w:divBdr>
      <w:divsChild>
        <w:div w:id="1502744851">
          <w:marLeft w:val="0"/>
          <w:marRight w:val="0"/>
          <w:marTop w:val="0"/>
          <w:marBottom w:val="0"/>
          <w:divBdr>
            <w:top w:val="none" w:sz="0" w:space="0" w:color="auto"/>
            <w:left w:val="none" w:sz="0" w:space="0" w:color="auto"/>
            <w:bottom w:val="none" w:sz="0" w:space="0" w:color="auto"/>
            <w:right w:val="none" w:sz="0" w:space="0" w:color="auto"/>
          </w:divBdr>
        </w:div>
      </w:divsChild>
    </w:div>
    <w:div w:id="337581986">
      <w:bodyDiv w:val="1"/>
      <w:marLeft w:val="0"/>
      <w:marRight w:val="0"/>
      <w:marTop w:val="0"/>
      <w:marBottom w:val="0"/>
      <w:divBdr>
        <w:top w:val="none" w:sz="0" w:space="0" w:color="auto"/>
        <w:left w:val="none" w:sz="0" w:space="0" w:color="auto"/>
        <w:bottom w:val="none" w:sz="0" w:space="0" w:color="auto"/>
        <w:right w:val="none" w:sz="0" w:space="0" w:color="auto"/>
      </w:divBdr>
    </w:div>
    <w:div w:id="342362334">
      <w:bodyDiv w:val="1"/>
      <w:marLeft w:val="0"/>
      <w:marRight w:val="0"/>
      <w:marTop w:val="0"/>
      <w:marBottom w:val="0"/>
      <w:divBdr>
        <w:top w:val="none" w:sz="0" w:space="0" w:color="auto"/>
        <w:left w:val="none" w:sz="0" w:space="0" w:color="auto"/>
        <w:bottom w:val="none" w:sz="0" w:space="0" w:color="auto"/>
        <w:right w:val="none" w:sz="0" w:space="0" w:color="auto"/>
      </w:divBdr>
      <w:divsChild>
        <w:div w:id="1138953471">
          <w:marLeft w:val="0"/>
          <w:marRight w:val="0"/>
          <w:marTop w:val="0"/>
          <w:marBottom w:val="0"/>
          <w:divBdr>
            <w:top w:val="none" w:sz="0" w:space="0" w:color="auto"/>
            <w:left w:val="none" w:sz="0" w:space="0" w:color="auto"/>
            <w:bottom w:val="none" w:sz="0" w:space="0" w:color="auto"/>
            <w:right w:val="none" w:sz="0" w:space="0" w:color="auto"/>
          </w:divBdr>
        </w:div>
      </w:divsChild>
    </w:div>
    <w:div w:id="374544632">
      <w:bodyDiv w:val="1"/>
      <w:marLeft w:val="0"/>
      <w:marRight w:val="0"/>
      <w:marTop w:val="0"/>
      <w:marBottom w:val="0"/>
      <w:divBdr>
        <w:top w:val="none" w:sz="0" w:space="0" w:color="auto"/>
        <w:left w:val="none" w:sz="0" w:space="0" w:color="auto"/>
        <w:bottom w:val="none" w:sz="0" w:space="0" w:color="auto"/>
        <w:right w:val="none" w:sz="0" w:space="0" w:color="auto"/>
      </w:divBdr>
    </w:div>
    <w:div w:id="382754162">
      <w:bodyDiv w:val="1"/>
      <w:marLeft w:val="0"/>
      <w:marRight w:val="0"/>
      <w:marTop w:val="0"/>
      <w:marBottom w:val="0"/>
      <w:divBdr>
        <w:top w:val="none" w:sz="0" w:space="0" w:color="auto"/>
        <w:left w:val="none" w:sz="0" w:space="0" w:color="auto"/>
        <w:bottom w:val="none" w:sz="0" w:space="0" w:color="auto"/>
        <w:right w:val="none" w:sz="0" w:space="0" w:color="auto"/>
      </w:divBdr>
    </w:div>
    <w:div w:id="398989050">
      <w:bodyDiv w:val="1"/>
      <w:marLeft w:val="0"/>
      <w:marRight w:val="0"/>
      <w:marTop w:val="0"/>
      <w:marBottom w:val="0"/>
      <w:divBdr>
        <w:top w:val="none" w:sz="0" w:space="0" w:color="auto"/>
        <w:left w:val="none" w:sz="0" w:space="0" w:color="auto"/>
        <w:bottom w:val="none" w:sz="0" w:space="0" w:color="auto"/>
        <w:right w:val="none" w:sz="0" w:space="0" w:color="auto"/>
      </w:divBdr>
    </w:div>
    <w:div w:id="478772088">
      <w:bodyDiv w:val="1"/>
      <w:marLeft w:val="0"/>
      <w:marRight w:val="0"/>
      <w:marTop w:val="0"/>
      <w:marBottom w:val="0"/>
      <w:divBdr>
        <w:top w:val="none" w:sz="0" w:space="0" w:color="auto"/>
        <w:left w:val="none" w:sz="0" w:space="0" w:color="auto"/>
        <w:bottom w:val="none" w:sz="0" w:space="0" w:color="auto"/>
        <w:right w:val="none" w:sz="0" w:space="0" w:color="auto"/>
      </w:divBdr>
    </w:div>
    <w:div w:id="489562367">
      <w:bodyDiv w:val="1"/>
      <w:marLeft w:val="0"/>
      <w:marRight w:val="0"/>
      <w:marTop w:val="0"/>
      <w:marBottom w:val="0"/>
      <w:divBdr>
        <w:top w:val="none" w:sz="0" w:space="0" w:color="auto"/>
        <w:left w:val="none" w:sz="0" w:space="0" w:color="auto"/>
        <w:bottom w:val="none" w:sz="0" w:space="0" w:color="auto"/>
        <w:right w:val="none" w:sz="0" w:space="0" w:color="auto"/>
      </w:divBdr>
    </w:div>
    <w:div w:id="561868288">
      <w:bodyDiv w:val="1"/>
      <w:marLeft w:val="0"/>
      <w:marRight w:val="0"/>
      <w:marTop w:val="0"/>
      <w:marBottom w:val="0"/>
      <w:divBdr>
        <w:top w:val="none" w:sz="0" w:space="0" w:color="auto"/>
        <w:left w:val="none" w:sz="0" w:space="0" w:color="auto"/>
        <w:bottom w:val="none" w:sz="0" w:space="0" w:color="auto"/>
        <w:right w:val="none" w:sz="0" w:space="0" w:color="auto"/>
      </w:divBdr>
      <w:divsChild>
        <w:div w:id="37124652">
          <w:marLeft w:val="0"/>
          <w:marRight w:val="0"/>
          <w:marTop w:val="0"/>
          <w:marBottom w:val="0"/>
          <w:divBdr>
            <w:top w:val="none" w:sz="0" w:space="0" w:color="auto"/>
            <w:left w:val="none" w:sz="0" w:space="0" w:color="auto"/>
            <w:bottom w:val="none" w:sz="0" w:space="0" w:color="auto"/>
            <w:right w:val="none" w:sz="0" w:space="0" w:color="auto"/>
          </w:divBdr>
        </w:div>
      </w:divsChild>
    </w:div>
    <w:div w:id="572352613">
      <w:bodyDiv w:val="1"/>
      <w:marLeft w:val="0"/>
      <w:marRight w:val="0"/>
      <w:marTop w:val="0"/>
      <w:marBottom w:val="0"/>
      <w:divBdr>
        <w:top w:val="none" w:sz="0" w:space="0" w:color="auto"/>
        <w:left w:val="none" w:sz="0" w:space="0" w:color="auto"/>
        <w:bottom w:val="none" w:sz="0" w:space="0" w:color="auto"/>
        <w:right w:val="none" w:sz="0" w:space="0" w:color="auto"/>
      </w:divBdr>
      <w:divsChild>
        <w:div w:id="607615809">
          <w:marLeft w:val="0"/>
          <w:marRight w:val="0"/>
          <w:marTop w:val="0"/>
          <w:marBottom w:val="0"/>
          <w:divBdr>
            <w:top w:val="single" w:sz="2" w:space="0" w:color="D9D9E3"/>
            <w:left w:val="single" w:sz="2" w:space="0" w:color="D9D9E3"/>
            <w:bottom w:val="single" w:sz="2" w:space="0" w:color="D9D9E3"/>
            <w:right w:val="single" w:sz="2" w:space="0" w:color="D9D9E3"/>
          </w:divBdr>
          <w:divsChild>
            <w:div w:id="173230146">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827731">
                  <w:marLeft w:val="0"/>
                  <w:marRight w:val="0"/>
                  <w:marTop w:val="0"/>
                  <w:marBottom w:val="0"/>
                  <w:divBdr>
                    <w:top w:val="single" w:sz="2" w:space="0" w:color="D9D9E3"/>
                    <w:left w:val="single" w:sz="2" w:space="0" w:color="D9D9E3"/>
                    <w:bottom w:val="single" w:sz="2" w:space="0" w:color="D9D9E3"/>
                    <w:right w:val="single" w:sz="2" w:space="0" w:color="D9D9E3"/>
                  </w:divBdr>
                  <w:divsChild>
                    <w:div w:id="28721239">
                      <w:marLeft w:val="0"/>
                      <w:marRight w:val="0"/>
                      <w:marTop w:val="0"/>
                      <w:marBottom w:val="0"/>
                      <w:divBdr>
                        <w:top w:val="single" w:sz="2" w:space="0" w:color="D9D9E3"/>
                        <w:left w:val="single" w:sz="2" w:space="0" w:color="D9D9E3"/>
                        <w:bottom w:val="single" w:sz="2" w:space="0" w:color="D9D9E3"/>
                        <w:right w:val="single" w:sz="2" w:space="0" w:color="D9D9E3"/>
                      </w:divBdr>
                      <w:divsChild>
                        <w:div w:id="727191557">
                          <w:marLeft w:val="0"/>
                          <w:marRight w:val="0"/>
                          <w:marTop w:val="0"/>
                          <w:marBottom w:val="0"/>
                          <w:divBdr>
                            <w:top w:val="single" w:sz="2" w:space="0" w:color="D9D9E3"/>
                            <w:left w:val="single" w:sz="2" w:space="0" w:color="D9D9E3"/>
                            <w:bottom w:val="single" w:sz="2" w:space="0" w:color="D9D9E3"/>
                            <w:right w:val="single" w:sz="2" w:space="0" w:color="D9D9E3"/>
                          </w:divBdr>
                        </w:div>
                        <w:div w:id="1941255035">
                          <w:marLeft w:val="0"/>
                          <w:marRight w:val="0"/>
                          <w:marTop w:val="0"/>
                          <w:marBottom w:val="0"/>
                          <w:divBdr>
                            <w:top w:val="single" w:sz="2" w:space="0" w:color="D9D9E3"/>
                            <w:left w:val="single" w:sz="2" w:space="0" w:color="D9D9E3"/>
                            <w:bottom w:val="single" w:sz="2" w:space="0" w:color="D9D9E3"/>
                            <w:right w:val="single" w:sz="2" w:space="0" w:color="D9D9E3"/>
                          </w:divBdr>
                          <w:divsChild>
                            <w:div w:id="292371840">
                              <w:marLeft w:val="0"/>
                              <w:marRight w:val="0"/>
                              <w:marTop w:val="0"/>
                              <w:marBottom w:val="0"/>
                              <w:divBdr>
                                <w:top w:val="single" w:sz="2" w:space="0" w:color="D9D9E3"/>
                                <w:left w:val="single" w:sz="2" w:space="0" w:color="D9D9E3"/>
                                <w:bottom w:val="single" w:sz="2" w:space="0" w:color="D9D9E3"/>
                                <w:right w:val="single" w:sz="2" w:space="0" w:color="D9D9E3"/>
                              </w:divBdr>
                              <w:divsChild>
                                <w:div w:id="226182930">
                                  <w:marLeft w:val="0"/>
                                  <w:marRight w:val="0"/>
                                  <w:marTop w:val="0"/>
                                  <w:marBottom w:val="0"/>
                                  <w:divBdr>
                                    <w:top w:val="single" w:sz="2" w:space="0" w:color="D9D9E3"/>
                                    <w:left w:val="single" w:sz="2" w:space="0" w:color="D9D9E3"/>
                                    <w:bottom w:val="single" w:sz="2" w:space="0" w:color="D9D9E3"/>
                                    <w:right w:val="single" w:sz="2" w:space="0" w:color="D9D9E3"/>
                                  </w:divBdr>
                                  <w:divsChild>
                                    <w:div w:id="528447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3189565">
                      <w:marLeft w:val="0"/>
                      <w:marRight w:val="0"/>
                      <w:marTop w:val="0"/>
                      <w:marBottom w:val="0"/>
                      <w:divBdr>
                        <w:top w:val="single" w:sz="2" w:space="0" w:color="D9D9E3"/>
                        <w:left w:val="single" w:sz="2" w:space="0" w:color="D9D9E3"/>
                        <w:bottom w:val="single" w:sz="2" w:space="0" w:color="D9D9E3"/>
                        <w:right w:val="single" w:sz="2" w:space="0" w:color="D9D9E3"/>
                      </w:divBdr>
                      <w:divsChild>
                        <w:div w:id="142623658">
                          <w:marLeft w:val="0"/>
                          <w:marRight w:val="0"/>
                          <w:marTop w:val="0"/>
                          <w:marBottom w:val="0"/>
                          <w:divBdr>
                            <w:top w:val="single" w:sz="2" w:space="0" w:color="D9D9E3"/>
                            <w:left w:val="single" w:sz="2" w:space="0" w:color="D9D9E3"/>
                            <w:bottom w:val="single" w:sz="2" w:space="0" w:color="D9D9E3"/>
                            <w:right w:val="single" w:sz="2" w:space="0" w:color="D9D9E3"/>
                          </w:divBdr>
                          <w:divsChild>
                            <w:div w:id="768357957">
                              <w:marLeft w:val="0"/>
                              <w:marRight w:val="0"/>
                              <w:marTop w:val="0"/>
                              <w:marBottom w:val="0"/>
                              <w:divBdr>
                                <w:top w:val="single" w:sz="2" w:space="0" w:color="D9D9E3"/>
                                <w:left w:val="single" w:sz="2" w:space="0" w:color="D9D9E3"/>
                                <w:bottom w:val="single" w:sz="2" w:space="0" w:color="D9D9E3"/>
                                <w:right w:val="single" w:sz="2" w:space="0" w:color="D9D9E3"/>
                              </w:divBdr>
                              <w:divsChild>
                                <w:div w:id="317198755">
                                  <w:marLeft w:val="0"/>
                                  <w:marRight w:val="0"/>
                                  <w:marTop w:val="0"/>
                                  <w:marBottom w:val="0"/>
                                  <w:divBdr>
                                    <w:top w:val="single" w:sz="2" w:space="0" w:color="D9D9E3"/>
                                    <w:left w:val="single" w:sz="2" w:space="0" w:color="D9D9E3"/>
                                    <w:bottom w:val="single" w:sz="2" w:space="0" w:color="D9D9E3"/>
                                    <w:right w:val="single" w:sz="2" w:space="0" w:color="D9D9E3"/>
                                  </w:divBdr>
                                  <w:divsChild>
                                    <w:div w:id="1661812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2520250">
          <w:marLeft w:val="0"/>
          <w:marRight w:val="0"/>
          <w:marTop w:val="0"/>
          <w:marBottom w:val="0"/>
          <w:divBdr>
            <w:top w:val="single" w:sz="2" w:space="0" w:color="D9D9E3"/>
            <w:left w:val="single" w:sz="2" w:space="0" w:color="D9D9E3"/>
            <w:bottom w:val="single" w:sz="2" w:space="0" w:color="D9D9E3"/>
            <w:right w:val="single" w:sz="2" w:space="0" w:color="D9D9E3"/>
          </w:divBdr>
          <w:divsChild>
            <w:div w:id="354769651">
              <w:marLeft w:val="0"/>
              <w:marRight w:val="0"/>
              <w:marTop w:val="100"/>
              <w:marBottom w:val="100"/>
              <w:divBdr>
                <w:top w:val="single" w:sz="2" w:space="0" w:color="D9D9E3"/>
                <w:left w:val="single" w:sz="2" w:space="0" w:color="D9D9E3"/>
                <w:bottom w:val="single" w:sz="2" w:space="0" w:color="D9D9E3"/>
                <w:right w:val="single" w:sz="2" w:space="0" w:color="D9D9E3"/>
              </w:divBdr>
              <w:divsChild>
                <w:div w:id="200241207">
                  <w:marLeft w:val="0"/>
                  <w:marRight w:val="0"/>
                  <w:marTop w:val="0"/>
                  <w:marBottom w:val="0"/>
                  <w:divBdr>
                    <w:top w:val="single" w:sz="2" w:space="0" w:color="D9D9E3"/>
                    <w:left w:val="single" w:sz="2" w:space="0" w:color="D9D9E3"/>
                    <w:bottom w:val="single" w:sz="2" w:space="0" w:color="D9D9E3"/>
                    <w:right w:val="single" w:sz="2" w:space="0" w:color="D9D9E3"/>
                  </w:divBdr>
                  <w:divsChild>
                    <w:div w:id="72819575">
                      <w:marLeft w:val="0"/>
                      <w:marRight w:val="0"/>
                      <w:marTop w:val="0"/>
                      <w:marBottom w:val="0"/>
                      <w:divBdr>
                        <w:top w:val="single" w:sz="2" w:space="0" w:color="D9D9E3"/>
                        <w:left w:val="single" w:sz="2" w:space="0" w:color="D9D9E3"/>
                        <w:bottom w:val="single" w:sz="2" w:space="0" w:color="D9D9E3"/>
                        <w:right w:val="single" w:sz="2" w:space="0" w:color="D9D9E3"/>
                      </w:divBdr>
                      <w:divsChild>
                        <w:div w:id="973561297">
                          <w:marLeft w:val="0"/>
                          <w:marRight w:val="0"/>
                          <w:marTop w:val="0"/>
                          <w:marBottom w:val="0"/>
                          <w:divBdr>
                            <w:top w:val="single" w:sz="2" w:space="0" w:color="D9D9E3"/>
                            <w:left w:val="single" w:sz="2" w:space="0" w:color="D9D9E3"/>
                            <w:bottom w:val="single" w:sz="2" w:space="0" w:color="D9D9E3"/>
                            <w:right w:val="single" w:sz="2" w:space="0" w:color="D9D9E3"/>
                          </w:divBdr>
                        </w:div>
                        <w:div w:id="2114663411">
                          <w:marLeft w:val="0"/>
                          <w:marRight w:val="0"/>
                          <w:marTop w:val="0"/>
                          <w:marBottom w:val="0"/>
                          <w:divBdr>
                            <w:top w:val="single" w:sz="2" w:space="0" w:color="D9D9E3"/>
                            <w:left w:val="single" w:sz="2" w:space="0" w:color="D9D9E3"/>
                            <w:bottom w:val="single" w:sz="2" w:space="0" w:color="D9D9E3"/>
                            <w:right w:val="single" w:sz="2" w:space="0" w:color="D9D9E3"/>
                          </w:divBdr>
                          <w:divsChild>
                            <w:div w:id="2076706386">
                              <w:marLeft w:val="0"/>
                              <w:marRight w:val="0"/>
                              <w:marTop w:val="0"/>
                              <w:marBottom w:val="0"/>
                              <w:divBdr>
                                <w:top w:val="single" w:sz="2" w:space="0" w:color="D9D9E3"/>
                                <w:left w:val="single" w:sz="2" w:space="0" w:color="D9D9E3"/>
                                <w:bottom w:val="single" w:sz="2" w:space="0" w:color="D9D9E3"/>
                                <w:right w:val="single" w:sz="2" w:space="0" w:color="D9D9E3"/>
                              </w:divBdr>
                              <w:divsChild>
                                <w:div w:id="1502427633">
                                  <w:marLeft w:val="0"/>
                                  <w:marRight w:val="0"/>
                                  <w:marTop w:val="0"/>
                                  <w:marBottom w:val="0"/>
                                  <w:divBdr>
                                    <w:top w:val="single" w:sz="2" w:space="0" w:color="D9D9E3"/>
                                    <w:left w:val="single" w:sz="2" w:space="0" w:color="D9D9E3"/>
                                    <w:bottom w:val="single" w:sz="2" w:space="0" w:color="D9D9E3"/>
                                    <w:right w:val="single" w:sz="2" w:space="0" w:color="D9D9E3"/>
                                  </w:divBdr>
                                  <w:divsChild>
                                    <w:div w:id="1078593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7783771">
                      <w:marLeft w:val="0"/>
                      <w:marRight w:val="0"/>
                      <w:marTop w:val="0"/>
                      <w:marBottom w:val="0"/>
                      <w:divBdr>
                        <w:top w:val="single" w:sz="2" w:space="0" w:color="D9D9E3"/>
                        <w:left w:val="single" w:sz="2" w:space="0" w:color="D9D9E3"/>
                        <w:bottom w:val="single" w:sz="2" w:space="0" w:color="D9D9E3"/>
                        <w:right w:val="single" w:sz="2" w:space="0" w:color="D9D9E3"/>
                      </w:divBdr>
                      <w:divsChild>
                        <w:div w:id="878661132">
                          <w:marLeft w:val="0"/>
                          <w:marRight w:val="0"/>
                          <w:marTop w:val="0"/>
                          <w:marBottom w:val="0"/>
                          <w:divBdr>
                            <w:top w:val="single" w:sz="2" w:space="0" w:color="D9D9E3"/>
                            <w:left w:val="single" w:sz="2" w:space="0" w:color="D9D9E3"/>
                            <w:bottom w:val="single" w:sz="2" w:space="0" w:color="D9D9E3"/>
                            <w:right w:val="single" w:sz="2" w:space="0" w:color="D9D9E3"/>
                          </w:divBdr>
                          <w:divsChild>
                            <w:div w:id="268778805">
                              <w:marLeft w:val="0"/>
                              <w:marRight w:val="0"/>
                              <w:marTop w:val="0"/>
                              <w:marBottom w:val="0"/>
                              <w:divBdr>
                                <w:top w:val="single" w:sz="2" w:space="0" w:color="D9D9E3"/>
                                <w:left w:val="single" w:sz="2" w:space="0" w:color="D9D9E3"/>
                                <w:bottom w:val="single" w:sz="2" w:space="0" w:color="D9D9E3"/>
                                <w:right w:val="single" w:sz="2" w:space="0" w:color="D9D9E3"/>
                              </w:divBdr>
                              <w:divsChild>
                                <w:div w:id="2145540586">
                                  <w:marLeft w:val="0"/>
                                  <w:marRight w:val="0"/>
                                  <w:marTop w:val="0"/>
                                  <w:marBottom w:val="0"/>
                                  <w:divBdr>
                                    <w:top w:val="single" w:sz="2" w:space="0" w:color="D9D9E3"/>
                                    <w:left w:val="single" w:sz="2" w:space="0" w:color="D9D9E3"/>
                                    <w:bottom w:val="single" w:sz="2" w:space="0" w:color="D9D9E3"/>
                                    <w:right w:val="single" w:sz="2" w:space="0" w:color="D9D9E3"/>
                                  </w:divBdr>
                                  <w:divsChild>
                                    <w:div w:id="8727631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5776008">
          <w:marLeft w:val="0"/>
          <w:marRight w:val="0"/>
          <w:marTop w:val="0"/>
          <w:marBottom w:val="0"/>
          <w:divBdr>
            <w:top w:val="single" w:sz="2" w:space="0" w:color="D9D9E3"/>
            <w:left w:val="single" w:sz="2" w:space="0" w:color="D9D9E3"/>
            <w:bottom w:val="single" w:sz="2" w:space="0" w:color="D9D9E3"/>
            <w:right w:val="single" w:sz="2" w:space="0" w:color="D9D9E3"/>
          </w:divBdr>
          <w:divsChild>
            <w:div w:id="17812245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204437">
                  <w:marLeft w:val="0"/>
                  <w:marRight w:val="0"/>
                  <w:marTop w:val="0"/>
                  <w:marBottom w:val="0"/>
                  <w:divBdr>
                    <w:top w:val="single" w:sz="2" w:space="0" w:color="D9D9E3"/>
                    <w:left w:val="single" w:sz="2" w:space="0" w:color="D9D9E3"/>
                    <w:bottom w:val="single" w:sz="2" w:space="0" w:color="D9D9E3"/>
                    <w:right w:val="single" w:sz="2" w:space="0" w:color="D9D9E3"/>
                  </w:divBdr>
                  <w:divsChild>
                    <w:div w:id="850726958">
                      <w:marLeft w:val="0"/>
                      <w:marRight w:val="0"/>
                      <w:marTop w:val="0"/>
                      <w:marBottom w:val="0"/>
                      <w:divBdr>
                        <w:top w:val="single" w:sz="2" w:space="0" w:color="D9D9E3"/>
                        <w:left w:val="single" w:sz="2" w:space="0" w:color="D9D9E3"/>
                        <w:bottom w:val="single" w:sz="2" w:space="0" w:color="D9D9E3"/>
                        <w:right w:val="single" w:sz="2" w:space="0" w:color="D9D9E3"/>
                      </w:divBdr>
                      <w:divsChild>
                        <w:div w:id="857735840">
                          <w:marLeft w:val="0"/>
                          <w:marRight w:val="0"/>
                          <w:marTop w:val="0"/>
                          <w:marBottom w:val="0"/>
                          <w:divBdr>
                            <w:top w:val="single" w:sz="2" w:space="0" w:color="D9D9E3"/>
                            <w:left w:val="single" w:sz="2" w:space="0" w:color="D9D9E3"/>
                            <w:bottom w:val="single" w:sz="2" w:space="0" w:color="D9D9E3"/>
                            <w:right w:val="single" w:sz="2" w:space="0" w:color="D9D9E3"/>
                          </w:divBdr>
                          <w:divsChild>
                            <w:div w:id="128204899">
                              <w:marLeft w:val="0"/>
                              <w:marRight w:val="0"/>
                              <w:marTop w:val="0"/>
                              <w:marBottom w:val="0"/>
                              <w:divBdr>
                                <w:top w:val="single" w:sz="2" w:space="0" w:color="D9D9E3"/>
                                <w:left w:val="single" w:sz="2" w:space="0" w:color="D9D9E3"/>
                                <w:bottom w:val="single" w:sz="2" w:space="0" w:color="D9D9E3"/>
                                <w:right w:val="single" w:sz="2" w:space="0" w:color="D9D9E3"/>
                              </w:divBdr>
                              <w:divsChild>
                                <w:div w:id="505364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74221274">
                              <w:marLeft w:val="0"/>
                              <w:marRight w:val="0"/>
                              <w:marTop w:val="0"/>
                              <w:marBottom w:val="0"/>
                              <w:divBdr>
                                <w:top w:val="single" w:sz="2" w:space="0" w:color="D9D9E3"/>
                                <w:left w:val="single" w:sz="2" w:space="0" w:color="D9D9E3"/>
                                <w:bottom w:val="single" w:sz="2" w:space="0" w:color="D9D9E3"/>
                                <w:right w:val="single" w:sz="2" w:space="0" w:color="D9D9E3"/>
                              </w:divBdr>
                              <w:divsChild>
                                <w:div w:id="1154833623">
                                  <w:marLeft w:val="0"/>
                                  <w:marRight w:val="0"/>
                                  <w:marTop w:val="0"/>
                                  <w:marBottom w:val="0"/>
                                  <w:divBdr>
                                    <w:top w:val="single" w:sz="2" w:space="0" w:color="D9D9E3"/>
                                    <w:left w:val="single" w:sz="2" w:space="0" w:color="D9D9E3"/>
                                    <w:bottom w:val="single" w:sz="2" w:space="0" w:color="D9D9E3"/>
                                    <w:right w:val="single" w:sz="2" w:space="0" w:color="D9D9E3"/>
                                  </w:divBdr>
                                  <w:divsChild>
                                    <w:div w:id="1264992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66639294">
      <w:bodyDiv w:val="1"/>
      <w:marLeft w:val="0"/>
      <w:marRight w:val="0"/>
      <w:marTop w:val="0"/>
      <w:marBottom w:val="0"/>
      <w:divBdr>
        <w:top w:val="none" w:sz="0" w:space="0" w:color="auto"/>
        <w:left w:val="none" w:sz="0" w:space="0" w:color="auto"/>
        <w:bottom w:val="none" w:sz="0" w:space="0" w:color="auto"/>
        <w:right w:val="none" w:sz="0" w:space="0" w:color="auto"/>
      </w:divBdr>
    </w:div>
    <w:div w:id="794104071">
      <w:bodyDiv w:val="1"/>
      <w:marLeft w:val="0"/>
      <w:marRight w:val="0"/>
      <w:marTop w:val="0"/>
      <w:marBottom w:val="0"/>
      <w:divBdr>
        <w:top w:val="none" w:sz="0" w:space="0" w:color="auto"/>
        <w:left w:val="none" w:sz="0" w:space="0" w:color="auto"/>
        <w:bottom w:val="none" w:sz="0" w:space="0" w:color="auto"/>
        <w:right w:val="none" w:sz="0" w:space="0" w:color="auto"/>
      </w:divBdr>
    </w:div>
    <w:div w:id="798107687">
      <w:bodyDiv w:val="1"/>
      <w:marLeft w:val="0"/>
      <w:marRight w:val="0"/>
      <w:marTop w:val="0"/>
      <w:marBottom w:val="0"/>
      <w:divBdr>
        <w:top w:val="none" w:sz="0" w:space="0" w:color="auto"/>
        <w:left w:val="none" w:sz="0" w:space="0" w:color="auto"/>
        <w:bottom w:val="none" w:sz="0" w:space="0" w:color="auto"/>
        <w:right w:val="none" w:sz="0" w:space="0" w:color="auto"/>
      </w:divBdr>
    </w:div>
    <w:div w:id="800807030">
      <w:bodyDiv w:val="1"/>
      <w:marLeft w:val="0"/>
      <w:marRight w:val="0"/>
      <w:marTop w:val="0"/>
      <w:marBottom w:val="0"/>
      <w:divBdr>
        <w:top w:val="none" w:sz="0" w:space="0" w:color="auto"/>
        <w:left w:val="none" w:sz="0" w:space="0" w:color="auto"/>
        <w:bottom w:val="none" w:sz="0" w:space="0" w:color="auto"/>
        <w:right w:val="none" w:sz="0" w:space="0" w:color="auto"/>
      </w:divBdr>
    </w:div>
    <w:div w:id="834300920">
      <w:bodyDiv w:val="1"/>
      <w:marLeft w:val="0"/>
      <w:marRight w:val="0"/>
      <w:marTop w:val="0"/>
      <w:marBottom w:val="0"/>
      <w:divBdr>
        <w:top w:val="none" w:sz="0" w:space="0" w:color="auto"/>
        <w:left w:val="none" w:sz="0" w:space="0" w:color="auto"/>
        <w:bottom w:val="none" w:sz="0" w:space="0" w:color="auto"/>
        <w:right w:val="none" w:sz="0" w:space="0" w:color="auto"/>
      </w:divBdr>
    </w:div>
    <w:div w:id="909655901">
      <w:bodyDiv w:val="1"/>
      <w:marLeft w:val="0"/>
      <w:marRight w:val="0"/>
      <w:marTop w:val="0"/>
      <w:marBottom w:val="0"/>
      <w:divBdr>
        <w:top w:val="none" w:sz="0" w:space="0" w:color="auto"/>
        <w:left w:val="none" w:sz="0" w:space="0" w:color="auto"/>
        <w:bottom w:val="none" w:sz="0" w:space="0" w:color="auto"/>
        <w:right w:val="none" w:sz="0" w:space="0" w:color="auto"/>
      </w:divBdr>
    </w:div>
    <w:div w:id="926185582">
      <w:bodyDiv w:val="1"/>
      <w:marLeft w:val="0"/>
      <w:marRight w:val="0"/>
      <w:marTop w:val="0"/>
      <w:marBottom w:val="0"/>
      <w:divBdr>
        <w:top w:val="none" w:sz="0" w:space="0" w:color="auto"/>
        <w:left w:val="none" w:sz="0" w:space="0" w:color="auto"/>
        <w:bottom w:val="none" w:sz="0" w:space="0" w:color="auto"/>
        <w:right w:val="none" w:sz="0" w:space="0" w:color="auto"/>
      </w:divBdr>
      <w:divsChild>
        <w:div w:id="1350446038">
          <w:marLeft w:val="0"/>
          <w:marRight w:val="0"/>
          <w:marTop w:val="0"/>
          <w:marBottom w:val="0"/>
          <w:divBdr>
            <w:top w:val="none" w:sz="0" w:space="0" w:color="auto"/>
            <w:left w:val="none" w:sz="0" w:space="0" w:color="auto"/>
            <w:bottom w:val="none" w:sz="0" w:space="0" w:color="auto"/>
            <w:right w:val="none" w:sz="0" w:space="0" w:color="auto"/>
          </w:divBdr>
        </w:div>
      </w:divsChild>
    </w:div>
    <w:div w:id="952517703">
      <w:bodyDiv w:val="1"/>
      <w:marLeft w:val="0"/>
      <w:marRight w:val="0"/>
      <w:marTop w:val="0"/>
      <w:marBottom w:val="0"/>
      <w:divBdr>
        <w:top w:val="none" w:sz="0" w:space="0" w:color="auto"/>
        <w:left w:val="none" w:sz="0" w:space="0" w:color="auto"/>
        <w:bottom w:val="none" w:sz="0" w:space="0" w:color="auto"/>
        <w:right w:val="none" w:sz="0" w:space="0" w:color="auto"/>
      </w:divBdr>
      <w:divsChild>
        <w:div w:id="1288122089">
          <w:marLeft w:val="0"/>
          <w:marRight w:val="0"/>
          <w:marTop w:val="0"/>
          <w:marBottom w:val="0"/>
          <w:divBdr>
            <w:top w:val="none" w:sz="0" w:space="0" w:color="auto"/>
            <w:left w:val="none" w:sz="0" w:space="0" w:color="auto"/>
            <w:bottom w:val="none" w:sz="0" w:space="0" w:color="auto"/>
            <w:right w:val="none" w:sz="0" w:space="0" w:color="auto"/>
          </w:divBdr>
        </w:div>
      </w:divsChild>
    </w:div>
    <w:div w:id="1027833165">
      <w:bodyDiv w:val="1"/>
      <w:marLeft w:val="0"/>
      <w:marRight w:val="0"/>
      <w:marTop w:val="0"/>
      <w:marBottom w:val="0"/>
      <w:divBdr>
        <w:top w:val="none" w:sz="0" w:space="0" w:color="auto"/>
        <w:left w:val="none" w:sz="0" w:space="0" w:color="auto"/>
        <w:bottom w:val="none" w:sz="0" w:space="0" w:color="auto"/>
        <w:right w:val="none" w:sz="0" w:space="0" w:color="auto"/>
      </w:divBdr>
      <w:divsChild>
        <w:div w:id="876233671">
          <w:marLeft w:val="0"/>
          <w:marRight w:val="0"/>
          <w:marTop w:val="0"/>
          <w:marBottom w:val="0"/>
          <w:divBdr>
            <w:top w:val="none" w:sz="0" w:space="0" w:color="auto"/>
            <w:left w:val="none" w:sz="0" w:space="0" w:color="auto"/>
            <w:bottom w:val="none" w:sz="0" w:space="0" w:color="auto"/>
            <w:right w:val="none" w:sz="0" w:space="0" w:color="auto"/>
          </w:divBdr>
        </w:div>
      </w:divsChild>
    </w:div>
    <w:div w:id="1042628964">
      <w:bodyDiv w:val="1"/>
      <w:marLeft w:val="0"/>
      <w:marRight w:val="0"/>
      <w:marTop w:val="0"/>
      <w:marBottom w:val="0"/>
      <w:divBdr>
        <w:top w:val="none" w:sz="0" w:space="0" w:color="auto"/>
        <w:left w:val="none" w:sz="0" w:space="0" w:color="auto"/>
        <w:bottom w:val="none" w:sz="0" w:space="0" w:color="auto"/>
        <w:right w:val="none" w:sz="0" w:space="0" w:color="auto"/>
      </w:divBdr>
    </w:div>
    <w:div w:id="1046176237">
      <w:bodyDiv w:val="1"/>
      <w:marLeft w:val="0"/>
      <w:marRight w:val="0"/>
      <w:marTop w:val="0"/>
      <w:marBottom w:val="0"/>
      <w:divBdr>
        <w:top w:val="none" w:sz="0" w:space="0" w:color="auto"/>
        <w:left w:val="none" w:sz="0" w:space="0" w:color="auto"/>
        <w:bottom w:val="none" w:sz="0" w:space="0" w:color="auto"/>
        <w:right w:val="none" w:sz="0" w:space="0" w:color="auto"/>
      </w:divBdr>
      <w:divsChild>
        <w:div w:id="799492156">
          <w:marLeft w:val="0"/>
          <w:marRight w:val="0"/>
          <w:marTop w:val="0"/>
          <w:marBottom w:val="0"/>
          <w:divBdr>
            <w:top w:val="none" w:sz="0" w:space="0" w:color="auto"/>
            <w:left w:val="none" w:sz="0" w:space="0" w:color="auto"/>
            <w:bottom w:val="none" w:sz="0" w:space="0" w:color="auto"/>
            <w:right w:val="none" w:sz="0" w:space="0" w:color="auto"/>
          </w:divBdr>
        </w:div>
      </w:divsChild>
    </w:div>
    <w:div w:id="1110854887">
      <w:bodyDiv w:val="1"/>
      <w:marLeft w:val="0"/>
      <w:marRight w:val="0"/>
      <w:marTop w:val="0"/>
      <w:marBottom w:val="0"/>
      <w:divBdr>
        <w:top w:val="none" w:sz="0" w:space="0" w:color="auto"/>
        <w:left w:val="none" w:sz="0" w:space="0" w:color="auto"/>
        <w:bottom w:val="none" w:sz="0" w:space="0" w:color="auto"/>
        <w:right w:val="none" w:sz="0" w:space="0" w:color="auto"/>
      </w:divBdr>
    </w:div>
    <w:div w:id="1175533519">
      <w:bodyDiv w:val="1"/>
      <w:marLeft w:val="0"/>
      <w:marRight w:val="0"/>
      <w:marTop w:val="0"/>
      <w:marBottom w:val="0"/>
      <w:divBdr>
        <w:top w:val="none" w:sz="0" w:space="0" w:color="auto"/>
        <w:left w:val="none" w:sz="0" w:space="0" w:color="auto"/>
        <w:bottom w:val="none" w:sz="0" w:space="0" w:color="auto"/>
        <w:right w:val="none" w:sz="0" w:space="0" w:color="auto"/>
      </w:divBdr>
    </w:div>
    <w:div w:id="1221164579">
      <w:bodyDiv w:val="1"/>
      <w:marLeft w:val="0"/>
      <w:marRight w:val="0"/>
      <w:marTop w:val="0"/>
      <w:marBottom w:val="0"/>
      <w:divBdr>
        <w:top w:val="none" w:sz="0" w:space="0" w:color="auto"/>
        <w:left w:val="none" w:sz="0" w:space="0" w:color="auto"/>
        <w:bottom w:val="none" w:sz="0" w:space="0" w:color="auto"/>
        <w:right w:val="none" w:sz="0" w:space="0" w:color="auto"/>
      </w:divBdr>
      <w:divsChild>
        <w:div w:id="568879487">
          <w:marLeft w:val="0"/>
          <w:marRight w:val="0"/>
          <w:marTop w:val="0"/>
          <w:marBottom w:val="0"/>
          <w:divBdr>
            <w:top w:val="none" w:sz="0" w:space="0" w:color="auto"/>
            <w:left w:val="none" w:sz="0" w:space="0" w:color="auto"/>
            <w:bottom w:val="none" w:sz="0" w:space="0" w:color="auto"/>
            <w:right w:val="none" w:sz="0" w:space="0" w:color="auto"/>
          </w:divBdr>
        </w:div>
      </w:divsChild>
    </w:div>
    <w:div w:id="1231770289">
      <w:bodyDiv w:val="1"/>
      <w:marLeft w:val="0"/>
      <w:marRight w:val="0"/>
      <w:marTop w:val="0"/>
      <w:marBottom w:val="0"/>
      <w:divBdr>
        <w:top w:val="none" w:sz="0" w:space="0" w:color="auto"/>
        <w:left w:val="none" w:sz="0" w:space="0" w:color="auto"/>
        <w:bottom w:val="none" w:sz="0" w:space="0" w:color="auto"/>
        <w:right w:val="none" w:sz="0" w:space="0" w:color="auto"/>
      </w:divBdr>
    </w:div>
    <w:div w:id="1236165213">
      <w:bodyDiv w:val="1"/>
      <w:marLeft w:val="0"/>
      <w:marRight w:val="0"/>
      <w:marTop w:val="0"/>
      <w:marBottom w:val="0"/>
      <w:divBdr>
        <w:top w:val="none" w:sz="0" w:space="0" w:color="auto"/>
        <w:left w:val="none" w:sz="0" w:space="0" w:color="auto"/>
        <w:bottom w:val="none" w:sz="0" w:space="0" w:color="auto"/>
        <w:right w:val="none" w:sz="0" w:space="0" w:color="auto"/>
      </w:divBdr>
      <w:divsChild>
        <w:div w:id="2048287399">
          <w:marLeft w:val="0"/>
          <w:marRight w:val="0"/>
          <w:marTop w:val="0"/>
          <w:marBottom w:val="0"/>
          <w:divBdr>
            <w:top w:val="none" w:sz="0" w:space="0" w:color="auto"/>
            <w:left w:val="none" w:sz="0" w:space="0" w:color="auto"/>
            <w:bottom w:val="none" w:sz="0" w:space="0" w:color="auto"/>
            <w:right w:val="none" w:sz="0" w:space="0" w:color="auto"/>
          </w:divBdr>
        </w:div>
      </w:divsChild>
    </w:div>
    <w:div w:id="1252005511">
      <w:bodyDiv w:val="1"/>
      <w:marLeft w:val="0"/>
      <w:marRight w:val="0"/>
      <w:marTop w:val="0"/>
      <w:marBottom w:val="0"/>
      <w:divBdr>
        <w:top w:val="none" w:sz="0" w:space="0" w:color="auto"/>
        <w:left w:val="none" w:sz="0" w:space="0" w:color="auto"/>
        <w:bottom w:val="none" w:sz="0" w:space="0" w:color="auto"/>
        <w:right w:val="none" w:sz="0" w:space="0" w:color="auto"/>
      </w:divBdr>
    </w:div>
    <w:div w:id="1259214858">
      <w:bodyDiv w:val="1"/>
      <w:marLeft w:val="0"/>
      <w:marRight w:val="0"/>
      <w:marTop w:val="0"/>
      <w:marBottom w:val="0"/>
      <w:divBdr>
        <w:top w:val="none" w:sz="0" w:space="0" w:color="auto"/>
        <w:left w:val="none" w:sz="0" w:space="0" w:color="auto"/>
        <w:bottom w:val="none" w:sz="0" w:space="0" w:color="auto"/>
        <w:right w:val="none" w:sz="0" w:space="0" w:color="auto"/>
      </w:divBdr>
      <w:divsChild>
        <w:div w:id="703484078">
          <w:marLeft w:val="0"/>
          <w:marRight w:val="0"/>
          <w:marTop w:val="0"/>
          <w:marBottom w:val="0"/>
          <w:divBdr>
            <w:top w:val="none" w:sz="0" w:space="0" w:color="auto"/>
            <w:left w:val="none" w:sz="0" w:space="0" w:color="auto"/>
            <w:bottom w:val="none" w:sz="0" w:space="0" w:color="auto"/>
            <w:right w:val="none" w:sz="0" w:space="0" w:color="auto"/>
          </w:divBdr>
        </w:div>
      </w:divsChild>
    </w:div>
    <w:div w:id="1334721223">
      <w:bodyDiv w:val="1"/>
      <w:marLeft w:val="0"/>
      <w:marRight w:val="0"/>
      <w:marTop w:val="0"/>
      <w:marBottom w:val="0"/>
      <w:divBdr>
        <w:top w:val="none" w:sz="0" w:space="0" w:color="auto"/>
        <w:left w:val="none" w:sz="0" w:space="0" w:color="auto"/>
        <w:bottom w:val="none" w:sz="0" w:space="0" w:color="auto"/>
        <w:right w:val="none" w:sz="0" w:space="0" w:color="auto"/>
      </w:divBdr>
      <w:divsChild>
        <w:div w:id="1423799796">
          <w:marLeft w:val="0"/>
          <w:marRight w:val="0"/>
          <w:marTop w:val="0"/>
          <w:marBottom w:val="0"/>
          <w:divBdr>
            <w:top w:val="none" w:sz="0" w:space="0" w:color="auto"/>
            <w:left w:val="none" w:sz="0" w:space="0" w:color="auto"/>
            <w:bottom w:val="none" w:sz="0" w:space="0" w:color="auto"/>
            <w:right w:val="none" w:sz="0" w:space="0" w:color="auto"/>
          </w:divBdr>
        </w:div>
      </w:divsChild>
    </w:div>
    <w:div w:id="1336616341">
      <w:bodyDiv w:val="1"/>
      <w:marLeft w:val="0"/>
      <w:marRight w:val="0"/>
      <w:marTop w:val="0"/>
      <w:marBottom w:val="0"/>
      <w:divBdr>
        <w:top w:val="none" w:sz="0" w:space="0" w:color="auto"/>
        <w:left w:val="none" w:sz="0" w:space="0" w:color="auto"/>
        <w:bottom w:val="none" w:sz="0" w:space="0" w:color="auto"/>
        <w:right w:val="none" w:sz="0" w:space="0" w:color="auto"/>
      </w:divBdr>
    </w:div>
    <w:div w:id="1470710934">
      <w:bodyDiv w:val="1"/>
      <w:marLeft w:val="0"/>
      <w:marRight w:val="0"/>
      <w:marTop w:val="0"/>
      <w:marBottom w:val="0"/>
      <w:divBdr>
        <w:top w:val="none" w:sz="0" w:space="0" w:color="auto"/>
        <w:left w:val="none" w:sz="0" w:space="0" w:color="auto"/>
        <w:bottom w:val="none" w:sz="0" w:space="0" w:color="auto"/>
        <w:right w:val="none" w:sz="0" w:space="0" w:color="auto"/>
      </w:divBdr>
      <w:divsChild>
        <w:div w:id="348140116">
          <w:marLeft w:val="0"/>
          <w:marRight w:val="0"/>
          <w:marTop w:val="0"/>
          <w:marBottom w:val="0"/>
          <w:divBdr>
            <w:top w:val="none" w:sz="0" w:space="0" w:color="auto"/>
            <w:left w:val="none" w:sz="0" w:space="0" w:color="auto"/>
            <w:bottom w:val="none" w:sz="0" w:space="0" w:color="auto"/>
            <w:right w:val="none" w:sz="0" w:space="0" w:color="auto"/>
          </w:divBdr>
        </w:div>
      </w:divsChild>
    </w:div>
    <w:div w:id="1492477216">
      <w:bodyDiv w:val="1"/>
      <w:marLeft w:val="0"/>
      <w:marRight w:val="0"/>
      <w:marTop w:val="0"/>
      <w:marBottom w:val="0"/>
      <w:divBdr>
        <w:top w:val="none" w:sz="0" w:space="0" w:color="auto"/>
        <w:left w:val="none" w:sz="0" w:space="0" w:color="auto"/>
        <w:bottom w:val="none" w:sz="0" w:space="0" w:color="auto"/>
        <w:right w:val="none" w:sz="0" w:space="0" w:color="auto"/>
      </w:divBdr>
      <w:divsChild>
        <w:div w:id="1552645298">
          <w:marLeft w:val="0"/>
          <w:marRight w:val="0"/>
          <w:marTop w:val="0"/>
          <w:marBottom w:val="0"/>
          <w:divBdr>
            <w:top w:val="none" w:sz="0" w:space="0" w:color="auto"/>
            <w:left w:val="none" w:sz="0" w:space="0" w:color="auto"/>
            <w:bottom w:val="none" w:sz="0" w:space="0" w:color="auto"/>
            <w:right w:val="none" w:sz="0" w:space="0" w:color="auto"/>
          </w:divBdr>
        </w:div>
      </w:divsChild>
    </w:div>
    <w:div w:id="1544488100">
      <w:bodyDiv w:val="1"/>
      <w:marLeft w:val="0"/>
      <w:marRight w:val="0"/>
      <w:marTop w:val="0"/>
      <w:marBottom w:val="0"/>
      <w:divBdr>
        <w:top w:val="none" w:sz="0" w:space="0" w:color="auto"/>
        <w:left w:val="none" w:sz="0" w:space="0" w:color="auto"/>
        <w:bottom w:val="none" w:sz="0" w:space="0" w:color="auto"/>
        <w:right w:val="none" w:sz="0" w:space="0" w:color="auto"/>
      </w:divBdr>
    </w:div>
    <w:div w:id="1591424417">
      <w:bodyDiv w:val="1"/>
      <w:marLeft w:val="0"/>
      <w:marRight w:val="0"/>
      <w:marTop w:val="0"/>
      <w:marBottom w:val="0"/>
      <w:divBdr>
        <w:top w:val="none" w:sz="0" w:space="0" w:color="auto"/>
        <w:left w:val="none" w:sz="0" w:space="0" w:color="auto"/>
        <w:bottom w:val="none" w:sz="0" w:space="0" w:color="auto"/>
        <w:right w:val="none" w:sz="0" w:space="0" w:color="auto"/>
      </w:divBdr>
      <w:divsChild>
        <w:div w:id="1331563897">
          <w:marLeft w:val="0"/>
          <w:marRight w:val="0"/>
          <w:marTop w:val="0"/>
          <w:marBottom w:val="0"/>
          <w:divBdr>
            <w:top w:val="none" w:sz="0" w:space="0" w:color="auto"/>
            <w:left w:val="none" w:sz="0" w:space="0" w:color="auto"/>
            <w:bottom w:val="none" w:sz="0" w:space="0" w:color="auto"/>
            <w:right w:val="none" w:sz="0" w:space="0" w:color="auto"/>
          </w:divBdr>
        </w:div>
      </w:divsChild>
    </w:div>
    <w:div w:id="1649937453">
      <w:bodyDiv w:val="1"/>
      <w:marLeft w:val="0"/>
      <w:marRight w:val="0"/>
      <w:marTop w:val="0"/>
      <w:marBottom w:val="0"/>
      <w:divBdr>
        <w:top w:val="none" w:sz="0" w:space="0" w:color="auto"/>
        <w:left w:val="none" w:sz="0" w:space="0" w:color="auto"/>
        <w:bottom w:val="none" w:sz="0" w:space="0" w:color="auto"/>
        <w:right w:val="none" w:sz="0" w:space="0" w:color="auto"/>
      </w:divBdr>
      <w:divsChild>
        <w:div w:id="2101023364">
          <w:marLeft w:val="0"/>
          <w:marRight w:val="0"/>
          <w:marTop w:val="0"/>
          <w:marBottom w:val="0"/>
          <w:divBdr>
            <w:top w:val="none" w:sz="0" w:space="0" w:color="auto"/>
            <w:left w:val="none" w:sz="0" w:space="0" w:color="auto"/>
            <w:bottom w:val="none" w:sz="0" w:space="0" w:color="auto"/>
            <w:right w:val="none" w:sz="0" w:space="0" w:color="auto"/>
          </w:divBdr>
        </w:div>
      </w:divsChild>
    </w:div>
    <w:div w:id="1858426254">
      <w:bodyDiv w:val="1"/>
      <w:marLeft w:val="0"/>
      <w:marRight w:val="0"/>
      <w:marTop w:val="0"/>
      <w:marBottom w:val="0"/>
      <w:divBdr>
        <w:top w:val="none" w:sz="0" w:space="0" w:color="auto"/>
        <w:left w:val="none" w:sz="0" w:space="0" w:color="auto"/>
        <w:bottom w:val="none" w:sz="0" w:space="0" w:color="auto"/>
        <w:right w:val="none" w:sz="0" w:space="0" w:color="auto"/>
      </w:divBdr>
    </w:div>
    <w:div w:id="1860392182">
      <w:bodyDiv w:val="1"/>
      <w:marLeft w:val="0"/>
      <w:marRight w:val="0"/>
      <w:marTop w:val="0"/>
      <w:marBottom w:val="0"/>
      <w:divBdr>
        <w:top w:val="none" w:sz="0" w:space="0" w:color="auto"/>
        <w:left w:val="none" w:sz="0" w:space="0" w:color="auto"/>
        <w:bottom w:val="none" w:sz="0" w:space="0" w:color="auto"/>
        <w:right w:val="none" w:sz="0" w:space="0" w:color="auto"/>
      </w:divBdr>
      <w:divsChild>
        <w:div w:id="618336016">
          <w:marLeft w:val="0"/>
          <w:marRight w:val="0"/>
          <w:marTop w:val="0"/>
          <w:marBottom w:val="0"/>
          <w:divBdr>
            <w:top w:val="none" w:sz="0" w:space="0" w:color="auto"/>
            <w:left w:val="none" w:sz="0" w:space="0" w:color="auto"/>
            <w:bottom w:val="none" w:sz="0" w:space="0" w:color="auto"/>
            <w:right w:val="none" w:sz="0" w:space="0" w:color="auto"/>
          </w:divBdr>
        </w:div>
      </w:divsChild>
    </w:div>
    <w:div w:id="1886217831">
      <w:bodyDiv w:val="1"/>
      <w:marLeft w:val="0"/>
      <w:marRight w:val="0"/>
      <w:marTop w:val="0"/>
      <w:marBottom w:val="0"/>
      <w:divBdr>
        <w:top w:val="none" w:sz="0" w:space="0" w:color="auto"/>
        <w:left w:val="none" w:sz="0" w:space="0" w:color="auto"/>
        <w:bottom w:val="none" w:sz="0" w:space="0" w:color="auto"/>
        <w:right w:val="none" w:sz="0" w:space="0" w:color="auto"/>
      </w:divBdr>
    </w:div>
    <w:div w:id="1970890164">
      <w:bodyDiv w:val="1"/>
      <w:marLeft w:val="0"/>
      <w:marRight w:val="0"/>
      <w:marTop w:val="0"/>
      <w:marBottom w:val="0"/>
      <w:divBdr>
        <w:top w:val="none" w:sz="0" w:space="0" w:color="auto"/>
        <w:left w:val="none" w:sz="0" w:space="0" w:color="auto"/>
        <w:bottom w:val="none" w:sz="0" w:space="0" w:color="auto"/>
        <w:right w:val="none" w:sz="0" w:space="0" w:color="auto"/>
      </w:divBdr>
    </w:div>
    <w:div w:id="1983802823">
      <w:bodyDiv w:val="1"/>
      <w:marLeft w:val="0"/>
      <w:marRight w:val="0"/>
      <w:marTop w:val="0"/>
      <w:marBottom w:val="0"/>
      <w:divBdr>
        <w:top w:val="none" w:sz="0" w:space="0" w:color="auto"/>
        <w:left w:val="none" w:sz="0" w:space="0" w:color="auto"/>
        <w:bottom w:val="none" w:sz="0" w:space="0" w:color="auto"/>
        <w:right w:val="none" w:sz="0" w:space="0" w:color="auto"/>
      </w:divBdr>
      <w:divsChild>
        <w:div w:id="232084245">
          <w:marLeft w:val="0"/>
          <w:marRight w:val="0"/>
          <w:marTop w:val="0"/>
          <w:marBottom w:val="0"/>
          <w:divBdr>
            <w:top w:val="none" w:sz="0" w:space="0" w:color="auto"/>
            <w:left w:val="none" w:sz="0" w:space="0" w:color="auto"/>
            <w:bottom w:val="none" w:sz="0" w:space="0" w:color="auto"/>
            <w:right w:val="none" w:sz="0" w:space="0" w:color="auto"/>
          </w:divBdr>
        </w:div>
      </w:divsChild>
    </w:div>
    <w:div w:id="1984919039">
      <w:bodyDiv w:val="1"/>
      <w:marLeft w:val="0"/>
      <w:marRight w:val="0"/>
      <w:marTop w:val="0"/>
      <w:marBottom w:val="0"/>
      <w:divBdr>
        <w:top w:val="none" w:sz="0" w:space="0" w:color="auto"/>
        <w:left w:val="none" w:sz="0" w:space="0" w:color="auto"/>
        <w:bottom w:val="none" w:sz="0" w:space="0" w:color="auto"/>
        <w:right w:val="none" w:sz="0" w:space="0" w:color="auto"/>
      </w:divBdr>
    </w:div>
    <w:div w:id="2086148629">
      <w:bodyDiv w:val="1"/>
      <w:marLeft w:val="0"/>
      <w:marRight w:val="0"/>
      <w:marTop w:val="0"/>
      <w:marBottom w:val="0"/>
      <w:divBdr>
        <w:top w:val="none" w:sz="0" w:space="0" w:color="auto"/>
        <w:left w:val="none" w:sz="0" w:space="0" w:color="auto"/>
        <w:bottom w:val="none" w:sz="0" w:space="0" w:color="auto"/>
        <w:right w:val="none" w:sz="0" w:space="0" w:color="auto"/>
      </w:divBdr>
      <w:divsChild>
        <w:div w:id="152187213">
          <w:marLeft w:val="0"/>
          <w:marRight w:val="0"/>
          <w:marTop w:val="0"/>
          <w:marBottom w:val="0"/>
          <w:divBdr>
            <w:top w:val="none" w:sz="0" w:space="0" w:color="auto"/>
            <w:left w:val="none" w:sz="0" w:space="0" w:color="auto"/>
            <w:bottom w:val="none" w:sz="0" w:space="0" w:color="auto"/>
            <w:right w:val="none" w:sz="0" w:space="0" w:color="auto"/>
          </w:divBdr>
        </w:div>
      </w:divsChild>
    </w:div>
    <w:div w:id="20898442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researchgate.net/figure/Schematic-illustration-of-hot-rolling-process_fig1_28384915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engineeringchoice.com/what-is-powder-metallurgy/" TargetMode="External"/><Relationship Id="rId2" Type="http://schemas.openxmlformats.org/officeDocument/2006/relationships/numbering" Target="numbering.xml"/><Relationship Id="rId16" Type="http://schemas.openxmlformats.org/officeDocument/2006/relationships/hyperlink" Target="https://vietnamcastiron.com/sand-casting-defe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mechanicaleducation.com/sand-casting-advantages-and-disadvantages/"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britannica.com/technology/rolling-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Kyu15</b:Tag>
    <b:SourceType>Report</b:SourceType>
    <b:Guid>{F9D3FD36-AA3F-437E-8BC9-972E80B711BF}</b:Guid>
    <b:Author>
      <b:Author>
        <b:NameList>
          <b:Person>
            <b:Last>al</b:Last>
            <b:First>Kyung-Hun</b:First>
            <b:Middle>Lee et</b:Middle>
          </b:Person>
        </b:NameList>
      </b:Author>
    </b:Author>
    <b:Title>Prediction and control of front-end curvature in hot finish rolling process</b:Title>
    <b:Year>2015</b:Year>
    <b:RefOrder>2</b:RefOrder>
  </b:Source>
  <b:Source>
    <b:Tag>Lee15</b:Tag>
    <b:SourceType>Report</b:SourceType>
    <b:Guid>{AF2C8ABE-E679-40A7-A59A-D2ACA6BB744B}</b:Guid>
    <b:Author>
      <b:Author>
        <b:NameList>
          <b:Person>
            <b:Last>Lee et al</b:Last>
            <b:First>Kyung-Hun</b:First>
          </b:Person>
        </b:NameList>
      </b:Author>
    </b:Author>
    <b:Title>Prediction and control of front-end curvature in hot finish rolling process</b:Title>
    <b:Year>2015</b:Year>
    <b:RefOrder>1</b:RefOrder>
  </b:Source>
</b:Sources>
</file>

<file path=customXml/itemProps1.xml><?xml version="1.0" encoding="utf-8"?>
<ds:datastoreItem xmlns:ds="http://schemas.openxmlformats.org/officeDocument/2006/customXml" ds:itemID="{7EC08225-9B9C-4B0E-BE00-DFA2F34C4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3481</Words>
  <Characters>19845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Exeter</Company>
  <LinksUpToDate>false</LinksUpToDate>
  <CharactersWithSpaces>23280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 Lisa</dc:creator>
  <cp:keywords/>
  <dc:description/>
  <cp:lastModifiedBy>Heather Came</cp:lastModifiedBy>
  <cp:revision>6</cp:revision>
  <dcterms:created xsi:type="dcterms:W3CDTF">2024-01-31T07:57:00Z</dcterms:created>
  <dcterms:modified xsi:type="dcterms:W3CDTF">2024-01-31T08:04:00Z</dcterms:modified>
</cp:coreProperties>
</file>