
<file path=[Content_Types].xml><?xml version="1.0" encoding="utf-8"?>
<Types xmlns="http://schemas.openxmlformats.org/package/2006/content-types">
  <Override PartName="/word/footnotes.xml" ContentType="application/vnd.openxmlformats-officedocument.wordprocessingml.footnotes+xml"/>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9464" w:type="dxa"/>
        <w:tblLayout w:type="fixed"/>
        <w:tblLook w:val="06A0"/>
      </w:tblPr>
      <w:tblGrid>
        <w:gridCol w:w="3480"/>
        <w:gridCol w:w="5984"/>
      </w:tblGrid>
      <w:tr w:rsidR="7AD834F9" w:rsidTr="0081609D">
        <w:trPr>
          <w:trHeight w:val="1605"/>
        </w:trPr>
        <w:tc>
          <w:tcPr>
            <w:tcW w:w="3480" w:type="dxa"/>
          </w:tcPr>
          <w:p w:rsidR="7AD834F9" w:rsidRPr="004F7A81" w:rsidRDefault="7AD834F9" w:rsidP="7AD834F9">
            <w:pPr>
              <w:spacing w:line="360" w:lineRule="auto"/>
              <w:jc w:val="both"/>
              <w:rPr>
                <w:rFonts w:ascii="Arial" w:hAnsi="Arial" w:cs="Arial"/>
                <w:sz w:val="28"/>
                <w:szCs w:val="28"/>
              </w:rPr>
            </w:pPr>
            <w:r w:rsidRPr="004F7A81">
              <w:rPr>
                <w:rFonts w:ascii="Arial" w:hAnsi="Arial" w:cs="Arial"/>
                <w:sz w:val="28"/>
                <w:szCs w:val="28"/>
              </w:rPr>
              <w:t>Student Name</w:t>
            </w:r>
          </w:p>
          <w:p w:rsidR="7AD834F9" w:rsidRPr="004F7A81" w:rsidRDefault="7AD834F9" w:rsidP="7AD834F9">
            <w:pPr>
              <w:rPr>
                <w:rFonts w:ascii="Arial" w:hAnsi="Arial" w:cs="Arial"/>
              </w:rPr>
            </w:pPr>
          </w:p>
        </w:tc>
        <w:tc>
          <w:tcPr>
            <w:tcW w:w="5984" w:type="dxa"/>
          </w:tcPr>
          <w:p w:rsidR="7AD834F9" w:rsidRPr="004F7A81" w:rsidRDefault="7AD834F9" w:rsidP="7AD834F9">
            <w:pPr>
              <w:rPr>
                <w:rFonts w:ascii="Arial" w:hAnsi="Arial" w:cs="Arial"/>
                <w:sz w:val="28"/>
                <w:szCs w:val="28"/>
              </w:rPr>
            </w:pPr>
            <w:r w:rsidRPr="004F7A81">
              <w:rPr>
                <w:rFonts w:ascii="Arial" w:hAnsi="Arial" w:cs="Arial"/>
                <w:sz w:val="28"/>
                <w:szCs w:val="28"/>
              </w:rPr>
              <w:t xml:space="preserve">Norbert </w:t>
            </w:r>
            <w:proofErr w:type="spellStart"/>
            <w:r w:rsidRPr="004F7A81">
              <w:rPr>
                <w:rFonts w:ascii="Arial" w:hAnsi="Arial" w:cs="Arial"/>
                <w:sz w:val="28"/>
                <w:szCs w:val="28"/>
              </w:rPr>
              <w:t>Ibeawuchi</w:t>
            </w:r>
            <w:proofErr w:type="spellEnd"/>
            <w:r w:rsidRPr="004F7A81">
              <w:rPr>
                <w:rFonts w:ascii="Arial" w:hAnsi="Arial" w:cs="Arial"/>
                <w:sz w:val="28"/>
                <w:szCs w:val="28"/>
              </w:rPr>
              <w:t xml:space="preserve"> Orji</w:t>
            </w:r>
          </w:p>
        </w:tc>
      </w:tr>
      <w:tr w:rsidR="7AD834F9" w:rsidTr="0081609D">
        <w:tc>
          <w:tcPr>
            <w:tcW w:w="3480" w:type="dxa"/>
          </w:tcPr>
          <w:p w:rsidR="7AD834F9" w:rsidRPr="004F7A81" w:rsidRDefault="7AD834F9" w:rsidP="7AD834F9">
            <w:pPr>
              <w:spacing w:line="360" w:lineRule="auto"/>
              <w:jc w:val="both"/>
              <w:rPr>
                <w:rFonts w:ascii="Arial" w:hAnsi="Arial" w:cs="Arial"/>
                <w:sz w:val="28"/>
                <w:szCs w:val="28"/>
              </w:rPr>
            </w:pPr>
            <w:r w:rsidRPr="004F7A81">
              <w:rPr>
                <w:rFonts w:ascii="Arial" w:hAnsi="Arial" w:cs="Arial"/>
                <w:sz w:val="28"/>
                <w:szCs w:val="28"/>
              </w:rPr>
              <w:t>Student No</w:t>
            </w:r>
          </w:p>
          <w:p w:rsidR="7AD834F9" w:rsidRPr="004F7A81" w:rsidRDefault="7AD834F9" w:rsidP="7AD834F9">
            <w:pPr>
              <w:rPr>
                <w:rFonts w:ascii="Arial" w:hAnsi="Arial" w:cs="Arial"/>
                <w:sz w:val="36"/>
                <w:szCs w:val="36"/>
              </w:rPr>
            </w:pPr>
          </w:p>
        </w:tc>
        <w:tc>
          <w:tcPr>
            <w:tcW w:w="5984" w:type="dxa"/>
          </w:tcPr>
          <w:p w:rsidR="7AD834F9" w:rsidRPr="004F7A81" w:rsidRDefault="7AD834F9" w:rsidP="7AD834F9">
            <w:pPr>
              <w:rPr>
                <w:rFonts w:ascii="Arial" w:hAnsi="Arial" w:cs="Arial"/>
              </w:rPr>
            </w:pPr>
            <w:r w:rsidRPr="004F7A81">
              <w:rPr>
                <w:rFonts w:ascii="Arial" w:hAnsi="Arial" w:cs="Arial"/>
              </w:rPr>
              <w:t>1816289</w:t>
            </w:r>
          </w:p>
        </w:tc>
      </w:tr>
      <w:tr w:rsidR="7AD834F9" w:rsidTr="0081609D">
        <w:tc>
          <w:tcPr>
            <w:tcW w:w="3480" w:type="dxa"/>
          </w:tcPr>
          <w:p w:rsidR="7AD834F9" w:rsidRPr="004F7A81" w:rsidRDefault="7AD834F9" w:rsidP="7AD834F9">
            <w:pPr>
              <w:rPr>
                <w:rFonts w:ascii="Arial" w:hAnsi="Arial" w:cs="Arial"/>
                <w:sz w:val="28"/>
                <w:szCs w:val="28"/>
              </w:rPr>
            </w:pPr>
            <w:r w:rsidRPr="004F7A81">
              <w:rPr>
                <w:rFonts w:ascii="Arial" w:hAnsi="Arial" w:cs="Arial"/>
                <w:sz w:val="28"/>
                <w:szCs w:val="28"/>
              </w:rPr>
              <w:t>Programme:</w:t>
            </w:r>
          </w:p>
          <w:p w:rsidR="7AD834F9" w:rsidRPr="004F7A81" w:rsidRDefault="7AD834F9" w:rsidP="7AD834F9">
            <w:pPr>
              <w:rPr>
                <w:rFonts w:ascii="Arial" w:hAnsi="Arial" w:cs="Arial"/>
                <w:sz w:val="28"/>
                <w:szCs w:val="28"/>
              </w:rPr>
            </w:pPr>
          </w:p>
        </w:tc>
        <w:tc>
          <w:tcPr>
            <w:tcW w:w="5984" w:type="dxa"/>
          </w:tcPr>
          <w:p w:rsidR="7AD834F9" w:rsidRPr="004F7A81" w:rsidRDefault="7AD834F9" w:rsidP="7AD834F9">
            <w:pPr>
              <w:spacing w:line="259" w:lineRule="auto"/>
              <w:rPr>
                <w:rFonts w:ascii="Arial" w:hAnsi="Arial" w:cs="Arial"/>
                <w:sz w:val="28"/>
                <w:szCs w:val="28"/>
              </w:rPr>
            </w:pPr>
            <w:r w:rsidRPr="004F7A81">
              <w:rPr>
                <w:rFonts w:ascii="Arial" w:hAnsi="Arial" w:cs="Arial"/>
                <w:sz w:val="28"/>
                <w:szCs w:val="28"/>
              </w:rPr>
              <w:t>B.Sc. Health and Social Care</w:t>
            </w:r>
          </w:p>
        </w:tc>
      </w:tr>
      <w:tr w:rsidR="7AD834F9" w:rsidTr="0081609D">
        <w:tc>
          <w:tcPr>
            <w:tcW w:w="3480" w:type="dxa"/>
          </w:tcPr>
          <w:p w:rsidR="7AD834F9" w:rsidRPr="004F7A81" w:rsidRDefault="7AD834F9" w:rsidP="7AD834F9">
            <w:pPr>
              <w:rPr>
                <w:rFonts w:ascii="Arial" w:hAnsi="Arial" w:cs="Arial"/>
                <w:sz w:val="28"/>
                <w:szCs w:val="28"/>
              </w:rPr>
            </w:pPr>
            <w:r w:rsidRPr="004F7A81">
              <w:rPr>
                <w:rFonts w:ascii="Arial" w:hAnsi="Arial" w:cs="Arial"/>
                <w:sz w:val="28"/>
                <w:szCs w:val="28"/>
              </w:rPr>
              <w:t>Module Lecturer</w:t>
            </w:r>
          </w:p>
          <w:p w:rsidR="7AD834F9" w:rsidRPr="004F7A81" w:rsidRDefault="7AD834F9" w:rsidP="7AD834F9">
            <w:pPr>
              <w:rPr>
                <w:rFonts w:ascii="Arial" w:hAnsi="Arial" w:cs="Arial"/>
                <w:sz w:val="36"/>
                <w:szCs w:val="36"/>
              </w:rPr>
            </w:pPr>
          </w:p>
        </w:tc>
        <w:tc>
          <w:tcPr>
            <w:tcW w:w="5984" w:type="dxa"/>
          </w:tcPr>
          <w:p w:rsidR="7AD834F9" w:rsidRPr="004F7A81" w:rsidRDefault="7AD834F9" w:rsidP="7AD834F9">
            <w:pPr>
              <w:rPr>
                <w:rFonts w:ascii="Arial" w:eastAsia="Calibri" w:hAnsi="Arial" w:cs="Arial"/>
                <w:sz w:val="24"/>
                <w:szCs w:val="24"/>
              </w:rPr>
            </w:pPr>
            <w:r w:rsidRPr="004F7A81">
              <w:rPr>
                <w:rFonts w:ascii="Arial" w:eastAsia="Calibri" w:hAnsi="Arial" w:cs="Arial"/>
                <w:sz w:val="24"/>
                <w:szCs w:val="24"/>
              </w:rPr>
              <w:t xml:space="preserve"> Chloe Harries</w:t>
            </w:r>
          </w:p>
        </w:tc>
      </w:tr>
      <w:tr w:rsidR="7AD834F9" w:rsidTr="0081609D">
        <w:tc>
          <w:tcPr>
            <w:tcW w:w="3480" w:type="dxa"/>
          </w:tcPr>
          <w:p w:rsidR="7AD834F9" w:rsidRPr="004F7A81" w:rsidRDefault="7AD834F9" w:rsidP="7AD834F9">
            <w:pPr>
              <w:rPr>
                <w:rFonts w:ascii="Arial" w:hAnsi="Arial" w:cs="Arial"/>
                <w:sz w:val="28"/>
                <w:szCs w:val="28"/>
              </w:rPr>
            </w:pPr>
            <w:r w:rsidRPr="004F7A81">
              <w:rPr>
                <w:rFonts w:ascii="Arial" w:hAnsi="Arial" w:cs="Arial"/>
                <w:sz w:val="28"/>
                <w:szCs w:val="28"/>
              </w:rPr>
              <w:t>Module code:</w:t>
            </w:r>
          </w:p>
          <w:p w:rsidR="7AD834F9" w:rsidRPr="004F7A81" w:rsidRDefault="7AD834F9" w:rsidP="7AD834F9">
            <w:pPr>
              <w:rPr>
                <w:rFonts w:ascii="Arial" w:hAnsi="Arial" w:cs="Arial"/>
                <w:sz w:val="36"/>
                <w:szCs w:val="36"/>
              </w:rPr>
            </w:pPr>
          </w:p>
        </w:tc>
        <w:tc>
          <w:tcPr>
            <w:tcW w:w="5984" w:type="dxa"/>
          </w:tcPr>
          <w:p w:rsidR="7AD834F9" w:rsidRPr="004F7A81" w:rsidRDefault="7AD834F9" w:rsidP="7AD834F9">
            <w:pPr>
              <w:rPr>
                <w:rFonts w:ascii="Arial" w:eastAsia="Calibri" w:hAnsi="Arial" w:cs="Arial"/>
                <w:sz w:val="24"/>
                <w:szCs w:val="24"/>
              </w:rPr>
            </w:pPr>
            <w:r w:rsidRPr="004F7A81">
              <w:rPr>
                <w:rFonts w:ascii="Arial" w:eastAsia="Calibri" w:hAnsi="Arial" w:cs="Arial"/>
                <w:sz w:val="24"/>
                <w:szCs w:val="24"/>
              </w:rPr>
              <w:t>BMHP6006</w:t>
            </w:r>
          </w:p>
        </w:tc>
      </w:tr>
      <w:tr w:rsidR="7AD834F9" w:rsidTr="0081609D">
        <w:trPr>
          <w:trHeight w:val="525"/>
        </w:trPr>
        <w:tc>
          <w:tcPr>
            <w:tcW w:w="3480" w:type="dxa"/>
          </w:tcPr>
          <w:p w:rsidR="7AD834F9" w:rsidRPr="004F7A81" w:rsidRDefault="7AD834F9" w:rsidP="7AD834F9">
            <w:pPr>
              <w:rPr>
                <w:rFonts w:ascii="Arial" w:hAnsi="Arial" w:cs="Arial"/>
                <w:sz w:val="28"/>
                <w:szCs w:val="28"/>
              </w:rPr>
            </w:pPr>
            <w:r w:rsidRPr="004F7A81">
              <w:rPr>
                <w:rFonts w:ascii="Arial" w:hAnsi="Arial" w:cs="Arial"/>
                <w:sz w:val="28"/>
                <w:szCs w:val="28"/>
              </w:rPr>
              <w:t xml:space="preserve">Module </w:t>
            </w:r>
          </w:p>
          <w:p w:rsidR="7AD834F9" w:rsidRPr="004F7A81" w:rsidRDefault="7AD834F9" w:rsidP="7AD834F9">
            <w:pPr>
              <w:rPr>
                <w:rFonts w:ascii="Arial" w:hAnsi="Arial" w:cs="Arial"/>
                <w:sz w:val="36"/>
                <w:szCs w:val="36"/>
              </w:rPr>
            </w:pPr>
          </w:p>
        </w:tc>
        <w:tc>
          <w:tcPr>
            <w:tcW w:w="5984" w:type="dxa"/>
          </w:tcPr>
          <w:p w:rsidR="7AD834F9" w:rsidRPr="004F7A81" w:rsidRDefault="7AD834F9" w:rsidP="7AD834F9">
            <w:pPr>
              <w:rPr>
                <w:rFonts w:ascii="Arial" w:hAnsi="Arial" w:cs="Arial"/>
              </w:rPr>
            </w:pPr>
            <w:r w:rsidRPr="004F7A81">
              <w:rPr>
                <w:rFonts w:ascii="Arial" w:eastAsia="Calibri" w:hAnsi="Arial" w:cs="Arial"/>
                <w:sz w:val="24"/>
                <w:szCs w:val="24"/>
              </w:rPr>
              <w:t>Mental Disorders and Psychopathology</w:t>
            </w:r>
          </w:p>
        </w:tc>
      </w:tr>
      <w:tr w:rsidR="7AD834F9" w:rsidTr="0081609D">
        <w:trPr>
          <w:trHeight w:val="300"/>
        </w:trPr>
        <w:tc>
          <w:tcPr>
            <w:tcW w:w="3480" w:type="dxa"/>
          </w:tcPr>
          <w:p w:rsidR="7AD834F9" w:rsidRPr="004F7A81" w:rsidRDefault="7AD834F9" w:rsidP="7AD834F9">
            <w:pPr>
              <w:rPr>
                <w:rFonts w:ascii="Arial" w:hAnsi="Arial" w:cs="Arial"/>
                <w:sz w:val="28"/>
                <w:szCs w:val="28"/>
              </w:rPr>
            </w:pPr>
            <w:r w:rsidRPr="004F7A81">
              <w:rPr>
                <w:rFonts w:ascii="Arial" w:hAnsi="Arial" w:cs="Arial"/>
                <w:sz w:val="28"/>
                <w:szCs w:val="28"/>
              </w:rPr>
              <w:t xml:space="preserve">Assignment </w:t>
            </w:r>
            <w:proofErr w:type="gramStart"/>
            <w:r w:rsidRPr="004F7A81">
              <w:rPr>
                <w:rFonts w:ascii="Arial" w:hAnsi="Arial" w:cs="Arial"/>
                <w:sz w:val="28"/>
                <w:szCs w:val="28"/>
              </w:rPr>
              <w:t>Title.:</w:t>
            </w:r>
            <w:proofErr w:type="gramEnd"/>
          </w:p>
          <w:p w:rsidR="7AD834F9" w:rsidRPr="004F7A81" w:rsidRDefault="7AD834F9" w:rsidP="7AD834F9">
            <w:pPr>
              <w:rPr>
                <w:rFonts w:ascii="Arial" w:hAnsi="Arial" w:cs="Arial"/>
              </w:rPr>
            </w:pPr>
          </w:p>
        </w:tc>
        <w:tc>
          <w:tcPr>
            <w:tcW w:w="5984" w:type="dxa"/>
          </w:tcPr>
          <w:p w:rsidR="7AD834F9" w:rsidRPr="004F7A81" w:rsidRDefault="7AD834F9" w:rsidP="7AD834F9">
            <w:pPr>
              <w:rPr>
                <w:rFonts w:ascii="Arial" w:eastAsia="Calibri" w:hAnsi="Arial" w:cs="Arial"/>
                <w:sz w:val="24"/>
                <w:szCs w:val="24"/>
              </w:rPr>
            </w:pPr>
            <w:r w:rsidRPr="004F7A81">
              <w:rPr>
                <w:rFonts w:ascii="Arial" w:eastAsia="Calibri" w:hAnsi="Arial" w:cs="Arial"/>
                <w:sz w:val="24"/>
                <w:szCs w:val="24"/>
              </w:rPr>
              <w:t>Task 2 – Annotated Bibliography</w:t>
            </w:r>
          </w:p>
        </w:tc>
      </w:tr>
    </w:tbl>
    <w:p w:rsidR="00040ADF" w:rsidRDefault="00040ADF" w:rsidP="7AD834F9">
      <w:pPr>
        <w:jc w:val="both"/>
        <w:rPr>
          <w:sz w:val="36"/>
          <w:szCs w:val="36"/>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jc w:val="both"/>
        <w:rPr>
          <w:rFonts w:ascii="Segoe UI" w:eastAsia="Segoe UI" w:hAnsi="Segoe UI" w:cs="Segoe UI"/>
          <w:b/>
          <w:bCs/>
          <w:color w:val="262626" w:themeColor="text1" w:themeTint="D9"/>
          <w:sz w:val="18"/>
          <w:szCs w:val="18"/>
        </w:rPr>
      </w:pPr>
    </w:p>
    <w:p w:rsidR="00040ADF" w:rsidRDefault="00040ADF" w:rsidP="7AD834F9">
      <w:pPr>
        <w:spacing w:line="360" w:lineRule="exact"/>
        <w:rPr>
          <w:rFonts w:ascii="Arial" w:eastAsia="Arial" w:hAnsi="Arial" w:cs="Arial"/>
          <w:color w:val="3C4245"/>
          <w:sz w:val="24"/>
          <w:szCs w:val="24"/>
        </w:rPr>
      </w:pPr>
    </w:p>
    <w:p w:rsidR="00040ADF" w:rsidRDefault="00040ADF" w:rsidP="7AD834F9">
      <w:pPr>
        <w:rPr>
          <w:rFonts w:ascii="Arial" w:eastAsia="Arial" w:hAnsi="Arial" w:cs="Arial"/>
          <w:color w:val="3C4245"/>
          <w:sz w:val="24"/>
          <w:szCs w:val="24"/>
        </w:rPr>
      </w:pPr>
    </w:p>
    <w:p w:rsidR="005D04F9" w:rsidRDefault="005D04F9" w:rsidP="7AD834F9">
      <w:pPr>
        <w:pStyle w:val="Heading1"/>
        <w:rPr>
          <w:rFonts w:ascii="Arial" w:eastAsia="Arial" w:hAnsi="Arial" w:cs="Arial"/>
          <w:color w:val="000000" w:themeColor="text1"/>
          <w:sz w:val="22"/>
          <w:szCs w:val="22"/>
        </w:rPr>
      </w:pPr>
    </w:p>
    <w:p w:rsidR="004F7A81" w:rsidRDefault="004F7A81" w:rsidP="7AD834F9">
      <w:pPr>
        <w:pStyle w:val="Heading1"/>
        <w:rPr>
          <w:rFonts w:ascii="Arial" w:eastAsia="Arial" w:hAnsi="Arial" w:cs="Arial"/>
          <w:color w:val="000000" w:themeColor="text1"/>
          <w:sz w:val="22"/>
          <w:szCs w:val="22"/>
        </w:rPr>
      </w:pPr>
    </w:p>
    <w:p w:rsidR="00040ADF" w:rsidRDefault="7AD834F9" w:rsidP="7AD834F9">
      <w:pPr>
        <w:pStyle w:val="Heading1"/>
      </w:pPr>
      <w:r w:rsidRPr="7AD834F9">
        <w:rPr>
          <w:rFonts w:ascii="Arial" w:eastAsia="Arial" w:hAnsi="Arial" w:cs="Arial"/>
          <w:color w:val="000000" w:themeColor="text1"/>
          <w:sz w:val="22"/>
          <w:szCs w:val="22"/>
        </w:rPr>
        <w:t>Annotated Bibliography</w:t>
      </w:r>
    </w:p>
    <w:p w:rsidR="00040ADF" w:rsidRDefault="7AD834F9" w:rsidP="7AD834F9">
      <w:r w:rsidRPr="7AD834F9">
        <w:rPr>
          <w:rFonts w:ascii="Open Sans" w:eastAsia="Open Sans" w:hAnsi="Open Sans" w:cs="Open Sans"/>
          <w:color w:val="000000" w:themeColor="text1"/>
          <w:sz w:val="19"/>
          <w:szCs w:val="19"/>
        </w:rPr>
        <w:t>.</w:t>
      </w:r>
    </w:p>
    <w:p w:rsidR="00040ADF" w:rsidRPr="004F7A81" w:rsidRDefault="7AD834F9" w:rsidP="2218ED51">
      <w:pPr>
        <w:spacing w:line="360" w:lineRule="auto"/>
        <w:rPr>
          <w:rFonts w:ascii="Arial" w:eastAsia="Arial" w:hAnsi="Arial" w:cs="Arial"/>
          <w:b/>
          <w:bCs/>
          <w:color w:val="000000" w:themeColor="text1"/>
        </w:rPr>
      </w:pPr>
      <w:proofErr w:type="gramStart"/>
      <w:r w:rsidRPr="004F7A81">
        <w:rPr>
          <w:rFonts w:ascii="Arial" w:eastAsia="Arial" w:hAnsi="Arial" w:cs="Arial"/>
          <w:b/>
          <w:bCs/>
          <w:iCs/>
          <w:color w:val="000000" w:themeColor="text1"/>
        </w:rPr>
        <w:t>Who.int</w:t>
      </w:r>
      <w:r w:rsidRPr="004F7A81">
        <w:rPr>
          <w:rFonts w:ascii="Arial" w:eastAsia="Arial" w:hAnsi="Arial" w:cs="Arial"/>
          <w:b/>
          <w:bCs/>
          <w:color w:val="000000" w:themeColor="text1"/>
        </w:rPr>
        <w:t xml:space="preserve"> (2022) </w:t>
      </w:r>
      <w:r w:rsidRPr="004F7A81">
        <w:rPr>
          <w:rFonts w:ascii="Arial" w:eastAsia="Arial" w:hAnsi="Arial" w:cs="Arial"/>
          <w:b/>
          <w:bCs/>
          <w:i/>
          <w:iCs/>
          <w:color w:val="000000" w:themeColor="text1"/>
        </w:rPr>
        <w:t>Comprehensive Mental Health Action Plan 2013-2030</w:t>
      </w:r>
      <w:r w:rsidRPr="004F7A81">
        <w:rPr>
          <w:rFonts w:ascii="Arial" w:eastAsia="Arial" w:hAnsi="Arial" w:cs="Arial"/>
          <w:b/>
          <w:bCs/>
          <w:color w:val="000000" w:themeColor="text1"/>
        </w:rPr>
        <w:t xml:space="preserve"> [Online].</w:t>
      </w:r>
      <w:proofErr w:type="gramEnd"/>
      <w:r w:rsidRPr="004F7A81">
        <w:rPr>
          <w:rFonts w:ascii="Arial" w:eastAsia="Arial" w:hAnsi="Arial" w:cs="Arial"/>
          <w:b/>
          <w:bCs/>
          <w:color w:val="000000" w:themeColor="text1"/>
        </w:rPr>
        <w:t xml:space="preserve"> Available from https://www.who.int/publications/i/item/9789240031029 (Accessed: 19 July 2022).</w:t>
      </w:r>
    </w:p>
    <w:p w:rsidR="00040ADF" w:rsidRPr="004F7A81" w:rsidRDefault="004F7A81" w:rsidP="00B33E20">
      <w:pPr>
        <w:spacing w:line="360" w:lineRule="auto"/>
        <w:jc w:val="both"/>
        <w:rPr>
          <w:rFonts w:ascii="Arial" w:eastAsia="Arial" w:hAnsi="Arial" w:cs="Arial"/>
          <w:b/>
          <w:color w:val="3C4245"/>
        </w:rPr>
      </w:pPr>
      <w:r w:rsidRPr="004F7A81">
        <w:rPr>
          <w:rFonts w:ascii="Arial" w:eastAsia="Arial" w:hAnsi="Arial" w:cs="Arial"/>
          <w:b/>
          <w:color w:val="3C4245"/>
        </w:rPr>
        <w:t xml:space="preserve"> </w:t>
      </w:r>
      <w:r w:rsidR="7AD834F9" w:rsidRPr="004F7A81">
        <w:rPr>
          <w:rFonts w:ascii="Arial" w:eastAsia="Arial" w:hAnsi="Arial" w:cs="Arial"/>
          <w:b/>
          <w:color w:val="3C4245"/>
        </w:rPr>
        <w:t xml:space="preserve"> Article 1</w:t>
      </w:r>
    </w:p>
    <w:p w:rsidR="0070334E" w:rsidRPr="004F7A81" w:rsidRDefault="0070334E" w:rsidP="00B33E20">
      <w:pPr>
        <w:spacing w:line="360" w:lineRule="auto"/>
        <w:jc w:val="both"/>
        <w:rPr>
          <w:rFonts w:ascii="Arial" w:eastAsia="Arial" w:hAnsi="Arial" w:cs="Arial"/>
          <w:color w:val="1A1A1A"/>
        </w:rPr>
      </w:pPr>
      <w:r w:rsidRPr="004F7A81">
        <w:rPr>
          <w:rFonts w:ascii="Arial" w:eastAsia="Arial" w:hAnsi="Arial" w:cs="Arial"/>
          <w:color w:val="1A1A1A"/>
        </w:rPr>
        <w:t xml:space="preserve">World Health </w:t>
      </w:r>
      <w:proofErr w:type="gramStart"/>
      <w:r w:rsidRPr="004F7A81">
        <w:rPr>
          <w:rFonts w:ascii="Arial" w:eastAsia="Arial" w:hAnsi="Arial" w:cs="Arial"/>
          <w:color w:val="1A1A1A"/>
        </w:rPr>
        <w:t>Organisation(</w:t>
      </w:r>
      <w:proofErr w:type="gramEnd"/>
      <w:r w:rsidRPr="004F7A81">
        <w:rPr>
          <w:rFonts w:ascii="Arial" w:eastAsia="Arial" w:hAnsi="Arial" w:cs="Arial"/>
          <w:color w:val="1A1A1A"/>
        </w:rPr>
        <w:t>WHO)</w:t>
      </w:r>
      <w:r w:rsidR="7AD834F9" w:rsidRPr="004F7A81">
        <w:rPr>
          <w:rFonts w:ascii="Arial" w:eastAsia="Arial" w:hAnsi="Arial" w:cs="Arial"/>
          <w:color w:val="1A1A1A"/>
        </w:rPr>
        <w:t xml:space="preserve"> Comprehensive Mental Health Action Plan 2013-2020 extension to 2030</w:t>
      </w:r>
    </w:p>
    <w:p w:rsidR="0070334E" w:rsidRPr="004F7A81" w:rsidRDefault="0070334E" w:rsidP="00B33E20">
      <w:pPr>
        <w:spacing w:line="360" w:lineRule="auto"/>
        <w:jc w:val="both"/>
        <w:rPr>
          <w:rFonts w:ascii="Arial" w:eastAsia="Arial" w:hAnsi="Arial" w:cs="Arial"/>
          <w:color w:val="1A1A1A"/>
        </w:rPr>
      </w:pPr>
      <w:proofErr w:type="gramStart"/>
      <w:r w:rsidRPr="004F7A81">
        <w:rPr>
          <w:rFonts w:ascii="Arial" w:eastAsia="Arial" w:hAnsi="Arial" w:cs="Arial"/>
          <w:color w:val="1A1A1A"/>
        </w:rPr>
        <w:t>Articles from World Health Organisation (WHO) is</w:t>
      </w:r>
      <w:proofErr w:type="gramEnd"/>
      <w:r w:rsidRPr="004F7A81">
        <w:rPr>
          <w:rFonts w:ascii="Arial" w:eastAsia="Arial" w:hAnsi="Arial" w:cs="Arial"/>
          <w:color w:val="1A1A1A"/>
        </w:rPr>
        <w:t xml:space="preserve"> reliable, accurate</w:t>
      </w:r>
      <w:r w:rsidRPr="004F7A81">
        <w:rPr>
          <w:rFonts w:ascii="Arial" w:eastAsia="Arial" w:hAnsi="Arial" w:cs="Arial"/>
          <w:color w:val="3C4245"/>
        </w:rPr>
        <w:t xml:space="preserve">. The information is always consistent. </w:t>
      </w:r>
      <w:proofErr w:type="gramStart"/>
      <w:r w:rsidRPr="004F7A81">
        <w:rPr>
          <w:rFonts w:ascii="Arial" w:eastAsia="Arial" w:hAnsi="Arial" w:cs="Arial"/>
          <w:color w:val="3C4245"/>
        </w:rPr>
        <w:t>Because it undergoes a thorough checks and clearance measures</w:t>
      </w:r>
      <w:r w:rsidR="005F273A" w:rsidRPr="004F7A81">
        <w:rPr>
          <w:rFonts w:ascii="Arial" w:eastAsia="Arial" w:hAnsi="Arial" w:cs="Arial"/>
          <w:color w:val="3C4245"/>
        </w:rPr>
        <w:t>.</w:t>
      </w:r>
      <w:proofErr w:type="gramEnd"/>
    </w:p>
    <w:p w:rsidR="00040ADF" w:rsidRPr="004F7A81" w:rsidRDefault="005F273A" w:rsidP="00B33E20">
      <w:pPr>
        <w:spacing w:line="360" w:lineRule="auto"/>
        <w:jc w:val="both"/>
        <w:rPr>
          <w:rFonts w:ascii="Arial" w:eastAsia="Arial" w:hAnsi="Arial" w:cs="Arial"/>
          <w:color w:val="1A1A1A"/>
        </w:rPr>
      </w:pPr>
      <w:r w:rsidRPr="004F7A81">
        <w:rPr>
          <w:rFonts w:ascii="Arial" w:eastAsia="Arial" w:hAnsi="Arial" w:cs="Arial"/>
          <w:color w:val="1A1A1A"/>
        </w:rPr>
        <w:t xml:space="preserve"> In the debate the </w:t>
      </w:r>
      <w:proofErr w:type="gramStart"/>
      <w:r w:rsidRPr="004F7A81">
        <w:rPr>
          <w:rFonts w:ascii="Arial" w:eastAsia="Arial" w:hAnsi="Arial" w:cs="Arial"/>
          <w:color w:val="1A1A1A"/>
        </w:rPr>
        <w:t xml:space="preserve">article </w:t>
      </w:r>
      <w:r w:rsidR="7AD834F9" w:rsidRPr="004F7A81">
        <w:rPr>
          <w:rFonts w:ascii="Arial" w:eastAsia="Arial" w:hAnsi="Arial" w:cs="Arial"/>
          <w:color w:val="1A1A1A"/>
        </w:rPr>
        <w:t xml:space="preserve"> demonstrate</w:t>
      </w:r>
      <w:proofErr w:type="gramEnd"/>
      <w:r w:rsidR="7AD834F9" w:rsidRPr="004F7A81">
        <w:rPr>
          <w:rFonts w:ascii="Arial" w:eastAsia="Arial" w:hAnsi="Arial" w:cs="Arial"/>
          <w:color w:val="1A1A1A"/>
        </w:rPr>
        <w:t xml:space="preserve"> that government is not doing enough in mental health, to stop stigmatisation and exclusion of patient.</w:t>
      </w:r>
    </w:p>
    <w:p w:rsidR="00040ADF" w:rsidRPr="004F7A81" w:rsidRDefault="7AD834F9" w:rsidP="00B33E20">
      <w:pPr>
        <w:spacing w:line="360" w:lineRule="auto"/>
        <w:jc w:val="both"/>
        <w:rPr>
          <w:rFonts w:ascii="Arial" w:eastAsia="Calibri" w:hAnsi="Arial" w:cs="Arial"/>
          <w:color w:val="000000" w:themeColor="text1"/>
        </w:rPr>
      </w:pPr>
      <w:proofErr w:type="spellStart"/>
      <w:r w:rsidRPr="004F7A81">
        <w:rPr>
          <w:rFonts w:ascii="Arial" w:eastAsia="Arial" w:hAnsi="Arial" w:cs="Arial"/>
          <w:b/>
          <w:bCs/>
          <w:color w:val="000000" w:themeColor="text1"/>
        </w:rPr>
        <w:t>Szmukler</w:t>
      </w:r>
      <w:proofErr w:type="spellEnd"/>
      <w:r w:rsidRPr="004F7A81">
        <w:rPr>
          <w:rFonts w:ascii="Arial" w:eastAsia="Arial" w:hAnsi="Arial" w:cs="Arial"/>
          <w:b/>
          <w:bCs/>
          <w:color w:val="000000" w:themeColor="text1"/>
        </w:rPr>
        <w:t xml:space="preserve">, G. (2017) The UN Convention on the Rights of Persons with Disabilities: ‘Rights, will and preferences’ in relation to mental health disabilities. </w:t>
      </w:r>
      <w:proofErr w:type="gramStart"/>
      <w:r w:rsidRPr="004F7A81">
        <w:rPr>
          <w:rFonts w:ascii="Arial" w:eastAsia="Arial" w:hAnsi="Arial" w:cs="Arial"/>
          <w:b/>
          <w:bCs/>
          <w:i/>
          <w:iCs/>
          <w:color w:val="000000" w:themeColor="text1"/>
        </w:rPr>
        <w:t>International Journal of Law and Psychiatry</w:t>
      </w:r>
      <w:r w:rsidRPr="004F7A81">
        <w:rPr>
          <w:rFonts w:ascii="Arial" w:eastAsia="Arial" w:hAnsi="Arial" w:cs="Arial"/>
          <w:b/>
          <w:bCs/>
          <w:color w:val="000000" w:themeColor="text1"/>
        </w:rPr>
        <w:t>.</w:t>
      </w:r>
      <w:proofErr w:type="gramEnd"/>
      <w:r w:rsidRPr="004F7A81">
        <w:rPr>
          <w:rFonts w:ascii="Arial" w:eastAsia="Arial" w:hAnsi="Arial" w:cs="Arial"/>
          <w:b/>
          <w:bCs/>
          <w:color w:val="000000" w:themeColor="text1"/>
        </w:rPr>
        <w:t xml:space="preserve"> 54. pp. 90-97. </w:t>
      </w:r>
      <w:proofErr w:type="gramStart"/>
      <w:r w:rsidRPr="004F7A81">
        <w:rPr>
          <w:rFonts w:ascii="Arial" w:eastAsia="Arial" w:hAnsi="Arial" w:cs="Arial"/>
          <w:b/>
          <w:bCs/>
          <w:color w:val="000000" w:themeColor="text1"/>
        </w:rPr>
        <w:t>[Online].</w:t>
      </w:r>
      <w:proofErr w:type="gramEnd"/>
      <w:r w:rsidRPr="004F7A81">
        <w:rPr>
          <w:rFonts w:ascii="Arial" w:eastAsia="Arial" w:hAnsi="Arial" w:cs="Arial"/>
          <w:b/>
          <w:bCs/>
          <w:color w:val="000000" w:themeColor="text1"/>
        </w:rPr>
        <w:t xml:space="preserve"> DOI: 10.1016/j.ijlp.2017.06.003</w:t>
      </w:r>
      <w:r w:rsidRPr="004F7A81">
        <w:rPr>
          <w:rFonts w:ascii="Arial" w:eastAsia="Calibri" w:hAnsi="Arial" w:cs="Arial"/>
          <w:b/>
          <w:bCs/>
          <w:color w:val="000000" w:themeColor="text1"/>
        </w:rPr>
        <w:t>.</w:t>
      </w:r>
    </w:p>
    <w:p w:rsidR="00E64BD9" w:rsidRPr="004F7A81" w:rsidRDefault="0081609D" w:rsidP="00B33E20">
      <w:pPr>
        <w:tabs>
          <w:tab w:val="left" w:pos="3825"/>
        </w:tabs>
        <w:spacing w:line="360" w:lineRule="auto"/>
        <w:jc w:val="both"/>
        <w:rPr>
          <w:rFonts w:ascii="Arial" w:eastAsia="Calibri" w:hAnsi="Arial" w:cs="Arial"/>
          <w:color w:val="000000" w:themeColor="text1"/>
        </w:rPr>
      </w:pPr>
      <w:r w:rsidRPr="004F7A81">
        <w:rPr>
          <w:rFonts w:ascii="Arial" w:eastAsia="Calibri" w:hAnsi="Arial" w:cs="Arial"/>
          <w:color w:val="000000" w:themeColor="text1"/>
        </w:rPr>
        <w:tab/>
      </w:r>
    </w:p>
    <w:p w:rsidR="00040ADF" w:rsidRPr="004F7A81" w:rsidRDefault="004F7A81" w:rsidP="00B33E20">
      <w:pPr>
        <w:tabs>
          <w:tab w:val="left" w:pos="3825"/>
        </w:tabs>
        <w:spacing w:line="360" w:lineRule="auto"/>
        <w:jc w:val="both"/>
        <w:rPr>
          <w:rFonts w:ascii="Arial" w:eastAsia="Calibri" w:hAnsi="Arial" w:cs="Arial"/>
          <w:b/>
          <w:color w:val="000000" w:themeColor="text1"/>
        </w:rPr>
      </w:pPr>
      <w:r>
        <w:rPr>
          <w:rFonts w:ascii="Arial" w:eastAsia="Arial" w:hAnsi="Arial" w:cs="Arial"/>
          <w:color w:val="000000" w:themeColor="text1"/>
        </w:rPr>
        <w:t xml:space="preserve"> </w:t>
      </w:r>
      <w:r w:rsidRPr="004F7A81">
        <w:rPr>
          <w:rFonts w:ascii="Arial" w:eastAsia="Arial" w:hAnsi="Arial" w:cs="Arial"/>
          <w:b/>
          <w:color w:val="000000" w:themeColor="text1"/>
        </w:rPr>
        <w:t>A</w:t>
      </w:r>
      <w:r w:rsidR="7AD834F9" w:rsidRPr="004F7A81">
        <w:rPr>
          <w:rFonts w:ascii="Arial" w:eastAsia="Arial" w:hAnsi="Arial" w:cs="Arial"/>
          <w:b/>
          <w:color w:val="000000" w:themeColor="text1"/>
        </w:rPr>
        <w:t>rticle 2</w:t>
      </w:r>
    </w:p>
    <w:p w:rsidR="005F273A" w:rsidRPr="004F7A81" w:rsidRDefault="7AD834F9" w:rsidP="00B33E20">
      <w:pPr>
        <w:spacing w:line="360" w:lineRule="auto"/>
        <w:jc w:val="both"/>
        <w:rPr>
          <w:rFonts w:ascii="Arial" w:eastAsia="Lato" w:hAnsi="Arial" w:cs="Arial"/>
          <w:color w:val="000000" w:themeColor="text1"/>
        </w:rPr>
      </w:pPr>
      <w:r w:rsidRPr="004F7A81">
        <w:rPr>
          <w:rFonts w:ascii="Arial" w:eastAsia="Lato" w:hAnsi="Arial" w:cs="Arial"/>
          <w:color w:val="000000" w:themeColor="text1"/>
        </w:rPr>
        <w:t>The convention states</w:t>
      </w:r>
      <w:r w:rsidR="00E64BD9" w:rsidRPr="004F7A81">
        <w:rPr>
          <w:rFonts w:ascii="Arial" w:eastAsia="Lato" w:hAnsi="Arial" w:cs="Arial"/>
          <w:color w:val="000000" w:themeColor="text1"/>
        </w:rPr>
        <w:t xml:space="preserve"> no one should</w:t>
      </w:r>
      <w:r w:rsidR="005F273A" w:rsidRPr="004F7A81">
        <w:rPr>
          <w:rFonts w:ascii="Arial" w:eastAsia="Lato" w:hAnsi="Arial" w:cs="Arial"/>
          <w:color w:val="000000" w:themeColor="text1"/>
        </w:rPr>
        <w:t xml:space="preserve"> be treated different due to </w:t>
      </w:r>
      <w:proofErr w:type="gramStart"/>
      <w:r w:rsidR="005F273A" w:rsidRPr="004F7A81">
        <w:rPr>
          <w:rFonts w:ascii="Arial" w:eastAsia="Lato" w:hAnsi="Arial" w:cs="Arial"/>
          <w:color w:val="000000" w:themeColor="text1"/>
        </w:rPr>
        <w:t xml:space="preserve">mental </w:t>
      </w:r>
      <w:r w:rsidR="00E64BD9" w:rsidRPr="004F7A81">
        <w:rPr>
          <w:rFonts w:ascii="Arial" w:eastAsia="Lato" w:hAnsi="Arial" w:cs="Arial"/>
          <w:color w:val="000000" w:themeColor="text1"/>
        </w:rPr>
        <w:t xml:space="preserve"> ill</w:t>
      </w:r>
      <w:proofErr w:type="gramEnd"/>
      <w:r w:rsidR="00E64BD9" w:rsidRPr="004F7A81">
        <w:rPr>
          <w:rFonts w:ascii="Arial" w:eastAsia="Lato" w:hAnsi="Arial" w:cs="Arial"/>
          <w:color w:val="000000" w:themeColor="text1"/>
        </w:rPr>
        <w:t xml:space="preserve"> health</w:t>
      </w:r>
    </w:p>
    <w:p w:rsidR="005F273A" w:rsidRPr="004F7A81" w:rsidRDefault="005F273A" w:rsidP="005F273A">
      <w:pPr>
        <w:spacing w:line="360" w:lineRule="auto"/>
        <w:jc w:val="both"/>
        <w:rPr>
          <w:rFonts w:ascii="Arial" w:eastAsia="Lato" w:hAnsi="Arial" w:cs="Arial"/>
          <w:color w:val="000000" w:themeColor="text1"/>
        </w:rPr>
      </w:pPr>
      <w:r w:rsidRPr="004F7A81">
        <w:rPr>
          <w:rFonts w:ascii="Arial" w:eastAsia="Lato" w:hAnsi="Arial" w:cs="Arial"/>
          <w:color w:val="000000" w:themeColor="text1"/>
        </w:rPr>
        <w:t xml:space="preserve">The article is from government website, is current and reliable. </w:t>
      </w:r>
      <w:proofErr w:type="gramStart"/>
      <w:r w:rsidRPr="004F7A81">
        <w:rPr>
          <w:rFonts w:ascii="Arial" w:eastAsia="Lato" w:hAnsi="Arial" w:cs="Arial"/>
          <w:color w:val="000000" w:themeColor="text1"/>
        </w:rPr>
        <w:t>Reviewed by authorities.</w:t>
      </w:r>
      <w:proofErr w:type="gramEnd"/>
    </w:p>
    <w:p w:rsidR="005F273A" w:rsidRPr="004F7A81" w:rsidRDefault="005F273A" w:rsidP="005F273A">
      <w:pPr>
        <w:spacing w:line="360" w:lineRule="auto"/>
        <w:jc w:val="both"/>
        <w:rPr>
          <w:rFonts w:ascii="Arial" w:eastAsia="Lato" w:hAnsi="Arial" w:cs="Arial"/>
          <w:color w:val="000000" w:themeColor="text1"/>
        </w:rPr>
      </w:pPr>
      <w:r w:rsidRPr="004F7A81">
        <w:rPr>
          <w:rFonts w:ascii="Arial" w:eastAsia="Lato" w:hAnsi="Arial" w:cs="Arial"/>
          <w:color w:val="000000" w:themeColor="text1"/>
        </w:rPr>
        <w:t xml:space="preserve">For the debate, this article is a proof of the biased treatment people with mental illness are being treated, is a confirmation The UK government is not doing enough. </w:t>
      </w:r>
    </w:p>
    <w:p w:rsidR="00040ADF" w:rsidRPr="004F7A81" w:rsidRDefault="00B048D2" w:rsidP="005F273A">
      <w:pPr>
        <w:spacing w:line="360" w:lineRule="auto"/>
        <w:jc w:val="both"/>
        <w:rPr>
          <w:rFonts w:ascii="Arial" w:eastAsia="Lato" w:hAnsi="Arial" w:cs="Arial"/>
          <w:color w:val="000000" w:themeColor="text1"/>
        </w:rPr>
      </w:pPr>
      <w:proofErr w:type="spellStart"/>
      <w:proofErr w:type="gramStart"/>
      <w:r w:rsidRPr="004F7A81">
        <w:rPr>
          <w:rFonts w:ascii="Arial" w:eastAsia="Arial" w:hAnsi="Arial" w:cs="Arial"/>
          <w:highlight w:val="white"/>
        </w:rPr>
        <w:t>Stępnicki</w:t>
      </w:r>
      <w:proofErr w:type="spellEnd"/>
      <w:r w:rsidRPr="004F7A81">
        <w:rPr>
          <w:rFonts w:ascii="Arial" w:eastAsia="Arial" w:hAnsi="Arial" w:cs="Arial"/>
          <w:highlight w:val="white"/>
        </w:rPr>
        <w:t xml:space="preserve">, P., </w:t>
      </w:r>
      <w:proofErr w:type="spellStart"/>
      <w:r w:rsidRPr="004F7A81">
        <w:rPr>
          <w:rFonts w:ascii="Arial" w:eastAsia="Arial" w:hAnsi="Arial" w:cs="Arial"/>
          <w:highlight w:val="white"/>
        </w:rPr>
        <w:t>Kondej</w:t>
      </w:r>
      <w:proofErr w:type="spellEnd"/>
      <w:r w:rsidRPr="004F7A81">
        <w:rPr>
          <w:rFonts w:ascii="Arial" w:eastAsia="Arial" w:hAnsi="Arial" w:cs="Arial"/>
          <w:highlight w:val="white"/>
        </w:rPr>
        <w:t xml:space="preserve">, M. and </w:t>
      </w:r>
      <w:proofErr w:type="spellStart"/>
      <w:r w:rsidRPr="004F7A81">
        <w:rPr>
          <w:rFonts w:ascii="Arial" w:eastAsia="Arial" w:hAnsi="Arial" w:cs="Arial"/>
          <w:highlight w:val="white"/>
        </w:rPr>
        <w:t>Kaczor</w:t>
      </w:r>
      <w:proofErr w:type="spellEnd"/>
      <w:r w:rsidRPr="004F7A81">
        <w:rPr>
          <w:rFonts w:ascii="Arial" w:eastAsia="Arial" w:hAnsi="Arial" w:cs="Arial"/>
          <w:highlight w:val="white"/>
        </w:rPr>
        <w:t>, A.A., (2018) ‘Current concepts and treatments of schizophrenia’.</w:t>
      </w:r>
      <w:proofErr w:type="gramEnd"/>
      <w:r w:rsidRPr="004F7A81">
        <w:rPr>
          <w:rFonts w:ascii="Arial" w:eastAsia="Arial" w:hAnsi="Arial" w:cs="Arial"/>
          <w:highlight w:val="white"/>
        </w:rPr>
        <w:t> </w:t>
      </w:r>
      <w:proofErr w:type="gramStart"/>
      <w:r w:rsidRPr="004F7A81">
        <w:rPr>
          <w:rFonts w:ascii="Arial" w:eastAsia="Arial" w:hAnsi="Arial" w:cs="Arial"/>
          <w:i/>
          <w:highlight w:val="white"/>
        </w:rPr>
        <w:t>Molecules</w:t>
      </w:r>
      <w:r w:rsidRPr="004F7A81">
        <w:rPr>
          <w:rFonts w:ascii="Arial" w:eastAsia="Arial" w:hAnsi="Arial" w:cs="Arial"/>
          <w:highlight w:val="white"/>
        </w:rPr>
        <w:t>, </w:t>
      </w:r>
      <w:r w:rsidRPr="004F7A81">
        <w:rPr>
          <w:rFonts w:ascii="Arial" w:eastAsia="Arial" w:hAnsi="Arial" w:cs="Arial"/>
          <w:i/>
          <w:highlight w:val="white"/>
        </w:rPr>
        <w:t>23</w:t>
      </w:r>
      <w:r w:rsidRPr="004F7A81">
        <w:rPr>
          <w:rFonts w:ascii="Arial" w:eastAsia="Arial" w:hAnsi="Arial" w:cs="Arial"/>
          <w:highlight w:val="white"/>
        </w:rPr>
        <w:t>(8), p.2087.</w:t>
      </w:r>
      <w:proofErr w:type="gramEnd"/>
      <w:r w:rsidR="7AD834F9" w:rsidRPr="004F7A81">
        <w:rPr>
          <w:rFonts w:ascii="Arial" w:eastAsia="Lato" w:hAnsi="Arial" w:cs="Arial"/>
          <w:color w:val="000000" w:themeColor="text1"/>
        </w:rPr>
        <w:t xml:space="preserve"> </w:t>
      </w:r>
    </w:p>
    <w:p w:rsidR="00040ADF" w:rsidRPr="004F7A81" w:rsidRDefault="7AD834F9" w:rsidP="00B33E20">
      <w:pPr>
        <w:spacing w:line="360" w:lineRule="auto"/>
        <w:jc w:val="both"/>
        <w:rPr>
          <w:rFonts w:ascii="Arial" w:eastAsia="Arial" w:hAnsi="Arial" w:cs="Arial"/>
          <w:color w:val="222222"/>
        </w:rPr>
      </w:pPr>
      <w:r w:rsidRPr="004F7A81">
        <w:rPr>
          <w:rFonts w:ascii="Arial" w:eastAsia="Arial" w:hAnsi="Arial" w:cs="Arial"/>
          <w:color w:val="222222"/>
        </w:rPr>
        <w:t>Article 3</w:t>
      </w:r>
    </w:p>
    <w:p w:rsidR="005F273A" w:rsidRPr="004F7A81" w:rsidRDefault="7AD834F9" w:rsidP="00B33E20">
      <w:pPr>
        <w:spacing w:line="360" w:lineRule="auto"/>
        <w:jc w:val="both"/>
        <w:rPr>
          <w:rFonts w:ascii="Arial" w:eastAsia="Arial" w:hAnsi="Arial" w:cs="Arial"/>
          <w:color w:val="2E2E2E"/>
        </w:rPr>
      </w:pPr>
      <w:r w:rsidRPr="004F7A81">
        <w:rPr>
          <w:rFonts w:ascii="Arial" w:eastAsia="Arial" w:hAnsi="Arial" w:cs="Arial"/>
          <w:color w:val="2E2E2E"/>
        </w:rPr>
        <w:t xml:space="preserve">The study revealed the sleep architecture and abnormalities in the condition of Schizophrenia. Therefore, the study provided a new </w:t>
      </w:r>
      <w:r w:rsidR="005F273A" w:rsidRPr="004F7A81">
        <w:rPr>
          <w:rFonts w:ascii="Arial" w:eastAsia="Arial" w:hAnsi="Arial" w:cs="Arial"/>
          <w:color w:val="2E2E2E"/>
        </w:rPr>
        <w:t>trash</w:t>
      </w:r>
      <w:r w:rsidRPr="004F7A81">
        <w:rPr>
          <w:rFonts w:ascii="Arial" w:eastAsia="Arial" w:hAnsi="Arial" w:cs="Arial"/>
          <w:color w:val="2E2E2E"/>
        </w:rPr>
        <w:t xml:space="preserve"> for sleeping disorders because of Schizophrenia.</w:t>
      </w:r>
    </w:p>
    <w:p w:rsidR="00F066D8" w:rsidRPr="004F7A81" w:rsidRDefault="005F273A" w:rsidP="00B33E20">
      <w:pPr>
        <w:spacing w:line="360" w:lineRule="auto"/>
        <w:jc w:val="both"/>
        <w:rPr>
          <w:rFonts w:ascii="Arial" w:eastAsia="Arial" w:hAnsi="Arial" w:cs="Arial"/>
          <w:color w:val="2E2E2E"/>
        </w:rPr>
      </w:pPr>
      <w:r w:rsidRPr="004F7A81">
        <w:rPr>
          <w:rFonts w:ascii="Arial" w:eastAsia="Arial" w:hAnsi="Arial" w:cs="Arial"/>
          <w:color w:val="2E2E2E"/>
        </w:rPr>
        <w:lastRenderedPageBreak/>
        <w:t xml:space="preserve">The article is credible the authors are specialist who has contributed </w:t>
      </w:r>
      <w:proofErr w:type="spellStart"/>
      <w:r w:rsidRPr="004F7A81">
        <w:rPr>
          <w:rFonts w:ascii="Arial" w:eastAsia="Arial" w:hAnsi="Arial" w:cs="Arial"/>
          <w:color w:val="2E2E2E"/>
        </w:rPr>
        <w:t>i</w:t>
      </w:r>
      <w:proofErr w:type="spellEnd"/>
      <w:r w:rsidRPr="004F7A81">
        <w:rPr>
          <w:rFonts w:ascii="Arial" w:eastAsia="Arial" w:hAnsi="Arial" w:cs="Arial"/>
          <w:color w:val="2E2E2E"/>
        </w:rPr>
        <w:t xml:space="preserve"> n various way to fight schizophrenia</w:t>
      </w:r>
    </w:p>
    <w:p w:rsidR="00040ADF" w:rsidRPr="004F7A81" w:rsidRDefault="00F066D8" w:rsidP="00B33E20">
      <w:pPr>
        <w:spacing w:line="360" w:lineRule="auto"/>
        <w:jc w:val="both"/>
        <w:rPr>
          <w:rFonts w:ascii="Arial" w:eastAsia="Arial" w:hAnsi="Arial" w:cs="Arial"/>
          <w:color w:val="2E2E2E"/>
        </w:rPr>
      </w:pPr>
      <w:r w:rsidRPr="004F7A81">
        <w:rPr>
          <w:rFonts w:ascii="Arial" w:eastAsia="Arial" w:hAnsi="Arial" w:cs="Arial"/>
          <w:color w:val="2E2E2E"/>
        </w:rPr>
        <w:t xml:space="preserve">The </w:t>
      </w:r>
      <w:proofErr w:type="gramStart"/>
      <w:r w:rsidRPr="004F7A81">
        <w:rPr>
          <w:rFonts w:ascii="Arial" w:eastAsia="Arial" w:hAnsi="Arial" w:cs="Arial"/>
          <w:color w:val="2E2E2E"/>
        </w:rPr>
        <w:t>article help</w:t>
      </w:r>
      <w:proofErr w:type="gramEnd"/>
      <w:r w:rsidRPr="004F7A81">
        <w:rPr>
          <w:rFonts w:ascii="Arial" w:eastAsia="Arial" w:hAnsi="Arial" w:cs="Arial"/>
          <w:color w:val="2E2E2E"/>
        </w:rPr>
        <w:t xml:space="preserve"> me gain knowledge the correlation ship between sleep and </w:t>
      </w:r>
      <w:proofErr w:type="spellStart"/>
      <w:r w:rsidRPr="004F7A81">
        <w:rPr>
          <w:rFonts w:ascii="Arial" w:eastAsia="Arial" w:hAnsi="Arial" w:cs="Arial"/>
          <w:color w:val="2E2E2E"/>
        </w:rPr>
        <w:t>scizorphenia</w:t>
      </w:r>
      <w:proofErr w:type="spellEnd"/>
      <w:r w:rsidR="7AD834F9" w:rsidRPr="004F7A81">
        <w:rPr>
          <w:rFonts w:ascii="Arial" w:eastAsia="Arial" w:hAnsi="Arial" w:cs="Arial"/>
          <w:color w:val="2E2E2E"/>
        </w:rPr>
        <w:t xml:space="preserve"> </w:t>
      </w:r>
    </w:p>
    <w:p w:rsidR="00040ADF" w:rsidRPr="004F7A81" w:rsidRDefault="7AD834F9" w:rsidP="00B33E20">
      <w:pPr>
        <w:spacing w:line="360" w:lineRule="auto"/>
        <w:jc w:val="both"/>
        <w:rPr>
          <w:rFonts w:ascii="Arial" w:hAnsi="Arial" w:cs="Arial"/>
        </w:rPr>
      </w:pPr>
      <w:r w:rsidRPr="004F7A81">
        <w:rPr>
          <w:rFonts w:ascii="Arial" w:eastAsia="Arial" w:hAnsi="Arial" w:cs="Arial"/>
          <w:color w:val="2E2E2E"/>
        </w:rPr>
        <w:t>On the debate it</w:t>
      </w:r>
      <w:r w:rsidR="00A8345A" w:rsidRPr="004F7A81">
        <w:rPr>
          <w:rFonts w:ascii="Arial" w:eastAsia="Arial" w:hAnsi="Arial" w:cs="Arial"/>
          <w:color w:val="2E2E2E"/>
        </w:rPr>
        <w:t xml:space="preserve"> is</w:t>
      </w:r>
      <w:r w:rsidRPr="004F7A81">
        <w:rPr>
          <w:rFonts w:ascii="Arial" w:eastAsia="Arial" w:hAnsi="Arial" w:cs="Arial"/>
          <w:color w:val="2E2E2E"/>
        </w:rPr>
        <w:t xml:space="preserve"> a </w:t>
      </w:r>
      <w:r w:rsidR="00A8345A" w:rsidRPr="004F7A81">
        <w:rPr>
          <w:rFonts w:ascii="Arial" w:eastAsia="Arial" w:hAnsi="Arial" w:cs="Arial"/>
          <w:color w:val="2E2E2E"/>
        </w:rPr>
        <w:t xml:space="preserve">point of </w:t>
      </w:r>
      <w:proofErr w:type="gramStart"/>
      <w:r w:rsidR="00A8345A" w:rsidRPr="004F7A81">
        <w:rPr>
          <w:rFonts w:ascii="Arial" w:eastAsia="Arial" w:hAnsi="Arial" w:cs="Arial"/>
          <w:color w:val="2E2E2E"/>
        </w:rPr>
        <w:t xml:space="preserve">argument </w:t>
      </w:r>
      <w:r w:rsidR="00CC025C" w:rsidRPr="004F7A81">
        <w:rPr>
          <w:rFonts w:ascii="Arial" w:eastAsia="Arial" w:hAnsi="Arial" w:cs="Arial"/>
          <w:color w:val="2E2E2E"/>
        </w:rPr>
        <w:t xml:space="preserve"> </w:t>
      </w:r>
      <w:proofErr w:type="spellStart"/>
      <w:r w:rsidR="00CC025C" w:rsidRPr="004F7A81">
        <w:rPr>
          <w:rFonts w:ascii="Arial" w:eastAsia="Arial" w:hAnsi="Arial" w:cs="Arial"/>
          <w:color w:val="2E2E2E"/>
        </w:rPr>
        <w:t>tha</w:t>
      </w:r>
      <w:proofErr w:type="spellEnd"/>
      <w:proofErr w:type="gramEnd"/>
      <w:r w:rsidR="00CC025C" w:rsidRPr="004F7A81">
        <w:rPr>
          <w:rFonts w:ascii="Arial" w:eastAsia="Arial" w:hAnsi="Arial" w:cs="Arial"/>
          <w:color w:val="2E2E2E"/>
        </w:rPr>
        <w:t xml:space="preserve"> </w:t>
      </w:r>
      <w:r w:rsidR="00A8345A" w:rsidRPr="004F7A81">
        <w:rPr>
          <w:rFonts w:ascii="Arial" w:eastAsia="Arial" w:hAnsi="Arial" w:cs="Arial"/>
          <w:color w:val="2E2E2E"/>
        </w:rPr>
        <w:t xml:space="preserve">Government Should </w:t>
      </w:r>
      <w:r w:rsidRPr="004F7A81">
        <w:rPr>
          <w:rFonts w:ascii="Arial" w:eastAsia="Arial" w:hAnsi="Arial" w:cs="Arial"/>
          <w:color w:val="2E2E2E"/>
        </w:rPr>
        <w:t xml:space="preserve"> have organised frequent individual psychotherapy camps for them</w:t>
      </w:r>
      <w:r w:rsidR="00CC025C" w:rsidRPr="004F7A81">
        <w:rPr>
          <w:rFonts w:ascii="Arial" w:eastAsia="Arial" w:hAnsi="Arial" w:cs="Arial"/>
          <w:color w:val="2E2E2E"/>
        </w:rPr>
        <w:t>. This wade</w:t>
      </w:r>
      <w:r w:rsidRPr="004F7A81">
        <w:rPr>
          <w:rFonts w:ascii="Arial" w:eastAsia="Arial" w:hAnsi="Arial" w:cs="Arial"/>
          <w:color w:val="2E2E2E"/>
        </w:rPr>
        <w:t xml:space="preserve"> citizen to get over this problem under the supervision of professionals rather than exclusion</w:t>
      </w:r>
    </w:p>
    <w:p w:rsidR="00040ADF" w:rsidRPr="004F7A81" w:rsidRDefault="7AD834F9" w:rsidP="00B33E20">
      <w:pPr>
        <w:spacing w:line="360" w:lineRule="auto"/>
        <w:jc w:val="both"/>
        <w:rPr>
          <w:rFonts w:ascii="Arial" w:eastAsia="Arial" w:hAnsi="Arial" w:cs="Arial"/>
          <w:color w:val="4D5156"/>
        </w:rPr>
      </w:pPr>
      <w:r w:rsidRPr="004F7A81">
        <w:rPr>
          <w:rFonts w:ascii="Arial" w:eastAsia="Arial" w:hAnsi="Arial" w:cs="Arial"/>
          <w:color w:val="2E2E2E"/>
        </w:rPr>
        <w:t xml:space="preserve">The researchers are </w:t>
      </w:r>
      <w:proofErr w:type="gramStart"/>
      <w:r w:rsidRPr="004F7A81">
        <w:rPr>
          <w:rFonts w:ascii="Arial" w:eastAsia="Arial" w:hAnsi="Arial" w:cs="Arial"/>
          <w:color w:val="2E2E2E"/>
        </w:rPr>
        <w:t>authorities is</w:t>
      </w:r>
      <w:proofErr w:type="gramEnd"/>
      <w:r w:rsidRPr="004F7A81">
        <w:rPr>
          <w:rFonts w:ascii="Arial" w:eastAsia="Arial" w:hAnsi="Arial" w:cs="Arial"/>
          <w:color w:val="2E2E2E"/>
        </w:rPr>
        <w:t xml:space="preserve"> different disease related to the mental. Sleep</w:t>
      </w:r>
      <w:r w:rsidRPr="004F7A81">
        <w:rPr>
          <w:rFonts w:ascii="Arial" w:eastAsia="Arial" w:hAnsi="Arial" w:cs="Arial"/>
          <w:color w:val="4D5156"/>
        </w:rPr>
        <w:t xml:space="preserve"> Medicine Reviews is a bimonthly, peer-reviewed medical journal covering research h on the diagnosis and therapy, it is current, and reliable journal.</w:t>
      </w:r>
    </w:p>
    <w:p w:rsidR="00040ADF" w:rsidRPr="004F7A81" w:rsidRDefault="7AD834F9" w:rsidP="00B33E20">
      <w:pPr>
        <w:pStyle w:val="Heading2"/>
        <w:jc w:val="both"/>
        <w:rPr>
          <w:rFonts w:ascii="Arial" w:hAnsi="Arial" w:cs="Arial"/>
          <w:sz w:val="22"/>
          <w:szCs w:val="22"/>
        </w:rPr>
      </w:pPr>
      <w:r w:rsidRPr="004F7A81">
        <w:rPr>
          <w:rFonts w:ascii="Arial" w:eastAsia="Arial" w:hAnsi="Arial" w:cs="Arial"/>
          <w:color w:val="000000" w:themeColor="text1"/>
          <w:sz w:val="22"/>
          <w:szCs w:val="22"/>
        </w:rPr>
        <w:t>Article 4</w:t>
      </w:r>
    </w:p>
    <w:p w:rsidR="2218ED51" w:rsidRDefault="2218ED51" w:rsidP="00B33E20">
      <w:pPr>
        <w:spacing w:line="360" w:lineRule="auto"/>
        <w:jc w:val="both"/>
        <w:rPr>
          <w:rFonts w:ascii="Arial" w:eastAsia="Arial" w:hAnsi="Arial" w:cs="Arial"/>
          <w:b/>
          <w:bCs/>
          <w:color w:val="000000" w:themeColor="text1"/>
        </w:rPr>
      </w:pPr>
      <w:proofErr w:type="spellStart"/>
      <w:proofErr w:type="gramStart"/>
      <w:r w:rsidRPr="004F7A81">
        <w:rPr>
          <w:rFonts w:ascii="Arial" w:eastAsia="Arial" w:hAnsi="Arial" w:cs="Arial"/>
          <w:b/>
          <w:bCs/>
          <w:color w:val="000000" w:themeColor="text1"/>
        </w:rPr>
        <w:t>Farooq</w:t>
      </w:r>
      <w:proofErr w:type="spellEnd"/>
      <w:r w:rsidRPr="004F7A81">
        <w:rPr>
          <w:rFonts w:ascii="Arial" w:eastAsia="Arial" w:hAnsi="Arial" w:cs="Arial"/>
          <w:b/>
          <w:bCs/>
          <w:color w:val="000000" w:themeColor="text1"/>
        </w:rPr>
        <w:t xml:space="preserve">, S., </w:t>
      </w:r>
      <w:proofErr w:type="spellStart"/>
      <w:r w:rsidRPr="004F7A81">
        <w:rPr>
          <w:rFonts w:ascii="Arial" w:eastAsia="Arial" w:hAnsi="Arial" w:cs="Arial"/>
          <w:b/>
          <w:bCs/>
          <w:color w:val="000000" w:themeColor="text1"/>
        </w:rPr>
        <w:t>Choudry</w:t>
      </w:r>
      <w:proofErr w:type="spellEnd"/>
      <w:r w:rsidRPr="004F7A81">
        <w:rPr>
          <w:rFonts w:ascii="Arial" w:eastAsia="Arial" w:hAnsi="Arial" w:cs="Arial"/>
          <w:b/>
          <w:bCs/>
          <w:color w:val="000000" w:themeColor="text1"/>
        </w:rPr>
        <w:t xml:space="preserve">, A., Cohen, D., </w:t>
      </w:r>
      <w:proofErr w:type="spellStart"/>
      <w:r w:rsidRPr="004F7A81">
        <w:rPr>
          <w:rFonts w:ascii="Arial" w:eastAsia="Arial" w:hAnsi="Arial" w:cs="Arial"/>
          <w:b/>
          <w:bCs/>
          <w:color w:val="000000" w:themeColor="text1"/>
        </w:rPr>
        <w:t>Naeem</w:t>
      </w:r>
      <w:proofErr w:type="spellEnd"/>
      <w:r w:rsidRPr="004F7A81">
        <w:rPr>
          <w:rFonts w:ascii="Arial" w:eastAsia="Arial" w:hAnsi="Arial" w:cs="Arial"/>
          <w:b/>
          <w:bCs/>
          <w:color w:val="000000" w:themeColor="text1"/>
        </w:rPr>
        <w:t xml:space="preserve">, F. &amp; </w:t>
      </w:r>
      <w:proofErr w:type="spellStart"/>
      <w:r w:rsidRPr="004F7A81">
        <w:rPr>
          <w:rFonts w:ascii="Arial" w:eastAsia="Arial" w:hAnsi="Arial" w:cs="Arial"/>
          <w:b/>
          <w:bCs/>
          <w:color w:val="000000" w:themeColor="text1"/>
        </w:rPr>
        <w:t>Ayub</w:t>
      </w:r>
      <w:proofErr w:type="spellEnd"/>
      <w:r w:rsidRPr="004F7A81">
        <w:rPr>
          <w:rFonts w:ascii="Arial" w:eastAsia="Arial" w:hAnsi="Arial" w:cs="Arial"/>
          <w:b/>
          <w:bCs/>
          <w:color w:val="000000" w:themeColor="text1"/>
        </w:rPr>
        <w:t xml:space="preserve">, M. (2018) Barriers to using </w:t>
      </w:r>
      <w:proofErr w:type="spellStart"/>
      <w:r w:rsidRPr="004F7A81">
        <w:rPr>
          <w:rFonts w:ascii="Arial" w:eastAsia="Arial" w:hAnsi="Arial" w:cs="Arial"/>
          <w:b/>
          <w:bCs/>
          <w:color w:val="000000" w:themeColor="text1"/>
        </w:rPr>
        <w:t>clozapine</w:t>
      </w:r>
      <w:proofErr w:type="spellEnd"/>
      <w:r w:rsidRPr="004F7A81">
        <w:rPr>
          <w:rFonts w:ascii="Arial" w:eastAsia="Arial" w:hAnsi="Arial" w:cs="Arial"/>
          <w:b/>
          <w:bCs/>
          <w:color w:val="000000" w:themeColor="text1"/>
        </w:rPr>
        <w:t xml:space="preserve"> in treatment-resistant schizophrenia: systematic review.</w:t>
      </w:r>
      <w:proofErr w:type="gramEnd"/>
      <w:r w:rsidRPr="004F7A81">
        <w:rPr>
          <w:rFonts w:ascii="Arial" w:eastAsia="Arial" w:hAnsi="Arial" w:cs="Arial"/>
          <w:b/>
          <w:bCs/>
          <w:color w:val="000000" w:themeColor="text1"/>
        </w:rPr>
        <w:t xml:space="preserve"> </w:t>
      </w:r>
      <w:proofErr w:type="spellStart"/>
      <w:r w:rsidRPr="004F7A81">
        <w:rPr>
          <w:rFonts w:ascii="Arial" w:eastAsia="Arial" w:hAnsi="Arial" w:cs="Arial"/>
          <w:b/>
          <w:bCs/>
          <w:i/>
          <w:iCs/>
          <w:color w:val="000000" w:themeColor="text1"/>
        </w:rPr>
        <w:t>BJPsych</w:t>
      </w:r>
      <w:proofErr w:type="spellEnd"/>
      <w:r w:rsidRPr="004F7A81">
        <w:rPr>
          <w:rFonts w:ascii="Arial" w:eastAsia="Arial" w:hAnsi="Arial" w:cs="Arial"/>
          <w:b/>
          <w:bCs/>
          <w:i/>
          <w:iCs/>
          <w:color w:val="000000" w:themeColor="text1"/>
        </w:rPr>
        <w:t xml:space="preserve"> Bulletin</w:t>
      </w:r>
      <w:r w:rsidRPr="004F7A81">
        <w:rPr>
          <w:rFonts w:ascii="Arial" w:eastAsia="Arial" w:hAnsi="Arial" w:cs="Arial"/>
          <w:b/>
          <w:bCs/>
          <w:color w:val="000000" w:themeColor="text1"/>
        </w:rPr>
        <w:t xml:space="preserve">. </w:t>
      </w:r>
      <w:proofErr w:type="gramStart"/>
      <w:r w:rsidRPr="004F7A81">
        <w:rPr>
          <w:rFonts w:ascii="Arial" w:eastAsia="Arial" w:hAnsi="Arial" w:cs="Arial"/>
          <w:b/>
          <w:bCs/>
          <w:color w:val="000000" w:themeColor="text1"/>
        </w:rPr>
        <w:t>43 (1).</w:t>
      </w:r>
      <w:proofErr w:type="gramEnd"/>
      <w:r w:rsidRPr="004F7A81">
        <w:rPr>
          <w:rFonts w:ascii="Arial" w:eastAsia="Arial" w:hAnsi="Arial" w:cs="Arial"/>
          <w:b/>
          <w:bCs/>
          <w:color w:val="000000" w:themeColor="text1"/>
        </w:rPr>
        <w:t xml:space="preserve"> pp. 8-16. </w:t>
      </w:r>
      <w:proofErr w:type="gramStart"/>
      <w:r w:rsidRPr="004F7A81">
        <w:rPr>
          <w:rFonts w:ascii="Arial" w:eastAsia="Arial" w:hAnsi="Arial" w:cs="Arial"/>
          <w:b/>
          <w:bCs/>
          <w:color w:val="000000" w:themeColor="text1"/>
        </w:rPr>
        <w:t>[Online].</w:t>
      </w:r>
      <w:proofErr w:type="gramEnd"/>
      <w:r w:rsidRPr="004F7A81">
        <w:rPr>
          <w:rFonts w:ascii="Arial" w:eastAsia="Arial" w:hAnsi="Arial" w:cs="Arial"/>
          <w:b/>
          <w:bCs/>
          <w:color w:val="000000" w:themeColor="text1"/>
        </w:rPr>
        <w:t xml:space="preserve"> DOI: 10.1192/bjb.2018. 67</w:t>
      </w:r>
      <w:proofErr w:type="gramStart"/>
      <w:r w:rsidRPr="004F7A81">
        <w:rPr>
          <w:rFonts w:ascii="Arial" w:eastAsia="Arial" w:hAnsi="Arial" w:cs="Arial"/>
          <w:b/>
          <w:bCs/>
          <w:color w:val="000000" w:themeColor="text1"/>
        </w:rPr>
        <w:t>..</w:t>
      </w:r>
      <w:proofErr w:type="gramEnd"/>
    </w:p>
    <w:p w:rsidR="004F7A81" w:rsidRPr="004F7A81" w:rsidRDefault="004F7A81" w:rsidP="004F7A81">
      <w:pPr>
        <w:pStyle w:val="Heading2"/>
        <w:jc w:val="both"/>
        <w:rPr>
          <w:rFonts w:ascii="Arial" w:hAnsi="Arial" w:cs="Arial"/>
          <w:b/>
          <w:sz w:val="22"/>
          <w:szCs w:val="22"/>
        </w:rPr>
      </w:pPr>
      <w:r w:rsidRPr="004F7A81">
        <w:rPr>
          <w:rFonts w:ascii="Arial" w:eastAsia="Arial" w:hAnsi="Arial" w:cs="Arial"/>
          <w:b/>
          <w:color w:val="000000" w:themeColor="text1"/>
          <w:sz w:val="22"/>
          <w:szCs w:val="22"/>
        </w:rPr>
        <w:t>Article 4</w:t>
      </w:r>
    </w:p>
    <w:p w:rsidR="004F7A81" w:rsidRPr="004F7A81" w:rsidRDefault="004F7A81" w:rsidP="00B33E20">
      <w:pPr>
        <w:spacing w:line="360" w:lineRule="auto"/>
        <w:jc w:val="both"/>
        <w:rPr>
          <w:rFonts w:ascii="Arial" w:eastAsia="Arial" w:hAnsi="Arial" w:cs="Arial"/>
          <w:b/>
          <w:bCs/>
          <w:color w:val="000000" w:themeColor="text1"/>
        </w:rPr>
      </w:pPr>
    </w:p>
    <w:p w:rsidR="00040ADF" w:rsidRPr="004F7A81" w:rsidRDefault="7AD834F9" w:rsidP="00B33E20">
      <w:pPr>
        <w:spacing w:line="360" w:lineRule="auto"/>
        <w:jc w:val="both"/>
        <w:rPr>
          <w:rFonts w:ascii="Arial" w:hAnsi="Arial" w:cs="Arial"/>
        </w:rPr>
      </w:pPr>
      <w:r w:rsidRPr="004F7A81">
        <w:rPr>
          <w:rFonts w:ascii="Arial" w:eastAsia="Arial" w:hAnsi="Arial" w:cs="Arial"/>
          <w:color w:val="333333"/>
        </w:rPr>
        <w:t xml:space="preserve">This research provided the basis for the efficacy of </w:t>
      </w:r>
      <w:proofErr w:type="spellStart"/>
      <w:r w:rsidRPr="004F7A81">
        <w:rPr>
          <w:rFonts w:ascii="Arial" w:eastAsia="Arial" w:hAnsi="Arial" w:cs="Arial"/>
          <w:color w:val="222222"/>
        </w:rPr>
        <w:t>clozapine</w:t>
      </w:r>
      <w:proofErr w:type="spellEnd"/>
      <w:r w:rsidRPr="004F7A81">
        <w:rPr>
          <w:rFonts w:ascii="Arial" w:eastAsia="Arial" w:hAnsi="Arial" w:cs="Arial"/>
          <w:color w:val="222222"/>
        </w:rPr>
        <w:t xml:space="preserve"> in treating Schizophrenia, along with the indication of barriers during the treatment.</w:t>
      </w:r>
      <w:r w:rsidRPr="004F7A81">
        <w:rPr>
          <w:rFonts w:ascii="Arial" w:eastAsia="Arial" w:hAnsi="Arial" w:cs="Arial"/>
          <w:color w:val="202124"/>
        </w:rPr>
        <w:t xml:space="preserve"> </w:t>
      </w:r>
    </w:p>
    <w:p w:rsidR="00040ADF" w:rsidRPr="004F7A81" w:rsidRDefault="7AD834F9" w:rsidP="00B33E20">
      <w:pPr>
        <w:spacing w:line="360" w:lineRule="auto"/>
        <w:jc w:val="both"/>
        <w:rPr>
          <w:rFonts w:ascii="Arial" w:eastAsia="Arial" w:hAnsi="Arial" w:cs="Arial"/>
          <w:color w:val="222222"/>
        </w:rPr>
      </w:pPr>
      <w:r w:rsidRPr="004F7A81">
        <w:rPr>
          <w:rFonts w:ascii="Arial" w:eastAsia="Arial" w:hAnsi="Arial" w:cs="Arial"/>
          <w:color w:val="222222"/>
        </w:rPr>
        <w:t xml:space="preserve">In the Debate </w:t>
      </w:r>
      <w:proofErr w:type="gramStart"/>
      <w:r w:rsidRPr="004F7A81">
        <w:rPr>
          <w:rFonts w:ascii="Arial" w:eastAsia="Arial" w:hAnsi="Arial" w:cs="Arial"/>
          <w:color w:val="222222"/>
        </w:rPr>
        <w:t>The</w:t>
      </w:r>
      <w:proofErr w:type="gramEnd"/>
      <w:r w:rsidRPr="004F7A81">
        <w:rPr>
          <w:rFonts w:ascii="Arial" w:eastAsia="Arial" w:hAnsi="Arial" w:cs="Arial"/>
          <w:color w:val="222222"/>
        </w:rPr>
        <w:t xml:space="preserve"> article help to proof government could do more and failed in the training and sensitisation of patient for this treatment.</w:t>
      </w:r>
    </w:p>
    <w:p w:rsidR="00F066D8" w:rsidRPr="004F7A81" w:rsidRDefault="00F066D8" w:rsidP="00B33E20">
      <w:pPr>
        <w:spacing w:line="240" w:lineRule="auto"/>
        <w:ind w:left="720" w:hanging="720"/>
        <w:jc w:val="both"/>
        <w:rPr>
          <w:rFonts w:ascii="Arial" w:eastAsia="Arial" w:hAnsi="Arial" w:cs="Arial"/>
          <w:color w:val="4D5156"/>
        </w:rPr>
      </w:pPr>
    </w:p>
    <w:p w:rsidR="0054145C" w:rsidRPr="004F7A81" w:rsidRDefault="0054145C" w:rsidP="00B33E20">
      <w:pPr>
        <w:spacing w:line="240" w:lineRule="auto"/>
        <w:ind w:left="720" w:hanging="720"/>
        <w:jc w:val="both"/>
        <w:rPr>
          <w:rFonts w:ascii="Arial" w:eastAsia="Arial" w:hAnsi="Arial" w:cs="Arial"/>
          <w:highlight w:val="white"/>
        </w:rPr>
      </w:pPr>
      <w:r w:rsidRPr="004F7A81">
        <w:rPr>
          <w:rFonts w:ascii="Arial" w:eastAsia="Arial" w:hAnsi="Arial" w:cs="Arial"/>
          <w:color w:val="4D5156"/>
        </w:rPr>
        <w:t xml:space="preserve"> </w:t>
      </w:r>
      <w:proofErr w:type="spellStart"/>
      <w:proofErr w:type="gramStart"/>
      <w:r w:rsidRPr="004F7A81">
        <w:rPr>
          <w:rFonts w:ascii="Arial" w:eastAsia="Arial" w:hAnsi="Arial" w:cs="Arial"/>
          <w:highlight w:val="white"/>
        </w:rPr>
        <w:t>Wykes</w:t>
      </w:r>
      <w:proofErr w:type="spellEnd"/>
      <w:r w:rsidRPr="004F7A81">
        <w:rPr>
          <w:rFonts w:ascii="Arial" w:eastAsia="Arial" w:hAnsi="Arial" w:cs="Arial"/>
          <w:highlight w:val="white"/>
        </w:rPr>
        <w:t xml:space="preserve">, T., </w:t>
      </w:r>
      <w:proofErr w:type="spellStart"/>
      <w:r w:rsidRPr="004F7A81">
        <w:rPr>
          <w:rFonts w:ascii="Arial" w:eastAsia="Arial" w:hAnsi="Arial" w:cs="Arial"/>
          <w:highlight w:val="white"/>
        </w:rPr>
        <w:t>Crowther</w:t>
      </w:r>
      <w:proofErr w:type="spellEnd"/>
      <w:r w:rsidRPr="004F7A81">
        <w:rPr>
          <w:rFonts w:ascii="Arial" w:eastAsia="Arial" w:hAnsi="Arial" w:cs="Arial"/>
          <w:highlight w:val="white"/>
        </w:rPr>
        <w:t>, A. and Reeder, C. (2016).</w:t>
      </w:r>
      <w:proofErr w:type="gramEnd"/>
      <w:r w:rsidRPr="004F7A81">
        <w:rPr>
          <w:rFonts w:ascii="Arial" w:eastAsia="Arial" w:hAnsi="Arial" w:cs="Arial"/>
          <w:highlight w:val="white"/>
        </w:rPr>
        <w:t xml:space="preserve"> </w:t>
      </w:r>
      <w:proofErr w:type="gramStart"/>
      <w:r w:rsidRPr="004F7A81">
        <w:rPr>
          <w:rFonts w:ascii="Arial" w:eastAsia="Arial" w:hAnsi="Arial" w:cs="Arial"/>
          <w:highlight w:val="white"/>
        </w:rPr>
        <w:t xml:space="preserve">‘A </w:t>
      </w:r>
      <w:proofErr w:type="spellStart"/>
      <w:r w:rsidRPr="004F7A81">
        <w:rPr>
          <w:rFonts w:ascii="Arial" w:eastAsia="Arial" w:hAnsi="Arial" w:cs="Arial"/>
          <w:highlight w:val="white"/>
        </w:rPr>
        <w:t>Metacognitive</w:t>
      </w:r>
      <w:proofErr w:type="spellEnd"/>
      <w:r w:rsidRPr="004F7A81">
        <w:rPr>
          <w:rFonts w:ascii="Arial" w:eastAsia="Arial" w:hAnsi="Arial" w:cs="Arial"/>
          <w:highlight w:val="white"/>
        </w:rPr>
        <w:t xml:space="preserve"> Approach to Cognitive Remediation.’</w:t>
      </w:r>
      <w:proofErr w:type="gramEnd"/>
      <w:r w:rsidRPr="004F7A81">
        <w:rPr>
          <w:rFonts w:ascii="Arial" w:eastAsia="Arial" w:hAnsi="Arial" w:cs="Arial"/>
          <w:highlight w:val="white"/>
        </w:rPr>
        <w:t> </w:t>
      </w:r>
      <w:r w:rsidRPr="004F7A81">
        <w:rPr>
          <w:rFonts w:ascii="Arial" w:eastAsia="Arial" w:hAnsi="Arial" w:cs="Arial"/>
          <w:i/>
          <w:highlight w:val="white"/>
        </w:rPr>
        <w:t>Cognitive Remediation to Improve Functional Outcomes</w:t>
      </w:r>
      <w:r w:rsidRPr="004F7A81">
        <w:rPr>
          <w:rFonts w:ascii="Arial" w:eastAsia="Arial" w:hAnsi="Arial" w:cs="Arial"/>
          <w:highlight w:val="white"/>
        </w:rPr>
        <w:t>, p.88.</w:t>
      </w:r>
    </w:p>
    <w:p w:rsidR="00040ADF" w:rsidRPr="004F7A81" w:rsidRDefault="0054145C" w:rsidP="00B33E20">
      <w:pPr>
        <w:spacing w:line="360" w:lineRule="auto"/>
        <w:jc w:val="both"/>
        <w:rPr>
          <w:rFonts w:ascii="Arial" w:eastAsia="Arial" w:hAnsi="Arial" w:cs="Arial"/>
          <w:color w:val="222222"/>
        </w:rPr>
      </w:pPr>
      <w:r w:rsidRPr="004F7A81">
        <w:rPr>
          <w:rFonts w:ascii="Arial" w:eastAsia="Arial" w:hAnsi="Arial" w:cs="Arial"/>
          <w:color w:val="222222"/>
        </w:rPr>
        <w:t>.</w:t>
      </w:r>
    </w:p>
    <w:p w:rsidR="0054145C" w:rsidRPr="004F7A81" w:rsidRDefault="7AD834F9" w:rsidP="00B33E20">
      <w:pPr>
        <w:spacing w:line="360" w:lineRule="auto"/>
        <w:jc w:val="both"/>
        <w:rPr>
          <w:rFonts w:ascii="Arial" w:eastAsia="Arial" w:hAnsi="Arial" w:cs="Arial"/>
          <w:color w:val="2E2E2E"/>
        </w:rPr>
      </w:pPr>
      <w:r w:rsidRPr="004F7A81">
        <w:rPr>
          <w:rFonts w:ascii="Arial" w:eastAsia="Arial" w:hAnsi="Arial" w:cs="Arial"/>
          <w:color w:val="4D5156"/>
        </w:rPr>
        <w:t>.</w:t>
      </w:r>
      <w:r w:rsidRPr="004F7A81">
        <w:rPr>
          <w:rFonts w:ascii="Arial" w:eastAsia="Arial" w:hAnsi="Arial" w:cs="Arial"/>
          <w:b/>
          <w:color w:val="000000" w:themeColor="text1"/>
        </w:rPr>
        <w:t xml:space="preserve">Article </w:t>
      </w:r>
      <w:proofErr w:type="gramStart"/>
      <w:r w:rsidR="00C2293B" w:rsidRPr="004F7A81">
        <w:rPr>
          <w:rFonts w:ascii="Arial" w:eastAsia="Arial" w:hAnsi="Arial" w:cs="Arial"/>
          <w:b/>
          <w:color w:val="000000" w:themeColor="text1"/>
        </w:rPr>
        <w:t>5</w:t>
      </w:r>
      <w:r w:rsidR="0054145C" w:rsidRPr="004F7A81">
        <w:rPr>
          <w:rFonts w:ascii="Arial" w:eastAsia="Arial" w:hAnsi="Arial" w:cs="Arial"/>
          <w:color w:val="2E2E2E"/>
        </w:rPr>
        <w:t xml:space="preserve"> .</w:t>
      </w:r>
      <w:proofErr w:type="gramEnd"/>
      <w:r w:rsidR="0054145C" w:rsidRPr="004F7A81">
        <w:rPr>
          <w:rFonts w:ascii="Arial" w:eastAsia="Arial" w:hAnsi="Arial" w:cs="Arial"/>
          <w:color w:val="2E2E2E"/>
        </w:rPr>
        <w:t xml:space="preserve"> </w:t>
      </w:r>
    </w:p>
    <w:p w:rsidR="0054145C" w:rsidRPr="004F7A81" w:rsidRDefault="00C11970" w:rsidP="00C11970">
      <w:pPr>
        <w:spacing w:line="360" w:lineRule="auto"/>
        <w:jc w:val="both"/>
        <w:rPr>
          <w:rFonts w:ascii="Arial" w:eastAsia="Arial" w:hAnsi="Arial" w:cs="Arial"/>
          <w:color w:val="2E2E2E"/>
        </w:rPr>
      </w:pPr>
      <w:r w:rsidRPr="004F7A81">
        <w:rPr>
          <w:rFonts w:ascii="Arial" w:eastAsia="Arial" w:hAnsi="Arial" w:cs="Arial"/>
          <w:color w:val="2E2E2E"/>
        </w:rPr>
        <w:t>The</w:t>
      </w:r>
      <w:r w:rsidR="0054145C" w:rsidRPr="004F7A81">
        <w:rPr>
          <w:rFonts w:ascii="Arial" w:eastAsia="Arial" w:hAnsi="Arial" w:cs="Arial"/>
          <w:color w:val="2E2E2E"/>
        </w:rPr>
        <w:t xml:space="preserve"> it highlights that cognition and Schizophrenia have a genetic overlap which is proven by the consistent evidence that the schizophrenia genetic risk is </w:t>
      </w:r>
      <w:proofErr w:type="spellStart"/>
      <w:r w:rsidR="0054145C" w:rsidRPr="004F7A81">
        <w:rPr>
          <w:rFonts w:ascii="Arial" w:eastAsia="Arial" w:hAnsi="Arial" w:cs="Arial"/>
          <w:color w:val="2E2E2E"/>
        </w:rPr>
        <w:t>manifested</w:t>
      </w:r>
      <w:r w:rsidR="7AD834F9" w:rsidRPr="004F7A81">
        <w:rPr>
          <w:rFonts w:ascii="Arial" w:eastAsia="Arial" w:hAnsi="Arial" w:cs="Arial"/>
          <w:color w:val="2E2E2E"/>
        </w:rPr>
        <w:t>The</w:t>
      </w:r>
      <w:proofErr w:type="spellEnd"/>
      <w:r w:rsidR="7AD834F9" w:rsidRPr="004F7A81">
        <w:rPr>
          <w:rFonts w:ascii="Arial" w:eastAsia="Arial" w:hAnsi="Arial" w:cs="Arial"/>
          <w:color w:val="2E2E2E"/>
        </w:rPr>
        <w:t xml:space="preserve"> study indicated</w:t>
      </w:r>
      <w:r w:rsidRPr="004F7A81">
        <w:rPr>
          <w:rFonts w:ascii="Arial" w:eastAsia="Arial" w:hAnsi="Arial" w:cs="Arial"/>
          <w:color w:val="2E2E2E"/>
        </w:rPr>
        <w:t xml:space="preserve"> </w:t>
      </w:r>
      <w:proofErr w:type="gramStart"/>
      <w:r w:rsidRPr="004F7A81">
        <w:rPr>
          <w:rFonts w:ascii="Arial" w:eastAsia="Arial" w:hAnsi="Arial" w:cs="Arial"/>
          <w:color w:val="2E2E2E"/>
        </w:rPr>
        <w:t xml:space="preserve">as </w:t>
      </w:r>
      <w:r w:rsidR="7AD834F9" w:rsidRPr="004F7A81">
        <w:rPr>
          <w:rFonts w:ascii="Arial" w:eastAsia="Arial" w:hAnsi="Arial" w:cs="Arial"/>
          <w:color w:val="2E2E2E"/>
        </w:rPr>
        <w:t xml:space="preserve"> that</w:t>
      </w:r>
      <w:proofErr w:type="gramEnd"/>
      <w:r w:rsidR="7AD834F9" w:rsidRPr="004F7A81">
        <w:rPr>
          <w:rFonts w:ascii="Arial" w:eastAsia="Arial" w:hAnsi="Arial" w:cs="Arial"/>
          <w:color w:val="2E2E2E"/>
        </w:rPr>
        <w:t xml:space="preserve"> mentioned approaches reflect the correlation of Schizophrenia with </w:t>
      </w:r>
      <w:r w:rsidRPr="004F7A81">
        <w:rPr>
          <w:rFonts w:ascii="Arial" w:eastAsia="Arial" w:hAnsi="Arial" w:cs="Arial"/>
          <w:color w:val="2E2E2E"/>
        </w:rPr>
        <w:t xml:space="preserve"> </w:t>
      </w:r>
    </w:p>
    <w:p w:rsidR="00040ADF" w:rsidRPr="004F7A81" w:rsidRDefault="7AD834F9" w:rsidP="00B33E20">
      <w:pPr>
        <w:spacing w:line="360" w:lineRule="auto"/>
        <w:jc w:val="both"/>
        <w:rPr>
          <w:rFonts w:ascii="Arial" w:eastAsia="Arial" w:hAnsi="Arial" w:cs="Arial"/>
          <w:color w:val="2E2E2E"/>
        </w:rPr>
      </w:pPr>
      <w:proofErr w:type="gramStart"/>
      <w:r w:rsidRPr="004F7A81">
        <w:rPr>
          <w:rFonts w:ascii="Arial" w:eastAsia="Arial" w:hAnsi="Arial" w:cs="Arial"/>
          <w:color w:val="2E2E2E"/>
        </w:rPr>
        <w:t>among</w:t>
      </w:r>
      <w:proofErr w:type="gramEnd"/>
      <w:r w:rsidRPr="004F7A81">
        <w:rPr>
          <w:rFonts w:ascii="Arial" w:eastAsia="Arial" w:hAnsi="Arial" w:cs="Arial"/>
          <w:color w:val="2E2E2E"/>
        </w:rPr>
        <w:t xml:space="preserve"> the population way before the development and enhancement of psychopathology. </w:t>
      </w:r>
      <w:r w:rsidR="0054145C" w:rsidRPr="004F7A81">
        <w:rPr>
          <w:rFonts w:ascii="Arial" w:eastAsia="Arial" w:hAnsi="Arial" w:cs="Arial"/>
          <w:color w:val="2E2E2E"/>
        </w:rPr>
        <w:t>V</w:t>
      </w:r>
    </w:p>
    <w:p w:rsidR="004F7A81" w:rsidRPr="004F7A81" w:rsidRDefault="7AD834F9" w:rsidP="004F7A81">
      <w:pPr>
        <w:spacing w:line="360" w:lineRule="auto"/>
        <w:ind w:left="720" w:hanging="720"/>
        <w:jc w:val="both"/>
        <w:rPr>
          <w:rFonts w:ascii="Arial" w:eastAsia="Arial" w:hAnsi="Arial" w:cs="Arial"/>
          <w:color w:val="222222"/>
        </w:rPr>
      </w:pPr>
      <w:proofErr w:type="spellStart"/>
      <w:r w:rsidRPr="004F7A81">
        <w:rPr>
          <w:rFonts w:ascii="Arial" w:eastAsia="Arial" w:hAnsi="Arial" w:cs="Arial"/>
          <w:color w:val="222222"/>
        </w:rPr>
        <w:t>Najjar</w:t>
      </w:r>
      <w:proofErr w:type="spellEnd"/>
      <w:r w:rsidRPr="004F7A81">
        <w:rPr>
          <w:rFonts w:ascii="Arial" w:eastAsia="Arial" w:hAnsi="Arial" w:cs="Arial"/>
          <w:color w:val="222222"/>
        </w:rPr>
        <w:t>, S. and Pearlman, D.M. (2015) ‘</w:t>
      </w:r>
      <w:proofErr w:type="spellStart"/>
      <w:r w:rsidRPr="004F7A81">
        <w:rPr>
          <w:rFonts w:ascii="Arial" w:eastAsia="Arial" w:hAnsi="Arial" w:cs="Arial"/>
          <w:color w:val="222222"/>
        </w:rPr>
        <w:t>Neuroinflammation</w:t>
      </w:r>
      <w:proofErr w:type="spellEnd"/>
      <w:r w:rsidRPr="004F7A81">
        <w:rPr>
          <w:rFonts w:ascii="Arial" w:eastAsia="Arial" w:hAnsi="Arial" w:cs="Arial"/>
          <w:color w:val="222222"/>
        </w:rPr>
        <w:t xml:space="preserve"> and white matter pathology </w:t>
      </w:r>
    </w:p>
    <w:p w:rsidR="00040ADF" w:rsidRDefault="00C11970" w:rsidP="00C11970">
      <w:pPr>
        <w:spacing w:line="360" w:lineRule="auto"/>
        <w:ind w:left="720" w:hanging="720"/>
        <w:jc w:val="both"/>
        <w:rPr>
          <w:rFonts w:ascii="Arial" w:eastAsia="Arial" w:hAnsi="Arial" w:cs="Arial"/>
          <w:color w:val="222222"/>
        </w:rPr>
      </w:pPr>
      <w:proofErr w:type="spellStart"/>
      <w:r w:rsidRPr="004F7A81">
        <w:rPr>
          <w:rFonts w:ascii="Arial" w:eastAsia="Arial" w:hAnsi="Arial" w:cs="Arial"/>
          <w:color w:val="222222"/>
        </w:rPr>
        <w:t>Artucle</w:t>
      </w:r>
      <w:proofErr w:type="spellEnd"/>
      <w:r w:rsidRPr="004F7A81">
        <w:rPr>
          <w:rFonts w:ascii="Arial" w:eastAsia="Arial" w:hAnsi="Arial" w:cs="Arial"/>
          <w:color w:val="222222"/>
        </w:rPr>
        <w:t xml:space="preserve"> </w:t>
      </w:r>
      <w:proofErr w:type="spellStart"/>
      <w:r w:rsidR="7AD834F9" w:rsidRPr="004F7A81">
        <w:rPr>
          <w:rFonts w:ascii="Arial" w:eastAsia="Arial" w:hAnsi="Arial" w:cs="Arial"/>
          <w:color w:val="222222"/>
        </w:rPr>
        <w:t>zophrenia</w:t>
      </w:r>
      <w:proofErr w:type="spellEnd"/>
      <w:r w:rsidR="7AD834F9" w:rsidRPr="004F7A81">
        <w:rPr>
          <w:rFonts w:ascii="Arial" w:eastAsia="Arial" w:hAnsi="Arial" w:cs="Arial"/>
          <w:color w:val="222222"/>
        </w:rPr>
        <w:t xml:space="preserve">: a systematic review’. </w:t>
      </w:r>
      <w:proofErr w:type="gramStart"/>
      <w:r w:rsidR="7AD834F9" w:rsidRPr="004F7A81">
        <w:rPr>
          <w:rFonts w:ascii="Arial" w:eastAsia="Arial" w:hAnsi="Arial" w:cs="Arial"/>
          <w:i/>
          <w:iCs/>
          <w:color w:val="222222"/>
        </w:rPr>
        <w:t>Schizophrenia Research</w:t>
      </w:r>
      <w:r w:rsidR="7AD834F9" w:rsidRPr="004F7A81">
        <w:rPr>
          <w:rFonts w:ascii="Arial" w:eastAsia="Arial" w:hAnsi="Arial" w:cs="Arial"/>
          <w:color w:val="222222"/>
        </w:rPr>
        <w:t xml:space="preserve">, </w:t>
      </w:r>
      <w:r w:rsidR="7AD834F9" w:rsidRPr="004F7A81">
        <w:rPr>
          <w:rFonts w:ascii="Arial" w:eastAsia="Arial" w:hAnsi="Arial" w:cs="Arial"/>
          <w:i/>
          <w:iCs/>
          <w:color w:val="222222"/>
        </w:rPr>
        <w:t>161</w:t>
      </w:r>
      <w:r w:rsidR="7AD834F9" w:rsidRPr="004F7A81">
        <w:rPr>
          <w:rFonts w:ascii="Arial" w:eastAsia="Arial" w:hAnsi="Arial" w:cs="Arial"/>
          <w:color w:val="222222"/>
        </w:rPr>
        <w:t>(1), pp.102-112.</w:t>
      </w:r>
      <w:proofErr w:type="gramEnd"/>
    </w:p>
    <w:p w:rsidR="004F7A81" w:rsidRPr="004F7A81" w:rsidRDefault="004F7A81" w:rsidP="00C11970">
      <w:pPr>
        <w:spacing w:line="360" w:lineRule="auto"/>
        <w:ind w:left="720" w:hanging="720"/>
        <w:jc w:val="both"/>
        <w:rPr>
          <w:rFonts w:ascii="Arial" w:eastAsia="Arial" w:hAnsi="Arial" w:cs="Arial"/>
          <w:b/>
          <w:color w:val="222222"/>
        </w:rPr>
      </w:pPr>
      <w:proofErr w:type="spellStart"/>
      <w:r w:rsidRPr="004F7A81">
        <w:rPr>
          <w:rFonts w:ascii="Arial" w:eastAsia="Arial" w:hAnsi="Arial" w:cs="Arial"/>
          <w:b/>
          <w:color w:val="222222"/>
        </w:rPr>
        <w:t>Aticle</w:t>
      </w:r>
      <w:proofErr w:type="spellEnd"/>
      <w:r w:rsidRPr="004F7A81">
        <w:rPr>
          <w:rFonts w:ascii="Arial" w:eastAsia="Arial" w:hAnsi="Arial" w:cs="Arial"/>
          <w:b/>
          <w:color w:val="222222"/>
        </w:rPr>
        <w:t xml:space="preserve"> 6</w:t>
      </w:r>
    </w:p>
    <w:p w:rsidR="00040ADF" w:rsidRPr="004F7A81" w:rsidRDefault="7AD834F9" w:rsidP="00B33E20">
      <w:pPr>
        <w:spacing w:line="360" w:lineRule="auto"/>
        <w:jc w:val="both"/>
        <w:rPr>
          <w:rFonts w:ascii="Arial" w:eastAsia="Arial" w:hAnsi="Arial" w:cs="Arial"/>
          <w:color w:val="2E2E2E"/>
          <w:u w:val="single"/>
        </w:rPr>
      </w:pPr>
      <w:r w:rsidRPr="004F7A81">
        <w:rPr>
          <w:rFonts w:ascii="Arial" w:eastAsia="Arial" w:hAnsi="Arial" w:cs="Arial"/>
          <w:color w:val="222222"/>
        </w:rPr>
        <w:lastRenderedPageBreak/>
        <w:t xml:space="preserve">The study highlighted the white matter pathology and the </w:t>
      </w:r>
      <w:proofErr w:type="spellStart"/>
      <w:r w:rsidRPr="004F7A81">
        <w:rPr>
          <w:rFonts w:ascii="Arial" w:eastAsia="Arial" w:hAnsi="Arial" w:cs="Arial"/>
          <w:color w:val="505050"/>
        </w:rPr>
        <w:t>Neuroinflammation</w:t>
      </w:r>
      <w:proofErr w:type="spellEnd"/>
      <w:r w:rsidRPr="004F7A81">
        <w:rPr>
          <w:rFonts w:ascii="Arial" w:eastAsia="Arial" w:hAnsi="Arial" w:cs="Arial"/>
          <w:color w:val="505050"/>
        </w:rPr>
        <w:t>.</w:t>
      </w:r>
      <w:r w:rsidRPr="004F7A81">
        <w:rPr>
          <w:rFonts w:ascii="Arial" w:eastAsia="Arial" w:hAnsi="Arial" w:cs="Arial"/>
          <w:color w:val="2E2E2E"/>
        </w:rPr>
        <w:t xml:space="preserve"> The study reveals that the </w:t>
      </w:r>
      <w:hyperlink r:id="rId7">
        <w:proofErr w:type="spellStart"/>
        <w:r w:rsidRPr="004F7A81">
          <w:rPr>
            <w:rStyle w:val="Hyperlink"/>
            <w:rFonts w:ascii="Arial" w:eastAsia="Arial" w:hAnsi="Arial" w:cs="Arial"/>
          </w:rPr>
          <w:t>neuroimaging</w:t>
        </w:r>
        <w:proofErr w:type="spellEnd"/>
        <w:r w:rsidRPr="004F7A81">
          <w:rPr>
            <w:rStyle w:val="Hyperlink"/>
            <w:rFonts w:ascii="Arial" w:eastAsia="Arial" w:hAnsi="Arial" w:cs="Arial"/>
          </w:rPr>
          <w:t xml:space="preserve"> studies</w:t>
        </w:r>
      </w:hyperlink>
      <w:r w:rsidRPr="004F7A81">
        <w:rPr>
          <w:rFonts w:ascii="Arial" w:eastAsia="Arial" w:hAnsi="Arial" w:cs="Arial"/>
          <w:color w:val="2E2E2E"/>
          <w:u w:val="single"/>
        </w:rPr>
        <w:t xml:space="preserve"> </w:t>
      </w:r>
    </w:p>
    <w:p w:rsidR="00040ADF" w:rsidRPr="0092416D" w:rsidRDefault="003416FB" w:rsidP="00B33E20">
      <w:pPr>
        <w:spacing w:line="360" w:lineRule="auto"/>
        <w:jc w:val="both"/>
        <w:rPr>
          <w:rFonts w:ascii="Arial" w:eastAsia="Arial" w:hAnsi="Arial" w:cs="Arial"/>
          <w:color w:val="2E2E2E"/>
        </w:rPr>
      </w:pPr>
      <w:proofErr w:type="spellStart"/>
      <w:r w:rsidRPr="0092416D">
        <w:rPr>
          <w:rFonts w:ascii="Arial" w:eastAsia="Arial" w:hAnsi="Arial" w:cs="Arial"/>
          <w:color w:val="2E2E2E"/>
        </w:rPr>
        <w:t>Najar</w:t>
      </w:r>
      <w:proofErr w:type="spellEnd"/>
      <w:r w:rsidRPr="0092416D">
        <w:rPr>
          <w:rFonts w:ascii="Arial" w:eastAsia="Arial" w:hAnsi="Arial" w:cs="Arial"/>
          <w:color w:val="2E2E2E"/>
        </w:rPr>
        <w:t xml:space="preserve"> </w:t>
      </w:r>
      <w:proofErr w:type="gramStart"/>
      <w:r w:rsidRPr="0092416D">
        <w:rPr>
          <w:rFonts w:ascii="Arial" w:eastAsia="Arial" w:hAnsi="Arial" w:cs="Arial"/>
          <w:color w:val="2E2E2E"/>
        </w:rPr>
        <w:t>is  an</w:t>
      </w:r>
      <w:proofErr w:type="gramEnd"/>
      <w:r w:rsidRPr="0092416D">
        <w:rPr>
          <w:rFonts w:ascii="Arial" w:eastAsia="Arial" w:hAnsi="Arial" w:cs="Arial"/>
          <w:color w:val="2E2E2E"/>
        </w:rPr>
        <w:t xml:space="preserve"> outstanding neurologist with excellent records she is an authority </w:t>
      </w:r>
    </w:p>
    <w:p w:rsidR="0092416D" w:rsidRPr="0092416D" w:rsidRDefault="7AD834F9" w:rsidP="00B33E20">
      <w:pPr>
        <w:spacing w:line="360" w:lineRule="auto"/>
        <w:ind w:left="720" w:hanging="720"/>
        <w:jc w:val="both"/>
        <w:rPr>
          <w:rFonts w:ascii="Arial" w:eastAsia="Arial" w:hAnsi="Arial" w:cs="Arial"/>
          <w:color w:val="222222"/>
        </w:rPr>
      </w:pPr>
      <w:proofErr w:type="spellStart"/>
      <w:r w:rsidRPr="0092416D">
        <w:rPr>
          <w:rFonts w:ascii="Arial" w:eastAsia="Arial" w:hAnsi="Arial" w:cs="Arial"/>
          <w:color w:val="222222"/>
        </w:rPr>
        <w:t>Peyroux</w:t>
      </w:r>
      <w:proofErr w:type="spellEnd"/>
      <w:r w:rsidRPr="0092416D">
        <w:rPr>
          <w:rFonts w:ascii="Arial" w:eastAsia="Arial" w:hAnsi="Arial" w:cs="Arial"/>
          <w:color w:val="222222"/>
        </w:rPr>
        <w:t>, E. and Franck, N. (2016) ‘Improving social cogniti</w:t>
      </w:r>
      <w:r w:rsidR="0092416D" w:rsidRPr="0092416D">
        <w:rPr>
          <w:rFonts w:ascii="Arial" w:eastAsia="Arial" w:hAnsi="Arial" w:cs="Arial"/>
          <w:color w:val="222222"/>
        </w:rPr>
        <w:t xml:space="preserve">on in people with Schizophrenia </w:t>
      </w:r>
    </w:p>
    <w:p w:rsidR="00040ADF" w:rsidRPr="0092416D" w:rsidRDefault="7AD834F9" w:rsidP="00B33E20">
      <w:pPr>
        <w:spacing w:line="360" w:lineRule="auto"/>
        <w:ind w:left="720" w:hanging="720"/>
        <w:jc w:val="both"/>
        <w:rPr>
          <w:rFonts w:ascii="Arial" w:hAnsi="Arial" w:cs="Arial"/>
        </w:rPr>
      </w:pPr>
      <w:proofErr w:type="gramStart"/>
      <w:r w:rsidRPr="0092416D">
        <w:rPr>
          <w:rFonts w:ascii="Arial" w:eastAsia="Arial" w:hAnsi="Arial" w:cs="Arial"/>
          <w:color w:val="222222"/>
        </w:rPr>
        <w:t>with</w:t>
      </w:r>
      <w:proofErr w:type="gramEnd"/>
      <w:r w:rsidRPr="0092416D">
        <w:rPr>
          <w:rFonts w:ascii="Arial" w:eastAsia="Arial" w:hAnsi="Arial" w:cs="Arial"/>
          <w:color w:val="222222"/>
        </w:rPr>
        <w:t xml:space="preserve"> RC2S: two single-case studies’. </w:t>
      </w:r>
      <w:r w:rsidRPr="0092416D">
        <w:rPr>
          <w:rFonts w:ascii="Arial" w:eastAsia="Arial" w:hAnsi="Arial" w:cs="Arial"/>
          <w:i/>
          <w:iCs/>
          <w:color w:val="222222"/>
        </w:rPr>
        <w:t>Frontiers in psychiatry</w:t>
      </w:r>
      <w:r w:rsidRPr="0092416D">
        <w:rPr>
          <w:rFonts w:ascii="Arial" w:eastAsia="Arial" w:hAnsi="Arial" w:cs="Arial"/>
          <w:color w:val="222222"/>
        </w:rPr>
        <w:t xml:space="preserve">, </w:t>
      </w:r>
      <w:r w:rsidRPr="0092416D">
        <w:rPr>
          <w:rFonts w:ascii="Arial" w:eastAsia="Arial" w:hAnsi="Arial" w:cs="Arial"/>
          <w:i/>
          <w:iCs/>
          <w:color w:val="222222"/>
        </w:rPr>
        <w:t>7</w:t>
      </w:r>
      <w:r w:rsidRPr="0092416D">
        <w:rPr>
          <w:rFonts w:ascii="Arial" w:eastAsia="Arial" w:hAnsi="Arial" w:cs="Arial"/>
          <w:color w:val="222222"/>
        </w:rPr>
        <w:t>, p.66.</w:t>
      </w:r>
    </w:p>
    <w:p w:rsidR="004F7A81" w:rsidRPr="004F7A81" w:rsidRDefault="004F7A81" w:rsidP="00B33E20">
      <w:pPr>
        <w:spacing w:line="360" w:lineRule="auto"/>
        <w:jc w:val="both"/>
        <w:rPr>
          <w:rFonts w:ascii="Arial" w:eastAsia="Arial" w:hAnsi="Arial" w:cs="Arial"/>
          <w:b/>
        </w:rPr>
      </w:pPr>
      <w:r w:rsidRPr="004F7A81">
        <w:rPr>
          <w:rFonts w:ascii="Arial" w:eastAsia="Arial" w:hAnsi="Arial" w:cs="Arial"/>
          <w:b/>
        </w:rPr>
        <w:t>Article 7</w:t>
      </w:r>
    </w:p>
    <w:p w:rsidR="00040ADF" w:rsidRPr="004F7A81" w:rsidRDefault="7AD834F9" w:rsidP="00B33E20">
      <w:pPr>
        <w:spacing w:line="360" w:lineRule="auto"/>
        <w:jc w:val="both"/>
        <w:rPr>
          <w:rFonts w:ascii="Arial" w:hAnsi="Arial" w:cs="Arial"/>
        </w:rPr>
      </w:pPr>
      <w:r w:rsidRPr="004F7A81">
        <w:rPr>
          <w:rFonts w:ascii="Arial" w:eastAsia="Arial" w:hAnsi="Arial" w:cs="Arial"/>
        </w:rPr>
        <w:t xml:space="preserve">The researchers carried out the two practical case studies considering two patients who have </w:t>
      </w:r>
      <w:r w:rsidRPr="004F7A81">
        <w:rPr>
          <w:rFonts w:ascii="Arial" w:eastAsia="Arial" w:hAnsi="Arial" w:cs="Arial"/>
          <w:color w:val="3E3D40"/>
        </w:rPr>
        <w:t>Schizophrenia and were presented with the specified profiles of</w:t>
      </w:r>
      <w:r w:rsidRPr="004F7A81">
        <w:rPr>
          <w:rFonts w:ascii="Arial" w:eastAsia="Arial" w:hAnsi="Arial" w:cs="Arial"/>
        </w:rPr>
        <w:t xml:space="preserve"> unusual social understanding. </w:t>
      </w:r>
      <w:proofErr w:type="gramStart"/>
      <w:r w:rsidRPr="004F7A81">
        <w:rPr>
          <w:rFonts w:ascii="Arial" w:eastAsia="Arial" w:hAnsi="Arial" w:cs="Arial"/>
          <w:color w:val="3E3D40"/>
        </w:rPr>
        <w:t>activities</w:t>
      </w:r>
      <w:proofErr w:type="gramEnd"/>
      <w:r w:rsidRPr="004F7A81">
        <w:rPr>
          <w:rFonts w:ascii="Arial" w:eastAsia="Arial" w:hAnsi="Arial" w:cs="Arial"/>
          <w:color w:val="3E3D40"/>
        </w:rPr>
        <w:t>.</w:t>
      </w:r>
    </w:p>
    <w:p w:rsidR="00040ADF" w:rsidRPr="004F7A81" w:rsidRDefault="7AD834F9" w:rsidP="00B33E20">
      <w:pPr>
        <w:spacing w:line="360" w:lineRule="auto"/>
        <w:jc w:val="both"/>
        <w:rPr>
          <w:rFonts w:ascii="Arial" w:hAnsi="Arial" w:cs="Arial"/>
        </w:rPr>
      </w:pPr>
      <w:r w:rsidRPr="004F7A81">
        <w:rPr>
          <w:rFonts w:ascii="Arial" w:eastAsia="Arial" w:hAnsi="Arial" w:cs="Arial"/>
          <w:color w:val="3E3D40"/>
        </w:rPr>
        <w:t xml:space="preserve"> </w:t>
      </w:r>
    </w:p>
    <w:p w:rsidR="00040ADF" w:rsidRPr="004F7A81" w:rsidRDefault="00040ADF" w:rsidP="00B33E20">
      <w:pPr>
        <w:pStyle w:val="Heading2"/>
        <w:jc w:val="both"/>
        <w:rPr>
          <w:rFonts w:ascii="Arial" w:hAnsi="Arial" w:cs="Arial"/>
          <w:sz w:val="22"/>
          <w:szCs w:val="22"/>
        </w:rPr>
      </w:pPr>
    </w:p>
    <w:p w:rsidR="00F82521" w:rsidRPr="00D3507D" w:rsidRDefault="7AD834F9" w:rsidP="00B33E20">
      <w:pPr>
        <w:spacing w:line="360" w:lineRule="auto"/>
        <w:ind w:left="720" w:hanging="720"/>
        <w:jc w:val="both"/>
        <w:rPr>
          <w:rFonts w:ascii="Arial" w:eastAsia="Arial" w:hAnsi="Arial" w:cs="Arial"/>
          <w:color w:val="222222"/>
        </w:rPr>
      </w:pPr>
      <w:proofErr w:type="spellStart"/>
      <w:r w:rsidRPr="00D3507D">
        <w:rPr>
          <w:rFonts w:ascii="Arial" w:eastAsia="Arial" w:hAnsi="Arial" w:cs="Arial"/>
          <w:color w:val="222222"/>
        </w:rPr>
        <w:t>Santesteban-Echarri</w:t>
      </w:r>
      <w:proofErr w:type="spellEnd"/>
      <w:r w:rsidRPr="00D3507D">
        <w:rPr>
          <w:rFonts w:ascii="Arial" w:eastAsia="Arial" w:hAnsi="Arial" w:cs="Arial"/>
          <w:color w:val="222222"/>
        </w:rPr>
        <w:t xml:space="preserve">, O., </w:t>
      </w:r>
      <w:proofErr w:type="spellStart"/>
      <w:r w:rsidRPr="00D3507D">
        <w:rPr>
          <w:rFonts w:ascii="Arial" w:eastAsia="Arial" w:hAnsi="Arial" w:cs="Arial"/>
          <w:color w:val="222222"/>
        </w:rPr>
        <w:t>Piskulic</w:t>
      </w:r>
      <w:proofErr w:type="spellEnd"/>
      <w:r w:rsidRPr="00D3507D">
        <w:rPr>
          <w:rFonts w:ascii="Arial" w:eastAsia="Arial" w:hAnsi="Arial" w:cs="Arial"/>
          <w:color w:val="222222"/>
        </w:rPr>
        <w:t xml:space="preserve">, D., Nyman, R.K. and </w:t>
      </w:r>
      <w:proofErr w:type="spellStart"/>
      <w:r w:rsidRPr="00D3507D">
        <w:rPr>
          <w:rFonts w:ascii="Arial" w:eastAsia="Arial" w:hAnsi="Arial" w:cs="Arial"/>
          <w:color w:val="222222"/>
        </w:rPr>
        <w:t>Addington</w:t>
      </w:r>
      <w:proofErr w:type="spellEnd"/>
      <w:r w:rsidRPr="00D3507D">
        <w:rPr>
          <w:rFonts w:ascii="Arial" w:eastAsia="Arial" w:hAnsi="Arial" w:cs="Arial"/>
          <w:color w:val="222222"/>
        </w:rPr>
        <w:t>, J. (2020) ‘</w:t>
      </w:r>
      <w:proofErr w:type="spellStart"/>
      <w:r w:rsidRPr="00D3507D">
        <w:rPr>
          <w:rFonts w:ascii="Arial" w:eastAsia="Arial" w:hAnsi="Arial" w:cs="Arial"/>
          <w:color w:val="222222"/>
        </w:rPr>
        <w:t>Telehealth</w:t>
      </w:r>
      <w:proofErr w:type="spellEnd"/>
      <w:r w:rsidRPr="00D3507D">
        <w:rPr>
          <w:rFonts w:ascii="Arial" w:eastAsia="Arial" w:hAnsi="Arial" w:cs="Arial"/>
          <w:color w:val="222222"/>
        </w:rPr>
        <w:t xml:space="preserve"> </w:t>
      </w:r>
    </w:p>
    <w:p w:rsidR="00F82521" w:rsidRPr="00D3507D" w:rsidRDefault="7AD834F9" w:rsidP="00B33E20">
      <w:pPr>
        <w:spacing w:line="360" w:lineRule="auto"/>
        <w:ind w:left="720" w:hanging="720"/>
        <w:jc w:val="both"/>
        <w:rPr>
          <w:rFonts w:ascii="Arial" w:eastAsia="Arial" w:hAnsi="Arial" w:cs="Arial"/>
          <w:color w:val="222222"/>
        </w:rPr>
      </w:pPr>
      <w:proofErr w:type="gramStart"/>
      <w:r w:rsidRPr="00D3507D">
        <w:rPr>
          <w:rFonts w:ascii="Arial" w:eastAsia="Arial" w:hAnsi="Arial" w:cs="Arial"/>
          <w:color w:val="222222"/>
        </w:rPr>
        <w:t>interventions</w:t>
      </w:r>
      <w:proofErr w:type="gramEnd"/>
      <w:r w:rsidRPr="00D3507D">
        <w:rPr>
          <w:rFonts w:ascii="Arial" w:eastAsia="Arial" w:hAnsi="Arial" w:cs="Arial"/>
          <w:color w:val="222222"/>
        </w:rPr>
        <w:t xml:space="preserve"> for schizophrenia-spectrum disorders and clinical high-risk for psychosis </w:t>
      </w:r>
    </w:p>
    <w:p w:rsidR="00040ADF" w:rsidRPr="00D3507D" w:rsidRDefault="7AD834F9" w:rsidP="00B33E20">
      <w:pPr>
        <w:spacing w:line="360" w:lineRule="auto"/>
        <w:ind w:left="720" w:hanging="720"/>
        <w:jc w:val="both"/>
        <w:rPr>
          <w:rFonts w:ascii="Arial" w:eastAsia="Arial" w:hAnsi="Arial" w:cs="Arial"/>
          <w:color w:val="222222"/>
        </w:rPr>
      </w:pPr>
      <w:proofErr w:type="gramStart"/>
      <w:r w:rsidRPr="00D3507D">
        <w:rPr>
          <w:rFonts w:ascii="Arial" w:eastAsia="Arial" w:hAnsi="Arial" w:cs="Arial"/>
          <w:color w:val="222222"/>
        </w:rPr>
        <w:t>individuals</w:t>
      </w:r>
      <w:proofErr w:type="gramEnd"/>
      <w:r w:rsidRPr="00D3507D">
        <w:rPr>
          <w:rFonts w:ascii="Arial" w:eastAsia="Arial" w:hAnsi="Arial" w:cs="Arial"/>
          <w:color w:val="222222"/>
        </w:rPr>
        <w:t xml:space="preserve">: A scoping review’. </w:t>
      </w:r>
      <w:proofErr w:type="gramStart"/>
      <w:r w:rsidRPr="00D3507D">
        <w:rPr>
          <w:rFonts w:ascii="Arial" w:eastAsia="Arial" w:hAnsi="Arial" w:cs="Arial"/>
          <w:i/>
          <w:iCs/>
          <w:color w:val="222222"/>
        </w:rPr>
        <w:t xml:space="preserve">Journal of Telemedicine and </w:t>
      </w:r>
      <w:proofErr w:type="spellStart"/>
      <w:r w:rsidRPr="00D3507D">
        <w:rPr>
          <w:rFonts w:ascii="Arial" w:eastAsia="Arial" w:hAnsi="Arial" w:cs="Arial"/>
          <w:i/>
          <w:iCs/>
          <w:color w:val="222222"/>
        </w:rPr>
        <w:t>Telecare</w:t>
      </w:r>
      <w:proofErr w:type="spellEnd"/>
      <w:r w:rsidRPr="00D3507D">
        <w:rPr>
          <w:rFonts w:ascii="Arial" w:eastAsia="Arial" w:hAnsi="Arial" w:cs="Arial"/>
          <w:color w:val="222222"/>
        </w:rPr>
        <w:t xml:space="preserve">, </w:t>
      </w:r>
      <w:r w:rsidRPr="00D3507D">
        <w:rPr>
          <w:rFonts w:ascii="Arial" w:eastAsia="Arial" w:hAnsi="Arial" w:cs="Arial"/>
          <w:i/>
          <w:iCs/>
          <w:color w:val="222222"/>
        </w:rPr>
        <w:t>26</w:t>
      </w:r>
      <w:r w:rsidRPr="00D3507D">
        <w:rPr>
          <w:rFonts w:ascii="Arial" w:eastAsia="Arial" w:hAnsi="Arial" w:cs="Arial"/>
          <w:color w:val="222222"/>
        </w:rPr>
        <w:t>(1-2), pp.14-20.</w:t>
      </w:r>
      <w:proofErr w:type="gramEnd"/>
    </w:p>
    <w:p w:rsidR="00F82521" w:rsidRDefault="00F82521" w:rsidP="00F82521">
      <w:pPr>
        <w:pStyle w:val="Heading2"/>
        <w:jc w:val="both"/>
        <w:rPr>
          <w:rFonts w:ascii="Arial" w:eastAsia="Arial" w:hAnsi="Arial" w:cs="Arial"/>
          <w:b/>
          <w:color w:val="000000" w:themeColor="text1"/>
          <w:sz w:val="22"/>
          <w:szCs w:val="22"/>
        </w:rPr>
      </w:pPr>
      <w:r w:rsidRPr="00F82521">
        <w:rPr>
          <w:rFonts w:ascii="Arial" w:eastAsia="Arial" w:hAnsi="Arial" w:cs="Arial"/>
          <w:b/>
          <w:color w:val="000000" w:themeColor="text1"/>
          <w:sz w:val="22"/>
          <w:szCs w:val="22"/>
        </w:rPr>
        <w:t xml:space="preserve">Article </w:t>
      </w:r>
      <w:r>
        <w:rPr>
          <w:rFonts w:ascii="Arial" w:eastAsia="Arial" w:hAnsi="Arial" w:cs="Arial"/>
          <w:b/>
          <w:color w:val="000000" w:themeColor="text1"/>
          <w:sz w:val="22"/>
          <w:szCs w:val="22"/>
        </w:rPr>
        <w:t>8</w:t>
      </w:r>
    </w:p>
    <w:p w:rsidR="00F82521" w:rsidRPr="00F82521" w:rsidRDefault="00F82521" w:rsidP="00F82521"/>
    <w:p w:rsidR="00044D7D" w:rsidRPr="004F7A81" w:rsidRDefault="7AD834F9" w:rsidP="00B33E20">
      <w:pPr>
        <w:spacing w:line="360" w:lineRule="auto"/>
        <w:jc w:val="both"/>
        <w:rPr>
          <w:rFonts w:ascii="Arial" w:eastAsia="Arial" w:hAnsi="Arial" w:cs="Arial"/>
        </w:rPr>
      </w:pPr>
      <w:r w:rsidRPr="004F7A81">
        <w:rPr>
          <w:rFonts w:ascii="Arial" w:eastAsia="Arial" w:hAnsi="Arial" w:cs="Arial"/>
        </w:rPr>
        <w:t xml:space="preserve">The study is aimed to evaluate the acceptability and feasibility of the videoconferencing interventions along with the clinical benefits and compare the face-to-face intervention results. </w:t>
      </w:r>
      <w:r w:rsidR="00D3507D">
        <w:rPr>
          <w:rFonts w:ascii="Arial" w:eastAsia="Arial" w:hAnsi="Arial" w:cs="Arial"/>
        </w:rPr>
        <w:t xml:space="preserve">The capacities of the authors and </w:t>
      </w:r>
      <w:proofErr w:type="gramStart"/>
      <w:r w:rsidR="00D3507D">
        <w:rPr>
          <w:rFonts w:ascii="Arial" w:eastAsia="Arial" w:hAnsi="Arial" w:cs="Arial"/>
        </w:rPr>
        <w:t>the per</w:t>
      </w:r>
      <w:proofErr w:type="gramEnd"/>
      <w:r w:rsidR="00D3507D">
        <w:rPr>
          <w:rFonts w:ascii="Arial" w:eastAsia="Arial" w:hAnsi="Arial" w:cs="Arial"/>
        </w:rPr>
        <w:t xml:space="preserve"> </w:t>
      </w:r>
      <w:proofErr w:type="spellStart"/>
      <w:r w:rsidR="00D3507D">
        <w:rPr>
          <w:rFonts w:ascii="Arial" w:eastAsia="Arial" w:hAnsi="Arial" w:cs="Arial"/>
        </w:rPr>
        <w:t>reviw</w:t>
      </w:r>
      <w:proofErr w:type="spellEnd"/>
      <w:r w:rsidR="00D3507D">
        <w:rPr>
          <w:rFonts w:ascii="Arial" w:eastAsia="Arial" w:hAnsi="Arial" w:cs="Arial"/>
        </w:rPr>
        <w:t xml:space="preserve"> journal made it credible.</w:t>
      </w:r>
    </w:p>
    <w:p w:rsidR="00044D7D" w:rsidRPr="004F7A81" w:rsidRDefault="00044D7D" w:rsidP="00B33E20">
      <w:pPr>
        <w:spacing w:line="360" w:lineRule="auto"/>
        <w:jc w:val="both"/>
        <w:rPr>
          <w:rFonts w:ascii="Arial" w:eastAsia="Arial" w:hAnsi="Arial" w:cs="Arial"/>
        </w:rPr>
      </w:pPr>
      <w:r w:rsidRPr="004F7A81">
        <w:rPr>
          <w:rFonts w:ascii="Arial" w:eastAsia="Arial" w:hAnsi="Arial" w:cs="Arial"/>
        </w:rPr>
        <w:t>The study demonstrate the acceptability of technology in to the treatment of schizophrenia</w:t>
      </w:r>
    </w:p>
    <w:p w:rsidR="00F82521" w:rsidRPr="00D3507D" w:rsidRDefault="7AD834F9" w:rsidP="00B33E20">
      <w:pPr>
        <w:spacing w:line="360" w:lineRule="auto"/>
        <w:jc w:val="both"/>
        <w:rPr>
          <w:rFonts w:ascii="Arial" w:hAnsi="Arial" w:cs="Arial"/>
        </w:rPr>
      </w:pPr>
      <w:proofErr w:type="gramStart"/>
      <w:r w:rsidRPr="004F7A81">
        <w:rPr>
          <w:rFonts w:ascii="Arial" w:eastAsia="Arial" w:hAnsi="Arial" w:cs="Arial"/>
          <w:color w:val="202124"/>
        </w:rPr>
        <w:t>can</w:t>
      </w:r>
      <w:proofErr w:type="gramEnd"/>
      <w:r w:rsidRPr="004F7A81">
        <w:rPr>
          <w:rFonts w:ascii="Arial" w:eastAsia="Arial" w:hAnsi="Arial" w:cs="Arial"/>
          <w:color w:val="202124"/>
        </w:rPr>
        <w:t xml:space="preserve"> be applied for the valuable outcomes and provide the new learning by incorporating the digital technology for this treatment.</w:t>
      </w:r>
      <w:r w:rsidR="000D284B" w:rsidRPr="004F7A81">
        <w:rPr>
          <w:rFonts w:ascii="Arial" w:eastAsia="Arial" w:hAnsi="Arial" w:cs="Arial"/>
          <w:color w:val="202124"/>
        </w:rPr>
        <w:t>,</w:t>
      </w:r>
    </w:p>
    <w:p w:rsidR="00D3507D" w:rsidRDefault="7AD834F9" w:rsidP="00D3507D">
      <w:pPr>
        <w:spacing w:line="360" w:lineRule="auto"/>
        <w:ind w:left="720" w:hanging="720"/>
        <w:rPr>
          <w:rFonts w:ascii="Arial" w:eastAsia="Arial" w:hAnsi="Arial" w:cs="Arial"/>
          <w:b/>
          <w:color w:val="222222"/>
        </w:rPr>
      </w:pPr>
      <w:proofErr w:type="spellStart"/>
      <w:r w:rsidRPr="00D3507D">
        <w:rPr>
          <w:rFonts w:ascii="Arial" w:eastAsia="Arial" w:hAnsi="Arial" w:cs="Arial"/>
          <w:b/>
          <w:color w:val="222222"/>
        </w:rPr>
        <w:t>Simeone</w:t>
      </w:r>
      <w:proofErr w:type="spellEnd"/>
      <w:r w:rsidRPr="00D3507D">
        <w:rPr>
          <w:rFonts w:ascii="Arial" w:eastAsia="Arial" w:hAnsi="Arial" w:cs="Arial"/>
          <w:b/>
          <w:color w:val="222222"/>
        </w:rPr>
        <w:t xml:space="preserve">, J.C., Ward, A.J., </w:t>
      </w:r>
      <w:proofErr w:type="spellStart"/>
      <w:r w:rsidRPr="00D3507D">
        <w:rPr>
          <w:rFonts w:ascii="Arial" w:eastAsia="Arial" w:hAnsi="Arial" w:cs="Arial"/>
          <w:b/>
          <w:color w:val="222222"/>
        </w:rPr>
        <w:t>Rotella</w:t>
      </w:r>
      <w:proofErr w:type="spellEnd"/>
      <w:r w:rsidRPr="00D3507D">
        <w:rPr>
          <w:rFonts w:ascii="Arial" w:eastAsia="Arial" w:hAnsi="Arial" w:cs="Arial"/>
          <w:b/>
          <w:color w:val="222222"/>
        </w:rPr>
        <w:t xml:space="preserve">, P., Collins, J. and </w:t>
      </w:r>
      <w:proofErr w:type="spellStart"/>
      <w:r w:rsidRPr="00D3507D">
        <w:rPr>
          <w:rFonts w:ascii="Arial" w:eastAsia="Arial" w:hAnsi="Arial" w:cs="Arial"/>
          <w:b/>
          <w:color w:val="222222"/>
        </w:rPr>
        <w:t>Windisch</w:t>
      </w:r>
      <w:proofErr w:type="spellEnd"/>
      <w:r w:rsidRPr="00D3507D">
        <w:rPr>
          <w:rFonts w:ascii="Arial" w:eastAsia="Arial" w:hAnsi="Arial" w:cs="Arial"/>
          <w:b/>
          <w:color w:val="222222"/>
        </w:rPr>
        <w:t>, R. (2015) ‘An</w:t>
      </w:r>
      <w:r w:rsidR="00D3507D" w:rsidRPr="00D3507D">
        <w:rPr>
          <w:rFonts w:ascii="Arial" w:eastAsia="Arial" w:hAnsi="Arial" w:cs="Arial"/>
          <w:b/>
          <w:color w:val="222222"/>
        </w:rPr>
        <w:t xml:space="preserve"> </w:t>
      </w:r>
    </w:p>
    <w:p w:rsidR="00D3507D" w:rsidRPr="00D3507D" w:rsidRDefault="00D3507D" w:rsidP="00D3507D">
      <w:pPr>
        <w:spacing w:line="360" w:lineRule="auto"/>
        <w:rPr>
          <w:rFonts w:ascii="Arial" w:eastAsia="Arial" w:hAnsi="Arial" w:cs="Arial"/>
          <w:b/>
          <w:color w:val="222222"/>
        </w:rPr>
      </w:pPr>
      <w:proofErr w:type="gramStart"/>
      <w:r w:rsidRPr="00D3507D">
        <w:rPr>
          <w:rFonts w:ascii="Arial" w:eastAsia="Arial" w:hAnsi="Arial" w:cs="Arial"/>
          <w:b/>
          <w:color w:val="222222"/>
        </w:rPr>
        <w:t>evaluation</w:t>
      </w:r>
      <w:proofErr w:type="gramEnd"/>
      <w:r w:rsidRPr="00D3507D">
        <w:rPr>
          <w:rFonts w:ascii="Arial" w:eastAsia="Arial" w:hAnsi="Arial" w:cs="Arial"/>
          <w:b/>
          <w:color w:val="222222"/>
        </w:rPr>
        <w:t xml:space="preserve"> </w:t>
      </w:r>
      <w:proofErr w:type="spellStart"/>
      <w:r w:rsidRPr="00D3507D">
        <w:rPr>
          <w:rFonts w:ascii="Arial" w:eastAsia="Arial" w:hAnsi="Arial" w:cs="Arial"/>
          <w:b/>
          <w:color w:val="222222"/>
        </w:rPr>
        <w:t>of</w:t>
      </w:r>
      <w:r w:rsidR="7AD834F9" w:rsidRPr="00D3507D">
        <w:rPr>
          <w:rFonts w:ascii="Arial" w:eastAsia="Arial" w:hAnsi="Arial" w:cs="Arial"/>
          <w:b/>
          <w:color w:val="222222"/>
        </w:rPr>
        <w:t>published</w:t>
      </w:r>
      <w:proofErr w:type="spellEnd"/>
      <w:r w:rsidR="7AD834F9" w:rsidRPr="00D3507D">
        <w:rPr>
          <w:rFonts w:ascii="Arial" w:eastAsia="Arial" w:hAnsi="Arial" w:cs="Arial"/>
          <w:b/>
          <w:color w:val="222222"/>
        </w:rPr>
        <w:t xml:space="preserve"> estimates of schizophrenia prevalence variation from 1990─ 2013: a systematic</w:t>
      </w:r>
      <w:r w:rsidRPr="00D3507D">
        <w:rPr>
          <w:rFonts w:ascii="Arial" w:eastAsia="Arial" w:hAnsi="Arial" w:cs="Arial"/>
          <w:b/>
          <w:color w:val="222222"/>
        </w:rPr>
        <w:t xml:space="preserve"> literature review’. </w:t>
      </w:r>
      <w:proofErr w:type="gramStart"/>
      <w:r w:rsidRPr="00D3507D">
        <w:rPr>
          <w:rFonts w:ascii="Arial" w:eastAsia="Arial" w:hAnsi="Arial" w:cs="Arial"/>
          <w:b/>
          <w:i/>
          <w:iCs/>
          <w:color w:val="222222"/>
        </w:rPr>
        <w:t>BMC psychiatry</w:t>
      </w:r>
      <w:r w:rsidRPr="00D3507D">
        <w:rPr>
          <w:rFonts w:ascii="Arial" w:eastAsia="Arial" w:hAnsi="Arial" w:cs="Arial"/>
          <w:b/>
          <w:color w:val="222222"/>
        </w:rPr>
        <w:t xml:space="preserve">, </w:t>
      </w:r>
      <w:r w:rsidRPr="00D3507D">
        <w:rPr>
          <w:rFonts w:ascii="Arial" w:eastAsia="Arial" w:hAnsi="Arial" w:cs="Arial"/>
          <w:b/>
          <w:i/>
          <w:iCs/>
          <w:color w:val="222222"/>
        </w:rPr>
        <w:t>15</w:t>
      </w:r>
      <w:r w:rsidRPr="00D3507D">
        <w:rPr>
          <w:rFonts w:ascii="Arial" w:eastAsia="Arial" w:hAnsi="Arial" w:cs="Arial"/>
          <w:b/>
          <w:color w:val="222222"/>
        </w:rPr>
        <w:t>(1), pp.1-14.</w:t>
      </w:r>
      <w:proofErr w:type="gramEnd"/>
    </w:p>
    <w:p w:rsidR="00F82521" w:rsidRDefault="00D3507D" w:rsidP="00F82521">
      <w:pPr>
        <w:spacing w:line="360" w:lineRule="auto"/>
        <w:ind w:left="720" w:hanging="720"/>
        <w:jc w:val="center"/>
        <w:rPr>
          <w:rFonts w:ascii="Arial" w:eastAsia="Arial" w:hAnsi="Arial" w:cs="Arial"/>
          <w:color w:val="222222"/>
        </w:rPr>
      </w:pPr>
      <w:r>
        <w:rPr>
          <w:rFonts w:ascii="Arial" w:eastAsia="Arial" w:hAnsi="Arial" w:cs="Arial"/>
          <w:color w:val="222222"/>
        </w:rPr>
        <w:t>.</w:t>
      </w:r>
      <w:r w:rsidR="7AD834F9" w:rsidRPr="004F7A81">
        <w:rPr>
          <w:rFonts w:ascii="Arial" w:eastAsia="Arial" w:hAnsi="Arial" w:cs="Arial"/>
          <w:color w:val="222222"/>
        </w:rPr>
        <w:t xml:space="preserve"> </w:t>
      </w:r>
    </w:p>
    <w:p w:rsidR="00D3507D" w:rsidRDefault="00F82521" w:rsidP="00B33E20">
      <w:pPr>
        <w:spacing w:line="360" w:lineRule="auto"/>
        <w:jc w:val="both"/>
        <w:rPr>
          <w:rFonts w:ascii="Arial" w:eastAsia="Arial" w:hAnsi="Arial" w:cs="Arial"/>
          <w:color w:val="000000" w:themeColor="text1"/>
        </w:rPr>
      </w:pPr>
      <w:proofErr w:type="gramStart"/>
      <w:r w:rsidRPr="00F82521">
        <w:rPr>
          <w:rFonts w:ascii="Arial" w:eastAsia="Arial" w:hAnsi="Arial" w:cs="Arial"/>
          <w:b/>
          <w:color w:val="000000" w:themeColor="text1"/>
        </w:rPr>
        <w:t>Article 9</w:t>
      </w:r>
      <w:r>
        <w:rPr>
          <w:rFonts w:ascii="Arial" w:eastAsia="Arial" w:hAnsi="Arial" w:cs="Arial"/>
          <w:color w:val="000000" w:themeColor="text1"/>
        </w:rPr>
        <w:t>.</w:t>
      </w:r>
      <w:proofErr w:type="gramEnd"/>
    </w:p>
    <w:p w:rsidR="00B64A04" w:rsidRPr="00D3507D" w:rsidRDefault="7AD834F9" w:rsidP="00B33E20">
      <w:pPr>
        <w:spacing w:line="360" w:lineRule="auto"/>
        <w:jc w:val="both"/>
        <w:rPr>
          <w:rFonts w:ascii="Arial" w:eastAsia="Arial" w:hAnsi="Arial" w:cs="Arial"/>
          <w:color w:val="000000" w:themeColor="text1"/>
        </w:rPr>
      </w:pPr>
      <w:r w:rsidRPr="004F7A81">
        <w:rPr>
          <w:rFonts w:ascii="Arial" w:eastAsia="Arial" w:hAnsi="Arial" w:cs="Arial"/>
        </w:rPr>
        <w:t xml:space="preserve">The researcher aims to provide a systematic review of the population-dependent evidence </w:t>
      </w:r>
      <w:proofErr w:type="gramStart"/>
      <w:r w:rsidRPr="004F7A81">
        <w:rPr>
          <w:rFonts w:ascii="Arial" w:eastAsia="Arial" w:hAnsi="Arial" w:cs="Arial"/>
        </w:rPr>
        <w:t>estimates</w:t>
      </w:r>
      <w:proofErr w:type="gramEnd"/>
      <w:r w:rsidRPr="004F7A81">
        <w:rPr>
          <w:rFonts w:ascii="Arial" w:eastAsia="Arial" w:hAnsi="Arial" w:cs="Arial"/>
        </w:rPr>
        <w:t xml:space="preserve"> and better comprehend the factors that would be considered for the further variations in the estimated prevalence.</w:t>
      </w:r>
    </w:p>
    <w:p w:rsidR="00B64A04" w:rsidRPr="004F7A81" w:rsidRDefault="7AD834F9" w:rsidP="00B33E20">
      <w:pPr>
        <w:spacing w:line="360" w:lineRule="auto"/>
        <w:jc w:val="both"/>
        <w:rPr>
          <w:rFonts w:ascii="Arial" w:eastAsia="Arial" w:hAnsi="Arial" w:cs="Arial"/>
          <w:color w:val="333333"/>
        </w:rPr>
      </w:pPr>
      <w:r w:rsidRPr="004F7A81">
        <w:rPr>
          <w:rFonts w:ascii="Arial" w:eastAsia="Arial" w:hAnsi="Arial" w:cs="Arial"/>
          <w:color w:val="222222"/>
        </w:rPr>
        <w:lastRenderedPageBreak/>
        <w:t xml:space="preserve"> This paper provided the understanding of challenges regarding diagnosing the schizophrenia</w:t>
      </w:r>
      <w:r w:rsidRPr="004F7A81">
        <w:rPr>
          <w:rFonts w:ascii="Arial" w:eastAsia="Arial" w:hAnsi="Arial" w:cs="Arial"/>
          <w:color w:val="333333"/>
        </w:rPr>
        <w:t xml:space="preserve"> symptoms by incorporating the modern diagnosing techniques</w:t>
      </w:r>
    </w:p>
    <w:p w:rsidR="00040ADF" w:rsidRPr="004F7A81" w:rsidRDefault="7AD834F9" w:rsidP="00B33E20">
      <w:pPr>
        <w:jc w:val="both"/>
        <w:rPr>
          <w:rFonts w:ascii="Arial" w:eastAsia="Arial" w:hAnsi="Arial" w:cs="Arial"/>
          <w:color w:val="0F1111"/>
        </w:rPr>
      </w:pPr>
      <w:proofErr w:type="spellStart"/>
      <w:proofErr w:type="gramStart"/>
      <w:r w:rsidRPr="004F7A81">
        <w:rPr>
          <w:rFonts w:ascii="Arial" w:eastAsia="Arial" w:hAnsi="Arial" w:cs="Arial"/>
          <w:b/>
          <w:bCs/>
          <w:color w:val="0F1111"/>
        </w:rPr>
        <w:t>Keshavan</w:t>
      </w:r>
      <w:proofErr w:type="spellEnd"/>
      <w:r w:rsidRPr="004F7A81">
        <w:rPr>
          <w:rFonts w:ascii="Arial" w:eastAsia="Arial" w:hAnsi="Arial" w:cs="Arial"/>
          <w:b/>
          <w:bCs/>
          <w:color w:val="0F1111"/>
        </w:rPr>
        <w:t xml:space="preserve">, M. and </w:t>
      </w:r>
      <w:proofErr w:type="spellStart"/>
      <w:r w:rsidRPr="004F7A81">
        <w:rPr>
          <w:rFonts w:ascii="Arial" w:eastAsia="Arial" w:hAnsi="Arial" w:cs="Arial"/>
          <w:b/>
          <w:bCs/>
          <w:color w:val="0F1111"/>
        </w:rPr>
        <w:t>Eack</w:t>
      </w:r>
      <w:proofErr w:type="spellEnd"/>
      <w:r w:rsidRPr="004F7A81">
        <w:rPr>
          <w:rFonts w:ascii="Arial" w:eastAsia="Arial" w:hAnsi="Arial" w:cs="Arial"/>
          <w:b/>
          <w:bCs/>
          <w:color w:val="0F1111"/>
        </w:rPr>
        <w:t>, S., (2022).</w:t>
      </w:r>
      <w:proofErr w:type="gramEnd"/>
      <w:r w:rsidRPr="004F7A81">
        <w:rPr>
          <w:rFonts w:ascii="Arial" w:eastAsia="Arial" w:hAnsi="Arial" w:cs="Arial"/>
          <w:b/>
          <w:bCs/>
          <w:color w:val="0F1111"/>
        </w:rPr>
        <w:t xml:space="preserve"> </w:t>
      </w:r>
      <w:proofErr w:type="gramStart"/>
      <w:r w:rsidRPr="004F7A81">
        <w:rPr>
          <w:rFonts w:ascii="Arial" w:eastAsia="Arial" w:hAnsi="Arial" w:cs="Arial"/>
          <w:b/>
          <w:bCs/>
          <w:i/>
          <w:iCs/>
          <w:color w:val="0F1111"/>
        </w:rPr>
        <w:t>Cognitive Enhancement in Schizophrenia and Related Disorders</w:t>
      </w:r>
      <w:r w:rsidRPr="004F7A81">
        <w:rPr>
          <w:rFonts w:ascii="Arial" w:eastAsia="Arial" w:hAnsi="Arial" w:cs="Arial"/>
          <w:color w:val="0F1111"/>
        </w:rPr>
        <w:t>.</w:t>
      </w:r>
      <w:proofErr w:type="gramEnd"/>
    </w:p>
    <w:p w:rsidR="00040ADF" w:rsidRPr="004F7A81" w:rsidRDefault="00A77A32" w:rsidP="00A42D42">
      <w:pPr>
        <w:rPr>
          <w:rFonts w:ascii="Arial" w:eastAsia="Arial" w:hAnsi="Arial" w:cs="Arial"/>
        </w:rPr>
      </w:pPr>
      <w:r w:rsidRPr="004F7A81">
        <w:rPr>
          <w:rFonts w:ascii="Arial" w:hAnsi="Arial" w:cs="Arial"/>
        </w:rPr>
        <w:br/>
      </w:r>
      <w:r w:rsidR="00F82521">
        <w:rPr>
          <w:rFonts w:ascii="Arial" w:eastAsia="Arial" w:hAnsi="Arial" w:cs="Arial"/>
        </w:rPr>
        <w:t>Article 10</w:t>
      </w:r>
    </w:p>
    <w:p w:rsidR="00040ADF" w:rsidRPr="004F7A81" w:rsidRDefault="7AD834F9" w:rsidP="0062635C">
      <w:pPr>
        <w:rPr>
          <w:rFonts w:ascii="Arial" w:hAnsi="Arial" w:cs="Arial"/>
        </w:rPr>
      </w:pPr>
      <w:proofErr w:type="spellStart"/>
      <w:proofErr w:type="gramStart"/>
      <w:r w:rsidRPr="004F7A81">
        <w:rPr>
          <w:rFonts w:ascii="Arial" w:eastAsia="Arial" w:hAnsi="Arial" w:cs="Arial"/>
          <w:color w:val="0F1111"/>
        </w:rPr>
        <w:t>Matcheri</w:t>
      </w:r>
      <w:proofErr w:type="spellEnd"/>
      <w:r w:rsidR="00E132E0" w:rsidRPr="004F7A81">
        <w:rPr>
          <w:rFonts w:ascii="Arial" w:eastAsia="Arial" w:hAnsi="Arial" w:cs="Arial"/>
          <w:color w:val="0F1111"/>
        </w:rPr>
        <w:t xml:space="preserve"> </w:t>
      </w:r>
      <w:r w:rsidRPr="004F7A81">
        <w:rPr>
          <w:rFonts w:ascii="Arial" w:eastAsia="Arial" w:hAnsi="Arial" w:cs="Arial"/>
          <w:color w:val="0F1111"/>
        </w:rPr>
        <w:t xml:space="preserve"> </w:t>
      </w:r>
      <w:proofErr w:type="spellStart"/>
      <w:r w:rsidRPr="004F7A81">
        <w:rPr>
          <w:rFonts w:ascii="Arial" w:eastAsia="Arial" w:hAnsi="Arial" w:cs="Arial"/>
          <w:color w:val="0F1111"/>
        </w:rPr>
        <w:t>Keshavan</w:t>
      </w:r>
      <w:proofErr w:type="spellEnd"/>
      <w:proofErr w:type="gramEnd"/>
      <w:r w:rsidRPr="004F7A81">
        <w:rPr>
          <w:rFonts w:ascii="Arial" w:eastAsia="Arial" w:hAnsi="Arial" w:cs="Arial"/>
          <w:color w:val="0F1111"/>
        </w:rPr>
        <w:t xml:space="preserve"> </w:t>
      </w:r>
      <w:r w:rsidR="00106B19" w:rsidRPr="004F7A81">
        <w:rPr>
          <w:rFonts w:ascii="Arial" w:eastAsia="Arial" w:hAnsi="Arial" w:cs="Arial"/>
          <w:color w:val="0F1111"/>
        </w:rPr>
        <w:t xml:space="preserve">is a </w:t>
      </w:r>
      <w:r w:rsidR="007E0D91" w:rsidRPr="004F7A81">
        <w:rPr>
          <w:rFonts w:ascii="Arial" w:eastAsia="Arial" w:hAnsi="Arial" w:cs="Arial"/>
          <w:color w:val="0F1111"/>
        </w:rPr>
        <w:t xml:space="preserve"> professor, a Psychiatrist</w:t>
      </w:r>
      <w:r w:rsidR="00106B19" w:rsidRPr="004F7A81">
        <w:rPr>
          <w:rFonts w:ascii="Arial" w:eastAsia="Arial" w:hAnsi="Arial" w:cs="Arial"/>
          <w:color w:val="0F1111"/>
        </w:rPr>
        <w:t xml:space="preserve"> he</w:t>
      </w:r>
      <w:r w:rsidR="00A42D42" w:rsidRPr="004F7A81">
        <w:rPr>
          <w:rFonts w:ascii="Arial" w:eastAsia="Arial" w:hAnsi="Arial" w:cs="Arial"/>
          <w:color w:val="0F1111"/>
        </w:rPr>
        <w:t xml:space="preserve">  studied at  Harvard Medical School</w:t>
      </w:r>
      <w:r w:rsidR="007E0D91" w:rsidRPr="004F7A81">
        <w:rPr>
          <w:rFonts w:ascii="Arial" w:eastAsia="Arial" w:hAnsi="Arial" w:cs="Arial"/>
          <w:color w:val="0F1111"/>
        </w:rPr>
        <w:t>.</w:t>
      </w:r>
      <w:r w:rsidR="00E132E0" w:rsidRPr="004F7A81">
        <w:rPr>
          <w:rFonts w:ascii="Arial" w:eastAsia="Arial" w:hAnsi="Arial" w:cs="Arial"/>
          <w:color w:val="0F1111"/>
        </w:rPr>
        <w:t xml:space="preserve"> He has </w:t>
      </w:r>
      <w:proofErr w:type="gramStart"/>
      <w:r w:rsidR="00E132E0" w:rsidRPr="004F7A81">
        <w:rPr>
          <w:rFonts w:ascii="Arial" w:eastAsia="Arial" w:hAnsi="Arial" w:cs="Arial"/>
          <w:color w:val="0F1111"/>
        </w:rPr>
        <w:t>done  and</w:t>
      </w:r>
      <w:proofErr w:type="gramEnd"/>
      <w:r w:rsidR="00E132E0" w:rsidRPr="004F7A81">
        <w:rPr>
          <w:rFonts w:ascii="Arial" w:eastAsia="Arial" w:hAnsi="Arial" w:cs="Arial"/>
          <w:color w:val="0F1111"/>
        </w:rPr>
        <w:t xml:space="preserve"> </w:t>
      </w:r>
      <w:r w:rsidR="00836117" w:rsidRPr="004F7A81">
        <w:rPr>
          <w:rFonts w:ascii="Arial" w:eastAsia="Arial" w:hAnsi="Arial" w:cs="Arial"/>
          <w:color w:val="0F1111"/>
        </w:rPr>
        <w:t>partnered</w:t>
      </w:r>
      <w:r w:rsidR="00E132E0" w:rsidRPr="004F7A81">
        <w:rPr>
          <w:rFonts w:ascii="Arial" w:eastAsia="Arial" w:hAnsi="Arial" w:cs="Arial"/>
          <w:color w:val="0F1111"/>
        </w:rPr>
        <w:t xml:space="preserve"> with many</w:t>
      </w:r>
      <w:r w:rsidR="00836117" w:rsidRPr="004F7A81">
        <w:rPr>
          <w:rFonts w:ascii="Arial" w:eastAsia="Arial" w:hAnsi="Arial" w:cs="Arial"/>
          <w:color w:val="0F1111"/>
        </w:rPr>
        <w:t xml:space="preserve"> in </w:t>
      </w:r>
      <w:r w:rsidR="007E0D91" w:rsidRPr="004F7A81">
        <w:rPr>
          <w:rFonts w:ascii="Arial" w:eastAsia="Arial" w:hAnsi="Arial" w:cs="Arial"/>
          <w:color w:val="0F1111"/>
        </w:rPr>
        <w:t>.Several researches</w:t>
      </w:r>
      <w:r w:rsidR="00836117" w:rsidRPr="004F7A81">
        <w:rPr>
          <w:rFonts w:ascii="Arial" w:eastAsia="Arial" w:hAnsi="Arial" w:cs="Arial"/>
          <w:color w:val="0F1111"/>
        </w:rPr>
        <w:t xml:space="preserve"> on biological ground of</w:t>
      </w:r>
      <w:r w:rsidR="007E0D91" w:rsidRPr="004F7A81">
        <w:rPr>
          <w:rFonts w:ascii="Arial" w:eastAsia="Arial" w:hAnsi="Arial" w:cs="Arial"/>
          <w:color w:val="0F1111"/>
        </w:rPr>
        <w:t xml:space="preserve"> mental health </w:t>
      </w:r>
      <w:r w:rsidR="00836117" w:rsidRPr="004F7A81">
        <w:rPr>
          <w:rFonts w:ascii="Arial" w:eastAsia="Arial" w:hAnsi="Arial" w:cs="Arial"/>
          <w:color w:val="0F1111"/>
        </w:rPr>
        <w:t xml:space="preserve">illness </w:t>
      </w:r>
      <w:r w:rsidR="007E0D91" w:rsidRPr="004F7A81">
        <w:rPr>
          <w:rFonts w:ascii="Arial" w:eastAsia="Arial" w:hAnsi="Arial" w:cs="Arial"/>
          <w:color w:val="0F1111"/>
        </w:rPr>
        <w:t xml:space="preserve"> such as schizophrenia </w:t>
      </w:r>
    </w:p>
    <w:p w:rsidR="00E132E0" w:rsidRPr="004F7A81" w:rsidRDefault="7AD834F9" w:rsidP="00B33E20">
      <w:pPr>
        <w:jc w:val="both"/>
        <w:rPr>
          <w:rFonts w:ascii="Arial" w:eastAsia="Arial" w:hAnsi="Arial" w:cs="Arial"/>
          <w:color w:val="0F1111"/>
        </w:rPr>
      </w:pPr>
      <w:r w:rsidRPr="004F7A81">
        <w:rPr>
          <w:rFonts w:ascii="Arial" w:eastAsia="Arial" w:hAnsi="Arial" w:cs="Arial"/>
          <w:color w:val="0F1111"/>
        </w:rPr>
        <w:t>This book</w:t>
      </w:r>
      <w:r w:rsidR="00E132E0" w:rsidRPr="004F7A81">
        <w:rPr>
          <w:rFonts w:ascii="Arial" w:eastAsia="Arial" w:hAnsi="Arial" w:cs="Arial"/>
          <w:color w:val="0F1111"/>
        </w:rPr>
        <w:t xml:space="preserve"> was specifically for exploring proof to support cognitive therapies and its manner of action</w:t>
      </w:r>
      <w:r w:rsidRPr="004F7A81">
        <w:rPr>
          <w:rFonts w:ascii="Arial" w:eastAsia="Arial" w:hAnsi="Arial" w:cs="Arial"/>
          <w:color w:val="0F1111"/>
        </w:rPr>
        <w:t xml:space="preserve"> </w:t>
      </w:r>
    </w:p>
    <w:p w:rsidR="00040ADF" w:rsidRPr="004F7A81" w:rsidRDefault="7AD834F9" w:rsidP="00B33E20">
      <w:pPr>
        <w:jc w:val="both"/>
        <w:rPr>
          <w:rFonts w:ascii="Arial" w:hAnsi="Arial" w:cs="Arial"/>
        </w:rPr>
      </w:pPr>
      <w:r w:rsidRPr="004F7A81">
        <w:rPr>
          <w:rFonts w:ascii="Arial" w:eastAsia="Arial" w:hAnsi="Arial" w:cs="Arial"/>
          <w:color w:val="0F1111"/>
        </w:rPr>
        <w:t>The book helped me to gain understanding to argue on the government approach of treating schizophrenia through exclusion and stigmatisation.</w:t>
      </w:r>
    </w:p>
    <w:p w:rsidR="00040ADF" w:rsidRPr="004F7A81" w:rsidRDefault="00A77A32" w:rsidP="00B33E20">
      <w:pPr>
        <w:jc w:val="both"/>
        <w:rPr>
          <w:rFonts w:ascii="Arial" w:hAnsi="Arial" w:cs="Arial"/>
        </w:rPr>
      </w:pPr>
      <w:r w:rsidRPr="004F7A81">
        <w:rPr>
          <w:rFonts w:ascii="Arial" w:hAnsi="Arial" w:cs="Arial"/>
        </w:rPr>
        <w:br/>
      </w:r>
    </w:p>
    <w:p w:rsidR="00040ADF" w:rsidRPr="004F7A81" w:rsidRDefault="7AD834F9" w:rsidP="00B33E20">
      <w:pPr>
        <w:jc w:val="both"/>
        <w:rPr>
          <w:rFonts w:ascii="Arial" w:hAnsi="Arial" w:cs="Arial"/>
        </w:rPr>
      </w:pPr>
      <w:proofErr w:type="spellStart"/>
      <w:r w:rsidRPr="00D3507D">
        <w:rPr>
          <w:rFonts w:ascii="Arial" w:eastAsia="Verdana" w:hAnsi="Arial" w:cs="Arial"/>
          <w:b/>
          <w:color w:val="0F1111"/>
        </w:rPr>
        <w:t>Kingdon</w:t>
      </w:r>
      <w:proofErr w:type="spellEnd"/>
      <w:r w:rsidRPr="00D3507D">
        <w:rPr>
          <w:rFonts w:ascii="Arial" w:eastAsia="Verdana" w:hAnsi="Arial" w:cs="Arial"/>
          <w:b/>
          <w:color w:val="0F1111"/>
        </w:rPr>
        <w:t xml:space="preserve">, D. and </w:t>
      </w:r>
      <w:proofErr w:type="spellStart"/>
      <w:r w:rsidRPr="00D3507D">
        <w:rPr>
          <w:rFonts w:ascii="Arial" w:eastAsia="Verdana" w:hAnsi="Arial" w:cs="Arial"/>
          <w:b/>
          <w:color w:val="0F1111"/>
        </w:rPr>
        <w:t>Turkington</w:t>
      </w:r>
      <w:proofErr w:type="spellEnd"/>
      <w:r w:rsidRPr="00D3507D">
        <w:rPr>
          <w:rFonts w:ascii="Arial" w:eastAsia="Verdana" w:hAnsi="Arial" w:cs="Arial"/>
          <w:b/>
          <w:color w:val="0F1111"/>
        </w:rPr>
        <w:t xml:space="preserve">, D., 2005. </w:t>
      </w:r>
      <w:proofErr w:type="gramStart"/>
      <w:r w:rsidRPr="00D3507D">
        <w:rPr>
          <w:rFonts w:ascii="Arial" w:eastAsia="Verdana" w:hAnsi="Arial" w:cs="Arial"/>
          <w:b/>
          <w:i/>
          <w:iCs/>
          <w:color w:val="0F1111"/>
        </w:rPr>
        <w:t>Cognitive therapy of schizophrenia</w:t>
      </w:r>
      <w:r w:rsidRPr="00D3507D">
        <w:rPr>
          <w:rFonts w:ascii="Arial" w:eastAsia="Verdana" w:hAnsi="Arial" w:cs="Arial"/>
          <w:b/>
          <w:color w:val="0F1111"/>
        </w:rPr>
        <w:t>.</w:t>
      </w:r>
      <w:proofErr w:type="gramEnd"/>
      <w:r w:rsidRPr="00D3507D">
        <w:rPr>
          <w:rFonts w:ascii="Arial" w:eastAsia="Verdana" w:hAnsi="Arial" w:cs="Arial"/>
          <w:b/>
          <w:color w:val="0F1111"/>
        </w:rPr>
        <w:t xml:space="preserve"> New York: Guilford Press</w:t>
      </w:r>
      <w:r w:rsidRPr="004F7A81">
        <w:rPr>
          <w:rFonts w:ascii="Arial" w:eastAsia="Verdana" w:hAnsi="Arial" w:cs="Arial"/>
          <w:color w:val="0F1111"/>
        </w:rPr>
        <w:t>.</w:t>
      </w:r>
    </w:p>
    <w:p w:rsidR="00040ADF" w:rsidRPr="004F7A81" w:rsidRDefault="00A77A32" w:rsidP="00B33E20">
      <w:pPr>
        <w:jc w:val="both"/>
        <w:rPr>
          <w:rFonts w:ascii="Arial" w:hAnsi="Arial" w:cs="Arial"/>
        </w:rPr>
      </w:pPr>
      <w:r w:rsidRPr="004F7A81">
        <w:rPr>
          <w:rFonts w:ascii="Arial" w:hAnsi="Arial" w:cs="Arial"/>
        </w:rPr>
        <w:br/>
      </w:r>
      <w:r w:rsidR="00F82521">
        <w:rPr>
          <w:rFonts w:ascii="Arial" w:hAnsi="Arial" w:cs="Arial"/>
        </w:rPr>
        <w:t>Article 11</w:t>
      </w:r>
    </w:p>
    <w:p w:rsidR="00571BF6" w:rsidRPr="004F7A81" w:rsidRDefault="0062635C" w:rsidP="00B33E20">
      <w:pPr>
        <w:spacing w:line="360" w:lineRule="auto"/>
        <w:jc w:val="both"/>
        <w:rPr>
          <w:rFonts w:ascii="Arial" w:eastAsia="Arial" w:hAnsi="Arial" w:cs="Arial"/>
        </w:rPr>
      </w:pPr>
      <w:r w:rsidRPr="004F7A81">
        <w:rPr>
          <w:rFonts w:ascii="Arial" w:eastAsia="Arial" w:hAnsi="Arial" w:cs="Arial"/>
          <w:color w:val="0F1111"/>
        </w:rPr>
        <w:t xml:space="preserve">Based on </w:t>
      </w:r>
      <w:proofErr w:type="gramStart"/>
      <w:r w:rsidRPr="004F7A81">
        <w:rPr>
          <w:rFonts w:ascii="Arial" w:eastAsia="Arial" w:hAnsi="Arial" w:cs="Arial"/>
          <w:color w:val="0F1111"/>
        </w:rPr>
        <w:t xml:space="preserve">the </w:t>
      </w:r>
      <w:r w:rsidR="00836117" w:rsidRPr="004F7A81">
        <w:rPr>
          <w:rFonts w:ascii="Arial" w:eastAsia="Arial" w:hAnsi="Arial" w:cs="Arial"/>
          <w:color w:val="0F1111"/>
        </w:rPr>
        <w:t xml:space="preserve"> writers</w:t>
      </w:r>
      <w:proofErr w:type="gramEnd"/>
      <w:r w:rsidR="00836117" w:rsidRPr="004F7A81">
        <w:rPr>
          <w:rFonts w:ascii="Arial" w:eastAsia="Arial" w:hAnsi="Arial" w:cs="Arial"/>
          <w:color w:val="0F1111"/>
        </w:rPr>
        <w:t xml:space="preserve"> years of  outstanding experience </w:t>
      </w:r>
      <w:r w:rsidR="002A44FE" w:rsidRPr="004F7A81">
        <w:rPr>
          <w:rFonts w:ascii="Arial" w:eastAsia="Arial" w:hAnsi="Arial" w:cs="Arial"/>
          <w:color w:val="0F1111"/>
        </w:rPr>
        <w:t xml:space="preserve">in the area of cognitive therapy  the author has a practical volume  through cognitive approach in attending to people suffering of </w:t>
      </w:r>
      <w:r w:rsidR="002A44FE" w:rsidRPr="004F7A81">
        <w:rPr>
          <w:rFonts w:ascii="Arial" w:eastAsia="Arial" w:hAnsi="Arial" w:cs="Arial"/>
        </w:rPr>
        <w:t>schizophrenia</w:t>
      </w:r>
    </w:p>
    <w:p w:rsidR="00AB48E1" w:rsidRPr="004F7A81" w:rsidRDefault="002A44FE" w:rsidP="00AB48E1">
      <w:pPr>
        <w:spacing w:line="360" w:lineRule="auto"/>
        <w:jc w:val="both"/>
        <w:rPr>
          <w:rFonts w:ascii="Arial" w:eastAsia="Arial" w:hAnsi="Arial" w:cs="Arial"/>
        </w:rPr>
      </w:pPr>
      <w:r w:rsidRPr="004F7A81">
        <w:rPr>
          <w:rFonts w:ascii="Arial" w:eastAsia="Arial" w:hAnsi="Arial" w:cs="Arial"/>
          <w:b/>
          <w:bCs/>
        </w:rPr>
        <w:t>David G</w:t>
      </w:r>
      <w:r w:rsidRPr="004F7A81">
        <w:rPr>
          <w:rFonts w:ascii="Arial" w:eastAsia="Arial" w:hAnsi="Arial" w:cs="Arial"/>
        </w:rPr>
        <w:t xml:space="preserve">. </w:t>
      </w:r>
      <w:proofErr w:type="spellStart"/>
      <w:r w:rsidRPr="004F7A81">
        <w:rPr>
          <w:rFonts w:ascii="Arial" w:eastAsia="Arial" w:hAnsi="Arial" w:cs="Arial"/>
          <w:b/>
          <w:bCs/>
        </w:rPr>
        <w:t>Kingdon</w:t>
      </w:r>
      <w:proofErr w:type="spellEnd"/>
      <w:r w:rsidRPr="004F7A81">
        <w:rPr>
          <w:rFonts w:ascii="Arial" w:eastAsia="Arial" w:hAnsi="Arial" w:cs="Arial"/>
        </w:rPr>
        <w:t>, and</w:t>
      </w:r>
      <w:r w:rsidRPr="004F7A81">
        <w:rPr>
          <w:rFonts w:ascii="Arial" w:eastAsia="Arial" w:hAnsi="Arial" w:cs="Arial"/>
          <w:b/>
          <w:bCs/>
        </w:rPr>
        <w:t xml:space="preserve"> Douglas </w:t>
      </w:r>
      <w:proofErr w:type="spellStart"/>
      <w:r w:rsidRPr="004F7A81">
        <w:rPr>
          <w:rFonts w:ascii="Arial" w:eastAsia="Arial" w:hAnsi="Arial" w:cs="Arial"/>
          <w:b/>
          <w:bCs/>
        </w:rPr>
        <w:t>Turkington</w:t>
      </w:r>
      <w:proofErr w:type="spellEnd"/>
      <w:r w:rsidRPr="004F7A81">
        <w:rPr>
          <w:rFonts w:ascii="Arial" w:eastAsia="Arial" w:hAnsi="Arial" w:cs="Arial"/>
        </w:rPr>
        <w:t xml:space="preserve"> MD, </w:t>
      </w:r>
      <w:proofErr w:type="gramStart"/>
      <w:r w:rsidRPr="004F7A81">
        <w:rPr>
          <w:rFonts w:ascii="Arial" w:eastAsia="Arial" w:hAnsi="Arial" w:cs="Arial"/>
        </w:rPr>
        <w:t>are</w:t>
      </w:r>
      <w:proofErr w:type="gramEnd"/>
      <w:r w:rsidRPr="004F7A81">
        <w:rPr>
          <w:rFonts w:ascii="Arial" w:eastAsia="Arial" w:hAnsi="Arial" w:cs="Arial"/>
        </w:rPr>
        <w:t xml:space="preserve"> a psychiatrist in the UK National Health Service and a Professor at the University of Southampton. He has published widely on cognitive approach</w:t>
      </w:r>
      <w:proofErr w:type="gramStart"/>
      <w:r w:rsidRPr="004F7A81">
        <w:rPr>
          <w:rFonts w:ascii="Arial" w:eastAsia="Arial" w:hAnsi="Arial" w:cs="Arial"/>
        </w:rPr>
        <w:t>..</w:t>
      </w:r>
      <w:proofErr w:type="gramEnd"/>
      <w:r w:rsidRPr="004F7A81">
        <w:rPr>
          <w:rFonts w:ascii="Arial" w:eastAsia="Arial" w:hAnsi="Arial" w:cs="Arial"/>
        </w:rPr>
        <w:t xml:space="preserve"> Their </w:t>
      </w:r>
      <w:r w:rsidR="00AB48E1" w:rsidRPr="004F7A81">
        <w:rPr>
          <w:rFonts w:ascii="Arial" w:eastAsia="Arial" w:hAnsi="Arial" w:cs="Arial"/>
        </w:rPr>
        <w:t>wealth</w:t>
      </w:r>
      <w:r w:rsidRPr="004F7A81">
        <w:rPr>
          <w:rFonts w:ascii="Arial" w:eastAsia="Arial" w:hAnsi="Arial" w:cs="Arial"/>
        </w:rPr>
        <w:t xml:space="preserve"> of experiences</w:t>
      </w:r>
      <w:r w:rsidR="00AB48E1" w:rsidRPr="004F7A81">
        <w:rPr>
          <w:rFonts w:ascii="Arial" w:eastAsia="Arial" w:hAnsi="Arial" w:cs="Arial"/>
        </w:rPr>
        <w:t xml:space="preserve"> and </w:t>
      </w:r>
      <w:proofErr w:type="spellStart"/>
      <w:r w:rsidR="00AB48E1" w:rsidRPr="004F7A81">
        <w:rPr>
          <w:rFonts w:ascii="Arial" w:eastAsia="Arial" w:hAnsi="Arial" w:cs="Arial"/>
        </w:rPr>
        <w:t>indeept</w:t>
      </w:r>
      <w:proofErr w:type="spellEnd"/>
      <w:r w:rsidR="00AB48E1" w:rsidRPr="004F7A81">
        <w:rPr>
          <w:rFonts w:ascii="Arial" w:eastAsia="Arial" w:hAnsi="Arial" w:cs="Arial"/>
        </w:rPr>
        <w:t xml:space="preserve"> knowledge made the information </w:t>
      </w:r>
      <w:proofErr w:type="gramStart"/>
      <w:r w:rsidR="00AB48E1" w:rsidRPr="004F7A81">
        <w:rPr>
          <w:rFonts w:ascii="Arial" w:eastAsia="Arial" w:hAnsi="Arial" w:cs="Arial"/>
        </w:rPr>
        <w:t>credible ,</w:t>
      </w:r>
      <w:proofErr w:type="gramEnd"/>
      <w:r w:rsidR="00AB48E1" w:rsidRPr="004F7A81">
        <w:rPr>
          <w:rFonts w:ascii="Arial" w:eastAsia="Arial" w:hAnsi="Arial" w:cs="Arial"/>
        </w:rPr>
        <w:t xml:space="preserve"> current, and reliable,</w:t>
      </w:r>
    </w:p>
    <w:p w:rsidR="00AB48E1" w:rsidRPr="004F7A81" w:rsidRDefault="00AB48E1" w:rsidP="00AB48E1">
      <w:pPr>
        <w:spacing w:line="360" w:lineRule="auto"/>
        <w:jc w:val="both"/>
        <w:rPr>
          <w:rFonts w:ascii="Arial" w:eastAsia="Arial" w:hAnsi="Arial" w:cs="Arial"/>
        </w:rPr>
      </w:pPr>
      <w:r w:rsidRPr="004F7A81">
        <w:rPr>
          <w:rFonts w:ascii="Arial" w:eastAsia="Arial" w:hAnsi="Arial" w:cs="Arial"/>
        </w:rPr>
        <w:t xml:space="preserve">The knowledge I acquired from the book help </w:t>
      </w:r>
      <w:proofErr w:type="gramStart"/>
      <w:r w:rsidRPr="004F7A81">
        <w:rPr>
          <w:rFonts w:ascii="Arial" w:eastAsia="Arial" w:hAnsi="Arial" w:cs="Arial"/>
        </w:rPr>
        <w:t>me  to</w:t>
      </w:r>
      <w:proofErr w:type="gramEnd"/>
      <w:r w:rsidRPr="004F7A81">
        <w:rPr>
          <w:rFonts w:ascii="Arial" w:eastAsia="Arial" w:hAnsi="Arial" w:cs="Arial"/>
        </w:rPr>
        <w:t xml:space="preserve"> debate  with fact and figures and boldly condemn the approach of exclusion ,stigmatisation and infringements on human right of schizophrenias patient to say exclusion is not the best way to treat patient</w:t>
      </w:r>
    </w:p>
    <w:p w:rsidR="00AB48E1" w:rsidRPr="004F7A81" w:rsidRDefault="00AB48E1" w:rsidP="00AB48E1">
      <w:pPr>
        <w:spacing w:line="360" w:lineRule="auto"/>
        <w:jc w:val="both"/>
        <w:rPr>
          <w:rFonts w:ascii="Arial" w:eastAsia="Arial" w:hAnsi="Arial" w:cs="Arial"/>
        </w:rPr>
      </w:pPr>
      <w:r w:rsidRPr="004F7A81">
        <w:rPr>
          <w:rFonts w:ascii="Arial" w:eastAsia="Arial" w:hAnsi="Arial" w:cs="Arial"/>
        </w:rPr>
        <w:t>.</w:t>
      </w:r>
    </w:p>
    <w:p w:rsidR="00AB48E1" w:rsidRPr="004F7A81" w:rsidRDefault="00AB48E1" w:rsidP="00B33E20">
      <w:pPr>
        <w:spacing w:line="360" w:lineRule="auto"/>
        <w:jc w:val="both"/>
        <w:rPr>
          <w:rFonts w:ascii="Arial" w:eastAsia="Arial" w:hAnsi="Arial" w:cs="Arial"/>
        </w:rPr>
      </w:pPr>
      <w:r w:rsidRPr="004F7A81">
        <w:rPr>
          <w:rFonts w:ascii="Arial" w:eastAsia="Arial" w:hAnsi="Arial" w:cs="Arial"/>
        </w:rPr>
        <w:t>.</w:t>
      </w:r>
    </w:p>
    <w:p w:rsidR="2218ED51" w:rsidRPr="004F7A81" w:rsidRDefault="000D284B" w:rsidP="00B33E20">
      <w:pPr>
        <w:tabs>
          <w:tab w:val="left" w:pos="5355"/>
        </w:tabs>
        <w:jc w:val="both"/>
        <w:rPr>
          <w:rFonts w:ascii="Arial" w:eastAsia="Arial" w:hAnsi="Arial" w:cs="Arial"/>
          <w:color w:val="4D5156"/>
        </w:rPr>
      </w:pPr>
      <w:r w:rsidRPr="004F7A81">
        <w:rPr>
          <w:rFonts w:ascii="Arial" w:eastAsia="Arial" w:hAnsi="Arial" w:cs="Arial"/>
          <w:color w:val="4D5156"/>
        </w:rPr>
        <w:tab/>
      </w:r>
    </w:p>
    <w:p w:rsidR="2218ED51" w:rsidRPr="00D3507D" w:rsidRDefault="2218ED51" w:rsidP="00B33E20">
      <w:pPr>
        <w:jc w:val="both"/>
        <w:rPr>
          <w:rFonts w:ascii="Arial" w:eastAsia="Open Sans" w:hAnsi="Arial" w:cs="Arial"/>
          <w:b/>
          <w:color w:val="000000" w:themeColor="text1"/>
        </w:rPr>
      </w:pPr>
      <w:proofErr w:type="gramStart"/>
      <w:r w:rsidRPr="00D3507D">
        <w:rPr>
          <w:rFonts w:ascii="Arial" w:eastAsia="Open Sans" w:hAnsi="Arial" w:cs="Arial"/>
          <w:b/>
          <w:color w:val="000000" w:themeColor="text1"/>
        </w:rPr>
        <w:t xml:space="preserve">Torrey, E. (2019) </w:t>
      </w:r>
      <w:r w:rsidRPr="00D3507D">
        <w:rPr>
          <w:rFonts w:ascii="Arial" w:eastAsia="Open Sans" w:hAnsi="Arial" w:cs="Arial"/>
          <w:b/>
          <w:i/>
          <w:iCs/>
          <w:color w:val="000000" w:themeColor="text1"/>
        </w:rPr>
        <w:t>Surviving schizophrenia, 7th edition</w:t>
      </w:r>
      <w:r w:rsidRPr="00D3507D">
        <w:rPr>
          <w:rFonts w:ascii="Arial" w:eastAsia="Open Sans" w:hAnsi="Arial" w:cs="Arial"/>
          <w:b/>
          <w:color w:val="000000" w:themeColor="text1"/>
        </w:rPr>
        <w:t>.</w:t>
      </w:r>
      <w:proofErr w:type="gramEnd"/>
      <w:r w:rsidRPr="00D3507D">
        <w:rPr>
          <w:rFonts w:ascii="Arial" w:eastAsia="Open Sans" w:hAnsi="Arial" w:cs="Arial"/>
          <w:b/>
          <w:color w:val="000000" w:themeColor="text1"/>
        </w:rPr>
        <w:t xml:space="preserve"> [Place of publication not identified]: Harper Perennial.</w:t>
      </w:r>
    </w:p>
    <w:p w:rsidR="00F82521" w:rsidRPr="00F82521" w:rsidRDefault="00F82521" w:rsidP="00B33E20">
      <w:pPr>
        <w:jc w:val="both"/>
        <w:rPr>
          <w:rFonts w:ascii="Arial" w:hAnsi="Arial" w:cs="Arial"/>
          <w:b/>
        </w:rPr>
      </w:pPr>
      <w:r w:rsidRPr="00F82521">
        <w:rPr>
          <w:rFonts w:ascii="Arial" w:eastAsia="Open Sans" w:hAnsi="Arial" w:cs="Arial"/>
          <w:b/>
          <w:color w:val="000000" w:themeColor="text1"/>
        </w:rPr>
        <w:t>Article 12</w:t>
      </w:r>
    </w:p>
    <w:p w:rsidR="00C2293B" w:rsidRDefault="7AD834F9" w:rsidP="00B33E20">
      <w:pPr>
        <w:jc w:val="both"/>
        <w:rPr>
          <w:rFonts w:ascii="Arial" w:eastAsia="Arial" w:hAnsi="Arial" w:cs="Arial"/>
          <w:color w:val="0F1111"/>
        </w:rPr>
      </w:pPr>
      <w:r w:rsidRPr="004F7A81">
        <w:rPr>
          <w:rFonts w:ascii="Arial" w:eastAsia="Arial" w:hAnsi="Arial" w:cs="Arial"/>
          <w:color w:val="0F1111"/>
        </w:rPr>
        <w:lastRenderedPageBreak/>
        <w:t>E. Fuller Torrey, M.D., is a research psychiatrist specializing in schizophrenia and bipolar disorder. He is the executive director of the Stanley Medical Research Institute</w:t>
      </w:r>
      <w:r w:rsidR="00B760DF">
        <w:rPr>
          <w:rFonts w:ascii="Arial" w:eastAsia="Arial" w:hAnsi="Arial" w:cs="Arial"/>
          <w:color w:val="0F1111"/>
        </w:rPr>
        <w:t xml:space="preserve">. He has written many books and researches that </w:t>
      </w:r>
      <w:proofErr w:type="gramStart"/>
      <w:r w:rsidR="00B760DF">
        <w:rPr>
          <w:rFonts w:ascii="Arial" w:eastAsia="Arial" w:hAnsi="Arial" w:cs="Arial"/>
          <w:color w:val="0F1111"/>
        </w:rPr>
        <w:t>has</w:t>
      </w:r>
      <w:proofErr w:type="gramEnd"/>
      <w:r w:rsidR="00B760DF">
        <w:rPr>
          <w:rFonts w:ascii="Arial" w:eastAsia="Arial" w:hAnsi="Arial" w:cs="Arial"/>
          <w:color w:val="0F1111"/>
        </w:rPr>
        <w:t xml:space="preserve"> help in distinguishing mental illness characteristics</w:t>
      </w:r>
      <w:r w:rsidR="00D3507D">
        <w:rPr>
          <w:rFonts w:ascii="Arial" w:eastAsia="Arial" w:hAnsi="Arial" w:cs="Arial"/>
          <w:color w:val="0F1111"/>
        </w:rPr>
        <w:t>. His practical knowledge and experiences made the book credible.</w:t>
      </w:r>
    </w:p>
    <w:p w:rsidR="00B760DF" w:rsidRDefault="00B760DF" w:rsidP="00B33E20">
      <w:pPr>
        <w:jc w:val="both"/>
        <w:rPr>
          <w:rFonts w:ascii="Arial" w:eastAsia="Arial" w:hAnsi="Arial" w:cs="Arial"/>
          <w:color w:val="0F1111"/>
        </w:rPr>
      </w:pPr>
      <w:r>
        <w:rPr>
          <w:rFonts w:ascii="Arial" w:eastAsia="Arial" w:hAnsi="Arial" w:cs="Arial"/>
          <w:color w:val="0F1111"/>
        </w:rPr>
        <w:t>The information and knowledge from the book made to understand that schizophrenia has episodes</w:t>
      </w:r>
    </w:p>
    <w:p w:rsidR="00B760DF" w:rsidRPr="004F7A81" w:rsidRDefault="00B760DF" w:rsidP="00B33E20">
      <w:pPr>
        <w:jc w:val="both"/>
        <w:rPr>
          <w:rFonts w:ascii="Arial" w:hAnsi="Arial" w:cs="Arial"/>
        </w:rPr>
      </w:pPr>
      <w:r>
        <w:rPr>
          <w:rFonts w:ascii="Arial" w:eastAsia="Arial" w:hAnsi="Arial" w:cs="Arial"/>
          <w:color w:val="0F1111"/>
        </w:rPr>
        <w:t xml:space="preserve">I debated based on the information I gained from this book that patient should be </w:t>
      </w:r>
      <w:r w:rsidR="00D3507D">
        <w:rPr>
          <w:rFonts w:ascii="Arial" w:eastAsia="Arial" w:hAnsi="Arial" w:cs="Arial"/>
          <w:color w:val="0F1111"/>
        </w:rPr>
        <w:t>treated</w:t>
      </w:r>
      <w:r>
        <w:rPr>
          <w:rFonts w:ascii="Arial" w:eastAsia="Arial" w:hAnsi="Arial" w:cs="Arial"/>
          <w:color w:val="0F1111"/>
        </w:rPr>
        <w:t xml:space="preserve"> like other illnesses that are episodically, rather than exclusion.  </w:t>
      </w:r>
    </w:p>
    <w:p w:rsidR="00317031" w:rsidRPr="004F7A81" w:rsidRDefault="00317031" w:rsidP="00B33E20">
      <w:pPr>
        <w:pStyle w:val="yiv6861158706ydp9654c572msolistparagraph"/>
        <w:shd w:val="clear" w:color="auto" w:fill="FFFFFF"/>
        <w:spacing w:line="293" w:lineRule="atLeast"/>
        <w:ind w:left="1800"/>
        <w:jc w:val="both"/>
        <w:rPr>
          <w:rFonts w:ascii="Arial" w:hAnsi="Arial" w:cs="Arial"/>
          <w:color w:val="0F1111"/>
          <w:sz w:val="22"/>
          <w:szCs w:val="22"/>
        </w:rPr>
      </w:pPr>
    </w:p>
    <w:p w:rsidR="00702D93" w:rsidRPr="004F7A81" w:rsidRDefault="00702D93" w:rsidP="00B33E20">
      <w:pPr>
        <w:pStyle w:val="yiv6861158706ydp9654c572msolistparagraph"/>
        <w:shd w:val="clear" w:color="auto" w:fill="FFFFFF"/>
        <w:spacing w:line="293" w:lineRule="atLeast"/>
        <w:ind w:left="360"/>
        <w:jc w:val="both"/>
        <w:rPr>
          <w:rFonts w:ascii="Arial" w:hAnsi="Arial" w:cs="Arial"/>
          <w:color w:val="1D2228"/>
          <w:sz w:val="22"/>
          <w:szCs w:val="22"/>
        </w:rPr>
      </w:pPr>
      <w:r w:rsidRPr="004F7A81">
        <w:rPr>
          <w:rFonts w:ascii="Arial" w:hAnsi="Arial" w:cs="Arial"/>
          <w:color w:val="0F1111"/>
          <w:sz w:val="22"/>
          <w:szCs w:val="22"/>
        </w:rPr>
        <w:t>. </w:t>
      </w:r>
    </w:p>
    <w:p w:rsidR="00040ADF" w:rsidRPr="004F7A81" w:rsidRDefault="00317031" w:rsidP="00B33E20">
      <w:pPr>
        <w:ind w:left="360"/>
        <w:jc w:val="both"/>
        <w:rPr>
          <w:rFonts w:ascii="Arial" w:hAnsi="Arial" w:cs="Arial"/>
        </w:rPr>
      </w:pPr>
      <w:r w:rsidRPr="004F7A81">
        <w:rPr>
          <w:rFonts w:ascii="Arial" w:hAnsi="Arial" w:cs="Arial"/>
        </w:rPr>
        <w:t>.</w:t>
      </w:r>
    </w:p>
    <w:p w:rsidR="00040ADF" w:rsidRPr="004F7A81" w:rsidRDefault="00040ADF" w:rsidP="00B33E20">
      <w:pPr>
        <w:jc w:val="both"/>
        <w:rPr>
          <w:rFonts w:ascii="Arial" w:eastAsia="Arial" w:hAnsi="Arial" w:cs="Arial"/>
          <w:color w:val="1D2228"/>
        </w:rPr>
      </w:pPr>
    </w:p>
    <w:p w:rsidR="00040ADF" w:rsidRPr="004F7A81" w:rsidRDefault="00040ADF" w:rsidP="00B33E20">
      <w:pPr>
        <w:spacing w:line="360" w:lineRule="auto"/>
        <w:jc w:val="both"/>
        <w:rPr>
          <w:rFonts w:ascii="Arial" w:eastAsia="Arial" w:hAnsi="Arial" w:cs="Arial"/>
          <w:color w:val="333333"/>
        </w:rPr>
      </w:pPr>
    </w:p>
    <w:p w:rsidR="00040ADF" w:rsidRPr="004F7A81" w:rsidRDefault="00040ADF" w:rsidP="00B33E20">
      <w:pPr>
        <w:spacing w:line="360" w:lineRule="auto"/>
        <w:jc w:val="both"/>
        <w:rPr>
          <w:rFonts w:ascii="Arial" w:eastAsia="Arial" w:hAnsi="Arial" w:cs="Arial"/>
          <w:color w:val="333333"/>
        </w:rPr>
      </w:pPr>
    </w:p>
    <w:p w:rsidR="00040ADF" w:rsidRPr="004F7A81" w:rsidRDefault="7AD834F9" w:rsidP="00B33E20">
      <w:pPr>
        <w:spacing w:line="360" w:lineRule="auto"/>
        <w:jc w:val="both"/>
        <w:rPr>
          <w:rFonts w:ascii="Arial" w:hAnsi="Arial" w:cs="Arial"/>
        </w:rPr>
      </w:pPr>
      <w:r w:rsidRPr="004F7A81">
        <w:rPr>
          <w:rFonts w:ascii="Arial" w:eastAsia="Arial" w:hAnsi="Arial" w:cs="Arial"/>
          <w:color w:val="333333"/>
        </w:rPr>
        <w:t xml:space="preserve"> </w:t>
      </w:r>
    </w:p>
    <w:p w:rsidR="00040ADF" w:rsidRPr="004F7A81" w:rsidRDefault="7AD834F9" w:rsidP="00B33E20">
      <w:pPr>
        <w:pStyle w:val="Heading1"/>
        <w:tabs>
          <w:tab w:val="center" w:pos="4513"/>
        </w:tabs>
        <w:jc w:val="both"/>
        <w:rPr>
          <w:rFonts w:ascii="Arial" w:hAnsi="Arial" w:cs="Arial"/>
          <w:sz w:val="22"/>
          <w:szCs w:val="22"/>
        </w:rPr>
      </w:pPr>
      <w:r w:rsidRPr="004F7A81">
        <w:rPr>
          <w:rFonts w:ascii="Arial" w:eastAsia="Times New Roman" w:hAnsi="Arial" w:cs="Arial"/>
          <w:color w:val="000000" w:themeColor="text1"/>
          <w:sz w:val="22"/>
          <w:szCs w:val="22"/>
        </w:rPr>
        <w:t xml:space="preserve">                                         Reference</w:t>
      </w:r>
    </w:p>
    <w:p w:rsidR="00040ADF" w:rsidRPr="004F7A81" w:rsidRDefault="7AD834F9" w:rsidP="00B33E20">
      <w:pPr>
        <w:pStyle w:val="Heading1"/>
        <w:tabs>
          <w:tab w:val="center" w:pos="4513"/>
        </w:tabs>
        <w:jc w:val="both"/>
        <w:rPr>
          <w:rFonts w:ascii="Arial" w:hAnsi="Arial" w:cs="Arial"/>
          <w:sz w:val="22"/>
          <w:szCs w:val="22"/>
        </w:rPr>
      </w:pPr>
      <w:r w:rsidRPr="004F7A81">
        <w:rPr>
          <w:rFonts w:ascii="Arial" w:eastAsia="Arial" w:hAnsi="Arial" w:cs="Arial"/>
          <w:color w:val="222222"/>
          <w:sz w:val="22"/>
          <w:szCs w:val="22"/>
        </w:rPr>
        <w:t xml:space="preserve">Chan, M.S., Chung, K.F., Yung, K.P. and </w:t>
      </w:r>
      <w:proofErr w:type="spellStart"/>
      <w:r w:rsidRPr="004F7A81">
        <w:rPr>
          <w:rFonts w:ascii="Arial" w:eastAsia="Arial" w:hAnsi="Arial" w:cs="Arial"/>
          <w:color w:val="222222"/>
          <w:sz w:val="22"/>
          <w:szCs w:val="22"/>
        </w:rPr>
        <w:t>Yeung</w:t>
      </w:r>
      <w:proofErr w:type="spellEnd"/>
      <w:r w:rsidRPr="004F7A81">
        <w:rPr>
          <w:rFonts w:ascii="Arial" w:eastAsia="Arial" w:hAnsi="Arial" w:cs="Arial"/>
          <w:color w:val="222222"/>
          <w:sz w:val="22"/>
          <w:szCs w:val="22"/>
        </w:rPr>
        <w:t>, W.F. (2017) ‘Sleep in schizophrenia:</w:t>
      </w:r>
    </w:p>
    <w:p w:rsidR="00040ADF" w:rsidRPr="004F7A81" w:rsidRDefault="7AD834F9" w:rsidP="00B33E20">
      <w:pPr>
        <w:ind w:left="720" w:hanging="720"/>
        <w:jc w:val="both"/>
        <w:rPr>
          <w:rFonts w:ascii="Arial" w:hAnsi="Arial" w:cs="Arial"/>
        </w:rPr>
      </w:pPr>
      <w:r w:rsidRPr="004F7A81">
        <w:rPr>
          <w:rFonts w:ascii="Arial" w:eastAsia="Arial" w:hAnsi="Arial" w:cs="Arial"/>
          <w:color w:val="222222"/>
        </w:rPr>
        <w:t xml:space="preserve"> </w:t>
      </w:r>
      <w:proofErr w:type="gramStart"/>
      <w:r w:rsidRPr="004F7A81">
        <w:rPr>
          <w:rFonts w:ascii="Arial" w:eastAsia="Arial" w:hAnsi="Arial" w:cs="Arial"/>
          <w:color w:val="222222"/>
        </w:rPr>
        <w:t>a</w:t>
      </w:r>
      <w:proofErr w:type="gramEnd"/>
      <w:r w:rsidRPr="004F7A81">
        <w:rPr>
          <w:rFonts w:ascii="Arial" w:eastAsia="Arial" w:hAnsi="Arial" w:cs="Arial"/>
          <w:color w:val="222222"/>
        </w:rPr>
        <w:t xml:space="preserve"> systematic review and meta-analysis of </w:t>
      </w:r>
      <w:proofErr w:type="spellStart"/>
      <w:r w:rsidRPr="004F7A81">
        <w:rPr>
          <w:rFonts w:ascii="Arial" w:eastAsia="Arial" w:hAnsi="Arial" w:cs="Arial"/>
          <w:color w:val="222222"/>
        </w:rPr>
        <w:t>polysomnographic</w:t>
      </w:r>
      <w:proofErr w:type="spellEnd"/>
      <w:r w:rsidRPr="004F7A81">
        <w:rPr>
          <w:rFonts w:ascii="Arial" w:eastAsia="Arial" w:hAnsi="Arial" w:cs="Arial"/>
          <w:color w:val="222222"/>
        </w:rPr>
        <w:t xml:space="preserve"> findings in case-control </w:t>
      </w:r>
    </w:p>
    <w:p w:rsidR="00040ADF" w:rsidRPr="004F7A81" w:rsidRDefault="7AD834F9" w:rsidP="00B33E20">
      <w:pPr>
        <w:ind w:left="720" w:hanging="720"/>
        <w:jc w:val="both"/>
        <w:rPr>
          <w:rFonts w:ascii="Arial" w:hAnsi="Arial" w:cs="Arial"/>
        </w:rPr>
      </w:pPr>
      <w:proofErr w:type="gramStart"/>
      <w:r w:rsidRPr="004F7A81">
        <w:rPr>
          <w:rFonts w:ascii="Arial" w:eastAsia="Arial" w:hAnsi="Arial" w:cs="Arial"/>
          <w:color w:val="222222"/>
        </w:rPr>
        <w:t>studies</w:t>
      </w:r>
      <w:proofErr w:type="gramEnd"/>
      <w:r w:rsidRPr="004F7A81">
        <w:rPr>
          <w:rFonts w:ascii="Arial" w:eastAsia="Arial" w:hAnsi="Arial" w:cs="Arial"/>
          <w:color w:val="222222"/>
        </w:rPr>
        <w:t xml:space="preserve">’. </w:t>
      </w:r>
      <w:r w:rsidRPr="004F7A81">
        <w:rPr>
          <w:rFonts w:ascii="Arial" w:eastAsia="Arial" w:hAnsi="Arial" w:cs="Arial"/>
          <w:i/>
          <w:iCs/>
          <w:color w:val="222222"/>
        </w:rPr>
        <w:t>Sleep medicine reviews</w:t>
      </w:r>
      <w:r w:rsidRPr="004F7A81">
        <w:rPr>
          <w:rFonts w:ascii="Arial" w:eastAsia="Arial" w:hAnsi="Arial" w:cs="Arial"/>
          <w:color w:val="222222"/>
        </w:rPr>
        <w:t xml:space="preserve">, </w:t>
      </w:r>
      <w:r w:rsidRPr="004F7A81">
        <w:rPr>
          <w:rFonts w:ascii="Arial" w:eastAsia="Arial" w:hAnsi="Arial" w:cs="Arial"/>
          <w:i/>
          <w:iCs/>
          <w:color w:val="222222"/>
        </w:rPr>
        <w:t>32</w:t>
      </w:r>
      <w:r w:rsidRPr="004F7A81">
        <w:rPr>
          <w:rFonts w:ascii="Arial" w:eastAsia="Arial" w:hAnsi="Arial" w:cs="Arial"/>
          <w:color w:val="222222"/>
        </w:rPr>
        <w:t>, pp.69-84.</w:t>
      </w:r>
    </w:p>
    <w:p w:rsidR="00040ADF" w:rsidRPr="004F7A81" w:rsidRDefault="7AD834F9" w:rsidP="00B33E20">
      <w:pPr>
        <w:ind w:left="720" w:hanging="720"/>
        <w:jc w:val="both"/>
        <w:rPr>
          <w:rFonts w:ascii="Arial" w:hAnsi="Arial" w:cs="Arial"/>
        </w:rPr>
      </w:pPr>
      <w:proofErr w:type="spellStart"/>
      <w:r w:rsidRPr="004F7A81">
        <w:rPr>
          <w:rFonts w:ascii="Arial" w:eastAsia="Arial" w:hAnsi="Arial" w:cs="Arial"/>
          <w:color w:val="222222"/>
        </w:rPr>
        <w:t>Farooq</w:t>
      </w:r>
      <w:proofErr w:type="spellEnd"/>
      <w:r w:rsidRPr="004F7A81">
        <w:rPr>
          <w:rFonts w:ascii="Arial" w:eastAsia="Arial" w:hAnsi="Arial" w:cs="Arial"/>
          <w:color w:val="222222"/>
        </w:rPr>
        <w:t xml:space="preserve">, S., </w:t>
      </w:r>
      <w:proofErr w:type="spellStart"/>
      <w:r w:rsidRPr="004F7A81">
        <w:rPr>
          <w:rFonts w:ascii="Arial" w:eastAsia="Arial" w:hAnsi="Arial" w:cs="Arial"/>
          <w:color w:val="222222"/>
        </w:rPr>
        <w:t>Choudry</w:t>
      </w:r>
      <w:proofErr w:type="spellEnd"/>
      <w:r w:rsidRPr="004F7A81">
        <w:rPr>
          <w:rFonts w:ascii="Arial" w:eastAsia="Arial" w:hAnsi="Arial" w:cs="Arial"/>
          <w:color w:val="222222"/>
        </w:rPr>
        <w:t xml:space="preserve">, A., Cohen, D., </w:t>
      </w:r>
      <w:proofErr w:type="spellStart"/>
      <w:r w:rsidRPr="004F7A81">
        <w:rPr>
          <w:rFonts w:ascii="Arial" w:eastAsia="Arial" w:hAnsi="Arial" w:cs="Arial"/>
          <w:color w:val="222222"/>
        </w:rPr>
        <w:t>Naeem</w:t>
      </w:r>
      <w:proofErr w:type="spellEnd"/>
      <w:r w:rsidRPr="004F7A81">
        <w:rPr>
          <w:rFonts w:ascii="Arial" w:eastAsia="Arial" w:hAnsi="Arial" w:cs="Arial"/>
          <w:color w:val="222222"/>
        </w:rPr>
        <w:t xml:space="preserve">, F. and </w:t>
      </w:r>
      <w:proofErr w:type="spellStart"/>
      <w:r w:rsidRPr="004F7A81">
        <w:rPr>
          <w:rFonts w:ascii="Arial" w:eastAsia="Arial" w:hAnsi="Arial" w:cs="Arial"/>
          <w:color w:val="222222"/>
        </w:rPr>
        <w:t>Ayub</w:t>
      </w:r>
      <w:proofErr w:type="spellEnd"/>
      <w:r w:rsidRPr="004F7A81">
        <w:rPr>
          <w:rFonts w:ascii="Arial" w:eastAsia="Arial" w:hAnsi="Arial" w:cs="Arial"/>
          <w:color w:val="222222"/>
        </w:rPr>
        <w:t xml:space="preserve">, M. (2019) 'Barriers to using </w:t>
      </w:r>
    </w:p>
    <w:p w:rsidR="00040ADF" w:rsidRPr="004F7A81" w:rsidRDefault="7AD834F9" w:rsidP="00B33E20">
      <w:pPr>
        <w:ind w:left="720" w:hanging="720"/>
        <w:jc w:val="both"/>
        <w:rPr>
          <w:rFonts w:ascii="Arial" w:hAnsi="Arial" w:cs="Arial"/>
        </w:rPr>
      </w:pPr>
      <w:proofErr w:type="spellStart"/>
      <w:proofErr w:type="gramStart"/>
      <w:r w:rsidRPr="004F7A81">
        <w:rPr>
          <w:rFonts w:ascii="Arial" w:eastAsia="Arial" w:hAnsi="Arial" w:cs="Arial"/>
          <w:color w:val="222222"/>
        </w:rPr>
        <w:t>clozapine</w:t>
      </w:r>
      <w:proofErr w:type="spellEnd"/>
      <w:proofErr w:type="gramEnd"/>
      <w:r w:rsidRPr="004F7A81">
        <w:rPr>
          <w:rFonts w:ascii="Arial" w:eastAsia="Arial" w:hAnsi="Arial" w:cs="Arial"/>
          <w:color w:val="222222"/>
        </w:rPr>
        <w:t xml:space="preserve"> in treatment-resistant schizophrenia: a systematic review'. </w:t>
      </w:r>
      <w:proofErr w:type="spellStart"/>
      <w:r w:rsidRPr="004F7A81">
        <w:rPr>
          <w:rFonts w:ascii="Arial" w:eastAsia="Arial" w:hAnsi="Arial" w:cs="Arial"/>
          <w:i/>
          <w:iCs/>
          <w:color w:val="222222"/>
        </w:rPr>
        <w:t>BJPsych</w:t>
      </w:r>
      <w:proofErr w:type="spellEnd"/>
      <w:r w:rsidRPr="004F7A81">
        <w:rPr>
          <w:rFonts w:ascii="Arial" w:eastAsia="Arial" w:hAnsi="Arial" w:cs="Arial"/>
          <w:i/>
          <w:iCs/>
          <w:color w:val="222222"/>
        </w:rPr>
        <w:t xml:space="preserve"> Bulletin</w:t>
      </w:r>
      <w:r w:rsidRPr="004F7A81">
        <w:rPr>
          <w:rFonts w:ascii="Arial" w:eastAsia="Arial" w:hAnsi="Arial" w:cs="Arial"/>
          <w:color w:val="222222"/>
        </w:rPr>
        <w:t xml:space="preserve">, </w:t>
      </w:r>
      <w:r w:rsidRPr="004F7A81">
        <w:rPr>
          <w:rFonts w:ascii="Arial" w:eastAsia="Arial" w:hAnsi="Arial" w:cs="Arial"/>
          <w:i/>
          <w:iCs/>
          <w:color w:val="222222"/>
        </w:rPr>
        <w:t>43</w:t>
      </w:r>
      <w:r w:rsidRPr="004F7A81">
        <w:rPr>
          <w:rFonts w:ascii="Arial" w:eastAsia="Arial" w:hAnsi="Arial" w:cs="Arial"/>
          <w:color w:val="222222"/>
        </w:rPr>
        <w:t>(1),</w:t>
      </w:r>
    </w:p>
    <w:p w:rsidR="00040ADF" w:rsidRPr="004F7A81" w:rsidRDefault="7AD834F9" w:rsidP="00B33E20">
      <w:pPr>
        <w:ind w:left="720" w:hanging="720"/>
        <w:jc w:val="both"/>
        <w:rPr>
          <w:rFonts w:ascii="Arial" w:hAnsi="Arial" w:cs="Arial"/>
        </w:rPr>
      </w:pPr>
      <w:proofErr w:type="gramStart"/>
      <w:r w:rsidRPr="004F7A81">
        <w:rPr>
          <w:rFonts w:ascii="Arial" w:eastAsia="Arial" w:hAnsi="Arial" w:cs="Arial"/>
          <w:color w:val="222222"/>
        </w:rPr>
        <w:t>pp.8-16</w:t>
      </w:r>
      <w:proofErr w:type="gramEnd"/>
      <w:r w:rsidRPr="004F7A81">
        <w:rPr>
          <w:rFonts w:ascii="Arial" w:eastAsia="Arial" w:hAnsi="Arial" w:cs="Arial"/>
          <w:color w:val="222222"/>
        </w:rPr>
        <w:t>.</w:t>
      </w:r>
    </w:p>
    <w:p w:rsidR="00B33E20" w:rsidRPr="004F7A81" w:rsidRDefault="7AD834F9" w:rsidP="00B33E20">
      <w:pPr>
        <w:ind w:left="720" w:hanging="720"/>
        <w:jc w:val="both"/>
        <w:rPr>
          <w:rFonts w:ascii="Arial" w:eastAsia="Arial" w:hAnsi="Arial" w:cs="Arial"/>
          <w:color w:val="222222"/>
        </w:rPr>
      </w:pPr>
      <w:r w:rsidRPr="004F7A81">
        <w:rPr>
          <w:rFonts w:ascii="Arial" w:eastAsia="Arial" w:hAnsi="Arial" w:cs="Arial"/>
          <w:color w:val="222222"/>
        </w:rPr>
        <w:t xml:space="preserve">Gregory, A., </w:t>
      </w:r>
      <w:proofErr w:type="spellStart"/>
      <w:r w:rsidRPr="004F7A81">
        <w:rPr>
          <w:rFonts w:ascii="Arial" w:eastAsia="Arial" w:hAnsi="Arial" w:cs="Arial"/>
          <w:color w:val="222222"/>
        </w:rPr>
        <w:t>Mallikarjun</w:t>
      </w:r>
      <w:proofErr w:type="spellEnd"/>
      <w:r w:rsidRPr="004F7A81">
        <w:rPr>
          <w:rFonts w:ascii="Arial" w:eastAsia="Arial" w:hAnsi="Arial" w:cs="Arial"/>
          <w:color w:val="222222"/>
        </w:rPr>
        <w:t xml:space="preserve">, P. and </w:t>
      </w:r>
      <w:proofErr w:type="spellStart"/>
      <w:r w:rsidRPr="004F7A81">
        <w:rPr>
          <w:rFonts w:ascii="Arial" w:eastAsia="Arial" w:hAnsi="Arial" w:cs="Arial"/>
          <w:color w:val="222222"/>
        </w:rPr>
        <w:t>Upthegrove</w:t>
      </w:r>
      <w:proofErr w:type="spellEnd"/>
      <w:r w:rsidRPr="004F7A81">
        <w:rPr>
          <w:rFonts w:ascii="Arial" w:eastAsia="Arial" w:hAnsi="Arial" w:cs="Arial"/>
          <w:color w:val="222222"/>
        </w:rPr>
        <w:t>, R. (2017) ‘Treatment of depression</w:t>
      </w:r>
    </w:p>
    <w:p w:rsidR="00B33E20" w:rsidRPr="004F7A81" w:rsidRDefault="7AD834F9" w:rsidP="00B33E20">
      <w:pPr>
        <w:ind w:left="720" w:hanging="720"/>
        <w:jc w:val="both"/>
        <w:rPr>
          <w:rFonts w:ascii="Arial" w:eastAsia="Arial" w:hAnsi="Arial" w:cs="Arial"/>
          <w:color w:val="222222"/>
        </w:rPr>
      </w:pPr>
      <w:r w:rsidRPr="004F7A81">
        <w:rPr>
          <w:rFonts w:ascii="Arial" w:eastAsia="Arial" w:hAnsi="Arial" w:cs="Arial"/>
          <w:color w:val="222222"/>
        </w:rPr>
        <w:t xml:space="preserve"> </w:t>
      </w:r>
      <w:proofErr w:type="spellStart"/>
      <w:proofErr w:type="gramStart"/>
      <w:r w:rsidRPr="004F7A81">
        <w:rPr>
          <w:rFonts w:ascii="Arial" w:eastAsia="Arial" w:hAnsi="Arial" w:cs="Arial"/>
          <w:color w:val="222222"/>
        </w:rPr>
        <w:t>inschizophrenia</w:t>
      </w:r>
      <w:proofErr w:type="spellEnd"/>
      <w:proofErr w:type="gramEnd"/>
      <w:r w:rsidRPr="004F7A81">
        <w:rPr>
          <w:rFonts w:ascii="Arial" w:eastAsia="Arial" w:hAnsi="Arial" w:cs="Arial"/>
          <w:color w:val="222222"/>
        </w:rPr>
        <w:t xml:space="preserve">: systematic review and meta-analysis’. </w:t>
      </w:r>
      <w:r w:rsidRPr="004F7A81">
        <w:rPr>
          <w:rFonts w:ascii="Arial" w:eastAsia="Arial" w:hAnsi="Arial" w:cs="Arial"/>
          <w:i/>
          <w:iCs/>
          <w:color w:val="222222"/>
        </w:rPr>
        <w:t>The British Journal of Psychiatry</w:t>
      </w:r>
      <w:r w:rsidRPr="004F7A81">
        <w:rPr>
          <w:rFonts w:ascii="Arial" w:eastAsia="Arial" w:hAnsi="Arial" w:cs="Arial"/>
          <w:color w:val="222222"/>
        </w:rPr>
        <w:t>,</w:t>
      </w:r>
    </w:p>
    <w:p w:rsidR="00040ADF" w:rsidRPr="004F7A81" w:rsidRDefault="7AD834F9" w:rsidP="00B33E20">
      <w:pPr>
        <w:ind w:left="720" w:hanging="720"/>
        <w:jc w:val="both"/>
        <w:rPr>
          <w:rFonts w:ascii="Arial" w:eastAsia="Arial" w:hAnsi="Arial" w:cs="Arial"/>
          <w:color w:val="222222"/>
        </w:rPr>
      </w:pPr>
      <w:proofErr w:type="gramStart"/>
      <w:r w:rsidRPr="004F7A81">
        <w:rPr>
          <w:rFonts w:ascii="Arial" w:eastAsia="Arial" w:hAnsi="Arial" w:cs="Arial"/>
          <w:i/>
          <w:iCs/>
          <w:color w:val="222222"/>
        </w:rPr>
        <w:t>211</w:t>
      </w:r>
      <w:r w:rsidRPr="004F7A81">
        <w:rPr>
          <w:rFonts w:ascii="Arial" w:eastAsia="Arial" w:hAnsi="Arial" w:cs="Arial"/>
          <w:color w:val="222222"/>
        </w:rPr>
        <w:t>(4), pp.198-204.</w:t>
      </w:r>
      <w:proofErr w:type="gramEnd"/>
    </w:p>
    <w:p w:rsidR="00B33E20" w:rsidRPr="004F7A81" w:rsidRDefault="00B33E20" w:rsidP="00B33E20">
      <w:pPr>
        <w:ind w:left="720" w:hanging="720"/>
        <w:jc w:val="both"/>
        <w:rPr>
          <w:rFonts w:ascii="Arial" w:hAnsi="Arial" w:cs="Arial"/>
        </w:rPr>
      </w:pPr>
    </w:p>
    <w:p w:rsidR="00B33E20" w:rsidRPr="004F7A81" w:rsidRDefault="7AD834F9" w:rsidP="00B33E20">
      <w:pPr>
        <w:ind w:left="720" w:hanging="720"/>
        <w:jc w:val="both"/>
        <w:rPr>
          <w:rFonts w:ascii="Arial" w:eastAsia="Arial" w:hAnsi="Arial" w:cs="Arial"/>
          <w:color w:val="222222"/>
        </w:rPr>
      </w:pPr>
      <w:proofErr w:type="spellStart"/>
      <w:r w:rsidRPr="004F7A81">
        <w:rPr>
          <w:rFonts w:ascii="Arial" w:eastAsia="Arial" w:hAnsi="Arial" w:cs="Arial"/>
          <w:color w:val="222222"/>
        </w:rPr>
        <w:t>Mistry</w:t>
      </w:r>
      <w:proofErr w:type="spellEnd"/>
      <w:r w:rsidRPr="004F7A81">
        <w:rPr>
          <w:rFonts w:ascii="Arial" w:eastAsia="Arial" w:hAnsi="Arial" w:cs="Arial"/>
          <w:color w:val="222222"/>
        </w:rPr>
        <w:t xml:space="preserve">, S., Harrison, J.R., Smith, D.J., </w:t>
      </w:r>
      <w:proofErr w:type="spellStart"/>
      <w:r w:rsidRPr="004F7A81">
        <w:rPr>
          <w:rFonts w:ascii="Arial" w:eastAsia="Arial" w:hAnsi="Arial" w:cs="Arial"/>
          <w:color w:val="222222"/>
        </w:rPr>
        <w:t>Escott</w:t>
      </w:r>
      <w:proofErr w:type="spellEnd"/>
      <w:r w:rsidRPr="004F7A81">
        <w:rPr>
          <w:rFonts w:ascii="Arial" w:eastAsia="Arial" w:hAnsi="Arial" w:cs="Arial"/>
          <w:color w:val="222222"/>
        </w:rPr>
        <w:t xml:space="preserve">-Price, V. and </w:t>
      </w:r>
      <w:proofErr w:type="spellStart"/>
      <w:r w:rsidRPr="004F7A81">
        <w:rPr>
          <w:rFonts w:ascii="Arial" w:eastAsia="Arial" w:hAnsi="Arial" w:cs="Arial"/>
          <w:color w:val="222222"/>
        </w:rPr>
        <w:t>Zammit</w:t>
      </w:r>
      <w:proofErr w:type="spellEnd"/>
      <w:r w:rsidRPr="004F7A81">
        <w:rPr>
          <w:rFonts w:ascii="Arial" w:eastAsia="Arial" w:hAnsi="Arial" w:cs="Arial"/>
          <w:color w:val="222222"/>
        </w:rPr>
        <w:t xml:space="preserve">, S. (2018) ‘The use of </w:t>
      </w:r>
    </w:p>
    <w:p w:rsidR="00B33E20" w:rsidRPr="004F7A81" w:rsidRDefault="7AD834F9" w:rsidP="00B33E20">
      <w:pPr>
        <w:ind w:left="720" w:hanging="720"/>
        <w:jc w:val="both"/>
        <w:rPr>
          <w:rFonts w:ascii="Arial" w:eastAsia="Arial" w:hAnsi="Arial" w:cs="Arial"/>
          <w:color w:val="222222"/>
        </w:rPr>
      </w:pPr>
      <w:proofErr w:type="gramStart"/>
      <w:r w:rsidRPr="004F7A81">
        <w:rPr>
          <w:rFonts w:ascii="Arial" w:eastAsia="Arial" w:hAnsi="Arial" w:cs="Arial"/>
          <w:color w:val="222222"/>
        </w:rPr>
        <w:t>polygenic</w:t>
      </w:r>
      <w:proofErr w:type="gramEnd"/>
      <w:r w:rsidRPr="004F7A81">
        <w:rPr>
          <w:rFonts w:ascii="Arial" w:eastAsia="Arial" w:hAnsi="Arial" w:cs="Arial"/>
          <w:color w:val="222222"/>
        </w:rPr>
        <w:t xml:space="preserve"> risk scores to identify phenotypes associated with genetic risk of schizophrenia: </w:t>
      </w:r>
    </w:p>
    <w:p w:rsidR="00B33E20" w:rsidRPr="004F7A81" w:rsidRDefault="00B33E20" w:rsidP="00B33E20">
      <w:pPr>
        <w:ind w:left="720" w:hanging="720"/>
        <w:jc w:val="both"/>
        <w:rPr>
          <w:rFonts w:ascii="Arial" w:eastAsia="Arial" w:hAnsi="Arial" w:cs="Arial"/>
          <w:color w:val="222222"/>
        </w:rPr>
      </w:pPr>
    </w:p>
    <w:p w:rsidR="00040ADF" w:rsidRPr="004F7A81" w:rsidRDefault="7AD834F9" w:rsidP="00B33E20">
      <w:pPr>
        <w:ind w:left="720" w:hanging="720"/>
        <w:jc w:val="both"/>
        <w:rPr>
          <w:rFonts w:ascii="Arial" w:hAnsi="Arial" w:cs="Arial"/>
        </w:rPr>
      </w:pPr>
      <w:proofErr w:type="gramStart"/>
      <w:r w:rsidRPr="004F7A81">
        <w:rPr>
          <w:rFonts w:ascii="Arial" w:eastAsia="Arial" w:hAnsi="Arial" w:cs="Arial"/>
          <w:color w:val="222222"/>
        </w:rPr>
        <w:t>Systematic review’.</w:t>
      </w:r>
      <w:proofErr w:type="gramEnd"/>
      <w:r w:rsidRPr="004F7A81">
        <w:rPr>
          <w:rFonts w:ascii="Arial" w:eastAsia="Arial" w:hAnsi="Arial" w:cs="Arial"/>
          <w:color w:val="222222"/>
        </w:rPr>
        <w:t xml:space="preserve"> </w:t>
      </w:r>
      <w:proofErr w:type="gramStart"/>
      <w:r w:rsidRPr="004F7A81">
        <w:rPr>
          <w:rFonts w:ascii="Arial" w:eastAsia="Arial" w:hAnsi="Arial" w:cs="Arial"/>
          <w:i/>
          <w:iCs/>
          <w:color w:val="222222"/>
        </w:rPr>
        <w:t>Schizophrenia Research</w:t>
      </w:r>
      <w:r w:rsidRPr="004F7A81">
        <w:rPr>
          <w:rFonts w:ascii="Arial" w:eastAsia="Arial" w:hAnsi="Arial" w:cs="Arial"/>
          <w:color w:val="222222"/>
        </w:rPr>
        <w:t xml:space="preserve">, </w:t>
      </w:r>
      <w:r w:rsidRPr="004F7A81">
        <w:rPr>
          <w:rFonts w:ascii="Arial" w:eastAsia="Arial" w:hAnsi="Arial" w:cs="Arial"/>
          <w:i/>
          <w:iCs/>
          <w:color w:val="222222"/>
        </w:rPr>
        <w:t>197</w:t>
      </w:r>
      <w:r w:rsidRPr="004F7A81">
        <w:rPr>
          <w:rFonts w:ascii="Arial" w:eastAsia="Arial" w:hAnsi="Arial" w:cs="Arial"/>
          <w:color w:val="222222"/>
        </w:rPr>
        <w:t>, pp.2-8.</w:t>
      </w:r>
      <w:proofErr w:type="gramEnd"/>
    </w:p>
    <w:p w:rsidR="00B33E20" w:rsidRPr="004F7A81" w:rsidRDefault="7AD834F9" w:rsidP="00B33E20">
      <w:pPr>
        <w:ind w:left="720" w:hanging="720"/>
        <w:jc w:val="both"/>
        <w:rPr>
          <w:rFonts w:ascii="Arial" w:eastAsia="Arial" w:hAnsi="Arial" w:cs="Arial"/>
          <w:color w:val="222222"/>
        </w:rPr>
      </w:pPr>
      <w:proofErr w:type="spellStart"/>
      <w:proofErr w:type="gramStart"/>
      <w:r w:rsidRPr="004F7A81">
        <w:rPr>
          <w:rFonts w:ascii="Arial" w:eastAsia="Arial" w:hAnsi="Arial" w:cs="Arial"/>
          <w:color w:val="222222"/>
        </w:rPr>
        <w:t>Murri</w:t>
      </w:r>
      <w:proofErr w:type="spellEnd"/>
      <w:r w:rsidRPr="004F7A81">
        <w:rPr>
          <w:rFonts w:ascii="Arial" w:eastAsia="Arial" w:hAnsi="Arial" w:cs="Arial"/>
          <w:color w:val="222222"/>
        </w:rPr>
        <w:t xml:space="preserve">, M.B., </w:t>
      </w:r>
      <w:proofErr w:type="spellStart"/>
      <w:r w:rsidRPr="004F7A81">
        <w:rPr>
          <w:rFonts w:ascii="Arial" w:eastAsia="Arial" w:hAnsi="Arial" w:cs="Arial"/>
          <w:color w:val="222222"/>
        </w:rPr>
        <w:t>Respino</w:t>
      </w:r>
      <w:proofErr w:type="spellEnd"/>
      <w:r w:rsidRPr="004F7A81">
        <w:rPr>
          <w:rFonts w:ascii="Arial" w:eastAsia="Arial" w:hAnsi="Arial" w:cs="Arial"/>
          <w:color w:val="222222"/>
        </w:rPr>
        <w:t xml:space="preserve">, M., </w:t>
      </w:r>
      <w:proofErr w:type="spellStart"/>
      <w:r w:rsidRPr="004F7A81">
        <w:rPr>
          <w:rFonts w:ascii="Arial" w:eastAsia="Arial" w:hAnsi="Arial" w:cs="Arial"/>
          <w:color w:val="222222"/>
        </w:rPr>
        <w:t>Innamorati</w:t>
      </w:r>
      <w:proofErr w:type="spellEnd"/>
      <w:r w:rsidRPr="004F7A81">
        <w:rPr>
          <w:rFonts w:ascii="Arial" w:eastAsia="Arial" w:hAnsi="Arial" w:cs="Arial"/>
          <w:color w:val="222222"/>
        </w:rPr>
        <w:t xml:space="preserve">, M., </w:t>
      </w:r>
      <w:proofErr w:type="spellStart"/>
      <w:r w:rsidRPr="004F7A81">
        <w:rPr>
          <w:rFonts w:ascii="Arial" w:eastAsia="Arial" w:hAnsi="Arial" w:cs="Arial"/>
          <w:color w:val="222222"/>
        </w:rPr>
        <w:t>Cervetti</w:t>
      </w:r>
      <w:proofErr w:type="spellEnd"/>
      <w:r w:rsidRPr="004F7A81">
        <w:rPr>
          <w:rFonts w:ascii="Arial" w:eastAsia="Arial" w:hAnsi="Arial" w:cs="Arial"/>
          <w:color w:val="222222"/>
        </w:rPr>
        <w:t xml:space="preserve">, A., Calcagno, P., </w:t>
      </w:r>
      <w:proofErr w:type="spellStart"/>
      <w:r w:rsidRPr="004F7A81">
        <w:rPr>
          <w:rFonts w:ascii="Arial" w:eastAsia="Arial" w:hAnsi="Arial" w:cs="Arial"/>
          <w:color w:val="222222"/>
        </w:rPr>
        <w:t>Pompili</w:t>
      </w:r>
      <w:proofErr w:type="spellEnd"/>
      <w:r w:rsidRPr="004F7A81">
        <w:rPr>
          <w:rFonts w:ascii="Arial" w:eastAsia="Arial" w:hAnsi="Arial" w:cs="Arial"/>
          <w:color w:val="222222"/>
        </w:rPr>
        <w:t xml:space="preserve">, M., </w:t>
      </w:r>
      <w:proofErr w:type="spellStart"/>
      <w:r w:rsidRPr="004F7A81">
        <w:rPr>
          <w:rFonts w:ascii="Arial" w:eastAsia="Arial" w:hAnsi="Arial" w:cs="Arial"/>
          <w:color w:val="222222"/>
        </w:rPr>
        <w:t>Lamis</w:t>
      </w:r>
      <w:proofErr w:type="spellEnd"/>
      <w:r w:rsidRPr="004F7A81">
        <w:rPr>
          <w:rFonts w:ascii="Arial" w:eastAsia="Arial" w:hAnsi="Arial" w:cs="Arial"/>
          <w:color w:val="222222"/>
        </w:rPr>
        <w:t>, D.A.,</w:t>
      </w:r>
      <w:proofErr w:type="gramEnd"/>
      <w:r w:rsidRPr="004F7A81">
        <w:rPr>
          <w:rFonts w:ascii="Arial" w:eastAsia="Arial" w:hAnsi="Arial" w:cs="Arial"/>
          <w:color w:val="222222"/>
        </w:rPr>
        <w:t xml:space="preserve"> </w:t>
      </w:r>
    </w:p>
    <w:p w:rsidR="00B33E20" w:rsidRPr="004F7A81" w:rsidRDefault="7AD834F9" w:rsidP="00B33E20">
      <w:pPr>
        <w:ind w:left="720" w:hanging="720"/>
        <w:jc w:val="both"/>
        <w:rPr>
          <w:rFonts w:ascii="Arial" w:eastAsia="Arial" w:hAnsi="Arial" w:cs="Arial"/>
          <w:color w:val="222222"/>
        </w:rPr>
      </w:pPr>
      <w:proofErr w:type="spellStart"/>
      <w:r w:rsidRPr="004F7A81">
        <w:rPr>
          <w:rFonts w:ascii="Arial" w:eastAsia="Arial" w:hAnsi="Arial" w:cs="Arial"/>
          <w:color w:val="222222"/>
        </w:rPr>
        <w:t>Ghio</w:t>
      </w:r>
      <w:proofErr w:type="spellEnd"/>
      <w:r w:rsidRPr="004F7A81">
        <w:rPr>
          <w:rFonts w:ascii="Arial" w:eastAsia="Arial" w:hAnsi="Arial" w:cs="Arial"/>
          <w:color w:val="222222"/>
        </w:rPr>
        <w:t xml:space="preserve">, L., and Amore, M. (2015) 'Is good insight associated with depression among patients </w:t>
      </w:r>
    </w:p>
    <w:p w:rsidR="00B33E20" w:rsidRPr="004F7A81" w:rsidRDefault="7AD834F9" w:rsidP="00B33E20">
      <w:pPr>
        <w:ind w:left="720" w:hanging="720"/>
        <w:jc w:val="both"/>
        <w:rPr>
          <w:rFonts w:ascii="Arial" w:eastAsia="Arial" w:hAnsi="Arial" w:cs="Arial"/>
          <w:color w:val="222222"/>
        </w:rPr>
      </w:pPr>
      <w:proofErr w:type="gramStart"/>
      <w:r w:rsidRPr="004F7A81">
        <w:rPr>
          <w:rFonts w:ascii="Arial" w:eastAsia="Arial" w:hAnsi="Arial" w:cs="Arial"/>
          <w:color w:val="222222"/>
        </w:rPr>
        <w:lastRenderedPageBreak/>
        <w:t>with</w:t>
      </w:r>
      <w:proofErr w:type="gramEnd"/>
      <w:r w:rsidRPr="004F7A81">
        <w:rPr>
          <w:rFonts w:ascii="Arial" w:eastAsia="Arial" w:hAnsi="Arial" w:cs="Arial"/>
          <w:color w:val="222222"/>
        </w:rPr>
        <w:t xml:space="preserve"> Schizophrenia? </w:t>
      </w:r>
      <w:proofErr w:type="gramStart"/>
      <w:r w:rsidRPr="004F7A81">
        <w:rPr>
          <w:rFonts w:ascii="Arial" w:eastAsia="Arial" w:hAnsi="Arial" w:cs="Arial"/>
          <w:color w:val="222222"/>
        </w:rPr>
        <w:t>Systematic review and meta-analysis.</w:t>
      </w:r>
      <w:proofErr w:type="gramEnd"/>
      <w:r w:rsidRPr="004F7A81">
        <w:rPr>
          <w:rFonts w:ascii="Arial" w:eastAsia="Arial" w:hAnsi="Arial" w:cs="Arial"/>
          <w:color w:val="222222"/>
        </w:rPr>
        <w:t xml:space="preserve"> </w:t>
      </w:r>
      <w:r w:rsidRPr="004F7A81">
        <w:rPr>
          <w:rFonts w:ascii="Arial" w:eastAsia="Arial" w:hAnsi="Arial" w:cs="Arial"/>
          <w:i/>
          <w:iCs/>
          <w:color w:val="222222"/>
        </w:rPr>
        <w:t>Schizophrenia Research</w:t>
      </w:r>
      <w:r w:rsidRPr="004F7A81">
        <w:rPr>
          <w:rFonts w:ascii="Arial" w:eastAsia="Arial" w:hAnsi="Arial" w:cs="Arial"/>
          <w:color w:val="222222"/>
        </w:rPr>
        <w:t xml:space="preserve">, </w:t>
      </w:r>
      <w:r w:rsidRPr="004F7A81">
        <w:rPr>
          <w:rFonts w:ascii="Arial" w:eastAsia="Arial" w:hAnsi="Arial" w:cs="Arial"/>
          <w:i/>
          <w:iCs/>
          <w:color w:val="222222"/>
        </w:rPr>
        <w:t>162</w:t>
      </w:r>
      <w:r w:rsidRPr="004F7A81">
        <w:rPr>
          <w:rFonts w:ascii="Arial" w:eastAsia="Arial" w:hAnsi="Arial" w:cs="Arial"/>
          <w:color w:val="222222"/>
        </w:rPr>
        <w:t>(1-</w:t>
      </w:r>
    </w:p>
    <w:p w:rsidR="00040ADF" w:rsidRPr="004F7A81" w:rsidRDefault="7AD834F9" w:rsidP="00B33E20">
      <w:pPr>
        <w:ind w:left="720" w:hanging="720"/>
        <w:jc w:val="both"/>
        <w:rPr>
          <w:rFonts w:ascii="Arial" w:hAnsi="Arial" w:cs="Arial"/>
        </w:rPr>
      </w:pPr>
      <w:r w:rsidRPr="004F7A81">
        <w:rPr>
          <w:rFonts w:ascii="Arial" w:eastAsia="Arial" w:hAnsi="Arial" w:cs="Arial"/>
          <w:color w:val="222222"/>
        </w:rPr>
        <w:t>3), pp.234-247.</w:t>
      </w:r>
    </w:p>
    <w:p w:rsidR="00B33E20" w:rsidRPr="004F7A81" w:rsidRDefault="7AD834F9" w:rsidP="00B33E20">
      <w:pPr>
        <w:ind w:left="720" w:hanging="720"/>
        <w:jc w:val="both"/>
        <w:rPr>
          <w:rFonts w:ascii="Arial" w:eastAsia="Arial" w:hAnsi="Arial" w:cs="Arial"/>
          <w:color w:val="222222"/>
        </w:rPr>
      </w:pPr>
      <w:proofErr w:type="spellStart"/>
      <w:r w:rsidRPr="004F7A81">
        <w:rPr>
          <w:rFonts w:ascii="Arial" w:eastAsia="Arial" w:hAnsi="Arial" w:cs="Arial"/>
          <w:color w:val="222222"/>
        </w:rPr>
        <w:t>Najjar</w:t>
      </w:r>
      <w:proofErr w:type="spellEnd"/>
      <w:r w:rsidRPr="004F7A81">
        <w:rPr>
          <w:rFonts w:ascii="Arial" w:eastAsia="Arial" w:hAnsi="Arial" w:cs="Arial"/>
          <w:color w:val="222222"/>
        </w:rPr>
        <w:t>, S. and Pearlman, D.M. (2015) ‘</w:t>
      </w:r>
      <w:proofErr w:type="spellStart"/>
      <w:r w:rsidRPr="004F7A81">
        <w:rPr>
          <w:rFonts w:ascii="Arial" w:eastAsia="Arial" w:hAnsi="Arial" w:cs="Arial"/>
          <w:color w:val="222222"/>
        </w:rPr>
        <w:t>Neuroinflammation</w:t>
      </w:r>
      <w:proofErr w:type="spellEnd"/>
      <w:r w:rsidRPr="004F7A81">
        <w:rPr>
          <w:rFonts w:ascii="Arial" w:eastAsia="Arial" w:hAnsi="Arial" w:cs="Arial"/>
          <w:color w:val="222222"/>
        </w:rPr>
        <w:t xml:space="preserve"> and white matter pathology in </w:t>
      </w:r>
    </w:p>
    <w:p w:rsidR="00040ADF" w:rsidRPr="004F7A81" w:rsidRDefault="7AD834F9" w:rsidP="00B33E20">
      <w:pPr>
        <w:ind w:left="720" w:hanging="720"/>
        <w:jc w:val="both"/>
        <w:rPr>
          <w:rFonts w:ascii="Arial" w:hAnsi="Arial" w:cs="Arial"/>
        </w:rPr>
      </w:pPr>
      <w:proofErr w:type="gramStart"/>
      <w:r w:rsidRPr="004F7A81">
        <w:rPr>
          <w:rFonts w:ascii="Arial" w:eastAsia="Arial" w:hAnsi="Arial" w:cs="Arial"/>
          <w:color w:val="222222"/>
        </w:rPr>
        <w:t>schizophrenia</w:t>
      </w:r>
      <w:proofErr w:type="gramEnd"/>
      <w:r w:rsidRPr="004F7A81">
        <w:rPr>
          <w:rFonts w:ascii="Arial" w:eastAsia="Arial" w:hAnsi="Arial" w:cs="Arial"/>
          <w:color w:val="222222"/>
        </w:rPr>
        <w:t xml:space="preserve">: a systematic review’. </w:t>
      </w:r>
      <w:proofErr w:type="gramStart"/>
      <w:r w:rsidRPr="004F7A81">
        <w:rPr>
          <w:rFonts w:ascii="Arial" w:eastAsia="Arial" w:hAnsi="Arial" w:cs="Arial"/>
          <w:i/>
          <w:iCs/>
          <w:color w:val="222222"/>
        </w:rPr>
        <w:t>Schizophrenia Research</w:t>
      </w:r>
      <w:r w:rsidRPr="004F7A81">
        <w:rPr>
          <w:rFonts w:ascii="Arial" w:eastAsia="Arial" w:hAnsi="Arial" w:cs="Arial"/>
          <w:color w:val="222222"/>
        </w:rPr>
        <w:t xml:space="preserve">, </w:t>
      </w:r>
      <w:r w:rsidRPr="004F7A81">
        <w:rPr>
          <w:rFonts w:ascii="Arial" w:eastAsia="Arial" w:hAnsi="Arial" w:cs="Arial"/>
          <w:i/>
          <w:iCs/>
          <w:color w:val="222222"/>
        </w:rPr>
        <w:t>161</w:t>
      </w:r>
      <w:r w:rsidRPr="004F7A81">
        <w:rPr>
          <w:rFonts w:ascii="Arial" w:eastAsia="Arial" w:hAnsi="Arial" w:cs="Arial"/>
          <w:color w:val="222222"/>
        </w:rPr>
        <w:t>(1), pp.102-112.</w:t>
      </w:r>
      <w:proofErr w:type="gramEnd"/>
    </w:p>
    <w:p w:rsidR="00B33E20" w:rsidRPr="004F7A81" w:rsidRDefault="7AD834F9" w:rsidP="00B33E20">
      <w:pPr>
        <w:ind w:left="720" w:hanging="720"/>
        <w:jc w:val="both"/>
        <w:rPr>
          <w:rFonts w:ascii="Arial" w:eastAsia="Arial" w:hAnsi="Arial" w:cs="Arial"/>
          <w:color w:val="222222"/>
        </w:rPr>
      </w:pPr>
      <w:proofErr w:type="spellStart"/>
      <w:r w:rsidRPr="004F7A81">
        <w:rPr>
          <w:rFonts w:ascii="Arial" w:eastAsia="Arial" w:hAnsi="Arial" w:cs="Arial"/>
          <w:color w:val="222222"/>
        </w:rPr>
        <w:t>Peyroux</w:t>
      </w:r>
      <w:proofErr w:type="spellEnd"/>
      <w:r w:rsidRPr="004F7A81">
        <w:rPr>
          <w:rFonts w:ascii="Arial" w:eastAsia="Arial" w:hAnsi="Arial" w:cs="Arial"/>
          <w:color w:val="222222"/>
        </w:rPr>
        <w:t xml:space="preserve">, E. and Franck, N. (2016) ‘Improving social cognition in people with schizophrenia </w:t>
      </w:r>
    </w:p>
    <w:p w:rsidR="00040ADF" w:rsidRPr="004F7A81" w:rsidRDefault="7AD834F9" w:rsidP="00B33E20">
      <w:pPr>
        <w:ind w:left="720" w:hanging="720"/>
        <w:jc w:val="both"/>
        <w:rPr>
          <w:rFonts w:ascii="Arial" w:hAnsi="Arial" w:cs="Arial"/>
        </w:rPr>
      </w:pPr>
      <w:proofErr w:type="gramStart"/>
      <w:r w:rsidRPr="004F7A81">
        <w:rPr>
          <w:rFonts w:ascii="Arial" w:eastAsia="Arial" w:hAnsi="Arial" w:cs="Arial"/>
          <w:color w:val="222222"/>
        </w:rPr>
        <w:t>with</w:t>
      </w:r>
      <w:proofErr w:type="gramEnd"/>
      <w:r w:rsidRPr="004F7A81">
        <w:rPr>
          <w:rFonts w:ascii="Arial" w:eastAsia="Arial" w:hAnsi="Arial" w:cs="Arial"/>
          <w:color w:val="222222"/>
        </w:rPr>
        <w:t xml:space="preserve"> RC2S: two single-case studies’. </w:t>
      </w:r>
      <w:r w:rsidRPr="004F7A81">
        <w:rPr>
          <w:rFonts w:ascii="Arial" w:eastAsia="Arial" w:hAnsi="Arial" w:cs="Arial"/>
          <w:i/>
          <w:iCs/>
          <w:color w:val="222222"/>
        </w:rPr>
        <w:t>Frontiers in psychiatry</w:t>
      </w:r>
      <w:r w:rsidRPr="004F7A81">
        <w:rPr>
          <w:rFonts w:ascii="Arial" w:eastAsia="Arial" w:hAnsi="Arial" w:cs="Arial"/>
          <w:color w:val="222222"/>
        </w:rPr>
        <w:t xml:space="preserve">, </w:t>
      </w:r>
      <w:r w:rsidRPr="004F7A81">
        <w:rPr>
          <w:rFonts w:ascii="Arial" w:eastAsia="Arial" w:hAnsi="Arial" w:cs="Arial"/>
          <w:i/>
          <w:iCs/>
          <w:color w:val="222222"/>
        </w:rPr>
        <w:t>7</w:t>
      </w:r>
      <w:r w:rsidRPr="004F7A81">
        <w:rPr>
          <w:rFonts w:ascii="Arial" w:eastAsia="Arial" w:hAnsi="Arial" w:cs="Arial"/>
          <w:color w:val="222222"/>
        </w:rPr>
        <w:t>, p.66.</w:t>
      </w:r>
    </w:p>
    <w:p w:rsidR="00B33E20" w:rsidRPr="004F7A81" w:rsidRDefault="7AD834F9" w:rsidP="00B33E20">
      <w:pPr>
        <w:ind w:left="720" w:hanging="720"/>
        <w:jc w:val="both"/>
        <w:rPr>
          <w:rFonts w:ascii="Arial" w:eastAsia="Arial" w:hAnsi="Arial" w:cs="Arial"/>
          <w:color w:val="222222"/>
        </w:rPr>
      </w:pPr>
      <w:proofErr w:type="spellStart"/>
      <w:r w:rsidRPr="004F7A81">
        <w:rPr>
          <w:rFonts w:ascii="Arial" w:eastAsia="Arial" w:hAnsi="Arial" w:cs="Arial"/>
          <w:color w:val="222222"/>
        </w:rPr>
        <w:t>Santesteban-Echarri</w:t>
      </w:r>
      <w:proofErr w:type="spellEnd"/>
      <w:r w:rsidRPr="004F7A81">
        <w:rPr>
          <w:rFonts w:ascii="Arial" w:eastAsia="Arial" w:hAnsi="Arial" w:cs="Arial"/>
          <w:color w:val="222222"/>
        </w:rPr>
        <w:t xml:space="preserve">, O., </w:t>
      </w:r>
      <w:proofErr w:type="spellStart"/>
      <w:r w:rsidRPr="004F7A81">
        <w:rPr>
          <w:rFonts w:ascii="Arial" w:eastAsia="Arial" w:hAnsi="Arial" w:cs="Arial"/>
          <w:color w:val="222222"/>
        </w:rPr>
        <w:t>Piskulic</w:t>
      </w:r>
      <w:proofErr w:type="spellEnd"/>
      <w:r w:rsidRPr="004F7A81">
        <w:rPr>
          <w:rFonts w:ascii="Arial" w:eastAsia="Arial" w:hAnsi="Arial" w:cs="Arial"/>
          <w:color w:val="222222"/>
        </w:rPr>
        <w:t xml:space="preserve">, D., Nyman, R.K. and </w:t>
      </w:r>
      <w:proofErr w:type="spellStart"/>
      <w:r w:rsidRPr="004F7A81">
        <w:rPr>
          <w:rFonts w:ascii="Arial" w:eastAsia="Arial" w:hAnsi="Arial" w:cs="Arial"/>
          <w:color w:val="222222"/>
        </w:rPr>
        <w:t>Addington</w:t>
      </w:r>
      <w:proofErr w:type="spellEnd"/>
      <w:r w:rsidRPr="004F7A81">
        <w:rPr>
          <w:rFonts w:ascii="Arial" w:eastAsia="Arial" w:hAnsi="Arial" w:cs="Arial"/>
          <w:color w:val="222222"/>
        </w:rPr>
        <w:t>, J. (2020) ‘</w:t>
      </w:r>
      <w:proofErr w:type="spellStart"/>
      <w:r w:rsidRPr="004F7A81">
        <w:rPr>
          <w:rFonts w:ascii="Arial" w:eastAsia="Arial" w:hAnsi="Arial" w:cs="Arial"/>
          <w:color w:val="222222"/>
        </w:rPr>
        <w:t>Telehealth</w:t>
      </w:r>
      <w:proofErr w:type="spellEnd"/>
      <w:r w:rsidRPr="004F7A81">
        <w:rPr>
          <w:rFonts w:ascii="Arial" w:eastAsia="Arial" w:hAnsi="Arial" w:cs="Arial"/>
          <w:color w:val="222222"/>
        </w:rPr>
        <w:t xml:space="preserve"> </w:t>
      </w:r>
    </w:p>
    <w:p w:rsidR="00B33E20" w:rsidRPr="004F7A81" w:rsidRDefault="7AD834F9" w:rsidP="00B33E20">
      <w:pPr>
        <w:ind w:left="720" w:hanging="720"/>
        <w:jc w:val="both"/>
        <w:rPr>
          <w:rFonts w:ascii="Arial" w:eastAsia="Arial" w:hAnsi="Arial" w:cs="Arial"/>
          <w:color w:val="222222"/>
        </w:rPr>
      </w:pPr>
      <w:proofErr w:type="gramStart"/>
      <w:r w:rsidRPr="004F7A81">
        <w:rPr>
          <w:rFonts w:ascii="Arial" w:eastAsia="Arial" w:hAnsi="Arial" w:cs="Arial"/>
          <w:color w:val="222222"/>
        </w:rPr>
        <w:t>interventions</w:t>
      </w:r>
      <w:proofErr w:type="gramEnd"/>
      <w:r w:rsidRPr="004F7A81">
        <w:rPr>
          <w:rFonts w:ascii="Arial" w:eastAsia="Arial" w:hAnsi="Arial" w:cs="Arial"/>
          <w:color w:val="222222"/>
        </w:rPr>
        <w:t xml:space="preserve"> for schizophrenia-spectrum disorders and clinical high-risk for psychosis </w:t>
      </w:r>
    </w:p>
    <w:p w:rsidR="00040ADF" w:rsidRPr="004F7A81" w:rsidRDefault="7AD834F9" w:rsidP="00B33E20">
      <w:pPr>
        <w:ind w:left="720" w:hanging="720"/>
        <w:jc w:val="both"/>
        <w:rPr>
          <w:rFonts w:ascii="Arial" w:hAnsi="Arial" w:cs="Arial"/>
        </w:rPr>
      </w:pPr>
      <w:proofErr w:type="gramStart"/>
      <w:r w:rsidRPr="004F7A81">
        <w:rPr>
          <w:rFonts w:ascii="Arial" w:eastAsia="Arial" w:hAnsi="Arial" w:cs="Arial"/>
          <w:color w:val="222222"/>
        </w:rPr>
        <w:t>individuals</w:t>
      </w:r>
      <w:proofErr w:type="gramEnd"/>
      <w:r w:rsidRPr="004F7A81">
        <w:rPr>
          <w:rFonts w:ascii="Arial" w:eastAsia="Arial" w:hAnsi="Arial" w:cs="Arial"/>
          <w:color w:val="222222"/>
        </w:rPr>
        <w:t xml:space="preserve">: A scoping review’. </w:t>
      </w:r>
      <w:proofErr w:type="gramStart"/>
      <w:r w:rsidRPr="004F7A81">
        <w:rPr>
          <w:rFonts w:ascii="Arial" w:eastAsia="Arial" w:hAnsi="Arial" w:cs="Arial"/>
          <w:i/>
          <w:iCs/>
          <w:color w:val="222222"/>
        </w:rPr>
        <w:t xml:space="preserve">Journal of Telemedicine and </w:t>
      </w:r>
      <w:proofErr w:type="spellStart"/>
      <w:r w:rsidRPr="004F7A81">
        <w:rPr>
          <w:rFonts w:ascii="Arial" w:eastAsia="Arial" w:hAnsi="Arial" w:cs="Arial"/>
          <w:i/>
          <w:iCs/>
          <w:color w:val="222222"/>
        </w:rPr>
        <w:t>Telecare</w:t>
      </w:r>
      <w:proofErr w:type="spellEnd"/>
      <w:r w:rsidRPr="004F7A81">
        <w:rPr>
          <w:rFonts w:ascii="Arial" w:eastAsia="Arial" w:hAnsi="Arial" w:cs="Arial"/>
          <w:color w:val="222222"/>
        </w:rPr>
        <w:t xml:space="preserve">, </w:t>
      </w:r>
      <w:r w:rsidRPr="004F7A81">
        <w:rPr>
          <w:rFonts w:ascii="Arial" w:eastAsia="Arial" w:hAnsi="Arial" w:cs="Arial"/>
          <w:i/>
          <w:iCs/>
          <w:color w:val="222222"/>
        </w:rPr>
        <w:t>26</w:t>
      </w:r>
      <w:r w:rsidRPr="004F7A81">
        <w:rPr>
          <w:rFonts w:ascii="Arial" w:eastAsia="Arial" w:hAnsi="Arial" w:cs="Arial"/>
          <w:color w:val="222222"/>
        </w:rPr>
        <w:t>(1-2), pp.14-20.</w:t>
      </w:r>
      <w:proofErr w:type="gramEnd"/>
    </w:p>
    <w:p w:rsidR="00040ADF" w:rsidRPr="004F7A81" w:rsidRDefault="7AD834F9" w:rsidP="00B33E20">
      <w:pPr>
        <w:ind w:left="720" w:hanging="720"/>
        <w:jc w:val="both"/>
        <w:rPr>
          <w:rFonts w:ascii="Arial" w:hAnsi="Arial" w:cs="Arial"/>
        </w:rPr>
      </w:pPr>
      <w:proofErr w:type="spellStart"/>
      <w:r w:rsidRPr="004F7A81">
        <w:rPr>
          <w:rFonts w:ascii="Arial" w:eastAsia="Arial" w:hAnsi="Arial" w:cs="Arial"/>
          <w:color w:val="222222"/>
        </w:rPr>
        <w:t>Simeone</w:t>
      </w:r>
      <w:proofErr w:type="spellEnd"/>
      <w:r w:rsidRPr="004F7A81">
        <w:rPr>
          <w:rFonts w:ascii="Arial" w:eastAsia="Arial" w:hAnsi="Arial" w:cs="Arial"/>
          <w:color w:val="222222"/>
        </w:rPr>
        <w:t xml:space="preserve">, J.C., Ward, A.J., </w:t>
      </w:r>
      <w:proofErr w:type="spellStart"/>
      <w:r w:rsidRPr="004F7A81">
        <w:rPr>
          <w:rFonts w:ascii="Arial" w:eastAsia="Arial" w:hAnsi="Arial" w:cs="Arial"/>
          <w:color w:val="222222"/>
        </w:rPr>
        <w:t>Rotella</w:t>
      </w:r>
      <w:proofErr w:type="spellEnd"/>
      <w:r w:rsidRPr="004F7A81">
        <w:rPr>
          <w:rFonts w:ascii="Arial" w:eastAsia="Arial" w:hAnsi="Arial" w:cs="Arial"/>
          <w:color w:val="222222"/>
        </w:rPr>
        <w:t xml:space="preserve">, P., Collins, J. and </w:t>
      </w:r>
      <w:proofErr w:type="spellStart"/>
      <w:r w:rsidRPr="004F7A81">
        <w:rPr>
          <w:rFonts w:ascii="Arial" w:eastAsia="Arial" w:hAnsi="Arial" w:cs="Arial"/>
          <w:color w:val="222222"/>
        </w:rPr>
        <w:t>Windisch</w:t>
      </w:r>
      <w:proofErr w:type="spellEnd"/>
      <w:r w:rsidRPr="004F7A81">
        <w:rPr>
          <w:rFonts w:ascii="Arial" w:eastAsia="Arial" w:hAnsi="Arial" w:cs="Arial"/>
          <w:color w:val="222222"/>
        </w:rPr>
        <w:t>, R. (2015)</w:t>
      </w:r>
    </w:p>
    <w:p w:rsidR="00040ADF" w:rsidRPr="004F7A81" w:rsidRDefault="7AD834F9" w:rsidP="00B33E20">
      <w:pPr>
        <w:ind w:left="720" w:hanging="720"/>
        <w:jc w:val="both"/>
        <w:rPr>
          <w:rFonts w:ascii="Arial" w:hAnsi="Arial" w:cs="Arial"/>
        </w:rPr>
      </w:pPr>
      <w:r w:rsidRPr="004F7A81">
        <w:rPr>
          <w:rFonts w:ascii="Arial" w:eastAsia="Arial" w:hAnsi="Arial" w:cs="Arial"/>
          <w:color w:val="222222"/>
        </w:rPr>
        <w:t xml:space="preserve"> ‘An </w:t>
      </w:r>
      <w:proofErr w:type="spellStart"/>
      <w:r w:rsidRPr="004F7A81">
        <w:rPr>
          <w:rFonts w:ascii="Arial" w:eastAsia="Arial" w:hAnsi="Arial" w:cs="Arial"/>
          <w:color w:val="222222"/>
        </w:rPr>
        <w:t>evaluationvariation</w:t>
      </w:r>
      <w:proofErr w:type="spellEnd"/>
      <w:r w:rsidRPr="004F7A81">
        <w:rPr>
          <w:rFonts w:ascii="Arial" w:eastAsia="Arial" w:hAnsi="Arial" w:cs="Arial"/>
          <w:color w:val="222222"/>
        </w:rPr>
        <w:t xml:space="preserve"> in published estimates of schizophrenia prevalence from</w:t>
      </w:r>
    </w:p>
    <w:p w:rsidR="00B33E20" w:rsidRPr="004F7A81" w:rsidRDefault="7AD834F9" w:rsidP="00B33E20">
      <w:pPr>
        <w:ind w:left="720" w:hanging="720"/>
        <w:jc w:val="both"/>
        <w:rPr>
          <w:rFonts w:ascii="Arial" w:hAnsi="Arial" w:cs="Arial"/>
        </w:rPr>
      </w:pPr>
      <w:r w:rsidRPr="004F7A81">
        <w:rPr>
          <w:rFonts w:ascii="Arial" w:eastAsia="Arial" w:hAnsi="Arial" w:cs="Arial"/>
          <w:color w:val="222222"/>
        </w:rPr>
        <w:t xml:space="preserve"> 1990─ </w:t>
      </w:r>
      <w:r w:rsidR="00A77A32" w:rsidRPr="004F7A81">
        <w:rPr>
          <w:rFonts w:ascii="Arial" w:hAnsi="Arial" w:cs="Arial"/>
        </w:rPr>
        <w:tab/>
      </w:r>
    </w:p>
    <w:p w:rsidR="00040ADF" w:rsidRPr="004F7A81" w:rsidRDefault="7AD834F9" w:rsidP="00B33E20">
      <w:pPr>
        <w:ind w:left="720" w:hanging="720"/>
        <w:jc w:val="both"/>
        <w:rPr>
          <w:rFonts w:ascii="Arial" w:hAnsi="Arial" w:cs="Arial"/>
        </w:rPr>
      </w:pPr>
      <w:r w:rsidRPr="004F7A81">
        <w:rPr>
          <w:rFonts w:ascii="Arial" w:eastAsia="Arial" w:hAnsi="Arial" w:cs="Arial"/>
          <w:color w:val="222222"/>
        </w:rPr>
        <w:t xml:space="preserve">2013: a systematic literature review’. </w:t>
      </w:r>
      <w:proofErr w:type="gramStart"/>
      <w:r w:rsidRPr="004F7A81">
        <w:rPr>
          <w:rFonts w:ascii="Arial" w:eastAsia="Arial" w:hAnsi="Arial" w:cs="Arial"/>
          <w:i/>
          <w:iCs/>
          <w:color w:val="222222"/>
        </w:rPr>
        <w:t>BMC psychiatry</w:t>
      </w:r>
      <w:r w:rsidRPr="004F7A81">
        <w:rPr>
          <w:rFonts w:ascii="Arial" w:eastAsia="Arial" w:hAnsi="Arial" w:cs="Arial"/>
          <w:color w:val="222222"/>
        </w:rPr>
        <w:t xml:space="preserve">, </w:t>
      </w:r>
      <w:r w:rsidRPr="004F7A81">
        <w:rPr>
          <w:rFonts w:ascii="Arial" w:eastAsia="Arial" w:hAnsi="Arial" w:cs="Arial"/>
          <w:i/>
          <w:iCs/>
          <w:color w:val="222222"/>
        </w:rPr>
        <w:t>15</w:t>
      </w:r>
      <w:r w:rsidRPr="004F7A81">
        <w:rPr>
          <w:rFonts w:ascii="Arial" w:eastAsia="Arial" w:hAnsi="Arial" w:cs="Arial"/>
          <w:color w:val="222222"/>
        </w:rPr>
        <w:t>(1), pp.1-14.</w:t>
      </w:r>
      <w:proofErr w:type="gramEnd"/>
    </w:p>
    <w:p w:rsidR="00B33E20" w:rsidRPr="004F7A81" w:rsidRDefault="7AD834F9" w:rsidP="00B33E20">
      <w:pPr>
        <w:ind w:left="720" w:hanging="720"/>
        <w:jc w:val="both"/>
        <w:rPr>
          <w:rFonts w:ascii="Arial" w:eastAsia="Arial" w:hAnsi="Arial" w:cs="Arial"/>
          <w:color w:val="222222"/>
        </w:rPr>
      </w:pPr>
      <w:r w:rsidRPr="004F7A81">
        <w:rPr>
          <w:rFonts w:ascii="Arial" w:eastAsia="Arial" w:hAnsi="Arial" w:cs="Arial"/>
          <w:color w:val="222222"/>
        </w:rPr>
        <w:t xml:space="preserve">Stevens, G.L., Dawson, G. and </w:t>
      </w:r>
      <w:proofErr w:type="spellStart"/>
      <w:r w:rsidRPr="004F7A81">
        <w:rPr>
          <w:rFonts w:ascii="Arial" w:eastAsia="Arial" w:hAnsi="Arial" w:cs="Arial"/>
          <w:color w:val="222222"/>
        </w:rPr>
        <w:t>Zummo</w:t>
      </w:r>
      <w:proofErr w:type="spellEnd"/>
      <w:r w:rsidRPr="004F7A81">
        <w:rPr>
          <w:rFonts w:ascii="Arial" w:eastAsia="Arial" w:hAnsi="Arial" w:cs="Arial"/>
          <w:color w:val="222222"/>
        </w:rPr>
        <w:t xml:space="preserve">, J. (2016) ‘Clinical benefits and impact of early use </w:t>
      </w:r>
    </w:p>
    <w:p w:rsidR="00B33E20" w:rsidRPr="004F7A81" w:rsidRDefault="7AD834F9" w:rsidP="00B33E20">
      <w:pPr>
        <w:ind w:left="720" w:hanging="720"/>
        <w:jc w:val="both"/>
        <w:rPr>
          <w:rFonts w:ascii="Arial" w:eastAsia="Arial" w:hAnsi="Arial" w:cs="Arial"/>
          <w:color w:val="222222"/>
        </w:rPr>
      </w:pPr>
      <w:proofErr w:type="gramStart"/>
      <w:r w:rsidRPr="004F7A81">
        <w:rPr>
          <w:rFonts w:ascii="Arial" w:eastAsia="Arial" w:hAnsi="Arial" w:cs="Arial"/>
          <w:color w:val="222222"/>
        </w:rPr>
        <w:t>of</w:t>
      </w:r>
      <w:proofErr w:type="gramEnd"/>
      <w:r w:rsidRPr="004F7A81">
        <w:rPr>
          <w:rFonts w:ascii="Arial" w:eastAsia="Arial" w:hAnsi="Arial" w:cs="Arial"/>
          <w:color w:val="222222"/>
        </w:rPr>
        <w:t xml:space="preserve"> long</w:t>
      </w:r>
      <w:r w:rsidRPr="004F7A81">
        <w:rPr>
          <w:rFonts w:ascii="Cambria Math" w:eastAsia="Cambria Math" w:hAnsi="Cambria Math" w:cs="Arial"/>
          <w:color w:val="222222"/>
        </w:rPr>
        <w:t>‐</w:t>
      </w:r>
      <w:r w:rsidRPr="004F7A81">
        <w:rPr>
          <w:rFonts w:ascii="Arial" w:eastAsia="Arial" w:hAnsi="Arial" w:cs="Arial"/>
          <w:color w:val="222222"/>
        </w:rPr>
        <w:t xml:space="preserve">acting </w:t>
      </w:r>
      <w:proofErr w:type="spellStart"/>
      <w:r w:rsidRPr="004F7A81">
        <w:rPr>
          <w:rFonts w:ascii="Arial" w:eastAsia="Arial" w:hAnsi="Arial" w:cs="Arial"/>
          <w:color w:val="222222"/>
        </w:rPr>
        <w:t>injectable</w:t>
      </w:r>
      <w:proofErr w:type="spellEnd"/>
      <w:r w:rsidRPr="004F7A81">
        <w:rPr>
          <w:rFonts w:ascii="Arial" w:eastAsia="Arial" w:hAnsi="Arial" w:cs="Arial"/>
          <w:color w:val="222222"/>
        </w:rPr>
        <w:t xml:space="preserve"> antipsychotics for schizophrenia’. </w:t>
      </w:r>
      <w:r w:rsidRPr="004F7A81">
        <w:rPr>
          <w:rFonts w:ascii="Arial" w:eastAsia="Arial" w:hAnsi="Arial" w:cs="Arial"/>
          <w:i/>
          <w:iCs/>
          <w:color w:val="222222"/>
        </w:rPr>
        <w:t>Early intervention in psychiatry</w:t>
      </w:r>
      <w:r w:rsidRPr="004F7A81">
        <w:rPr>
          <w:rFonts w:ascii="Arial" w:eastAsia="Arial" w:hAnsi="Arial" w:cs="Arial"/>
          <w:color w:val="222222"/>
        </w:rPr>
        <w:t xml:space="preserve">, </w:t>
      </w:r>
    </w:p>
    <w:p w:rsidR="00040ADF" w:rsidRDefault="7AD834F9" w:rsidP="00B33E20">
      <w:pPr>
        <w:ind w:left="720" w:hanging="720"/>
        <w:jc w:val="both"/>
        <w:rPr>
          <w:rFonts w:ascii="Arial" w:eastAsia="Arial" w:hAnsi="Arial" w:cs="Arial"/>
          <w:color w:val="000000" w:themeColor="text1"/>
        </w:rPr>
      </w:pPr>
      <w:proofErr w:type="gramStart"/>
      <w:r w:rsidRPr="004F7A81">
        <w:rPr>
          <w:rFonts w:ascii="Arial" w:eastAsia="Arial" w:hAnsi="Arial" w:cs="Arial"/>
          <w:i/>
          <w:iCs/>
          <w:color w:val="222222"/>
        </w:rPr>
        <w:t>10</w:t>
      </w:r>
      <w:r w:rsidRPr="004F7A81">
        <w:rPr>
          <w:rFonts w:ascii="Arial" w:eastAsia="Arial" w:hAnsi="Arial" w:cs="Arial"/>
          <w:color w:val="222222"/>
        </w:rPr>
        <w:t>(5), pp.365-377.</w:t>
      </w:r>
      <w:proofErr w:type="gramEnd"/>
      <w:r w:rsidRPr="004F7A81">
        <w:rPr>
          <w:rFonts w:ascii="Arial" w:eastAsia="Arial" w:hAnsi="Arial" w:cs="Arial"/>
          <w:color w:val="000000" w:themeColor="text1"/>
        </w:rPr>
        <w:t xml:space="preserve"> </w:t>
      </w:r>
    </w:p>
    <w:p w:rsidR="00D3507D" w:rsidRPr="00B33E20" w:rsidRDefault="00D3507D" w:rsidP="00D3507D">
      <w:pPr>
        <w:jc w:val="both"/>
        <w:rPr>
          <w:rFonts w:ascii="Arial" w:hAnsi="Arial" w:cs="Arial"/>
        </w:rPr>
      </w:pPr>
      <w:proofErr w:type="gramStart"/>
      <w:r>
        <w:rPr>
          <w:rFonts w:ascii="Arial" w:eastAsia="Arial" w:hAnsi="Arial" w:cs="Arial"/>
          <w:color w:val="000000" w:themeColor="text1"/>
        </w:rPr>
        <w:t>.</w:t>
      </w:r>
      <w:r w:rsidRPr="00B33E20">
        <w:rPr>
          <w:rFonts w:ascii="Arial" w:eastAsia="Arial" w:hAnsi="Arial" w:cs="Arial"/>
        </w:rPr>
        <w:t xml:space="preserve">WHO (2022) </w:t>
      </w:r>
      <w:r w:rsidRPr="00B33E20">
        <w:rPr>
          <w:rFonts w:ascii="Arial" w:eastAsia="Arial" w:hAnsi="Arial" w:cs="Arial"/>
          <w:i/>
          <w:iCs/>
        </w:rPr>
        <w:t>Schizophrenia</w:t>
      </w:r>
      <w:r w:rsidRPr="00B33E20">
        <w:rPr>
          <w:rFonts w:ascii="Arial" w:eastAsia="Arial" w:hAnsi="Arial" w:cs="Arial"/>
        </w:rPr>
        <w:t>.</w:t>
      </w:r>
      <w:proofErr w:type="gramEnd"/>
      <w:r w:rsidRPr="00B33E20">
        <w:rPr>
          <w:rFonts w:ascii="Arial" w:eastAsia="Arial" w:hAnsi="Arial" w:cs="Arial"/>
        </w:rPr>
        <w:t xml:space="preserve"> [Online] Available at: </w:t>
      </w:r>
      <w:hyperlink r:id="rId8">
        <w:r w:rsidRPr="00B33E20">
          <w:rPr>
            <w:rStyle w:val="Hyperlink"/>
            <w:rFonts w:ascii="Arial" w:eastAsia="Arial" w:hAnsi="Arial" w:cs="Arial"/>
          </w:rPr>
          <w:t>https://www.who.int/news-room/fact sheets/detail/schizophrenia</w:t>
        </w:r>
      </w:hyperlink>
      <w:r w:rsidRPr="00B33E20">
        <w:rPr>
          <w:rFonts w:ascii="Arial" w:eastAsia="Arial" w:hAnsi="Arial" w:cs="Arial"/>
        </w:rPr>
        <w:t xml:space="preserve"> [Accessed 10 June 2022].</w:t>
      </w:r>
    </w:p>
    <w:p w:rsidR="00D3507D" w:rsidRDefault="00D3507D" w:rsidP="00D3507D">
      <w:pPr>
        <w:ind w:left="720" w:hanging="720"/>
        <w:jc w:val="both"/>
        <w:rPr>
          <w:rFonts w:ascii="Arial" w:eastAsia="Open Sans" w:hAnsi="Arial" w:cs="Arial"/>
          <w:color w:val="000000" w:themeColor="text1"/>
        </w:rPr>
      </w:pPr>
      <w:proofErr w:type="spellStart"/>
      <w:r w:rsidRPr="00B33E20">
        <w:rPr>
          <w:rFonts w:ascii="Arial" w:eastAsia="Open Sans" w:hAnsi="Arial" w:cs="Arial"/>
          <w:color w:val="000000" w:themeColor="text1"/>
        </w:rPr>
        <w:t>Szmukler</w:t>
      </w:r>
      <w:proofErr w:type="spellEnd"/>
      <w:r w:rsidRPr="00B33E20">
        <w:rPr>
          <w:rFonts w:ascii="Arial" w:eastAsia="Open Sans" w:hAnsi="Arial" w:cs="Arial"/>
          <w:color w:val="000000" w:themeColor="text1"/>
        </w:rPr>
        <w:t xml:space="preserve">, G. (2017) </w:t>
      </w:r>
      <w:proofErr w:type="gramStart"/>
      <w:r w:rsidRPr="00B33E20">
        <w:rPr>
          <w:rFonts w:ascii="Arial" w:eastAsia="Open Sans" w:hAnsi="Arial" w:cs="Arial"/>
          <w:color w:val="000000" w:themeColor="text1"/>
        </w:rPr>
        <w:t>The</w:t>
      </w:r>
      <w:proofErr w:type="gramEnd"/>
      <w:r w:rsidRPr="00B33E20">
        <w:rPr>
          <w:rFonts w:ascii="Arial" w:eastAsia="Open Sans" w:hAnsi="Arial" w:cs="Arial"/>
          <w:color w:val="000000" w:themeColor="text1"/>
        </w:rPr>
        <w:t xml:space="preserve"> UN Convention on the Rights of Persons with Disabilities: ‘Rights, </w:t>
      </w:r>
    </w:p>
    <w:p w:rsidR="00D3507D" w:rsidRPr="00B33E20" w:rsidRDefault="00D3507D" w:rsidP="00D3507D">
      <w:pPr>
        <w:ind w:left="720" w:hanging="720"/>
        <w:jc w:val="both"/>
        <w:rPr>
          <w:rFonts w:ascii="Arial" w:eastAsia="Open Sans" w:hAnsi="Arial" w:cs="Arial"/>
          <w:color w:val="000000" w:themeColor="text1"/>
        </w:rPr>
      </w:pPr>
      <w:proofErr w:type="gramStart"/>
      <w:r w:rsidRPr="00B33E20">
        <w:rPr>
          <w:rFonts w:ascii="Arial" w:eastAsia="Open Sans" w:hAnsi="Arial" w:cs="Arial"/>
          <w:color w:val="000000" w:themeColor="text1"/>
        </w:rPr>
        <w:t>will</w:t>
      </w:r>
      <w:proofErr w:type="gramEnd"/>
      <w:r w:rsidRPr="00B33E20">
        <w:rPr>
          <w:rFonts w:ascii="Arial" w:eastAsia="Open Sans" w:hAnsi="Arial" w:cs="Arial"/>
          <w:color w:val="000000" w:themeColor="text1"/>
        </w:rPr>
        <w:t xml:space="preserve"> and preferences’ in relation to mental health disabilities. </w:t>
      </w:r>
      <w:proofErr w:type="gramStart"/>
      <w:r w:rsidRPr="00B33E20">
        <w:rPr>
          <w:rFonts w:ascii="Arial" w:eastAsia="Open Sans" w:hAnsi="Arial" w:cs="Arial"/>
          <w:i/>
          <w:iCs/>
          <w:color w:val="000000" w:themeColor="text1"/>
        </w:rPr>
        <w:t>International Journal of Law and Psychiatry</w:t>
      </w:r>
      <w:r w:rsidRPr="00B33E20">
        <w:rPr>
          <w:rFonts w:ascii="Arial" w:eastAsia="Open Sans" w:hAnsi="Arial" w:cs="Arial"/>
          <w:color w:val="000000" w:themeColor="text1"/>
        </w:rPr>
        <w:t>.</w:t>
      </w:r>
      <w:proofErr w:type="gramEnd"/>
      <w:r w:rsidRPr="00B33E20">
        <w:rPr>
          <w:rFonts w:ascii="Arial" w:eastAsia="Open Sans" w:hAnsi="Arial" w:cs="Arial"/>
          <w:color w:val="000000" w:themeColor="text1"/>
        </w:rPr>
        <w:t xml:space="preserve"> 54. pp. 90-97. </w:t>
      </w:r>
      <w:proofErr w:type="gramStart"/>
      <w:r w:rsidRPr="00B33E20">
        <w:rPr>
          <w:rFonts w:ascii="Arial" w:eastAsia="Open Sans" w:hAnsi="Arial" w:cs="Arial"/>
          <w:color w:val="000000" w:themeColor="text1"/>
        </w:rPr>
        <w:t>[Online].</w:t>
      </w:r>
      <w:proofErr w:type="gramEnd"/>
    </w:p>
    <w:p w:rsidR="00D3507D" w:rsidRPr="00B33E20" w:rsidRDefault="00D3507D" w:rsidP="00D3507D">
      <w:pPr>
        <w:ind w:left="720" w:hanging="720"/>
        <w:jc w:val="both"/>
        <w:rPr>
          <w:rFonts w:ascii="Arial" w:eastAsia="Open Sans" w:hAnsi="Arial" w:cs="Arial"/>
          <w:color w:val="000000" w:themeColor="text1"/>
        </w:rPr>
      </w:pPr>
      <w:r w:rsidRPr="00B33E20">
        <w:rPr>
          <w:rFonts w:ascii="Arial" w:eastAsia="Open Sans" w:hAnsi="Arial" w:cs="Arial"/>
          <w:color w:val="000000" w:themeColor="text1"/>
        </w:rPr>
        <w:t xml:space="preserve"> DOI: 10.1016/j.ijlp.2017.06.003.</w:t>
      </w:r>
    </w:p>
    <w:p w:rsidR="00D3507D" w:rsidRPr="00B33E20" w:rsidRDefault="00D3507D" w:rsidP="00D3507D">
      <w:pPr>
        <w:ind w:left="720" w:hanging="720"/>
        <w:jc w:val="both"/>
        <w:rPr>
          <w:rFonts w:ascii="Arial" w:eastAsia="Open Sans" w:hAnsi="Arial" w:cs="Arial"/>
          <w:color w:val="000000" w:themeColor="text1"/>
        </w:rPr>
      </w:pPr>
    </w:p>
    <w:p w:rsidR="00D3507D" w:rsidRPr="00B33E20" w:rsidRDefault="00D3507D" w:rsidP="00D3507D">
      <w:pPr>
        <w:jc w:val="both"/>
        <w:rPr>
          <w:rFonts w:ascii="Arial" w:hAnsi="Arial" w:cs="Arial"/>
        </w:rPr>
      </w:pPr>
      <w:proofErr w:type="gramStart"/>
      <w:r w:rsidRPr="00B33E20">
        <w:rPr>
          <w:rFonts w:ascii="Arial" w:eastAsia="Open Sans" w:hAnsi="Arial" w:cs="Arial"/>
          <w:color w:val="000000" w:themeColor="text1"/>
        </w:rPr>
        <w:t xml:space="preserve">Torrey, E. (2019) </w:t>
      </w:r>
      <w:r w:rsidRPr="00B33E20">
        <w:rPr>
          <w:rFonts w:ascii="Arial" w:eastAsia="Open Sans" w:hAnsi="Arial" w:cs="Arial"/>
          <w:i/>
          <w:iCs/>
          <w:color w:val="000000" w:themeColor="text1"/>
        </w:rPr>
        <w:t>Surviving schizophrenia, 7th edition</w:t>
      </w:r>
      <w:r w:rsidRPr="00B33E20">
        <w:rPr>
          <w:rFonts w:ascii="Arial" w:eastAsia="Open Sans" w:hAnsi="Arial" w:cs="Arial"/>
          <w:color w:val="000000" w:themeColor="text1"/>
        </w:rPr>
        <w:t>.</w:t>
      </w:r>
      <w:proofErr w:type="gramEnd"/>
      <w:r w:rsidRPr="00B33E20">
        <w:rPr>
          <w:rFonts w:ascii="Arial" w:eastAsia="Open Sans" w:hAnsi="Arial" w:cs="Arial"/>
          <w:color w:val="000000" w:themeColor="text1"/>
        </w:rPr>
        <w:t xml:space="preserve"> [Place of publication not identified]: Harper Perennial…</w:t>
      </w:r>
    </w:p>
    <w:p w:rsidR="00D3507D" w:rsidRPr="004F7A81" w:rsidRDefault="00D3507D" w:rsidP="00D3507D">
      <w:pPr>
        <w:jc w:val="both"/>
        <w:rPr>
          <w:rFonts w:ascii="Arial" w:eastAsia="Arial" w:hAnsi="Arial" w:cs="Arial"/>
          <w:color w:val="000000" w:themeColor="text1"/>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Pr="004F7A81"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C11970" w:rsidRDefault="00C11970" w:rsidP="00B33E20">
      <w:pPr>
        <w:ind w:left="720" w:hanging="720"/>
        <w:jc w:val="both"/>
        <w:rPr>
          <w:rFonts w:ascii="Arial" w:hAnsi="Arial" w:cs="Arial"/>
        </w:rPr>
      </w:pPr>
    </w:p>
    <w:p w:rsidR="00040ADF" w:rsidRPr="00B33E20" w:rsidRDefault="7AD834F9" w:rsidP="00D3507D">
      <w:pPr>
        <w:jc w:val="both"/>
        <w:rPr>
          <w:rFonts w:ascii="Arial" w:hAnsi="Arial" w:cs="Arial"/>
        </w:rPr>
      </w:pPr>
      <w:proofErr w:type="gramStart"/>
      <w:r w:rsidRPr="00B33E20">
        <w:rPr>
          <w:rFonts w:ascii="Arial" w:eastAsia="Arial" w:hAnsi="Arial" w:cs="Arial"/>
        </w:rPr>
        <w:t>WHO</w:t>
      </w:r>
      <w:proofErr w:type="gramEnd"/>
      <w:r w:rsidRPr="00B33E20">
        <w:rPr>
          <w:rFonts w:ascii="Arial" w:eastAsia="Arial" w:hAnsi="Arial" w:cs="Arial"/>
        </w:rPr>
        <w:t xml:space="preserve"> (2022) </w:t>
      </w:r>
      <w:r w:rsidRPr="00B33E20">
        <w:rPr>
          <w:rFonts w:ascii="Arial" w:eastAsia="Arial" w:hAnsi="Arial" w:cs="Arial"/>
          <w:i/>
          <w:iCs/>
        </w:rPr>
        <w:t>Schizophrenia</w:t>
      </w:r>
      <w:r w:rsidRPr="00B33E20">
        <w:rPr>
          <w:rFonts w:ascii="Arial" w:eastAsia="Arial" w:hAnsi="Arial" w:cs="Arial"/>
        </w:rPr>
        <w:t xml:space="preserve">. [Online] Available at: </w:t>
      </w:r>
      <w:hyperlink r:id="rId9">
        <w:r w:rsidRPr="00B33E20">
          <w:rPr>
            <w:rStyle w:val="Hyperlink"/>
            <w:rFonts w:ascii="Arial" w:eastAsia="Arial" w:hAnsi="Arial" w:cs="Arial"/>
          </w:rPr>
          <w:t xml:space="preserve">https://www.who.int/news-room/fact </w:t>
        </w:r>
        <w:r w:rsidRPr="00B33E20">
          <w:rPr>
            <w:rStyle w:val="Hyperlink"/>
            <w:rFonts w:ascii="Arial" w:eastAsia="Arial" w:hAnsi="Arial" w:cs="Arial"/>
          </w:rPr>
          <w:t>sheets/detail/schizophrenia</w:t>
        </w:r>
      </w:hyperlink>
      <w:r w:rsidRPr="00B33E20">
        <w:rPr>
          <w:rFonts w:ascii="Arial" w:eastAsia="Arial" w:hAnsi="Arial" w:cs="Arial"/>
        </w:rPr>
        <w:t xml:space="preserve"> [Accessed 10 June 2022].</w:t>
      </w:r>
    </w:p>
    <w:p w:rsidR="00B33E20" w:rsidRDefault="7AD834F9" w:rsidP="00B33E20">
      <w:pPr>
        <w:ind w:left="720" w:hanging="720"/>
        <w:jc w:val="both"/>
        <w:rPr>
          <w:rFonts w:ascii="Arial" w:eastAsia="Open Sans" w:hAnsi="Arial" w:cs="Arial"/>
          <w:color w:val="000000" w:themeColor="text1"/>
        </w:rPr>
      </w:pPr>
      <w:proofErr w:type="spellStart"/>
      <w:r w:rsidRPr="00B33E20">
        <w:rPr>
          <w:rFonts w:ascii="Arial" w:eastAsia="Open Sans" w:hAnsi="Arial" w:cs="Arial"/>
          <w:color w:val="000000" w:themeColor="text1"/>
        </w:rPr>
        <w:t>Szmukler</w:t>
      </w:r>
      <w:proofErr w:type="spellEnd"/>
      <w:r w:rsidRPr="00B33E20">
        <w:rPr>
          <w:rFonts w:ascii="Arial" w:eastAsia="Open Sans" w:hAnsi="Arial" w:cs="Arial"/>
          <w:color w:val="000000" w:themeColor="text1"/>
        </w:rPr>
        <w:t xml:space="preserve">, G. (2017) </w:t>
      </w:r>
      <w:proofErr w:type="gramStart"/>
      <w:r w:rsidRPr="00B33E20">
        <w:rPr>
          <w:rFonts w:ascii="Arial" w:eastAsia="Open Sans" w:hAnsi="Arial" w:cs="Arial"/>
          <w:color w:val="000000" w:themeColor="text1"/>
        </w:rPr>
        <w:t>The</w:t>
      </w:r>
      <w:proofErr w:type="gramEnd"/>
      <w:r w:rsidRPr="00B33E20">
        <w:rPr>
          <w:rFonts w:ascii="Arial" w:eastAsia="Open Sans" w:hAnsi="Arial" w:cs="Arial"/>
          <w:color w:val="000000" w:themeColor="text1"/>
        </w:rPr>
        <w:t xml:space="preserve"> UN Convention on the Rights of Persons with Disabilities: ‘Rights, </w:t>
      </w:r>
    </w:p>
    <w:p w:rsidR="00A8345A" w:rsidRPr="00B33E20" w:rsidRDefault="7AD834F9" w:rsidP="00B33E20">
      <w:pPr>
        <w:ind w:left="720" w:hanging="720"/>
        <w:jc w:val="both"/>
        <w:rPr>
          <w:rFonts w:ascii="Arial" w:eastAsia="Open Sans" w:hAnsi="Arial" w:cs="Arial"/>
          <w:color w:val="000000" w:themeColor="text1"/>
        </w:rPr>
      </w:pPr>
      <w:proofErr w:type="gramStart"/>
      <w:r w:rsidRPr="00B33E20">
        <w:rPr>
          <w:rFonts w:ascii="Arial" w:eastAsia="Open Sans" w:hAnsi="Arial" w:cs="Arial"/>
          <w:color w:val="000000" w:themeColor="text1"/>
        </w:rPr>
        <w:t>will</w:t>
      </w:r>
      <w:proofErr w:type="gramEnd"/>
      <w:r w:rsidRPr="00B33E20">
        <w:rPr>
          <w:rFonts w:ascii="Arial" w:eastAsia="Open Sans" w:hAnsi="Arial" w:cs="Arial"/>
          <w:color w:val="000000" w:themeColor="text1"/>
        </w:rPr>
        <w:t xml:space="preserve"> and preferences’ in relation to mental health disabilities. </w:t>
      </w:r>
      <w:proofErr w:type="gramStart"/>
      <w:r w:rsidRPr="00B33E20">
        <w:rPr>
          <w:rFonts w:ascii="Arial" w:eastAsia="Open Sans" w:hAnsi="Arial" w:cs="Arial"/>
          <w:i/>
          <w:iCs/>
          <w:color w:val="000000" w:themeColor="text1"/>
        </w:rPr>
        <w:t>International Journal of Law and Psychiatry</w:t>
      </w:r>
      <w:r w:rsidRPr="00B33E20">
        <w:rPr>
          <w:rFonts w:ascii="Arial" w:eastAsia="Open Sans" w:hAnsi="Arial" w:cs="Arial"/>
          <w:color w:val="000000" w:themeColor="text1"/>
        </w:rPr>
        <w:t>.</w:t>
      </w:r>
      <w:proofErr w:type="gramEnd"/>
      <w:r w:rsidRPr="00B33E20">
        <w:rPr>
          <w:rFonts w:ascii="Arial" w:eastAsia="Open Sans" w:hAnsi="Arial" w:cs="Arial"/>
          <w:color w:val="000000" w:themeColor="text1"/>
        </w:rPr>
        <w:t xml:space="preserve"> 54. pp. 90-97. </w:t>
      </w:r>
      <w:proofErr w:type="gramStart"/>
      <w:r w:rsidRPr="00B33E20">
        <w:rPr>
          <w:rFonts w:ascii="Arial" w:eastAsia="Open Sans" w:hAnsi="Arial" w:cs="Arial"/>
          <w:color w:val="000000" w:themeColor="text1"/>
        </w:rPr>
        <w:t>[Online].</w:t>
      </w:r>
      <w:proofErr w:type="gramEnd"/>
    </w:p>
    <w:p w:rsidR="00A8345A" w:rsidRPr="00B33E20" w:rsidRDefault="7AD834F9" w:rsidP="00B33E20">
      <w:pPr>
        <w:ind w:left="720" w:hanging="720"/>
        <w:jc w:val="both"/>
        <w:rPr>
          <w:rFonts w:ascii="Arial" w:eastAsia="Open Sans" w:hAnsi="Arial" w:cs="Arial"/>
          <w:color w:val="000000" w:themeColor="text1"/>
        </w:rPr>
      </w:pPr>
      <w:r w:rsidRPr="00B33E20">
        <w:rPr>
          <w:rFonts w:ascii="Arial" w:eastAsia="Open Sans" w:hAnsi="Arial" w:cs="Arial"/>
          <w:color w:val="000000" w:themeColor="text1"/>
        </w:rPr>
        <w:t xml:space="preserve"> DOI: 10.1016/j.ijlp.2017.06.003.</w:t>
      </w:r>
    </w:p>
    <w:p w:rsidR="00702D93" w:rsidRPr="00B33E20" w:rsidRDefault="00702D93" w:rsidP="00B33E20">
      <w:pPr>
        <w:ind w:left="720" w:hanging="720"/>
        <w:jc w:val="both"/>
        <w:rPr>
          <w:rFonts w:ascii="Arial" w:eastAsia="Open Sans" w:hAnsi="Arial" w:cs="Arial"/>
          <w:color w:val="000000" w:themeColor="text1"/>
        </w:rPr>
      </w:pPr>
    </w:p>
    <w:p w:rsidR="00702D93" w:rsidRPr="00B33E20" w:rsidRDefault="00702D93" w:rsidP="00B33E20">
      <w:pPr>
        <w:jc w:val="both"/>
        <w:rPr>
          <w:rFonts w:ascii="Arial" w:hAnsi="Arial" w:cs="Arial"/>
        </w:rPr>
      </w:pPr>
      <w:proofErr w:type="gramStart"/>
      <w:r w:rsidRPr="00B33E20">
        <w:rPr>
          <w:rFonts w:ascii="Arial" w:eastAsia="Open Sans" w:hAnsi="Arial" w:cs="Arial"/>
          <w:color w:val="000000" w:themeColor="text1"/>
        </w:rPr>
        <w:t xml:space="preserve">Torrey, E. (2019) </w:t>
      </w:r>
      <w:r w:rsidRPr="00B33E20">
        <w:rPr>
          <w:rFonts w:ascii="Arial" w:eastAsia="Open Sans" w:hAnsi="Arial" w:cs="Arial"/>
          <w:i/>
          <w:iCs/>
          <w:color w:val="000000" w:themeColor="text1"/>
        </w:rPr>
        <w:t>Surviving schizophrenia, 7th edition</w:t>
      </w:r>
      <w:r w:rsidRPr="00B33E20">
        <w:rPr>
          <w:rFonts w:ascii="Arial" w:eastAsia="Open Sans" w:hAnsi="Arial" w:cs="Arial"/>
          <w:color w:val="000000" w:themeColor="text1"/>
        </w:rPr>
        <w:t>.</w:t>
      </w:r>
      <w:proofErr w:type="gramEnd"/>
      <w:r w:rsidRPr="00B33E20">
        <w:rPr>
          <w:rFonts w:ascii="Arial" w:eastAsia="Open Sans" w:hAnsi="Arial" w:cs="Arial"/>
          <w:color w:val="000000" w:themeColor="text1"/>
        </w:rPr>
        <w:t xml:space="preserve"> [Place of publication not identified]: Harper Perennial…</w:t>
      </w:r>
    </w:p>
    <w:p w:rsidR="00702D93" w:rsidRPr="00B33E20" w:rsidRDefault="00702D93" w:rsidP="00B33E20">
      <w:pPr>
        <w:ind w:left="720" w:hanging="720"/>
        <w:jc w:val="both"/>
        <w:rPr>
          <w:rFonts w:ascii="Arial" w:eastAsia="Open Sans" w:hAnsi="Arial" w:cs="Arial"/>
          <w:color w:val="000000" w:themeColor="text1"/>
        </w:rPr>
      </w:pPr>
    </w:p>
    <w:p w:rsidR="00A8345A" w:rsidRPr="00B33E20" w:rsidRDefault="00A8345A" w:rsidP="00B33E20">
      <w:pPr>
        <w:ind w:left="720" w:hanging="720"/>
        <w:jc w:val="both"/>
        <w:rPr>
          <w:rFonts w:ascii="Arial" w:eastAsia="Open Sans" w:hAnsi="Arial" w:cs="Arial"/>
          <w:color w:val="000000" w:themeColor="text1"/>
        </w:rPr>
      </w:pPr>
    </w:p>
    <w:p w:rsidR="00A8345A" w:rsidRPr="00B33E20" w:rsidRDefault="00A8345A" w:rsidP="00B33E20">
      <w:pPr>
        <w:ind w:left="720" w:hanging="720"/>
        <w:jc w:val="both"/>
        <w:rPr>
          <w:rFonts w:ascii="Arial" w:eastAsia="Open Sans" w:hAnsi="Arial" w:cs="Arial"/>
          <w:color w:val="000000" w:themeColor="text1"/>
        </w:rPr>
      </w:pPr>
    </w:p>
    <w:p w:rsidR="00A8345A" w:rsidRPr="00B33E20" w:rsidRDefault="00A8345A" w:rsidP="00B33E20">
      <w:pPr>
        <w:ind w:left="720" w:hanging="720"/>
        <w:jc w:val="both"/>
        <w:rPr>
          <w:rFonts w:ascii="Arial" w:eastAsia="Open Sans" w:hAnsi="Arial" w:cs="Arial"/>
          <w:color w:val="000000" w:themeColor="text1"/>
        </w:rPr>
      </w:pPr>
    </w:p>
    <w:p w:rsidR="00A8345A" w:rsidRPr="00B33E20" w:rsidRDefault="00A8345A" w:rsidP="00B33E20">
      <w:pPr>
        <w:shd w:val="clear" w:color="auto" w:fill="FFFFFF"/>
        <w:spacing w:beforeAutospacing="1" w:after="0" w:afterAutospacing="1" w:line="293" w:lineRule="atLeast"/>
        <w:jc w:val="both"/>
        <w:rPr>
          <w:rFonts w:ascii="Arial" w:eastAsia="Times New Roman" w:hAnsi="Arial" w:cs="Arial"/>
          <w:color w:val="201F1E"/>
          <w:bdr w:val="none" w:sz="0" w:space="0" w:color="auto" w:frame="1"/>
          <w:lang w:val="en-US"/>
        </w:rPr>
      </w:pPr>
    </w:p>
    <w:p w:rsidR="00A8345A" w:rsidRPr="00B33E20" w:rsidRDefault="00A8345A" w:rsidP="00B33E20">
      <w:pPr>
        <w:shd w:val="clear" w:color="auto" w:fill="FFFFFF"/>
        <w:spacing w:beforeAutospacing="1" w:after="0" w:afterAutospacing="1" w:line="293" w:lineRule="atLeast"/>
        <w:jc w:val="both"/>
        <w:rPr>
          <w:rFonts w:ascii="Arial" w:eastAsia="Times New Roman" w:hAnsi="Arial" w:cs="Arial"/>
          <w:color w:val="201F1E"/>
          <w:bdr w:val="none" w:sz="0" w:space="0" w:color="auto" w:frame="1"/>
          <w:lang w:val="en-US"/>
        </w:rPr>
      </w:pPr>
    </w:p>
    <w:sectPr w:rsidR="00A8345A" w:rsidRPr="00B33E20" w:rsidSect="00040ADF">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7B9C" w:rsidRDefault="00407B9C" w:rsidP="00040ADF">
      <w:pPr>
        <w:spacing w:after="0" w:line="240" w:lineRule="auto"/>
      </w:pPr>
      <w:r>
        <w:separator/>
      </w:r>
    </w:p>
  </w:endnote>
  <w:endnote w:type="continuationSeparator" w:id="0">
    <w:p w:rsidR="00407B9C" w:rsidRDefault="00407B9C" w:rsidP="00040A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sig w:usb0="00000000" w:usb1="00000000" w:usb2="00000000" w:usb3="00000000" w:csb0="00000000" w:csb1="00000000"/>
  </w:font>
  <w:font w:name="Lato">
    <w:altName w:val="Times New Roman"/>
    <w:panose1 w:val="00000000000000000000"/>
    <w:charset w:val="00"/>
    <w:family w:val="roman"/>
    <w:notTrueType/>
    <w:pitch w:val="default"/>
    <w:sig w:usb0="00000000" w:usb1="00000000" w:usb2="00000000" w:usb3="00000000" w:csb0="00000000"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0571BF6" w:rsidTr="7AD834F9">
      <w:tc>
        <w:tcPr>
          <w:tcW w:w="3005" w:type="dxa"/>
        </w:tcPr>
        <w:p w:rsidR="00571BF6" w:rsidRDefault="00571BF6" w:rsidP="7AD834F9">
          <w:pPr>
            <w:pStyle w:val="Header"/>
            <w:ind w:left="-115"/>
          </w:pPr>
        </w:p>
      </w:tc>
      <w:tc>
        <w:tcPr>
          <w:tcW w:w="3005" w:type="dxa"/>
        </w:tcPr>
        <w:p w:rsidR="00571BF6" w:rsidRDefault="00571BF6" w:rsidP="7AD834F9">
          <w:pPr>
            <w:pStyle w:val="Header"/>
            <w:jc w:val="center"/>
          </w:pPr>
        </w:p>
      </w:tc>
      <w:tc>
        <w:tcPr>
          <w:tcW w:w="3005" w:type="dxa"/>
        </w:tcPr>
        <w:p w:rsidR="00571BF6" w:rsidRDefault="00571BF6" w:rsidP="7AD834F9">
          <w:pPr>
            <w:pStyle w:val="Header"/>
            <w:ind w:right="-115"/>
            <w:jc w:val="right"/>
          </w:pPr>
        </w:p>
      </w:tc>
    </w:tr>
  </w:tbl>
  <w:p w:rsidR="00571BF6" w:rsidRDefault="00571BF6" w:rsidP="7AD834F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7B9C" w:rsidRDefault="00407B9C" w:rsidP="00040ADF">
      <w:pPr>
        <w:spacing w:after="0" w:line="240" w:lineRule="auto"/>
      </w:pPr>
      <w:r>
        <w:separator/>
      </w:r>
    </w:p>
  </w:footnote>
  <w:footnote w:type="continuationSeparator" w:id="0">
    <w:p w:rsidR="00407B9C" w:rsidRDefault="00407B9C" w:rsidP="00040AD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0571BF6" w:rsidTr="7AD834F9">
      <w:tc>
        <w:tcPr>
          <w:tcW w:w="3005" w:type="dxa"/>
        </w:tcPr>
        <w:p w:rsidR="00571BF6" w:rsidRDefault="00571BF6" w:rsidP="7AD834F9">
          <w:pPr>
            <w:pStyle w:val="Header"/>
            <w:ind w:left="-115"/>
          </w:pPr>
        </w:p>
      </w:tc>
      <w:tc>
        <w:tcPr>
          <w:tcW w:w="3005" w:type="dxa"/>
        </w:tcPr>
        <w:p w:rsidR="00571BF6" w:rsidRDefault="00571BF6" w:rsidP="7AD834F9">
          <w:pPr>
            <w:pStyle w:val="Header"/>
            <w:jc w:val="center"/>
          </w:pPr>
        </w:p>
      </w:tc>
      <w:tc>
        <w:tcPr>
          <w:tcW w:w="3005" w:type="dxa"/>
        </w:tcPr>
        <w:p w:rsidR="00571BF6" w:rsidRDefault="00571BF6" w:rsidP="7AD834F9">
          <w:pPr>
            <w:pStyle w:val="Header"/>
            <w:ind w:right="-115"/>
            <w:jc w:val="right"/>
          </w:pPr>
        </w:p>
      </w:tc>
    </w:tr>
  </w:tbl>
  <w:p w:rsidR="00571BF6" w:rsidRDefault="00571BF6" w:rsidP="7AD834F9">
    <w:pPr>
      <w:pStyle w:val="Header"/>
    </w:pPr>
  </w:p>
</w:hdr>
</file>

<file path=word/intelligence2.xml><?xml version="1.0" encoding="utf-8"?>
<int2:intelligence xmlns:int2="http://schemas.microsoft.com/office/intelligence/2020/intelligence">
  <int2:observations>
    <int2:bookmark int2:bookmarkName="_Int_3106wB5V" int2:invalidationBookmarkName="" int2:hashCode="Ywr1SbZoV+izx6" int2:id="ZeVlAXwQ"/>
    <int2:bookmark int2:bookmarkName="_Int_6oasQajA" int2:invalidationBookmarkName="" int2:hashCode="Zr5HO3gvfSgysE" int2:id="30pbksPH"/>
    <int2:bookmark int2:bookmarkName="_Int_1vOFFjA4" int2:invalidationBookmarkName="" int2:hashCode="msK4SYVhsc2Msu" int2:id="lHMavXNs">
      <int2:state int2:type="WordDesignerPullQuotesAnnotation" int2:value="Review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E07EF2"/>
    <w:multiLevelType w:val="hybridMultilevel"/>
    <w:tmpl w:val="9E98B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E42E0C"/>
    <w:multiLevelType w:val="hybridMultilevel"/>
    <w:tmpl w:val="77684EF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62C6628"/>
    <w:multiLevelType w:val="hybridMultilevel"/>
    <w:tmpl w:val="936AD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68A7B00"/>
    <w:multiLevelType w:val="hybridMultilevel"/>
    <w:tmpl w:val="051A1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1"/>
    <w:footnote w:id="0"/>
  </w:footnotePr>
  <w:endnotePr>
    <w:endnote w:id="-1"/>
    <w:endnote w:id="0"/>
  </w:endnotePr>
  <w:compat/>
  <w:rsids>
    <w:rsidRoot w:val="16478BF9"/>
    <w:rsid w:val="00040ADF"/>
    <w:rsid w:val="00044D7D"/>
    <w:rsid w:val="000A06F2"/>
    <w:rsid w:val="000D284B"/>
    <w:rsid w:val="000F5633"/>
    <w:rsid w:val="00106B19"/>
    <w:rsid w:val="00186A22"/>
    <w:rsid w:val="002A44FE"/>
    <w:rsid w:val="002F7B54"/>
    <w:rsid w:val="00317031"/>
    <w:rsid w:val="003416FB"/>
    <w:rsid w:val="00407B9C"/>
    <w:rsid w:val="004F7A81"/>
    <w:rsid w:val="0054145C"/>
    <w:rsid w:val="00571BF6"/>
    <w:rsid w:val="005D04F9"/>
    <w:rsid w:val="005F273A"/>
    <w:rsid w:val="0062635C"/>
    <w:rsid w:val="00673E9C"/>
    <w:rsid w:val="00702D93"/>
    <w:rsid w:val="0070334E"/>
    <w:rsid w:val="007143D2"/>
    <w:rsid w:val="0076FB68"/>
    <w:rsid w:val="007E0D91"/>
    <w:rsid w:val="0081609D"/>
    <w:rsid w:val="00836117"/>
    <w:rsid w:val="0092416D"/>
    <w:rsid w:val="00A42D42"/>
    <w:rsid w:val="00A77A32"/>
    <w:rsid w:val="00A8345A"/>
    <w:rsid w:val="00AA4A33"/>
    <w:rsid w:val="00AB48E1"/>
    <w:rsid w:val="00B048D2"/>
    <w:rsid w:val="00B33E20"/>
    <w:rsid w:val="00B50F51"/>
    <w:rsid w:val="00B64A04"/>
    <w:rsid w:val="00B760DF"/>
    <w:rsid w:val="00C11970"/>
    <w:rsid w:val="00C2293B"/>
    <w:rsid w:val="00CC025C"/>
    <w:rsid w:val="00D3507D"/>
    <w:rsid w:val="00E132E0"/>
    <w:rsid w:val="00E30BE4"/>
    <w:rsid w:val="00E64BD9"/>
    <w:rsid w:val="00F066D8"/>
    <w:rsid w:val="00F82521"/>
    <w:rsid w:val="028366E2"/>
    <w:rsid w:val="02B4D3A5"/>
    <w:rsid w:val="02BC36AC"/>
    <w:rsid w:val="02E9A924"/>
    <w:rsid w:val="048DEB0A"/>
    <w:rsid w:val="055C5A9E"/>
    <w:rsid w:val="05888074"/>
    <w:rsid w:val="05BB07A4"/>
    <w:rsid w:val="05F0EDA9"/>
    <w:rsid w:val="06794876"/>
    <w:rsid w:val="0770C88E"/>
    <w:rsid w:val="0786F181"/>
    <w:rsid w:val="07BF2A13"/>
    <w:rsid w:val="092C02AF"/>
    <w:rsid w:val="09819C34"/>
    <w:rsid w:val="09B0E938"/>
    <w:rsid w:val="0A5BF197"/>
    <w:rsid w:val="0A84BCD1"/>
    <w:rsid w:val="0ACEC2B3"/>
    <w:rsid w:val="0B2710A4"/>
    <w:rsid w:val="0BE69F64"/>
    <w:rsid w:val="0C4439B1"/>
    <w:rsid w:val="0CCEF529"/>
    <w:rsid w:val="0CE889FA"/>
    <w:rsid w:val="0D4F83A8"/>
    <w:rsid w:val="0DE00A12"/>
    <w:rsid w:val="0E7F67C6"/>
    <w:rsid w:val="0F1CB727"/>
    <w:rsid w:val="0F1E4026"/>
    <w:rsid w:val="0FDDECF2"/>
    <w:rsid w:val="104FF4D7"/>
    <w:rsid w:val="1075544A"/>
    <w:rsid w:val="1179BD53"/>
    <w:rsid w:val="130E8300"/>
    <w:rsid w:val="13E8CD56"/>
    <w:rsid w:val="14242036"/>
    <w:rsid w:val="142FF43A"/>
    <w:rsid w:val="14322CE1"/>
    <w:rsid w:val="14512C43"/>
    <w:rsid w:val="14CF2D94"/>
    <w:rsid w:val="14F1B4CD"/>
    <w:rsid w:val="1500AB9C"/>
    <w:rsid w:val="154B6B4E"/>
    <w:rsid w:val="15CBC49B"/>
    <w:rsid w:val="162CFB65"/>
    <w:rsid w:val="16478BF9"/>
    <w:rsid w:val="16793ED4"/>
    <w:rsid w:val="169C7BFD"/>
    <w:rsid w:val="171326E7"/>
    <w:rsid w:val="171879AA"/>
    <w:rsid w:val="174A177C"/>
    <w:rsid w:val="1769CDA3"/>
    <w:rsid w:val="17C8CBC6"/>
    <w:rsid w:val="184F83EB"/>
    <w:rsid w:val="18EF6D5D"/>
    <w:rsid w:val="192AAA3F"/>
    <w:rsid w:val="19649C27"/>
    <w:rsid w:val="1979D2B4"/>
    <w:rsid w:val="19EB544C"/>
    <w:rsid w:val="1A370CC9"/>
    <w:rsid w:val="1AA2CD26"/>
    <w:rsid w:val="1B8724AD"/>
    <w:rsid w:val="1BEBEACD"/>
    <w:rsid w:val="1C1D889F"/>
    <w:rsid w:val="1C485956"/>
    <w:rsid w:val="1CA466DD"/>
    <w:rsid w:val="1CABC9E4"/>
    <w:rsid w:val="1CB17376"/>
    <w:rsid w:val="1CD66A81"/>
    <w:rsid w:val="1DB95900"/>
    <w:rsid w:val="1DE4B622"/>
    <w:rsid w:val="1F5D15EC"/>
    <w:rsid w:val="1F616C0A"/>
    <w:rsid w:val="1FB167FD"/>
    <w:rsid w:val="1FD3DDAB"/>
    <w:rsid w:val="2020211A"/>
    <w:rsid w:val="2033F0A6"/>
    <w:rsid w:val="2098AA85"/>
    <w:rsid w:val="20A64E4D"/>
    <w:rsid w:val="20DFBEEB"/>
    <w:rsid w:val="21532BE2"/>
    <w:rsid w:val="216FAE0C"/>
    <w:rsid w:val="21811DB9"/>
    <w:rsid w:val="21BBF17B"/>
    <w:rsid w:val="21BE5795"/>
    <w:rsid w:val="21CFC107"/>
    <w:rsid w:val="2218ED51"/>
    <w:rsid w:val="2263B837"/>
    <w:rsid w:val="227D2746"/>
    <w:rsid w:val="22990CCC"/>
    <w:rsid w:val="234A8DAC"/>
    <w:rsid w:val="23923692"/>
    <w:rsid w:val="241956B5"/>
    <w:rsid w:val="2430870F"/>
    <w:rsid w:val="246D5CE6"/>
    <w:rsid w:val="24E17C66"/>
    <w:rsid w:val="252E06F3"/>
    <w:rsid w:val="25B4C808"/>
    <w:rsid w:val="25C970AB"/>
    <w:rsid w:val="26092D47"/>
    <w:rsid w:val="276EEFC9"/>
    <w:rsid w:val="27BEFEA7"/>
    <w:rsid w:val="27E7244E"/>
    <w:rsid w:val="2813C3A4"/>
    <w:rsid w:val="2846CC0E"/>
    <w:rsid w:val="28A2C290"/>
    <w:rsid w:val="28F5AFFC"/>
    <w:rsid w:val="29E29C6F"/>
    <w:rsid w:val="29F65C64"/>
    <w:rsid w:val="2A9FC893"/>
    <w:rsid w:val="2B1EC510"/>
    <w:rsid w:val="2B9D4877"/>
    <w:rsid w:val="2C926FCA"/>
    <w:rsid w:val="2CD365EE"/>
    <w:rsid w:val="2D0096C7"/>
    <w:rsid w:val="2D3236F7"/>
    <w:rsid w:val="2D8CA421"/>
    <w:rsid w:val="2DA079BB"/>
    <w:rsid w:val="2E4B8A6A"/>
    <w:rsid w:val="2E885EAC"/>
    <w:rsid w:val="2EC9CD87"/>
    <w:rsid w:val="2F39AF59"/>
    <w:rsid w:val="2F66CE3A"/>
    <w:rsid w:val="2FE30BF4"/>
    <w:rsid w:val="319EFA33"/>
    <w:rsid w:val="3259D27B"/>
    <w:rsid w:val="32AF3096"/>
    <w:rsid w:val="337D8883"/>
    <w:rsid w:val="338F31FF"/>
    <w:rsid w:val="33971F85"/>
    <w:rsid w:val="33C24AE5"/>
    <w:rsid w:val="33FBE5A5"/>
    <w:rsid w:val="343A3F5D"/>
    <w:rsid w:val="34C8A9FB"/>
    <w:rsid w:val="35442ABD"/>
    <w:rsid w:val="3552709B"/>
    <w:rsid w:val="35623E93"/>
    <w:rsid w:val="35EEBEDE"/>
    <w:rsid w:val="366E7986"/>
    <w:rsid w:val="384BAA69"/>
    <w:rsid w:val="39265FA0"/>
    <w:rsid w:val="393519BC"/>
    <w:rsid w:val="394140A1"/>
    <w:rsid w:val="3978ED35"/>
    <w:rsid w:val="39A0FB35"/>
    <w:rsid w:val="39D64A1B"/>
    <w:rsid w:val="39E514B0"/>
    <w:rsid w:val="39FE7383"/>
    <w:rsid w:val="3A179BE0"/>
    <w:rsid w:val="3AD0E425"/>
    <w:rsid w:val="3B49D82F"/>
    <w:rsid w:val="3B4DB957"/>
    <w:rsid w:val="3B9E4A64"/>
    <w:rsid w:val="3D3AD97B"/>
    <w:rsid w:val="3DBC4770"/>
    <w:rsid w:val="3EE31F7D"/>
    <w:rsid w:val="3F06629E"/>
    <w:rsid w:val="3F7A104F"/>
    <w:rsid w:val="4063F911"/>
    <w:rsid w:val="407EEFDE"/>
    <w:rsid w:val="417A9F35"/>
    <w:rsid w:val="424F87A3"/>
    <w:rsid w:val="42569F4D"/>
    <w:rsid w:val="4360B8C2"/>
    <w:rsid w:val="4364A93E"/>
    <w:rsid w:val="43E44D37"/>
    <w:rsid w:val="442F84AA"/>
    <w:rsid w:val="443E23C8"/>
    <w:rsid w:val="446096AB"/>
    <w:rsid w:val="447FF05F"/>
    <w:rsid w:val="485DD01F"/>
    <w:rsid w:val="493932CD"/>
    <w:rsid w:val="49867A68"/>
    <w:rsid w:val="4A25D224"/>
    <w:rsid w:val="4A2ACAB1"/>
    <w:rsid w:val="4A3CC43E"/>
    <w:rsid w:val="4AA2A756"/>
    <w:rsid w:val="4AE85002"/>
    <w:rsid w:val="4B51C3DA"/>
    <w:rsid w:val="4B750DE6"/>
    <w:rsid w:val="4BC69B12"/>
    <w:rsid w:val="4BEF9167"/>
    <w:rsid w:val="4C3643B1"/>
    <w:rsid w:val="4CC23E77"/>
    <w:rsid w:val="4CF1CD30"/>
    <w:rsid w:val="4CF7D0A4"/>
    <w:rsid w:val="4CFBCC5A"/>
    <w:rsid w:val="4D4C380F"/>
    <w:rsid w:val="4E2EC02B"/>
    <w:rsid w:val="4E453691"/>
    <w:rsid w:val="4E9E0B6A"/>
    <w:rsid w:val="4EC23C5D"/>
    <w:rsid w:val="4EF94347"/>
    <w:rsid w:val="4FCA908C"/>
    <w:rsid w:val="4FDBCB63"/>
    <w:rsid w:val="5080E3D8"/>
    <w:rsid w:val="509513A8"/>
    <w:rsid w:val="5112D737"/>
    <w:rsid w:val="5158E420"/>
    <w:rsid w:val="5160ADA3"/>
    <w:rsid w:val="5192C257"/>
    <w:rsid w:val="52370224"/>
    <w:rsid w:val="54878743"/>
    <w:rsid w:val="54F444E7"/>
    <w:rsid w:val="553DEB21"/>
    <w:rsid w:val="556884CB"/>
    <w:rsid w:val="556A7D68"/>
    <w:rsid w:val="566AB454"/>
    <w:rsid w:val="567339D8"/>
    <w:rsid w:val="57D2F07A"/>
    <w:rsid w:val="5893E343"/>
    <w:rsid w:val="59A25516"/>
    <w:rsid w:val="59F2ED3D"/>
    <w:rsid w:val="5A129E5F"/>
    <w:rsid w:val="5A19750C"/>
    <w:rsid w:val="5A27C61E"/>
    <w:rsid w:val="5A28EBAC"/>
    <w:rsid w:val="5B3E2577"/>
    <w:rsid w:val="5BC4BC0D"/>
    <w:rsid w:val="5C3B83CC"/>
    <w:rsid w:val="5D83AE2A"/>
    <w:rsid w:val="5DED8DB0"/>
    <w:rsid w:val="5E544F61"/>
    <w:rsid w:val="5E7650B8"/>
    <w:rsid w:val="5EB8F977"/>
    <w:rsid w:val="5EEFF153"/>
    <w:rsid w:val="5EF6D68B"/>
    <w:rsid w:val="5F73248E"/>
    <w:rsid w:val="5FEEC101"/>
    <w:rsid w:val="6105598D"/>
    <w:rsid w:val="612FFA2A"/>
    <w:rsid w:val="624EF559"/>
    <w:rsid w:val="62CBCA8B"/>
    <w:rsid w:val="6362EA38"/>
    <w:rsid w:val="63D0D373"/>
    <w:rsid w:val="6528CD8D"/>
    <w:rsid w:val="65329FF4"/>
    <w:rsid w:val="655B5DDF"/>
    <w:rsid w:val="656891B3"/>
    <w:rsid w:val="65E26612"/>
    <w:rsid w:val="65E4C22E"/>
    <w:rsid w:val="66045E90"/>
    <w:rsid w:val="66252401"/>
    <w:rsid w:val="6688C5A4"/>
    <w:rsid w:val="66AFD5D7"/>
    <w:rsid w:val="66B4BBFA"/>
    <w:rsid w:val="66C49DEE"/>
    <w:rsid w:val="66CE7055"/>
    <w:rsid w:val="66D17045"/>
    <w:rsid w:val="6722667C"/>
    <w:rsid w:val="673E0583"/>
    <w:rsid w:val="67968F72"/>
    <w:rsid w:val="68606E4F"/>
    <w:rsid w:val="691858F8"/>
    <w:rsid w:val="691A06D4"/>
    <w:rsid w:val="694D21E6"/>
    <w:rsid w:val="69765BC5"/>
    <w:rsid w:val="69EC5CBC"/>
    <w:rsid w:val="69F64A63"/>
    <w:rsid w:val="6AB85A8F"/>
    <w:rsid w:val="6AD6DC70"/>
    <w:rsid w:val="6B54D3C0"/>
    <w:rsid w:val="6BA5A858"/>
    <w:rsid w:val="6D1319CF"/>
    <w:rsid w:val="6D7AEBB5"/>
    <w:rsid w:val="6E8C7F4C"/>
    <w:rsid w:val="6E99FF2D"/>
    <w:rsid w:val="6EBFCDDF"/>
    <w:rsid w:val="6EC8128D"/>
    <w:rsid w:val="6EDE0495"/>
    <w:rsid w:val="6FD58BC7"/>
    <w:rsid w:val="6FFFC3F4"/>
    <w:rsid w:val="700812F7"/>
    <w:rsid w:val="7010C8A9"/>
    <w:rsid w:val="7035CF8E"/>
    <w:rsid w:val="70B80DEB"/>
    <w:rsid w:val="71254D8F"/>
    <w:rsid w:val="7127B5EE"/>
    <w:rsid w:val="713E265C"/>
    <w:rsid w:val="7192A881"/>
    <w:rsid w:val="71AC990A"/>
    <w:rsid w:val="7220B88A"/>
    <w:rsid w:val="7224130F"/>
    <w:rsid w:val="72C11DF0"/>
    <w:rsid w:val="7391E84E"/>
    <w:rsid w:val="73AB10AB"/>
    <w:rsid w:val="741AE8F1"/>
    <w:rsid w:val="7486C0DC"/>
    <w:rsid w:val="74AA3F05"/>
    <w:rsid w:val="7503A38C"/>
    <w:rsid w:val="76433551"/>
    <w:rsid w:val="765B3725"/>
    <w:rsid w:val="76B9FC15"/>
    <w:rsid w:val="76C230D3"/>
    <w:rsid w:val="76F04885"/>
    <w:rsid w:val="77DF05B2"/>
    <w:rsid w:val="783B444E"/>
    <w:rsid w:val="78CADB1F"/>
    <w:rsid w:val="78DC849B"/>
    <w:rsid w:val="79155465"/>
    <w:rsid w:val="79493841"/>
    <w:rsid w:val="799A8C3A"/>
    <w:rsid w:val="7AA9C1BF"/>
    <w:rsid w:val="7AC2EA1C"/>
    <w:rsid w:val="7AD834F9"/>
    <w:rsid w:val="7B2EA848"/>
    <w:rsid w:val="7B72E510"/>
    <w:rsid w:val="7B8D6D38"/>
    <w:rsid w:val="7BE19E2D"/>
    <w:rsid w:val="7C14255D"/>
    <w:rsid w:val="7C4CF527"/>
    <w:rsid w:val="7CD38BBD"/>
    <w:rsid w:val="7D636B31"/>
    <w:rsid w:val="7DE8C588"/>
    <w:rsid w:val="7E8E933D"/>
    <w:rsid w:val="7EFF3B92"/>
    <w:rsid w:val="7F193EEF"/>
    <w:rsid w:val="7F4BC61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0ADF"/>
  </w:style>
  <w:style w:type="paragraph" w:styleId="Heading1">
    <w:name w:val="heading 1"/>
    <w:basedOn w:val="Normal"/>
    <w:next w:val="Normal"/>
    <w:link w:val="Heading1Char"/>
    <w:uiPriority w:val="9"/>
    <w:qFormat/>
    <w:rsid w:val="00040A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A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40A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AD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40ADF"/>
    <w:rPr>
      <w:color w:val="0563C1" w:themeColor="hyperlink"/>
      <w:u w:val="single"/>
    </w:rPr>
  </w:style>
  <w:style w:type="character" w:customStyle="1" w:styleId="HeaderChar">
    <w:name w:val="Header Char"/>
    <w:basedOn w:val="DefaultParagraphFont"/>
    <w:link w:val="Header"/>
    <w:uiPriority w:val="99"/>
    <w:rsid w:val="00040ADF"/>
  </w:style>
  <w:style w:type="paragraph" w:styleId="Header">
    <w:name w:val="header"/>
    <w:basedOn w:val="Normal"/>
    <w:link w:val="HeaderChar"/>
    <w:uiPriority w:val="99"/>
    <w:unhideWhenUsed/>
    <w:rsid w:val="00040A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ADF"/>
  </w:style>
  <w:style w:type="paragraph" w:styleId="Footer">
    <w:name w:val="footer"/>
    <w:basedOn w:val="Normal"/>
    <w:link w:val="FooterChar"/>
    <w:uiPriority w:val="99"/>
    <w:unhideWhenUsed/>
    <w:rsid w:val="00040ADF"/>
    <w:pPr>
      <w:tabs>
        <w:tab w:val="center" w:pos="4680"/>
        <w:tab w:val="right" w:pos="9360"/>
      </w:tabs>
      <w:spacing w:after="0" w:line="240" w:lineRule="auto"/>
    </w:pPr>
  </w:style>
  <w:style w:type="paragraph" w:customStyle="1" w:styleId="xydp252e51c6msonormal">
    <w:name w:val="x_ydp252e51c6msonormal"/>
    <w:basedOn w:val="Normal"/>
    <w:rsid w:val="00A8345A"/>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ydp252e51c6msolistparagraph">
    <w:name w:val="x_ydp252e51c6msolistparagraph"/>
    <w:basedOn w:val="Normal"/>
    <w:rsid w:val="00A8345A"/>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yiv6861158706ydp9654c572msolistparagraph">
    <w:name w:val="yiv6861158706ydp9654c572msolistparagraph"/>
    <w:basedOn w:val="Normal"/>
    <w:rsid w:val="00702D9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702D93"/>
    <w:pPr>
      <w:ind w:left="720"/>
      <w:contextualSpacing/>
    </w:pPr>
  </w:style>
  <w:style w:type="character" w:styleId="FollowedHyperlink">
    <w:name w:val="FollowedHyperlink"/>
    <w:basedOn w:val="DefaultParagraphFont"/>
    <w:uiPriority w:val="99"/>
    <w:semiHidden/>
    <w:unhideWhenUsed/>
    <w:rsid w:val="00B33E20"/>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358359647">
      <w:bodyDiv w:val="1"/>
      <w:marLeft w:val="0"/>
      <w:marRight w:val="0"/>
      <w:marTop w:val="0"/>
      <w:marBottom w:val="0"/>
      <w:divBdr>
        <w:top w:val="none" w:sz="0" w:space="0" w:color="auto"/>
        <w:left w:val="none" w:sz="0" w:space="0" w:color="auto"/>
        <w:bottom w:val="none" w:sz="0" w:space="0" w:color="auto"/>
        <w:right w:val="none" w:sz="0" w:space="0" w:color="auto"/>
      </w:divBdr>
      <w:divsChild>
        <w:div w:id="2134129239">
          <w:marLeft w:val="0"/>
          <w:marRight w:val="0"/>
          <w:marTop w:val="0"/>
          <w:marBottom w:val="0"/>
          <w:divBdr>
            <w:top w:val="none" w:sz="0" w:space="0" w:color="auto"/>
            <w:left w:val="none" w:sz="0" w:space="0" w:color="auto"/>
            <w:bottom w:val="none" w:sz="0" w:space="0" w:color="auto"/>
            <w:right w:val="none" w:sz="0" w:space="0" w:color="auto"/>
          </w:divBdr>
        </w:div>
        <w:div w:id="859782235">
          <w:marLeft w:val="0"/>
          <w:marRight w:val="0"/>
          <w:marTop w:val="0"/>
          <w:marBottom w:val="0"/>
          <w:divBdr>
            <w:top w:val="none" w:sz="0" w:space="0" w:color="auto"/>
            <w:left w:val="none" w:sz="0" w:space="0" w:color="auto"/>
            <w:bottom w:val="none" w:sz="0" w:space="0" w:color="auto"/>
            <w:right w:val="none" w:sz="0" w:space="0" w:color="auto"/>
          </w:divBdr>
        </w:div>
      </w:divsChild>
    </w:div>
    <w:div w:id="1028724002">
      <w:bodyDiv w:val="1"/>
      <w:marLeft w:val="0"/>
      <w:marRight w:val="0"/>
      <w:marTop w:val="0"/>
      <w:marBottom w:val="0"/>
      <w:divBdr>
        <w:top w:val="none" w:sz="0" w:space="0" w:color="auto"/>
        <w:left w:val="none" w:sz="0" w:space="0" w:color="auto"/>
        <w:bottom w:val="none" w:sz="0" w:space="0" w:color="auto"/>
        <w:right w:val="none" w:sz="0" w:space="0" w:color="auto"/>
      </w:divBdr>
    </w:div>
    <w:div w:id="1538159870">
      <w:bodyDiv w:val="1"/>
      <w:marLeft w:val="0"/>
      <w:marRight w:val="0"/>
      <w:marTop w:val="0"/>
      <w:marBottom w:val="0"/>
      <w:divBdr>
        <w:top w:val="none" w:sz="0" w:space="0" w:color="auto"/>
        <w:left w:val="none" w:sz="0" w:space="0" w:color="auto"/>
        <w:bottom w:val="none" w:sz="0" w:space="0" w:color="auto"/>
        <w:right w:val="none" w:sz="0" w:space="0" w:color="auto"/>
      </w:divBdr>
      <w:divsChild>
        <w:div w:id="1852603294">
          <w:marLeft w:val="0"/>
          <w:marRight w:val="0"/>
          <w:marTop w:val="0"/>
          <w:marBottom w:val="0"/>
          <w:divBdr>
            <w:top w:val="none" w:sz="0" w:space="0" w:color="auto"/>
            <w:left w:val="none" w:sz="0" w:space="0" w:color="auto"/>
            <w:bottom w:val="none" w:sz="0" w:space="0" w:color="auto"/>
            <w:right w:val="none" w:sz="0" w:space="0" w:color="auto"/>
          </w:divBdr>
        </w:div>
        <w:div w:id="331224531">
          <w:marLeft w:val="0"/>
          <w:marRight w:val="0"/>
          <w:marTop w:val="0"/>
          <w:marBottom w:val="0"/>
          <w:divBdr>
            <w:top w:val="none" w:sz="0" w:space="0" w:color="auto"/>
            <w:left w:val="none" w:sz="0" w:space="0" w:color="auto"/>
            <w:bottom w:val="none" w:sz="0" w:space="0" w:color="auto"/>
            <w:right w:val="none" w:sz="0" w:space="0" w:color="auto"/>
          </w:divBdr>
        </w:div>
      </w:divsChild>
    </w:div>
    <w:div w:id="1882354021">
      <w:bodyDiv w:val="1"/>
      <w:marLeft w:val="0"/>
      <w:marRight w:val="0"/>
      <w:marTop w:val="0"/>
      <w:marBottom w:val="0"/>
      <w:divBdr>
        <w:top w:val="none" w:sz="0" w:space="0" w:color="auto"/>
        <w:left w:val="none" w:sz="0" w:space="0" w:color="auto"/>
        <w:bottom w:val="none" w:sz="0" w:space="0" w:color="auto"/>
        <w:right w:val="none" w:sz="0" w:space="0" w:color="auto"/>
      </w:divBdr>
      <w:divsChild>
        <w:div w:id="324743668">
          <w:marLeft w:val="0"/>
          <w:marRight w:val="0"/>
          <w:marTop w:val="0"/>
          <w:marBottom w:val="0"/>
          <w:divBdr>
            <w:top w:val="none" w:sz="0" w:space="0" w:color="auto"/>
            <w:left w:val="none" w:sz="0" w:space="0" w:color="auto"/>
            <w:bottom w:val="none" w:sz="0" w:space="0" w:color="auto"/>
            <w:right w:val="none" w:sz="0" w:space="0" w:color="auto"/>
          </w:divBdr>
        </w:div>
      </w:divsChild>
    </w:div>
    <w:div w:id="214670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schizophreni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topics/psychology/neuroimaging-stud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b8da6fb4585a473a"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who.int/news-room/fact-sheets/detail/schizophre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1703</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11389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Norbert Ibeawuchi Orji (1816289)</dc:creator>
  <cp:lastModifiedBy>Probook</cp:lastModifiedBy>
  <cp:revision>2</cp:revision>
  <dcterms:created xsi:type="dcterms:W3CDTF">2022-07-22T07:15:00Z</dcterms:created>
  <dcterms:modified xsi:type="dcterms:W3CDTF">2022-07-22T07:15:00Z</dcterms:modified>
</cp:coreProperties>
</file>