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1CB" w:rsidRPr="00330489" w:rsidRDefault="008F11CB" w:rsidP="008F11CB">
      <w:pPr>
        <w:spacing w:after="0" w:line="240" w:lineRule="auto"/>
        <w:ind w:right="-334"/>
        <w:jc w:val="center"/>
        <w:rPr>
          <w:rFonts w:ascii="Georgia" w:eastAsia="SimSun" w:hAnsi="Georgia" w:cs="Times New Roman"/>
          <w:color w:val="000000"/>
          <w:sz w:val="21"/>
          <w:szCs w:val="21"/>
          <w:lang w:val="en-GB" w:eastAsia="zh-CN"/>
        </w:rPr>
      </w:pPr>
      <w:r w:rsidRPr="00330489">
        <w:rPr>
          <w:rFonts w:ascii="Georgia" w:eastAsia="SimSun" w:hAnsi="Georgia" w:cs="Times New Roman"/>
          <w:noProof/>
          <w:color w:val="000000"/>
          <w:sz w:val="21"/>
          <w:szCs w:val="21"/>
          <w:lang w:eastAsia="en-AU"/>
        </w:rPr>
        <w:drawing>
          <wp:anchor distT="0" distB="0" distL="114300" distR="114300" simplePos="0" relativeHeight="251659264" behindDoc="0" locked="0" layoutInCell="1" allowOverlap="1" wp14:anchorId="2269E9BD" wp14:editId="5438C762">
            <wp:simplePos x="0" y="0"/>
            <wp:positionH relativeFrom="column">
              <wp:posOffset>-304800</wp:posOffset>
            </wp:positionH>
            <wp:positionV relativeFrom="paragraph">
              <wp:posOffset>-552450</wp:posOffset>
            </wp:positionV>
            <wp:extent cx="1905000" cy="638175"/>
            <wp:effectExtent l="19050" t="19050" r="19050" b="28575"/>
            <wp:wrapNone/>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anchor>
        </w:drawing>
      </w:r>
      <w:r w:rsidRPr="00330489">
        <w:rPr>
          <w:rFonts w:ascii="Arial" w:eastAsia="SimSun" w:hAnsi="Arial" w:cs="Arial"/>
          <w:b/>
          <w:color w:val="000000"/>
          <w:sz w:val="28"/>
          <w:szCs w:val="28"/>
          <w:lang w:val="cy-GB" w:eastAsia="zh-CN"/>
        </w:rPr>
        <w:t>Postgraduate/Distance Learning</w:t>
      </w:r>
    </w:p>
    <w:p w:rsidR="008F11CB" w:rsidRPr="00330489" w:rsidRDefault="008F11CB" w:rsidP="008F11CB">
      <w:pPr>
        <w:spacing w:after="0" w:line="240" w:lineRule="auto"/>
        <w:ind w:left="-180" w:right="-334"/>
        <w:jc w:val="center"/>
        <w:rPr>
          <w:rFonts w:ascii="Arial" w:eastAsia="SimSun" w:hAnsi="Arial" w:cs="Arial"/>
          <w:b/>
          <w:color w:val="000000"/>
          <w:sz w:val="28"/>
          <w:szCs w:val="28"/>
          <w:lang w:val="en-GB" w:eastAsia="zh-CN"/>
        </w:rPr>
      </w:pPr>
      <w:r w:rsidRPr="00330489">
        <w:rPr>
          <w:rFonts w:ascii="Arial" w:eastAsia="SimSun" w:hAnsi="Arial" w:cs="Arial"/>
          <w:b/>
          <w:color w:val="000000"/>
          <w:sz w:val="28"/>
          <w:szCs w:val="28"/>
          <w:lang w:val="cy-GB" w:eastAsia="zh-CN"/>
        </w:rPr>
        <w:t>Assignment coversheet &amp; feedback form</w:t>
      </w:r>
    </w:p>
    <w:p w:rsidR="008F11CB" w:rsidRPr="00330489" w:rsidRDefault="008F11CB" w:rsidP="008F11CB">
      <w:pPr>
        <w:spacing w:after="0" w:line="240" w:lineRule="auto"/>
        <w:rPr>
          <w:rFonts w:ascii="Arial" w:eastAsia="SimSun" w:hAnsi="Arial" w:cs="Arial"/>
          <w:sz w:val="28"/>
          <w:szCs w:val="28"/>
          <w:lang w:val="cy-GB" w:eastAsia="zh-CN"/>
        </w:rPr>
      </w:pPr>
    </w:p>
    <w:p w:rsidR="008F11CB" w:rsidRPr="00330489" w:rsidRDefault="008F11CB" w:rsidP="008F11CB">
      <w:pPr>
        <w:keepNext/>
        <w:spacing w:after="0" w:line="240" w:lineRule="auto"/>
        <w:ind w:left="720"/>
        <w:jc w:val="center"/>
        <w:outlineLvl w:val="2"/>
        <w:rPr>
          <w:rFonts w:ascii="Tahoma" w:eastAsia="SimSun" w:hAnsi="Tahoma" w:cs="Tahoma"/>
          <w:b/>
          <w:bCs/>
          <w:sz w:val="20"/>
          <w:szCs w:val="20"/>
          <w:lang w:val="cy-GB" w:eastAsia="zh-CN"/>
        </w:rPr>
      </w:pPr>
      <w:r w:rsidRPr="00330489">
        <w:rPr>
          <w:rFonts w:ascii="Tahoma" w:eastAsia="SimSun" w:hAnsi="Tahoma" w:cs="Tahoma"/>
          <w:b/>
          <w:bCs/>
          <w:sz w:val="20"/>
          <w:szCs w:val="20"/>
          <w:lang w:val="cy-GB" w:eastAsia="zh-CN"/>
        </w:rPr>
        <w:t>THIS SHEET MUST BE THE FIRST PAGE OF THE ASSIGNMENT YOU ARE SUBMITTING  (DO NOT SEND AS A SEPARATE FILE)</w:t>
      </w:r>
    </w:p>
    <w:p w:rsidR="008F11CB" w:rsidRPr="00330489" w:rsidRDefault="008F11CB" w:rsidP="008F11CB">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F11CB" w:rsidRPr="00330489" w:rsidTr="00344C1B">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b/>
                <w:color w:val="000000"/>
                <w:lang w:val="en-GB" w:eastAsia="zh-CN"/>
              </w:rPr>
              <w:t>For completion by the student</w:t>
            </w:r>
            <w:r w:rsidRPr="00330489">
              <w:rPr>
                <w:rFonts w:ascii="Arial" w:eastAsia="SimSun" w:hAnsi="Arial" w:cs="Arial"/>
                <w:color w:val="000000"/>
                <w:lang w:val="en-GB" w:eastAsia="zh-CN"/>
              </w:rPr>
              <w:t>:</w:t>
            </w:r>
          </w:p>
        </w:tc>
      </w:tr>
      <w:tr w:rsidR="008F11CB" w:rsidRPr="00330489" w:rsidTr="00344C1B">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Student Name:</w:t>
            </w:r>
            <w:r w:rsidR="00DF3C43">
              <w:rPr>
                <w:rFonts w:ascii="Arial" w:eastAsia="SimSun" w:hAnsi="Arial" w:cs="Arial"/>
                <w:color w:val="000000"/>
                <w:lang w:val="en-GB" w:eastAsia="zh-CN"/>
              </w:rPr>
              <w:t xml:space="preserve"> </w:t>
            </w:r>
            <w:r>
              <w:rPr>
                <w:rFonts w:ascii="Arial" w:eastAsia="SimSun" w:hAnsi="Arial" w:cs="Arial"/>
                <w:color w:val="000000"/>
                <w:lang w:val="en-GB" w:eastAsia="zh-CN"/>
              </w:rPr>
              <w:t>Zoe Fraussen</w:t>
            </w:r>
          </w:p>
          <w:p w:rsidR="008F11CB" w:rsidRPr="00330489" w:rsidRDefault="008F11CB" w:rsidP="00344C1B">
            <w:pPr>
              <w:spacing w:after="0" w:line="240" w:lineRule="auto"/>
              <w:ind w:right="34"/>
              <w:rPr>
                <w:rFonts w:ascii="Arial" w:eastAsia="SimSun" w:hAnsi="Arial" w:cs="Arial"/>
                <w:color w:val="000000"/>
                <w:lang w:val="en-GB" w:eastAsia="zh-CN"/>
              </w:rPr>
            </w:pPr>
          </w:p>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 xml:space="preserve">Student </w:t>
            </w:r>
            <w:r w:rsidRPr="00330489">
              <w:rPr>
                <w:rFonts w:ascii="Arial" w:eastAsia="SimSun" w:hAnsi="Arial" w:cs="Arial"/>
                <w:b/>
                <w:bCs/>
                <w:color w:val="000000"/>
                <w:u w:val="single"/>
                <w:lang w:val="en-GB" w:eastAsia="zh-CN"/>
              </w:rPr>
              <w:t>University</w:t>
            </w:r>
            <w:r w:rsidRPr="00330489">
              <w:rPr>
                <w:rFonts w:ascii="Arial" w:eastAsia="SimSun" w:hAnsi="Arial" w:cs="Arial"/>
                <w:color w:val="000000"/>
                <w:u w:val="single"/>
                <w:lang w:val="en-GB" w:eastAsia="zh-CN"/>
              </w:rPr>
              <w:t xml:space="preserve"> </w:t>
            </w:r>
            <w:r w:rsidRPr="00330489">
              <w:rPr>
                <w:rFonts w:ascii="Arial" w:eastAsia="SimSun" w:hAnsi="Arial" w:cs="Arial"/>
                <w:color w:val="000000"/>
                <w:lang w:val="en-GB" w:eastAsia="zh-CN"/>
              </w:rPr>
              <w:t xml:space="preserve">Email: </w:t>
            </w:r>
            <w:r>
              <w:rPr>
                <w:rFonts w:ascii="Arial" w:eastAsia="SimSun" w:hAnsi="Arial" w:cs="Arial"/>
                <w:color w:val="000000"/>
                <w:lang w:val="en-GB" w:eastAsia="zh-CN"/>
              </w:rPr>
              <w:t>1812864.student@uwtsd.ac.uk</w:t>
            </w:r>
          </w:p>
        </w:tc>
      </w:tr>
      <w:tr w:rsidR="008F11CB" w:rsidRPr="00330489" w:rsidTr="00344C1B">
        <w:trPr>
          <w:trHeight w:val="849"/>
        </w:trPr>
        <w:tc>
          <w:tcPr>
            <w:tcW w:w="4788" w:type="dxa"/>
            <w:tcBorders>
              <w:top w:val="single" w:sz="4" w:space="0" w:color="000000"/>
              <w:left w:val="single" w:sz="4" w:space="0" w:color="000000"/>
              <w:bottom w:val="single" w:sz="4" w:space="0" w:color="000000"/>
              <w:right w:val="single" w:sz="4" w:space="0" w:color="000000"/>
            </w:tcBorders>
          </w:tcPr>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Module code:</w:t>
            </w:r>
          </w:p>
          <w:p w:rsidR="008F11CB" w:rsidRPr="00330489" w:rsidRDefault="008F11CB" w:rsidP="00344C1B">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HPCA7007</w:t>
            </w:r>
          </w:p>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Module title:</w:t>
            </w:r>
          </w:p>
          <w:p w:rsidR="008F11CB" w:rsidRPr="00330489" w:rsidRDefault="008F11CB" w:rsidP="00344C1B">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Astral Religion</w:t>
            </w:r>
          </w:p>
          <w:p w:rsidR="008F11CB" w:rsidRPr="00330489" w:rsidRDefault="008F11CB" w:rsidP="00344C1B">
            <w:pPr>
              <w:spacing w:after="0" w:line="240" w:lineRule="auto"/>
              <w:ind w:right="34"/>
              <w:rPr>
                <w:rFonts w:ascii="Arial" w:eastAsia="SimSun" w:hAnsi="Arial" w:cs="Arial"/>
                <w:color w:val="000000"/>
                <w:lang w:val="en-GB" w:eastAsia="zh-CN"/>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Student ID number:</w:t>
            </w:r>
            <w:r>
              <w:rPr>
                <w:rFonts w:ascii="Arial" w:eastAsia="SimSun" w:hAnsi="Arial" w:cs="Arial"/>
                <w:color w:val="000000"/>
                <w:lang w:val="en-GB" w:eastAsia="zh-CN"/>
              </w:rPr>
              <w:t xml:space="preserve"> 1812864</w:t>
            </w:r>
          </w:p>
        </w:tc>
        <w:tc>
          <w:tcPr>
            <w:tcW w:w="1802" w:type="dxa"/>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Educational support needs:</w:t>
            </w:r>
          </w:p>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Yes/</w:t>
            </w:r>
            <w:r w:rsidRPr="00330489">
              <w:rPr>
                <w:rFonts w:ascii="Arial" w:eastAsia="SimSun" w:hAnsi="Arial" w:cs="Arial"/>
                <w:b/>
                <w:color w:val="000000"/>
                <w:lang w:val="en-GB" w:eastAsia="zh-CN"/>
              </w:rPr>
              <w:t>No</w:t>
            </w:r>
          </w:p>
        </w:tc>
      </w:tr>
      <w:tr w:rsidR="008F11CB" w:rsidRPr="00330489" w:rsidTr="00344C1B">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Assignment title:</w:t>
            </w:r>
            <w:r>
              <w:rPr>
                <w:rFonts w:ascii="Arial" w:eastAsia="SimSun" w:hAnsi="Arial" w:cs="Arial"/>
                <w:color w:val="000000"/>
                <w:lang w:val="en-GB" w:eastAsia="zh-CN"/>
              </w:rPr>
              <w:t xml:space="preserve"> </w:t>
            </w:r>
          </w:p>
          <w:p w:rsidR="008F11CB" w:rsidRPr="00330489" w:rsidRDefault="008F11CB" w:rsidP="00344C1B">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Is Astrology a New Age Religion</w:t>
            </w:r>
          </w:p>
          <w:p w:rsidR="008F11CB" w:rsidRPr="00330489" w:rsidRDefault="008F11CB" w:rsidP="00344C1B">
            <w:pPr>
              <w:spacing w:after="0" w:line="240" w:lineRule="auto"/>
              <w:ind w:right="34"/>
              <w:rPr>
                <w:rFonts w:ascii="Arial" w:eastAsia="SimSun" w:hAnsi="Arial" w:cs="Arial"/>
                <w:color w:val="000000"/>
                <w:lang w:val="en-GB" w:eastAsia="zh-CN"/>
              </w:rPr>
            </w:pPr>
          </w:p>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Assignment due date:</w:t>
            </w:r>
            <w:r>
              <w:rPr>
                <w:rFonts w:ascii="Arial" w:eastAsia="SimSun" w:hAnsi="Arial" w:cs="Arial"/>
                <w:color w:val="000000"/>
                <w:lang w:val="en-GB" w:eastAsia="zh-CN"/>
              </w:rPr>
              <w:t>29 April</w:t>
            </w:r>
            <w:r>
              <w:rPr>
                <w:rFonts w:ascii="Arial" w:eastAsia="SimSun" w:hAnsi="Arial" w:cs="Arial"/>
                <w:color w:val="000000"/>
                <w:lang w:val="en-GB" w:eastAsia="zh-CN"/>
              </w:rPr>
              <w:t xml:space="preserve"> 2019</w:t>
            </w:r>
          </w:p>
        </w:tc>
      </w:tr>
      <w:tr w:rsidR="008F11CB" w:rsidRPr="00330489" w:rsidTr="00344C1B">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rsidR="008F11CB" w:rsidRPr="00330489" w:rsidRDefault="008F11CB" w:rsidP="008F11CB">
            <w:pPr>
              <w:spacing w:after="0" w:line="240" w:lineRule="auto"/>
              <w:rPr>
                <w:rFonts w:ascii="Arial" w:eastAsia="SimSun" w:hAnsi="Arial" w:cs="Arial"/>
                <w:lang w:val="en-GB" w:eastAsia="zh-CN"/>
              </w:rPr>
            </w:pPr>
            <w:r w:rsidRPr="00330489">
              <w:rPr>
                <w:rFonts w:ascii="Arial" w:eastAsia="SimSun" w:hAnsi="Arial" w:cs="Arial"/>
                <w:lang w:val="en-GB" w:eastAsia="zh-CN"/>
              </w:rPr>
              <w:t>This assignment is for the       1</w:t>
            </w:r>
            <w:r w:rsidRPr="00330489">
              <w:rPr>
                <w:rFonts w:ascii="Arial" w:eastAsia="SimSun" w:hAnsi="Arial" w:cs="Arial"/>
                <w:vertAlign w:val="superscript"/>
                <w:lang w:val="en-GB" w:eastAsia="zh-CN"/>
              </w:rPr>
              <w:t xml:space="preserve">st </w:t>
            </w:r>
            <w:r>
              <w:rPr>
                <w:rFonts w:ascii="Arial" w:eastAsia="SimSun" w:hAnsi="Arial" w:cs="Arial"/>
                <w:lang w:val="en-GB" w:eastAsia="zh-CN"/>
              </w:rPr>
              <w:fldChar w:fldCharType="begin">
                <w:ffData>
                  <w:name w:val="Check13"/>
                  <w:enabled/>
                  <w:calcOnExit w:val="0"/>
                  <w:checkBox>
                    <w:sizeAuto/>
                    <w:default w:val="1"/>
                  </w:checkBox>
                </w:ffData>
              </w:fldChar>
            </w:r>
            <w:bookmarkStart w:id="0" w:name="Check13"/>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end"/>
            </w:r>
            <w:bookmarkEnd w:id="0"/>
            <w:r w:rsidRPr="00330489">
              <w:rPr>
                <w:rFonts w:ascii="Arial" w:eastAsia="SimSun" w:hAnsi="Arial" w:cs="Arial"/>
                <w:lang w:val="en-GB" w:eastAsia="zh-CN"/>
              </w:rPr>
              <w:t xml:space="preserve">    2</w:t>
            </w:r>
            <w:r w:rsidRPr="00330489">
              <w:rPr>
                <w:rFonts w:ascii="Arial" w:eastAsia="SimSun" w:hAnsi="Arial" w:cs="Arial"/>
                <w:vertAlign w:val="superscript"/>
                <w:lang w:val="en-GB" w:eastAsia="zh-CN"/>
              </w:rPr>
              <w:t>nd</w:t>
            </w:r>
            <w:r w:rsidRPr="00330489">
              <w:rPr>
                <w:rFonts w:ascii="Arial" w:eastAsia="SimSun" w:hAnsi="Arial" w:cs="Arial"/>
                <w:lang w:val="en-GB" w:eastAsia="zh-CN"/>
              </w:rPr>
              <w:t xml:space="preserve">  </w:t>
            </w:r>
            <w:r>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end"/>
            </w:r>
            <w:bookmarkEnd w:id="1"/>
            <w:r w:rsidRPr="00330489">
              <w:rPr>
                <w:rFonts w:ascii="Arial" w:eastAsia="SimSun" w:hAnsi="Arial" w:cs="Arial"/>
                <w:lang w:val="en-GB" w:eastAsia="zh-CN"/>
              </w:rPr>
              <w:t xml:space="preserve">     3</w:t>
            </w:r>
            <w:r w:rsidRPr="00330489">
              <w:rPr>
                <w:rFonts w:ascii="Arial" w:eastAsia="SimSun" w:hAnsi="Arial" w:cs="Arial"/>
                <w:vertAlign w:val="superscript"/>
                <w:lang w:val="en-GB" w:eastAsia="zh-CN"/>
              </w:rPr>
              <w:t>rd</w:t>
            </w:r>
            <w:r w:rsidRPr="00330489">
              <w:rPr>
                <w:rFonts w:ascii="Arial" w:eastAsia="SimSun" w:hAnsi="Arial" w:cs="Arial"/>
                <w:lang w:val="en-GB" w:eastAsia="zh-CN"/>
              </w:rPr>
              <w:t xml:space="preserve">  </w:t>
            </w:r>
            <w:r w:rsidRPr="00330489">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330489">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330489">
              <w:rPr>
                <w:rFonts w:ascii="Times New Roman" w:eastAsia="SimSun" w:hAnsi="Times New Roman" w:cs="Times New Roman"/>
                <w:sz w:val="24"/>
                <w:szCs w:val="24"/>
                <w:lang w:val="en-GB" w:eastAsia="zh-CN"/>
              </w:rPr>
              <w:fldChar w:fldCharType="end"/>
            </w:r>
            <w:bookmarkEnd w:id="2"/>
            <w:r w:rsidRPr="00330489">
              <w:rPr>
                <w:rFonts w:ascii="Arial" w:eastAsia="SimSun" w:hAnsi="Arial" w:cs="Arial"/>
                <w:lang w:val="en-GB" w:eastAsia="zh-CN"/>
              </w:rPr>
              <w:t xml:space="preserve">      4</w:t>
            </w:r>
            <w:r w:rsidRPr="00330489">
              <w:rPr>
                <w:rFonts w:ascii="Arial" w:eastAsia="SimSun" w:hAnsi="Arial" w:cs="Arial"/>
                <w:vertAlign w:val="superscript"/>
                <w:lang w:val="en-GB" w:eastAsia="zh-CN"/>
              </w:rPr>
              <w:t>th</w:t>
            </w:r>
            <w:r w:rsidRPr="00330489">
              <w:rPr>
                <w:rFonts w:ascii="Arial" w:eastAsia="SimSun" w:hAnsi="Arial" w:cs="Arial"/>
                <w:lang w:val="en-GB" w:eastAsia="zh-CN"/>
              </w:rPr>
              <w:t xml:space="preserve"> </w:t>
            </w:r>
            <w:r w:rsidRPr="00330489">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330489">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330489">
              <w:rPr>
                <w:rFonts w:ascii="Times New Roman" w:eastAsia="SimSun" w:hAnsi="Times New Roman" w:cs="Times New Roman"/>
                <w:sz w:val="24"/>
                <w:szCs w:val="24"/>
                <w:lang w:val="en-GB" w:eastAsia="zh-CN"/>
              </w:rPr>
              <w:fldChar w:fldCharType="end"/>
            </w:r>
            <w:bookmarkEnd w:id="3"/>
            <w:r w:rsidRPr="00330489">
              <w:rPr>
                <w:rFonts w:ascii="Arial" w:eastAsia="SimSun" w:hAnsi="Arial" w:cs="Arial"/>
                <w:lang w:val="en-GB" w:eastAsia="zh-CN"/>
              </w:rPr>
              <w:t xml:space="preserve">      5</w:t>
            </w:r>
            <w:r w:rsidRPr="00330489">
              <w:rPr>
                <w:rFonts w:ascii="Arial" w:eastAsia="SimSun" w:hAnsi="Arial" w:cs="Arial"/>
                <w:vertAlign w:val="superscript"/>
                <w:lang w:val="en-GB" w:eastAsia="zh-CN"/>
              </w:rPr>
              <w:t>th</w:t>
            </w:r>
            <w:r w:rsidRPr="00330489">
              <w:rPr>
                <w:rFonts w:ascii="Arial" w:eastAsia="SimSun" w:hAnsi="Arial" w:cs="Arial"/>
                <w:lang w:val="en-GB" w:eastAsia="zh-CN"/>
              </w:rPr>
              <w:t xml:space="preserve"> </w:t>
            </w:r>
            <w:r w:rsidRPr="00330489">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330489">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330489">
              <w:rPr>
                <w:rFonts w:ascii="Times New Roman" w:eastAsia="SimSun" w:hAnsi="Times New Roman" w:cs="Times New Roman"/>
                <w:sz w:val="24"/>
                <w:szCs w:val="24"/>
                <w:lang w:val="en-GB" w:eastAsia="zh-CN"/>
              </w:rPr>
              <w:fldChar w:fldCharType="end"/>
            </w:r>
            <w:bookmarkEnd w:id="4"/>
            <w:r w:rsidRPr="00330489">
              <w:rPr>
                <w:rFonts w:ascii="Arial" w:eastAsia="SimSun" w:hAnsi="Arial" w:cs="Arial"/>
                <w:lang w:val="en-GB" w:eastAsia="zh-CN"/>
              </w:rPr>
              <w:t xml:space="preserve">      6</w:t>
            </w:r>
            <w:r w:rsidRPr="00330489">
              <w:rPr>
                <w:rFonts w:ascii="Arial" w:eastAsia="SimSun" w:hAnsi="Arial" w:cs="Arial"/>
                <w:vertAlign w:val="superscript"/>
                <w:lang w:val="en-GB" w:eastAsia="zh-CN"/>
              </w:rPr>
              <w:t>th</w:t>
            </w:r>
            <w:r w:rsidRPr="00330489">
              <w:rPr>
                <w:rFonts w:ascii="Arial" w:eastAsia="SimSun" w:hAnsi="Arial" w:cs="Arial"/>
                <w:lang w:val="en-GB" w:eastAsia="zh-CN"/>
              </w:rPr>
              <w:t xml:space="preserve"> </w:t>
            </w:r>
            <w:r w:rsidRPr="00330489">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330489">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330489">
              <w:rPr>
                <w:rFonts w:ascii="Times New Roman" w:eastAsia="SimSun" w:hAnsi="Times New Roman" w:cs="Times New Roman"/>
                <w:sz w:val="24"/>
                <w:szCs w:val="24"/>
                <w:lang w:val="en-GB" w:eastAsia="zh-CN"/>
              </w:rPr>
              <w:fldChar w:fldCharType="end"/>
            </w:r>
            <w:bookmarkEnd w:id="5"/>
            <w:r w:rsidRPr="00330489">
              <w:rPr>
                <w:rFonts w:ascii="Arial" w:eastAsia="SimSun" w:hAnsi="Arial" w:cs="Arial"/>
                <w:b/>
                <w:lang w:val="en-GB" w:eastAsia="zh-CN"/>
              </w:rPr>
              <w:t xml:space="preserve">   </w:t>
            </w:r>
            <w:r w:rsidRPr="00330489">
              <w:rPr>
                <w:rFonts w:ascii="Arial" w:eastAsia="SimSun" w:hAnsi="Arial" w:cs="Arial"/>
                <w:lang w:val="en-GB" w:eastAsia="zh-CN"/>
              </w:rPr>
              <w:t>module of the degree</w:t>
            </w:r>
          </w:p>
        </w:tc>
      </w:tr>
      <w:tr w:rsidR="008F11CB" w:rsidRPr="00330489" w:rsidTr="00344C1B">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I confirm that this is my original work and that I have adhered to the University policy on plagiarism.</w:t>
            </w:r>
          </w:p>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Arial" w:eastAsia="SimSun" w:hAnsi="Arial" w:cs="Arial"/>
                <w:color w:val="000000"/>
                <w:lang w:val="en-GB" w:eastAsia="zh-CN"/>
              </w:rPr>
              <w:t xml:space="preserve">Signed </w:t>
            </w:r>
            <w:r>
              <w:rPr>
                <w:rFonts w:ascii="Arial" w:eastAsia="SimSun" w:hAnsi="Arial" w:cs="Arial"/>
                <w:color w:val="000000"/>
                <w:lang w:val="en-GB" w:eastAsia="zh-CN"/>
              </w:rPr>
              <w:t>Zoe Fraussen</w:t>
            </w:r>
            <w:r w:rsidRPr="00330489">
              <w:rPr>
                <w:rFonts w:ascii="Arial" w:eastAsia="SimSun" w:hAnsi="Arial" w:cs="Arial"/>
                <w:color w:val="000000"/>
                <w:lang w:val="en-GB" w:eastAsia="zh-CN"/>
              </w:rPr>
              <w:t>……………………………………………………………</w:t>
            </w:r>
          </w:p>
          <w:p w:rsidR="008F11CB" w:rsidRPr="00330489" w:rsidRDefault="008F11CB" w:rsidP="00344C1B">
            <w:pPr>
              <w:spacing w:after="0" w:line="240" w:lineRule="auto"/>
              <w:ind w:right="34"/>
              <w:rPr>
                <w:rFonts w:ascii="Calibri" w:eastAsia="SimSun" w:hAnsi="Calibri" w:cs="Calibri"/>
                <w:b/>
                <w:color w:val="000000"/>
                <w:sz w:val="44"/>
                <w:szCs w:val="44"/>
                <w:lang w:val="en-GB" w:eastAsia="zh-CN"/>
              </w:rPr>
            </w:pPr>
            <w:r w:rsidRPr="00330489">
              <w:rPr>
                <w:rFonts w:ascii="Calibri" w:eastAsia="SimSun" w:hAnsi="Calibri" w:cs="Tahoma"/>
                <w:b/>
                <w:color w:val="000000"/>
                <w:sz w:val="24"/>
                <w:szCs w:val="24"/>
                <w:lang w:val="en-GB" w:eastAsia="zh-CN"/>
              </w:rPr>
              <w:t xml:space="preserve">Email </w:t>
            </w:r>
            <w:proofErr w:type="spellStart"/>
            <w:r w:rsidRPr="00330489">
              <w:rPr>
                <w:rFonts w:ascii="Calibri" w:eastAsia="SimSun" w:hAnsi="Calibri" w:cs="Tahoma"/>
                <w:b/>
                <w:color w:val="000000"/>
                <w:sz w:val="24"/>
                <w:szCs w:val="24"/>
                <w:lang w:val="en-GB" w:eastAsia="zh-CN"/>
              </w:rPr>
              <w:t>submission:if</w:t>
            </w:r>
            <w:proofErr w:type="spellEnd"/>
            <w:r w:rsidRPr="00330489">
              <w:rPr>
                <w:rFonts w:ascii="Calibri" w:eastAsia="SimSun" w:hAnsi="Calibri" w:cs="Tahoma"/>
                <w:b/>
                <w:color w:val="000000"/>
                <w:sz w:val="24"/>
                <w:szCs w:val="24"/>
                <w:lang w:val="en-GB" w:eastAsia="zh-CN"/>
              </w:rPr>
              <w:t xml:space="preserve"> you are submitting this form via email, please tick this box </w:t>
            </w:r>
            <w:r>
              <w:rPr>
                <w:rFonts w:ascii="Arial" w:eastAsia="SimSun" w:hAnsi="Arial" w:cs="Arial"/>
                <w:lang w:val="en-GB" w:eastAsia="zh-CN"/>
              </w:rPr>
              <w:fldChar w:fldCharType="begin">
                <w:ffData>
                  <w:name w:val="Check13"/>
                  <w:enabled/>
                  <w:calcOnExit w:val="0"/>
                  <w:checkBox>
                    <w:sizeAuto/>
                    <w:default w:val="1"/>
                  </w:checkBox>
                </w:ffData>
              </w:fldChar>
            </w:r>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Pr>
                <w:rFonts w:ascii="Arial" w:eastAsia="SimSun" w:hAnsi="Arial" w:cs="Arial"/>
                <w:lang w:val="en-GB" w:eastAsia="zh-CN"/>
              </w:rPr>
              <w:fldChar w:fldCharType="end"/>
            </w:r>
          </w:p>
          <w:p w:rsidR="008F11CB" w:rsidRPr="00330489" w:rsidRDefault="008F11CB" w:rsidP="00344C1B">
            <w:pPr>
              <w:spacing w:after="0" w:line="240" w:lineRule="auto"/>
              <w:ind w:right="34"/>
              <w:rPr>
                <w:rFonts w:ascii="Arial" w:eastAsia="SimSun" w:hAnsi="Arial" w:cs="Arial"/>
                <w:color w:val="000000"/>
                <w:lang w:val="en-GB" w:eastAsia="zh-CN"/>
              </w:rPr>
            </w:pPr>
            <w:r w:rsidRPr="00330489">
              <w:rPr>
                <w:rFonts w:ascii="Calibri" w:eastAsia="SimSun" w:hAnsi="Calibri" w:cs="Tahoma"/>
                <w:b/>
                <w:color w:val="000000"/>
                <w:sz w:val="24"/>
                <w:szCs w:val="24"/>
                <w:lang w:val="en-GB" w:eastAsia="zh-CN"/>
              </w:rPr>
              <w:t>(</w:t>
            </w:r>
            <w:proofErr w:type="gramStart"/>
            <w:r w:rsidRPr="00330489">
              <w:rPr>
                <w:rFonts w:ascii="Calibri" w:eastAsia="SimSun" w:hAnsi="Calibri" w:cs="Tahoma"/>
                <w:b/>
                <w:color w:val="000000"/>
                <w:sz w:val="24"/>
                <w:szCs w:val="24"/>
                <w:lang w:val="en-GB" w:eastAsia="zh-CN"/>
              </w:rPr>
              <w:t>as</w:t>
            </w:r>
            <w:proofErr w:type="gramEnd"/>
            <w:r w:rsidRPr="00330489">
              <w:rPr>
                <w:rFonts w:ascii="Calibri" w:eastAsia="SimSun" w:hAnsi="Calibri" w:cs="Tahoma"/>
                <w:b/>
                <w:color w:val="000000"/>
                <w:sz w:val="24"/>
                <w:szCs w:val="24"/>
                <w:lang w:val="en-GB" w:eastAsia="zh-CN"/>
              </w:rPr>
              <w:t xml:space="preserve"> a substitute for your signature) to confirm that you agree to the above declaration.</w:t>
            </w:r>
          </w:p>
        </w:tc>
      </w:tr>
      <w:tr w:rsidR="008F11CB" w:rsidRPr="00330489" w:rsidTr="00344C1B">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rsidR="008F11CB" w:rsidRPr="00330489" w:rsidRDefault="008F11CB" w:rsidP="00344C1B">
            <w:pPr>
              <w:spacing w:after="0" w:line="240" w:lineRule="auto"/>
              <w:rPr>
                <w:rFonts w:ascii="Arial" w:eastAsia="SimSun" w:hAnsi="Arial" w:cs="Times New Roman"/>
                <w:b/>
                <w:sz w:val="24"/>
                <w:szCs w:val="24"/>
                <w:lang w:val="en-GB" w:eastAsia="zh-CN"/>
              </w:rPr>
            </w:pPr>
          </w:p>
          <w:p w:rsidR="008F11CB" w:rsidRPr="00330489" w:rsidRDefault="008F11CB" w:rsidP="00344C1B">
            <w:pPr>
              <w:spacing w:after="0" w:line="240" w:lineRule="auto"/>
              <w:rPr>
                <w:rFonts w:ascii="Arial" w:eastAsia="SimSun" w:hAnsi="Arial" w:cs="Times New Roman"/>
                <w:sz w:val="24"/>
                <w:szCs w:val="24"/>
                <w:lang w:val="en-GB" w:eastAsia="zh-CN"/>
              </w:rPr>
            </w:pPr>
            <w:r w:rsidRPr="00330489">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F11CB" w:rsidRPr="00330489" w:rsidTr="00344C1B">
              <w:tc>
                <w:tcPr>
                  <w:tcW w:w="697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p w:rsidR="008F11CB" w:rsidRPr="00330489" w:rsidRDefault="008F11CB" w:rsidP="00344C1B">
                  <w:pPr>
                    <w:spacing w:after="0" w:line="240" w:lineRule="auto"/>
                    <w:rPr>
                      <w:rFonts w:ascii="Arial" w:eastAsia="SimSun" w:hAnsi="Arial" w:cs="Times New Roman"/>
                      <w:sz w:val="20"/>
                      <w:szCs w:val="20"/>
                      <w:lang w:val="en-GB" w:eastAsia="zh-CN"/>
                    </w:rPr>
                  </w:pPr>
                  <w:r w:rsidRPr="00330489">
                    <w:rPr>
                      <w:rFonts w:ascii="Arial" w:eastAsia="SimSun" w:hAnsi="Arial" w:cs="Times New Roman"/>
                      <w:sz w:val="20"/>
                      <w:szCs w:val="20"/>
                      <w:lang w:val="en-GB" w:eastAsia="zh-CN"/>
                    </w:rPr>
                    <w:t>1</w:t>
                  </w:r>
                  <w:r w:rsidRPr="00330489">
                    <w:rPr>
                      <w:rFonts w:ascii="Arial" w:eastAsia="SimSun" w:hAnsi="Arial" w:cs="Times New Roman"/>
                      <w:sz w:val="20"/>
                      <w:szCs w:val="20"/>
                      <w:vertAlign w:val="superscript"/>
                      <w:lang w:val="en-GB" w:eastAsia="zh-CN"/>
                    </w:rPr>
                    <w:t>st</w:t>
                  </w:r>
                  <w:r w:rsidRPr="00330489">
                    <w:rPr>
                      <w:rFonts w:ascii="Arial" w:eastAsia="SimSun" w:hAnsi="Arial" w:cs="Times New Roman"/>
                      <w:sz w:val="20"/>
                      <w:szCs w:val="20"/>
                      <w:lang w:val="en-GB"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tc>
            </w:tr>
            <w:tr w:rsidR="008F11CB" w:rsidRPr="00330489" w:rsidTr="00344C1B">
              <w:tc>
                <w:tcPr>
                  <w:tcW w:w="697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p w:rsidR="008F11CB" w:rsidRPr="00330489" w:rsidRDefault="008F11CB" w:rsidP="00344C1B">
                  <w:pPr>
                    <w:spacing w:after="0" w:line="240" w:lineRule="auto"/>
                    <w:rPr>
                      <w:rFonts w:ascii="Arial" w:eastAsia="SimSun" w:hAnsi="Arial" w:cs="Times New Roman"/>
                      <w:sz w:val="20"/>
                      <w:szCs w:val="20"/>
                      <w:lang w:val="en-GB" w:eastAsia="zh-CN"/>
                    </w:rPr>
                  </w:pPr>
                  <w:r w:rsidRPr="00330489">
                    <w:rPr>
                      <w:rFonts w:ascii="Arial" w:eastAsia="SimSun" w:hAnsi="Arial" w:cs="Times New Roman"/>
                      <w:sz w:val="20"/>
                      <w:szCs w:val="20"/>
                      <w:lang w:val="en-GB" w:eastAsia="zh-CN"/>
                    </w:rPr>
                    <w:t>2</w:t>
                  </w:r>
                  <w:r w:rsidRPr="00330489">
                    <w:rPr>
                      <w:rFonts w:ascii="Arial" w:eastAsia="SimSun" w:hAnsi="Arial" w:cs="Times New Roman"/>
                      <w:sz w:val="20"/>
                      <w:szCs w:val="20"/>
                      <w:vertAlign w:val="superscript"/>
                      <w:lang w:val="en-GB" w:eastAsia="zh-CN"/>
                    </w:rPr>
                    <w:t>nd</w:t>
                  </w:r>
                  <w:r w:rsidRPr="00330489">
                    <w:rPr>
                      <w:rFonts w:ascii="Arial" w:eastAsia="SimSun" w:hAnsi="Arial" w:cs="Times New Roman"/>
                      <w:sz w:val="20"/>
                      <w:szCs w:val="20"/>
                      <w:lang w:val="en-GB"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tc>
            </w:tr>
            <w:tr w:rsidR="008F11CB" w:rsidRPr="00330489" w:rsidTr="00344C1B">
              <w:tc>
                <w:tcPr>
                  <w:tcW w:w="697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p w:rsidR="008F11CB" w:rsidRPr="00330489" w:rsidRDefault="008F11CB" w:rsidP="00344C1B">
                  <w:pPr>
                    <w:spacing w:after="0" w:line="240" w:lineRule="auto"/>
                    <w:rPr>
                      <w:rFonts w:ascii="Arial" w:eastAsia="SimSun" w:hAnsi="Arial" w:cs="Times New Roman"/>
                      <w:sz w:val="20"/>
                      <w:szCs w:val="20"/>
                      <w:lang w:val="en-GB" w:eastAsia="zh-CN"/>
                    </w:rPr>
                  </w:pPr>
                  <w:r w:rsidRPr="00330489">
                    <w:rPr>
                      <w:rFonts w:ascii="Arial" w:eastAsia="SimSun" w:hAnsi="Arial" w:cs="Times New Roman"/>
                      <w:sz w:val="20"/>
                      <w:szCs w:val="20"/>
                      <w:lang w:val="en-GB"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tc>
            </w:tr>
            <w:tr w:rsidR="008F11CB" w:rsidRPr="00330489" w:rsidTr="00344C1B">
              <w:tc>
                <w:tcPr>
                  <w:tcW w:w="697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p w:rsidR="008F11CB" w:rsidRPr="00330489" w:rsidRDefault="008F11CB" w:rsidP="00344C1B">
                  <w:pPr>
                    <w:spacing w:after="0" w:line="240" w:lineRule="auto"/>
                    <w:rPr>
                      <w:rFonts w:ascii="Arial" w:eastAsia="SimSun" w:hAnsi="Arial" w:cs="Times New Roman"/>
                      <w:b/>
                      <w:sz w:val="20"/>
                      <w:szCs w:val="20"/>
                      <w:lang w:val="en-GB" w:eastAsia="zh-CN"/>
                    </w:rPr>
                  </w:pPr>
                  <w:r w:rsidRPr="00330489">
                    <w:rPr>
                      <w:rFonts w:ascii="Arial" w:eastAsia="SimSun" w:hAnsi="Arial" w:cs="Times New Roman"/>
                      <w:b/>
                      <w:sz w:val="20"/>
                      <w:szCs w:val="20"/>
                      <w:lang w:val="en-GB" w:eastAsia="zh-CN"/>
                    </w:rPr>
                    <w:t>Final Mark</w:t>
                  </w:r>
                </w:p>
                <w:p w:rsidR="008F11CB" w:rsidRPr="00330489" w:rsidRDefault="008F11CB" w:rsidP="00344C1B">
                  <w:pPr>
                    <w:spacing w:after="0" w:line="240" w:lineRule="auto"/>
                    <w:rPr>
                      <w:rFonts w:ascii="Arial" w:eastAsia="SimSun" w:hAnsi="Arial" w:cs="Times New Roman"/>
                      <w:sz w:val="20"/>
                      <w:szCs w:val="20"/>
                      <w:lang w:val="en-GB" w:eastAsia="zh-CN"/>
                    </w:rPr>
                  </w:pPr>
                </w:p>
              </w:tc>
              <w:tc>
                <w:tcPr>
                  <w:tcW w:w="1660" w:type="dxa"/>
                  <w:tcBorders>
                    <w:top w:val="single" w:sz="4" w:space="0" w:color="auto"/>
                    <w:left w:val="single" w:sz="4" w:space="0" w:color="auto"/>
                    <w:bottom w:val="single" w:sz="4" w:space="0" w:color="auto"/>
                    <w:right w:val="single" w:sz="4" w:space="0" w:color="auto"/>
                  </w:tcBorders>
                </w:tcPr>
                <w:p w:rsidR="008F11CB" w:rsidRPr="00330489" w:rsidRDefault="008F11CB" w:rsidP="00344C1B">
                  <w:pPr>
                    <w:spacing w:after="0" w:line="240" w:lineRule="auto"/>
                    <w:rPr>
                      <w:rFonts w:ascii="Arial" w:eastAsia="SimSun" w:hAnsi="Arial" w:cs="Times New Roman"/>
                      <w:sz w:val="20"/>
                      <w:szCs w:val="20"/>
                      <w:lang w:val="en-GB" w:eastAsia="zh-CN"/>
                    </w:rPr>
                  </w:pPr>
                </w:p>
              </w:tc>
            </w:tr>
          </w:tbl>
          <w:p w:rsidR="008F11CB" w:rsidRPr="00330489" w:rsidRDefault="008F11CB" w:rsidP="00344C1B">
            <w:pPr>
              <w:spacing w:after="0" w:line="240" w:lineRule="auto"/>
              <w:ind w:left="142" w:right="34"/>
              <w:rPr>
                <w:rFonts w:ascii="Arial" w:eastAsia="SimSun" w:hAnsi="Arial" w:cs="Arial"/>
                <w:b/>
                <w:color w:val="000000"/>
                <w:lang w:val="en-GB" w:eastAsia="zh-CN"/>
              </w:rPr>
            </w:pPr>
          </w:p>
          <w:p w:rsidR="008F11CB" w:rsidRPr="00330489" w:rsidRDefault="008F11CB" w:rsidP="00344C1B">
            <w:pPr>
              <w:spacing w:after="0" w:line="240" w:lineRule="auto"/>
              <w:ind w:left="142" w:right="34"/>
              <w:rPr>
                <w:rFonts w:ascii="Arial" w:eastAsia="SimSun" w:hAnsi="Arial" w:cs="Arial"/>
                <w:color w:val="000000"/>
                <w:lang w:val="en-GB" w:eastAsia="zh-CN"/>
              </w:rPr>
            </w:pPr>
            <w:r w:rsidRPr="00330489">
              <w:rPr>
                <w:rFonts w:ascii="Arial" w:eastAsia="SimSun" w:hAnsi="Arial" w:cs="Arial"/>
                <w:b/>
                <w:color w:val="000000"/>
                <w:lang w:val="en-GB" w:eastAsia="zh-CN"/>
              </w:rPr>
              <w:t>NB.</w:t>
            </w:r>
            <w:r w:rsidRPr="00330489">
              <w:rPr>
                <w:rFonts w:ascii="Arial" w:eastAsia="SimSun" w:hAnsi="Arial" w:cs="Arial"/>
                <w:color w:val="000000"/>
                <w:lang w:val="en-GB" w:eastAsia="zh-CN"/>
              </w:rPr>
              <w:t xml:space="preserve">  All marks are provisional until confirmed by the Final Examination Board.</w:t>
            </w:r>
          </w:p>
          <w:p w:rsidR="008F11CB" w:rsidRPr="00330489" w:rsidRDefault="008F11CB" w:rsidP="00344C1B">
            <w:pPr>
              <w:spacing w:after="0" w:line="240" w:lineRule="auto"/>
              <w:rPr>
                <w:rFonts w:ascii="Arial" w:eastAsia="SimSun" w:hAnsi="Arial" w:cs="Arial"/>
                <w:b/>
                <w:color w:val="000000"/>
                <w:lang w:val="en-GB" w:eastAsia="zh-CN"/>
              </w:rPr>
            </w:pPr>
          </w:p>
          <w:p w:rsidR="008F11CB" w:rsidRPr="00330489" w:rsidRDefault="008F11CB" w:rsidP="00344C1B">
            <w:pPr>
              <w:spacing w:after="0" w:line="240" w:lineRule="auto"/>
              <w:rPr>
                <w:rFonts w:ascii="Arial" w:eastAsia="SimSun" w:hAnsi="Arial" w:cs="Arial"/>
                <w:b/>
                <w:color w:val="000000"/>
                <w:lang w:val="en-GB" w:eastAsia="zh-CN"/>
              </w:rPr>
            </w:pPr>
          </w:p>
          <w:p w:rsidR="008F11CB" w:rsidRPr="00330489" w:rsidRDefault="008F11CB" w:rsidP="00344C1B">
            <w:pPr>
              <w:spacing w:after="0" w:line="240" w:lineRule="auto"/>
              <w:rPr>
                <w:rFonts w:ascii="Arial" w:eastAsia="SimSun" w:hAnsi="Arial" w:cs="Arial"/>
                <w:b/>
                <w:color w:val="000000"/>
                <w:lang w:val="en-GB" w:eastAsia="zh-CN"/>
              </w:rPr>
            </w:pPr>
          </w:p>
          <w:p w:rsidR="008F11CB" w:rsidRPr="00330489" w:rsidRDefault="008F11CB" w:rsidP="00344C1B">
            <w:pPr>
              <w:spacing w:after="0" w:line="240" w:lineRule="auto"/>
              <w:rPr>
                <w:rFonts w:ascii="Arial" w:eastAsia="SimSun" w:hAnsi="Arial" w:cs="Arial"/>
                <w:b/>
                <w:color w:val="000000"/>
                <w:lang w:val="en-GB" w:eastAsia="zh-CN"/>
              </w:rPr>
            </w:pPr>
          </w:p>
          <w:p w:rsidR="008F11CB" w:rsidRPr="00330489" w:rsidRDefault="008F11CB" w:rsidP="00344C1B">
            <w:pPr>
              <w:spacing w:after="0" w:line="240" w:lineRule="auto"/>
              <w:rPr>
                <w:rFonts w:ascii="Arial" w:eastAsia="SimSun" w:hAnsi="Arial" w:cs="Arial"/>
                <w:b/>
                <w:color w:val="000000"/>
                <w:lang w:val="en-GB" w:eastAsia="zh-CN"/>
              </w:rPr>
            </w:pPr>
          </w:p>
          <w:p w:rsidR="008F11CB" w:rsidRPr="00330489" w:rsidRDefault="008F11CB" w:rsidP="00344C1B">
            <w:pPr>
              <w:spacing w:after="0" w:line="240" w:lineRule="auto"/>
              <w:rPr>
                <w:rFonts w:ascii="Arial" w:eastAsia="SimSun" w:hAnsi="Arial" w:cs="Arial"/>
                <w:b/>
                <w:color w:val="000000"/>
                <w:lang w:val="en-GB" w:eastAsia="zh-CN"/>
              </w:rPr>
            </w:pPr>
            <w:r w:rsidRPr="00330489">
              <w:rPr>
                <w:rFonts w:ascii="Arial" w:eastAsia="SimSun" w:hAnsi="Arial" w:cs="Arial"/>
                <w:b/>
                <w:color w:val="000000"/>
                <w:lang w:val="en-GB" w:eastAsia="zh-CN"/>
              </w:rPr>
              <w:t>For completion by Marker 1 :</w:t>
            </w:r>
          </w:p>
          <w:p w:rsidR="008F11CB" w:rsidRPr="00330489" w:rsidRDefault="008F11CB" w:rsidP="00344C1B">
            <w:pPr>
              <w:spacing w:before="100" w:beforeAutospacing="1" w:after="100" w:afterAutospacing="1" w:line="240" w:lineRule="auto"/>
              <w:rPr>
                <w:rFonts w:ascii="Arial" w:eastAsia="SimSun" w:hAnsi="Arial" w:cs="Arial"/>
                <w:color w:val="000000"/>
                <w:lang w:val="en-GB" w:eastAsia="zh-CN"/>
              </w:rPr>
            </w:pPr>
            <w:r w:rsidRPr="00330489">
              <w:rPr>
                <w:rFonts w:ascii="Arial" w:eastAsia="SimSun" w:hAnsi="Arial" w:cs="Arial"/>
                <w:color w:val="000000"/>
                <w:lang w:val="en-GB" w:eastAsia="zh-CN"/>
              </w:rPr>
              <w:lastRenderedPageBreak/>
              <w:t>Comments:</w:t>
            </w:r>
          </w:p>
          <w:p w:rsidR="008F11CB" w:rsidRPr="00330489" w:rsidRDefault="008F11CB" w:rsidP="00344C1B">
            <w:pPr>
              <w:spacing w:before="100" w:beforeAutospacing="1" w:after="100" w:afterAutospacing="1" w:line="240" w:lineRule="auto"/>
              <w:rPr>
                <w:rFonts w:ascii="Arial" w:eastAsia="SimSun" w:hAnsi="Arial" w:cs="Arial"/>
                <w:color w:val="000000"/>
                <w:lang w:val="en-GB" w:eastAsia="zh-CN"/>
              </w:rPr>
            </w:pPr>
          </w:p>
        </w:tc>
      </w:tr>
      <w:tr w:rsidR="008F11CB" w:rsidRPr="00330489" w:rsidTr="00344C1B">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before="100" w:after="100" w:line="240" w:lineRule="auto"/>
              <w:ind w:left="142" w:right="34"/>
              <w:rPr>
                <w:rFonts w:ascii="Arial" w:eastAsia="SimSun" w:hAnsi="Arial" w:cs="Arial"/>
                <w:color w:val="000000"/>
                <w:lang w:val="en-GB" w:eastAsia="zh-CN"/>
              </w:rPr>
            </w:pPr>
            <w:r w:rsidRPr="00330489">
              <w:rPr>
                <w:rFonts w:ascii="Arial" w:eastAsia="SimSun" w:hAnsi="Arial" w:cs="Arial"/>
                <w:color w:val="000000"/>
                <w:lang w:val="en-GB" w:eastAsia="zh-CN"/>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before="100" w:after="0" w:line="240" w:lineRule="auto"/>
              <w:ind w:left="142" w:right="34"/>
              <w:rPr>
                <w:rFonts w:ascii="Arial" w:eastAsia="SimSun" w:hAnsi="Arial" w:cs="Arial"/>
                <w:color w:val="000000"/>
                <w:lang w:val="en-GB" w:eastAsia="zh-CN"/>
              </w:rPr>
            </w:pPr>
            <w:r w:rsidRPr="00330489">
              <w:rPr>
                <w:rFonts w:ascii="Arial" w:eastAsia="SimSun" w:hAnsi="Arial" w:cs="Arial"/>
                <w:color w:val="000000"/>
                <w:lang w:val="en-GB" w:eastAsia="zh-CN"/>
              </w:rPr>
              <w:t>Date:</w:t>
            </w:r>
          </w:p>
        </w:tc>
      </w:tr>
      <w:tr w:rsidR="008F11CB" w:rsidRPr="00330489" w:rsidTr="00344C1B">
        <w:tc>
          <w:tcPr>
            <w:tcW w:w="8856" w:type="dxa"/>
            <w:gridSpan w:val="5"/>
            <w:tcBorders>
              <w:top w:val="single" w:sz="4" w:space="0" w:color="000000"/>
              <w:left w:val="single" w:sz="4" w:space="0" w:color="000000"/>
              <w:bottom w:val="single" w:sz="4" w:space="0" w:color="000000"/>
              <w:right w:val="single" w:sz="4" w:space="0" w:color="000000"/>
            </w:tcBorders>
          </w:tcPr>
          <w:p w:rsidR="008F11CB" w:rsidRPr="00330489" w:rsidRDefault="008F11CB" w:rsidP="00344C1B">
            <w:pPr>
              <w:spacing w:after="0" w:line="240" w:lineRule="auto"/>
              <w:ind w:right="-334"/>
              <w:rPr>
                <w:rFonts w:ascii="Arial" w:eastAsia="SimSun" w:hAnsi="Arial" w:cs="Arial"/>
                <w:bCs/>
                <w:i/>
                <w:color w:val="000000"/>
                <w:lang w:val="en-GB" w:eastAsia="zh-CN"/>
              </w:rPr>
            </w:pPr>
          </w:p>
          <w:p w:rsidR="008F11CB" w:rsidRPr="00330489" w:rsidRDefault="008F11CB" w:rsidP="00344C1B">
            <w:pPr>
              <w:spacing w:after="0" w:line="240" w:lineRule="auto"/>
              <w:ind w:right="-334"/>
              <w:rPr>
                <w:rFonts w:ascii="Arial" w:eastAsia="SimSun" w:hAnsi="Arial" w:cs="Arial"/>
                <w:b/>
                <w:bCs/>
                <w:color w:val="000000"/>
                <w:lang w:val="en-GB" w:eastAsia="zh-CN"/>
              </w:rPr>
            </w:pPr>
            <w:r w:rsidRPr="00330489">
              <w:rPr>
                <w:rFonts w:ascii="Arial" w:eastAsia="SimSun" w:hAnsi="Arial" w:cs="Arial"/>
                <w:b/>
                <w:bCs/>
                <w:color w:val="000000"/>
                <w:lang w:val="en-GB" w:eastAsia="zh-CN"/>
              </w:rPr>
              <w:t>For completion by Marker 2/Moderator:</w:t>
            </w:r>
          </w:p>
          <w:p w:rsidR="008F11CB" w:rsidRPr="00330489" w:rsidRDefault="008F11CB" w:rsidP="00344C1B">
            <w:pPr>
              <w:spacing w:after="0" w:line="240" w:lineRule="auto"/>
              <w:ind w:right="-334"/>
              <w:rPr>
                <w:rFonts w:ascii="Arial" w:eastAsia="SimSun" w:hAnsi="Arial" w:cs="Arial"/>
                <w:b/>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r w:rsidRPr="00330489">
              <w:rPr>
                <w:rFonts w:ascii="Arial" w:eastAsia="SimSun" w:hAnsi="Arial" w:cs="Arial"/>
                <w:bCs/>
                <w:color w:val="000000"/>
                <w:lang w:val="en-GB" w:eastAsia="zh-CN"/>
              </w:rPr>
              <w:t>Comments:</w:t>
            </w: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tc>
      </w:tr>
      <w:tr w:rsidR="008F11CB" w:rsidRPr="00330489" w:rsidTr="00344C1B">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after="0" w:line="240" w:lineRule="auto"/>
              <w:ind w:right="-334"/>
              <w:rPr>
                <w:rFonts w:ascii="Arial" w:eastAsia="SimSun" w:hAnsi="Arial" w:cs="Arial"/>
                <w:bCs/>
                <w:color w:val="000000"/>
                <w:lang w:val="en-GB" w:eastAsia="zh-CN"/>
              </w:rPr>
            </w:pPr>
            <w:r w:rsidRPr="00330489">
              <w:rPr>
                <w:rFonts w:ascii="Arial" w:eastAsia="SimSun" w:hAnsi="Arial" w:cs="Arial"/>
                <w:bCs/>
                <w:color w:val="000000"/>
                <w:lang w:val="en-GB"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after="0" w:line="240" w:lineRule="auto"/>
              <w:ind w:right="-334"/>
              <w:rPr>
                <w:rFonts w:ascii="Arial" w:eastAsia="SimSun" w:hAnsi="Arial" w:cs="Arial"/>
                <w:bCs/>
                <w:color w:val="000000"/>
                <w:lang w:val="en-GB" w:eastAsia="zh-CN"/>
              </w:rPr>
            </w:pPr>
            <w:r w:rsidRPr="00330489">
              <w:rPr>
                <w:rFonts w:ascii="Arial" w:eastAsia="SimSun" w:hAnsi="Arial" w:cs="Arial"/>
                <w:bCs/>
                <w:color w:val="000000"/>
                <w:lang w:val="en-GB" w:eastAsia="zh-CN"/>
              </w:rPr>
              <w:t>Date:</w:t>
            </w:r>
          </w:p>
        </w:tc>
      </w:tr>
      <w:tr w:rsidR="008F11CB" w:rsidRPr="00330489" w:rsidTr="00344C1B">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8F11CB" w:rsidRPr="00330489" w:rsidRDefault="008F11CB" w:rsidP="00344C1B">
            <w:pPr>
              <w:spacing w:after="0" w:line="240" w:lineRule="auto"/>
              <w:rPr>
                <w:rFonts w:ascii="Arial" w:eastAsia="SimSun" w:hAnsi="Arial" w:cs="Arial"/>
                <w:b/>
                <w:lang w:val="en-GB" w:eastAsia="zh-CN"/>
              </w:rPr>
            </w:pPr>
            <w:r w:rsidRPr="00330489">
              <w:rPr>
                <w:rFonts w:ascii="Arial" w:eastAsia="SimSun" w:hAnsi="Arial" w:cs="Arial"/>
                <w:b/>
                <w:lang w:val="en-GB" w:eastAsia="zh-CN"/>
              </w:rPr>
              <w:t>External Examiner’s comments (if relevant)</w:t>
            </w: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p w:rsidR="008F11CB" w:rsidRPr="00330489" w:rsidRDefault="008F11CB" w:rsidP="00344C1B">
            <w:pPr>
              <w:spacing w:after="0" w:line="240" w:lineRule="auto"/>
              <w:ind w:right="-334"/>
              <w:rPr>
                <w:rFonts w:ascii="Arial" w:eastAsia="SimSun" w:hAnsi="Arial" w:cs="Arial"/>
                <w:bCs/>
                <w:color w:val="000000"/>
                <w:lang w:val="en-GB" w:eastAsia="zh-CN"/>
              </w:rPr>
            </w:pPr>
          </w:p>
        </w:tc>
      </w:tr>
      <w:tr w:rsidR="008F11CB" w:rsidRPr="00330489" w:rsidTr="00344C1B">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after="0" w:line="240" w:lineRule="auto"/>
              <w:rPr>
                <w:rFonts w:ascii="Arial" w:eastAsia="SimSun" w:hAnsi="Arial" w:cs="Arial"/>
                <w:lang w:val="en-GB" w:eastAsia="zh-CN"/>
              </w:rPr>
            </w:pPr>
            <w:r w:rsidRPr="00330489">
              <w:rPr>
                <w:rFonts w:ascii="Arial" w:eastAsia="SimSun" w:hAnsi="Arial" w:cs="Arial"/>
                <w:lang w:val="en-GB" w:eastAsia="zh-CN"/>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8F11CB" w:rsidRPr="00330489" w:rsidRDefault="008F11CB" w:rsidP="00344C1B">
            <w:pPr>
              <w:spacing w:after="0" w:line="240" w:lineRule="auto"/>
              <w:rPr>
                <w:rFonts w:ascii="Arial" w:eastAsia="SimSun" w:hAnsi="Arial" w:cs="Arial"/>
                <w:lang w:val="en-GB" w:eastAsia="zh-CN"/>
              </w:rPr>
            </w:pPr>
            <w:r w:rsidRPr="00330489">
              <w:rPr>
                <w:rFonts w:ascii="Arial" w:eastAsia="SimSun" w:hAnsi="Arial" w:cs="Arial"/>
                <w:lang w:val="en-GB" w:eastAsia="zh-CN"/>
              </w:rPr>
              <w:t>Date:</w:t>
            </w:r>
          </w:p>
        </w:tc>
      </w:tr>
    </w:tbl>
    <w:p w:rsidR="008D3C1E" w:rsidRPr="008F11CB" w:rsidRDefault="007E31B0" w:rsidP="008F11CB">
      <w:pPr>
        <w:jc w:val="center"/>
        <w:rPr>
          <w:b/>
          <w:lang w:val="en-GB"/>
        </w:rPr>
      </w:pPr>
      <w:r>
        <w:rPr>
          <w:b/>
        </w:rPr>
        <w:lastRenderedPageBreak/>
        <w:t>Is A</w:t>
      </w:r>
      <w:r w:rsidR="00F31044" w:rsidRPr="00F31044">
        <w:rPr>
          <w:b/>
        </w:rPr>
        <w:t xml:space="preserve">strology a </w:t>
      </w:r>
      <w:r w:rsidR="00EE1745">
        <w:rPr>
          <w:b/>
        </w:rPr>
        <w:t>New Age</w:t>
      </w:r>
      <w:r w:rsidR="00F31044" w:rsidRPr="00F31044">
        <w:rPr>
          <w:b/>
        </w:rPr>
        <w:t xml:space="preserve"> religion?</w:t>
      </w:r>
    </w:p>
    <w:p w:rsidR="00B1775B" w:rsidRPr="007E31B0" w:rsidRDefault="00B1775B" w:rsidP="00FB7535">
      <w:pPr>
        <w:spacing w:line="360" w:lineRule="auto"/>
        <w:ind w:firstLine="720"/>
        <w:rPr>
          <w:rFonts w:cstheme="minorHAnsi"/>
          <w:sz w:val="24"/>
          <w:szCs w:val="24"/>
          <w:lang w:val="en-GB"/>
        </w:rPr>
      </w:pPr>
      <w:r w:rsidRPr="007E31B0">
        <w:rPr>
          <w:rFonts w:cstheme="minorHAnsi"/>
          <w:sz w:val="24"/>
          <w:szCs w:val="24"/>
          <w:lang w:val="en-GB"/>
        </w:rPr>
        <w:t xml:space="preserve">The concept of </w:t>
      </w:r>
      <w:r w:rsidR="00EE1745" w:rsidRPr="007E31B0">
        <w:rPr>
          <w:rFonts w:cstheme="minorHAnsi"/>
          <w:sz w:val="24"/>
          <w:szCs w:val="24"/>
          <w:lang w:val="en-GB"/>
        </w:rPr>
        <w:t>New Age</w:t>
      </w:r>
      <w:r w:rsidR="00711DC9" w:rsidRPr="007E31B0">
        <w:rPr>
          <w:rFonts w:cstheme="minorHAnsi"/>
          <w:sz w:val="24"/>
          <w:szCs w:val="24"/>
          <w:lang w:val="en-GB"/>
        </w:rPr>
        <w:t xml:space="preserve">, as </w:t>
      </w:r>
      <w:r w:rsidR="00190B9D" w:rsidRPr="007E31B0">
        <w:rPr>
          <w:rFonts w:cstheme="minorHAnsi"/>
          <w:sz w:val="24"/>
          <w:szCs w:val="24"/>
          <w:lang w:val="en-GB"/>
        </w:rPr>
        <w:t xml:space="preserve">identified </w:t>
      </w:r>
      <w:r w:rsidR="00711DC9" w:rsidRPr="007E31B0">
        <w:rPr>
          <w:rFonts w:cstheme="minorHAnsi"/>
          <w:sz w:val="24"/>
          <w:szCs w:val="24"/>
          <w:lang w:val="en-GB"/>
        </w:rPr>
        <w:t xml:space="preserve">by </w:t>
      </w:r>
      <w:r w:rsidR="004A40FA" w:rsidRPr="007E31B0">
        <w:rPr>
          <w:rFonts w:cstheme="minorHAnsi"/>
          <w:sz w:val="24"/>
          <w:szCs w:val="24"/>
          <w:lang w:val="en-GB"/>
        </w:rPr>
        <w:t xml:space="preserve">British astrology </w:t>
      </w:r>
      <w:r w:rsidR="00711DC9" w:rsidRPr="007E31B0">
        <w:rPr>
          <w:rFonts w:cstheme="minorHAnsi"/>
          <w:sz w:val="24"/>
          <w:szCs w:val="24"/>
          <w:lang w:val="en-GB"/>
        </w:rPr>
        <w:t>Campion</w:t>
      </w:r>
      <w:r w:rsidR="004A40FA" w:rsidRPr="007E31B0">
        <w:rPr>
          <w:rFonts w:cstheme="minorHAnsi"/>
          <w:sz w:val="24"/>
          <w:szCs w:val="24"/>
          <w:lang w:val="en-GB"/>
        </w:rPr>
        <w:t xml:space="preserve"> in his Ph</w:t>
      </w:r>
      <w:r w:rsidR="00DF3C43">
        <w:rPr>
          <w:rFonts w:cstheme="minorHAnsi"/>
          <w:sz w:val="24"/>
          <w:szCs w:val="24"/>
          <w:lang w:val="en-GB"/>
        </w:rPr>
        <w:t>.D.</w:t>
      </w:r>
      <w:r w:rsidR="004A40FA" w:rsidRPr="007E31B0">
        <w:rPr>
          <w:rFonts w:cstheme="minorHAnsi"/>
          <w:sz w:val="24"/>
          <w:szCs w:val="24"/>
          <w:lang w:val="en-GB"/>
        </w:rPr>
        <w:t xml:space="preserve"> thesi</w:t>
      </w:r>
      <w:bookmarkStart w:id="6" w:name="_GoBack"/>
      <w:bookmarkEnd w:id="6"/>
      <w:r w:rsidR="004A40FA" w:rsidRPr="007E31B0">
        <w:rPr>
          <w:rFonts w:cstheme="minorHAnsi"/>
          <w:sz w:val="24"/>
          <w:szCs w:val="24"/>
          <w:lang w:val="en-GB"/>
        </w:rPr>
        <w:t>s on the topic</w:t>
      </w:r>
      <w:r w:rsidR="00711DC9" w:rsidRPr="007E31B0">
        <w:rPr>
          <w:rFonts w:cstheme="minorHAnsi"/>
          <w:sz w:val="24"/>
          <w:szCs w:val="24"/>
          <w:lang w:val="en-GB"/>
        </w:rPr>
        <w:t>,</w:t>
      </w:r>
      <w:r w:rsidRPr="007E31B0">
        <w:rPr>
          <w:rFonts w:cstheme="minorHAnsi"/>
          <w:sz w:val="24"/>
          <w:szCs w:val="24"/>
          <w:lang w:val="en-GB"/>
        </w:rPr>
        <w:t xml:space="preserve"> was </w:t>
      </w:r>
      <w:r w:rsidR="008D3C1E" w:rsidRPr="007E31B0">
        <w:rPr>
          <w:rFonts w:cstheme="minorHAnsi"/>
          <w:sz w:val="24"/>
          <w:szCs w:val="24"/>
          <w:lang w:val="en-GB"/>
        </w:rPr>
        <w:t xml:space="preserve">believed to be </w:t>
      </w:r>
      <w:r w:rsidRPr="007E31B0">
        <w:rPr>
          <w:rFonts w:cstheme="minorHAnsi"/>
          <w:sz w:val="24"/>
          <w:szCs w:val="24"/>
          <w:lang w:val="en-GB"/>
        </w:rPr>
        <w:t xml:space="preserve">coined in the 1800s </w:t>
      </w:r>
      <w:r w:rsidR="00711DC9" w:rsidRPr="007E31B0">
        <w:rPr>
          <w:rFonts w:cstheme="minorHAnsi"/>
          <w:sz w:val="24"/>
          <w:szCs w:val="24"/>
          <w:lang w:val="en-GB"/>
        </w:rPr>
        <w:t>as a derivative of other beliefs</w:t>
      </w:r>
      <w:r w:rsidR="00464292" w:rsidRPr="007E31B0">
        <w:rPr>
          <w:rFonts w:cstheme="minorHAnsi"/>
          <w:sz w:val="24"/>
          <w:szCs w:val="24"/>
          <w:lang w:val="en-GB"/>
        </w:rPr>
        <w:t>,</w:t>
      </w:r>
      <w:r w:rsidR="00711DC9" w:rsidRPr="007E31B0">
        <w:rPr>
          <w:rFonts w:cstheme="minorHAnsi"/>
          <w:sz w:val="24"/>
          <w:szCs w:val="24"/>
          <w:lang w:val="en-GB"/>
        </w:rPr>
        <w:t xml:space="preserve"> but it did not become more widespread until </w:t>
      </w:r>
      <w:r w:rsidRPr="007E31B0">
        <w:rPr>
          <w:rFonts w:cstheme="minorHAnsi"/>
          <w:sz w:val="24"/>
          <w:szCs w:val="24"/>
          <w:lang w:val="en-GB"/>
        </w:rPr>
        <w:t xml:space="preserve">the 20th century, mainly </w:t>
      </w:r>
      <w:r w:rsidR="008D3C1E" w:rsidRPr="007E31B0">
        <w:rPr>
          <w:rFonts w:cstheme="minorHAnsi"/>
          <w:sz w:val="24"/>
          <w:szCs w:val="24"/>
          <w:lang w:val="en-GB"/>
        </w:rPr>
        <w:t>during</w:t>
      </w:r>
      <w:r w:rsidRPr="007E31B0">
        <w:rPr>
          <w:rFonts w:cstheme="minorHAnsi"/>
          <w:sz w:val="24"/>
          <w:szCs w:val="24"/>
          <w:lang w:val="en-GB"/>
        </w:rPr>
        <w:t xml:space="preserve"> the</w:t>
      </w:r>
      <w:r w:rsidR="008D3C1E" w:rsidRPr="007E31B0">
        <w:rPr>
          <w:rFonts w:cstheme="minorHAnsi"/>
          <w:sz w:val="24"/>
          <w:szCs w:val="24"/>
          <w:lang w:val="en-GB"/>
        </w:rPr>
        <w:t xml:space="preserve"> late 1970s and</w:t>
      </w:r>
      <w:r w:rsidRPr="007E31B0">
        <w:rPr>
          <w:rFonts w:cstheme="minorHAnsi"/>
          <w:sz w:val="24"/>
          <w:szCs w:val="24"/>
          <w:lang w:val="en-GB"/>
        </w:rPr>
        <w:t xml:space="preserve"> 1980s</w:t>
      </w:r>
      <w:r w:rsidR="00711DC9" w:rsidRPr="007E31B0">
        <w:rPr>
          <w:rStyle w:val="FootnoteReference"/>
          <w:rFonts w:cstheme="minorHAnsi"/>
          <w:sz w:val="24"/>
          <w:szCs w:val="24"/>
          <w:lang w:val="en-GB"/>
        </w:rPr>
        <w:footnoteReference w:id="1"/>
      </w:r>
      <w:r w:rsidRPr="007E31B0">
        <w:rPr>
          <w:rFonts w:cstheme="minorHAnsi"/>
          <w:sz w:val="24"/>
          <w:szCs w:val="24"/>
          <w:lang w:val="en-GB"/>
        </w:rPr>
        <w:t xml:space="preserve">. </w:t>
      </w:r>
      <w:r w:rsidR="00190B9D" w:rsidRPr="007E31B0">
        <w:rPr>
          <w:rFonts w:cstheme="minorHAnsi"/>
          <w:sz w:val="24"/>
          <w:szCs w:val="24"/>
          <w:lang w:val="en-GB"/>
        </w:rPr>
        <w:t xml:space="preserve">Campion noted that “the </w:t>
      </w:r>
      <w:r w:rsidR="00EE1745" w:rsidRPr="007E31B0">
        <w:rPr>
          <w:rFonts w:cstheme="minorHAnsi"/>
          <w:sz w:val="24"/>
          <w:szCs w:val="24"/>
          <w:lang w:val="en-GB"/>
        </w:rPr>
        <w:t>New Age</w:t>
      </w:r>
      <w:r w:rsidR="00190B9D" w:rsidRPr="007E31B0">
        <w:rPr>
          <w:rFonts w:cstheme="minorHAnsi"/>
          <w:sz w:val="24"/>
          <w:szCs w:val="24"/>
          <w:lang w:val="en-GB"/>
        </w:rPr>
        <w:t xml:space="preserve"> movement originated in the counter-culture of the 1960s” and this more modern iteration is the one most known by contemporaries</w:t>
      </w:r>
      <w:r w:rsidR="00190B9D" w:rsidRPr="007E31B0">
        <w:rPr>
          <w:rStyle w:val="FootnoteReference"/>
          <w:rFonts w:cstheme="minorHAnsi"/>
          <w:lang w:val="en-GB"/>
        </w:rPr>
        <w:footnoteReference w:id="2"/>
      </w:r>
      <w:r w:rsidR="00190B9D" w:rsidRPr="007E31B0">
        <w:rPr>
          <w:rFonts w:cstheme="minorHAnsi"/>
          <w:sz w:val="24"/>
          <w:szCs w:val="24"/>
          <w:lang w:val="en-GB"/>
        </w:rPr>
        <w:t xml:space="preserve">. </w:t>
      </w:r>
      <w:r w:rsidRPr="007E31B0">
        <w:rPr>
          <w:rFonts w:cstheme="minorHAnsi"/>
          <w:sz w:val="24"/>
          <w:szCs w:val="24"/>
          <w:lang w:val="en-GB"/>
        </w:rPr>
        <w:t>The te</w:t>
      </w:r>
      <w:r w:rsidR="001268FF" w:rsidRPr="007E31B0">
        <w:rPr>
          <w:rFonts w:cstheme="minorHAnsi"/>
          <w:sz w:val="24"/>
          <w:szCs w:val="24"/>
          <w:lang w:val="en-GB"/>
        </w:rPr>
        <w:t xml:space="preserve">rm </w:t>
      </w:r>
      <w:r w:rsidR="00EE1745" w:rsidRPr="007E31B0">
        <w:rPr>
          <w:rFonts w:cstheme="minorHAnsi"/>
          <w:sz w:val="24"/>
          <w:szCs w:val="24"/>
          <w:lang w:val="en-GB"/>
        </w:rPr>
        <w:t>New Age</w:t>
      </w:r>
      <w:r w:rsidR="001268FF" w:rsidRPr="007E31B0">
        <w:rPr>
          <w:rFonts w:cstheme="minorHAnsi"/>
          <w:sz w:val="24"/>
          <w:szCs w:val="24"/>
          <w:lang w:val="en-GB"/>
        </w:rPr>
        <w:t xml:space="preserve"> can be interpreted in many ways, </w:t>
      </w:r>
      <w:r w:rsidR="00CF30BE" w:rsidRPr="007E31B0">
        <w:rPr>
          <w:rFonts w:cstheme="minorHAnsi"/>
          <w:sz w:val="24"/>
          <w:szCs w:val="24"/>
          <w:lang w:val="en-GB"/>
        </w:rPr>
        <w:t xml:space="preserve">astrologer Michael </w:t>
      </w:r>
      <w:r w:rsidR="001268FF" w:rsidRPr="007E31B0">
        <w:rPr>
          <w:rFonts w:cstheme="minorHAnsi"/>
          <w:sz w:val="24"/>
          <w:szCs w:val="24"/>
          <w:lang w:val="en-GB"/>
        </w:rPr>
        <w:t>York describes it as “</w:t>
      </w:r>
      <w:r w:rsidR="001268FF" w:rsidRPr="007E31B0">
        <w:rPr>
          <w:rFonts w:cstheme="minorHAnsi"/>
          <w:sz w:val="24"/>
          <w:szCs w:val="24"/>
        </w:rPr>
        <w:t>Spiritualism’s offspring of Theosophy”</w:t>
      </w:r>
      <w:r w:rsidRPr="007E31B0">
        <w:rPr>
          <w:rFonts w:cstheme="minorHAnsi"/>
          <w:sz w:val="24"/>
          <w:szCs w:val="24"/>
          <w:lang w:val="en-GB"/>
        </w:rPr>
        <w:t xml:space="preserve"> whereas </w:t>
      </w:r>
      <w:r w:rsidR="00190B9D" w:rsidRPr="007E31B0">
        <w:rPr>
          <w:rFonts w:cstheme="minorHAnsi"/>
          <w:sz w:val="24"/>
          <w:szCs w:val="24"/>
          <w:lang w:val="en-GB"/>
        </w:rPr>
        <w:t xml:space="preserve">Christian author </w:t>
      </w:r>
      <w:r w:rsidR="00F81E92" w:rsidRPr="007E31B0">
        <w:rPr>
          <w:rFonts w:cstheme="minorHAnsi"/>
          <w:sz w:val="24"/>
          <w:szCs w:val="24"/>
          <w:lang w:val="en-GB"/>
        </w:rPr>
        <w:t xml:space="preserve">Hanegraaff </w:t>
      </w:r>
      <w:r w:rsidR="00711DC9" w:rsidRPr="007E31B0">
        <w:rPr>
          <w:rFonts w:cstheme="minorHAnsi"/>
          <w:sz w:val="24"/>
          <w:szCs w:val="24"/>
          <w:lang w:val="en-GB"/>
        </w:rPr>
        <w:t>claims</w:t>
      </w:r>
      <w:r w:rsidR="00464292" w:rsidRPr="007E31B0">
        <w:rPr>
          <w:rFonts w:cstheme="minorHAnsi"/>
          <w:sz w:val="24"/>
          <w:szCs w:val="24"/>
          <w:lang w:val="en-GB"/>
        </w:rPr>
        <w:t xml:space="preserve"> “</w:t>
      </w:r>
      <w:r w:rsidR="00EE1745" w:rsidRPr="007E31B0">
        <w:rPr>
          <w:rFonts w:cstheme="minorHAnsi"/>
          <w:sz w:val="24"/>
          <w:szCs w:val="24"/>
        </w:rPr>
        <w:t>New Age</w:t>
      </w:r>
      <w:r w:rsidR="00F81E92" w:rsidRPr="007E31B0">
        <w:rPr>
          <w:rFonts w:cstheme="minorHAnsi"/>
          <w:sz w:val="24"/>
          <w:szCs w:val="24"/>
        </w:rPr>
        <w:t xml:space="preserve"> thinking</w:t>
      </w:r>
      <w:r w:rsidR="00DF3C43">
        <w:rPr>
          <w:rFonts w:cstheme="minorHAnsi"/>
          <w:sz w:val="24"/>
          <w:szCs w:val="24"/>
        </w:rPr>
        <w:t>, in general,</w:t>
      </w:r>
      <w:r w:rsidR="00F81E92" w:rsidRPr="007E31B0">
        <w:rPr>
          <w:rFonts w:cstheme="minorHAnsi"/>
          <w:sz w:val="24"/>
          <w:szCs w:val="24"/>
        </w:rPr>
        <w:t xml:space="preserve"> is characterized by a pervasive pattern of implicit or explicit culture criticism”</w:t>
      </w:r>
      <w:r w:rsidR="00190B9D" w:rsidRPr="007E31B0">
        <w:rPr>
          <w:rStyle w:val="FootnoteReference"/>
          <w:rFonts w:cstheme="minorHAnsi"/>
          <w:sz w:val="24"/>
          <w:szCs w:val="24"/>
        </w:rPr>
        <w:t xml:space="preserve"> </w:t>
      </w:r>
      <w:r w:rsidR="00190B9D" w:rsidRPr="007E31B0">
        <w:rPr>
          <w:rStyle w:val="FootnoteReference"/>
          <w:rFonts w:cstheme="minorHAnsi"/>
          <w:sz w:val="24"/>
          <w:szCs w:val="24"/>
        </w:rPr>
        <w:footnoteReference w:id="3"/>
      </w:r>
      <w:r w:rsidRPr="007E31B0">
        <w:rPr>
          <w:rFonts w:cstheme="minorHAnsi"/>
          <w:sz w:val="24"/>
          <w:szCs w:val="24"/>
          <w:lang w:val="en-GB"/>
        </w:rPr>
        <w:t xml:space="preserve">. </w:t>
      </w:r>
      <w:r w:rsidR="00464292" w:rsidRPr="007E31B0">
        <w:rPr>
          <w:rFonts w:cstheme="minorHAnsi"/>
          <w:sz w:val="24"/>
          <w:szCs w:val="24"/>
          <w:lang w:val="en-GB"/>
        </w:rPr>
        <w:t xml:space="preserve">The question of whether astrology is a </w:t>
      </w:r>
      <w:r w:rsidR="00EE1745" w:rsidRPr="007E31B0">
        <w:rPr>
          <w:rFonts w:cstheme="minorHAnsi"/>
          <w:sz w:val="24"/>
          <w:szCs w:val="24"/>
          <w:lang w:val="en-GB"/>
        </w:rPr>
        <w:t>New Age</w:t>
      </w:r>
      <w:r w:rsidR="00464292" w:rsidRPr="007E31B0">
        <w:rPr>
          <w:rFonts w:cstheme="minorHAnsi"/>
          <w:sz w:val="24"/>
          <w:szCs w:val="24"/>
          <w:lang w:val="en-GB"/>
        </w:rPr>
        <w:t xml:space="preserve"> religion relies on the definition of astrology and religion. </w:t>
      </w:r>
      <w:r w:rsidR="00CF30BE" w:rsidRPr="007E31B0">
        <w:rPr>
          <w:rFonts w:cstheme="minorHAnsi"/>
          <w:sz w:val="24"/>
          <w:szCs w:val="24"/>
          <w:lang w:val="en-GB"/>
        </w:rPr>
        <w:t>In his book on Western a</w:t>
      </w:r>
      <w:r w:rsidRPr="007E31B0">
        <w:rPr>
          <w:rFonts w:cstheme="minorHAnsi"/>
          <w:sz w:val="24"/>
          <w:szCs w:val="24"/>
          <w:lang w:val="en-GB"/>
        </w:rPr>
        <w:t>strology</w:t>
      </w:r>
      <w:r w:rsidR="00464292" w:rsidRPr="007E31B0">
        <w:rPr>
          <w:rFonts w:cstheme="minorHAnsi"/>
          <w:sz w:val="24"/>
          <w:szCs w:val="24"/>
          <w:lang w:val="en-GB"/>
        </w:rPr>
        <w:t xml:space="preserve"> </w:t>
      </w:r>
      <w:r w:rsidR="00CF30BE" w:rsidRPr="007E31B0">
        <w:rPr>
          <w:rFonts w:cstheme="minorHAnsi"/>
          <w:sz w:val="24"/>
          <w:szCs w:val="24"/>
          <w:lang w:val="en-GB"/>
        </w:rPr>
        <w:t>Tester defined it as</w:t>
      </w:r>
      <w:r w:rsidR="00464292" w:rsidRPr="007E31B0">
        <w:rPr>
          <w:rFonts w:cstheme="minorHAnsi"/>
          <w:sz w:val="24"/>
          <w:szCs w:val="24"/>
          <w:lang w:val="en-GB"/>
        </w:rPr>
        <w:t xml:space="preserve"> “</w:t>
      </w:r>
      <w:r w:rsidR="005E2F08" w:rsidRPr="007E31B0">
        <w:rPr>
          <w:rFonts w:cstheme="minorHAnsi"/>
          <w:sz w:val="24"/>
          <w:szCs w:val="24"/>
          <w:lang w:val="en-GB"/>
        </w:rPr>
        <w:t xml:space="preserve">anything from a vague acceptance of stellar ‘influences’ on the lives of men to precise and fatalistic predictions of the future” </w:t>
      </w:r>
      <w:r w:rsidR="00CF30BE" w:rsidRPr="007E31B0">
        <w:rPr>
          <w:rFonts w:cstheme="minorHAnsi"/>
          <w:sz w:val="24"/>
          <w:szCs w:val="24"/>
          <w:lang w:val="en-GB"/>
        </w:rPr>
        <w:t>whereas more</w:t>
      </w:r>
      <w:r w:rsidR="004F00FC" w:rsidRPr="007E31B0">
        <w:rPr>
          <w:rFonts w:cstheme="minorHAnsi"/>
          <w:sz w:val="24"/>
          <w:szCs w:val="24"/>
          <w:lang w:val="en-GB"/>
        </w:rPr>
        <w:t xml:space="preserve"> </w:t>
      </w:r>
      <w:proofErr w:type="spellStart"/>
      <w:r w:rsidR="004F00FC" w:rsidRPr="007E31B0">
        <w:rPr>
          <w:rFonts w:cstheme="minorHAnsi"/>
          <w:sz w:val="24"/>
          <w:szCs w:val="24"/>
          <w:lang w:val="en-GB"/>
        </w:rPr>
        <w:t>s</w:t>
      </w:r>
      <w:r w:rsidR="00DF3C43">
        <w:rPr>
          <w:rFonts w:cstheme="minorHAnsi"/>
          <w:sz w:val="24"/>
          <w:szCs w:val="24"/>
          <w:lang w:val="en-GB"/>
        </w:rPr>
        <w:t>k</w:t>
      </w:r>
      <w:r w:rsidR="004F00FC" w:rsidRPr="007E31B0">
        <w:rPr>
          <w:rFonts w:cstheme="minorHAnsi"/>
          <w:sz w:val="24"/>
          <w:szCs w:val="24"/>
          <w:lang w:val="en-GB"/>
        </w:rPr>
        <w:t>eptical</w:t>
      </w:r>
      <w:proofErr w:type="spellEnd"/>
      <w:r w:rsidR="004F00FC" w:rsidRPr="007E31B0">
        <w:rPr>
          <w:rFonts w:cstheme="minorHAnsi"/>
          <w:sz w:val="24"/>
          <w:szCs w:val="24"/>
          <w:lang w:val="en-GB"/>
        </w:rPr>
        <w:t xml:space="preserve"> </w:t>
      </w:r>
      <w:r w:rsidR="00CF30BE" w:rsidRPr="007E31B0">
        <w:rPr>
          <w:rFonts w:cstheme="minorHAnsi"/>
          <w:sz w:val="24"/>
          <w:szCs w:val="24"/>
          <w:lang w:val="en-GB"/>
        </w:rPr>
        <w:t xml:space="preserve">historian and archaeologist Franz </w:t>
      </w:r>
      <w:r w:rsidR="005E2F08" w:rsidRPr="007E31B0">
        <w:rPr>
          <w:rFonts w:cstheme="minorHAnsi"/>
          <w:sz w:val="24"/>
          <w:szCs w:val="24"/>
          <w:lang w:val="en-GB"/>
        </w:rPr>
        <w:t>Cumont</w:t>
      </w:r>
      <w:r w:rsidR="00CF30BE" w:rsidRPr="007E31B0">
        <w:rPr>
          <w:rFonts w:cstheme="minorHAnsi"/>
          <w:sz w:val="24"/>
          <w:szCs w:val="24"/>
          <w:lang w:val="en-GB"/>
        </w:rPr>
        <w:t xml:space="preserve"> proclaimed</w:t>
      </w:r>
      <w:r w:rsidR="005E2F08" w:rsidRPr="007E31B0">
        <w:rPr>
          <w:rFonts w:cstheme="minorHAnsi"/>
          <w:sz w:val="24"/>
          <w:szCs w:val="24"/>
          <w:lang w:val="en-GB"/>
        </w:rPr>
        <w:t xml:space="preserve"> </w:t>
      </w:r>
      <w:r w:rsidR="002C76E7" w:rsidRPr="007E31B0">
        <w:rPr>
          <w:rFonts w:cstheme="minorHAnsi"/>
          <w:sz w:val="24"/>
          <w:szCs w:val="24"/>
          <w:lang w:val="en-GB"/>
        </w:rPr>
        <w:t xml:space="preserve">it </w:t>
      </w:r>
      <w:r w:rsidR="005E2F08" w:rsidRPr="007E31B0">
        <w:rPr>
          <w:rFonts w:cstheme="minorHAnsi"/>
          <w:sz w:val="24"/>
          <w:szCs w:val="24"/>
          <w:lang w:val="en-GB"/>
        </w:rPr>
        <w:t xml:space="preserve">is as a “learned system of divination, </w:t>
      </w:r>
      <w:r w:rsidR="00A32816" w:rsidRPr="007E31B0">
        <w:rPr>
          <w:rFonts w:cstheme="minorHAnsi"/>
          <w:sz w:val="24"/>
          <w:szCs w:val="24"/>
          <w:lang w:val="en-GB"/>
        </w:rPr>
        <w:t>which professed to discover from the stars the secret of our destiny”</w:t>
      </w:r>
      <w:r w:rsidR="00846955" w:rsidRPr="007E31B0">
        <w:rPr>
          <w:rStyle w:val="FootnoteReference"/>
          <w:rFonts w:cstheme="minorHAnsi"/>
          <w:sz w:val="24"/>
          <w:szCs w:val="24"/>
          <w:lang w:val="en-GB"/>
        </w:rPr>
        <w:footnoteReference w:id="4"/>
      </w:r>
      <w:r w:rsidR="00A32816" w:rsidRPr="007E31B0">
        <w:rPr>
          <w:rFonts w:cstheme="minorHAnsi"/>
          <w:sz w:val="24"/>
          <w:szCs w:val="24"/>
          <w:lang w:val="en-GB"/>
        </w:rPr>
        <w:t>.</w:t>
      </w:r>
      <w:r w:rsidRPr="007E31B0">
        <w:rPr>
          <w:rFonts w:cstheme="minorHAnsi"/>
          <w:sz w:val="24"/>
          <w:szCs w:val="24"/>
          <w:lang w:val="en-GB"/>
        </w:rPr>
        <w:t xml:space="preserve"> </w:t>
      </w:r>
      <w:r w:rsidR="000157EC" w:rsidRPr="007E31B0">
        <w:rPr>
          <w:rFonts w:cstheme="minorHAnsi"/>
          <w:sz w:val="24"/>
          <w:szCs w:val="24"/>
          <w:lang w:val="en-GB"/>
        </w:rPr>
        <w:t xml:space="preserve">The definition of religion is harder to define but </w:t>
      </w:r>
      <w:r w:rsidR="00CF30BE" w:rsidRPr="007E31B0">
        <w:rPr>
          <w:rFonts w:cstheme="minorHAnsi"/>
          <w:sz w:val="24"/>
          <w:szCs w:val="24"/>
          <w:lang w:val="en-GB"/>
        </w:rPr>
        <w:t>P</w:t>
      </w:r>
      <w:r w:rsidR="000157EC" w:rsidRPr="007E31B0">
        <w:rPr>
          <w:rFonts w:cstheme="minorHAnsi"/>
          <w:sz w:val="24"/>
          <w:szCs w:val="24"/>
          <w:lang w:val="en-GB"/>
        </w:rPr>
        <w:t>rofessor of Philosophy Jim Stone gave a working definition that</w:t>
      </w:r>
      <w:r w:rsidR="00464292" w:rsidRPr="007E31B0">
        <w:rPr>
          <w:rFonts w:cstheme="minorHAnsi"/>
          <w:sz w:val="24"/>
          <w:szCs w:val="24"/>
          <w:lang w:val="en-GB"/>
        </w:rPr>
        <w:t xml:space="preserve"> </w:t>
      </w:r>
      <w:r w:rsidR="000157EC" w:rsidRPr="007E31B0">
        <w:rPr>
          <w:rFonts w:cstheme="minorHAnsi"/>
          <w:sz w:val="24"/>
          <w:szCs w:val="24"/>
          <w:lang w:val="en-GB"/>
        </w:rPr>
        <w:t>“a religion is a system of practices that is rationalized by beliefs according to which the performance of the practices constitutes fits”</w:t>
      </w:r>
      <w:r w:rsidR="00CF30BE" w:rsidRPr="007E31B0">
        <w:rPr>
          <w:rFonts w:cstheme="minorHAnsi"/>
          <w:sz w:val="24"/>
          <w:szCs w:val="24"/>
          <w:lang w:val="en-GB"/>
        </w:rPr>
        <w:t xml:space="preserve"> in his book ‘A Theory on Religion’</w:t>
      </w:r>
      <w:r w:rsidR="000157EC" w:rsidRPr="007E31B0">
        <w:rPr>
          <w:rFonts w:cstheme="minorHAnsi"/>
          <w:sz w:val="24"/>
          <w:szCs w:val="24"/>
          <w:lang w:val="en-GB"/>
        </w:rPr>
        <w:t>, which is the definition this essay will work with</w:t>
      </w:r>
      <w:r w:rsidR="000157EC" w:rsidRPr="007E31B0">
        <w:rPr>
          <w:rStyle w:val="FootnoteReference"/>
          <w:rFonts w:cstheme="minorHAnsi"/>
        </w:rPr>
        <w:footnoteReference w:id="5"/>
      </w:r>
      <w:r w:rsidR="000157EC" w:rsidRPr="007E31B0">
        <w:rPr>
          <w:rFonts w:cstheme="minorHAnsi"/>
        </w:rPr>
        <w:t xml:space="preserve">. These concepts of </w:t>
      </w:r>
      <w:r w:rsidR="00EE1745" w:rsidRPr="007E31B0">
        <w:rPr>
          <w:rFonts w:cstheme="minorHAnsi"/>
          <w:sz w:val="24"/>
          <w:szCs w:val="24"/>
          <w:lang w:val="en-GB"/>
        </w:rPr>
        <w:t>New Age</w:t>
      </w:r>
      <w:r w:rsidR="000157EC" w:rsidRPr="007E31B0">
        <w:rPr>
          <w:rFonts w:cstheme="minorHAnsi"/>
          <w:sz w:val="24"/>
          <w:szCs w:val="24"/>
          <w:lang w:val="en-GB"/>
        </w:rPr>
        <w:t xml:space="preserve"> and astrology</w:t>
      </w:r>
      <w:r w:rsidR="00464292" w:rsidRPr="007E31B0">
        <w:rPr>
          <w:rFonts w:cstheme="minorHAnsi"/>
          <w:sz w:val="24"/>
          <w:szCs w:val="24"/>
          <w:lang w:val="en-GB"/>
        </w:rPr>
        <w:t xml:space="preserve"> have different i</w:t>
      </w:r>
      <w:r w:rsidR="000157EC" w:rsidRPr="007E31B0">
        <w:rPr>
          <w:rFonts w:cstheme="minorHAnsi"/>
          <w:sz w:val="24"/>
          <w:szCs w:val="24"/>
          <w:lang w:val="en-GB"/>
        </w:rPr>
        <w:t>nterpretations and definitions and t</w:t>
      </w:r>
      <w:r w:rsidR="00464292" w:rsidRPr="007E31B0">
        <w:rPr>
          <w:rFonts w:cstheme="minorHAnsi"/>
          <w:sz w:val="24"/>
          <w:szCs w:val="24"/>
          <w:lang w:val="en-GB"/>
        </w:rPr>
        <w:t>o co</w:t>
      </w:r>
      <w:r w:rsidR="004660E1" w:rsidRPr="007E31B0">
        <w:rPr>
          <w:rFonts w:cstheme="minorHAnsi"/>
          <w:sz w:val="24"/>
          <w:szCs w:val="24"/>
          <w:lang w:val="en-GB"/>
        </w:rPr>
        <w:t>nsider if astrology is a New Age</w:t>
      </w:r>
      <w:r w:rsidR="00464292" w:rsidRPr="007E31B0">
        <w:rPr>
          <w:rFonts w:cstheme="minorHAnsi"/>
          <w:sz w:val="24"/>
          <w:szCs w:val="24"/>
          <w:lang w:val="en-GB"/>
        </w:rPr>
        <w:t xml:space="preserve"> religion there is a need to look into its history as well as the different types, practices</w:t>
      </w:r>
      <w:r w:rsidR="00DF3C43">
        <w:rPr>
          <w:rFonts w:cstheme="minorHAnsi"/>
          <w:sz w:val="24"/>
          <w:szCs w:val="24"/>
          <w:lang w:val="en-GB"/>
        </w:rPr>
        <w:t>,</w:t>
      </w:r>
      <w:r w:rsidR="00464292" w:rsidRPr="007E31B0">
        <w:rPr>
          <w:rFonts w:cstheme="minorHAnsi"/>
          <w:sz w:val="24"/>
          <w:szCs w:val="24"/>
          <w:lang w:val="en-GB"/>
        </w:rPr>
        <w:t xml:space="preserve"> and aspects of it. </w:t>
      </w:r>
    </w:p>
    <w:p w:rsidR="00846955" w:rsidRPr="007E31B0" w:rsidRDefault="005711FA" w:rsidP="00341F43">
      <w:pPr>
        <w:spacing w:line="360" w:lineRule="auto"/>
        <w:ind w:firstLine="720"/>
        <w:rPr>
          <w:rFonts w:cstheme="minorHAnsi"/>
          <w:sz w:val="24"/>
          <w:szCs w:val="24"/>
          <w:lang w:val="en-GB"/>
        </w:rPr>
      </w:pPr>
      <w:r w:rsidRPr="007E31B0">
        <w:rPr>
          <w:rFonts w:cstheme="minorHAnsi"/>
          <w:sz w:val="24"/>
          <w:szCs w:val="24"/>
          <w:lang w:val="en-GB"/>
        </w:rPr>
        <w:t xml:space="preserve">Whilst the </w:t>
      </w:r>
      <w:r w:rsidR="00FB7535" w:rsidRPr="007E31B0">
        <w:rPr>
          <w:rFonts w:cstheme="minorHAnsi"/>
          <w:sz w:val="24"/>
          <w:szCs w:val="24"/>
          <w:lang w:val="en-GB"/>
        </w:rPr>
        <w:t>origins</w:t>
      </w:r>
      <w:r w:rsidRPr="007E31B0">
        <w:rPr>
          <w:rFonts w:cstheme="minorHAnsi"/>
          <w:sz w:val="24"/>
          <w:szCs w:val="24"/>
          <w:lang w:val="en-GB"/>
        </w:rPr>
        <w:t xml:space="preserve"> of </w:t>
      </w:r>
      <w:r w:rsidR="000157EC" w:rsidRPr="007E31B0">
        <w:rPr>
          <w:rFonts w:cstheme="minorHAnsi"/>
          <w:sz w:val="24"/>
          <w:szCs w:val="24"/>
          <w:lang w:val="en-GB"/>
        </w:rPr>
        <w:t xml:space="preserve">the </w:t>
      </w:r>
      <w:r w:rsidR="00EE1745" w:rsidRPr="007E31B0">
        <w:rPr>
          <w:rFonts w:cstheme="minorHAnsi"/>
          <w:sz w:val="24"/>
          <w:szCs w:val="24"/>
          <w:lang w:val="en-GB"/>
        </w:rPr>
        <w:t>New Age</w:t>
      </w:r>
      <w:r w:rsidRPr="007E31B0">
        <w:rPr>
          <w:rFonts w:cstheme="minorHAnsi"/>
          <w:sz w:val="24"/>
          <w:szCs w:val="24"/>
          <w:lang w:val="en-GB"/>
        </w:rPr>
        <w:t xml:space="preserve"> </w:t>
      </w:r>
      <w:r w:rsidR="000157EC" w:rsidRPr="007E31B0">
        <w:rPr>
          <w:rFonts w:cstheme="minorHAnsi"/>
          <w:sz w:val="24"/>
          <w:szCs w:val="24"/>
          <w:lang w:val="en-GB"/>
        </w:rPr>
        <w:t>movement</w:t>
      </w:r>
      <w:r w:rsidRPr="007E31B0">
        <w:rPr>
          <w:rFonts w:cstheme="minorHAnsi"/>
          <w:sz w:val="24"/>
          <w:szCs w:val="24"/>
          <w:lang w:val="en-GB"/>
        </w:rPr>
        <w:t xml:space="preserve"> are hard</w:t>
      </w:r>
      <w:r w:rsidR="00846955" w:rsidRPr="007E31B0">
        <w:rPr>
          <w:rFonts w:cstheme="minorHAnsi"/>
          <w:sz w:val="24"/>
          <w:szCs w:val="24"/>
          <w:lang w:val="en-GB"/>
        </w:rPr>
        <w:t xml:space="preserve"> to find when defining </w:t>
      </w:r>
      <w:r w:rsidR="00EE1745" w:rsidRPr="007E31B0">
        <w:rPr>
          <w:rFonts w:cstheme="minorHAnsi"/>
          <w:sz w:val="24"/>
          <w:szCs w:val="24"/>
          <w:lang w:val="en-GB"/>
        </w:rPr>
        <w:t>New Age</w:t>
      </w:r>
      <w:r w:rsidR="004A40FA" w:rsidRPr="007E31B0">
        <w:rPr>
          <w:rFonts w:cstheme="minorHAnsi"/>
          <w:sz w:val="24"/>
          <w:szCs w:val="24"/>
          <w:lang w:val="en-GB"/>
        </w:rPr>
        <w:t xml:space="preserve"> and its relationship to astrolog</w:t>
      </w:r>
      <w:r w:rsidRPr="007E31B0">
        <w:rPr>
          <w:rFonts w:cstheme="minorHAnsi"/>
          <w:sz w:val="24"/>
          <w:szCs w:val="24"/>
          <w:lang w:val="en-GB"/>
        </w:rPr>
        <w:t xml:space="preserve">y, the modern ideas of the </w:t>
      </w:r>
      <w:r w:rsidR="00FB7535" w:rsidRPr="007E31B0">
        <w:rPr>
          <w:rFonts w:cstheme="minorHAnsi"/>
          <w:sz w:val="24"/>
          <w:szCs w:val="24"/>
          <w:lang w:val="en-GB"/>
        </w:rPr>
        <w:t>movement</w:t>
      </w:r>
      <w:r w:rsidRPr="007E31B0">
        <w:rPr>
          <w:rFonts w:cstheme="minorHAnsi"/>
          <w:sz w:val="24"/>
          <w:szCs w:val="24"/>
          <w:lang w:val="en-GB"/>
        </w:rPr>
        <w:t xml:space="preserve"> work well as layouts to the </w:t>
      </w:r>
      <w:r w:rsidR="000157EC" w:rsidRPr="007E31B0">
        <w:rPr>
          <w:rFonts w:cstheme="minorHAnsi"/>
          <w:sz w:val="24"/>
          <w:szCs w:val="24"/>
          <w:lang w:val="en-GB"/>
        </w:rPr>
        <w:lastRenderedPageBreak/>
        <w:t>values</w:t>
      </w:r>
      <w:r w:rsidR="00846955" w:rsidRPr="007E31B0">
        <w:rPr>
          <w:rFonts w:cstheme="minorHAnsi"/>
          <w:sz w:val="24"/>
          <w:szCs w:val="24"/>
          <w:lang w:val="en-GB"/>
        </w:rPr>
        <w:t xml:space="preserve"> and facets of the movement</w:t>
      </w:r>
      <w:r w:rsidR="008F11CB">
        <w:rPr>
          <w:rFonts w:cstheme="minorHAnsi"/>
          <w:sz w:val="24"/>
          <w:szCs w:val="24"/>
          <w:lang w:val="en-GB"/>
        </w:rPr>
        <w:t xml:space="preserve"> as a whole</w:t>
      </w:r>
      <w:r w:rsidR="00846955" w:rsidRPr="007E31B0">
        <w:rPr>
          <w:rFonts w:cstheme="minorHAnsi"/>
          <w:sz w:val="24"/>
          <w:szCs w:val="24"/>
          <w:lang w:val="en-GB"/>
        </w:rPr>
        <w:t>.</w:t>
      </w:r>
      <w:r w:rsidR="000157EC" w:rsidRPr="007E31B0">
        <w:rPr>
          <w:rFonts w:cstheme="minorHAnsi"/>
          <w:sz w:val="24"/>
          <w:szCs w:val="24"/>
          <w:lang w:val="en-GB"/>
        </w:rPr>
        <w:t xml:space="preserve"> The change from </w:t>
      </w:r>
      <w:r w:rsidR="00EE1745" w:rsidRPr="007E31B0">
        <w:rPr>
          <w:rFonts w:cstheme="minorHAnsi"/>
          <w:sz w:val="24"/>
          <w:szCs w:val="24"/>
          <w:lang w:val="en-GB"/>
        </w:rPr>
        <w:t>New Age</w:t>
      </w:r>
      <w:r w:rsidR="000157EC" w:rsidRPr="007E31B0">
        <w:rPr>
          <w:rFonts w:cstheme="minorHAnsi"/>
          <w:sz w:val="24"/>
          <w:szCs w:val="24"/>
          <w:lang w:val="en-GB"/>
        </w:rPr>
        <w:t xml:space="preserve"> being kept in </w:t>
      </w:r>
      <w:r w:rsidR="004C59A0" w:rsidRPr="007E31B0">
        <w:rPr>
          <w:rFonts w:cstheme="minorHAnsi"/>
          <w:sz w:val="24"/>
          <w:szCs w:val="24"/>
          <w:lang w:val="en-GB"/>
        </w:rPr>
        <w:t>places like the Theosophical society to being a broader term understood and practiced by the general public is a phe</w:t>
      </w:r>
      <w:r w:rsidR="00CF30BE" w:rsidRPr="007E31B0">
        <w:rPr>
          <w:rFonts w:cstheme="minorHAnsi"/>
          <w:sz w:val="24"/>
          <w:szCs w:val="24"/>
          <w:lang w:val="en-GB"/>
        </w:rPr>
        <w:t>nomenon understood by Hanegr</w:t>
      </w:r>
      <w:r w:rsidR="007C069A" w:rsidRPr="007E31B0">
        <w:rPr>
          <w:rFonts w:cstheme="minorHAnsi"/>
          <w:sz w:val="24"/>
          <w:szCs w:val="24"/>
          <w:lang w:val="en-GB"/>
        </w:rPr>
        <w:t>a</w:t>
      </w:r>
      <w:r w:rsidR="00CF30BE" w:rsidRPr="007E31B0">
        <w:rPr>
          <w:rFonts w:cstheme="minorHAnsi"/>
          <w:sz w:val="24"/>
          <w:szCs w:val="24"/>
          <w:lang w:val="en-GB"/>
        </w:rPr>
        <w:t>aff</w:t>
      </w:r>
      <w:r w:rsidR="004C59A0" w:rsidRPr="007E31B0">
        <w:rPr>
          <w:rFonts w:cstheme="minorHAnsi"/>
          <w:sz w:val="24"/>
          <w:szCs w:val="24"/>
          <w:lang w:val="en-GB"/>
        </w:rPr>
        <w:t xml:space="preserve"> </w:t>
      </w:r>
      <w:r w:rsidR="00CF30BE" w:rsidRPr="007E31B0">
        <w:rPr>
          <w:rFonts w:cstheme="minorHAnsi"/>
          <w:sz w:val="24"/>
          <w:szCs w:val="24"/>
          <w:lang w:val="en-GB"/>
        </w:rPr>
        <w:t>in his article on New Age</w:t>
      </w:r>
      <w:r w:rsidR="007C069A" w:rsidRPr="007E31B0">
        <w:rPr>
          <w:rFonts w:cstheme="minorHAnsi"/>
          <w:sz w:val="24"/>
          <w:szCs w:val="24"/>
          <w:lang w:val="en-GB"/>
        </w:rPr>
        <w:t xml:space="preserve"> Religion</w:t>
      </w:r>
      <w:r w:rsidR="00CF30BE" w:rsidRPr="007E31B0">
        <w:rPr>
          <w:rFonts w:cstheme="minorHAnsi"/>
          <w:sz w:val="24"/>
          <w:szCs w:val="24"/>
          <w:lang w:val="en-GB"/>
        </w:rPr>
        <w:t xml:space="preserve"> </w:t>
      </w:r>
      <w:r w:rsidR="004C59A0" w:rsidRPr="007E31B0">
        <w:rPr>
          <w:rFonts w:cstheme="minorHAnsi"/>
          <w:sz w:val="24"/>
          <w:szCs w:val="24"/>
          <w:lang w:val="en-GB"/>
        </w:rPr>
        <w:t>who noticed this change</w:t>
      </w:r>
    </w:p>
    <w:p w:rsidR="00846955" w:rsidRPr="007E31B0" w:rsidRDefault="00846955" w:rsidP="00846955">
      <w:pPr>
        <w:spacing w:line="360" w:lineRule="auto"/>
        <w:ind w:left="720"/>
        <w:rPr>
          <w:rFonts w:cstheme="minorHAnsi"/>
          <w:sz w:val="24"/>
          <w:szCs w:val="24"/>
          <w:lang w:val="en-GB"/>
        </w:rPr>
      </w:pPr>
      <w:r w:rsidRPr="007E31B0">
        <w:rPr>
          <w:rFonts w:cstheme="minorHAnsi"/>
          <w:sz w:val="24"/>
          <w:szCs w:val="24"/>
        </w:rPr>
        <w:t>"</w:t>
      </w:r>
      <w:r w:rsidR="00EE1745" w:rsidRPr="007E31B0">
        <w:rPr>
          <w:rFonts w:cstheme="minorHAnsi"/>
          <w:sz w:val="24"/>
          <w:szCs w:val="24"/>
        </w:rPr>
        <w:t>New Age</w:t>
      </w:r>
      <w:r w:rsidRPr="007E31B0">
        <w:rPr>
          <w:rFonts w:cstheme="minorHAnsi"/>
          <w:sz w:val="24"/>
          <w:szCs w:val="24"/>
        </w:rPr>
        <w:t xml:space="preserve"> spirituality" is no longer a phenomenon limited to a comparatively marginal subculture, but has developed into a type of broad folk religion which appeals to many people at all levels of society”</w:t>
      </w:r>
      <w:r w:rsidRPr="007E31B0">
        <w:rPr>
          <w:rStyle w:val="FootnoteReference"/>
          <w:rFonts w:cstheme="minorHAnsi"/>
          <w:sz w:val="24"/>
          <w:szCs w:val="24"/>
        </w:rPr>
        <w:footnoteReference w:id="6"/>
      </w:r>
    </w:p>
    <w:p w:rsidR="00341F43" w:rsidRPr="007E31B0" w:rsidRDefault="007C069A" w:rsidP="00846955">
      <w:pPr>
        <w:spacing w:line="360" w:lineRule="auto"/>
        <w:rPr>
          <w:rFonts w:cstheme="minorHAnsi"/>
          <w:sz w:val="24"/>
          <w:szCs w:val="24"/>
        </w:rPr>
      </w:pPr>
      <w:r w:rsidRPr="007E31B0">
        <w:rPr>
          <w:rFonts w:cstheme="minorHAnsi"/>
          <w:sz w:val="24"/>
          <w:szCs w:val="24"/>
          <w:lang w:val="en-GB"/>
        </w:rPr>
        <w:t>Hanegraaff</w:t>
      </w:r>
      <w:r w:rsidR="00464292" w:rsidRPr="007E31B0">
        <w:rPr>
          <w:rFonts w:cstheme="minorHAnsi"/>
          <w:sz w:val="24"/>
          <w:szCs w:val="24"/>
          <w:lang w:val="en-GB"/>
        </w:rPr>
        <w:t xml:space="preserve"> proposed this view of </w:t>
      </w:r>
      <w:r w:rsidR="00EE1745" w:rsidRPr="007E31B0">
        <w:rPr>
          <w:rFonts w:cstheme="minorHAnsi"/>
          <w:sz w:val="24"/>
          <w:szCs w:val="24"/>
          <w:lang w:val="en-GB"/>
        </w:rPr>
        <w:t>New Age</w:t>
      </w:r>
      <w:r w:rsidR="008F11CB">
        <w:rPr>
          <w:rFonts w:cstheme="minorHAnsi"/>
          <w:sz w:val="24"/>
          <w:szCs w:val="24"/>
          <w:lang w:val="en-GB"/>
        </w:rPr>
        <w:t>, as</w:t>
      </w:r>
      <w:r w:rsidR="005711FA" w:rsidRPr="007E31B0">
        <w:rPr>
          <w:rFonts w:cstheme="minorHAnsi"/>
          <w:sz w:val="24"/>
          <w:szCs w:val="24"/>
          <w:lang w:val="en-GB"/>
        </w:rPr>
        <w:t xml:space="preserve"> after its supposed revival in the late 20</w:t>
      </w:r>
      <w:r w:rsidR="005711FA" w:rsidRPr="007E31B0">
        <w:rPr>
          <w:rFonts w:cstheme="minorHAnsi"/>
          <w:sz w:val="24"/>
          <w:szCs w:val="24"/>
          <w:vertAlign w:val="superscript"/>
          <w:lang w:val="en-GB"/>
        </w:rPr>
        <w:t>th</w:t>
      </w:r>
      <w:r w:rsidR="005711FA" w:rsidRPr="007E31B0">
        <w:rPr>
          <w:rFonts w:cstheme="minorHAnsi"/>
          <w:sz w:val="24"/>
          <w:szCs w:val="24"/>
          <w:lang w:val="en-GB"/>
        </w:rPr>
        <w:t xml:space="preserve"> century it has become a constant in</w:t>
      </w:r>
      <w:r w:rsidR="0036302F">
        <w:rPr>
          <w:rFonts w:cstheme="minorHAnsi"/>
          <w:sz w:val="24"/>
          <w:szCs w:val="24"/>
          <w:lang w:val="en-GB"/>
        </w:rPr>
        <w:t xml:space="preserve"> </w:t>
      </w:r>
      <w:r w:rsidR="005711FA" w:rsidRPr="007E31B0">
        <w:rPr>
          <w:rFonts w:cstheme="minorHAnsi"/>
          <w:sz w:val="24"/>
          <w:szCs w:val="24"/>
          <w:lang w:val="en-GB"/>
        </w:rPr>
        <w:t>public knowledge</w:t>
      </w:r>
      <w:r w:rsidR="00464292" w:rsidRPr="007E31B0">
        <w:rPr>
          <w:rFonts w:cstheme="minorHAnsi"/>
          <w:sz w:val="24"/>
          <w:szCs w:val="24"/>
          <w:lang w:val="en-GB"/>
        </w:rPr>
        <w:t xml:space="preserve"> because of </w:t>
      </w:r>
      <w:r w:rsidR="0036302F">
        <w:rPr>
          <w:rFonts w:cstheme="minorHAnsi"/>
          <w:sz w:val="24"/>
          <w:szCs w:val="24"/>
          <w:lang w:val="en-GB"/>
        </w:rPr>
        <w:t>its</w:t>
      </w:r>
      <w:r w:rsidR="00464292" w:rsidRPr="007E31B0">
        <w:rPr>
          <w:rFonts w:cstheme="minorHAnsi"/>
          <w:sz w:val="24"/>
          <w:szCs w:val="24"/>
          <w:lang w:val="en-GB"/>
        </w:rPr>
        <w:t xml:space="preserve"> adaptability to these different levels of society</w:t>
      </w:r>
      <w:r w:rsidR="005711FA" w:rsidRPr="007E31B0">
        <w:rPr>
          <w:rFonts w:cstheme="minorHAnsi"/>
          <w:sz w:val="24"/>
          <w:szCs w:val="24"/>
          <w:lang w:val="en-GB"/>
        </w:rPr>
        <w:t>. Where astrology has alway</w:t>
      </w:r>
      <w:r w:rsidR="004660E1" w:rsidRPr="007E31B0">
        <w:rPr>
          <w:rFonts w:cstheme="minorHAnsi"/>
          <w:sz w:val="24"/>
          <w:szCs w:val="24"/>
          <w:lang w:val="en-GB"/>
        </w:rPr>
        <w:t>s been present in society (newspapers have had</w:t>
      </w:r>
      <w:r w:rsidR="005711FA" w:rsidRPr="007E31B0">
        <w:rPr>
          <w:rFonts w:cstheme="minorHAnsi"/>
          <w:sz w:val="24"/>
          <w:szCs w:val="24"/>
          <w:lang w:val="en-GB"/>
        </w:rPr>
        <w:t xml:space="preserve"> horoscopes </w:t>
      </w:r>
      <w:r w:rsidR="00106524" w:rsidRPr="007E31B0">
        <w:rPr>
          <w:rFonts w:cstheme="minorHAnsi"/>
          <w:sz w:val="24"/>
          <w:szCs w:val="24"/>
          <w:lang w:val="en-GB"/>
        </w:rPr>
        <w:t xml:space="preserve">sections </w:t>
      </w:r>
      <w:r w:rsidR="005711FA" w:rsidRPr="007E31B0">
        <w:rPr>
          <w:rFonts w:cstheme="minorHAnsi"/>
          <w:sz w:val="24"/>
          <w:szCs w:val="24"/>
          <w:lang w:val="en-GB"/>
        </w:rPr>
        <w:t>since the 1930s</w:t>
      </w:r>
      <w:r w:rsidR="004660E1" w:rsidRPr="007E31B0">
        <w:rPr>
          <w:rFonts w:cstheme="minorHAnsi"/>
          <w:sz w:val="24"/>
          <w:szCs w:val="24"/>
          <w:lang w:val="en-GB"/>
        </w:rPr>
        <w:t>),</w:t>
      </w:r>
      <w:r w:rsidR="005711FA" w:rsidRPr="007E31B0">
        <w:rPr>
          <w:rFonts w:cstheme="minorHAnsi"/>
          <w:sz w:val="24"/>
          <w:szCs w:val="24"/>
          <w:lang w:val="en-GB"/>
        </w:rPr>
        <w:t xml:space="preserve"> the</w:t>
      </w:r>
      <w:r w:rsidR="00106524" w:rsidRPr="007E31B0">
        <w:rPr>
          <w:rFonts w:cstheme="minorHAnsi"/>
          <w:sz w:val="24"/>
          <w:szCs w:val="24"/>
          <w:lang w:val="en-GB"/>
        </w:rPr>
        <w:t>re</w:t>
      </w:r>
      <w:r w:rsidR="005711FA" w:rsidRPr="007E31B0">
        <w:rPr>
          <w:rFonts w:cstheme="minorHAnsi"/>
          <w:sz w:val="24"/>
          <w:szCs w:val="24"/>
          <w:lang w:val="en-GB"/>
        </w:rPr>
        <w:t xml:space="preserve"> wasn’t a strong relationship with the</w:t>
      </w:r>
      <w:r w:rsidR="00106524" w:rsidRPr="007E31B0">
        <w:rPr>
          <w:rFonts w:cstheme="minorHAnsi"/>
          <w:sz w:val="24"/>
          <w:szCs w:val="24"/>
          <w:lang w:val="en-GB"/>
        </w:rPr>
        <w:t xml:space="preserve"> media and </w:t>
      </w:r>
      <w:r w:rsidR="00EE1745" w:rsidRPr="007E31B0">
        <w:rPr>
          <w:rFonts w:cstheme="minorHAnsi"/>
          <w:sz w:val="24"/>
          <w:szCs w:val="24"/>
          <w:lang w:val="en-GB"/>
        </w:rPr>
        <w:t>New Age</w:t>
      </w:r>
      <w:r w:rsidR="00106524" w:rsidRPr="007E31B0">
        <w:rPr>
          <w:rFonts w:cstheme="minorHAnsi"/>
          <w:sz w:val="24"/>
          <w:szCs w:val="24"/>
          <w:lang w:val="en-GB"/>
        </w:rPr>
        <w:t xml:space="preserve"> until the late 20</w:t>
      </w:r>
      <w:r w:rsidR="00106524" w:rsidRPr="007E31B0">
        <w:rPr>
          <w:rFonts w:cstheme="minorHAnsi"/>
          <w:sz w:val="24"/>
          <w:szCs w:val="24"/>
          <w:vertAlign w:val="superscript"/>
          <w:lang w:val="en-GB"/>
        </w:rPr>
        <w:t>th</w:t>
      </w:r>
      <w:r w:rsidR="004660E1" w:rsidRPr="007E31B0">
        <w:rPr>
          <w:rFonts w:cstheme="minorHAnsi"/>
          <w:sz w:val="24"/>
          <w:szCs w:val="24"/>
          <w:lang w:val="en-GB"/>
        </w:rPr>
        <w:t xml:space="preserve"> century. </w:t>
      </w:r>
      <w:r w:rsidRPr="007E31B0">
        <w:rPr>
          <w:rFonts w:cstheme="minorHAnsi"/>
          <w:sz w:val="24"/>
          <w:szCs w:val="24"/>
          <w:lang w:val="en-GB"/>
        </w:rPr>
        <w:t xml:space="preserve">Professor of </w:t>
      </w:r>
      <w:r w:rsidR="005E2ED9" w:rsidRPr="007E31B0">
        <w:rPr>
          <w:rFonts w:cstheme="minorHAnsi"/>
          <w:sz w:val="24"/>
          <w:szCs w:val="24"/>
          <w:lang w:val="en-GB"/>
        </w:rPr>
        <w:t>Research</w:t>
      </w:r>
      <w:r w:rsidRPr="007E31B0">
        <w:rPr>
          <w:rFonts w:cstheme="minorHAnsi"/>
          <w:sz w:val="24"/>
          <w:szCs w:val="24"/>
          <w:lang w:val="en-GB"/>
        </w:rPr>
        <w:t xml:space="preserve"> Methodology and Sociology Nick </w:t>
      </w:r>
      <w:r w:rsidR="00060BB1" w:rsidRPr="007E31B0">
        <w:rPr>
          <w:rFonts w:cstheme="minorHAnsi"/>
          <w:sz w:val="24"/>
          <w:szCs w:val="24"/>
          <w:lang w:val="en-GB"/>
        </w:rPr>
        <w:t>Allum proclaimed just under half of Americans would read their horoscopes on occasion</w:t>
      </w:r>
      <w:r w:rsidR="0036302F">
        <w:rPr>
          <w:rFonts w:cstheme="minorHAnsi"/>
          <w:sz w:val="24"/>
          <w:szCs w:val="24"/>
          <w:lang w:val="en-GB"/>
        </w:rPr>
        <w:t xml:space="preserve"> (which rivals the numbers of the largest religions in Northern America)</w:t>
      </w:r>
      <w:r w:rsidR="00600FDC" w:rsidRPr="007E31B0">
        <w:rPr>
          <w:rFonts w:cstheme="minorHAnsi"/>
          <w:sz w:val="24"/>
          <w:szCs w:val="24"/>
          <w:lang w:val="en-GB"/>
        </w:rPr>
        <w:t xml:space="preserve"> and York stated </w:t>
      </w:r>
      <w:r w:rsidRPr="007E31B0">
        <w:rPr>
          <w:rFonts w:cstheme="minorHAnsi"/>
          <w:sz w:val="24"/>
          <w:szCs w:val="24"/>
          <w:lang w:val="en-GB"/>
        </w:rPr>
        <w:t xml:space="preserve">in his paper presented at the </w:t>
      </w:r>
      <w:r w:rsidR="005E2ED9" w:rsidRPr="007E31B0">
        <w:rPr>
          <w:rFonts w:cstheme="minorHAnsi"/>
          <w:sz w:val="24"/>
          <w:szCs w:val="24"/>
          <w:lang w:val="en-GB"/>
        </w:rPr>
        <w:t xml:space="preserve">ASR-ASA conference </w:t>
      </w:r>
      <w:r w:rsidR="00600FDC" w:rsidRPr="007E31B0">
        <w:rPr>
          <w:rFonts w:cstheme="minorHAnsi"/>
          <w:sz w:val="24"/>
          <w:szCs w:val="24"/>
          <w:lang w:val="en-GB"/>
        </w:rPr>
        <w:t xml:space="preserve">that </w:t>
      </w:r>
      <w:r w:rsidRPr="007E31B0">
        <w:rPr>
          <w:rFonts w:cstheme="minorHAnsi"/>
          <w:sz w:val="24"/>
          <w:szCs w:val="24"/>
        </w:rPr>
        <w:t xml:space="preserve">reading </w:t>
      </w:r>
      <w:r w:rsidR="00600FDC" w:rsidRPr="007E31B0">
        <w:rPr>
          <w:rFonts w:cstheme="minorHAnsi"/>
          <w:sz w:val="24"/>
          <w:szCs w:val="24"/>
        </w:rPr>
        <w:t>da</w:t>
      </w:r>
      <w:r w:rsidRPr="007E31B0">
        <w:rPr>
          <w:rFonts w:cstheme="minorHAnsi"/>
          <w:sz w:val="24"/>
          <w:szCs w:val="24"/>
        </w:rPr>
        <w:t>ily horoscope became part of the cultures vernacular</w:t>
      </w:r>
      <w:r w:rsidR="0036302F">
        <w:rPr>
          <w:rFonts w:cstheme="minorHAnsi"/>
          <w:sz w:val="24"/>
          <w:szCs w:val="24"/>
        </w:rPr>
        <w:t>, it became common knowledge to know your star-sign and to be able to talk to other</w:t>
      </w:r>
      <w:r w:rsidR="00DF3C43">
        <w:rPr>
          <w:rFonts w:cstheme="minorHAnsi"/>
          <w:sz w:val="24"/>
          <w:szCs w:val="24"/>
        </w:rPr>
        <w:t>s</w:t>
      </w:r>
      <w:r w:rsidR="0036302F">
        <w:rPr>
          <w:rFonts w:cstheme="minorHAnsi"/>
          <w:sz w:val="24"/>
          <w:szCs w:val="24"/>
        </w:rPr>
        <w:t xml:space="preserve"> about horoscopes</w:t>
      </w:r>
      <w:r w:rsidR="00060BB1" w:rsidRPr="007E31B0">
        <w:rPr>
          <w:rStyle w:val="FootnoteReference"/>
          <w:rFonts w:cstheme="minorHAnsi"/>
          <w:sz w:val="24"/>
          <w:szCs w:val="24"/>
          <w:lang w:val="en-GB"/>
        </w:rPr>
        <w:footnoteReference w:id="7"/>
      </w:r>
      <w:r w:rsidR="00060BB1" w:rsidRPr="007E31B0">
        <w:rPr>
          <w:rFonts w:cstheme="minorHAnsi"/>
          <w:sz w:val="24"/>
          <w:szCs w:val="24"/>
          <w:lang w:val="en-GB"/>
        </w:rPr>
        <w:t>.</w:t>
      </w:r>
      <w:r w:rsidR="004660E1" w:rsidRPr="007E31B0">
        <w:rPr>
          <w:rFonts w:cstheme="minorHAnsi"/>
          <w:sz w:val="24"/>
          <w:szCs w:val="24"/>
          <w:lang w:val="en-GB"/>
        </w:rPr>
        <w:t xml:space="preserve"> </w:t>
      </w:r>
      <w:r w:rsidR="00DF3C43">
        <w:rPr>
          <w:rFonts w:cstheme="minorHAnsi"/>
          <w:sz w:val="24"/>
          <w:szCs w:val="24"/>
          <w:lang w:val="en-GB"/>
        </w:rPr>
        <w:t>People</w:t>
      </w:r>
      <w:r w:rsidR="005711FA" w:rsidRPr="007E31B0">
        <w:rPr>
          <w:rFonts w:cstheme="minorHAnsi"/>
          <w:sz w:val="24"/>
          <w:szCs w:val="24"/>
          <w:lang w:val="en-GB"/>
        </w:rPr>
        <w:t xml:space="preserve"> thought of a</w:t>
      </w:r>
      <w:r w:rsidR="00E6681C" w:rsidRPr="007E31B0">
        <w:rPr>
          <w:rFonts w:cstheme="minorHAnsi"/>
          <w:sz w:val="24"/>
          <w:szCs w:val="24"/>
          <w:lang w:val="en-GB"/>
        </w:rPr>
        <w:t>s</w:t>
      </w:r>
      <w:r w:rsidR="0036302F">
        <w:rPr>
          <w:rFonts w:cstheme="minorHAnsi"/>
          <w:sz w:val="24"/>
          <w:szCs w:val="24"/>
          <w:lang w:val="en-GB"/>
        </w:rPr>
        <w:t xml:space="preserve"> ‘hippies’ or </w:t>
      </w:r>
      <w:r w:rsidR="00DF3C43">
        <w:rPr>
          <w:rFonts w:cstheme="minorHAnsi"/>
          <w:sz w:val="24"/>
          <w:szCs w:val="24"/>
          <w:lang w:val="en-GB"/>
        </w:rPr>
        <w:t>who followed</w:t>
      </w:r>
      <w:r w:rsidR="0036302F">
        <w:rPr>
          <w:rFonts w:cstheme="minorHAnsi"/>
          <w:sz w:val="24"/>
          <w:szCs w:val="24"/>
          <w:lang w:val="en-GB"/>
        </w:rPr>
        <w:t xml:space="preserve"> E</w:t>
      </w:r>
      <w:r w:rsidR="00060BB1" w:rsidRPr="007E31B0">
        <w:rPr>
          <w:rFonts w:cstheme="minorHAnsi"/>
          <w:sz w:val="24"/>
          <w:szCs w:val="24"/>
          <w:lang w:val="en-GB"/>
        </w:rPr>
        <w:t xml:space="preserve">astern religions </w:t>
      </w:r>
      <w:r w:rsidR="0036302F">
        <w:rPr>
          <w:rFonts w:cstheme="minorHAnsi"/>
          <w:sz w:val="24"/>
          <w:szCs w:val="24"/>
          <w:lang w:val="en-GB"/>
        </w:rPr>
        <w:t>could</w:t>
      </w:r>
      <w:r w:rsidR="00060BB1" w:rsidRPr="007E31B0">
        <w:rPr>
          <w:rFonts w:cstheme="minorHAnsi"/>
          <w:sz w:val="24"/>
          <w:szCs w:val="24"/>
          <w:lang w:val="en-GB"/>
        </w:rPr>
        <w:t xml:space="preserve"> suddenly </w:t>
      </w:r>
      <w:r w:rsidR="0036302F">
        <w:rPr>
          <w:rFonts w:cstheme="minorHAnsi"/>
          <w:sz w:val="24"/>
          <w:szCs w:val="24"/>
          <w:lang w:val="en-GB"/>
        </w:rPr>
        <w:t xml:space="preserve">be considered </w:t>
      </w:r>
      <w:r w:rsidR="00EE1745" w:rsidRPr="007E31B0">
        <w:rPr>
          <w:rFonts w:cstheme="minorHAnsi"/>
          <w:sz w:val="24"/>
          <w:szCs w:val="24"/>
          <w:lang w:val="en-GB"/>
        </w:rPr>
        <w:t>New Age</w:t>
      </w:r>
      <w:r w:rsidR="005711FA" w:rsidRPr="007E31B0">
        <w:rPr>
          <w:rFonts w:cstheme="minorHAnsi"/>
          <w:sz w:val="24"/>
          <w:szCs w:val="24"/>
          <w:lang w:val="en-GB"/>
        </w:rPr>
        <w:t xml:space="preserve">, </w:t>
      </w:r>
      <w:r w:rsidR="00A969E8" w:rsidRPr="007E31B0">
        <w:rPr>
          <w:rFonts w:cstheme="minorHAnsi"/>
          <w:sz w:val="24"/>
          <w:szCs w:val="24"/>
          <w:lang w:val="en-GB"/>
        </w:rPr>
        <w:t xml:space="preserve">although ‘The Handbook of </w:t>
      </w:r>
      <w:r w:rsidR="00EE1745" w:rsidRPr="007E31B0">
        <w:rPr>
          <w:rFonts w:cstheme="minorHAnsi"/>
          <w:sz w:val="24"/>
          <w:szCs w:val="24"/>
          <w:lang w:val="en-GB"/>
        </w:rPr>
        <w:t>New Age</w:t>
      </w:r>
      <w:r w:rsidR="00A969E8" w:rsidRPr="007E31B0">
        <w:rPr>
          <w:rFonts w:cstheme="minorHAnsi"/>
          <w:sz w:val="24"/>
          <w:szCs w:val="24"/>
          <w:lang w:val="en-GB"/>
        </w:rPr>
        <w:t>’ showed that any</w:t>
      </w:r>
      <w:r w:rsidR="004660E1" w:rsidRPr="007E31B0">
        <w:rPr>
          <w:rFonts w:cstheme="minorHAnsi"/>
          <w:sz w:val="24"/>
          <w:szCs w:val="24"/>
          <w:lang w:val="en-GB"/>
        </w:rPr>
        <w:t>one</w:t>
      </w:r>
      <w:r w:rsidR="00A969E8" w:rsidRPr="007E31B0">
        <w:rPr>
          <w:rFonts w:cstheme="minorHAnsi"/>
          <w:sz w:val="24"/>
          <w:szCs w:val="24"/>
          <w:lang w:val="en-GB"/>
        </w:rPr>
        <w:t xml:space="preserve"> who had </w:t>
      </w:r>
      <w:r w:rsidR="004660E1" w:rsidRPr="007E31B0">
        <w:rPr>
          <w:rFonts w:cstheme="minorHAnsi"/>
          <w:sz w:val="24"/>
          <w:szCs w:val="24"/>
          <w:lang w:val="en-GB"/>
        </w:rPr>
        <w:t xml:space="preserve">a </w:t>
      </w:r>
      <w:r w:rsidR="00A969E8" w:rsidRPr="007E31B0">
        <w:rPr>
          <w:rFonts w:cstheme="minorHAnsi"/>
          <w:sz w:val="24"/>
          <w:szCs w:val="24"/>
          <w:lang w:val="en-GB"/>
        </w:rPr>
        <w:t xml:space="preserve">belief in astrology or other </w:t>
      </w:r>
      <w:r w:rsidR="00EE1745" w:rsidRPr="007E31B0">
        <w:rPr>
          <w:rFonts w:cstheme="minorHAnsi"/>
          <w:sz w:val="24"/>
          <w:szCs w:val="24"/>
          <w:lang w:val="en-GB"/>
        </w:rPr>
        <w:t>New Age</w:t>
      </w:r>
      <w:r w:rsidR="00A969E8" w:rsidRPr="007E31B0">
        <w:rPr>
          <w:rFonts w:cstheme="minorHAnsi"/>
          <w:sz w:val="24"/>
          <w:szCs w:val="24"/>
          <w:lang w:val="en-GB"/>
        </w:rPr>
        <w:t xml:space="preserve"> practices were still thought to be fools </w:t>
      </w:r>
      <w:r w:rsidR="0036302F">
        <w:rPr>
          <w:rFonts w:cstheme="minorHAnsi"/>
          <w:sz w:val="24"/>
          <w:szCs w:val="24"/>
          <w:lang w:val="en-GB"/>
        </w:rPr>
        <w:t xml:space="preserve">and irrational </w:t>
      </w:r>
      <w:r w:rsidR="00A969E8" w:rsidRPr="007E31B0">
        <w:rPr>
          <w:rFonts w:cstheme="minorHAnsi"/>
          <w:sz w:val="24"/>
          <w:szCs w:val="24"/>
          <w:lang w:val="en-GB"/>
        </w:rPr>
        <w:t xml:space="preserve">by </w:t>
      </w:r>
      <w:proofErr w:type="spellStart"/>
      <w:r w:rsidR="00A969E8" w:rsidRPr="007E31B0">
        <w:rPr>
          <w:rFonts w:cstheme="minorHAnsi"/>
          <w:sz w:val="24"/>
          <w:szCs w:val="24"/>
          <w:lang w:val="en-GB"/>
        </w:rPr>
        <w:t>s</w:t>
      </w:r>
      <w:r w:rsidR="00DF3C43">
        <w:rPr>
          <w:rFonts w:cstheme="minorHAnsi"/>
          <w:sz w:val="24"/>
          <w:szCs w:val="24"/>
          <w:lang w:val="en-GB"/>
        </w:rPr>
        <w:t>k</w:t>
      </w:r>
      <w:r w:rsidR="00A969E8" w:rsidRPr="007E31B0">
        <w:rPr>
          <w:rFonts w:cstheme="minorHAnsi"/>
          <w:sz w:val="24"/>
          <w:szCs w:val="24"/>
          <w:lang w:val="en-GB"/>
        </w:rPr>
        <w:t>eptics</w:t>
      </w:r>
      <w:proofErr w:type="spellEnd"/>
      <w:r w:rsidR="00A969E8" w:rsidRPr="007E31B0">
        <w:rPr>
          <w:rStyle w:val="FootnoteReference"/>
          <w:rFonts w:cstheme="minorHAnsi"/>
          <w:sz w:val="24"/>
          <w:szCs w:val="24"/>
          <w:lang w:val="en-GB"/>
        </w:rPr>
        <w:footnoteReference w:id="8"/>
      </w:r>
      <w:r w:rsidR="005711FA" w:rsidRPr="007E31B0">
        <w:rPr>
          <w:rFonts w:cstheme="minorHAnsi"/>
          <w:sz w:val="24"/>
          <w:szCs w:val="24"/>
          <w:lang w:val="en-GB"/>
        </w:rPr>
        <w:t xml:space="preserve">. The movement was known but it was not respected </w:t>
      </w:r>
      <w:r w:rsidR="00E6681C" w:rsidRPr="007E31B0">
        <w:rPr>
          <w:rFonts w:cstheme="minorHAnsi"/>
          <w:sz w:val="24"/>
          <w:szCs w:val="24"/>
          <w:lang w:val="en-GB"/>
        </w:rPr>
        <w:t xml:space="preserve">by the </w:t>
      </w:r>
      <w:r w:rsidR="005711FA" w:rsidRPr="007E31B0">
        <w:rPr>
          <w:rFonts w:cstheme="minorHAnsi"/>
          <w:sz w:val="24"/>
          <w:szCs w:val="24"/>
          <w:lang w:val="en-GB"/>
        </w:rPr>
        <w:t>mainstream. However</w:t>
      </w:r>
      <w:r w:rsidR="00332E7C" w:rsidRPr="007E31B0">
        <w:rPr>
          <w:rFonts w:cstheme="minorHAnsi"/>
          <w:sz w:val="24"/>
          <w:szCs w:val="24"/>
          <w:lang w:val="en-GB"/>
        </w:rPr>
        <w:t>, over time the practice has become more serious again with</w:t>
      </w:r>
      <w:r w:rsidR="004660E1" w:rsidRPr="007E31B0">
        <w:rPr>
          <w:rFonts w:cstheme="minorHAnsi"/>
          <w:sz w:val="24"/>
          <w:szCs w:val="24"/>
          <w:lang w:val="en-GB"/>
        </w:rPr>
        <w:t xml:space="preserve"> more people </w:t>
      </w:r>
      <w:r w:rsidR="005711FA" w:rsidRPr="007E31B0">
        <w:rPr>
          <w:rFonts w:cstheme="minorHAnsi"/>
          <w:sz w:val="24"/>
          <w:szCs w:val="24"/>
          <w:lang w:val="en-GB"/>
        </w:rPr>
        <w:t>classing their religion as spiritual</w:t>
      </w:r>
      <w:r w:rsidR="00332E7C" w:rsidRPr="007E31B0">
        <w:rPr>
          <w:rFonts w:cstheme="minorHAnsi"/>
          <w:sz w:val="24"/>
          <w:szCs w:val="24"/>
          <w:lang w:val="en-GB"/>
        </w:rPr>
        <w:t xml:space="preserve">, whether that be astrological or </w:t>
      </w:r>
      <w:r w:rsidR="00EE1745" w:rsidRPr="007E31B0">
        <w:rPr>
          <w:rFonts w:cstheme="minorHAnsi"/>
          <w:sz w:val="24"/>
          <w:szCs w:val="24"/>
          <w:lang w:val="en-GB"/>
        </w:rPr>
        <w:t>New Age</w:t>
      </w:r>
      <w:r w:rsidR="004660E1" w:rsidRPr="007E31B0">
        <w:rPr>
          <w:rFonts w:cstheme="minorHAnsi"/>
          <w:sz w:val="24"/>
          <w:szCs w:val="24"/>
          <w:lang w:val="en-GB"/>
        </w:rPr>
        <w:t>.</w:t>
      </w:r>
      <w:r w:rsidR="00332E7C" w:rsidRPr="007E31B0">
        <w:rPr>
          <w:rFonts w:cstheme="minorHAnsi"/>
          <w:sz w:val="24"/>
          <w:szCs w:val="24"/>
          <w:lang w:val="en-GB"/>
        </w:rPr>
        <w:t xml:space="preserve"> </w:t>
      </w:r>
      <w:r w:rsidR="005E2ED9" w:rsidRPr="007E31B0">
        <w:rPr>
          <w:rFonts w:cstheme="minorHAnsi"/>
          <w:sz w:val="24"/>
          <w:szCs w:val="24"/>
          <w:lang w:val="en-GB"/>
        </w:rPr>
        <w:t xml:space="preserve">As sociologist </w:t>
      </w:r>
      <w:r w:rsidR="00332E7C" w:rsidRPr="007E31B0">
        <w:rPr>
          <w:rFonts w:cstheme="minorHAnsi"/>
          <w:sz w:val="24"/>
          <w:szCs w:val="24"/>
          <w:lang w:val="en-GB"/>
        </w:rPr>
        <w:t xml:space="preserve">Hill has stated </w:t>
      </w:r>
      <w:r w:rsidR="005E2ED9" w:rsidRPr="007E31B0">
        <w:rPr>
          <w:rFonts w:cstheme="minorHAnsi"/>
          <w:sz w:val="24"/>
          <w:szCs w:val="24"/>
          <w:lang w:val="en-GB"/>
        </w:rPr>
        <w:t xml:space="preserve">in his book on religions </w:t>
      </w:r>
      <w:r w:rsidR="00332E7C" w:rsidRPr="007E31B0">
        <w:rPr>
          <w:rFonts w:cstheme="minorHAnsi"/>
          <w:sz w:val="24"/>
          <w:szCs w:val="24"/>
        </w:rPr>
        <w:t>“i</w:t>
      </w:r>
      <w:r w:rsidR="004F00FC" w:rsidRPr="007E31B0">
        <w:rPr>
          <w:rFonts w:cstheme="minorHAnsi"/>
          <w:sz w:val="24"/>
          <w:szCs w:val="24"/>
        </w:rPr>
        <w:t>nterest in astrology seems to be an area of considerable importance even in the most technologically advanced areas of Western society”</w:t>
      </w:r>
      <w:r w:rsidR="0036302F">
        <w:rPr>
          <w:rFonts w:cstheme="minorHAnsi"/>
          <w:sz w:val="24"/>
          <w:szCs w:val="24"/>
        </w:rPr>
        <w:t xml:space="preserve"> showing that more knowledge does not insinuate a loss of astrological practices</w:t>
      </w:r>
      <w:r w:rsidR="004F00FC" w:rsidRPr="007E31B0">
        <w:rPr>
          <w:rStyle w:val="FootnoteReference"/>
          <w:rFonts w:cstheme="minorHAnsi"/>
          <w:sz w:val="24"/>
          <w:szCs w:val="24"/>
        </w:rPr>
        <w:footnoteReference w:id="9"/>
      </w:r>
      <w:r w:rsidR="00A969E8" w:rsidRPr="007E31B0">
        <w:rPr>
          <w:rFonts w:cstheme="minorHAnsi"/>
          <w:sz w:val="24"/>
          <w:szCs w:val="24"/>
        </w:rPr>
        <w:t xml:space="preserve">. </w:t>
      </w:r>
      <w:r w:rsidR="005711FA" w:rsidRPr="007E31B0">
        <w:rPr>
          <w:rFonts w:cstheme="minorHAnsi"/>
          <w:sz w:val="24"/>
          <w:szCs w:val="24"/>
          <w:lang w:val="en-GB"/>
        </w:rPr>
        <w:t xml:space="preserve"> </w:t>
      </w:r>
    </w:p>
    <w:p w:rsidR="00600FDC" w:rsidRPr="007E31B0" w:rsidRDefault="00FB7535" w:rsidP="008D3C1E">
      <w:pPr>
        <w:spacing w:line="360" w:lineRule="auto"/>
        <w:rPr>
          <w:rFonts w:cstheme="minorHAnsi"/>
          <w:sz w:val="24"/>
          <w:szCs w:val="24"/>
          <w:lang w:val="en-GB"/>
        </w:rPr>
      </w:pPr>
      <w:r w:rsidRPr="007E31B0">
        <w:rPr>
          <w:rFonts w:cstheme="minorHAnsi"/>
          <w:sz w:val="24"/>
          <w:szCs w:val="24"/>
          <w:lang w:val="en-GB"/>
        </w:rPr>
        <w:lastRenderedPageBreak/>
        <w:tab/>
        <w:t xml:space="preserve">Based on the definitions of </w:t>
      </w:r>
      <w:r w:rsidR="00E6681C" w:rsidRPr="007E31B0">
        <w:rPr>
          <w:rFonts w:cstheme="minorHAnsi"/>
          <w:sz w:val="24"/>
          <w:szCs w:val="24"/>
          <w:lang w:val="en-GB"/>
        </w:rPr>
        <w:t>Ptolemy who described an astrologer as one “who fully understands the movements of all the stars and the sun and the moon, so that he knows the place and time of any configuration” there was a strong link between ancient astronomers</w:t>
      </w:r>
      <w:r w:rsidR="0036302F">
        <w:rPr>
          <w:rFonts w:cstheme="minorHAnsi"/>
          <w:sz w:val="24"/>
          <w:szCs w:val="24"/>
          <w:lang w:val="en-GB"/>
        </w:rPr>
        <w:t xml:space="preserve"> and astrologers</w:t>
      </w:r>
      <w:r w:rsidR="0016665E" w:rsidRPr="007E31B0">
        <w:rPr>
          <w:rStyle w:val="FootnoteReference"/>
          <w:rFonts w:cstheme="minorHAnsi"/>
          <w:sz w:val="24"/>
          <w:szCs w:val="24"/>
          <w:lang w:val="en-GB"/>
        </w:rPr>
        <w:footnoteReference w:id="10"/>
      </w:r>
      <w:r w:rsidR="0016665E" w:rsidRPr="007E31B0">
        <w:rPr>
          <w:rFonts w:cstheme="minorHAnsi"/>
          <w:sz w:val="24"/>
          <w:szCs w:val="24"/>
          <w:lang w:val="en-GB"/>
        </w:rPr>
        <w:t>. Astronomers</w:t>
      </w:r>
      <w:r w:rsidR="00E6681C" w:rsidRPr="007E31B0">
        <w:rPr>
          <w:rFonts w:cstheme="minorHAnsi"/>
          <w:sz w:val="24"/>
          <w:szCs w:val="24"/>
          <w:lang w:val="en-GB"/>
        </w:rPr>
        <w:t xml:space="preserve"> and ast</w:t>
      </w:r>
      <w:r w:rsidR="0036302F">
        <w:rPr>
          <w:rFonts w:cstheme="minorHAnsi"/>
          <w:sz w:val="24"/>
          <w:szCs w:val="24"/>
          <w:lang w:val="en-GB"/>
        </w:rPr>
        <w:t xml:space="preserve">rology can be seen in societies around the world </w:t>
      </w:r>
      <w:r w:rsidR="00E6681C" w:rsidRPr="007E31B0">
        <w:rPr>
          <w:rFonts w:cstheme="minorHAnsi"/>
          <w:sz w:val="24"/>
          <w:szCs w:val="24"/>
          <w:lang w:val="en-GB"/>
        </w:rPr>
        <w:t xml:space="preserve">in the earliest writings </w:t>
      </w:r>
      <w:r w:rsidR="0036302F">
        <w:rPr>
          <w:rFonts w:cstheme="minorHAnsi"/>
          <w:sz w:val="24"/>
          <w:szCs w:val="24"/>
          <w:lang w:val="en-GB"/>
        </w:rPr>
        <w:t xml:space="preserve">found </w:t>
      </w:r>
      <w:r w:rsidR="00E6681C" w:rsidRPr="007E31B0">
        <w:rPr>
          <w:rFonts w:cstheme="minorHAnsi"/>
          <w:sz w:val="24"/>
          <w:szCs w:val="24"/>
          <w:lang w:val="en-GB"/>
        </w:rPr>
        <w:t xml:space="preserve">making it much older than the idea of </w:t>
      </w:r>
      <w:r w:rsidR="00EE1745" w:rsidRPr="007E31B0">
        <w:rPr>
          <w:rFonts w:cstheme="minorHAnsi"/>
          <w:sz w:val="24"/>
          <w:szCs w:val="24"/>
          <w:lang w:val="en-GB"/>
        </w:rPr>
        <w:t>New Age</w:t>
      </w:r>
      <w:r w:rsidR="0036302F">
        <w:rPr>
          <w:rFonts w:cstheme="minorHAnsi"/>
          <w:sz w:val="24"/>
          <w:szCs w:val="24"/>
          <w:lang w:val="en-GB"/>
        </w:rPr>
        <w:t>,</w:t>
      </w:r>
      <w:r w:rsidR="00CF6F98" w:rsidRPr="007E31B0">
        <w:rPr>
          <w:rFonts w:cstheme="minorHAnsi"/>
          <w:sz w:val="24"/>
          <w:szCs w:val="24"/>
          <w:lang w:val="en-GB"/>
        </w:rPr>
        <w:t xml:space="preserve"> York </w:t>
      </w:r>
      <w:r w:rsidR="0036302F">
        <w:rPr>
          <w:rFonts w:cstheme="minorHAnsi"/>
          <w:sz w:val="24"/>
          <w:szCs w:val="24"/>
          <w:lang w:val="en-GB"/>
        </w:rPr>
        <w:t xml:space="preserve">wrote </w:t>
      </w:r>
      <w:r w:rsidR="00CF6F98" w:rsidRPr="007E31B0">
        <w:rPr>
          <w:rFonts w:cstheme="minorHAnsi"/>
          <w:sz w:val="24"/>
          <w:szCs w:val="24"/>
          <w:lang w:val="en-GB"/>
        </w:rPr>
        <w:t>that the parent of astronomy was astrology and that the practice went all the way back to the beginnings of history</w:t>
      </w:r>
      <w:r w:rsidR="0016665E" w:rsidRPr="007E31B0">
        <w:rPr>
          <w:rStyle w:val="FootnoteReference"/>
          <w:rFonts w:cstheme="minorHAnsi"/>
          <w:sz w:val="24"/>
          <w:szCs w:val="24"/>
        </w:rPr>
        <w:footnoteReference w:id="11"/>
      </w:r>
      <w:r w:rsidR="0016665E" w:rsidRPr="007E31B0">
        <w:rPr>
          <w:rFonts w:cstheme="minorHAnsi"/>
          <w:sz w:val="24"/>
          <w:szCs w:val="24"/>
        </w:rPr>
        <w:t>.</w:t>
      </w:r>
      <w:r w:rsidRPr="007E31B0">
        <w:rPr>
          <w:rFonts w:cstheme="minorHAnsi"/>
          <w:sz w:val="24"/>
          <w:szCs w:val="24"/>
          <w:lang w:val="en-GB"/>
        </w:rPr>
        <w:t xml:space="preserve"> However, that may not disqualify it as being a </w:t>
      </w:r>
      <w:r w:rsidR="00EE1745" w:rsidRPr="007E31B0">
        <w:rPr>
          <w:rFonts w:cstheme="minorHAnsi"/>
          <w:sz w:val="24"/>
          <w:szCs w:val="24"/>
          <w:lang w:val="en-GB"/>
        </w:rPr>
        <w:t>New Age</w:t>
      </w:r>
      <w:r w:rsidRPr="007E31B0">
        <w:rPr>
          <w:rFonts w:cstheme="minorHAnsi"/>
          <w:sz w:val="24"/>
          <w:szCs w:val="24"/>
          <w:lang w:val="en-GB"/>
        </w:rPr>
        <w:t xml:space="preserve"> religion. Astrology has </w:t>
      </w:r>
      <w:r w:rsidR="00E6681C" w:rsidRPr="007E31B0">
        <w:rPr>
          <w:rFonts w:cstheme="minorHAnsi"/>
          <w:sz w:val="24"/>
          <w:szCs w:val="24"/>
          <w:lang w:val="en-GB"/>
        </w:rPr>
        <w:t xml:space="preserve">also </w:t>
      </w:r>
      <w:r w:rsidRPr="007E31B0">
        <w:rPr>
          <w:rFonts w:cstheme="minorHAnsi"/>
          <w:sz w:val="24"/>
          <w:szCs w:val="24"/>
          <w:lang w:val="en-GB"/>
        </w:rPr>
        <w:t xml:space="preserve">been defined as </w:t>
      </w:r>
      <w:r w:rsidR="00060BB1" w:rsidRPr="007E31B0">
        <w:rPr>
          <w:rFonts w:cstheme="minorHAnsi"/>
          <w:sz w:val="24"/>
          <w:szCs w:val="24"/>
          <w:lang w:val="en-GB"/>
        </w:rPr>
        <w:t>“a system of symbolism of a high order which can be a most va</w:t>
      </w:r>
      <w:r w:rsidR="00E6681C" w:rsidRPr="007E31B0">
        <w:rPr>
          <w:rFonts w:cstheme="minorHAnsi"/>
          <w:sz w:val="24"/>
          <w:szCs w:val="24"/>
          <w:lang w:val="en-GB"/>
        </w:rPr>
        <w:t>l</w:t>
      </w:r>
      <w:r w:rsidR="00060BB1" w:rsidRPr="007E31B0">
        <w:rPr>
          <w:rFonts w:cstheme="minorHAnsi"/>
          <w:sz w:val="24"/>
          <w:szCs w:val="24"/>
          <w:lang w:val="en-GB"/>
        </w:rPr>
        <w:t xml:space="preserve">uable aid to the contemplation of the truths of mystical philosophy” by </w:t>
      </w:r>
      <w:r w:rsidR="00CF6F98" w:rsidRPr="007E31B0">
        <w:rPr>
          <w:rFonts w:cstheme="minorHAnsi"/>
          <w:sz w:val="24"/>
          <w:szCs w:val="24"/>
          <w:lang w:val="en-GB"/>
        </w:rPr>
        <w:t xml:space="preserve">English astrologer </w:t>
      </w:r>
      <w:proofErr w:type="spellStart"/>
      <w:r w:rsidR="00E6681C" w:rsidRPr="007E31B0">
        <w:rPr>
          <w:rFonts w:cstheme="minorHAnsi"/>
          <w:sz w:val="24"/>
          <w:szCs w:val="24"/>
          <w:lang w:val="en-GB"/>
        </w:rPr>
        <w:t>Addey</w:t>
      </w:r>
      <w:proofErr w:type="spellEnd"/>
      <w:r w:rsidR="0036302F">
        <w:rPr>
          <w:rFonts w:cstheme="minorHAnsi"/>
          <w:sz w:val="24"/>
          <w:szCs w:val="24"/>
          <w:lang w:val="en-GB"/>
        </w:rPr>
        <w:t xml:space="preserve"> when he wrote of the divination aspect of astrology</w:t>
      </w:r>
      <w:r w:rsidR="00060BB1" w:rsidRPr="007E31B0">
        <w:rPr>
          <w:rStyle w:val="FootnoteReference"/>
          <w:rFonts w:cstheme="minorHAnsi"/>
          <w:sz w:val="24"/>
          <w:szCs w:val="24"/>
          <w:lang w:val="en-GB"/>
        </w:rPr>
        <w:footnoteReference w:id="12"/>
      </w:r>
      <w:r w:rsidR="00E6681C" w:rsidRPr="007E31B0">
        <w:rPr>
          <w:rFonts w:cstheme="minorHAnsi"/>
          <w:sz w:val="24"/>
          <w:szCs w:val="24"/>
          <w:lang w:val="en-GB"/>
        </w:rPr>
        <w:t>.</w:t>
      </w:r>
      <w:r w:rsidR="00A43BFD" w:rsidRPr="007E31B0">
        <w:rPr>
          <w:rFonts w:cstheme="minorHAnsi"/>
          <w:sz w:val="24"/>
          <w:szCs w:val="24"/>
          <w:lang w:val="en-GB"/>
        </w:rPr>
        <w:t xml:space="preserve"> </w:t>
      </w:r>
      <w:r w:rsidRPr="007E31B0">
        <w:rPr>
          <w:rFonts w:cstheme="minorHAnsi"/>
          <w:sz w:val="24"/>
          <w:szCs w:val="24"/>
          <w:lang w:val="en-GB"/>
        </w:rPr>
        <w:t>The different thoughts of what makes a religion</w:t>
      </w:r>
      <w:r w:rsidR="0036302F">
        <w:rPr>
          <w:rFonts w:cstheme="minorHAnsi"/>
          <w:sz w:val="24"/>
          <w:szCs w:val="24"/>
          <w:lang w:val="en-GB"/>
        </w:rPr>
        <w:t>, which has evolved over time,</w:t>
      </w:r>
      <w:r w:rsidRPr="007E31B0">
        <w:rPr>
          <w:rFonts w:cstheme="minorHAnsi"/>
          <w:sz w:val="24"/>
          <w:szCs w:val="24"/>
          <w:lang w:val="en-GB"/>
        </w:rPr>
        <w:t xml:space="preserve"> has changed whether astrology can be classed as one, the definitions</w:t>
      </w:r>
      <w:r w:rsidR="00332E7C" w:rsidRPr="007E31B0">
        <w:rPr>
          <w:rFonts w:cstheme="minorHAnsi"/>
          <w:sz w:val="24"/>
          <w:szCs w:val="24"/>
          <w:lang w:val="en-GB"/>
        </w:rPr>
        <w:t xml:space="preserve"> of astrology by Ptolemy seem to class it as a science rather than a religion whilst </w:t>
      </w:r>
      <w:proofErr w:type="spellStart"/>
      <w:r w:rsidR="00332E7C" w:rsidRPr="007E31B0">
        <w:rPr>
          <w:rFonts w:cstheme="minorHAnsi"/>
          <w:sz w:val="24"/>
          <w:szCs w:val="24"/>
          <w:lang w:val="en-GB"/>
        </w:rPr>
        <w:t>Addey’s</w:t>
      </w:r>
      <w:proofErr w:type="spellEnd"/>
      <w:r w:rsidR="00332E7C" w:rsidRPr="007E31B0">
        <w:rPr>
          <w:rFonts w:cstheme="minorHAnsi"/>
          <w:sz w:val="24"/>
          <w:szCs w:val="24"/>
          <w:lang w:val="en-GB"/>
        </w:rPr>
        <w:t xml:space="preserve"> definition falls closer to the assumed definition of a religion</w:t>
      </w:r>
      <w:r w:rsidR="00332E7C" w:rsidRPr="007E31B0">
        <w:rPr>
          <w:rStyle w:val="FootnoteReference"/>
          <w:rFonts w:cstheme="minorHAnsi"/>
          <w:sz w:val="24"/>
          <w:szCs w:val="24"/>
          <w:lang w:val="en-GB"/>
        </w:rPr>
        <w:footnoteReference w:id="13"/>
      </w:r>
      <w:r w:rsidR="00332E7C" w:rsidRPr="007E31B0">
        <w:rPr>
          <w:rFonts w:cstheme="minorHAnsi"/>
          <w:sz w:val="24"/>
          <w:szCs w:val="24"/>
          <w:lang w:val="en-GB"/>
        </w:rPr>
        <w:t>. Can there be different types of astrology then? Ptolemy only spoke of ancient astrology and Cumont had the belief that scientist suc</w:t>
      </w:r>
      <w:r w:rsidR="00E0296C" w:rsidRPr="007E31B0">
        <w:rPr>
          <w:rFonts w:cstheme="minorHAnsi"/>
          <w:sz w:val="24"/>
          <w:szCs w:val="24"/>
          <w:lang w:val="en-GB"/>
        </w:rPr>
        <w:t xml:space="preserve">h as Galileo and Copernicus deposed the hypothesis on which all of astrology was built upon, </w:t>
      </w:r>
      <w:r w:rsidR="0036302F">
        <w:rPr>
          <w:rFonts w:cstheme="minorHAnsi"/>
          <w:sz w:val="24"/>
          <w:szCs w:val="24"/>
          <w:lang w:val="en-GB"/>
        </w:rPr>
        <w:t xml:space="preserve">that </w:t>
      </w:r>
      <w:r w:rsidR="00E0296C" w:rsidRPr="007E31B0">
        <w:rPr>
          <w:rFonts w:cstheme="minorHAnsi"/>
          <w:sz w:val="24"/>
          <w:szCs w:val="24"/>
          <w:lang w:val="en-GB"/>
        </w:rPr>
        <w:t>the discoveries of astronomy showed there was no longer any use in astrology</w:t>
      </w:r>
      <w:r w:rsidR="00332E7C" w:rsidRPr="007E31B0">
        <w:rPr>
          <w:rStyle w:val="FootnoteReference"/>
          <w:rFonts w:cstheme="minorHAnsi"/>
          <w:sz w:val="24"/>
          <w:szCs w:val="24"/>
          <w:lang w:val="en-GB"/>
        </w:rPr>
        <w:footnoteReference w:id="14"/>
      </w:r>
      <w:r w:rsidR="00332E7C" w:rsidRPr="007E31B0">
        <w:rPr>
          <w:rFonts w:cstheme="minorHAnsi"/>
          <w:sz w:val="24"/>
          <w:szCs w:val="24"/>
          <w:lang w:val="en-GB"/>
        </w:rPr>
        <w:t xml:space="preserve">. </w:t>
      </w:r>
      <w:r w:rsidR="006978F9" w:rsidRPr="007E31B0">
        <w:rPr>
          <w:rFonts w:cstheme="minorHAnsi"/>
          <w:sz w:val="24"/>
          <w:szCs w:val="24"/>
          <w:lang w:val="en-GB"/>
        </w:rPr>
        <w:t xml:space="preserve">Tester </w:t>
      </w:r>
      <w:r w:rsidR="0036302F">
        <w:rPr>
          <w:rFonts w:cstheme="minorHAnsi"/>
          <w:sz w:val="24"/>
          <w:szCs w:val="24"/>
          <w:lang w:val="en-GB"/>
        </w:rPr>
        <w:t xml:space="preserve">in his book on Western Astrology </w:t>
      </w:r>
      <w:r w:rsidR="006978F9" w:rsidRPr="007E31B0">
        <w:rPr>
          <w:rFonts w:cstheme="minorHAnsi"/>
          <w:sz w:val="24"/>
          <w:szCs w:val="24"/>
          <w:lang w:val="en-GB"/>
        </w:rPr>
        <w:t>had said it was the Greeks who “took the star-gazing and its magic and mumbo-jumbo and added philosophy, added geometry and rational though</w:t>
      </w:r>
      <w:r w:rsidR="004660E1" w:rsidRPr="007E31B0">
        <w:rPr>
          <w:rFonts w:cstheme="minorHAnsi"/>
          <w:sz w:val="24"/>
          <w:szCs w:val="24"/>
          <w:lang w:val="en-GB"/>
        </w:rPr>
        <w:t>t</w:t>
      </w:r>
      <w:r w:rsidR="006978F9" w:rsidRPr="007E31B0">
        <w:rPr>
          <w:rFonts w:cstheme="minorHAnsi"/>
          <w:sz w:val="24"/>
          <w:szCs w:val="24"/>
          <w:lang w:val="en-GB"/>
        </w:rPr>
        <w:t xml:space="preserve"> … and produced the art of astrology”</w:t>
      </w:r>
      <w:r w:rsidR="00E0296C" w:rsidRPr="007E31B0">
        <w:rPr>
          <w:rFonts w:cstheme="minorHAnsi"/>
          <w:sz w:val="24"/>
          <w:szCs w:val="24"/>
          <w:lang w:val="en-GB"/>
        </w:rPr>
        <w:t xml:space="preserve"> but Cumont believed that once astronomy became a more mainstream study that was not only done by great philosophers anymore the appeal of this irrational science dissipated</w:t>
      </w:r>
      <w:r w:rsidR="00E0296C" w:rsidRPr="007E31B0">
        <w:rPr>
          <w:rStyle w:val="FootnoteReference"/>
          <w:rFonts w:cstheme="minorHAnsi"/>
          <w:sz w:val="24"/>
          <w:szCs w:val="24"/>
          <w:lang w:val="en-GB"/>
        </w:rPr>
        <w:footnoteReference w:id="15"/>
      </w:r>
      <w:r w:rsidR="006978F9" w:rsidRPr="007E31B0">
        <w:rPr>
          <w:rFonts w:cstheme="minorHAnsi"/>
          <w:sz w:val="24"/>
          <w:szCs w:val="24"/>
          <w:lang w:val="en-GB"/>
        </w:rPr>
        <w:t xml:space="preserve">. </w:t>
      </w:r>
      <w:r w:rsidR="00332E7C" w:rsidRPr="007E31B0">
        <w:rPr>
          <w:rFonts w:cstheme="minorHAnsi"/>
          <w:sz w:val="24"/>
          <w:szCs w:val="24"/>
          <w:lang w:val="en-GB"/>
        </w:rPr>
        <w:t xml:space="preserve">This means that astrology has changed over time, but it has not changed to </w:t>
      </w:r>
      <w:r w:rsidR="0036302F">
        <w:rPr>
          <w:rFonts w:cstheme="minorHAnsi"/>
          <w:sz w:val="24"/>
          <w:szCs w:val="24"/>
          <w:lang w:val="en-GB"/>
        </w:rPr>
        <w:t xml:space="preserve">fit </w:t>
      </w:r>
      <w:r w:rsidR="00332E7C" w:rsidRPr="007E31B0">
        <w:rPr>
          <w:rFonts w:cstheme="minorHAnsi"/>
          <w:sz w:val="24"/>
          <w:szCs w:val="24"/>
          <w:lang w:val="en-GB"/>
        </w:rPr>
        <w:t>just one definition.</w:t>
      </w:r>
      <w:r w:rsidR="00600FDC" w:rsidRPr="007E31B0">
        <w:rPr>
          <w:rFonts w:cstheme="minorHAnsi"/>
          <w:sz w:val="24"/>
          <w:szCs w:val="24"/>
          <w:lang w:val="en-GB"/>
        </w:rPr>
        <w:t xml:space="preserve"> </w:t>
      </w:r>
      <w:proofErr w:type="spellStart"/>
      <w:r w:rsidR="00600FDC" w:rsidRPr="007E31B0">
        <w:rPr>
          <w:rFonts w:cstheme="minorHAnsi"/>
          <w:sz w:val="24"/>
          <w:szCs w:val="24"/>
          <w:lang w:val="en-GB"/>
        </w:rPr>
        <w:t>Addey</w:t>
      </w:r>
      <w:proofErr w:type="spellEnd"/>
      <w:r w:rsidR="00600FDC" w:rsidRPr="007E31B0">
        <w:rPr>
          <w:rFonts w:cstheme="minorHAnsi"/>
          <w:sz w:val="24"/>
          <w:szCs w:val="24"/>
          <w:lang w:val="en-GB"/>
        </w:rPr>
        <w:t xml:space="preserve"> and Tester’s (used </w:t>
      </w:r>
      <w:r w:rsidR="00E0296C" w:rsidRPr="007E31B0">
        <w:rPr>
          <w:rFonts w:cstheme="minorHAnsi"/>
          <w:sz w:val="24"/>
          <w:szCs w:val="24"/>
          <w:lang w:val="en-GB"/>
        </w:rPr>
        <w:t>in the introduction</w:t>
      </w:r>
      <w:r w:rsidR="00600FDC" w:rsidRPr="007E31B0">
        <w:rPr>
          <w:rFonts w:cstheme="minorHAnsi"/>
          <w:sz w:val="24"/>
          <w:szCs w:val="24"/>
          <w:lang w:val="en-GB"/>
        </w:rPr>
        <w:t>) definitions of astrology seem to cover more modern beliefs of astrological practices.</w:t>
      </w:r>
      <w:r w:rsidR="006A72E2" w:rsidRPr="007E31B0">
        <w:rPr>
          <w:rFonts w:cstheme="minorHAnsi"/>
          <w:sz w:val="24"/>
          <w:szCs w:val="24"/>
          <w:lang w:val="en-GB"/>
        </w:rPr>
        <w:t xml:space="preserve"> </w:t>
      </w:r>
      <w:r w:rsidR="00600FDC" w:rsidRPr="007E31B0">
        <w:rPr>
          <w:rFonts w:cstheme="minorHAnsi"/>
          <w:sz w:val="24"/>
          <w:szCs w:val="24"/>
          <w:lang w:val="en-GB"/>
        </w:rPr>
        <w:t>All these definitions are</w:t>
      </w:r>
      <w:r w:rsidR="006A72E2" w:rsidRPr="007E31B0">
        <w:rPr>
          <w:rFonts w:cstheme="minorHAnsi"/>
          <w:sz w:val="24"/>
          <w:szCs w:val="24"/>
          <w:lang w:val="en-GB"/>
        </w:rPr>
        <w:t xml:space="preserve"> based on the same </w:t>
      </w:r>
      <w:r w:rsidR="00600FDC" w:rsidRPr="007E31B0">
        <w:rPr>
          <w:rFonts w:cstheme="minorHAnsi"/>
          <w:sz w:val="24"/>
          <w:szCs w:val="24"/>
          <w:lang w:val="en-GB"/>
        </w:rPr>
        <w:t>principles</w:t>
      </w:r>
      <w:r w:rsidR="006A72E2" w:rsidRPr="007E31B0">
        <w:rPr>
          <w:rFonts w:cstheme="minorHAnsi"/>
          <w:sz w:val="24"/>
          <w:szCs w:val="24"/>
          <w:lang w:val="en-GB"/>
        </w:rPr>
        <w:t xml:space="preserve"> and while using</w:t>
      </w:r>
      <w:r w:rsidR="00600FDC" w:rsidRPr="007E31B0">
        <w:rPr>
          <w:rFonts w:cstheme="minorHAnsi"/>
          <w:sz w:val="24"/>
          <w:szCs w:val="24"/>
          <w:lang w:val="en-GB"/>
        </w:rPr>
        <w:t xml:space="preserve"> the same theology the practices and followers </w:t>
      </w:r>
      <w:r w:rsidR="006A72E2" w:rsidRPr="007E31B0">
        <w:rPr>
          <w:rFonts w:cstheme="minorHAnsi"/>
          <w:sz w:val="24"/>
          <w:szCs w:val="24"/>
          <w:lang w:val="en-GB"/>
        </w:rPr>
        <w:t xml:space="preserve">of this modern </w:t>
      </w:r>
      <w:r w:rsidR="00600FDC" w:rsidRPr="007E31B0">
        <w:rPr>
          <w:rFonts w:cstheme="minorHAnsi"/>
          <w:sz w:val="24"/>
          <w:szCs w:val="24"/>
          <w:lang w:val="en-GB"/>
        </w:rPr>
        <w:t>astrology differ</w:t>
      </w:r>
      <w:r w:rsidR="006A72E2" w:rsidRPr="007E31B0">
        <w:rPr>
          <w:rFonts w:cstheme="minorHAnsi"/>
          <w:sz w:val="24"/>
          <w:szCs w:val="24"/>
          <w:lang w:val="en-GB"/>
        </w:rPr>
        <w:t xml:space="preserve"> greatly from the idea of </w:t>
      </w:r>
      <w:r w:rsidR="006A72E2" w:rsidRPr="007E31B0">
        <w:rPr>
          <w:rFonts w:cstheme="minorHAnsi"/>
          <w:sz w:val="24"/>
          <w:szCs w:val="24"/>
          <w:lang w:val="en-GB"/>
        </w:rPr>
        <w:lastRenderedPageBreak/>
        <w:t xml:space="preserve">ancient astrology. </w:t>
      </w:r>
      <w:r w:rsidRPr="007E31B0">
        <w:rPr>
          <w:rFonts w:cstheme="minorHAnsi"/>
          <w:sz w:val="24"/>
          <w:szCs w:val="24"/>
          <w:lang w:val="en-GB"/>
        </w:rPr>
        <w:t xml:space="preserve">Perhaps then </w:t>
      </w:r>
      <w:r w:rsidR="00600FDC" w:rsidRPr="007E31B0">
        <w:rPr>
          <w:rFonts w:cstheme="minorHAnsi"/>
          <w:sz w:val="24"/>
          <w:szCs w:val="24"/>
          <w:lang w:val="en-GB"/>
        </w:rPr>
        <w:t xml:space="preserve">only </w:t>
      </w:r>
      <w:r w:rsidRPr="007E31B0">
        <w:rPr>
          <w:rFonts w:cstheme="minorHAnsi"/>
          <w:sz w:val="24"/>
          <w:szCs w:val="24"/>
          <w:lang w:val="en-GB"/>
        </w:rPr>
        <w:t xml:space="preserve">what can be classed as modern astrology fits in with the idea of the </w:t>
      </w:r>
      <w:r w:rsidR="00EE1745" w:rsidRPr="007E31B0">
        <w:rPr>
          <w:rFonts w:cstheme="minorHAnsi"/>
          <w:sz w:val="24"/>
          <w:szCs w:val="24"/>
          <w:lang w:val="en-GB"/>
        </w:rPr>
        <w:t>New Age</w:t>
      </w:r>
      <w:r w:rsidRPr="007E31B0">
        <w:rPr>
          <w:rFonts w:cstheme="minorHAnsi"/>
          <w:sz w:val="24"/>
          <w:szCs w:val="24"/>
          <w:lang w:val="en-GB"/>
        </w:rPr>
        <w:t xml:space="preserve"> movement. </w:t>
      </w:r>
    </w:p>
    <w:p w:rsidR="00DD43BA" w:rsidRPr="007E31B0" w:rsidRDefault="00DD43BA" w:rsidP="0036302F">
      <w:pPr>
        <w:spacing w:line="360" w:lineRule="auto"/>
        <w:ind w:firstLine="720"/>
        <w:rPr>
          <w:rFonts w:cstheme="minorHAnsi"/>
          <w:sz w:val="24"/>
          <w:szCs w:val="24"/>
        </w:rPr>
      </w:pPr>
      <w:r w:rsidRPr="007E31B0">
        <w:rPr>
          <w:rFonts w:cstheme="minorHAnsi"/>
          <w:sz w:val="24"/>
          <w:szCs w:val="24"/>
          <w:lang w:val="en-GB"/>
        </w:rPr>
        <w:t>The definition of religion used for this essay presented by Stone</w:t>
      </w:r>
      <w:r w:rsidR="0036302F">
        <w:rPr>
          <w:rFonts w:cstheme="minorHAnsi"/>
          <w:sz w:val="24"/>
          <w:szCs w:val="24"/>
          <w:lang w:val="en-GB"/>
        </w:rPr>
        <w:t xml:space="preserve"> in the introduction</w:t>
      </w:r>
      <w:r w:rsidR="00E0296C" w:rsidRPr="007E31B0">
        <w:rPr>
          <w:rFonts w:cstheme="minorHAnsi"/>
          <w:sz w:val="24"/>
          <w:szCs w:val="24"/>
          <w:lang w:val="en-GB"/>
        </w:rPr>
        <w:t xml:space="preserve">, </w:t>
      </w:r>
      <w:r w:rsidR="0036302F" w:rsidRPr="007E31B0">
        <w:rPr>
          <w:rFonts w:cstheme="minorHAnsi"/>
          <w:sz w:val="24"/>
          <w:szCs w:val="24"/>
          <w:lang w:val="en-GB"/>
        </w:rPr>
        <w:t>whose</w:t>
      </w:r>
      <w:r w:rsidR="00E0296C" w:rsidRPr="007E31B0">
        <w:rPr>
          <w:rFonts w:cstheme="minorHAnsi"/>
          <w:sz w:val="24"/>
          <w:szCs w:val="24"/>
          <w:lang w:val="en-GB"/>
        </w:rPr>
        <w:t xml:space="preserve"> work as a professor of philosopher gave him a wider view of religion,</w:t>
      </w:r>
      <w:r w:rsidRPr="007E31B0">
        <w:rPr>
          <w:rFonts w:cstheme="minorHAnsi"/>
          <w:sz w:val="24"/>
          <w:szCs w:val="24"/>
          <w:lang w:val="en-GB"/>
        </w:rPr>
        <w:t xml:space="preserve"> does not include the requirement of Spiritual leaders or places of worship</w:t>
      </w:r>
      <w:r w:rsidR="00CF30BE" w:rsidRPr="007E31B0">
        <w:rPr>
          <w:rStyle w:val="FootnoteReference"/>
          <w:rFonts w:cstheme="minorHAnsi"/>
          <w:sz w:val="24"/>
          <w:szCs w:val="24"/>
          <w:lang w:val="en-GB"/>
        </w:rPr>
        <w:footnoteReference w:id="16"/>
      </w:r>
      <w:r w:rsidRPr="007E31B0">
        <w:rPr>
          <w:rFonts w:cstheme="minorHAnsi"/>
          <w:sz w:val="24"/>
          <w:szCs w:val="24"/>
          <w:lang w:val="en-GB"/>
        </w:rPr>
        <w:t xml:space="preserve">. The ‘New Advent’ a Christian Encyclopaedia defines religion as a subjection of </w:t>
      </w:r>
      <w:r w:rsidR="0036302F">
        <w:rPr>
          <w:rFonts w:cstheme="minorHAnsi"/>
          <w:sz w:val="24"/>
          <w:szCs w:val="24"/>
          <w:lang w:val="en-GB"/>
        </w:rPr>
        <w:t xml:space="preserve">one’s </w:t>
      </w:r>
      <w:r w:rsidRPr="007E31B0">
        <w:rPr>
          <w:rFonts w:cstheme="minorHAnsi"/>
          <w:sz w:val="24"/>
          <w:szCs w:val="24"/>
          <w:lang w:val="en-GB"/>
        </w:rPr>
        <w:t xml:space="preserve">self to God, it also seems to require the need </w:t>
      </w:r>
      <w:r w:rsidR="00DF3C43">
        <w:rPr>
          <w:rFonts w:cstheme="minorHAnsi"/>
          <w:sz w:val="24"/>
          <w:szCs w:val="24"/>
          <w:lang w:val="en-GB"/>
        </w:rPr>
        <w:t>for</w:t>
      </w:r>
      <w:r w:rsidRPr="007E31B0">
        <w:rPr>
          <w:rFonts w:cstheme="minorHAnsi"/>
          <w:sz w:val="24"/>
          <w:szCs w:val="24"/>
          <w:lang w:val="en-GB"/>
        </w:rPr>
        <w:t xml:space="preserve"> </w:t>
      </w:r>
      <w:r w:rsidR="0036302F">
        <w:rPr>
          <w:rFonts w:cstheme="minorHAnsi"/>
          <w:sz w:val="24"/>
          <w:szCs w:val="24"/>
          <w:lang w:val="en-GB"/>
        </w:rPr>
        <w:t>a</w:t>
      </w:r>
      <w:r w:rsidRPr="007E31B0">
        <w:rPr>
          <w:rFonts w:cstheme="minorHAnsi"/>
          <w:sz w:val="24"/>
          <w:szCs w:val="24"/>
          <w:lang w:val="en-GB"/>
        </w:rPr>
        <w:t xml:space="preserve"> devout </w:t>
      </w:r>
      <w:r w:rsidR="0036302F">
        <w:rPr>
          <w:rFonts w:cstheme="minorHAnsi"/>
          <w:sz w:val="24"/>
          <w:szCs w:val="24"/>
          <w:lang w:val="en-GB"/>
        </w:rPr>
        <w:t xml:space="preserve">class </w:t>
      </w:r>
      <w:r w:rsidRPr="007E31B0">
        <w:rPr>
          <w:rFonts w:cstheme="minorHAnsi"/>
          <w:sz w:val="24"/>
          <w:szCs w:val="24"/>
          <w:lang w:val="en-GB"/>
        </w:rPr>
        <w:t>such as priests</w:t>
      </w:r>
      <w:r w:rsidRPr="007E31B0">
        <w:rPr>
          <w:rStyle w:val="FootnoteReference"/>
          <w:rFonts w:cstheme="minorHAnsi"/>
          <w:sz w:val="24"/>
          <w:szCs w:val="24"/>
          <w:lang w:val="en-GB"/>
        </w:rPr>
        <w:footnoteReference w:id="17"/>
      </w:r>
      <w:r w:rsidRPr="007E31B0">
        <w:rPr>
          <w:rFonts w:cstheme="minorHAnsi"/>
          <w:sz w:val="24"/>
          <w:szCs w:val="24"/>
          <w:lang w:val="en-GB"/>
        </w:rPr>
        <w:t xml:space="preserve">. Ancient </w:t>
      </w:r>
      <w:r w:rsidRPr="0036302F">
        <w:rPr>
          <w:rFonts w:cstheme="minorHAnsi"/>
          <w:sz w:val="24"/>
          <w:szCs w:val="24"/>
          <w:lang w:val="en-GB"/>
        </w:rPr>
        <w:t>astrology had</w:t>
      </w:r>
      <w:r w:rsidR="0036302F" w:rsidRPr="0036302F">
        <w:rPr>
          <w:rFonts w:cstheme="minorHAnsi"/>
          <w:sz w:val="24"/>
          <w:szCs w:val="24"/>
          <w:lang w:val="en-GB"/>
        </w:rPr>
        <w:t xml:space="preserve"> what could be assumed a devout class or leaders of the religion in the</w:t>
      </w:r>
      <w:r w:rsidRPr="0036302F">
        <w:rPr>
          <w:rFonts w:cstheme="minorHAnsi"/>
          <w:sz w:val="24"/>
          <w:szCs w:val="24"/>
          <w:lang w:val="en-GB"/>
        </w:rPr>
        <w:t xml:space="preserve"> few astronomers who would </w:t>
      </w:r>
      <w:r w:rsidR="0036302F" w:rsidRPr="0036302F">
        <w:rPr>
          <w:rFonts w:cstheme="minorHAnsi"/>
          <w:sz w:val="24"/>
          <w:szCs w:val="24"/>
          <w:lang w:val="en-GB"/>
        </w:rPr>
        <w:t xml:space="preserve">have </w:t>
      </w:r>
      <w:r w:rsidRPr="0036302F">
        <w:rPr>
          <w:rFonts w:cstheme="minorHAnsi"/>
          <w:sz w:val="24"/>
          <w:szCs w:val="24"/>
          <w:lang w:val="en-GB"/>
        </w:rPr>
        <w:t>be</w:t>
      </w:r>
      <w:r w:rsidR="00DF3C43">
        <w:rPr>
          <w:rFonts w:cstheme="minorHAnsi"/>
          <w:sz w:val="24"/>
          <w:szCs w:val="24"/>
          <w:lang w:val="en-GB"/>
        </w:rPr>
        <w:t>en</w:t>
      </w:r>
      <w:r w:rsidRPr="0036302F">
        <w:rPr>
          <w:rFonts w:cstheme="minorHAnsi"/>
          <w:sz w:val="24"/>
          <w:szCs w:val="24"/>
          <w:lang w:val="en-GB"/>
        </w:rPr>
        <w:t xml:space="preserve"> able to understand the stars in order to use them,</w:t>
      </w:r>
      <w:r w:rsidRPr="007E31B0">
        <w:rPr>
          <w:rFonts w:cstheme="minorHAnsi"/>
          <w:sz w:val="24"/>
          <w:szCs w:val="24"/>
          <w:lang w:val="en-GB"/>
        </w:rPr>
        <w:t xml:space="preserve"> as said by Ptolemy</w:t>
      </w:r>
      <w:r w:rsidRPr="007E31B0">
        <w:rPr>
          <w:rStyle w:val="FootnoteReference"/>
          <w:rFonts w:cstheme="minorHAnsi"/>
          <w:sz w:val="24"/>
          <w:szCs w:val="24"/>
          <w:lang w:val="en-GB"/>
        </w:rPr>
        <w:footnoteReference w:id="18"/>
      </w:r>
      <w:r w:rsidRPr="007E31B0">
        <w:rPr>
          <w:rFonts w:cstheme="minorHAnsi"/>
          <w:sz w:val="24"/>
          <w:szCs w:val="24"/>
          <w:lang w:val="en-GB"/>
        </w:rPr>
        <w:t xml:space="preserve">. </w:t>
      </w:r>
      <w:r w:rsidR="0036302F">
        <w:rPr>
          <w:rFonts w:cstheme="minorHAnsi"/>
          <w:sz w:val="24"/>
          <w:szCs w:val="24"/>
          <w:lang w:val="en-GB"/>
        </w:rPr>
        <w:t xml:space="preserve">But as knowledge became easier to spread and to learn there was no longer such a divide between those who could become scholars and the public and so more people could practice astrology themselves without reliance on others. </w:t>
      </w:r>
      <w:r w:rsidRPr="007E31B0">
        <w:rPr>
          <w:rFonts w:cstheme="minorHAnsi"/>
          <w:sz w:val="24"/>
          <w:szCs w:val="24"/>
          <w:lang w:val="en-GB"/>
        </w:rPr>
        <w:t>Modern astrology has never seemed to be defined by having leaders, gods or even places of worship. It, along with the New Age movement</w:t>
      </w:r>
      <w:r w:rsidR="004660E1" w:rsidRPr="007E31B0">
        <w:rPr>
          <w:rFonts w:cstheme="minorHAnsi"/>
          <w:sz w:val="24"/>
          <w:szCs w:val="24"/>
          <w:lang w:val="en-GB"/>
        </w:rPr>
        <w:t>,</w:t>
      </w:r>
      <w:r w:rsidRPr="007E31B0">
        <w:rPr>
          <w:rFonts w:cstheme="minorHAnsi"/>
          <w:sz w:val="24"/>
          <w:szCs w:val="24"/>
          <w:lang w:val="en-GB"/>
        </w:rPr>
        <w:t xml:space="preserve"> was more open to everyone and anyone. In this way</w:t>
      </w:r>
      <w:r w:rsidR="00DF3C43">
        <w:rPr>
          <w:rFonts w:cstheme="minorHAnsi"/>
          <w:sz w:val="24"/>
          <w:szCs w:val="24"/>
          <w:lang w:val="en-GB"/>
        </w:rPr>
        <w:t>,</w:t>
      </w:r>
      <w:r w:rsidRPr="007E31B0">
        <w:rPr>
          <w:rFonts w:cstheme="minorHAnsi"/>
          <w:sz w:val="24"/>
          <w:szCs w:val="24"/>
          <w:lang w:val="en-GB"/>
        </w:rPr>
        <w:t xml:space="preserve"> the definitions of New Age and astrology are very similar. </w:t>
      </w:r>
      <w:r w:rsidR="0036302F">
        <w:rPr>
          <w:rFonts w:cstheme="minorHAnsi"/>
          <w:sz w:val="24"/>
          <w:szCs w:val="24"/>
          <w:lang w:val="en-GB"/>
        </w:rPr>
        <w:t>However,</w:t>
      </w:r>
      <w:r w:rsidRPr="007E31B0">
        <w:rPr>
          <w:rFonts w:cstheme="minorHAnsi"/>
          <w:sz w:val="24"/>
          <w:szCs w:val="24"/>
          <w:lang w:val="en-GB"/>
        </w:rPr>
        <w:t xml:space="preserve"> them having things in common does not mean they are the same thing, and does not make astrology a New Age religion. New Age adopted many different cultures and practices, the ‘Handbook of New Age’ notes the eclecticism of the New Age in </w:t>
      </w:r>
      <w:r w:rsidR="00DF3C43">
        <w:rPr>
          <w:rFonts w:cstheme="minorHAnsi"/>
          <w:sz w:val="24"/>
          <w:szCs w:val="24"/>
          <w:lang w:val="en-GB"/>
        </w:rPr>
        <w:t xml:space="preserve">its </w:t>
      </w:r>
      <w:r w:rsidRPr="007E31B0">
        <w:rPr>
          <w:rFonts w:cstheme="minorHAnsi"/>
          <w:sz w:val="24"/>
          <w:szCs w:val="24"/>
          <w:lang w:val="en-GB"/>
        </w:rPr>
        <w:t>blend of Hindu, Buddhist</w:t>
      </w:r>
      <w:r w:rsidR="00DF3C43">
        <w:rPr>
          <w:rFonts w:cstheme="minorHAnsi"/>
          <w:sz w:val="24"/>
          <w:szCs w:val="24"/>
          <w:lang w:val="en-GB"/>
        </w:rPr>
        <w:t>,</w:t>
      </w:r>
      <w:r w:rsidRPr="007E31B0">
        <w:rPr>
          <w:rFonts w:cstheme="minorHAnsi"/>
          <w:sz w:val="24"/>
          <w:szCs w:val="24"/>
          <w:lang w:val="en-GB"/>
        </w:rPr>
        <w:t xml:space="preserve"> and other religio</w:t>
      </w:r>
      <w:r w:rsidR="00DF3C43">
        <w:rPr>
          <w:rFonts w:cstheme="minorHAnsi"/>
          <w:sz w:val="24"/>
          <w:szCs w:val="24"/>
          <w:lang w:val="en-GB"/>
        </w:rPr>
        <w:t>u</w:t>
      </w:r>
      <w:r w:rsidRPr="007E31B0">
        <w:rPr>
          <w:rFonts w:cstheme="minorHAnsi"/>
          <w:sz w:val="24"/>
          <w:szCs w:val="24"/>
          <w:lang w:val="en-GB"/>
        </w:rPr>
        <w:t>s practices</w:t>
      </w:r>
      <w:r w:rsidR="00DF3C43">
        <w:rPr>
          <w:rStyle w:val="FootnoteReference"/>
          <w:rFonts w:cstheme="minorHAnsi"/>
          <w:sz w:val="24"/>
          <w:szCs w:val="24"/>
          <w:lang w:val="en-GB"/>
        </w:rPr>
        <w:footnoteReference w:id="19"/>
      </w:r>
      <w:r w:rsidRPr="007E31B0">
        <w:rPr>
          <w:rFonts w:cstheme="minorHAnsi"/>
          <w:sz w:val="24"/>
          <w:szCs w:val="24"/>
          <w:lang w:val="en-GB"/>
        </w:rPr>
        <w:t xml:space="preserve">. Much of the New Age movement on the 1980s was </w:t>
      </w:r>
      <w:proofErr w:type="spellStart"/>
      <w:r w:rsidRPr="007E31B0">
        <w:rPr>
          <w:rFonts w:cstheme="minorHAnsi"/>
          <w:sz w:val="24"/>
          <w:szCs w:val="24"/>
          <w:lang w:val="en-GB"/>
        </w:rPr>
        <w:t>cent</w:t>
      </w:r>
      <w:r w:rsidR="00DF3C43">
        <w:rPr>
          <w:rFonts w:cstheme="minorHAnsi"/>
          <w:sz w:val="24"/>
          <w:szCs w:val="24"/>
          <w:lang w:val="en-GB"/>
        </w:rPr>
        <w:t>e</w:t>
      </w:r>
      <w:r w:rsidRPr="007E31B0">
        <w:rPr>
          <w:rFonts w:cstheme="minorHAnsi"/>
          <w:sz w:val="24"/>
          <w:szCs w:val="24"/>
          <w:lang w:val="en-GB"/>
        </w:rPr>
        <w:t>red</w:t>
      </w:r>
      <w:proofErr w:type="spellEnd"/>
      <w:r w:rsidRPr="007E31B0">
        <w:rPr>
          <w:rFonts w:cstheme="minorHAnsi"/>
          <w:sz w:val="24"/>
          <w:szCs w:val="24"/>
          <w:lang w:val="en-GB"/>
        </w:rPr>
        <w:t xml:space="preserve"> on Eastern religious p</w:t>
      </w:r>
      <w:r w:rsidR="007E447C" w:rsidRPr="007E31B0">
        <w:rPr>
          <w:rFonts w:cstheme="minorHAnsi"/>
          <w:sz w:val="24"/>
          <w:szCs w:val="24"/>
          <w:lang w:val="en-GB"/>
        </w:rPr>
        <w:t>ractices,</w:t>
      </w:r>
      <w:r w:rsidR="007E447C" w:rsidRPr="007E31B0">
        <w:rPr>
          <w:rFonts w:cstheme="minorHAnsi"/>
          <w:sz w:val="24"/>
          <w:szCs w:val="24"/>
          <w:lang w:val="en-GB"/>
        </w:rPr>
        <w:t xml:space="preserve"> Eastern meditation practices</w:t>
      </w:r>
      <w:r w:rsidR="007E447C" w:rsidRPr="007E31B0">
        <w:rPr>
          <w:rFonts w:cstheme="minorHAnsi"/>
          <w:sz w:val="24"/>
          <w:szCs w:val="24"/>
          <w:lang w:val="en-GB"/>
        </w:rPr>
        <w:t xml:space="preserve">, and </w:t>
      </w:r>
      <w:r w:rsidRPr="007E31B0">
        <w:rPr>
          <w:rFonts w:cstheme="minorHAnsi"/>
          <w:sz w:val="24"/>
          <w:szCs w:val="24"/>
          <w:lang w:val="en-GB"/>
        </w:rPr>
        <w:t xml:space="preserve">the creation of new Ashrams, </w:t>
      </w:r>
      <w:r w:rsidR="007E447C" w:rsidRPr="007E31B0">
        <w:rPr>
          <w:rFonts w:cstheme="minorHAnsi"/>
          <w:sz w:val="24"/>
          <w:szCs w:val="24"/>
          <w:lang w:val="en-GB"/>
        </w:rPr>
        <w:t xml:space="preserve">as </w:t>
      </w:r>
      <w:r w:rsidRPr="007E31B0">
        <w:rPr>
          <w:rFonts w:cstheme="minorHAnsi"/>
          <w:sz w:val="24"/>
          <w:szCs w:val="24"/>
          <w:lang w:val="en-GB"/>
        </w:rPr>
        <w:t xml:space="preserve">referenced by </w:t>
      </w:r>
      <w:r w:rsidR="007E447C" w:rsidRPr="007E31B0">
        <w:rPr>
          <w:rFonts w:cstheme="minorHAnsi"/>
          <w:sz w:val="24"/>
          <w:szCs w:val="24"/>
          <w:lang w:val="en-GB"/>
        </w:rPr>
        <w:t xml:space="preserve">Dane </w:t>
      </w:r>
      <w:r w:rsidRPr="007E31B0">
        <w:rPr>
          <w:rFonts w:cstheme="minorHAnsi"/>
          <w:sz w:val="24"/>
          <w:szCs w:val="24"/>
          <w:lang w:val="en-GB"/>
        </w:rPr>
        <w:t>Rudhyar</w:t>
      </w:r>
      <w:r w:rsidR="007E447C" w:rsidRPr="007E31B0">
        <w:rPr>
          <w:rFonts w:cstheme="minorHAnsi"/>
          <w:sz w:val="24"/>
          <w:szCs w:val="24"/>
          <w:lang w:val="en-GB"/>
        </w:rPr>
        <w:t xml:space="preserve"> a humanistic astrologer and pioneer of transpersonal astrology</w:t>
      </w:r>
      <w:r w:rsidRPr="007E31B0">
        <w:rPr>
          <w:rStyle w:val="FootnoteReference"/>
          <w:rFonts w:cstheme="minorHAnsi"/>
          <w:sz w:val="24"/>
          <w:szCs w:val="24"/>
          <w:lang w:val="en-GB"/>
        </w:rPr>
        <w:footnoteReference w:id="20"/>
      </w:r>
      <w:r w:rsidR="007E447C" w:rsidRPr="007E31B0">
        <w:rPr>
          <w:rFonts w:cstheme="minorHAnsi"/>
          <w:sz w:val="24"/>
          <w:szCs w:val="24"/>
          <w:lang w:val="en-GB"/>
        </w:rPr>
        <w:t xml:space="preserve">. Rudhyar was heavily influenced by Carl Jung and </w:t>
      </w:r>
      <w:r w:rsidR="008D6DD3" w:rsidRPr="007E31B0">
        <w:rPr>
          <w:rFonts w:cstheme="minorHAnsi"/>
          <w:sz w:val="24"/>
          <w:szCs w:val="24"/>
          <w:lang w:val="en-GB"/>
        </w:rPr>
        <w:t>he worked to meld depth-phycology with astrology which went against most astrology practices</w:t>
      </w:r>
      <w:r w:rsidRPr="007E31B0">
        <w:rPr>
          <w:rFonts w:cstheme="minorHAnsi"/>
          <w:sz w:val="24"/>
          <w:szCs w:val="24"/>
          <w:lang w:val="en-GB"/>
        </w:rPr>
        <w:t>.</w:t>
      </w:r>
      <w:r w:rsidR="008D6DD3" w:rsidRPr="007E31B0">
        <w:rPr>
          <w:rFonts w:cstheme="minorHAnsi"/>
          <w:sz w:val="24"/>
          <w:szCs w:val="24"/>
          <w:lang w:val="en-GB"/>
        </w:rPr>
        <w:t xml:space="preserve"> This fusion of different practices and disciples made Rudhyar popular once the New Age movement began in the late 20</w:t>
      </w:r>
      <w:r w:rsidR="008D6DD3" w:rsidRPr="007E31B0">
        <w:rPr>
          <w:rFonts w:cstheme="minorHAnsi"/>
          <w:sz w:val="24"/>
          <w:szCs w:val="24"/>
          <w:vertAlign w:val="superscript"/>
          <w:lang w:val="en-GB"/>
        </w:rPr>
        <w:t>th</w:t>
      </w:r>
      <w:r w:rsidR="008D6DD3" w:rsidRPr="007E31B0">
        <w:rPr>
          <w:rFonts w:cstheme="minorHAnsi"/>
          <w:sz w:val="24"/>
          <w:szCs w:val="24"/>
          <w:lang w:val="en-GB"/>
        </w:rPr>
        <w:t xml:space="preserve"> century and as noted in the ‘New Age </w:t>
      </w:r>
      <w:proofErr w:type="spellStart"/>
      <w:r w:rsidR="008D6DD3" w:rsidRPr="007E31B0">
        <w:rPr>
          <w:rFonts w:cstheme="minorHAnsi"/>
          <w:sz w:val="24"/>
          <w:szCs w:val="24"/>
          <w:lang w:val="en-GB"/>
        </w:rPr>
        <w:t>Encyclopedia</w:t>
      </w:r>
      <w:proofErr w:type="spellEnd"/>
      <w:r w:rsidR="008D6DD3" w:rsidRPr="007E31B0">
        <w:rPr>
          <w:rFonts w:cstheme="minorHAnsi"/>
          <w:sz w:val="24"/>
          <w:szCs w:val="24"/>
          <w:lang w:val="en-GB"/>
        </w:rPr>
        <w:t xml:space="preserve">’ Rudhyar helped define the </w:t>
      </w:r>
      <w:r w:rsidR="008D6DD3" w:rsidRPr="007E31B0">
        <w:rPr>
          <w:rFonts w:cstheme="minorHAnsi"/>
          <w:sz w:val="24"/>
          <w:szCs w:val="24"/>
          <w:lang w:val="en-GB"/>
        </w:rPr>
        <w:lastRenderedPageBreak/>
        <w:t>movement</w:t>
      </w:r>
      <w:r w:rsidR="008D6DD3" w:rsidRPr="007E31B0">
        <w:rPr>
          <w:rStyle w:val="FootnoteReference"/>
          <w:rFonts w:cstheme="minorHAnsi"/>
          <w:sz w:val="24"/>
          <w:szCs w:val="24"/>
          <w:lang w:val="en-GB"/>
        </w:rPr>
        <w:footnoteReference w:id="21"/>
      </w:r>
      <w:r w:rsidR="008D6DD3" w:rsidRPr="007E31B0">
        <w:rPr>
          <w:rFonts w:cstheme="minorHAnsi"/>
          <w:sz w:val="24"/>
          <w:szCs w:val="24"/>
          <w:lang w:val="en-GB"/>
        </w:rPr>
        <w:t>.</w:t>
      </w:r>
      <w:r w:rsidRPr="007E31B0">
        <w:rPr>
          <w:rFonts w:cstheme="minorHAnsi"/>
          <w:sz w:val="24"/>
          <w:szCs w:val="24"/>
          <w:lang w:val="en-GB"/>
        </w:rPr>
        <w:t xml:space="preserve"> </w:t>
      </w:r>
      <w:r w:rsidR="008D6DD3" w:rsidRPr="007E31B0">
        <w:rPr>
          <w:rFonts w:cstheme="minorHAnsi"/>
          <w:sz w:val="24"/>
          <w:szCs w:val="24"/>
          <w:lang w:val="en-GB"/>
        </w:rPr>
        <w:t xml:space="preserve">In his article on the New Age Movement Stuart </w:t>
      </w:r>
      <w:r w:rsidR="0060475A" w:rsidRPr="007E31B0">
        <w:rPr>
          <w:rFonts w:cstheme="minorHAnsi"/>
          <w:sz w:val="24"/>
          <w:szCs w:val="24"/>
          <w:lang w:val="en-GB"/>
        </w:rPr>
        <w:t xml:space="preserve">Rose </w:t>
      </w:r>
      <w:r w:rsidR="008D6DD3" w:rsidRPr="007E31B0">
        <w:rPr>
          <w:rFonts w:cstheme="minorHAnsi"/>
          <w:sz w:val="24"/>
          <w:szCs w:val="24"/>
          <w:lang w:val="en-GB"/>
        </w:rPr>
        <w:t xml:space="preserve">also </w:t>
      </w:r>
      <w:r w:rsidR="0060475A" w:rsidRPr="007E31B0">
        <w:rPr>
          <w:rFonts w:cstheme="minorHAnsi"/>
          <w:sz w:val="24"/>
          <w:szCs w:val="24"/>
          <w:lang w:val="en-GB"/>
        </w:rPr>
        <w:t xml:space="preserve">adds that </w:t>
      </w:r>
      <w:r w:rsidR="0060475A" w:rsidRPr="007E31B0">
        <w:rPr>
          <w:rFonts w:cstheme="minorHAnsi"/>
          <w:sz w:val="24"/>
          <w:szCs w:val="24"/>
        </w:rPr>
        <w:t>“there does not appear to be a strong leaning to any one type of spirituality from which a more formalised New Age religious institution might arise” which moves New Age away from the classification as a religion as it seems to contain a lot of different beliefs and does not form one religion itself</w:t>
      </w:r>
      <w:r w:rsidR="0060475A" w:rsidRPr="007E31B0">
        <w:rPr>
          <w:rStyle w:val="FootnoteReference"/>
          <w:rFonts w:cstheme="minorHAnsi"/>
          <w:sz w:val="24"/>
          <w:szCs w:val="24"/>
        </w:rPr>
        <w:footnoteReference w:id="22"/>
      </w:r>
      <w:r w:rsidR="0060475A" w:rsidRPr="007E31B0">
        <w:rPr>
          <w:rFonts w:cstheme="minorHAnsi"/>
          <w:sz w:val="24"/>
          <w:szCs w:val="24"/>
        </w:rPr>
        <w:t xml:space="preserve">. </w:t>
      </w:r>
      <w:r w:rsidRPr="007E31B0">
        <w:rPr>
          <w:rFonts w:cstheme="minorHAnsi"/>
          <w:sz w:val="24"/>
          <w:szCs w:val="24"/>
          <w:lang w:val="en-GB"/>
        </w:rPr>
        <w:t>The New Age movement included a lot of different religio</w:t>
      </w:r>
      <w:r w:rsidR="00DF3C43">
        <w:rPr>
          <w:rFonts w:cstheme="minorHAnsi"/>
          <w:sz w:val="24"/>
          <w:szCs w:val="24"/>
          <w:lang w:val="en-GB"/>
        </w:rPr>
        <w:t>u</w:t>
      </w:r>
      <w:r w:rsidRPr="007E31B0">
        <w:rPr>
          <w:rFonts w:cstheme="minorHAnsi"/>
          <w:sz w:val="24"/>
          <w:szCs w:val="24"/>
          <w:lang w:val="en-GB"/>
        </w:rPr>
        <w:t xml:space="preserve">s practices, including astrology if one was to class it as a religion, but it did not necessarily then define those religions as New Age. </w:t>
      </w:r>
      <w:r w:rsidR="00E247B1" w:rsidRPr="007E31B0">
        <w:rPr>
          <w:rFonts w:cstheme="minorHAnsi"/>
          <w:sz w:val="24"/>
          <w:szCs w:val="24"/>
          <w:lang w:val="en-GB"/>
        </w:rPr>
        <w:t xml:space="preserve">In his book on the sociology of the New Age movement </w:t>
      </w:r>
      <w:r w:rsidRPr="007E31B0">
        <w:rPr>
          <w:rFonts w:cstheme="minorHAnsi"/>
          <w:sz w:val="24"/>
          <w:szCs w:val="24"/>
          <w:lang w:val="en-GB"/>
        </w:rPr>
        <w:t>York mentions the majority of people in these new religious movements are predominately white and middle class</w:t>
      </w:r>
      <w:r w:rsidRPr="007E31B0">
        <w:rPr>
          <w:rStyle w:val="FootnoteReference"/>
          <w:rFonts w:cstheme="minorHAnsi"/>
          <w:sz w:val="24"/>
          <w:szCs w:val="24"/>
          <w:lang w:val="en-GB"/>
        </w:rPr>
        <w:footnoteReference w:id="23"/>
      </w:r>
      <w:r w:rsidRPr="007E31B0">
        <w:rPr>
          <w:rFonts w:cstheme="minorHAnsi"/>
          <w:sz w:val="24"/>
          <w:szCs w:val="24"/>
          <w:lang w:val="en-GB"/>
        </w:rPr>
        <w:t xml:space="preserve">. This means it is possible that only when these practices are appropriated or adapted by the white middle class is there a new division called New Age, who is doing the act may change the meaning behind it. </w:t>
      </w:r>
    </w:p>
    <w:p w:rsidR="003C7E3A" w:rsidRPr="007E31B0" w:rsidRDefault="006978F9" w:rsidP="0060475A">
      <w:pPr>
        <w:spacing w:line="360" w:lineRule="auto"/>
        <w:ind w:firstLine="720"/>
        <w:rPr>
          <w:rFonts w:cstheme="minorHAnsi"/>
          <w:sz w:val="24"/>
          <w:szCs w:val="24"/>
        </w:rPr>
      </w:pPr>
      <w:r w:rsidRPr="007E31B0">
        <w:rPr>
          <w:rFonts w:cstheme="minorHAnsi"/>
          <w:sz w:val="24"/>
          <w:szCs w:val="24"/>
          <w:lang w:val="en-GB"/>
        </w:rPr>
        <w:t>T</w:t>
      </w:r>
      <w:r w:rsidR="00600FDC" w:rsidRPr="007E31B0">
        <w:rPr>
          <w:rFonts w:cstheme="minorHAnsi"/>
          <w:sz w:val="24"/>
          <w:szCs w:val="24"/>
          <w:lang w:val="en-GB"/>
        </w:rPr>
        <w:t xml:space="preserve">he </w:t>
      </w:r>
      <w:r w:rsidR="00EE1745" w:rsidRPr="007E31B0">
        <w:rPr>
          <w:rFonts w:cstheme="minorHAnsi"/>
          <w:sz w:val="24"/>
          <w:szCs w:val="24"/>
          <w:lang w:val="en-GB"/>
        </w:rPr>
        <w:t>New Age</w:t>
      </w:r>
      <w:r w:rsidR="00600FDC" w:rsidRPr="007E31B0">
        <w:rPr>
          <w:rFonts w:cstheme="minorHAnsi"/>
          <w:sz w:val="24"/>
          <w:szCs w:val="24"/>
          <w:lang w:val="en-GB"/>
        </w:rPr>
        <w:t xml:space="preserve"> movement </w:t>
      </w:r>
      <w:r w:rsidRPr="007E31B0">
        <w:rPr>
          <w:rFonts w:cstheme="minorHAnsi"/>
          <w:sz w:val="24"/>
          <w:szCs w:val="24"/>
          <w:lang w:val="en-GB"/>
        </w:rPr>
        <w:t xml:space="preserve">has been </w:t>
      </w:r>
      <w:r w:rsidR="004660E1" w:rsidRPr="007E31B0">
        <w:rPr>
          <w:rFonts w:cstheme="minorHAnsi"/>
          <w:sz w:val="24"/>
          <w:szCs w:val="24"/>
          <w:lang w:val="en-GB"/>
        </w:rPr>
        <w:t>described in terms of astrology.</w:t>
      </w:r>
      <w:r w:rsidR="00600FDC" w:rsidRPr="007E31B0">
        <w:rPr>
          <w:rFonts w:cstheme="minorHAnsi"/>
          <w:sz w:val="24"/>
          <w:szCs w:val="24"/>
          <w:lang w:val="en-GB"/>
        </w:rPr>
        <w:t xml:space="preserve"> </w:t>
      </w:r>
      <w:r w:rsidRPr="007E31B0">
        <w:rPr>
          <w:rFonts w:cstheme="minorHAnsi"/>
          <w:sz w:val="24"/>
          <w:szCs w:val="24"/>
          <w:lang w:val="en-GB"/>
        </w:rPr>
        <w:t>York has</w:t>
      </w:r>
      <w:r w:rsidR="00600FDC" w:rsidRPr="007E31B0">
        <w:rPr>
          <w:rFonts w:cstheme="minorHAnsi"/>
          <w:sz w:val="24"/>
          <w:szCs w:val="24"/>
          <w:lang w:val="en-GB"/>
        </w:rPr>
        <w:t xml:space="preserve"> said </w:t>
      </w:r>
      <w:r w:rsidRPr="007E31B0">
        <w:rPr>
          <w:rFonts w:cstheme="minorHAnsi"/>
          <w:sz w:val="24"/>
          <w:szCs w:val="24"/>
          <w:lang w:val="en-GB"/>
        </w:rPr>
        <w:t xml:space="preserve">that astrology has provided the framework and rationale for </w:t>
      </w:r>
      <w:r w:rsidR="00EE1745" w:rsidRPr="007E31B0">
        <w:rPr>
          <w:rFonts w:cstheme="minorHAnsi"/>
          <w:sz w:val="24"/>
          <w:szCs w:val="24"/>
          <w:lang w:val="en-GB"/>
        </w:rPr>
        <w:t>New Age</w:t>
      </w:r>
      <w:r w:rsidRPr="007E31B0">
        <w:rPr>
          <w:rFonts w:cstheme="minorHAnsi"/>
          <w:sz w:val="24"/>
          <w:szCs w:val="24"/>
          <w:lang w:val="en-GB"/>
        </w:rPr>
        <w:t xml:space="preserve"> thinking</w:t>
      </w:r>
      <w:r w:rsidRPr="007E31B0">
        <w:rPr>
          <w:rStyle w:val="FootnoteReference"/>
          <w:rFonts w:cstheme="minorHAnsi"/>
          <w:sz w:val="24"/>
          <w:szCs w:val="24"/>
          <w:lang w:val="en-GB"/>
        </w:rPr>
        <w:footnoteReference w:id="24"/>
      </w:r>
      <w:r w:rsidR="004660E1" w:rsidRPr="007E31B0">
        <w:rPr>
          <w:rFonts w:cstheme="minorHAnsi"/>
          <w:sz w:val="24"/>
          <w:szCs w:val="24"/>
          <w:lang w:val="en-GB"/>
        </w:rPr>
        <w:t>. With the two seeming</w:t>
      </w:r>
      <w:r w:rsidR="00600FDC" w:rsidRPr="007E31B0">
        <w:rPr>
          <w:rFonts w:cstheme="minorHAnsi"/>
          <w:sz w:val="24"/>
          <w:szCs w:val="24"/>
          <w:lang w:val="en-GB"/>
        </w:rPr>
        <w:t xml:space="preserve"> to be so closely link</w:t>
      </w:r>
      <w:r w:rsidRPr="007E31B0">
        <w:rPr>
          <w:rFonts w:cstheme="minorHAnsi"/>
          <w:sz w:val="24"/>
          <w:szCs w:val="24"/>
          <w:lang w:val="en-GB"/>
        </w:rPr>
        <w:t>ed</w:t>
      </w:r>
      <w:r w:rsidR="00600FDC" w:rsidRPr="007E31B0">
        <w:rPr>
          <w:rFonts w:cstheme="minorHAnsi"/>
          <w:sz w:val="24"/>
          <w:szCs w:val="24"/>
          <w:lang w:val="en-GB"/>
        </w:rPr>
        <w:t xml:space="preserve"> one could assume that astrology would then be classed as a </w:t>
      </w:r>
      <w:r w:rsidR="00EE1745" w:rsidRPr="007E31B0">
        <w:rPr>
          <w:rFonts w:cstheme="minorHAnsi"/>
          <w:sz w:val="24"/>
          <w:szCs w:val="24"/>
          <w:lang w:val="en-GB"/>
        </w:rPr>
        <w:t>New Age</w:t>
      </w:r>
      <w:r w:rsidR="00600FDC" w:rsidRPr="007E31B0">
        <w:rPr>
          <w:rFonts w:cstheme="minorHAnsi"/>
          <w:sz w:val="24"/>
          <w:szCs w:val="24"/>
          <w:lang w:val="en-GB"/>
        </w:rPr>
        <w:t xml:space="preserve"> religion. </w:t>
      </w:r>
      <w:r w:rsidR="00B048DA" w:rsidRPr="007E31B0">
        <w:rPr>
          <w:rFonts w:cstheme="minorHAnsi"/>
          <w:sz w:val="24"/>
          <w:szCs w:val="24"/>
          <w:lang w:val="en-GB"/>
        </w:rPr>
        <w:t>Around the</w:t>
      </w:r>
      <w:r w:rsidRPr="007E31B0">
        <w:rPr>
          <w:rFonts w:cstheme="minorHAnsi"/>
          <w:sz w:val="24"/>
          <w:szCs w:val="24"/>
          <w:lang w:val="en-GB"/>
        </w:rPr>
        <w:t xml:space="preserve"> 1980s the Age of </w:t>
      </w:r>
      <w:r w:rsidR="00B048DA" w:rsidRPr="007E31B0">
        <w:rPr>
          <w:rFonts w:cstheme="minorHAnsi"/>
          <w:sz w:val="24"/>
          <w:szCs w:val="24"/>
          <w:lang w:val="en-GB"/>
        </w:rPr>
        <w:t>Aquarius</w:t>
      </w:r>
      <w:r w:rsidRPr="007E31B0">
        <w:rPr>
          <w:rFonts w:cstheme="minorHAnsi"/>
          <w:sz w:val="24"/>
          <w:szCs w:val="24"/>
          <w:lang w:val="en-GB"/>
        </w:rPr>
        <w:t xml:space="preserve"> became a </w:t>
      </w:r>
      <w:r w:rsidR="00B048DA" w:rsidRPr="007E31B0">
        <w:rPr>
          <w:rFonts w:cstheme="minorHAnsi"/>
          <w:sz w:val="24"/>
          <w:szCs w:val="24"/>
          <w:lang w:val="en-GB"/>
        </w:rPr>
        <w:t>phenomenon</w:t>
      </w:r>
      <w:r w:rsidRPr="007E31B0">
        <w:rPr>
          <w:rFonts w:cstheme="minorHAnsi"/>
          <w:sz w:val="24"/>
          <w:szCs w:val="24"/>
          <w:lang w:val="en-GB"/>
        </w:rPr>
        <w:t xml:space="preserve"> talked about in the </w:t>
      </w:r>
      <w:r w:rsidR="00EE1745" w:rsidRPr="007E31B0">
        <w:rPr>
          <w:rFonts w:cstheme="minorHAnsi"/>
          <w:sz w:val="24"/>
          <w:szCs w:val="24"/>
          <w:lang w:val="en-GB"/>
        </w:rPr>
        <w:t>New Age</w:t>
      </w:r>
      <w:r w:rsidRPr="007E31B0">
        <w:rPr>
          <w:rFonts w:cstheme="minorHAnsi"/>
          <w:sz w:val="24"/>
          <w:szCs w:val="24"/>
          <w:lang w:val="en-GB"/>
        </w:rPr>
        <w:t xml:space="preserve"> movement. </w:t>
      </w:r>
      <w:r w:rsidR="00B048DA" w:rsidRPr="007E31B0">
        <w:rPr>
          <w:rFonts w:cstheme="minorHAnsi"/>
          <w:sz w:val="24"/>
          <w:szCs w:val="24"/>
          <w:lang w:val="en-GB"/>
        </w:rPr>
        <w:t>It w</w:t>
      </w:r>
      <w:r w:rsidRPr="007E31B0">
        <w:rPr>
          <w:rFonts w:cstheme="minorHAnsi"/>
          <w:sz w:val="24"/>
          <w:szCs w:val="24"/>
          <w:lang w:val="en-GB"/>
        </w:rPr>
        <w:t xml:space="preserve">as </w:t>
      </w:r>
      <w:r w:rsidR="00B048DA" w:rsidRPr="007E31B0">
        <w:rPr>
          <w:rFonts w:cstheme="minorHAnsi"/>
          <w:sz w:val="24"/>
          <w:szCs w:val="24"/>
          <w:lang w:val="en-GB"/>
        </w:rPr>
        <w:t>described as the current rotation in the Earth’s astrological age which lasted around 2000</w:t>
      </w:r>
      <w:r w:rsidRPr="007E31B0">
        <w:rPr>
          <w:rFonts w:cstheme="minorHAnsi"/>
          <w:sz w:val="24"/>
          <w:szCs w:val="24"/>
          <w:lang w:val="en-GB"/>
        </w:rPr>
        <w:t xml:space="preserve"> years</w:t>
      </w:r>
      <w:r w:rsidR="00B048DA" w:rsidRPr="007E31B0">
        <w:rPr>
          <w:rFonts w:cstheme="minorHAnsi"/>
          <w:sz w:val="24"/>
          <w:szCs w:val="24"/>
          <w:lang w:val="en-GB"/>
        </w:rPr>
        <w:t xml:space="preserve">, although Campion has shown </w:t>
      </w:r>
      <w:r w:rsidR="00E247B1" w:rsidRPr="007E31B0">
        <w:rPr>
          <w:rFonts w:cstheme="minorHAnsi"/>
          <w:sz w:val="24"/>
          <w:szCs w:val="24"/>
          <w:lang w:val="en-GB"/>
        </w:rPr>
        <w:t xml:space="preserve">in his book on World Religions </w:t>
      </w:r>
      <w:r w:rsidR="00B048DA" w:rsidRPr="007E31B0">
        <w:rPr>
          <w:rFonts w:cstheme="minorHAnsi"/>
          <w:sz w:val="24"/>
          <w:szCs w:val="24"/>
          <w:lang w:val="en-GB"/>
        </w:rPr>
        <w:t>that there are many conflicting start dates</w:t>
      </w:r>
      <w:r w:rsidR="00B048DA" w:rsidRPr="007E31B0">
        <w:rPr>
          <w:rStyle w:val="FootnoteReference"/>
          <w:rFonts w:cstheme="minorHAnsi"/>
          <w:sz w:val="24"/>
          <w:szCs w:val="24"/>
          <w:lang w:val="en-GB"/>
        </w:rPr>
        <w:footnoteReference w:id="25"/>
      </w:r>
      <w:r w:rsidR="00B048DA" w:rsidRPr="007E31B0">
        <w:rPr>
          <w:rFonts w:cstheme="minorHAnsi"/>
          <w:sz w:val="24"/>
          <w:szCs w:val="24"/>
          <w:lang w:val="en-GB"/>
        </w:rPr>
        <w:t>. The Age of Aquarius s</w:t>
      </w:r>
      <w:r w:rsidRPr="007E31B0">
        <w:rPr>
          <w:rFonts w:cstheme="minorHAnsi"/>
          <w:sz w:val="24"/>
          <w:szCs w:val="24"/>
          <w:lang w:val="en-GB"/>
        </w:rPr>
        <w:t>aw the rise of things like the industrial area, techno</w:t>
      </w:r>
      <w:r w:rsidR="00B048DA" w:rsidRPr="007E31B0">
        <w:rPr>
          <w:rFonts w:cstheme="minorHAnsi"/>
          <w:sz w:val="24"/>
          <w:szCs w:val="24"/>
          <w:lang w:val="en-GB"/>
        </w:rPr>
        <w:t>logy advances and was the age of development as described by</w:t>
      </w:r>
      <w:r w:rsidR="006C78F6" w:rsidRPr="007E31B0">
        <w:rPr>
          <w:rFonts w:cstheme="minorHAnsi"/>
          <w:sz w:val="24"/>
          <w:szCs w:val="24"/>
          <w:lang w:val="en-GB"/>
        </w:rPr>
        <w:t xml:space="preserve"> theosophical writer Alice</w:t>
      </w:r>
      <w:r w:rsidR="00B048DA" w:rsidRPr="007E31B0">
        <w:rPr>
          <w:rFonts w:cstheme="minorHAnsi"/>
          <w:sz w:val="24"/>
          <w:szCs w:val="24"/>
          <w:lang w:val="en-GB"/>
        </w:rPr>
        <w:t xml:space="preserve"> Bailey</w:t>
      </w:r>
      <w:r w:rsidR="006C78F6" w:rsidRPr="007E31B0">
        <w:rPr>
          <w:rFonts w:cstheme="minorHAnsi"/>
          <w:sz w:val="24"/>
          <w:szCs w:val="24"/>
          <w:lang w:val="en-GB"/>
        </w:rPr>
        <w:t>, who was thought to be the first writer to use the term New Age</w:t>
      </w:r>
      <w:r w:rsidR="00B048DA" w:rsidRPr="007E31B0">
        <w:rPr>
          <w:rStyle w:val="FootnoteReference"/>
          <w:rFonts w:cstheme="minorHAnsi"/>
          <w:sz w:val="24"/>
          <w:szCs w:val="24"/>
          <w:lang w:val="en-GB"/>
        </w:rPr>
        <w:footnoteReference w:id="26"/>
      </w:r>
      <w:r w:rsidR="00B048DA" w:rsidRPr="007E31B0">
        <w:rPr>
          <w:rFonts w:cstheme="minorHAnsi"/>
          <w:sz w:val="24"/>
          <w:szCs w:val="24"/>
          <w:lang w:val="en-GB"/>
        </w:rPr>
        <w:t>.</w:t>
      </w:r>
      <w:r w:rsidRPr="007E31B0">
        <w:rPr>
          <w:rFonts w:cstheme="minorHAnsi"/>
          <w:sz w:val="24"/>
          <w:szCs w:val="24"/>
          <w:lang w:val="en-GB"/>
        </w:rPr>
        <w:t xml:space="preserve"> </w:t>
      </w:r>
      <w:r w:rsidR="00B048DA" w:rsidRPr="007E31B0">
        <w:rPr>
          <w:rFonts w:cstheme="minorHAnsi"/>
          <w:sz w:val="24"/>
          <w:szCs w:val="24"/>
          <w:lang w:val="en-GB"/>
        </w:rPr>
        <w:t>With the Age of Aquarius being</w:t>
      </w:r>
      <w:r w:rsidRPr="007E31B0">
        <w:rPr>
          <w:rFonts w:cstheme="minorHAnsi"/>
          <w:sz w:val="24"/>
          <w:szCs w:val="24"/>
          <w:lang w:val="en-GB"/>
        </w:rPr>
        <w:t xml:space="preserve"> defined by an astrological </w:t>
      </w:r>
      <w:r w:rsidR="00B048DA" w:rsidRPr="007E31B0">
        <w:rPr>
          <w:rFonts w:cstheme="minorHAnsi"/>
          <w:sz w:val="24"/>
          <w:szCs w:val="24"/>
          <w:lang w:val="en-GB"/>
        </w:rPr>
        <w:t>terminology</w:t>
      </w:r>
      <w:r w:rsidR="00DF3C43">
        <w:rPr>
          <w:rFonts w:cstheme="minorHAnsi"/>
          <w:sz w:val="24"/>
          <w:szCs w:val="24"/>
          <w:lang w:val="en-GB"/>
        </w:rPr>
        <w:t>,</w:t>
      </w:r>
      <w:r w:rsidR="00B048DA" w:rsidRPr="007E31B0">
        <w:rPr>
          <w:rFonts w:cstheme="minorHAnsi"/>
          <w:sz w:val="24"/>
          <w:szCs w:val="24"/>
          <w:lang w:val="en-GB"/>
        </w:rPr>
        <w:t xml:space="preserve"> </w:t>
      </w:r>
      <w:r w:rsidR="00EE1745" w:rsidRPr="007E31B0">
        <w:rPr>
          <w:rFonts w:cstheme="minorHAnsi"/>
          <w:sz w:val="24"/>
          <w:szCs w:val="24"/>
          <w:lang w:val="en-GB"/>
        </w:rPr>
        <w:t xml:space="preserve">it </w:t>
      </w:r>
      <w:r w:rsidR="00B048DA" w:rsidRPr="007E31B0">
        <w:rPr>
          <w:rFonts w:cstheme="minorHAnsi"/>
          <w:sz w:val="24"/>
          <w:szCs w:val="24"/>
          <w:lang w:val="en-GB"/>
        </w:rPr>
        <w:t xml:space="preserve">meant </w:t>
      </w:r>
      <w:r w:rsidR="00EE1745" w:rsidRPr="007E31B0">
        <w:rPr>
          <w:rFonts w:cstheme="minorHAnsi"/>
          <w:sz w:val="24"/>
          <w:szCs w:val="24"/>
          <w:lang w:val="en-GB"/>
        </w:rPr>
        <w:t xml:space="preserve">that </w:t>
      </w:r>
      <w:r w:rsidR="00B048DA" w:rsidRPr="007E31B0">
        <w:rPr>
          <w:rFonts w:cstheme="minorHAnsi"/>
          <w:sz w:val="24"/>
          <w:szCs w:val="24"/>
          <w:lang w:val="en-GB"/>
        </w:rPr>
        <w:t>many associated it</w:t>
      </w:r>
      <w:r w:rsidRPr="007E31B0">
        <w:rPr>
          <w:rFonts w:cstheme="minorHAnsi"/>
          <w:sz w:val="24"/>
          <w:szCs w:val="24"/>
          <w:lang w:val="en-GB"/>
        </w:rPr>
        <w:t xml:space="preserve"> with astrology </w:t>
      </w:r>
      <w:r w:rsidR="00B048DA" w:rsidRPr="007E31B0">
        <w:rPr>
          <w:rFonts w:cstheme="minorHAnsi"/>
          <w:sz w:val="24"/>
          <w:szCs w:val="24"/>
          <w:lang w:val="en-GB"/>
        </w:rPr>
        <w:t>as a whole</w:t>
      </w:r>
      <w:r w:rsidR="00EE1745" w:rsidRPr="007E31B0">
        <w:rPr>
          <w:rFonts w:cstheme="minorHAnsi"/>
          <w:sz w:val="24"/>
          <w:szCs w:val="24"/>
          <w:lang w:val="en-GB"/>
        </w:rPr>
        <w:t>,</w:t>
      </w:r>
      <w:r w:rsidR="00B048DA" w:rsidRPr="007E31B0">
        <w:rPr>
          <w:rFonts w:cstheme="minorHAnsi"/>
          <w:sz w:val="24"/>
          <w:szCs w:val="24"/>
          <w:lang w:val="en-GB"/>
        </w:rPr>
        <w:t xml:space="preserve"> which then set the scene for</w:t>
      </w:r>
      <w:r w:rsidRPr="007E31B0">
        <w:rPr>
          <w:rFonts w:cstheme="minorHAnsi"/>
          <w:sz w:val="24"/>
          <w:szCs w:val="24"/>
          <w:lang w:val="en-GB"/>
        </w:rPr>
        <w:t xml:space="preserve"> </w:t>
      </w:r>
      <w:r w:rsidR="00B048DA" w:rsidRPr="007E31B0">
        <w:rPr>
          <w:rFonts w:cstheme="minorHAnsi"/>
          <w:sz w:val="24"/>
          <w:szCs w:val="24"/>
          <w:lang w:val="en-GB"/>
        </w:rPr>
        <w:t xml:space="preserve">the idea of a </w:t>
      </w:r>
      <w:r w:rsidR="00EE1745" w:rsidRPr="007E31B0">
        <w:rPr>
          <w:rFonts w:cstheme="minorHAnsi"/>
          <w:sz w:val="24"/>
          <w:szCs w:val="24"/>
          <w:lang w:val="en-GB"/>
        </w:rPr>
        <w:t>New Age</w:t>
      </w:r>
      <w:r w:rsidRPr="007E31B0">
        <w:rPr>
          <w:rFonts w:cstheme="minorHAnsi"/>
          <w:sz w:val="24"/>
          <w:szCs w:val="24"/>
          <w:lang w:val="en-GB"/>
        </w:rPr>
        <w:t xml:space="preserve"> astrological religion. The two were bonded in the public eye. </w:t>
      </w:r>
      <w:r w:rsidR="00EE1745" w:rsidRPr="007E31B0">
        <w:rPr>
          <w:rFonts w:cstheme="minorHAnsi"/>
          <w:sz w:val="24"/>
          <w:szCs w:val="24"/>
          <w:lang w:val="en-GB"/>
        </w:rPr>
        <w:t>York also went on to describe the Age of Aquarius as a consciousness shift that cumulated</w:t>
      </w:r>
      <w:r w:rsidR="00DF3C43">
        <w:rPr>
          <w:rFonts w:cstheme="minorHAnsi"/>
          <w:sz w:val="24"/>
          <w:szCs w:val="24"/>
          <w:lang w:val="en-GB"/>
        </w:rPr>
        <w:t xml:space="preserve"> in attaining</w:t>
      </w:r>
      <w:r w:rsidR="00EE1745" w:rsidRPr="007E31B0">
        <w:rPr>
          <w:rFonts w:cstheme="minorHAnsi"/>
          <w:sz w:val="24"/>
          <w:szCs w:val="24"/>
          <w:lang w:val="en-GB"/>
        </w:rPr>
        <w:t xml:space="preserve"> enlightenment </w:t>
      </w:r>
      <w:r w:rsidR="00EE1745" w:rsidRPr="007E31B0">
        <w:rPr>
          <w:rFonts w:cstheme="minorHAnsi"/>
          <w:sz w:val="24"/>
          <w:szCs w:val="24"/>
          <w:lang w:val="en-GB"/>
        </w:rPr>
        <w:lastRenderedPageBreak/>
        <w:t>for many individuals, in spiritual or supernatural ways</w:t>
      </w:r>
      <w:r w:rsidR="00EE1745" w:rsidRPr="007E31B0">
        <w:rPr>
          <w:rStyle w:val="FootnoteReference"/>
          <w:rFonts w:cstheme="minorHAnsi"/>
          <w:sz w:val="24"/>
          <w:szCs w:val="24"/>
          <w:lang w:val="en-GB"/>
        </w:rPr>
        <w:footnoteReference w:id="27"/>
      </w:r>
      <w:r w:rsidR="00EE1745" w:rsidRPr="007E31B0">
        <w:rPr>
          <w:rFonts w:cstheme="minorHAnsi"/>
          <w:sz w:val="24"/>
          <w:szCs w:val="24"/>
          <w:lang w:val="en-GB"/>
        </w:rPr>
        <w:t xml:space="preserve">. </w:t>
      </w:r>
      <w:r w:rsidR="00422B9D" w:rsidRPr="007E31B0">
        <w:rPr>
          <w:rFonts w:cstheme="minorHAnsi"/>
          <w:sz w:val="24"/>
          <w:szCs w:val="24"/>
          <w:lang w:val="en-GB"/>
        </w:rPr>
        <w:t xml:space="preserve">The </w:t>
      </w:r>
      <w:r w:rsidR="003C7E3A" w:rsidRPr="007E31B0">
        <w:rPr>
          <w:rFonts w:cstheme="minorHAnsi"/>
          <w:sz w:val="24"/>
          <w:szCs w:val="24"/>
          <w:lang w:val="en-GB"/>
        </w:rPr>
        <w:t>Age</w:t>
      </w:r>
      <w:r w:rsidR="00422B9D" w:rsidRPr="007E31B0">
        <w:rPr>
          <w:rFonts w:cstheme="minorHAnsi"/>
          <w:sz w:val="24"/>
          <w:szCs w:val="24"/>
          <w:lang w:val="en-GB"/>
        </w:rPr>
        <w:t xml:space="preserve"> of Aqua</w:t>
      </w:r>
      <w:r w:rsidR="00FC3220" w:rsidRPr="007E31B0">
        <w:rPr>
          <w:rFonts w:cstheme="minorHAnsi"/>
          <w:sz w:val="24"/>
          <w:szCs w:val="24"/>
          <w:lang w:val="en-GB"/>
        </w:rPr>
        <w:t>rius is one of the most popular (</w:t>
      </w:r>
      <w:r w:rsidR="00422B9D" w:rsidRPr="007E31B0">
        <w:rPr>
          <w:rFonts w:cstheme="minorHAnsi"/>
          <w:sz w:val="24"/>
          <w:szCs w:val="24"/>
          <w:lang w:val="en-GB"/>
        </w:rPr>
        <w:t xml:space="preserve">or </w:t>
      </w:r>
      <w:r w:rsidR="00FC3220" w:rsidRPr="007E31B0">
        <w:rPr>
          <w:rFonts w:cstheme="minorHAnsi"/>
          <w:sz w:val="24"/>
          <w:szCs w:val="24"/>
          <w:lang w:val="en-GB"/>
        </w:rPr>
        <w:t>most known)</w:t>
      </w:r>
      <w:r w:rsidR="00422B9D" w:rsidRPr="007E31B0">
        <w:rPr>
          <w:rFonts w:cstheme="minorHAnsi"/>
          <w:sz w:val="24"/>
          <w:szCs w:val="24"/>
          <w:lang w:val="en-GB"/>
        </w:rPr>
        <w:t xml:space="preserve"> aspects of the New Age, even though the term</w:t>
      </w:r>
      <w:r w:rsidR="00FC3220" w:rsidRPr="007E31B0">
        <w:rPr>
          <w:rFonts w:cstheme="minorHAnsi"/>
          <w:sz w:val="24"/>
          <w:szCs w:val="24"/>
          <w:lang w:val="en-GB"/>
        </w:rPr>
        <w:t xml:space="preserve"> itself is quite old. </w:t>
      </w:r>
      <w:r w:rsidR="003C7E3A" w:rsidRPr="007E31B0">
        <w:rPr>
          <w:rFonts w:cstheme="minorHAnsi"/>
          <w:sz w:val="24"/>
          <w:szCs w:val="24"/>
          <w:lang w:val="en-GB"/>
        </w:rPr>
        <w:t>This period was said by York to represent the Human Potential movement in a spiritual way</w:t>
      </w:r>
      <w:r w:rsidR="003C7E3A" w:rsidRPr="007E31B0">
        <w:rPr>
          <w:rStyle w:val="FootnoteReference"/>
          <w:rFonts w:cstheme="minorHAnsi"/>
          <w:sz w:val="24"/>
          <w:szCs w:val="24"/>
          <w:lang w:val="en-GB"/>
        </w:rPr>
        <w:footnoteReference w:id="28"/>
      </w:r>
      <w:r w:rsidR="003C7E3A" w:rsidRPr="007E31B0">
        <w:rPr>
          <w:rFonts w:cstheme="minorHAnsi"/>
          <w:sz w:val="24"/>
          <w:szCs w:val="24"/>
          <w:lang w:val="en-GB"/>
        </w:rPr>
        <w:t>. The Human Potential movement was described in the ‘Handbook of New Age’ as a way to build the enterprising spirit of humans and for people</w:t>
      </w:r>
      <w:r w:rsidR="00F56B8F" w:rsidRPr="007E31B0">
        <w:rPr>
          <w:rFonts w:cstheme="minorHAnsi"/>
          <w:sz w:val="24"/>
          <w:szCs w:val="24"/>
          <w:lang w:val="en-GB"/>
        </w:rPr>
        <w:t xml:space="preserve"> in the Western world to imitate the success that</w:t>
      </w:r>
      <w:r w:rsidR="003C7E3A" w:rsidRPr="007E31B0">
        <w:rPr>
          <w:rFonts w:cstheme="minorHAnsi"/>
          <w:sz w:val="24"/>
          <w:szCs w:val="24"/>
          <w:lang w:val="en-GB"/>
        </w:rPr>
        <w:t xml:space="preserve"> </w:t>
      </w:r>
      <w:r w:rsidR="00F56B8F" w:rsidRPr="007E31B0">
        <w:rPr>
          <w:rFonts w:cstheme="minorHAnsi"/>
          <w:sz w:val="24"/>
          <w:szCs w:val="24"/>
          <w:lang w:val="en-GB"/>
        </w:rPr>
        <w:t>Asian</w:t>
      </w:r>
      <w:r w:rsidR="003C7E3A" w:rsidRPr="007E31B0">
        <w:rPr>
          <w:rFonts w:cstheme="minorHAnsi"/>
          <w:sz w:val="24"/>
          <w:szCs w:val="24"/>
          <w:lang w:val="en-GB"/>
        </w:rPr>
        <w:t xml:space="preserve"> </w:t>
      </w:r>
      <w:r w:rsidR="00F56B8F" w:rsidRPr="007E31B0">
        <w:rPr>
          <w:rFonts w:cstheme="minorHAnsi"/>
          <w:sz w:val="24"/>
          <w:szCs w:val="24"/>
          <w:lang w:val="en-GB"/>
        </w:rPr>
        <w:t>business</w:t>
      </w:r>
      <w:r w:rsidR="00DF3C43">
        <w:rPr>
          <w:rFonts w:cstheme="minorHAnsi"/>
          <w:sz w:val="24"/>
          <w:szCs w:val="24"/>
          <w:lang w:val="en-GB"/>
        </w:rPr>
        <w:t>es</w:t>
      </w:r>
      <w:r w:rsidR="00F56B8F" w:rsidRPr="007E31B0">
        <w:rPr>
          <w:rFonts w:cstheme="minorHAnsi"/>
          <w:sz w:val="24"/>
          <w:szCs w:val="24"/>
          <w:lang w:val="en-GB"/>
        </w:rPr>
        <w:t xml:space="preserve"> were perceived to have</w:t>
      </w:r>
      <w:r w:rsidR="003C7E3A" w:rsidRPr="007E31B0">
        <w:rPr>
          <w:rStyle w:val="FootnoteReference"/>
          <w:rFonts w:cstheme="minorHAnsi"/>
          <w:sz w:val="24"/>
          <w:szCs w:val="24"/>
          <w:lang w:val="en-GB"/>
        </w:rPr>
        <w:footnoteReference w:id="29"/>
      </w:r>
      <w:r w:rsidR="003C7E3A" w:rsidRPr="007E31B0">
        <w:rPr>
          <w:rFonts w:cstheme="minorHAnsi"/>
          <w:sz w:val="24"/>
          <w:szCs w:val="24"/>
          <w:lang w:val="en-GB"/>
        </w:rPr>
        <w:t xml:space="preserve">. It was classed together with New Age as they seemed to be based </w:t>
      </w:r>
      <w:r w:rsidR="00DF3C43">
        <w:rPr>
          <w:rFonts w:cstheme="minorHAnsi"/>
          <w:sz w:val="24"/>
          <w:szCs w:val="24"/>
          <w:lang w:val="en-GB"/>
        </w:rPr>
        <w:t>o</w:t>
      </w:r>
      <w:r w:rsidR="003C7E3A" w:rsidRPr="007E31B0">
        <w:rPr>
          <w:rFonts w:cstheme="minorHAnsi"/>
          <w:sz w:val="24"/>
          <w:szCs w:val="24"/>
          <w:lang w:val="en-GB"/>
        </w:rPr>
        <w:t>n similar ideas and worked well with one another. However</w:t>
      </w:r>
      <w:r w:rsidR="00DF3C43">
        <w:rPr>
          <w:rFonts w:cstheme="minorHAnsi"/>
          <w:sz w:val="24"/>
          <w:szCs w:val="24"/>
          <w:lang w:val="en-GB"/>
        </w:rPr>
        <w:t>,</w:t>
      </w:r>
      <w:r w:rsidR="003C7E3A" w:rsidRPr="007E31B0">
        <w:rPr>
          <w:rFonts w:cstheme="minorHAnsi"/>
          <w:sz w:val="24"/>
          <w:szCs w:val="24"/>
          <w:lang w:val="en-GB"/>
        </w:rPr>
        <w:t xml:space="preserve"> this did lead to some issues with more secular religions as York noticed they had the same heretical position that was condemned by the ecclesiastical early Church. </w:t>
      </w:r>
      <w:r w:rsidR="003C7E3A" w:rsidRPr="007E31B0">
        <w:rPr>
          <w:rFonts w:cstheme="minorHAnsi"/>
          <w:sz w:val="24"/>
          <w:szCs w:val="24"/>
        </w:rPr>
        <w:t>York also noted how the</w:t>
      </w:r>
    </w:p>
    <w:p w:rsidR="003C7E3A" w:rsidRPr="007E31B0" w:rsidRDefault="003C7E3A" w:rsidP="003C7E3A">
      <w:pPr>
        <w:spacing w:line="360" w:lineRule="auto"/>
        <w:ind w:left="720"/>
        <w:rPr>
          <w:rFonts w:cstheme="minorHAnsi"/>
          <w:sz w:val="24"/>
          <w:szCs w:val="24"/>
        </w:rPr>
      </w:pPr>
      <w:r w:rsidRPr="007E31B0">
        <w:rPr>
          <w:rFonts w:cstheme="minorHAnsi"/>
          <w:sz w:val="24"/>
          <w:szCs w:val="24"/>
        </w:rPr>
        <w:t>“more `atheist’ mindset describes New Age as little more than touchy-feely, airy-fairy, intellectually vapid, eclectically woolly, cheaply false, spiritually kitsch, and a mumbo jumbo mash that is pastel</w:t>
      </w:r>
      <w:r w:rsidR="00FC3220" w:rsidRPr="007E31B0">
        <w:rPr>
          <w:rFonts w:cstheme="minorHAnsi"/>
          <w:sz w:val="24"/>
          <w:szCs w:val="24"/>
        </w:rPr>
        <w:t xml:space="preserve"> </w:t>
      </w:r>
      <w:proofErr w:type="spellStart"/>
      <w:r w:rsidRPr="007E31B0">
        <w:rPr>
          <w:rFonts w:cstheme="minorHAnsi"/>
          <w:sz w:val="24"/>
          <w:szCs w:val="24"/>
        </w:rPr>
        <w:t>colored</w:t>
      </w:r>
      <w:proofErr w:type="spellEnd"/>
      <w:r w:rsidRPr="007E31B0">
        <w:rPr>
          <w:rFonts w:cstheme="minorHAnsi"/>
          <w:sz w:val="24"/>
          <w:szCs w:val="24"/>
        </w:rPr>
        <w:t xml:space="preserve"> and lavender-scented.”</w:t>
      </w:r>
      <w:r w:rsidR="00DD43BA" w:rsidRPr="007E31B0">
        <w:rPr>
          <w:rStyle w:val="FootnoteReference"/>
          <w:rFonts w:cstheme="minorHAnsi"/>
          <w:sz w:val="24"/>
          <w:szCs w:val="24"/>
        </w:rPr>
        <w:footnoteReference w:id="30"/>
      </w:r>
    </w:p>
    <w:p w:rsidR="00DD43BA" w:rsidRPr="007E31B0" w:rsidRDefault="00DD43BA" w:rsidP="00DD43BA">
      <w:pPr>
        <w:spacing w:line="360" w:lineRule="auto"/>
        <w:rPr>
          <w:rFonts w:cstheme="minorHAnsi"/>
          <w:iCs/>
          <w:sz w:val="24"/>
          <w:szCs w:val="24"/>
          <w:shd w:val="clear" w:color="auto" w:fill="FFFFFF"/>
        </w:rPr>
      </w:pPr>
      <w:r w:rsidRPr="007E31B0">
        <w:rPr>
          <w:rFonts w:cstheme="minorHAnsi"/>
          <w:sz w:val="24"/>
          <w:szCs w:val="24"/>
        </w:rPr>
        <w:t xml:space="preserve">This fit in with many </w:t>
      </w:r>
      <w:proofErr w:type="spellStart"/>
      <w:r w:rsidRPr="007E31B0">
        <w:rPr>
          <w:rFonts w:cstheme="minorHAnsi"/>
          <w:sz w:val="24"/>
          <w:szCs w:val="24"/>
        </w:rPr>
        <w:t>s</w:t>
      </w:r>
      <w:r w:rsidR="00DF3C43">
        <w:rPr>
          <w:rFonts w:cstheme="minorHAnsi"/>
          <w:sz w:val="24"/>
          <w:szCs w:val="24"/>
        </w:rPr>
        <w:t>k</w:t>
      </w:r>
      <w:r w:rsidRPr="007E31B0">
        <w:rPr>
          <w:rFonts w:cstheme="minorHAnsi"/>
          <w:sz w:val="24"/>
          <w:szCs w:val="24"/>
        </w:rPr>
        <w:t>eptics</w:t>
      </w:r>
      <w:proofErr w:type="spellEnd"/>
      <w:r w:rsidRPr="007E31B0">
        <w:rPr>
          <w:rFonts w:cstheme="minorHAnsi"/>
          <w:sz w:val="24"/>
          <w:szCs w:val="24"/>
        </w:rPr>
        <w:t xml:space="preserve"> and traditional religious views of the New Age movement, which because of its belief in spiritualism</w:t>
      </w:r>
      <w:r w:rsidR="00FC3220" w:rsidRPr="007E31B0">
        <w:rPr>
          <w:rFonts w:cstheme="minorHAnsi"/>
          <w:sz w:val="24"/>
          <w:szCs w:val="24"/>
        </w:rPr>
        <w:t xml:space="preserve"> and astrology</w:t>
      </w:r>
      <w:r w:rsidRPr="007E31B0">
        <w:rPr>
          <w:rFonts w:cstheme="minorHAnsi"/>
          <w:sz w:val="24"/>
          <w:szCs w:val="24"/>
        </w:rPr>
        <w:t xml:space="preserve"> it was not grounded and was not as strong as a belief. Since the shift towards a more scientific community</w:t>
      </w:r>
      <w:r w:rsidR="00FC3220" w:rsidRPr="007E31B0">
        <w:rPr>
          <w:rFonts w:cstheme="minorHAnsi"/>
          <w:sz w:val="24"/>
          <w:szCs w:val="24"/>
        </w:rPr>
        <w:t>,</w:t>
      </w:r>
      <w:r w:rsidRPr="007E31B0">
        <w:rPr>
          <w:rFonts w:cstheme="minorHAnsi"/>
          <w:sz w:val="24"/>
          <w:szCs w:val="24"/>
        </w:rPr>
        <w:t xml:space="preserve"> as noted by Cumont</w:t>
      </w:r>
      <w:r w:rsidR="00FC3220" w:rsidRPr="007E31B0">
        <w:rPr>
          <w:rFonts w:cstheme="minorHAnsi"/>
          <w:sz w:val="24"/>
          <w:szCs w:val="24"/>
        </w:rPr>
        <w:t>,</w:t>
      </w:r>
      <w:r w:rsidRPr="007E31B0">
        <w:rPr>
          <w:rFonts w:cstheme="minorHAnsi"/>
          <w:sz w:val="24"/>
          <w:szCs w:val="24"/>
        </w:rPr>
        <w:t xml:space="preserve"> these types of beliefs were believed to be in decline, particularly the New Age moment after the 1990s</w:t>
      </w:r>
      <w:r w:rsidRPr="007E31B0">
        <w:rPr>
          <w:rStyle w:val="FootnoteReference"/>
          <w:rFonts w:cstheme="minorHAnsi"/>
          <w:sz w:val="24"/>
          <w:szCs w:val="24"/>
        </w:rPr>
        <w:footnoteReference w:id="31"/>
      </w:r>
      <w:r w:rsidRPr="007E31B0">
        <w:rPr>
          <w:rFonts w:cstheme="minorHAnsi"/>
          <w:sz w:val="24"/>
          <w:szCs w:val="24"/>
        </w:rPr>
        <w:t>. However, York presented surveys that showed that belief in spiritualism has grown into the 21</w:t>
      </w:r>
      <w:r w:rsidRPr="007E31B0">
        <w:rPr>
          <w:rFonts w:cstheme="minorHAnsi"/>
          <w:sz w:val="24"/>
          <w:szCs w:val="24"/>
          <w:vertAlign w:val="superscript"/>
        </w:rPr>
        <w:t>st</w:t>
      </w:r>
      <w:r w:rsidRPr="007E31B0">
        <w:rPr>
          <w:rFonts w:cstheme="minorHAnsi"/>
          <w:sz w:val="24"/>
          <w:szCs w:val="24"/>
        </w:rPr>
        <w:t xml:space="preserve"> century</w:t>
      </w:r>
      <w:r w:rsidRPr="007E31B0">
        <w:rPr>
          <w:rStyle w:val="FootnoteReference"/>
          <w:rFonts w:cstheme="minorHAnsi"/>
          <w:sz w:val="24"/>
          <w:szCs w:val="24"/>
        </w:rPr>
        <w:footnoteReference w:id="32"/>
      </w:r>
      <w:r w:rsidRPr="007E31B0">
        <w:rPr>
          <w:rFonts w:cstheme="minorHAnsi"/>
          <w:sz w:val="24"/>
          <w:szCs w:val="24"/>
        </w:rPr>
        <w:t>. Coupled with the idea that New Age is not as young a belief as the name may suggest</w:t>
      </w:r>
      <w:r w:rsidR="00FC3220" w:rsidRPr="007E31B0">
        <w:rPr>
          <w:rFonts w:cstheme="minorHAnsi"/>
          <w:sz w:val="24"/>
          <w:szCs w:val="24"/>
        </w:rPr>
        <w:t>,</w:t>
      </w:r>
      <w:r w:rsidRPr="007E31B0">
        <w:rPr>
          <w:rFonts w:cstheme="minorHAnsi"/>
          <w:sz w:val="24"/>
          <w:szCs w:val="24"/>
        </w:rPr>
        <w:t xml:space="preserve"> and that </w:t>
      </w:r>
      <w:r w:rsidR="007E31B0" w:rsidRPr="007E31B0">
        <w:rPr>
          <w:rFonts w:cstheme="minorHAnsi"/>
          <w:sz w:val="24"/>
          <w:szCs w:val="24"/>
        </w:rPr>
        <w:t xml:space="preserve">Professor of Religious Studies </w:t>
      </w:r>
      <w:proofErr w:type="spellStart"/>
      <w:r w:rsidRPr="007E31B0">
        <w:rPr>
          <w:rFonts w:cstheme="minorHAnsi"/>
          <w:sz w:val="24"/>
          <w:szCs w:val="24"/>
        </w:rPr>
        <w:t>Shimazono</w:t>
      </w:r>
      <w:proofErr w:type="spellEnd"/>
      <w:r w:rsidRPr="007E31B0">
        <w:rPr>
          <w:rFonts w:cstheme="minorHAnsi"/>
          <w:sz w:val="24"/>
          <w:szCs w:val="24"/>
        </w:rPr>
        <w:t xml:space="preserve"> </w:t>
      </w:r>
      <w:r w:rsidR="007E31B0" w:rsidRPr="007E31B0">
        <w:rPr>
          <w:rFonts w:cstheme="minorHAnsi"/>
          <w:sz w:val="24"/>
          <w:szCs w:val="24"/>
        </w:rPr>
        <w:t xml:space="preserve">Susumu </w:t>
      </w:r>
      <w:r w:rsidRPr="007E31B0">
        <w:rPr>
          <w:rFonts w:cstheme="minorHAnsi"/>
          <w:sz w:val="24"/>
          <w:szCs w:val="24"/>
        </w:rPr>
        <w:t>consider</w:t>
      </w:r>
      <w:r w:rsidR="00FC3220" w:rsidRPr="007E31B0">
        <w:rPr>
          <w:rFonts w:cstheme="minorHAnsi"/>
          <w:sz w:val="24"/>
          <w:szCs w:val="24"/>
        </w:rPr>
        <w:t>ed</w:t>
      </w:r>
      <w:r w:rsidR="007E31B0" w:rsidRPr="007E31B0">
        <w:rPr>
          <w:rFonts w:cstheme="minorHAnsi"/>
          <w:sz w:val="24"/>
          <w:szCs w:val="24"/>
        </w:rPr>
        <w:t xml:space="preserve"> New Age as not a movement but rather as a culture since there is no way to register or officially join New Age beliefs</w:t>
      </w:r>
      <w:r w:rsidR="007E31B0" w:rsidRPr="007E31B0">
        <w:rPr>
          <w:rStyle w:val="FootnoteReference"/>
          <w:rFonts w:cstheme="minorHAnsi"/>
          <w:sz w:val="24"/>
          <w:szCs w:val="24"/>
        </w:rPr>
        <w:footnoteReference w:id="33"/>
      </w:r>
      <w:r w:rsidR="007E31B0" w:rsidRPr="007E31B0">
        <w:rPr>
          <w:rFonts w:cstheme="minorHAnsi"/>
          <w:iCs/>
          <w:sz w:val="24"/>
          <w:szCs w:val="24"/>
          <w:shd w:val="clear" w:color="auto" w:fill="FFFFFF"/>
        </w:rPr>
        <w:t>.</w:t>
      </w:r>
      <w:r w:rsidR="007E31B0" w:rsidRPr="007E31B0">
        <w:rPr>
          <w:rFonts w:cstheme="minorHAnsi"/>
          <w:sz w:val="24"/>
          <w:szCs w:val="24"/>
        </w:rPr>
        <w:t xml:space="preserve"> This supports the belief, held by Susumu and York, </w:t>
      </w:r>
      <w:r w:rsidR="007E31B0" w:rsidRPr="007E31B0">
        <w:rPr>
          <w:rFonts w:cstheme="minorHAnsi"/>
          <w:iCs/>
          <w:sz w:val="24"/>
          <w:szCs w:val="24"/>
          <w:shd w:val="clear" w:color="auto" w:fill="FFFFFF"/>
        </w:rPr>
        <w:t>that New Age</w:t>
      </w:r>
      <w:r w:rsidRPr="007E31B0">
        <w:rPr>
          <w:rFonts w:cstheme="minorHAnsi"/>
          <w:iCs/>
          <w:sz w:val="24"/>
          <w:szCs w:val="24"/>
          <w:shd w:val="clear" w:color="auto" w:fill="FFFFFF"/>
        </w:rPr>
        <w:t xml:space="preserve"> is not just a passing </w:t>
      </w:r>
      <w:r w:rsidRPr="007E31B0">
        <w:rPr>
          <w:rFonts w:cstheme="minorHAnsi"/>
          <w:iCs/>
          <w:sz w:val="24"/>
          <w:szCs w:val="24"/>
          <w:shd w:val="clear" w:color="auto" w:fill="FFFFFF"/>
        </w:rPr>
        <w:lastRenderedPageBreak/>
        <w:t>fad but a culture that influences many different types of people</w:t>
      </w:r>
      <w:r w:rsidR="007E31B0" w:rsidRPr="007E31B0">
        <w:rPr>
          <w:rFonts w:cstheme="minorHAnsi"/>
          <w:iCs/>
          <w:sz w:val="24"/>
          <w:szCs w:val="24"/>
          <w:shd w:val="clear" w:color="auto" w:fill="FFFFFF"/>
        </w:rPr>
        <w:t xml:space="preserve"> and has not died out with the change into the 21</w:t>
      </w:r>
      <w:r w:rsidR="007E31B0" w:rsidRPr="007E31B0">
        <w:rPr>
          <w:rFonts w:cstheme="minorHAnsi"/>
          <w:iCs/>
          <w:sz w:val="24"/>
          <w:szCs w:val="24"/>
          <w:shd w:val="clear" w:color="auto" w:fill="FFFFFF"/>
          <w:vertAlign w:val="superscript"/>
        </w:rPr>
        <w:t>st</w:t>
      </w:r>
      <w:r w:rsidR="007E31B0" w:rsidRPr="007E31B0">
        <w:rPr>
          <w:rFonts w:cstheme="minorHAnsi"/>
          <w:iCs/>
          <w:sz w:val="24"/>
          <w:szCs w:val="24"/>
          <w:shd w:val="clear" w:color="auto" w:fill="FFFFFF"/>
        </w:rPr>
        <w:t xml:space="preserve"> century, but that will possibly always be around</w:t>
      </w:r>
      <w:r w:rsidR="007E31B0" w:rsidRPr="007E31B0">
        <w:rPr>
          <w:rStyle w:val="FootnoteReference"/>
          <w:rFonts w:cstheme="minorHAnsi"/>
          <w:iCs/>
          <w:sz w:val="24"/>
          <w:szCs w:val="24"/>
          <w:shd w:val="clear" w:color="auto" w:fill="FFFFFF"/>
        </w:rPr>
        <w:footnoteReference w:id="34"/>
      </w:r>
      <w:r w:rsidR="007E31B0" w:rsidRPr="007E31B0">
        <w:rPr>
          <w:rFonts w:cstheme="minorHAnsi"/>
          <w:iCs/>
          <w:sz w:val="24"/>
          <w:szCs w:val="24"/>
          <w:shd w:val="clear" w:color="auto" w:fill="FFFFFF"/>
        </w:rPr>
        <w:t xml:space="preserve">. </w:t>
      </w:r>
    </w:p>
    <w:p w:rsidR="0060475A" w:rsidRPr="007E31B0" w:rsidRDefault="0060475A" w:rsidP="007E31B0">
      <w:pPr>
        <w:spacing w:line="360" w:lineRule="auto"/>
        <w:ind w:firstLine="720"/>
        <w:rPr>
          <w:rFonts w:cstheme="minorHAnsi"/>
          <w:sz w:val="24"/>
          <w:szCs w:val="24"/>
          <w:lang w:val="en-GB"/>
        </w:rPr>
      </w:pPr>
      <w:r w:rsidRPr="007E31B0">
        <w:rPr>
          <w:rFonts w:cstheme="minorHAnsi"/>
          <w:sz w:val="24"/>
          <w:szCs w:val="24"/>
          <w:lang w:val="en-GB"/>
        </w:rPr>
        <w:t>The terms used in this essay all have the potential for</w:t>
      </w:r>
      <w:r w:rsidR="00FC3220" w:rsidRPr="007E31B0">
        <w:rPr>
          <w:rFonts w:cstheme="minorHAnsi"/>
          <w:sz w:val="24"/>
          <w:szCs w:val="24"/>
          <w:lang w:val="en-GB"/>
        </w:rPr>
        <w:t xml:space="preserve"> multiple different definitions. Thi</w:t>
      </w:r>
      <w:r w:rsidRPr="007E31B0">
        <w:rPr>
          <w:rFonts w:cstheme="minorHAnsi"/>
          <w:sz w:val="24"/>
          <w:szCs w:val="24"/>
          <w:lang w:val="en-GB"/>
        </w:rPr>
        <w:t xml:space="preserve">s makes the answer to the question; </w:t>
      </w:r>
      <w:r w:rsidR="00FC3220" w:rsidRPr="007E31B0">
        <w:rPr>
          <w:rFonts w:cstheme="minorHAnsi"/>
          <w:sz w:val="24"/>
          <w:szCs w:val="24"/>
          <w:lang w:val="en-GB"/>
        </w:rPr>
        <w:t>‘</w:t>
      </w:r>
      <w:r w:rsidRPr="007E31B0">
        <w:rPr>
          <w:rFonts w:cstheme="minorHAnsi"/>
          <w:sz w:val="24"/>
          <w:szCs w:val="24"/>
          <w:lang w:val="en-GB"/>
        </w:rPr>
        <w:t>is astrology a New Age religion</w:t>
      </w:r>
      <w:r w:rsidR="00FC3220" w:rsidRPr="007E31B0">
        <w:rPr>
          <w:rFonts w:cstheme="minorHAnsi"/>
          <w:sz w:val="24"/>
          <w:szCs w:val="24"/>
          <w:lang w:val="en-GB"/>
        </w:rPr>
        <w:t>?’</w:t>
      </w:r>
      <w:r w:rsidRPr="007E31B0">
        <w:rPr>
          <w:rFonts w:cstheme="minorHAnsi"/>
          <w:sz w:val="24"/>
          <w:szCs w:val="24"/>
          <w:lang w:val="en-GB"/>
        </w:rPr>
        <w:t xml:space="preserve"> near impossible </w:t>
      </w:r>
      <w:r w:rsidR="00FC3220" w:rsidRPr="007E31B0">
        <w:rPr>
          <w:rFonts w:cstheme="minorHAnsi"/>
          <w:sz w:val="24"/>
          <w:szCs w:val="24"/>
          <w:lang w:val="en-GB"/>
        </w:rPr>
        <w:t>to answer as the answer</w:t>
      </w:r>
      <w:r w:rsidRPr="007E31B0">
        <w:rPr>
          <w:rFonts w:cstheme="minorHAnsi"/>
          <w:sz w:val="24"/>
          <w:szCs w:val="24"/>
          <w:lang w:val="en-GB"/>
        </w:rPr>
        <w:t xml:space="preserve"> depend</w:t>
      </w:r>
      <w:r w:rsidR="00FC3220" w:rsidRPr="007E31B0">
        <w:rPr>
          <w:rFonts w:cstheme="minorHAnsi"/>
          <w:sz w:val="24"/>
          <w:szCs w:val="24"/>
          <w:lang w:val="en-GB"/>
        </w:rPr>
        <w:t>s</w:t>
      </w:r>
      <w:r w:rsidRPr="007E31B0">
        <w:rPr>
          <w:rFonts w:cstheme="minorHAnsi"/>
          <w:sz w:val="24"/>
          <w:szCs w:val="24"/>
          <w:lang w:val="en-GB"/>
        </w:rPr>
        <w:t xml:space="preserve"> on a viewer’s definition of each word and their own belief system. Those who began their belief in the 1980s with the rise of </w:t>
      </w:r>
      <w:r w:rsidR="00DF3C43">
        <w:rPr>
          <w:rFonts w:cstheme="minorHAnsi"/>
          <w:sz w:val="24"/>
          <w:szCs w:val="24"/>
          <w:lang w:val="en-GB"/>
        </w:rPr>
        <w:t>the popularity</w:t>
      </w:r>
      <w:r w:rsidRPr="007E31B0">
        <w:rPr>
          <w:rFonts w:cstheme="minorHAnsi"/>
          <w:sz w:val="24"/>
          <w:szCs w:val="24"/>
          <w:lang w:val="en-GB"/>
        </w:rPr>
        <w:t xml:space="preserve"> of the New Age movement may consider it a New Age religion because they irrevocably tie the two together. Those who have considered astrology from the time of the Greeks and Ptolemy may not consider it a New Age religion because it is older than the concept and sits on its own away from other spiritual beliefs and can be close</w:t>
      </w:r>
      <w:r w:rsidR="00DF3C43">
        <w:rPr>
          <w:rFonts w:cstheme="minorHAnsi"/>
          <w:sz w:val="24"/>
          <w:szCs w:val="24"/>
          <w:lang w:val="en-GB"/>
        </w:rPr>
        <w:t>ly</w:t>
      </w:r>
      <w:r w:rsidRPr="007E31B0">
        <w:rPr>
          <w:rFonts w:cstheme="minorHAnsi"/>
          <w:sz w:val="24"/>
          <w:szCs w:val="24"/>
          <w:lang w:val="en-GB"/>
        </w:rPr>
        <w:t xml:space="preserve"> tied towards science. The answer then may be that there are multiple different types of astrology, as with many different practices</w:t>
      </w:r>
      <w:r w:rsidR="00FC3220" w:rsidRPr="007E31B0">
        <w:rPr>
          <w:rFonts w:cstheme="minorHAnsi"/>
          <w:sz w:val="24"/>
          <w:szCs w:val="24"/>
          <w:lang w:val="en-GB"/>
        </w:rPr>
        <w:t>,</w:t>
      </w:r>
      <w:r w:rsidRPr="007E31B0">
        <w:rPr>
          <w:rFonts w:cstheme="minorHAnsi"/>
          <w:sz w:val="24"/>
          <w:szCs w:val="24"/>
          <w:lang w:val="en-GB"/>
        </w:rPr>
        <w:t xml:space="preserve"> and depending on the origins of the belief between its believer may decide whether it is New Age or not. From a view of the academy</w:t>
      </w:r>
      <w:r w:rsidR="00DF3C43">
        <w:rPr>
          <w:rFonts w:cstheme="minorHAnsi"/>
          <w:sz w:val="24"/>
          <w:szCs w:val="24"/>
          <w:lang w:val="en-GB"/>
        </w:rPr>
        <w:t>,</w:t>
      </w:r>
      <w:r w:rsidRPr="007E31B0">
        <w:rPr>
          <w:rFonts w:cstheme="minorHAnsi"/>
          <w:sz w:val="24"/>
          <w:szCs w:val="24"/>
          <w:lang w:val="en-GB"/>
        </w:rPr>
        <w:t xml:space="preserve"> there may be less of a link between New Age and ast</w:t>
      </w:r>
      <w:r w:rsidR="00FC3220" w:rsidRPr="007E31B0">
        <w:rPr>
          <w:rFonts w:cstheme="minorHAnsi"/>
          <w:sz w:val="24"/>
          <w:szCs w:val="24"/>
          <w:lang w:val="en-GB"/>
        </w:rPr>
        <w:t xml:space="preserve">rology </w:t>
      </w:r>
      <w:r w:rsidR="00DF3C43">
        <w:rPr>
          <w:rFonts w:cstheme="minorHAnsi"/>
          <w:sz w:val="24"/>
          <w:szCs w:val="24"/>
          <w:lang w:val="en-GB"/>
        </w:rPr>
        <w:t>based on facts but based more on</w:t>
      </w:r>
      <w:r w:rsidR="00FC3220" w:rsidRPr="007E31B0">
        <w:rPr>
          <w:rFonts w:cstheme="minorHAnsi"/>
          <w:sz w:val="24"/>
          <w:szCs w:val="24"/>
          <w:lang w:val="en-GB"/>
        </w:rPr>
        <w:t xml:space="preserve"> personal belief. T</w:t>
      </w:r>
      <w:r w:rsidRPr="007E31B0">
        <w:rPr>
          <w:rFonts w:cstheme="minorHAnsi"/>
          <w:sz w:val="24"/>
          <w:szCs w:val="24"/>
          <w:lang w:val="en-GB"/>
        </w:rPr>
        <w:t>he historical context of astrology reaches much farther than that of New Age and expands past the main definition of the New Age movement. It is hard to define New Age without astrology and one would be missing a lot of classification on the term if they excluded astrology. Therefore</w:t>
      </w:r>
      <w:r w:rsidR="00FC3220" w:rsidRPr="007E31B0">
        <w:rPr>
          <w:rFonts w:cstheme="minorHAnsi"/>
          <w:sz w:val="24"/>
          <w:szCs w:val="24"/>
          <w:lang w:val="en-GB"/>
        </w:rPr>
        <w:t>,</w:t>
      </w:r>
      <w:r w:rsidRPr="007E31B0">
        <w:rPr>
          <w:rFonts w:cstheme="minorHAnsi"/>
          <w:sz w:val="24"/>
          <w:szCs w:val="24"/>
          <w:lang w:val="en-GB"/>
        </w:rPr>
        <w:t xml:space="preserve"> the terms should remain linked in the academy and by </w:t>
      </w:r>
      <w:r w:rsidR="007E31B0" w:rsidRPr="007E31B0">
        <w:rPr>
          <w:rFonts w:cstheme="minorHAnsi"/>
          <w:sz w:val="24"/>
          <w:szCs w:val="24"/>
          <w:lang w:val="en-GB"/>
        </w:rPr>
        <w:t xml:space="preserve">scholars to show that New Age is heavily connected to astrology but that astrology does not need to be linked with New Age. </w:t>
      </w:r>
    </w:p>
    <w:p w:rsidR="00B95BCC" w:rsidRPr="007E31B0" w:rsidRDefault="00B95BCC" w:rsidP="008D3C1E">
      <w:pPr>
        <w:spacing w:line="360" w:lineRule="auto"/>
        <w:rPr>
          <w:rFonts w:cstheme="minorHAnsi"/>
          <w:sz w:val="24"/>
          <w:szCs w:val="24"/>
        </w:rPr>
      </w:pPr>
    </w:p>
    <w:p w:rsidR="00B95BCC" w:rsidRPr="007E31B0" w:rsidRDefault="00B95BCC" w:rsidP="008D3C1E">
      <w:pPr>
        <w:spacing w:line="360" w:lineRule="auto"/>
        <w:rPr>
          <w:rFonts w:cstheme="minorHAnsi"/>
          <w:sz w:val="24"/>
          <w:szCs w:val="24"/>
        </w:rPr>
      </w:pPr>
    </w:p>
    <w:p w:rsidR="00B95BCC" w:rsidRPr="007E31B0" w:rsidRDefault="00B95BCC" w:rsidP="008D3C1E">
      <w:pPr>
        <w:spacing w:line="360" w:lineRule="auto"/>
        <w:rPr>
          <w:rFonts w:cstheme="minorHAnsi"/>
          <w:sz w:val="24"/>
          <w:szCs w:val="24"/>
        </w:rPr>
      </w:pPr>
    </w:p>
    <w:p w:rsidR="00464292" w:rsidRPr="007E31B0" w:rsidRDefault="00464292" w:rsidP="008D3C1E">
      <w:pPr>
        <w:spacing w:line="360" w:lineRule="auto"/>
        <w:rPr>
          <w:rFonts w:cstheme="minorHAnsi"/>
          <w:sz w:val="24"/>
          <w:szCs w:val="24"/>
        </w:rPr>
      </w:pPr>
    </w:p>
    <w:p w:rsidR="00B95BCC" w:rsidRDefault="00B95BCC" w:rsidP="008D3C1E">
      <w:pPr>
        <w:spacing w:line="360" w:lineRule="auto"/>
        <w:rPr>
          <w:rFonts w:cstheme="minorHAnsi"/>
          <w:sz w:val="24"/>
          <w:szCs w:val="24"/>
        </w:rPr>
      </w:pPr>
    </w:p>
    <w:p w:rsidR="009D5CB6" w:rsidRPr="007E31B0" w:rsidRDefault="009D5CB6" w:rsidP="008D3C1E">
      <w:pPr>
        <w:spacing w:line="360" w:lineRule="auto"/>
        <w:rPr>
          <w:rFonts w:cstheme="minorHAnsi"/>
          <w:sz w:val="24"/>
          <w:szCs w:val="24"/>
        </w:rPr>
      </w:pPr>
    </w:p>
    <w:p w:rsidR="007E31B0" w:rsidRPr="008F11CB" w:rsidRDefault="005E69A7" w:rsidP="008F11CB">
      <w:pPr>
        <w:spacing w:line="360" w:lineRule="auto"/>
        <w:rPr>
          <w:rFonts w:cstheme="minorHAnsi"/>
          <w:b/>
          <w:sz w:val="24"/>
          <w:szCs w:val="24"/>
        </w:rPr>
      </w:pPr>
      <w:r w:rsidRPr="007E31B0">
        <w:rPr>
          <w:rFonts w:cstheme="minorHAnsi"/>
          <w:b/>
          <w:sz w:val="24"/>
          <w:szCs w:val="24"/>
        </w:rPr>
        <w:lastRenderedPageBreak/>
        <w:t>Bibliography</w:t>
      </w:r>
    </w:p>
    <w:p w:rsidR="007E31B0" w:rsidRPr="007E31B0" w:rsidRDefault="007E31B0" w:rsidP="008F11CB">
      <w:pPr>
        <w:spacing w:line="360" w:lineRule="auto"/>
        <w:rPr>
          <w:rFonts w:cstheme="minorHAnsi"/>
          <w:sz w:val="24"/>
          <w:szCs w:val="24"/>
        </w:rPr>
      </w:pPr>
      <w:proofErr w:type="spellStart"/>
      <w:r w:rsidRPr="007E31B0">
        <w:rPr>
          <w:rFonts w:cstheme="minorHAnsi"/>
          <w:sz w:val="24"/>
          <w:szCs w:val="24"/>
        </w:rPr>
        <w:t>Addey</w:t>
      </w:r>
      <w:proofErr w:type="spellEnd"/>
      <w:r w:rsidRPr="007E31B0">
        <w:rPr>
          <w:rFonts w:cstheme="minorHAnsi"/>
          <w:sz w:val="24"/>
          <w:szCs w:val="24"/>
        </w:rPr>
        <w:t xml:space="preserve">, </w:t>
      </w:r>
      <w:r w:rsidRPr="007E31B0">
        <w:rPr>
          <w:rFonts w:cstheme="minorHAnsi"/>
          <w:sz w:val="24"/>
          <w:szCs w:val="24"/>
        </w:rPr>
        <w:t xml:space="preserve">John, </w:t>
      </w:r>
      <w:r w:rsidRPr="007E31B0">
        <w:rPr>
          <w:rFonts w:cstheme="minorHAnsi"/>
          <w:sz w:val="24"/>
          <w:szCs w:val="24"/>
        </w:rPr>
        <w:t xml:space="preserve">‘Astrology as Divination’ </w:t>
      </w:r>
      <w:r w:rsidRPr="007E31B0">
        <w:rPr>
          <w:rFonts w:cstheme="minorHAnsi"/>
          <w:i/>
          <w:sz w:val="24"/>
          <w:szCs w:val="24"/>
        </w:rPr>
        <w:t>Astrology</w:t>
      </w:r>
      <w:r w:rsidRPr="007E31B0">
        <w:rPr>
          <w:rFonts w:cstheme="minorHAnsi"/>
          <w:sz w:val="24"/>
          <w:szCs w:val="24"/>
        </w:rPr>
        <w:t xml:space="preserve"> 56:2 (1982)</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t>Aiken, C.F.</w:t>
      </w:r>
      <w:r w:rsidRPr="007E31B0">
        <w:rPr>
          <w:rFonts w:cstheme="minorHAnsi"/>
          <w:sz w:val="24"/>
          <w:szCs w:val="24"/>
        </w:rPr>
        <w:t>,</w:t>
      </w:r>
      <w:r w:rsidRPr="007E31B0">
        <w:rPr>
          <w:rFonts w:cstheme="minorHAnsi"/>
          <w:sz w:val="24"/>
          <w:szCs w:val="24"/>
        </w:rPr>
        <w:t xml:space="preserve"> ‘Religion’ </w:t>
      </w:r>
      <w:r w:rsidRPr="007E31B0">
        <w:rPr>
          <w:rFonts w:cstheme="minorHAnsi"/>
          <w:i/>
          <w:sz w:val="24"/>
          <w:szCs w:val="24"/>
        </w:rPr>
        <w:t xml:space="preserve">The Catholic </w:t>
      </w:r>
      <w:proofErr w:type="spellStart"/>
      <w:r w:rsidRPr="007E31B0">
        <w:rPr>
          <w:rFonts w:cstheme="minorHAnsi"/>
          <w:i/>
          <w:sz w:val="24"/>
          <w:szCs w:val="24"/>
        </w:rPr>
        <w:t>Encyclopedia</w:t>
      </w:r>
      <w:proofErr w:type="spellEnd"/>
      <w:r w:rsidRPr="007E31B0">
        <w:rPr>
          <w:rFonts w:cstheme="minorHAnsi"/>
          <w:sz w:val="24"/>
          <w:szCs w:val="24"/>
        </w:rPr>
        <w:t> (New York: Robert Appleton Company) New Advent: </w:t>
      </w:r>
      <w:r w:rsidRPr="007E31B0">
        <w:rPr>
          <w:rFonts w:cstheme="minorHAnsi"/>
          <w:sz w:val="24"/>
          <w:szCs w:val="24"/>
        </w:rPr>
        <w:t>&lt;</w:t>
      </w:r>
      <w:hyperlink r:id="rId8" w:history="1">
        <w:r w:rsidRPr="007E31B0">
          <w:rPr>
            <w:rStyle w:val="Hyperlink"/>
            <w:rFonts w:cstheme="minorHAnsi"/>
            <w:color w:val="auto"/>
            <w:sz w:val="24"/>
            <w:szCs w:val="24"/>
          </w:rPr>
          <w:t>http://www.newadvent.org/cathen/12738a.htm</w:t>
        </w:r>
      </w:hyperlink>
      <w:r w:rsidRPr="007E31B0">
        <w:rPr>
          <w:rFonts w:cstheme="minorHAnsi"/>
          <w:sz w:val="24"/>
          <w:szCs w:val="24"/>
        </w:rPr>
        <w:t>&gt;</w:t>
      </w:r>
    </w:p>
    <w:p w:rsidR="008F11CB" w:rsidRPr="007E31B0" w:rsidRDefault="007E31B0" w:rsidP="008F11CB">
      <w:pPr>
        <w:spacing w:line="360" w:lineRule="auto"/>
        <w:ind w:left="720" w:hanging="720"/>
        <w:rPr>
          <w:rFonts w:cstheme="minorHAnsi"/>
          <w:sz w:val="24"/>
          <w:szCs w:val="24"/>
        </w:rPr>
      </w:pPr>
      <w:proofErr w:type="spellStart"/>
      <w:r w:rsidRPr="007E31B0">
        <w:rPr>
          <w:rFonts w:cstheme="minorHAnsi"/>
          <w:sz w:val="24"/>
          <w:szCs w:val="24"/>
        </w:rPr>
        <w:t>Allum</w:t>
      </w:r>
      <w:proofErr w:type="spellEnd"/>
      <w:r w:rsidRPr="007E31B0">
        <w:rPr>
          <w:rFonts w:cstheme="minorHAnsi"/>
          <w:sz w:val="24"/>
          <w:szCs w:val="24"/>
        </w:rPr>
        <w:t xml:space="preserve">, Nick, ’What Makes Some People Think Astrology Is Scientific?’ </w:t>
      </w:r>
      <w:r w:rsidRPr="007E31B0">
        <w:rPr>
          <w:rFonts w:cstheme="minorHAnsi"/>
          <w:i/>
          <w:sz w:val="24"/>
          <w:szCs w:val="24"/>
        </w:rPr>
        <w:t>Science Communication,</w:t>
      </w:r>
      <w:r w:rsidRPr="007E31B0">
        <w:rPr>
          <w:rFonts w:cstheme="minorHAnsi"/>
          <w:sz w:val="24"/>
          <w:szCs w:val="24"/>
        </w:rPr>
        <w:t xml:space="preserve"> 33:3 (2011), p. 342 </w:t>
      </w:r>
    </w:p>
    <w:p w:rsidR="008F11CB" w:rsidRPr="008F11CB" w:rsidRDefault="007E31B0" w:rsidP="008F11CB">
      <w:pPr>
        <w:spacing w:line="360" w:lineRule="auto"/>
        <w:ind w:left="720" w:hanging="720"/>
        <w:rPr>
          <w:rFonts w:cstheme="minorHAnsi"/>
          <w:sz w:val="24"/>
          <w:szCs w:val="24"/>
        </w:rPr>
      </w:pPr>
      <w:r w:rsidRPr="007E31B0">
        <w:rPr>
          <w:rFonts w:cstheme="minorHAnsi"/>
          <w:sz w:val="24"/>
          <w:szCs w:val="24"/>
        </w:rPr>
        <w:t>Bailey,</w:t>
      </w:r>
      <w:r w:rsidR="008F11CB">
        <w:rPr>
          <w:rFonts w:cstheme="minorHAnsi"/>
          <w:sz w:val="24"/>
          <w:szCs w:val="24"/>
        </w:rPr>
        <w:t xml:space="preserve"> </w:t>
      </w:r>
      <w:r w:rsidRPr="007E31B0">
        <w:rPr>
          <w:rFonts w:cstheme="minorHAnsi"/>
          <w:sz w:val="24"/>
          <w:szCs w:val="24"/>
        </w:rPr>
        <w:t>Alice</w:t>
      </w:r>
      <w:r w:rsidRPr="007E31B0">
        <w:rPr>
          <w:rFonts w:cstheme="minorHAnsi"/>
          <w:sz w:val="24"/>
          <w:szCs w:val="24"/>
        </w:rPr>
        <w:t xml:space="preserve"> ‘The Nature of Esotericism’ </w:t>
      </w:r>
      <w:proofErr w:type="spellStart"/>
      <w:r w:rsidRPr="008F11CB">
        <w:rPr>
          <w:rFonts w:cstheme="minorHAnsi"/>
          <w:i/>
          <w:sz w:val="24"/>
          <w:szCs w:val="24"/>
        </w:rPr>
        <w:t>Lucis</w:t>
      </w:r>
      <w:proofErr w:type="spellEnd"/>
      <w:r w:rsidRPr="008F11CB">
        <w:rPr>
          <w:rFonts w:cstheme="minorHAnsi"/>
          <w:i/>
          <w:sz w:val="24"/>
          <w:szCs w:val="24"/>
        </w:rPr>
        <w:t xml:space="preserve"> Trust</w:t>
      </w:r>
      <w:r w:rsidR="008F11CB">
        <w:rPr>
          <w:rFonts w:cstheme="minorHAnsi"/>
          <w:sz w:val="24"/>
          <w:szCs w:val="24"/>
        </w:rPr>
        <w:t xml:space="preserve"> &lt;</w:t>
      </w:r>
      <w:hyperlink r:id="rId9" w:history="1">
        <w:r w:rsidRPr="008F11CB">
          <w:t>https://www.lucistrust.org/arcane_school/talks_and_articles/the_nature_esotericism</w:t>
        </w:r>
      </w:hyperlink>
      <w:r w:rsidRPr="007E31B0">
        <w:rPr>
          <w:rFonts w:cstheme="minorHAnsi"/>
          <w:sz w:val="24"/>
          <w:szCs w:val="24"/>
        </w:rPr>
        <w:t>&gt;</w:t>
      </w:r>
    </w:p>
    <w:p w:rsidR="007E31B0" w:rsidRPr="007E31B0" w:rsidRDefault="007E31B0" w:rsidP="008F11CB">
      <w:pPr>
        <w:spacing w:line="360" w:lineRule="auto"/>
        <w:ind w:left="720" w:hanging="720"/>
        <w:rPr>
          <w:rFonts w:cstheme="minorHAnsi"/>
          <w:sz w:val="24"/>
          <w:szCs w:val="24"/>
          <w:shd w:val="clear" w:color="auto" w:fill="FFFFFF"/>
        </w:rPr>
      </w:pPr>
      <w:r w:rsidRPr="007E31B0">
        <w:rPr>
          <w:rFonts w:cstheme="minorHAnsi"/>
          <w:sz w:val="24"/>
          <w:szCs w:val="24"/>
          <w:shd w:val="clear" w:color="auto" w:fill="FFFFFF"/>
        </w:rPr>
        <w:t>Campion, Nick, 'Prophecy, Cosmology and the New Age Movement: the Extent and Nature of Contemporary Belief in Astrology' (Ph</w:t>
      </w:r>
      <w:r w:rsidR="00DF3C43">
        <w:rPr>
          <w:rFonts w:cstheme="minorHAnsi"/>
          <w:sz w:val="24"/>
          <w:szCs w:val="24"/>
          <w:shd w:val="clear" w:color="auto" w:fill="FFFFFF"/>
        </w:rPr>
        <w:t>.D.</w:t>
      </w:r>
      <w:r w:rsidRPr="007E31B0">
        <w:rPr>
          <w:rFonts w:cstheme="minorHAnsi"/>
          <w:sz w:val="24"/>
          <w:szCs w:val="24"/>
          <w:shd w:val="clear" w:color="auto" w:fill="FFFFFF"/>
        </w:rPr>
        <w:t xml:space="preserve"> Thesis, University of the West of England, 2004)</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t>Campion</w:t>
      </w:r>
      <w:r w:rsidRPr="007E31B0">
        <w:rPr>
          <w:rFonts w:cstheme="minorHAnsi"/>
          <w:sz w:val="24"/>
          <w:szCs w:val="24"/>
        </w:rPr>
        <w:t>, Nick</w:t>
      </w:r>
      <w:r w:rsidRPr="007E31B0">
        <w:rPr>
          <w:rFonts w:cstheme="minorHAnsi"/>
          <w:sz w:val="24"/>
          <w:szCs w:val="24"/>
        </w:rPr>
        <w:t>,</w:t>
      </w:r>
      <w:r w:rsidR="008F11CB">
        <w:rPr>
          <w:rFonts w:cstheme="minorHAnsi"/>
          <w:sz w:val="24"/>
          <w:szCs w:val="24"/>
        </w:rPr>
        <w:t xml:space="preserve"> </w:t>
      </w:r>
      <w:r w:rsidRPr="007E31B0">
        <w:rPr>
          <w:rFonts w:cstheme="minorHAnsi"/>
          <w:sz w:val="24"/>
          <w:szCs w:val="24"/>
        </w:rPr>
        <w:t>“Astrology and Cosmology in the World's Religions” (New York: NYU Press, 2012)</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t xml:space="preserve">Cumont, Franz, ‘Astrology </w:t>
      </w:r>
      <w:proofErr w:type="gramStart"/>
      <w:r w:rsidRPr="007E31B0">
        <w:rPr>
          <w:rFonts w:cstheme="minorHAnsi"/>
          <w:sz w:val="24"/>
          <w:szCs w:val="24"/>
        </w:rPr>
        <w:t>Among</w:t>
      </w:r>
      <w:proofErr w:type="gramEnd"/>
      <w:r w:rsidRPr="007E31B0">
        <w:rPr>
          <w:rFonts w:cstheme="minorHAnsi"/>
          <w:sz w:val="24"/>
          <w:szCs w:val="24"/>
        </w:rPr>
        <w:t xml:space="preserve"> the Greeks and Romans’, (New York: Dover Publications, 1960 [1911])</w:t>
      </w:r>
    </w:p>
    <w:p w:rsidR="008F11CB" w:rsidRDefault="008F11CB" w:rsidP="008F11CB">
      <w:pPr>
        <w:spacing w:line="360" w:lineRule="auto"/>
        <w:ind w:left="720" w:hanging="720"/>
        <w:rPr>
          <w:rFonts w:cstheme="minorHAnsi"/>
          <w:sz w:val="24"/>
          <w:szCs w:val="24"/>
        </w:rPr>
      </w:pPr>
      <w:r w:rsidRPr="007E31B0">
        <w:rPr>
          <w:rFonts w:cstheme="minorHAnsi"/>
          <w:sz w:val="24"/>
          <w:szCs w:val="24"/>
        </w:rPr>
        <w:t xml:space="preserve">Hanegraaff, W.J., ‘New Age </w:t>
      </w:r>
      <w:proofErr w:type="spellStart"/>
      <w:r w:rsidRPr="007E31B0">
        <w:rPr>
          <w:rFonts w:cstheme="minorHAnsi"/>
          <w:sz w:val="24"/>
          <w:szCs w:val="24"/>
        </w:rPr>
        <w:t>Spiritualities</w:t>
      </w:r>
      <w:proofErr w:type="spellEnd"/>
      <w:r w:rsidRPr="007E31B0">
        <w:rPr>
          <w:rFonts w:cstheme="minorHAnsi"/>
          <w:sz w:val="24"/>
          <w:szCs w:val="24"/>
        </w:rPr>
        <w:t xml:space="preserve"> as Secular Religion: A Historian’s Perspective’ </w:t>
      </w:r>
      <w:r w:rsidRPr="007E31B0">
        <w:rPr>
          <w:rFonts w:cstheme="minorHAnsi"/>
          <w:i/>
          <w:sz w:val="24"/>
          <w:szCs w:val="24"/>
        </w:rPr>
        <w:t>Social Compass</w:t>
      </w:r>
      <w:r w:rsidRPr="007E31B0">
        <w:rPr>
          <w:rFonts w:cstheme="minorHAnsi"/>
          <w:sz w:val="24"/>
          <w:szCs w:val="24"/>
        </w:rPr>
        <w:t>, 46-2 (1999)</w:t>
      </w:r>
    </w:p>
    <w:p w:rsidR="007E31B0" w:rsidRPr="007E31B0" w:rsidRDefault="007E31B0" w:rsidP="008F11CB">
      <w:pPr>
        <w:spacing w:line="360" w:lineRule="auto"/>
        <w:rPr>
          <w:rFonts w:cstheme="minorHAnsi"/>
          <w:sz w:val="24"/>
          <w:szCs w:val="24"/>
        </w:rPr>
      </w:pPr>
      <w:r w:rsidRPr="007E31B0">
        <w:rPr>
          <w:rFonts w:cstheme="minorHAnsi"/>
          <w:sz w:val="24"/>
          <w:szCs w:val="24"/>
        </w:rPr>
        <w:t xml:space="preserve">Hanegraaff, W.J., ‘New Age Religion and Secularization’ </w:t>
      </w:r>
      <w:r w:rsidRPr="007E31B0">
        <w:rPr>
          <w:rFonts w:cstheme="minorHAnsi"/>
          <w:i/>
          <w:sz w:val="24"/>
          <w:szCs w:val="24"/>
        </w:rPr>
        <w:t>Numen</w:t>
      </w:r>
      <w:r w:rsidRPr="007E31B0">
        <w:rPr>
          <w:rFonts w:cstheme="minorHAnsi"/>
          <w:sz w:val="24"/>
          <w:szCs w:val="24"/>
        </w:rPr>
        <w:t>, 47:3 (2000)</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t>Hill, Michael, ‘A Sociology of Religion’ (London: Heinemann, 1973)</w:t>
      </w:r>
    </w:p>
    <w:p w:rsidR="007E31B0" w:rsidRPr="007E31B0" w:rsidRDefault="007E31B0" w:rsidP="008F11CB">
      <w:pPr>
        <w:spacing w:line="360" w:lineRule="auto"/>
        <w:rPr>
          <w:rFonts w:cstheme="minorHAnsi"/>
          <w:sz w:val="24"/>
          <w:szCs w:val="24"/>
        </w:rPr>
      </w:pPr>
      <w:r w:rsidRPr="007E31B0">
        <w:rPr>
          <w:rFonts w:cstheme="minorHAnsi"/>
          <w:sz w:val="24"/>
          <w:szCs w:val="24"/>
        </w:rPr>
        <w:t>Lewis, James, and Kemp, Daren, eds. ‘Handbook of new age’ (Brill: 2007)</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t>Melton,</w:t>
      </w:r>
      <w:r w:rsidRPr="007E31B0">
        <w:rPr>
          <w:rFonts w:cstheme="minorHAnsi"/>
          <w:sz w:val="24"/>
          <w:szCs w:val="24"/>
        </w:rPr>
        <w:t xml:space="preserve"> Gordon,</w:t>
      </w:r>
      <w:r w:rsidRPr="007E31B0">
        <w:rPr>
          <w:rFonts w:cstheme="minorHAnsi"/>
          <w:sz w:val="24"/>
          <w:szCs w:val="24"/>
        </w:rPr>
        <w:t xml:space="preserve"> Jerome Clark, and Aidan Kelly, ‘New Age </w:t>
      </w:r>
      <w:proofErr w:type="spellStart"/>
      <w:r w:rsidRPr="007E31B0">
        <w:rPr>
          <w:rFonts w:cstheme="minorHAnsi"/>
          <w:sz w:val="24"/>
          <w:szCs w:val="24"/>
        </w:rPr>
        <w:t>Encyclopedia</w:t>
      </w:r>
      <w:proofErr w:type="spellEnd"/>
      <w:r w:rsidRPr="007E31B0">
        <w:rPr>
          <w:rFonts w:cstheme="minorHAnsi"/>
          <w:sz w:val="24"/>
          <w:szCs w:val="24"/>
        </w:rPr>
        <w:t>’ (Detroit: Gale Research, 1990)</w:t>
      </w:r>
    </w:p>
    <w:p w:rsidR="007E31B0" w:rsidRPr="007E31B0" w:rsidRDefault="007E31B0" w:rsidP="008F11CB">
      <w:pPr>
        <w:spacing w:line="360" w:lineRule="auto"/>
        <w:rPr>
          <w:rFonts w:cstheme="minorHAnsi"/>
          <w:sz w:val="24"/>
          <w:szCs w:val="24"/>
        </w:rPr>
      </w:pPr>
      <w:r w:rsidRPr="007E31B0">
        <w:rPr>
          <w:rFonts w:cstheme="minorHAnsi"/>
          <w:sz w:val="24"/>
          <w:szCs w:val="24"/>
        </w:rPr>
        <w:t>Ptolemy, Claudius,</w:t>
      </w:r>
      <w:r w:rsidRPr="007E31B0">
        <w:rPr>
          <w:rFonts w:cstheme="minorHAnsi"/>
          <w:sz w:val="24"/>
          <w:szCs w:val="24"/>
        </w:rPr>
        <w:t> ‘</w:t>
      </w:r>
      <w:proofErr w:type="spellStart"/>
      <w:r w:rsidRPr="007E31B0">
        <w:rPr>
          <w:rFonts w:cstheme="minorHAnsi"/>
          <w:sz w:val="24"/>
          <w:szCs w:val="24"/>
        </w:rPr>
        <w:t>Tetrabiblos</w:t>
      </w:r>
      <w:proofErr w:type="spellEnd"/>
      <w:r w:rsidRPr="007E31B0">
        <w:rPr>
          <w:rFonts w:cstheme="minorHAnsi"/>
          <w:sz w:val="24"/>
          <w:szCs w:val="24"/>
        </w:rPr>
        <w:t>’ (Cambridge: Har</w:t>
      </w:r>
      <w:r w:rsidRPr="007E31B0">
        <w:rPr>
          <w:rFonts w:cstheme="minorHAnsi"/>
          <w:sz w:val="24"/>
          <w:szCs w:val="24"/>
        </w:rPr>
        <w:t>vard University Press, 1940)</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lastRenderedPageBreak/>
        <w:t>Rose, Stuart,</w:t>
      </w:r>
      <w:r w:rsidRPr="007E31B0">
        <w:rPr>
          <w:rFonts w:cstheme="minorHAnsi"/>
          <w:sz w:val="24"/>
          <w:szCs w:val="24"/>
        </w:rPr>
        <w:t xml:space="preserve"> "An examination of the new age movement: Who is involved and what constitutes its spirituality." </w:t>
      </w:r>
      <w:r w:rsidRPr="007E31B0">
        <w:rPr>
          <w:rFonts w:cstheme="minorHAnsi"/>
          <w:i/>
          <w:sz w:val="24"/>
          <w:szCs w:val="24"/>
        </w:rPr>
        <w:t>Journal of Contemporary Religion</w:t>
      </w:r>
      <w:r w:rsidR="008F11CB">
        <w:rPr>
          <w:rFonts w:cstheme="minorHAnsi"/>
          <w:i/>
          <w:sz w:val="24"/>
          <w:szCs w:val="24"/>
        </w:rPr>
        <w:t>,</w:t>
      </w:r>
      <w:r w:rsidRPr="007E31B0">
        <w:rPr>
          <w:rFonts w:cstheme="minorHAnsi"/>
          <w:sz w:val="24"/>
          <w:szCs w:val="24"/>
        </w:rPr>
        <w:t> 13.1 (1998)</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t>Rudhyar,</w:t>
      </w:r>
      <w:r w:rsidRPr="007E31B0">
        <w:rPr>
          <w:rFonts w:cstheme="minorHAnsi"/>
          <w:sz w:val="24"/>
          <w:szCs w:val="24"/>
        </w:rPr>
        <w:t xml:space="preserve"> Dane,</w:t>
      </w:r>
      <w:r w:rsidRPr="007E31B0">
        <w:rPr>
          <w:rFonts w:cstheme="minorHAnsi"/>
          <w:sz w:val="24"/>
          <w:szCs w:val="24"/>
        </w:rPr>
        <w:t xml:space="preserve"> ‘Occult Preparations </w:t>
      </w:r>
      <w:r w:rsidRPr="007E31B0">
        <w:rPr>
          <w:rFonts w:cstheme="minorHAnsi"/>
          <w:sz w:val="24"/>
          <w:szCs w:val="24"/>
        </w:rPr>
        <w:t>for a</w:t>
      </w:r>
      <w:r w:rsidRPr="007E31B0">
        <w:rPr>
          <w:rFonts w:cstheme="minorHAnsi"/>
          <w:sz w:val="24"/>
          <w:szCs w:val="24"/>
        </w:rPr>
        <w:t xml:space="preserve"> New Age</w:t>
      </w:r>
      <w:r w:rsidR="008F11CB">
        <w:rPr>
          <w:rFonts w:cstheme="minorHAnsi"/>
          <w:sz w:val="24"/>
          <w:szCs w:val="24"/>
        </w:rPr>
        <w:t xml:space="preserve">’ (1975) </w:t>
      </w:r>
      <w:r w:rsidR="008F11CB" w:rsidRPr="007E31B0">
        <w:rPr>
          <w:rFonts w:cstheme="minorHAnsi"/>
          <w:sz w:val="24"/>
          <w:szCs w:val="24"/>
        </w:rPr>
        <w:t>&lt;</w:t>
      </w:r>
      <w:hyperlink r:id="rId10" w:history="1">
        <w:r w:rsidRPr="007E31B0">
          <w:rPr>
            <w:rStyle w:val="Hyperlink"/>
            <w:rFonts w:cstheme="minorHAnsi"/>
            <w:color w:val="auto"/>
            <w:sz w:val="24"/>
            <w:szCs w:val="24"/>
          </w:rPr>
          <w:t>http://www.khaldea.com/rudhyar/op/op_c1_p1.php</w:t>
        </w:r>
      </w:hyperlink>
      <w:r w:rsidRPr="007E31B0">
        <w:rPr>
          <w:rFonts w:cstheme="minorHAnsi"/>
          <w:sz w:val="24"/>
          <w:szCs w:val="24"/>
        </w:rPr>
        <w:t>&gt;</w:t>
      </w:r>
    </w:p>
    <w:p w:rsidR="007E31B0" w:rsidRPr="007E31B0" w:rsidRDefault="007E31B0" w:rsidP="008F11CB">
      <w:pPr>
        <w:spacing w:line="360" w:lineRule="auto"/>
        <w:rPr>
          <w:rFonts w:cstheme="minorHAnsi"/>
          <w:sz w:val="24"/>
          <w:szCs w:val="24"/>
        </w:rPr>
      </w:pPr>
      <w:r w:rsidRPr="007E31B0">
        <w:rPr>
          <w:rFonts w:cstheme="minorHAnsi"/>
          <w:sz w:val="24"/>
          <w:szCs w:val="24"/>
        </w:rPr>
        <w:t xml:space="preserve">Stone, Jim, ‘A Theory of Religion’ </w:t>
      </w:r>
      <w:r w:rsidRPr="007E31B0">
        <w:rPr>
          <w:rFonts w:cstheme="minorHAnsi"/>
          <w:i/>
          <w:sz w:val="24"/>
          <w:szCs w:val="24"/>
        </w:rPr>
        <w:t>Religious Studies</w:t>
      </w:r>
      <w:r w:rsidRPr="007E31B0">
        <w:rPr>
          <w:rFonts w:cstheme="minorHAnsi"/>
          <w:sz w:val="24"/>
          <w:szCs w:val="24"/>
        </w:rPr>
        <w:t>, 27:3 (1991)</w:t>
      </w:r>
    </w:p>
    <w:p w:rsidR="007E31B0" w:rsidRPr="007E31B0" w:rsidRDefault="007E31B0" w:rsidP="008F11CB">
      <w:pPr>
        <w:spacing w:line="360" w:lineRule="auto"/>
        <w:ind w:left="720" w:hanging="720"/>
        <w:rPr>
          <w:rFonts w:cstheme="minorHAnsi"/>
          <w:sz w:val="24"/>
          <w:szCs w:val="24"/>
        </w:rPr>
      </w:pPr>
      <w:r w:rsidRPr="007E31B0">
        <w:rPr>
          <w:rFonts w:cstheme="minorHAnsi"/>
          <w:sz w:val="24"/>
          <w:szCs w:val="24"/>
        </w:rPr>
        <w:t>Susumu</w:t>
      </w:r>
      <w:r w:rsidRPr="007E31B0">
        <w:rPr>
          <w:rFonts w:cstheme="minorHAnsi"/>
          <w:sz w:val="24"/>
          <w:szCs w:val="24"/>
        </w:rPr>
        <w:t xml:space="preserve">, </w:t>
      </w:r>
      <w:proofErr w:type="spellStart"/>
      <w:r w:rsidRPr="007E31B0">
        <w:rPr>
          <w:rFonts w:cstheme="minorHAnsi"/>
          <w:sz w:val="24"/>
          <w:szCs w:val="24"/>
        </w:rPr>
        <w:t>Shimazono</w:t>
      </w:r>
      <w:proofErr w:type="spellEnd"/>
      <w:r w:rsidRPr="007E31B0">
        <w:rPr>
          <w:rFonts w:cstheme="minorHAnsi"/>
          <w:sz w:val="24"/>
          <w:szCs w:val="24"/>
        </w:rPr>
        <w:t>, ““New Age Movement” or “New Spirituality Movements and Culture”?" </w:t>
      </w:r>
      <w:r w:rsidRPr="007E31B0">
        <w:rPr>
          <w:rFonts w:cstheme="minorHAnsi"/>
          <w:i/>
          <w:sz w:val="24"/>
          <w:szCs w:val="24"/>
        </w:rPr>
        <w:t>Social Compass</w:t>
      </w:r>
      <w:r w:rsidRPr="007E31B0">
        <w:rPr>
          <w:i/>
          <w:sz w:val="24"/>
          <w:szCs w:val="24"/>
        </w:rPr>
        <w:t> </w:t>
      </w:r>
      <w:r w:rsidRPr="007E31B0">
        <w:rPr>
          <w:sz w:val="24"/>
          <w:szCs w:val="24"/>
        </w:rPr>
        <w:t>46:2 (1999),</w:t>
      </w:r>
    </w:p>
    <w:p w:rsidR="007E31B0" w:rsidRPr="007E31B0" w:rsidRDefault="007E31B0" w:rsidP="008F11CB">
      <w:pPr>
        <w:spacing w:line="360" w:lineRule="auto"/>
        <w:rPr>
          <w:rFonts w:cstheme="minorHAnsi"/>
          <w:sz w:val="24"/>
          <w:szCs w:val="24"/>
          <w:lang w:val="en-US"/>
        </w:rPr>
      </w:pPr>
      <w:r w:rsidRPr="007E31B0">
        <w:rPr>
          <w:rFonts w:cstheme="minorHAnsi"/>
          <w:sz w:val="24"/>
          <w:szCs w:val="24"/>
        </w:rPr>
        <w:t>Tester, Jim, ‘</w:t>
      </w:r>
      <w:r w:rsidRPr="007E31B0">
        <w:rPr>
          <w:rFonts w:cstheme="minorHAnsi"/>
          <w:sz w:val="24"/>
          <w:szCs w:val="24"/>
          <w:lang w:val="en-US"/>
        </w:rPr>
        <w:t xml:space="preserve">A history of western astrology’ (Suffolk: </w:t>
      </w:r>
      <w:proofErr w:type="spellStart"/>
      <w:r w:rsidRPr="007E31B0">
        <w:rPr>
          <w:rFonts w:cstheme="minorHAnsi"/>
          <w:sz w:val="24"/>
          <w:szCs w:val="24"/>
          <w:lang w:val="en-US"/>
        </w:rPr>
        <w:t>Boydell</w:t>
      </w:r>
      <w:proofErr w:type="spellEnd"/>
      <w:r w:rsidRPr="007E31B0">
        <w:rPr>
          <w:rFonts w:cstheme="minorHAnsi"/>
          <w:sz w:val="24"/>
          <w:szCs w:val="24"/>
          <w:lang w:val="en-US"/>
        </w:rPr>
        <w:t xml:space="preserve"> &amp; Brewer, 1987)</w:t>
      </w:r>
    </w:p>
    <w:p w:rsidR="008F11CB" w:rsidRPr="007E31B0" w:rsidRDefault="008F11CB" w:rsidP="008F11CB">
      <w:pPr>
        <w:spacing w:line="360" w:lineRule="auto"/>
        <w:ind w:left="720" w:hanging="720"/>
        <w:rPr>
          <w:rFonts w:cstheme="minorHAnsi"/>
          <w:sz w:val="24"/>
          <w:szCs w:val="24"/>
        </w:rPr>
      </w:pPr>
      <w:r w:rsidRPr="008F11CB">
        <w:rPr>
          <w:rFonts w:cstheme="minorHAnsi"/>
          <w:sz w:val="24"/>
          <w:szCs w:val="24"/>
        </w:rPr>
        <w:t>York</w:t>
      </w:r>
      <w:r>
        <w:rPr>
          <w:rFonts w:cstheme="minorHAnsi"/>
          <w:sz w:val="24"/>
          <w:szCs w:val="24"/>
        </w:rPr>
        <w:t>, Michael</w:t>
      </w:r>
      <w:r w:rsidRPr="008F11CB">
        <w:rPr>
          <w:rFonts w:cstheme="minorHAnsi"/>
          <w:sz w:val="24"/>
          <w:szCs w:val="24"/>
        </w:rPr>
        <w:t xml:space="preserve">, ‘The Emerging Network: A Sociology of the New Age and Neo-pagan Movements’ (Maryland: </w:t>
      </w:r>
      <w:r>
        <w:rPr>
          <w:rFonts w:cstheme="minorHAnsi"/>
          <w:sz w:val="24"/>
          <w:szCs w:val="24"/>
        </w:rPr>
        <w:t>Rowman &amp; Littlefield, 1995)</w:t>
      </w:r>
    </w:p>
    <w:p w:rsidR="007E31B0" w:rsidRDefault="007E31B0" w:rsidP="008F11CB">
      <w:pPr>
        <w:spacing w:line="360" w:lineRule="auto"/>
        <w:ind w:left="720" w:hanging="720"/>
        <w:rPr>
          <w:rFonts w:cstheme="minorHAnsi"/>
          <w:sz w:val="24"/>
          <w:szCs w:val="24"/>
        </w:rPr>
      </w:pPr>
      <w:r w:rsidRPr="007E31B0">
        <w:rPr>
          <w:rFonts w:cstheme="minorHAnsi"/>
          <w:sz w:val="24"/>
          <w:szCs w:val="24"/>
        </w:rPr>
        <w:t>York, Michael, ‘Astrology and New Age: Minority Religion with Mainstream Appeal’ (paper presented at the ASR/ASA Conference, Anaheim, USA, 18 August 2001)</w:t>
      </w:r>
    </w:p>
    <w:p w:rsidR="008F11CB" w:rsidRPr="007E31B0" w:rsidRDefault="008F11CB">
      <w:pPr>
        <w:spacing w:line="360" w:lineRule="auto"/>
        <w:ind w:left="720" w:hanging="720"/>
        <w:rPr>
          <w:rFonts w:cstheme="minorHAnsi"/>
          <w:sz w:val="24"/>
          <w:szCs w:val="24"/>
        </w:rPr>
      </w:pPr>
    </w:p>
    <w:sectPr w:rsidR="008F11CB" w:rsidRPr="007E31B0">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429" w:rsidRDefault="00C11429" w:rsidP="00B1775B">
      <w:pPr>
        <w:spacing w:after="0" w:line="240" w:lineRule="auto"/>
      </w:pPr>
      <w:r>
        <w:separator/>
      </w:r>
    </w:p>
  </w:endnote>
  <w:endnote w:type="continuationSeparator" w:id="0">
    <w:p w:rsidR="00C11429" w:rsidRDefault="00C11429" w:rsidP="00B17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3924700"/>
      <w:docPartObj>
        <w:docPartGallery w:val="Page Numbers (Bottom of Page)"/>
        <w:docPartUnique/>
      </w:docPartObj>
    </w:sdtPr>
    <w:sdtEndPr>
      <w:rPr>
        <w:noProof/>
      </w:rPr>
    </w:sdtEndPr>
    <w:sdtContent>
      <w:p w:rsidR="007E31B0" w:rsidRDefault="007E31B0">
        <w:pPr>
          <w:pStyle w:val="Footer"/>
          <w:jc w:val="right"/>
        </w:pPr>
        <w:r>
          <w:fldChar w:fldCharType="begin"/>
        </w:r>
        <w:r>
          <w:instrText xml:space="preserve"> PAGE   \* MERGEFORMAT </w:instrText>
        </w:r>
        <w:r>
          <w:fldChar w:fldCharType="separate"/>
        </w:r>
        <w:r w:rsidR="00DF3C43">
          <w:rPr>
            <w:noProof/>
          </w:rPr>
          <w:t>1</w:t>
        </w:r>
        <w:r>
          <w:rPr>
            <w:noProof/>
          </w:rPr>
          <w:fldChar w:fldCharType="end"/>
        </w:r>
      </w:p>
    </w:sdtContent>
  </w:sdt>
  <w:p w:rsidR="007E31B0" w:rsidRDefault="007E31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429" w:rsidRDefault="00C11429" w:rsidP="00B1775B">
      <w:pPr>
        <w:spacing w:after="0" w:line="240" w:lineRule="auto"/>
      </w:pPr>
      <w:r>
        <w:separator/>
      </w:r>
    </w:p>
  </w:footnote>
  <w:footnote w:type="continuationSeparator" w:id="0">
    <w:p w:rsidR="00C11429" w:rsidRDefault="00C11429" w:rsidP="00B1775B">
      <w:pPr>
        <w:spacing w:after="0" w:line="240" w:lineRule="auto"/>
      </w:pPr>
      <w:r>
        <w:continuationSeparator/>
      </w:r>
    </w:p>
  </w:footnote>
  <w:footnote w:id="1">
    <w:p w:rsidR="005E2ED9" w:rsidRPr="005E69A7" w:rsidRDefault="005E2ED9">
      <w:pPr>
        <w:pStyle w:val="FootnoteText"/>
        <w:rPr>
          <w:rFonts w:cstheme="minorHAnsi"/>
        </w:rPr>
      </w:pPr>
      <w:r>
        <w:rPr>
          <w:rStyle w:val="FootnoteReference"/>
        </w:rPr>
        <w:footnoteRef/>
      </w:r>
      <w:r>
        <w:t xml:space="preserve"> Nick </w:t>
      </w:r>
      <w:r>
        <w:rPr>
          <w:rFonts w:cstheme="minorHAnsi"/>
          <w:shd w:val="clear" w:color="auto" w:fill="FFFFFF"/>
        </w:rPr>
        <w:t>Campion</w:t>
      </w:r>
      <w:r w:rsidRPr="005E69A7">
        <w:rPr>
          <w:rFonts w:cstheme="minorHAnsi"/>
          <w:shd w:val="clear" w:color="auto" w:fill="FFFFFF"/>
        </w:rPr>
        <w:t>, 'Prophecy, Cosmology and the New Age Movement: the Extent and Nature of Con</w:t>
      </w:r>
      <w:r>
        <w:rPr>
          <w:rFonts w:cstheme="minorHAnsi"/>
          <w:shd w:val="clear" w:color="auto" w:fill="FFFFFF"/>
        </w:rPr>
        <w:t>temporary Belief in Astrology' (</w:t>
      </w:r>
      <w:r w:rsidRPr="005E69A7">
        <w:rPr>
          <w:rFonts w:cstheme="minorHAnsi"/>
          <w:shd w:val="clear" w:color="auto" w:fill="FFFFFF"/>
        </w:rPr>
        <w:t>PhD Thesis, University of the West of England, 2004</w:t>
      </w:r>
      <w:r>
        <w:rPr>
          <w:rFonts w:cstheme="minorHAnsi"/>
          <w:shd w:val="clear" w:color="auto" w:fill="FFFFFF"/>
        </w:rPr>
        <w:t>), pp</w:t>
      </w:r>
      <w:r w:rsidRPr="005E69A7">
        <w:rPr>
          <w:rFonts w:cstheme="minorHAnsi"/>
          <w:shd w:val="clear" w:color="auto" w:fill="FFFFFF"/>
        </w:rPr>
        <w:t>.71-73</w:t>
      </w:r>
    </w:p>
  </w:footnote>
  <w:footnote w:id="2">
    <w:p w:rsidR="005E2ED9" w:rsidRPr="005E69A7" w:rsidRDefault="005E2ED9">
      <w:pPr>
        <w:pStyle w:val="FootnoteText"/>
      </w:pPr>
      <w:r w:rsidRPr="005E69A7">
        <w:rPr>
          <w:rStyle w:val="FootnoteReference"/>
        </w:rPr>
        <w:footnoteRef/>
      </w:r>
      <w:r w:rsidRPr="005E69A7">
        <w:t xml:space="preserve"> Campion</w:t>
      </w:r>
      <w:r>
        <w:t xml:space="preserve">, ‘Prophecy’ (2004), </w:t>
      </w:r>
      <w:r w:rsidRPr="005E69A7">
        <w:t>p. 73</w:t>
      </w:r>
    </w:p>
  </w:footnote>
  <w:footnote w:id="3">
    <w:p w:rsidR="005E2ED9" w:rsidRPr="005E69A7" w:rsidRDefault="005E2ED9" w:rsidP="00190B9D">
      <w:pPr>
        <w:pStyle w:val="FootnoteText"/>
      </w:pPr>
      <w:r w:rsidRPr="005E69A7">
        <w:rPr>
          <w:rStyle w:val="FootnoteReference"/>
        </w:rPr>
        <w:footnoteRef/>
      </w:r>
      <w:r w:rsidRPr="005E69A7">
        <w:t xml:space="preserve"> </w:t>
      </w:r>
      <w:r>
        <w:t xml:space="preserve">Michael York, ‘Astrology and New Age: Minority Religion with Mainstream Appeal’ (paper presented at the ASR/ASA Conference, Anaheim, USA, 18 August 2001) and W.J. Hanegraaff, ‘New Age </w:t>
      </w:r>
      <w:proofErr w:type="spellStart"/>
      <w:r>
        <w:t>Spiritualities</w:t>
      </w:r>
      <w:proofErr w:type="spellEnd"/>
      <w:r>
        <w:t xml:space="preserve"> as Secular Religion: A Historian’s Perspective’ </w:t>
      </w:r>
      <w:r>
        <w:rPr>
          <w:i/>
        </w:rPr>
        <w:t>Social Compass</w:t>
      </w:r>
      <w:r w:rsidR="00CF6F98">
        <w:t>, 46:</w:t>
      </w:r>
      <w:r>
        <w:t>2 (1999), p.145</w:t>
      </w:r>
    </w:p>
  </w:footnote>
  <w:footnote w:id="4">
    <w:p w:rsidR="005E2ED9" w:rsidRPr="005E69A7" w:rsidRDefault="005E2ED9" w:rsidP="00846955">
      <w:pPr>
        <w:pStyle w:val="FootnoteText"/>
        <w:rPr>
          <w:lang w:val="en-US"/>
        </w:rPr>
      </w:pPr>
      <w:r w:rsidRPr="005E69A7">
        <w:rPr>
          <w:rStyle w:val="FootnoteReference"/>
        </w:rPr>
        <w:footnoteRef/>
      </w:r>
      <w:r w:rsidRPr="005E69A7">
        <w:t xml:space="preserve"> </w:t>
      </w:r>
      <w:r>
        <w:t>Jim Tester, ‘</w:t>
      </w:r>
      <w:r w:rsidRPr="005E69A7">
        <w:rPr>
          <w:lang w:val="en-US"/>
        </w:rPr>
        <w:t xml:space="preserve">A history of </w:t>
      </w:r>
      <w:r>
        <w:rPr>
          <w:lang w:val="en-US"/>
        </w:rPr>
        <w:t xml:space="preserve">western astrology’ (Suffolk: </w:t>
      </w:r>
      <w:proofErr w:type="spellStart"/>
      <w:r>
        <w:rPr>
          <w:lang w:val="en-US"/>
        </w:rPr>
        <w:t>Boydell</w:t>
      </w:r>
      <w:proofErr w:type="spellEnd"/>
      <w:r>
        <w:rPr>
          <w:lang w:val="en-US"/>
        </w:rPr>
        <w:t xml:space="preserve"> &amp; Brewer, 1987), </w:t>
      </w:r>
      <w:r w:rsidRPr="005E69A7">
        <w:rPr>
          <w:lang w:val="en-US"/>
        </w:rPr>
        <w:t>p.2</w:t>
      </w:r>
      <w:r>
        <w:rPr>
          <w:lang w:val="en-US"/>
        </w:rPr>
        <w:t>66</w:t>
      </w:r>
      <w:r w:rsidRPr="005E69A7">
        <w:rPr>
          <w:lang w:val="en-US"/>
        </w:rPr>
        <w:t xml:space="preserve"> and </w:t>
      </w:r>
      <w:r>
        <w:t xml:space="preserve">Franz Cumont, </w:t>
      </w:r>
      <w:r w:rsidR="00CF6F98">
        <w:t>‘</w:t>
      </w:r>
      <w:r w:rsidRPr="00CF6F98">
        <w:t>Astrology Among the Greeks and Romans</w:t>
      </w:r>
      <w:r w:rsidR="00CF6F98">
        <w:t>’</w:t>
      </w:r>
      <w:r>
        <w:t xml:space="preserve">, (New York: Dover Publications, 1960 [1911]) </w:t>
      </w:r>
      <w:proofErr w:type="spellStart"/>
      <w:r>
        <w:t>p.ii</w:t>
      </w:r>
      <w:proofErr w:type="spellEnd"/>
    </w:p>
  </w:footnote>
  <w:footnote w:id="5">
    <w:p w:rsidR="005E2ED9" w:rsidRDefault="005E2ED9">
      <w:pPr>
        <w:pStyle w:val="FootnoteText"/>
      </w:pPr>
      <w:r w:rsidRPr="005E69A7">
        <w:rPr>
          <w:rStyle w:val="FootnoteReference"/>
        </w:rPr>
        <w:footnoteRef/>
      </w:r>
      <w:r w:rsidRPr="005E69A7">
        <w:t xml:space="preserve"> </w:t>
      </w:r>
      <w:r>
        <w:t>Jim Stone, ‘</w:t>
      </w:r>
      <w:r w:rsidRPr="005E69A7">
        <w:t>A Theory of Religion</w:t>
      </w:r>
      <w:r>
        <w:t xml:space="preserve">’ </w:t>
      </w:r>
      <w:r>
        <w:rPr>
          <w:i/>
        </w:rPr>
        <w:t>Religious Studies</w:t>
      </w:r>
      <w:r w:rsidR="00CF6F98">
        <w:t>, 27:</w:t>
      </w:r>
      <w:r>
        <w:t>3 (1991), p.339</w:t>
      </w:r>
    </w:p>
  </w:footnote>
  <w:footnote w:id="6">
    <w:p w:rsidR="005E2ED9" w:rsidRPr="00846955" w:rsidRDefault="005E2ED9">
      <w:pPr>
        <w:pStyle w:val="FootnoteText"/>
        <w:rPr>
          <w:lang w:val="en-US"/>
        </w:rPr>
      </w:pPr>
      <w:r>
        <w:rPr>
          <w:rStyle w:val="FootnoteReference"/>
        </w:rPr>
        <w:footnoteRef/>
      </w:r>
      <w:r>
        <w:t xml:space="preserve"> W.J, </w:t>
      </w:r>
      <w:proofErr w:type="spellStart"/>
      <w:r>
        <w:t>Hanegraff</w:t>
      </w:r>
      <w:proofErr w:type="spellEnd"/>
      <w:r>
        <w:t xml:space="preserve">, ‘New Age Religion and Secularization’ </w:t>
      </w:r>
      <w:r>
        <w:rPr>
          <w:i/>
        </w:rPr>
        <w:t>Numen</w:t>
      </w:r>
      <w:r w:rsidR="00CF6F98">
        <w:t>, 47:</w:t>
      </w:r>
      <w:r>
        <w:t>3 (2000), p.289</w:t>
      </w:r>
    </w:p>
  </w:footnote>
  <w:footnote w:id="7">
    <w:p w:rsidR="005E2ED9" w:rsidRDefault="005E2ED9">
      <w:pPr>
        <w:pStyle w:val="FootnoteText"/>
      </w:pPr>
      <w:r>
        <w:rPr>
          <w:rStyle w:val="FootnoteReference"/>
        </w:rPr>
        <w:footnoteRef/>
      </w:r>
      <w:r>
        <w:t xml:space="preserve"> Nick </w:t>
      </w:r>
      <w:proofErr w:type="spellStart"/>
      <w:r>
        <w:t>Allum</w:t>
      </w:r>
      <w:proofErr w:type="spellEnd"/>
      <w:r>
        <w:t xml:space="preserve">, ’What Makes Some People Think Astrology Is Scientific?’ </w:t>
      </w:r>
      <w:r>
        <w:rPr>
          <w:i/>
        </w:rPr>
        <w:t>Science Communication,</w:t>
      </w:r>
      <w:r>
        <w:t xml:space="preserve"> 33-3 (2011), p. 342 and York, ‘Astrology and New Age’ (2001), p.6</w:t>
      </w:r>
    </w:p>
  </w:footnote>
  <w:footnote w:id="8">
    <w:p w:rsidR="005E2ED9" w:rsidRDefault="005E2ED9">
      <w:pPr>
        <w:pStyle w:val="FootnoteText"/>
      </w:pPr>
      <w:r>
        <w:rPr>
          <w:rStyle w:val="FootnoteReference"/>
        </w:rPr>
        <w:footnoteRef/>
      </w:r>
      <w:r>
        <w:t xml:space="preserve"> James, Lewis and Daren Kemp, eds. ‘</w:t>
      </w:r>
      <w:r w:rsidR="00DF3C43">
        <w:t>Handbook of New A</w:t>
      </w:r>
      <w:r w:rsidRPr="005E2ED9">
        <w:t>ge</w:t>
      </w:r>
      <w:r>
        <w:t>’ (Brill:</w:t>
      </w:r>
      <w:r w:rsidRPr="005E2ED9">
        <w:t xml:space="preserve"> 2007</w:t>
      </w:r>
      <w:r>
        <w:t>), p.215</w:t>
      </w:r>
    </w:p>
  </w:footnote>
  <w:footnote w:id="9">
    <w:p w:rsidR="005E2ED9" w:rsidRDefault="005E2ED9" w:rsidP="004F00FC">
      <w:pPr>
        <w:pStyle w:val="FootnoteText"/>
      </w:pPr>
      <w:r>
        <w:rPr>
          <w:rStyle w:val="FootnoteReference"/>
        </w:rPr>
        <w:footnoteRef/>
      </w:r>
      <w:r>
        <w:t xml:space="preserve"> Michael Hill, ‘A Sociology of Religion’ (London: Heinemann, 1973), p.247</w:t>
      </w:r>
    </w:p>
  </w:footnote>
  <w:footnote w:id="10">
    <w:p w:rsidR="005E2ED9" w:rsidRPr="005E2ED9" w:rsidRDefault="005E2ED9" w:rsidP="0016665E">
      <w:pPr>
        <w:pStyle w:val="FootnoteText"/>
      </w:pPr>
      <w:r>
        <w:rPr>
          <w:rStyle w:val="FootnoteReference"/>
        </w:rPr>
        <w:footnoteRef/>
      </w:r>
      <w:r>
        <w:t xml:space="preserve"> Claudius, </w:t>
      </w:r>
      <w:r w:rsidR="00CF6F98">
        <w:t>Ptolemy,</w:t>
      </w:r>
      <w:r w:rsidRPr="005E2ED9">
        <w:t> </w:t>
      </w:r>
      <w:r>
        <w:t>‘</w:t>
      </w:r>
      <w:proofErr w:type="spellStart"/>
      <w:r w:rsidRPr="005E2ED9">
        <w:t>Tetrabiblos</w:t>
      </w:r>
      <w:proofErr w:type="spellEnd"/>
      <w:r>
        <w:t>’</w:t>
      </w:r>
      <w:r w:rsidRPr="005E2ED9">
        <w:t xml:space="preserve"> </w:t>
      </w:r>
      <w:r>
        <w:t>(</w:t>
      </w:r>
      <w:r w:rsidR="00CF6F98">
        <w:t>Cambridge</w:t>
      </w:r>
      <w:r w:rsidRPr="005E2ED9">
        <w:t>:</w:t>
      </w:r>
      <w:r w:rsidR="00CF6F98">
        <w:t xml:space="preserve"> Harvard University Press, 1940), p.</w:t>
      </w:r>
      <w:r w:rsidRPr="005E2ED9">
        <w:t xml:space="preserve"> 3</w:t>
      </w:r>
    </w:p>
  </w:footnote>
  <w:footnote w:id="11">
    <w:p w:rsidR="005E2ED9" w:rsidRDefault="005E2ED9">
      <w:pPr>
        <w:pStyle w:val="FootnoteText"/>
      </w:pPr>
      <w:r>
        <w:rPr>
          <w:rStyle w:val="FootnoteReference"/>
        </w:rPr>
        <w:footnoteRef/>
      </w:r>
      <w:r>
        <w:t xml:space="preserve"> </w:t>
      </w:r>
      <w:r w:rsidR="00CF6F98">
        <w:t>York, ‘Astrology and New Age’ (2001),</w:t>
      </w:r>
      <w:r w:rsidR="00CF6F98">
        <w:t xml:space="preserve"> p.5</w:t>
      </w:r>
    </w:p>
  </w:footnote>
  <w:footnote w:id="12">
    <w:p w:rsidR="005E2ED9" w:rsidRPr="00CF6F98" w:rsidRDefault="005E2ED9">
      <w:pPr>
        <w:pStyle w:val="FootnoteText"/>
      </w:pPr>
      <w:r>
        <w:rPr>
          <w:rStyle w:val="FootnoteReference"/>
        </w:rPr>
        <w:footnoteRef/>
      </w:r>
      <w:r>
        <w:t xml:space="preserve"> </w:t>
      </w:r>
      <w:r w:rsidR="00CF6F98">
        <w:t xml:space="preserve">John, </w:t>
      </w:r>
      <w:proofErr w:type="spellStart"/>
      <w:r w:rsidR="00CF6F98">
        <w:t>Addey</w:t>
      </w:r>
      <w:proofErr w:type="spellEnd"/>
      <w:r w:rsidR="00CF6F98">
        <w:t xml:space="preserve">, ‘Astrology as Divination’ </w:t>
      </w:r>
      <w:r w:rsidR="00CF6F98">
        <w:rPr>
          <w:i/>
        </w:rPr>
        <w:t>Astrology</w:t>
      </w:r>
      <w:r w:rsidR="00CF6F98">
        <w:t xml:space="preserve"> 56:2 (1982), p.39</w:t>
      </w:r>
    </w:p>
  </w:footnote>
  <w:footnote w:id="13">
    <w:p w:rsidR="005E2ED9" w:rsidRDefault="005E2ED9">
      <w:pPr>
        <w:pStyle w:val="FootnoteText"/>
      </w:pPr>
      <w:r>
        <w:rPr>
          <w:rStyle w:val="FootnoteReference"/>
        </w:rPr>
        <w:footnoteRef/>
      </w:r>
      <w:r>
        <w:t xml:space="preserve"> Ptolemy </w:t>
      </w:r>
      <w:r w:rsidR="00CF6F98">
        <w:t>‘</w:t>
      </w:r>
      <w:proofErr w:type="spellStart"/>
      <w:r w:rsidR="00CF6F98">
        <w:t>Tetrabiblos</w:t>
      </w:r>
      <w:proofErr w:type="spellEnd"/>
      <w:r w:rsidR="00CF6F98">
        <w:t>’</w:t>
      </w:r>
      <w:r w:rsidR="007E447C">
        <w:t xml:space="preserve"> (1940), p. </w:t>
      </w:r>
      <w:r w:rsidR="00CF6F98">
        <w:t xml:space="preserve">3 </w:t>
      </w:r>
      <w:r>
        <w:t xml:space="preserve">and </w:t>
      </w:r>
      <w:proofErr w:type="spellStart"/>
      <w:r w:rsidR="00CF6F98">
        <w:t>Addey</w:t>
      </w:r>
      <w:proofErr w:type="spellEnd"/>
      <w:r w:rsidR="00CF6F98">
        <w:t>, ‘Astrology as Divination’ (1982), p. 40</w:t>
      </w:r>
    </w:p>
  </w:footnote>
  <w:footnote w:id="14">
    <w:p w:rsidR="005E2ED9" w:rsidRPr="004227EB" w:rsidRDefault="005E2ED9" w:rsidP="00332E7C">
      <w:pPr>
        <w:pStyle w:val="FootnoteText"/>
        <w:rPr>
          <w:lang w:val="en-US"/>
        </w:rPr>
      </w:pPr>
      <w:r>
        <w:rPr>
          <w:rStyle w:val="FootnoteReference"/>
        </w:rPr>
        <w:footnoteRef/>
      </w:r>
      <w:r>
        <w:t xml:space="preserve"> </w:t>
      </w:r>
      <w:r w:rsidR="00CF6F98">
        <w:rPr>
          <w:lang w:val="en-US"/>
        </w:rPr>
        <w:t xml:space="preserve">Cumont, ‘Astrology’ (1960), </w:t>
      </w:r>
      <w:proofErr w:type="spellStart"/>
      <w:r w:rsidR="00CF6F98">
        <w:rPr>
          <w:lang w:val="en-US"/>
        </w:rPr>
        <w:t>p.</w:t>
      </w:r>
      <w:r>
        <w:rPr>
          <w:lang w:val="en-US"/>
        </w:rPr>
        <w:t>i</w:t>
      </w:r>
      <w:proofErr w:type="spellEnd"/>
      <w:r>
        <w:rPr>
          <w:lang w:val="en-US"/>
        </w:rPr>
        <w:t xml:space="preserve">-ii </w:t>
      </w:r>
    </w:p>
  </w:footnote>
  <w:footnote w:id="15">
    <w:p w:rsidR="00E0296C" w:rsidRPr="005E2F08" w:rsidRDefault="00E0296C" w:rsidP="00E0296C">
      <w:pPr>
        <w:pStyle w:val="FootnoteText"/>
        <w:rPr>
          <w:lang w:val="en-US"/>
        </w:rPr>
      </w:pPr>
      <w:r>
        <w:rPr>
          <w:rStyle w:val="FootnoteReference"/>
        </w:rPr>
        <w:footnoteRef/>
      </w:r>
      <w:r>
        <w:t xml:space="preserve"> </w:t>
      </w:r>
      <w:r>
        <w:rPr>
          <w:lang w:val="en-US"/>
        </w:rPr>
        <w:t>Tester, ‘A History of Western Astrology’ (1987), p.</w:t>
      </w:r>
      <w:r>
        <w:rPr>
          <w:lang w:val="en-US"/>
        </w:rPr>
        <w:t>1</w:t>
      </w:r>
      <w:r>
        <w:rPr>
          <w:lang w:val="en-US"/>
        </w:rPr>
        <w:t xml:space="preserve"> </w:t>
      </w:r>
      <w:r>
        <w:rPr>
          <w:lang w:val="en-US"/>
        </w:rPr>
        <w:t>and Cumont, ‘Astrology’ (1960), p. ii</w:t>
      </w:r>
    </w:p>
  </w:footnote>
  <w:footnote w:id="16">
    <w:p w:rsidR="005E2ED9" w:rsidRDefault="005E2ED9">
      <w:pPr>
        <w:pStyle w:val="FootnoteText"/>
      </w:pPr>
      <w:r>
        <w:rPr>
          <w:rStyle w:val="FootnoteReference"/>
        </w:rPr>
        <w:footnoteRef/>
      </w:r>
      <w:r>
        <w:t xml:space="preserve"> Stone, ‘A Theory of Religion’ (1991), p. 339</w:t>
      </w:r>
    </w:p>
  </w:footnote>
  <w:footnote w:id="17">
    <w:p w:rsidR="005E2ED9" w:rsidRDefault="005E2ED9" w:rsidP="00DD43BA">
      <w:pPr>
        <w:pStyle w:val="FootnoteText"/>
      </w:pPr>
      <w:r>
        <w:rPr>
          <w:rStyle w:val="FootnoteReference"/>
        </w:rPr>
        <w:footnoteRef/>
      </w:r>
      <w:r>
        <w:t xml:space="preserve"> </w:t>
      </w:r>
      <w:r w:rsidR="007E447C">
        <w:t>C.F. Aiken,</w:t>
      </w:r>
      <w:r w:rsidRPr="002418AD">
        <w:t> </w:t>
      </w:r>
      <w:r w:rsidR="00E0296C">
        <w:t xml:space="preserve">‘Religion’ </w:t>
      </w:r>
      <w:r w:rsidRPr="007E447C">
        <w:t xml:space="preserve">The Catholic </w:t>
      </w:r>
      <w:proofErr w:type="spellStart"/>
      <w:r w:rsidRPr="007E447C">
        <w:t>Encyclopedia</w:t>
      </w:r>
      <w:proofErr w:type="spellEnd"/>
      <w:r w:rsidRPr="002418AD">
        <w:t> </w:t>
      </w:r>
      <w:r w:rsidR="00E0296C">
        <w:t>(</w:t>
      </w:r>
      <w:r w:rsidRPr="002418AD">
        <w:t>New</w:t>
      </w:r>
      <w:r w:rsidR="00E0296C">
        <w:t xml:space="preserve"> York: Robert Appleton Company) </w:t>
      </w:r>
      <w:r w:rsidRPr="002418AD">
        <w:t>New Advent: http://www.newadvent.org/cathen/12738a.htm</w:t>
      </w:r>
    </w:p>
  </w:footnote>
  <w:footnote w:id="18">
    <w:p w:rsidR="005E2ED9" w:rsidRDefault="005E2ED9" w:rsidP="00DD43BA">
      <w:pPr>
        <w:pStyle w:val="FootnoteText"/>
      </w:pPr>
      <w:r w:rsidRPr="007E447C">
        <w:rPr>
          <w:rStyle w:val="FootnoteReference"/>
        </w:rPr>
        <w:footnoteRef/>
      </w:r>
      <w:r>
        <w:t xml:space="preserve"> </w:t>
      </w:r>
      <w:r w:rsidR="00E0296C">
        <w:t>Ptolemy ‘</w:t>
      </w:r>
      <w:proofErr w:type="spellStart"/>
      <w:r w:rsidR="00E0296C">
        <w:t>Tetrabiblos</w:t>
      </w:r>
      <w:proofErr w:type="spellEnd"/>
      <w:r w:rsidR="007E447C">
        <w:t>’ (1940), p. 4</w:t>
      </w:r>
    </w:p>
  </w:footnote>
  <w:footnote w:id="19">
    <w:p w:rsidR="00DF3C43" w:rsidRDefault="00DF3C43">
      <w:pPr>
        <w:pStyle w:val="FootnoteText"/>
      </w:pPr>
      <w:r>
        <w:rPr>
          <w:rStyle w:val="FootnoteReference"/>
        </w:rPr>
        <w:footnoteRef/>
      </w:r>
      <w:r>
        <w:t xml:space="preserve"> Lewis, ‘Handbook of New Age’ (2007), p. 190</w:t>
      </w:r>
    </w:p>
  </w:footnote>
  <w:footnote w:id="20">
    <w:p w:rsidR="005E2ED9" w:rsidRDefault="005E2ED9" w:rsidP="00DD43BA">
      <w:pPr>
        <w:pStyle w:val="FootnoteText"/>
      </w:pPr>
      <w:r w:rsidRPr="007E447C">
        <w:rPr>
          <w:rStyle w:val="FootnoteReference"/>
        </w:rPr>
        <w:footnoteRef/>
      </w:r>
      <w:r>
        <w:t xml:space="preserve"> </w:t>
      </w:r>
      <w:r w:rsidR="007E447C">
        <w:t>Dane Rudhyar, ‘Occult Preparations For A New Age’ (1975), p.1</w:t>
      </w:r>
    </w:p>
  </w:footnote>
  <w:footnote w:id="21">
    <w:p w:rsidR="008D6DD3" w:rsidRDefault="008D6DD3">
      <w:pPr>
        <w:pStyle w:val="FootnoteText"/>
      </w:pPr>
      <w:r>
        <w:rPr>
          <w:rStyle w:val="FootnoteReference"/>
        </w:rPr>
        <w:footnoteRef/>
      </w:r>
      <w:r>
        <w:t xml:space="preserve"> Gordon Melton, Jerome Clark, and Aidan Kelly, ‘New Age </w:t>
      </w:r>
      <w:proofErr w:type="spellStart"/>
      <w:r>
        <w:t>Encyclopedia</w:t>
      </w:r>
      <w:proofErr w:type="spellEnd"/>
      <w:r>
        <w:t xml:space="preserve">’ (Detroit: Gale Research, 1990) </w:t>
      </w:r>
    </w:p>
  </w:footnote>
  <w:footnote w:id="22">
    <w:p w:rsidR="005E2ED9" w:rsidRPr="007E447C" w:rsidRDefault="005E2ED9" w:rsidP="007E447C">
      <w:pPr>
        <w:pStyle w:val="FootnoteText"/>
      </w:pPr>
      <w:r w:rsidRPr="007E447C">
        <w:rPr>
          <w:rStyle w:val="FootnoteReference"/>
        </w:rPr>
        <w:footnoteRef/>
      </w:r>
      <w:r w:rsidRPr="007E447C">
        <w:rPr>
          <w:rStyle w:val="FootnoteReference"/>
        </w:rPr>
        <w:t xml:space="preserve"> </w:t>
      </w:r>
      <w:r w:rsidR="007E447C">
        <w:t>Stuart Rose,</w:t>
      </w:r>
      <w:r w:rsidR="007E447C" w:rsidRPr="007E447C">
        <w:t xml:space="preserve"> "An examination of the new age movement: Who is involved and what constitutes its spirituality." </w:t>
      </w:r>
      <w:r w:rsidR="007E447C" w:rsidRPr="007E447C">
        <w:rPr>
          <w:i/>
        </w:rPr>
        <w:t>Journal of Contemporary Religion</w:t>
      </w:r>
      <w:r w:rsidR="007E447C" w:rsidRPr="007E447C">
        <w:t> 13.1</w:t>
      </w:r>
      <w:r w:rsidR="007E447C">
        <w:t>, (1998) p.</w:t>
      </w:r>
      <w:r w:rsidR="007E447C" w:rsidRPr="007E447C">
        <w:t xml:space="preserve"> 5-22.</w:t>
      </w:r>
    </w:p>
  </w:footnote>
  <w:footnote w:id="23">
    <w:p w:rsidR="005E2ED9" w:rsidRDefault="005E2ED9" w:rsidP="00DD43BA">
      <w:pPr>
        <w:pStyle w:val="FootnoteText"/>
      </w:pPr>
      <w:r w:rsidRPr="007E447C">
        <w:rPr>
          <w:rStyle w:val="FootnoteReference"/>
        </w:rPr>
        <w:footnoteRef/>
      </w:r>
      <w:r w:rsidR="00E247B1">
        <w:t xml:space="preserve"> Michael York, ‘</w:t>
      </w:r>
      <w:r w:rsidR="00E247B1" w:rsidRPr="00E247B1">
        <w:t>The Emerging Network: A Sociology of the New Age and Neo-pagan Movements</w:t>
      </w:r>
      <w:r w:rsidR="00E247B1">
        <w:t>’ (Maryland: Rowman &amp; Littlefield, 1995), p.39</w:t>
      </w:r>
    </w:p>
  </w:footnote>
  <w:footnote w:id="24">
    <w:p w:rsidR="005E2ED9" w:rsidRDefault="005E2ED9">
      <w:pPr>
        <w:pStyle w:val="FootnoteText"/>
      </w:pPr>
      <w:r>
        <w:rPr>
          <w:rStyle w:val="FootnoteReference"/>
        </w:rPr>
        <w:footnoteRef/>
      </w:r>
      <w:r>
        <w:t xml:space="preserve"> </w:t>
      </w:r>
      <w:r w:rsidR="00E247B1">
        <w:t>York, ‘Astrology and New Age’ (2001), p.5</w:t>
      </w:r>
    </w:p>
  </w:footnote>
  <w:footnote w:id="25">
    <w:p w:rsidR="005E2ED9" w:rsidRDefault="005E2ED9">
      <w:pPr>
        <w:pStyle w:val="FootnoteText"/>
      </w:pPr>
      <w:r>
        <w:rPr>
          <w:rStyle w:val="FootnoteReference"/>
        </w:rPr>
        <w:footnoteRef/>
      </w:r>
      <w:r>
        <w:t xml:space="preserve"> </w:t>
      </w:r>
      <w:r w:rsidR="00E247B1">
        <w:t>Nick Campion,</w:t>
      </w:r>
      <w:r w:rsidR="00E247B1" w:rsidRPr="00E247B1">
        <w:t xml:space="preserve"> </w:t>
      </w:r>
      <w:r w:rsidR="00E247B1">
        <w:t>“</w:t>
      </w:r>
      <w:r w:rsidR="00E247B1" w:rsidRPr="00E247B1">
        <w:t>Astrology and Cos</w:t>
      </w:r>
      <w:r w:rsidR="00E247B1">
        <w:t>mology in the World's Religions”</w:t>
      </w:r>
      <w:r w:rsidR="00E247B1" w:rsidRPr="00E247B1">
        <w:t xml:space="preserve"> </w:t>
      </w:r>
      <w:r w:rsidR="00E247B1">
        <w:t>(New York: NYU Press,</w:t>
      </w:r>
      <w:r w:rsidR="00E247B1" w:rsidRPr="00E247B1">
        <w:t xml:space="preserve"> 2012</w:t>
      </w:r>
      <w:r w:rsidR="00E247B1">
        <w:t>)</w:t>
      </w:r>
    </w:p>
  </w:footnote>
  <w:footnote w:id="26">
    <w:p w:rsidR="005E2ED9" w:rsidRPr="006C78F6" w:rsidRDefault="005E2ED9">
      <w:pPr>
        <w:pStyle w:val="FootnoteText"/>
      </w:pPr>
      <w:r>
        <w:rPr>
          <w:rStyle w:val="FootnoteReference"/>
        </w:rPr>
        <w:footnoteRef/>
      </w:r>
      <w:r>
        <w:t xml:space="preserve"> </w:t>
      </w:r>
      <w:r w:rsidR="006C78F6">
        <w:t xml:space="preserve">Alice Bailey, ‘The Nature of Esotericism’ </w:t>
      </w:r>
      <w:proofErr w:type="spellStart"/>
      <w:r w:rsidR="006C78F6">
        <w:rPr>
          <w:i/>
        </w:rPr>
        <w:t>Lucis</w:t>
      </w:r>
      <w:proofErr w:type="spellEnd"/>
      <w:r w:rsidR="006C78F6">
        <w:rPr>
          <w:i/>
        </w:rPr>
        <w:t xml:space="preserve"> Trust</w:t>
      </w:r>
      <w:r w:rsidR="006C78F6">
        <w:t xml:space="preserve"> </w:t>
      </w:r>
    </w:p>
  </w:footnote>
  <w:footnote w:id="27">
    <w:p w:rsidR="005E2ED9" w:rsidRDefault="005E2ED9" w:rsidP="006C78F6">
      <w:pPr>
        <w:pStyle w:val="FootnoteText"/>
        <w:tabs>
          <w:tab w:val="left" w:pos="6615"/>
        </w:tabs>
      </w:pPr>
      <w:r>
        <w:rPr>
          <w:rStyle w:val="FootnoteReference"/>
        </w:rPr>
        <w:footnoteRef/>
      </w:r>
      <w:r>
        <w:t xml:space="preserve"> </w:t>
      </w:r>
      <w:r w:rsidR="00F56B8F">
        <w:t>York, ‘Astrology and New Age’ (2001), p.</w:t>
      </w:r>
      <w:r w:rsidR="00F56B8F">
        <w:t>2</w:t>
      </w:r>
      <w:r w:rsidR="006C78F6">
        <w:tab/>
      </w:r>
    </w:p>
  </w:footnote>
  <w:footnote w:id="28">
    <w:p w:rsidR="005E2ED9" w:rsidRDefault="005E2ED9">
      <w:pPr>
        <w:pStyle w:val="FootnoteText"/>
      </w:pPr>
      <w:r>
        <w:rPr>
          <w:rStyle w:val="FootnoteReference"/>
        </w:rPr>
        <w:footnoteRef/>
      </w:r>
      <w:r>
        <w:t xml:space="preserve"> </w:t>
      </w:r>
      <w:r w:rsidR="00F56B8F">
        <w:t>York, ‘Astrology and New Age’ (2001), p.</w:t>
      </w:r>
      <w:r w:rsidR="00F56B8F">
        <w:t>2</w:t>
      </w:r>
    </w:p>
  </w:footnote>
  <w:footnote w:id="29">
    <w:p w:rsidR="005E2ED9" w:rsidRDefault="005E2ED9">
      <w:pPr>
        <w:pStyle w:val="FootnoteText"/>
      </w:pPr>
      <w:r>
        <w:rPr>
          <w:rStyle w:val="FootnoteReference"/>
        </w:rPr>
        <w:footnoteRef/>
      </w:r>
      <w:r>
        <w:t xml:space="preserve"> </w:t>
      </w:r>
      <w:r w:rsidR="00F56B8F">
        <w:t>Lewis,</w:t>
      </w:r>
      <w:r w:rsidR="00F56B8F">
        <w:t xml:space="preserve"> ‘</w:t>
      </w:r>
      <w:r w:rsidR="00F56B8F" w:rsidRPr="005E2ED9">
        <w:t>Handbook of new age</w:t>
      </w:r>
      <w:r w:rsidR="00F56B8F">
        <w:t>’ (</w:t>
      </w:r>
      <w:r w:rsidR="00F56B8F" w:rsidRPr="005E2ED9">
        <w:t>2007</w:t>
      </w:r>
      <w:r w:rsidR="00F56B8F">
        <w:t>), p.183</w:t>
      </w:r>
    </w:p>
  </w:footnote>
  <w:footnote w:id="30">
    <w:p w:rsidR="005E2ED9" w:rsidRDefault="005E2ED9">
      <w:pPr>
        <w:pStyle w:val="FootnoteText"/>
      </w:pPr>
      <w:r>
        <w:rPr>
          <w:rStyle w:val="FootnoteReference"/>
        </w:rPr>
        <w:footnoteRef/>
      </w:r>
      <w:r>
        <w:t xml:space="preserve"> </w:t>
      </w:r>
      <w:r w:rsidR="00F56B8F">
        <w:t>York, ‘Astrology and New Age’ (2001), p.</w:t>
      </w:r>
      <w:r w:rsidR="00F56B8F">
        <w:t>3</w:t>
      </w:r>
    </w:p>
  </w:footnote>
  <w:footnote w:id="31">
    <w:p w:rsidR="005E2ED9" w:rsidRDefault="005E2ED9">
      <w:pPr>
        <w:pStyle w:val="FootnoteText"/>
      </w:pPr>
      <w:r>
        <w:rPr>
          <w:rStyle w:val="FootnoteReference"/>
        </w:rPr>
        <w:footnoteRef/>
      </w:r>
      <w:r>
        <w:t xml:space="preserve"> </w:t>
      </w:r>
      <w:r w:rsidR="00F56B8F">
        <w:rPr>
          <w:lang w:val="en-US"/>
        </w:rPr>
        <w:t>Cumont, ‘Astrology’ (1960), p.</w:t>
      </w:r>
      <w:r w:rsidR="00DF3C43">
        <w:rPr>
          <w:lang w:val="en-US"/>
        </w:rPr>
        <w:t xml:space="preserve"> </w:t>
      </w:r>
      <w:proofErr w:type="spellStart"/>
      <w:r w:rsidR="00F56B8F">
        <w:rPr>
          <w:lang w:val="en-US"/>
        </w:rPr>
        <w:t>i</w:t>
      </w:r>
      <w:proofErr w:type="spellEnd"/>
      <w:r w:rsidR="00F56B8F">
        <w:rPr>
          <w:lang w:val="en-US"/>
        </w:rPr>
        <w:t>-ii</w:t>
      </w:r>
    </w:p>
  </w:footnote>
  <w:footnote w:id="32">
    <w:p w:rsidR="005E2ED9" w:rsidRDefault="005E2ED9">
      <w:pPr>
        <w:pStyle w:val="FootnoteText"/>
      </w:pPr>
      <w:r>
        <w:rPr>
          <w:rStyle w:val="FootnoteReference"/>
        </w:rPr>
        <w:footnoteRef/>
      </w:r>
      <w:r w:rsidR="00F56B8F">
        <w:t xml:space="preserve"> York, ‘The Emerging Network’ (1995), p.42</w:t>
      </w:r>
    </w:p>
  </w:footnote>
  <w:footnote w:id="33">
    <w:p w:rsidR="007E31B0" w:rsidRPr="00226A90" w:rsidRDefault="007E31B0" w:rsidP="007E31B0">
      <w:pPr>
        <w:pStyle w:val="FootnoteText"/>
      </w:pPr>
      <w:r>
        <w:rPr>
          <w:rStyle w:val="FootnoteReference"/>
        </w:rPr>
        <w:footnoteRef/>
      </w:r>
      <w:r>
        <w:t xml:space="preserve"> </w:t>
      </w:r>
      <w:proofErr w:type="spellStart"/>
      <w:r>
        <w:t>Shimazono</w:t>
      </w:r>
      <w:proofErr w:type="spellEnd"/>
      <w:r>
        <w:t xml:space="preserve"> Susumu, “</w:t>
      </w:r>
      <w:r w:rsidRPr="00F56B8F">
        <w:t>“New Age Movement” or “New Spiri</w:t>
      </w:r>
      <w:r>
        <w:t>tuality Movements and Culture”?</w:t>
      </w:r>
      <w:r w:rsidRPr="00F56B8F">
        <w:t>" </w:t>
      </w:r>
      <w:r w:rsidRPr="00F56B8F">
        <w:rPr>
          <w:i/>
        </w:rPr>
        <w:t>Social Compass </w:t>
      </w:r>
      <w:r>
        <w:t>46:2 (1999), p. 121</w:t>
      </w:r>
    </w:p>
  </w:footnote>
  <w:footnote w:id="34">
    <w:p w:rsidR="007E31B0" w:rsidRDefault="007E31B0">
      <w:pPr>
        <w:pStyle w:val="FootnoteText"/>
      </w:pPr>
      <w:r>
        <w:rPr>
          <w:rStyle w:val="FootnoteReference"/>
        </w:rPr>
        <w:footnoteRef/>
      </w:r>
      <w:r>
        <w:t xml:space="preserve"> Susumu, ‘New Age Movement’, (1999), p.121 and York, ‘The Emerging Network’ (1995), p.42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1B0" w:rsidRDefault="007E31B0">
    <w:pPr>
      <w:pStyle w:val="Header"/>
    </w:pPr>
    <w:r>
      <w:t xml:space="preserve">Zoe Fraussen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AwsDQ1NTU2t7AwMbFU0lEKTi0uzszPAykwqgUAkPVDsSwAAAA="/>
  </w:docVars>
  <w:rsids>
    <w:rsidRoot w:val="00521F3C"/>
    <w:rsid w:val="000157EC"/>
    <w:rsid w:val="000522A2"/>
    <w:rsid w:val="00060BB1"/>
    <w:rsid w:val="00067401"/>
    <w:rsid w:val="00106524"/>
    <w:rsid w:val="001268FF"/>
    <w:rsid w:val="0016665E"/>
    <w:rsid w:val="00190B9D"/>
    <w:rsid w:val="0019416E"/>
    <w:rsid w:val="00197CB4"/>
    <w:rsid w:val="00226A90"/>
    <w:rsid w:val="002418AD"/>
    <w:rsid w:val="002C76E7"/>
    <w:rsid w:val="003122C3"/>
    <w:rsid w:val="00332E7C"/>
    <w:rsid w:val="00341F43"/>
    <w:rsid w:val="00350B52"/>
    <w:rsid w:val="0036302F"/>
    <w:rsid w:val="003810F6"/>
    <w:rsid w:val="003A4DBC"/>
    <w:rsid w:val="003C7E3A"/>
    <w:rsid w:val="004227EB"/>
    <w:rsid w:val="00422B9D"/>
    <w:rsid w:val="00464292"/>
    <w:rsid w:val="004660E1"/>
    <w:rsid w:val="004A40FA"/>
    <w:rsid w:val="004C59A0"/>
    <w:rsid w:val="004F00FC"/>
    <w:rsid w:val="004F416B"/>
    <w:rsid w:val="00521F3C"/>
    <w:rsid w:val="005711FA"/>
    <w:rsid w:val="005E2ED9"/>
    <w:rsid w:val="005E2F08"/>
    <w:rsid w:val="005E69A7"/>
    <w:rsid w:val="00600FDC"/>
    <w:rsid w:val="0060475A"/>
    <w:rsid w:val="00641561"/>
    <w:rsid w:val="006978F9"/>
    <w:rsid w:val="006A72E2"/>
    <w:rsid w:val="006C78F6"/>
    <w:rsid w:val="00711DC9"/>
    <w:rsid w:val="0074388A"/>
    <w:rsid w:val="007B7EC9"/>
    <w:rsid w:val="007C069A"/>
    <w:rsid w:val="007E31B0"/>
    <w:rsid w:val="007E447C"/>
    <w:rsid w:val="00846955"/>
    <w:rsid w:val="008D3C1E"/>
    <w:rsid w:val="008D6DD3"/>
    <w:rsid w:val="008F11CB"/>
    <w:rsid w:val="009D408D"/>
    <w:rsid w:val="009D5CB6"/>
    <w:rsid w:val="00A32816"/>
    <w:rsid w:val="00A43BFD"/>
    <w:rsid w:val="00A90DCF"/>
    <w:rsid w:val="00A969E8"/>
    <w:rsid w:val="00B048DA"/>
    <w:rsid w:val="00B1775B"/>
    <w:rsid w:val="00B95BCC"/>
    <w:rsid w:val="00C11429"/>
    <w:rsid w:val="00C71960"/>
    <w:rsid w:val="00CF30BE"/>
    <w:rsid w:val="00CF6F98"/>
    <w:rsid w:val="00DD43BA"/>
    <w:rsid w:val="00DF3C43"/>
    <w:rsid w:val="00E0296C"/>
    <w:rsid w:val="00E247B1"/>
    <w:rsid w:val="00E6681C"/>
    <w:rsid w:val="00E95BA3"/>
    <w:rsid w:val="00EE1745"/>
    <w:rsid w:val="00F31044"/>
    <w:rsid w:val="00F56B8F"/>
    <w:rsid w:val="00F7427D"/>
    <w:rsid w:val="00F81E92"/>
    <w:rsid w:val="00FB7535"/>
    <w:rsid w:val="00FC32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0DBF70-16A3-44FE-BB47-4A899B10A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81E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1775B"/>
    <w:pPr>
      <w:spacing w:after="0" w:line="240" w:lineRule="auto"/>
    </w:pPr>
    <w:rPr>
      <w:sz w:val="20"/>
      <w:szCs w:val="20"/>
    </w:rPr>
  </w:style>
  <w:style w:type="character" w:customStyle="1" w:styleId="FootnoteTextChar">
    <w:name w:val="Footnote Text Char"/>
    <w:basedOn w:val="DefaultParagraphFont"/>
    <w:link w:val="FootnoteText"/>
    <w:uiPriority w:val="99"/>
    <w:rsid w:val="00B1775B"/>
    <w:rPr>
      <w:sz w:val="20"/>
      <w:szCs w:val="20"/>
    </w:rPr>
  </w:style>
  <w:style w:type="character" w:styleId="FootnoteReference">
    <w:name w:val="footnote reference"/>
    <w:basedOn w:val="DefaultParagraphFont"/>
    <w:uiPriority w:val="99"/>
    <w:semiHidden/>
    <w:unhideWhenUsed/>
    <w:rsid w:val="00B1775B"/>
    <w:rPr>
      <w:vertAlign w:val="superscript"/>
    </w:rPr>
  </w:style>
  <w:style w:type="character" w:customStyle="1" w:styleId="instancename">
    <w:name w:val="instancename"/>
    <w:basedOn w:val="DefaultParagraphFont"/>
    <w:rsid w:val="00B1775B"/>
  </w:style>
  <w:style w:type="character" w:customStyle="1" w:styleId="accesshide">
    <w:name w:val="accesshide"/>
    <w:basedOn w:val="DefaultParagraphFont"/>
    <w:rsid w:val="00B1775B"/>
  </w:style>
  <w:style w:type="character" w:customStyle="1" w:styleId="Heading1Char">
    <w:name w:val="Heading 1 Char"/>
    <w:basedOn w:val="DefaultParagraphFont"/>
    <w:link w:val="Heading1"/>
    <w:uiPriority w:val="9"/>
    <w:rsid w:val="00F81E92"/>
    <w:rPr>
      <w:rFonts w:ascii="Times New Roman" w:eastAsia="Times New Roman" w:hAnsi="Times New Roman" w:cs="Times New Roman"/>
      <w:b/>
      <w:bCs/>
      <w:kern w:val="36"/>
      <w:sz w:val="48"/>
      <w:szCs w:val="48"/>
      <w:lang w:eastAsia="en-AU"/>
    </w:rPr>
  </w:style>
  <w:style w:type="character" w:customStyle="1" w:styleId="nlmarticle-title">
    <w:name w:val="nlm_article-title"/>
    <w:basedOn w:val="DefaultParagraphFont"/>
    <w:rsid w:val="00F81E92"/>
  </w:style>
  <w:style w:type="character" w:customStyle="1" w:styleId="contribdegrees">
    <w:name w:val="contribdegrees"/>
    <w:basedOn w:val="DefaultParagraphFont"/>
    <w:rsid w:val="00F81E92"/>
  </w:style>
  <w:style w:type="character" w:styleId="Hyperlink">
    <w:name w:val="Hyperlink"/>
    <w:basedOn w:val="DefaultParagraphFont"/>
    <w:uiPriority w:val="99"/>
    <w:unhideWhenUsed/>
    <w:rsid w:val="00F81E92"/>
    <w:rPr>
      <w:color w:val="0000FF"/>
      <w:u w:val="single"/>
    </w:rPr>
  </w:style>
  <w:style w:type="character" w:styleId="FollowedHyperlink">
    <w:name w:val="FollowedHyperlink"/>
    <w:basedOn w:val="DefaultParagraphFont"/>
    <w:uiPriority w:val="99"/>
    <w:semiHidden/>
    <w:unhideWhenUsed/>
    <w:rsid w:val="006978F9"/>
    <w:rPr>
      <w:color w:val="954F72" w:themeColor="followedHyperlink"/>
      <w:u w:val="single"/>
    </w:rPr>
  </w:style>
  <w:style w:type="paragraph" w:styleId="Header">
    <w:name w:val="header"/>
    <w:basedOn w:val="Normal"/>
    <w:link w:val="HeaderChar"/>
    <w:uiPriority w:val="99"/>
    <w:unhideWhenUsed/>
    <w:rsid w:val="007E31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1B0"/>
  </w:style>
  <w:style w:type="paragraph" w:styleId="Footer">
    <w:name w:val="footer"/>
    <w:basedOn w:val="Normal"/>
    <w:link w:val="FooterChar"/>
    <w:uiPriority w:val="99"/>
    <w:unhideWhenUsed/>
    <w:rsid w:val="007E3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1490">
      <w:bodyDiv w:val="1"/>
      <w:marLeft w:val="0"/>
      <w:marRight w:val="0"/>
      <w:marTop w:val="0"/>
      <w:marBottom w:val="0"/>
      <w:divBdr>
        <w:top w:val="none" w:sz="0" w:space="0" w:color="auto"/>
        <w:left w:val="none" w:sz="0" w:space="0" w:color="auto"/>
        <w:bottom w:val="none" w:sz="0" w:space="0" w:color="auto"/>
        <w:right w:val="none" w:sz="0" w:space="0" w:color="auto"/>
      </w:divBdr>
    </w:div>
    <w:div w:id="1126778197">
      <w:bodyDiv w:val="1"/>
      <w:marLeft w:val="0"/>
      <w:marRight w:val="0"/>
      <w:marTop w:val="0"/>
      <w:marBottom w:val="0"/>
      <w:divBdr>
        <w:top w:val="none" w:sz="0" w:space="0" w:color="auto"/>
        <w:left w:val="none" w:sz="0" w:space="0" w:color="auto"/>
        <w:bottom w:val="none" w:sz="0" w:space="0" w:color="auto"/>
        <w:right w:val="none" w:sz="0" w:space="0" w:color="auto"/>
      </w:divBdr>
    </w:div>
    <w:div w:id="1737774209">
      <w:bodyDiv w:val="1"/>
      <w:marLeft w:val="0"/>
      <w:marRight w:val="0"/>
      <w:marTop w:val="0"/>
      <w:marBottom w:val="0"/>
      <w:divBdr>
        <w:top w:val="none" w:sz="0" w:space="0" w:color="auto"/>
        <w:left w:val="none" w:sz="0" w:space="0" w:color="auto"/>
        <w:bottom w:val="none" w:sz="0" w:space="0" w:color="auto"/>
        <w:right w:val="none" w:sz="0" w:space="0" w:color="auto"/>
      </w:divBdr>
    </w:div>
    <w:div w:id="1747919698">
      <w:bodyDiv w:val="1"/>
      <w:marLeft w:val="0"/>
      <w:marRight w:val="0"/>
      <w:marTop w:val="0"/>
      <w:marBottom w:val="0"/>
      <w:divBdr>
        <w:top w:val="none" w:sz="0" w:space="0" w:color="auto"/>
        <w:left w:val="none" w:sz="0" w:space="0" w:color="auto"/>
        <w:bottom w:val="none" w:sz="0" w:space="0" w:color="auto"/>
        <w:right w:val="none" w:sz="0" w:space="0" w:color="auto"/>
      </w:divBdr>
      <w:divsChild>
        <w:div w:id="920214113">
          <w:marLeft w:val="0"/>
          <w:marRight w:val="0"/>
          <w:marTop w:val="0"/>
          <w:marBottom w:val="0"/>
          <w:divBdr>
            <w:top w:val="none" w:sz="0" w:space="0" w:color="auto"/>
            <w:left w:val="none" w:sz="0" w:space="0" w:color="auto"/>
            <w:bottom w:val="none" w:sz="0" w:space="0" w:color="auto"/>
            <w:right w:val="none" w:sz="0" w:space="0" w:color="auto"/>
          </w:divBdr>
          <w:divsChild>
            <w:div w:id="8303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8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advent.org/cathen/12738a.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khaldea.com/rudhyar/op/op_c1_p1.php" TargetMode="External"/><Relationship Id="rId4" Type="http://schemas.openxmlformats.org/officeDocument/2006/relationships/webSettings" Target="webSettings.xml"/><Relationship Id="rId9" Type="http://schemas.openxmlformats.org/officeDocument/2006/relationships/hyperlink" Target="https://www.lucistrust.org/arcane_school/talks_and_articles/the_nature_esotericis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E95DAAB-07BA-49EE-AEAD-4D7D56480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Pages>
  <Words>2709</Words>
  <Characters>15446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fraussen</dc:creator>
  <cp:keywords/>
  <dc:description/>
  <cp:lastModifiedBy>zoe fraussen</cp:lastModifiedBy>
  <cp:revision>4</cp:revision>
  <dcterms:created xsi:type="dcterms:W3CDTF">2019-04-29T12:18:00Z</dcterms:created>
  <dcterms:modified xsi:type="dcterms:W3CDTF">2019-04-29T16:30:00Z</dcterms:modified>
</cp:coreProperties>
</file>