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14EF3" w14:textId="77777777" w:rsidR="00691910" w:rsidRPr="00691910" w:rsidRDefault="00691910" w:rsidP="004F199D">
      <w:pPr>
        <w:jc w:val="center"/>
        <w:rPr>
          <w:lang w:val="en-GB"/>
        </w:rPr>
      </w:pPr>
    </w:p>
    <w:tbl>
      <w:tblPr>
        <w:tblStyle w:val="TableGrid"/>
        <w:tblW w:w="8926" w:type="dxa"/>
        <w:tblLook w:val="04A0" w:firstRow="1" w:lastRow="0" w:firstColumn="1" w:lastColumn="0" w:noHBand="0" w:noVBand="1"/>
      </w:tblPr>
      <w:tblGrid>
        <w:gridCol w:w="3634"/>
        <w:gridCol w:w="5292"/>
      </w:tblGrid>
      <w:tr w:rsidR="004F199D" w14:paraId="0917A4C0" w14:textId="77777777" w:rsidTr="004F199D">
        <w:trPr>
          <w:trHeight w:val="956"/>
        </w:trPr>
        <w:tc>
          <w:tcPr>
            <w:tcW w:w="3634" w:type="dxa"/>
          </w:tcPr>
          <w:p w14:paraId="4224E9A4" w14:textId="482F1D88" w:rsidR="004F199D" w:rsidRPr="004F199D" w:rsidRDefault="004F199D" w:rsidP="004F199D">
            <w:pPr>
              <w:jc w:val="center"/>
              <w:rPr>
                <w:b/>
                <w:bCs/>
                <w:i/>
                <w:iCs/>
                <w:sz w:val="36"/>
                <w:szCs w:val="36"/>
                <w:lang w:val="en-GB"/>
              </w:rPr>
            </w:pPr>
            <w:r w:rsidRPr="004F199D">
              <w:rPr>
                <w:b/>
                <w:bCs/>
                <w:i/>
                <w:iCs/>
                <w:sz w:val="36"/>
                <w:szCs w:val="36"/>
                <w:lang w:val="en-GB"/>
              </w:rPr>
              <w:t>Student Name:</w:t>
            </w:r>
          </w:p>
        </w:tc>
        <w:tc>
          <w:tcPr>
            <w:tcW w:w="5292" w:type="dxa"/>
          </w:tcPr>
          <w:p w14:paraId="1D23FFC3" w14:textId="4AF6890A" w:rsidR="004F199D" w:rsidRPr="004F199D" w:rsidRDefault="004F199D" w:rsidP="004F199D">
            <w:pPr>
              <w:jc w:val="center"/>
              <w:rPr>
                <w:b/>
                <w:bCs/>
                <w:lang w:val="en-GB"/>
              </w:rPr>
            </w:pPr>
            <w:r w:rsidRPr="004F199D">
              <w:rPr>
                <w:b/>
                <w:bCs/>
                <w:lang w:val="en-GB"/>
              </w:rPr>
              <w:t>Ivan Tsvetkov</w:t>
            </w:r>
          </w:p>
        </w:tc>
      </w:tr>
      <w:tr w:rsidR="004F199D" w14:paraId="069EEA41" w14:textId="77777777" w:rsidTr="004F199D">
        <w:trPr>
          <w:trHeight w:val="956"/>
        </w:trPr>
        <w:tc>
          <w:tcPr>
            <w:tcW w:w="3634" w:type="dxa"/>
          </w:tcPr>
          <w:p w14:paraId="6B18031C" w14:textId="253E6A40" w:rsidR="004F199D" w:rsidRPr="004F199D" w:rsidRDefault="004F199D" w:rsidP="004F199D">
            <w:pPr>
              <w:jc w:val="center"/>
              <w:rPr>
                <w:b/>
                <w:bCs/>
                <w:i/>
                <w:iCs/>
                <w:sz w:val="36"/>
                <w:szCs w:val="36"/>
                <w:lang w:val="en-GB"/>
              </w:rPr>
            </w:pPr>
            <w:r w:rsidRPr="004F199D">
              <w:rPr>
                <w:b/>
                <w:bCs/>
                <w:i/>
                <w:iCs/>
                <w:sz w:val="36"/>
                <w:szCs w:val="36"/>
                <w:lang w:val="en-GB"/>
              </w:rPr>
              <w:t>Student Number:</w:t>
            </w:r>
          </w:p>
        </w:tc>
        <w:tc>
          <w:tcPr>
            <w:tcW w:w="5292" w:type="dxa"/>
          </w:tcPr>
          <w:p w14:paraId="133C2D34" w14:textId="5A7C1B5E" w:rsidR="004F199D" w:rsidRPr="004F199D" w:rsidRDefault="004F199D" w:rsidP="004F199D">
            <w:pPr>
              <w:jc w:val="center"/>
              <w:rPr>
                <w:b/>
                <w:bCs/>
                <w:lang w:val="en-GB"/>
              </w:rPr>
            </w:pPr>
            <w:r w:rsidRPr="004F199D">
              <w:rPr>
                <w:b/>
                <w:bCs/>
                <w:lang w:val="en-GB"/>
              </w:rPr>
              <w:t>2314195</w:t>
            </w:r>
          </w:p>
        </w:tc>
      </w:tr>
      <w:tr w:rsidR="004F199D" w14:paraId="3921D389" w14:textId="77777777" w:rsidTr="004F199D">
        <w:trPr>
          <w:trHeight w:val="999"/>
        </w:trPr>
        <w:tc>
          <w:tcPr>
            <w:tcW w:w="3634" w:type="dxa"/>
          </w:tcPr>
          <w:p w14:paraId="198D623C" w14:textId="1C0ADB7A" w:rsidR="004F199D" w:rsidRPr="004F199D" w:rsidRDefault="004F199D" w:rsidP="004F199D">
            <w:pPr>
              <w:jc w:val="center"/>
              <w:rPr>
                <w:b/>
                <w:bCs/>
                <w:i/>
                <w:iCs/>
                <w:sz w:val="36"/>
                <w:szCs w:val="36"/>
                <w:lang w:val="en-GB"/>
              </w:rPr>
            </w:pPr>
            <w:r w:rsidRPr="004F199D">
              <w:rPr>
                <w:b/>
                <w:bCs/>
                <w:i/>
                <w:iCs/>
                <w:sz w:val="36"/>
                <w:szCs w:val="36"/>
                <w:lang w:val="en-GB"/>
              </w:rPr>
              <w:t>Lecturer:</w:t>
            </w:r>
          </w:p>
        </w:tc>
        <w:tc>
          <w:tcPr>
            <w:tcW w:w="5292" w:type="dxa"/>
          </w:tcPr>
          <w:p w14:paraId="5FFE4820" w14:textId="4A7BDFB1" w:rsidR="004F199D" w:rsidRPr="004F199D" w:rsidRDefault="004F199D" w:rsidP="004F199D">
            <w:pPr>
              <w:jc w:val="center"/>
              <w:rPr>
                <w:b/>
                <w:bCs/>
              </w:rPr>
            </w:pPr>
            <w:r w:rsidRPr="004F199D">
              <w:rPr>
                <w:b/>
                <w:bCs/>
              </w:rPr>
              <w:t>Dr Nouh Elmitwally</w:t>
            </w:r>
          </w:p>
        </w:tc>
      </w:tr>
      <w:tr w:rsidR="004F199D" w14:paraId="54959759" w14:textId="77777777" w:rsidTr="004F199D">
        <w:trPr>
          <w:trHeight w:val="956"/>
        </w:trPr>
        <w:tc>
          <w:tcPr>
            <w:tcW w:w="3634" w:type="dxa"/>
          </w:tcPr>
          <w:p w14:paraId="61BCF56D" w14:textId="385114E7" w:rsidR="004F199D" w:rsidRPr="004F199D" w:rsidRDefault="004F199D" w:rsidP="004F199D">
            <w:pPr>
              <w:jc w:val="center"/>
              <w:rPr>
                <w:b/>
                <w:bCs/>
                <w:i/>
                <w:iCs/>
                <w:sz w:val="36"/>
                <w:szCs w:val="36"/>
                <w:lang w:val="en-GB"/>
              </w:rPr>
            </w:pPr>
            <w:r w:rsidRPr="004F199D">
              <w:rPr>
                <w:b/>
                <w:bCs/>
                <w:i/>
                <w:iCs/>
                <w:sz w:val="36"/>
                <w:szCs w:val="36"/>
                <w:lang w:val="en-GB"/>
              </w:rPr>
              <w:t>Module:</w:t>
            </w:r>
          </w:p>
        </w:tc>
        <w:tc>
          <w:tcPr>
            <w:tcW w:w="5292" w:type="dxa"/>
          </w:tcPr>
          <w:p w14:paraId="29203B74" w14:textId="4F269ECF" w:rsidR="004F199D" w:rsidRPr="004F199D" w:rsidRDefault="004F199D" w:rsidP="004F199D">
            <w:pPr>
              <w:jc w:val="center"/>
              <w:rPr>
                <w:b/>
                <w:bCs/>
              </w:rPr>
            </w:pPr>
            <w:r w:rsidRPr="004F199D">
              <w:rPr>
                <w:b/>
                <w:bCs/>
              </w:rPr>
              <w:t>ACCB6019_BIRM</w:t>
            </w:r>
          </w:p>
        </w:tc>
      </w:tr>
      <w:tr w:rsidR="004F199D" w14:paraId="3B749561" w14:textId="77777777" w:rsidTr="004F199D">
        <w:trPr>
          <w:trHeight w:val="956"/>
        </w:trPr>
        <w:tc>
          <w:tcPr>
            <w:tcW w:w="3634" w:type="dxa"/>
          </w:tcPr>
          <w:p w14:paraId="09DC12BE" w14:textId="3A8F7F8E" w:rsidR="004F199D" w:rsidRPr="004F199D" w:rsidRDefault="004F199D" w:rsidP="004F199D">
            <w:pPr>
              <w:jc w:val="center"/>
              <w:rPr>
                <w:b/>
                <w:bCs/>
                <w:i/>
                <w:iCs/>
                <w:sz w:val="36"/>
                <w:szCs w:val="36"/>
                <w:lang w:val="en-GB"/>
              </w:rPr>
            </w:pPr>
            <w:r w:rsidRPr="004F199D">
              <w:rPr>
                <w:b/>
                <w:bCs/>
                <w:i/>
                <w:iCs/>
                <w:sz w:val="36"/>
                <w:szCs w:val="36"/>
                <w:lang w:val="en-GB"/>
              </w:rPr>
              <w:t>Deadline:</w:t>
            </w:r>
          </w:p>
        </w:tc>
        <w:tc>
          <w:tcPr>
            <w:tcW w:w="5292" w:type="dxa"/>
          </w:tcPr>
          <w:p w14:paraId="1318577D" w14:textId="77777777" w:rsidR="004F199D" w:rsidRPr="004F199D" w:rsidRDefault="004F199D" w:rsidP="004F199D">
            <w:pPr>
              <w:jc w:val="center"/>
              <w:rPr>
                <w:b/>
                <w:bCs/>
              </w:rPr>
            </w:pPr>
            <w:r w:rsidRPr="004F199D">
              <w:rPr>
                <w:b/>
                <w:bCs/>
              </w:rPr>
              <w:t xml:space="preserve">7th November 2025 </w:t>
            </w:r>
          </w:p>
          <w:p w14:paraId="5AC7BB98" w14:textId="27E11188" w:rsidR="004F199D" w:rsidRPr="004F199D" w:rsidRDefault="004F199D" w:rsidP="004F199D">
            <w:pPr>
              <w:jc w:val="center"/>
              <w:rPr>
                <w:b/>
                <w:bCs/>
              </w:rPr>
            </w:pPr>
            <w:r w:rsidRPr="004F199D">
              <w:rPr>
                <w:b/>
                <w:bCs/>
              </w:rPr>
              <w:t>14:00 (2PM)</w:t>
            </w:r>
          </w:p>
        </w:tc>
      </w:tr>
    </w:tbl>
    <w:p w14:paraId="45A701A6" w14:textId="77777777" w:rsidR="004F199D" w:rsidRDefault="00691910" w:rsidP="004F199D">
      <w:pPr>
        <w:jc w:val="center"/>
        <w:rPr>
          <w:rFonts w:asciiTheme="majorHAnsi" w:eastAsiaTheme="majorEastAsia" w:hAnsiTheme="majorHAnsi" w:cstheme="majorBidi"/>
          <w:color w:val="0F4761" w:themeColor="accent1" w:themeShade="BF"/>
          <w:sz w:val="40"/>
          <w:szCs w:val="40"/>
        </w:rPr>
      </w:pPr>
      <w:r>
        <w:br w:type="page"/>
      </w:r>
    </w:p>
    <w:sdt>
      <w:sdtPr>
        <w:rPr>
          <w:rFonts w:asciiTheme="minorHAnsi" w:eastAsiaTheme="minorHAnsi" w:hAnsiTheme="minorHAnsi" w:cstheme="minorBidi"/>
          <w:color w:val="auto"/>
          <w:kern w:val="2"/>
          <w:sz w:val="24"/>
          <w:szCs w:val="24"/>
          <w:lang w:val="bg-BG"/>
          <w14:ligatures w14:val="standardContextual"/>
        </w:rPr>
        <w:id w:val="-2110653992"/>
        <w:docPartObj>
          <w:docPartGallery w:val="Table of Contents"/>
          <w:docPartUnique/>
        </w:docPartObj>
      </w:sdtPr>
      <w:sdtEndPr>
        <w:rPr>
          <w:b/>
          <w:bCs/>
          <w:noProof/>
        </w:rPr>
      </w:sdtEndPr>
      <w:sdtContent>
        <w:p w14:paraId="32F71486" w14:textId="2A4648BE" w:rsidR="004F199D" w:rsidRDefault="004F199D">
          <w:pPr>
            <w:pStyle w:val="TOCHeading"/>
          </w:pPr>
          <w:r>
            <w:t>Contents</w:t>
          </w:r>
        </w:p>
        <w:p w14:paraId="321509E7" w14:textId="14F44579" w:rsidR="004F199D" w:rsidRDefault="004F199D">
          <w:pPr>
            <w:pStyle w:val="TOC1"/>
            <w:tabs>
              <w:tab w:val="right" w:leader="dot" w:pos="9016"/>
            </w:tabs>
            <w:rPr>
              <w:noProof/>
            </w:rPr>
          </w:pPr>
          <w:r>
            <w:fldChar w:fldCharType="begin"/>
          </w:r>
          <w:r>
            <w:instrText xml:space="preserve"> TOC \o "1-3" \h \z \u </w:instrText>
          </w:r>
          <w:r>
            <w:fldChar w:fldCharType="separate"/>
          </w:r>
          <w:hyperlink w:anchor="_Toc212947281" w:history="1">
            <w:r w:rsidRPr="00BC25F7">
              <w:rPr>
                <w:rStyle w:val="Hyperlink"/>
                <w:noProof/>
              </w:rPr>
              <w:t>Introduction</w:t>
            </w:r>
            <w:r>
              <w:rPr>
                <w:noProof/>
                <w:webHidden/>
              </w:rPr>
              <w:tab/>
            </w:r>
            <w:r>
              <w:rPr>
                <w:noProof/>
                <w:webHidden/>
              </w:rPr>
              <w:fldChar w:fldCharType="begin"/>
            </w:r>
            <w:r>
              <w:rPr>
                <w:noProof/>
                <w:webHidden/>
              </w:rPr>
              <w:instrText xml:space="preserve"> PAGEREF _Toc212947281 \h </w:instrText>
            </w:r>
            <w:r>
              <w:rPr>
                <w:noProof/>
                <w:webHidden/>
              </w:rPr>
            </w:r>
            <w:r>
              <w:rPr>
                <w:noProof/>
                <w:webHidden/>
              </w:rPr>
              <w:fldChar w:fldCharType="separate"/>
            </w:r>
            <w:r>
              <w:rPr>
                <w:noProof/>
                <w:webHidden/>
              </w:rPr>
              <w:t>2</w:t>
            </w:r>
            <w:r>
              <w:rPr>
                <w:noProof/>
                <w:webHidden/>
              </w:rPr>
              <w:fldChar w:fldCharType="end"/>
            </w:r>
          </w:hyperlink>
        </w:p>
        <w:p w14:paraId="6C29B87C" w14:textId="4DE0CB0C" w:rsidR="004F199D" w:rsidRDefault="004F199D">
          <w:pPr>
            <w:pStyle w:val="TOC1"/>
            <w:tabs>
              <w:tab w:val="right" w:leader="dot" w:pos="9016"/>
            </w:tabs>
            <w:rPr>
              <w:noProof/>
            </w:rPr>
          </w:pPr>
          <w:hyperlink w:anchor="_Toc212947282" w:history="1">
            <w:r w:rsidRPr="00BC25F7">
              <w:rPr>
                <w:rStyle w:val="Hyperlink"/>
                <w:noProof/>
              </w:rPr>
              <w:t>Teamwork and Collaboration Experience</w:t>
            </w:r>
            <w:r>
              <w:rPr>
                <w:noProof/>
                <w:webHidden/>
              </w:rPr>
              <w:tab/>
            </w:r>
            <w:r>
              <w:rPr>
                <w:noProof/>
                <w:webHidden/>
              </w:rPr>
              <w:fldChar w:fldCharType="begin"/>
            </w:r>
            <w:r>
              <w:rPr>
                <w:noProof/>
                <w:webHidden/>
              </w:rPr>
              <w:instrText xml:space="preserve"> PAGEREF _Toc212947282 \h </w:instrText>
            </w:r>
            <w:r>
              <w:rPr>
                <w:noProof/>
                <w:webHidden/>
              </w:rPr>
            </w:r>
            <w:r>
              <w:rPr>
                <w:noProof/>
                <w:webHidden/>
              </w:rPr>
              <w:fldChar w:fldCharType="separate"/>
            </w:r>
            <w:r>
              <w:rPr>
                <w:noProof/>
                <w:webHidden/>
              </w:rPr>
              <w:t>2</w:t>
            </w:r>
            <w:r>
              <w:rPr>
                <w:noProof/>
                <w:webHidden/>
              </w:rPr>
              <w:fldChar w:fldCharType="end"/>
            </w:r>
          </w:hyperlink>
        </w:p>
        <w:p w14:paraId="17975786" w14:textId="2F548593" w:rsidR="004F199D" w:rsidRDefault="004F199D">
          <w:pPr>
            <w:pStyle w:val="TOC1"/>
            <w:tabs>
              <w:tab w:val="right" w:leader="dot" w:pos="9016"/>
            </w:tabs>
            <w:rPr>
              <w:noProof/>
            </w:rPr>
          </w:pPr>
          <w:hyperlink w:anchor="_Toc212947283" w:history="1">
            <w:r w:rsidRPr="00BC25F7">
              <w:rPr>
                <w:rStyle w:val="Hyperlink"/>
                <w:noProof/>
              </w:rPr>
              <w:t>My Role and Contribution</w:t>
            </w:r>
            <w:r>
              <w:rPr>
                <w:noProof/>
                <w:webHidden/>
              </w:rPr>
              <w:tab/>
            </w:r>
            <w:r>
              <w:rPr>
                <w:noProof/>
                <w:webHidden/>
              </w:rPr>
              <w:fldChar w:fldCharType="begin"/>
            </w:r>
            <w:r>
              <w:rPr>
                <w:noProof/>
                <w:webHidden/>
              </w:rPr>
              <w:instrText xml:space="preserve"> PAGEREF _Toc212947283 \h </w:instrText>
            </w:r>
            <w:r>
              <w:rPr>
                <w:noProof/>
                <w:webHidden/>
              </w:rPr>
            </w:r>
            <w:r>
              <w:rPr>
                <w:noProof/>
                <w:webHidden/>
              </w:rPr>
              <w:fldChar w:fldCharType="separate"/>
            </w:r>
            <w:r>
              <w:rPr>
                <w:noProof/>
                <w:webHidden/>
              </w:rPr>
              <w:t>3</w:t>
            </w:r>
            <w:r>
              <w:rPr>
                <w:noProof/>
                <w:webHidden/>
              </w:rPr>
              <w:fldChar w:fldCharType="end"/>
            </w:r>
          </w:hyperlink>
        </w:p>
        <w:p w14:paraId="24056781" w14:textId="6F0B8250" w:rsidR="004F199D" w:rsidRDefault="004F199D">
          <w:pPr>
            <w:pStyle w:val="TOC2"/>
            <w:tabs>
              <w:tab w:val="right" w:leader="dot" w:pos="9016"/>
            </w:tabs>
            <w:rPr>
              <w:noProof/>
            </w:rPr>
          </w:pPr>
          <w:hyperlink w:anchor="_Toc212947284" w:history="1">
            <w:r w:rsidRPr="00BC25F7">
              <w:rPr>
                <w:rStyle w:val="Hyperlink"/>
                <w:noProof/>
              </w:rPr>
              <w:t>Research and Conceptualization</w:t>
            </w:r>
            <w:r>
              <w:rPr>
                <w:noProof/>
                <w:webHidden/>
              </w:rPr>
              <w:tab/>
            </w:r>
            <w:r>
              <w:rPr>
                <w:noProof/>
                <w:webHidden/>
              </w:rPr>
              <w:fldChar w:fldCharType="begin"/>
            </w:r>
            <w:r>
              <w:rPr>
                <w:noProof/>
                <w:webHidden/>
              </w:rPr>
              <w:instrText xml:space="preserve"> PAGEREF _Toc212947284 \h </w:instrText>
            </w:r>
            <w:r>
              <w:rPr>
                <w:noProof/>
                <w:webHidden/>
              </w:rPr>
            </w:r>
            <w:r>
              <w:rPr>
                <w:noProof/>
                <w:webHidden/>
              </w:rPr>
              <w:fldChar w:fldCharType="separate"/>
            </w:r>
            <w:r>
              <w:rPr>
                <w:noProof/>
                <w:webHidden/>
              </w:rPr>
              <w:t>3</w:t>
            </w:r>
            <w:r>
              <w:rPr>
                <w:noProof/>
                <w:webHidden/>
              </w:rPr>
              <w:fldChar w:fldCharType="end"/>
            </w:r>
          </w:hyperlink>
        </w:p>
        <w:p w14:paraId="7E607FB3" w14:textId="54630CF8" w:rsidR="004F199D" w:rsidRDefault="004F199D">
          <w:pPr>
            <w:pStyle w:val="TOC2"/>
            <w:tabs>
              <w:tab w:val="right" w:leader="dot" w:pos="9016"/>
            </w:tabs>
            <w:rPr>
              <w:noProof/>
            </w:rPr>
          </w:pPr>
          <w:hyperlink w:anchor="_Toc212947285" w:history="1">
            <w:r w:rsidRPr="00BC25F7">
              <w:rPr>
                <w:rStyle w:val="Hyperlink"/>
                <w:noProof/>
              </w:rPr>
              <w:t>System Design</w:t>
            </w:r>
            <w:r>
              <w:rPr>
                <w:noProof/>
                <w:webHidden/>
              </w:rPr>
              <w:tab/>
            </w:r>
            <w:r>
              <w:rPr>
                <w:noProof/>
                <w:webHidden/>
              </w:rPr>
              <w:fldChar w:fldCharType="begin"/>
            </w:r>
            <w:r>
              <w:rPr>
                <w:noProof/>
                <w:webHidden/>
              </w:rPr>
              <w:instrText xml:space="preserve"> PAGEREF _Toc212947285 \h </w:instrText>
            </w:r>
            <w:r>
              <w:rPr>
                <w:noProof/>
                <w:webHidden/>
              </w:rPr>
            </w:r>
            <w:r>
              <w:rPr>
                <w:noProof/>
                <w:webHidden/>
              </w:rPr>
              <w:fldChar w:fldCharType="separate"/>
            </w:r>
            <w:r>
              <w:rPr>
                <w:noProof/>
                <w:webHidden/>
              </w:rPr>
              <w:t>3</w:t>
            </w:r>
            <w:r>
              <w:rPr>
                <w:noProof/>
                <w:webHidden/>
              </w:rPr>
              <w:fldChar w:fldCharType="end"/>
            </w:r>
          </w:hyperlink>
        </w:p>
        <w:p w14:paraId="570FECF0" w14:textId="3EC7417D" w:rsidR="004F199D" w:rsidRDefault="004F199D">
          <w:pPr>
            <w:pStyle w:val="TOC2"/>
            <w:tabs>
              <w:tab w:val="right" w:leader="dot" w:pos="9016"/>
            </w:tabs>
            <w:rPr>
              <w:noProof/>
            </w:rPr>
          </w:pPr>
          <w:hyperlink w:anchor="_Toc212947286" w:history="1">
            <w:r w:rsidRPr="00BC25F7">
              <w:rPr>
                <w:rStyle w:val="Hyperlink"/>
                <w:noProof/>
              </w:rPr>
              <w:t>Prototype Development</w:t>
            </w:r>
            <w:r>
              <w:rPr>
                <w:noProof/>
                <w:webHidden/>
              </w:rPr>
              <w:tab/>
            </w:r>
            <w:r>
              <w:rPr>
                <w:noProof/>
                <w:webHidden/>
              </w:rPr>
              <w:fldChar w:fldCharType="begin"/>
            </w:r>
            <w:r>
              <w:rPr>
                <w:noProof/>
                <w:webHidden/>
              </w:rPr>
              <w:instrText xml:space="preserve"> PAGEREF _Toc212947286 \h </w:instrText>
            </w:r>
            <w:r>
              <w:rPr>
                <w:noProof/>
                <w:webHidden/>
              </w:rPr>
            </w:r>
            <w:r>
              <w:rPr>
                <w:noProof/>
                <w:webHidden/>
              </w:rPr>
              <w:fldChar w:fldCharType="separate"/>
            </w:r>
            <w:r>
              <w:rPr>
                <w:noProof/>
                <w:webHidden/>
              </w:rPr>
              <w:t>4</w:t>
            </w:r>
            <w:r>
              <w:rPr>
                <w:noProof/>
                <w:webHidden/>
              </w:rPr>
              <w:fldChar w:fldCharType="end"/>
            </w:r>
          </w:hyperlink>
        </w:p>
        <w:p w14:paraId="19019738" w14:textId="0828696E" w:rsidR="004F199D" w:rsidRDefault="004F199D">
          <w:pPr>
            <w:pStyle w:val="TOC2"/>
            <w:tabs>
              <w:tab w:val="right" w:leader="dot" w:pos="9016"/>
            </w:tabs>
            <w:rPr>
              <w:noProof/>
            </w:rPr>
          </w:pPr>
          <w:hyperlink w:anchor="_Toc212947287" w:history="1">
            <w:r w:rsidRPr="00BC25F7">
              <w:rPr>
                <w:rStyle w:val="Hyperlink"/>
                <w:noProof/>
              </w:rPr>
              <w:t>Ethical and Security Collaboration</w:t>
            </w:r>
            <w:r>
              <w:rPr>
                <w:noProof/>
                <w:webHidden/>
              </w:rPr>
              <w:tab/>
            </w:r>
            <w:r>
              <w:rPr>
                <w:noProof/>
                <w:webHidden/>
              </w:rPr>
              <w:fldChar w:fldCharType="begin"/>
            </w:r>
            <w:r>
              <w:rPr>
                <w:noProof/>
                <w:webHidden/>
              </w:rPr>
              <w:instrText xml:space="preserve"> PAGEREF _Toc212947287 \h </w:instrText>
            </w:r>
            <w:r>
              <w:rPr>
                <w:noProof/>
                <w:webHidden/>
              </w:rPr>
            </w:r>
            <w:r>
              <w:rPr>
                <w:noProof/>
                <w:webHidden/>
              </w:rPr>
              <w:fldChar w:fldCharType="separate"/>
            </w:r>
            <w:r>
              <w:rPr>
                <w:noProof/>
                <w:webHidden/>
              </w:rPr>
              <w:t>4</w:t>
            </w:r>
            <w:r>
              <w:rPr>
                <w:noProof/>
                <w:webHidden/>
              </w:rPr>
              <w:fldChar w:fldCharType="end"/>
            </w:r>
          </w:hyperlink>
        </w:p>
        <w:p w14:paraId="6D1305A0" w14:textId="5C19B391" w:rsidR="004F199D" w:rsidRDefault="004F199D">
          <w:pPr>
            <w:pStyle w:val="TOC2"/>
            <w:tabs>
              <w:tab w:val="right" w:leader="dot" w:pos="9016"/>
            </w:tabs>
            <w:rPr>
              <w:noProof/>
            </w:rPr>
          </w:pPr>
          <w:hyperlink w:anchor="_Toc212947288" w:history="1">
            <w:r w:rsidRPr="00BC25F7">
              <w:rPr>
                <w:rStyle w:val="Hyperlink"/>
                <w:noProof/>
              </w:rPr>
              <w:t>Overall Impact</w:t>
            </w:r>
            <w:r>
              <w:rPr>
                <w:noProof/>
                <w:webHidden/>
              </w:rPr>
              <w:tab/>
            </w:r>
            <w:r>
              <w:rPr>
                <w:noProof/>
                <w:webHidden/>
              </w:rPr>
              <w:fldChar w:fldCharType="begin"/>
            </w:r>
            <w:r>
              <w:rPr>
                <w:noProof/>
                <w:webHidden/>
              </w:rPr>
              <w:instrText xml:space="preserve"> PAGEREF _Toc212947288 \h </w:instrText>
            </w:r>
            <w:r>
              <w:rPr>
                <w:noProof/>
                <w:webHidden/>
              </w:rPr>
            </w:r>
            <w:r>
              <w:rPr>
                <w:noProof/>
                <w:webHidden/>
              </w:rPr>
              <w:fldChar w:fldCharType="separate"/>
            </w:r>
            <w:r>
              <w:rPr>
                <w:noProof/>
                <w:webHidden/>
              </w:rPr>
              <w:t>4</w:t>
            </w:r>
            <w:r>
              <w:rPr>
                <w:noProof/>
                <w:webHidden/>
              </w:rPr>
              <w:fldChar w:fldCharType="end"/>
            </w:r>
          </w:hyperlink>
        </w:p>
        <w:p w14:paraId="0DCBB381" w14:textId="72780088" w:rsidR="004F199D" w:rsidRDefault="004F199D">
          <w:pPr>
            <w:pStyle w:val="TOC1"/>
            <w:tabs>
              <w:tab w:val="right" w:leader="dot" w:pos="9016"/>
            </w:tabs>
            <w:rPr>
              <w:noProof/>
            </w:rPr>
          </w:pPr>
          <w:hyperlink w:anchor="_Toc212947289" w:history="1">
            <w:r w:rsidRPr="00BC25F7">
              <w:rPr>
                <w:rStyle w:val="Hyperlink"/>
                <w:noProof/>
              </w:rPr>
              <w:t>Evaluation of Limitations and Risk Factors</w:t>
            </w:r>
            <w:r>
              <w:rPr>
                <w:noProof/>
                <w:webHidden/>
              </w:rPr>
              <w:tab/>
            </w:r>
            <w:r>
              <w:rPr>
                <w:noProof/>
                <w:webHidden/>
              </w:rPr>
              <w:fldChar w:fldCharType="begin"/>
            </w:r>
            <w:r>
              <w:rPr>
                <w:noProof/>
                <w:webHidden/>
              </w:rPr>
              <w:instrText xml:space="preserve"> PAGEREF _Toc212947289 \h </w:instrText>
            </w:r>
            <w:r>
              <w:rPr>
                <w:noProof/>
                <w:webHidden/>
              </w:rPr>
            </w:r>
            <w:r>
              <w:rPr>
                <w:noProof/>
                <w:webHidden/>
              </w:rPr>
              <w:fldChar w:fldCharType="separate"/>
            </w:r>
            <w:r>
              <w:rPr>
                <w:noProof/>
                <w:webHidden/>
              </w:rPr>
              <w:t>4</w:t>
            </w:r>
            <w:r>
              <w:rPr>
                <w:noProof/>
                <w:webHidden/>
              </w:rPr>
              <w:fldChar w:fldCharType="end"/>
            </w:r>
          </w:hyperlink>
        </w:p>
        <w:p w14:paraId="5AB21063" w14:textId="6116841C" w:rsidR="004F199D" w:rsidRDefault="004F199D">
          <w:pPr>
            <w:pStyle w:val="TOC2"/>
            <w:tabs>
              <w:tab w:val="right" w:leader="dot" w:pos="9016"/>
            </w:tabs>
            <w:rPr>
              <w:noProof/>
            </w:rPr>
          </w:pPr>
          <w:hyperlink w:anchor="_Toc212947290" w:history="1">
            <w:r w:rsidRPr="00BC25F7">
              <w:rPr>
                <w:rStyle w:val="Hyperlink"/>
                <w:noProof/>
              </w:rPr>
              <w:t>Data Quality and Bias</w:t>
            </w:r>
            <w:r>
              <w:rPr>
                <w:noProof/>
                <w:webHidden/>
              </w:rPr>
              <w:tab/>
            </w:r>
            <w:r>
              <w:rPr>
                <w:noProof/>
                <w:webHidden/>
              </w:rPr>
              <w:fldChar w:fldCharType="begin"/>
            </w:r>
            <w:r>
              <w:rPr>
                <w:noProof/>
                <w:webHidden/>
              </w:rPr>
              <w:instrText xml:space="preserve"> PAGEREF _Toc212947290 \h </w:instrText>
            </w:r>
            <w:r>
              <w:rPr>
                <w:noProof/>
                <w:webHidden/>
              </w:rPr>
            </w:r>
            <w:r>
              <w:rPr>
                <w:noProof/>
                <w:webHidden/>
              </w:rPr>
              <w:fldChar w:fldCharType="separate"/>
            </w:r>
            <w:r>
              <w:rPr>
                <w:noProof/>
                <w:webHidden/>
              </w:rPr>
              <w:t>4</w:t>
            </w:r>
            <w:r>
              <w:rPr>
                <w:noProof/>
                <w:webHidden/>
              </w:rPr>
              <w:fldChar w:fldCharType="end"/>
            </w:r>
          </w:hyperlink>
        </w:p>
        <w:p w14:paraId="7C2B8C77" w14:textId="5036588F" w:rsidR="004F199D" w:rsidRDefault="004F199D">
          <w:pPr>
            <w:pStyle w:val="TOC2"/>
            <w:tabs>
              <w:tab w:val="right" w:leader="dot" w:pos="9016"/>
            </w:tabs>
            <w:rPr>
              <w:noProof/>
            </w:rPr>
          </w:pPr>
          <w:hyperlink w:anchor="_Toc212947291" w:history="1">
            <w:r w:rsidRPr="00BC25F7">
              <w:rPr>
                <w:rStyle w:val="Hyperlink"/>
                <w:noProof/>
              </w:rPr>
              <w:t>Technical Complexity</w:t>
            </w:r>
            <w:r>
              <w:rPr>
                <w:noProof/>
                <w:webHidden/>
              </w:rPr>
              <w:tab/>
            </w:r>
            <w:r>
              <w:rPr>
                <w:noProof/>
                <w:webHidden/>
              </w:rPr>
              <w:fldChar w:fldCharType="begin"/>
            </w:r>
            <w:r>
              <w:rPr>
                <w:noProof/>
                <w:webHidden/>
              </w:rPr>
              <w:instrText xml:space="preserve"> PAGEREF _Toc212947291 \h </w:instrText>
            </w:r>
            <w:r>
              <w:rPr>
                <w:noProof/>
                <w:webHidden/>
              </w:rPr>
            </w:r>
            <w:r>
              <w:rPr>
                <w:noProof/>
                <w:webHidden/>
              </w:rPr>
              <w:fldChar w:fldCharType="separate"/>
            </w:r>
            <w:r>
              <w:rPr>
                <w:noProof/>
                <w:webHidden/>
              </w:rPr>
              <w:t>4</w:t>
            </w:r>
            <w:r>
              <w:rPr>
                <w:noProof/>
                <w:webHidden/>
              </w:rPr>
              <w:fldChar w:fldCharType="end"/>
            </w:r>
          </w:hyperlink>
        </w:p>
        <w:p w14:paraId="2DB89DA7" w14:textId="4F7E3209" w:rsidR="004F199D" w:rsidRDefault="004F199D">
          <w:pPr>
            <w:pStyle w:val="TOC2"/>
            <w:tabs>
              <w:tab w:val="right" w:leader="dot" w:pos="9016"/>
            </w:tabs>
            <w:rPr>
              <w:noProof/>
            </w:rPr>
          </w:pPr>
          <w:hyperlink w:anchor="_Toc212947292" w:history="1">
            <w:r w:rsidRPr="00BC25F7">
              <w:rPr>
                <w:rStyle w:val="Hyperlink"/>
                <w:noProof/>
              </w:rPr>
              <w:t>Ethical and Legal Challenges</w:t>
            </w:r>
            <w:r>
              <w:rPr>
                <w:noProof/>
                <w:webHidden/>
              </w:rPr>
              <w:tab/>
            </w:r>
            <w:r>
              <w:rPr>
                <w:noProof/>
                <w:webHidden/>
              </w:rPr>
              <w:fldChar w:fldCharType="begin"/>
            </w:r>
            <w:r>
              <w:rPr>
                <w:noProof/>
                <w:webHidden/>
              </w:rPr>
              <w:instrText xml:space="preserve"> PAGEREF _Toc212947292 \h </w:instrText>
            </w:r>
            <w:r>
              <w:rPr>
                <w:noProof/>
                <w:webHidden/>
              </w:rPr>
            </w:r>
            <w:r>
              <w:rPr>
                <w:noProof/>
                <w:webHidden/>
              </w:rPr>
              <w:fldChar w:fldCharType="separate"/>
            </w:r>
            <w:r>
              <w:rPr>
                <w:noProof/>
                <w:webHidden/>
              </w:rPr>
              <w:t>5</w:t>
            </w:r>
            <w:r>
              <w:rPr>
                <w:noProof/>
                <w:webHidden/>
              </w:rPr>
              <w:fldChar w:fldCharType="end"/>
            </w:r>
          </w:hyperlink>
        </w:p>
        <w:p w14:paraId="1E84E337" w14:textId="6FADB71D" w:rsidR="004F199D" w:rsidRDefault="004F199D">
          <w:pPr>
            <w:pStyle w:val="TOC2"/>
            <w:tabs>
              <w:tab w:val="right" w:leader="dot" w:pos="9016"/>
            </w:tabs>
            <w:rPr>
              <w:noProof/>
            </w:rPr>
          </w:pPr>
          <w:hyperlink w:anchor="_Toc212947293" w:history="1">
            <w:r w:rsidRPr="00BC25F7">
              <w:rPr>
                <w:rStyle w:val="Hyperlink"/>
                <w:noProof/>
              </w:rPr>
              <w:t>Financial Barriers</w:t>
            </w:r>
            <w:r>
              <w:rPr>
                <w:noProof/>
                <w:webHidden/>
              </w:rPr>
              <w:tab/>
            </w:r>
            <w:r>
              <w:rPr>
                <w:noProof/>
                <w:webHidden/>
              </w:rPr>
              <w:fldChar w:fldCharType="begin"/>
            </w:r>
            <w:r>
              <w:rPr>
                <w:noProof/>
                <w:webHidden/>
              </w:rPr>
              <w:instrText xml:space="preserve"> PAGEREF _Toc212947293 \h </w:instrText>
            </w:r>
            <w:r>
              <w:rPr>
                <w:noProof/>
                <w:webHidden/>
              </w:rPr>
            </w:r>
            <w:r>
              <w:rPr>
                <w:noProof/>
                <w:webHidden/>
              </w:rPr>
              <w:fldChar w:fldCharType="separate"/>
            </w:r>
            <w:r>
              <w:rPr>
                <w:noProof/>
                <w:webHidden/>
              </w:rPr>
              <w:t>5</w:t>
            </w:r>
            <w:r>
              <w:rPr>
                <w:noProof/>
                <w:webHidden/>
              </w:rPr>
              <w:fldChar w:fldCharType="end"/>
            </w:r>
          </w:hyperlink>
        </w:p>
        <w:p w14:paraId="6B0D7CC2" w14:textId="7BAF8F49" w:rsidR="004F199D" w:rsidRDefault="004F199D">
          <w:pPr>
            <w:pStyle w:val="TOC2"/>
            <w:tabs>
              <w:tab w:val="right" w:leader="dot" w:pos="9016"/>
            </w:tabs>
            <w:rPr>
              <w:noProof/>
            </w:rPr>
          </w:pPr>
          <w:hyperlink w:anchor="_Toc212947294" w:history="1">
            <w:r w:rsidRPr="00BC25F7">
              <w:rPr>
                <w:rStyle w:val="Hyperlink"/>
                <w:noProof/>
              </w:rPr>
              <w:t>Algorithmic Transparency</w:t>
            </w:r>
            <w:r>
              <w:rPr>
                <w:noProof/>
                <w:webHidden/>
              </w:rPr>
              <w:tab/>
            </w:r>
            <w:r>
              <w:rPr>
                <w:noProof/>
                <w:webHidden/>
              </w:rPr>
              <w:fldChar w:fldCharType="begin"/>
            </w:r>
            <w:r>
              <w:rPr>
                <w:noProof/>
                <w:webHidden/>
              </w:rPr>
              <w:instrText xml:space="preserve"> PAGEREF _Toc212947294 \h </w:instrText>
            </w:r>
            <w:r>
              <w:rPr>
                <w:noProof/>
                <w:webHidden/>
              </w:rPr>
            </w:r>
            <w:r>
              <w:rPr>
                <w:noProof/>
                <w:webHidden/>
              </w:rPr>
              <w:fldChar w:fldCharType="separate"/>
            </w:r>
            <w:r>
              <w:rPr>
                <w:noProof/>
                <w:webHidden/>
              </w:rPr>
              <w:t>5</w:t>
            </w:r>
            <w:r>
              <w:rPr>
                <w:noProof/>
                <w:webHidden/>
              </w:rPr>
              <w:fldChar w:fldCharType="end"/>
            </w:r>
          </w:hyperlink>
        </w:p>
        <w:p w14:paraId="7F781F20" w14:textId="6769EA0B" w:rsidR="004F199D" w:rsidRDefault="004F199D">
          <w:pPr>
            <w:pStyle w:val="TOC1"/>
            <w:tabs>
              <w:tab w:val="right" w:leader="dot" w:pos="9016"/>
            </w:tabs>
            <w:rPr>
              <w:noProof/>
            </w:rPr>
          </w:pPr>
          <w:hyperlink w:anchor="_Toc212947295" w:history="1">
            <w:r w:rsidRPr="00BC25F7">
              <w:rPr>
                <w:rStyle w:val="Hyperlink"/>
                <w:noProof/>
              </w:rPr>
              <w:t>Related Works</w:t>
            </w:r>
            <w:r>
              <w:rPr>
                <w:noProof/>
                <w:webHidden/>
              </w:rPr>
              <w:tab/>
            </w:r>
            <w:r>
              <w:rPr>
                <w:noProof/>
                <w:webHidden/>
              </w:rPr>
              <w:fldChar w:fldCharType="begin"/>
            </w:r>
            <w:r>
              <w:rPr>
                <w:noProof/>
                <w:webHidden/>
              </w:rPr>
              <w:instrText xml:space="preserve"> PAGEREF _Toc212947295 \h </w:instrText>
            </w:r>
            <w:r>
              <w:rPr>
                <w:noProof/>
                <w:webHidden/>
              </w:rPr>
            </w:r>
            <w:r>
              <w:rPr>
                <w:noProof/>
                <w:webHidden/>
              </w:rPr>
              <w:fldChar w:fldCharType="separate"/>
            </w:r>
            <w:r>
              <w:rPr>
                <w:noProof/>
                <w:webHidden/>
              </w:rPr>
              <w:t>5</w:t>
            </w:r>
            <w:r>
              <w:rPr>
                <w:noProof/>
                <w:webHidden/>
              </w:rPr>
              <w:fldChar w:fldCharType="end"/>
            </w:r>
          </w:hyperlink>
        </w:p>
        <w:p w14:paraId="3E4F0A2F" w14:textId="12EA8140" w:rsidR="004F199D" w:rsidRDefault="004F199D">
          <w:pPr>
            <w:pStyle w:val="TOC1"/>
            <w:tabs>
              <w:tab w:val="right" w:leader="dot" w:pos="9016"/>
            </w:tabs>
            <w:rPr>
              <w:noProof/>
            </w:rPr>
          </w:pPr>
          <w:hyperlink w:anchor="_Toc212947296" w:history="1">
            <w:r w:rsidRPr="00BC25F7">
              <w:rPr>
                <w:rStyle w:val="Hyperlink"/>
                <w:noProof/>
              </w:rPr>
              <w:t>Future Work</w:t>
            </w:r>
            <w:r>
              <w:rPr>
                <w:noProof/>
                <w:webHidden/>
              </w:rPr>
              <w:tab/>
            </w:r>
            <w:r>
              <w:rPr>
                <w:noProof/>
                <w:webHidden/>
              </w:rPr>
              <w:fldChar w:fldCharType="begin"/>
            </w:r>
            <w:r>
              <w:rPr>
                <w:noProof/>
                <w:webHidden/>
              </w:rPr>
              <w:instrText xml:space="preserve"> PAGEREF _Toc212947296 \h </w:instrText>
            </w:r>
            <w:r>
              <w:rPr>
                <w:noProof/>
                <w:webHidden/>
              </w:rPr>
            </w:r>
            <w:r>
              <w:rPr>
                <w:noProof/>
                <w:webHidden/>
              </w:rPr>
              <w:fldChar w:fldCharType="separate"/>
            </w:r>
            <w:r>
              <w:rPr>
                <w:noProof/>
                <w:webHidden/>
              </w:rPr>
              <w:t>6</w:t>
            </w:r>
            <w:r>
              <w:rPr>
                <w:noProof/>
                <w:webHidden/>
              </w:rPr>
              <w:fldChar w:fldCharType="end"/>
            </w:r>
          </w:hyperlink>
        </w:p>
        <w:p w14:paraId="794674C7" w14:textId="7C2C75A5" w:rsidR="004F199D" w:rsidRDefault="004F199D">
          <w:pPr>
            <w:pStyle w:val="TOC1"/>
            <w:tabs>
              <w:tab w:val="right" w:leader="dot" w:pos="9016"/>
            </w:tabs>
            <w:rPr>
              <w:noProof/>
            </w:rPr>
          </w:pPr>
          <w:hyperlink w:anchor="_Toc212947297" w:history="1">
            <w:r w:rsidRPr="00BC25F7">
              <w:rPr>
                <w:rStyle w:val="Hyperlink"/>
                <w:noProof/>
              </w:rPr>
              <w:t>Personal and Technical Reflection</w:t>
            </w:r>
            <w:r>
              <w:rPr>
                <w:noProof/>
                <w:webHidden/>
              </w:rPr>
              <w:tab/>
            </w:r>
            <w:r>
              <w:rPr>
                <w:noProof/>
                <w:webHidden/>
              </w:rPr>
              <w:fldChar w:fldCharType="begin"/>
            </w:r>
            <w:r>
              <w:rPr>
                <w:noProof/>
                <w:webHidden/>
              </w:rPr>
              <w:instrText xml:space="preserve"> PAGEREF _Toc212947297 \h </w:instrText>
            </w:r>
            <w:r>
              <w:rPr>
                <w:noProof/>
                <w:webHidden/>
              </w:rPr>
            </w:r>
            <w:r>
              <w:rPr>
                <w:noProof/>
                <w:webHidden/>
              </w:rPr>
              <w:fldChar w:fldCharType="separate"/>
            </w:r>
            <w:r>
              <w:rPr>
                <w:noProof/>
                <w:webHidden/>
              </w:rPr>
              <w:t>6</w:t>
            </w:r>
            <w:r>
              <w:rPr>
                <w:noProof/>
                <w:webHidden/>
              </w:rPr>
              <w:fldChar w:fldCharType="end"/>
            </w:r>
          </w:hyperlink>
        </w:p>
        <w:p w14:paraId="1EFAEFFB" w14:textId="2ADA4C93" w:rsidR="004F199D" w:rsidRDefault="004F199D">
          <w:pPr>
            <w:pStyle w:val="TOC1"/>
            <w:tabs>
              <w:tab w:val="right" w:leader="dot" w:pos="9016"/>
            </w:tabs>
            <w:rPr>
              <w:noProof/>
            </w:rPr>
          </w:pPr>
          <w:hyperlink w:anchor="_Toc212947298" w:history="1">
            <w:r w:rsidRPr="00BC25F7">
              <w:rPr>
                <w:rStyle w:val="Hyperlink"/>
                <w:noProof/>
              </w:rPr>
              <w:t>Conclusion</w:t>
            </w:r>
            <w:r>
              <w:rPr>
                <w:noProof/>
                <w:webHidden/>
              </w:rPr>
              <w:tab/>
            </w:r>
            <w:r>
              <w:rPr>
                <w:noProof/>
                <w:webHidden/>
              </w:rPr>
              <w:fldChar w:fldCharType="begin"/>
            </w:r>
            <w:r>
              <w:rPr>
                <w:noProof/>
                <w:webHidden/>
              </w:rPr>
              <w:instrText xml:space="preserve"> PAGEREF _Toc212947298 \h </w:instrText>
            </w:r>
            <w:r>
              <w:rPr>
                <w:noProof/>
                <w:webHidden/>
              </w:rPr>
            </w:r>
            <w:r>
              <w:rPr>
                <w:noProof/>
                <w:webHidden/>
              </w:rPr>
              <w:fldChar w:fldCharType="separate"/>
            </w:r>
            <w:r>
              <w:rPr>
                <w:noProof/>
                <w:webHidden/>
              </w:rPr>
              <w:t>7</w:t>
            </w:r>
            <w:r>
              <w:rPr>
                <w:noProof/>
                <w:webHidden/>
              </w:rPr>
              <w:fldChar w:fldCharType="end"/>
            </w:r>
          </w:hyperlink>
        </w:p>
        <w:p w14:paraId="1BD52310" w14:textId="2761A86E" w:rsidR="004F199D" w:rsidRDefault="004F199D">
          <w:pPr>
            <w:pStyle w:val="TOC1"/>
            <w:tabs>
              <w:tab w:val="right" w:leader="dot" w:pos="9016"/>
            </w:tabs>
            <w:rPr>
              <w:noProof/>
            </w:rPr>
          </w:pPr>
          <w:hyperlink w:anchor="_Toc212947299" w:history="1">
            <w:r w:rsidRPr="00BC25F7">
              <w:rPr>
                <w:rStyle w:val="Hyperlink"/>
                <w:noProof/>
              </w:rPr>
              <w:t>References</w:t>
            </w:r>
            <w:r>
              <w:rPr>
                <w:noProof/>
                <w:webHidden/>
              </w:rPr>
              <w:tab/>
            </w:r>
            <w:r>
              <w:rPr>
                <w:noProof/>
                <w:webHidden/>
              </w:rPr>
              <w:fldChar w:fldCharType="begin"/>
            </w:r>
            <w:r>
              <w:rPr>
                <w:noProof/>
                <w:webHidden/>
              </w:rPr>
              <w:instrText xml:space="preserve"> PAGEREF _Toc212947299 \h </w:instrText>
            </w:r>
            <w:r>
              <w:rPr>
                <w:noProof/>
                <w:webHidden/>
              </w:rPr>
            </w:r>
            <w:r>
              <w:rPr>
                <w:noProof/>
                <w:webHidden/>
              </w:rPr>
              <w:fldChar w:fldCharType="separate"/>
            </w:r>
            <w:r>
              <w:rPr>
                <w:noProof/>
                <w:webHidden/>
              </w:rPr>
              <w:t>8</w:t>
            </w:r>
            <w:r>
              <w:rPr>
                <w:noProof/>
                <w:webHidden/>
              </w:rPr>
              <w:fldChar w:fldCharType="end"/>
            </w:r>
          </w:hyperlink>
        </w:p>
        <w:p w14:paraId="4BDB1CA4" w14:textId="68875149" w:rsidR="004F199D" w:rsidRDefault="004F199D">
          <w:r>
            <w:rPr>
              <w:b/>
              <w:bCs/>
              <w:noProof/>
            </w:rPr>
            <w:fldChar w:fldCharType="end"/>
          </w:r>
        </w:p>
      </w:sdtContent>
    </w:sdt>
    <w:p w14:paraId="3ACBCF81" w14:textId="295DC6E8" w:rsidR="004F199D" w:rsidRDefault="004F199D">
      <w:pPr>
        <w:rPr>
          <w:rFonts w:asciiTheme="majorHAnsi" w:eastAsiaTheme="majorEastAsia" w:hAnsiTheme="majorHAnsi" w:cstheme="majorBidi"/>
          <w:color w:val="0F4761" w:themeColor="accent1" w:themeShade="BF"/>
          <w:sz w:val="40"/>
          <w:szCs w:val="40"/>
        </w:rPr>
      </w:pPr>
      <w:r>
        <w:rPr>
          <w:rFonts w:asciiTheme="majorHAnsi" w:eastAsiaTheme="majorEastAsia" w:hAnsiTheme="majorHAnsi" w:cstheme="majorBidi"/>
          <w:color w:val="0F4761" w:themeColor="accent1" w:themeShade="BF"/>
          <w:sz w:val="40"/>
          <w:szCs w:val="40"/>
        </w:rPr>
        <w:br w:type="page"/>
      </w:r>
    </w:p>
    <w:p w14:paraId="7D41CD30" w14:textId="295DC6E8" w:rsidR="00AD3C0B" w:rsidRPr="00691910" w:rsidRDefault="00AD3C0B" w:rsidP="00691910">
      <w:pPr>
        <w:pStyle w:val="Heading1"/>
      </w:pPr>
      <w:bookmarkStart w:id="0" w:name="_Toc212947281"/>
      <w:r w:rsidRPr="00691910">
        <w:lastRenderedPageBreak/>
        <w:t>Introduction</w:t>
      </w:r>
      <w:bookmarkEnd w:id="0"/>
    </w:p>
    <w:p w14:paraId="60699728" w14:textId="77777777" w:rsidR="00AD3C0B" w:rsidRPr="00691910" w:rsidRDefault="00AD3C0B" w:rsidP="00AD3C0B">
      <w:pPr>
        <w:rPr>
          <w:rFonts w:ascii="Tahoma" w:hAnsi="Tahoma" w:cs="Tahoma"/>
          <w:sz w:val="28"/>
          <w:szCs w:val="28"/>
        </w:rPr>
      </w:pPr>
      <w:r w:rsidRPr="00691910">
        <w:rPr>
          <w:rFonts w:ascii="Tahoma" w:hAnsi="Tahoma" w:cs="Tahoma"/>
          <w:sz w:val="28"/>
          <w:szCs w:val="28"/>
        </w:rPr>
        <w:t xml:space="preserve">Participating in the </w:t>
      </w:r>
      <w:r w:rsidRPr="00691910">
        <w:rPr>
          <w:rFonts w:ascii="Tahoma" w:hAnsi="Tahoma" w:cs="Tahoma"/>
          <w:b/>
          <w:bCs/>
          <w:sz w:val="28"/>
          <w:szCs w:val="28"/>
        </w:rPr>
        <w:t>UWTSD Hackathon 2026</w:t>
      </w:r>
      <w:r w:rsidRPr="00691910">
        <w:rPr>
          <w:rFonts w:ascii="Tahoma" w:hAnsi="Tahoma" w:cs="Tahoma"/>
          <w:sz w:val="28"/>
          <w:szCs w:val="28"/>
        </w:rPr>
        <w:t xml:space="preserve"> was one of the most intense and rewarding experiences of my academic journey. It gave me a real opportunity to explore how </w:t>
      </w:r>
      <w:r w:rsidRPr="00691910">
        <w:rPr>
          <w:rFonts w:ascii="Tahoma" w:hAnsi="Tahoma" w:cs="Tahoma"/>
          <w:b/>
          <w:bCs/>
          <w:sz w:val="28"/>
          <w:szCs w:val="28"/>
        </w:rPr>
        <w:t>Artificial Intelligence (AI)</w:t>
      </w:r>
      <w:r w:rsidRPr="00691910">
        <w:rPr>
          <w:rFonts w:ascii="Tahoma" w:hAnsi="Tahoma" w:cs="Tahoma"/>
          <w:sz w:val="28"/>
          <w:szCs w:val="28"/>
        </w:rPr>
        <w:t xml:space="preserve"> can revolutionize healthcare — not just as a research topic, but as a practical, ethical, and socially impactful technology.</w:t>
      </w:r>
    </w:p>
    <w:p w14:paraId="4DD8C8F3" w14:textId="77777777" w:rsidR="00AD3C0B" w:rsidRPr="00691910" w:rsidRDefault="00AD3C0B" w:rsidP="00AD3C0B">
      <w:pPr>
        <w:rPr>
          <w:rFonts w:ascii="Tahoma" w:hAnsi="Tahoma" w:cs="Tahoma"/>
          <w:sz w:val="28"/>
          <w:szCs w:val="28"/>
        </w:rPr>
      </w:pPr>
      <w:r w:rsidRPr="00691910">
        <w:rPr>
          <w:rFonts w:ascii="Tahoma" w:hAnsi="Tahoma" w:cs="Tahoma"/>
          <w:sz w:val="28"/>
          <w:szCs w:val="28"/>
        </w:rPr>
        <w:t xml:space="preserve">Our project, titled </w:t>
      </w:r>
      <w:r w:rsidRPr="00691910">
        <w:rPr>
          <w:rFonts w:ascii="Tahoma" w:hAnsi="Tahoma" w:cs="Tahoma"/>
          <w:i/>
          <w:iCs/>
          <w:sz w:val="28"/>
          <w:szCs w:val="28"/>
        </w:rPr>
        <w:t>AI-Driven Healthcare Ecosystem: From Diagnosis to Personalized Care</w:t>
      </w:r>
      <w:r w:rsidRPr="00691910">
        <w:rPr>
          <w:rFonts w:ascii="Tahoma" w:hAnsi="Tahoma" w:cs="Tahoma"/>
          <w:sz w:val="28"/>
          <w:szCs w:val="28"/>
        </w:rPr>
        <w:t>, aimed to develop an integrated AI framework that could improve diagnostics, predict health risks, personalize treatment, and optimize hospital management. Each member was responsible for a specific component, forming a complete system from diagnosis to innovation.</w:t>
      </w:r>
    </w:p>
    <w:p w14:paraId="10A1EFF1" w14:textId="77777777" w:rsidR="00AD3C0B" w:rsidRPr="00691910" w:rsidRDefault="00AD3C0B" w:rsidP="00AD3C0B">
      <w:pPr>
        <w:rPr>
          <w:rFonts w:ascii="Tahoma" w:hAnsi="Tahoma" w:cs="Tahoma"/>
          <w:sz w:val="28"/>
          <w:szCs w:val="28"/>
        </w:rPr>
      </w:pPr>
      <w:r w:rsidRPr="00691910">
        <w:rPr>
          <w:rFonts w:ascii="Tahoma" w:hAnsi="Tahoma" w:cs="Tahoma"/>
          <w:sz w:val="28"/>
          <w:szCs w:val="28"/>
        </w:rPr>
        <w:t xml:space="preserve">My role focused on </w:t>
      </w:r>
      <w:r w:rsidRPr="00691910">
        <w:rPr>
          <w:rFonts w:ascii="Tahoma" w:hAnsi="Tahoma" w:cs="Tahoma"/>
          <w:b/>
          <w:bCs/>
          <w:sz w:val="28"/>
          <w:szCs w:val="28"/>
        </w:rPr>
        <w:t>Personalized Medicine</w:t>
      </w:r>
      <w:r w:rsidRPr="00691910">
        <w:rPr>
          <w:rFonts w:ascii="Tahoma" w:hAnsi="Tahoma" w:cs="Tahoma"/>
          <w:sz w:val="28"/>
          <w:szCs w:val="28"/>
        </w:rPr>
        <w:t xml:space="preserve"> — exploring how AI can use patient data, genetics, and medical history to design customized treatments. This reflective journal outlines my personal contribution, teamwork experience, design limitations, risk factors, and insights gained through the process.</w:t>
      </w:r>
    </w:p>
    <w:p w14:paraId="2F7EA5FA" w14:textId="77777777" w:rsidR="00AD3C0B" w:rsidRPr="00691910" w:rsidRDefault="00000000" w:rsidP="00AD3C0B">
      <w:pPr>
        <w:rPr>
          <w:rFonts w:ascii="Tahoma" w:hAnsi="Tahoma" w:cs="Tahoma"/>
          <w:sz w:val="28"/>
          <w:szCs w:val="28"/>
        </w:rPr>
      </w:pPr>
      <w:r>
        <w:rPr>
          <w:rFonts w:ascii="Tahoma" w:hAnsi="Tahoma" w:cs="Tahoma"/>
          <w:sz w:val="28"/>
          <w:szCs w:val="28"/>
        </w:rPr>
        <w:pict w14:anchorId="6CFCFD45">
          <v:rect id="_x0000_i1025" style="width:0;height:1.5pt" o:hralign="center" o:hrstd="t" o:hr="t" fillcolor="#a0a0a0" stroked="f"/>
        </w:pict>
      </w:r>
    </w:p>
    <w:p w14:paraId="28B22EDB" w14:textId="5BC1B7A5" w:rsidR="00AD3C0B" w:rsidRPr="00691910" w:rsidRDefault="00AD3C0B" w:rsidP="00691910">
      <w:pPr>
        <w:pStyle w:val="Heading1"/>
      </w:pPr>
      <w:bookmarkStart w:id="1" w:name="_Toc212947282"/>
      <w:r w:rsidRPr="00691910">
        <w:t>Teamwork and Collaboration Experience</w:t>
      </w:r>
      <w:bookmarkEnd w:id="1"/>
    </w:p>
    <w:p w14:paraId="56BC4287" w14:textId="77777777" w:rsidR="00AD3C0B" w:rsidRPr="00691910" w:rsidRDefault="00AD3C0B" w:rsidP="00AD3C0B">
      <w:pPr>
        <w:rPr>
          <w:rFonts w:ascii="Tahoma" w:hAnsi="Tahoma" w:cs="Tahoma"/>
          <w:sz w:val="28"/>
          <w:szCs w:val="28"/>
        </w:rPr>
      </w:pPr>
      <w:r w:rsidRPr="00691910">
        <w:rPr>
          <w:rFonts w:ascii="Tahoma" w:hAnsi="Tahoma" w:cs="Tahoma"/>
          <w:sz w:val="28"/>
          <w:szCs w:val="28"/>
        </w:rPr>
        <w:t>Our team consisted of seven members:</w:t>
      </w:r>
    </w:p>
    <w:p w14:paraId="0F510D03" w14:textId="77777777" w:rsidR="00AD3C0B" w:rsidRPr="00691910" w:rsidRDefault="00AD3C0B" w:rsidP="00AD3C0B">
      <w:pPr>
        <w:ind w:left="720"/>
        <w:rPr>
          <w:rFonts w:ascii="Tahoma" w:hAnsi="Tahoma" w:cs="Tahoma"/>
          <w:sz w:val="28"/>
          <w:szCs w:val="28"/>
        </w:rPr>
      </w:pPr>
      <w:r w:rsidRPr="00691910">
        <w:rPr>
          <w:rFonts w:ascii="Tahoma" w:hAnsi="Tahoma" w:cs="Tahoma"/>
          <w:b/>
          <w:bCs/>
          <w:sz w:val="28"/>
          <w:szCs w:val="28"/>
        </w:rPr>
        <w:t>Senti</w:t>
      </w:r>
      <w:r w:rsidRPr="00691910">
        <w:rPr>
          <w:rFonts w:ascii="Tahoma" w:hAnsi="Tahoma" w:cs="Tahoma"/>
          <w:sz w:val="28"/>
          <w:szCs w:val="28"/>
        </w:rPr>
        <w:t xml:space="preserve"> – Medical Imaging &amp; Diagnostics</w:t>
      </w:r>
    </w:p>
    <w:p w14:paraId="336CE902" w14:textId="77777777" w:rsidR="00AD3C0B" w:rsidRPr="00691910" w:rsidRDefault="00AD3C0B" w:rsidP="00AD3C0B">
      <w:pPr>
        <w:ind w:left="720"/>
        <w:rPr>
          <w:rFonts w:ascii="Tahoma" w:hAnsi="Tahoma" w:cs="Tahoma"/>
          <w:sz w:val="28"/>
          <w:szCs w:val="28"/>
        </w:rPr>
      </w:pPr>
      <w:r w:rsidRPr="00691910">
        <w:rPr>
          <w:rFonts w:ascii="Tahoma" w:hAnsi="Tahoma" w:cs="Tahoma"/>
          <w:b/>
          <w:bCs/>
          <w:sz w:val="28"/>
          <w:szCs w:val="28"/>
        </w:rPr>
        <w:t>Evgeni</w:t>
      </w:r>
      <w:r w:rsidRPr="00691910">
        <w:rPr>
          <w:rFonts w:ascii="Tahoma" w:hAnsi="Tahoma" w:cs="Tahoma"/>
          <w:sz w:val="28"/>
          <w:szCs w:val="28"/>
        </w:rPr>
        <w:t xml:space="preserve"> – Predictive Analytics &amp; Preventive Care</w:t>
      </w:r>
    </w:p>
    <w:p w14:paraId="7433BF0D" w14:textId="77777777" w:rsidR="00AD3C0B" w:rsidRPr="00691910" w:rsidRDefault="00AD3C0B" w:rsidP="00AD3C0B">
      <w:pPr>
        <w:ind w:left="720"/>
        <w:rPr>
          <w:rFonts w:ascii="Tahoma" w:hAnsi="Tahoma" w:cs="Tahoma"/>
          <w:sz w:val="28"/>
          <w:szCs w:val="28"/>
        </w:rPr>
      </w:pPr>
      <w:r w:rsidRPr="00691910">
        <w:rPr>
          <w:rFonts w:ascii="Tahoma" w:hAnsi="Tahoma" w:cs="Tahoma"/>
          <w:b/>
          <w:bCs/>
          <w:sz w:val="28"/>
          <w:szCs w:val="28"/>
        </w:rPr>
        <w:t>Kelly</w:t>
      </w:r>
      <w:r w:rsidRPr="00691910">
        <w:rPr>
          <w:rFonts w:ascii="Tahoma" w:hAnsi="Tahoma" w:cs="Tahoma"/>
          <w:sz w:val="28"/>
          <w:szCs w:val="28"/>
        </w:rPr>
        <w:t xml:space="preserve"> – AI in Surgery &amp; Robotics</w:t>
      </w:r>
    </w:p>
    <w:p w14:paraId="003540F3" w14:textId="77777777" w:rsidR="00AD3C0B" w:rsidRPr="00691910" w:rsidRDefault="00AD3C0B" w:rsidP="00AD3C0B">
      <w:pPr>
        <w:ind w:left="720"/>
        <w:rPr>
          <w:rFonts w:ascii="Tahoma" w:hAnsi="Tahoma" w:cs="Tahoma"/>
          <w:sz w:val="28"/>
          <w:szCs w:val="28"/>
        </w:rPr>
      </w:pPr>
      <w:r w:rsidRPr="00691910">
        <w:rPr>
          <w:rFonts w:ascii="Tahoma" w:hAnsi="Tahoma" w:cs="Tahoma"/>
          <w:b/>
          <w:bCs/>
          <w:sz w:val="28"/>
          <w:szCs w:val="28"/>
        </w:rPr>
        <w:t>Ivan (me)</w:t>
      </w:r>
      <w:r w:rsidRPr="00691910">
        <w:rPr>
          <w:rFonts w:ascii="Tahoma" w:hAnsi="Tahoma" w:cs="Tahoma"/>
          <w:sz w:val="28"/>
          <w:szCs w:val="28"/>
        </w:rPr>
        <w:t xml:space="preserve"> – Personalized Medicine</w:t>
      </w:r>
    </w:p>
    <w:p w14:paraId="16095B0F" w14:textId="77777777" w:rsidR="00AD3C0B" w:rsidRPr="00691910" w:rsidRDefault="00AD3C0B" w:rsidP="00AD3C0B">
      <w:pPr>
        <w:ind w:left="720"/>
        <w:rPr>
          <w:rFonts w:ascii="Tahoma" w:hAnsi="Tahoma" w:cs="Tahoma"/>
          <w:sz w:val="28"/>
          <w:szCs w:val="28"/>
        </w:rPr>
      </w:pPr>
      <w:r w:rsidRPr="00691910">
        <w:rPr>
          <w:rFonts w:ascii="Tahoma" w:hAnsi="Tahoma" w:cs="Tahoma"/>
          <w:b/>
          <w:bCs/>
          <w:sz w:val="28"/>
          <w:szCs w:val="28"/>
        </w:rPr>
        <w:t>Amir</w:t>
      </w:r>
      <w:r w:rsidRPr="00691910">
        <w:rPr>
          <w:rFonts w:ascii="Tahoma" w:hAnsi="Tahoma" w:cs="Tahoma"/>
          <w:sz w:val="28"/>
          <w:szCs w:val="28"/>
        </w:rPr>
        <w:t xml:space="preserve"> – Administrative Efficiency</w:t>
      </w:r>
    </w:p>
    <w:p w14:paraId="7FF70B70" w14:textId="77777777" w:rsidR="00AD3C0B" w:rsidRPr="00691910" w:rsidRDefault="00AD3C0B" w:rsidP="00AD3C0B">
      <w:pPr>
        <w:ind w:left="720"/>
        <w:rPr>
          <w:rFonts w:ascii="Tahoma" w:hAnsi="Tahoma" w:cs="Tahoma"/>
          <w:sz w:val="28"/>
          <w:szCs w:val="28"/>
        </w:rPr>
      </w:pPr>
      <w:r w:rsidRPr="00691910">
        <w:rPr>
          <w:rFonts w:ascii="Tahoma" w:hAnsi="Tahoma" w:cs="Tahoma"/>
          <w:b/>
          <w:bCs/>
          <w:sz w:val="28"/>
          <w:szCs w:val="28"/>
        </w:rPr>
        <w:t>Ahmed</w:t>
      </w:r>
      <w:r w:rsidRPr="00691910">
        <w:rPr>
          <w:rFonts w:ascii="Tahoma" w:hAnsi="Tahoma" w:cs="Tahoma"/>
          <w:sz w:val="28"/>
          <w:szCs w:val="28"/>
        </w:rPr>
        <w:t xml:space="preserve"> – Ethics, Legal &amp; Security</w:t>
      </w:r>
    </w:p>
    <w:p w14:paraId="437ED0B6" w14:textId="77777777" w:rsidR="00AD3C0B" w:rsidRPr="00691910" w:rsidRDefault="00AD3C0B" w:rsidP="00AD3C0B">
      <w:pPr>
        <w:ind w:left="720"/>
        <w:rPr>
          <w:rFonts w:ascii="Tahoma" w:hAnsi="Tahoma" w:cs="Tahoma"/>
          <w:sz w:val="28"/>
          <w:szCs w:val="28"/>
        </w:rPr>
      </w:pPr>
      <w:r w:rsidRPr="00691910">
        <w:rPr>
          <w:rFonts w:ascii="Tahoma" w:hAnsi="Tahoma" w:cs="Tahoma"/>
          <w:b/>
          <w:bCs/>
          <w:sz w:val="28"/>
          <w:szCs w:val="28"/>
        </w:rPr>
        <w:t>Myriam</w:t>
      </w:r>
      <w:r w:rsidRPr="00691910">
        <w:rPr>
          <w:rFonts w:ascii="Tahoma" w:hAnsi="Tahoma" w:cs="Tahoma"/>
          <w:sz w:val="28"/>
          <w:szCs w:val="28"/>
        </w:rPr>
        <w:t xml:space="preserve"> – Future Trends &amp; Innovation</w:t>
      </w:r>
    </w:p>
    <w:p w14:paraId="7319C04A" w14:textId="77777777" w:rsidR="00AD3C0B" w:rsidRPr="00691910" w:rsidRDefault="00AD3C0B" w:rsidP="00AD3C0B">
      <w:pPr>
        <w:rPr>
          <w:rFonts w:ascii="Tahoma" w:hAnsi="Tahoma" w:cs="Tahoma"/>
          <w:sz w:val="28"/>
          <w:szCs w:val="28"/>
        </w:rPr>
      </w:pPr>
      <w:r w:rsidRPr="00691910">
        <w:rPr>
          <w:rFonts w:ascii="Tahoma" w:hAnsi="Tahoma" w:cs="Tahoma"/>
          <w:sz w:val="28"/>
          <w:szCs w:val="28"/>
        </w:rPr>
        <w:t xml:space="preserve">Given our diverse technical backgrounds, effective communication was essential. We mainly used </w:t>
      </w:r>
      <w:r w:rsidRPr="00691910">
        <w:rPr>
          <w:rFonts w:ascii="Tahoma" w:hAnsi="Tahoma" w:cs="Tahoma"/>
          <w:b/>
          <w:bCs/>
          <w:sz w:val="28"/>
          <w:szCs w:val="28"/>
        </w:rPr>
        <w:t>WhatsApp</w:t>
      </w:r>
      <w:r w:rsidRPr="00691910">
        <w:rPr>
          <w:rFonts w:ascii="Tahoma" w:hAnsi="Tahoma" w:cs="Tahoma"/>
          <w:sz w:val="28"/>
          <w:szCs w:val="28"/>
        </w:rPr>
        <w:t xml:space="preserve"> to share files, updates, and </w:t>
      </w:r>
      <w:r w:rsidRPr="00691910">
        <w:rPr>
          <w:rFonts w:ascii="Tahoma" w:hAnsi="Tahoma" w:cs="Tahoma"/>
          <w:sz w:val="28"/>
          <w:szCs w:val="28"/>
        </w:rPr>
        <w:lastRenderedPageBreak/>
        <w:t xml:space="preserve">meeting notes, since it provided instant accessibility and convenience. For structured discussions and presentations, we used </w:t>
      </w:r>
      <w:r w:rsidRPr="00691910">
        <w:rPr>
          <w:rFonts w:ascii="Tahoma" w:hAnsi="Tahoma" w:cs="Tahoma"/>
          <w:b/>
          <w:bCs/>
          <w:sz w:val="28"/>
          <w:szCs w:val="28"/>
        </w:rPr>
        <w:t>Microsoft Teams</w:t>
      </w:r>
      <w:r w:rsidRPr="00691910">
        <w:rPr>
          <w:rFonts w:ascii="Tahoma" w:hAnsi="Tahoma" w:cs="Tahoma"/>
          <w:sz w:val="28"/>
          <w:szCs w:val="28"/>
        </w:rPr>
        <w:t xml:space="preserve">, and for storing project materials, we relied on </w:t>
      </w:r>
      <w:r w:rsidRPr="00691910">
        <w:rPr>
          <w:rFonts w:ascii="Tahoma" w:hAnsi="Tahoma" w:cs="Tahoma"/>
          <w:b/>
          <w:bCs/>
          <w:sz w:val="28"/>
          <w:szCs w:val="28"/>
        </w:rPr>
        <w:t>Google Drive</w:t>
      </w:r>
      <w:r w:rsidRPr="00691910">
        <w:rPr>
          <w:rFonts w:ascii="Tahoma" w:hAnsi="Tahoma" w:cs="Tahoma"/>
          <w:sz w:val="28"/>
          <w:szCs w:val="28"/>
        </w:rPr>
        <w:t>.</w:t>
      </w:r>
    </w:p>
    <w:p w14:paraId="3DF2BF7C" w14:textId="77777777" w:rsidR="00AD3C0B" w:rsidRPr="00691910" w:rsidRDefault="00AD3C0B" w:rsidP="00AD3C0B">
      <w:pPr>
        <w:rPr>
          <w:rFonts w:ascii="Tahoma" w:hAnsi="Tahoma" w:cs="Tahoma"/>
          <w:sz w:val="28"/>
          <w:szCs w:val="28"/>
        </w:rPr>
      </w:pPr>
      <w:r w:rsidRPr="00691910">
        <w:rPr>
          <w:rFonts w:ascii="Tahoma" w:hAnsi="Tahoma" w:cs="Tahoma"/>
          <w:sz w:val="28"/>
          <w:szCs w:val="28"/>
        </w:rPr>
        <w:t>We held weekly virtual meetings to review progress, identify challenges, and refine our approach. WhatsApp was particularly valuable for quick coordination and problem-solving between sessions. This collaborative setup allowed us to maintain steady progress despite our different schedules.</w:t>
      </w:r>
    </w:p>
    <w:p w14:paraId="24A8C167" w14:textId="77777777" w:rsidR="00AD3C0B" w:rsidRPr="00691910" w:rsidRDefault="00AD3C0B" w:rsidP="00AD3C0B">
      <w:pPr>
        <w:rPr>
          <w:rFonts w:ascii="Tahoma" w:hAnsi="Tahoma" w:cs="Tahoma"/>
          <w:sz w:val="28"/>
          <w:szCs w:val="28"/>
        </w:rPr>
      </w:pPr>
      <w:r w:rsidRPr="00691910">
        <w:rPr>
          <w:rFonts w:ascii="Tahoma" w:hAnsi="Tahoma" w:cs="Tahoma"/>
          <w:sz w:val="28"/>
          <w:szCs w:val="28"/>
        </w:rPr>
        <w:t>The diversity of ideas in our group led to occasional disagreements — especially around balancing innovation with technical feasibility and ethical constraints — but respectful dialogue always led us to consensus. This experience deepened my appreciation for teamwork in complex technical projects.</w:t>
      </w:r>
    </w:p>
    <w:p w14:paraId="79105F96" w14:textId="77777777" w:rsidR="00AD3C0B" w:rsidRPr="00691910" w:rsidRDefault="00AD3C0B" w:rsidP="00AD3C0B">
      <w:pPr>
        <w:rPr>
          <w:rFonts w:ascii="Tahoma" w:hAnsi="Tahoma" w:cs="Tahoma"/>
          <w:sz w:val="28"/>
          <w:szCs w:val="28"/>
        </w:rPr>
      </w:pPr>
      <w:r w:rsidRPr="00691910">
        <w:rPr>
          <w:rFonts w:ascii="Tahoma" w:hAnsi="Tahoma" w:cs="Tahoma"/>
          <w:sz w:val="28"/>
          <w:szCs w:val="28"/>
        </w:rPr>
        <w:t xml:space="preserve">I would rate our overall team performance at </w:t>
      </w:r>
      <w:r w:rsidRPr="00691910">
        <w:rPr>
          <w:rFonts w:ascii="Tahoma" w:hAnsi="Tahoma" w:cs="Tahoma"/>
          <w:b/>
          <w:bCs/>
          <w:sz w:val="28"/>
          <w:szCs w:val="28"/>
        </w:rPr>
        <w:t>4.6 out of 5</w:t>
      </w:r>
      <w:r w:rsidRPr="00691910">
        <w:rPr>
          <w:rFonts w:ascii="Tahoma" w:hAnsi="Tahoma" w:cs="Tahoma"/>
          <w:sz w:val="28"/>
          <w:szCs w:val="28"/>
        </w:rPr>
        <w:t>, as every member contributed meaningfully and consistently met expectations.</w:t>
      </w:r>
    </w:p>
    <w:p w14:paraId="042FEF2A" w14:textId="77777777" w:rsidR="00AD3C0B" w:rsidRPr="00691910" w:rsidRDefault="00000000" w:rsidP="00AD3C0B">
      <w:pPr>
        <w:rPr>
          <w:rFonts w:ascii="Tahoma" w:hAnsi="Tahoma" w:cs="Tahoma"/>
          <w:sz w:val="28"/>
          <w:szCs w:val="28"/>
        </w:rPr>
      </w:pPr>
      <w:r>
        <w:rPr>
          <w:rFonts w:ascii="Tahoma" w:hAnsi="Tahoma" w:cs="Tahoma"/>
          <w:sz w:val="28"/>
          <w:szCs w:val="28"/>
        </w:rPr>
        <w:pict w14:anchorId="408D37BA">
          <v:rect id="_x0000_i1026" style="width:0;height:1.5pt" o:hralign="center" o:hrstd="t" o:hr="t" fillcolor="#a0a0a0" stroked="f"/>
        </w:pict>
      </w:r>
    </w:p>
    <w:p w14:paraId="3DF6C080" w14:textId="7954696D" w:rsidR="00AD3C0B" w:rsidRPr="00691910" w:rsidRDefault="00AD3C0B" w:rsidP="00691910">
      <w:pPr>
        <w:pStyle w:val="Heading1"/>
      </w:pPr>
      <w:bookmarkStart w:id="2" w:name="_Toc212947283"/>
      <w:r w:rsidRPr="00691910">
        <w:t>My Role and Contribution</w:t>
      </w:r>
      <w:bookmarkEnd w:id="2"/>
    </w:p>
    <w:p w14:paraId="3E43C8B7" w14:textId="77777777" w:rsidR="00AD3C0B" w:rsidRPr="00691910" w:rsidRDefault="00AD3C0B" w:rsidP="00AD3C0B">
      <w:pPr>
        <w:rPr>
          <w:rFonts w:ascii="Tahoma" w:hAnsi="Tahoma" w:cs="Tahoma"/>
          <w:sz w:val="28"/>
          <w:szCs w:val="28"/>
        </w:rPr>
      </w:pPr>
      <w:r w:rsidRPr="00691910">
        <w:rPr>
          <w:rFonts w:ascii="Tahoma" w:hAnsi="Tahoma" w:cs="Tahoma"/>
          <w:sz w:val="28"/>
          <w:szCs w:val="28"/>
        </w:rPr>
        <w:t xml:space="preserve">As the </w:t>
      </w:r>
      <w:r w:rsidRPr="00691910">
        <w:rPr>
          <w:rFonts w:ascii="Tahoma" w:hAnsi="Tahoma" w:cs="Tahoma"/>
          <w:b/>
          <w:bCs/>
          <w:sz w:val="28"/>
          <w:szCs w:val="28"/>
        </w:rPr>
        <w:t>Personalized Medicine Lead</w:t>
      </w:r>
      <w:r w:rsidRPr="00691910">
        <w:rPr>
          <w:rFonts w:ascii="Tahoma" w:hAnsi="Tahoma" w:cs="Tahoma"/>
          <w:sz w:val="28"/>
          <w:szCs w:val="28"/>
        </w:rPr>
        <w:t>, my primary focus was on how AI can leverage genomics and patient data to enable precision treatment planning. My contributions spanned several phases:</w:t>
      </w:r>
    </w:p>
    <w:p w14:paraId="4977E2A1" w14:textId="3258121B" w:rsidR="00AD3C0B" w:rsidRPr="00691910" w:rsidRDefault="00AD3C0B" w:rsidP="00691910">
      <w:pPr>
        <w:pStyle w:val="Heading2"/>
      </w:pPr>
      <w:bookmarkStart w:id="3" w:name="_Toc212947284"/>
      <w:r w:rsidRPr="00691910">
        <w:t>Research and Conceptualization</w:t>
      </w:r>
      <w:bookmarkEnd w:id="3"/>
    </w:p>
    <w:p w14:paraId="173E25A3" w14:textId="77777777" w:rsidR="00AD3C0B" w:rsidRPr="00691910" w:rsidRDefault="00AD3C0B" w:rsidP="00AD3C0B">
      <w:pPr>
        <w:rPr>
          <w:rFonts w:ascii="Tahoma" w:hAnsi="Tahoma" w:cs="Tahoma"/>
          <w:sz w:val="28"/>
          <w:szCs w:val="28"/>
        </w:rPr>
      </w:pPr>
      <w:r w:rsidRPr="00691910">
        <w:rPr>
          <w:rFonts w:ascii="Tahoma" w:hAnsi="Tahoma" w:cs="Tahoma"/>
          <w:sz w:val="28"/>
          <w:szCs w:val="28"/>
        </w:rPr>
        <w:t>I conducted a detailed review of existing AI applications in genomics and pharmacogenomics, focusing on models that predict drug response or identify genetic risk factors. Foundational studies such as Rajkomar et al. [1] and Shickel et al. [2] provided insights into how machine learning models are being used for healthcare prediction and decision support. These references helped shape our conceptual framework.</w:t>
      </w:r>
    </w:p>
    <w:p w14:paraId="4636AE50" w14:textId="05C16894" w:rsidR="00AD3C0B" w:rsidRPr="00691910" w:rsidRDefault="00AD3C0B" w:rsidP="00691910">
      <w:pPr>
        <w:pStyle w:val="Heading2"/>
      </w:pPr>
      <w:bookmarkStart w:id="4" w:name="_Toc212947285"/>
      <w:r w:rsidRPr="00691910">
        <w:t>System Design</w:t>
      </w:r>
      <w:bookmarkEnd w:id="4"/>
    </w:p>
    <w:p w14:paraId="3ACA1392" w14:textId="77777777" w:rsidR="00AD3C0B" w:rsidRPr="00691910" w:rsidRDefault="00AD3C0B" w:rsidP="00AD3C0B">
      <w:pPr>
        <w:rPr>
          <w:rFonts w:ascii="Tahoma" w:hAnsi="Tahoma" w:cs="Tahoma"/>
          <w:sz w:val="28"/>
          <w:szCs w:val="28"/>
        </w:rPr>
      </w:pPr>
      <w:r w:rsidRPr="00691910">
        <w:rPr>
          <w:rFonts w:ascii="Tahoma" w:hAnsi="Tahoma" w:cs="Tahoma"/>
          <w:sz w:val="28"/>
          <w:szCs w:val="28"/>
        </w:rPr>
        <w:t xml:space="preserve">I designed a </w:t>
      </w:r>
      <w:r w:rsidRPr="00691910">
        <w:rPr>
          <w:rFonts w:ascii="Tahoma" w:hAnsi="Tahoma" w:cs="Tahoma"/>
          <w:b/>
          <w:bCs/>
          <w:sz w:val="28"/>
          <w:szCs w:val="28"/>
        </w:rPr>
        <w:t>data pipeline architecture</w:t>
      </w:r>
      <w:r w:rsidRPr="00691910">
        <w:rPr>
          <w:rFonts w:ascii="Tahoma" w:hAnsi="Tahoma" w:cs="Tahoma"/>
          <w:sz w:val="28"/>
          <w:szCs w:val="28"/>
        </w:rPr>
        <w:t xml:space="preserve"> that demonstrated how diagnostic data (from Senti’s module) and predictive insights (from Evgeni’s module) could be integrated into a personalized treatment </w:t>
      </w:r>
      <w:r w:rsidRPr="00691910">
        <w:rPr>
          <w:rFonts w:ascii="Tahoma" w:hAnsi="Tahoma" w:cs="Tahoma"/>
          <w:sz w:val="28"/>
          <w:szCs w:val="28"/>
        </w:rPr>
        <w:lastRenderedPageBreak/>
        <w:t>engine. The system would use AI models to analyze patient-specific data and generate evidence-based treatment recommendations.</w:t>
      </w:r>
    </w:p>
    <w:p w14:paraId="755DA014" w14:textId="39B52CC3" w:rsidR="00AD3C0B" w:rsidRPr="00691910" w:rsidRDefault="00AD3C0B" w:rsidP="00691910">
      <w:pPr>
        <w:pStyle w:val="Heading2"/>
      </w:pPr>
      <w:bookmarkStart w:id="5" w:name="_Toc212947286"/>
      <w:r w:rsidRPr="00691910">
        <w:t>Prototype Development</w:t>
      </w:r>
      <w:bookmarkEnd w:id="5"/>
    </w:p>
    <w:p w14:paraId="23D30984" w14:textId="77777777" w:rsidR="00AD3C0B" w:rsidRPr="00691910" w:rsidRDefault="00AD3C0B" w:rsidP="00AD3C0B">
      <w:pPr>
        <w:rPr>
          <w:rFonts w:ascii="Tahoma" w:hAnsi="Tahoma" w:cs="Tahoma"/>
          <w:sz w:val="28"/>
          <w:szCs w:val="28"/>
        </w:rPr>
      </w:pPr>
      <w:r w:rsidRPr="00691910">
        <w:rPr>
          <w:rFonts w:ascii="Tahoma" w:hAnsi="Tahoma" w:cs="Tahoma"/>
          <w:sz w:val="28"/>
          <w:szCs w:val="28"/>
        </w:rPr>
        <w:t xml:space="preserve">I created wireframes for a </w:t>
      </w:r>
      <w:r w:rsidRPr="00691910">
        <w:rPr>
          <w:rFonts w:ascii="Tahoma" w:hAnsi="Tahoma" w:cs="Tahoma"/>
          <w:b/>
          <w:bCs/>
          <w:sz w:val="28"/>
          <w:szCs w:val="28"/>
        </w:rPr>
        <w:t>Patient Insight Dashboard</w:t>
      </w:r>
      <w:r w:rsidRPr="00691910">
        <w:rPr>
          <w:rFonts w:ascii="Tahoma" w:hAnsi="Tahoma" w:cs="Tahoma"/>
          <w:sz w:val="28"/>
          <w:szCs w:val="28"/>
        </w:rPr>
        <w:t>, showing how personalized health recommendations could be presented to clinicians. This involved UX considerations to make complex data visually interpretable and clinically relevant.</w:t>
      </w:r>
    </w:p>
    <w:p w14:paraId="7220D64E" w14:textId="26BCE063" w:rsidR="00AD3C0B" w:rsidRPr="00691910" w:rsidRDefault="00AD3C0B" w:rsidP="00691910">
      <w:pPr>
        <w:pStyle w:val="Heading2"/>
      </w:pPr>
      <w:bookmarkStart w:id="6" w:name="_Toc212947287"/>
      <w:r w:rsidRPr="00691910">
        <w:t>Ethical and Security Collaboration</w:t>
      </w:r>
      <w:bookmarkEnd w:id="6"/>
    </w:p>
    <w:p w14:paraId="70CA67DE" w14:textId="77777777" w:rsidR="00AD3C0B" w:rsidRPr="00691910" w:rsidRDefault="00AD3C0B" w:rsidP="00AD3C0B">
      <w:pPr>
        <w:rPr>
          <w:rFonts w:ascii="Tahoma" w:hAnsi="Tahoma" w:cs="Tahoma"/>
          <w:sz w:val="28"/>
          <w:szCs w:val="28"/>
        </w:rPr>
      </w:pPr>
      <w:r w:rsidRPr="00691910">
        <w:rPr>
          <w:rFonts w:ascii="Tahoma" w:hAnsi="Tahoma" w:cs="Tahoma"/>
          <w:sz w:val="28"/>
          <w:szCs w:val="28"/>
        </w:rPr>
        <w:t xml:space="preserve">Given the sensitivity of genetic data, I collaborated closely with Ahmed, who handled data ethics and security. Together, we reviewed data protection frameworks like </w:t>
      </w:r>
      <w:r w:rsidRPr="00691910">
        <w:rPr>
          <w:rFonts w:ascii="Tahoma" w:hAnsi="Tahoma" w:cs="Tahoma"/>
          <w:b/>
          <w:bCs/>
          <w:sz w:val="28"/>
          <w:szCs w:val="28"/>
        </w:rPr>
        <w:t>GDPR</w:t>
      </w:r>
      <w:r w:rsidRPr="00691910">
        <w:rPr>
          <w:rFonts w:ascii="Tahoma" w:hAnsi="Tahoma" w:cs="Tahoma"/>
          <w:sz w:val="28"/>
          <w:szCs w:val="28"/>
        </w:rPr>
        <w:t xml:space="preserve"> and </w:t>
      </w:r>
      <w:r w:rsidRPr="00691910">
        <w:rPr>
          <w:rFonts w:ascii="Tahoma" w:hAnsi="Tahoma" w:cs="Tahoma"/>
          <w:b/>
          <w:bCs/>
          <w:sz w:val="28"/>
          <w:szCs w:val="28"/>
        </w:rPr>
        <w:t>HIPAA</w:t>
      </w:r>
      <w:r w:rsidRPr="00691910">
        <w:rPr>
          <w:rFonts w:ascii="Tahoma" w:hAnsi="Tahoma" w:cs="Tahoma"/>
          <w:sz w:val="28"/>
          <w:szCs w:val="28"/>
        </w:rPr>
        <w:t>, ensuring our design incorporated anonymization and consent mechanisms in line with ethical standards [3].</w:t>
      </w:r>
    </w:p>
    <w:p w14:paraId="1FFFA178" w14:textId="5D47C8A1" w:rsidR="00AD3C0B" w:rsidRPr="00691910" w:rsidRDefault="00AD3C0B" w:rsidP="00691910">
      <w:pPr>
        <w:pStyle w:val="Heading2"/>
      </w:pPr>
      <w:bookmarkStart w:id="7" w:name="_Toc212947288"/>
      <w:r w:rsidRPr="00691910">
        <w:t>Overall Impact</w:t>
      </w:r>
      <w:bookmarkEnd w:id="7"/>
    </w:p>
    <w:p w14:paraId="2CE228C6" w14:textId="77777777" w:rsidR="00AD3C0B" w:rsidRPr="00691910" w:rsidRDefault="00AD3C0B" w:rsidP="00AD3C0B">
      <w:pPr>
        <w:rPr>
          <w:rFonts w:ascii="Tahoma" w:hAnsi="Tahoma" w:cs="Tahoma"/>
          <w:sz w:val="28"/>
          <w:szCs w:val="28"/>
        </w:rPr>
      </w:pPr>
      <w:r w:rsidRPr="00691910">
        <w:rPr>
          <w:rFonts w:ascii="Tahoma" w:hAnsi="Tahoma" w:cs="Tahoma"/>
          <w:sz w:val="28"/>
          <w:szCs w:val="28"/>
        </w:rPr>
        <w:t>My contribution was to ensure the personalized medicine component integrated seamlessly with the diagnostic, predictive, and administrative subsystems — creating a cohesive AI-driven healthcare ecosystem.</w:t>
      </w:r>
    </w:p>
    <w:p w14:paraId="7B4305E6" w14:textId="77777777" w:rsidR="00AD3C0B" w:rsidRPr="00691910" w:rsidRDefault="00000000" w:rsidP="00AD3C0B">
      <w:pPr>
        <w:rPr>
          <w:rFonts w:ascii="Tahoma" w:hAnsi="Tahoma" w:cs="Tahoma"/>
          <w:sz w:val="28"/>
          <w:szCs w:val="28"/>
        </w:rPr>
      </w:pPr>
      <w:r>
        <w:rPr>
          <w:rFonts w:ascii="Tahoma" w:hAnsi="Tahoma" w:cs="Tahoma"/>
          <w:sz w:val="28"/>
          <w:szCs w:val="28"/>
        </w:rPr>
        <w:pict w14:anchorId="049FB78F">
          <v:rect id="_x0000_i1027" style="width:0;height:1.5pt" o:hralign="center" o:hrstd="t" o:hr="t" fillcolor="#a0a0a0" stroked="f"/>
        </w:pict>
      </w:r>
    </w:p>
    <w:p w14:paraId="55463DD1" w14:textId="776AB276" w:rsidR="00AD3C0B" w:rsidRPr="00691910" w:rsidRDefault="00AD3C0B" w:rsidP="00691910">
      <w:pPr>
        <w:pStyle w:val="Heading1"/>
      </w:pPr>
      <w:bookmarkStart w:id="8" w:name="_Toc212947289"/>
      <w:r w:rsidRPr="00691910">
        <w:t>Evaluation of Limitations and Risk Factors</w:t>
      </w:r>
      <w:bookmarkEnd w:id="8"/>
    </w:p>
    <w:p w14:paraId="02BE5F1C" w14:textId="77777777" w:rsidR="00AD3C0B" w:rsidRPr="00691910" w:rsidRDefault="00AD3C0B" w:rsidP="00AD3C0B">
      <w:pPr>
        <w:rPr>
          <w:rFonts w:ascii="Tahoma" w:hAnsi="Tahoma" w:cs="Tahoma"/>
          <w:sz w:val="28"/>
          <w:szCs w:val="28"/>
        </w:rPr>
      </w:pPr>
      <w:r w:rsidRPr="00691910">
        <w:rPr>
          <w:rFonts w:ascii="Tahoma" w:hAnsi="Tahoma" w:cs="Tahoma"/>
          <w:sz w:val="28"/>
          <w:szCs w:val="28"/>
        </w:rPr>
        <w:t>Despite our project’s innovation and coherence, several limitations and risks became clear during development.</w:t>
      </w:r>
    </w:p>
    <w:p w14:paraId="5C536307" w14:textId="716FA3AF" w:rsidR="00AD3C0B" w:rsidRPr="00691910" w:rsidRDefault="00AD3C0B" w:rsidP="00691910">
      <w:pPr>
        <w:pStyle w:val="Heading2"/>
      </w:pPr>
      <w:bookmarkStart w:id="9" w:name="_Toc212947290"/>
      <w:r w:rsidRPr="00691910">
        <w:t>Data Quality and Bias</w:t>
      </w:r>
      <w:bookmarkEnd w:id="9"/>
    </w:p>
    <w:p w14:paraId="060AE3AF" w14:textId="77777777" w:rsidR="00AD3C0B" w:rsidRPr="00691910" w:rsidRDefault="00AD3C0B" w:rsidP="00AD3C0B">
      <w:pPr>
        <w:rPr>
          <w:rFonts w:ascii="Tahoma" w:hAnsi="Tahoma" w:cs="Tahoma"/>
          <w:sz w:val="28"/>
          <w:szCs w:val="28"/>
        </w:rPr>
      </w:pPr>
      <w:r w:rsidRPr="00691910">
        <w:rPr>
          <w:rFonts w:ascii="Tahoma" w:hAnsi="Tahoma" w:cs="Tahoma"/>
          <w:sz w:val="28"/>
          <w:szCs w:val="28"/>
        </w:rPr>
        <w:t>AI models require large, balanced datasets to make accurate predictions. Healthcare data often suffers from incompleteness, bias, or poor standardization, which can compromise algorithmic performance [4].</w:t>
      </w:r>
    </w:p>
    <w:p w14:paraId="6ACD5669" w14:textId="34020F15" w:rsidR="00AD3C0B" w:rsidRPr="00691910" w:rsidRDefault="00AD3C0B" w:rsidP="00691910">
      <w:pPr>
        <w:pStyle w:val="Heading2"/>
      </w:pPr>
      <w:bookmarkStart w:id="10" w:name="_Toc212947291"/>
      <w:r w:rsidRPr="00691910">
        <w:t>Technical Complexity</w:t>
      </w:r>
      <w:bookmarkEnd w:id="10"/>
    </w:p>
    <w:p w14:paraId="6278EFEE" w14:textId="77777777" w:rsidR="00AD3C0B" w:rsidRPr="00691910" w:rsidRDefault="00AD3C0B" w:rsidP="00AD3C0B">
      <w:pPr>
        <w:rPr>
          <w:rFonts w:ascii="Tahoma" w:hAnsi="Tahoma" w:cs="Tahoma"/>
          <w:sz w:val="28"/>
          <w:szCs w:val="28"/>
        </w:rPr>
      </w:pPr>
      <w:r w:rsidRPr="00691910">
        <w:rPr>
          <w:rFonts w:ascii="Tahoma" w:hAnsi="Tahoma" w:cs="Tahoma"/>
          <w:sz w:val="28"/>
          <w:szCs w:val="28"/>
        </w:rPr>
        <w:t xml:space="preserve">Our system concept depends on advanced computational infrastructure — such as secure cloud services, high-performance processors, and </w:t>
      </w:r>
      <w:r w:rsidRPr="00691910">
        <w:rPr>
          <w:rFonts w:ascii="Tahoma" w:hAnsi="Tahoma" w:cs="Tahoma"/>
          <w:sz w:val="28"/>
          <w:szCs w:val="28"/>
        </w:rPr>
        <w:lastRenderedPageBreak/>
        <w:t>interoperable health record systems. These are resource-intensive and may be challenging for many healthcare providers to adopt.</w:t>
      </w:r>
    </w:p>
    <w:p w14:paraId="54996BFB" w14:textId="6399E4C3" w:rsidR="00AD3C0B" w:rsidRPr="00691910" w:rsidRDefault="00AD3C0B" w:rsidP="00691910">
      <w:pPr>
        <w:pStyle w:val="Heading2"/>
      </w:pPr>
      <w:bookmarkStart w:id="11" w:name="_Toc212947292"/>
      <w:r w:rsidRPr="00691910">
        <w:t>Ethical and Legal Challenges</w:t>
      </w:r>
      <w:bookmarkEnd w:id="11"/>
    </w:p>
    <w:p w14:paraId="1CD052F4" w14:textId="77777777" w:rsidR="00AD3C0B" w:rsidRPr="00691910" w:rsidRDefault="00AD3C0B" w:rsidP="00AD3C0B">
      <w:pPr>
        <w:rPr>
          <w:rFonts w:ascii="Tahoma" w:hAnsi="Tahoma" w:cs="Tahoma"/>
          <w:sz w:val="28"/>
          <w:szCs w:val="28"/>
        </w:rPr>
      </w:pPr>
      <w:r w:rsidRPr="00691910">
        <w:rPr>
          <w:rFonts w:ascii="Tahoma" w:hAnsi="Tahoma" w:cs="Tahoma"/>
          <w:sz w:val="28"/>
          <w:szCs w:val="28"/>
        </w:rPr>
        <w:t>Genomic data presents major privacy risks. Even with encryption and consent, unauthorized access or re-identification could harm patient trust or lead to misuse. Ethical AI governance must therefore be integral to any real-world implementation [3].</w:t>
      </w:r>
    </w:p>
    <w:p w14:paraId="7F0B1B26" w14:textId="4FD79591" w:rsidR="00AD3C0B" w:rsidRPr="00691910" w:rsidRDefault="00AD3C0B" w:rsidP="00691910">
      <w:pPr>
        <w:pStyle w:val="Heading2"/>
      </w:pPr>
      <w:bookmarkStart w:id="12" w:name="_Toc212947293"/>
      <w:r w:rsidRPr="00691910">
        <w:t>Financial Barriers</w:t>
      </w:r>
      <w:bookmarkEnd w:id="12"/>
    </w:p>
    <w:p w14:paraId="681D9011" w14:textId="77777777" w:rsidR="00AD3C0B" w:rsidRPr="00691910" w:rsidRDefault="00AD3C0B" w:rsidP="00AD3C0B">
      <w:pPr>
        <w:rPr>
          <w:rFonts w:ascii="Tahoma" w:hAnsi="Tahoma" w:cs="Tahoma"/>
          <w:sz w:val="28"/>
          <w:szCs w:val="28"/>
        </w:rPr>
      </w:pPr>
      <w:r w:rsidRPr="00691910">
        <w:rPr>
          <w:rFonts w:ascii="Tahoma" w:hAnsi="Tahoma" w:cs="Tahoma"/>
          <w:sz w:val="28"/>
          <w:szCs w:val="28"/>
        </w:rPr>
        <w:t>Developing and maintaining AI healthcare systems involves significant costs in software, hardware, and staff training. Sustainability and scalability will depend heavily on institutional and governmental support.</w:t>
      </w:r>
    </w:p>
    <w:p w14:paraId="512CC167" w14:textId="22A67074" w:rsidR="00AD3C0B" w:rsidRPr="00691910" w:rsidRDefault="00AD3C0B" w:rsidP="00691910">
      <w:pPr>
        <w:pStyle w:val="Heading2"/>
      </w:pPr>
      <w:bookmarkStart w:id="13" w:name="_Toc212947294"/>
      <w:r w:rsidRPr="00691910">
        <w:t>Algorithmic Transparency</w:t>
      </w:r>
      <w:bookmarkEnd w:id="13"/>
    </w:p>
    <w:p w14:paraId="3D047578" w14:textId="77777777" w:rsidR="00AD3C0B" w:rsidRPr="00691910" w:rsidRDefault="00AD3C0B" w:rsidP="00AD3C0B">
      <w:pPr>
        <w:rPr>
          <w:rFonts w:ascii="Tahoma" w:hAnsi="Tahoma" w:cs="Tahoma"/>
          <w:sz w:val="28"/>
          <w:szCs w:val="28"/>
        </w:rPr>
      </w:pPr>
      <w:r w:rsidRPr="00691910">
        <w:rPr>
          <w:rFonts w:ascii="Tahoma" w:hAnsi="Tahoma" w:cs="Tahoma"/>
          <w:sz w:val="28"/>
          <w:szCs w:val="28"/>
        </w:rPr>
        <w:t>Another challenge is that deep learning models often function as “black boxes.” Without explainability, clinicians may hesitate to rely on AI-based recommendations, especially in critical medical decisions [1].</w:t>
      </w:r>
    </w:p>
    <w:p w14:paraId="6F1B4965" w14:textId="77777777" w:rsidR="00AD3C0B" w:rsidRPr="00691910" w:rsidRDefault="00000000" w:rsidP="00AD3C0B">
      <w:pPr>
        <w:rPr>
          <w:rFonts w:ascii="Tahoma" w:hAnsi="Tahoma" w:cs="Tahoma"/>
          <w:sz w:val="28"/>
          <w:szCs w:val="28"/>
          <w:lang w:val="en-GB"/>
        </w:rPr>
      </w:pPr>
      <w:r>
        <w:rPr>
          <w:rFonts w:ascii="Tahoma" w:hAnsi="Tahoma" w:cs="Tahoma"/>
          <w:sz w:val="28"/>
          <w:szCs w:val="28"/>
        </w:rPr>
        <w:pict w14:anchorId="7E51AC62">
          <v:rect id="_x0000_i1028" style="width:0;height:1.5pt" o:hralign="center" o:hrstd="t" o:hr="t" fillcolor="#a0a0a0" stroked="f"/>
        </w:pict>
      </w:r>
    </w:p>
    <w:p w14:paraId="04DB8881" w14:textId="7F72C939" w:rsidR="00AD3C0B" w:rsidRPr="00691910" w:rsidRDefault="00AD3C0B" w:rsidP="00691910">
      <w:pPr>
        <w:pStyle w:val="Heading1"/>
      </w:pPr>
      <w:bookmarkStart w:id="14" w:name="_Toc212947295"/>
      <w:r w:rsidRPr="00691910">
        <w:t>Related Works</w:t>
      </w:r>
      <w:bookmarkEnd w:id="14"/>
    </w:p>
    <w:p w14:paraId="7510640C" w14:textId="77777777" w:rsidR="00AD3C0B" w:rsidRPr="00691910" w:rsidRDefault="00AD3C0B" w:rsidP="00AD3C0B">
      <w:pPr>
        <w:rPr>
          <w:rFonts w:ascii="Tahoma" w:hAnsi="Tahoma" w:cs="Tahoma"/>
          <w:sz w:val="28"/>
          <w:szCs w:val="28"/>
        </w:rPr>
      </w:pPr>
      <w:r w:rsidRPr="00691910">
        <w:rPr>
          <w:rFonts w:ascii="Tahoma" w:hAnsi="Tahoma" w:cs="Tahoma"/>
          <w:sz w:val="28"/>
          <w:szCs w:val="28"/>
        </w:rPr>
        <w:t>Our concept was inspired by several ongoing AI healthcare initiatives:</w:t>
      </w:r>
    </w:p>
    <w:p w14:paraId="10DB207D" w14:textId="77777777" w:rsidR="00AD3C0B" w:rsidRPr="00691910" w:rsidRDefault="00AD3C0B" w:rsidP="00AD3C0B">
      <w:pPr>
        <w:numPr>
          <w:ilvl w:val="0"/>
          <w:numId w:val="2"/>
        </w:numPr>
        <w:rPr>
          <w:rFonts w:ascii="Tahoma" w:hAnsi="Tahoma" w:cs="Tahoma"/>
          <w:sz w:val="28"/>
          <w:szCs w:val="28"/>
        </w:rPr>
      </w:pPr>
      <w:r w:rsidRPr="00691910">
        <w:rPr>
          <w:rFonts w:ascii="Tahoma" w:hAnsi="Tahoma" w:cs="Tahoma"/>
          <w:b/>
          <w:bCs/>
          <w:sz w:val="28"/>
          <w:szCs w:val="28"/>
        </w:rPr>
        <w:t>IBM Watson for Oncology</w:t>
      </w:r>
      <w:r w:rsidRPr="00691910">
        <w:rPr>
          <w:rFonts w:ascii="Tahoma" w:hAnsi="Tahoma" w:cs="Tahoma"/>
          <w:sz w:val="28"/>
          <w:szCs w:val="28"/>
        </w:rPr>
        <w:t xml:space="preserve"> — uses natural language processing to recommend cancer treatments.</w:t>
      </w:r>
    </w:p>
    <w:p w14:paraId="417A2644" w14:textId="77777777" w:rsidR="00AD3C0B" w:rsidRPr="00691910" w:rsidRDefault="00AD3C0B" w:rsidP="00AD3C0B">
      <w:pPr>
        <w:numPr>
          <w:ilvl w:val="0"/>
          <w:numId w:val="2"/>
        </w:numPr>
        <w:rPr>
          <w:rFonts w:ascii="Tahoma" w:hAnsi="Tahoma" w:cs="Tahoma"/>
          <w:sz w:val="28"/>
          <w:szCs w:val="28"/>
        </w:rPr>
      </w:pPr>
      <w:r w:rsidRPr="00691910">
        <w:rPr>
          <w:rFonts w:ascii="Tahoma" w:hAnsi="Tahoma" w:cs="Tahoma"/>
          <w:b/>
          <w:bCs/>
          <w:sz w:val="28"/>
          <w:szCs w:val="28"/>
        </w:rPr>
        <w:t>Google DeepMind Health</w:t>
      </w:r>
      <w:r w:rsidRPr="00691910">
        <w:rPr>
          <w:rFonts w:ascii="Tahoma" w:hAnsi="Tahoma" w:cs="Tahoma"/>
          <w:sz w:val="28"/>
          <w:szCs w:val="28"/>
        </w:rPr>
        <w:t xml:space="preserve"> — applies machine learning to early disease detection.</w:t>
      </w:r>
    </w:p>
    <w:p w14:paraId="061AC3CA" w14:textId="77777777" w:rsidR="00AD3C0B" w:rsidRPr="00691910" w:rsidRDefault="00AD3C0B" w:rsidP="00AD3C0B">
      <w:pPr>
        <w:numPr>
          <w:ilvl w:val="0"/>
          <w:numId w:val="2"/>
        </w:numPr>
        <w:rPr>
          <w:rFonts w:ascii="Tahoma" w:hAnsi="Tahoma" w:cs="Tahoma"/>
          <w:sz w:val="28"/>
          <w:szCs w:val="28"/>
        </w:rPr>
      </w:pPr>
      <w:r w:rsidRPr="00691910">
        <w:rPr>
          <w:rFonts w:ascii="Tahoma" w:hAnsi="Tahoma" w:cs="Tahoma"/>
          <w:b/>
          <w:bCs/>
          <w:sz w:val="28"/>
          <w:szCs w:val="28"/>
        </w:rPr>
        <w:t>Tempus Labs</w:t>
      </w:r>
      <w:r w:rsidRPr="00691910">
        <w:rPr>
          <w:rFonts w:ascii="Tahoma" w:hAnsi="Tahoma" w:cs="Tahoma"/>
          <w:sz w:val="28"/>
          <w:szCs w:val="28"/>
        </w:rPr>
        <w:t xml:space="preserve"> — integrates genomic data for personalized oncology care.</w:t>
      </w:r>
    </w:p>
    <w:p w14:paraId="4BD5E1FE" w14:textId="77777777" w:rsidR="00AD3C0B" w:rsidRPr="00691910" w:rsidRDefault="00AD3C0B" w:rsidP="00AD3C0B">
      <w:pPr>
        <w:rPr>
          <w:rFonts w:ascii="Tahoma" w:hAnsi="Tahoma" w:cs="Tahoma"/>
          <w:sz w:val="28"/>
          <w:szCs w:val="28"/>
        </w:rPr>
      </w:pPr>
      <w:r w:rsidRPr="00691910">
        <w:rPr>
          <w:rFonts w:ascii="Tahoma" w:hAnsi="Tahoma" w:cs="Tahoma"/>
          <w:sz w:val="28"/>
          <w:szCs w:val="28"/>
        </w:rPr>
        <w:t>These systems have demonstrated success but also highlight persistent issues with data privacy, bias, and regulatory compliance. Our design attempted to improve upon these models by emphasizing ethical safeguards, data interoperability, and explainability.</w:t>
      </w:r>
    </w:p>
    <w:p w14:paraId="674B9D4B" w14:textId="77777777" w:rsidR="00AD3C0B" w:rsidRPr="00691910" w:rsidRDefault="00000000" w:rsidP="00AD3C0B">
      <w:pPr>
        <w:rPr>
          <w:rFonts w:ascii="Tahoma" w:hAnsi="Tahoma" w:cs="Tahoma"/>
          <w:sz w:val="28"/>
          <w:szCs w:val="28"/>
        </w:rPr>
      </w:pPr>
      <w:r>
        <w:rPr>
          <w:rFonts w:ascii="Tahoma" w:hAnsi="Tahoma" w:cs="Tahoma"/>
          <w:sz w:val="28"/>
          <w:szCs w:val="28"/>
        </w:rPr>
        <w:pict w14:anchorId="1E4F17BA">
          <v:rect id="_x0000_i1029" style="width:0;height:1.5pt" o:hralign="center" o:hrstd="t" o:hr="t" fillcolor="#a0a0a0" stroked="f"/>
        </w:pict>
      </w:r>
    </w:p>
    <w:p w14:paraId="5ADE4626" w14:textId="7B112284" w:rsidR="00AD3C0B" w:rsidRPr="00691910" w:rsidRDefault="00AD3C0B" w:rsidP="00691910">
      <w:pPr>
        <w:pStyle w:val="Heading1"/>
      </w:pPr>
      <w:bookmarkStart w:id="15" w:name="_Toc212947296"/>
      <w:r w:rsidRPr="00691910">
        <w:lastRenderedPageBreak/>
        <w:t>Future Work</w:t>
      </w:r>
      <w:bookmarkEnd w:id="15"/>
    </w:p>
    <w:p w14:paraId="1C35FBF8" w14:textId="77777777" w:rsidR="00AD3C0B" w:rsidRPr="00691910" w:rsidRDefault="00AD3C0B" w:rsidP="00AD3C0B">
      <w:pPr>
        <w:rPr>
          <w:rFonts w:ascii="Tahoma" w:hAnsi="Tahoma" w:cs="Tahoma"/>
          <w:sz w:val="28"/>
          <w:szCs w:val="28"/>
        </w:rPr>
      </w:pPr>
      <w:r w:rsidRPr="00691910">
        <w:rPr>
          <w:rFonts w:ascii="Tahoma" w:hAnsi="Tahoma" w:cs="Tahoma"/>
          <w:sz w:val="28"/>
          <w:szCs w:val="28"/>
        </w:rPr>
        <w:t>For long-term development, several extensions could enhance the system’s scalability and trustworthiness:</w:t>
      </w:r>
    </w:p>
    <w:p w14:paraId="5E101C9A" w14:textId="77777777" w:rsidR="00AD3C0B" w:rsidRPr="00691910" w:rsidRDefault="00AD3C0B" w:rsidP="00AD3C0B">
      <w:pPr>
        <w:numPr>
          <w:ilvl w:val="0"/>
          <w:numId w:val="3"/>
        </w:numPr>
        <w:rPr>
          <w:rFonts w:ascii="Tahoma" w:hAnsi="Tahoma" w:cs="Tahoma"/>
          <w:sz w:val="28"/>
          <w:szCs w:val="28"/>
        </w:rPr>
      </w:pPr>
      <w:r w:rsidRPr="00691910">
        <w:rPr>
          <w:rFonts w:ascii="Tahoma" w:hAnsi="Tahoma" w:cs="Tahoma"/>
          <w:b/>
          <w:bCs/>
          <w:sz w:val="28"/>
          <w:szCs w:val="28"/>
        </w:rPr>
        <w:t>Federated Learning:</w:t>
      </w:r>
      <w:r w:rsidRPr="00691910">
        <w:rPr>
          <w:rFonts w:ascii="Tahoma" w:hAnsi="Tahoma" w:cs="Tahoma"/>
          <w:sz w:val="28"/>
          <w:szCs w:val="28"/>
        </w:rPr>
        <w:t xml:space="preserve"> Training AI models across decentralized hospital data without sharing patient records.</w:t>
      </w:r>
    </w:p>
    <w:p w14:paraId="2B263309" w14:textId="77777777" w:rsidR="00AD3C0B" w:rsidRPr="00691910" w:rsidRDefault="00AD3C0B" w:rsidP="00AD3C0B">
      <w:pPr>
        <w:numPr>
          <w:ilvl w:val="0"/>
          <w:numId w:val="3"/>
        </w:numPr>
        <w:rPr>
          <w:rFonts w:ascii="Tahoma" w:hAnsi="Tahoma" w:cs="Tahoma"/>
          <w:sz w:val="28"/>
          <w:szCs w:val="28"/>
        </w:rPr>
      </w:pPr>
      <w:r w:rsidRPr="00691910">
        <w:rPr>
          <w:rFonts w:ascii="Tahoma" w:hAnsi="Tahoma" w:cs="Tahoma"/>
          <w:b/>
          <w:bCs/>
          <w:sz w:val="28"/>
          <w:szCs w:val="28"/>
        </w:rPr>
        <w:t>Explainable AI (XAI):</w:t>
      </w:r>
      <w:r w:rsidRPr="00691910">
        <w:rPr>
          <w:rFonts w:ascii="Tahoma" w:hAnsi="Tahoma" w:cs="Tahoma"/>
          <w:sz w:val="28"/>
          <w:szCs w:val="28"/>
        </w:rPr>
        <w:t xml:space="preserve"> Making AI outputs interpretable for clinicians.</w:t>
      </w:r>
    </w:p>
    <w:p w14:paraId="7380BA1B" w14:textId="77777777" w:rsidR="00AD3C0B" w:rsidRPr="00691910" w:rsidRDefault="00AD3C0B" w:rsidP="00AD3C0B">
      <w:pPr>
        <w:numPr>
          <w:ilvl w:val="0"/>
          <w:numId w:val="3"/>
        </w:numPr>
        <w:rPr>
          <w:rFonts w:ascii="Tahoma" w:hAnsi="Tahoma" w:cs="Tahoma"/>
          <w:sz w:val="28"/>
          <w:szCs w:val="28"/>
        </w:rPr>
      </w:pPr>
      <w:r w:rsidRPr="00691910">
        <w:rPr>
          <w:rFonts w:ascii="Tahoma" w:hAnsi="Tahoma" w:cs="Tahoma"/>
          <w:b/>
          <w:bCs/>
          <w:sz w:val="28"/>
          <w:szCs w:val="28"/>
        </w:rPr>
        <w:t>Digital Twin Technology:</w:t>
      </w:r>
      <w:r w:rsidRPr="00691910">
        <w:rPr>
          <w:rFonts w:ascii="Tahoma" w:hAnsi="Tahoma" w:cs="Tahoma"/>
          <w:sz w:val="28"/>
          <w:szCs w:val="28"/>
        </w:rPr>
        <w:t xml:space="preserve"> Creating virtual patient models for treatment simulations.</w:t>
      </w:r>
    </w:p>
    <w:p w14:paraId="2C7095D8" w14:textId="77777777" w:rsidR="00AD3C0B" w:rsidRPr="00691910" w:rsidRDefault="00AD3C0B" w:rsidP="00AD3C0B">
      <w:pPr>
        <w:numPr>
          <w:ilvl w:val="0"/>
          <w:numId w:val="3"/>
        </w:numPr>
        <w:rPr>
          <w:rFonts w:ascii="Tahoma" w:hAnsi="Tahoma" w:cs="Tahoma"/>
          <w:sz w:val="28"/>
          <w:szCs w:val="28"/>
        </w:rPr>
      </w:pPr>
      <w:r w:rsidRPr="00691910">
        <w:rPr>
          <w:rFonts w:ascii="Tahoma" w:hAnsi="Tahoma" w:cs="Tahoma"/>
          <w:b/>
          <w:bCs/>
          <w:sz w:val="28"/>
          <w:szCs w:val="28"/>
        </w:rPr>
        <w:t>Blockchain Integration:</w:t>
      </w:r>
      <w:r w:rsidRPr="00691910">
        <w:rPr>
          <w:rFonts w:ascii="Tahoma" w:hAnsi="Tahoma" w:cs="Tahoma"/>
          <w:sz w:val="28"/>
          <w:szCs w:val="28"/>
        </w:rPr>
        <w:t xml:space="preserve"> Ensuring traceable and tamper-proof data exchange.</w:t>
      </w:r>
    </w:p>
    <w:p w14:paraId="76315901" w14:textId="77777777" w:rsidR="00AD3C0B" w:rsidRPr="00691910" w:rsidRDefault="00AD3C0B" w:rsidP="00AD3C0B">
      <w:pPr>
        <w:numPr>
          <w:ilvl w:val="0"/>
          <w:numId w:val="3"/>
        </w:numPr>
        <w:rPr>
          <w:rFonts w:ascii="Tahoma" w:hAnsi="Tahoma" w:cs="Tahoma"/>
          <w:sz w:val="28"/>
          <w:szCs w:val="28"/>
        </w:rPr>
      </w:pPr>
      <w:r w:rsidRPr="00691910">
        <w:rPr>
          <w:rFonts w:ascii="Tahoma" w:hAnsi="Tahoma" w:cs="Tahoma"/>
          <w:b/>
          <w:bCs/>
          <w:sz w:val="28"/>
          <w:szCs w:val="28"/>
        </w:rPr>
        <w:t>Sustainability Focus:</w:t>
      </w:r>
      <w:r w:rsidRPr="00691910">
        <w:rPr>
          <w:rFonts w:ascii="Tahoma" w:hAnsi="Tahoma" w:cs="Tahoma"/>
          <w:sz w:val="28"/>
          <w:szCs w:val="28"/>
        </w:rPr>
        <w:t xml:space="preserve"> Reducing the computational energy cost of large AI systems.</w:t>
      </w:r>
    </w:p>
    <w:p w14:paraId="5E307DE3" w14:textId="77777777" w:rsidR="00AD3C0B" w:rsidRPr="00691910" w:rsidRDefault="00AD3C0B" w:rsidP="00AD3C0B">
      <w:pPr>
        <w:rPr>
          <w:rFonts w:ascii="Tahoma" w:hAnsi="Tahoma" w:cs="Tahoma"/>
          <w:sz w:val="28"/>
          <w:szCs w:val="28"/>
        </w:rPr>
      </w:pPr>
      <w:r w:rsidRPr="00691910">
        <w:rPr>
          <w:rFonts w:ascii="Tahoma" w:hAnsi="Tahoma" w:cs="Tahoma"/>
          <w:sz w:val="28"/>
          <w:szCs w:val="28"/>
        </w:rPr>
        <w:t>These improvements would make the platform more robust, ethical, and clinically viable.</w:t>
      </w:r>
    </w:p>
    <w:p w14:paraId="055A577E" w14:textId="77777777" w:rsidR="00AD3C0B" w:rsidRPr="00691910" w:rsidRDefault="00000000" w:rsidP="00AD3C0B">
      <w:pPr>
        <w:rPr>
          <w:rFonts w:ascii="Tahoma" w:hAnsi="Tahoma" w:cs="Tahoma"/>
          <w:sz w:val="28"/>
          <w:szCs w:val="28"/>
        </w:rPr>
      </w:pPr>
      <w:r>
        <w:rPr>
          <w:rFonts w:ascii="Tahoma" w:hAnsi="Tahoma" w:cs="Tahoma"/>
          <w:sz w:val="28"/>
          <w:szCs w:val="28"/>
        </w:rPr>
        <w:pict w14:anchorId="5B4DF23E">
          <v:rect id="_x0000_i1030" style="width:0;height:1.5pt" o:hralign="center" o:hrstd="t" o:hr="t" fillcolor="#a0a0a0" stroked="f"/>
        </w:pict>
      </w:r>
    </w:p>
    <w:p w14:paraId="75DB3112" w14:textId="58A9135E" w:rsidR="00AD3C0B" w:rsidRPr="00691910" w:rsidRDefault="00AD3C0B" w:rsidP="00691910">
      <w:pPr>
        <w:pStyle w:val="Heading1"/>
      </w:pPr>
      <w:bookmarkStart w:id="16" w:name="_Toc212947297"/>
      <w:r w:rsidRPr="00691910">
        <w:t>Personal and Technical Reflection</w:t>
      </w:r>
      <w:bookmarkEnd w:id="16"/>
    </w:p>
    <w:p w14:paraId="74F6777F" w14:textId="77777777" w:rsidR="00AD3C0B" w:rsidRPr="00691910" w:rsidRDefault="00AD3C0B" w:rsidP="00AD3C0B">
      <w:pPr>
        <w:rPr>
          <w:rFonts w:ascii="Tahoma" w:hAnsi="Tahoma" w:cs="Tahoma"/>
          <w:sz w:val="28"/>
          <w:szCs w:val="28"/>
        </w:rPr>
      </w:pPr>
      <w:r w:rsidRPr="00691910">
        <w:rPr>
          <w:rFonts w:ascii="Tahoma" w:hAnsi="Tahoma" w:cs="Tahoma"/>
          <w:sz w:val="28"/>
          <w:szCs w:val="28"/>
        </w:rPr>
        <w:t>This hackathon was both a learning curve and a defining professional experience. Collaborating with such a diverse and motivated group reinforced my belief that interdisciplinary teamwork is key to solving real-world problems.</w:t>
      </w:r>
    </w:p>
    <w:p w14:paraId="2E533BFF" w14:textId="77777777" w:rsidR="00AD3C0B" w:rsidRPr="00691910" w:rsidRDefault="00AD3C0B" w:rsidP="00AD3C0B">
      <w:pPr>
        <w:rPr>
          <w:rFonts w:ascii="Tahoma" w:hAnsi="Tahoma" w:cs="Tahoma"/>
          <w:sz w:val="28"/>
          <w:szCs w:val="28"/>
        </w:rPr>
      </w:pPr>
      <w:r w:rsidRPr="00691910">
        <w:rPr>
          <w:rFonts w:ascii="Tahoma" w:hAnsi="Tahoma" w:cs="Tahoma"/>
          <w:sz w:val="28"/>
          <w:szCs w:val="28"/>
        </w:rPr>
        <w:t xml:space="preserve">From a </w:t>
      </w:r>
      <w:r w:rsidRPr="00691910">
        <w:rPr>
          <w:rFonts w:ascii="Tahoma" w:hAnsi="Tahoma" w:cs="Tahoma"/>
          <w:b/>
          <w:bCs/>
          <w:sz w:val="28"/>
          <w:szCs w:val="28"/>
        </w:rPr>
        <w:t>technical standpoint</w:t>
      </w:r>
      <w:r w:rsidRPr="00691910">
        <w:rPr>
          <w:rFonts w:ascii="Tahoma" w:hAnsi="Tahoma" w:cs="Tahoma"/>
          <w:sz w:val="28"/>
          <w:szCs w:val="28"/>
        </w:rPr>
        <w:t>, I gained practical knowledge in AI model architecture, healthcare data management, and ethical AI governance. I also improved my communication and leadership skills — especially in bridging the gap between technical design and human-centered healthcare outcomes.</w:t>
      </w:r>
    </w:p>
    <w:p w14:paraId="4A317F07" w14:textId="77777777" w:rsidR="00AD3C0B" w:rsidRPr="00691910" w:rsidRDefault="00AD3C0B" w:rsidP="00AD3C0B">
      <w:pPr>
        <w:rPr>
          <w:rFonts w:ascii="Tahoma" w:hAnsi="Tahoma" w:cs="Tahoma"/>
          <w:sz w:val="28"/>
          <w:szCs w:val="28"/>
        </w:rPr>
      </w:pPr>
      <w:r w:rsidRPr="00691910">
        <w:rPr>
          <w:rFonts w:ascii="Tahoma" w:hAnsi="Tahoma" w:cs="Tahoma"/>
          <w:sz w:val="28"/>
          <w:szCs w:val="28"/>
        </w:rPr>
        <w:t xml:space="preserve">On a </w:t>
      </w:r>
      <w:r w:rsidRPr="00691910">
        <w:rPr>
          <w:rFonts w:ascii="Tahoma" w:hAnsi="Tahoma" w:cs="Tahoma"/>
          <w:b/>
          <w:bCs/>
          <w:sz w:val="28"/>
          <w:szCs w:val="28"/>
        </w:rPr>
        <w:t>personal level</w:t>
      </w:r>
      <w:r w:rsidRPr="00691910">
        <w:rPr>
          <w:rFonts w:ascii="Tahoma" w:hAnsi="Tahoma" w:cs="Tahoma"/>
          <w:sz w:val="28"/>
          <w:szCs w:val="28"/>
        </w:rPr>
        <w:t xml:space="preserve">, the project deepened my passion for applying AI in meaningful ways that prioritize patient well-being. It was rewarding to </w:t>
      </w:r>
      <w:r w:rsidRPr="00691910">
        <w:rPr>
          <w:rFonts w:ascii="Tahoma" w:hAnsi="Tahoma" w:cs="Tahoma"/>
          <w:sz w:val="28"/>
          <w:szCs w:val="28"/>
        </w:rPr>
        <w:lastRenderedPageBreak/>
        <w:t>see how individual expertise, when combined in a structured team, could lead to a comprehensive and innovative solution.</w:t>
      </w:r>
    </w:p>
    <w:p w14:paraId="67E2FDC4" w14:textId="5217F4F4" w:rsidR="00AD3C0B" w:rsidRPr="00691910" w:rsidRDefault="00AD3C0B" w:rsidP="00AD3C0B">
      <w:pPr>
        <w:rPr>
          <w:rFonts w:ascii="Tahoma" w:hAnsi="Tahoma" w:cs="Tahoma"/>
          <w:b/>
          <w:bCs/>
          <w:sz w:val="28"/>
          <w:szCs w:val="28"/>
        </w:rPr>
      </w:pPr>
      <w:r w:rsidRPr="00691910">
        <w:rPr>
          <w:rFonts w:ascii="Tahoma" w:hAnsi="Tahoma" w:cs="Tahoma"/>
          <w:b/>
          <w:bCs/>
          <w:sz w:val="28"/>
          <w:szCs w:val="28"/>
        </w:rPr>
        <w:t>Team Ratings (</w:t>
      </w:r>
      <w:r w:rsidR="00691910" w:rsidRPr="00691910">
        <w:rPr>
          <w:rFonts w:ascii="Tahoma" w:hAnsi="Tahoma" w:cs="Tahoma"/>
          <w:b/>
          <w:bCs/>
          <w:sz w:val="28"/>
          <w:szCs w:val="28"/>
          <w:lang w:val="en-GB"/>
        </w:rPr>
        <w:t xml:space="preserve">4.7 </w:t>
      </w:r>
      <w:r w:rsidRPr="00691910">
        <w:rPr>
          <w:rFonts w:ascii="Tahoma" w:hAnsi="Tahoma" w:cs="Tahoma"/>
          <w:b/>
          <w:bCs/>
          <w:sz w:val="28"/>
          <w:szCs w:val="28"/>
        </w:rPr>
        <w:t>Out of 5)</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23"/>
        <w:gridCol w:w="2802"/>
        <w:gridCol w:w="988"/>
        <w:gridCol w:w="4013"/>
      </w:tblGrid>
      <w:tr w:rsidR="00AD3C0B" w:rsidRPr="00691910" w14:paraId="32211A3C" w14:textId="77777777">
        <w:trPr>
          <w:tblHeader/>
          <w:tblCellSpacing w:w="15" w:type="dxa"/>
        </w:trPr>
        <w:tc>
          <w:tcPr>
            <w:tcW w:w="0" w:type="auto"/>
            <w:vAlign w:val="center"/>
            <w:hideMark/>
          </w:tcPr>
          <w:p w14:paraId="0A2E3A53" w14:textId="77777777" w:rsidR="00AD3C0B" w:rsidRPr="00691910" w:rsidRDefault="00AD3C0B" w:rsidP="00AD3C0B">
            <w:pPr>
              <w:rPr>
                <w:rFonts w:ascii="Tahoma" w:hAnsi="Tahoma" w:cs="Tahoma"/>
                <w:b/>
                <w:bCs/>
                <w:sz w:val="28"/>
                <w:szCs w:val="28"/>
              </w:rPr>
            </w:pPr>
            <w:r w:rsidRPr="00691910">
              <w:rPr>
                <w:rFonts w:ascii="Tahoma" w:hAnsi="Tahoma" w:cs="Tahoma"/>
                <w:b/>
                <w:bCs/>
                <w:sz w:val="28"/>
                <w:szCs w:val="28"/>
              </w:rPr>
              <w:t>Member</w:t>
            </w:r>
          </w:p>
        </w:tc>
        <w:tc>
          <w:tcPr>
            <w:tcW w:w="0" w:type="auto"/>
            <w:vAlign w:val="center"/>
            <w:hideMark/>
          </w:tcPr>
          <w:p w14:paraId="2A8027C5" w14:textId="77777777" w:rsidR="00AD3C0B" w:rsidRPr="00691910" w:rsidRDefault="00AD3C0B" w:rsidP="00AD3C0B">
            <w:pPr>
              <w:rPr>
                <w:rFonts w:ascii="Tahoma" w:hAnsi="Tahoma" w:cs="Tahoma"/>
                <w:b/>
                <w:bCs/>
                <w:sz w:val="28"/>
                <w:szCs w:val="28"/>
              </w:rPr>
            </w:pPr>
            <w:r w:rsidRPr="00691910">
              <w:rPr>
                <w:rFonts w:ascii="Tahoma" w:hAnsi="Tahoma" w:cs="Tahoma"/>
                <w:b/>
                <w:bCs/>
                <w:sz w:val="28"/>
                <w:szCs w:val="28"/>
              </w:rPr>
              <w:t>Role</w:t>
            </w:r>
          </w:p>
        </w:tc>
        <w:tc>
          <w:tcPr>
            <w:tcW w:w="0" w:type="auto"/>
            <w:vAlign w:val="center"/>
            <w:hideMark/>
          </w:tcPr>
          <w:p w14:paraId="11826B17" w14:textId="77777777" w:rsidR="00AD3C0B" w:rsidRPr="00691910" w:rsidRDefault="00AD3C0B" w:rsidP="00AD3C0B">
            <w:pPr>
              <w:rPr>
                <w:rFonts w:ascii="Tahoma" w:hAnsi="Tahoma" w:cs="Tahoma"/>
                <w:b/>
                <w:bCs/>
                <w:sz w:val="28"/>
                <w:szCs w:val="28"/>
              </w:rPr>
            </w:pPr>
            <w:r w:rsidRPr="00691910">
              <w:rPr>
                <w:rFonts w:ascii="Tahoma" w:hAnsi="Tahoma" w:cs="Tahoma"/>
                <w:b/>
                <w:bCs/>
                <w:sz w:val="28"/>
                <w:szCs w:val="28"/>
              </w:rPr>
              <w:t>Rating</w:t>
            </w:r>
          </w:p>
        </w:tc>
        <w:tc>
          <w:tcPr>
            <w:tcW w:w="0" w:type="auto"/>
            <w:vAlign w:val="center"/>
            <w:hideMark/>
          </w:tcPr>
          <w:p w14:paraId="5352FF83" w14:textId="77777777" w:rsidR="00AD3C0B" w:rsidRPr="00691910" w:rsidRDefault="00AD3C0B" w:rsidP="00AD3C0B">
            <w:pPr>
              <w:rPr>
                <w:rFonts w:ascii="Tahoma" w:hAnsi="Tahoma" w:cs="Tahoma"/>
                <w:b/>
                <w:bCs/>
                <w:sz w:val="28"/>
                <w:szCs w:val="28"/>
              </w:rPr>
            </w:pPr>
            <w:r w:rsidRPr="00691910">
              <w:rPr>
                <w:rFonts w:ascii="Tahoma" w:hAnsi="Tahoma" w:cs="Tahoma"/>
                <w:b/>
                <w:bCs/>
                <w:sz w:val="28"/>
                <w:szCs w:val="28"/>
              </w:rPr>
              <w:t>Feedback</w:t>
            </w:r>
          </w:p>
        </w:tc>
      </w:tr>
      <w:tr w:rsidR="00AD3C0B" w:rsidRPr="00691910" w14:paraId="5EC34614" w14:textId="77777777">
        <w:trPr>
          <w:tblCellSpacing w:w="15" w:type="dxa"/>
        </w:trPr>
        <w:tc>
          <w:tcPr>
            <w:tcW w:w="0" w:type="auto"/>
            <w:vAlign w:val="center"/>
            <w:hideMark/>
          </w:tcPr>
          <w:p w14:paraId="3AF83AE0" w14:textId="77777777" w:rsidR="00AD3C0B" w:rsidRPr="00691910" w:rsidRDefault="00AD3C0B" w:rsidP="00AD3C0B">
            <w:pPr>
              <w:rPr>
                <w:rFonts w:ascii="Tahoma" w:hAnsi="Tahoma" w:cs="Tahoma"/>
                <w:sz w:val="28"/>
                <w:szCs w:val="28"/>
              </w:rPr>
            </w:pPr>
            <w:r w:rsidRPr="00691910">
              <w:rPr>
                <w:rFonts w:ascii="Tahoma" w:hAnsi="Tahoma" w:cs="Tahoma"/>
                <w:sz w:val="28"/>
                <w:szCs w:val="28"/>
              </w:rPr>
              <w:t>Senti</w:t>
            </w:r>
          </w:p>
        </w:tc>
        <w:tc>
          <w:tcPr>
            <w:tcW w:w="0" w:type="auto"/>
            <w:vAlign w:val="center"/>
            <w:hideMark/>
          </w:tcPr>
          <w:p w14:paraId="5FF77D5D" w14:textId="77777777" w:rsidR="00AD3C0B" w:rsidRPr="00691910" w:rsidRDefault="00AD3C0B" w:rsidP="00AD3C0B">
            <w:pPr>
              <w:rPr>
                <w:rFonts w:ascii="Tahoma" w:hAnsi="Tahoma" w:cs="Tahoma"/>
                <w:sz w:val="28"/>
                <w:szCs w:val="28"/>
              </w:rPr>
            </w:pPr>
            <w:r w:rsidRPr="00691910">
              <w:rPr>
                <w:rFonts w:ascii="Tahoma" w:hAnsi="Tahoma" w:cs="Tahoma"/>
                <w:sz w:val="28"/>
                <w:szCs w:val="28"/>
              </w:rPr>
              <w:t>Medical Imaging &amp; Diagnostics</w:t>
            </w:r>
          </w:p>
        </w:tc>
        <w:tc>
          <w:tcPr>
            <w:tcW w:w="0" w:type="auto"/>
            <w:vAlign w:val="center"/>
            <w:hideMark/>
          </w:tcPr>
          <w:p w14:paraId="34913865" w14:textId="77777777" w:rsidR="00AD3C0B" w:rsidRPr="00691910" w:rsidRDefault="00AD3C0B" w:rsidP="00AD3C0B">
            <w:pPr>
              <w:rPr>
                <w:rFonts w:ascii="Tahoma" w:hAnsi="Tahoma" w:cs="Tahoma"/>
                <w:sz w:val="28"/>
                <w:szCs w:val="28"/>
              </w:rPr>
            </w:pPr>
            <w:r w:rsidRPr="00691910">
              <w:rPr>
                <w:rFonts w:ascii="Tahoma" w:hAnsi="Tahoma" w:cs="Tahoma"/>
                <w:sz w:val="28"/>
                <w:szCs w:val="28"/>
              </w:rPr>
              <w:t>4.8</w:t>
            </w:r>
          </w:p>
        </w:tc>
        <w:tc>
          <w:tcPr>
            <w:tcW w:w="0" w:type="auto"/>
            <w:vAlign w:val="center"/>
            <w:hideMark/>
          </w:tcPr>
          <w:p w14:paraId="422D4BD7" w14:textId="77777777" w:rsidR="00AD3C0B" w:rsidRPr="00691910" w:rsidRDefault="00AD3C0B" w:rsidP="00AD3C0B">
            <w:pPr>
              <w:rPr>
                <w:rFonts w:ascii="Tahoma" w:hAnsi="Tahoma" w:cs="Tahoma"/>
                <w:sz w:val="28"/>
                <w:szCs w:val="28"/>
              </w:rPr>
            </w:pPr>
            <w:r w:rsidRPr="00691910">
              <w:rPr>
                <w:rFonts w:ascii="Tahoma" w:hAnsi="Tahoma" w:cs="Tahoma"/>
                <w:sz w:val="28"/>
                <w:szCs w:val="28"/>
              </w:rPr>
              <w:t>Excellent researcher and reliable contributor</w:t>
            </w:r>
          </w:p>
        </w:tc>
      </w:tr>
      <w:tr w:rsidR="00AD3C0B" w:rsidRPr="00691910" w14:paraId="7C2FB7C2" w14:textId="77777777">
        <w:trPr>
          <w:tblCellSpacing w:w="15" w:type="dxa"/>
        </w:trPr>
        <w:tc>
          <w:tcPr>
            <w:tcW w:w="0" w:type="auto"/>
            <w:vAlign w:val="center"/>
            <w:hideMark/>
          </w:tcPr>
          <w:p w14:paraId="04645858" w14:textId="77777777" w:rsidR="00AD3C0B" w:rsidRPr="00691910" w:rsidRDefault="00AD3C0B" w:rsidP="00AD3C0B">
            <w:pPr>
              <w:rPr>
                <w:rFonts w:ascii="Tahoma" w:hAnsi="Tahoma" w:cs="Tahoma"/>
                <w:sz w:val="28"/>
                <w:szCs w:val="28"/>
              </w:rPr>
            </w:pPr>
            <w:r w:rsidRPr="00691910">
              <w:rPr>
                <w:rFonts w:ascii="Tahoma" w:hAnsi="Tahoma" w:cs="Tahoma"/>
                <w:sz w:val="28"/>
                <w:szCs w:val="28"/>
              </w:rPr>
              <w:t>Evgeni</w:t>
            </w:r>
          </w:p>
        </w:tc>
        <w:tc>
          <w:tcPr>
            <w:tcW w:w="0" w:type="auto"/>
            <w:vAlign w:val="center"/>
            <w:hideMark/>
          </w:tcPr>
          <w:p w14:paraId="189DCABD" w14:textId="77777777" w:rsidR="00AD3C0B" w:rsidRPr="00691910" w:rsidRDefault="00AD3C0B" w:rsidP="00AD3C0B">
            <w:pPr>
              <w:rPr>
                <w:rFonts w:ascii="Tahoma" w:hAnsi="Tahoma" w:cs="Tahoma"/>
                <w:sz w:val="28"/>
                <w:szCs w:val="28"/>
              </w:rPr>
            </w:pPr>
            <w:r w:rsidRPr="00691910">
              <w:rPr>
                <w:rFonts w:ascii="Tahoma" w:hAnsi="Tahoma" w:cs="Tahoma"/>
                <w:sz w:val="28"/>
                <w:szCs w:val="28"/>
              </w:rPr>
              <w:t>Predictive Analytics</w:t>
            </w:r>
          </w:p>
        </w:tc>
        <w:tc>
          <w:tcPr>
            <w:tcW w:w="0" w:type="auto"/>
            <w:vAlign w:val="center"/>
            <w:hideMark/>
          </w:tcPr>
          <w:p w14:paraId="787772EC" w14:textId="0F1B5164" w:rsidR="00AD3C0B" w:rsidRPr="00691910" w:rsidRDefault="00AD3C0B" w:rsidP="00AD3C0B">
            <w:pPr>
              <w:rPr>
                <w:rFonts w:ascii="Tahoma" w:hAnsi="Tahoma" w:cs="Tahoma"/>
                <w:sz w:val="28"/>
                <w:szCs w:val="28"/>
                <w:lang w:val="en-GB"/>
              </w:rPr>
            </w:pPr>
            <w:r w:rsidRPr="00691910">
              <w:rPr>
                <w:rFonts w:ascii="Tahoma" w:hAnsi="Tahoma" w:cs="Tahoma"/>
                <w:sz w:val="28"/>
                <w:szCs w:val="28"/>
              </w:rPr>
              <w:t>4.</w:t>
            </w:r>
            <w:r w:rsidR="00691910" w:rsidRPr="00691910">
              <w:rPr>
                <w:rFonts w:ascii="Tahoma" w:hAnsi="Tahoma" w:cs="Tahoma"/>
                <w:sz w:val="28"/>
                <w:szCs w:val="28"/>
                <w:lang w:val="en-GB"/>
              </w:rPr>
              <w:t>7</w:t>
            </w:r>
          </w:p>
        </w:tc>
        <w:tc>
          <w:tcPr>
            <w:tcW w:w="0" w:type="auto"/>
            <w:vAlign w:val="center"/>
            <w:hideMark/>
          </w:tcPr>
          <w:p w14:paraId="1980C5C4" w14:textId="77777777" w:rsidR="00AD3C0B" w:rsidRPr="00691910" w:rsidRDefault="00AD3C0B" w:rsidP="00AD3C0B">
            <w:pPr>
              <w:rPr>
                <w:rFonts w:ascii="Tahoma" w:hAnsi="Tahoma" w:cs="Tahoma"/>
                <w:sz w:val="28"/>
                <w:szCs w:val="28"/>
              </w:rPr>
            </w:pPr>
            <w:r w:rsidRPr="00691910">
              <w:rPr>
                <w:rFonts w:ascii="Tahoma" w:hAnsi="Tahoma" w:cs="Tahoma"/>
                <w:sz w:val="28"/>
                <w:szCs w:val="28"/>
              </w:rPr>
              <w:t>Strong analytical skills and effective communicator</w:t>
            </w:r>
          </w:p>
        </w:tc>
      </w:tr>
      <w:tr w:rsidR="00AD3C0B" w:rsidRPr="00691910" w14:paraId="119AB03E" w14:textId="77777777">
        <w:trPr>
          <w:tblCellSpacing w:w="15" w:type="dxa"/>
        </w:trPr>
        <w:tc>
          <w:tcPr>
            <w:tcW w:w="0" w:type="auto"/>
            <w:vAlign w:val="center"/>
            <w:hideMark/>
          </w:tcPr>
          <w:p w14:paraId="4DA97939" w14:textId="77777777" w:rsidR="00AD3C0B" w:rsidRPr="00691910" w:rsidRDefault="00AD3C0B" w:rsidP="00AD3C0B">
            <w:pPr>
              <w:rPr>
                <w:rFonts w:ascii="Tahoma" w:hAnsi="Tahoma" w:cs="Tahoma"/>
                <w:sz w:val="28"/>
                <w:szCs w:val="28"/>
              </w:rPr>
            </w:pPr>
            <w:r w:rsidRPr="00691910">
              <w:rPr>
                <w:rFonts w:ascii="Tahoma" w:hAnsi="Tahoma" w:cs="Tahoma"/>
                <w:sz w:val="28"/>
                <w:szCs w:val="28"/>
              </w:rPr>
              <w:t>Kelly</w:t>
            </w:r>
          </w:p>
        </w:tc>
        <w:tc>
          <w:tcPr>
            <w:tcW w:w="0" w:type="auto"/>
            <w:vAlign w:val="center"/>
            <w:hideMark/>
          </w:tcPr>
          <w:p w14:paraId="799C6156" w14:textId="77777777" w:rsidR="00AD3C0B" w:rsidRPr="00691910" w:rsidRDefault="00AD3C0B" w:rsidP="00AD3C0B">
            <w:pPr>
              <w:rPr>
                <w:rFonts w:ascii="Tahoma" w:hAnsi="Tahoma" w:cs="Tahoma"/>
                <w:sz w:val="28"/>
                <w:szCs w:val="28"/>
              </w:rPr>
            </w:pPr>
            <w:r w:rsidRPr="00691910">
              <w:rPr>
                <w:rFonts w:ascii="Tahoma" w:hAnsi="Tahoma" w:cs="Tahoma"/>
                <w:sz w:val="28"/>
                <w:szCs w:val="28"/>
              </w:rPr>
              <w:t>Surgery &amp; Robotics</w:t>
            </w:r>
          </w:p>
        </w:tc>
        <w:tc>
          <w:tcPr>
            <w:tcW w:w="0" w:type="auto"/>
            <w:vAlign w:val="center"/>
            <w:hideMark/>
          </w:tcPr>
          <w:p w14:paraId="7F4F1414" w14:textId="77BF552D" w:rsidR="00AD3C0B" w:rsidRPr="00691910" w:rsidRDefault="00AD3C0B" w:rsidP="00AD3C0B">
            <w:pPr>
              <w:rPr>
                <w:rFonts w:ascii="Tahoma" w:hAnsi="Tahoma" w:cs="Tahoma"/>
                <w:sz w:val="28"/>
                <w:szCs w:val="28"/>
                <w:lang w:val="en-GB"/>
              </w:rPr>
            </w:pPr>
            <w:r w:rsidRPr="00691910">
              <w:rPr>
                <w:rFonts w:ascii="Tahoma" w:hAnsi="Tahoma" w:cs="Tahoma"/>
                <w:sz w:val="28"/>
                <w:szCs w:val="28"/>
              </w:rPr>
              <w:t>4.</w:t>
            </w:r>
            <w:r w:rsidR="00691910" w:rsidRPr="00691910">
              <w:rPr>
                <w:rFonts w:ascii="Tahoma" w:hAnsi="Tahoma" w:cs="Tahoma"/>
                <w:sz w:val="28"/>
                <w:szCs w:val="28"/>
                <w:lang w:val="en-GB"/>
              </w:rPr>
              <w:t>4</w:t>
            </w:r>
          </w:p>
        </w:tc>
        <w:tc>
          <w:tcPr>
            <w:tcW w:w="0" w:type="auto"/>
            <w:vAlign w:val="center"/>
            <w:hideMark/>
          </w:tcPr>
          <w:p w14:paraId="17C23C94" w14:textId="77777777" w:rsidR="00AD3C0B" w:rsidRPr="00691910" w:rsidRDefault="00AD3C0B" w:rsidP="00AD3C0B">
            <w:pPr>
              <w:rPr>
                <w:rFonts w:ascii="Tahoma" w:hAnsi="Tahoma" w:cs="Tahoma"/>
                <w:sz w:val="28"/>
                <w:szCs w:val="28"/>
              </w:rPr>
            </w:pPr>
            <w:r w:rsidRPr="00691910">
              <w:rPr>
                <w:rFonts w:ascii="Tahoma" w:hAnsi="Tahoma" w:cs="Tahoma"/>
                <w:sz w:val="28"/>
                <w:szCs w:val="28"/>
              </w:rPr>
              <w:t>Innovative and confident</w:t>
            </w:r>
          </w:p>
        </w:tc>
      </w:tr>
      <w:tr w:rsidR="00AD3C0B" w:rsidRPr="00691910" w14:paraId="7D2CBD8C" w14:textId="77777777">
        <w:trPr>
          <w:tblCellSpacing w:w="15" w:type="dxa"/>
        </w:trPr>
        <w:tc>
          <w:tcPr>
            <w:tcW w:w="0" w:type="auto"/>
            <w:vAlign w:val="center"/>
            <w:hideMark/>
          </w:tcPr>
          <w:p w14:paraId="7667F005" w14:textId="77777777" w:rsidR="00AD3C0B" w:rsidRPr="00691910" w:rsidRDefault="00AD3C0B" w:rsidP="00AD3C0B">
            <w:pPr>
              <w:rPr>
                <w:rFonts w:ascii="Tahoma" w:hAnsi="Tahoma" w:cs="Tahoma"/>
                <w:sz w:val="28"/>
                <w:szCs w:val="28"/>
              </w:rPr>
            </w:pPr>
            <w:r w:rsidRPr="00691910">
              <w:rPr>
                <w:rFonts w:ascii="Tahoma" w:hAnsi="Tahoma" w:cs="Tahoma"/>
                <w:sz w:val="28"/>
                <w:szCs w:val="28"/>
              </w:rPr>
              <w:t>Amir</w:t>
            </w:r>
          </w:p>
        </w:tc>
        <w:tc>
          <w:tcPr>
            <w:tcW w:w="0" w:type="auto"/>
            <w:vAlign w:val="center"/>
            <w:hideMark/>
          </w:tcPr>
          <w:p w14:paraId="0C6FE42F" w14:textId="77777777" w:rsidR="00AD3C0B" w:rsidRPr="00691910" w:rsidRDefault="00AD3C0B" w:rsidP="00AD3C0B">
            <w:pPr>
              <w:rPr>
                <w:rFonts w:ascii="Tahoma" w:hAnsi="Tahoma" w:cs="Tahoma"/>
                <w:sz w:val="28"/>
                <w:szCs w:val="28"/>
              </w:rPr>
            </w:pPr>
            <w:r w:rsidRPr="00691910">
              <w:rPr>
                <w:rFonts w:ascii="Tahoma" w:hAnsi="Tahoma" w:cs="Tahoma"/>
                <w:sz w:val="28"/>
                <w:szCs w:val="28"/>
              </w:rPr>
              <w:t>Administrative Efficiency</w:t>
            </w:r>
          </w:p>
        </w:tc>
        <w:tc>
          <w:tcPr>
            <w:tcW w:w="0" w:type="auto"/>
            <w:vAlign w:val="center"/>
            <w:hideMark/>
          </w:tcPr>
          <w:p w14:paraId="3B9195FF" w14:textId="5F8AA22D" w:rsidR="00AD3C0B" w:rsidRPr="00691910" w:rsidRDefault="00AD3C0B" w:rsidP="00AD3C0B">
            <w:pPr>
              <w:rPr>
                <w:rFonts w:ascii="Tahoma" w:hAnsi="Tahoma" w:cs="Tahoma"/>
                <w:sz w:val="28"/>
                <w:szCs w:val="28"/>
                <w:lang w:val="en-GB"/>
              </w:rPr>
            </w:pPr>
            <w:r w:rsidRPr="00691910">
              <w:rPr>
                <w:rFonts w:ascii="Tahoma" w:hAnsi="Tahoma" w:cs="Tahoma"/>
                <w:sz w:val="28"/>
                <w:szCs w:val="28"/>
              </w:rPr>
              <w:t>4.</w:t>
            </w:r>
            <w:r w:rsidR="00691910" w:rsidRPr="00691910">
              <w:rPr>
                <w:rFonts w:ascii="Tahoma" w:hAnsi="Tahoma" w:cs="Tahoma"/>
                <w:sz w:val="28"/>
                <w:szCs w:val="28"/>
                <w:lang w:val="en-GB"/>
              </w:rPr>
              <w:t>6</w:t>
            </w:r>
          </w:p>
        </w:tc>
        <w:tc>
          <w:tcPr>
            <w:tcW w:w="0" w:type="auto"/>
            <w:vAlign w:val="center"/>
            <w:hideMark/>
          </w:tcPr>
          <w:p w14:paraId="5B3436F2" w14:textId="77777777" w:rsidR="00AD3C0B" w:rsidRPr="00691910" w:rsidRDefault="00AD3C0B" w:rsidP="00AD3C0B">
            <w:pPr>
              <w:rPr>
                <w:rFonts w:ascii="Tahoma" w:hAnsi="Tahoma" w:cs="Tahoma"/>
                <w:sz w:val="28"/>
                <w:szCs w:val="28"/>
              </w:rPr>
            </w:pPr>
            <w:r w:rsidRPr="00691910">
              <w:rPr>
                <w:rFonts w:ascii="Tahoma" w:hAnsi="Tahoma" w:cs="Tahoma"/>
                <w:sz w:val="28"/>
                <w:szCs w:val="28"/>
              </w:rPr>
              <w:t>Well-organized and systematic</w:t>
            </w:r>
          </w:p>
        </w:tc>
      </w:tr>
      <w:tr w:rsidR="00AD3C0B" w:rsidRPr="00691910" w14:paraId="080468D8" w14:textId="77777777">
        <w:trPr>
          <w:tblCellSpacing w:w="15" w:type="dxa"/>
        </w:trPr>
        <w:tc>
          <w:tcPr>
            <w:tcW w:w="0" w:type="auto"/>
            <w:vAlign w:val="center"/>
            <w:hideMark/>
          </w:tcPr>
          <w:p w14:paraId="3870A9AF" w14:textId="77777777" w:rsidR="00AD3C0B" w:rsidRPr="00691910" w:rsidRDefault="00AD3C0B" w:rsidP="00AD3C0B">
            <w:pPr>
              <w:rPr>
                <w:rFonts w:ascii="Tahoma" w:hAnsi="Tahoma" w:cs="Tahoma"/>
                <w:sz w:val="28"/>
                <w:szCs w:val="28"/>
              </w:rPr>
            </w:pPr>
            <w:r w:rsidRPr="00691910">
              <w:rPr>
                <w:rFonts w:ascii="Tahoma" w:hAnsi="Tahoma" w:cs="Tahoma"/>
                <w:sz w:val="28"/>
                <w:szCs w:val="28"/>
              </w:rPr>
              <w:t>Ahmed</w:t>
            </w:r>
          </w:p>
        </w:tc>
        <w:tc>
          <w:tcPr>
            <w:tcW w:w="0" w:type="auto"/>
            <w:vAlign w:val="center"/>
            <w:hideMark/>
          </w:tcPr>
          <w:p w14:paraId="552A61EF" w14:textId="77777777" w:rsidR="00AD3C0B" w:rsidRPr="00691910" w:rsidRDefault="00AD3C0B" w:rsidP="00AD3C0B">
            <w:pPr>
              <w:rPr>
                <w:rFonts w:ascii="Tahoma" w:hAnsi="Tahoma" w:cs="Tahoma"/>
                <w:sz w:val="28"/>
                <w:szCs w:val="28"/>
              </w:rPr>
            </w:pPr>
            <w:r w:rsidRPr="00691910">
              <w:rPr>
                <w:rFonts w:ascii="Tahoma" w:hAnsi="Tahoma" w:cs="Tahoma"/>
                <w:sz w:val="28"/>
                <w:szCs w:val="28"/>
              </w:rPr>
              <w:t>Ethics &amp; Security</w:t>
            </w:r>
          </w:p>
        </w:tc>
        <w:tc>
          <w:tcPr>
            <w:tcW w:w="0" w:type="auto"/>
            <w:vAlign w:val="center"/>
            <w:hideMark/>
          </w:tcPr>
          <w:p w14:paraId="55FBF2FA" w14:textId="06209744" w:rsidR="00AD3C0B" w:rsidRPr="00691910" w:rsidRDefault="00AD3C0B" w:rsidP="00AD3C0B">
            <w:pPr>
              <w:rPr>
                <w:rFonts w:ascii="Tahoma" w:hAnsi="Tahoma" w:cs="Tahoma"/>
                <w:sz w:val="28"/>
                <w:szCs w:val="28"/>
                <w:lang w:val="en-GB"/>
              </w:rPr>
            </w:pPr>
            <w:r w:rsidRPr="00691910">
              <w:rPr>
                <w:rFonts w:ascii="Tahoma" w:hAnsi="Tahoma" w:cs="Tahoma"/>
                <w:sz w:val="28"/>
                <w:szCs w:val="28"/>
              </w:rPr>
              <w:t>4.</w:t>
            </w:r>
            <w:r w:rsidR="00691910" w:rsidRPr="00691910">
              <w:rPr>
                <w:rFonts w:ascii="Tahoma" w:hAnsi="Tahoma" w:cs="Tahoma"/>
                <w:sz w:val="28"/>
                <w:szCs w:val="28"/>
                <w:lang w:val="en-GB"/>
              </w:rPr>
              <w:t>7</w:t>
            </w:r>
          </w:p>
        </w:tc>
        <w:tc>
          <w:tcPr>
            <w:tcW w:w="0" w:type="auto"/>
            <w:vAlign w:val="center"/>
            <w:hideMark/>
          </w:tcPr>
          <w:p w14:paraId="3DA542E7" w14:textId="77777777" w:rsidR="00AD3C0B" w:rsidRPr="00691910" w:rsidRDefault="00AD3C0B" w:rsidP="00AD3C0B">
            <w:pPr>
              <w:rPr>
                <w:rFonts w:ascii="Tahoma" w:hAnsi="Tahoma" w:cs="Tahoma"/>
                <w:sz w:val="28"/>
                <w:szCs w:val="28"/>
              </w:rPr>
            </w:pPr>
            <w:r w:rsidRPr="00691910">
              <w:rPr>
                <w:rFonts w:ascii="Tahoma" w:hAnsi="Tahoma" w:cs="Tahoma"/>
                <w:sz w:val="28"/>
                <w:szCs w:val="28"/>
              </w:rPr>
              <w:t>Deep legal and ethical understanding</w:t>
            </w:r>
          </w:p>
        </w:tc>
      </w:tr>
      <w:tr w:rsidR="00AD3C0B" w:rsidRPr="00691910" w14:paraId="7956A3BD" w14:textId="77777777">
        <w:trPr>
          <w:tblCellSpacing w:w="15" w:type="dxa"/>
        </w:trPr>
        <w:tc>
          <w:tcPr>
            <w:tcW w:w="0" w:type="auto"/>
            <w:vAlign w:val="center"/>
            <w:hideMark/>
          </w:tcPr>
          <w:p w14:paraId="2C36E08A" w14:textId="77777777" w:rsidR="00AD3C0B" w:rsidRPr="00691910" w:rsidRDefault="00AD3C0B" w:rsidP="00AD3C0B">
            <w:pPr>
              <w:rPr>
                <w:rFonts w:ascii="Tahoma" w:hAnsi="Tahoma" w:cs="Tahoma"/>
                <w:sz w:val="28"/>
                <w:szCs w:val="28"/>
              </w:rPr>
            </w:pPr>
            <w:r w:rsidRPr="00691910">
              <w:rPr>
                <w:rFonts w:ascii="Tahoma" w:hAnsi="Tahoma" w:cs="Tahoma"/>
                <w:sz w:val="28"/>
                <w:szCs w:val="28"/>
              </w:rPr>
              <w:t>Myriam</w:t>
            </w:r>
          </w:p>
        </w:tc>
        <w:tc>
          <w:tcPr>
            <w:tcW w:w="0" w:type="auto"/>
            <w:vAlign w:val="center"/>
            <w:hideMark/>
          </w:tcPr>
          <w:p w14:paraId="5050DF34" w14:textId="77777777" w:rsidR="00AD3C0B" w:rsidRPr="00691910" w:rsidRDefault="00AD3C0B" w:rsidP="00AD3C0B">
            <w:pPr>
              <w:rPr>
                <w:rFonts w:ascii="Tahoma" w:hAnsi="Tahoma" w:cs="Tahoma"/>
                <w:sz w:val="28"/>
                <w:szCs w:val="28"/>
              </w:rPr>
            </w:pPr>
            <w:r w:rsidRPr="00691910">
              <w:rPr>
                <w:rFonts w:ascii="Tahoma" w:hAnsi="Tahoma" w:cs="Tahoma"/>
                <w:sz w:val="28"/>
                <w:szCs w:val="28"/>
              </w:rPr>
              <w:t>Future Trends</w:t>
            </w:r>
          </w:p>
        </w:tc>
        <w:tc>
          <w:tcPr>
            <w:tcW w:w="0" w:type="auto"/>
            <w:vAlign w:val="center"/>
            <w:hideMark/>
          </w:tcPr>
          <w:p w14:paraId="498FBC42" w14:textId="77777777" w:rsidR="00AD3C0B" w:rsidRPr="00691910" w:rsidRDefault="00AD3C0B" w:rsidP="00AD3C0B">
            <w:pPr>
              <w:rPr>
                <w:rFonts w:ascii="Tahoma" w:hAnsi="Tahoma" w:cs="Tahoma"/>
                <w:sz w:val="28"/>
                <w:szCs w:val="28"/>
              </w:rPr>
            </w:pPr>
            <w:r w:rsidRPr="00691910">
              <w:rPr>
                <w:rFonts w:ascii="Tahoma" w:hAnsi="Tahoma" w:cs="Tahoma"/>
                <w:sz w:val="28"/>
                <w:szCs w:val="28"/>
              </w:rPr>
              <w:t>4.7</w:t>
            </w:r>
          </w:p>
        </w:tc>
        <w:tc>
          <w:tcPr>
            <w:tcW w:w="0" w:type="auto"/>
            <w:vAlign w:val="center"/>
            <w:hideMark/>
          </w:tcPr>
          <w:p w14:paraId="2A361F2C" w14:textId="77777777" w:rsidR="00AD3C0B" w:rsidRPr="00691910" w:rsidRDefault="00AD3C0B" w:rsidP="00AD3C0B">
            <w:pPr>
              <w:rPr>
                <w:rFonts w:ascii="Tahoma" w:hAnsi="Tahoma" w:cs="Tahoma"/>
                <w:sz w:val="28"/>
                <w:szCs w:val="28"/>
                <w:lang w:val="en-GB"/>
              </w:rPr>
            </w:pPr>
            <w:r w:rsidRPr="00691910">
              <w:rPr>
                <w:rFonts w:ascii="Tahoma" w:hAnsi="Tahoma" w:cs="Tahoma"/>
                <w:sz w:val="28"/>
                <w:szCs w:val="28"/>
              </w:rPr>
              <w:t>Visionary and articulate</w:t>
            </w:r>
          </w:p>
        </w:tc>
      </w:tr>
    </w:tbl>
    <w:p w14:paraId="592B6006" w14:textId="2A48D87C" w:rsidR="00AD3C0B" w:rsidRPr="00691910" w:rsidRDefault="00AD3C0B" w:rsidP="00AD3C0B">
      <w:pPr>
        <w:rPr>
          <w:rFonts w:ascii="Tahoma" w:hAnsi="Tahoma" w:cs="Tahoma"/>
          <w:sz w:val="28"/>
          <w:szCs w:val="28"/>
        </w:rPr>
      </w:pPr>
      <w:r w:rsidRPr="00691910">
        <w:rPr>
          <w:rFonts w:ascii="Tahoma" w:hAnsi="Tahoma" w:cs="Tahoma"/>
          <w:sz w:val="28"/>
          <w:szCs w:val="28"/>
          <w:lang w:val="en-GB"/>
        </w:rPr>
        <w:br/>
      </w:r>
      <w:r w:rsidRPr="00691910">
        <w:rPr>
          <w:rFonts w:ascii="Tahoma" w:hAnsi="Tahoma" w:cs="Tahoma"/>
          <w:sz w:val="28"/>
          <w:szCs w:val="28"/>
        </w:rPr>
        <w:t>Our group dynamic was constructive and well-balanced, combining technical expertise with creativity and ethical awareness.</w:t>
      </w:r>
    </w:p>
    <w:p w14:paraId="700FAD5A" w14:textId="77777777" w:rsidR="00AD3C0B" w:rsidRPr="00691910" w:rsidRDefault="00000000" w:rsidP="00AD3C0B">
      <w:pPr>
        <w:rPr>
          <w:rFonts w:ascii="Tahoma" w:hAnsi="Tahoma" w:cs="Tahoma"/>
          <w:sz w:val="28"/>
          <w:szCs w:val="28"/>
        </w:rPr>
      </w:pPr>
      <w:r>
        <w:rPr>
          <w:rFonts w:ascii="Tahoma" w:hAnsi="Tahoma" w:cs="Tahoma"/>
          <w:sz w:val="28"/>
          <w:szCs w:val="28"/>
        </w:rPr>
        <w:pict w14:anchorId="58530CCA">
          <v:rect id="_x0000_i1031" style="width:0;height:1.5pt" o:hralign="center" o:hrstd="t" o:hr="t" fillcolor="#a0a0a0" stroked="f"/>
        </w:pict>
      </w:r>
    </w:p>
    <w:p w14:paraId="247A5A78" w14:textId="0413DD56" w:rsidR="00AD3C0B" w:rsidRPr="00691910" w:rsidRDefault="00AD3C0B" w:rsidP="00691910">
      <w:pPr>
        <w:pStyle w:val="Heading1"/>
      </w:pPr>
      <w:bookmarkStart w:id="17" w:name="_Toc212947298"/>
      <w:r w:rsidRPr="00691910">
        <w:t>Conclusion</w:t>
      </w:r>
      <w:bookmarkEnd w:id="17"/>
    </w:p>
    <w:p w14:paraId="04ED8257" w14:textId="77777777" w:rsidR="00AD3C0B" w:rsidRPr="00691910" w:rsidRDefault="00AD3C0B" w:rsidP="00AD3C0B">
      <w:pPr>
        <w:rPr>
          <w:rFonts w:ascii="Tahoma" w:hAnsi="Tahoma" w:cs="Tahoma"/>
          <w:sz w:val="28"/>
          <w:szCs w:val="28"/>
        </w:rPr>
      </w:pPr>
      <w:r w:rsidRPr="00691910">
        <w:rPr>
          <w:rFonts w:ascii="Tahoma" w:hAnsi="Tahoma" w:cs="Tahoma"/>
          <w:sz w:val="28"/>
          <w:szCs w:val="28"/>
        </w:rPr>
        <w:t xml:space="preserve">The UWTSD Hackathon 2026 was a transformative experience that bridged theory and real-world application. It challenged me to think critically about how AI can enhance healthcare — not only through technological innovation but through </w:t>
      </w:r>
      <w:r w:rsidRPr="00691910">
        <w:rPr>
          <w:rFonts w:ascii="Tahoma" w:hAnsi="Tahoma" w:cs="Tahoma"/>
          <w:b/>
          <w:bCs/>
          <w:sz w:val="28"/>
          <w:szCs w:val="28"/>
        </w:rPr>
        <w:t>responsible and ethical design</w:t>
      </w:r>
      <w:r w:rsidRPr="00691910">
        <w:rPr>
          <w:rFonts w:ascii="Tahoma" w:hAnsi="Tahoma" w:cs="Tahoma"/>
          <w:sz w:val="28"/>
          <w:szCs w:val="28"/>
        </w:rPr>
        <w:t>.</w:t>
      </w:r>
    </w:p>
    <w:p w14:paraId="26AE07CB" w14:textId="77777777" w:rsidR="00AD3C0B" w:rsidRPr="00691910" w:rsidRDefault="00AD3C0B" w:rsidP="00AD3C0B">
      <w:pPr>
        <w:rPr>
          <w:rFonts w:ascii="Tahoma" w:hAnsi="Tahoma" w:cs="Tahoma"/>
          <w:sz w:val="28"/>
          <w:szCs w:val="28"/>
        </w:rPr>
      </w:pPr>
      <w:r w:rsidRPr="00691910">
        <w:rPr>
          <w:rFonts w:ascii="Tahoma" w:hAnsi="Tahoma" w:cs="Tahoma"/>
          <w:sz w:val="28"/>
          <w:szCs w:val="28"/>
        </w:rPr>
        <w:t xml:space="preserve">Working on the personalized medicine module allowed me to see how individual patient data can be used to create more effective, targeted, and humane treatments. This project confirmed my commitment to pursuing research and innovation at the intersection of </w:t>
      </w:r>
      <w:r w:rsidRPr="00691910">
        <w:rPr>
          <w:rFonts w:ascii="Tahoma" w:hAnsi="Tahoma" w:cs="Tahoma"/>
          <w:b/>
          <w:bCs/>
          <w:sz w:val="28"/>
          <w:szCs w:val="28"/>
        </w:rPr>
        <w:t>AI, ethics, and healthcare</w:t>
      </w:r>
      <w:r w:rsidRPr="00691910">
        <w:rPr>
          <w:rFonts w:ascii="Tahoma" w:hAnsi="Tahoma" w:cs="Tahoma"/>
          <w:sz w:val="28"/>
          <w:szCs w:val="28"/>
        </w:rPr>
        <w:t>.</w:t>
      </w:r>
    </w:p>
    <w:p w14:paraId="7D6DB575" w14:textId="77777777" w:rsidR="00AD3C0B" w:rsidRPr="00691910" w:rsidRDefault="00000000" w:rsidP="00AD3C0B">
      <w:pPr>
        <w:rPr>
          <w:rFonts w:ascii="Tahoma" w:hAnsi="Tahoma" w:cs="Tahoma"/>
          <w:sz w:val="28"/>
          <w:szCs w:val="28"/>
        </w:rPr>
      </w:pPr>
      <w:r>
        <w:rPr>
          <w:rFonts w:ascii="Tahoma" w:hAnsi="Tahoma" w:cs="Tahoma"/>
          <w:sz w:val="28"/>
          <w:szCs w:val="28"/>
        </w:rPr>
        <w:lastRenderedPageBreak/>
        <w:pict w14:anchorId="051E7A2D">
          <v:rect id="_x0000_i1032" style="width:0;height:1.5pt" o:hralign="center" o:hrstd="t" o:hr="t" fillcolor="#a0a0a0" stroked="f"/>
        </w:pict>
      </w:r>
    </w:p>
    <w:p w14:paraId="70ABE01F" w14:textId="77777777" w:rsidR="00691910" w:rsidRDefault="00691910" w:rsidP="00AD3C0B">
      <w:pPr>
        <w:rPr>
          <w:rFonts w:ascii="Tahoma" w:hAnsi="Tahoma" w:cs="Tahoma"/>
          <w:b/>
          <w:bCs/>
          <w:sz w:val="28"/>
          <w:szCs w:val="28"/>
          <w:lang w:val="en-GB"/>
        </w:rPr>
      </w:pPr>
    </w:p>
    <w:p w14:paraId="74D74AFA" w14:textId="7BC5DC93" w:rsidR="00AD3C0B" w:rsidRPr="00691910" w:rsidRDefault="00AD3C0B" w:rsidP="00691910">
      <w:pPr>
        <w:pStyle w:val="Heading1"/>
        <w:rPr>
          <w:lang w:val="en-GB"/>
        </w:rPr>
      </w:pPr>
      <w:bookmarkStart w:id="18" w:name="_Toc212947299"/>
      <w:r w:rsidRPr="00691910">
        <w:t>References</w:t>
      </w:r>
      <w:bookmarkEnd w:id="18"/>
    </w:p>
    <w:p w14:paraId="0264543B" w14:textId="77777777" w:rsidR="00AD3C0B" w:rsidRPr="00691910" w:rsidRDefault="00AD3C0B" w:rsidP="00AD3C0B">
      <w:pPr>
        <w:rPr>
          <w:rFonts w:ascii="Tahoma" w:hAnsi="Tahoma" w:cs="Tahoma"/>
          <w:sz w:val="28"/>
          <w:szCs w:val="28"/>
        </w:rPr>
      </w:pPr>
      <w:r w:rsidRPr="00691910">
        <w:rPr>
          <w:rFonts w:ascii="Tahoma" w:hAnsi="Tahoma" w:cs="Tahoma"/>
          <w:sz w:val="28"/>
          <w:szCs w:val="28"/>
        </w:rPr>
        <w:t xml:space="preserve">[1] A. Rajkomar, J. Dean, and I. Kohane, “Machine learning in medicine,” </w:t>
      </w:r>
      <w:r w:rsidRPr="00691910">
        <w:rPr>
          <w:rFonts w:ascii="Tahoma" w:hAnsi="Tahoma" w:cs="Tahoma"/>
          <w:i/>
          <w:iCs/>
          <w:sz w:val="28"/>
          <w:szCs w:val="28"/>
        </w:rPr>
        <w:t>New England Journal of Medicine</w:t>
      </w:r>
      <w:r w:rsidRPr="00691910">
        <w:rPr>
          <w:rFonts w:ascii="Tahoma" w:hAnsi="Tahoma" w:cs="Tahoma"/>
          <w:sz w:val="28"/>
          <w:szCs w:val="28"/>
        </w:rPr>
        <w:t>, vol. 380, no. 14, pp. 1347–1358, 2019.</w:t>
      </w:r>
    </w:p>
    <w:p w14:paraId="5E001534" w14:textId="77777777" w:rsidR="00AD3C0B" w:rsidRPr="00691910" w:rsidRDefault="00AD3C0B" w:rsidP="00AD3C0B">
      <w:pPr>
        <w:rPr>
          <w:rFonts w:ascii="Tahoma" w:hAnsi="Tahoma" w:cs="Tahoma"/>
          <w:sz w:val="28"/>
          <w:szCs w:val="28"/>
        </w:rPr>
      </w:pPr>
      <w:r w:rsidRPr="00691910">
        <w:rPr>
          <w:rFonts w:ascii="Tahoma" w:hAnsi="Tahoma" w:cs="Tahoma"/>
          <w:sz w:val="28"/>
          <w:szCs w:val="28"/>
        </w:rPr>
        <w:t xml:space="preserve">[2] B. Shickel, P. J. Tighe, A. Bihorac, and P. Rashidi, “Deep EHR: A survey of recent advances in deep learning techniques for electronic health record (EHR) analysis,” </w:t>
      </w:r>
      <w:r w:rsidRPr="00691910">
        <w:rPr>
          <w:rFonts w:ascii="Tahoma" w:hAnsi="Tahoma" w:cs="Tahoma"/>
          <w:i/>
          <w:iCs/>
          <w:sz w:val="28"/>
          <w:szCs w:val="28"/>
        </w:rPr>
        <w:t>IEEE Journal of Biomedical and Health Informatics</w:t>
      </w:r>
      <w:r w:rsidRPr="00691910">
        <w:rPr>
          <w:rFonts w:ascii="Tahoma" w:hAnsi="Tahoma" w:cs="Tahoma"/>
          <w:sz w:val="28"/>
          <w:szCs w:val="28"/>
        </w:rPr>
        <w:t>, vol. 22, no. 5, pp. 1589–1604, 2018.</w:t>
      </w:r>
    </w:p>
    <w:p w14:paraId="443A4775" w14:textId="77777777" w:rsidR="00AD3C0B" w:rsidRPr="00691910" w:rsidRDefault="00AD3C0B" w:rsidP="00AD3C0B">
      <w:pPr>
        <w:rPr>
          <w:rFonts w:ascii="Tahoma" w:hAnsi="Tahoma" w:cs="Tahoma"/>
          <w:sz w:val="28"/>
          <w:szCs w:val="28"/>
        </w:rPr>
      </w:pPr>
      <w:r w:rsidRPr="00691910">
        <w:rPr>
          <w:rFonts w:ascii="Tahoma" w:hAnsi="Tahoma" w:cs="Tahoma"/>
          <w:sz w:val="28"/>
          <w:szCs w:val="28"/>
        </w:rPr>
        <w:t xml:space="preserve">[3] W. N. Price and I. G. Cohen, “Privacy in the age of medical big data,” </w:t>
      </w:r>
      <w:r w:rsidRPr="00691910">
        <w:rPr>
          <w:rFonts w:ascii="Tahoma" w:hAnsi="Tahoma" w:cs="Tahoma"/>
          <w:i/>
          <w:iCs/>
          <w:sz w:val="28"/>
          <w:szCs w:val="28"/>
        </w:rPr>
        <w:t>Nature Medicine</w:t>
      </w:r>
      <w:r w:rsidRPr="00691910">
        <w:rPr>
          <w:rFonts w:ascii="Tahoma" w:hAnsi="Tahoma" w:cs="Tahoma"/>
          <w:sz w:val="28"/>
          <w:szCs w:val="28"/>
        </w:rPr>
        <w:t>, vol. 25, no. 1, pp. 37–43, 2019.</w:t>
      </w:r>
    </w:p>
    <w:p w14:paraId="0AD41CA3" w14:textId="77777777" w:rsidR="00AD3C0B" w:rsidRPr="00691910" w:rsidRDefault="00AD3C0B" w:rsidP="00AD3C0B">
      <w:pPr>
        <w:rPr>
          <w:rFonts w:ascii="Tahoma" w:hAnsi="Tahoma" w:cs="Tahoma"/>
          <w:sz w:val="28"/>
          <w:szCs w:val="28"/>
        </w:rPr>
      </w:pPr>
      <w:r w:rsidRPr="00691910">
        <w:rPr>
          <w:rFonts w:ascii="Tahoma" w:hAnsi="Tahoma" w:cs="Tahoma"/>
          <w:sz w:val="28"/>
          <w:szCs w:val="28"/>
        </w:rPr>
        <w:t xml:space="preserve">[4] J. Obermeyer and E. Emanuel, “Predicting the future — big data, machine learning, and clinical medicine,” </w:t>
      </w:r>
      <w:r w:rsidRPr="00691910">
        <w:rPr>
          <w:rFonts w:ascii="Tahoma" w:hAnsi="Tahoma" w:cs="Tahoma"/>
          <w:i/>
          <w:iCs/>
          <w:sz w:val="28"/>
          <w:szCs w:val="28"/>
        </w:rPr>
        <w:t>New England Journal of Medicine</w:t>
      </w:r>
      <w:r w:rsidRPr="00691910">
        <w:rPr>
          <w:rFonts w:ascii="Tahoma" w:hAnsi="Tahoma" w:cs="Tahoma"/>
          <w:sz w:val="28"/>
          <w:szCs w:val="28"/>
        </w:rPr>
        <w:t>, vol. 375, no. 13, pp. 1216–1219, 2016.</w:t>
      </w:r>
    </w:p>
    <w:p w14:paraId="438EA1F4" w14:textId="77777777" w:rsidR="00EB6CD6" w:rsidRPr="00691910" w:rsidRDefault="00EB6CD6">
      <w:pPr>
        <w:rPr>
          <w:rFonts w:ascii="Tahoma" w:hAnsi="Tahoma" w:cs="Tahoma"/>
          <w:sz w:val="28"/>
          <w:szCs w:val="28"/>
        </w:rPr>
      </w:pPr>
    </w:p>
    <w:sectPr w:rsidR="00EB6CD6" w:rsidRPr="006919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71BD4"/>
    <w:multiLevelType w:val="multilevel"/>
    <w:tmpl w:val="A3A21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01275B"/>
    <w:multiLevelType w:val="multilevel"/>
    <w:tmpl w:val="34224D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C47C6A"/>
    <w:multiLevelType w:val="multilevel"/>
    <w:tmpl w:val="849E2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5363546">
    <w:abstractNumId w:val="0"/>
  </w:num>
  <w:num w:numId="2" w16cid:durableId="253320671">
    <w:abstractNumId w:val="2"/>
  </w:num>
  <w:num w:numId="3" w16cid:durableId="21372611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926"/>
    <w:rsid w:val="0019575C"/>
    <w:rsid w:val="004A7CD9"/>
    <w:rsid w:val="004F199D"/>
    <w:rsid w:val="005277B6"/>
    <w:rsid w:val="00691910"/>
    <w:rsid w:val="008A06DA"/>
    <w:rsid w:val="00AD3C0B"/>
    <w:rsid w:val="00BF03D8"/>
    <w:rsid w:val="00CA2B94"/>
    <w:rsid w:val="00E74926"/>
    <w:rsid w:val="00EB6CD6"/>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5A0AA"/>
  <w15:chartTrackingRefBased/>
  <w15:docId w15:val="{058DB0AB-DC58-49F2-84C5-A668B4A291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bg-B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49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749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49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49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49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49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49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49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49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49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749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49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49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49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49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49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49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4926"/>
    <w:rPr>
      <w:rFonts w:eastAsiaTheme="majorEastAsia" w:cstheme="majorBidi"/>
      <w:color w:val="272727" w:themeColor="text1" w:themeTint="D8"/>
    </w:rPr>
  </w:style>
  <w:style w:type="paragraph" w:styleId="Title">
    <w:name w:val="Title"/>
    <w:basedOn w:val="Normal"/>
    <w:next w:val="Normal"/>
    <w:link w:val="TitleChar"/>
    <w:uiPriority w:val="10"/>
    <w:qFormat/>
    <w:rsid w:val="00E749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49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49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49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4926"/>
    <w:pPr>
      <w:spacing w:before="160"/>
      <w:jc w:val="center"/>
    </w:pPr>
    <w:rPr>
      <w:i/>
      <w:iCs/>
      <w:color w:val="404040" w:themeColor="text1" w:themeTint="BF"/>
    </w:rPr>
  </w:style>
  <w:style w:type="character" w:customStyle="1" w:styleId="QuoteChar">
    <w:name w:val="Quote Char"/>
    <w:basedOn w:val="DefaultParagraphFont"/>
    <w:link w:val="Quote"/>
    <w:uiPriority w:val="29"/>
    <w:rsid w:val="00E74926"/>
    <w:rPr>
      <w:i/>
      <w:iCs/>
      <w:color w:val="404040" w:themeColor="text1" w:themeTint="BF"/>
    </w:rPr>
  </w:style>
  <w:style w:type="paragraph" w:styleId="ListParagraph">
    <w:name w:val="List Paragraph"/>
    <w:basedOn w:val="Normal"/>
    <w:uiPriority w:val="34"/>
    <w:qFormat/>
    <w:rsid w:val="00E74926"/>
    <w:pPr>
      <w:ind w:left="720"/>
      <w:contextualSpacing/>
    </w:pPr>
  </w:style>
  <w:style w:type="character" w:styleId="IntenseEmphasis">
    <w:name w:val="Intense Emphasis"/>
    <w:basedOn w:val="DefaultParagraphFont"/>
    <w:uiPriority w:val="21"/>
    <w:qFormat/>
    <w:rsid w:val="00E74926"/>
    <w:rPr>
      <w:i/>
      <w:iCs/>
      <w:color w:val="0F4761" w:themeColor="accent1" w:themeShade="BF"/>
    </w:rPr>
  </w:style>
  <w:style w:type="paragraph" w:styleId="IntenseQuote">
    <w:name w:val="Intense Quote"/>
    <w:basedOn w:val="Normal"/>
    <w:next w:val="Normal"/>
    <w:link w:val="IntenseQuoteChar"/>
    <w:uiPriority w:val="30"/>
    <w:qFormat/>
    <w:rsid w:val="00E749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4926"/>
    <w:rPr>
      <w:i/>
      <w:iCs/>
      <w:color w:val="0F4761" w:themeColor="accent1" w:themeShade="BF"/>
    </w:rPr>
  </w:style>
  <w:style w:type="character" w:styleId="IntenseReference">
    <w:name w:val="Intense Reference"/>
    <w:basedOn w:val="DefaultParagraphFont"/>
    <w:uiPriority w:val="32"/>
    <w:qFormat/>
    <w:rsid w:val="00E74926"/>
    <w:rPr>
      <w:b/>
      <w:bCs/>
      <w:smallCaps/>
      <w:color w:val="0F4761" w:themeColor="accent1" w:themeShade="BF"/>
      <w:spacing w:val="5"/>
    </w:rPr>
  </w:style>
  <w:style w:type="paragraph" w:styleId="TOCHeading">
    <w:name w:val="TOC Heading"/>
    <w:basedOn w:val="Heading1"/>
    <w:next w:val="Normal"/>
    <w:uiPriority w:val="39"/>
    <w:unhideWhenUsed/>
    <w:qFormat/>
    <w:rsid w:val="004F199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F199D"/>
    <w:pPr>
      <w:spacing w:after="100"/>
    </w:pPr>
  </w:style>
  <w:style w:type="paragraph" w:styleId="TOC2">
    <w:name w:val="toc 2"/>
    <w:basedOn w:val="Normal"/>
    <w:next w:val="Normal"/>
    <w:autoRedefine/>
    <w:uiPriority w:val="39"/>
    <w:unhideWhenUsed/>
    <w:rsid w:val="004F199D"/>
    <w:pPr>
      <w:spacing w:after="100"/>
      <w:ind w:left="240"/>
    </w:pPr>
  </w:style>
  <w:style w:type="character" w:styleId="Hyperlink">
    <w:name w:val="Hyperlink"/>
    <w:basedOn w:val="DefaultParagraphFont"/>
    <w:uiPriority w:val="99"/>
    <w:unhideWhenUsed/>
    <w:rsid w:val="004F199D"/>
    <w:rPr>
      <w:color w:val="467886" w:themeColor="hyperlink"/>
      <w:u w:val="single"/>
    </w:rPr>
  </w:style>
  <w:style w:type="table" w:styleId="TableGrid">
    <w:name w:val="Table Grid"/>
    <w:basedOn w:val="TableNormal"/>
    <w:uiPriority w:val="39"/>
    <w:rsid w:val="004F19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77338A-75BA-4968-9BC6-CE67CB7E45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1692</Words>
  <Characters>9651</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 Tsvetkov</dc:creator>
  <cp:keywords/>
  <dc:description/>
  <cp:lastModifiedBy>Ivan Tsvetkov</cp:lastModifiedBy>
  <cp:revision>2</cp:revision>
  <dcterms:created xsi:type="dcterms:W3CDTF">2025-11-02T03:53:00Z</dcterms:created>
  <dcterms:modified xsi:type="dcterms:W3CDTF">2025-11-02T03:53:00Z</dcterms:modified>
</cp:coreProperties>
</file>