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14BFE8" w14:textId="4E983515" w:rsidR="00E21C7E" w:rsidRDefault="00E21C7E" w:rsidP="00E21C7E">
      <w:pPr>
        <w:jc w:val="center"/>
        <w:rPr>
          <w:rFonts w:cs="Arial"/>
          <w:b/>
          <w:sz w:val="44"/>
          <w:szCs w:val="44"/>
        </w:rPr>
      </w:pPr>
      <w:bookmarkStart w:id="0" w:name="_Toc134730837"/>
      <w:r>
        <w:rPr>
          <w:rFonts w:cs="Arial"/>
          <w:b/>
          <w:sz w:val="44"/>
          <w:szCs w:val="44"/>
        </w:rPr>
        <w:t xml:space="preserve">    </w:t>
      </w:r>
      <w:r w:rsidRPr="00E21C7E">
        <w:rPr>
          <w:rFonts w:cs="Arial"/>
          <w:b/>
          <w:sz w:val="44"/>
          <w:szCs w:val="44"/>
        </w:rPr>
        <w:t xml:space="preserve">Research Project Proposal </w:t>
      </w:r>
    </w:p>
    <w:p w14:paraId="54783343" w14:textId="2EF8812F" w:rsidR="00E21C7E" w:rsidRPr="00E21C7E" w:rsidRDefault="00E21C7E" w:rsidP="00E21C7E">
      <w:pPr>
        <w:jc w:val="center"/>
        <w:rPr>
          <w:rFonts w:cs="Arial"/>
          <w:b/>
          <w:sz w:val="44"/>
          <w:szCs w:val="44"/>
        </w:rPr>
      </w:pPr>
      <w:r>
        <w:rPr>
          <w:rFonts w:cs="Arial"/>
          <w:b/>
          <w:sz w:val="44"/>
          <w:szCs w:val="44"/>
        </w:rPr>
        <w:t xml:space="preserve">     </w:t>
      </w:r>
      <w:r w:rsidRPr="00E21C7E">
        <w:rPr>
          <w:rFonts w:cs="Arial"/>
          <w:b/>
          <w:sz w:val="44"/>
          <w:szCs w:val="44"/>
        </w:rPr>
        <w:t xml:space="preserve">Impact of current challenges on the </w:t>
      </w:r>
      <w:r>
        <w:rPr>
          <w:rFonts w:cs="Arial"/>
          <w:b/>
          <w:sz w:val="44"/>
          <w:szCs w:val="44"/>
        </w:rPr>
        <w:t xml:space="preserve">   </w:t>
      </w:r>
      <w:r w:rsidRPr="00E21C7E">
        <w:rPr>
          <w:rFonts w:cs="Arial"/>
          <w:b/>
          <w:sz w:val="44"/>
          <w:szCs w:val="44"/>
        </w:rPr>
        <w:t xml:space="preserve">human resource department relating to recruitment and </w:t>
      </w:r>
      <w:r w:rsidRPr="00E21C7E">
        <w:rPr>
          <w:rFonts w:cs="Arial"/>
          <w:b/>
          <w:sz w:val="44"/>
          <w:szCs w:val="44"/>
        </w:rPr>
        <w:t>retention.</w:t>
      </w:r>
    </w:p>
    <w:p w14:paraId="36E907E8" w14:textId="77777777" w:rsidR="00E21C7E" w:rsidRPr="00E21C7E" w:rsidRDefault="00E21C7E" w:rsidP="00E21C7E">
      <w:pPr>
        <w:spacing w:line="240" w:lineRule="auto"/>
        <w:jc w:val="center"/>
        <w:rPr>
          <w:rFonts w:cs="Arial"/>
          <w:b/>
          <w:sz w:val="44"/>
          <w:szCs w:val="44"/>
        </w:rPr>
      </w:pPr>
    </w:p>
    <w:p w14:paraId="6DBC92E1" w14:textId="77777777" w:rsidR="00E21C7E" w:rsidRDefault="00E21C7E" w:rsidP="00E21C7E">
      <w:pPr>
        <w:spacing w:line="240" w:lineRule="auto"/>
        <w:rPr>
          <w:rFonts w:asciiTheme="minorBidi" w:hAnsiTheme="minorBidi" w:cstheme="minorBidi"/>
          <w:b/>
          <w:sz w:val="44"/>
          <w:szCs w:val="44"/>
        </w:rPr>
      </w:pPr>
    </w:p>
    <w:p w14:paraId="481D80DB" w14:textId="77777777" w:rsidR="00E21C7E" w:rsidRPr="00E21C7E" w:rsidRDefault="00E21C7E" w:rsidP="00E21C7E">
      <w:pPr>
        <w:rPr>
          <w:rFonts w:asciiTheme="minorBidi" w:hAnsiTheme="minorBidi" w:cstheme="minorBidi"/>
          <w:b/>
          <w:sz w:val="32"/>
          <w:szCs w:val="32"/>
        </w:rPr>
      </w:pPr>
    </w:p>
    <w:p w14:paraId="729FEC87" w14:textId="35976CA1" w:rsidR="00E21C7E" w:rsidRPr="00E21C7E" w:rsidRDefault="00E21C7E" w:rsidP="00E21C7E">
      <w:pPr>
        <w:jc w:val="left"/>
        <w:rPr>
          <w:rFonts w:cs="Arial"/>
          <w:b/>
          <w:sz w:val="32"/>
          <w:szCs w:val="32"/>
        </w:rPr>
      </w:pPr>
      <w:r w:rsidRPr="00E21C7E">
        <w:rPr>
          <w:rFonts w:cs="Arial"/>
          <w:b/>
          <w:sz w:val="32"/>
          <w:szCs w:val="32"/>
        </w:rPr>
        <w:t>Student Name: Radiana Lungu</w:t>
      </w:r>
    </w:p>
    <w:p w14:paraId="4090AEB7" w14:textId="38E679F8" w:rsidR="00E21C7E" w:rsidRPr="00E21C7E" w:rsidRDefault="00E21C7E" w:rsidP="00E21C7E">
      <w:pPr>
        <w:jc w:val="left"/>
        <w:rPr>
          <w:rFonts w:cs="Arial"/>
          <w:b/>
          <w:sz w:val="32"/>
          <w:szCs w:val="32"/>
        </w:rPr>
      </w:pPr>
      <w:r w:rsidRPr="00E21C7E">
        <w:rPr>
          <w:rFonts w:cs="Arial"/>
          <w:b/>
          <w:sz w:val="32"/>
          <w:szCs w:val="32"/>
        </w:rPr>
        <w:t>Student ID: 2111317</w:t>
      </w:r>
      <w:r w:rsidRPr="00E21C7E">
        <w:rPr>
          <w:rFonts w:cs="Arial"/>
          <w:b/>
          <w:sz w:val="32"/>
          <w:szCs w:val="32"/>
        </w:rPr>
        <w:tab/>
      </w:r>
    </w:p>
    <w:p w14:paraId="1F735689" w14:textId="5C04FADF" w:rsidR="00E21C7E" w:rsidRPr="00E21C7E" w:rsidRDefault="00E21C7E" w:rsidP="00E21C7E">
      <w:pPr>
        <w:jc w:val="left"/>
        <w:rPr>
          <w:rFonts w:cs="Arial"/>
          <w:b/>
          <w:sz w:val="32"/>
          <w:szCs w:val="32"/>
        </w:rPr>
      </w:pPr>
      <w:r w:rsidRPr="00E21C7E">
        <w:rPr>
          <w:rFonts w:cs="Arial"/>
          <w:b/>
          <w:sz w:val="32"/>
          <w:szCs w:val="32"/>
        </w:rPr>
        <w:t>Module Name: Personnel Resourcing &amp; Development</w:t>
      </w:r>
      <w:r w:rsidRPr="00E21C7E">
        <w:rPr>
          <w:rFonts w:cs="Arial"/>
          <w:b/>
          <w:sz w:val="32"/>
          <w:szCs w:val="32"/>
        </w:rPr>
        <w:tab/>
      </w:r>
    </w:p>
    <w:p w14:paraId="6DB4E84F" w14:textId="1B8B86E1" w:rsidR="00E21C7E" w:rsidRPr="00E21C7E" w:rsidRDefault="00E21C7E" w:rsidP="00E21C7E">
      <w:pPr>
        <w:jc w:val="left"/>
        <w:rPr>
          <w:rFonts w:cs="Arial"/>
          <w:b/>
          <w:sz w:val="32"/>
          <w:szCs w:val="32"/>
        </w:rPr>
      </w:pPr>
      <w:r w:rsidRPr="00E21C7E">
        <w:rPr>
          <w:rFonts w:cs="Arial"/>
          <w:b/>
          <w:sz w:val="32"/>
          <w:szCs w:val="32"/>
        </w:rPr>
        <w:t>Module Code: BMIH5005</w:t>
      </w:r>
      <w:r w:rsidRPr="00E21C7E">
        <w:rPr>
          <w:rFonts w:cs="Arial"/>
          <w:b/>
          <w:sz w:val="32"/>
          <w:szCs w:val="32"/>
        </w:rPr>
        <w:tab/>
      </w:r>
    </w:p>
    <w:p w14:paraId="122B57B8" w14:textId="40C0FB3F" w:rsidR="00E21C7E" w:rsidRPr="00E21C7E" w:rsidRDefault="00E21C7E" w:rsidP="00E21C7E">
      <w:pPr>
        <w:jc w:val="left"/>
        <w:rPr>
          <w:rFonts w:cs="Arial"/>
          <w:b/>
          <w:sz w:val="32"/>
          <w:szCs w:val="32"/>
        </w:rPr>
      </w:pPr>
      <w:r w:rsidRPr="00E21C7E">
        <w:rPr>
          <w:rFonts w:cs="Arial"/>
          <w:b/>
          <w:sz w:val="32"/>
          <w:szCs w:val="32"/>
        </w:rPr>
        <w:t xml:space="preserve">Lecture’s Name: </w:t>
      </w:r>
      <w:proofErr w:type="spellStart"/>
      <w:r w:rsidRPr="00E21C7E">
        <w:rPr>
          <w:rFonts w:cs="Arial"/>
          <w:b/>
          <w:sz w:val="32"/>
          <w:szCs w:val="32"/>
        </w:rPr>
        <w:t>Dr.</w:t>
      </w:r>
      <w:proofErr w:type="spellEnd"/>
      <w:r w:rsidRPr="00E21C7E">
        <w:rPr>
          <w:rFonts w:cs="Arial"/>
          <w:b/>
          <w:sz w:val="32"/>
          <w:szCs w:val="32"/>
        </w:rPr>
        <w:t xml:space="preserve"> Emma Roberts</w:t>
      </w:r>
    </w:p>
    <w:p w14:paraId="68535FEA" w14:textId="77777777" w:rsidR="00E21C7E" w:rsidRPr="00E21C7E" w:rsidRDefault="00E21C7E" w:rsidP="00E21C7E">
      <w:pPr>
        <w:spacing w:line="240" w:lineRule="auto"/>
        <w:jc w:val="left"/>
        <w:rPr>
          <w:rFonts w:cs="Arial"/>
          <w:b/>
          <w:sz w:val="36"/>
          <w:szCs w:val="36"/>
        </w:rPr>
      </w:pPr>
    </w:p>
    <w:p w14:paraId="72CF8E23" w14:textId="77777777" w:rsidR="00E21C7E" w:rsidRDefault="00E21C7E" w:rsidP="00E21C7E">
      <w:pPr>
        <w:spacing w:line="240" w:lineRule="auto"/>
        <w:rPr>
          <w:rFonts w:asciiTheme="minorBidi" w:hAnsiTheme="minorBidi" w:cstheme="minorBidi"/>
          <w:b/>
        </w:rPr>
      </w:pPr>
    </w:p>
    <w:p w14:paraId="74A3BD39" w14:textId="77777777" w:rsidR="00E21C7E" w:rsidRDefault="00E21C7E" w:rsidP="00E21C7E">
      <w:pPr>
        <w:spacing w:line="240" w:lineRule="auto"/>
        <w:rPr>
          <w:rFonts w:asciiTheme="minorBidi" w:hAnsiTheme="minorBidi" w:cstheme="minorBidi"/>
          <w:b/>
        </w:rPr>
      </w:pPr>
    </w:p>
    <w:p w14:paraId="1F57DACE" w14:textId="77777777" w:rsidR="00E21C7E" w:rsidRDefault="00E21C7E" w:rsidP="00E21C7E">
      <w:pPr>
        <w:spacing w:line="240" w:lineRule="auto"/>
        <w:rPr>
          <w:rFonts w:asciiTheme="minorBidi" w:hAnsiTheme="minorBidi" w:cstheme="minorBidi"/>
          <w:b/>
        </w:rPr>
      </w:pPr>
    </w:p>
    <w:p w14:paraId="10681885" w14:textId="77777777" w:rsidR="00E21C7E" w:rsidRDefault="00E21C7E" w:rsidP="00E21C7E">
      <w:pPr>
        <w:spacing w:line="240" w:lineRule="auto"/>
        <w:rPr>
          <w:rFonts w:asciiTheme="minorBidi" w:hAnsiTheme="minorBidi" w:cstheme="minorBidi"/>
          <w:b/>
        </w:rPr>
      </w:pPr>
    </w:p>
    <w:p w14:paraId="7441512E" w14:textId="77777777" w:rsidR="00E21C7E" w:rsidRDefault="00E21C7E" w:rsidP="00E21C7E">
      <w:pPr>
        <w:spacing w:line="240" w:lineRule="auto"/>
        <w:rPr>
          <w:rFonts w:asciiTheme="minorBidi" w:hAnsiTheme="minorBidi" w:cstheme="minorBidi"/>
          <w:b/>
        </w:rPr>
      </w:pPr>
    </w:p>
    <w:p w14:paraId="50C818D3" w14:textId="77777777" w:rsidR="00E21C7E" w:rsidRDefault="00E21C7E" w:rsidP="00E21C7E">
      <w:pPr>
        <w:spacing w:line="240" w:lineRule="auto"/>
        <w:rPr>
          <w:rFonts w:asciiTheme="minorBidi" w:hAnsiTheme="minorBidi" w:cstheme="minorBidi"/>
          <w:b/>
        </w:rPr>
      </w:pPr>
    </w:p>
    <w:p w14:paraId="253D28AD" w14:textId="77777777" w:rsidR="00E21C7E" w:rsidRDefault="00E21C7E" w:rsidP="00E21C7E">
      <w:pPr>
        <w:spacing w:line="240" w:lineRule="auto"/>
        <w:rPr>
          <w:rFonts w:asciiTheme="minorBidi" w:hAnsiTheme="minorBidi" w:cstheme="minorBidi"/>
          <w:b/>
        </w:rPr>
      </w:pPr>
    </w:p>
    <w:p w14:paraId="73C07808" w14:textId="77777777" w:rsidR="00E21C7E" w:rsidRDefault="00E21C7E" w:rsidP="00E21C7E">
      <w:pPr>
        <w:spacing w:line="240" w:lineRule="auto"/>
        <w:rPr>
          <w:rFonts w:asciiTheme="minorBidi" w:hAnsiTheme="minorBidi" w:cstheme="minorBidi"/>
          <w:b/>
        </w:rPr>
      </w:pPr>
    </w:p>
    <w:p w14:paraId="0B627B71" w14:textId="77777777" w:rsidR="00E21C7E" w:rsidRDefault="00E21C7E" w:rsidP="00E21C7E">
      <w:pPr>
        <w:spacing w:line="240" w:lineRule="auto"/>
        <w:rPr>
          <w:rFonts w:asciiTheme="minorBidi" w:hAnsiTheme="minorBidi" w:cstheme="minorBidi"/>
          <w:b/>
        </w:rPr>
      </w:pPr>
    </w:p>
    <w:p w14:paraId="4315B09B" w14:textId="77777777" w:rsidR="00E21C7E" w:rsidRDefault="00E21C7E" w:rsidP="00E21C7E">
      <w:pPr>
        <w:spacing w:line="240" w:lineRule="auto"/>
        <w:rPr>
          <w:rFonts w:asciiTheme="minorBidi" w:hAnsiTheme="minorBidi" w:cstheme="minorBidi"/>
          <w:b/>
        </w:rPr>
      </w:pPr>
    </w:p>
    <w:p w14:paraId="511FD759" w14:textId="77777777" w:rsidR="00E21C7E" w:rsidRDefault="00E21C7E" w:rsidP="00E21C7E">
      <w:pPr>
        <w:spacing w:line="240" w:lineRule="auto"/>
        <w:rPr>
          <w:rFonts w:asciiTheme="minorBidi" w:hAnsiTheme="minorBidi" w:cstheme="minorBidi"/>
          <w:b/>
        </w:rPr>
      </w:pPr>
    </w:p>
    <w:p w14:paraId="72C2508B" w14:textId="77777777" w:rsidR="00E21C7E" w:rsidRDefault="00E21C7E" w:rsidP="00E21C7E">
      <w:pPr>
        <w:spacing w:line="240" w:lineRule="auto"/>
        <w:rPr>
          <w:rFonts w:asciiTheme="minorBidi" w:hAnsiTheme="minorBidi" w:cstheme="minorBidi"/>
          <w:b/>
        </w:rPr>
      </w:pPr>
    </w:p>
    <w:p w14:paraId="38E6F717" w14:textId="77777777" w:rsidR="00E21C7E" w:rsidRDefault="00E21C7E" w:rsidP="00E21C7E">
      <w:pPr>
        <w:spacing w:line="240" w:lineRule="auto"/>
        <w:rPr>
          <w:rFonts w:asciiTheme="minorBidi" w:hAnsiTheme="minorBidi" w:cstheme="minorBidi"/>
          <w:b/>
        </w:rPr>
      </w:pPr>
    </w:p>
    <w:p w14:paraId="5750EB72" w14:textId="77777777" w:rsidR="00E21C7E" w:rsidRDefault="00E21C7E" w:rsidP="00E21C7E">
      <w:pPr>
        <w:spacing w:line="240" w:lineRule="auto"/>
        <w:rPr>
          <w:rFonts w:asciiTheme="minorBidi" w:hAnsiTheme="minorBidi" w:cstheme="minorBidi"/>
          <w:b/>
        </w:rPr>
      </w:pPr>
    </w:p>
    <w:p w14:paraId="08A5B7B6" w14:textId="77777777" w:rsidR="00E21C7E" w:rsidRDefault="00E21C7E" w:rsidP="00E21C7E">
      <w:pPr>
        <w:spacing w:line="240" w:lineRule="auto"/>
        <w:rPr>
          <w:rFonts w:asciiTheme="minorBidi" w:hAnsiTheme="minorBidi" w:cstheme="minorBidi"/>
          <w:b/>
        </w:rPr>
      </w:pPr>
    </w:p>
    <w:p w14:paraId="112A702A" w14:textId="77777777" w:rsidR="00E21C7E" w:rsidRDefault="00E21C7E" w:rsidP="00E21C7E">
      <w:pPr>
        <w:spacing w:line="240" w:lineRule="auto"/>
        <w:rPr>
          <w:rFonts w:asciiTheme="minorBidi" w:hAnsiTheme="minorBidi" w:cstheme="minorBidi"/>
          <w:b/>
        </w:rPr>
      </w:pPr>
    </w:p>
    <w:p w14:paraId="21BC945C" w14:textId="77777777" w:rsidR="00E21C7E" w:rsidRDefault="00E21C7E" w:rsidP="00E21C7E">
      <w:pPr>
        <w:spacing w:line="240" w:lineRule="auto"/>
        <w:rPr>
          <w:rFonts w:asciiTheme="minorBidi" w:hAnsiTheme="minorBidi" w:cstheme="minorBidi"/>
          <w:b/>
        </w:rPr>
      </w:pPr>
    </w:p>
    <w:p w14:paraId="065394AB" w14:textId="77777777" w:rsidR="00E21C7E" w:rsidRDefault="00E21C7E" w:rsidP="00E21C7E">
      <w:pPr>
        <w:spacing w:line="240" w:lineRule="auto"/>
        <w:rPr>
          <w:rFonts w:asciiTheme="minorBidi" w:hAnsiTheme="minorBidi" w:cstheme="minorBidi"/>
          <w:b/>
        </w:rPr>
      </w:pPr>
    </w:p>
    <w:p w14:paraId="3FBE0055" w14:textId="77777777" w:rsidR="00E21C7E" w:rsidRDefault="00E21C7E" w:rsidP="00E21C7E">
      <w:pPr>
        <w:spacing w:line="240" w:lineRule="auto"/>
        <w:rPr>
          <w:rFonts w:asciiTheme="minorBidi" w:hAnsiTheme="minorBidi" w:cstheme="minorBidi"/>
          <w:b/>
        </w:rPr>
      </w:pPr>
    </w:p>
    <w:p w14:paraId="121C8010" w14:textId="77777777" w:rsidR="00E21C7E" w:rsidRDefault="00E21C7E" w:rsidP="00E21C7E">
      <w:pPr>
        <w:spacing w:line="240" w:lineRule="auto"/>
        <w:rPr>
          <w:rFonts w:asciiTheme="minorBidi" w:hAnsiTheme="minorBidi" w:cstheme="minorBidi"/>
          <w:b/>
        </w:rPr>
      </w:pPr>
    </w:p>
    <w:p w14:paraId="6FDFC0EA" w14:textId="77777777" w:rsidR="00E21C7E" w:rsidRDefault="00E21C7E" w:rsidP="00E21C7E">
      <w:pPr>
        <w:spacing w:line="240" w:lineRule="auto"/>
        <w:rPr>
          <w:rFonts w:asciiTheme="minorBidi" w:hAnsiTheme="minorBidi" w:cstheme="minorBidi"/>
          <w:b/>
        </w:rPr>
      </w:pPr>
    </w:p>
    <w:p w14:paraId="24D5C120" w14:textId="77777777" w:rsidR="00E21C7E" w:rsidRDefault="00E21C7E" w:rsidP="00E21C7E">
      <w:pPr>
        <w:spacing w:line="240" w:lineRule="auto"/>
        <w:rPr>
          <w:rFonts w:asciiTheme="minorBidi" w:hAnsiTheme="minorBidi" w:cstheme="minorBidi"/>
          <w:b/>
        </w:rPr>
      </w:pPr>
    </w:p>
    <w:sdt>
      <w:sdtPr>
        <w:rPr>
          <w:rFonts w:ascii="Arial" w:eastAsia="Times New Roman" w:hAnsi="Arial" w:cs="Times New Roman"/>
          <w:color w:val="auto"/>
          <w:sz w:val="24"/>
          <w:szCs w:val="24"/>
          <w:lang w:val="en-GB"/>
        </w:rPr>
        <w:id w:val="-967509712"/>
        <w:docPartObj>
          <w:docPartGallery w:val="Table of Contents"/>
          <w:docPartUnique/>
        </w:docPartObj>
      </w:sdtPr>
      <w:sdtEndPr>
        <w:rPr>
          <w:b/>
          <w:bCs/>
          <w:noProof/>
        </w:rPr>
      </w:sdtEndPr>
      <w:sdtContent>
        <w:p w14:paraId="466BAB6F" w14:textId="77777777" w:rsidR="00E02BC0" w:rsidRDefault="00E02BC0">
          <w:pPr>
            <w:pStyle w:val="TOCHeading"/>
            <w:rPr>
              <w:rStyle w:val="Heading1Char"/>
            </w:rPr>
          </w:pPr>
          <w:r w:rsidRPr="00E02BC0">
            <w:rPr>
              <w:rStyle w:val="Heading1Char"/>
            </w:rPr>
            <w:t>Table of Contents</w:t>
          </w:r>
        </w:p>
        <w:p w14:paraId="2EAE58DB" w14:textId="77777777" w:rsidR="00E21C7E" w:rsidRPr="00E21C7E" w:rsidRDefault="00E21C7E" w:rsidP="00E21C7E">
          <w:pPr>
            <w:rPr>
              <w:lang w:val="en-US"/>
            </w:rPr>
          </w:pPr>
        </w:p>
        <w:p w14:paraId="2B9C8D3A" w14:textId="77777777" w:rsidR="00E02BC0" w:rsidRDefault="00AC0906">
          <w:pPr>
            <w:pStyle w:val="TOC1"/>
            <w:tabs>
              <w:tab w:val="right" w:leader="dot" w:pos="9016"/>
            </w:tabs>
            <w:rPr>
              <w:noProof/>
            </w:rPr>
          </w:pPr>
          <w:r>
            <w:fldChar w:fldCharType="begin"/>
          </w:r>
          <w:r w:rsidR="00E02BC0">
            <w:instrText xml:space="preserve"> TOC \o "1-3" \h \z \u </w:instrText>
          </w:r>
          <w:r>
            <w:fldChar w:fldCharType="separate"/>
          </w:r>
          <w:hyperlink w:anchor="_Toc134924652" w:history="1">
            <w:r w:rsidR="00E02BC0" w:rsidRPr="00082A93">
              <w:rPr>
                <w:rStyle w:val="Hyperlink"/>
                <w:noProof/>
              </w:rPr>
              <w:t>Introduction and Background</w:t>
            </w:r>
            <w:r w:rsidR="00E02BC0">
              <w:rPr>
                <w:noProof/>
                <w:webHidden/>
              </w:rPr>
              <w:tab/>
            </w:r>
            <w:r>
              <w:rPr>
                <w:noProof/>
                <w:webHidden/>
              </w:rPr>
              <w:fldChar w:fldCharType="begin"/>
            </w:r>
            <w:r w:rsidR="00E02BC0">
              <w:rPr>
                <w:noProof/>
                <w:webHidden/>
              </w:rPr>
              <w:instrText xml:space="preserve"> PAGEREF _Toc134924652 \h </w:instrText>
            </w:r>
            <w:r>
              <w:rPr>
                <w:noProof/>
                <w:webHidden/>
              </w:rPr>
            </w:r>
            <w:r>
              <w:rPr>
                <w:noProof/>
                <w:webHidden/>
              </w:rPr>
              <w:fldChar w:fldCharType="separate"/>
            </w:r>
            <w:r w:rsidR="00E02BC0">
              <w:rPr>
                <w:noProof/>
                <w:webHidden/>
              </w:rPr>
              <w:t>3</w:t>
            </w:r>
            <w:r>
              <w:rPr>
                <w:noProof/>
                <w:webHidden/>
              </w:rPr>
              <w:fldChar w:fldCharType="end"/>
            </w:r>
          </w:hyperlink>
        </w:p>
        <w:p w14:paraId="2FE2C3FC" w14:textId="77777777" w:rsidR="00E02BC0" w:rsidRDefault="00000000">
          <w:pPr>
            <w:pStyle w:val="TOC1"/>
            <w:tabs>
              <w:tab w:val="right" w:leader="dot" w:pos="9016"/>
            </w:tabs>
            <w:rPr>
              <w:noProof/>
            </w:rPr>
          </w:pPr>
          <w:hyperlink w:anchor="_Toc134924653" w:history="1">
            <w:r w:rsidR="00E02BC0" w:rsidRPr="00082A93">
              <w:rPr>
                <w:rStyle w:val="Hyperlink"/>
                <w:noProof/>
              </w:rPr>
              <w:t>Discussion and Literature</w:t>
            </w:r>
            <w:r w:rsidR="00E02BC0">
              <w:rPr>
                <w:noProof/>
                <w:webHidden/>
              </w:rPr>
              <w:tab/>
            </w:r>
            <w:r w:rsidR="00AC0906">
              <w:rPr>
                <w:noProof/>
                <w:webHidden/>
              </w:rPr>
              <w:fldChar w:fldCharType="begin"/>
            </w:r>
            <w:r w:rsidR="00E02BC0">
              <w:rPr>
                <w:noProof/>
                <w:webHidden/>
              </w:rPr>
              <w:instrText xml:space="preserve"> PAGEREF _Toc134924653 \h </w:instrText>
            </w:r>
            <w:r w:rsidR="00AC0906">
              <w:rPr>
                <w:noProof/>
                <w:webHidden/>
              </w:rPr>
            </w:r>
            <w:r w:rsidR="00AC0906">
              <w:rPr>
                <w:noProof/>
                <w:webHidden/>
              </w:rPr>
              <w:fldChar w:fldCharType="separate"/>
            </w:r>
            <w:r w:rsidR="00E02BC0">
              <w:rPr>
                <w:noProof/>
                <w:webHidden/>
              </w:rPr>
              <w:t>4</w:t>
            </w:r>
            <w:r w:rsidR="00AC0906">
              <w:rPr>
                <w:noProof/>
                <w:webHidden/>
              </w:rPr>
              <w:fldChar w:fldCharType="end"/>
            </w:r>
          </w:hyperlink>
        </w:p>
        <w:p w14:paraId="29857330" w14:textId="77777777" w:rsidR="00E02BC0" w:rsidRDefault="00000000" w:rsidP="00E21C7E">
          <w:pPr>
            <w:pStyle w:val="TOC2"/>
            <w:tabs>
              <w:tab w:val="right" w:leader="dot" w:pos="9016"/>
            </w:tabs>
            <w:ind w:left="0"/>
            <w:rPr>
              <w:noProof/>
            </w:rPr>
          </w:pPr>
          <w:hyperlink w:anchor="_Toc134924654" w:history="1">
            <w:r w:rsidR="00E02BC0" w:rsidRPr="00082A93">
              <w:rPr>
                <w:rStyle w:val="Hyperlink"/>
                <w:noProof/>
                <w:lang w:val="en-IN"/>
              </w:rPr>
              <w:t>Factors Related To the Hospitality Industry</w:t>
            </w:r>
            <w:r w:rsidR="00E02BC0">
              <w:rPr>
                <w:noProof/>
                <w:webHidden/>
              </w:rPr>
              <w:tab/>
            </w:r>
            <w:r w:rsidR="00AC0906">
              <w:rPr>
                <w:noProof/>
                <w:webHidden/>
              </w:rPr>
              <w:fldChar w:fldCharType="begin"/>
            </w:r>
            <w:r w:rsidR="00E02BC0">
              <w:rPr>
                <w:noProof/>
                <w:webHidden/>
              </w:rPr>
              <w:instrText xml:space="preserve"> PAGEREF _Toc134924654 \h </w:instrText>
            </w:r>
            <w:r w:rsidR="00AC0906">
              <w:rPr>
                <w:noProof/>
                <w:webHidden/>
              </w:rPr>
            </w:r>
            <w:r w:rsidR="00AC0906">
              <w:rPr>
                <w:noProof/>
                <w:webHidden/>
              </w:rPr>
              <w:fldChar w:fldCharType="separate"/>
            </w:r>
            <w:r w:rsidR="00E02BC0">
              <w:rPr>
                <w:noProof/>
                <w:webHidden/>
              </w:rPr>
              <w:t>4</w:t>
            </w:r>
            <w:r w:rsidR="00AC0906">
              <w:rPr>
                <w:noProof/>
                <w:webHidden/>
              </w:rPr>
              <w:fldChar w:fldCharType="end"/>
            </w:r>
          </w:hyperlink>
        </w:p>
        <w:p w14:paraId="7FA0CDB4" w14:textId="77777777" w:rsidR="00E02BC0" w:rsidRDefault="00000000" w:rsidP="00E21C7E">
          <w:pPr>
            <w:pStyle w:val="TOC2"/>
            <w:tabs>
              <w:tab w:val="right" w:leader="dot" w:pos="9016"/>
            </w:tabs>
            <w:ind w:left="0"/>
            <w:rPr>
              <w:noProof/>
            </w:rPr>
          </w:pPr>
          <w:hyperlink w:anchor="_Toc134924655" w:history="1">
            <w:r w:rsidR="00E02BC0" w:rsidRPr="00082A93">
              <w:rPr>
                <w:rStyle w:val="Hyperlink"/>
                <w:noProof/>
              </w:rPr>
              <w:t>PESTLE Analysis</w:t>
            </w:r>
            <w:r w:rsidR="00E02BC0">
              <w:rPr>
                <w:noProof/>
                <w:webHidden/>
              </w:rPr>
              <w:tab/>
            </w:r>
            <w:r w:rsidR="00AC0906">
              <w:rPr>
                <w:noProof/>
                <w:webHidden/>
              </w:rPr>
              <w:fldChar w:fldCharType="begin"/>
            </w:r>
            <w:r w:rsidR="00E02BC0">
              <w:rPr>
                <w:noProof/>
                <w:webHidden/>
              </w:rPr>
              <w:instrText xml:space="preserve"> PAGEREF _Toc134924655 \h </w:instrText>
            </w:r>
            <w:r w:rsidR="00AC0906">
              <w:rPr>
                <w:noProof/>
                <w:webHidden/>
              </w:rPr>
            </w:r>
            <w:r w:rsidR="00AC0906">
              <w:rPr>
                <w:noProof/>
                <w:webHidden/>
              </w:rPr>
              <w:fldChar w:fldCharType="separate"/>
            </w:r>
            <w:r w:rsidR="00E02BC0">
              <w:rPr>
                <w:noProof/>
                <w:webHidden/>
              </w:rPr>
              <w:t>5</w:t>
            </w:r>
            <w:r w:rsidR="00AC0906">
              <w:rPr>
                <w:noProof/>
                <w:webHidden/>
              </w:rPr>
              <w:fldChar w:fldCharType="end"/>
            </w:r>
          </w:hyperlink>
        </w:p>
        <w:p w14:paraId="5700675A" w14:textId="77777777" w:rsidR="00E02BC0" w:rsidRDefault="00000000" w:rsidP="00E21C7E">
          <w:pPr>
            <w:pStyle w:val="TOC2"/>
            <w:tabs>
              <w:tab w:val="right" w:leader="dot" w:pos="9016"/>
            </w:tabs>
            <w:ind w:left="0"/>
            <w:rPr>
              <w:noProof/>
            </w:rPr>
          </w:pPr>
          <w:hyperlink w:anchor="_Toc134924656" w:history="1">
            <w:r w:rsidR="00E02BC0" w:rsidRPr="00082A93">
              <w:rPr>
                <w:rStyle w:val="Hyperlink"/>
                <w:noProof/>
              </w:rPr>
              <w:t>SWOT Analysis</w:t>
            </w:r>
            <w:r w:rsidR="00E02BC0">
              <w:rPr>
                <w:noProof/>
                <w:webHidden/>
              </w:rPr>
              <w:tab/>
            </w:r>
            <w:r w:rsidR="00AC0906">
              <w:rPr>
                <w:noProof/>
                <w:webHidden/>
              </w:rPr>
              <w:fldChar w:fldCharType="begin"/>
            </w:r>
            <w:r w:rsidR="00E02BC0">
              <w:rPr>
                <w:noProof/>
                <w:webHidden/>
              </w:rPr>
              <w:instrText xml:space="preserve"> PAGEREF _Toc134924656 \h </w:instrText>
            </w:r>
            <w:r w:rsidR="00AC0906">
              <w:rPr>
                <w:noProof/>
                <w:webHidden/>
              </w:rPr>
            </w:r>
            <w:r w:rsidR="00AC0906">
              <w:rPr>
                <w:noProof/>
                <w:webHidden/>
              </w:rPr>
              <w:fldChar w:fldCharType="separate"/>
            </w:r>
            <w:r w:rsidR="00E02BC0">
              <w:rPr>
                <w:noProof/>
                <w:webHidden/>
              </w:rPr>
              <w:t>6</w:t>
            </w:r>
            <w:r w:rsidR="00AC0906">
              <w:rPr>
                <w:noProof/>
                <w:webHidden/>
              </w:rPr>
              <w:fldChar w:fldCharType="end"/>
            </w:r>
          </w:hyperlink>
        </w:p>
        <w:p w14:paraId="4589D65D" w14:textId="77777777" w:rsidR="00E02BC0" w:rsidRDefault="00000000" w:rsidP="00E21C7E">
          <w:pPr>
            <w:pStyle w:val="TOC2"/>
            <w:tabs>
              <w:tab w:val="right" w:leader="dot" w:pos="9016"/>
            </w:tabs>
            <w:ind w:left="0"/>
            <w:rPr>
              <w:noProof/>
            </w:rPr>
          </w:pPr>
          <w:hyperlink w:anchor="_Toc134924657" w:history="1">
            <w:r w:rsidR="00E02BC0" w:rsidRPr="00082A93">
              <w:rPr>
                <w:rStyle w:val="Hyperlink"/>
                <w:noProof/>
              </w:rPr>
              <w:t>External Factors (PESTLE) Impact on Internal Factors (SWOT)</w:t>
            </w:r>
            <w:r w:rsidR="00E02BC0">
              <w:rPr>
                <w:noProof/>
                <w:webHidden/>
              </w:rPr>
              <w:tab/>
            </w:r>
            <w:r w:rsidR="00AC0906">
              <w:rPr>
                <w:noProof/>
                <w:webHidden/>
              </w:rPr>
              <w:fldChar w:fldCharType="begin"/>
            </w:r>
            <w:r w:rsidR="00E02BC0">
              <w:rPr>
                <w:noProof/>
                <w:webHidden/>
              </w:rPr>
              <w:instrText xml:space="preserve"> PAGEREF _Toc134924657 \h </w:instrText>
            </w:r>
            <w:r w:rsidR="00AC0906">
              <w:rPr>
                <w:noProof/>
                <w:webHidden/>
              </w:rPr>
            </w:r>
            <w:r w:rsidR="00AC0906">
              <w:rPr>
                <w:noProof/>
                <w:webHidden/>
              </w:rPr>
              <w:fldChar w:fldCharType="separate"/>
            </w:r>
            <w:r w:rsidR="00E02BC0">
              <w:rPr>
                <w:noProof/>
                <w:webHidden/>
              </w:rPr>
              <w:t>8</w:t>
            </w:r>
            <w:r w:rsidR="00AC0906">
              <w:rPr>
                <w:noProof/>
                <w:webHidden/>
              </w:rPr>
              <w:fldChar w:fldCharType="end"/>
            </w:r>
          </w:hyperlink>
        </w:p>
        <w:p w14:paraId="53F1927D" w14:textId="77777777" w:rsidR="00E02BC0" w:rsidRDefault="00000000" w:rsidP="00E21C7E">
          <w:pPr>
            <w:pStyle w:val="TOC2"/>
            <w:tabs>
              <w:tab w:val="right" w:leader="dot" w:pos="9016"/>
            </w:tabs>
            <w:ind w:left="0"/>
            <w:rPr>
              <w:noProof/>
            </w:rPr>
          </w:pPr>
          <w:hyperlink w:anchor="_Toc134924658" w:history="1">
            <w:r w:rsidR="00E02BC0" w:rsidRPr="00082A93">
              <w:rPr>
                <w:rStyle w:val="Hyperlink"/>
                <w:noProof/>
              </w:rPr>
              <w:t>Potential Solutions</w:t>
            </w:r>
            <w:r w:rsidR="00E02BC0">
              <w:rPr>
                <w:noProof/>
                <w:webHidden/>
              </w:rPr>
              <w:tab/>
            </w:r>
            <w:r w:rsidR="00AC0906">
              <w:rPr>
                <w:noProof/>
                <w:webHidden/>
              </w:rPr>
              <w:fldChar w:fldCharType="begin"/>
            </w:r>
            <w:r w:rsidR="00E02BC0">
              <w:rPr>
                <w:noProof/>
                <w:webHidden/>
              </w:rPr>
              <w:instrText xml:space="preserve"> PAGEREF _Toc134924658 \h </w:instrText>
            </w:r>
            <w:r w:rsidR="00AC0906">
              <w:rPr>
                <w:noProof/>
                <w:webHidden/>
              </w:rPr>
            </w:r>
            <w:r w:rsidR="00AC0906">
              <w:rPr>
                <w:noProof/>
                <w:webHidden/>
              </w:rPr>
              <w:fldChar w:fldCharType="separate"/>
            </w:r>
            <w:r w:rsidR="00E02BC0">
              <w:rPr>
                <w:noProof/>
                <w:webHidden/>
              </w:rPr>
              <w:t>8</w:t>
            </w:r>
            <w:r w:rsidR="00AC0906">
              <w:rPr>
                <w:noProof/>
                <w:webHidden/>
              </w:rPr>
              <w:fldChar w:fldCharType="end"/>
            </w:r>
          </w:hyperlink>
        </w:p>
        <w:p w14:paraId="758DA40B" w14:textId="77777777" w:rsidR="00E02BC0" w:rsidRDefault="00000000">
          <w:pPr>
            <w:pStyle w:val="TOC1"/>
            <w:tabs>
              <w:tab w:val="right" w:leader="dot" w:pos="9016"/>
            </w:tabs>
            <w:rPr>
              <w:noProof/>
            </w:rPr>
          </w:pPr>
          <w:hyperlink w:anchor="_Toc134924659" w:history="1">
            <w:r w:rsidR="00E02BC0" w:rsidRPr="00082A93">
              <w:rPr>
                <w:rStyle w:val="Hyperlink"/>
                <w:noProof/>
              </w:rPr>
              <w:t>Conclusion and Evaluation (Recommendations)</w:t>
            </w:r>
            <w:r w:rsidR="00E02BC0">
              <w:rPr>
                <w:noProof/>
                <w:webHidden/>
              </w:rPr>
              <w:tab/>
            </w:r>
            <w:r w:rsidR="00AC0906">
              <w:rPr>
                <w:noProof/>
                <w:webHidden/>
              </w:rPr>
              <w:fldChar w:fldCharType="begin"/>
            </w:r>
            <w:r w:rsidR="00E02BC0">
              <w:rPr>
                <w:noProof/>
                <w:webHidden/>
              </w:rPr>
              <w:instrText xml:space="preserve"> PAGEREF _Toc134924659 \h </w:instrText>
            </w:r>
            <w:r w:rsidR="00AC0906">
              <w:rPr>
                <w:noProof/>
                <w:webHidden/>
              </w:rPr>
            </w:r>
            <w:r w:rsidR="00AC0906">
              <w:rPr>
                <w:noProof/>
                <w:webHidden/>
              </w:rPr>
              <w:fldChar w:fldCharType="separate"/>
            </w:r>
            <w:r w:rsidR="00E02BC0">
              <w:rPr>
                <w:noProof/>
                <w:webHidden/>
              </w:rPr>
              <w:t>10</w:t>
            </w:r>
            <w:r w:rsidR="00AC0906">
              <w:rPr>
                <w:noProof/>
                <w:webHidden/>
              </w:rPr>
              <w:fldChar w:fldCharType="end"/>
            </w:r>
          </w:hyperlink>
        </w:p>
        <w:p w14:paraId="55DB23A5" w14:textId="77777777" w:rsidR="00E02BC0" w:rsidRDefault="00000000">
          <w:pPr>
            <w:pStyle w:val="TOC1"/>
            <w:tabs>
              <w:tab w:val="right" w:leader="dot" w:pos="9016"/>
            </w:tabs>
            <w:rPr>
              <w:noProof/>
            </w:rPr>
          </w:pPr>
          <w:hyperlink w:anchor="_Toc134924660" w:history="1">
            <w:r w:rsidR="00E02BC0" w:rsidRPr="00082A93">
              <w:rPr>
                <w:rStyle w:val="Hyperlink"/>
                <w:noProof/>
              </w:rPr>
              <w:t>References</w:t>
            </w:r>
            <w:r w:rsidR="00E02BC0">
              <w:rPr>
                <w:noProof/>
                <w:webHidden/>
              </w:rPr>
              <w:tab/>
            </w:r>
            <w:r w:rsidR="00AC0906">
              <w:rPr>
                <w:noProof/>
                <w:webHidden/>
              </w:rPr>
              <w:fldChar w:fldCharType="begin"/>
            </w:r>
            <w:r w:rsidR="00E02BC0">
              <w:rPr>
                <w:noProof/>
                <w:webHidden/>
              </w:rPr>
              <w:instrText xml:space="preserve"> PAGEREF _Toc134924660 \h </w:instrText>
            </w:r>
            <w:r w:rsidR="00AC0906">
              <w:rPr>
                <w:noProof/>
                <w:webHidden/>
              </w:rPr>
            </w:r>
            <w:r w:rsidR="00AC0906">
              <w:rPr>
                <w:noProof/>
                <w:webHidden/>
              </w:rPr>
              <w:fldChar w:fldCharType="separate"/>
            </w:r>
            <w:r w:rsidR="00E02BC0">
              <w:rPr>
                <w:noProof/>
                <w:webHidden/>
              </w:rPr>
              <w:t>11</w:t>
            </w:r>
            <w:r w:rsidR="00AC0906">
              <w:rPr>
                <w:noProof/>
                <w:webHidden/>
              </w:rPr>
              <w:fldChar w:fldCharType="end"/>
            </w:r>
          </w:hyperlink>
        </w:p>
        <w:p w14:paraId="52F34F46" w14:textId="77777777" w:rsidR="00E02BC0" w:rsidRDefault="00AC0906">
          <w:r>
            <w:rPr>
              <w:b/>
              <w:bCs/>
              <w:noProof/>
            </w:rPr>
            <w:fldChar w:fldCharType="end"/>
          </w:r>
        </w:p>
      </w:sdtContent>
    </w:sdt>
    <w:p w14:paraId="5B352491" w14:textId="77777777" w:rsidR="000461B5" w:rsidRDefault="000461B5" w:rsidP="00E02BC0"/>
    <w:p w14:paraId="20C8BD59" w14:textId="77777777" w:rsidR="000461B5" w:rsidRDefault="000461B5" w:rsidP="000461B5">
      <w:pPr>
        <w:rPr>
          <w:color w:val="5B9BD5" w:themeColor="accent1"/>
          <w:sz w:val="32"/>
          <w:szCs w:val="20"/>
          <w:lang w:val="en-US"/>
        </w:rPr>
      </w:pPr>
      <w:r>
        <w:br w:type="page"/>
      </w:r>
    </w:p>
    <w:p w14:paraId="5014BDAC" w14:textId="77777777" w:rsidR="006D3CE8" w:rsidRDefault="00A178BE" w:rsidP="00A178BE">
      <w:pPr>
        <w:pStyle w:val="Heading1"/>
        <w:spacing w:after="240"/>
      </w:pPr>
      <w:bookmarkStart w:id="1" w:name="_Toc134924652"/>
      <w:r>
        <w:lastRenderedPageBreak/>
        <w:t>Introduction and B</w:t>
      </w:r>
      <w:r w:rsidRPr="000B144C">
        <w:t>ackground</w:t>
      </w:r>
      <w:bookmarkEnd w:id="1"/>
    </w:p>
    <w:p w14:paraId="46BD4E1E" w14:textId="77777777" w:rsidR="00C26AF8" w:rsidRDefault="00C26AF8" w:rsidP="00C26AF8">
      <w:pPr>
        <w:spacing w:after="240"/>
      </w:pPr>
      <w:r>
        <w:t xml:space="preserve">Envision stepping into a lavish setting that reverberates history, Brown's Hotel- located at London’s heart- is a stately landmark with an unmatched legacy dating back to 1837.With consistent efforts aimed at preserving Victorian-era opulence, Browns hold pride in retaining their unique brand identity amidst contemporary luxury settings. Ideally nestled within Mayfair -a swanky neighbourhood brimming with high-end boutiques, Michelin-starred </w:t>
      </w:r>
      <w:proofErr w:type="gramStart"/>
      <w:r>
        <w:t>restaurants</w:t>
      </w:r>
      <w:proofErr w:type="gramEnd"/>
      <w:r>
        <w:t xml:space="preserve"> and lifestyle indulgences- Brown's Hotel enjoys a strategic location that engenders customer satisfaction</w:t>
      </w:r>
      <w:r w:rsidR="00AF188C">
        <w:t xml:space="preserve"> (Rocco Forte Hotels, 2022)</w:t>
      </w:r>
      <w:r>
        <w:t xml:space="preserve">. </w:t>
      </w:r>
    </w:p>
    <w:p w14:paraId="676ABE8C" w14:textId="77777777" w:rsidR="00C26AF8" w:rsidRDefault="00C26AF8" w:rsidP="00C26AF8">
      <w:pPr>
        <w:spacing w:after="240"/>
      </w:pPr>
      <w:r>
        <w:t xml:space="preserve">Given the various challenges faced by the hospitality industry, employee recruitment and retention rate </w:t>
      </w:r>
      <w:proofErr w:type="gramStart"/>
      <w:r>
        <w:t>proves</w:t>
      </w:r>
      <w:proofErr w:type="gramEnd"/>
      <w:r>
        <w:t xml:space="preserve"> significant at Browns. These issues necessitate critical analysis using theories and models to shape long-term solutions. Resolving such matters would translate into continued growth and success for Brown’s Hotel.</w:t>
      </w:r>
    </w:p>
    <w:p w14:paraId="051CDF0C" w14:textId="77777777" w:rsidR="00511993" w:rsidRDefault="00586110" w:rsidP="00C26AF8">
      <w:pPr>
        <w:spacing w:after="240"/>
      </w:pPr>
      <w:r>
        <w:t>When comes to the hospitality industry in the UK, a</w:t>
      </w:r>
      <w:r w:rsidR="00A8718F" w:rsidRPr="00A8718F">
        <w:t xml:space="preserve"> competent workforce is essential to the hospitality sector's ability to deliver top-notch services to customers. </w:t>
      </w:r>
      <w:r w:rsidR="00511993">
        <w:t>However, the industry is struggling to attract and retain employees due to a variety of factors. This has led to a high turnover rate and decreased</w:t>
      </w:r>
      <w:r w:rsidR="000D0A22">
        <w:t xml:space="preserve"> levels of employee engagement wh</w:t>
      </w:r>
      <w:r w:rsidR="00511993">
        <w:t xml:space="preserve">ich in turn have a negative </w:t>
      </w:r>
      <w:r w:rsidR="00A178BE">
        <w:t>impact on business performance</w:t>
      </w:r>
      <w:r w:rsidR="00AF188C">
        <w:t xml:space="preserve"> (</w:t>
      </w:r>
      <w:r w:rsidR="00AF188C" w:rsidRPr="0005037E">
        <w:t>Griffin</w:t>
      </w:r>
      <w:r w:rsidR="00AF188C">
        <w:t>, 2020)</w:t>
      </w:r>
      <w:r w:rsidR="00A178BE">
        <w:t>.</w:t>
      </w:r>
    </w:p>
    <w:p w14:paraId="3FA58F33" w14:textId="77777777" w:rsidR="00511993" w:rsidRDefault="00511993" w:rsidP="00A178BE">
      <w:pPr>
        <w:spacing w:after="240"/>
      </w:pPr>
      <w:r>
        <w:t xml:space="preserve">Other challenges facing the hospitality industry include increasing competition, changing consumer preferences, rising costs, and external factors such as Brexit and Covid-19. In this report, </w:t>
      </w:r>
      <w:r w:rsidR="00586110">
        <w:t>the focus will be</w:t>
      </w:r>
      <w:r>
        <w:t xml:space="preserve"> on Brown's Hotel UK, providing a brief background of the hotel, identifying the current challenges facing the hotel and the industry, and discussing potential solutions to address these challenges.</w:t>
      </w:r>
    </w:p>
    <w:p w14:paraId="4D736813" w14:textId="77777777" w:rsidR="006D3CE8" w:rsidRPr="000B144C" w:rsidRDefault="006D3CE8" w:rsidP="00A178BE">
      <w:pPr>
        <w:pStyle w:val="Heading1"/>
        <w:spacing w:after="240"/>
      </w:pPr>
    </w:p>
    <w:p w14:paraId="5F6C84DB" w14:textId="77777777" w:rsidR="0093596A" w:rsidRDefault="0093596A" w:rsidP="00A178BE">
      <w:pPr>
        <w:pStyle w:val="Heading2"/>
        <w:spacing w:after="240"/>
        <w:rPr>
          <w:lang w:val="en-IN"/>
        </w:rPr>
      </w:pPr>
    </w:p>
    <w:p w14:paraId="6131AB3C" w14:textId="77777777" w:rsidR="006D3CE8" w:rsidRPr="006D3CE8" w:rsidRDefault="0093596A" w:rsidP="00A178BE">
      <w:pPr>
        <w:spacing w:after="240"/>
        <w:rPr>
          <w:color w:val="5B9BD5" w:themeColor="accent1"/>
          <w:sz w:val="28"/>
          <w:lang w:val="en-IN"/>
        </w:rPr>
      </w:pPr>
      <w:r>
        <w:rPr>
          <w:lang w:val="en-IN"/>
        </w:rPr>
        <w:br w:type="page"/>
      </w:r>
    </w:p>
    <w:p w14:paraId="4983094B" w14:textId="77777777" w:rsidR="006D3CE8" w:rsidRDefault="00A178BE" w:rsidP="00A178BE">
      <w:pPr>
        <w:pStyle w:val="Heading1"/>
        <w:spacing w:after="240"/>
      </w:pPr>
      <w:bookmarkStart w:id="2" w:name="_Toc134924653"/>
      <w:r>
        <w:lastRenderedPageBreak/>
        <w:t>Discussion and Literature</w:t>
      </w:r>
      <w:bookmarkEnd w:id="2"/>
    </w:p>
    <w:p w14:paraId="43085CAF" w14:textId="77777777" w:rsidR="0093596A" w:rsidRDefault="00A178BE" w:rsidP="00A178BE">
      <w:pPr>
        <w:pStyle w:val="Heading2"/>
        <w:spacing w:after="240"/>
        <w:rPr>
          <w:lang w:val="en-IN"/>
        </w:rPr>
      </w:pPr>
      <w:bookmarkStart w:id="3" w:name="_Toc134924654"/>
      <w:r>
        <w:rPr>
          <w:lang w:val="en-IN"/>
        </w:rPr>
        <w:t xml:space="preserve">Factors Related </w:t>
      </w:r>
      <w:proofErr w:type="gramStart"/>
      <w:r>
        <w:rPr>
          <w:lang w:val="en-IN"/>
        </w:rPr>
        <w:t>To</w:t>
      </w:r>
      <w:proofErr w:type="gramEnd"/>
      <w:r>
        <w:rPr>
          <w:lang w:val="en-IN"/>
        </w:rPr>
        <w:t xml:space="preserve"> the Hospitality Industry</w:t>
      </w:r>
      <w:bookmarkEnd w:id="3"/>
    </w:p>
    <w:p w14:paraId="32D888A1" w14:textId="77777777" w:rsidR="0093596A" w:rsidRPr="008D4A8B" w:rsidRDefault="0093596A" w:rsidP="00A178BE">
      <w:pPr>
        <w:spacing w:after="240"/>
        <w:rPr>
          <w:lang w:val="en-IN"/>
        </w:rPr>
      </w:pPr>
      <w:r w:rsidRPr="008D4A8B">
        <w:rPr>
          <w:lang w:val="en-IN"/>
        </w:rPr>
        <w:t xml:space="preserve">Presently, </w:t>
      </w:r>
      <w:r>
        <w:rPr>
          <w:lang w:val="en-IN"/>
        </w:rPr>
        <w:t xml:space="preserve">the </w:t>
      </w:r>
      <w:r w:rsidRPr="008D4A8B">
        <w:rPr>
          <w:lang w:val="en-IN"/>
        </w:rPr>
        <w:t xml:space="preserve">hospitality sector is facing various hurdles and one of the most important </w:t>
      </w:r>
      <w:r>
        <w:rPr>
          <w:lang w:val="en-IN"/>
        </w:rPr>
        <w:t>obstacles</w:t>
      </w:r>
      <w:r w:rsidRPr="008D4A8B">
        <w:rPr>
          <w:lang w:val="en-IN"/>
        </w:rPr>
        <w:t xml:space="preserve"> that is being faced by </w:t>
      </w:r>
      <w:r>
        <w:rPr>
          <w:lang w:val="en-IN"/>
        </w:rPr>
        <w:t xml:space="preserve">the </w:t>
      </w:r>
      <w:r w:rsidRPr="008D4A8B">
        <w:rPr>
          <w:lang w:val="en-IN"/>
        </w:rPr>
        <w:t xml:space="preserve">hospitality industry includes sustainability in terms of recruitment and employee retention. There is </w:t>
      </w:r>
      <w:r>
        <w:rPr>
          <w:lang w:val="en-IN"/>
        </w:rPr>
        <w:t>a heavily</w:t>
      </w:r>
      <w:r w:rsidRPr="008D4A8B">
        <w:rPr>
          <w:lang w:val="en-IN"/>
        </w:rPr>
        <w:t xml:space="preserve"> dependent on the workforce within </w:t>
      </w:r>
      <w:r>
        <w:rPr>
          <w:lang w:val="en-IN"/>
        </w:rPr>
        <w:t xml:space="preserve">the </w:t>
      </w:r>
      <w:r w:rsidRPr="008D4A8B">
        <w:rPr>
          <w:lang w:val="en-IN"/>
        </w:rPr>
        <w:t xml:space="preserve">hospitality industry in terms of delivering an exceptional experience to the consumers and making sure that the guest attains </w:t>
      </w:r>
      <w:r>
        <w:rPr>
          <w:lang w:val="en-IN"/>
        </w:rPr>
        <w:t>high-quality</w:t>
      </w:r>
      <w:r w:rsidRPr="008D4A8B">
        <w:rPr>
          <w:lang w:val="en-IN"/>
        </w:rPr>
        <w:t xml:space="preserve"> services</w:t>
      </w:r>
      <w:r w:rsidR="0032414C">
        <w:rPr>
          <w:lang w:val="en-IN"/>
        </w:rPr>
        <w:t xml:space="preserve"> (</w:t>
      </w:r>
      <w:r w:rsidR="0032414C">
        <w:t>Langella</w:t>
      </w:r>
      <w:r w:rsidR="0032414C" w:rsidRPr="0095740E">
        <w:t xml:space="preserve"> and Man</w:t>
      </w:r>
      <w:r w:rsidR="0032414C">
        <w:t>ning, 2022)</w:t>
      </w:r>
      <w:r w:rsidRPr="008D4A8B">
        <w:rPr>
          <w:lang w:val="en-IN"/>
        </w:rPr>
        <w:t>. Moreover, with the present profitable climate existing along with the nature of the market, it has been made less challenging for the hospitality industry to retain and attract top talented employees.</w:t>
      </w:r>
    </w:p>
    <w:p w14:paraId="37FE6746" w14:textId="77777777" w:rsidR="0093596A" w:rsidRPr="008D4A8B" w:rsidRDefault="0093596A" w:rsidP="00A178BE">
      <w:pPr>
        <w:spacing w:after="240"/>
        <w:rPr>
          <w:lang w:val="en-IN"/>
        </w:rPr>
      </w:pPr>
      <w:r w:rsidRPr="008D4A8B">
        <w:rPr>
          <w:lang w:val="en-IN"/>
        </w:rPr>
        <w:t xml:space="preserve">One of the main issues that further defies the overall attention relates to the low unemployment rate within the countries that </w:t>
      </w:r>
      <w:r>
        <w:rPr>
          <w:lang w:val="en-IN"/>
        </w:rPr>
        <w:t>have</w:t>
      </w:r>
      <w:r w:rsidRPr="008D4A8B">
        <w:rPr>
          <w:lang w:val="en-IN"/>
        </w:rPr>
        <w:t xml:space="preserve"> also overall lowered the pool of aspirants in terms of selling the open position provided by the hospitality industry. The task of attaining talented employees within hospitality plays a challenging role </w:t>
      </w:r>
      <w:r>
        <w:rPr>
          <w:lang w:val="en-IN"/>
        </w:rPr>
        <w:t xml:space="preserve">in </w:t>
      </w:r>
      <w:r w:rsidRPr="008D4A8B">
        <w:rPr>
          <w:lang w:val="en-IN"/>
        </w:rPr>
        <w:t xml:space="preserve">looking towards the industry’s current market </w:t>
      </w:r>
      <w:proofErr w:type="gramStart"/>
      <w:r w:rsidRPr="008D4A8B">
        <w:rPr>
          <w:lang w:val="en-IN"/>
        </w:rPr>
        <w:t>status</w:t>
      </w:r>
      <w:r w:rsidR="0032414C">
        <w:rPr>
          <w:lang w:val="en-IN"/>
        </w:rPr>
        <w:t>(</w:t>
      </w:r>
      <w:proofErr w:type="gramEnd"/>
      <w:r w:rsidR="0032414C">
        <w:t>Langella</w:t>
      </w:r>
      <w:r w:rsidR="0032414C" w:rsidRPr="0095740E">
        <w:t xml:space="preserve"> and Man</w:t>
      </w:r>
      <w:r w:rsidR="0032414C">
        <w:t>ning, 2022)</w:t>
      </w:r>
      <w:r w:rsidRPr="008D4A8B">
        <w:rPr>
          <w:lang w:val="en-IN"/>
        </w:rPr>
        <w:t>.</w:t>
      </w:r>
    </w:p>
    <w:p w14:paraId="35CCB9A7" w14:textId="77777777" w:rsidR="0093596A" w:rsidRDefault="0093596A" w:rsidP="00A178BE">
      <w:pPr>
        <w:spacing w:after="240"/>
        <w:rPr>
          <w:lang w:val="en-IN"/>
        </w:rPr>
      </w:pPr>
      <w:r>
        <w:rPr>
          <w:lang w:val="en-IN"/>
        </w:rPr>
        <w:t>W</w:t>
      </w:r>
      <w:r w:rsidRPr="008D4A8B">
        <w:rPr>
          <w:lang w:val="en-IN"/>
        </w:rPr>
        <w:t xml:space="preserve">ith the emergence of Covid 19 pandemic, there has been </w:t>
      </w:r>
      <w:r>
        <w:rPr>
          <w:lang w:val="en-IN"/>
        </w:rPr>
        <w:t xml:space="preserve">an </w:t>
      </w:r>
      <w:r w:rsidRPr="008D4A8B">
        <w:rPr>
          <w:lang w:val="en-IN"/>
        </w:rPr>
        <w:t xml:space="preserve">immense decrease in the overall demand </w:t>
      </w:r>
      <w:r>
        <w:rPr>
          <w:lang w:val="en-IN"/>
        </w:rPr>
        <w:t>for</w:t>
      </w:r>
      <w:r w:rsidRPr="008D4A8B">
        <w:rPr>
          <w:lang w:val="en-IN"/>
        </w:rPr>
        <w:t xml:space="preserve"> hospitality services. And this unprecedented crisis existence has completely compelled the firms to shut down or work on </w:t>
      </w:r>
      <w:r>
        <w:rPr>
          <w:lang w:val="en-IN"/>
        </w:rPr>
        <w:t xml:space="preserve">the </w:t>
      </w:r>
      <w:r w:rsidRPr="008D4A8B">
        <w:rPr>
          <w:lang w:val="en-IN"/>
        </w:rPr>
        <w:t xml:space="preserve">small term in terms of their operations, which further </w:t>
      </w:r>
      <w:r>
        <w:rPr>
          <w:lang w:val="en-IN"/>
        </w:rPr>
        <w:t>leads</w:t>
      </w:r>
      <w:r w:rsidRPr="008D4A8B">
        <w:rPr>
          <w:lang w:val="en-IN"/>
        </w:rPr>
        <w:t xml:space="preserve"> towards </w:t>
      </w:r>
      <w:r>
        <w:rPr>
          <w:lang w:val="en-IN"/>
        </w:rPr>
        <w:t xml:space="preserve">a </w:t>
      </w:r>
      <w:r w:rsidRPr="008D4A8B">
        <w:rPr>
          <w:lang w:val="en-IN"/>
        </w:rPr>
        <w:t>reduction in employment opportunities as well as lead towards job losses</w:t>
      </w:r>
      <w:r w:rsidR="00806A24">
        <w:rPr>
          <w:lang w:val="en-IN"/>
        </w:rPr>
        <w:t xml:space="preserve"> (</w:t>
      </w:r>
      <w:proofErr w:type="spellStart"/>
      <w:r w:rsidR="00806A24">
        <w:rPr>
          <w:lang w:val="en-IN"/>
        </w:rPr>
        <w:t>Spanaki</w:t>
      </w:r>
      <w:proofErr w:type="spellEnd"/>
      <w:r w:rsidR="00806A24">
        <w:rPr>
          <w:lang w:val="en-IN"/>
        </w:rPr>
        <w:t xml:space="preserve"> et al., 2021)</w:t>
      </w:r>
      <w:r w:rsidRPr="008D4A8B">
        <w:rPr>
          <w:lang w:val="en-IN"/>
        </w:rPr>
        <w:t xml:space="preserve">. In addition to this, hospitality firms are also grappling </w:t>
      </w:r>
      <w:r>
        <w:rPr>
          <w:lang w:val="en-IN"/>
        </w:rPr>
        <w:t xml:space="preserve">with </w:t>
      </w:r>
      <w:r w:rsidRPr="008D4A8B">
        <w:rPr>
          <w:lang w:val="en-IN"/>
        </w:rPr>
        <w:t xml:space="preserve">various </w:t>
      </w:r>
      <w:r>
        <w:rPr>
          <w:lang w:val="en-IN"/>
        </w:rPr>
        <w:t>tasks</w:t>
      </w:r>
      <w:r w:rsidRPr="008D4A8B">
        <w:rPr>
          <w:lang w:val="en-IN"/>
        </w:rPr>
        <w:t xml:space="preserve"> so that they could compete with other industries in the market and be able to retain and attract skilled employees for complex situations. This in turn has also compelled the employees in keeping a note about the securing and retainment within the hospitality industry, </w:t>
      </w:r>
      <w:r>
        <w:rPr>
          <w:lang w:val="en-IN"/>
        </w:rPr>
        <w:t>s</w:t>
      </w:r>
      <w:r w:rsidRPr="008D4A8B">
        <w:rPr>
          <w:lang w:val="en-IN"/>
        </w:rPr>
        <w:t>ince prospective employees could decrease to work in an unpredictable manner</w:t>
      </w:r>
      <w:r w:rsidR="00806A24">
        <w:rPr>
          <w:lang w:val="en-IN"/>
        </w:rPr>
        <w:t xml:space="preserve"> (Nicola et al., 2020)</w:t>
      </w:r>
      <w:r w:rsidRPr="008D4A8B">
        <w:rPr>
          <w:lang w:val="en-IN"/>
        </w:rPr>
        <w:t>.</w:t>
      </w:r>
    </w:p>
    <w:p w14:paraId="09FB119D" w14:textId="77777777" w:rsidR="0093596A" w:rsidRDefault="0093596A" w:rsidP="00A178BE">
      <w:pPr>
        <w:spacing w:after="240"/>
        <w:rPr>
          <w:lang w:val="en-IN"/>
        </w:rPr>
      </w:pPr>
      <w:r>
        <w:rPr>
          <w:lang w:val="en-IN"/>
        </w:rPr>
        <w:t xml:space="preserve">Also, looking towards the existence of Brexit, it could be observed dearth related to European Union nationals within the country’s overall hospitality sector. And the consequences of such occurrence state the gap between the skills personnel that </w:t>
      </w:r>
      <w:r>
        <w:rPr>
          <w:lang w:val="en-IN"/>
        </w:rPr>
        <w:lastRenderedPageBreak/>
        <w:t>involves various businesses attaining an unenviable challenge in terms of hiring the most suitable candidate for the vacancies existing within the industry</w:t>
      </w:r>
      <w:r w:rsidR="00806A24">
        <w:rPr>
          <w:lang w:val="en-IN"/>
        </w:rPr>
        <w:t xml:space="preserve"> (French, 2018)</w:t>
      </w:r>
      <w:r>
        <w:rPr>
          <w:lang w:val="en-IN"/>
        </w:rPr>
        <w:t xml:space="preserve">. </w:t>
      </w:r>
    </w:p>
    <w:p w14:paraId="7FDF749F" w14:textId="77777777" w:rsidR="0093596A" w:rsidRPr="00A178BE" w:rsidRDefault="0093596A" w:rsidP="00A178BE">
      <w:pPr>
        <w:spacing w:after="240"/>
        <w:rPr>
          <w:lang w:val="en-IN"/>
        </w:rPr>
      </w:pPr>
      <w:r>
        <w:rPr>
          <w:lang w:val="en-IN"/>
        </w:rPr>
        <w:t xml:space="preserve">Also, the recent spike could be observed within the inflationary index that further resulted in an overall escalation of the expenses that are being incurred by the firm and so also include compensation packages. </w:t>
      </w:r>
      <w:proofErr w:type="gramStart"/>
      <w:r>
        <w:rPr>
          <w:lang w:val="en-IN"/>
        </w:rPr>
        <w:t>In order to</w:t>
      </w:r>
      <w:proofErr w:type="gramEnd"/>
      <w:r>
        <w:rPr>
          <w:lang w:val="en-IN"/>
        </w:rPr>
        <w:t xml:space="preserve"> further offset such overheads existing, the owners involved in the businesses would have to undergo adaptation of the aggressive measures which includes increasing the prices or undergoing job layoffs</w:t>
      </w:r>
      <w:r w:rsidR="00806A24">
        <w:rPr>
          <w:lang w:val="en-IN"/>
        </w:rPr>
        <w:t xml:space="preserve"> (Zhang, 2018)</w:t>
      </w:r>
      <w:r>
        <w:rPr>
          <w:lang w:val="en-IN"/>
        </w:rPr>
        <w:t xml:space="preserve">. This would also lead towards overworking of the present employees and so will result towards overall burnout as well as will lead towards an increase in employee turnover rate. </w:t>
      </w:r>
    </w:p>
    <w:p w14:paraId="3A89E7A1" w14:textId="77777777" w:rsidR="0093596A" w:rsidRDefault="0093596A" w:rsidP="00A178BE">
      <w:pPr>
        <w:pStyle w:val="Heading2"/>
        <w:spacing w:after="240"/>
      </w:pPr>
      <w:bookmarkStart w:id="4" w:name="_Toc134924655"/>
      <w:r w:rsidRPr="00030775">
        <w:t>PESTLE Analysis</w:t>
      </w:r>
      <w:bookmarkEnd w:id="0"/>
      <w:bookmarkEnd w:id="4"/>
    </w:p>
    <w:p w14:paraId="5787ECAB" w14:textId="77777777" w:rsidR="00A03AB4" w:rsidRDefault="00A03AB4" w:rsidP="00A178BE">
      <w:pPr>
        <w:spacing w:after="240"/>
      </w:pPr>
      <w:r>
        <w:t>PESTLE analys</w:t>
      </w:r>
      <w:r w:rsidR="00A01C17">
        <w:t>is is a framework used to analys</w:t>
      </w:r>
      <w:r>
        <w:t>e the external macro-environmental factors that affect a busine</w:t>
      </w:r>
      <w:r w:rsidR="00432952">
        <w:t>ss.</w:t>
      </w:r>
    </w:p>
    <w:p w14:paraId="148F4C84" w14:textId="5ACF400D" w:rsidR="00A03AB4" w:rsidRPr="00B00764" w:rsidRDefault="00E21C7E" w:rsidP="00B00764">
      <w:pPr>
        <w:spacing w:after="240"/>
        <w:rPr>
          <w:rFonts w:cs="Arial"/>
        </w:rPr>
      </w:pPr>
      <w:r w:rsidRPr="00A178BE">
        <w:rPr>
          <w:b/>
        </w:rPr>
        <w:t>Political:</w:t>
      </w:r>
      <w:r w:rsidRPr="00E21116">
        <w:rPr>
          <w:rFonts w:cs="Arial"/>
        </w:rPr>
        <w:t xml:space="preserve"> The</w:t>
      </w:r>
      <w:r w:rsidR="00A01C17" w:rsidRPr="00E21116">
        <w:rPr>
          <w:rFonts w:cs="Arial"/>
        </w:rPr>
        <w:t xml:space="preserve"> locale of Brown's Hotel lies in the United Kingdom and its operations are subject to various political factors. One such factor, the ongoing implications of Brexit, has a considerable impact on its recruitment and retention of staff. Since Brexit, there has been a marked decline in the number of European Union (EU) workers available in the UK. This decline has severely affected the hospitality industry, wherein EU workers constitute a significant portion of the </w:t>
      </w:r>
      <w:r w:rsidR="00B00764">
        <w:rPr>
          <w:rFonts w:cs="Arial"/>
        </w:rPr>
        <w:t>labour</w:t>
      </w:r>
      <w:r w:rsidR="00A01C17" w:rsidRPr="00E21116">
        <w:rPr>
          <w:rFonts w:cs="Arial"/>
        </w:rPr>
        <w:t xml:space="preserve"> force</w:t>
      </w:r>
      <w:r w:rsidR="007062B7">
        <w:rPr>
          <w:rFonts w:cs="Arial"/>
        </w:rPr>
        <w:t xml:space="preserve"> (</w:t>
      </w:r>
      <w:proofErr w:type="spellStart"/>
      <w:r w:rsidR="007062B7">
        <w:rPr>
          <w:rFonts w:cs="Arial"/>
        </w:rPr>
        <w:t>Lanzinho</w:t>
      </w:r>
      <w:proofErr w:type="spellEnd"/>
      <w:r w:rsidR="007062B7">
        <w:rPr>
          <w:rFonts w:cs="Arial"/>
        </w:rPr>
        <w:t>, 2022)</w:t>
      </w:r>
      <w:r w:rsidR="00A01C17" w:rsidRPr="00E21116">
        <w:rPr>
          <w:rFonts w:cs="Arial"/>
        </w:rPr>
        <w:t xml:space="preserve">. </w:t>
      </w:r>
      <w:proofErr w:type="gramStart"/>
      <w:r w:rsidR="00A01C17" w:rsidRPr="00E21116">
        <w:rPr>
          <w:rFonts w:cs="Arial"/>
        </w:rPr>
        <w:t>As a consequence</w:t>
      </w:r>
      <w:proofErr w:type="gramEnd"/>
      <w:r w:rsidR="00A01C17" w:rsidRPr="00E21116">
        <w:rPr>
          <w:rFonts w:cs="Arial"/>
        </w:rPr>
        <w:t>, the industry is experiencing a dearth of skilled workers, forcing Brown's Hotel to seek out new methods</w:t>
      </w:r>
      <w:r w:rsidR="00B00764">
        <w:rPr>
          <w:rFonts w:cs="Arial"/>
        </w:rPr>
        <w:t xml:space="preserve"> to attract and retain workers.</w:t>
      </w:r>
    </w:p>
    <w:p w14:paraId="5877291C" w14:textId="18CF85D8" w:rsidR="00A03AB4" w:rsidRPr="00677B0E" w:rsidRDefault="00E21C7E" w:rsidP="00A178BE">
      <w:pPr>
        <w:spacing w:after="240"/>
        <w:rPr>
          <w:rFonts w:cs="Arial"/>
        </w:rPr>
      </w:pPr>
      <w:r w:rsidRPr="00A178BE">
        <w:rPr>
          <w:b/>
        </w:rPr>
        <w:t>Economic:</w:t>
      </w:r>
      <w:r w:rsidRPr="00E21116">
        <w:rPr>
          <w:rFonts w:cs="Arial"/>
        </w:rPr>
        <w:t xml:space="preserve"> Inflation</w:t>
      </w:r>
      <w:r w:rsidR="00C40E09" w:rsidRPr="00E21116">
        <w:rPr>
          <w:rFonts w:cs="Arial"/>
        </w:rPr>
        <w:t xml:space="preserve"> is a critical economic factor that adversely affects the recruitment and retention of staff. This is due to the resultant increase in the cost of living, which impacts the ability of employees to maintain their standard of living on their current salaries. Consequently, high staff turnover rates and recruitment difficulties arise</w:t>
      </w:r>
      <w:r w:rsidR="007062B7">
        <w:rPr>
          <w:rFonts w:cs="Arial"/>
        </w:rPr>
        <w:t xml:space="preserve"> (</w:t>
      </w:r>
      <w:proofErr w:type="spellStart"/>
      <w:r w:rsidR="005E25CF" w:rsidRPr="00354884">
        <w:t>Breinlich</w:t>
      </w:r>
      <w:proofErr w:type="spellEnd"/>
      <w:r w:rsidR="005E25CF">
        <w:t xml:space="preserve"> et al.</w:t>
      </w:r>
      <w:r w:rsidR="005E25CF">
        <w:rPr>
          <w:rFonts w:cs="Arial"/>
        </w:rPr>
        <w:t>, 2022</w:t>
      </w:r>
      <w:r w:rsidR="007062B7">
        <w:rPr>
          <w:rFonts w:cs="Arial"/>
        </w:rPr>
        <w:t>)</w:t>
      </w:r>
      <w:r w:rsidR="00C40E09" w:rsidRPr="00E21116">
        <w:rPr>
          <w:rFonts w:cs="Arial"/>
        </w:rPr>
        <w:t>. As a result, Brown's Hotel may have to offer more competitive salaries and benefits packages to its employees to improve its recruitment and retention rates.</w:t>
      </w:r>
    </w:p>
    <w:p w14:paraId="6E710A1C" w14:textId="77777777" w:rsidR="00A03AB4" w:rsidRDefault="00A03AB4" w:rsidP="00A178BE">
      <w:pPr>
        <w:spacing w:after="240"/>
      </w:pPr>
      <w:r w:rsidRPr="00A178BE">
        <w:rPr>
          <w:b/>
        </w:rPr>
        <w:lastRenderedPageBreak/>
        <w:t>Social:</w:t>
      </w:r>
      <w:r w:rsidR="00C40E09">
        <w:t xml:space="preserve"> Because the hospitality business is so sociable, social issues like the Covid-19 pandemic can have a big impact on hiring and retaining staff. The epidemic has reduced the number of visitors and consumers, which has reduced the demand for labour. </w:t>
      </w:r>
      <w:proofErr w:type="gramStart"/>
      <w:r w:rsidR="00C40E09">
        <w:t>In order to</w:t>
      </w:r>
      <w:proofErr w:type="gramEnd"/>
      <w:r w:rsidR="00C40E09">
        <w:t xml:space="preserve"> draw in and keep clients, Brown's Hotel may need to adjust to changing consumer preferences brought on by the epidemic, such as a demand for contactless services</w:t>
      </w:r>
      <w:r w:rsidR="007062B7">
        <w:t xml:space="preserve"> (</w:t>
      </w:r>
      <w:r w:rsidR="005E25CF">
        <w:t>Nicola et al.</w:t>
      </w:r>
      <w:r w:rsidR="007062B7">
        <w:t>, 2020)</w:t>
      </w:r>
      <w:r w:rsidR="00C40E09">
        <w:t>.</w:t>
      </w:r>
    </w:p>
    <w:p w14:paraId="019DC671" w14:textId="486BAC5B" w:rsidR="000B1DE3" w:rsidRDefault="00E21C7E" w:rsidP="000B1DE3">
      <w:pPr>
        <w:spacing w:after="240"/>
      </w:pPr>
      <w:r w:rsidRPr="00A178BE">
        <w:rPr>
          <w:b/>
        </w:rPr>
        <w:t>Technological:</w:t>
      </w:r>
      <w:r>
        <w:t xml:space="preserve"> Artificial</w:t>
      </w:r>
      <w:r w:rsidR="00C40E09">
        <w:t xml:space="preserve"> intelligence and automation are two technological aspects that may have an impact on hiring and retention. </w:t>
      </w:r>
      <w:r w:rsidR="000B1DE3">
        <w:t>Due to automation and AI, there can be fewer open positions as the demand for people declines. However, Brown's Hotel may use technology to improve these efforts by using social media and other online platforms to recruit and retain personnel</w:t>
      </w:r>
      <w:r w:rsidR="005E25CF">
        <w:t xml:space="preserve"> (</w:t>
      </w:r>
      <w:proofErr w:type="spellStart"/>
      <w:r w:rsidR="005E25CF">
        <w:t>Gretzel</w:t>
      </w:r>
      <w:proofErr w:type="spellEnd"/>
      <w:r w:rsidR="005E25CF">
        <w:t>, 2016)</w:t>
      </w:r>
      <w:r w:rsidR="000B1DE3">
        <w:t>.</w:t>
      </w:r>
    </w:p>
    <w:p w14:paraId="1CD290AE" w14:textId="7D7A4020" w:rsidR="000B1DE3" w:rsidRDefault="000B1DE3" w:rsidP="00677B0E">
      <w:pPr>
        <w:spacing w:after="240"/>
      </w:pPr>
      <w:r w:rsidRPr="000B1DE3">
        <w:rPr>
          <w:b/>
        </w:rPr>
        <w:t>Legal:</w:t>
      </w:r>
      <w:r>
        <w:t xml:space="preserve"> Legal factors, such as employment norms and regulations, can have an impact on recruitment and retention. </w:t>
      </w:r>
      <w:r w:rsidR="00677B0E">
        <w:t xml:space="preserve">Brown's Hotel must abide by all pertinent employment laws and rules to prevent any potential legal issues that can affect the hiring procedure and employee </w:t>
      </w:r>
      <w:r w:rsidR="00E21C7E">
        <w:t>retention including</w:t>
      </w:r>
      <w:r w:rsidR="00677B0E">
        <w:t xml:space="preserve"> health and safety regulations, non-discrimination statutes, and minimum wage standards</w:t>
      </w:r>
      <w:r w:rsidR="006E5744">
        <w:t xml:space="preserve"> (Ward, 2021)</w:t>
      </w:r>
      <w:r w:rsidR="00677B0E">
        <w:t xml:space="preserve">. For the sake of </w:t>
      </w:r>
      <w:proofErr w:type="gramStart"/>
      <w:r w:rsidR="00677B0E">
        <w:t>all of</w:t>
      </w:r>
      <w:proofErr w:type="gramEnd"/>
      <w:r w:rsidR="00677B0E">
        <w:t xml:space="preserve"> its employees, Brown's Hotel must abide by these rules in order to maintain a fair and secure workplace.</w:t>
      </w:r>
    </w:p>
    <w:p w14:paraId="55051C75" w14:textId="731D4CF0" w:rsidR="0093596A" w:rsidRDefault="00E21C7E" w:rsidP="000B1DE3">
      <w:pPr>
        <w:spacing w:after="240"/>
      </w:pPr>
      <w:r w:rsidRPr="00A178BE">
        <w:rPr>
          <w:b/>
        </w:rPr>
        <w:t>Environmental:</w:t>
      </w:r>
      <w:r w:rsidRPr="00C40E09">
        <w:t xml:space="preserve"> Environmental</w:t>
      </w:r>
      <w:r w:rsidR="00C40E09" w:rsidRPr="00C40E09">
        <w:t xml:space="preserve"> aspects like sustainability and climate change may also have an impact on hiring and retention. If Brown's Hotel wants to hire and keep eco-conscious employees, it might hav</w:t>
      </w:r>
      <w:r w:rsidR="00C40E09">
        <w:t>e to embrace sustainable practic</w:t>
      </w:r>
      <w:r w:rsidR="00C40E09" w:rsidRPr="00C40E09">
        <w:t>es.</w:t>
      </w:r>
    </w:p>
    <w:p w14:paraId="40219127" w14:textId="77777777" w:rsidR="00A03AB4" w:rsidRDefault="0093596A" w:rsidP="00A178BE">
      <w:pPr>
        <w:pStyle w:val="Heading2"/>
        <w:spacing w:after="240"/>
      </w:pPr>
      <w:bookmarkStart w:id="5" w:name="_Toc134730838"/>
      <w:bookmarkStart w:id="6" w:name="_Toc134924656"/>
      <w:r w:rsidRPr="00030775">
        <w:t>SWOT Analysis</w:t>
      </w:r>
      <w:bookmarkEnd w:id="5"/>
      <w:bookmarkEnd w:id="6"/>
    </w:p>
    <w:p w14:paraId="62CA62D4" w14:textId="77777777" w:rsidR="00A03AB4" w:rsidRPr="00A03AB4" w:rsidRDefault="00A03AB4" w:rsidP="00A178BE">
      <w:pPr>
        <w:spacing w:after="240"/>
        <w:rPr>
          <w:lang w:val="en-IN"/>
        </w:rPr>
      </w:pPr>
      <w:r w:rsidRPr="00A03AB4">
        <w:rPr>
          <w:lang w:val="en-IN"/>
        </w:rPr>
        <w:t>Here's a SWOT analysis of Brown's Hotel:</w:t>
      </w:r>
    </w:p>
    <w:p w14:paraId="093E3ACE" w14:textId="77777777" w:rsidR="00A03AB4" w:rsidRPr="00770484" w:rsidRDefault="00A03AB4" w:rsidP="00A178BE">
      <w:pPr>
        <w:spacing w:after="240"/>
        <w:rPr>
          <w:b/>
          <w:lang w:val="en-IN"/>
        </w:rPr>
      </w:pPr>
      <w:r w:rsidRPr="00770484">
        <w:rPr>
          <w:b/>
          <w:lang w:val="en-IN"/>
        </w:rPr>
        <w:t>Strengths:</w:t>
      </w:r>
    </w:p>
    <w:p w14:paraId="3362B7DE" w14:textId="77777777" w:rsidR="00A03AB4" w:rsidRPr="00A03AB4" w:rsidRDefault="00A03AB4" w:rsidP="00A178BE">
      <w:pPr>
        <w:numPr>
          <w:ilvl w:val="0"/>
          <w:numId w:val="1"/>
        </w:numPr>
        <w:spacing w:after="240"/>
        <w:rPr>
          <w:lang w:val="en-IN"/>
        </w:rPr>
      </w:pPr>
      <w:r w:rsidRPr="00A03AB4">
        <w:rPr>
          <w:lang w:val="en-IN"/>
        </w:rPr>
        <w:t>Long-standing reputation as one of the top luxury hotels in London.</w:t>
      </w:r>
    </w:p>
    <w:p w14:paraId="6D34A0FA" w14:textId="77777777" w:rsidR="00A03AB4" w:rsidRPr="00A03AB4" w:rsidRDefault="00A03AB4" w:rsidP="00A178BE">
      <w:pPr>
        <w:numPr>
          <w:ilvl w:val="0"/>
          <w:numId w:val="1"/>
        </w:numPr>
        <w:spacing w:after="240"/>
        <w:rPr>
          <w:lang w:val="en-IN"/>
        </w:rPr>
      </w:pPr>
      <w:r w:rsidRPr="00A03AB4">
        <w:rPr>
          <w:lang w:val="en-IN"/>
        </w:rPr>
        <w:t>Prime location in the heart of Mayfair, a highly desirable area for tourists and high-end customers</w:t>
      </w:r>
      <w:r w:rsidR="006E5744">
        <w:rPr>
          <w:lang w:val="en-IN"/>
        </w:rPr>
        <w:t xml:space="preserve"> (</w:t>
      </w:r>
      <w:proofErr w:type="spellStart"/>
      <w:r w:rsidR="006E5744">
        <w:rPr>
          <w:lang w:val="en-IN"/>
        </w:rPr>
        <w:t>Trilivas</w:t>
      </w:r>
      <w:proofErr w:type="spellEnd"/>
      <w:r w:rsidR="006E5744">
        <w:rPr>
          <w:lang w:val="en-IN"/>
        </w:rPr>
        <w:t>, 2020)</w:t>
      </w:r>
      <w:r w:rsidRPr="00A03AB4">
        <w:rPr>
          <w:lang w:val="en-IN"/>
        </w:rPr>
        <w:t>.</w:t>
      </w:r>
    </w:p>
    <w:p w14:paraId="17109527" w14:textId="77777777" w:rsidR="00A03AB4" w:rsidRPr="00A03AB4" w:rsidRDefault="00A03AB4" w:rsidP="00A178BE">
      <w:pPr>
        <w:numPr>
          <w:ilvl w:val="0"/>
          <w:numId w:val="1"/>
        </w:numPr>
        <w:spacing w:after="240"/>
        <w:rPr>
          <w:lang w:val="en-IN"/>
        </w:rPr>
      </w:pPr>
      <w:r w:rsidRPr="00A03AB4">
        <w:rPr>
          <w:lang w:val="en-IN"/>
        </w:rPr>
        <w:t>Historical significance and unique character, having been established in 1837.</w:t>
      </w:r>
    </w:p>
    <w:p w14:paraId="7236B63B" w14:textId="77777777" w:rsidR="000D0A22" w:rsidRPr="00432952" w:rsidRDefault="00A03AB4" w:rsidP="00432952">
      <w:pPr>
        <w:numPr>
          <w:ilvl w:val="0"/>
          <w:numId w:val="1"/>
        </w:numPr>
        <w:spacing w:after="240"/>
        <w:rPr>
          <w:lang w:val="en-IN"/>
        </w:rPr>
      </w:pPr>
      <w:r w:rsidRPr="00A03AB4">
        <w:rPr>
          <w:lang w:val="en-IN"/>
        </w:rPr>
        <w:lastRenderedPageBreak/>
        <w:t>High-end amenities and services, including a Michelin-starred restaurant, spa, and personalized butler service</w:t>
      </w:r>
      <w:r w:rsidR="006E5744">
        <w:rPr>
          <w:lang w:val="en-IN"/>
        </w:rPr>
        <w:t xml:space="preserve"> (</w:t>
      </w:r>
      <w:proofErr w:type="spellStart"/>
      <w:r w:rsidR="006E5744">
        <w:rPr>
          <w:lang w:val="en-IN"/>
        </w:rPr>
        <w:t>Trilivas</w:t>
      </w:r>
      <w:proofErr w:type="spellEnd"/>
      <w:r w:rsidR="006E5744">
        <w:rPr>
          <w:lang w:val="en-IN"/>
        </w:rPr>
        <w:t>, 2020)</w:t>
      </w:r>
      <w:r w:rsidRPr="00A03AB4">
        <w:rPr>
          <w:lang w:val="en-IN"/>
        </w:rPr>
        <w:t>.</w:t>
      </w:r>
    </w:p>
    <w:p w14:paraId="37F9F70F" w14:textId="77777777" w:rsidR="000461B5" w:rsidRDefault="000461B5" w:rsidP="00A178BE">
      <w:pPr>
        <w:spacing w:after="240"/>
        <w:rPr>
          <w:b/>
          <w:lang w:val="en-IN"/>
        </w:rPr>
      </w:pPr>
    </w:p>
    <w:p w14:paraId="0B87DD95" w14:textId="77777777" w:rsidR="00A03AB4" w:rsidRPr="00770484" w:rsidRDefault="00A03AB4" w:rsidP="00A178BE">
      <w:pPr>
        <w:spacing w:after="240"/>
        <w:rPr>
          <w:b/>
          <w:lang w:val="en-IN"/>
        </w:rPr>
      </w:pPr>
      <w:r w:rsidRPr="00770484">
        <w:rPr>
          <w:b/>
          <w:lang w:val="en-IN"/>
        </w:rPr>
        <w:t>Weaknesses:</w:t>
      </w:r>
    </w:p>
    <w:p w14:paraId="764C5C84" w14:textId="77777777" w:rsidR="00A03AB4" w:rsidRPr="00A03AB4" w:rsidRDefault="00A03AB4" w:rsidP="00A178BE">
      <w:pPr>
        <w:numPr>
          <w:ilvl w:val="0"/>
          <w:numId w:val="2"/>
        </w:numPr>
        <w:spacing w:after="240"/>
        <w:rPr>
          <w:lang w:val="en-IN"/>
        </w:rPr>
      </w:pPr>
      <w:r w:rsidRPr="00A03AB4">
        <w:rPr>
          <w:lang w:val="en-IN"/>
        </w:rPr>
        <w:t>High operating costs due to the hotel's luxurious facilities and services, which can lead to higher prices for customers and limit their affordability</w:t>
      </w:r>
      <w:r w:rsidR="006E5744">
        <w:rPr>
          <w:lang w:val="en-IN"/>
        </w:rPr>
        <w:t xml:space="preserve"> (TripAdvisor, 2023)</w:t>
      </w:r>
      <w:r w:rsidRPr="00A03AB4">
        <w:rPr>
          <w:lang w:val="en-IN"/>
        </w:rPr>
        <w:t>.</w:t>
      </w:r>
    </w:p>
    <w:p w14:paraId="6A86276A" w14:textId="77777777" w:rsidR="00A03AB4" w:rsidRPr="00A03AB4" w:rsidRDefault="00A03AB4" w:rsidP="00A178BE">
      <w:pPr>
        <w:numPr>
          <w:ilvl w:val="0"/>
          <w:numId w:val="2"/>
        </w:numPr>
        <w:spacing w:after="240"/>
        <w:rPr>
          <w:lang w:val="en-IN"/>
        </w:rPr>
      </w:pPr>
      <w:r w:rsidRPr="00A03AB4">
        <w:rPr>
          <w:lang w:val="en-IN"/>
        </w:rPr>
        <w:t>Limited space and number of rooms compared to larger luxury hotels.</w:t>
      </w:r>
    </w:p>
    <w:p w14:paraId="37A30A44" w14:textId="77777777" w:rsidR="00A03AB4" w:rsidRPr="00A03AB4" w:rsidRDefault="00A03AB4" w:rsidP="00A178BE">
      <w:pPr>
        <w:numPr>
          <w:ilvl w:val="0"/>
          <w:numId w:val="2"/>
        </w:numPr>
        <w:spacing w:after="240"/>
        <w:rPr>
          <w:lang w:val="en-IN"/>
        </w:rPr>
      </w:pPr>
      <w:r w:rsidRPr="00A03AB4">
        <w:rPr>
          <w:lang w:val="en-IN"/>
        </w:rPr>
        <w:t>Dependent on the highly competitive hospitality industry, making it susceptible to economic downturns or changes in customer preferences</w:t>
      </w:r>
      <w:r w:rsidR="006E5744">
        <w:rPr>
          <w:lang w:val="en-IN"/>
        </w:rPr>
        <w:t xml:space="preserve"> (TripAdvisor, 2023)</w:t>
      </w:r>
      <w:r w:rsidRPr="00A03AB4">
        <w:rPr>
          <w:lang w:val="en-IN"/>
        </w:rPr>
        <w:t>.</w:t>
      </w:r>
    </w:p>
    <w:p w14:paraId="04CD96BE" w14:textId="77777777" w:rsidR="00A03AB4" w:rsidRPr="00770484" w:rsidRDefault="00A03AB4" w:rsidP="00A178BE">
      <w:pPr>
        <w:spacing w:after="240"/>
        <w:rPr>
          <w:b/>
          <w:lang w:val="en-IN"/>
        </w:rPr>
      </w:pPr>
      <w:r w:rsidRPr="00770484">
        <w:rPr>
          <w:b/>
          <w:lang w:val="en-IN"/>
        </w:rPr>
        <w:t>Opportunities:</w:t>
      </w:r>
    </w:p>
    <w:p w14:paraId="5E1CA7CD" w14:textId="77777777" w:rsidR="00A03AB4" w:rsidRPr="00A03AB4" w:rsidRDefault="00A03AB4" w:rsidP="00A178BE">
      <w:pPr>
        <w:numPr>
          <w:ilvl w:val="0"/>
          <w:numId w:val="3"/>
        </w:numPr>
        <w:spacing w:after="240"/>
        <w:rPr>
          <w:lang w:val="en-IN"/>
        </w:rPr>
      </w:pPr>
      <w:r w:rsidRPr="00A03AB4">
        <w:rPr>
          <w:lang w:val="en-IN"/>
        </w:rPr>
        <w:t>Expanding the customer base by targeting the emerging affluent market from countries like China, India, and the Middle East.</w:t>
      </w:r>
    </w:p>
    <w:p w14:paraId="0C5E46D5" w14:textId="77777777" w:rsidR="00A03AB4" w:rsidRPr="00A03AB4" w:rsidRDefault="00A03AB4" w:rsidP="00A178BE">
      <w:pPr>
        <w:numPr>
          <w:ilvl w:val="0"/>
          <w:numId w:val="3"/>
        </w:numPr>
        <w:spacing w:after="240"/>
        <w:rPr>
          <w:lang w:val="en-IN"/>
        </w:rPr>
      </w:pPr>
      <w:r w:rsidRPr="00A03AB4">
        <w:rPr>
          <w:lang w:val="en-IN"/>
        </w:rPr>
        <w:t>Increasing the hotel's online presence to attract more customers through social media and online booking platforms</w:t>
      </w:r>
      <w:r w:rsidR="006E5744">
        <w:rPr>
          <w:lang w:val="en-IN"/>
        </w:rPr>
        <w:t xml:space="preserve"> (Vlados, 2019)</w:t>
      </w:r>
      <w:r w:rsidRPr="00A03AB4">
        <w:rPr>
          <w:lang w:val="en-IN"/>
        </w:rPr>
        <w:t>.</w:t>
      </w:r>
    </w:p>
    <w:p w14:paraId="17D00750" w14:textId="77777777" w:rsidR="00A03AB4" w:rsidRPr="00A03AB4" w:rsidRDefault="00A03AB4" w:rsidP="00A178BE">
      <w:pPr>
        <w:numPr>
          <w:ilvl w:val="0"/>
          <w:numId w:val="3"/>
        </w:numPr>
        <w:spacing w:after="240"/>
        <w:rPr>
          <w:lang w:val="en-IN"/>
        </w:rPr>
      </w:pPr>
      <w:r w:rsidRPr="00A03AB4">
        <w:rPr>
          <w:lang w:val="en-IN"/>
        </w:rPr>
        <w:t>Expanding the hotel's offerings to include new amenities or services, such as a rooftop bar or conference facilities.</w:t>
      </w:r>
    </w:p>
    <w:p w14:paraId="22B548CD" w14:textId="77777777" w:rsidR="00A03AB4" w:rsidRPr="00770484" w:rsidRDefault="00A03AB4" w:rsidP="00A178BE">
      <w:pPr>
        <w:spacing w:after="240"/>
        <w:rPr>
          <w:b/>
          <w:lang w:val="en-IN"/>
        </w:rPr>
      </w:pPr>
      <w:r w:rsidRPr="00770484">
        <w:rPr>
          <w:b/>
          <w:lang w:val="en-IN"/>
        </w:rPr>
        <w:t>Threats:</w:t>
      </w:r>
    </w:p>
    <w:p w14:paraId="1FB6B7EB" w14:textId="77777777" w:rsidR="00A03AB4" w:rsidRPr="00A03AB4" w:rsidRDefault="00A03AB4" w:rsidP="00A178BE">
      <w:pPr>
        <w:numPr>
          <w:ilvl w:val="0"/>
          <w:numId w:val="4"/>
        </w:numPr>
        <w:spacing w:after="240"/>
        <w:rPr>
          <w:lang w:val="en-IN"/>
        </w:rPr>
      </w:pPr>
      <w:r w:rsidRPr="00A03AB4">
        <w:rPr>
          <w:lang w:val="en-IN"/>
        </w:rPr>
        <w:t>Competition from other luxury hotels in the area, such as The Ritz, The Dorchester, and The Mandarin Oriental.</w:t>
      </w:r>
    </w:p>
    <w:p w14:paraId="3FBA64E0" w14:textId="77777777" w:rsidR="00A03AB4" w:rsidRPr="00A03AB4" w:rsidRDefault="00A03AB4" w:rsidP="00A178BE">
      <w:pPr>
        <w:numPr>
          <w:ilvl w:val="0"/>
          <w:numId w:val="4"/>
        </w:numPr>
        <w:spacing w:after="240"/>
        <w:rPr>
          <w:lang w:val="en-IN"/>
        </w:rPr>
      </w:pPr>
      <w:r w:rsidRPr="00A03AB4">
        <w:rPr>
          <w:lang w:val="en-IN"/>
        </w:rPr>
        <w:t>Changes in consumer preferences and travel patterns, such as a shift towards eco-tourism or an increase in vacation rentals through platforms like Airbnb</w:t>
      </w:r>
      <w:r w:rsidR="00412395">
        <w:rPr>
          <w:lang w:val="en-IN"/>
        </w:rPr>
        <w:t xml:space="preserve"> (Ward, 2021)</w:t>
      </w:r>
      <w:r w:rsidRPr="00A03AB4">
        <w:rPr>
          <w:lang w:val="en-IN"/>
        </w:rPr>
        <w:t>.</w:t>
      </w:r>
    </w:p>
    <w:p w14:paraId="6CBCA92F" w14:textId="77777777" w:rsidR="003A2CB8" w:rsidRPr="00A178BE" w:rsidRDefault="00A03AB4" w:rsidP="00A178BE">
      <w:pPr>
        <w:numPr>
          <w:ilvl w:val="0"/>
          <w:numId w:val="4"/>
        </w:numPr>
        <w:spacing w:after="240"/>
        <w:rPr>
          <w:lang w:val="en-IN"/>
        </w:rPr>
      </w:pPr>
      <w:r w:rsidRPr="00A03AB4">
        <w:rPr>
          <w:lang w:val="en-IN"/>
        </w:rPr>
        <w:t>Economic or political uncertainty, such as Brexit or a global recession, could lead to decreased demand for luxury travel and lodging.</w:t>
      </w:r>
    </w:p>
    <w:p w14:paraId="1CB358AD" w14:textId="77777777" w:rsidR="003A2CB8" w:rsidRPr="003A2CB8" w:rsidRDefault="003A2CB8" w:rsidP="00A178BE">
      <w:pPr>
        <w:pStyle w:val="Heading2"/>
        <w:spacing w:after="240"/>
      </w:pPr>
      <w:bookmarkStart w:id="7" w:name="_Toc134730839"/>
      <w:bookmarkStart w:id="8" w:name="_Toc134924657"/>
      <w:r w:rsidRPr="00030775">
        <w:lastRenderedPageBreak/>
        <w:t>External Factors (PESTLE) Impact on Internal Factors (SWOT</w:t>
      </w:r>
      <w:bookmarkEnd w:id="7"/>
      <w:r>
        <w:t>)</w:t>
      </w:r>
      <w:bookmarkEnd w:id="8"/>
    </w:p>
    <w:p w14:paraId="275DAE34" w14:textId="77777777" w:rsidR="00770484" w:rsidRDefault="00770484" w:rsidP="00770484">
      <w:pPr>
        <w:rPr>
          <w:bCs/>
          <w:lang w:val="en-IN"/>
        </w:rPr>
      </w:pPr>
      <w:r w:rsidRPr="00770484">
        <w:rPr>
          <w:lang w:val="en-IN"/>
        </w:rPr>
        <w:t xml:space="preserve">The SWOT analysis of Brown's Hotel may be significantly impacted by the PESTLE elements. For instance, by raising operational expenses and reducing affordability for clients, political concerns like Brexit and economic factors like inflation might impact the hotel's shortcomings. The Covid-19 pandemic and technical advancements like automation, however, can </w:t>
      </w:r>
      <w:proofErr w:type="gramStart"/>
      <w:r w:rsidRPr="00770484">
        <w:rPr>
          <w:lang w:val="en-IN"/>
        </w:rPr>
        <w:t>open up</w:t>
      </w:r>
      <w:proofErr w:type="gramEnd"/>
      <w:r w:rsidRPr="00770484">
        <w:rPr>
          <w:lang w:val="en-IN"/>
        </w:rPr>
        <w:t xml:space="preserve"> fresh possibilities for the hotel to modify and broaden its offers. The hotel's strengths and weaknesses can also be impacted by legal aspects like employment rules and regulations because they have an impact on the hotel's capacity to recruit and retain people</w:t>
      </w:r>
      <w:r w:rsidR="00412395">
        <w:rPr>
          <w:lang w:val="en-IN"/>
        </w:rPr>
        <w:t xml:space="preserve"> (Griffin, 2020)</w:t>
      </w:r>
      <w:r w:rsidRPr="00770484">
        <w:rPr>
          <w:lang w:val="en-IN"/>
        </w:rPr>
        <w:t>. In general, understanding how PESTLE variables affect Brown's Hotel's SWOT factors can help the hotel maintain its competitiveness and adjust to shifting market conditions.</w:t>
      </w:r>
    </w:p>
    <w:p w14:paraId="4FF0D40F" w14:textId="77777777" w:rsidR="00770484" w:rsidRDefault="00770484" w:rsidP="00A178BE">
      <w:pPr>
        <w:pStyle w:val="Heading1"/>
        <w:rPr>
          <w:bCs w:val="0"/>
          <w:color w:val="auto"/>
          <w:sz w:val="24"/>
          <w:szCs w:val="24"/>
          <w:lang w:val="en-IN"/>
        </w:rPr>
      </w:pPr>
    </w:p>
    <w:p w14:paraId="6504351D" w14:textId="77777777" w:rsidR="00AC1619" w:rsidRDefault="00A178BE" w:rsidP="000D0A22">
      <w:pPr>
        <w:pStyle w:val="Heading2"/>
      </w:pPr>
      <w:bookmarkStart w:id="9" w:name="_Toc134924658"/>
      <w:r>
        <w:t>Potential Solutions</w:t>
      </w:r>
      <w:bookmarkEnd w:id="9"/>
    </w:p>
    <w:p w14:paraId="6D76886D" w14:textId="77777777" w:rsidR="00AC1619" w:rsidRPr="00770484" w:rsidRDefault="00AC1619" w:rsidP="00A178BE">
      <w:pPr>
        <w:spacing w:after="240"/>
      </w:pPr>
      <w:r>
        <w:rPr>
          <w:b/>
          <w:lang w:val="en-IN"/>
        </w:rPr>
        <w:t xml:space="preserve">Competitive Compensation: </w:t>
      </w:r>
      <w:r w:rsidR="00770484" w:rsidRPr="00770484">
        <w:t xml:space="preserve">At Brown's Hotel, offering competitive pay is essential for luring and keeping excellent staff. </w:t>
      </w:r>
      <w:proofErr w:type="gramStart"/>
      <w:r w:rsidR="00770484" w:rsidRPr="00770484">
        <w:t>In order to</w:t>
      </w:r>
      <w:proofErr w:type="gramEnd"/>
      <w:r w:rsidR="00770484" w:rsidRPr="00770484">
        <w:t xml:space="preserve"> accomplish this, Brown's Hotel can provide competitive pay that complies with industry norms, guaranteeing that workers are appropriately compensated for their labour</w:t>
      </w:r>
      <w:r w:rsidR="00C56EB4">
        <w:t xml:space="preserve"> (Rijal, 2022)</w:t>
      </w:r>
      <w:r w:rsidR="00770484" w:rsidRPr="00770484">
        <w:t>. Giving employees perks like health insurance and retirement plans can also make them feel appreciated and safe, which can boost thei</w:t>
      </w:r>
      <w:r w:rsidR="00770484">
        <w:t>r job satisfaction and loyalty</w:t>
      </w:r>
      <w:r w:rsidR="00C56EB4">
        <w:t xml:space="preserve"> (</w:t>
      </w:r>
      <w:proofErr w:type="spellStart"/>
      <w:r w:rsidR="00C56EB4">
        <w:t>Elrehail</w:t>
      </w:r>
      <w:proofErr w:type="spellEnd"/>
      <w:r w:rsidR="00C56EB4">
        <w:t xml:space="preserve"> et al., 2019</w:t>
      </w:r>
      <w:proofErr w:type="gramStart"/>
      <w:r w:rsidR="00C56EB4">
        <w:t>)</w:t>
      </w:r>
      <w:r w:rsidR="00770484">
        <w:t>.</w:t>
      </w:r>
      <w:r w:rsidR="003C23EB" w:rsidRPr="003C23EB">
        <w:t>Marriott</w:t>
      </w:r>
      <w:proofErr w:type="gramEnd"/>
      <w:r w:rsidR="003C23EB" w:rsidRPr="003C23EB">
        <w:t xml:space="preserve"> International is a good illustration of this. It offers its staff a comprehensive benefits package that includes health, dental, and vision insurance, pension plans, and discounted hotel rates.</w:t>
      </w:r>
    </w:p>
    <w:p w14:paraId="775CB734" w14:textId="77777777" w:rsidR="0044304F" w:rsidRPr="0044304F" w:rsidRDefault="00AC1619" w:rsidP="0044304F">
      <w:pPr>
        <w:spacing w:after="240"/>
        <w:rPr>
          <w:rFonts w:cs="Arial"/>
        </w:rPr>
      </w:pPr>
      <w:r>
        <w:rPr>
          <w:b/>
          <w:lang w:val="en-IN"/>
        </w:rPr>
        <w:t xml:space="preserve">Employee Engagement: </w:t>
      </w:r>
      <w:r w:rsidR="0044304F" w:rsidRPr="002F4E82">
        <w:rPr>
          <w:rFonts w:cs="Arial"/>
        </w:rPr>
        <w:t>To develop a welcoming and effective work environment, Brown's Hotel must foster a culture of employee engagement. This can be accomplished by constantly asking workers for input, praising their accomplishments, allowing flexible scheduling, and giving them chances to participate in decision-making processes</w:t>
      </w:r>
      <w:r w:rsidR="00C56EB4">
        <w:rPr>
          <w:rFonts w:cs="Arial"/>
        </w:rPr>
        <w:t xml:space="preserve"> (Karumuri, 2016</w:t>
      </w:r>
      <w:proofErr w:type="gramStart"/>
      <w:r w:rsidR="00C56EB4">
        <w:rPr>
          <w:rFonts w:cs="Arial"/>
        </w:rPr>
        <w:t>)</w:t>
      </w:r>
      <w:r w:rsidR="0044304F" w:rsidRPr="002F4E82">
        <w:rPr>
          <w:rFonts w:cs="Arial"/>
        </w:rPr>
        <w:t>.</w:t>
      </w:r>
      <w:r w:rsidR="000461B5" w:rsidRPr="000461B5">
        <w:rPr>
          <w:rFonts w:cs="Arial"/>
        </w:rPr>
        <w:t>A</w:t>
      </w:r>
      <w:proofErr w:type="gramEnd"/>
      <w:r w:rsidR="000461B5" w:rsidRPr="000461B5">
        <w:rPr>
          <w:rFonts w:cs="Arial"/>
        </w:rPr>
        <w:t xml:space="preserve"> variety of employee engagement strategies have been employed by the Radisson Blu Edwardian hotel group, including frequent communication and feedback sessions, recognition and award schemes, and chances for professional development.</w:t>
      </w:r>
    </w:p>
    <w:p w14:paraId="3AED3E9A" w14:textId="77777777" w:rsidR="0044304F" w:rsidRDefault="00DC7BD5" w:rsidP="00A178BE">
      <w:pPr>
        <w:spacing w:after="240"/>
        <w:rPr>
          <w:lang w:val="en-IN"/>
        </w:rPr>
      </w:pPr>
      <w:r>
        <w:rPr>
          <w:b/>
          <w:lang w:val="en-IN"/>
        </w:rPr>
        <w:lastRenderedPageBreak/>
        <w:t xml:space="preserve">Diversity and Inclusion: </w:t>
      </w:r>
      <w:r w:rsidR="0044304F" w:rsidRPr="0044304F">
        <w:rPr>
          <w:lang w:val="en-IN"/>
        </w:rPr>
        <w:t xml:space="preserve">For Brown's Hotel to assemble a potent and creative team, it is essential to foster an environment that is friendly and inclusive of individuals with all backgrounds, experiences, and viewpoints. This can be done by putting diversity and inclusion training into </w:t>
      </w:r>
      <w:r w:rsidR="000D0A22">
        <w:rPr>
          <w:lang w:val="en-IN"/>
        </w:rPr>
        <w:t>practice</w:t>
      </w:r>
      <w:r w:rsidR="0044304F" w:rsidRPr="0044304F">
        <w:rPr>
          <w:lang w:val="en-IN"/>
        </w:rPr>
        <w:t xml:space="preserve"> and </w:t>
      </w:r>
      <w:proofErr w:type="gramStart"/>
      <w:r w:rsidR="0044304F" w:rsidRPr="0044304F">
        <w:rPr>
          <w:lang w:val="en-IN"/>
        </w:rPr>
        <w:t>making an attempt</w:t>
      </w:r>
      <w:proofErr w:type="gramEnd"/>
      <w:r w:rsidR="0044304F" w:rsidRPr="0044304F">
        <w:rPr>
          <w:lang w:val="en-IN"/>
        </w:rPr>
        <w:t xml:space="preserve"> to hire a more varied pool of applicants</w:t>
      </w:r>
      <w:r w:rsidR="00E02BC0">
        <w:rPr>
          <w:lang w:val="en-IN"/>
        </w:rPr>
        <w:t xml:space="preserve"> 9</w:t>
      </w:r>
      <w:r w:rsidR="00E02BC0">
        <w:t>(</w:t>
      </w:r>
      <w:proofErr w:type="spellStart"/>
      <w:r w:rsidR="00E02BC0">
        <w:t>Elrehail</w:t>
      </w:r>
      <w:proofErr w:type="spellEnd"/>
      <w:r w:rsidR="00E02BC0">
        <w:t xml:space="preserve"> et al., 2019)</w:t>
      </w:r>
      <w:r w:rsidR="0044304F" w:rsidRPr="0044304F">
        <w:rPr>
          <w:lang w:val="en-IN"/>
        </w:rPr>
        <w:t xml:space="preserve">. Employees can benefit from diversity and inclusion training that emphasises the value of and respect for individual variations in racial, ethnic, gender, age, and religious backgrounds. </w:t>
      </w:r>
      <w:r w:rsidR="000461B5" w:rsidRPr="000461B5">
        <w:rPr>
          <w:lang w:val="en-IN"/>
        </w:rPr>
        <w:t xml:space="preserve">For instance, Hilton </w:t>
      </w:r>
      <w:r w:rsidR="000461B5">
        <w:rPr>
          <w:lang w:val="en-IN"/>
        </w:rPr>
        <w:t>Hotels</w:t>
      </w:r>
      <w:r w:rsidR="000461B5" w:rsidRPr="000461B5">
        <w:rPr>
          <w:lang w:val="en-IN"/>
        </w:rPr>
        <w:t xml:space="preserve"> prioritise inclusion and diversity, making a commitment to employing a diverse workforce and fostering a welcoming workplace through programmes like their "Women in Leadership" programme</w:t>
      </w:r>
      <w:r w:rsidR="00412395">
        <w:rPr>
          <w:lang w:val="en-IN"/>
        </w:rPr>
        <w:t xml:space="preserve"> (Partner, 2018)</w:t>
      </w:r>
      <w:r w:rsidR="000461B5" w:rsidRPr="000461B5">
        <w:rPr>
          <w:lang w:val="en-IN"/>
        </w:rPr>
        <w:t>.</w:t>
      </w:r>
    </w:p>
    <w:p w14:paraId="3A876566" w14:textId="647ADB52" w:rsidR="000461B5" w:rsidRDefault="00DC7BD5" w:rsidP="00A178BE">
      <w:pPr>
        <w:spacing w:after="240"/>
        <w:rPr>
          <w:lang w:val="en-IN"/>
        </w:rPr>
      </w:pPr>
      <w:r w:rsidRPr="00DC7BD5">
        <w:rPr>
          <w:b/>
          <w:lang w:val="en-IN"/>
        </w:rPr>
        <w:t xml:space="preserve">Training and </w:t>
      </w:r>
      <w:r w:rsidR="00E21C7E" w:rsidRPr="00DC7BD5">
        <w:rPr>
          <w:b/>
          <w:lang w:val="en-IN"/>
        </w:rPr>
        <w:t>Development:</w:t>
      </w:r>
      <w:r w:rsidR="00E21C7E" w:rsidRPr="0044304F">
        <w:rPr>
          <w:lang w:val="en-IN"/>
        </w:rPr>
        <w:t xml:space="preserve"> For</w:t>
      </w:r>
      <w:r w:rsidR="0044304F" w:rsidRPr="0044304F">
        <w:rPr>
          <w:lang w:val="en-IN"/>
        </w:rPr>
        <w:t xml:space="preserve"> Brown's Hotel to maintain its competitiveness and attract top talent, it is critical to invest in training and development opportunities for staff. Employees can gain new skills and information through </w:t>
      </w:r>
      <w:r w:rsidR="000D0A22">
        <w:rPr>
          <w:lang w:val="en-IN"/>
        </w:rPr>
        <w:t>ongoing</w:t>
      </w:r>
      <w:r w:rsidR="0044304F" w:rsidRPr="0044304F">
        <w:rPr>
          <w:lang w:val="en-IN"/>
        </w:rPr>
        <w:t xml:space="preserve"> training, which can boost their job performance and </w:t>
      </w:r>
      <w:proofErr w:type="gramStart"/>
      <w:r w:rsidR="0044304F" w:rsidRPr="0044304F">
        <w:rPr>
          <w:lang w:val="en-IN"/>
        </w:rPr>
        <w:t>satisfaction</w:t>
      </w:r>
      <w:r w:rsidR="00412395">
        <w:t>(</w:t>
      </w:r>
      <w:proofErr w:type="spellStart"/>
      <w:proofErr w:type="gramEnd"/>
      <w:r w:rsidR="00412395" w:rsidRPr="002A52F6">
        <w:t>Waqa</w:t>
      </w:r>
      <w:r w:rsidR="00412395">
        <w:t>nimaravu</w:t>
      </w:r>
      <w:proofErr w:type="spellEnd"/>
      <w:r w:rsidR="00412395">
        <w:t xml:space="preserve"> and </w:t>
      </w:r>
      <w:proofErr w:type="spellStart"/>
      <w:r w:rsidR="00412395">
        <w:t>Arasanmi</w:t>
      </w:r>
      <w:proofErr w:type="spellEnd"/>
      <w:r w:rsidR="00412395">
        <w:t>, 2020)</w:t>
      </w:r>
      <w:r w:rsidR="0044304F" w:rsidRPr="0044304F">
        <w:rPr>
          <w:lang w:val="en-IN"/>
        </w:rPr>
        <w:t xml:space="preserve">. Through leadership development programmes, one can offer training and growth possibilities. Employees who participate in these programmes will be more equipped to take on leadership roles in the </w:t>
      </w:r>
      <w:proofErr w:type="gramStart"/>
      <w:r w:rsidR="0044304F" w:rsidRPr="0044304F">
        <w:rPr>
          <w:lang w:val="en-IN"/>
        </w:rPr>
        <w:t>future</w:t>
      </w:r>
      <w:r w:rsidR="00C56EB4">
        <w:t>(</w:t>
      </w:r>
      <w:proofErr w:type="gramEnd"/>
      <w:r w:rsidR="00C56EB4">
        <w:t>Neupane, R. and Khanal, 2022)</w:t>
      </w:r>
      <w:r w:rsidR="0044304F" w:rsidRPr="0044304F">
        <w:rPr>
          <w:lang w:val="en-IN"/>
        </w:rPr>
        <w:t>.</w:t>
      </w:r>
    </w:p>
    <w:p w14:paraId="7749D085" w14:textId="77777777" w:rsidR="000461B5" w:rsidRDefault="000461B5" w:rsidP="000461B5">
      <w:pPr>
        <w:spacing w:line="240" w:lineRule="auto"/>
        <w:jc w:val="left"/>
        <w:rPr>
          <w:lang w:val="en-IN"/>
        </w:rPr>
      </w:pPr>
    </w:p>
    <w:p w14:paraId="65D16FAE" w14:textId="77777777" w:rsidR="00DC7BD5" w:rsidRDefault="000461B5" w:rsidP="000461B5">
      <w:pPr>
        <w:spacing w:line="240" w:lineRule="auto"/>
        <w:jc w:val="left"/>
        <w:rPr>
          <w:lang w:val="en-IN"/>
        </w:rPr>
      </w:pPr>
      <w:r>
        <w:rPr>
          <w:lang w:val="en-IN"/>
        </w:rPr>
        <w:br w:type="page"/>
      </w:r>
    </w:p>
    <w:p w14:paraId="2EB65FAC" w14:textId="77777777" w:rsidR="003A2CB8" w:rsidRDefault="003A2CB8" w:rsidP="000D0A22">
      <w:pPr>
        <w:pStyle w:val="Heading1"/>
      </w:pPr>
      <w:bookmarkStart w:id="10" w:name="_Toc134924659"/>
      <w:r>
        <w:lastRenderedPageBreak/>
        <w:t>Conclusion and Evaluation</w:t>
      </w:r>
      <w:r w:rsidR="000D0A22">
        <w:t xml:space="preserve"> (Recommendations)</w:t>
      </w:r>
      <w:bookmarkEnd w:id="10"/>
    </w:p>
    <w:p w14:paraId="25810DD2" w14:textId="77777777" w:rsidR="00103E04" w:rsidRDefault="00103E04" w:rsidP="00103E04">
      <w:pPr>
        <w:spacing w:after="240"/>
      </w:pPr>
      <w:r>
        <w:t xml:space="preserve">The success of businesses in the hospitality sector is being impacted by </w:t>
      </w:r>
      <w:proofErr w:type="gramStart"/>
      <w:r>
        <w:t>a number of</w:t>
      </w:r>
      <w:proofErr w:type="gramEnd"/>
      <w:r>
        <w:t xml:space="preserve"> issues, and Brown's Hotel is no different. The hiring and keeping of personnel </w:t>
      </w:r>
      <w:proofErr w:type="gramStart"/>
      <w:r>
        <w:t>is</w:t>
      </w:r>
      <w:proofErr w:type="gramEnd"/>
      <w:r>
        <w:t xml:space="preserve"> one of the most urgent concerns. Due to a labour shortage, the industry is having trouble finding and keeping talent, which </w:t>
      </w:r>
      <w:proofErr w:type="gramStart"/>
      <w:r>
        <w:t>has an effect on</w:t>
      </w:r>
      <w:proofErr w:type="gramEnd"/>
      <w:r>
        <w:t xml:space="preserve"> the level of service offered to customers. The sector is also being impacted by rising costs, shifting consumer tastes, and outside influences like Brexit and Covid-19.</w:t>
      </w:r>
    </w:p>
    <w:p w14:paraId="62FBFDF0" w14:textId="77777777" w:rsidR="00103E04" w:rsidRDefault="00103E04" w:rsidP="00103E04">
      <w:pPr>
        <w:spacing w:after="240"/>
      </w:pPr>
      <w:r>
        <w:t>We performed a PESTLE study to better comprehend the external influences affecting Brown's Hotel. The hotel business has been significantly impacted by both Brexit and COVID-19. The uncertainty surrounding immigration laws brought on by Brexit makes it challenging for hotels to hire employees from the EU. The Covid-19 outbreak, which caused a fall in tourism and the adoption of safety standards, has also had a large effect. These elements have made it difficult for hotels to recruit and retain staff while also maintaining profitability.</w:t>
      </w:r>
    </w:p>
    <w:p w14:paraId="7849D96B" w14:textId="77777777" w:rsidR="00103E04" w:rsidRDefault="00103E04" w:rsidP="00103E04">
      <w:pPr>
        <w:spacing w:after="240"/>
      </w:pPr>
      <w:r>
        <w:t xml:space="preserve">However, a SWOT analysis of Brown's Hotel identified </w:t>
      </w:r>
      <w:proofErr w:type="gramStart"/>
      <w:r>
        <w:t>a number of</w:t>
      </w:r>
      <w:proofErr w:type="gramEnd"/>
      <w:r>
        <w:t xml:space="preserve"> internal elements that can assist the establishment in resolving its recruitment and retention issues. The hotel's standing as a premier vacation spot and its dedication to </w:t>
      </w:r>
      <w:r w:rsidR="00B00764">
        <w:t>providing</w:t>
      </w:r>
      <w:r>
        <w:t xml:space="preserve"> top-notch customer service are crucial assets that can aid in attracting and keeping brilliant workers. A benefit of the hotel's central London location is that it draws both leisure and business travellers.</w:t>
      </w:r>
    </w:p>
    <w:p w14:paraId="4426DA07" w14:textId="77777777" w:rsidR="00E02BC0" w:rsidRDefault="00103E04" w:rsidP="00A178BE">
      <w:pPr>
        <w:spacing w:after="240"/>
      </w:pPr>
      <w:r w:rsidRPr="00103E04">
        <w:t>Hotels can adopt potential solutions, such as providing competitive salaries and benefits packages, implementing cost-saving measures, investing in technology, advocating for policy changes, and implementing safety protocols, to address the recruitment and retention issues the hospitality indu</w:t>
      </w:r>
      <w:r w:rsidR="000461B5">
        <w:t xml:space="preserve">stry faces. Offering attractive </w:t>
      </w:r>
      <w:r w:rsidRPr="00103E04">
        <w:t xml:space="preserve">compensation and benefits packages can aid hotels in luring and keeping outstanding staff. </w:t>
      </w:r>
    </w:p>
    <w:p w14:paraId="218717A3" w14:textId="77777777" w:rsidR="00E02BC0" w:rsidRDefault="00E02BC0">
      <w:pPr>
        <w:spacing w:line="240" w:lineRule="auto"/>
        <w:jc w:val="left"/>
      </w:pPr>
      <w:r>
        <w:br w:type="page"/>
      </w:r>
    </w:p>
    <w:p w14:paraId="56A27A91" w14:textId="77777777" w:rsidR="003A2CB8" w:rsidRDefault="00E02BC0" w:rsidP="00E02BC0">
      <w:pPr>
        <w:pStyle w:val="Heading1"/>
      </w:pPr>
      <w:bookmarkStart w:id="11" w:name="_Toc134924660"/>
      <w:r>
        <w:lastRenderedPageBreak/>
        <w:t>References</w:t>
      </w:r>
      <w:bookmarkEnd w:id="11"/>
    </w:p>
    <w:p w14:paraId="3244E8EA" w14:textId="77777777" w:rsidR="00034351" w:rsidRDefault="00034351" w:rsidP="00034351">
      <w:pPr>
        <w:spacing w:after="240"/>
      </w:pPr>
      <w:proofErr w:type="spellStart"/>
      <w:r w:rsidRPr="00354884">
        <w:t>Breinlich</w:t>
      </w:r>
      <w:proofErr w:type="spellEnd"/>
      <w:r w:rsidRPr="00354884">
        <w:t>, H., Leromai</w:t>
      </w:r>
      <w:r>
        <w:t xml:space="preserve">n, E., Novy, D. and Sampson, </w:t>
      </w:r>
      <w:proofErr w:type="gramStart"/>
      <w:r>
        <w:t>T.(</w:t>
      </w:r>
      <w:proofErr w:type="gramEnd"/>
      <w:r w:rsidRPr="00354884">
        <w:t>2022</w:t>
      </w:r>
      <w:r>
        <w:t>)</w:t>
      </w:r>
      <w:r w:rsidRPr="00354884">
        <w:t>. The Brexit vote, inflation and UK living standards. </w:t>
      </w:r>
      <w:r w:rsidRPr="00354884">
        <w:rPr>
          <w:i/>
          <w:iCs/>
        </w:rPr>
        <w:t>International Economic Review</w:t>
      </w:r>
      <w:r w:rsidRPr="00354884">
        <w:t>, </w:t>
      </w:r>
      <w:r w:rsidRPr="00354884">
        <w:rPr>
          <w:i/>
          <w:iCs/>
        </w:rPr>
        <w:t>63</w:t>
      </w:r>
      <w:r w:rsidRPr="00354884">
        <w:t>(1), pp.63-93.</w:t>
      </w:r>
    </w:p>
    <w:p w14:paraId="18A8237D" w14:textId="77777777" w:rsidR="00034351" w:rsidRDefault="00034351" w:rsidP="00034351">
      <w:pPr>
        <w:spacing w:after="240"/>
      </w:pPr>
      <w:proofErr w:type="spellStart"/>
      <w:r w:rsidRPr="0052472D">
        <w:t>Elrehail</w:t>
      </w:r>
      <w:proofErr w:type="spellEnd"/>
      <w:r w:rsidRPr="0052472D">
        <w:t xml:space="preserve">, H., </w:t>
      </w:r>
      <w:proofErr w:type="spellStart"/>
      <w:r w:rsidRPr="0052472D">
        <w:t>Harazneh</w:t>
      </w:r>
      <w:proofErr w:type="spellEnd"/>
      <w:r w:rsidRPr="0052472D">
        <w:t xml:space="preserve">, I., </w:t>
      </w:r>
      <w:proofErr w:type="spellStart"/>
      <w:r w:rsidRPr="0052472D">
        <w:t>Abuhjeeleh</w:t>
      </w:r>
      <w:proofErr w:type="spellEnd"/>
      <w:r w:rsidRPr="0052472D">
        <w:t xml:space="preserve">, M., </w:t>
      </w:r>
      <w:proofErr w:type="spellStart"/>
      <w:r w:rsidRPr="0052472D">
        <w:t>Alzghoul</w:t>
      </w:r>
      <w:proofErr w:type="spellEnd"/>
      <w:r w:rsidRPr="0052472D">
        <w:t xml:space="preserve">, A., </w:t>
      </w:r>
      <w:proofErr w:type="spellStart"/>
      <w:r w:rsidRPr="0052472D">
        <w:t>Al</w:t>
      </w:r>
      <w:r>
        <w:t>najdawi</w:t>
      </w:r>
      <w:proofErr w:type="spellEnd"/>
      <w:r>
        <w:t xml:space="preserve">, S. and Ibrahim, </w:t>
      </w:r>
      <w:proofErr w:type="gramStart"/>
      <w:r>
        <w:t>H.M.H.(</w:t>
      </w:r>
      <w:proofErr w:type="gramEnd"/>
      <w:r w:rsidRPr="0052472D">
        <w:t>2019</w:t>
      </w:r>
      <w:r>
        <w:t>)</w:t>
      </w:r>
      <w:r w:rsidRPr="0052472D">
        <w:t>. Employee satisfaction, human resource management practices and competitive advantage: The case of Northern Cyprus. </w:t>
      </w:r>
      <w:r w:rsidRPr="0052472D">
        <w:rPr>
          <w:i/>
          <w:iCs/>
        </w:rPr>
        <w:t>European Journal of Management and Business Economics</w:t>
      </w:r>
      <w:r w:rsidRPr="0052472D">
        <w:t>, </w:t>
      </w:r>
      <w:r w:rsidRPr="0052472D">
        <w:rPr>
          <w:i/>
          <w:iCs/>
        </w:rPr>
        <w:t>29</w:t>
      </w:r>
      <w:r w:rsidRPr="0052472D">
        <w:t>(2), pp.125-149.</w:t>
      </w:r>
    </w:p>
    <w:p w14:paraId="05663B05" w14:textId="77777777" w:rsidR="00034351" w:rsidRDefault="00034351" w:rsidP="00034351">
      <w:pPr>
        <w:spacing w:after="240"/>
      </w:pPr>
      <w:r>
        <w:t xml:space="preserve">French, </w:t>
      </w:r>
      <w:proofErr w:type="gramStart"/>
      <w:r>
        <w:t>S.(</w:t>
      </w:r>
      <w:proofErr w:type="gramEnd"/>
      <w:r w:rsidRPr="0095740E">
        <w:t>2018</w:t>
      </w:r>
      <w:r>
        <w:t>)</w:t>
      </w:r>
      <w:r w:rsidRPr="0095740E">
        <w:t>. Between globalisation and Brexit: Migration, pay and the road to modern slavery in the UK hospitality industry. </w:t>
      </w:r>
      <w:r w:rsidRPr="0095740E">
        <w:rPr>
          <w:i/>
          <w:iCs/>
        </w:rPr>
        <w:t>Research in Hospitality Management</w:t>
      </w:r>
      <w:r w:rsidRPr="0095740E">
        <w:t>, </w:t>
      </w:r>
      <w:r w:rsidRPr="0095740E">
        <w:rPr>
          <w:i/>
          <w:iCs/>
        </w:rPr>
        <w:t>8</w:t>
      </w:r>
      <w:r w:rsidRPr="0095740E">
        <w:t>(1), pp.23-31.</w:t>
      </w:r>
    </w:p>
    <w:p w14:paraId="3DF2E2AB" w14:textId="77777777" w:rsidR="00034351" w:rsidRDefault="00034351" w:rsidP="00034351">
      <w:pPr>
        <w:spacing w:after="240"/>
      </w:pPr>
      <w:proofErr w:type="spellStart"/>
      <w:r>
        <w:t>Gretzel</w:t>
      </w:r>
      <w:proofErr w:type="spellEnd"/>
      <w:r>
        <w:t xml:space="preserve">, </w:t>
      </w:r>
      <w:proofErr w:type="gramStart"/>
      <w:r>
        <w:t>U.(</w:t>
      </w:r>
      <w:proofErr w:type="gramEnd"/>
      <w:r w:rsidRPr="00354884">
        <w:t>2016</w:t>
      </w:r>
      <w:r>
        <w:t>)</w:t>
      </w:r>
      <w:r w:rsidRPr="00354884">
        <w:t>. The new technologies tsunami in the hotel industry. In </w:t>
      </w:r>
      <w:r w:rsidRPr="00354884">
        <w:rPr>
          <w:i/>
          <w:iCs/>
        </w:rPr>
        <w:t>The Routledge handbook of hotel chain management</w:t>
      </w:r>
      <w:r w:rsidRPr="00354884">
        <w:t> (pp. 490-497). Routledge.</w:t>
      </w:r>
    </w:p>
    <w:p w14:paraId="29EE8846" w14:textId="77777777" w:rsidR="00034351" w:rsidRPr="0005037E" w:rsidRDefault="00034351" w:rsidP="00034351">
      <w:pPr>
        <w:spacing w:after="240"/>
      </w:pPr>
      <w:r w:rsidRPr="0005037E">
        <w:t xml:space="preserve">Griffin, W.C. (2020). Hospitality faculty: are we meeting the demands of </w:t>
      </w:r>
      <w:proofErr w:type="gramStart"/>
      <w:r w:rsidRPr="0005037E">
        <w:t>industry?.</w:t>
      </w:r>
      <w:proofErr w:type="gramEnd"/>
      <w:r w:rsidRPr="0005037E">
        <w:t> </w:t>
      </w:r>
      <w:r w:rsidRPr="0005037E">
        <w:rPr>
          <w:i/>
          <w:iCs/>
        </w:rPr>
        <w:t>Journal of Teaching in Travel &amp; Tourism</w:t>
      </w:r>
      <w:r w:rsidRPr="0005037E">
        <w:t>, </w:t>
      </w:r>
      <w:r w:rsidRPr="0005037E">
        <w:rPr>
          <w:i/>
          <w:iCs/>
        </w:rPr>
        <w:t>20</w:t>
      </w:r>
      <w:r w:rsidRPr="0005037E">
        <w:t>(4), pp.262-283.</w:t>
      </w:r>
    </w:p>
    <w:p w14:paraId="3EEEAA37" w14:textId="77777777" w:rsidR="00034351" w:rsidRDefault="00034351" w:rsidP="00034351">
      <w:pPr>
        <w:spacing w:after="240"/>
      </w:pPr>
      <w:r>
        <w:t xml:space="preserve">Karumuri, </w:t>
      </w:r>
      <w:proofErr w:type="gramStart"/>
      <w:r>
        <w:t>V.(</w:t>
      </w:r>
      <w:proofErr w:type="gramEnd"/>
      <w:r w:rsidRPr="00C97C3B">
        <w:t>2016</w:t>
      </w:r>
      <w:r>
        <w:t>)</w:t>
      </w:r>
      <w:r w:rsidRPr="00C97C3B">
        <w:t>. Employee Engagement: Hotel Industry. </w:t>
      </w:r>
      <w:r w:rsidRPr="00C97C3B">
        <w:rPr>
          <w:i/>
          <w:iCs/>
        </w:rPr>
        <w:t>SCMS Journal of Indian management</w:t>
      </w:r>
      <w:r w:rsidRPr="00C97C3B">
        <w:t>, </w:t>
      </w:r>
      <w:r w:rsidRPr="00C97C3B">
        <w:rPr>
          <w:i/>
          <w:iCs/>
        </w:rPr>
        <w:t>13</w:t>
      </w:r>
      <w:r w:rsidRPr="00C97C3B">
        <w:t>(3).</w:t>
      </w:r>
    </w:p>
    <w:p w14:paraId="6504D014" w14:textId="77777777" w:rsidR="00034351" w:rsidRDefault="00034351" w:rsidP="00034351">
      <w:pPr>
        <w:spacing w:after="240"/>
      </w:pPr>
      <w:r w:rsidRPr="0095740E">
        <w:t>Langella, M. and Man</w:t>
      </w:r>
      <w:r>
        <w:t xml:space="preserve">ning, </w:t>
      </w:r>
      <w:proofErr w:type="gramStart"/>
      <w:r>
        <w:t>A.(</w:t>
      </w:r>
      <w:proofErr w:type="gramEnd"/>
      <w:r w:rsidRPr="0095740E">
        <w:t>2022</w:t>
      </w:r>
      <w:r>
        <w:t>)</w:t>
      </w:r>
      <w:r w:rsidRPr="0095740E">
        <w:t>. Residential Mobility and Unemployment in the UK. </w:t>
      </w:r>
      <w:r w:rsidRPr="0095740E">
        <w:rPr>
          <w:i/>
          <w:iCs/>
        </w:rPr>
        <w:t>Labour Economics</w:t>
      </w:r>
      <w:r w:rsidRPr="0095740E">
        <w:t>, </w:t>
      </w:r>
      <w:r w:rsidRPr="0095740E">
        <w:rPr>
          <w:i/>
          <w:iCs/>
        </w:rPr>
        <w:t>75</w:t>
      </w:r>
      <w:r w:rsidRPr="0095740E">
        <w:t>, p.102104.</w:t>
      </w:r>
    </w:p>
    <w:p w14:paraId="04AF6FC7" w14:textId="77777777" w:rsidR="00034351" w:rsidRDefault="00034351" w:rsidP="00034351">
      <w:pPr>
        <w:spacing w:after="240"/>
      </w:pPr>
      <w:proofErr w:type="spellStart"/>
      <w:r w:rsidRPr="00A147A3">
        <w:t>Lanzinho</w:t>
      </w:r>
      <w:proofErr w:type="spellEnd"/>
      <w:r w:rsidRPr="00A147A3">
        <w:t xml:space="preserve">, </w:t>
      </w:r>
      <w:proofErr w:type="gramStart"/>
      <w:r w:rsidRPr="00A147A3">
        <w:t>B.M</w:t>
      </w:r>
      <w:r>
        <w:t>.D.B.(</w:t>
      </w:r>
      <w:proofErr w:type="gramEnd"/>
      <w:r w:rsidRPr="00A147A3">
        <w:t>2022</w:t>
      </w:r>
      <w:r>
        <w:t>)</w:t>
      </w:r>
      <w:r w:rsidRPr="00A147A3">
        <w:t>. </w:t>
      </w:r>
      <w:r w:rsidRPr="00A147A3">
        <w:rPr>
          <w:i/>
          <w:iCs/>
        </w:rPr>
        <w:t xml:space="preserve">The implications of Covid-19 and </w:t>
      </w:r>
      <w:proofErr w:type="spellStart"/>
      <w:r w:rsidRPr="00A147A3">
        <w:rPr>
          <w:i/>
          <w:iCs/>
        </w:rPr>
        <w:t>brexit</w:t>
      </w:r>
      <w:proofErr w:type="spellEnd"/>
      <w:r w:rsidRPr="00A147A3">
        <w:rPr>
          <w:i/>
          <w:iCs/>
        </w:rPr>
        <w:t xml:space="preserve"> on generations Y and ZS behaviour, and how can city hotels in the United Kingdom react: business travel market outlook</w:t>
      </w:r>
      <w:r w:rsidRPr="00A147A3">
        <w:t> (Doctoral dissertation).</w:t>
      </w:r>
    </w:p>
    <w:p w14:paraId="595FD6F8" w14:textId="77777777" w:rsidR="00034351" w:rsidRDefault="00034351" w:rsidP="00034351">
      <w:pPr>
        <w:spacing w:after="240"/>
      </w:pPr>
      <w:r>
        <w:t xml:space="preserve">Neupane, R. and Khanal, </w:t>
      </w:r>
      <w:proofErr w:type="gramStart"/>
      <w:r>
        <w:t>T.R.(</w:t>
      </w:r>
      <w:proofErr w:type="gramEnd"/>
      <w:r w:rsidRPr="00A147A3">
        <w:t>2022</w:t>
      </w:r>
      <w:r>
        <w:t>)</w:t>
      </w:r>
      <w:r w:rsidRPr="00A147A3">
        <w:t xml:space="preserve">. Evaluation of the impacts of training </w:t>
      </w:r>
      <w:r>
        <w:t>on employee performance in the UK</w:t>
      </w:r>
      <w:r w:rsidRPr="00A147A3">
        <w:t xml:space="preserve"> hotel industry: an analysi</w:t>
      </w:r>
      <w:r>
        <w:t xml:space="preserve">s of </w:t>
      </w:r>
      <w:proofErr w:type="spellStart"/>
      <w:r>
        <w:t>employees’perspectives</w:t>
      </w:r>
      <w:proofErr w:type="spellEnd"/>
      <w:r>
        <w:t xml:space="preserve"> at M</w:t>
      </w:r>
      <w:r w:rsidRPr="00A147A3">
        <w:t>arriott international.</w:t>
      </w:r>
    </w:p>
    <w:p w14:paraId="4CC6D257" w14:textId="77777777" w:rsidR="00034351" w:rsidRDefault="00034351" w:rsidP="00034351">
      <w:pPr>
        <w:spacing w:after="240"/>
      </w:pPr>
      <w:r w:rsidRPr="009103CD">
        <w:t>Nicola, M., Alsafi, Z., Sohrabi, C., Kerwan, A., Al-Jabir, A., Iosif</w:t>
      </w:r>
      <w:r>
        <w:t xml:space="preserve">idis, C., Agha, M. and Agha, </w:t>
      </w:r>
      <w:proofErr w:type="gramStart"/>
      <w:r>
        <w:t>R.(</w:t>
      </w:r>
      <w:proofErr w:type="gramEnd"/>
      <w:r w:rsidRPr="009103CD">
        <w:t>2020</w:t>
      </w:r>
      <w:r>
        <w:t>)</w:t>
      </w:r>
      <w:r w:rsidRPr="009103CD">
        <w:t>. The socio-economic implications of the coronavirus pandemic (COVID-19): A review. </w:t>
      </w:r>
      <w:r w:rsidRPr="009103CD">
        <w:rPr>
          <w:i/>
          <w:iCs/>
        </w:rPr>
        <w:t>International journal of surgery</w:t>
      </w:r>
      <w:r w:rsidRPr="009103CD">
        <w:t>, </w:t>
      </w:r>
      <w:r w:rsidRPr="009103CD">
        <w:rPr>
          <w:i/>
          <w:iCs/>
        </w:rPr>
        <w:t>78</w:t>
      </w:r>
      <w:r w:rsidRPr="009103CD">
        <w:t>, pp.185-193.</w:t>
      </w:r>
    </w:p>
    <w:p w14:paraId="0280432E" w14:textId="77777777" w:rsidR="00034351" w:rsidRDefault="00034351" w:rsidP="00034351">
      <w:pPr>
        <w:spacing w:after="240"/>
      </w:pPr>
      <w:r>
        <w:lastRenderedPageBreak/>
        <w:t xml:space="preserve">Partner, F. (2018). </w:t>
      </w:r>
      <w:r w:rsidRPr="00370A6A">
        <w:rPr>
          <w:i/>
        </w:rPr>
        <w:t>How Hilton Increased Women Representation in its Leadership Pipelines.</w:t>
      </w:r>
      <w:r>
        <w:t xml:space="preserve"> [online] Fair360. Available at: </w:t>
      </w:r>
      <w:hyperlink r:id="rId8" w:history="1">
        <w:r w:rsidRPr="00537C1E">
          <w:rPr>
            <w:rStyle w:val="Hyperlink"/>
          </w:rPr>
          <w:t>https://www.fair360.com/how-hilton-increased-women-representation-in-its-leadership-pipelines-3/</w:t>
        </w:r>
      </w:hyperlink>
      <w:r>
        <w:t xml:space="preserve"> [Accessed 13 May 2023].</w:t>
      </w:r>
    </w:p>
    <w:p w14:paraId="0D9DDA96" w14:textId="77777777" w:rsidR="00034351" w:rsidRDefault="00034351" w:rsidP="00034351">
      <w:pPr>
        <w:spacing w:after="240"/>
      </w:pPr>
      <w:r>
        <w:t xml:space="preserve">Rijal, </w:t>
      </w:r>
      <w:proofErr w:type="gramStart"/>
      <w:r>
        <w:t>R.(</w:t>
      </w:r>
      <w:proofErr w:type="gramEnd"/>
      <w:r w:rsidRPr="00475E7F">
        <w:t>2022</w:t>
      </w:r>
      <w:r>
        <w:t>)</w:t>
      </w:r>
      <w:r w:rsidRPr="00475E7F">
        <w:t>. Factors Influencing Employee Retention in the Nepalese Hotel Industry: The Pathways to Future Research. </w:t>
      </w:r>
      <w:r w:rsidRPr="00475E7F">
        <w:rPr>
          <w:i/>
          <w:iCs/>
        </w:rPr>
        <w:t>Quest Journal of Management and Social Sciences</w:t>
      </w:r>
      <w:r w:rsidRPr="00475E7F">
        <w:t>, </w:t>
      </w:r>
      <w:r w:rsidRPr="00475E7F">
        <w:rPr>
          <w:i/>
          <w:iCs/>
        </w:rPr>
        <w:t>4</w:t>
      </w:r>
      <w:r w:rsidRPr="00475E7F">
        <w:t>(1), pp.112-127.</w:t>
      </w:r>
    </w:p>
    <w:p w14:paraId="7BD759AC" w14:textId="77777777" w:rsidR="00034351" w:rsidRDefault="00034351" w:rsidP="00034351">
      <w:pPr>
        <w:spacing w:after="240"/>
      </w:pPr>
      <w:r>
        <w:t xml:space="preserve">Rocco Forte Hotels. (2022). </w:t>
      </w:r>
      <w:r w:rsidRPr="005F2250">
        <w:rPr>
          <w:i/>
        </w:rPr>
        <w:t xml:space="preserve">About Us. </w:t>
      </w:r>
      <w:r>
        <w:t xml:space="preserve">[online] Available at: </w:t>
      </w:r>
      <w:hyperlink r:id="rId9" w:history="1">
        <w:r w:rsidRPr="00537C1E">
          <w:rPr>
            <w:rStyle w:val="Hyperlink"/>
          </w:rPr>
          <w:t>https://www.roccofortehotels.com/hotels-and-resorts/brown-s-hotel/</w:t>
        </w:r>
      </w:hyperlink>
      <w:r>
        <w:t xml:space="preserve"> [Accessed 13 May 2023].</w:t>
      </w:r>
    </w:p>
    <w:p w14:paraId="0F9820A3" w14:textId="77777777" w:rsidR="00034351" w:rsidRDefault="00034351" w:rsidP="00034351">
      <w:pPr>
        <w:spacing w:after="240"/>
      </w:pPr>
      <w:r>
        <w:t>‌</w:t>
      </w:r>
      <w:proofErr w:type="spellStart"/>
      <w:r w:rsidRPr="009103CD">
        <w:t>Spanaki</w:t>
      </w:r>
      <w:proofErr w:type="spellEnd"/>
      <w:r w:rsidRPr="009103CD">
        <w:t>, M.Z., P</w:t>
      </w:r>
      <w:r>
        <w:t xml:space="preserve">apatheodorou, A. and Pappas, </w:t>
      </w:r>
      <w:proofErr w:type="gramStart"/>
      <w:r>
        <w:t>N.(</w:t>
      </w:r>
      <w:proofErr w:type="gramEnd"/>
      <w:r w:rsidRPr="009103CD">
        <w:t>2021</w:t>
      </w:r>
      <w:r>
        <w:t>)</w:t>
      </w:r>
      <w:r w:rsidRPr="009103CD">
        <w:t xml:space="preserve">. Tourism in the post COVID-19 era: evidence from hotels in the </w:t>
      </w:r>
      <w:proofErr w:type="gramStart"/>
      <w:r w:rsidRPr="009103CD">
        <w:t>North East</w:t>
      </w:r>
      <w:proofErr w:type="gramEnd"/>
      <w:r w:rsidRPr="009103CD">
        <w:t xml:space="preserve"> of England. </w:t>
      </w:r>
      <w:r w:rsidRPr="009103CD">
        <w:rPr>
          <w:i/>
          <w:iCs/>
        </w:rPr>
        <w:t>Worldwide Hospitality and Tourism Themes</w:t>
      </w:r>
      <w:r w:rsidRPr="009103CD">
        <w:t>, </w:t>
      </w:r>
      <w:r w:rsidRPr="009103CD">
        <w:rPr>
          <w:i/>
          <w:iCs/>
        </w:rPr>
        <w:t>13</w:t>
      </w:r>
      <w:r w:rsidRPr="009103CD">
        <w:t>(3), pp.357-368.</w:t>
      </w:r>
    </w:p>
    <w:p w14:paraId="5A28B826" w14:textId="77777777" w:rsidR="00034351" w:rsidRPr="00F61AE8" w:rsidRDefault="00034351" w:rsidP="00A41E69">
      <w:pPr>
        <w:spacing w:after="240"/>
        <w:rPr>
          <w:shd w:val="clear" w:color="auto" w:fill="FFFFFF"/>
        </w:rPr>
      </w:pPr>
      <w:proofErr w:type="spellStart"/>
      <w:r w:rsidRPr="00F61AE8">
        <w:rPr>
          <w:shd w:val="clear" w:color="auto" w:fill="FFFFFF"/>
        </w:rPr>
        <w:t>Trilivas</w:t>
      </w:r>
      <w:proofErr w:type="spellEnd"/>
      <w:r w:rsidRPr="00F61AE8">
        <w:rPr>
          <w:shd w:val="clear" w:color="auto" w:fill="FFFFFF"/>
        </w:rPr>
        <w:t xml:space="preserve">, N. (2020). </w:t>
      </w:r>
      <w:r w:rsidRPr="00F61AE8">
        <w:rPr>
          <w:i/>
          <w:shd w:val="clear" w:color="auto" w:fill="FFFFFF"/>
        </w:rPr>
        <w:t xml:space="preserve">Inside London’s Oldest Hotel. </w:t>
      </w:r>
      <w:r w:rsidRPr="00F61AE8">
        <w:rPr>
          <w:shd w:val="clear" w:color="auto" w:fill="FFFFFF"/>
        </w:rPr>
        <w:t xml:space="preserve">Online available at: </w:t>
      </w:r>
      <w:hyperlink r:id="rId10" w:history="1">
        <w:r w:rsidRPr="00F61AE8">
          <w:rPr>
            <w:rStyle w:val="Hyperlink"/>
            <w:rFonts w:cs="Arial"/>
            <w:shd w:val="clear" w:color="auto" w:fill="FFFFFF"/>
          </w:rPr>
          <w:t>https://www.forbes.com/sites/nicoletrilivas/2020/01/30/inside-browns-hotel-londons-oldest-hotel/?sh=31d908ac1fae</w:t>
        </w:r>
      </w:hyperlink>
      <w:r>
        <w:rPr>
          <w:shd w:val="clear" w:color="auto" w:fill="FFFFFF"/>
        </w:rPr>
        <w:t xml:space="preserve">. (Accessed: </w:t>
      </w:r>
      <w:r w:rsidRPr="00F61AE8">
        <w:rPr>
          <w:shd w:val="clear" w:color="auto" w:fill="FFFFFF"/>
        </w:rPr>
        <w:t>1</w:t>
      </w:r>
      <w:r>
        <w:rPr>
          <w:shd w:val="clear" w:color="auto" w:fill="FFFFFF"/>
        </w:rPr>
        <w:t>3</w:t>
      </w:r>
      <w:r>
        <w:rPr>
          <w:shd w:val="clear" w:color="auto" w:fill="FFFFFF"/>
          <w:vertAlign w:val="superscript"/>
        </w:rPr>
        <w:t>th</w:t>
      </w:r>
      <w:r>
        <w:rPr>
          <w:shd w:val="clear" w:color="auto" w:fill="FFFFFF"/>
        </w:rPr>
        <w:t xml:space="preserve"> May</w:t>
      </w:r>
      <w:r w:rsidRPr="00F61AE8">
        <w:rPr>
          <w:shd w:val="clear" w:color="auto" w:fill="FFFFFF"/>
        </w:rPr>
        <w:t xml:space="preserve"> 2023).</w:t>
      </w:r>
    </w:p>
    <w:p w14:paraId="672D66B7" w14:textId="77777777" w:rsidR="00034351" w:rsidRPr="00F61AE8" w:rsidRDefault="00034351" w:rsidP="00A41E69">
      <w:pPr>
        <w:spacing w:after="240"/>
        <w:rPr>
          <w:shd w:val="clear" w:color="auto" w:fill="FFFFFF"/>
        </w:rPr>
      </w:pPr>
      <w:r w:rsidRPr="00F61AE8">
        <w:rPr>
          <w:shd w:val="clear" w:color="auto" w:fill="FFFFFF"/>
        </w:rPr>
        <w:t xml:space="preserve">TripAdvisor (2023). </w:t>
      </w:r>
      <w:r w:rsidRPr="00F61AE8">
        <w:rPr>
          <w:i/>
          <w:shd w:val="clear" w:color="auto" w:fill="FFFFFF"/>
        </w:rPr>
        <w:t>Brown’s Hotel</w:t>
      </w:r>
      <w:r w:rsidRPr="00F61AE8">
        <w:rPr>
          <w:shd w:val="clear" w:color="auto" w:fill="FFFFFF"/>
        </w:rPr>
        <w:t>. Online available at:</w:t>
      </w:r>
      <w:hyperlink r:id="rId11" w:anchor="REVIEWS" w:history="1">
        <w:r w:rsidRPr="00F61AE8">
          <w:rPr>
            <w:rStyle w:val="Hyperlink"/>
            <w:rFonts w:cs="Arial"/>
            <w:shd w:val="clear" w:color="auto" w:fill="FFFFFF"/>
          </w:rPr>
          <w:t>https://www.tripadvisor.in/Hotel_Review-g186338-d188019-Reviews-Brown_s_Hotel-London_England.html#REVIEWS</w:t>
        </w:r>
      </w:hyperlink>
      <w:r w:rsidRPr="00F61AE8">
        <w:rPr>
          <w:shd w:val="clear" w:color="auto" w:fill="FFFFFF"/>
        </w:rPr>
        <w:t xml:space="preserve">. (Accessed: </w:t>
      </w:r>
      <w:r>
        <w:rPr>
          <w:shd w:val="clear" w:color="auto" w:fill="FFFFFF"/>
        </w:rPr>
        <w:t>13</w:t>
      </w:r>
      <w:r w:rsidRPr="00475E7F">
        <w:rPr>
          <w:shd w:val="clear" w:color="auto" w:fill="FFFFFF"/>
          <w:vertAlign w:val="superscript"/>
        </w:rPr>
        <w:t>th</w:t>
      </w:r>
      <w:r>
        <w:rPr>
          <w:shd w:val="clear" w:color="auto" w:fill="FFFFFF"/>
        </w:rPr>
        <w:t xml:space="preserve"> May</w:t>
      </w:r>
      <w:r w:rsidRPr="00F61AE8">
        <w:rPr>
          <w:shd w:val="clear" w:color="auto" w:fill="FFFFFF"/>
        </w:rPr>
        <w:t xml:space="preserve"> 2023).</w:t>
      </w:r>
    </w:p>
    <w:p w14:paraId="53CA5D4F" w14:textId="77777777" w:rsidR="00034351" w:rsidRPr="00F61AE8" w:rsidRDefault="00034351" w:rsidP="00A41E69">
      <w:pPr>
        <w:spacing w:after="240"/>
      </w:pPr>
      <w:r w:rsidRPr="00F61AE8">
        <w:t xml:space="preserve">Vlados, C. (2019). On a correlative and evolutionary SWOT analysis. </w:t>
      </w:r>
      <w:r w:rsidRPr="00F61AE8">
        <w:rPr>
          <w:i/>
        </w:rPr>
        <w:t>Journal of Strategy and Management</w:t>
      </w:r>
      <w:r w:rsidRPr="00F61AE8">
        <w:t>, 12(3), pp.347-363.</w:t>
      </w:r>
    </w:p>
    <w:p w14:paraId="156A8FF2" w14:textId="77777777" w:rsidR="00034351" w:rsidRDefault="00034351" w:rsidP="00A41E69">
      <w:pPr>
        <w:spacing w:after="240"/>
      </w:pPr>
      <w:proofErr w:type="spellStart"/>
      <w:r w:rsidRPr="002A52F6">
        <w:t>Waqa</w:t>
      </w:r>
      <w:r>
        <w:t>nimaravu</w:t>
      </w:r>
      <w:proofErr w:type="spellEnd"/>
      <w:r>
        <w:t xml:space="preserve">, M. and </w:t>
      </w:r>
      <w:proofErr w:type="spellStart"/>
      <w:r>
        <w:t>Arasanmi</w:t>
      </w:r>
      <w:proofErr w:type="spellEnd"/>
      <w:r>
        <w:t xml:space="preserve">, </w:t>
      </w:r>
      <w:proofErr w:type="gramStart"/>
      <w:r>
        <w:t>C.N.(</w:t>
      </w:r>
      <w:proofErr w:type="gramEnd"/>
      <w:r w:rsidRPr="002A52F6">
        <w:t>2020</w:t>
      </w:r>
      <w:r>
        <w:t>)</w:t>
      </w:r>
      <w:r w:rsidRPr="002A52F6">
        <w:t>. Employee training and service quality in the hospitality industry. </w:t>
      </w:r>
      <w:r w:rsidRPr="002A52F6">
        <w:rPr>
          <w:i/>
          <w:iCs/>
        </w:rPr>
        <w:t>Journal of Foodservice Business Research</w:t>
      </w:r>
      <w:r w:rsidRPr="002A52F6">
        <w:t>, </w:t>
      </w:r>
      <w:r w:rsidRPr="002A52F6">
        <w:rPr>
          <w:i/>
          <w:iCs/>
        </w:rPr>
        <w:t>23</w:t>
      </w:r>
      <w:r w:rsidRPr="002A52F6">
        <w:t>(3), pp.216-227.</w:t>
      </w:r>
    </w:p>
    <w:p w14:paraId="3420EE23" w14:textId="77777777" w:rsidR="00034351" w:rsidRDefault="00034351" w:rsidP="00034351">
      <w:pPr>
        <w:spacing w:after="240"/>
      </w:pPr>
      <w:r w:rsidRPr="0095740E">
        <w:t>Ward</w:t>
      </w:r>
      <w:r>
        <w:t xml:space="preserve">, </w:t>
      </w:r>
      <w:proofErr w:type="gramStart"/>
      <w:r>
        <w:t>A.(</w:t>
      </w:r>
      <w:proofErr w:type="gramEnd"/>
      <w:r w:rsidRPr="0095740E">
        <w:t>2021</w:t>
      </w:r>
      <w:r>
        <w:t>)</w:t>
      </w:r>
      <w:r w:rsidRPr="0095740E">
        <w:t>. Investigating Education and Skill Requirements in the UK Hotel Industry: A content analysis of job advertisements.</w:t>
      </w:r>
    </w:p>
    <w:p w14:paraId="6E5C8988" w14:textId="77777777" w:rsidR="00034351" w:rsidRPr="00A41E69" w:rsidRDefault="00034351" w:rsidP="00A41E69">
      <w:pPr>
        <w:spacing w:after="240"/>
      </w:pPr>
      <w:r>
        <w:t xml:space="preserve">Zhang, </w:t>
      </w:r>
      <w:proofErr w:type="gramStart"/>
      <w:r>
        <w:t>X.(</w:t>
      </w:r>
      <w:proofErr w:type="gramEnd"/>
      <w:r w:rsidRPr="002A52F6">
        <w:t>2018</w:t>
      </w:r>
      <w:r>
        <w:t>)</w:t>
      </w:r>
      <w:r w:rsidRPr="002A52F6">
        <w:t xml:space="preserve">. The impact of financial, </w:t>
      </w:r>
      <w:proofErr w:type="gramStart"/>
      <w:r w:rsidRPr="002A52F6">
        <w:t>macroeconomic</w:t>
      </w:r>
      <w:proofErr w:type="gramEnd"/>
      <w:r w:rsidRPr="002A52F6">
        <w:t xml:space="preserve"> and non-economic factors on the hospitality industry in Spain and the UK.</w:t>
      </w:r>
    </w:p>
    <w:sectPr w:rsidR="00034351" w:rsidRPr="00A41E69" w:rsidSect="008F054B">
      <w:footerReference w:type="default" r:id="rId12"/>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8D8F8F" w14:textId="77777777" w:rsidR="008B7833" w:rsidRDefault="008B7833" w:rsidP="00034351">
      <w:pPr>
        <w:spacing w:line="240" w:lineRule="auto"/>
      </w:pPr>
      <w:r>
        <w:separator/>
      </w:r>
    </w:p>
  </w:endnote>
  <w:endnote w:type="continuationSeparator" w:id="0">
    <w:p w14:paraId="297FC479" w14:textId="77777777" w:rsidR="008B7833" w:rsidRDefault="008B7833" w:rsidP="0003435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0795554"/>
      <w:docPartObj>
        <w:docPartGallery w:val="Page Numbers (Bottom of Page)"/>
        <w:docPartUnique/>
      </w:docPartObj>
    </w:sdtPr>
    <w:sdtEndPr>
      <w:rPr>
        <w:noProof/>
      </w:rPr>
    </w:sdtEndPr>
    <w:sdtContent>
      <w:p w14:paraId="122C293D" w14:textId="77777777" w:rsidR="00034351" w:rsidRDefault="00AC0906">
        <w:pPr>
          <w:pStyle w:val="Footer"/>
          <w:jc w:val="center"/>
        </w:pPr>
        <w:r>
          <w:fldChar w:fldCharType="begin"/>
        </w:r>
        <w:r w:rsidR="00034351">
          <w:instrText xml:space="preserve"> PAGE   \* MERGEFORMAT </w:instrText>
        </w:r>
        <w:r>
          <w:fldChar w:fldCharType="separate"/>
        </w:r>
        <w:r w:rsidR="00400D17">
          <w:rPr>
            <w:noProof/>
          </w:rPr>
          <w:t>2</w:t>
        </w:r>
        <w:r>
          <w:rPr>
            <w:noProof/>
          </w:rPr>
          <w:fldChar w:fldCharType="end"/>
        </w:r>
      </w:p>
    </w:sdtContent>
  </w:sdt>
  <w:p w14:paraId="4336D463" w14:textId="77777777" w:rsidR="00034351" w:rsidRDefault="0003435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815955" w14:textId="77777777" w:rsidR="008B7833" w:rsidRDefault="008B7833" w:rsidP="00034351">
      <w:pPr>
        <w:spacing w:line="240" w:lineRule="auto"/>
      </w:pPr>
      <w:r>
        <w:separator/>
      </w:r>
    </w:p>
  </w:footnote>
  <w:footnote w:type="continuationSeparator" w:id="0">
    <w:p w14:paraId="5C871963" w14:textId="77777777" w:rsidR="008B7833" w:rsidRDefault="008B7833" w:rsidP="0003435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6A5DAB"/>
    <w:multiLevelType w:val="multilevel"/>
    <w:tmpl w:val="5E0698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9FD5630"/>
    <w:multiLevelType w:val="multilevel"/>
    <w:tmpl w:val="632864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275404E1"/>
    <w:multiLevelType w:val="multilevel"/>
    <w:tmpl w:val="A9140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4A654E2A"/>
    <w:multiLevelType w:val="multilevel"/>
    <w:tmpl w:val="C65C3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39469758">
    <w:abstractNumId w:val="2"/>
  </w:num>
  <w:num w:numId="2" w16cid:durableId="1238590563">
    <w:abstractNumId w:val="1"/>
  </w:num>
  <w:num w:numId="3" w16cid:durableId="682515902">
    <w:abstractNumId w:val="3"/>
  </w:num>
  <w:num w:numId="4" w16cid:durableId="13550372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2sjAzNAIiA3NDMwtLCyUdpeDU4uLM/DyQAsNaADwDEHgsAAAA"/>
  </w:docVars>
  <w:rsids>
    <w:rsidRoot w:val="00A03AB4"/>
    <w:rsid w:val="00034351"/>
    <w:rsid w:val="000461B5"/>
    <w:rsid w:val="000B1DE3"/>
    <w:rsid w:val="000D0A22"/>
    <w:rsid w:val="00103E04"/>
    <w:rsid w:val="001D0E10"/>
    <w:rsid w:val="002E6520"/>
    <w:rsid w:val="002F293B"/>
    <w:rsid w:val="0032414C"/>
    <w:rsid w:val="003A2CB8"/>
    <w:rsid w:val="003C23EB"/>
    <w:rsid w:val="00400D17"/>
    <w:rsid w:val="00412395"/>
    <w:rsid w:val="00432952"/>
    <w:rsid w:val="004354BE"/>
    <w:rsid w:val="0044304F"/>
    <w:rsid w:val="00511993"/>
    <w:rsid w:val="00586110"/>
    <w:rsid w:val="0059365B"/>
    <w:rsid w:val="005B06AF"/>
    <w:rsid w:val="005E25CF"/>
    <w:rsid w:val="00675421"/>
    <w:rsid w:val="00677B0E"/>
    <w:rsid w:val="00696A70"/>
    <w:rsid w:val="006D3CE8"/>
    <w:rsid w:val="006E5744"/>
    <w:rsid w:val="007062B7"/>
    <w:rsid w:val="00770484"/>
    <w:rsid w:val="00806A24"/>
    <w:rsid w:val="008B7833"/>
    <w:rsid w:val="008B7E7C"/>
    <w:rsid w:val="008F054B"/>
    <w:rsid w:val="0093596A"/>
    <w:rsid w:val="00A01C17"/>
    <w:rsid w:val="00A03AB4"/>
    <w:rsid w:val="00A178BE"/>
    <w:rsid w:val="00A37872"/>
    <w:rsid w:val="00A41E69"/>
    <w:rsid w:val="00A8718F"/>
    <w:rsid w:val="00AC0906"/>
    <w:rsid w:val="00AC1619"/>
    <w:rsid w:val="00AF188C"/>
    <w:rsid w:val="00B00764"/>
    <w:rsid w:val="00BD3E22"/>
    <w:rsid w:val="00C26AF8"/>
    <w:rsid w:val="00C40E09"/>
    <w:rsid w:val="00C56EB4"/>
    <w:rsid w:val="00CA53B3"/>
    <w:rsid w:val="00DC7BD5"/>
    <w:rsid w:val="00E02BC0"/>
    <w:rsid w:val="00E21C7E"/>
    <w:rsid w:val="00E86285"/>
    <w:rsid w:val="00E94D89"/>
    <w:rsid w:val="00EF08CC"/>
    <w:rsid w:val="00EF099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F494D1"/>
  <w15:docId w15:val="{76D47EFA-217E-475C-9BD1-C85F48438E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US" w:bidi="ar-SA"/>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178BE"/>
    <w:pPr>
      <w:spacing w:line="360" w:lineRule="auto"/>
      <w:jc w:val="both"/>
    </w:pPr>
    <w:rPr>
      <w:rFonts w:ascii="Arial" w:hAnsi="Arial"/>
      <w:sz w:val="24"/>
      <w:szCs w:val="24"/>
      <w:lang w:val="en-GB"/>
    </w:rPr>
  </w:style>
  <w:style w:type="paragraph" w:styleId="Heading1">
    <w:name w:val="heading 1"/>
    <w:basedOn w:val="Normal"/>
    <w:next w:val="Normal"/>
    <w:link w:val="Heading1Char"/>
    <w:qFormat/>
    <w:rsid w:val="00E94D89"/>
    <w:pPr>
      <w:keepNext/>
      <w:autoSpaceDE w:val="0"/>
      <w:autoSpaceDN w:val="0"/>
      <w:adjustRightInd w:val="0"/>
      <w:outlineLvl w:val="0"/>
    </w:pPr>
    <w:rPr>
      <w:bCs/>
      <w:color w:val="5B9BD5" w:themeColor="accent1"/>
      <w:sz w:val="32"/>
      <w:szCs w:val="20"/>
      <w:lang w:val="en-US"/>
    </w:rPr>
  </w:style>
  <w:style w:type="paragraph" w:styleId="Heading2">
    <w:name w:val="heading 2"/>
    <w:basedOn w:val="Normal"/>
    <w:next w:val="Normal"/>
    <w:link w:val="Heading2Char"/>
    <w:qFormat/>
    <w:rsid w:val="003A2CB8"/>
    <w:pPr>
      <w:keepNext/>
      <w:outlineLvl w:val="1"/>
    </w:pPr>
    <w:rPr>
      <w:bCs/>
      <w:i/>
      <w:color w:val="5B9BD5" w:themeColor="accent1"/>
      <w:sz w:val="28"/>
    </w:rPr>
  </w:style>
  <w:style w:type="paragraph" w:styleId="Heading3">
    <w:name w:val="heading 3"/>
    <w:basedOn w:val="Normal"/>
    <w:next w:val="Normal"/>
    <w:link w:val="Heading3Char"/>
    <w:qFormat/>
    <w:rsid w:val="00EF08CC"/>
    <w:pPr>
      <w:keepNext/>
      <w:spacing w:before="240" w:after="60"/>
      <w:outlineLvl w:val="2"/>
    </w:pPr>
    <w:rPr>
      <w:rFonts w:cs="Arial"/>
      <w:b/>
      <w:bCs/>
      <w:sz w:val="26"/>
      <w:szCs w:val="26"/>
    </w:rPr>
  </w:style>
  <w:style w:type="paragraph" w:styleId="Heading4">
    <w:name w:val="heading 4"/>
    <w:basedOn w:val="Normal"/>
    <w:next w:val="Normal"/>
    <w:link w:val="Heading4Char"/>
    <w:semiHidden/>
    <w:unhideWhenUsed/>
    <w:qFormat/>
    <w:rsid w:val="00034351"/>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sid w:val="00E94D89"/>
    <w:rPr>
      <w:rFonts w:ascii="Arial" w:hAnsi="Arial"/>
      <w:bCs/>
      <w:color w:val="5B9BD5" w:themeColor="accent1"/>
      <w:sz w:val="32"/>
      <w:lang w:val="en-US"/>
    </w:rPr>
  </w:style>
  <w:style w:type="character" w:customStyle="1" w:styleId="Heading2Char">
    <w:name w:val="Heading 2 Char"/>
    <w:basedOn w:val="DefaultParagraphFont"/>
    <w:link w:val="Heading2"/>
    <w:rsid w:val="003A2CB8"/>
    <w:rPr>
      <w:rFonts w:ascii="Arial" w:hAnsi="Arial"/>
      <w:bCs/>
      <w:i/>
      <w:color w:val="5B9BD5" w:themeColor="accent1"/>
      <w:sz w:val="28"/>
      <w:szCs w:val="24"/>
      <w:lang w:val="en-GB"/>
    </w:rPr>
  </w:style>
  <w:style w:type="character" w:customStyle="1" w:styleId="Heading3Char">
    <w:name w:val="Heading 3 Char"/>
    <w:basedOn w:val="DefaultParagraphFont"/>
    <w:link w:val="Heading3"/>
    <w:rsid w:val="00EF08CC"/>
    <w:rPr>
      <w:rFonts w:ascii="Arial" w:hAnsi="Arial" w:cs="Arial"/>
      <w:b/>
      <w:bCs/>
      <w:sz w:val="26"/>
      <w:szCs w:val="26"/>
      <w:lang w:val="en-GB"/>
    </w:rPr>
  </w:style>
  <w:style w:type="paragraph" w:styleId="ListParagraph">
    <w:name w:val="List Paragraph"/>
    <w:basedOn w:val="Normal"/>
    <w:uiPriority w:val="34"/>
    <w:qFormat/>
    <w:rsid w:val="00770484"/>
    <w:pPr>
      <w:spacing w:after="200" w:line="276" w:lineRule="auto"/>
      <w:ind w:left="720"/>
      <w:contextualSpacing/>
      <w:jc w:val="left"/>
    </w:pPr>
    <w:rPr>
      <w:rFonts w:asciiTheme="minorHAnsi" w:eastAsiaTheme="minorHAnsi" w:hAnsiTheme="minorHAnsi" w:cstheme="minorBidi"/>
      <w:sz w:val="22"/>
      <w:szCs w:val="22"/>
      <w:lang w:val="en-IN"/>
    </w:rPr>
  </w:style>
  <w:style w:type="paragraph" w:styleId="TOCHeading">
    <w:name w:val="TOC Heading"/>
    <w:basedOn w:val="Heading1"/>
    <w:next w:val="Normal"/>
    <w:uiPriority w:val="39"/>
    <w:unhideWhenUsed/>
    <w:qFormat/>
    <w:rsid w:val="00E02BC0"/>
    <w:pPr>
      <w:keepLines/>
      <w:autoSpaceDE/>
      <w:autoSpaceDN/>
      <w:adjustRightInd/>
      <w:spacing w:before="240" w:line="259" w:lineRule="auto"/>
      <w:jc w:val="left"/>
      <w:outlineLvl w:val="9"/>
    </w:pPr>
    <w:rPr>
      <w:rFonts w:asciiTheme="majorHAnsi" w:eastAsiaTheme="majorEastAsia" w:hAnsiTheme="majorHAnsi" w:cstheme="majorBidi"/>
      <w:bCs w:val="0"/>
      <w:color w:val="2E74B5" w:themeColor="accent1" w:themeShade="BF"/>
      <w:szCs w:val="32"/>
    </w:rPr>
  </w:style>
  <w:style w:type="paragraph" w:styleId="TOC1">
    <w:name w:val="toc 1"/>
    <w:basedOn w:val="Normal"/>
    <w:next w:val="Normal"/>
    <w:autoRedefine/>
    <w:uiPriority w:val="39"/>
    <w:unhideWhenUsed/>
    <w:rsid w:val="00E02BC0"/>
    <w:pPr>
      <w:spacing w:after="100"/>
    </w:pPr>
  </w:style>
  <w:style w:type="paragraph" w:styleId="TOC2">
    <w:name w:val="toc 2"/>
    <w:basedOn w:val="Normal"/>
    <w:next w:val="Normal"/>
    <w:autoRedefine/>
    <w:uiPriority w:val="39"/>
    <w:unhideWhenUsed/>
    <w:rsid w:val="00E02BC0"/>
    <w:pPr>
      <w:spacing w:after="100"/>
      <w:ind w:left="240"/>
    </w:pPr>
  </w:style>
  <w:style w:type="character" w:styleId="Hyperlink">
    <w:name w:val="Hyperlink"/>
    <w:basedOn w:val="DefaultParagraphFont"/>
    <w:uiPriority w:val="99"/>
    <w:unhideWhenUsed/>
    <w:rsid w:val="00E02BC0"/>
    <w:rPr>
      <w:color w:val="0563C1" w:themeColor="hyperlink"/>
      <w:u w:val="single"/>
    </w:rPr>
  </w:style>
  <w:style w:type="character" w:customStyle="1" w:styleId="Heading4Char">
    <w:name w:val="Heading 4 Char"/>
    <w:basedOn w:val="DefaultParagraphFont"/>
    <w:link w:val="Heading4"/>
    <w:semiHidden/>
    <w:rsid w:val="00034351"/>
    <w:rPr>
      <w:rFonts w:asciiTheme="majorHAnsi" w:eastAsiaTheme="majorEastAsia" w:hAnsiTheme="majorHAnsi" w:cstheme="majorBidi"/>
      <w:i/>
      <w:iCs/>
      <w:color w:val="2E74B5" w:themeColor="accent1" w:themeShade="BF"/>
      <w:sz w:val="24"/>
      <w:szCs w:val="24"/>
      <w:lang w:val="en-GB"/>
    </w:rPr>
  </w:style>
  <w:style w:type="paragraph" w:styleId="Header">
    <w:name w:val="header"/>
    <w:basedOn w:val="Normal"/>
    <w:link w:val="HeaderChar"/>
    <w:uiPriority w:val="99"/>
    <w:unhideWhenUsed/>
    <w:rsid w:val="00034351"/>
    <w:pPr>
      <w:tabs>
        <w:tab w:val="center" w:pos="4513"/>
        <w:tab w:val="right" w:pos="9026"/>
      </w:tabs>
      <w:spacing w:line="240" w:lineRule="auto"/>
    </w:pPr>
  </w:style>
  <w:style w:type="character" w:customStyle="1" w:styleId="HeaderChar">
    <w:name w:val="Header Char"/>
    <w:basedOn w:val="DefaultParagraphFont"/>
    <w:link w:val="Header"/>
    <w:uiPriority w:val="99"/>
    <w:rsid w:val="00034351"/>
    <w:rPr>
      <w:rFonts w:ascii="Arial" w:hAnsi="Arial"/>
      <w:sz w:val="24"/>
      <w:szCs w:val="24"/>
      <w:lang w:val="en-GB"/>
    </w:rPr>
  </w:style>
  <w:style w:type="paragraph" w:styleId="Footer">
    <w:name w:val="footer"/>
    <w:basedOn w:val="Normal"/>
    <w:link w:val="FooterChar"/>
    <w:uiPriority w:val="99"/>
    <w:unhideWhenUsed/>
    <w:rsid w:val="00034351"/>
    <w:pPr>
      <w:tabs>
        <w:tab w:val="center" w:pos="4513"/>
        <w:tab w:val="right" w:pos="9026"/>
      </w:tabs>
      <w:spacing w:line="240" w:lineRule="auto"/>
    </w:pPr>
  </w:style>
  <w:style w:type="character" w:customStyle="1" w:styleId="FooterChar">
    <w:name w:val="Footer Char"/>
    <w:basedOn w:val="DefaultParagraphFont"/>
    <w:link w:val="Footer"/>
    <w:uiPriority w:val="99"/>
    <w:rsid w:val="00034351"/>
    <w:rPr>
      <w:rFonts w:ascii="Arial" w:hAnsi="Arial"/>
      <w:sz w:val="24"/>
      <w:szCs w:val="24"/>
      <w:lang w:val="en-GB"/>
    </w:rPr>
  </w:style>
  <w:style w:type="paragraph" w:styleId="BalloonText">
    <w:name w:val="Balloon Text"/>
    <w:basedOn w:val="Normal"/>
    <w:link w:val="BalloonTextChar"/>
    <w:uiPriority w:val="99"/>
    <w:semiHidden/>
    <w:unhideWhenUsed/>
    <w:rsid w:val="00400D1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00D17"/>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2599039">
      <w:bodyDiv w:val="1"/>
      <w:marLeft w:val="0"/>
      <w:marRight w:val="0"/>
      <w:marTop w:val="0"/>
      <w:marBottom w:val="0"/>
      <w:divBdr>
        <w:top w:val="none" w:sz="0" w:space="0" w:color="auto"/>
        <w:left w:val="none" w:sz="0" w:space="0" w:color="auto"/>
        <w:bottom w:val="none" w:sz="0" w:space="0" w:color="auto"/>
        <w:right w:val="none" w:sz="0" w:space="0" w:color="auto"/>
      </w:divBdr>
    </w:div>
    <w:div w:id="1010107039">
      <w:bodyDiv w:val="1"/>
      <w:marLeft w:val="0"/>
      <w:marRight w:val="0"/>
      <w:marTop w:val="0"/>
      <w:marBottom w:val="0"/>
      <w:divBdr>
        <w:top w:val="none" w:sz="0" w:space="0" w:color="auto"/>
        <w:left w:val="none" w:sz="0" w:space="0" w:color="auto"/>
        <w:bottom w:val="none" w:sz="0" w:space="0" w:color="auto"/>
        <w:right w:val="none" w:sz="0" w:space="0" w:color="auto"/>
      </w:divBdr>
    </w:div>
    <w:div w:id="1243562944">
      <w:bodyDiv w:val="1"/>
      <w:marLeft w:val="0"/>
      <w:marRight w:val="0"/>
      <w:marTop w:val="0"/>
      <w:marBottom w:val="0"/>
      <w:divBdr>
        <w:top w:val="none" w:sz="0" w:space="0" w:color="auto"/>
        <w:left w:val="none" w:sz="0" w:space="0" w:color="auto"/>
        <w:bottom w:val="none" w:sz="0" w:space="0" w:color="auto"/>
        <w:right w:val="none" w:sz="0" w:space="0" w:color="auto"/>
      </w:divBdr>
    </w:div>
    <w:div w:id="1393846632">
      <w:bodyDiv w:val="1"/>
      <w:marLeft w:val="0"/>
      <w:marRight w:val="0"/>
      <w:marTop w:val="0"/>
      <w:marBottom w:val="0"/>
      <w:divBdr>
        <w:top w:val="none" w:sz="0" w:space="0" w:color="auto"/>
        <w:left w:val="none" w:sz="0" w:space="0" w:color="auto"/>
        <w:bottom w:val="none" w:sz="0" w:space="0" w:color="auto"/>
        <w:right w:val="none" w:sz="0" w:space="0" w:color="auto"/>
      </w:divBdr>
    </w:div>
    <w:div w:id="1520729505">
      <w:bodyDiv w:val="1"/>
      <w:marLeft w:val="0"/>
      <w:marRight w:val="0"/>
      <w:marTop w:val="0"/>
      <w:marBottom w:val="0"/>
      <w:divBdr>
        <w:top w:val="none" w:sz="0" w:space="0" w:color="auto"/>
        <w:left w:val="none" w:sz="0" w:space="0" w:color="auto"/>
        <w:bottom w:val="none" w:sz="0" w:space="0" w:color="auto"/>
        <w:right w:val="none" w:sz="0" w:space="0" w:color="auto"/>
      </w:divBdr>
    </w:div>
    <w:div w:id="1629164517">
      <w:bodyDiv w:val="1"/>
      <w:marLeft w:val="0"/>
      <w:marRight w:val="0"/>
      <w:marTop w:val="0"/>
      <w:marBottom w:val="0"/>
      <w:divBdr>
        <w:top w:val="none" w:sz="0" w:space="0" w:color="auto"/>
        <w:left w:val="none" w:sz="0" w:space="0" w:color="auto"/>
        <w:bottom w:val="none" w:sz="0" w:space="0" w:color="auto"/>
        <w:right w:val="none" w:sz="0" w:space="0" w:color="auto"/>
      </w:divBdr>
    </w:div>
    <w:div w:id="18766977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air360.com/how-hilton-increased-women-representation-in-its-leadership-pipelines-3/"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ripadvisor.in/Hotel_Review-g186338-d188019-Reviews-Brown_s_Hotel-London_England.html" TargetMode="External"/><Relationship Id="rId5" Type="http://schemas.openxmlformats.org/officeDocument/2006/relationships/webSettings" Target="webSettings.xml"/><Relationship Id="rId10" Type="http://schemas.openxmlformats.org/officeDocument/2006/relationships/hyperlink" Target="https://www.forbes.com/sites/nicoletrilivas/2020/01/30/inside-browns-hotel-londons-oldest-hotel/?sh=31d908ac1fae" TargetMode="External"/><Relationship Id="rId4" Type="http://schemas.openxmlformats.org/officeDocument/2006/relationships/settings" Target="settings.xml"/><Relationship Id="rId9" Type="http://schemas.openxmlformats.org/officeDocument/2006/relationships/hyperlink" Target="https://www.roccofortehotels.com/hotels-and-resorts/brown-s-hote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A58201B-94EA-4AFF-A4FD-30518D32D8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TotalTime>
  <Pages>12</Pages>
  <Words>3003</Words>
  <Characters>17120</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Radiana Lungu</cp:lastModifiedBy>
  <cp:revision>3</cp:revision>
  <dcterms:created xsi:type="dcterms:W3CDTF">2023-05-15T08:28:00Z</dcterms:created>
  <dcterms:modified xsi:type="dcterms:W3CDTF">2023-05-24T14:40:00Z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7f2a9e0d4d32e5672f982b744be15fc35c25f42b9229d2ac6466cd5152446d7f</vt:lpwstr>
  </property>
</Properties>
</file>