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2A09F3" w14:textId="77777777" w:rsidR="006922C6" w:rsidRPr="00FC4CC5" w:rsidRDefault="006922C6" w:rsidP="003559D3">
      <w:pPr>
        <w:rPr>
          <w:rFonts w:ascii="Arial" w:hAnsi="Arial" w:cs="Arial"/>
          <w:szCs w:val="24"/>
        </w:rPr>
      </w:pPr>
    </w:p>
    <w:p w14:paraId="37659E41" w14:textId="77777777" w:rsidR="006922C6" w:rsidRPr="00FC4CC5" w:rsidRDefault="006922C6" w:rsidP="003559D3">
      <w:pPr>
        <w:rPr>
          <w:rFonts w:ascii="Arial" w:hAnsi="Arial" w:cs="Arial"/>
          <w:szCs w:val="24"/>
        </w:rPr>
      </w:pPr>
    </w:p>
    <w:p w14:paraId="2F7D473C" w14:textId="77777777" w:rsidR="006922C6" w:rsidRPr="00FC4CC5" w:rsidRDefault="006922C6" w:rsidP="003559D3">
      <w:pPr>
        <w:rPr>
          <w:rFonts w:ascii="Arial" w:hAnsi="Arial" w:cs="Arial"/>
          <w:szCs w:val="24"/>
        </w:rPr>
      </w:pPr>
    </w:p>
    <w:p w14:paraId="6B4E0C5B" w14:textId="77777777" w:rsidR="006922C6" w:rsidRPr="00FC4CC5" w:rsidRDefault="006922C6" w:rsidP="003559D3">
      <w:pPr>
        <w:rPr>
          <w:rFonts w:ascii="Arial" w:hAnsi="Arial" w:cs="Arial"/>
          <w:szCs w:val="24"/>
        </w:rPr>
      </w:pPr>
    </w:p>
    <w:p w14:paraId="399E1029" w14:textId="77777777" w:rsidR="006922C6" w:rsidRPr="00FC4CC5" w:rsidRDefault="006922C6" w:rsidP="003559D3">
      <w:pPr>
        <w:rPr>
          <w:rFonts w:ascii="Arial" w:hAnsi="Arial" w:cs="Arial"/>
          <w:szCs w:val="24"/>
        </w:rPr>
      </w:pPr>
    </w:p>
    <w:p w14:paraId="1DF09F09" w14:textId="77777777" w:rsidR="006922C6" w:rsidRPr="00FC4CC5" w:rsidRDefault="006922C6" w:rsidP="003559D3">
      <w:pPr>
        <w:rPr>
          <w:rFonts w:ascii="Arial" w:hAnsi="Arial" w:cs="Arial"/>
          <w:szCs w:val="24"/>
        </w:rPr>
      </w:pPr>
    </w:p>
    <w:p w14:paraId="51BCB19F" w14:textId="77777777" w:rsidR="006922C6" w:rsidRPr="00FC4CC5" w:rsidRDefault="006922C6" w:rsidP="003559D3">
      <w:pPr>
        <w:rPr>
          <w:rFonts w:ascii="Arial" w:hAnsi="Arial" w:cs="Arial"/>
          <w:szCs w:val="24"/>
        </w:rPr>
      </w:pPr>
    </w:p>
    <w:p w14:paraId="7482B168" w14:textId="77777777" w:rsidR="006922C6" w:rsidRPr="00FC4CC5" w:rsidRDefault="006922C6" w:rsidP="003559D3">
      <w:pPr>
        <w:rPr>
          <w:rFonts w:ascii="Arial" w:hAnsi="Arial" w:cs="Arial"/>
          <w:szCs w:val="24"/>
        </w:rPr>
      </w:pPr>
    </w:p>
    <w:p w14:paraId="38057A6B" w14:textId="6338EB62" w:rsidR="006922C6" w:rsidRPr="004428E5" w:rsidRDefault="00FC4CC5" w:rsidP="00FC4CC5">
      <w:pPr>
        <w:jc w:val="center"/>
        <w:rPr>
          <w:rFonts w:ascii="Arial" w:hAnsi="Arial" w:cs="Arial"/>
          <w:b/>
          <w:bCs/>
          <w:sz w:val="36"/>
          <w:szCs w:val="36"/>
        </w:rPr>
      </w:pPr>
      <w:r w:rsidRPr="004428E5">
        <w:rPr>
          <w:b/>
          <w:bCs/>
          <w:color w:val="000000"/>
          <w:sz w:val="36"/>
          <w:szCs w:val="36"/>
        </w:rPr>
        <w:t>Report –</w:t>
      </w:r>
      <w:r w:rsidRPr="004428E5">
        <w:rPr>
          <w:b/>
          <w:bCs/>
          <w:color w:val="000000"/>
          <w:sz w:val="36"/>
          <w:szCs w:val="36"/>
        </w:rPr>
        <w:t xml:space="preserve"> </w:t>
      </w:r>
      <w:r w:rsidRPr="004428E5">
        <w:rPr>
          <w:b/>
          <w:bCs/>
          <w:color w:val="000000"/>
          <w:sz w:val="36"/>
          <w:szCs w:val="36"/>
        </w:rPr>
        <w:t>Hotels Marriott</w:t>
      </w:r>
    </w:p>
    <w:p w14:paraId="76F36531" w14:textId="77777777" w:rsidR="006922C6" w:rsidRPr="00FC4CC5" w:rsidRDefault="006922C6" w:rsidP="00FC4CC5">
      <w:pPr>
        <w:jc w:val="center"/>
        <w:rPr>
          <w:rFonts w:ascii="Arial" w:hAnsi="Arial" w:cs="Arial"/>
          <w:b/>
          <w:bCs/>
          <w:szCs w:val="24"/>
        </w:rPr>
      </w:pPr>
    </w:p>
    <w:p w14:paraId="65749C68" w14:textId="77777777" w:rsidR="006922C6" w:rsidRPr="00FC4CC5" w:rsidRDefault="006922C6" w:rsidP="00FC4CC5">
      <w:pPr>
        <w:jc w:val="center"/>
        <w:rPr>
          <w:rFonts w:ascii="Arial" w:hAnsi="Arial" w:cs="Arial"/>
          <w:b/>
          <w:bCs/>
          <w:szCs w:val="24"/>
        </w:rPr>
      </w:pPr>
    </w:p>
    <w:p w14:paraId="5F975EF2" w14:textId="77777777" w:rsidR="006922C6" w:rsidRPr="00FC4CC5" w:rsidRDefault="006922C6" w:rsidP="003559D3">
      <w:pPr>
        <w:rPr>
          <w:rFonts w:ascii="Arial" w:hAnsi="Arial" w:cs="Arial"/>
          <w:szCs w:val="24"/>
          <w:lang w:eastAsia="en-GB"/>
        </w:rPr>
      </w:pPr>
    </w:p>
    <w:p w14:paraId="378DE947" w14:textId="77777777" w:rsidR="006922C6" w:rsidRPr="00FC4CC5" w:rsidRDefault="006922C6" w:rsidP="003559D3">
      <w:pPr>
        <w:rPr>
          <w:rFonts w:ascii="Arial" w:hAnsi="Arial" w:cs="Arial"/>
          <w:szCs w:val="24"/>
          <w:lang w:eastAsia="en-GB"/>
        </w:rPr>
      </w:pPr>
    </w:p>
    <w:p w14:paraId="2662386B" w14:textId="77777777" w:rsidR="006922C6" w:rsidRPr="00FC4CC5" w:rsidRDefault="006922C6" w:rsidP="003559D3">
      <w:pPr>
        <w:rPr>
          <w:rFonts w:ascii="Arial" w:hAnsi="Arial" w:cs="Arial"/>
          <w:szCs w:val="24"/>
          <w:lang w:eastAsia="en-GB"/>
        </w:rPr>
      </w:pPr>
    </w:p>
    <w:p w14:paraId="229B6965" w14:textId="77777777" w:rsidR="006922C6" w:rsidRPr="00FC4CC5" w:rsidRDefault="006922C6" w:rsidP="003559D3">
      <w:pPr>
        <w:rPr>
          <w:rFonts w:ascii="Arial" w:hAnsi="Arial" w:cs="Arial"/>
          <w:szCs w:val="24"/>
          <w:lang w:eastAsia="en-GB"/>
        </w:rPr>
      </w:pPr>
    </w:p>
    <w:p w14:paraId="51A4A950" w14:textId="77777777" w:rsidR="006922C6" w:rsidRPr="00FC4CC5" w:rsidRDefault="006922C6" w:rsidP="003559D3">
      <w:pPr>
        <w:rPr>
          <w:rFonts w:ascii="Arial" w:hAnsi="Arial" w:cs="Arial"/>
          <w:szCs w:val="24"/>
        </w:rPr>
      </w:pPr>
    </w:p>
    <w:p w14:paraId="6396EF24" w14:textId="77777777" w:rsidR="006922C6" w:rsidRPr="00FC4CC5" w:rsidRDefault="006922C6" w:rsidP="003559D3">
      <w:pPr>
        <w:rPr>
          <w:rFonts w:ascii="Arial" w:hAnsi="Arial" w:cs="Arial"/>
          <w:b/>
          <w:bCs/>
          <w:sz w:val="32"/>
          <w:szCs w:val="32"/>
        </w:rPr>
      </w:pPr>
    </w:p>
    <w:p w14:paraId="0E9656EE" w14:textId="77777777" w:rsidR="00475CA9" w:rsidRPr="004428E5" w:rsidRDefault="00475CA9" w:rsidP="003559D3">
      <w:pPr>
        <w:rPr>
          <w:rFonts w:ascii="Arial" w:eastAsia="Times New Roman" w:hAnsi="Arial" w:cs="Arial"/>
          <w:b/>
          <w:bCs/>
          <w:color w:val="000000"/>
          <w:sz w:val="28"/>
          <w:szCs w:val="28"/>
          <w:lang w:eastAsia="en-GB"/>
        </w:rPr>
      </w:pPr>
      <w:r w:rsidRPr="004428E5">
        <w:rPr>
          <w:rFonts w:ascii="Arial" w:eastAsia="Times New Roman" w:hAnsi="Arial" w:cs="Arial"/>
          <w:b/>
          <w:bCs/>
          <w:color w:val="000000"/>
          <w:sz w:val="28"/>
          <w:szCs w:val="28"/>
          <w:lang w:eastAsia="en-GB"/>
        </w:rPr>
        <w:t>Student name: Gabriel Ivanof</w:t>
      </w:r>
    </w:p>
    <w:p w14:paraId="389194BF" w14:textId="77777777" w:rsidR="00475CA9" w:rsidRPr="004428E5" w:rsidRDefault="00475CA9" w:rsidP="003559D3">
      <w:pPr>
        <w:rPr>
          <w:rFonts w:ascii="Arial" w:eastAsia="Times New Roman" w:hAnsi="Arial" w:cs="Arial"/>
          <w:b/>
          <w:bCs/>
          <w:color w:val="000000"/>
          <w:sz w:val="28"/>
          <w:szCs w:val="28"/>
          <w:lang w:eastAsia="en-GB"/>
        </w:rPr>
      </w:pPr>
      <w:r w:rsidRPr="004428E5">
        <w:rPr>
          <w:rFonts w:ascii="Arial" w:eastAsia="Times New Roman" w:hAnsi="Arial" w:cs="Arial"/>
          <w:b/>
          <w:bCs/>
          <w:color w:val="000000"/>
          <w:sz w:val="28"/>
          <w:szCs w:val="28"/>
          <w:lang w:eastAsia="en-GB"/>
        </w:rPr>
        <w:t>Student ID: 2119317</w:t>
      </w:r>
    </w:p>
    <w:p w14:paraId="44042446" w14:textId="77777777" w:rsidR="00475CA9" w:rsidRPr="004428E5" w:rsidRDefault="00475CA9" w:rsidP="003559D3">
      <w:pPr>
        <w:rPr>
          <w:rFonts w:ascii="Arial" w:eastAsia="Times New Roman" w:hAnsi="Arial" w:cs="Arial"/>
          <w:b/>
          <w:bCs/>
          <w:color w:val="000000"/>
          <w:sz w:val="28"/>
          <w:szCs w:val="28"/>
          <w:lang w:eastAsia="en-GB"/>
        </w:rPr>
      </w:pPr>
      <w:r w:rsidRPr="004428E5">
        <w:rPr>
          <w:rFonts w:ascii="Arial" w:eastAsia="Times New Roman" w:hAnsi="Arial" w:cs="Arial"/>
          <w:b/>
          <w:bCs/>
          <w:color w:val="000000"/>
          <w:sz w:val="28"/>
          <w:szCs w:val="28"/>
          <w:lang w:eastAsia="en-GB"/>
        </w:rPr>
        <w:t>Lecturer’s name: Christopher Wilkin</w:t>
      </w:r>
    </w:p>
    <w:p w14:paraId="6DF076CE" w14:textId="77777777" w:rsidR="00475CA9" w:rsidRPr="004428E5" w:rsidRDefault="00475CA9" w:rsidP="003559D3">
      <w:pPr>
        <w:rPr>
          <w:rFonts w:ascii="Arial" w:hAnsi="Arial" w:cs="Arial"/>
          <w:b/>
          <w:bCs/>
          <w:sz w:val="28"/>
          <w:szCs w:val="28"/>
        </w:rPr>
      </w:pPr>
      <w:r w:rsidRPr="004428E5">
        <w:rPr>
          <w:rFonts w:ascii="Arial" w:hAnsi="Arial" w:cs="Arial"/>
          <w:b/>
          <w:bCs/>
          <w:color w:val="000000"/>
          <w:sz w:val="28"/>
          <w:szCs w:val="28"/>
        </w:rPr>
        <w:t>Module Title: Financial Management for the Hotel Industry (BMIH5007)</w:t>
      </w:r>
    </w:p>
    <w:p w14:paraId="3D0AB3D3" w14:textId="77777777" w:rsidR="00475CA9" w:rsidRPr="00FC4CC5" w:rsidRDefault="00475CA9" w:rsidP="003559D3">
      <w:pPr>
        <w:rPr>
          <w:rFonts w:ascii="Arial" w:hAnsi="Arial" w:cs="Arial"/>
          <w:b/>
          <w:bCs/>
          <w:sz w:val="32"/>
          <w:szCs w:val="32"/>
        </w:rPr>
      </w:pPr>
    </w:p>
    <w:p w14:paraId="78109ADC" w14:textId="18429E0C" w:rsidR="006922C6" w:rsidRPr="00FC4CC5" w:rsidRDefault="006922C6" w:rsidP="003559D3">
      <w:pPr>
        <w:rPr>
          <w:rFonts w:ascii="Arial" w:hAnsi="Arial" w:cs="Arial"/>
          <w:b/>
          <w:szCs w:val="24"/>
        </w:rPr>
      </w:pPr>
      <w:r w:rsidRPr="00FC4CC5">
        <w:rPr>
          <w:rFonts w:ascii="Arial" w:hAnsi="Arial" w:cs="Arial"/>
          <w:szCs w:val="24"/>
        </w:rPr>
        <w:br w:type="page"/>
      </w:r>
    </w:p>
    <w:p w14:paraId="26DDAD58" w14:textId="69419203" w:rsidR="002901DC" w:rsidRDefault="0032309F" w:rsidP="003559D3">
      <w:pPr>
        <w:rPr>
          <w:rFonts w:ascii="Arial" w:hAnsi="Arial" w:cs="Arial"/>
          <w:b/>
          <w:bCs/>
          <w:szCs w:val="24"/>
        </w:rPr>
      </w:pPr>
      <w:bookmarkStart w:id="0" w:name="_Toc147550047"/>
      <w:r w:rsidRPr="00FC4CC5">
        <w:rPr>
          <w:rFonts w:ascii="Arial" w:hAnsi="Arial" w:cs="Arial"/>
          <w:b/>
          <w:bCs/>
          <w:szCs w:val="24"/>
        </w:rPr>
        <w:lastRenderedPageBreak/>
        <w:t>Introduction</w:t>
      </w:r>
      <w:bookmarkEnd w:id="0"/>
      <w:r w:rsidR="00FC4CC5">
        <w:rPr>
          <w:rFonts w:ascii="Arial" w:hAnsi="Arial" w:cs="Arial"/>
          <w:b/>
          <w:bCs/>
          <w:szCs w:val="24"/>
        </w:rPr>
        <w:t>:</w:t>
      </w:r>
    </w:p>
    <w:p w14:paraId="6589CEF6" w14:textId="77777777" w:rsidR="00FC4CC5" w:rsidRPr="00FC4CC5" w:rsidRDefault="00FC4CC5" w:rsidP="003559D3">
      <w:pPr>
        <w:rPr>
          <w:rFonts w:ascii="Arial" w:hAnsi="Arial" w:cs="Arial"/>
          <w:b/>
          <w:bCs/>
          <w:noProof/>
          <w:szCs w:val="24"/>
        </w:rPr>
      </w:pPr>
    </w:p>
    <w:p w14:paraId="5D0828C0" w14:textId="62528E5F" w:rsidR="0032309F" w:rsidRPr="00FC4CC5" w:rsidRDefault="0032309F" w:rsidP="00FC4CC5">
      <w:pPr>
        <w:ind w:firstLine="720"/>
        <w:rPr>
          <w:rFonts w:ascii="Arial" w:hAnsi="Arial" w:cs="Arial"/>
          <w:szCs w:val="24"/>
          <w:lang w:val="en-IN"/>
        </w:rPr>
      </w:pPr>
      <w:r w:rsidRPr="00FC4CC5">
        <w:rPr>
          <w:rFonts w:ascii="Arial" w:hAnsi="Arial" w:cs="Arial"/>
          <w:szCs w:val="24"/>
          <w:lang w:val="en-IN"/>
        </w:rPr>
        <w:t>The Marriott Organisation has made a name for itself as a renowned leader in the constantly changing hospitality sector, known for providing top-notch guest experiences</w:t>
      </w:r>
      <w:r w:rsidR="00B03370" w:rsidRPr="00FC4CC5">
        <w:rPr>
          <w:rFonts w:ascii="Arial" w:hAnsi="Arial" w:cs="Arial"/>
          <w:szCs w:val="24"/>
          <w:lang w:val="en-IN"/>
        </w:rPr>
        <w:t xml:space="preserve"> (marriott.com, 2023)</w:t>
      </w:r>
      <w:r w:rsidRPr="00FC4CC5">
        <w:rPr>
          <w:rFonts w:ascii="Arial" w:hAnsi="Arial" w:cs="Arial"/>
          <w:szCs w:val="24"/>
          <w:lang w:val="en-IN"/>
        </w:rPr>
        <w:t xml:space="preserve">. </w:t>
      </w:r>
      <w:proofErr w:type="gramStart"/>
      <w:r w:rsidRPr="00FC4CC5">
        <w:rPr>
          <w:rFonts w:ascii="Arial" w:hAnsi="Arial" w:cs="Arial"/>
          <w:szCs w:val="24"/>
          <w:lang w:val="en-IN"/>
        </w:rPr>
        <w:t>In light of</w:t>
      </w:r>
      <w:proofErr w:type="gramEnd"/>
      <w:r w:rsidRPr="00FC4CC5">
        <w:rPr>
          <w:rFonts w:ascii="Arial" w:hAnsi="Arial" w:cs="Arial"/>
          <w:szCs w:val="24"/>
          <w:lang w:val="en-IN"/>
        </w:rPr>
        <w:t xml:space="preserve"> the ongoing changes in the industry, Marriott is currently faced with a crucial choice that might have a significant impact on how efficiently its operations are run whether to outsource or keep an internal housekeeping staff</w:t>
      </w:r>
      <w:r w:rsidR="006922C6" w:rsidRPr="00FC4CC5">
        <w:rPr>
          <w:rFonts w:ascii="Arial" w:hAnsi="Arial" w:cs="Arial"/>
          <w:szCs w:val="24"/>
          <w:lang w:val="en-IN"/>
        </w:rPr>
        <w:t xml:space="preserve"> (Eschenbrenner et al., 2023)</w:t>
      </w:r>
      <w:r w:rsidRPr="00FC4CC5">
        <w:rPr>
          <w:rFonts w:ascii="Arial" w:hAnsi="Arial" w:cs="Arial"/>
          <w:szCs w:val="24"/>
          <w:lang w:val="en-IN"/>
        </w:rPr>
        <w:t xml:space="preserve">. This choice is a strategic one that might have a big influence on Marriott's position in the cutthroat hotel industry, not just a logistical one. This research focuses on the challenge of guiding Marriott through the complexities of choosing the future of its housekeeping operations, which is at the centre of this organisational crossroads. The goal is not simply to provide a simple yes or no response, but to give Marriott a complex viewpoint and a thorough knowledge that goes beyond obvious factors. This report aims to serve as a guide, giving Marriott the necessary understanding to match its operational strategies with the expansive scope of its overarching objectives. </w:t>
      </w:r>
    </w:p>
    <w:p w14:paraId="57897152" w14:textId="77777777" w:rsidR="000A262B" w:rsidRPr="00FC4CC5" w:rsidRDefault="000A262B" w:rsidP="003559D3">
      <w:pPr>
        <w:rPr>
          <w:rFonts w:ascii="Arial" w:eastAsiaTheme="majorEastAsia" w:hAnsi="Arial" w:cs="Arial"/>
          <w:b/>
          <w:szCs w:val="24"/>
          <w:lang w:val="en-IN" w:eastAsia="en-GB"/>
        </w:rPr>
      </w:pPr>
      <w:r w:rsidRPr="00FC4CC5">
        <w:rPr>
          <w:rFonts w:ascii="Arial" w:hAnsi="Arial" w:cs="Arial"/>
          <w:szCs w:val="24"/>
        </w:rPr>
        <w:br w:type="page"/>
      </w:r>
    </w:p>
    <w:p w14:paraId="38C3F7D1" w14:textId="53426B59" w:rsidR="0032309F" w:rsidRPr="00FC4CC5" w:rsidRDefault="000A262B" w:rsidP="003559D3">
      <w:pPr>
        <w:rPr>
          <w:rFonts w:ascii="Arial" w:hAnsi="Arial" w:cs="Arial"/>
          <w:b/>
          <w:bCs/>
          <w:szCs w:val="24"/>
        </w:rPr>
      </w:pPr>
      <w:bookmarkStart w:id="1" w:name="_Toc147550048"/>
      <w:r w:rsidRPr="00FC4CC5">
        <w:rPr>
          <w:rFonts w:ascii="Arial" w:hAnsi="Arial" w:cs="Arial"/>
          <w:b/>
          <w:bCs/>
          <w:szCs w:val="24"/>
        </w:rPr>
        <w:lastRenderedPageBreak/>
        <w:t xml:space="preserve">1. </w:t>
      </w:r>
      <w:r w:rsidR="0032309F" w:rsidRPr="00FC4CC5">
        <w:rPr>
          <w:rFonts w:ascii="Arial" w:hAnsi="Arial" w:cs="Arial"/>
          <w:b/>
          <w:bCs/>
          <w:szCs w:val="24"/>
        </w:rPr>
        <w:t>Insourced vs. Outsourced Housekeeping</w:t>
      </w:r>
      <w:bookmarkEnd w:id="1"/>
      <w:r w:rsidR="0032309F" w:rsidRPr="00FC4CC5">
        <w:rPr>
          <w:rFonts w:ascii="Arial" w:hAnsi="Arial" w:cs="Arial"/>
          <w:b/>
          <w:bCs/>
          <w:szCs w:val="24"/>
        </w:rPr>
        <w:t xml:space="preserve"> </w:t>
      </w:r>
    </w:p>
    <w:p w14:paraId="5106D980" w14:textId="15BEC6EF" w:rsidR="0032309F" w:rsidRDefault="000A262B" w:rsidP="003559D3">
      <w:pPr>
        <w:rPr>
          <w:rFonts w:ascii="Arial" w:hAnsi="Arial" w:cs="Arial"/>
          <w:szCs w:val="24"/>
        </w:rPr>
      </w:pPr>
      <w:bookmarkStart w:id="2" w:name="_Toc147550049"/>
      <w:r w:rsidRPr="00FC4CC5">
        <w:rPr>
          <w:rFonts w:ascii="Arial" w:hAnsi="Arial" w:cs="Arial"/>
          <w:szCs w:val="24"/>
        </w:rPr>
        <w:t>1</w:t>
      </w:r>
      <w:r w:rsidR="0032309F" w:rsidRPr="00FC4CC5">
        <w:rPr>
          <w:rFonts w:ascii="Arial" w:hAnsi="Arial" w:cs="Arial"/>
          <w:szCs w:val="24"/>
        </w:rPr>
        <w:t>.1 Insourced Housekeeping Team</w:t>
      </w:r>
      <w:bookmarkEnd w:id="2"/>
    </w:p>
    <w:p w14:paraId="05033D35" w14:textId="77777777" w:rsidR="00FC4CC5" w:rsidRPr="00FC4CC5" w:rsidRDefault="00FC4CC5" w:rsidP="003559D3">
      <w:pPr>
        <w:rPr>
          <w:rFonts w:ascii="Arial" w:hAnsi="Arial" w:cs="Arial"/>
          <w:szCs w:val="24"/>
        </w:rPr>
      </w:pPr>
    </w:p>
    <w:p w14:paraId="0ED2F5C5" w14:textId="72D5B2D1" w:rsidR="0032309F" w:rsidRPr="00FC4CC5" w:rsidRDefault="0032309F" w:rsidP="003559D3">
      <w:pPr>
        <w:rPr>
          <w:rFonts w:ascii="Arial" w:hAnsi="Arial" w:cs="Arial"/>
          <w:b/>
          <w:bCs/>
          <w:szCs w:val="24"/>
          <w:lang w:val="en-IN"/>
        </w:rPr>
      </w:pPr>
      <w:proofErr w:type="gramStart"/>
      <w:r w:rsidRPr="00FC4CC5">
        <w:rPr>
          <w:rFonts w:ascii="Arial" w:hAnsi="Arial" w:cs="Arial"/>
          <w:b/>
          <w:bCs/>
          <w:szCs w:val="24"/>
          <w:lang w:val="en-IN"/>
        </w:rPr>
        <w:t xml:space="preserve">Advantages </w:t>
      </w:r>
      <w:r w:rsidR="00FC4CC5">
        <w:rPr>
          <w:rFonts w:ascii="Arial" w:hAnsi="Arial" w:cs="Arial"/>
          <w:b/>
          <w:bCs/>
          <w:szCs w:val="24"/>
          <w:lang w:val="en-IN"/>
        </w:rPr>
        <w:t>:</w:t>
      </w:r>
      <w:proofErr w:type="gramEnd"/>
      <w:r w:rsidRPr="00FC4CC5">
        <w:rPr>
          <w:rFonts w:ascii="Arial" w:hAnsi="Arial" w:cs="Arial"/>
          <w:b/>
          <w:bCs/>
          <w:szCs w:val="24"/>
          <w:lang w:val="en-IN"/>
        </w:rPr>
        <w:t xml:space="preserve"> </w:t>
      </w:r>
    </w:p>
    <w:p w14:paraId="4A5F319A" w14:textId="77777777" w:rsidR="00FC4CC5" w:rsidRDefault="00FC4CC5" w:rsidP="003559D3">
      <w:pPr>
        <w:rPr>
          <w:rFonts w:ascii="Arial" w:hAnsi="Arial" w:cs="Arial"/>
          <w:szCs w:val="24"/>
          <w:lang w:val="en-IN"/>
        </w:rPr>
      </w:pPr>
    </w:p>
    <w:p w14:paraId="4E2B3A1E" w14:textId="0B39FB02" w:rsidR="0032309F" w:rsidRPr="00FC4CC5" w:rsidRDefault="0032309F" w:rsidP="00FC4CC5">
      <w:pPr>
        <w:ind w:firstLine="720"/>
        <w:rPr>
          <w:rFonts w:ascii="Arial" w:hAnsi="Arial" w:cs="Arial"/>
          <w:szCs w:val="24"/>
          <w:lang w:val="en-IN"/>
        </w:rPr>
      </w:pPr>
      <w:r w:rsidRPr="00FC4CC5">
        <w:rPr>
          <w:rFonts w:ascii="Arial" w:hAnsi="Arial" w:cs="Arial"/>
          <w:szCs w:val="24"/>
          <w:lang w:val="en-IN"/>
        </w:rPr>
        <w:t xml:space="preserve">The internal housekeeping crew at Marriott is a shining example of institutional knowledge because they are </w:t>
      </w:r>
      <w:proofErr w:type="gramStart"/>
      <w:r w:rsidRPr="00FC4CC5">
        <w:rPr>
          <w:rFonts w:ascii="Arial" w:hAnsi="Arial" w:cs="Arial"/>
          <w:szCs w:val="24"/>
          <w:lang w:val="en-IN"/>
        </w:rPr>
        <w:t>well aware</w:t>
      </w:r>
      <w:proofErr w:type="gramEnd"/>
      <w:r w:rsidRPr="00FC4CC5">
        <w:rPr>
          <w:rFonts w:ascii="Arial" w:hAnsi="Arial" w:cs="Arial"/>
          <w:szCs w:val="24"/>
          <w:lang w:val="en-IN"/>
        </w:rPr>
        <w:t xml:space="preserve"> of the specific needs of the company</w:t>
      </w:r>
      <w:r w:rsidR="00B03370" w:rsidRPr="00FC4CC5">
        <w:rPr>
          <w:rFonts w:ascii="Arial" w:hAnsi="Arial" w:cs="Arial"/>
          <w:szCs w:val="24"/>
          <w:lang w:val="en-IN"/>
        </w:rPr>
        <w:t xml:space="preserve"> (</w:t>
      </w:r>
      <w:proofErr w:type="spellStart"/>
      <w:r w:rsidR="00B03370" w:rsidRPr="00FC4CC5">
        <w:rPr>
          <w:rFonts w:ascii="Arial" w:hAnsi="Arial" w:cs="Arial"/>
          <w:szCs w:val="24"/>
          <w:lang w:val="en-IN"/>
        </w:rPr>
        <w:t>Poddubnaya</w:t>
      </w:r>
      <w:proofErr w:type="spellEnd"/>
      <w:r w:rsidR="00B03370" w:rsidRPr="00FC4CC5">
        <w:rPr>
          <w:rFonts w:ascii="Arial" w:hAnsi="Arial" w:cs="Arial"/>
          <w:szCs w:val="24"/>
          <w:lang w:val="en-IN"/>
        </w:rPr>
        <w:t>, 2022)</w:t>
      </w:r>
      <w:r w:rsidRPr="00FC4CC5">
        <w:rPr>
          <w:rFonts w:ascii="Arial" w:hAnsi="Arial" w:cs="Arial"/>
          <w:szCs w:val="24"/>
          <w:lang w:val="en-IN"/>
        </w:rPr>
        <w:t>. This natural familiarity guarantees a smooth connection with the high standards of the brand. An internal model's direct control gives it the flexibility for quick alterations and the deployment of specialised training plans. This degree of control helps businesses gain a competitive edge in a market where superior customer service separates leaders from followers and enables real-time changes to guest preferences.</w:t>
      </w:r>
    </w:p>
    <w:p w14:paraId="6B616989" w14:textId="77777777" w:rsidR="0032309F" w:rsidRDefault="0032309F" w:rsidP="00FC4CC5">
      <w:pPr>
        <w:ind w:firstLine="720"/>
        <w:rPr>
          <w:rFonts w:ascii="Arial" w:hAnsi="Arial" w:cs="Arial"/>
          <w:szCs w:val="24"/>
          <w:lang w:val="en-IN"/>
        </w:rPr>
      </w:pPr>
      <w:r w:rsidRPr="00FC4CC5">
        <w:rPr>
          <w:rFonts w:ascii="Arial" w:hAnsi="Arial" w:cs="Arial"/>
          <w:szCs w:val="24"/>
          <w:lang w:val="en-IN"/>
        </w:rPr>
        <w:t>Digging a little further, the in-house approach, strengthened by its direct management and customised training initiatives, not only positions Marriott strategically but also acts as a cornerstone in maintaining a distinctive and consistently high level of service quality. In turn, this strengthens and improves the distinctive brand character that Marriott has painstakingly developed.</w:t>
      </w:r>
    </w:p>
    <w:p w14:paraId="214AC474" w14:textId="77777777" w:rsidR="00FC4CC5" w:rsidRPr="00FC4CC5" w:rsidRDefault="00FC4CC5" w:rsidP="00FC4CC5">
      <w:pPr>
        <w:ind w:firstLine="720"/>
        <w:rPr>
          <w:rFonts w:ascii="Arial" w:hAnsi="Arial" w:cs="Arial"/>
          <w:szCs w:val="24"/>
          <w:lang w:val="en-IN"/>
        </w:rPr>
      </w:pPr>
    </w:p>
    <w:p w14:paraId="131AA867" w14:textId="01FEFCE3" w:rsidR="0032309F" w:rsidRPr="00FC4CC5" w:rsidRDefault="0032309F" w:rsidP="003559D3">
      <w:pPr>
        <w:rPr>
          <w:rFonts w:ascii="Arial" w:hAnsi="Arial" w:cs="Arial"/>
          <w:b/>
          <w:bCs/>
          <w:szCs w:val="24"/>
          <w:lang w:val="en-IN"/>
        </w:rPr>
      </w:pPr>
      <w:proofErr w:type="gramStart"/>
      <w:r w:rsidRPr="00FC4CC5">
        <w:rPr>
          <w:rFonts w:ascii="Arial" w:hAnsi="Arial" w:cs="Arial"/>
          <w:b/>
          <w:bCs/>
          <w:szCs w:val="24"/>
          <w:lang w:val="en-IN"/>
        </w:rPr>
        <w:t xml:space="preserve">Disadvantages </w:t>
      </w:r>
      <w:r w:rsidR="00FC4CC5">
        <w:rPr>
          <w:rFonts w:ascii="Arial" w:hAnsi="Arial" w:cs="Arial"/>
          <w:b/>
          <w:bCs/>
          <w:szCs w:val="24"/>
          <w:lang w:val="en-IN"/>
        </w:rPr>
        <w:t>:</w:t>
      </w:r>
      <w:proofErr w:type="gramEnd"/>
    </w:p>
    <w:p w14:paraId="00BB462C" w14:textId="7DDDBD90" w:rsidR="0032309F" w:rsidRDefault="0032309F" w:rsidP="00FC4CC5">
      <w:pPr>
        <w:ind w:firstLine="720"/>
        <w:rPr>
          <w:rFonts w:ascii="Arial" w:hAnsi="Arial" w:cs="Arial"/>
          <w:szCs w:val="24"/>
          <w:lang w:val="en-IN"/>
        </w:rPr>
      </w:pPr>
      <w:r w:rsidRPr="00FC4CC5">
        <w:rPr>
          <w:rFonts w:ascii="Arial" w:hAnsi="Arial" w:cs="Arial"/>
          <w:szCs w:val="24"/>
          <w:lang w:val="en-IN"/>
        </w:rPr>
        <w:t>The in-house strategy, however, has scaling issues, which is an important factor as Marriott plots its development trajectory</w:t>
      </w:r>
      <w:r w:rsidR="00B03370" w:rsidRPr="00FC4CC5">
        <w:rPr>
          <w:rFonts w:ascii="Arial" w:hAnsi="Arial" w:cs="Arial"/>
          <w:szCs w:val="24"/>
          <w:lang w:val="en-IN"/>
        </w:rPr>
        <w:t xml:space="preserve"> (Eschenbrenner et al., 2023)</w:t>
      </w:r>
      <w:r w:rsidRPr="00FC4CC5">
        <w:rPr>
          <w:rFonts w:ascii="Arial" w:hAnsi="Arial" w:cs="Arial"/>
          <w:szCs w:val="24"/>
          <w:lang w:val="en-IN"/>
        </w:rPr>
        <w:t>. A thorough trade-off analysis is required due to the possibility of greater labour expenses. Despite the difficulties created by scalability, Marriott's in-house team's inherent control becomes crucial in maintaining the high levels of service standards for which it is known, perhaps justifying the increased related expenses.</w:t>
      </w:r>
    </w:p>
    <w:p w14:paraId="421A0920" w14:textId="77777777" w:rsidR="00FC4CC5" w:rsidRPr="00FC4CC5" w:rsidRDefault="00FC4CC5" w:rsidP="00FC4CC5">
      <w:pPr>
        <w:ind w:firstLine="720"/>
        <w:rPr>
          <w:rFonts w:ascii="Arial" w:hAnsi="Arial" w:cs="Arial"/>
          <w:szCs w:val="24"/>
          <w:lang w:val="en-IN"/>
        </w:rPr>
      </w:pPr>
    </w:p>
    <w:p w14:paraId="5A990F61" w14:textId="53F18986" w:rsidR="0032309F" w:rsidRPr="00FC4CC5" w:rsidRDefault="000A262B" w:rsidP="003559D3">
      <w:pPr>
        <w:rPr>
          <w:rFonts w:ascii="Arial" w:hAnsi="Arial" w:cs="Arial"/>
          <w:szCs w:val="24"/>
        </w:rPr>
      </w:pPr>
      <w:bookmarkStart w:id="3" w:name="_Toc147550050"/>
      <w:r w:rsidRPr="00FC4CC5">
        <w:rPr>
          <w:rFonts w:ascii="Arial" w:hAnsi="Arial" w:cs="Arial"/>
          <w:szCs w:val="24"/>
        </w:rPr>
        <w:t>1</w:t>
      </w:r>
      <w:r w:rsidR="0032309F" w:rsidRPr="00FC4CC5">
        <w:rPr>
          <w:rFonts w:ascii="Arial" w:hAnsi="Arial" w:cs="Arial"/>
          <w:szCs w:val="24"/>
        </w:rPr>
        <w:t>.2 Outsourced Housekeeping Team</w:t>
      </w:r>
      <w:bookmarkEnd w:id="3"/>
    </w:p>
    <w:p w14:paraId="3CEFED15" w14:textId="200803E9" w:rsidR="0032309F" w:rsidRDefault="0032309F" w:rsidP="003559D3">
      <w:pPr>
        <w:rPr>
          <w:rFonts w:ascii="Arial" w:hAnsi="Arial" w:cs="Arial"/>
          <w:b/>
          <w:bCs/>
          <w:szCs w:val="24"/>
          <w:lang w:val="en-IN"/>
        </w:rPr>
      </w:pPr>
      <w:r w:rsidRPr="00FC4CC5">
        <w:rPr>
          <w:rFonts w:ascii="Arial" w:hAnsi="Arial" w:cs="Arial"/>
          <w:b/>
          <w:bCs/>
          <w:szCs w:val="24"/>
          <w:lang w:val="en-IN"/>
        </w:rPr>
        <w:t>Advantages</w:t>
      </w:r>
      <w:r w:rsidR="00FC4CC5">
        <w:rPr>
          <w:rFonts w:ascii="Arial" w:hAnsi="Arial" w:cs="Arial"/>
          <w:b/>
          <w:bCs/>
          <w:szCs w:val="24"/>
          <w:lang w:val="en-IN"/>
        </w:rPr>
        <w:t>:</w:t>
      </w:r>
    </w:p>
    <w:p w14:paraId="5ED9A3D0" w14:textId="77777777" w:rsidR="00FC4CC5" w:rsidRPr="00FC4CC5" w:rsidRDefault="00FC4CC5" w:rsidP="003559D3">
      <w:pPr>
        <w:rPr>
          <w:rFonts w:ascii="Arial" w:hAnsi="Arial" w:cs="Arial"/>
          <w:b/>
          <w:bCs/>
          <w:szCs w:val="24"/>
          <w:lang w:val="en-IN"/>
        </w:rPr>
      </w:pPr>
    </w:p>
    <w:p w14:paraId="07220A35" w14:textId="77777777" w:rsidR="00FC4CC5" w:rsidRDefault="0032309F" w:rsidP="00FC4CC5">
      <w:pPr>
        <w:ind w:firstLine="720"/>
        <w:rPr>
          <w:rFonts w:ascii="Arial" w:hAnsi="Arial" w:cs="Arial"/>
          <w:szCs w:val="24"/>
          <w:lang w:val="en-IN"/>
        </w:rPr>
      </w:pPr>
      <w:r w:rsidRPr="00FC4CC5">
        <w:rPr>
          <w:rFonts w:ascii="Arial" w:hAnsi="Arial" w:cs="Arial"/>
          <w:szCs w:val="24"/>
          <w:lang w:val="en-IN"/>
        </w:rPr>
        <w:t xml:space="preserve">A wide range of benefits are introduced by outsourcing, most notably scalability and flexibility, which are essential qualities in a changing company environment. </w:t>
      </w:r>
    </w:p>
    <w:p w14:paraId="5B67073C" w14:textId="274B199B" w:rsidR="0032309F" w:rsidRPr="00FC4CC5" w:rsidRDefault="0032309F" w:rsidP="00FC4CC5">
      <w:pPr>
        <w:ind w:firstLine="720"/>
        <w:rPr>
          <w:rFonts w:ascii="Arial" w:hAnsi="Arial" w:cs="Arial"/>
          <w:szCs w:val="24"/>
          <w:lang w:val="en-IN"/>
        </w:rPr>
      </w:pPr>
      <w:r w:rsidRPr="00FC4CC5">
        <w:rPr>
          <w:rFonts w:ascii="Arial" w:hAnsi="Arial" w:cs="Arial"/>
          <w:szCs w:val="24"/>
          <w:lang w:val="en-IN"/>
        </w:rPr>
        <w:lastRenderedPageBreak/>
        <w:t>The possibility of cost savings and the addition of specialised knowledge from a contractual team serve as strong motivators. These benefits place outsourcing as a strategic choice, especially in times of varying demand when the capacity to grow operations quickly assumes a crucial role.</w:t>
      </w:r>
    </w:p>
    <w:p w14:paraId="1A8D6303" w14:textId="545F0016" w:rsidR="0032309F" w:rsidRDefault="0032309F" w:rsidP="00FC4CC5">
      <w:pPr>
        <w:ind w:firstLine="720"/>
        <w:rPr>
          <w:rFonts w:ascii="Arial" w:hAnsi="Arial" w:cs="Arial"/>
          <w:szCs w:val="24"/>
          <w:lang w:val="en-IN"/>
        </w:rPr>
      </w:pPr>
      <w:proofErr w:type="gramStart"/>
      <w:r w:rsidRPr="00FC4CC5">
        <w:rPr>
          <w:rFonts w:ascii="Arial" w:hAnsi="Arial" w:cs="Arial"/>
          <w:szCs w:val="24"/>
          <w:lang w:val="en-IN"/>
        </w:rPr>
        <w:t>In light of</w:t>
      </w:r>
      <w:proofErr w:type="gramEnd"/>
      <w:r w:rsidRPr="00FC4CC5">
        <w:rPr>
          <w:rFonts w:ascii="Arial" w:hAnsi="Arial" w:cs="Arial"/>
          <w:szCs w:val="24"/>
          <w:lang w:val="en-IN"/>
        </w:rPr>
        <w:t xml:space="preserve"> outsourcing's cost- and scalability benefits, there is a strong argument for recommending it for Marriott, as it is consistent with the organization's strategic imperatives, particularly during periods of unforeseen demand variations</w:t>
      </w:r>
      <w:r w:rsidR="00B03370" w:rsidRPr="00FC4CC5">
        <w:rPr>
          <w:rFonts w:ascii="Arial" w:hAnsi="Arial" w:cs="Arial"/>
          <w:szCs w:val="24"/>
          <w:lang w:val="en-IN"/>
        </w:rPr>
        <w:t xml:space="preserve"> (</w:t>
      </w:r>
      <w:proofErr w:type="spellStart"/>
      <w:r w:rsidR="00B03370" w:rsidRPr="00FC4CC5">
        <w:rPr>
          <w:rFonts w:ascii="Arial" w:hAnsi="Arial" w:cs="Arial"/>
          <w:szCs w:val="24"/>
          <w:lang w:val="en-IN"/>
        </w:rPr>
        <w:t>Giustiziero</w:t>
      </w:r>
      <w:proofErr w:type="spellEnd"/>
      <w:r w:rsidR="00B03370" w:rsidRPr="00FC4CC5">
        <w:rPr>
          <w:rFonts w:ascii="Arial" w:hAnsi="Arial" w:cs="Arial"/>
          <w:szCs w:val="24"/>
          <w:lang w:val="en-IN"/>
        </w:rPr>
        <w:t xml:space="preserve"> et al., 2023)</w:t>
      </w:r>
      <w:r w:rsidRPr="00FC4CC5">
        <w:rPr>
          <w:rFonts w:ascii="Arial" w:hAnsi="Arial" w:cs="Arial"/>
          <w:szCs w:val="24"/>
          <w:lang w:val="en-IN"/>
        </w:rPr>
        <w:t>.</w:t>
      </w:r>
    </w:p>
    <w:p w14:paraId="480ABD53" w14:textId="77777777" w:rsidR="00FC4CC5" w:rsidRPr="00FC4CC5" w:rsidRDefault="00FC4CC5" w:rsidP="00FC4CC5">
      <w:pPr>
        <w:ind w:firstLine="720"/>
        <w:rPr>
          <w:rFonts w:ascii="Arial" w:hAnsi="Arial" w:cs="Arial"/>
          <w:szCs w:val="24"/>
          <w:lang w:val="en-IN"/>
        </w:rPr>
      </w:pPr>
    </w:p>
    <w:p w14:paraId="3D1C383E" w14:textId="31C914DE" w:rsidR="0032309F" w:rsidRPr="00FC4CC5" w:rsidRDefault="0032309F" w:rsidP="003559D3">
      <w:pPr>
        <w:rPr>
          <w:rFonts w:ascii="Arial" w:hAnsi="Arial" w:cs="Arial"/>
          <w:b/>
          <w:bCs/>
          <w:szCs w:val="24"/>
          <w:lang w:val="en-IN"/>
        </w:rPr>
      </w:pPr>
      <w:r w:rsidRPr="00FC4CC5">
        <w:rPr>
          <w:rFonts w:ascii="Arial" w:hAnsi="Arial" w:cs="Arial"/>
          <w:b/>
          <w:bCs/>
          <w:szCs w:val="24"/>
          <w:lang w:val="en-IN"/>
        </w:rPr>
        <w:t>Disadvantages</w:t>
      </w:r>
      <w:r w:rsidR="00FC4CC5">
        <w:rPr>
          <w:rFonts w:ascii="Arial" w:hAnsi="Arial" w:cs="Arial"/>
          <w:b/>
          <w:bCs/>
          <w:szCs w:val="24"/>
          <w:lang w:val="en-IN"/>
        </w:rPr>
        <w:t>:</w:t>
      </w:r>
      <w:r w:rsidRPr="00FC4CC5">
        <w:rPr>
          <w:rFonts w:ascii="Arial" w:hAnsi="Arial" w:cs="Arial"/>
          <w:b/>
          <w:bCs/>
          <w:szCs w:val="24"/>
          <w:lang w:val="en-IN"/>
        </w:rPr>
        <w:t xml:space="preserve"> </w:t>
      </w:r>
    </w:p>
    <w:p w14:paraId="50D611CC" w14:textId="36734862" w:rsidR="0032309F" w:rsidRDefault="0032309F" w:rsidP="00FC4CC5">
      <w:pPr>
        <w:ind w:firstLine="720"/>
        <w:rPr>
          <w:rFonts w:ascii="Arial" w:hAnsi="Arial" w:cs="Arial"/>
          <w:szCs w:val="24"/>
          <w:lang w:val="en-IN"/>
        </w:rPr>
      </w:pPr>
      <w:r w:rsidRPr="00FC4CC5">
        <w:rPr>
          <w:rFonts w:ascii="Arial" w:hAnsi="Arial" w:cs="Arial"/>
          <w:szCs w:val="24"/>
          <w:lang w:val="en-IN"/>
        </w:rPr>
        <w:t>However, outsourcing comes with a price: less direct supervision, which increases the risk of inconsistent service quality. Finding a balance between the freedom that outsourcing offers and the necessity of upholding high standards becomes a crucial factor. Although sustaining service quality is difficult, strong service level agreements (SLAs) may offer a solution. Outsourcing is an appealing and practical option for Marriott to explore because these agreements can be the key to reducing risks.</w:t>
      </w:r>
    </w:p>
    <w:p w14:paraId="116EA5E4" w14:textId="77777777" w:rsidR="00FC4CC5" w:rsidRPr="00FC4CC5" w:rsidRDefault="00FC4CC5" w:rsidP="00FC4CC5">
      <w:pPr>
        <w:ind w:firstLine="720"/>
        <w:rPr>
          <w:rFonts w:ascii="Arial" w:hAnsi="Arial" w:cs="Arial"/>
          <w:szCs w:val="24"/>
          <w:lang w:val="en-IN"/>
        </w:rPr>
      </w:pPr>
    </w:p>
    <w:p w14:paraId="3FCDE2EB" w14:textId="5795FAD2" w:rsidR="00A608E3" w:rsidRPr="00FC4CC5" w:rsidRDefault="000A262B" w:rsidP="003559D3">
      <w:pPr>
        <w:rPr>
          <w:rFonts w:ascii="Arial" w:eastAsiaTheme="majorEastAsia" w:hAnsi="Arial" w:cs="Arial"/>
          <w:b/>
          <w:bCs/>
          <w:szCs w:val="24"/>
          <w:lang w:val="en-IN" w:eastAsia="en-GB"/>
        </w:rPr>
      </w:pPr>
      <w:bookmarkStart w:id="4" w:name="_Toc147550051"/>
      <w:r w:rsidRPr="00FC4CC5">
        <w:rPr>
          <w:rFonts w:ascii="Arial" w:hAnsi="Arial" w:cs="Arial"/>
          <w:b/>
          <w:bCs/>
          <w:szCs w:val="24"/>
        </w:rPr>
        <w:t>2</w:t>
      </w:r>
      <w:r w:rsidR="00A608E3" w:rsidRPr="00FC4CC5">
        <w:rPr>
          <w:rFonts w:ascii="Arial" w:hAnsi="Arial" w:cs="Arial"/>
          <w:b/>
          <w:bCs/>
          <w:szCs w:val="24"/>
        </w:rPr>
        <w:t>. Abilities of Those Employed</w:t>
      </w:r>
      <w:bookmarkEnd w:id="4"/>
    </w:p>
    <w:p w14:paraId="588739E5" w14:textId="26503AD7" w:rsidR="00A608E3" w:rsidRPr="00FC4CC5" w:rsidRDefault="000A262B" w:rsidP="003559D3">
      <w:pPr>
        <w:rPr>
          <w:rFonts w:ascii="Arial" w:hAnsi="Arial" w:cs="Arial"/>
          <w:szCs w:val="24"/>
        </w:rPr>
      </w:pPr>
      <w:bookmarkStart w:id="5" w:name="_Toc147550052"/>
      <w:r w:rsidRPr="00FC4CC5">
        <w:rPr>
          <w:rFonts w:ascii="Arial" w:hAnsi="Arial" w:cs="Arial"/>
          <w:szCs w:val="24"/>
        </w:rPr>
        <w:t>2</w:t>
      </w:r>
      <w:r w:rsidR="00A608E3" w:rsidRPr="00FC4CC5">
        <w:rPr>
          <w:rFonts w:ascii="Arial" w:hAnsi="Arial" w:cs="Arial"/>
          <w:szCs w:val="24"/>
        </w:rPr>
        <w:t>.1 In-house Team</w:t>
      </w:r>
      <w:bookmarkEnd w:id="5"/>
    </w:p>
    <w:p w14:paraId="56C4EEF1" w14:textId="0A3C8015" w:rsidR="00A608E3" w:rsidRDefault="00A608E3" w:rsidP="00FC4CC5">
      <w:pPr>
        <w:ind w:firstLine="720"/>
        <w:rPr>
          <w:rFonts w:ascii="Arial" w:hAnsi="Arial" w:cs="Arial"/>
          <w:szCs w:val="24"/>
          <w:lang w:val="en-IN"/>
        </w:rPr>
      </w:pPr>
      <w:r w:rsidRPr="00FC4CC5">
        <w:rPr>
          <w:rFonts w:ascii="Arial" w:hAnsi="Arial" w:cs="Arial"/>
          <w:szCs w:val="24"/>
          <w:lang w:val="en-IN"/>
        </w:rPr>
        <w:t xml:space="preserve">Marriott's internal housekeeping personnel gain from well-crafted internal training programmes in terms of skills. These courses act as learning laboratories, fostering not just technical proficiency but also a thorough comprehension of Marriott's special culture. A cohesive and effective work environment is a result of the blending of talents and cultural exposure. Beyond the training courses, an internal team's inherent loyalty and cultural compatibility stand out as special </w:t>
      </w:r>
      <w:proofErr w:type="gramStart"/>
      <w:r w:rsidRPr="00FC4CC5">
        <w:rPr>
          <w:rFonts w:ascii="Arial" w:hAnsi="Arial" w:cs="Arial"/>
          <w:szCs w:val="24"/>
          <w:lang w:val="en-IN"/>
        </w:rPr>
        <w:t>advantages</w:t>
      </w:r>
      <w:r w:rsidR="00EE4E8A" w:rsidRPr="00FC4CC5">
        <w:rPr>
          <w:rFonts w:ascii="Arial" w:hAnsi="Arial" w:cs="Arial"/>
          <w:szCs w:val="24"/>
          <w:lang w:val="en-IN"/>
        </w:rPr>
        <w:t>(</w:t>
      </w:r>
      <w:proofErr w:type="gramEnd"/>
      <w:r w:rsidR="00EE4E8A" w:rsidRPr="00FC4CC5">
        <w:rPr>
          <w:rFonts w:ascii="Arial" w:hAnsi="Arial" w:cs="Arial"/>
          <w:szCs w:val="24"/>
          <w:lang w:val="en-IN"/>
        </w:rPr>
        <w:t>Kang and Lee, 2021)</w:t>
      </w:r>
      <w:r w:rsidRPr="00FC4CC5">
        <w:rPr>
          <w:rFonts w:ascii="Arial" w:hAnsi="Arial" w:cs="Arial"/>
          <w:szCs w:val="24"/>
          <w:lang w:val="en-IN"/>
        </w:rPr>
        <w:t>. These qualities help to develop a staff that is not just capable but also committed and engaged, which ultimately serves as a key component in upholding a constantly high quality of service. This internal harmony strikes a chord with visitors, resulting in an imperceptible yet significant factor that greatly enhances the entire guest experience.</w:t>
      </w:r>
    </w:p>
    <w:p w14:paraId="73F6E3D8" w14:textId="77777777" w:rsidR="00FC4CC5" w:rsidRPr="00FC4CC5" w:rsidRDefault="00FC4CC5" w:rsidP="00FC4CC5">
      <w:pPr>
        <w:ind w:firstLine="720"/>
        <w:rPr>
          <w:rFonts w:ascii="Arial" w:hAnsi="Arial" w:cs="Arial"/>
          <w:szCs w:val="24"/>
          <w:lang w:val="en-IN"/>
        </w:rPr>
      </w:pPr>
    </w:p>
    <w:p w14:paraId="5C0F6AD7" w14:textId="0D72774B" w:rsidR="00A608E3" w:rsidRPr="00FC4CC5" w:rsidRDefault="000A262B" w:rsidP="003559D3">
      <w:pPr>
        <w:rPr>
          <w:rFonts w:ascii="Arial" w:hAnsi="Arial" w:cs="Arial"/>
          <w:szCs w:val="24"/>
        </w:rPr>
      </w:pPr>
      <w:bookmarkStart w:id="6" w:name="_Toc147550053"/>
      <w:r w:rsidRPr="00FC4CC5">
        <w:rPr>
          <w:rFonts w:ascii="Arial" w:hAnsi="Arial" w:cs="Arial"/>
          <w:szCs w:val="24"/>
        </w:rPr>
        <w:lastRenderedPageBreak/>
        <w:t>2</w:t>
      </w:r>
      <w:r w:rsidR="00A608E3" w:rsidRPr="00FC4CC5">
        <w:rPr>
          <w:rFonts w:ascii="Arial" w:hAnsi="Arial" w:cs="Arial"/>
          <w:szCs w:val="24"/>
        </w:rPr>
        <w:t>.2 Outsourced Team</w:t>
      </w:r>
      <w:bookmarkEnd w:id="6"/>
      <w:r w:rsidR="00FC4CC5">
        <w:rPr>
          <w:rFonts w:ascii="Arial" w:hAnsi="Arial" w:cs="Arial"/>
          <w:szCs w:val="24"/>
        </w:rPr>
        <w:t>:</w:t>
      </w:r>
    </w:p>
    <w:p w14:paraId="5682AB65" w14:textId="005C37B7" w:rsidR="00A608E3" w:rsidRPr="00FC4CC5" w:rsidRDefault="00A608E3" w:rsidP="00FC4CC5">
      <w:pPr>
        <w:ind w:firstLine="720"/>
        <w:rPr>
          <w:rFonts w:ascii="Arial" w:hAnsi="Arial" w:cs="Arial"/>
          <w:szCs w:val="24"/>
          <w:lang w:val="en-IN"/>
        </w:rPr>
      </w:pPr>
      <w:r w:rsidRPr="00FC4CC5">
        <w:rPr>
          <w:rFonts w:ascii="Arial" w:hAnsi="Arial" w:cs="Arial"/>
          <w:szCs w:val="24"/>
          <w:lang w:val="en-IN"/>
        </w:rPr>
        <w:t>On the other hand, a housekeeping crew that is outsourced works according to a different paradigm. Depending on the training initiatives put out by the contracting body, there may be a disadvantage</w:t>
      </w:r>
      <w:r w:rsidR="00EE4E8A" w:rsidRPr="00FC4CC5">
        <w:rPr>
          <w:rFonts w:ascii="Arial" w:hAnsi="Arial" w:cs="Arial"/>
          <w:szCs w:val="24"/>
          <w:lang w:val="en-IN"/>
        </w:rPr>
        <w:t xml:space="preserve"> </w:t>
      </w:r>
      <w:r w:rsidRPr="00FC4CC5">
        <w:rPr>
          <w:rFonts w:ascii="Arial" w:hAnsi="Arial" w:cs="Arial"/>
          <w:szCs w:val="24"/>
          <w:lang w:val="en-IN"/>
        </w:rPr>
        <w:t>possibly a lack of the same degree of cultural alignment seen in an in-house approach. The seamless integration of services is put at risk by this difference in organisational culture.</w:t>
      </w:r>
    </w:p>
    <w:p w14:paraId="11ED9B7B" w14:textId="474A5EE7" w:rsidR="00A608E3" w:rsidRDefault="00A608E3" w:rsidP="003559D3">
      <w:pPr>
        <w:rPr>
          <w:rFonts w:ascii="Arial" w:hAnsi="Arial" w:cs="Arial"/>
          <w:szCs w:val="24"/>
          <w:lang w:val="en-IN"/>
        </w:rPr>
      </w:pPr>
      <w:r w:rsidRPr="00FC4CC5">
        <w:rPr>
          <w:rFonts w:ascii="Arial" w:hAnsi="Arial" w:cs="Arial"/>
          <w:szCs w:val="24"/>
          <w:lang w:val="en-IN"/>
        </w:rPr>
        <w:t>The outsourced team has a distinct edge over the competition in the form of specialised expertise, notwithstanding possible difficulties resulting from cultural mismatch</w:t>
      </w:r>
      <w:r w:rsidR="00EE4E8A" w:rsidRPr="00FC4CC5">
        <w:rPr>
          <w:rFonts w:ascii="Arial" w:hAnsi="Arial" w:cs="Arial"/>
          <w:szCs w:val="24"/>
          <w:lang w:val="en-IN"/>
        </w:rPr>
        <w:t xml:space="preserve"> (Charles and Ochieng, 2023)</w:t>
      </w:r>
      <w:r w:rsidRPr="00FC4CC5">
        <w:rPr>
          <w:rFonts w:ascii="Arial" w:hAnsi="Arial" w:cs="Arial"/>
          <w:szCs w:val="24"/>
          <w:lang w:val="en-IN"/>
        </w:rPr>
        <w:t>. Marriott may strategically utilise the wide skill set of an outsourced staff to adapt and react quickly to the changing needs of the hospitality sector. When negotiating the constantly changing terrain of consumer expectations and industry norms, this agility becomes essential. Marriott is entrusted with measuring not just the technical prowess of its housekeeping employees but also the intangible qualities like loyalty, cultural fit, and flexibility. The cost implications of these models, their resulting consequences, sustainable practises, consistency, and their critical influence on the visitor experience will all be covered in the following sections.</w:t>
      </w:r>
    </w:p>
    <w:p w14:paraId="583580E6" w14:textId="77777777" w:rsidR="00FC4CC5" w:rsidRPr="00FC4CC5" w:rsidRDefault="00FC4CC5" w:rsidP="003559D3">
      <w:pPr>
        <w:rPr>
          <w:rFonts w:ascii="Arial" w:hAnsi="Arial" w:cs="Arial"/>
          <w:szCs w:val="24"/>
          <w:lang w:val="en-IN"/>
        </w:rPr>
      </w:pPr>
    </w:p>
    <w:p w14:paraId="120097D6" w14:textId="3FA76BD3" w:rsidR="004C6E4F" w:rsidRPr="00FC4CC5" w:rsidRDefault="000A262B" w:rsidP="003559D3">
      <w:pPr>
        <w:rPr>
          <w:rFonts w:ascii="Arial" w:hAnsi="Arial" w:cs="Arial"/>
          <w:b/>
          <w:bCs/>
          <w:szCs w:val="24"/>
        </w:rPr>
      </w:pPr>
      <w:bookmarkStart w:id="7" w:name="_Toc147550054"/>
      <w:r w:rsidRPr="00FC4CC5">
        <w:rPr>
          <w:rFonts w:ascii="Arial" w:hAnsi="Arial" w:cs="Arial"/>
          <w:b/>
          <w:bCs/>
          <w:szCs w:val="24"/>
        </w:rPr>
        <w:t>3</w:t>
      </w:r>
      <w:r w:rsidR="004C6E4F" w:rsidRPr="00FC4CC5">
        <w:rPr>
          <w:rFonts w:ascii="Arial" w:hAnsi="Arial" w:cs="Arial"/>
          <w:b/>
          <w:bCs/>
          <w:szCs w:val="24"/>
        </w:rPr>
        <w:t>. Cost Implications</w:t>
      </w:r>
      <w:bookmarkEnd w:id="7"/>
    </w:p>
    <w:p w14:paraId="3BCD9953" w14:textId="5866161C" w:rsidR="004C6E4F" w:rsidRPr="00FC4CC5" w:rsidRDefault="000A262B" w:rsidP="003559D3">
      <w:pPr>
        <w:rPr>
          <w:rFonts w:ascii="Arial" w:hAnsi="Arial" w:cs="Arial"/>
          <w:szCs w:val="24"/>
        </w:rPr>
      </w:pPr>
      <w:bookmarkStart w:id="8" w:name="_Toc147550055"/>
      <w:r w:rsidRPr="00FC4CC5">
        <w:rPr>
          <w:rFonts w:ascii="Arial" w:hAnsi="Arial" w:cs="Arial"/>
          <w:szCs w:val="24"/>
        </w:rPr>
        <w:t>3</w:t>
      </w:r>
      <w:r w:rsidR="004C6E4F" w:rsidRPr="00FC4CC5">
        <w:rPr>
          <w:rFonts w:ascii="Arial" w:hAnsi="Arial" w:cs="Arial"/>
          <w:szCs w:val="24"/>
        </w:rPr>
        <w:t>.1 In-house Costs</w:t>
      </w:r>
      <w:bookmarkEnd w:id="8"/>
    </w:p>
    <w:p w14:paraId="597FE1EA" w14:textId="462756BE" w:rsidR="004C6E4F" w:rsidRPr="00FC4CC5" w:rsidRDefault="004C6E4F" w:rsidP="00FC4CC5">
      <w:pPr>
        <w:ind w:firstLine="720"/>
        <w:rPr>
          <w:rFonts w:ascii="Arial" w:hAnsi="Arial" w:cs="Arial"/>
          <w:szCs w:val="24"/>
          <w:lang w:val="en-IN"/>
        </w:rPr>
      </w:pPr>
      <w:r w:rsidRPr="00FC4CC5">
        <w:rPr>
          <w:rFonts w:ascii="Arial" w:hAnsi="Arial" w:cs="Arial"/>
          <w:szCs w:val="24"/>
          <w:lang w:val="en-IN"/>
        </w:rPr>
        <w:t xml:space="preserve">Choosing an internal housekeeping approach includes taking direct financial accountability for </w:t>
      </w:r>
      <w:r w:rsidR="00894C58" w:rsidRPr="00FC4CC5">
        <w:rPr>
          <w:rFonts w:ascii="Arial" w:hAnsi="Arial" w:cs="Arial"/>
          <w:szCs w:val="24"/>
          <w:lang w:val="en-IN"/>
        </w:rPr>
        <w:t>several</w:t>
      </w:r>
      <w:r w:rsidRPr="00FC4CC5">
        <w:rPr>
          <w:rFonts w:ascii="Arial" w:hAnsi="Arial" w:cs="Arial"/>
          <w:szCs w:val="24"/>
          <w:lang w:val="en-IN"/>
        </w:rPr>
        <w:t xml:space="preserve"> expenses. Labour costs include wages, benefits, and training initiatives to develop a qualified and devoted workforce</w:t>
      </w:r>
      <w:r w:rsidR="00EE4E8A" w:rsidRPr="00FC4CC5">
        <w:rPr>
          <w:rFonts w:ascii="Arial" w:hAnsi="Arial" w:cs="Arial"/>
          <w:szCs w:val="24"/>
          <w:lang w:val="en-IN"/>
        </w:rPr>
        <w:t xml:space="preserve"> (</w:t>
      </w:r>
      <w:proofErr w:type="spellStart"/>
      <w:r w:rsidR="00EE4E8A" w:rsidRPr="00FC4CC5">
        <w:rPr>
          <w:rFonts w:ascii="Arial" w:hAnsi="Arial" w:cs="Arial"/>
          <w:szCs w:val="24"/>
          <w:lang w:val="en-IN"/>
        </w:rPr>
        <w:t>Bazina</w:t>
      </w:r>
      <w:proofErr w:type="spellEnd"/>
      <w:r w:rsidR="00EE4E8A" w:rsidRPr="00FC4CC5">
        <w:rPr>
          <w:rFonts w:ascii="Arial" w:hAnsi="Arial" w:cs="Arial"/>
          <w:szCs w:val="24"/>
          <w:lang w:val="en-IN"/>
        </w:rPr>
        <w:t>, 2023)</w:t>
      </w:r>
      <w:r w:rsidRPr="00FC4CC5">
        <w:rPr>
          <w:rFonts w:ascii="Arial" w:hAnsi="Arial" w:cs="Arial"/>
          <w:szCs w:val="24"/>
          <w:lang w:val="en-IN"/>
        </w:rPr>
        <w:t xml:space="preserve">. Standard costing figures demand competitive wage packages for a 5-star hotel of Marriott's magnitude </w:t>
      </w:r>
      <w:r w:rsidR="00894C58" w:rsidRPr="00FC4CC5">
        <w:rPr>
          <w:rFonts w:ascii="Arial" w:hAnsi="Arial" w:cs="Arial"/>
          <w:szCs w:val="24"/>
          <w:lang w:val="en-IN"/>
        </w:rPr>
        <w:t>to</w:t>
      </w:r>
      <w:r w:rsidRPr="00FC4CC5">
        <w:rPr>
          <w:rFonts w:ascii="Arial" w:hAnsi="Arial" w:cs="Arial"/>
          <w:szCs w:val="24"/>
          <w:lang w:val="en-IN"/>
        </w:rPr>
        <w:t xml:space="preserve"> entice top-tier professionals </w:t>
      </w:r>
      <w:r w:rsidR="00894C58" w:rsidRPr="00FC4CC5">
        <w:rPr>
          <w:rFonts w:ascii="Arial" w:hAnsi="Arial" w:cs="Arial"/>
          <w:szCs w:val="24"/>
          <w:lang w:val="en-IN"/>
        </w:rPr>
        <w:t>into</w:t>
      </w:r>
      <w:r w:rsidRPr="00FC4CC5">
        <w:rPr>
          <w:rFonts w:ascii="Arial" w:hAnsi="Arial" w:cs="Arial"/>
          <w:szCs w:val="24"/>
          <w:lang w:val="en-IN"/>
        </w:rPr>
        <w:t xml:space="preserve"> the business. A skilled housekeeping employee's annual salary in a five-star hotel normally ranges from £30,000 to £45,000, with perks adding an extra 30% on average. Training programmes that are carefully crafted and in line with Marriott's distinctive standards cost each employee, on average, £4,000 annually. The upkeep of state-of-the-art machinery and routine supply replacements also add to the overall cost structure, which averages £12,000 annually per employee. </w:t>
      </w:r>
    </w:p>
    <w:p w14:paraId="1A0AA2E7" w14:textId="32F87341" w:rsidR="004C6E4F" w:rsidRDefault="004C6E4F" w:rsidP="00FC4CC5">
      <w:pPr>
        <w:ind w:firstLine="720"/>
        <w:rPr>
          <w:rFonts w:ascii="Arial" w:hAnsi="Arial" w:cs="Arial"/>
          <w:szCs w:val="24"/>
          <w:lang w:val="en-IN"/>
        </w:rPr>
      </w:pPr>
      <w:r w:rsidRPr="00FC4CC5">
        <w:rPr>
          <w:rFonts w:ascii="Arial" w:hAnsi="Arial" w:cs="Arial"/>
          <w:szCs w:val="24"/>
          <w:lang w:val="en-IN"/>
        </w:rPr>
        <w:lastRenderedPageBreak/>
        <w:t>When looking at the usual pricing figures, it becomes clear that an in-house model's direct control over these expenditures is in perfect alignment with Marriott's unrelenting dedication to quality.</w:t>
      </w:r>
    </w:p>
    <w:p w14:paraId="4374DA1F" w14:textId="77777777" w:rsidR="00FC4CC5" w:rsidRPr="00FC4CC5" w:rsidRDefault="00FC4CC5" w:rsidP="00FC4CC5">
      <w:pPr>
        <w:ind w:firstLine="720"/>
        <w:rPr>
          <w:rFonts w:ascii="Arial" w:hAnsi="Arial" w:cs="Arial"/>
          <w:szCs w:val="24"/>
          <w:lang w:val="en-IN"/>
        </w:rPr>
      </w:pPr>
    </w:p>
    <w:p w14:paraId="25184A0B" w14:textId="2A06F445" w:rsidR="004C6E4F" w:rsidRPr="00FC4CC5" w:rsidRDefault="000A262B" w:rsidP="003559D3">
      <w:pPr>
        <w:rPr>
          <w:rFonts w:ascii="Arial" w:hAnsi="Arial" w:cs="Arial"/>
          <w:szCs w:val="24"/>
        </w:rPr>
      </w:pPr>
      <w:bookmarkStart w:id="9" w:name="_Toc147550056"/>
      <w:r w:rsidRPr="00FC4CC5">
        <w:rPr>
          <w:rFonts w:ascii="Arial" w:hAnsi="Arial" w:cs="Arial"/>
          <w:szCs w:val="24"/>
        </w:rPr>
        <w:t>3</w:t>
      </w:r>
      <w:r w:rsidR="004C6E4F" w:rsidRPr="00FC4CC5">
        <w:rPr>
          <w:rFonts w:ascii="Arial" w:hAnsi="Arial" w:cs="Arial"/>
          <w:szCs w:val="24"/>
        </w:rPr>
        <w:t>.2 Outsourcing Costs</w:t>
      </w:r>
      <w:bookmarkEnd w:id="9"/>
    </w:p>
    <w:p w14:paraId="2FDD3E78" w14:textId="7FF64F7D" w:rsidR="004C6E4F" w:rsidRPr="00FC4CC5" w:rsidRDefault="004C6E4F" w:rsidP="00FC4CC5">
      <w:pPr>
        <w:ind w:firstLine="720"/>
        <w:rPr>
          <w:rFonts w:ascii="Arial" w:hAnsi="Arial" w:cs="Arial"/>
          <w:szCs w:val="24"/>
          <w:lang w:val="en-IN"/>
        </w:rPr>
      </w:pPr>
      <w:r w:rsidRPr="00FC4CC5">
        <w:rPr>
          <w:rFonts w:ascii="Arial" w:hAnsi="Arial" w:cs="Arial"/>
          <w:szCs w:val="24"/>
          <w:lang w:val="en-IN"/>
        </w:rPr>
        <w:t xml:space="preserve">The cost dynamics are changed, however, when the housekeeping role is outsourced. Contractual fees are paid to the outsourcing partner for their services; thus, it is necessary to delve into the finer points. Staff service costs, which normally range from £45,000 to £60,000 per year per outsourced staff person, are included in the standard price figures below. </w:t>
      </w:r>
      <w:proofErr w:type="gramStart"/>
      <w:r w:rsidRPr="00FC4CC5">
        <w:rPr>
          <w:rFonts w:ascii="Arial" w:hAnsi="Arial" w:cs="Arial"/>
          <w:szCs w:val="24"/>
          <w:lang w:val="en-IN"/>
        </w:rPr>
        <w:t>Depending on the agreement, there</w:t>
      </w:r>
      <w:proofErr w:type="gramEnd"/>
      <w:r w:rsidRPr="00FC4CC5">
        <w:rPr>
          <w:rFonts w:ascii="Arial" w:hAnsi="Arial" w:cs="Arial"/>
          <w:szCs w:val="24"/>
          <w:lang w:val="en-IN"/>
        </w:rPr>
        <w:t xml:space="preserve"> may be a fixed yearly charge of £150,000 to £220,000. It is necessary to account for any unforeseen expenses like fines for violating service-level agreements. These rates must be reasonable given market standards for a 5-star hotel and the specialised knowledge and adaptability provided by the outsourced workforce.</w:t>
      </w:r>
    </w:p>
    <w:p w14:paraId="55870D02" w14:textId="631D6B1A" w:rsidR="00A608E3" w:rsidRDefault="004C6E4F" w:rsidP="003559D3">
      <w:pPr>
        <w:rPr>
          <w:rFonts w:ascii="Arial" w:hAnsi="Arial" w:cs="Arial"/>
          <w:szCs w:val="24"/>
          <w:lang w:val="en-IN"/>
        </w:rPr>
      </w:pPr>
      <w:r w:rsidRPr="00FC4CC5">
        <w:rPr>
          <w:rFonts w:ascii="Arial" w:hAnsi="Arial" w:cs="Arial"/>
          <w:szCs w:val="24"/>
          <w:lang w:val="en-IN"/>
        </w:rPr>
        <w:t>Marriott is motivated to outsource because of the possible cost reductions</w:t>
      </w:r>
      <w:r w:rsidR="00EE4E8A" w:rsidRPr="00FC4CC5">
        <w:rPr>
          <w:rFonts w:ascii="Arial" w:hAnsi="Arial" w:cs="Arial"/>
          <w:szCs w:val="24"/>
          <w:lang w:val="en-IN"/>
        </w:rPr>
        <w:t xml:space="preserve"> (Salem et al., 2022)</w:t>
      </w:r>
      <w:r w:rsidRPr="00FC4CC5">
        <w:rPr>
          <w:rFonts w:ascii="Arial" w:hAnsi="Arial" w:cs="Arial"/>
          <w:szCs w:val="24"/>
          <w:lang w:val="en-IN"/>
        </w:rPr>
        <w:t xml:space="preserve">. These savings, which may be sizable, provide Marriott with the tactical freedom to reallocate resources to other crucial areas. The choice to outsource must be carefully considered, </w:t>
      </w:r>
      <w:proofErr w:type="gramStart"/>
      <w:r w:rsidRPr="00FC4CC5">
        <w:rPr>
          <w:rFonts w:ascii="Arial" w:hAnsi="Arial" w:cs="Arial"/>
          <w:szCs w:val="24"/>
          <w:lang w:val="en-IN"/>
        </w:rPr>
        <w:t>taking into account</w:t>
      </w:r>
      <w:proofErr w:type="gramEnd"/>
      <w:r w:rsidRPr="00FC4CC5">
        <w:rPr>
          <w:rFonts w:ascii="Arial" w:hAnsi="Arial" w:cs="Arial"/>
          <w:szCs w:val="24"/>
          <w:lang w:val="en-IN"/>
        </w:rPr>
        <w:t xml:space="preserve"> all associated expenses and making sure that the prospective advantages surpass the financial considerations.</w:t>
      </w:r>
    </w:p>
    <w:p w14:paraId="2B2E9E59" w14:textId="77777777" w:rsidR="00FC4CC5" w:rsidRPr="00FC4CC5" w:rsidRDefault="00FC4CC5" w:rsidP="003559D3">
      <w:pPr>
        <w:rPr>
          <w:rFonts w:ascii="Arial" w:hAnsi="Arial" w:cs="Arial"/>
          <w:szCs w:val="24"/>
          <w:lang w:val="en-IN"/>
        </w:rPr>
      </w:pPr>
    </w:p>
    <w:p w14:paraId="29A8256C" w14:textId="0F3092A8" w:rsidR="004C6E4F" w:rsidRPr="00FC4CC5" w:rsidRDefault="000A262B" w:rsidP="003559D3">
      <w:pPr>
        <w:rPr>
          <w:rFonts w:ascii="Arial" w:hAnsi="Arial" w:cs="Arial"/>
          <w:b/>
          <w:bCs/>
          <w:szCs w:val="24"/>
        </w:rPr>
      </w:pPr>
      <w:bookmarkStart w:id="10" w:name="_Toc147550057"/>
      <w:r w:rsidRPr="00FC4CC5">
        <w:rPr>
          <w:rFonts w:ascii="Arial" w:hAnsi="Arial" w:cs="Arial"/>
          <w:b/>
          <w:bCs/>
          <w:szCs w:val="24"/>
        </w:rPr>
        <w:t>4</w:t>
      </w:r>
      <w:r w:rsidR="004C6E4F" w:rsidRPr="00FC4CC5">
        <w:rPr>
          <w:rFonts w:ascii="Arial" w:hAnsi="Arial" w:cs="Arial"/>
          <w:b/>
          <w:bCs/>
          <w:szCs w:val="24"/>
        </w:rPr>
        <w:t>. Results</w:t>
      </w:r>
      <w:bookmarkEnd w:id="10"/>
    </w:p>
    <w:p w14:paraId="32B0647F" w14:textId="50F7CD67" w:rsidR="004C6E4F" w:rsidRPr="00FC4CC5" w:rsidRDefault="000A262B" w:rsidP="003559D3">
      <w:pPr>
        <w:rPr>
          <w:rFonts w:ascii="Arial" w:hAnsi="Arial" w:cs="Arial"/>
          <w:szCs w:val="24"/>
        </w:rPr>
      </w:pPr>
      <w:bookmarkStart w:id="11" w:name="_Toc147550058"/>
      <w:r w:rsidRPr="00FC4CC5">
        <w:rPr>
          <w:rFonts w:ascii="Arial" w:hAnsi="Arial" w:cs="Arial"/>
          <w:szCs w:val="24"/>
        </w:rPr>
        <w:t>4</w:t>
      </w:r>
      <w:r w:rsidR="004C6E4F" w:rsidRPr="00FC4CC5">
        <w:rPr>
          <w:rFonts w:ascii="Arial" w:hAnsi="Arial" w:cs="Arial"/>
          <w:szCs w:val="24"/>
        </w:rPr>
        <w:t>.1 In-house Performance Metrics</w:t>
      </w:r>
      <w:bookmarkEnd w:id="11"/>
    </w:p>
    <w:p w14:paraId="340C21D2" w14:textId="62E0D6AB" w:rsidR="004C6E4F" w:rsidRPr="00FC4CC5" w:rsidRDefault="004C6E4F" w:rsidP="00FC4CC5">
      <w:pPr>
        <w:ind w:firstLine="720"/>
        <w:rPr>
          <w:rFonts w:ascii="Arial" w:hAnsi="Arial" w:cs="Arial"/>
          <w:szCs w:val="24"/>
          <w:lang w:val="en-IN"/>
        </w:rPr>
      </w:pPr>
      <w:r w:rsidRPr="00FC4CC5">
        <w:rPr>
          <w:rFonts w:ascii="Arial" w:hAnsi="Arial" w:cs="Arial"/>
          <w:szCs w:val="24"/>
          <w:lang w:val="en-IN"/>
        </w:rPr>
        <w:t>When it comes to internal operations, Marriott rigorously monitors performance indicators like productivity and staff happiness</w:t>
      </w:r>
      <w:r w:rsidR="004876D0" w:rsidRPr="00FC4CC5">
        <w:rPr>
          <w:rFonts w:ascii="Arial" w:hAnsi="Arial" w:cs="Arial"/>
          <w:szCs w:val="24"/>
          <w:lang w:val="en-IN"/>
        </w:rPr>
        <w:t xml:space="preserve"> (</w:t>
      </w:r>
      <w:proofErr w:type="spellStart"/>
      <w:r w:rsidR="004876D0" w:rsidRPr="00FC4CC5">
        <w:rPr>
          <w:rFonts w:ascii="Arial" w:hAnsi="Arial" w:cs="Arial"/>
          <w:szCs w:val="24"/>
          <w:lang w:val="en-IN"/>
        </w:rPr>
        <w:t>Saepudin</w:t>
      </w:r>
      <w:proofErr w:type="spellEnd"/>
      <w:r w:rsidR="004876D0" w:rsidRPr="00FC4CC5">
        <w:rPr>
          <w:rFonts w:ascii="Arial" w:hAnsi="Arial" w:cs="Arial"/>
          <w:szCs w:val="24"/>
          <w:lang w:val="en-IN"/>
        </w:rPr>
        <w:t xml:space="preserve"> and Putra, 2023)</w:t>
      </w:r>
      <w:r w:rsidRPr="00FC4CC5">
        <w:rPr>
          <w:rFonts w:ascii="Arial" w:hAnsi="Arial" w:cs="Arial"/>
          <w:szCs w:val="24"/>
          <w:lang w:val="en-IN"/>
        </w:rPr>
        <w:t xml:space="preserve">. These important metrics provide direction when evaluating the efficiency of the internal housekeeping staff. It is impossible to overestimate the benefit of making quick updates to an internal model. Continuous improvement is made possible by real-time insights from these measurements, which enable quick resolution of any problems or inefficiencies. The capacity for quick modifications plays a critical role in maintaining </w:t>
      </w:r>
      <w:r w:rsidR="000A262B" w:rsidRPr="00FC4CC5">
        <w:rPr>
          <w:rFonts w:ascii="Arial" w:hAnsi="Arial" w:cs="Arial"/>
          <w:szCs w:val="24"/>
          <w:lang w:val="en-IN"/>
        </w:rPr>
        <w:t>high performance</w:t>
      </w:r>
      <w:r w:rsidRPr="00FC4CC5">
        <w:rPr>
          <w:rFonts w:ascii="Arial" w:hAnsi="Arial" w:cs="Arial"/>
          <w:szCs w:val="24"/>
          <w:lang w:val="en-IN"/>
        </w:rPr>
        <w:t xml:space="preserve"> levels. For instance, specialised training programmes may be quickly established to address the precise areas requiring improvement if measurements show a reduction in efficiency.</w:t>
      </w:r>
    </w:p>
    <w:p w14:paraId="507A4C48" w14:textId="201084A8" w:rsidR="004C6E4F" w:rsidRPr="00FC4CC5" w:rsidRDefault="000A262B" w:rsidP="003559D3">
      <w:pPr>
        <w:rPr>
          <w:rFonts w:ascii="Arial" w:hAnsi="Arial" w:cs="Arial"/>
          <w:szCs w:val="24"/>
        </w:rPr>
      </w:pPr>
      <w:bookmarkStart w:id="12" w:name="_Toc147550059"/>
      <w:r w:rsidRPr="00FC4CC5">
        <w:rPr>
          <w:rFonts w:ascii="Arial" w:hAnsi="Arial" w:cs="Arial"/>
          <w:szCs w:val="24"/>
        </w:rPr>
        <w:lastRenderedPageBreak/>
        <w:t>4</w:t>
      </w:r>
      <w:r w:rsidR="004C6E4F" w:rsidRPr="00FC4CC5">
        <w:rPr>
          <w:rFonts w:ascii="Arial" w:hAnsi="Arial" w:cs="Arial"/>
          <w:szCs w:val="24"/>
        </w:rPr>
        <w:t>.2 Outsourced Performance Metrics</w:t>
      </w:r>
      <w:bookmarkEnd w:id="12"/>
    </w:p>
    <w:p w14:paraId="7ECD3B92" w14:textId="6A8115DD" w:rsidR="004C6E4F" w:rsidRPr="00FC4CC5" w:rsidRDefault="004C6E4F" w:rsidP="00FC4CC5">
      <w:pPr>
        <w:ind w:firstLine="720"/>
        <w:rPr>
          <w:rFonts w:ascii="Arial" w:hAnsi="Arial" w:cs="Arial"/>
          <w:szCs w:val="24"/>
          <w:lang w:val="en-IN"/>
        </w:rPr>
      </w:pPr>
      <w:r w:rsidRPr="00FC4CC5">
        <w:rPr>
          <w:rFonts w:ascii="Arial" w:hAnsi="Arial" w:cs="Arial"/>
          <w:szCs w:val="24"/>
          <w:lang w:val="en-IN"/>
        </w:rPr>
        <w:t xml:space="preserve">Service level agreements (SLAs) and key performance indicators (KPIs) create the framework under which contracted housekeeping teams work. These organised measurements act as performance standards, assuring a high level of responsibility. Maintaining consistency across diverse service delivery elements is difficult, though. The inherent variations in organisational cultures and operational practises between Marriott and the outsourced partner may make consistency challenging, </w:t>
      </w:r>
      <w:r w:rsidR="00894C58" w:rsidRPr="00FC4CC5">
        <w:rPr>
          <w:rFonts w:ascii="Arial" w:hAnsi="Arial" w:cs="Arial"/>
          <w:szCs w:val="24"/>
          <w:lang w:val="en-IN"/>
        </w:rPr>
        <w:t>even though</w:t>
      </w:r>
      <w:r w:rsidRPr="00FC4CC5">
        <w:rPr>
          <w:rFonts w:ascii="Arial" w:hAnsi="Arial" w:cs="Arial"/>
          <w:szCs w:val="24"/>
          <w:lang w:val="en-IN"/>
        </w:rPr>
        <w:t xml:space="preserve"> SLAs and KPIs give openness and responsibility.</w:t>
      </w:r>
    </w:p>
    <w:p w14:paraId="6E29E316" w14:textId="7BE562A6" w:rsidR="004C6E4F" w:rsidRPr="00FC4CC5" w:rsidRDefault="004C6E4F" w:rsidP="00FC4CC5">
      <w:pPr>
        <w:ind w:firstLine="720"/>
        <w:rPr>
          <w:rFonts w:ascii="Arial" w:hAnsi="Arial" w:cs="Arial"/>
          <w:szCs w:val="24"/>
          <w:lang w:val="en-IN"/>
        </w:rPr>
      </w:pPr>
      <w:r w:rsidRPr="00FC4CC5">
        <w:rPr>
          <w:rFonts w:ascii="Arial" w:hAnsi="Arial" w:cs="Arial"/>
          <w:szCs w:val="24"/>
          <w:lang w:val="en-IN"/>
        </w:rPr>
        <w:t xml:space="preserve">Despite the difficulties with consistency, an outsourced model's standardised measurements provide transparency and responsibility. The Housekeeping department may perform better overall </w:t>
      </w:r>
      <w:proofErr w:type="gramStart"/>
      <w:r w:rsidRPr="00FC4CC5">
        <w:rPr>
          <w:rFonts w:ascii="Arial" w:hAnsi="Arial" w:cs="Arial"/>
          <w:szCs w:val="24"/>
          <w:lang w:val="en-IN"/>
        </w:rPr>
        <w:t>as a result of</w:t>
      </w:r>
      <w:proofErr w:type="gramEnd"/>
      <w:r w:rsidRPr="00FC4CC5">
        <w:rPr>
          <w:rFonts w:ascii="Arial" w:hAnsi="Arial" w:cs="Arial"/>
          <w:szCs w:val="24"/>
          <w:lang w:val="en-IN"/>
        </w:rPr>
        <w:t xml:space="preserve"> this increased degree of responsibility</w:t>
      </w:r>
      <w:r w:rsidR="004876D0" w:rsidRPr="00FC4CC5">
        <w:rPr>
          <w:rFonts w:ascii="Arial" w:hAnsi="Arial" w:cs="Arial"/>
          <w:szCs w:val="24"/>
          <w:lang w:val="en-IN"/>
        </w:rPr>
        <w:t xml:space="preserve"> (</w:t>
      </w:r>
      <w:proofErr w:type="spellStart"/>
      <w:r w:rsidR="004876D0" w:rsidRPr="00FC4CC5">
        <w:rPr>
          <w:rFonts w:ascii="Arial" w:hAnsi="Arial" w:cs="Arial"/>
          <w:szCs w:val="24"/>
          <w:lang w:val="en-IN"/>
        </w:rPr>
        <w:t>Ratsinee</w:t>
      </w:r>
      <w:proofErr w:type="spellEnd"/>
      <w:r w:rsidR="004876D0" w:rsidRPr="00FC4CC5">
        <w:rPr>
          <w:rFonts w:ascii="Arial" w:hAnsi="Arial" w:cs="Arial"/>
          <w:szCs w:val="24"/>
          <w:lang w:val="en-IN"/>
        </w:rPr>
        <w:t>, 2023)</w:t>
      </w:r>
      <w:r w:rsidRPr="00FC4CC5">
        <w:rPr>
          <w:rFonts w:ascii="Arial" w:hAnsi="Arial" w:cs="Arial"/>
          <w:szCs w:val="24"/>
          <w:lang w:val="en-IN"/>
        </w:rPr>
        <w:t>. The outsourced staff becomes more closely aligned with Marriott's service standards when there are clear expectations and demonstrable results.  Marriott must compare the benefits of in-house real-time modifications with the transparency and organised metrics offered by outsourcing.</w:t>
      </w:r>
    </w:p>
    <w:p w14:paraId="767C381F" w14:textId="77777777" w:rsidR="000A262B" w:rsidRPr="00FC4CC5" w:rsidRDefault="000A262B" w:rsidP="003559D3">
      <w:pPr>
        <w:rPr>
          <w:rFonts w:ascii="Arial" w:eastAsiaTheme="majorEastAsia" w:hAnsi="Arial" w:cs="Arial"/>
          <w:b/>
          <w:szCs w:val="24"/>
          <w:lang w:val="en-IN" w:eastAsia="en-GB"/>
        </w:rPr>
      </w:pPr>
      <w:r w:rsidRPr="00FC4CC5">
        <w:rPr>
          <w:rFonts w:ascii="Arial" w:hAnsi="Arial" w:cs="Arial"/>
          <w:szCs w:val="24"/>
        </w:rPr>
        <w:br w:type="page"/>
      </w:r>
    </w:p>
    <w:p w14:paraId="0D361202" w14:textId="12EB7B28" w:rsidR="004C6E4F" w:rsidRPr="00FC4CC5" w:rsidRDefault="000A262B" w:rsidP="003559D3">
      <w:pPr>
        <w:rPr>
          <w:rFonts w:ascii="Arial" w:hAnsi="Arial" w:cs="Arial"/>
          <w:b/>
          <w:bCs/>
          <w:szCs w:val="24"/>
        </w:rPr>
      </w:pPr>
      <w:bookmarkStart w:id="13" w:name="_Toc147550060"/>
      <w:r w:rsidRPr="00FC4CC5">
        <w:rPr>
          <w:rFonts w:ascii="Arial" w:hAnsi="Arial" w:cs="Arial"/>
          <w:b/>
          <w:bCs/>
          <w:szCs w:val="24"/>
        </w:rPr>
        <w:lastRenderedPageBreak/>
        <w:t>5</w:t>
      </w:r>
      <w:r w:rsidR="004C6E4F" w:rsidRPr="00FC4CC5">
        <w:rPr>
          <w:rFonts w:ascii="Arial" w:hAnsi="Arial" w:cs="Arial"/>
          <w:b/>
          <w:bCs/>
          <w:szCs w:val="24"/>
        </w:rPr>
        <w:t>. Sustainability</w:t>
      </w:r>
      <w:bookmarkEnd w:id="13"/>
    </w:p>
    <w:p w14:paraId="6E5D8734" w14:textId="32E1E549" w:rsidR="004C6E4F" w:rsidRPr="00FC4CC5" w:rsidRDefault="000A262B" w:rsidP="003559D3">
      <w:pPr>
        <w:rPr>
          <w:rFonts w:ascii="Arial" w:hAnsi="Arial" w:cs="Arial"/>
          <w:szCs w:val="24"/>
        </w:rPr>
      </w:pPr>
      <w:bookmarkStart w:id="14" w:name="_Toc147550061"/>
      <w:r w:rsidRPr="00FC4CC5">
        <w:rPr>
          <w:rFonts w:ascii="Arial" w:hAnsi="Arial" w:cs="Arial"/>
          <w:szCs w:val="24"/>
        </w:rPr>
        <w:t>5</w:t>
      </w:r>
      <w:r w:rsidR="004C6E4F" w:rsidRPr="00FC4CC5">
        <w:rPr>
          <w:rFonts w:ascii="Arial" w:hAnsi="Arial" w:cs="Arial"/>
          <w:szCs w:val="24"/>
        </w:rPr>
        <w:t>.1 In-house Sustainability Practices</w:t>
      </w:r>
      <w:bookmarkEnd w:id="14"/>
    </w:p>
    <w:p w14:paraId="1518C3BD" w14:textId="169FDBEB" w:rsidR="004C6E4F" w:rsidRDefault="004C6E4F" w:rsidP="00FC4CC5">
      <w:pPr>
        <w:ind w:firstLine="720"/>
        <w:rPr>
          <w:rFonts w:ascii="Arial" w:hAnsi="Arial" w:cs="Arial"/>
          <w:szCs w:val="24"/>
          <w:lang w:val="en-IN"/>
        </w:rPr>
      </w:pPr>
      <w:r w:rsidRPr="00FC4CC5">
        <w:rPr>
          <w:rFonts w:ascii="Arial" w:hAnsi="Arial" w:cs="Arial"/>
          <w:szCs w:val="24"/>
          <w:lang w:val="en-IN"/>
        </w:rPr>
        <w:t xml:space="preserve">The internal approach perfectly fits Marriott's commitment to sustainability. Here, sustainability principles permeate all aspects of the organization's operations, not only those that are visible to guests. With direct connectivity, Marriott </w:t>
      </w:r>
      <w:r w:rsidR="00894C58" w:rsidRPr="00FC4CC5">
        <w:rPr>
          <w:rFonts w:ascii="Arial" w:hAnsi="Arial" w:cs="Arial"/>
          <w:szCs w:val="24"/>
          <w:lang w:val="en-IN"/>
        </w:rPr>
        <w:t>can</w:t>
      </w:r>
      <w:r w:rsidRPr="00FC4CC5">
        <w:rPr>
          <w:rFonts w:ascii="Arial" w:hAnsi="Arial" w:cs="Arial"/>
          <w:szCs w:val="24"/>
          <w:lang w:val="en-IN"/>
        </w:rPr>
        <w:t xml:space="preserve"> synchronise </w:t>
      </w:r>
      <w:r w:rsidR="00894C58" w:rsidRPr="00FC4CC5">
        <w:rPr>
          <w:rFonts w:ascii="Arial" w:hAnsi="Arial" w:cs="Arial"/>
          <w:szCs w:val="24"/>
          <w:lang w:val="en-IN"/>
        </w:rPr>
        <w:t>its</w:t>
      </w:r>
      <w:r w:rsidRPr="00FC4CC5">
        <w:rPr>
          <w:rFonts w:ascii="Arial" w:hAnsi="Arial" w:cs="Arial"/>
          <w:szCs w:val="24"/>
          <w:lang w:val="en-IN"/>
        </w:rPr>
        <w:t xml:space="preserve"> in-house housekeeping approach with its environmental and community efforts. The dedication to sustainable practises permeates all aspects of everyday operations, from the procurement of cleaning supplies to trash disposal procedures. Since there is greater direct control possible at this level of integration, Marriott's commitment to ethical business practices is constantly followed.</w:t>
      </w:r>
    </w:p>
    <w:p w14:paraId="05C9C348" w14:textId="77777777" w:rsidR="00FC4CC5" w:rsidRPr="00FC4CC5" w:rsidRDefault="00FC4CC5" w:rsidP="00FC4CC5">
      <w:pPr>
        <w:ind w:firstLine="720"/>
        <w:rPr>
          <w:rFonts w:ascii="Arial" w:hAnsi="Arial" w:cs="Arial"/>
          <w:szCs w:val="24"/>
          <w:lang w:val="en-IN"/>
        </w:rPr>
      </w:pPr>
    </w:p>
    <w:p w14:paraId="7219E839" w14:textId="0CFB2330" w:rsidR="004C6E4F" w:rsidRPr="00FC4CC5" w:rsidRDefault="000A262B" w:rsidP="003559D3">
      <w:pPr>
        <w:rPr>
          <w:rFonts w:ascii="Arial" w:hAnsi="Arial" w:cs="Arial"/>
          <w:szCs w:val="24"/>
        </w:rPr>
      </w:pPr>
      <w:bookmarkStart w:id="15" w:name="_Toc147550062"/>
      <w:r w:rsidRPr="00FC4CC5">
        <w:rPr>
          <w:rFonts w:ascii="Arial" w:hAnsi="Arial" w:cs="Arial"/>
          <w:szCs w:val="24"/>
        </w:rPr>
        <w:t>5</w:t>
      </w:r>
      <w:r w:rsidR="004C6E4F" w:rsidRPr="00FC4CC5">
        <w:rPr>
          <w:rFonts w:ascii="Arial" w:hAnsi="Arial" w:cs="Arial"/>
          <w:szCs w:val="24"/>
        </w:rPr>
        <w:t>.2 Outsourced Sustainability Practices</w:t>
      </w:r>
      <w:bookmarkEnd w:id="15"/>
    </w:p>
    <w:p w14:paraId="66EEC63F" w14:textId="61922E76" w:rsidR="004C6E4F" w:rsidRPr="00FC4CC5" w:rsidRDefault="004C6E4F" w:rsidP="00FC4CC5">
      <w:pPr>
        <w:ind w:firstLine="720"/>
        <w:rPr>
          <w:rFonts w:ascii="Arial" w:hAnsi="Arial" w:cs="Arial"/>
          <w:szCs w:val="24"/>
          <w:lang w:val="en-IN"/>
        </w:rPr>
      </w:pPr>
      <w:r w:rsidRPr="00FC4CC5">
        <w:rPr>
          <w:rFonts w:ascii="Arial" w:hAnsi="Arial" w:cs="Arial"/>
          <w:szCs w:val="24"/>
          <w:lang w:val="en-IN"/>
        </w:rPr>
        <w:t>On the other hand, housekeeping staff that are outsourced add another level of complication to sustainable practices. While outsourcing may provide access to specialised sustainability practices, it becomes crucial to ensure compatibility with Marriott's principles</w:t>
      </w:r>
      <w:r w:rsidR="004876D0" w:rsidRPr="00FC4CC5">
        <w:rPr>
          <w:rFonts w:ascii="Arial" w:hAnsi="Arial" w:cs="Arial"/>
          <w:szCs w:val="24"/>
          <w:lang w:val="en-IN"/>
        </w:rPr>
        <w:t xml:space="preserve"> (Legrand et al., 2023)</w:t>
      </w:r>
      <w:r w:rsidRPr="00FC4CC5">
        <w:rPr>
          <w:rFonts w:ascii="Arial" w:hAnsi="Arial" w:cs="Arial"/>
          <w:szCs w:val="24"/>
          <w:lang w:val="en-IN"/>
        </w:rPr>
        <w:t xml:space="preserve">. It is essential to thoroughly assess potential outsourcing partners to ensure that the commitment to sustainability is in perfect alignment with Marriott's broader objectives. Examining the partner's sourcing procedures, waste reduction programmes, and community involvement programmes are all part of this examination.  Even if it might be difficult, outsourcing can help you gain knowledge on sustainable techniques. The secret is to pick collaborators who share Marriott's values </w:t>
      </w:r>
      <w:r w:rsidR="00894C58" w:rsidRPr="00FC4CC5">
        <w:rPr>
          <w:rFonts w:ascii="Arial" w:hAnsi="Arial" w:cs="Arial"/>
          <w:szCs w:val="24"/>
          <w:lang w:val="en-IN"/>
        </w:rPr>
        <w:t>to</w:t>
      </w:r>
      <w:r w:rsidRPr="00FC4CC5">
        <w:rPr>
          <w:rFonts w:ascii="Arial" w:hAnsi="Arial" w:cs="Arial"/>
          <w:szCs w:val="24"/>
          <w:lang w:val="en-IN"/>
        </w:rPr>
        <w:t xml:space="preserve"> jointly accomplish environmental objectives. The larger environmental goals of Marriott can benefit tremendously from this strategic partnership.</w:t>
      </w:r>
    </w:p>
    <w:p w14:paraId="49457BAD" w14:textId="71383C52" w:rsidR="004C6E4F" w:rsidRPr="00FC4CC5" w:rsidRDefault="004C6E4F" w:rsidP="00FC4CC5">
      <w:pPr>
        <w:ind w:firstLine="720"/>
        <w:rPr>
          <w:rFonts w:ascii="Arial" w:hAnsi="Arial" w:cs="Arial"/>
          <w:szCs w:val="24"/>
          <w:lang w:val="en-IN"/>
        </w:rPr>
      </w:pPr>
      <w:r w:rsidRPr="00FC4CC5">
        <w:rPr>
          <w:rFonts w:ascii="Arial" w:hAnsi="Arial" w:cs="Arial"/>
          <w:szCs w:val="24"/>
          <w:lang w:val="en-IN"/>
        </w:rPr>
        <w:t>Marriott must balance the level of control provided by its internal model against the opportunity for knowledge and creativity provided by outsourced partners while negotiating the sustainability issue.</w:t>
      </w:r>
    </w:p>
    <w:p w14:paraId="1B4A3D10" w14:textId="77777777" w:rsidR="000A262B" w:rsidRPr="00FC4CC5" w:rsidRDefault="000A262B" w:rsidP="003559D3">
      <w:pPr>
        <w:rPr>
          <w:rFonts w:ascii="Arial" w:eastAsiaTheme="majorEastAsia" w:hAnsi="Arial" w:cs="Arial"/>
          <w:b/>
          <w:szCs w:val="24"/>
          <w:lang w:val="en-IN" w:eastAsia="en-GB"/>
        </w:rPr>
      </w:pPr>
      <w:r w:rsidRPr="00FC4CC5">
        <w:rPr>
          <w:rFonts w:ascii="Arial" w:hAnsi="Arial" w:cs="Arial"/>
          <w:szCs w:val="24"/>
        </w:rPr>
        <w:br w:type="page"/>
      </w:r>
    </w:p>
    <w:p w14:paraId="169DF16E" w14:textId="6F268553" w:rsidR="00894C58" w:rsidRPr="00FC4CC5" w:rsidRDefault="000A262B" w:rsidP="003559D3">
      <w:pPr>
        <w:rPr>
          <w:rFonts w:ascii="Arial" w:hAnsi="Arial" w:cs="Arial"/>
          <w:b/>
          <w:bCs/>
          <w:szCs w:val="24"/>
        </w:rPr>
      </w:pPr>
      <w:bookmarkStart w:id="16" w:name="_Toc147550063"/>
      <w:r w:rsidRPr="00FC4CC5">
        <w:rPr>
          <w:rFonts w:ascii="Arial" w:hAnsi="Arial" w:cs="Arial"/>
          <w:b/>
          <w:bCs/>
          <w:szCs w:val="24"/>
        </w:rPr>
        <w:lastRenderedPageBreak/>
        <w:t>6</w:t>
      </w:r>
      <w:r w:rsidR="00894C58" w:rsidRPr="00FC4CC5">
        <w:rPr>
          <w:rFonts w:ascii="Arial" w:hAnsi="Arial" w:cs="Arial"/>
          <w:b/>
          <w:bCs/>
          <w:szCs w:val="24"/>
        </w:rPr>
        <w:t>. Consistency</w:t>
      </w:r>
      <w:bookmarkEnd w:id="16"/>
      <w:r w:rsidR="00894C58" w:rsidRPr="00FC4CC5">
        <w:rPr>
          <w:rFonts w:ascii="Arial" w:hAnsi="Arial" w:cs="Arial"/>
          <w:b/>
          <w:bCs/>
          <w:szCs w:val="24"/>
        </w:rPr>
        <w:t xml:space="preserve"> </w:t>
      </w:r>
    </w:p>
    <w:p w14:paraId="4443B552" w14:textId="28BE24F3" w:rsidR="00894C58" w:rsidRPr="00FC4CC5" w:rsidRDefault="000A262B" w:rsidP="003559D3">
      <w:pPr>
        <w:rPr>
          <w:rFonts w:ascii="Arial" w:hAnsi="Arial" w:cs="Arial"/>
          <w:szCs w:val="24"/>
        </w:rPr>
      </w:pPr>
      <w:bookmarkStart w:id="17" w:name="_Toc147550064"/>
      <w:r w:rsidRPr="00FC4CC5">
        <w:rPr>
          <w:rFonts w:ascii="Arial" w:hAnsi="Arial" w:cs="Arial"/>
          <w:szCs w:val="24"/>
        </w:rPr>
        <w:t>6</w:t>
      </w:r>
      <w:r w:rsidR="00894C58" w:rsidRPr="00FC4CC5">
        <w:rPr>
          <w:rFonts w:ascii="Arial" w:hAnsi="Arial" w:cs="Arial"/>
          <w:szCs w:val="24"/>
        </w:rPr>
        <w:t>.1 In-house Consistency</w:t>
      </w:r>
      <w:bookmarkEnd w:id="17"/>
    </w:p>
    <w:p w14:paraId="748FD2A4" w14:textId="3B16D4AC" w:rsidR="00894C58" w:rsidRDefault="00894C58" w:rsidP="00FC4CC5">
      <w:pPr>
        <w:ind w:firstLine="720"/>
        <w:rPr>
          <w:rFonts w:ascii="Arial" w:hAnsi="Arial" w:cs="Arial"/>
          <w:szCs w:val="24"/>
          <w:lang w:val="en-IN"/>
        </w:rPr>
      </w:pPr>
      <w:r w:rsidRPr="00FC4CC5">
        <w:rPr>
          <w:rFonts w:ascii="Arial" w:hAnsi="Arial" w:cs="Arial"/>
          <w:szCs w:val="24"/>
          <w:lang w:val="en-IN"/>
        </w:rPr>
        <w:t>Consistency is promoted through the in-house approach by default within Marriott's housekeeping operations</w:t>
      </w:r>
      <w:r w:rsidR="004876D0" w:rsidRPr="00FC4CC5">
        <w:rPr>
          <w:rFonts w:ascii="Arial" w:hAnsi="Arial" w:cs="Arial"/>
          <w:szCs w:val="24"/>
          <w:lang w:val="en-IN"/>
        </w:rPr>
        <w:t xml:space="preserve"> (Carrig and Snell, 2022)</w:t>
      </w:r>
      <w:r w:rsidRPr="00FC4CC5">
        <w:rPr>
          <w:rFonts w:ascii="Arial" w:hAnsi="Arial" w:cs="Arial"/>
          <w:szCs w:val="24"/>
          <w:lang w:val="en-IN"/>
        </w:rPr>
        <w:t>. The hallmark of internal operations becomes standardised processes and protocols, which promote a predictable and dependable visitor experience. Each guest experience complies flawlessly with Marriott's high standards thanks to the thorough oversight of these processes. This degree of consistency becomes a fundamental component in preserving and developing Marriott's reputation for excellence in a sector where customer happiness is of utmost importance.</w:t>
      </w:r>
    </w:p>
    <w:p w14:paraId="67A9CFDE" w14:textId="77777777" w:rsidR="00FC4CC5" w:rsidRPr="00FC4CC5" w:rsidRDefault="00FC4CC5" w:rsidP="00FC4CC5">
      <w:pPr>
        <w:ind w:firstLine="720"/>
        <w:rPr>
          <w:rFonts w:ascii="Arial" w:hAnsi="Arial" w:cs="Arial"/>
          <w:szCs w:val="24"/>
          <w:lang w:val="en-IN"/>
        </w:rPr>
      </w:pPr>
    </w:p>
    <w:p w14:paraId="4C90E533" w14:textId="00922643" w:rsidR="00894C58" w:rsidRPr="00FC4CC5" w:rsidRDefault="000A262B" w:rsidP="003559D3">
      <w:pPr>
        <w:rPr>
          <w:rFonts w:ascii="Arial" w:hAnsi="Arial" w:cs="Arial"/>
          <w:szCs w:val="24"/>
        </w:rPr>
      </w:pPr>
      <w:bookmarkStart w:id="18" w:name="_Toc147550065"/>
      <w:r w:rsidRPr="00FC4CC5">
        <w:rPr>
          <w:rFonts w:ascii="Arial" w:hAnsi="Arial" w:cs="Arial"/>
          <w:szCs w:val="24"/>
        </w:rPr>
        <w:t>6</w:t>
      </w:r>
      <w:r w:rsidR="00894C58" w:rsidRPr="00FC4CC5">
        <w:rPr>
          <w:rFonts w:ascii="Arial" w:hAnsi="Arial" w:cs="Arial"/>
          <w:szCs w:val="24"/>
        </w:rPr>
        <w:t>.2 Outsourced Consistency</w:t>
      </w:r>
      <w:bookmarkEnd w:id="18"/>
    </w:p>
    <w:p w14:paraId="6DB5A6AC" w14:textId="6CECD61E" w:rsidR="00894C58" w:rsidRPr="00FC4CC5" w:rsidRDefault="00894C58" w:rsidP="00FC4CC5">
      <w:pPr>
        <w:ind w:firstLine="720"/>
        <w:rPr>
          <w:rFonts w:ascii="Arial" w:hAnsi="Arial" w:cs="Arial"/>
          <w:szCs w:val="24"/>
          <w:lang w:val="en-IN"/>
        </w:rPr>
      </w:pPr>
      <w:r w:rsidRPr="00FC4CC5">
        <w:rPr>
          <w:rFonts w:ascii="Arial" w:hAnsi="Arial" w:cs="Arial"/>
          <w:szCs w:val="24"/>
          <w:lang w:val="en-IN"/>
        </w:rPr>
        <w:t xml:space="preserve">It is essential to do a thorough assessment of the contractor's performance history and dedication to service standards to maintain consistency with an outsourced </w:t>
      </w:r>
      <w:proofErr w:type="gramStart"/>
      <w:r w:rsidRPr="00FC4CC5">
        <w:rPr>
          <w:rFonts w:ascii="Arial" w:hAnsi="Arial" w:cs="Arial"/>
          <w:szCs w:val="24"/>
          <w:lang w:val="en-IN"/>
        </w:rPr>
        <w:t>Housekeeping</w:t>
      </w:r>
      <w:proofErr w:type="gramEnd"/>
      <w:r w:rsidRPr="00FC4CC5">
        <w:rPr>
          <w:rFonts w:ascii="Arial" w:hAnsi="Arial" w:cs="Arial"/>
          <w:szCs w:val="24"/>
          <w:lang w:val="en-IN"/>
        </w:rPr>
        <w:t xml:space="preserve"> crew. Losing direct control is difficult, but this vacuum may be filled by a strong outsourcing partner. To guarantee that Marriott's brand standards are constantly upheld, a track record of adherence to service level agreements and a demonstrated commitment to consistency becomes crucial.</w:t>
      </w:r>
    </w:p>
    <w:p w14:paraId="0D6DD6AF" w14:textId="0E5B3845" w:rsidR="004C6E4F" w:rsidRPr="00FC4CC5" w:rsidRDefault="00894C58" w:rsidP="003559D3">
      <w:pPr>
        <w:rPr>
          <w:rFonts w:ascii="Arial" w:hAnsi="Arial" w:cs="Arial"/>
          <w:szCs w:val="24"/>
          <w:lang w:val="en-IN"/>
        </w:rPr>
      </w:pPr>
      <w:r w:rsidRPr="00FC4CC5">
        <w:rPr>
          <w:rFonts w:ascii="Arial" w:hAnsi="Arial" w:cs="Arial"/>
          <w:szCs w:val="24"/>
          <w:lang w:val="en-IN"/>
        </w:rPr>
        <w:t>Marriott must choose an outsourced partner whose dedication to consistency is perfectly aligned with its own. Although there is a consistency issue, a well-selected partner may provide service consistency that is comparable to the in-house approach while also meeting or even exceeding Marriott's brand requirements.</w:t>
      </w:r>
    </w:p>
    <w:p w14:paraId="069AF379" w14:textId="77777777" w:rsidR="000A262B" w:rsidRPr="00FC4CC5" w:rsidRDefault="000A262B" w:rsidP="003559D3">
      <w:pPr>
        <w:rPr>
          <w:rFonts w:ascii="Arial" w:eastAsiaTheme="majorEastAsia" w:hAnsi="Arial" w:cs="Arial"/>
          <w:b/>
          <w:szCs w:val="24"/>
          <w:lang w:val="en-IN" w:eastAsia="en-GB"/>
        </w:rPr>
      </w:pPr>
      <w:r w:rsidRPr="00FC4CC5">
        <w:rPr>
          <w:rFonts w:ascii="Arial" w:hAnsi="Arial" w:cs="Arial"/>
          <w:szCs w:val="24"/>
        </w:rPr>
        <w:br w:type="page"/>
      </w:r>
    </w:p>
    <w:p w14:paraId="5D0EE196" w14:textId="655968F7" w:rsidR="006922C6" w:rsidRPr="00FC4CC5" w:rsidRDefault="000A262B" w:rsidP="003559D3">
      <w:pPr>
        <w:rPr>
          <w:rFonts w:ascii="Arial" w:hAnsi="Arial" w:cs="Arial"/>
          <w:b/>
          <w:bCs/>
          <w:szCs w:val="24"/>
        </w:rPr>
      </w:pPr>
      <w:bookmarkStart w:id="19" w:name="_Toc147550066"/>
      <w:r w:rsidRPr="00FC4CC5">
        <w:rPr>
          <w:rFonts w:ascii="Arial" w:hAnsi="Arial" w:cs="Arial"/>
          <w:b/>
          <w:bCs/>
          <w:szCs w:val="24"/>
        </w:rPr>
        <w:lastRenderedPageBreak/>
        <w:t>7</w:t>
      </w:r>
      <w:r w:rsidR="006922C6" w:rsidRPr="00FC4CC5">
        <w:rPr>
          <w:rFonts w:ascii="Arial" w:hAnsi="Arial" w:cs="Arial"/>
          <w:b/>
          <w:bCs/>
          <w:szCs w:val="24"/>
        </w:rPr>
        <w:t>. Guest Experience</w:t>
      </w:r>
      <w:bookmarkEnd w:id="19"/>
    </w:p>
    <w:p w14:paraId="1EF11C6C" w14:textId="11BD900E" w:rsidR="006922C6" w:rsidRPr="00FC4CC5" w:rsidRDefault="000A262B" w:rsidP="003559D3">
      <w:pPr>
        <w:rPr>
          <w:rFonts w:ascii="Arial" w:hAnsi="Arial" w:cs="Arial"/>
          <w:szCs w:val="24"/>
        </w:rPr>
      </w:pPr>
      <w:bookmarkStart w:id="20" w:name="_Toc147550067"/>
      <w:r w:rsidRPr="00FC4CC5">
        <w:rPr>
          <w:rFonts w:ascii="Arial" w:hAnsi="Arial" w:cs="Arial"/>
          <w:szCs w:val="24"/>
        </w:rPr>
        <w:t>7</w:t>
      </w:r>
      <w:r w:rsidR="006922C6" w:rsidRPr="00FC4CC5">
        <w:rPr>
          <w:rFonts w:ascii="Arial" w:hAnsi="Arial" w:cs="Arial"/>
          <w:szCs w:val="24"/>
        </w:rPr>
        <w:t>.1 In-house Guest Experience</w:t>
      </w:r>
      <w:bookmarkEnd w:id="20"/>
    </w:p>
    <w:p w14:paraId="22DC286A" w14:textId="006A5FA8" w:rsidR="006922C6" w:rsidRDefault="006922C6" w:rsidP="00FC4CC5">
      <w:pPr>
        <w:ind w:firstLine="720"/>
        <w:rPr>
          <w:rFonts w:ascii="Arial" w:hAnsi="Arial" w:cs="Arial"/>
          <w:szCs w:val="24"/>
          <w:lang w:val="en-IN"/>
        </w:rPr>
      </w:pPr>
      <w:r w:rsidRPr="00FC4CC5">
        <w:rPr>
          <w:rFonts w:ascii="Arial" w:hAnsi="Arial" w:cs="Arial"/>
          <w:szCs w:val="24"/>
          <w:lang w:val="en-IN"/>
        </w:rPr>
        <w:t xml:space="preserve">The visitor experience transcends the transactional in the in-house concept. The foundations of a special and customised visitor experience are direct lines of connection and individualised services. The on-site housekeeping staff can add a personal touch to every contact since they are so familiar with Marriott's concept. This personalisation is more than simply a service; it gives visitors a memorable experience. </w:t>
      </w:r>
    </w:p>
    <w:p w14:paraId="28B270DE" w14:textId="77777777" w:rsidR="00FC4CC5" w:rsidRPr="00FC4CC5" w:rsidRDefault="00FC4CC5" w:rsidP="00FC4CC5">
      <w:pPr>
        <w:ind w:firstLine="720"/>
        <w:rPr>
          <w:rFonts w:ascii="Arial" w:hAnsi="Arial" w:cs="Arial"/>
          <w:szCs w:val="24"/>
          <w:lang w:val="en-IN"/>
        </w:rPr>
      </w:pPr>
    </w:p>
    <w:p w14:paraId="7307216D" w14:textId="76BC2645" w:rsidR="006922C6" w:rsidRPr="00FC4CC5" w:rsidRDefault="000A262B" w:rsidP="003559D3">
      <w:pPr>
        <w:rPr>
          <w:rFonts w:ascii="Arial" w:hAnsi="Arial" w:cs="Arial"/>
          <w:szCs w:val="24"/>
        </w:rPr>
      </w:pPr>
      <w:bookmarkStart w:id="21" w:name="_Toc147550068"/>
      <w:r w:rsidRPr="00FC4CC5">
        <w:rPr>
          <w:rFonts w:ascii="Arial" w:hAnsi="Arial" w:cs="Arial"/>
          <w:szCs w:val="24"/>
        </w:rPr>
        <w:t>7</w:t>
      </w:r>
      <w:r w:rsidR="006922C6" w:rsidRPr="00FC4CC5">
        <w:rPr>
          <w:rFonts w:ascii="Arial" w:hAnsi="Arial" w:cs="Arial"/>
          <w:szCs w:val="24"/>
        </w:rPr>
        <w:t>.2 Outsourced Guest Experience</w:t>
      </w:r>
      <w:bookmarkEnd w:id="21"/>
    </w:p>
    <w:p w14:paraId="739A5844" w14:textId="673920C8" w:rsidR="006922C6" w:rsidRPr="00FC4CC5" w:rsidRDefault="006922C6" w:rsidP="00FC4CC5">
      <w:pPr>
        <w:ind w:firstLine="720"/>
        <w:rPr>
          <w:rFonts w:ascii="Arial" w:hAnsi="Arial" w:cs="Arial"/>
          <w:szCs w:val="24"/>
          <w:lang w:val="en-IN"/>
        </w:rPr>
      </w:pPr>
      <w:r w:rsidRPr="00FC4CC5">
        <w:rPr>
          <w:rFonts w:ascii="Arial" w:hAnsi="Arial" w:cs="Arial"/>
          <w:szCs w:val="24"/>
          <w:lang w:val="en-IN"/>
        </w:rPr>
        <w:t>In an outsourced model, maintaining a consistent visitor experience necessitates careful consideration during the hiring process. While upholding consistency in service delivery is crucial, personalization may provide difficulties owing to potential cultural gaps between Marriott and the outsourced staff</w:t>
      </w:r>
      <w:r w:rsidR="004876D0" w:rsidRPr="00FC4CC5">
        <w:rPr>
          <w:rFonts w:ascii="Arial" w:hAnsi="Arial" w:cs="Arial"/>
          <w:szCs w:val="24"/>
          <w:lang w:val="en-IN"/>
        </w:rPr>
        <w:t xml:space="preserve"> (Teixeira and Chan, 2022)</w:t>
      </w:r>
      <w:r w:rsidRPr="00FC4CC5">
        <w:rPr>
          <w:rFonts w:ascii="Arial" w:hAnsi="Arial" w:cs="Arial"/>
          <w:szCs w:val="24"/>
          <w:lang w:val="en-IN"/>
        </w:rPr>
        <w:t>. However, the outsourced workforce may easily comply with Marriott's service standards with a careful selection procedure. This alignment has a beneficial impact on the visitor experience and guarantees that the outsourced housekeeping function will play a significant role in enhancing overall guest satisfaction.</w:t>
      </w:r>
    </w:p>
    <w:p w14:paraId="5F56879D" w14:textId="0737B0CB" w:rsidR="006922C6" w:rsidRPr="00FC4CC5" w:rsidRDefault="006922C6" w:rsidP="003559D3">
      <w:pPr>
        <w:rPr>
          <w:rFonts w:ascii="Arial" w:hAnsi="Arial" w:cs="Arial"/>
          <w:szCs w:val="24"/>
          <w:lang w:val="en-IN"/>
        </w:rPr>
      </w:pPr>
      <w:r w:rsidRPr="00FC4CC5">
        <w:rPr>
          <w:rFonts w:ascii="Arial" w:hAnsi="Arial" w:cs="Arial"/>
          <w:szCs w:val="24"/>
          <w:lang w:val="en-IN"/>
        </w:rPr>
        <w:t>The visitor experience is made more complicated by outsourcing, although this obstacle is manageable. An outsourced workforce that has a positive impact on the experiences of guests may be produced by a careful selection process that prioritises alignment with Marriott's service standards.</w:t>
      </w:r>
    </w:p>
    <w:p w14:paraId="636C2F05" w14:textId="77777777" w:rsidR="000A262B" w:rsidRPr="00FC4CC5" w:rsidRDefault="000A262B" w:rsidP="003559D3">
      <w:pPr>
        <w:rPr>
          <w:rFonts w:ascii="Arial" w:eastAsiaTheme="majorEastAsia" w:hAnsi="Arial" w:cs="Arial"/>
          <w:b/>
          <w:szCs w:val="24"/>
          <w:lang w:val="en-IN" w:eastAsia="en-GB"/>
        </w:rPr>
      </w:pPr>
      <w:r w:rsidRPr="00FC4CC5">
        <w:rPr>
          <w:rFonts w:ascii="Arial" w:hAnsi="Arial" w:cs="Arial"/>
          <w:szCs w:val="24"/>
        </w:rPr>
        <w:br w:type="page"/>
      </w:r>
    </w:p>
    <w:p w14:paraId="78141A1A" w14:textId="739ABD09" w:rsidR="006922C6" w:rsidRPr="00FC4CC5" w:rsidRDefault="006922C6" w:rsidP="003559D3">
      <w:pPr>
        <w:rPr>
          <w:rFonts w:ascii="Arial" w:hAnsi="Arial" w:cs="Arial"/>
          <w:b/>
          <w:bCs/>
          <w:szCs w:val="24"/>
        </w:rPr>
      </w:pPr>
      <w:bookmarkStart w:id="22" w:name="_Toc147550069"/>
      <w:r w:rsidRPr="00FC4CC5">
        <w:rPr>
          <w:rFonts w:ascii="Arial" w:hAnsi="Arial" w:cs="Arial"/>
          <w:b/>
          <w:bCs/>
          <w:szCs w:val="24"/>
        </w:rPr>
        <w:lastRenderedPageBreak/>
        <w:t>Conclusion</w:t>
      </w:r>
      <w:bookmarkEnd w:id="22"/>
      <w:r w:rsidR="00FC4CC5">
        <w:rPr>
          <w:rFonts w:ascii="Arial" w:hAnsi="Arial" w:cs="Arial"/>
          <w:b/>
          <w:bCs/>
          <w:szCs w:val="24"/>
        </w:rPr>
        <w:t>:</w:t>
      </w:r>
    </w:p>
    <w:p w14:paraId="2C801BD2" w14:textId="58046974" w:rsidR="006922C6" w:rsidRPr="00FC4CC5" w:rsidRDefault="006922C6" w:rsidP="00FC4CC5">
      <w:pPr>
        <w:ind w:firstLine="720"/>
        <w:rPr>
          <w:rFonts w:ascii="Arial" w:hAnsi="Arial" w:cs="Arial"/>
          <w:szCs w:val="24"/>
          <w:lang w:val="en-IN"/>
        </w:rPr>
      </w:pPr>
      <w:r w:rsidRPr="00FC4CC5">
        <w:rPr>
          <w:rFonts w:ascii="Arial" w:hAnsi="Arial" w:cs="Arial"/>
          <w:szCs w:val="24"/>
          <w:lang w:val="en-IN"/>
        </w:rPr>
        <w:t xml:space="preserve">In conclusion, the choice of Marriott Organisation between outsourcing and keeping an internal housekeeping service is complex. The unique benefits each model offers highlight the necessity for a well-balanced strategy. A strategic suggestion for action is a hybrid model that combines the advantages of both approaches. Marriott would be able to maximise scalability, control, and cost-effectiveness to this hybrid approach, which would also deliver a custom solution in line with the </w:t>
      </w:r>
      <w:proofErr w:type="gramStart"/>
      <w:r w:rsidRPr="00FC4CC5">
        <w:rPr>
          <w:rFonts w:ascii="Arial" w:hAnsi="Arial" w:cs="Arial"/>
          <w:szCs w:val="24"/>
          <w:lang w:val="en-IN"/>
        </w:rPr>
        <w:t>particular needs</w:t>
      </w:r>
      <w:proofErr w:type="gramEnd"/>
      <w:r w:rsidRPr="00FC4CC5">
        <w:rPr>
          <w:rFonts w:ascii="Arial" w:hAnsi="Arial" w:cs="Arial"/>
          <w:szCs w:val="24"/>
          <w:lang w:val="en-IN"/>
        </w:rPr>
        <w:t xml:space="preserve"> of the company.</w:t>
      </w:r>
    </w:p>
    <w:p w14:paraId="3C4E68FF" w14:textId="77777777" w:rsidR="006922C6" w:rsidRPr="00FC4CC5" w:rsidRDefault="006922C6" w:rsidP="003559D3">
      <w:pPr>
        <w:rPr>
          <w:rFonts w:ascii="Arial" w:hAnsi="Arial" w:cs="Arial"/>
          <w:szCs w:val="24"/>
          <w:lang w:val="en-IN"/>
        </w:rPr>
      </w:pPr>
      <w:r w:rsidRPr="00FC4CC5">
        <w:rPr>
          <w:rFonts w:ascii="Arial" w:hAnsi="Arial" w:cs="Arial"/>
          <w:szCs w:val="24"/>
          <w:lang w:val="en-IN"/>
        </w:rPr>
        <w:br w:type="page"/>
      </w:r>
    </w:p>
    <w:p w14:paraId="5B4743E4" w14:textId="1252EC72" w:rsidR="006922C6" w:rsidRPr="00FC4CC5" w:rsidRDefault="006922C6" w:rsidP="003559D3">
      <w:pPr>
        <w:rPr>
          <w:rFonts w:ascii="Arial" w:hAnsi="Arial" w:cs="Arial"/>
          <w:b/>
          <w:bCs/>
          <w:szCs w:val="24"/>
        </w:rPr>
      </w:pPr>
      <w:bookmarkStart w:id="23" w:name="_Toc147550070"/>
      <w:proofErr w:type="gramStart"/>
      <w:r w:rsidRPr="00FC4CC5">
        <w:rPr>
          <w:rFonts w:ascii="Arial" w:hAnsi="Arial" w:cs="Arial"/>
          <w:b/>
          <w:bCs/>
          <w:szCs w:val="24"/>
        </w:rPr>
        <w:lastRenderedPageBreak/>
        <w:t>References</w:t>
      </w:r>
      <w:bookmarkEnd w:id="23"/>
      <w:r w:rsidRPr="00FC4CC5">
        <w:rPr>
          <w:rFonts w:ascii="Arial" w:hAnsi="Arial" w:cs="Arial"/>
          <w:b/>
          <w:bCs/>
          <w:szCs w:val="24"/>
        </w:rPr>
        <w:t xml:space="preserve"> </w:t>
      </w:r>
      <w:r w:rsidR="00FC4CC5">
        <w:rPr>
          <w:rFonts w:ascii="Arial" w:hAnsi="Arial" w:cs="Arial"/>
          <w:b/>
          <w:bCs/>
          <w:szCs w:val="24"/>
        </w:rPr>
        <w:t>:</w:t>
      </w:r>
      <w:proofErr w:type="gramEnd"/>
    </w:p>
    <w:p w14:paraId="54A380FB" w14:textId="77777777" w:rsidR="000A262B" w:rsidRPr="00FC4CC5" w:rsidRDefault="000A262B" w:rsidP="003559D3">
      <w:pPr>
        <w:rPr>
          <w:rFonts w:ascii="Arial" w:hAnsi="Arial" w:cs="Arial"/>
          <w:szCs w:val="24"/>
          <w:lang w:val="en-IN" w:eastAsia="en-GB"/>
        </w:rPr>
      </w:pPr>
      <w:proofErr w:type="spellStart"/>
      <w:r w:rsidRPr="00FC4CC5">
        <w:rPr>
          <w:rFonts w:ascii="Arial" w:hAnsi="Arial" w:cs="Arial"/>
          <w:szCs w:val="24"/>
          <w:lang w:val="en-IN" w:eastAsia="en-GB"/>
        </w:rPr>
        <w:t>Bazina</w:t>
      </w:r>
      <w:proofErr w:type="spellEnd"/>
      <w:r w:rsidRPr="00FC4CC5">
        <w:rPr>
          <w:rFonts w:ascii="Arial" w:hAnsi="Arial" w:cs="Arial"/>
          <w:szCs w:val="24"/>
          <w:lang w:val="en-IN" w:eastAsia="en-GB"/>
        </w:rPr>
        <w:t>, A. (2023). Human resource management of the Hotel enterprise.</w:t>
      </w:r>
    </w:p>
    <w:p w14:paraId="1F980FC0" w14:textId="77777777" w:rsidR="000A262B" w:rsidRDefault="000A262B" w:rsidP="003559D3">
      <w:pPr>
        <w:rPr>
          <w:rFonts w:ascii="Arial" w:hAnsi="Arial" w:cs="Arial"/>
          <w:szCs w:val="24"/>
          <w:lang w:val="en-IN" w:eastAsia="en-GB"/>
        </w:rPr>
      </w:pPr>
      <w:r w:rsidRPr="00FC4CC5">
        <w:rPr>
          <w:rFonts w:ascii="Arial" w:hAnsi="Arial" w:cs="Arial"/>
          <w:szCs w:val="24"/>
          <w:lang w:val="en-IN" w:eastAsia="en-GB"/>
        </w:rPr>
        <w:t xml:space="preserve">Carrig, K. J., &amp; Snell, S. A. (2022). Strategic Execution: Driving </w:t>
      </w:r>
      <w:proofErr w:type="spellStart"/>
      <w:r w:rsidRPr="00FC4CC5">
        <w:rPr>
          <w:rFonts w:ascii="Arial" w:hAnsi="Arial" w:cs="Arial"/>
          <w:szCs w:val="24"/>
          <w:lang w:val="en-IN" w:eastAsia="en-GB"/>
        </w:rPr>
        <w:t>Breakthorugh</w:t>
      </w:r>
      <w:proofErr w:type="spellEnd"/>
      <w:r w:rsidRPr="00FC4CC5">
        <w:rPr>
          <w:rFonts w:ascii="Arial" w:hAnsi="Arial" w:cs="Arial"/>
          <w:szCs w:val="24"/>
          <w:lang w:val="en-IN" w:eastAsia="en-GB"/>
        </w:rPr>
        <w:t xml:space="preserve"> Performance in Business. Bloomsbury Publishing.</w:t>
      </w:r>
    </w:p>
    <w:p w14:paraId="124116E6" w14:textId="77777777" w:rsidR="00FC4CC5" w:rsidRPr="00FC4CC5" w:rsidRDefault="00FC4CC5" w:rsidP="003559D3">
      <w:pPr>
        <w:rPr>
          <w:rFonts w:ascii="Arial" w:hAnsi="Arial" w:cs="Arial"/>
          <w:szCs w:val="24"/>
          <w:lang w:val="en-IN" w:eastAsia="en-GB"/>
        </w:rPr>
      </w:pPr>
    </w:p>
    <w:p w14:paraId="27A1082D" w14:textId="77777777" w:rsidR="000A262B" w:rsidRDefault="000A262B" w:rsidP="003559D3">
      <w:pPr>
        <w:rPr>
          <w:rFonts w:ascii="Arial" w:hAnsi="Arial" w:cs="Arial"/>
          <w:szCs w:val="24"/>
          <w:lang w:val="en-IN" w:eastAsia="en-GB"/>
        </w:rPr>
      </w:pPr>
      <w:r w:rsidRPr="00FC4CC5">
        <w:rPr>
          <w:rFonts w:ascii="Arial" w:hAnsi="Arial" w:cs="Arial"/>
          <w:szCs w:val="24"/>
          <w:lang w:val="en-IN" w:eastAsia="en-GB"/>
        </w:rPr>
        <w:t>Charles, M., &amp; Ochieng, S. B. (2023). Strategic Outsourcing and Firm Performance: A Review of Literature. International Journal of Social Science and Humanities Research (IJSSHR) ISSN 2959-7056 (o); 2959-7048 (p), 1(1), 20-29.</w:t>
      </w:r>
    </w:p>
    <w:p w14:paraId="464CFC33" w14:textId="77777777" w:rsidR="00FC4CC5" w:rsidRPr="00FC4CC5" w:rsidRDefault="00FC4CC5" w:rsidP="003559D3">
      <w:pPr>
        <w:rPr>
          <w:rFonts w:ascii="Arial" w:hAnsi="Arial" w:cs="Arial"/>
          <w:szCs w:val="24"/>
          <w:lang w:val="en-IN" w:eastAsia="en-GB"/>
        </w:rPr>
      </w:pPr>
    </w:p>
    <w:p w14:paraId="67C36E80" w14:textId="77777777" w:rsidR="000A262B" w:rsidRDefault="000A262B" w:rsidP="003559D3">
      <w:pPr>
        <w:rPr>
          <w:rFonts w:ascii="Arial" w:hAnsi="Arial" w:cs="Arial"/>
          <w:szCs w:val="24"/>
          <w:lang w:val="en-IN" w:eastAsia="en-GB"/>
        </w:rPr>
      </w:pPr>
      <w:r w:rsidRPr="00FC4CC5">
        <w:rPr>
          <w:rFonts w:ascii="Arial" w:hAnsi="Arial" w:cs="Arial"/>
          <w:szCs w:val="24"/>
          <w:lang w:val="en-IN" w:eastAsia="en-GB"/>
        </w:rPr>
        <w:t>Eschenbrenner, B., Zlatic, A., Bechtel, M., Collins, B., Straley, C., &amp; Gubbels, G. (2023). Marriott International: A Managerial Strategic Audit.</w:t>
      </w:r>
    </w:p>
    <w:p w14:paraId="0B5F2B90" w14:textId="77777777" w:rsidR="00FC4CC5" w:rsidRPr="00FC4CC5" w:rsidRDefault="00FC4CC5" w:rsidP="003559D3">
      <w:pPr>
        <w:rPr>
          <w:rFonts w:ascii="Arial" w:hAnsi="Arial" w:cs="Arial"/>
          <w:szCs w:val="24"/>
          <w:lang w:val="en-IN" w:eastAsia="en-GB"/>
        </w:rPr>
      </w:pPr>
    </w:p>
    <w:p w14:paraId="4F7321A1" w14:textId="77777777" w:rsidR="000A262B" w:rsidRDefault="000A262B" w:rsidP="003559D3">
      <w:pPr>
        <w:rPr>
          <w:rFonts w:ascii="Arial" w:hAnsi="Arial" w:cs="Arial"/>
          <w:szCs w:val="24"/>
          <w:lang w:val="en-IN" w:eastAsia="en-GB"/>
        </w:rPr>
      </w:pPr>
      <w:proofErr w:type="spellStart"/>
      <w:r w:rsidRPr="00FC4CC5">
        <w:rPr>
          <w:rFonts w:ascii="Arial" w:hAnsi="Arial" w:cs="Arial"/>
          <w:szCs w:val="24"/>
          <w:lang w:val="en-IN" w:eastAsia="en-GB"/>
        </w:rPr>
        <w:t>Giustiziero</w:t>
      </w:r>
      <w:proofErr w:type="spellEnd"/>
      <w:r w:rsidRPr="00FC4CC5">
        <w:rPr>
          <w:rFonts w:ascii="Arial" w:hAnsi="Arial" w:cs="Arial"/>
          <w:szCs w:val="24"/>
          <w:lang w:val="en-IN" w:eastAsia="en-GB"/>
        </w:rPr>
        <w:t xml:space="preserve">, G., Kretschmer, T., Somaya, D., &amp; Wu, B. (2023). </w:t>
      </w:r>
      <w:proofErr w:type="spellStart"/>
      <w:r w:rsidRPr="00FC4CC5">
        <w:rPr>
          <w:rFonts w:ascii="Arial" w:hAnsi="Arial" w:cs="Arial"/>
          <w:szCs w:val="24"/>
          <w:lang w:val="en-IN" w:eastAsia="en-GB"/>
        </w:rPr>
        <w:t>Hyperspecialization</w:t>
      </w:r>
      <w:proofErr w:type="spellEnd"/>
      <w:r w:rsidRPr="00FC4CC5">
        <w:rPr>
          <w:rFonts w:ascii="Arial" w:hAnsi="Arial" w:cs="Arial"/>
          <w:szCs w:val="24"/>
          <w:lang w:val="en-IN" w:eastAsia="en-GB"/>
        </w:rPr>
        <w:t xml:space="preserve"> and </w:t>
      </w:r>
      <w:proofErr w:type="spellStart"/>
      <w:r w:rsidRPr="00FC4CC5">
        <w:rPr>
          <w:rFonts w:ascii="Arial" w:hAnsi="Arial" w:cs="Arial"/>
          <w:szCs w:val="24"/>
          <w:lang w:val="en-IN" w:eastAsia="en-GB"/>
        </w:rPr>
        <w:t>hyperscaling</w:t>
      </w:r>
      <w:proofErr w:type="spellEnd"/>
      <w:r w:rsidRPr="00FC4CC5">
        <w:rPr>
          <w:rFonts w:ascii="Arial" w:hAnsi="Arial" w:cs="Arial"/>
          <w:szCs w:val="24"/>
          <w:lang w:val="en-IN" w:eastAsia="en-GB"/>
        </w:rPr>
        <w:t>: A resource</w:t>
      </w:r>
      <w:r w:rsidRPr="00FC4CC5">
        <w:rPr>
          <w:rFonts w:ascii="Cambria Math" w:hAnsi="Cambria Math" w:cs="Cambria Math"/>
          <w:szCs w:val="24"/>
          <w:lang w:val="en-IN" w:eastAsia="en-GB"/>
        </w:rPr>
        <w:t>‐</w:t>
      </w:r>
      <w:r w:rsidRPr="00FC4CC5">
        <w:rPr>
          <w:rFonts w:ascii="Arial" w:hAnsi="Arial" w:cs="Arial"/>
          <w:szCs w:val="24"/>
          <w:lang w:val="en-IN" w:eastAsia="en-GB"/>
        </w:rPr>
        <w:t>based theory of the digital firm. Strategic Management Journal, 44(6), 1391-1424.</w:t>
      </w:r>
    </w:p>
    <w:p w14:paraId="51C62EE2" w14:textId="77777777" w:rsidR="00FC4CC5" w:rsidRPr="00FC4CC5" w:rsidRDefault="00FC4CC5" w:rsidP="003559D3">
      <w:pPr>
        <w:rPr>
          <w:rFonts w:ascii="Arial" w:hAnsi="Arial" w:cs="Arial"/>
          <w:szCs w:val="24"/>
          <w:lang w:val="en-IN" w:eastAsia="en-GB"/>
        </w:rPr>
      </w:pPr>
    </w:p>
    <w:p w14:paraId="0EDE045E" w14:textId="77777777" w:rsidR="000A262B" w:rsidRPr="00FC4CC5" w:rsidRDefault="000A262B" w:rsidP="003559D3">
      <w:pPr>
        <w:rPr>
          <w:rFonts w:ascii="Arial" w:hAnsi="Arial" w:cs="Arial"/>
          <w:szCs w:val="24"/>
          <w:lang w:val="en-IN" w:eastAsia="en-GB"/>
        </w:rPr>
      </w:pPr>
      <w:r w:rsidRPr="00FC4CC5">
        <w:rPr>
          <w:rFonts w:ascii="Arial" w:hAnsi="Arial" w:cs="Arial"/>
          <w:szCs w:val="24"/>
          <w:lang w:val="en-IN" w:eastAsia="en-GB"/>
        </w:rPr>
        <w:t>Kang, E., &amp; Lee, H. (2021). Employee compensation strategy as sustainable competitive advantage for HR education practitioners. Sustainability, 13(3), 1049.</w:t>
      </w:r>
    </w:p>
    <w:p w14:paraId="765A4CAF" w14:textId="77777777" w:rsidR="000A262B" w:rsidRDefault="000A262B" w:rsidP="003559D3">
      <w:pPr>
        <w:rPr>
          <w:rFonts w:ascii="Arial" w:hAnsi="Arial" w:cs="Arial"/>
          <w:szCs w:val="24"/>
          <w:lang w:val="en-IN" w:eastAsia="en-GB"/>
        </w:rPr>
      </w:pPr>
      <w:r w:rsidRPr="00FC4CC5">
        <w:rPr>
          <w:rFonts w:ascii="Arial" w:hAnsi="Arial" w:cs="Arial"/>
          <w:szCs w:val="24"/>
          <w:lang w:val="en-IN" w:eastAsia="en-GB"/>
        </w:rPr>
        <w:t>Legrand, W., Kuokkanen, H., &amp; Day, J. (Eds.). (2023). Critical Questions in Sustainability and Hospitality. Taylor &amp; Francis.</w:t>
      </w:r>
    </w:p>
    <w:p w14:paraId="41C3BE23" w14:textId="77777777" w:rsidR="00FC4CC5" w:rsidRPr="00FC4CC5" w:rsidRDefault="00FC4CC5" w:rsidP="003559D3">
      <w:pPr>
        <w:rPr>
          <w:rFonts w:ascii="Arial" w:hAnsi="Arial" w:cs="Arial"/>
          <w:szCs w:val="24"/>
          <w:lang w:val="en-IN" w:eastAsia="en-GB"/>
        </w:rPr>
      </w:pPr>
    </w:p>
    <w:p w14:paraId="013CBACE" w14:textId="77777777" w:rsidR="000A262B" w:rsidRDefault="000A262B" w:rsidP="003559D3">
      <w:pPr>
        <w:rPr>
          <w:rFonts w:ascii="Arial" w:hAnsi="Arial" w:cs="Arial"/>
          <w:szCs w:val="24"/>
          <w:lang w:val="en-IN" w:eastAsia="en-GB"/>
        </w:rPr>
      </w:pPr>
      <w:r w:rsidRPr="00FC4CC5">
        <w:rPr>
          <w:rFonts w:ascii="Arial" w:hAnsi="Arial" w:cs="Arial"/>
          <w:szCs w:val="24"/>
          <w:lang w:val="en-IN" w:eastAsia="en-GB"/>
        </w:rPr>
        <w:t xml:space="preserve">marriott.com (2023) Marriott [online] </w:t>
      </w:r>
      <w:proofErr w:type="spellStart"/>
      <w:r w:rsidRPr="00FC4CC5">
        <w:rPr>
          <w:rFonts w:ascii="Arial" w:hAnsi="Arial" w:cs="Arial"/>
          <w:szCs w:val="24"/>
          <w:lang w:val="en-IN" w:eastAsia="en-GB"/>
        </w:rPr>
        <w:t>Carrers</w:t>
      </w:r>
      <w:proofErr w:type="spellEnd"/>
      <w:r w:rsidRPr="00FC4CC5">
        <w:rPr>
          <w:rFonts w:ascii="Arial" w:hAnsi="Arial" w:cs="Arial"/>
          <w:szCs w:val="24"/>
          <w:lang w:val="en-IN" w:eastAsia="en-GB"/>
        </w:rPr>
        <w:t xml:space="preserve"> </w:t>
      </w:r>
      <w:proofErr w:type="spellStart"/>
      <w:r w:rsidRPr="00FC4CC5">
        <w:rPr>
          <w:rFonts w:ascii="Arial" w:hAnsi="Arial" w:cs="Arial"/>
          <w:szCs w:val="24"/>
          <w:lang w:val="en-IN" w:eastAsia="en-GB"/>
        </w:rPr>
        <w:t>avaialble</w:t>
      </w:r>
      <w:proofErr w:type="spellEnd"/>
      <w:r w:rsidRPr="00FC4CC5">
        <w:rPr>
          <w:rFonts w:ascii="Arial" w:hAnsi="Arial" w:cs="Arial"/>
          <w:szCs w:val="24"/>
          <w:lang w:val="en-IN" w:eastAsia="en-GB"/>
        </w:rPr>
        <w:t xml:space="preserve"> on: &lt; https://careers.marriott.com/ &gt; [</w:t>
      </w:r>
      <w:proofErr w:type="spellStart"/>
      <w:r w:rsidRPr="00FC4CC5">
        <w:rPr>
          <w:rFonts w:ascii="Arial" w:hAnsi="Arial" w:cs="Arial"/>
          <w:szCs w:val="24"/>
          <w:lang w:val="en-IN" w:eastAsia="en-GB"/>
        </w:rPr>
        <w:t>Acessed</w:t>
      </w:r>
      <w:proofErr w:type="spellEnd"/>
      <w:r w:rsidRPr="00FC4CC5">
        <w:rPr>
          <w:rFonts w:ascii="Arial" w:hAnsi="Arial" w:cs="Arial"/>
          <w:szCs w:val="24"/>
          <w:lang w:val="en-IN" w:eastAsia="en-GB"/>
        </w:rPr>
        <w:t xml:space="preserve"> on: 5 Oct 2023].</w:t>
      </w:r>
    </w:p>
    <w:p w14:paraId="05FC1920" w14:textId="77777777" w:rsidR="00FC4CC5" w:rsidRPr="00FC4CC5" w:rsidRDefault="00FC4CC5" w:rsidP="003559D3">
      <w:pPr>
        <w:rPr>
          <w:rFonts w:ascii="Arial" w:hAnsi="Arial" w:cs="Arial"/>
          <w:szCs w:val="24"/>
          <w:lang w:val="en-IN" w:eastAsia="en-GB"/>
        </w:rPr>
      </w:pPr>
    </w:p>
    <w:p w14:paraId="11D7339A" w14:textId="77777777" w:rsidR="000A262B" w:rsidRPr="00FC4CC5" w:rsidRDefault="000A262B" w:rsidP="003559D3">
      <w:pPr>
        <w:rPr>
          <w:rFonts w:ascii="Arial" w:hAnsi="Arial" w:cs="Arial"/>
          <w:szCs w:val="24"/>
          <w:lang w:val="en-IN" w:eastAsia="en-GB"/>
        </w:rPr>
      </w:pPr>
      <w:proofErr w:type="spellStart"/>
      <w:r w:rsidRPr="00FC4CC5">
        <w:rPr>
          <w:rFonts w:ascii="Arial" w:hAnsi="Arial" w:cs="Arial"/>
          <w:szCs w:val="24"/>
          <w:lang w:val="en-IN" w:eastAsia="en-GB"/>
        </w:rPr>
        <w:t>Poddubnaya</w:t>
      </w:r>
      <w:proofErr w:type="spellEnd"/>
      <w:r w:rsidRPr="00FC4CC5">
        <w:rPr>
          <w:rFonts w:ascii="Arial" w:hAnsi="Arial" w:cs="Arial"/>
          <w:szCs w:val="24"/>
          <w:lang w:val="en-IN" w:eastAsia="en-GB"/>
        </w:rPr>
        <w:t>, T. (2022). Onboarding plan for the front desk trainees of Hotel U14.</w:t>
      </w:r>
    </w:p>
    <w:p w14:paraId="07E3485B" w14:textId="77777777" w:rsidR="000A262B" w:rsidRDefault="000A262B" w:rsidP="003559D3">
      <w:pPr>
        <w:rPr>
          <w:rFonts w:ascii="Arial" w:hAnsi="Arial" w:cs="Arial"/>
          <w:szCs w:val="24"/>
          <w:lang w:val="en-IN" w:eastAsia="en-GB"/>
        </w:rPr>
      </w:pPr>
      <w:proofErr w:type="spellStart"/>
      <w:r w:rsidRPr="00FC4CC5">
        <w:rPr>
          <w:rFonts w:ascii="Arial" w:hAnsi="Arial" w:cs="Arial"/>
          <w:szCs w:val="24"/>
          <w:lang w:val="en-IN" w:eastAsia="en-GB"/>
        </w:rPr>
        <w:t>Ratsinee</w:t>
      </w:r>
      <w:proofErr w:type="spellEnd"/>
      <w:r w:rsidRPr="00FC4CC5">
        <w:rPr>
          <w:rFonts w:ascii="Arial" w:hAnsi="Arial" w:cs="Arial"/>
          <w:szCs w:val="24"/>
          <w:lang w:val="en-IN" w:eastAsia="en-GB"/>
        </w:rPr>
        <w:t>, T. (2023). INVESTIGATING THE FACTORS THAT DETERMINE EMPLOYEES’LEVELS OF SATISFACTION AND THE EFFECT OF COVID PANDEMIC ON HOTEL EMPLOYEES’MOTIVATION (Doctoral dissertation, Mahidol University).</w:t>
      </w:r>
    </w:p>
    <w:p w14:paraId="04621BD3" w14:textId="77777777" w:rsidR="00FC4CC5" w:rsidRPr="00FC4CC5" w:rsidRDefault="00FC4CC5" w:rsidP="003559D3">
      <w:pPr>
        <w:rPr>
          <w:rFonts w:ascii="Arial" w:hAnsi="Arial" w:cs="Arial"/>
          <w:szCs w:val="24"/>
          <w:lang w:val="en-IN" w:eastAsia="en-GB"/>
        </w:rPr>
      </w:pPr>
    </w:p>
    <w:p w14:paraId="355B8CE2" w14:textId="77777777" w:rsidR="000A262B" w:rsidRDefault="000A262B" w:rsidP="003559D3">
      <w:pPr>
        <w:rPr>
          <w:rFonts w:ascii="Arial" w:hAnsi="Arial" w:cs="Arial"/>
          <w:szCs w:val="24"/>
          <w:lang w:val="en-IN" w:eastAsia="en-GB"/>
        </w:rPr>
      </w:pPr>
      <w:proofErr w:type="spellStart"/>
      <w:r w:rsidRPr="00FC4CC5">
        <w:rPr>
          <w:rFonts w:ascii="Arial" w:hAnsi="Arial" w:cs="Arial"/>
          <w:szCs w:val="24"/>
          <w:lang w:val="en-IN" w:eastAsia="en-GB"/>
        </w:rPr>
        <w:t>Saepudin</w:t>
      </w:r>
      <w:proofErr w:type="spellEnd"/>
      <w:r w:rsidRPr="00FC4CC5">
        <w:rPr>
          <w:rFonts w:ascii="Arial" w:hAnsi="Arial" w:cs="Arial"/>
          <w:szCs w:val="24"/>
          <w:lang w:val="en-IN" w:eastAsia="en-GB"/>
        </w:rPr>
        <w:t xml:space="preserve">, P., &amp; Putra, F. K. K. (2023). </w:t>
      </w:r>
      <w:proofErr w:type="spellStart"/>
      <w:r w:rsidRPr="00FC4CC5">
        <w:rPr>
          <w:rFonts w:ascii="Arial" w:hAnsi="Arial" w:cs="Arial"/>
          <w:szCs w:val="24"/>
          <w:lang w:val="en-IN" w:eastAsia="en-GB"/>
        </w:rPr>
        <w:t>Analyzing</w:t>
      </w:r>
      <w:proofErr w:type="spellEnd"/>
      <w:r w:rsidRPr="00FC4CC5">
        <w:rPr>
          <w:rFonts w:ascii="Arial" w:hAnsi="Arial" w:cs="Arial"/>
          <w:szCs w:val="24"/>
          <w:lang w:val="en-IN" w:eastAsia="en-GB"/>
        </w:rPr>
        <w:t xml:space="preserve"> the application of cleanliness, health, safety, and environmental sustainability (CHSE) certification in the hotel business </w:t>
      </w:r>
      <w:r w:rsidRPr="00FC4CC5">
        <w:rPr>
          <w:rFonts w:ascii="Arial" w:hAnsi="Arial" w:cs="Arial"/>
          <w:szCs w:val="24"/>
          <w:lang w:val="en-IN" w:eastAsia="en-GB"/>
        </w:rPr>
        <w:lastRenderedPageBreak/>
        <w:t>sector during the covid-19 pandemic: perspectives of managers. Tourism and hospitality management, 29(4), 517-529.</w:t>
      </w:r>
    </w:p>
    <w:p w14:paraId="1242412E" w14:textId="77777777" w:rsidR="00FC4CC5" w:rsidRPr="00FC4CC5" w:rsidRDefault="00FC4CC5" w:rsidP="003559D3">
      <w:pPr>
        <w:rPr>
          <w:rFonts w:ascii="Arial" w:hAnsi="Arial" w:cs="Arial"/>
          <w:szCs w:val="24"/>
          <w:lang w:val="en-IN" w:eastAsia="en-GB"/>
        </w:rPr>
      </w:pPr>
    </w:p>
    <w:p w14:paraId="143896AE" w14:textId="77777777" w:rsidR="000A262B" w:rsidRPr="00FC4CC5" w:rsidRDefault="000A262B" w:rsidP="003559D3">
      <w:pPr>
        <w:rPr>
          <w:rFonts w:ascii="Arial" w:hAnsi="Arial" w:cs="Arial"/>
          <w:szCs w:val="24"/>
          <w:lang w:val="en-IN" w:eastAsia="en-GB"/>
        </w:rPr>
      </w:pPr>
      <w:r w:rsidRPr="00FC4CC5">
        <w:rPr>
          <w:rFonts w:ascii="Arial" w:hAnsi="Arial" w:cs="Arial"/>
          <w:szCs w:val="24"/>
          <w:lang w:val="en-IN" w:eastAsia="en-GB"/>
        </w:rPr>
        <w:t xml:space="preserve">Salem, I. E., </w:t>
      </w:r>
      <w:proofErr w:type="spellStart"/>
      <w:r w:rsidRPr="00FC4CC5">
        <w:rPr>
          <w:rFonts w:ascii="Arial" w:hAnsi="Arial" w:cs="Arial"/>
          <w:szCs w:val="24"/>
          <w:lang w:val="en-IN" w:eastAsia="en-GB"/>
        </w:rPr>
        <w:t>Aideed</w:t>
      </w:r>
      <w:proofErr w:type="spellEnd"/>
      <w:r w:rsidRPr="00FC4CC5">
        <w:rPr>
          <w:rFonts w:ascii="Arial" w:hAnsi="Arial" w:cs="Arial"/>
          <w:szCs w:val="24"/>
          <w:lang w:val="en-IN" w:eastAsia="en-GB"/>
        </w:rPr>
        <w:t xml:space="preserve">, H., </w:t>
      </w:r>
      <w:proofErr w:type="spellStart"/>
      <w:r w:rsidRPr="00FC4CC5">
        <w:rPr>
          <w:rFonts w:ascii="Arial" w:hAnsi="Arial" w:cs="Arial"/>
          <w:szCs w:val="24"/>
          <w:lang w:val="en-IN" w:eastAsia="en-GB"/>
        </w:rPr>
        <w:t>Alkathiri</w:t>
      </w:r>
      <w:proofErr w:type="spellEnd"/>
      <w:r w:rsidRPr="00FC4CC5">
        <w:rPr>
          <w:rFonts w:ascii="Arial" w:hAnsi="Arial" w:cs="Arial"/>
          <w:szCs w:val="24"/>
          <w:lang w:val="en-IN" w:eastAsia="en-GB"/>
        </w:rPr>
        <w:t>, N. A., &amp; Ghazi, K. M. (2022). Retaining talented employees during COVID-19 pandemic: The leverage of hotel pandemic response strategies. Tourism and Hospitality Research, 14673584221141294.</w:t>
      </w:r>
    </w:p>
    <w:p w14:paraId="59F94180" w14:textId="77777777" w:rsidR="000A262B" w:rsidRPr="00FC4CC5" w:rsidRDefault="000A262B" w:rsidP="003559D3">
      <w:pPr>
        <w:rPr>
          <w:rFonts w:ascii="Arial" w:hAnsi="Arial" w:cs="Arial"/>
          <w:szCs w:val="24"/>
          <w:lang w:val="en-IN" w:eastAsia="en-GB"/>
        </w:rPr>
      </w:pPr>
      <w:r w:rsidRPr="00FC4CC5">
        <w:rPr>
          <w:rFonts w:ascii="Arial" w:hAnsi="Arial" w:cs="Arial"/>
          <w:szCs w:val="24"/>
          <w:lang w:val="en-IN" w:eastAsia="en-GB"/>
        </w:rPr>
        <w:t>Teixeira, E., &amp; Chan, R. (2022). Franchising Strategies: The Entrepreneur’s Guide to Success. Routledge.</w:t>
      </w:r>
    </w:p>
    <w:sectPr w:rsidR="000A262B" w:rsidRPr="00FC4CC5" w:rsidSect="00B55680">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7AFBDA" w14:textId="77777777" w:rsidR="00E554DC" w:rsidRDefault="00E554DC" w:rsidP="003807E2">
      <w:r>
        <w:separator/>
      </w:r>
    </w:p>
  </w:endnote>
  <w:endnote w:type="continuationSeparator" w:id="0">
    <w:p w14:paraId="3802DCA7" w14:textId="77777777" w:rsidR="00E554DC" w:rsidRDefault="00E554DC" w:rsidP="003807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8236065"/>
      <w:docPartObj>
        <w:docPartGallery w:val="Page Numbers (Bottom of Page)"/>
        <w:docPartUnique/>
      </w:docPartObj>
    </w:sdtPr>
    <w:sdtEndPr>
      <w:rPr>
        <w:noProof/>
      </w:rPr>
    </w:sdtEndPr>
    <w:sdtContent>
      <w:p w14:paraId="407456C2" w14:textId="58089B0E" w:rsidR="009C5C51" w:rsidRDefault="009C5C5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2C8964" w14:textId="77777777" w:rsidR="009C5C51" w:rsidRDefault="009C5C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4D7E7E" w14:textId="77777777" w:rsidR="00E554DC" w:rsidRDefault="00E554DC" w:rsidP="003807E2">
      <w:r>
        <w:separator/>
      </w:r>
    </w:p>
  </w:footnote>
  <w:footnote w:type="continuationSeparator" w:id="0">
    <w:p w14:paraId="296AFFCC" w14:textId="77777777" w:rsidR="00E554DC" w:rsidRDefault="00E554DC" w:rsidP="003807E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czM7M0NzS1NDS0NDZV0lEKTi0uzszPAymwtKwFABkhUUctAAAA"/>
  </w:docVars>
  <w:rsids>
    <w:rsidRoot w:val="00713ADD"/>
    <w:rsid w:val="00000277"/>
    <w:rsid w:val="000007EA"/>
    <w:rsid w:val="000013F1"/>
    <w:rsid w:val="000017D1"/>
    <w:rsid w:val="00001A6B"/>
    <w:rsid w:val="00001B77"/>
    <w:rsid w:val="00001BB4"/>
    <w:rsid w:val="00001FEA"/>
    <w:rsid w:val="000022D8"/>
    <w:rsid w:val="000023F4"/>
    <w:rsid w:val="00002809"/>
    <w:rsid w:val="00002864"/>
    <w:rsid w:val="00002BB2"/>
    <w:rsid w:val="00002EE8"/>
    <w:rsid w:val="000037FF"/>
    <w:rsid w:val="000039A5"/>
    <w:rsid w:val="000039C4"/>
    <w:rsid w:val="000043EF"/>
    <w:rsid w:val="00004700"/>
    <w:rsid w:val="0000544F"/>
    <w:rsid w:val="000055BF"/>
    <w:rsid w:val="00005CE1"/>
    <w:rsid w:val="00005FBF"/>
    <w:rsid w:val="00006328"/>
    <w:rsid w:val="000063C6"/>
    <w:rsid w:val="0000646F"/>
    <w:rsid w:val="00006589"/>
    <w:rsid w:val="000067B0"/>
    <w:rsid w:val="000067E1"/>
    <w:rsid w:val="000069C0"/>
    <w:rsid w:val="0000700D"/>
    <w:rsid w:val="000073BB"/>
    <w:rsid w:val="0000741C"/>
    <w:rsid w:val="0000755F"/>
    <w:rsid w:val="000076EF"/>
    <w:rsid w:val="0000783F"/>
    <w:rsid w:val="00007842"/>
    <w:rsid w:val="0000792B"/>
    <w:rsid w:val="00007937"/>
    <w:rsid w:val="00007971"/>
    <w:rsid w:val="00007A87"/>
    <w:rsid w:val="00007BB6"/>
    <w:rsid w:val="00007C09"/>
    <w:rsid w:val="00007C18"/>
    <w:rsid w:val="00007C3D"/>
    <w:rsid w:val="00007ECE"/>
    <w:rsid w:val="00007F7B"/>
    <w:rsid w:val="0001005B"/>
    <w:rsid w:val="0001006F"/>
    <w:rsid w:val="000100EB"/>
    <w:rsid w:val="000101D4"/>
    <w:rsid w:val="0001028D"/>
    <w:rsid w:val="00010480"/>
    <w:rsid w:val="000109B4"/>
    <w:rsid w:val="00010BEC"/>
    <w:rsid w:val="00010EA4"/>
    <w:rsid w:val="0001122A"/>
    <w:rsid w:val="000114BB"/>
    <w:rsid w:val="000119DD"/>
    <w:rsid w:val="00011AFD"/>
    <w:rsid w:val="00011BEB"/>
    <w:rsid w:val="00011CA4"/>
    <w:rsid w:val="00011D9B"/>
    <w:rsid w:val="00011F56"/>
    <w:rsid w:val="0001200B"/>
    <w:rsid w:val="0001236F"/>
    <w:rsid w:val="000124A0"/>
    <w:rsid w:val="000127EB"/>
    <w:rsid w:val="00012969"/>
    <w:rsid w:val="00012979"/>
    <w:rsid w:val="00012D6A"/>
    <w:rsid w:val="00012D94"/>
    <w:rsid w:val="00012FEC"/>
    <w:rsid w:val="0001327F"/>
    <w:rsid w:val="00013556"/>
    <w:rsid w:val="00013562"/>
    <w:rsid w:val="0001376B"/>
    <w:rsid w:val="000139EB"/>
    <w:rsid w:val="00013B21"/>
    <w:rsid w:val="00013DC9"/>
    <w:rsid w:val="00013DE3"/>
    <w:rsid w:val="00013E2B"/>
    <w:rsid w:val="000145DC"/>
    <w:rsid w:val="0001466E"/>
    <w:rsid w:val="00014761"/>
    <w:rsid w:val="00014AF5"/>
    <w:rsid w:val="00014BB1"/>
    <w:rsid w:val="00014BD2"/>
    <w:rsid w:val="00014DCB"/>
    <w:rsid w:val="00014F8B"/>
    <w:rsid w:val="00015049"/>
    <w:rsid w:val="000152B2"/>
    <w:rsid w:val="000152C5"/>
    <w:rsid w:val="0001571F"/>
    <w:rsid w:val="00015A55"/>
    <w:rsid w:val="00015B22"/>
    <w:rsid w:val="00015F38"/>
    <w:rsid w:val="00015FB7"/>
    <w:rsid w:val="0001655C"/>
    <w:rsid w:val="00016705"/>
    <w:rsid w:val="000169CB"/>
    <w:rsid w:val="00016F27"/>
    <w:rsid w:val="000173CB"/>
    <w:rsid w:val="00017542"/>
    <w:rsid w:val="000175AA"/>
    <w:rsid w:val="000177BE"/>
    <w:rsid w:val="000177EA"/>
    <w:rsid w:val="00017818"/>
    <w:rsid w:val="000178BF"/>
    <w:rsid w:val="00017A2C"/>
    <w:rsid w:val="00017FE1"/>
    <w:rsid w:val="000204A4"/>
    <w:rsid w:val="000208A6"/>
    <w:rsid w:val="00020992"/>
    <w:rsid w:val="00020D26"/>
    <w:rsid w:val="00020EF4"/>
    <w:rsid w:val="000216D2"/>
    <w:rsid w:val="000216D4"/>
    <w:rsid w:val="000219C4"/>
    <w:rsid w:val="00021AA2"/>
    <w:rsid w:val="00021AEA"/>
    <w:rsid w:val="00021B88"/>
    <w:rsid w:val="00021BB3"/>
    <w:rsid w:val="00021FDA"/>
    <w:rsid w:val="000224FC"/>
    <w:rsid w:val="00022F36"/>
    <w:rsid w:val="000230A3"/>
    <w:rsid w:val="000230C4"/>
    <w:rsid w:val="000230C9"/>
    <w:rsid w:val="00023276"/>
    <w:rsid w:val="00023483"/>
    <w:rsid w:val="00023BB3"/>
    <w:rsid w:val="00023BE5"/>
    <w:rsid w:val="00023CC2"/>
    <w:rsid w:val="00023F6D"/>
    <w:rsid w:val="00024439"/>
    <w:rsid w:val="00024469"/>
    <w:rsid w:val="000244BD"/>
    <w:rsid w:val="00024538"/>
    <w:rsid w:val="00024856"/>
    <w:rsid w:val="0002487E"/>
    <w:rsid w:val="00024EAD"/>
    <w:rsid w:val="00024EB1"/>
    <w:rsid w:val="000251AC"/>
    <w:rsid w:val="00025423"/>
    <w:rsid w:val="00025571"/>
    <w:rsid w:val="000257F9"/>
    <w:rsid w:val="0002590C"/>
    <w:rsid w:val="0002591C"/>
    <w:rsid w:val="00025B74"/>
    <w:rsid w:val="00025C88"/>
    <w:rsid w:val="0002613B"/>
    <w:rsid w:val="0002658A"/>
    <w:rsid w:val="00026638"/>
    <w:rsid w:val="000267FC"/>
    <w:rsid w:val="00026800"/>
    <w:rsid w:val="000269A5"/>
    <w:rsid w:val="0002702A"/>
    <w:rsid w:val="000273B3"/>
    <w:rsid w:val="00027570"/>
    <w:rsid w:val="00027745"/>
    <w:rsid w:val="000277A2"/>
    <w:rsid w:val="000278E2"/>
    <w:rsid w:val="00027C3D"/>
    <w:rsid w:val="000302A2"/>
    <w:rsid w:val="000307DE"/>
    <w:rsid w:val="00030819"/>
    <w:rsid w:val="00030974"/>
    <w:rsid w:val="00030A71"/>
    <w:rsid w:val="00030E71"/>
    <w:rsid w:val="00031150"/>
    <w:rsid w:val="000311AF"/>
    <w:rsid w:val="000311E5"/>
    <w:rsid w:val="00031A41"/>
    <w:rsid w:val="00031E52"/>
    <w:rsid w:val="00031FA1"/>
    <w:rsid w:val="0003219D"/>
    <w:rsid w:val="00032951"/>
    <w:rsid w:val="00032A03"/>
    <w:rsid w:val="00032AB5"/>
    <w:rsid w:val="00032E68"/>
    <w:rsid w:val="00032F5E"/>
    <w:rsid w:val="00032FB5"/>
    <w:rsid w:val="000338BD"/>
    <w:rsid w:val="000339DC"/>
    <w:rsid w:val="00033A08"/>
    <w:rsid w:val="00033A6F"/>
    <w:rsid w:val="00033B08"/>
    <w:rsid w:val="0003403E"/>
    <w:rsid w:val="0003440C"/>
    <w:rsid w:val="00034458"/>
    <w:rsid w:val="00034660"/>
    <w:rsid w:val="0003472F"/>
    <w:rsid w:val="00034960"/>
    <w:rsid w:val="00035615"/>
    <w:rsid w:val="00035900"/>
    <w:rsid w:val="00036068"/>
    <w:rsid w:val="0003615B"/>
    <w:rsid w:val="000363FB"/>
    <w:rsid w:val="00036433"/>
    <w:rsid w:val="00036950"/>
    <w:rsid w:val="00036E1D"/>
    <w:rsid w:val="00036FC9"/>
    <w:rsid w:val="00037186"/>
    <w:rsid w:val="000378D3"/>
    <w:rsid w:val="00037927"/>
    <w:rsid w:val="00037A40"/>
    <w:rsid w:val="00037DC2"/>
    <w:rsid w:val="00037E3B"/>
    <w:rsid w:val="00037FB5"/>
    <w:rsid w:val="000400F0"/>
    <w:rsid w:val="000402E1"/>
    <w:rsid w:val="00040A16"/>
    <w:rsid w:val="00040B31"/>
    <w:rsid w:val="00040C68"/>
    <w:rsid w:val="0004124F"/>
    <w:rsid w:val="0004129B"/>
    <w:rsid w:val="000414DB"/>
    <w:rsid w:val="0004185B"/>
    <w:rsid w:val="00041B45"/>
    <w:rsid w:val="00041C42"/>
    <w:rsid w:val="00041ED7"/>
    <w:rsid w:val="00041FE4"/>
    <w:rsid w:val="00041FF1"/>
    <w:rsid w:val="00042441"/>
    <w:rsid w:val="000425F6"/>
    <w:rsid w:val="0004291C"/>
    <w:rsid w:val="00042999"/>
    <w:rsid w:val="00042B7D"/>
    <w:rsid w:val="00042CA2"/>
    <w:rsid w:val="00043060"/>
    <w:rsid w:val="000431BB"/>
    <w:rsid w:val="000431DB"/>
    <w:rsid w:val="00043218"/>
    <w:rsid w:val="00043485"/>
    <w:rsid w:val="000436DB"/>
    <w:rsid w:val="00043B8E"/>
    <w:rsid w:val="00044208"/>
    <w:rsid w:val="000442A4"/>
    <w:rsid w:val="00044980"/>
    <w:rsid w:val="00044B79"/>
    <w:rsid w:val="00044BD3"/>
    <w:rsid w:val="00044C53"/>
    <w:rsid w:val="0004507D"/>
    <w:rsid w:val="000452A6"/>
    <w:rsid w:val="000452AE"/>
    <w:rsid w:val="00045769"/>
    <w:rsid w:val="00045886"/>
    <w:rsid w:val="00045971"/>
    <w:rsid w:val="00045ADA"/>
    <w:rsid w:val="00045ADD"/>
    <w:rsid w:val="00045B34"/>
    <w:rsid w:val="00045C1D"/>
    <w:rsid w:val="00045C53"/>
    <w:rsid w:val="00045F2B"/>
    <w:rsid w:val="0004600F"/>
    <w:rsid w:val="00046770"/>
    <w:rsid w:val="00046AAE"/>
    <w:rsid w:val="00046AEF"/>
    <w:rsid w:val="00046C66"/>
    <w:rsid w:val="00046EED"/>
    <w:rsid w:val="000470BF"/>
    <w:rsid w:val="000470E9"/>
    <w:rsid w:val="00047560"/>
    <w:rsid w:val="00047971"/>
    <w:rsid w:val="00047B57"/>
    <w:rsid w:val="00047B95"/>
    <w:rsid w:val="00047EF2"/>
    <w:rsid w:val="00050014"/>
    <w:rsid w:val="000502B9"/>
    <w:rsid w:val="0005037B"/>
    <w:rsid w:val="00050701"/>
    <w:rsid w:val="00050BF8"/>
    <w:rsid w:val="00050C7E"/>
    <w:rsid w:val="00051537"/>
    <w:rsid w:val="0005180A"/>
    <w:rsid w:val="00051866"/>
    <w:rsid w:val="00051D06"/>
    <w:rsid w:val="00051EC0"/>
    <w:rsid w:val="00052149"/>
    <w:rsid w:val="000521A3"/>
    <w:rsid w:val="0005244B"/>
    <w:rsid w:val="0005267E"/>
    <w:rsid w:val="00052A99"/>
    <w:rsid w:val="00053046"/>
    <w:rsid w:val="000536E4"/>
    <w:rsid w:val="0005373D"/>
    <w:rsid w:val="00053C69"/>
    <w:rsid w:val="00053F7F"/>
    <w:rsid w:val="000540FC"/>
    <w:rsid w:val="0005478A"/>
    <w:rsid w:val="00054995"/>
    <w:rsid w:val="00054B94"/>
    <w:rsid w:val="00054DA7"/>
    <w:rsid w:val="00055000"/>
    <w:rsid w:val="00055242"/>
    <w:rsid w:val="00055369"/>
    <w:rsid w:val="00055813"/>
    <w:rsid w:val="00055A2E"/>
    <w:rsid w:val="00055E66"/>
    <w:rsid w:val="000560B3"/>
    <w:rsid w:val="0005619D"/>
    <w:rsid w:val="000561C8"/>
    <w:rsid w:val="00056E50"/>
    <w:rsid w:val="000570D2"/>
    <w:rsid w:val="00057144"/>
    <w:rsid w:val="0005722E"/>
    <w:rsid w:val="000573D6"/>
    <w:rsid w:val="00057808"/>
    <w:rsid w:val="00057931"/>
    <w:rsid w:val="0005796A"/>
    <w:rsid w:val="00057AFF"/>
    <w:rsid w:val="000600EC"/>
    <w:rsid w:val="000600F7"/>
    <w:rsid w:val="0006018F"/>
    <w:rsid w:val="00060415"/>
    <w:rsid w:val="00060467"/>
    <w:rsid w:val="00060BF4"/>
    <w:rsid w:val="00060F03"/>
    <w:rsid w:val="0006110F"/>
    <w:rsid w:val="00061112"/>
    <w:rsid w:val="000617EC"/>
    <w:rsid w:val="00062038"/>
    <w:rsid w:val="00062317"/>
    <w:rsid w:val="0006275D"/>
    <w:rsid w:val="000627E2"/>
    <w:rsid w:val="00062967"/>
    <w:rsid w:val="00062B38"/>
    <w:rsid w:val="00062D45"/>
    <w:rsid w:val="00062EB6"/>
    <w:rsid w:val="00062F4A"/>
    <w:rsid w:val="000630E9"/>
    <w:rsid w:val="0006339B"/>
    <w:rsid w:val="00063421"/>
    <w:rsid w:val="000639FA"/>
    <w:rsid w:val="00063B4E"/>
    <w:rsid w:val="00063EE2"/>
    <w:rsid w:val="0006406B"/>
    <w:rsid w:val="00064A38"/>
    <w:rsid w:val="00064CD0"/>
    <w:rsid w:val="00065089"/>
    <w:rsid w:val="00065377"/>
    <w:rsid w:val="000659E3"/>
    <w:rsid w:val="00065BFA"/>
    <w:rsid w:val="00065C18"/>
    <w:rsid w:val="00065CB7"/>
    <w:rsid w:val="00065CFE"/>
    <w:rsid w:val="00065E29"/>
    <w:rsid w:val="0006603E"/>
    <w:rsid w:val="000660F1"/>
    <w:rsid w:val="0006622A"/>
    <w:rsid w:val="00066353"/>
    <w:rsid w:val="00066CE8"/>
    <w:rsid w:val="00066DA0"/>
    <w:rsid w:val="00066F1B"/>
    <w:rsid w:val="000673BB"/>
    <w:rsid w:val="000677AA"/>
    <w:rsid w:val="0006784E"/>
    <w:rsid w:val="00067D54"/>
    <w:rsid w:val="000700F6"/>
    <w:rsid w:val="0007018D"/>
    <w:rsid w:val="000701AF"/>
    <w:rsid w:val="00070568"/>
    <w:rsid w:val="000708EC"/>
    <w:rsid w:val="000709E9"/>
    <w:rsid w:val="00070C42"/>
    <w:rsid w:val="00070C73"/>
    <w:rsid w:val="00070F54"/>
    <w:rsid w:val="00071112"/>
    <w:rsid w:val="00071281"/>
    <w:rsid w:val="000714BB"/>
    <w:rsid w:val="0007157A"/>
    <w:rsid w:val="00071AE5"/>
    <w:rsid w:val="00071E19"/>
    <w:rsid w:val="00071F62"/>
    <w:rsid w:val="00072B41"/>
    <w:rsid w:val="00072E06"/>
    <w:rsid w:val="00072FF5"/>
    <w:rsid w:val="00072FF9"/>
    <w:rsid w:val="00073428"/>
    <w:rsid w:val="00073669"/>
    <w:rsid w:val="000736AD"/>
    <w:rsid w:val="00073BB6"/>
    <w:rsid w:val="00073CA4"/>
    <w:rsid w:val="00073CC7"/>
    <w:rsid w:val="00074185"/>
    <w:rsid w:val="000741CC"/>
    <w:rsid w:val="00074552"/>
    <w:rsid w:val="00074603"/>
    <w:rsid w:val="000747F6"/>
    <w:rsid w:val="00074875"/>
    <w:rsid w:val="000748DD"/>
    <w:rsid w:val="00074B3B"/>
    <w:rsid w:val="00074CA7"/>
    <w:rsid w:val="00074EC3"/>
    <w:rsid w:val="00074FA1"/>
    <w:rsid w:val="00075042"/>
    <w:rsid w:val="000751AF"/>
    <w:rsid w:val="00075263"/>
    <w:rsid w:val="000752D6"/>
    <w:rsid w:val="000756A9"/>
    <w:rsid w:val="0007570A"/>
    <w:rsid w:val="000757CA"/>
    <w:rsid w:val="00075920"/>
    <w:rsid w:val="00075BBA"/>
    <w:rsid w:val="00076067"/>
    <w:rsid w:val="000761F1"/>
    <w:rsid w:val="00076DB7"/>
    <w:rsid w:val="00077595"/>
    <w:rsid w:val="000775B4"/>
    <w:rsid w:val="00077799"/>
    <w:rsid w:val="00077801"/>
    <w:rsid w:val="00077961"/>
    <w:rsid w:val="000779A5"/>
    <w:rsid w:val="00077BF8"/>
    <w:rsid w:val="00077C60"/>
    <w:rsid w:val="00077CC9"/>
    <w:rsid w:val="00077D34"/>
    <w:rsid w:val="00077E9F"/>
    <w:rsid w:val="00077F1D"/>
    <w:rsid w:val="00080105"/>
    <w:rsid w:val="000801DF"/>
    <w:rsid w:val="00080337"/>
    <w:rsid w:val="00080342"/>
    <w:rsid w:val="00080844"/>
    <w:rsid w:val="000809A1"/>
    <w:rsid w:val="00080CD9"/>
    <w:rsid w:val="00081274"/>
    <w:rsid w:val="00081297"/>
    <w:rsid w:val="000812FB"/>
    <w:rsid w:val="0008174D"/>
    <w:rsid w:val="0008177D"/>
    <w:rsid w:val="000818C5"/>
    <w:rsid w:val="00081DD0"/>
    <w:rsid w:val="00081F43"/>
    <w:rsid w:val="00081F96"/>
    <w:rsid w:val="00081FC5"/>
    <w:rsid w:val="00082190"/>
    <w:rsid w:val="00082596"/>
    <w:rsid w:val="00082684"/>
    <w:rsid w:val="00082B1F"/>
    <w:rsid w:val="00082EA2"/>
    <w:rsid w:val="00083061"/>
    <w:rsid w:val="000832AB"/>
    <w:rsid w:val="000832BA"/>
    <w:rsid w:val="0008372A"/>
    <w:rsid w:val="00083982"/>
    <w:rsid w:val="00084479"/>
    <w:rsid w:val="00084828"/>
    <w:rsid w:val="00084CD4"/>
    <w:rsid w:val="00084D2F"/>
    <w:rsid w:val="0008519B"/>
    <w:rsid w:val="0008535E"/>
    <w:rsid w:val="000854F9"/>
    <w:rsid w:val="0008582A"/>
    <w:rsid w:val="00085B54"/>
    <w:rsid w:val="00085FE9"/>
    <w:rsid w:val="000868ED"/>
    <w:rsid w:val="0008696F"/>
    <w:rsid w:val="00086B74"/>
    <w:rsid w:val="00086E12"/>
    <w:rsid w:val="00086E78"/>
    <w:rsid w:val="00086E8A"/>
    <w:rsid w:val="0008718B"/>
    <w:rsid w:val="00087356"/>
    <w:rsid w:val="000875A3"/>
    <w:rsid w:val="00087915"/>
    <w:rsid w:val="00087CC8"/>
    <w:rsid w:val="00087FED"/>
    <w:rsid w:val="0009009A"/>
    <w:rsid w:val="00090949"/>
    <w:rsid w:val="00090D47"/>
    <w:rsid w:val="00090E7F"/>
    <w:rsid w:val="0009105A"/>
    <w:rsid w:val="000912BC"/>
    <w:rsid w:val="000913A5"/>
    <w:rsid w:val="000917FC"/>
    <w:rsid w:val="000919E5"/>
    <w:rsid w:val="00091A70"/>
    <w:rsid w:val="00091AA5"/>
    <w:rsid w:val="00091BC6"/>
    <w:rsid w:val="00091C20"/>
    <w:rsid w:val="00091DA9"/>
    <w:rsid w:val="000922A0"/>
    <w:rsid w:val="000923B1"/>
    <w:rsid w:val="000923FC"/>
    <w:rsid w:val="000924F2"/>
    <w:rsid w:val="00092598"/>
    <w:rsid w:val="000927CA"/>
    <w:rsid w:val="00092829"/>
    <w:rsid w:val="00092AF7"/>
    <w:rsid w:val="00092E1B"/>
    <w:rsid w:val="00092FC1"/>
    <w:rsid w:val="00093023"/>
    <w:rsid w:val="00093375"/>
    <w:rsid w:val="00093551"/>
    <w:rsid w:val="000936FB"/>
    <w:rsid w:val="00093B88"/>
    <w:rsid w:val="00093C90"/>
    <w:rsid w:val="00093D2F"/>
    <w:rsid w:val="00093DEB"/>
    <w:rsid w:val="00093EEC"/>
    <w:rsid w:val="00093EF5"/>
    <w:rsid w:val="00093FCD"/>
    <w:rsid w:val="00094177"/>
    <w:rsid w:val="00094554"/>
    <w:rsid w:val="0009471D"/>
    <w:rsid w:val="00094996"/>
    <w:rsid w:val="00094E0F"/>
    <w:rsid w:val="00094EEE"/>
    <w:rsid w:val="0009522A"/>
    <w:rsid w:val="00095545"/>
    <w:rsid w:val="00096087"/>
    <w:rsid w:val="00096152"/>
    <w:rsid w:val="00096407"/>
    <w:rsid w:val="00096B80"/>
    <w:rsid w:val="00097072"/>
    <w:rsid w:val="000970A6"/>
    <w:rsid w:val="000970D1"/>
    <w:rsid w:val="0009764F"/>
    <w:rsid w:val="00097761"/>
    <w:rsid w:val="0009779C"/>
    <w:rsid w:val="0009790F"/>
    <w:rsid w:val="00097AF9"/>
    <w:rsid w:val="00097C67"/>
    <w:rsid w:val="000A0238"/>
    <w:rsid w:val="000A059C"/>
    <w:rsid w:val="000A0CDD"/>
    <w:rsid w:val="000A0F67"/>
    <w:rsid w:val="000A0FFF"/>
    <w:rsid w:val="000A1290"/>
    <w:rsid w:val="000A18B1"/>
    <w:rsid w:val="000A1BB2"/>
    <w:rsid w:val="000A1C28"/>
    <w:rsid w:val="000A1CF8"/>
    <w:rsid w:val="000A1EFD"/>
    <w:rsid w:val="000A1F04"/>
    <w:rsid w:val="000A21A6"/>
    <w:rsid w:val="000A2400"/>
    <w:rsid w:val="000A2484"/>
    <w:rsid w:val="000A24BA"/>
    <w:rsid w:val="000A262B"/>
    <w:rsid w:val="000A2674"/>
    <w:rsid w:val="000A2B26"/>
    <w:rsid w:val="000A2B4B"/>
    <w:rsid w:val="000A2D62"/>
    <w:rsid w:val="000A2F1A"/>
    <w:rsid w:val="000A30E4"/>
    <w:rsid w:val="000A312A"/>
    <w:rsid w:val="000A36A6"/>
    <w:rsid w:val="000A3D45"/>
    <w:rsid w:val="000A46B2"/>
    <w:rsid w:val="000A48D6"/>
    <w:rsid w:val="000A49D9"/>
    <w:rsid w:val="000A4AAC"/>
    <w:rsid w:val="000A4B5E"/>
    <w:rsid w:val="000A4B8E"/>
    <w:rsid w:val="000A5454"/>
    <w:rsid w:val="000A5804"/>
    <w:rsid w:val="000A58F1"/>
    <w:rsid w:val="000A5A46"/>
    <w:rsid w:val="000A5D03"/>
    <w:rsid w:val="000A6AC5"/>
    <w:rsid w:val="000A6F25"/>
    <w:rsid w:val="000A700B"/>
    <w:rsid w:val="000A7053"/>
    <w:rsid w:val="000A75D2"/>
    <w:rsid w:val="000A7654"/>
    <w:rsid w:val="000A7890"/>
    <w:rsid w:val="000A79B4"/>
    <w:rsid w:val="000A7B59"/>
    <w:rsid w:val="000A7C3E"/>
    <w:rsid w:val="000A7E90"/>
    <w:rsid w:val="000A7EB8"/>
    <w:rsid w:val="000B01E8"/>
    <w:rsid w:val="000B03FE"/>
    <w:rsid w:val="000B0458"/>
    <w:rsid w:val="000B08A5"/>
    <w:rsid w:val="000B0C0D"/>
    <w:rsid w:val="000B0FCF"/>
    <w:rsid w:val="000B16E3"/>
    <w:rsid w:val="000B1DDB"/>
    <w:rsid w:val="000B216E"/>
    <w:rsid w:val="000B24C0"/>
    <w:rsid w:val="000B2526"/>
    <w:rsid w:val="000B25E9"/>
    <w:rsid w:val="000B27E2"/>
    <w:rsid w:val="000B2843"/>
    <w:rsid w:val="000B286E"/>
    <w:rsid w:val="000B29BB"/>
    <w:rsid w:val="000B2BD9"/>
    <w:rsid w:val="000B318E"/>
    <w:rsid w:val="000B36FE"/>
    <w:rsid w:val="000B3B2D"/>
    <w:rsid w:val="000B3BAB"/>
    <w:rsid w:val="000B402F"/>
    <w:rsid w:val="000B42A0"/>
    <w:rsid w:val="000B4389"/>
    <w:rsid w:val="000B4516"/>
    <w:rsid w:val="000B45B7"/>
    <w:rsid w:val="000B45DC"/>
    <w:rsid w:val="000B46DF"/>
    <w:rsid w:val="000B4794"/>
    <w:rsid w:val="000B4F64"/>
    <w:rsid w:val="000B51AE"/>
    <w:rsid w:val="000B56C3"/>
    <w:rsid w:val="000B59B2"/>
    <w:rsid w:val="000B5C70"/>
    <w:rsid w:val="000B5D44"/>
    <w:rsid w:val="000B5DCD"/>
    <w:rsid w:val="000B5DD3"/>
    <w:rsid w:val="000B5E4D"/>
    <w:rsid w:val="000B5EAE"/>
    <w:rsid w:val="000B5F64"/>
    <w:rsid w:val="000B6013"/>
    <w:rsid w:val="000B6085"/>
    <w:rsid w:val="000B6110"/>
    <w:rsid w:val="000B6282"/>
    <w:rsid w:val="000B62CE"/>
    <w:rsid w:val="000B6432"/>
    <w:rsid w:val="000B654D"/>
    <w:rsid w:val="000B6660"/>
    <w:rsid w:val="000B66DC"/>
    <w:rsid w:val="000B6A0B"/>
    <w:rsid w:val="000B6B17"/>
    <w:rsid w:val="000B6C24"/>
    <w:rsid w:val="000B728B"/>
    <w:rsid w:val="000B7579"/>
    <w:rsid w:val="000B757D"/>
    <w:rsid w:val="000B7625"/>
    <w:rsid w:val="000B76B1"/>
    <w:rsid w:val="000B7998"/>
    <w:rsid w:val="000B79AA"/>
    <w:rsid w:val="000B7AB2"/>
    <w:rsid w:val="000B7BC3"/>
    <w:rsid w:val="000B7CDF"/>
    <w:rsid w:val="000B7D7C"/>
    <w:rsid w:val="000C1064"/>
    <w:rsid w:val="000C10D7"/>
    <w:rsid w:val="000C111C"/>
    <w:rsid w:val="000C11A2"/>
    <w:rsid w:val="000C12D6"/>
    <w:rsid w:val="000C13B2"/>
    <w:rsid w:val="000C1558"/>
    <w:rsid w:val="000C17FC"/>
    <w:rsid w:val="000C1825"/>
    <w:rsid w:val="000C21A2"/>
    <w:rsid w:val="000C23ED"/>
    <w:rsid w:val="000C24D8"/>
    <w:rsid w:val="000C2B7E"/>
    <w:rsid w:val="000C2BAB"/>
    <w:rsid w:val="000C2C5A"/>
    <w:rsid w:val="000C2EA6"/>
    <w:rsid w:val="000C3173"/>
    <w:rsid w:val="000C31B9"/>
    <w:rsid w:val="000C356D"/>
    <w:rsid w:val="000C3739"/>
    <w:rsid w:val="000C377A"/>
    <w:rsid w:val="000C3FF5"/>
    <w:rsid w:val="000C42B1"/>
    <w:rsid w:val="000C4367"/>
    <w:rsid w:val="000C450B"/>
    <w:rsid w:val="000C4585"/>
    <w:rsid w:val="000C4869"/>
    <w:rsid w:val="000C48C8"/>
    <w:rsid w:val="000C4959"/>
    <w:rsid w:val="000C565A"/>
    <w:rsid w:val="000C5879"/>
    <w:rsid w:val="000C591D"/>
    <w:rsid w:val="000C5A69"/>
    <w:rsid w:val="000C5AFE"/>
    <w:rsid w:val="000C5E80"/>
    <w:rsid w:val="000C5FE3"/>
    <w:rsid w:val="000C605D"/>
    <w:rsid w:val="000C676B"/>
    <w:rsid w:val="000C6AB8"/>
    <w:rsid w:val="000C6D4C"/>
    <w:rsid w:val="000C6F05"/>
    <w:rsid w:val="000C77AF"/>
    <w:rsid w:val="000C7B13"/>
    <w:rsid w:val="000C7E19"/>
    <w:rsid w:val="000C7E6D"/>
    <w:rsid w:val="000D02EC"/>
    <w:rsid w:val="000D0BB2"/>
    <w:rsid w:val="000D0BF3"/>
    <w:rsid w:val="000D0D50"/>
    <w:rsid w:val="000D0D7B"/>
    <w:rsid w:val="000D0FCA"/>
    <w:rsid w:val="000D10E9"/>
    <w:rsid w:val="000D13FC"/>
    <w:rsid w:val="000D17D6"/>
    <w:rsid w:val="000D1B79"/>
    <w:rsid w:val="000D25FE"/>
    <w:rsid w:val="000D27D2"/>
    <w:rsid w:val="000D2885"/>
    <w:rsid w:val="000D298A"/>
    <w:rsid w:val="000D2C0A"/>
    <w:rsid w:val="000D2D31"/>
    <w:rsid w:val="000D309E"/>
    <w:rsid w:val="000D3532"/>
    <w:rsid w:val="000D35E6"/>
    <w:rsid w:val="000D3A1C"/>
    <w:rsid w:val="000D3A39"/>
    <w:rsid w:val="000D3BD8"/>
    <w:rsid w:val="000D4646"/>
    <w:rsid w:val="000D4F5B"/>
    <w:rsid w:val="000D5305"/>
    <w:rsid w:val="000D53EE"/>
    <w:rsid w:val="000D5467"/>
    <w:rsid w:val="000D582D"/>
    <w:rsid w:val="000D5D48"/>
    <w:rsid w:val="000D5DC5"/>
    <w:rsid w:val="000D5E9C"/>
    <w:rsid w:val="000D5EFF"/>
    <w:rsid w:val="000D6431"/>
    <w:rsid w:val="000D6736"/>
    <w:rsid w:val="000D678B"/>
    <w:rsid w:val="000D67D8"/>
    <w:rsid w:val="000D68F9"/>
    <w:rsid w:val="000D6D23"/>
    <w:rsid w:val="000D6FC5"/>
    <w:rsid w:val="000D70CB"/>
    <w:rsid w:val="000D74F3"/>
    <w:rsid w:val="000D7610"/>
    <w:rsid w:val="000D7AC7"/>
    <w:rsid w:val="000D7BEB"/>
    <w:rsid w:val="000E0082"/>
    <w:rsid w:val="000E014B"/>
    <w:rsid w:val="000E0500"/>
    <w:rsid w:val="000E05B4"/>
    <w:rsid w:val="000E0679"/>
    <w:rsid w:val="000E07C6"/>
    <w:rsid w:val="000E086F"/>
    <w:rsid w:val="000E0AD2"/>
    <w:rsid w:val="000E110A"/>
    <w:rsid w:val="000E1247"/>
    <w:rsid w:val="000E1325"/>
    <w:rsid w:val="000E13C3"/>
    <w:rsid w:val="000E143F"/>
    <w:rsid w:val="000E1D8E"/>
    <w:rsid w:val="000E1FE3"/>
    <w:rsid w:val="000E2025"/>
    <w:rsid w:val="000E293C"/>
    <w:rsid w:val="000E2B33"/>
    <w:rsid w:val="000E3245"/>
    <w:rsid w:val="000E32A0"/>
    <w:rsid w:val="000E3819"/>
    <w:rsid w:val="000E3938"/>
    <w:rsid w:val="000E3DC4"/>
    <w:rsid w:val="000E443B"/>
    <w:rsid w:val="000E47D3"/>
    <w:rsid w:val="000E49CF"/>
    <w:rsid w:val="000E4E43"/>
    <w:rsid w:val="000E5149"/>
    <w:rsid w:val="000E5C49"/>
    <w:rsid w:val="000E5C5A"/>
    <w:rsid w:val="000E5CC4"/>
    <w:rsid w:val="000E64A0"/>
    <w:rsid w:val="000E6534"/>
    <w:rsid w:val="000E68F3"/>
    <w:rsid w:val="000E69B1"/>
    <w:rsid w:val="000E6C56"/>
    <w:rsid w:val="000E6DBA"/>
    <w:rsid w:val="000E6E1E"/>
    <w:rsid w:val="000E6E3E"/>
    <w:rsid w:val="000E7194"/>
    <w:rsid w:val="000E71A3"/>
    <w:rsid w:val="000E7379"/>
    <w:rsid w:val="000E79A1"/>
    <w:rsid w:val="000E7DEE"/>
    <w:rsid w:val="000F05C4"/>
    <w:rsid w:val="000F069B"/>
    <w:rsid w:val="000F0753"/>
    <w:rsid w:val="000F0ABD"/>
    <w:rsid w:val="000F0C9C"/>
    <w:rsid w:val="000F13BF"/>
    <w:rsid w:val="000F1429"/>
    <w:rsid w:val="000F1450"/>
    <w:rsid w:val="000F147A"/>
    <w:rsid w:val="000F175C"/>
    <w:rsid w:val="000F1A7E"/>
    <w:rsid w:val="000F1B68"/>
    <w:rsid w:val="000F1D7E"/>
    <w:rsid w:val="000F1EAE"/>
    <w:rsid w:val="000F2113"/>
    <w:rsid w:val="000F22BE"/>
    <w:rsid w:val="000F2319"/>
    <w:rsid w:val="000F244A"/>
    <w:rsid w:val="000F24AE"/>
    <w:rsid w:val="000F2C73"/>
    <w:rsid w:val="000F3530"/>
    <w:rsid w:val="000F3714"/>
    <w:rsid w:val="000F38D9"/>
    <w:rsid w:val="000F39DB"/>
    <w:rsid w:val="000F39E5"/>
    <w:rsid w:val="000F3AEE"/>
    <w:rsid w:val="000F412E"/>
    <w:rsid w:val="000F427E"/>
    <w:rsid w:val="000F44CB"/>
    <w:rsid w:val="000F455F"/>
    <w:rsid w:val="000F46BA"/>
    <w:rsid w:val="000F4F71"/>
    <w:rsid w:val="000F5205"/>
    <w:rsid w:val="000F5309"/>
    <w:rsid w:val="000F54E5"/>
    <w:rsid w:val="000F58CD"/>
    <w:rsid w:val="000F5AEF"/>
    <w:rsid w:val="000F5F5F"/>
    <w:rsid w:val="000F63A5"/>
    <w:rsid w:val="000F658C"/>
    <w:rsid w:val="000F65CB"/>
    <w:rsid w:val="000F69C5"/>
    <w:rsid w:val="000F6ABE"/>
    <w:rsid w:val="000F718F"/>
    <w:rsid w:val="000F7719"/>
    <w:rsid w:val="000F7B4F"/>
    <w:rsid w:val="000F7C96"/>
    <w:rsid w:val="000F7ED0"/>
    <w:rsid w:val="0010043F"/>
    <w:rsid w:val="001006F8"/>
    <w:rsid w:val="001007EE"/>
    <w:rsid w:val="00100963"/>
    <w:rsid w:val="00100C4D"/>
    <w:rsid w:val="00100F9F"/>
    <w:rsid w:val="00100FD5"/>
    <w:rsid w:val="001010BB"/>
    <w:rsid w:val="001014B6"/>
    <w:rsid w:val="001016A6"/>
    <w:rsid w:val="00101983"/>
    <w:rsid w:val="00101CAC"/>
    <w:rsid w:val="00102529"/>
    <w:rsid w:val="001025C5"/>
    <w:rsid w:val="001028EB"/>
    <w:rsid w:val="00102A97"/>
    <w:rsid w:val="00103053"/>
    <w:rsid w:val="001032DC"/>
    <w:rsid w:val="001034FA"/>
    <w:rsid w:val="00103626"/>
    <w:rsid w:val="00103643"/>
    <w:rsid w:val="00103996"/>
    <w:rsid w:val="00103E34"/>
    <w:rsid w:val="0010405B"/>
    <w:rsid w:val="001042BC"/>
    <w:rsid w:val="00104335"/>
    <w:rsid w:val="0010442C"/>
    <w:rsid w:val="00104B84"/>
    <w:rsid w:val="00104B9D"/>
    <w:rsid w:val="00104D32"/>
    <w:rsid w:val="00105141"/>
    <w:rsid w:val="001052F4"/>
    <w:rsid w:val="00105887"/>
    <w:rsid w:val="00106170"/>
    <w:rsid w:val="0010639C"/>
    <w:rsid w:val="00106696"/>
    <w:rsid w:val="00107077"/>
    <w:rsid w:val="0010780B"/>
    <w:rsid w:val="00107A46"/>
    <w:rsid w:val="00107AB5"/>
    <w:rsid w:val="00107D9A"/>
    <w:rsid w:val="00107F29"/>
    <w:rsid w:val="001102D2"/>
    <w:rsid w:val="001108C7"/>
    <w:rsid w:val="00110BB7"/>
    <w:rsid w:val="00110C77"/>
    <w:rsid w:val="00111105"/>
    <w:rsid w:val="001118DC"/>
    <w:rsid w:val="00112087"/>
    <w:rsid w:val="0011237E"/>
    <w:rsid w:val="001125DD"/>
    <w:rsid w:val="0011291E"/>
    <w:rsid w:val="00112B07"/>
    <w:rsid w:val="001131A8"/>
    <w:rsid w:val="0011396D"/>
    <w:rsid w:val="00113A5E"/>
    <w:rsid w:val="00113B54"/>
    <w:rsid w:val="00113C63"/>
    <w:rsid w:val="00113CAB"/>
    <w:rsid w:val="00114132"/>
    <w:rsid w:val="0011419D"/>
    <w:rsid w:val="00114335"/>
    <w:rsid w:val="001146CF"/>
    <w:rsid w:val="00114969"/>
    <w:rsid w:val="001149B0"/>
    <w:rsid w:val="001152C6"/>
    <w:rsid w:val="00115740"/>
    <w:rsid w:val="00115A96"/>
    <w:rsid w:val="00115B1B"/>
    <w:rsid w:val="00115D5A"/>
    <w:rsid w:val="00115E9B"/>
    <w:rsid w:val="00116189"/>
    <w:rsid w:val="001161A7"/>
    <w:rsid w:val="0011640D"/>
    <w:rsid w:val="001166B7"/>
    <w:rsid w:val="00116A89"/>
    <w:rsid w:val="00116CB4"/>
    <w:rsid w:val="00116DFE"/>
    <w:rsid w:val="00116F58"/>
    <w:rsid w:val="00116F65"/>
    <w:rsid w:val="00117115"/>
    <w:rsid w:val="00117460"/>
    <w:rsid w:val="00117736"/>
    <w:rsid w:val="00117909"/>
    <w:rsid w:val="001179AA"/>
    <w:rsid w:val="00117FB2"/>
    <w:rsid w:val="001201BD"/>
    <w:rsid w:val="00120470"/>
    <w:rsid w:val="0012088C"/>
    <w:rsid w:val="001208FC"/>
    <w:rsid w:val="0012091C"/>
    <w:rsid w:val="001209C7"/>
    <w:rsid w:val="00120AA8"/>
    <w:rsid w:val="00120C49"/>
    <w:rsid w:val="00120F42"/>
    <w:rsid w:val="001210F9"/>
    <w:rsid w:val="001213D8"/>
    <w:rsid w:val="00121583"/>
    <w:rsid w:val="00121641"/>
    <w:rsid w:val="00121693"/>
    <w:rsid w:val="00121761"/>
    <w:rsid w:val="00121870"/>
    <w:rsid w:val="00121A41"/>
    <w:rsid w:val="0012209A"/>
    <w:rsid w:val="00122171"/>
    <w:rsid w:val="001222EC"/>
    <w:rsid w:val="0012230F"/>
    <w:rsid w:val="00122424"/>
    <w:rsid w:val="00122566"/>
    <w:rsid w:val="00122929"/>
    <w:rsid w:val="00122E96"/>
    <w:rsid w:val="00123699"/>
    <w:rsid w:val="001238E0"/>
    <w:rsid w:val="00123A0B"/>
    <w:rsid w:val="00123B0E"/>
    <w:rsid w:val="00124420"/>
    <w:rsid w:val="00124440"/>
    <w:rsid w:val="00124444"/>
    <w:rsid w:val="00124520"/>
    <w:rsid w:val="001247FC"/>
    <w:rsid w:val="00124C26"/>
    <w:rsid w:val="00124C56"/>
    <w:rsid w:val="00124D0E"/>
    <w:rsid w:val="00124FB7"/>
    <w:rsid w:val="00125053"/>
    <w:rsid w:val="0012514F"/>
    <w:rsid w:val="00125253"/>
    <w:rsid w:val="00125533"/>
    <w:rsid w:val="001258AC"/>
    <w:rsid w:val="0012598D"/>
    <w:rsid w:val="00125B4F"/>
    <w:rsid w:val="00125CB1"/>
    <w:rsid w:val="00125D40"/>
    <w:rsid w:val="00126193"/>
    <w:rsid w:val="001264DE"/>
    <w:rsid w:val="00126591"/>
    <w:rsid w:val="001266C0"/>
    <w:rsid w:val="001267BB"/>
    <w:rsid w:val="001268DC"/>
    <w:rsid w:val="00126F9C"/>
    <w:rsid w:val="00127099"/>
    <w:rsid w:val="0012759C"/>
    <w:rsid w:val="001278D9"/>
    <w:rsid w:val="001278E7"/>
    <w:rsid w:val="00127ABF"/>
    <w:rsid w:val="00127B65"/>
    <w:rsid w:val="00127CBF"/>
    <w:rsid w:val="00127E1C"/>
    <w:rsid w:val="001300ED"/>
    <w:rsid w:val="001304F7"/>
    <w:rsid w:val="00130635"/>
    <w:rsid w:val="001307CB"/>
    <w:rsid w:val="00130812"/>
    <w:rsid w:val="00130830"/>
    <w:rsid w:val="00130AEB"/>
    <w:rsid w:val="0013119B"/>
    <w:rsid w:val="00131587"/>
    <w:rsid w:val="001316CA"/>
    <w:rsid w:val="00131990"/>
    <w:rsid w:val="00131E50"/>
    <w:rsid w:val="00132094"/>
    <w:rsid w:val="00132292"/>
    <w:rsid w:val="00132AFA"/>
    <w:rsid w:val="001330C1"/>
    <w:rsid w:val="00133159"/>
    <w:rsid w:val="00133688"/>
    <w:rsid w:val="00133801"/>
    <w:rsid w:val="00133845"/>
    <w:rsid w:val="00133A75"/>
    <w:rsid w:val="0013401D"/>
    <w:rsid w:val="00134726"/>
    <w:rsid w:val="00134A25"/>
    <w:rsid w:val="00134AF2"/>
    <w:rsid w:val="00134F2B"/>
    <w:rsid w:val="00135302"/>
    <w:rsid w:val="0013545E"/>
    <w:rsid w:val="00135461"/>
    <w:rsid w:val="0013547B"/>
    <w:rsid w:val="001354E9"/>
    <w:rsid w:val="001356F5"/>
    <w:rsid w:val="00135948"/>
    <w:rsid w:val="00135B5B"/>
    <w:rsid w:val="00135D9A"/>
    <w:rsid w:val="001363CF"/>
    <w:rsid w:val="0013661C"/>
    <w:rsid w:val="00136DAF"/>
    <w:rsid w:val="00137790"/>
    <w:rsid w:val="001377BB"/>
    <w:rsid w:val="00137877"/>
    <w:rsid w:val="00137BCD"/>
    <w:rsid w:val="00137CFE"/>
    <w:rsid w:val="00140613"/>
    <w:rsid w:val="00140A28"/>
    <w:rsid w:val="00140AA8"/>
    <w:rsid w:val="00140AAD"/>
    <w:rsid w:val="00140B0A"/>
    <w:rsid w:val="00140C4B"/>
    <w:rsid w:val="00140C83"/>
    <w:rsid w:val="00140D06"/>
    <w:rsid w:val="00141776"/>
    <w:rsid w:val="00141A0D"/>
    <w:rsid w:val="00141E19"/>
    <w:rsid w:val="0014213F"/>
    <w:rsid w:val="001421FA"/>
    <w:rsid w:val="001422F7"/>
    <w:rsid w:val="00142759"/>
    <w:rsid w:val="00142931"/>
    <w:rsid w:val="00142935"/>
    <w:rsid w:val="00142967"/>
    <w:rsid w:val="00142FCD"/>
    <w:rsid w:val="00143143"/>
    <w:rsid w:val="001434D7"/>
    <w:rsid w:val="001436ED"/>
    <w:rsid w:val="0014370C"/>
    <w:rsid w:val="00143BCA"/>
    <w:rsid w:val="00143CD8"/>
    <w:rsid w:val="00143E78"/>
    <w:rsid w:val="00143EF9"/>
    <w:rsid w:val="0014423D"/>
    <w:rsid w:val="001442AE"/>
    <w:rsid w:val="001443DF"/>
    <w:rsid w:val="0014443D"/>
    <w:rsid w:val="00144A8C"/>
    <w:rsid w:val="00144CE3"/>
    <w:rsid w:val="00144D5B"/>
    <w:rsid w:val="00145040"/>
    <w:rsid w:val="0014518D"/>
    <w:rsid w:val="00145196"/>
    <w:rsid w:val="0014546A"/>
    <w:rsid w:val="001456B1"/>
    <w:rsid w:val="001456D9"/>
    <w:rsid w:val="0014591F"/>
    <w:rsid w:val="001459B5"/>
    <w:rsid w:val="00145DED"/>
    <w:rsid w:val="00145F4F"/>
    <w:rsid w:val="001465A4"/>
    <w:rsid w:val="00146865"/>
    <w:rsid w:val="00147038"/>
    <w:rsid w:val="0014748F"/>
    <w:rsid w:val="0014791B"/>
    <w:rsid w:val="00147998"/>
    <w:rsid w:val="00147AB4"/>
    <w:rsid w:val="00147E72"/>
    <w:rsid w:val="0015060C"/>
    <w:rsid w:val="00150923"/>
    <w:rsid w:val="00150C39"/>
    <w:rsid w:val="00150CCE"/>
    <w:rsid w:val="0015100C"/>
    <w:rsid w:val="0015142F"/>
    <w:rsid w:val="00151780"/>
    <w:rsid w:val="001518EB"/>
    <w:rsid w:val="00151FC6"/>
    <w:rsid w:val="00152B84"/>
    <w:rsid w:val="00152BC9"/>
    <w:rsid w:val="00152D60"/>
    <w:rsid w:val="00152D83"/>
    <w:rsid w:val="00152EA4"/>
    <w:rsid w:val="00152EEF"/>
    <w:rsid w:val="001530AF"/>
    <w:rsid w:val="00153432"/>
    <w:rsid w:val="0015367C"/>
    <w:rsid w:val="0015379C"/>
    <w:rsid w:val="00153801"/>
    <w:rsid w:val="00153C06"/>
    <w:rsid w:val="00154020"/>
    <w:rsid w:val="001543CE"/>
    <w:rsid w:val="001547FD"/>
    <w:rsid w:val="00154AAD"/>
    <w:rsid w:val="00154BA9"/>
    <w:rsid w:val="00154D31"/>
    <w:rsid w:val="00154E2E"/>
    <w:rsid w:val="00154E69"/>
    <w:rsid w:val="00154FEF"/>
    <w:rsid w:val="00155235"/>
    <w:rsid w:val="00155455"/>
    <w:rsid w:val="0015577D"/>
    <w:rsid w:val="00155C44"/>
    <w:rsid w:val="00155D26"/>
    <w:rsid w:val="00155E15"/>
    <w:rsid w:val="001564A5"/>
    <w:rsid w:val="0015666B"/>
    <w:rsid w:val="00156C55"/>
    <w:rsid w:val="00156E3F"/>
    <w:rsid w:val="00156F8F"/>
    <w:rsid w:val="0015701B"/>
    <w:rsid w:val="001573F2"/>
    <w:rsid w:val="001579DB"/>
    <w:rsid w:val="00157D04"/>
    <w:rsid w:val="00160249"/>
    <w:rsid w:val="0016058D"/>
    <w:rsid w:val="00160A03"/>
    <w:rsid w:val="00160AAD"/>
    <w:rsid w:val="00160AAE"/>
    <w:rsid w:val="00160BB8"/>
    <w:rsid w:val="00160D66"/>
    <w:rsid w:val="0016102B"/>
    <w:rsid w:val="00161621"/>
    <w:rsid w:val="00161633"/>
    <w:rsid w:val="001616C9"/>
    <w:rsid w:val="00161758"/>
    <w:rsid w:val="001617ED"/>
    <w:rsid w:val="00161B52"/>
    <w:rsid w:val="00161E58"/>
    <w:rsid w:val="00161FFC"/>
    <w:rsid w:val="00162171"/>
    <w:rsid w:val="0016219B"/>
    <w:rsid w:val="0016223B"/>
    <w:rsid w:val="001622C6"/>
    <w:rsid w:val="0016238D"/>
    <w:rsid w:val="0016256A"/>
    <w:rsid w:val="001627E6"/>
    <w:rsid w:val="001627E7"/>
    <w:rsid w:val="00162AA2"/>
    <w:rsid w:val="00163208"/>
    <w:rsid w:val="001634CD"/>
    <w:rsid w:val="00163E80"/>
    <w:rsid w:val="00164499"/>
    <w:rsid w:val="00164520"/>
    <w:rsid w:val="001646CA"/>
    <w:rsid w:val="001649F7"/>
    <w:rsid w:val="00164D80"/>
    <w:rsid w:val="00164FFB"/>
    <w:rsid w:val="00165010"/>
    <w:rsid w:val="00165253"/>
    <w:rsid w:val="001653FD"/>
    <w:rsid w:val="00165984"/>
    <w:rsid w:val="00165FE6"/>
    <w:rsid w:val="00166005"/>
    <w:rsid w:val="00166072"/>
    <w:rsid w:val="0016635E"/>
    <w:rsid w:val="00166A02"/>
    <w:rsid w:val="00166A6A"/>
    <w:rsid w:val="00166BBE"/>
    <w:rsid w:val="00166EF7"/>
    <w:rsid w:val="00167808"/>
    <w:rsid w:val="00167C8B"/>
    <w:rsid w:val="00167ED8"/>
    <w:rsid w:val="001701F7"/>
    <w:rsid w:val="0017042C"/>
    <w:rsid w:val="00170A8B"/>
    <w:rsid w:val="00171A94"/>
    <w:rsid w:val="00171BB4"/>
    <w:rsid w:val="00172406"/>
    <w:rsid w:val="001725F9"/>
    <w:rsid w:val="00172994"/>
    <w:rsid w:val="00172BE9"/>
    <w:rsid w:val="00172E02"/>
    <w:rsid w:val="00172F2E"/>
    <w:rsid w:val="00173019"/>
    <w:rsid w:val="001731A7"/>
    <w:rsid w:val="0017328A"/>
    <w:rsid w:val="00173979"/>
    <w:rsid w:val="00173C6B"/>
    <w:rsid w:val="00173E7F"/>
    <w:rsid w:val="00173F63"/>
    <w:rsid w:val="001740C4"/>
    <w:rsid w:val="0017415B"/>
    <w:rsid w:val="0017457B"/>
    <w:rsid w:val="001747DB"/>
    <w:rsid w:val="00174814"/>
    <w:rsid w:val="00174A6F"/>
    <w:rsid w:val="00174BF3"/>
    <w:rsid w:val="00174EEE"/>
    <w:rsid w:val="00175245"/>
    <w:rsid w:val="0017541C"/>
    <w:rsid w:val="00175503"/>
    <w:rsid w:val="001757D0"/>
    <w:rsid w:val="001758DC"/>
    <w:rsid w:val="00176440"/>
    <w:rsid w:val="001764AC"/>
    <w:rsid w:val="001764C0"/>
    <w:rsid w:val="001764C9"/>
    <w:rsid w:val="00176710"/>
    <w:rsid w:val="00176E91"/>
    <w:rsid w:val="00176F1B"/>
    <w:rsid w:val="001771CB"/>
    <w:rsid w:val="001771E7"/>
    <w:rsid w:val="001773B1"/>
    <w:rsid w:val="0017760E"/>
    <w:rsid w:val="001778C6"/>
    <w:rsid w:val="00177CC0"/>
    <w:rsid w:val="00177D7A"/>
    <w:rsid w:val="00177F24"/>
    <w:rsid w:val="00180391"/>
    <w:rsid w:val="001803CB"/>
    <w:rsid w:val="001804DE"/>
    <w:rsid w:val="00180532"/>
    <w:rsid w:val="00180D8C"/>
    <w:rsid w:val="00180F89"/>
    <w:rsid w:val="00181370"/>
    <w:rsid w:val="00181480"/>
    <w:rsid w:val="00181DDC"/>
    <w:rsid w:val="00182206"/>
    <w:rsid w:val="001828A2"/>
    <w:rsid w:val="0018307C"/>
    <w:rsid w:val="00183132"/>
    <w:rsid w:val="001831DA"/>
    <w:rsid w:val="00183228"/>
    <w:rsid w:val="0018352B"/>
    <w:rsid w:val="00183594"/>
    <w:rsid w:val="001836A3"/>
    <w:rsid w:val="0018389D"/>
    <w:rsid w:val="00183949"/>
    <w:rsid w:val="00183A88"/>
    <w:rsid w:val="00183DA2"/>
    <w:rsid w:val="00183FD9"/>
    <w:rsid w:val="00184074"/>
    <w:rsid w:val="00184352"/>
    <w:rsid w:val="001850BF"/>
    <w:rsid w:val="001851B6"/>
    <w:rsid w:val="001852DF"/>
    <w:rsid w:val="00185348"/>
    <w:rsid w:val="00185408"/>
    <w:rsid w:val="00185984"/>
    <w:rsid w:val="00185C44"/>
    <w:rsid w:val="00185D85"/>
    <w:rsid w:val="00185E9A"/>
    <w:rsid w:val="001864D3"/>
    <w:rsid w:val="0018655C"/>
    <w:rsid w:val="001866A1"/>
    <w:rsid w:val="001869DD"/>
    <w:rsid w:val="00186D6E"/>
    <w:rsid w:val="00187185"/>
    <w:rsid w:val="00187217"/>
    <w:rsid w:val="001872A0"/>
    <w:rsid w:val="001873E1"/>
    <w:rsid w:val="00187686"/>
    <w:rsid w:val="001877F9"/>
    <w:rsid w:val="00187828"/>
    <w:rsid w:val="001878D5"/>
    <w:rsid w:val="00187AFD"/>
    <w:rsid w:val="00187BEA"/>
    <w:rsid w:val="00187CE7"/>
    <w:rsid w:val="00187FD7"/>
    <w:rsid w:val="00190273"/>
    <w:rsid w:val="001902CB"/>
    <w:rsid w:val="001902D8"/>
    <w:rsid w:val="00190B67"/>
    <w:rsid w:val="00190CE4"/>
    <w:rsid w:val="00190E2E"/>
    <w:rsid w:val="00190F29"/>
    <w:rsid w:val="001910FC"/>
    <w:rsid w:val="00191164"/>
    <w:rsid w:val="00191394"/>
    <w:rsid w:val="0019161B"/>
    <w:rsid w:val="00191952"/>
    <w:rsid w:val="00191CE8"/>
    <w:rsid w:val="00191DA0"/>
    <w:rsid w:val="00191DEA"/>
    <w:rsid w:val="00192229"/>
    <w:rsid w:val="00192253"/>
    <w:rsid w:val="00192301"/>
    <w:rsid w:val="0019244E"/>
    <w:rsid w:val="001924CD"/>
    <w:rsid w:val="00192580"/>
    <w:rsid w:val="00192B49"/>
    <w:rsid w:val="00192BCE"/>
    <w:rsid w:val="00192C73"/>
    <w:rsid w:val="00192E72"/>
    <w:rsid w:val="00192F41"/>
    <w:rsid w:val="001930AF"/>
    <w:rsid w:val="00193313"/>
    <w:rsid w:val="00193799"/>
    <w:rsid w:val="00193F5F"/>
    <w:rsid w:val="00194014"/>
    <w:rsid w:val="001942B4"/>
    <w:rsid w:val="001943C3"/>
    <w:rsid w:val="00194446"/>
    <w:rsid w:val="0019453B"/>
    <w:rsid w:val="00194772"/>
    <w:rsid w:val="001948C6"/>
    <w:rsid w:val="00195113"/>
    <w:rsid w:val="001952A2"/>
    <w:rsid w:val="00195309"/>
    <w:rsid w:val="00195337"/>
    <w:rsid w:val="00195784"/>
    <w:rsid w:val="001957CE"/>
    <w:rsid w:val="00195953"/>
    <w:rsid w:val="00195975"/>
    <w:rsid w:val="001959D2"/>
    <w:rsid w:val="00195A0D"/>
    <w:rsid w:val="00195BFF"/>
    <w:rsid w:val="0019628A"/>
    <w:rsid w:val="001964F2"/>
    <w:rsid w:val="001967A1"/>
    <w:rsid w:val="00196808"/>
    <w:rsid w:val="0019691D"/>
    <w:rsid w:val="0019697E"/>
    <w:rsid w:val="00196A5B"/>
    <w:rsid w:val="00196C74"/>
    <w:rsid w:val="00196CC0"/>
    <w:rsid w:val="00196D3B"/>
    <w:rsid w:val="00196E63"/>
    <w:rsid w:val="00197588"/>
    <w:rsid w:val="00197816"/>
    <w:rsid w:val="0019781C"/>
    <w:rsid w:val="00197A58"/>
    <w:rsid w:val="00197B71"/>
    <w:rsid w:val="001A0755"/>
    <w:rsid w:val="001A08F3"/>
    <w:rsid w:val="001A09E8"/>
    <w:rsid w:val="001A0A05"/>
    <w:rsid w:val="001A12DC"/>
    <w:rsid w:val="001A1496"/>
    <w:rsid w:val="001A14A2"/>
    <w:rsid w:val="001A1B3E"/>
    <w:rsid w:val="001A1C79"/>
    <w:rsid w:val="001A2594"/>
    <w:rsid w:val="001A285C"/>
    <w:rsid w:val="001A2C13"/>
    <w:rsid w:val="001A2EC8"/>
    <w:rsid w:val="001A30A2"/>
    <w:rsid w:val="001A3137"/>
    <w:rsid w:val="001A3234"/>
    <w:rsid w:val="001A3319"/>
    <w:rsid w:val="001A346D"/>
    <w:rsid w:val="001A35DF"/>
    <w:rsid w:val="001A3C89"/>
    <w:rsid w:val="001A3EF3"/>
    <w:rsid w:val="001A46F4"/>
    <w:rsid w:val="001A4751"/>
    <w:rsid w:val="001A477B"/>
    <w:rsid w:val="001A499F"/>
    <w:rsid w:val="001A4BE1"/>
    <w:rsid w:val="001A4FC7"/>
    <w:rsid w:val="001A52E8"/>
    <w:rsid w:val="001A538A"/>
    <w:rsid w:val="001A558B"/>
    <w:rsid w:val="001A599A"/>
    <w:rsid w:val="001A5C70"/>
    <w:rsid w:val="001A6150"/>
    <w:rsid w:val="001A6711"/>
    <w:rsid w:val="001A687B"/>
    <w:rsid w:val="001A6B5A"/>
    <w:rsid w:val="001A6DAA"/>
    <w:rsid w:val="001A6DD5"/>
    <w:rsid w:val="001A70A5"/>
    <w:rsid w:val="001A7104"/>
    <w:rsid w:val="001A7C1E"/>
    <w:rsid w:val="001A7C48"/>
    <w:rsid w:val="001A7E7A"/>
    <w:rsid w:val="001A7EEB"/>
    <w:rsid w:val="001A7F5F"/>
    <w:rsid w:val="001B002E"/>
    <w:rsid w:val="001B00E1"/>
    <w:rsid w:val="001B03E2"/>
    <w:rsid w:val="001B0471"/>
    <w:rsid w:val="001B0552"/>
    <w:rsid w:val="001B06F1"/>
    <w:rsid w:val="001B0846"/>
    <w:rsid w:val="001B0C0D"/>
    <w:rsid w:val="001B0C3D"/>
    <w:rsid w:val="001B0D2B"/>
    <w:rsid w:val="001B0E0A"/>
    <w:rsid w:val="001B0E97"/>
    <w:rsid w:val="001B11CF"/>
    <w:rsid w:val="001B196B"/>
    <w:rsid w:val="001B1D90"/>
    <w:rsid w:val="001B1DC6"/>
    <w:rsid w:val="001B220A"/>
    <w:rsid w:val="001B222A"/>
    <w:rsid w:val="001B228A"/>
    <w:rsid w:val="001B2345"/>
    <w:rsid w:val="001B24AB"/>
    <w:rsid w:val="001B2A31"/>
    <w:rsid w:val="001B2B91"/>
    <w:rsid w:val="001B2F6C"/>
    <w:rsid w:val="001B2F97"/>
    <w:rsid w:val="001B302A"/>
    <w:rsid w:val="001B3058"/>
    <w:rsid w:val="001B311C"/>
    <w:rsid w:val="001B3231"/>
    <w:rsid w:val="001B3292"/>
    <w:rsid w:val="001B3928"/>
    <w:rsid w:val="001B3BE8"/>
    <w:rsid w:val="001B4556"/>
    <w:rsid w:val="001B4974"/>
    <w:rsid w:val="001B4B55"/>
    <w:rsid w:val="001B4BB5"/>
    <w:rsid w:val="001B4E64"/>
    <w:rsid w:val="001B4EB4"/>
    <w:rsid w:val="001B4FDD"/>
    <w:rsid w:val="001B5380"/>
    <w:rsid w:val="001B5566"/>
    <w:rsid w:val="001B56E4"/>
    <w:rsid w:val="001B5725"/>
    <w:rsid w:val="001B5EB1"/>
    <w:rsid w:val="001B6350"/>
    <w:rsid w:val="001B6822"/>
    <w:rsid w:val="001B686D"/>
    <w:rsid w:val="001B76F0"/>
    <w:rsid w:val="001B78CD"/>
    <w:rsid w:val="001B7C60"/>
    <w:rsid w:val="001B7CAC"/>
    <w:rsid w:val="001B7D26"/>
    <w:rsid w:val="001B7FBE"/>
    <w:rsid w:val="001C06AE"/>
    <w:rsid w:val="001C088C"/>
    <w:rsid w:val="001C0A60"/>
    <w:rsid w:val="001C0CC2"/>
    <w:rsid w:val="001C0D33"/>
    <w:rsid w:val="001C102F"/>
    <w:rsid w:val="001C15EF"/>
    <w:rsid w:val="001C1958"/>
    <w:rsid w:val="001C1A2C"/>
    <w:rsid w:val="001C1A67"/>
    <w:rsid w:val="001C1B5D"/>
    <w:rsid w:val="001C1F00"/>
    <w:rsid w:val="001C2663"/>
    <w:rsid w:val="001C3194"/>
    <w:rsid w:val="001C3337"/>
    <w:rsid w:val="001C334F"/>
    <w:rsid w:val="001C3792"/>
    <w:rsid w:val="001C37A7"/>
    <w:rsid w:val="001C3B89"/>
    <w:rsid w:val="001C3CB8"/>
    <w:rsid w:val="001C3E00"/>
    <w:rsid w:val="001C3F33"/>
    <w:rsid w:val="001C400F"/>
    <w:rsid w:val="001C43B5"/>
    <w:rsid w:val="001C4474"/>
    <w:rsid w:val="001C49CB"/>
    <w:rsid w:val="001C4E9A"/>
    <w:rsid w:val="001C4F87"/>
    <w:rsid w:val="001C531D"/>
    <w:rsid w:val="001C5541"/>
    <w:rsid w:val="001C55F6"/>
    <w:rsid w:val="001C5954"/>
    <w:rsid w:val="001C5CA3"/>
    <w:rsid w:val="001C5D5C"/>
    <w:rsid w:val="001C5EC8"/>
    <w:rsid w:val="001C6057"/>
    <w:rsid w:val="001C60B2"/>
    <w:rsid w:val="001C61C9"/>
    <w:rsid w:val="001C6311"/>
    <w:rsid w:val="001C671A"/>
    <w:rsid w:val="001C68DE"/>
    <w:rsid w:val="001C6B3A"/>
    <w:rsid w:val="001C6E38"/>
    <w:rsid w:val="001C7025"/>
    <w:rsid w:val="001C70AE"/>
    <w:rsid w:val="001C718A"/>
    <w:rsid w:val="001C7700"/>
    <w:rsid w:val="001C774E"/>
    <w:rsid w:val="001C7C0F"/>
    <w:rsid w:val="001C7E5C"/>
    <w:rsid w:val="001C7EDC"/>
    <w:rsid w:val="001D0357"/>
    <w:rsid w:val="001D0946"/>
    <w:rsid w:val="001D145F"/>
    <w:rsid w:val="001D1D37"/>
    <w:rsid w:val="001D25CA"/>
    <w:rsid w:val="001D2666"/>
    <w:rsid w:val="001D28B6"/>
    <w:rsid w:val="001D2FB2"/>
    <w:rsid w:val="001D3119"/>
    <w:rsid w:val="001D341D"/>
    <w:rsid w:val="001D39E4"/>
    <w:rsid w:val="001D3BAF"/>
    <w:rsid w:val="001D3DB3"/>
    <w:rsid w:val="001D3FB9"/>
    <w:rsid w:val="001D4080"/>
    <w:rsid w:val="001D418D"/>
    <w:rsid w:val="001D44AC"/>
    <w:rsid w:val="001D47A7"/>
    <w:rsid w:val="001D47ED"/>
    <w:rsid w:val="001D4AFD"/>
    <w:rsid w:val="001D4F49"/>
    <w:rsid w:val="001D5052"/>
    <w:rsid w:val="001D5929"/>
    <w:rsid w:val="001D5B4E"/>
    <w:rsid w:val="001D5F0B"/>
    <w:rsid w:val="001D5F0D"/>
    <w:rsid w:val="001D5F22"/>
    <w:rsid w:val="001D6413"/>
    <w:rsid w:val="001D66DF"/>
    <w:rsid w:val="001D6EB7"/>
    <w:rsid w:val="001D6F94"/>
    <w:rsid w:val="001D7154"/>
    <w:rsid w:val="001D7190"/>
    <w:rsid w:val="001D71D2"/>
    <w:rsid w:val="001D7402"/>
    <w:rsid w:val="001D752B"/>
    <w:rsid w:val="001D75AA"/>
    <w:rsid w:val="001D76AE"/>
    <w:rsid w:val="001D7730"/>
    <w:rsid w:val="001D7784"/>
    <w:rsid w:val="001D78F5"/>
    <w:rsid w:val="001D7925"/>
    <w:rsid w:val="001D7AC8"/>
    <w:rsid w:val="001D7D34"/>
    <w:rsid w:val="001D7EBD"/>
    <w:rsid w:val="001D7EDF"/>
    <w:rsid w:val="001E0025"/>
    <w:rsid w:val="001E00C0"/>
    <w:rsid w:val="001E00D7"/>
    <w:rsid w:val="001E01F1"/>
    <w:rsid w:val="001E022E"/>
    <w:rsid w:val="001E02DD"/>
    <w:rsid w:val="001E036F"/>
    <w:rsid w:val="001E0400"/>
    <w:rsid w:val="001E047F"/>
    <w:rsid w:val="001E0B53"/>
    <w:rsid w:val="001E0E29"/>
    <w:rsid w:val="001E0F7B"/>
    <w:rsid w:val="001E11BC"/>
    <w:rsid w:val="001E13A3"/>
    <w:rsid w:val="001E17CF"/>
    <w:rsid w:val="001E1A95"/>
    <w:rsid w:val="001E1B9A"/>
    <w:rsid w:val="001E1C75"/>
    <w:rsid w:val="001E1E65"/>
    <w:rsid w:val="001E1EE8"/>
    <w:rsid w:val="001E2331"/>
    <w:rsid w:val="001E24DF"/>
    <w:rsid w:val="001E268F"/>
    <w:rsid w:val="001E2885"/>
    <w:rsid w:val="001E2AF2"/>
    <w:rsid w:val="001E2FCA"/>
    <w:rsid w:val="001E3103"/>
    <w:rsid w:val="001E36BE"/>
    <w:rsid w:val="001E3BB8"/>
    <w:rsid w:val="001E3BE0"/>
    <w:rsid w:val="001E3E76"/>
    <w:rsid w:val="001E3F60"/>
    <w:rsid w:val="001E4017"/>
    <w:rsid w:val="001E4621"/>
    <w:rsid w:val="001E4659"/>
    <w:rsid w:val="001E4727"/>
    <w:rsid w:val="001E488A"/>
    <w:rsid w:val="001E4C10"/>
    <w:rsid w:val="001E4D93"/>
    <w:rsid w:val="001E4EB1"/>
    <w:rsid w:val="001E5139"/>
    <w:rsid w:val="001E582C"/>
    <w:rsid w:val="001E59DD"/>
    <w:rsid w:val="001E5ABC"/>
    <w:rsid w:val="001E5B30"/>
    <w:rsid w:val="001E5C17"/>
    <w:rsid w:val="001E618A"/>
    <w:rsid w:val="001E6210"/>
    <w:rsid w:val="001E6662"/>
    <w:rsid w:val="001E66DA"/>
    <w:rsid w:val="001E67C0"/>
    <w:rsid w:val="001E6C20"/>
    <w:rsid w:val="001E6C85"/>
    <w:rsid w:val="001E6EFB"/>
    <w:rsid w:val="001E7395"/>
    <w:rsid w:val="001E7DE2"/>
    <w:rsid w:val="001E7DFE"/>
    <w:rsid w:val="001E7E51"/>
    <w:rsid w:val="001E7F93"/>
    <w:rsid w:val="001F00B5"/>
    <w:rsid w:val="001F09CB"/>
    <w:rsid w:val="001F0C4B"/>
    <w:rsid w:val="001F0F48"/>
    <w:rsid w:val="001F141F"/>
    <w:rsid w:val="001F1697"/>
    <w:rsid w:val="001F17C5"/>
    <w:rsid w:val="001F1AF5"/>
    <w:rsid w:val="001F2029"/>
    <w:rsid w:val="001F2071"/>
    <w:rsid w:val="001F239F"/>
    <w:rsid w:val="001F2435"/>
    <w:rsid w:val="001F2578"/>
    <w:rsid w:val="001F27C8"/>
    <w:rsid w:val="001F27F4"/>
    <w:rsid w:val="001F286F"/>
    <w:rsid w:val="001F2C73"/>
    <w:rsid w:val="001F2C8C"/>
    <w:rsid w:val="001F3009"/>
    <w:rsid w:val="001F31AD"/>
    <w:rsid w:val="001F321F"/>
    <w:rsid w:val="001F3509"/>
    <w:rsid w:val="001F35D4"/>
    <w:rsid w:val="001F361B"/>
    <w:rsid w:val="001F39AE"/>
    <w:rsid w:val="001F3AA4"/>
    <w:rsid w:val="001F4081"/>
    <w:rsid w:val="001F4265"/>
    <w:rsid w:val="001F442D"/>
    <w:rsid w:val="001F4698"/>
    <w:rsid w:val="001F4CFA"/>
    <w:rsid w:val="001F51E6"/>
    <w:rsid w:val="001F59D1"/>
    <w:rsid w:val="001F5E2F"/>
    <w:rsid w:val="001F5E92"/>
    <w:rsid w:val="001F5E96"/>
    <w:rsid w:val="001F5FF9"/>
    <w:rsid w:val="001F61B5"/>
    <w:rsid w:val="001F66E5"/>
    <w:rsid w:val="001F6709"/>
    <w:rsid w:val="001F6ACC"/>
    <w:rsid w:val="001F6B2F"/>
    <w:rsid w:val="001F6C24"/>
    <w:rsid w:val="001F6F5D"/>
    <w:rsid w:val="001F7063"/>
    <w:rsid w:val="001F7157"/>
    <w:rsid w:val="001F7625"/>
    <w:rsid w:val="001F76E1"/>
    <w:rsid w:val="001F7CD7"/>
    <w:rsid w:val="002003DC"/>
    <w:rsid w:val="00200552"/>
    <w:rsid w:val="00200876"/>
    <w:rsid w:val="0020120C"/>
    <w:rsid w:val="00201777"/>
    <w:rsid w:val="00201BF1"/>
    <w:rsid w:val="00201C7A"/>
    <w:rsid w:val="00201DC1"/>
    <w:rsid w:val="00201F57"/>
    <w:rsid w:val="00202375"/>
    <w:rsid w:val="00202459"/>
    <w:rsid w:val="0020274E"/>
    <w:rsid w:val="00202753"/>
    <w:rsid w:val="00202925"/>
    <w:rsid w:val="00202B22"/>
    <w:rsid w:val="00202E26"/>
    <w:rsid w:val="00202EA5"/>
    <w:rsid w:val="0020314C"/>
    <w:rsid w:val="0020314E"/>
    <w:rsid w:val="002032C9"/>
    <w:rsid w:val="00203596"/>
    <w:rsid w:val="00203B9D"/>
    <w:rsid w:val="00203BF5"/>
    <w:rsid w:val="002041A9"/>
    <w:rsid w:val="00204350"/>
    <w:rsid w:val="002044E4"/>
    <w:rsid w:val="0020485B"/>
    <w:rsid w:val="002048CE"/>
    <w:rsid w:val="00204958"/>
    <w:rsid w:val="00204974"/>
    <w:rsid w:val="00205583"/>
    <w:rsid w:val="00205853"/>
    <w:rsid w:val="00205891"/>
    <w:rsid w:val="00206104"/>
    <w:rsid w:val="002062C4"/>
    <w:rsid w:val="002067F1"/>
    <w:rsid w:val="002069DF"/>
    <w:rsid w:val="00206FBD"/>
    <w:rsid w:val="0020709A"/>
    <w:rsid w:val="0020739B"/>
    <w:rsid w:val="00207418"/>
    <w:rsid w:val="0020777B"/>
    <w:rsid w:val="00207EB4"/>
    <w:rsid w:val="002100CA"/>
    <w:rsid w:val="0021042D"/>
    <w:rsid w:val="002104DF"/>
    <w:rsid w:val="00210609"/>
    <w:rsid w:val="00210645"/>
    <w:rsid w:val="00210922"/>
    <w:rsid w:val="00210A10"/>
    <w:rsid w:val="00210D9D"/>
    <w:rsid w:val="00210DD0"/>
    <w:rsid w:val="00210E37"/>
    <w:rsid w:val="00210E94"/>
    <w:rsid w:val="00211CBC"/>
    <w:rsid w:val="00211D81"/>
    <w:rsid w:val="00211E62"/>
    <w:rsid w:val="0021238A"/>
    <w:rsid w:val="00212572"/>
    <w:rsid w:val="00212AEC"/>
    <w:rsid w:val="00212C65"/>
    <w:rsid w:val="00213C99"/>
    <w:rsid w:val="00213CEF"/>
    <w:rsid w:val="00213F44"/>
    <w:rsid w:val="0021467F"/>
    <w:rsid w:val="00214A41"/>
    <w:rsid w:val="00214B98"/>
    <w:rsid w:val="00214BDF"/>
    <w:rsid w:val="0021510A"/>
    <w:rsid w:val="0021539E"/>
    <w:rsid w:val="00215596"/>
    <w:rsid w:val="00215C88"/>
    <w:rsid w:val="00215EB6"/>
    <w:rsid w:val="002160BD"/>
    <w:rsid w:val="002160C0"/>
    <w:rsid w:val="0021631B"/>
    <w:rsid w:val="00216958"/>
    <w:rsid w:val="00216A99"/>
    <w:rsid w:val="00216CDA"/>
    <w:rsid w:val="00216D99"/>
    <w:rsid w:val="00216F59"/>
    <w:rsid w:val="00217149"/>
    <w:rsid w:val="002171DF"/>
    <w:rsid w:val="0021753C"/>
    <w:rsid w:val="00217CB0"/>
    <w:rsid w:val="00217CFE"/>
    <w:rsid w:val="00217EA1"/>
    <w:rsid w:val="00217F6B"/>
    <w:rsid w:val="002209C1"/>
    <w:rsid w:val="002209DF"/>
    <w:rsid w:val="00220AF0"/>
    <w:rsid w:val="00220AFF"/>
    <w:rsid w:val="00220B9E"/>
    <w:rsid w:val="00220E74"/>
    <w:rsid w:val="00220EE6"/>
    <w:rsid w:val="00221050"/>
    <w:rsid w:val="00221690"/>
    <w:rsid w:val="002217CA"/>
    <w:rsid w:val="00221A3F"/>
    <w:rsid w:val="00221B72"/>
    <w:rsid w:val="00221B7E"/>
    <w:rsid w:val="00221D1E"/>
    <w:rsid w:val="00221D95"/>
    <w:rsid w:val="00221EA7"/>
    <w:rsid w:val="0022242B"/>
    <w:rsid w:val="00222575"/>
    <w:rsid w:val="00222B14"/>
    <w:rsid w:val="00223043"/>
    <w:rsid w:val="0022347D"/>
    <w:rsid w:val="00223621"/>
    <w:rsid w:val="00223665"/>
    <w:rsid w:val="002236F1"/>
    <w:rsid w:val="00223F75"/>
    <w:rsid w:val="002242A6"/>
    <w:rsid w:val="00224321"/>
    <w:rsid w:val="00224436"/>
    <w:rsid w:val="00224A51"/>
    <w:rsid w:val="00224BC1"/>
    <w:rsid w:val="0022509D"/>
    <w:rsid w:val="00225455"/>
    <w:rsid w:val="00225457"/>
    <w:rsid w:val="002255D8"/>
    <w:rsid w:val="00225895"/>
    <w:rsid w:val="00225A12"/>
    <w:rsid w:val="00225CC2"/>
    <w:rsid w:val="00225D61"/>
    <w:rsid w:val="00225D95"/>
    <w:rsid w:val="00226155"/>
    <w:rsid w:val="002261AA"/>
    <w:rsid w:val="002265B2"/>
    <w:rsid w:val="002265D5"/>
    <w:rsid w:val="00226694"/>
    <w:rsid w:val="00226834"/>
    <w:rsid w:val="00226F17"/>
    <w:rsid w:val="00226F3E"/>
    <w:rsid w:val="00227171"/>
    <w:rsid w:val="0022745A"/>
    <w:rsid w:val="0022746B"/>
    <w:rsid w:val="0022782D"/>
    <w:rsid w:val="00227DAB"/>
    <w:rsid w:val="0023056D"/>
    <w:rsid w:val="0023074E"/>
    <w:rsid w:val="002308B8"/>
    <w:rsid w:val="00230F44"/>
    <w:rsid w:val="00231076"/>
    <w:rsid w:val="002313CC"/>
    <w:rsid w:val="00231542"/>
    <w:rsid w:val="00231A0D"/>
    <w:rsid w:val="00231B85"/>
    <w:rsid w:val="00231ECA"/>
    <w:rsid w:val="00232015"/>
    <w:rsid w:val="002324F5"/>
    <w:rsid w:val="002326B9"/>
    <w:rsid w:val="002328C8"/>
    <w:rsid w:val="00232B61"/>
    <w:rsid w:val="00232C78"/>
    <w:rsid w:val="0023308F"/>
    <w:rsid w:val="002332C6"/>
    <w:rsid w:val="002335BC"/>
    <w:rsid w:val="0023368B"/>
    <w:rsid w:val="0023389F"/>
    <w:rsid w:val="002338D7"/>
    <w:rsid w:val="00233DE1"/>
    <w:rsid w:val="00233EE3"/>
    <w:rsid w:val="002342FC"/>
    <w:rsid w:val="00234341"/>
    <w:rsid w:val="002345DC"/>
    <w:rsid w:val="00234959"/>
    <w:rsid w:val="00235148"/>
    <w:rsid w:val="002351DC"/>
    <w:rsid w:val="0023548D"/>
    <w:rsid w:val="002354EB"/>
    <w:rsid w:val="002356E0"/>
    <w:rsid w:val="0023573B"/>
    <w:rsid w:val="0023598D"/>
    <w:rsid w:val="00235D61"/>
    <w:rsid w:val="00235DCB"/>
    <w:rsid w:val="00235DE2"/>
    <w:rsid w:val="00235EC4"/>
    <w:rsid w:val="002361EF"/>
    <w:rsid w:val="00236424"/>
    <w:rsid w:val="00236906"/>
    <w:rsid w:val="0023694F"/>
    <w:rsid w:val="00236B25"/>
    <w:rsid w:val="00236D24"/>
    <w:rsid w:val="00236E76"/>
    <w:rsid w:val="0023720B"/>
    <w:rsid w:val="002372D7"/>
    <w:rsid w:val="002373AB"/>
    <w:rsid w:val="00237738"/>
    <w:rsid w:val="00237752"/>
    <w:rsid w:val="00237D2F"/>
    <w:rsid w:val="0024056D"/>
    <w:rsid w:val="00240610"/>
    <w:rsid w:val="00240A47"/>
    <w:rsid w:val="00240B9E"/>
    <w:rsid w:val="00240E2B"/>
    <w:rsid w:val="00241032"/>
    <w:rsid w:val="00241158"/>
    <w:rsid w:val="0024163F"/>
    <w:rsid w:val="002418DA"/>
    <w:rsid w:val="00241B1F"/>
    <w:rsid w:val="00241FF2"/>
    <w:rsid w:val="0024237C"/>
    <w:rsid w:val="002427B7"/>
    <w:rsid w:val="002429EA"/>
    <w:rsid w:val="00242C96"/>
    <w:rsid w:val="0024383E"/>
    <w:rsid w:val="00243849"/>
    <w:rsid w:val="00243889"/>
    <w:rsid w:val="00243BA0"/>
    <w:rsid w:val="00243D10"/>
    <w:rsid w:val="00243D30"/>
    <w:rsid w:val="00243F5A"/>
    <w:rsid w:val="00244015"/>
    <w:rsid w:val="0024443B"/>
    <w:rsid w:val="002445FB"/>
    <w:rsid w:val="00244C97"/>
    <w:rsid w:val="00244C9A"/>
    <w:rsid w:val="00244D88"/>
    <w:rsid w:val="002451C9"/>
    <w:rsid w:val="002451CB"/>
    <w:rsid w:val="00245590"/>
    <w:rsid w:val="0024565E"/>
    <w:rsid w:val="002456A2"/>
    <w:rsid w:val="00245901"/>
    <w:rsid w:val="00245979"/>
    <w:rsid w:val="00245F6F"/>
    <w:rsid w:val="00246052"/>
    <w:rsid w:val="0024629A"/>
    <w:rsid w:val="002462FE"/>
    <w:rsid w:val="00246389"/>
    <w:rsid w:val="002466D0"/>
    <w:rsid w:val="00246AA8"/>
    <w:rsid w:val="00246CC4"/>
    <w:rsid w:val="002470C4"/>
    <w:rsid w:val="0024753E"/>
    <w:rsid w:val="00247846"/>
    <w:rsid w:val="00247EB7"/>
    <w:rsid w:val="00250198"/>
    <w:rsid w:val="002501A9"/>
    <w:rsid w:val="00250228"/>
    <w:rsid w:val="00250503"/>
    <w:rsid w:val="0025089D"/>
    <w:rsid w:val="002508F6"/>
    <w:rsid w:val="0025092F"/>
    <w:rsid w:val="00250985"/>
    <w:rsid w:val="00250BDC"/>
    <w:rsid w:val="00250D3A"/>
    <w:rsid w:val="00250E9E"/>
    <w:rsid w:val="00251089"/>
    <w:rsid w:val="002511CE"/>
    <w:rsid w:val="00251432"/>
    <w:rsid w:val="00251602"/>
    <w:rsid w:val="00251AC4"/>
    <w:rsid w:val="00251B51"/>
    <w:rsid w:val="00251E0B"/>
    <w:rsid w:val="00252130"/>
    <w:rsid w:val="00252302"/>
    <w:rsid w:val="00252872"/>
    <w:rsid w:val="00252C2B"/>
    <w:rsid w:val="00252C2D"/>
    <w:rsid w:val="0025329F"/>
    <w:rsid w:val="002533A2"/>
    <w:rsid w:val="0025345E"/>
    <w:rsid w:val="0025361E"/>
    <w:rsid w:val="00253C98"/>
    <w:rsid w:val="00254279"/>
    <w:rsid w:val="00254527"/>
    <w:rsid w:val="002546D0"/>
    <w:rsid w:val="002547A1"/>
    <w:rsid w:val="002549C9"/>
    <w:rsid w:val="002549FF"/>
    <w:rsid w:val="00254B5E"/>
    <w:rsid w:val="00254C76"/>
    <w:rsid w:val="0025519F"/>
    <w:rsid w:val="00255293"/>
    <w:rsid w:val="0025537B"/>
    <w:rsid w:val="002555F3"/>
    <w:rsid w:val="00256000"/>
    <w:rsid w:val="00256146"/>
    <w:rsid w:val="002561ED"/>
    <w:rsid w:val="0025654D"/>
    <w:rsid w:val="002568D2"/>
    <w:rsid w:val="00256AE6"/>
    <w:rsid w:val="00256BD8"/>
    <w:rsid w:val="00256D8F"/>
    <w:rsid w:val="00256FB6"/>
    <w:rsid w:val="0025721E"/>
    <w:rsid w:val="00257598"/>
    <w:rsid w:val="002578F7"/>
    <w:rsid w:val="00257C45"/>
    <w:rsid w:val="00260015"/>
    <w:rsid w:val="00260450"/>
    <w:rsid w:val="0026062B"/>
    <w:rsid w:val="002608CB"/>
    <w:rsid w:val="002609E4"/>
    <w:rsid w:val="00260B3A"/>
    <w:rsid w:val="00260DA5"/>
    <w:rsid w:val="00260F46"/>
    <w:rsid w:val="00261295"/>
    <w:rsid w:val="00261955"/>
    <w:rsid w:val="00261974"/>
    <w:rsid w:val="002619F2"/>
    <w:rsid w:val="0026240C"/>
    <w:rsid w:val="00262593"/>
    <w:rsid w:val="00262623"/>
    <w:rsid w:val="00262704"/>
    <w:rsid w:val="0026295A"/>
    <w:rsid w:val="00262A22"/>
    <w:rsid w:val="00262CEC"/>
    <w:rsid w:val="00262E5F"/>
    <w:rsid w:val="0026306E"/>
    <w:rsid w:val="0026343B"/>
    <w:rsid w:val="00263693"/>
    <w:rsid w:val="002638E5"/>
    <w:rsid w:val="002639AC"/>
    <w:rsid w:val="00263B75"/>
    <w:rsid w:val="002641E3"/>
    <w:rsid w:val="00264227"/>
    <w:rsid w:val="002642AC"/>
    <w:rsid w:val="00264521"/>
    <w:rsid w:val="002645BF"/>
    <w:rsid w:val="00264A02"/>
    <w:rsid w:val="00265007"/>
    <w:rsid w:val="00265119"/>
    <w:rsid w:val="002651B1"/>
    <w:rsid w:val="00265645"/>
    <w:rsid w:val="00265AFD"/>
    <w:rsid w:val="00265B8F"/>
    <w:rsid w:val="00265C38"/>
    <w:rsid w:val="00265DD4"/>
    <w:rsid w:val="00266251"/>
    <w:rsid w:val="002662E6"/>
    <w:rsid w:val="0026630D"/>
    <w:rsid w:val="002666C3"/>
    <w:rsid w:val="0026675D"/>
    <w:rsid w:val="00266D3C"/>
    <w:rsid w:val="002672AE"/>
    <w:rsid w:val="00267359"/>
    <w:rsid w:val="0026748D"/>
    <w:rsid w:val="002677E6"/>
    <w:rsid w:val="00267D25"/>
    <w:rsid w:val="00267D4A"/>
    <w:rsid w:val="00267E30"/>
    <w:rsid w:val="00270194"/>
    <w:rsid w:val="00270595"/>
    <w:rsid w:val="0027060B"/>
    <w:rsid w:val="00270684"/>
    <w:rsid w:val="002706A2"/>
    <w:rsid w:val="00271550"/>
    <w:rsid w:val="002715D6"/>
    <w:rsid w:val="0027165E"/>
    <w:rsid w:val="002716DA"/>
    <w:rsid w:val="00271867"/>
    <w:rsid w:val="00271D3B"/>
    <w:rsid w:val="0027236D"/>
    <w:rsid w:val="00272508"/>
    <w:rsid w:val="00272689"/>
    <w:rsid w:val="00272906"/>
    <w:rsid w:val="00272E9C"/>
    <w:rsid w:val="002732EB"/>
    <w:rsid w:val="00273446"/>
    <w:rsid w:val="002734A4"/>
    <w:rsid w:val="0027358A"/>
    <w:rsid w:val="0027374C"/>
    <w:rsid w:val="002737B8"/>
    <w:rsid w:val="002737DE"/>
    <w:rsid w:val="002739C5"/>
    <w:rsid w:val="002739D0"/>
    <w:rsid w:val="00273BBC"/>
    <w:rsid w:val="00273BC7"/>
    <w:rsid w:val="00273CB4"/>
    <w:rsid w:val="00273CDE"/>
    <w:rsid w:val="002740B2"/>
    <w:rsid w:val="0027427E"/>
    <w:rsid w:val="00274289"/>
    <w:rsid w:val="002742B1"/>
    <w:rsid w:val="002742E5"/>
    <w:rsid w:val="00274BF4"/>
    <w:rsid w:val="0027540C"/>
    <w:rsid w:val="0027569C"/>
    <w:rsid w:val="002757F3"/>
    <w:rsid w:val="00275B6C"/>
    <w:rsid w:val="00275BBB"/>
    <w:rsid w:val="002761BA"/>
    <w:rsid w:val="002766A5"/>
    <w:rsid w:val="00276B48"/>
    <w:rsid w:val="00276CB9"/>
    <w:rsid w:val="00276F35"/>
    <w:rsid w:val="00277458"/>
    <w:rsid w:val="00277836"/>
    <w:rsid w:val="00277DA7"/>
    <w:rsid w:val="00277E16"/>
    <w:rsid w:val="002804EF"/>
    <w:rsid w:val="002806BF"/>
    <w:rsid w:val="00280D42"/>
    <w:rsid w:val="0028114D"/>
    <w:rsid w:val="002811F8"/>
    <w:rsid w:val="00281257"/>
    <w:rsid w:val="002815A8"/>
    <w:rsid w:val="002815FB"/>
    <w:rsid w:val="00281827"/>
    <w:rsid w:val="00281E65"/>
    <w:rsid w:val="00281FBB"/>
    <w:rsid w:val="002822E4"/>
    <w:rsid w:val="002824A5"/>
    <w:rsid w:val="00282566"/>
    <w:rsid w:val="002825FA"/>
    <w:rsid w:val="00282664"/>
    <w:rsid w:val="0028274F"/>
    <w:rsid w:val="00282DD2"/>
    <w:rsid w:val="00282EF7"/>
    <w:rsid w:val="002831B8"/>
    <w:rsid w:val="00283321"/>
    <w:rsid w:val="002833DE"/>
    <w:rsid w:val="002835D5"/>
    <w:rsid w:val="002835DC"/>
    <w:rsid w:val="00283ADB"/>
    <w:rsid w:val="00284053"/>
    <w:rsid w:val="0028435C"/>
    <w:rsid w:val="002844D3"/>
    <w:rsid w:val="0028461A"/>
    <w:rsid w:val="00284993"/>
    <w:rsid w:val="00284CAB"/>
    <w:rsid w:val="00284D00"/>
    <w:rsid w:val="00285638"/>
    <w:rsid w:val="00285759"/>
    <w:rsid w:val="00286162"/>
    <w:rsid w:val="00286368"/>
    <w:rsid w:val="002864B5"/>
    <w:rsid w:val="00286523"/>
    <w:rsid w:val="0028655F"/>
    <w:rsid w:val="00286C6C"/>
    <w:rsid w:val="00286D99"/>
    <w:rsid w:val="00286F29"/>
    <w:rsid w:val="002873D3"/>
    <w:rsid w:val="00287714"/>
    <w:rsid w:val="00287733"/>
    <w:rsid w:val="00287B84"/>
    <w:rsid w:val="00287D47"/>
    <w:rsid w:val="002901DC"/>
    <w:rsid w:val="00290273"/>
    <w:rsid w:val="002902F2"/>
    <w:rsid w:val="00290C14"/>
    <w:rsid w:val="00290D99"/>
    <w:rsid w:val="00290DBA"/>
    <w:rsid w:val="00290E7D"/>
    <w:rsid w:val="00291169"/>
    <w:rsid w:val="00291502"/>
    <w:rsid w:val="00291975"/>
    <w:rsid w:val="00291A01"/>
    <w:rsid w:val="00291AF3"/>
    <w:rsid w:val="00292470"/>
    <w:rsid w:val="00292A0D"/>
    <w:rsid w:val="00292BAD"/>
    <w:rsid w:val="00292DC8"/>
    <w:rsid w:val="00293051"/>
    <w:rsid w:val="00293053"/>
    <w:rsid w:val="002935B9"/>
    <w:rsid w:val="002935D0"/>
    <w:rsid w:val="002936E8"/>
    <w:rsid w:val="00293A1C"/>
    <w:rsid w:val="00293DBB"/>
    <w:rsid w:val="00294537"/>
    <w:rsid w:val="00294DBD"/>
    <w:rsid w:val="00294FCB"/>
    <w:rsid w:val="002955FB"/>
    <w:rsid w:val="002958E1"/>
    <w:rsid w:val="00295A0A"/>
    <w:rsid w:val="00295C2A"/>
    <w:rsid w:val="00295D29"/>
    <w:rsid w:val="00295F90"/>
    <w:rsid w:val="00295FD9"/>
    <w:rsid w:val="002968C4"/>
    <w:rsid w:val="00296D4D"/>
    <w:rsid w:val="00296DE9"/>
    <w:rsid w:val="002973C0"/>
    <w:rsid w:val="00297416"/>
    <w:rsid w:val="00297C3F"/>
    <w:rsid w:val="00297EFB"/>
    <w:rsid w:val="00297FBA"/>
    <w:rsid w:val="002A0152"/>
    <w:rsid w:val="002A0C28"/>
    <w:rsid w:val="002A0E0D"/>
    <w:rsid w:val="002A0F35"/>
    <w:rsid w:val="002A109F"/>
    <w:rsid w:val="002A11E1"/>
    <w:rsid w:val="002A14EB"/>
    <w:rsid w:val="002A17F0"/>
    <w:rsid w:val="002A188A"/>
    <w:rsid w:val="002A1AD2"/>
    <w:rsid w:val="002A1D1C"/>
    <w:rsid w:val="002A1E72"/>
    <w:rsid w:val="002A20F7"/>
    <w:rsid w:val="002A2304"/>
    <w:rsid w:val="002A248A"/>
    <w:rsid w:val="002A24CB"/>
    <w:rsid w:val="002A2CB2"/>
    <w:rsid w:val="002A2F44"/>
    <w:rsid w:val="002A32EC"/>
    <w:rsid w:val="002A3356"/>
    <w:rsid w:val="002A358A"/>
    <w:rsid w:val="002A38BA"/>
    <w:rsid w:val="002A39EE"/>
    <w:rsid w:val="002A3D65"/>
    <w:rsid w:val="002A3DBE"/>
    <w:rsid w:val="002A5024"/>
    <w:rsid w:val="002A5070"/>
    <w:rsid w:val="002A539B"/>
    <w:rsid w:val="002A5405"/>
    <w:rsid w:val="002A5621"/>
    <w:rsid w:val="002A59C0"/>
    <w:rsid w:val="002A6027"/>
    <w:rsid w:val="002A6037"/>
    <w:rsid w:val="002A6063"/>
    <w:rsid w:val="002A6109"/>
    <w:rsid w:val="002A639A"/>
    <w:rsid w:val="002A6946"/>
    <w:rsid w:val="002A6E0E"/>
    <w:rsid w:val="002A6F0C"/>
    <w:rsid w:val="002A723B"/>
    <w:rsid w:val="002A73BC"/>
    <w:rsid w:val="002A78A8"/>
    <w:rsid w:val="002A7BF9"/>
    <w:rsid w:val="002A7D01"/>
    <w:rsid w:val="002A7EBB"/>
    <w:rsid w:val="002B0489"/>
    <w:rsid w:val="002B098B"/>
    <w:rsid w:val="002B0A77"/>
    <w:rsid w:val="002B0D1E"/>
    <w:rsid w:val="002B0F3C"/>
    <w:rsid w:val="002B0FAB"/>
    <w:rsid w:val="002B11BE"/>
    <w:rsid w:val="002B1715"/>
    <w:rsid w:val="002B1929"/>
    <w:rsid w:val="002B1B31"/>
    <w:rsid w:val="002B2605"/>
    <w:rsid w:val="002B26AB"/>
    <w:rsid w:val="002B270D"/>
    <w:rsid w:val="002B2C22"/>
    <w:rsid w:val="002B2DF8"/>
    <w:rsid w:val="002B312C"/>
    <w:rsid w:val="002B3263"/>
    <w:rsid w:val="002B3335"/>
    <w:rsid w:val="002B3CE0"/>
    <w:rsid w:val="002B3D92"/>
    <w:rsid w:val="002B42AE"/>
    <w:rsid w:val="002B496B"/>
    <w:rsid w:val="002B498B"/>
    <w:rsid w:val="002B4A00"/>
    <w:rsid w:val="002B4E46"/>
    <w:rsid w:val="002B4EBA"/>
    <w:rsid w:val="002B5234"/>
    <w:rsid w:val="002B54AF"/>
    <w:rsid w:val="002B5931"/>
    <w:rsid w:val="002B598A"/>
    <w:rsid w:val="002B5A27"/>
    <w:rsid w:val="002B5C1A"/>
    <w:rsid w:val="002B63E6"/>
    <w:rsid w:val="002B694A"/>
    <w:rsid w:val="002B6B4F"/>
    <w:rsid w:val="002B6B67"/>
    <w:rsid w:val="002B7338"/>
    <w:rsid w:val="002B7856"/>
    <w:rsid w:val="002B7C76"/>
    <w:rsid w:val="002B7CC6"/>
    <w:rsid w:val="002C067C"/>
    <w:rsid w:val="002C0D15"/>
    <w:rsid w:val="002C0E3B"/>
    <w:rsid w:val="002C0E5F"/>
    <w:rsid w:val="002C13EC"/>
    <w:rsid w:val="002C160A"/>
    <w:rsid w:val="002C1666"/>
    <w:rsid w:val="002C18BC"/>
    <w:rsid w:val="002C1A89"/>
    <w:rsid w:val="002C1E6E"/>
    <w:rsid w:val="002C1F0B"/>
    <w:rsid w:val="002C1F3C"/>
    <w:rsid w:val="002C24D3"/>
    <w:rsid w:val="002C28DC"/>
    <w:rsid w:val="002C298B"/>
    <w:rsid w:val="002C2C13"/>
    <w:rsid w:val="002C2FF7"/>
    <w:rsid w:val="002C32DC"/>
    <w:rsid w:val="002C3A34"/>
    <w:rsid w:val="002C3B47"/>
    <w:rsid w:val="002C3DB8"/>
    <w:rsid w:val="002C4421"/>
    <w:rsid w:val="002C45FA"/>
    <w:rsid w:val="002C4657"/>
    <w:rsid w:val="002C479F"/>
    <w:rsid w:val="002C4DE1"/>
    <w:rsid w:val="002C52C8"/>
    <w:rsid w:val="002C55C0"/>
    <w:rsid w:val="002C5633"/>
    <w:rsid w:val="002C57E7"/>
    <w:rsid w:val="002C5CC9"/>
    <w:rsid w:val="002C5D67"/>
    <w:rsid w:val="002C6ABD"/>
    <w:rsid w:val="002C732D"/>
    <w:rsid w:val="002C74CB"/>
    <w:rsid w:val="002C7507"/>
    <w:rsid w:val="002C758B"/>
    <w:rsid w:val="002C75E9"/>
    <w:rsid w:val="002C7953"/>
    <w:rsid w:val="002C79D0"/>
    <w:rsid w:val="002C7A40"/>
    <w:rsid w:val="002C7C12"/>
    <w:rsid w:val="002D00A5"/>
    <w:rsid w:val="002D00B1"/>
    <w:rsid w:val="002D0301"/>
    <w:rsid w:val="002D0429"/>
    <w:rsid w:val="002D0926"/>
    <w:rsid w:val="002D0A5E"/>
    <w:rsid w:val="002D0FD5"/>
    <w:rsid w:val="002D1425"/>
    <w:rsid w:val="002D167F"/>
    <w:rsid w:val="002D1883"/>
    <w:rsid w:val="002D1BE0"/>
    <w:rsid w:val="002D1F05"/>
    <w:rsid w:val="002D21BF"/>
    <w:rsid w:val="002D2722"/>
    <w:rsid w:val="002D284F"/>
    <w:rsid w:val="002D2EAB"/>
    <w:rsid w:val="002D3158"/>
    <w:rsid w:val="002D32A2"/>
    <w:rsid w:val="002D32A6"/>
    <w:rsid w:val="002D33A5"/>
    <w:rsid w:val="002D35CC"/>
    <w:rsid w:val="002D370B"/>
    <w:rsid w:val="002D3901"/>
    <w:rsid w:val="002D3910"/>
    <w:rsid w:val="002D3A86"/>
    <w:rsid w:val="002D3B99"/>
    <w:rsid w:val="002D3CA3"/>
    <w:rsid w:val="002D3F7D"/>
    <w:rsid w:val="002D4051"/>
    <w:rsid w:val="002D40EB"/>
    <w:rsid w:val="002D44AE"/>
    <w:rsid w:val="002D478D"/>
    <w:rsid w:val="002D4A0D"/>
    <w:rsid w:val="002D4DC7"/>
    <w:rsid w:val="002D4E78"/>
    <w:rsid w:val="002D5200"/>
    <w:rsid w:val="002D536F"/>
    <w:rsid w:val="002D55EB"/>
    <w:rsid w:val="002D5752"/>
    <w:rsid w:val="002D5D04"/>
    <w:rsid w:val="002D5DA3"/>
    <w:rsid w:val="002D5F8F"/>
    <w:rsid w:val="002D5FFD"/>
    <w:rsid w:val="002D60C5"/>
    <w:rsid w:val="002D6719"/>
    <w:rsid w:val="002D69C3"/>
    <w:rsid w:val="002D71BF"/>
    <w:rsid w:val="002D71E7"/>
    <w:rsid w:val="002D722E"/>
    <w:rsid w:val="002D728B"/>
    <w:rsid w:val="002D7518"/>
    <w:rsid w:val="002D77B9"/>
    <w:rsid w:val="002D79F0"/>
    <w:rsid w:val="002D7A35"/>
    <w:rsid w:val="002D7C5D"/>
    <w:rsid w:val="002E0104"/>
    <w:rsid w:val="002E0380"/>
    <w:rsid w:val="002E0468"/>
    <w:rsid w:val="002E0576"/>
    <w:rsid w:val="002E05E9"/>
    <w:rsid w:val="002E08DA"/>
    <w:rsid w:val="002E0B2B"/>
    <w:rsid w:val="002E0C66"/>
    <w:rsid w:val="002E0D7C"/>
    <w:rsid w:val="002E0E2C"/>
    <w:rsid w:val="002E10DB"/>
    <w:rsid w:val="002E116A"/>
    <w:rsid w:val="002E122B"/>
    <w:rsid w:val="002E1C32"/>
    <w:rsid w:val="002E244E"/>
    <w:rsid w:val="002E2600"/>
    <w:rsid w:val="002E3030"/>
    <w:rsid w:val="002E3131"/>
    <w:rsid w:val="002E3153"/>
    <w:rsid w:val="002E3B7F"/>
    <w:rsid w:val="002E3BC9"/>
    <w:rsid w:val="002E3C27"/>
    <w:rsid w:val="002E3EFA"/>
    <w:rsid w:val="002E4031"/>
    <w:rsid w:val="002E41B8"/>
    <w:rsid w:val="002E42AA"/>
    <w:rsid w:val="002E4662"/>
    <w:rsid w:val="002E4974"/>
    <w:rsid w:val="002E502F"/>
    <w:rsid w:val="002E50F6"/>
    <w:rsid w:val="002E5689"/>
    <w:rsid w:val="002E5713"/>
    <w:rsid w:val="002E57E7"/>
    <w:rsid w:val="002E5834"/>
    <w:rsid w:val="002E58A6"/>
    <w:rsid w:val="002E58BA"/>
    <w:rsid w:val="002E5A4F"/>
    <w:rsid w:val="002E5CA3"/>
    <w:rsid w:val="002E5E64"/>
    <w:rsid w:val="002E6226"/>
    <w:rsid w:val="002E62E9"/>
    <w:rsid w:val="002E6496"/>
    <w:rsid w:val="002E66CF"/>
    <w:rsid w:val="002E69CD"/>
    <w:rsid w:val="002E69DE"/>
    <w:rsid w:val="002E6BF4"/>
    <w:rsid w:val="002E6C49"/>
    <w:rsid w:val="002E6D0F"/>
    <w:rsid w:val="002E6FAF"/>
    <w:rsid w:val="002E7153"/>
    <w:rsid w:val="002E74AE"/>
    <w:rsid w:val="002E795A"/>
    <w:rsid w:val="002E79C6"/>
    <w:rsid w:val="002E7F24"/>
    <w:rsid w:val="002E7F52"/>
    <w:rsid w:val="002F022F"/>
    <w:rsid w:val="002F030A"/>
    <w:rsid w:val="002F0541"/>
    <w:rsid w:val="002F0555"/>
    <w:rsid w:val="002F0985"/>
    <w:rsid w:val="002F0AD5"/>
    <w:rsid w:val="002F0C4B"/>
    <w:rsid w:val="002F1030"/>
    <w:rsid w:val="002F1284"/>
    <w:rsid w:val="002F12B5"/>
    <w:rsid w:val="002F1789"/>
    <w:rsid w:val="002F1C34"/>
    <w:rsid w:val="002F2179"/>
    <w:rsid w:val="002F21D3"/>
    <w:rsid w:val="002F23BB"/>
    <w:rsid w:val="002F2406"/>
    <w:rsid w:val="002F2454"/>
    <w:rsid w:val="002F2494"/>
    <w:rsid w:val="002F26A9"/>
    <w:rsid w:val="002F2BC9"/>
    <w:rsid w:val="002F2DE5"/>
    <w:rsid w:val="002F2F7F"/>
    <w:rsid w:val="002F36E9"/>
    <w:rsid w:val="002F3863"/>
    <w:rsid w:val="002F3BEA"/>
    <w:rsid w:val="002F3BFA"/>
    <w:rsid w:val="002F3EE8"/>
    <w:rsid w:val="002F4078"/>
    <w:rsid w:val="002F420C"/>
    <w:rsid w:val="002F4245"/>
    <w:rsid w:val="002F4253"/>
    <w:rsid w:val="002F4445"/>
    <w:rsid w:val="002F4473"/>
    <w:rsid w:val="002F4474"/>
    <w:rsid w:val="002F4541"/>
    <w:rsid w:val="002F473B"/>
    <w:rsid w:val="002F48C7"/>
    <w:rsid w:val="002F4BB9"/>
    <w:rsid w:val="002F4E46"/>
    <w:rsid w:val="002F4E5E"/>
    <w:rsid w:val="002F4ED7"/>
    <w:rsid w:val="002F5078"/>
    <w:rsid w:val="002F5108"/>
    <w:rsid w:val="002F5560"/>
    <w:rsid w:val="002F55C2"/>
    <w:rsid w:val="002F57E1"/>
    <w:rsid w:val="002F5920"/>
    <w:rsid w:val="002F5D29"/>
    <w:rsid w:val="002F5E28"/>
    <w:rsid w:val="002F6354"/>
    <w:rsid w:val="002F6428"/>
    <w:rsid w:val="002F670C"/>
    <w:rsid w:val="002F68AB"/>
    <w:rsid w:val="002F6A35"/>
    <w:rsid w:val="002F6B20"/>
    <w:rsid w:val="002F714B"/>
    <w:rsid w:val="002F72A4"/>
    <w:rsid w:val="002F739D"/>
    <w:rsid w:val="002F75C9"/>
    <w:rsid w:val="002F778E"/>
    <w:rsid w:val="002F783E"/>
    <w:rsid w:val="002F7B17"/>
    <w:rsid w:val="002F7C86"/>
    <w:rsid w:val="0030017E"/>
    <w:rsid w:val="0030025C"/>
    <w:rsid w:val="0030046D"/>
    <w:rsid w:val="003006B2"/>
    <w:rsid w:val="003006E9"/>
    <w:rsid w:val="00300815"/>
    <w:rsid w:val="003009C3"/>
    <w:rsid w:val="00300AFE"/>
    <w:rsid w:val="00300DEF"/>
    <w:rsid w:val="00300E01"/>
    <w:rsid w:val="00301187"/>
    <w:rsid w:val="003013EC"/>
    <w:rsid w:val="00301752"/>
    <w:rsid w:val="0030178E"/>
    <w:rsid w:val="00301991"/>
    <w:rsid w:val="00301DD4"/>
    <w:rsid w:val="00301EA9"/>
    <w:rsid w:val="00301F92"/>
    <w:rsid w:val="00302120"/>
    <w:rsid w:val="0030220C"/>
    <w:rsid w:val="0030258F"/>
    <w:rsid w:val="00302659"/>
    <w:rsid w:val="00302A71"/>
    <w:rsid w:val="00302E4A"/>
    <w:rsid w:val="00302E89"/>
    <w:rsid w:val="003032D7"/>
    <w:rsid w:val="0030398C"/>
    <w:rsid w:val="003039C7"/>
    <w:rsid w:val="00303A64"/>
    <w:rsid w:val="00303CCD"/>
    <w:rsid w:val="00303DD0"/>
    <w:rsid w:val="00303EAE"/>
    <w:rsid w:val="00303F61"/>
    <w:rsid w:val="00303FCB"/>
    <w:rsid w:val="00304041"/>
    <w:rsid w:val="003045BA"/>
    <w:rsid w:val="00304866"/>
    <w:rsid w:val="00304C8E"/>
    <w:rsid w:val="00304F59"/>
    <w:rsid w:val="00305526"/>
    <w:rsid w:val="003055C1"/>
    <w:rsid w:val="003055E2"/>
    <w:rsid w:val="00305ADD"/>
    <w:rsid w:val="00305EC7"/>
    <w:rsid w:val="00305F75"/>
    <w:rsid w:val="00305FA8"/>
    <w:rsid w:val="00306291"/>
    <w:rsid w:val="003067CA"/>
    <w:rsid w:val="003068E7"/>
    <w:rsid w:val="00307115"/>
    <w:rsid w:val="00307121"/>
    <w:rsid w:val="00307307"/>
    <w:rsid w:val="003076F7"/>
    <w:rsid w:val="003078FC"/>
    <w:rsid w:val="00307A2D"/>
    <w:rsid w:val="00307AB1"/>
    <w:rsid w:val="00307DC6"/>
    <w:rsid w:val="003105AD"/>
    <w:rsid w:val="0031077C"/>
    <w:rsid w:val="003108B4"/>
    <w:rsid w:val="003108D2"/>
    <w:rsid w:val="00310C70"/>
    <w:rsid w:val="00310D3C"/>
    <w:rsid w:val="00310F99"/>
    <w:rsid w:val="0031118B"/>
    <w:rsid w:val="0031142A"/>
    <w:rsid w:val="003114E7"/>
    <w:rsid w:val="00311660"/>
    <w:rsid w:val="003116A7"/>
    <w:rsid w:val="00311ADB"/>
    <w:rsid w:val="00311D9C"/>
    <w:rsid w:val="00311F4B"/>
    <w:rsid w:val="0031221C"/>
    <w:rsid w:val="003123BD"/>
    <w:rsid w:val="0031243C"/>
    <w:rsid w:val="00312ECF"/>
    <w:rsid w:val="0031314D"/>
    <w:rsid w:val="003131A6"/>
    <w:rsid w:val="003131E5"/>
    <w:rsid w:val="003131FF"/>
    <w:rsid w:val="0031321F"/>
    <w:rsid w:val="0031361E"/>
    <w:rsid w:val="003137A5"/>
    <w:rsid w:val="00313E77"/>
    <w:rsid w:val="00313ED7"/>
    <w:rsid w:val="003141FD"/>
    <w:rsid w:val="003143BC"/>
    <w:rsid w:val="003145F4"/>
    <w:rsid w:val="0031469E"/>
    <w:rsid w:val="00314B11"/>
    <w:rsid w:val="00314B5D"/>
    <w:rsid w:val="00315189"/>
    <w:rsid w:val="00315246"/>
    <w:rsid w:val="00315834"/>
    <w:rsid w:val="00315929"/>
    <w:rsid w:val="00315EF5"/>
    <w:rsid w:val="00315FB7"/>
    <w:rsid w:val="003161C3"/>
    <w:rsid w:val="0031625C"/>
    <w:rsid w:val="003164E2"/>
    <w:rsid w:val="00316984"/>
    <w:rsid w:val="00316DAB"/>
    <w:rsid w:val="00316EA0"/>
    <w:rsid w:val="00317820"/>
    <w:rsid w:val="00317A67"/>
    <w:rsid w:val="00317B7E"/>
    <w:rsid w:val="003201D9"/>
    <w:rsid w:val="0032047D"/>
    <w:rsid w:val="00320C25"/>
    <w:rsid w:val="00320EC1"/>
    <w:rsid w:val="00320F3A"/>
    <w:rsid w:val="0032128D"/>
    <w:rsid w:val="00321462"/>
    <w:rsid w:val="003214E0"/>
    <w:rsid w:val="003214ED"/>
    <w:rsid w:val="00321CB5"/>
    <w:rsid w:val="00321DD5"/>
    <w:rsid w:val="00321E40"/>
    <w:rsid w:val="0032255D"/>
    <w:rsid w:val="00322972"/>
    <w:rsid w:val="003229A0"/>
    <w:rsid w:val="00322CB0"/>
    <w:rsid w:val="00322CBF"/>
    <w:rsid w:val="00322D17"/>
    <w:rsid w:val="00322E20"/>
    <w:rsid w:val="0032309F"/>
    <w:rsid w:val="00323367"/>
    <w:rsid w:val="00323380"/>
    <w:rsid w:val="0032346C"/>
    <w:rsid w:val="00323552"/>
    <w:rsid w:val="00323578"/>
    <w:rsid w:val="00323816"/>
    <w:rsid w:val="00323C2C"/>
    <w:rsid w:val="003241DA"/>
    <w:rsid w:val="00324573"/>
    <w:rsid w:val="00324635"/>
    <w:rsid w:val="00324B0E"/>
    <w:rsid w:val="00324D2A"/>
    <w:rsid w:val="00324EB5"/>
    <w:rsid w:val="00324F62"/>
    <w:rsid w:val="003255A4"/>
    <w:rsid w:val="003256EE"/>
    <w:rsid w:val="0032570E"/>
    <w:rsid w:val="00325957"/>
    <w:rsid w:val="00325B04"/>
    <w:rsid w:val="00325E73"/>
    <w:rsid w:val="003264C5"/>
    <w:rsid w:val="003269DF"/>
    <w:rsid w:val="00326A5F"/>
    <w:rsid w:val="00326C73"/>
    <w:rsid w:val="0032713C"/>
    <w:rsid w:val="00327E44"/>
    <w:rsid w:val="00327E9B"/>
    <w:rsid w:val="00327F59"/>
    <w:rsid w:val="00330169"/>
    <w:rsid w:val="0033050E"/>
    <w:rsid w:val="00330713"/>
    <w:rsid w:val="00330AE3"/>
    <w:rsid w:val="00330D55"/>
    <w:rsid w:val="00330ED5"/>
    <w:rsid w:val="00331211"/>
    <w:rsid w:val="00331329"/>
    <w:rsid w:val="003313F9"/>
    <w:rsid w:val="003315CB"/>
    <w:rsid w:val="0033165B"/>
    <w:rsid w:val="00331A71"/>
    <w:rsid w:val="00331DDD"/>
    <w:rsid w:val="00331E0F"/>
    <w:rsid w:val="00331E6D"/>
    <w:rsid w:val="00331F07"/>
    <w:rsid w:val="00332AF5"/>
    <w:rsid w:val="003330E2"/>
    <w:rsid w:val="0033321C"/>
    <w:rsid w:val="00333C3C"/>
    <w:rsid w:val="00333CDE"/>
    <w:rsid w:val="00334392"/>
    <w:rsid w:val="003346B3"/>
    <w:rsid w:val="003346BE"/>
    <w:rsid w:val="00334A09"/>
    <w:rsid w:val="0033542D"/>
    <w:rsid w:val="0033556F"/>
    <w:rsid w:val="00335845"/>
    <w:rsid w:val="00335848"/>
    <w:rsid w:val="00335CF7"/>
    <w:rsid w:val="00335E33"/>
    <w:rsid w:val="00336159"/>
    <w:rsid w:val="00336327"/>
    <w:rsid w:val="003369C3"/>
    <w:rsid w:val="00336A40"/>
    <w:rsid w:val="00336A4D"/>
    <w:rsid w:val="00336C43"/>
    <w:rsid w:val="00336E27"/>
    <w:rsid w:val="003370AE"/>
    <w:rsid w:val="00337453"/>
    <w:rsid w:val="00337717"/>
    <w:rsid w:val="003379BC"/>
    <w:rsid w:val="003379E3"/>
    <w:rsid w:val="00337BA9"/>
    <w:rsid w:val="00337BCA"/>
    <w:rsid w:val="00337BD3"/>
    <w:rsid w:val="00337D40"/>
    <w:rsid w:val="00337EDE"/>
    <w:rsid w:val="00337FC4"/>
    <w:rsid w:val="003405E3"/>
    <w:rsid w:val="003406D4"/>
    <w:rsid w:val="00340966"/>
    <w:rsid w:val="00340FDD"/>
    <w:rsid w:val="0034127A"/>
    <w:rsid w:val="00341628"/>
    <w:rsid w:val="0034186D"/>
    <w:rsid w:val="00341DAD"/>
    <w:rsid w:val="00341DE1"/>
    <w:rsid w:val="00341F13"/>
    <w:rsid w:val="00341F5A"/>
    <w:rsid w:val="003421E3"/>
    <w:rsid w:val="0034224B"/>
    <w:rsid w:val="00342268"/>
    <w:rsid w:val="003423EA"/>
    <w:rsid w:val="00342426"/>
    <w:rsid w:val="00342EA4"/>
    <w:rsid w:val="00342F32"/>
    <w:rsid w:val="003430F4"/>
    <w:rsid w:val="003433FA"/>
    <w:rsid w:val="0034380D"/>
    <w:rsid w:val="00343982"/>
    <w:rsid w:val="00343DC3"/>
    <w:rsid w:val="00343F29"/>
    <w:rsid w:val="00343FF1"/>
    <w:rsid w:val="0034428B"/>
    <w:rsid w:val="003444FE"/>
    <w:rsid w:val="00344585"/>
    <w:rsid w:val="003447DB"/>
    <w:rsid w:val="00344A4D"/>
    <w:rsid w:val="00344C8D"/>
    <w:rsid w:val="00344D49"/>
    <w:rsid w:val="00345575"/>
    <w:rsid w:val="003455D2"/>
    <w:rsid w:val="00345600"/>
    <w:rsid w:val="003457C1"/>
    <w:rsid w:val="00345BAF"/>
    <w:rsid w:val="00345D54"/>
    <w:rsid w:val="00345E49"/>
    <w:rsid w:val="00345FD1"/>
    <w:rsid w:val="00346215"/>
    <w:rsid w:val="00346654"/>
    <w:rsid w:val="0034669B"/>
    <w:rsid w:val="00346956"/>
    <w:rsid w:val="0034695F"/>
    <w:rsid w:val="00346F57"/>
    <w:rsid w:val="00347102"/>
    <w:rsid w:val="0034739F"/>
    <w:rsid w:val="003473A4"/>
    <w:rsid w:val="003473E5"/>
    <w:rsid w:val="00347847"/>
    <w:rsid w:val="003479DB"/>
    <w:rsid w:val="00347A2B"/>
    <w:rsid w:val="00347AE3"/>
    <w:rsid w:val="00347E5C"/>
    <w:rsid w:val="003501EA"/>
    <w:rsid w:val="00350793"/>
    <w:rsid w:val="00350A80"/>
    <w:rsid w:val="00350B58"/>
    <w:rsid w:val="00350B74"/>
    <w:rsid w:val="00350BE5"/>
    <w:rsid w:val="00350EDF"/>
    <w:rsid w:val="0035107A"/>
    <w:rsid w:val="00351309"/>
    <w:rsid w:val="0035143A"/>
    <w:rsid w:val="00351513"/>
    <w:rsid w:val="00351A14"/>
    <w:rsid w:val="00351B87"/>
    <w:rsid w:val="0035231B"/>
    <w:rsid w:val="00352430"/>
    <w:rsid w:val="0035247E"/>
    <w:rsid w:val="00352670"/>
    <w:rsid w:val="003530B8"/>
    <w:rsid w:val="00353337"/>
    <w:rsid w:val="003535EB"/>
    <w:rsid w:val="00353775"/>
    <w:rsid w:val="003538F3"/>
    <w:rsid w:val="00353AEC"/>
    <w:rsid w:val="00353BA0"/>
    <w:rsid w:val="00353D16"/>
    <w:rsid w:val="00354011"/>
    <w:rsid w:val="003546EE"/>
    <w:rsid w:val="00354932"/>
    <w:rsid w:val="00354FCB"/>
    <w:rsid w:val="003550F7"/>
    <w:rsid w:val="0035525A"/>
    <w:rsid w:val="00355398"/>
    <w:rsid w:val="0035599C"/>
    <w:rsid w:val="003559D3"/>
    <w:rsid w:val="00355AE2"/>
    <w:rsid w:val="00355D96"/>
    <w:rsid w:val="00355E98"/>
    <w:rsid w:val="00355ECF"/>
    <w:rsid w:val="0035629E"/>
    <w:rsid w:val="00356847"/>
    <w:rsid w:val="00356CCF"/>
    <w:rsid w:val="00356CF3"/>
    <w:rsid w:val="00356EEC"/>
    <w:rsid w:val="00357142"/>
    <w:rsid w:val="003571FF"/>
    <w:rsid w:val="00357386"/>
    <w:rsid w:val="0035787F"/>
    <w:rsid w:val="003578C8"/>
    <w:rsid w:val="003578E5"/>
    <w:rsid w:val="00357A97"/>
    <w:rsid w:val="00357B6A"/>
    <w:rsid w:val="00357CD6"/>
    <w:rsid w:val="00357E87"/>
    <w:rsid w:val="00357F52"/>
    <w:rsid w:val="003603A2"/>
    <w:rsid w:val="00360AFC"/>
    <w:rsid w:val="00360B7F"/>
    <w:rsid w:val="00360C10"/>
    <w:rsid w:val="00360C53"/>
    <w:rsid w:val="00360D92"/>
    <w:rsid w:val="0036106B"/>
    <w:rsid w:val="003610F2"/>
    <w:rsid w:val="003613FD"/>
    <w:rsid w:val="00361D7C"/>
    <w:rsid w:val="00361DB1"/>
    <w:rsid w:val="00361EB4"/>
    <w:rsid w:val="0036202A"/>
    <w:rsid w:val="003621F9"/>
    <w:rsid w:val="00362469"/>
    <w:rsid w:val="00362715"/>
    <w:rsid w:val="0036287C"/>
    <w:rsid w:val="003628E0"/>
    <w:rsid w:val="00362CE3"/>
    <w:rsid w:val="0036330B"/>
    <w:rsid w:val="0036367E"/>
    <w:rsid w:val="00363B0A"/>
    <w:rsid w:val="0036405E"/>
    <w:rsid w:val="0036440F"/>
    <w:rsid w:val="0036484B"/>
    <w:rsid w:val="00364903"/>
    <w:rsid w:val="00364994"/>
    <w:rsid w:val="00364C72"/>
    <w:rsid w:val="00364D5D"/>
    <w:rsid w:val="00364F72"/>
    <w:rsid w:val="00365141"/>
    <w:rsid w:val="003653E2"/>
    <w:rsid w:val="003654C7"/>
    <w:rsid w:val="00365678"/>
    <w:rsid w:val="00365982"/>
    <w:rsid w:val="00365D85"/>
    <w:rsid w:val="003660BD"/>
    <w:rsid w:val="00366464"/>
    <w:rsid w:val="00366532"/>
    <w:rsid w:val="00366657"/>
    <w:rsid w:val="003666B0"/>
    <w:rsid w:val="00366925"/>
    <w:rsid w:val="0036703E"/>
    <w:rsid w:val="00367117"/>
    <w:rsid w:val="003671A6"/>
    <w:rsid w:val="003671D0"/>
    <w:rsid w:val="00367E83"/>
    <w:rsid w:val="00367EA1"/>
    <w:rsid w:val="00370011"/>
    <w:rsid w:val="00370707"/>
    <w:rsid w:val="003708C2"/>
    <w:rsid w:val="00370936"/>
    <w:rsid w:val="00370B3C"/>
    <w:rsid w:val="00370F0F"/>
    <w:rsid w:val="00371315"/>
    <w:rsid w:val="00371A30"/>
    <w:rsid w:val="00371A53"/>
    <w:rsid w:val="00371DF0"/>
    <w:rsid w:val="00371EDA"/>
    <w:rsid w:val="00371F95"/>
    <w:rsid w:val="0037203C"/>
    <w:rsid w:val="00372098"/>
    <w:rsid w:val="0037227F"/>
    <w:rsid w:val="00372395"/>
    <w:rsid w:val="00372A94"/>
    <w:rsid w:val="00372AF8"/>
    <w:rsid w:val="00372DB4"/>
    <w:rsid w:val="00372EC2"/>
    <w:rsid w:val="003731DA"/>
    <w:rsid w:val="0037371D"/>
    <w:rsid w:val="0037385D"/>
    <w:rsid w:val="00373CBF"/>
    <w:rsid w:val="00373EA8"/>
    <w:rsid w:val="0037409F"/>
    <w:rsid w:val="00374241"/>
    <w:rsid w:val="003742AE"/>
    <w:rsid w:val="00374426"/>
    <w:rsid w:val="003746A4"/>
    <w:rsid w:val="003747F4"/>
    <w:rsid w:val="00374994"/>
    <w:rsid w:val="00374B70"/>
    <w:rsid w:val="00374B7D"/>
    <w:rsid w:val="00374C5E"/>
    <w:rsid w:val="003750F9"/>
    <w:rsid w:val="00375490"/>
    <w:rsid w:val="00375537"/>
    <w:rsid w:val="003755DA"/>
    <w:rsid w:val="003757B7"/>
    <w:rsid w:val="00375E3B"/>
    <w:rsid w:val="00376894"/>
    <w:rsid w:val="00376E41"/>
    <w:rsid w:val="00376E56"/>
    <w:rsid w:val="00376E64"/>
    <w:rsid w:val="003773C0"/>
    <w:rsid w:val="00377492"/>
    <w:rsid w:val="00377700"/>
    <w:rsid w:val="003777FF"/>
    <w:rsid w:val="0037780A"/>
    <w:rsid w:val="00377CF2"/>
    <w:rsid w:val="00377DBC"/>
    <w:rsid w:val="00377F4B"/>
    <w:rsid w:val="0038045D"/>
    <w:rsid w:val="003805BF"/>
    <w:rsid w:val="00380648"/>
    <w:rsid w:val="003807E2"/>
    <w:rsid w:val="00380BA9"/>
    <w:rsid w:val="00380F8A"/>
    <w:rsid w:val="00381145"/>
    <w:rsid w:val="00381152"/>
    <w:rsid w:val="00381347"/>
    <w:rsid w:val="003815D2"/>
    <w:rsid w:val="003819BD"/>
    <w:rsid w:val="00381A24"/>
    <w:rsid w:val="00381A76"/>
    <w:rsid w:val="00381B91"/>
    <w:rsid w:val="0038216F"/>
    <w:rsid w:val="00382419"/>
    <w:rsid w:val="003824A9"/>
    <w:rsid w:val="003825B7"/>
    <w:rsid w:val="0038266E"/>
    <w:rsid w:val="003827E9"/>
    <w:rsid w:val="00382B0A"/>
    <w:rsid w:val="00382B0C"/>
    <w:rsid w:val="00382C68"/>
    <w:rsid w:val="003830CD"/>
    <w:rsid w:val="00383738"/>
    <w:rsid w:val="00383806"/>
    <w:rsid w:val="00383D92"/>
    <w:rsid w:val="00383F2F"/>
    <w:rsid w:val="0038441A"/>
    <w:rsid w:val="00384866"/>
    <w:rsid w:val="00384A9C"/>
    <w:rsid w:val="00384D7F"/>
    <w:rsid w:val="003850FB"/>
    <w:rsid w:val="00385158"/>
    <w:rsid w:val="003851AB"/>
    <w:rsid w:val="00385594"/>
    <w:rsid w:val="003859E5"/>
    <w:rsid w:val="00385FB9"/>
    <w:rsid w:val="0038602A"/>
    <w:rsid w:val="0038612A"/>
    <w:rsid w:val="00386C11"/>
    <w:rsid w:val="00386CA6"/>
    <w:rsid w:val="00386EDF"/>
    <w:rsid w:val="00386F6A"/>
    <w:rsid w:val="00387077"/>
    <w:rsid w:val="003874C0"/>
    <w:rsid w:val="00387C4C"/>
    <w:rsid w:val="00387DC6"/>
    <w:rsid w:val="00387F9F"/>
    <w:rsid w:val="0039011C"/>
    <w:rsid w:val="003903E6"/>
    <w:rsid w:val="00390532"/>
    <w:rsid w:val="00390880"/>
    <w:rsid w:val="00390A46"/>
    <w:rsid w:val="00390BC2"/>
    <w:rsid w:val="00390D11"/>
    <w:rsid w:val="0039221A"/>
    <w:rsid w:val="00392463"/>
    <w:rsid w:val="003929A9"/>
    <w:rsid w:val="00392A46"/>
    <w:rsid w:val="00393094"/>
    <w:rsid w:val="00393660"/>
    <w:rsid w:val="003938B3"/>
    <w:rsid w:val="00393A28"/>
    <w:rsid w:val="00393A36"/>
    <w:rsid w:val="00394397"/>
    <w:rsid w:val="0039480F"/>
    <w:rsid w:val="00394883"/>
    <w:rsid w:val="0039525A"/>
    <w:rsid w:val="00395654"/>
    <w:rsid w:val="003958C3"/>
    <w:rsid w:val="00395A8B"/>
    <w:rsid w:val="00395C03"/>
    <w:rsid w:val="00396289"/>
    <w:rsid w:val="00396316"/>
    <w:rsid w:val="003963C3"/>
    <w:rsid w:val="00396424"/>
    <w:rsid w:val="00396427"/>
    <w:rsid w:val="0039676E"/>
    <w:rsid w:val="003971EC"/>
    <w:rsid w:val="00397506"/>
    <w:rsid w:val="0039786A"/>
    <w:rsid w:val="00397893"/>
    <w:rsid w:val="00397BD2"/>
    <w:rsid w:val="00397CDD"/>
    <w:rsid w:val="00397D05"/>
    <w:rsid w:val="003A099C"/>
    <w:rsid w:val="003A0A82"/>
    <w:rsid w:val="003A0C26"/>
    <w:rsid w:val="003A0C5A"/>
    <w:rsid w:val="003A0D7C"/>
    <w:rsid w:val="003A0FB9"/>
    <w:rsid w:val="003A1593"/>
    <w:rsid w:val="003A2608"/>
    <w:rsid w:val="003A26E1"/>
    <w:rsid w:val="003A2BFF"/>
    <w:rsid w:val="003A3005"/>
    <w:rsid w:val="003A3262"/>
    <w:rsid w:val="003A35F2"/>
    <w:rsid w:val="003A36B0"/>
    <w:rsid w:val="003A3C17"/>
    <w:rsid w:val="003A3CB0"/>
    <w:rsid w:val="003A3E10"/>
    <w:rsid w:val="003A4070"/>
    <w:rsid w:val="003A4189"/>
    <w:rsid w:val="003A47EC"/>
    <w:rsid w:val="003A492C"/>
    <w:rsid w:val="003A4947"/>
    <w:rsid w:val="003A4AFC"/>
    <w:rsid w:val="003A4C39"/>
    <w:rsid w:val="003A4CDC"/>
    <w:rsid w:val="003A4D7E"/>
    <w:rsid w:val="003A506F"/>
    <w:rsid w:val="003A51E2"/>
    <w:rsid w:val="003A524E"/>
    <w:rsid w:val="003A541C"/>
    <w:rsid w:val="003A573E"/>
    <w:rsid w:val="003A5A00"/>
    <w:rsid w:val="003A5B29"/>
    <w:rsid w:val="003A5E0D"/>
    <w:rsid w:val="003A5EB3"/>
    <w:rsid w:val="003A6035"/>
    <w:rsid w:val="003A6138"/>
    <w:rsid w:val="003A6982"/>
    <w:rsid w:val="003A71B1"/>
    <w:rsid w:val="003A71F3"/>
    <w:rsid w:val="003A71FC"/>
    <w:rsid w:val="003A722A"/>
    <w:rsid w:val="003A72C2"/>
    <w:rsid w:val="003A72CD"/>
    <w:rsid w:val="003A7386"/>
    <w:rsid w:val="003A7537"/>
    <w:rsid w:val="003A771D"/>
    <w:rsid w:val="003A779D"/>
    <w:rsid w:val="003A79A2"/>
    <w:rsid w:val="003A7ADE"/>
    <w:rsid w:val="003A7DB3"/>
    <w:rsid w:val="003B0006"/>
    <w:rsid w:val="003B051C"/>
    <w:rsid w:val="003B07AA"/>
    <w:rsid w:val="003B0BBC"/>
    <w:rsid w:val="003B13CD"/>
    <w:rsid w:val="003B13DC"/>
    <w:rsid w:val="003B15C0"/>
    <w:rsid w:val="003B163E"/>
    <w:rsid w:val="003B1666"/>
    <w:rsid w:val="003B166D"/>
    <w:rsid w:val="003B176A"/>
    <w:rsid w:val="003B1EC3"/>
    <w:rsid w:val="003B1F96"/>
    <w:rsid w:val="003B273B"/>
    <w:rsid w:val="003B2973"/>
    <w:rsid w:val="003B2A6F"/>
    <w:rsid w:val="003B2ADE"/>
    <w:rsid w:val="003B2C99"/>
    <w:rsid w:val="003B2D40"/>
    <w:rsid w:val="003B2D59"/>
    <w:rsid w:val="003B2FFF"/>
    <w:rsid w:val="003B308E"/>
    <w:rsid w:val="003B323E"/>
    <w:rsid w:val="003B32D7"/>
    <w:rsid w:val="003B33C2"/>
    <w:rsid w:val="003B340B"/>
    <w:rsid w:val="003B349A"/>
    <w:rsid w:val="003B36C4"/>
    <w:rsid w:val="003B3863"/>
    <w:rsid w:val="003B3B28"/>
    <w:rsid w:val="003B40D1"/>
    <w:rsid w:val="003B42E2"/>
    <w:rsid w:val="003B4C27"/>
    <w:rsid w:val="003B4D79"/>
    <w:rsid w:val="003B512F"/>
    <w:rsid w:val="003B58C0"/>
    <w:rsid w:val="003B59CD"/>
    <w:rsid w:val="003B5A41"/>
    <w:rsid w:val="003B5D52"/>
    <w:rsid w:val="003B5EE6"/>
    <w:rsid w:val="003B67DD"/>
    <w:rsid w:val="003B6A2A"/>
    <w:rsid w:val="003B6AD7"/>
    <w:rsid w:val="003B6E3A"/>
    <w:rsid w:val="003B6F4F"/>
    <w:rsid w:val="003B7221"/>
    <w:rsid w:val="003B7272"/>
    <w:rsid w:val="003B7310"/>
    <w:rsid w:val="003B7535"/>
    <w:rsid w:val="003B7811"/>
    <w:rsid w:val="003B78FA"/>
    <w:rsid w:val="003B795B"/>
    <w:rsid w:val="003B7B7E"/>
    <w:rsid w:val="003B7C59"/>
    <w:rsid w:val="003B7D38"/>
    <w:rsid w:val="003C0002"/>
    <w:rsid w:val="003C07E2"/>
    <w:rsid w:val="003C127C"/>
    <w:rsid w:val="003C1769"/>
    <w:rsid w:val="003C1A11"/>
    <w:rsid w:val="003C1C88"/>
    <w:rsid w:val="003C2430"/>
    <w:rsid w:val="003C2464"/>
    <w:rsid w:val="003C2787"/>
    <w:rsid w:val="003C27D1"/>
    <w:rsid w:val="003C282D"/>
    <w:rsid w:val="003C2907"/>
    <w:rsid w:val="003C2A8F"/>
    <w:rsid w:val="003C2B81"/>
    <w:rsid w:val="003C2C2D"/>
    <w:rsid w:val="003C3630"/>
    <w:rsid w:val="003C38CC"/>
    <w:rsid w:val="003C3900"/>
    <w:rsid w:val="003C3BE0"/>
    <w:rsid w:val="003C4042"/>
    <w:rsid w:val="003C4538"/>
    <w:rsid w:val="003C46F1"/>
    <w:rsid w:val="003C4964"/>
    <w:rsid w:val="003C4E33"/>
    <w:rsid w:val="003C4F09"/>
    <w:rsid w:val="003C5047"/>
    <w:rsid w:val="003C55C2"/>
    <w:rsid w:val="003C5A02"/>
    <w:rsid w:val="003C5AA4"/>
    <w:rsid w:val="003C5B0B"/>
    <w:rsid w:val="003C5B85"/>
    <w:rsid w:val="003C5C2C"/>
    <w:rsid w:val="003C5C4A"/>
    <w:rsid w:val="003C603E"/>
    <w:rsid w:val="003C60B4"/>
    <w:rsid w:val="003C6316"/>
    <w:rsid w:val="003C63CA"/>
    <w:rsid w:val="003C647E"/>
    <w:rsid w:val="003C660A"/>
    <w:rsid w:val="003C662F"/>
    <w:rsid w:val="003C66B5"/>
    <w:rsid w:val="003C6BB1"/>
    <w:rsid w:val="003C6FFD"/>
    <w:rsid w:val="003C757F"/>
    <w:rsid w:val="003C7605"/>
    <w:rsid w:val="003C76E8"/>
    <w:rsid w:val="003C7783"/>
    <w:rsid w:val="003C7D56"/>
    <w:rsid w:val="003C7E3C"/>
    <w:rsid w:val="003C7EFD"/>
    <w:rsid w:val="003D0145"/>
    <w:rsid w:val="003D03E8"/>
    <w:rsid w:val="003D07E2"/>
    <w:rsid w:val="003D0D75"/>
    <w:rsid w:val="003D0DF9"/>
    <w:rsid w:val="003D1010"/>
    <w:rsid w:val="003D1062"/>
    <w:rsid w:val="003D12FD"/>
    <w:rsid w:val="003D143F"/>
    <w:rsid w:val="003D14A5"/>
    <w:rsid w:val="003D1562"/>
    <w:rsid w:val="003D1576"/>
    <w:rsid w:val="003D15A4"/>
    <w:rsid w:val="003D1B07"/>
    <w:rsid w:val="003D1B4A"/>
    <w:rsid w:val="003D1C78"/>
    <w:rsid w:val="003D1FDD"/>
    <w:rsid w:val="003D204F"/>
    <w:rsid w:val="003D2CC1"/>
    <w:rsid w:val="003D2D23"/>
    <w:rsid w:val="003D2DC2"/>
    <w:rsid w:val="003D3241"/>
    <w:rsid w:val="003D326E"/>
    <w:rsid w:val="003D3439"/>
    <w:rsid w:val="003D3517"/>
    <w:rsid w:val="003D36E2"/>
    <w:rsid w:val="003D41A7"/>
    <w:rsid w:val="003D43E0"/>
    <w:rsid w:val="003D4577"/>
    <w:rsid w:val="003D4959"/>
    <w:rsid w:val="003D4A74"/>
    <w:rsid w:val="003D4B74"/>
    <w:rsid w:val="003D52EA"/>
    <w:rsid w:val="003D5301"/>
    <w:rsid w:val="003D5655"/>
    <w:rsid w:val="003D5B57"/>
    <w:rsid w:val="003D5CEF"/>
    <w:rsid w:val="003D5CF0"/>
    <w:rsid w:val="003D5DC4"/>
    <w:rsid w:val="003D5F4F"/>
    <w:rsid w:val="003D5FB8"/>
    <w:rsid w:val="003D627C"/>
    <w:rsid w:val="003D6608"/>
    <w:rsid w:val="003D6A6B"/>
    <w:rsid w:val="003D6CBB"/>
    <w:rsid w:val="003D71B5"/>
    <w:rsid w:val="003D7413"/>
    <w:rsid w:val="003D7434"/>
    <w:rsid w:val="003D7704"/>
    <w:rsid w:val="003E04EF"/>
    <w:rsid w:val="003E0569"/>
    <w:rsid w:val="003E07FB"/>
    <w:rsid w:val="003E08EC"/>
    <w:rsid w:val="003E0C3F"/>
    <w:rsid w:val="003E0E37"/>
    <w:rsid w:val="003E0EA7"/>
    <w:rsid w:val="003E18C0"/>
    <w:rsid w:val="003E1B70"/>
    <w:rsid w:val="003E1B94"/>
    <w:rsid w:val="003E1DBC"/>
    <w:rsid w:val="003E1FFC"/>
    <w:rsid w:val="003E20C1"/>
    <w:rsid w:val="003E2223"/>
    <w:rsid w:val="003E22F1"/>
    <w:rsid w:val="003E2656"/>
    <w:rsid w:val="003E2673"/>
    <w:rsid w:val="003E29B4"/>
    <w:rsid w:val="003E3680"/>
    <w:rsid w:val="003E3A73"/>
    <w:rsid w:val="003E3D57"/>
    <w:rsid w:val="003E4423"/>
    <w:rsid w:val="003E4714"/>
    <w:rsid w:val="003E542E"/>
    <w:rsid w:val="003E55FE"/>
    <w:rsid w:val="003E613E"/>
    <w:rsid w:val="003E6261"/>
    <w:rsid w:val="003E66E8"/>
    <w:rsid w:val="003E6BA1"/>
    <w:rsid w:val="003E6CF5"/>
    <w:rsid w:val="003E6D2C"/>
    <w:rsid w:val="003E6D6D"/>
    <w:rsid w:val="003E6E02"/>
    <w:rsid w:val="003E6F18"/>
    <w:rsid w:val="003E7179"/>
    <w:rsid w:val="003E75BF"/>
    <w:rsid w:val="003E7A26"/>
    <w:rsid w:val="003F03A9"/>
    <w:rsid w:val="003F08DB"/>
    <w:rsid w:val="003F0BB9"/>
    <w:rsid w:val="003F0C04"/>
    <w:rsid w:val="003F0CD6"/>
    <w:rsid w:val="003F0EE5"/>
    <w:rsid w:val="003F0F12"/>
    <w:rsid w:val="003F10FB"/>
    <w:rsid w:val="003F1901"/>
    <w:rsid w:val="003F20E4"/>
    <w:rsid w:val="003F221C"/>
    <w:rsid w:val="003F22CD"/>
    <w:rsid w:val="003F2305"/>
    <w:rsid w:val="003F23B4"/>
    <w:rsid w:val="003F23F3"/>
    <w:rsid w:val="003F2619"/>
    <w:rsid w:val="003F2940"/>
    <w:rsid w:val="003F2AA7"/>
    <w:rsid w:val="003F317B"/>
    <w:rsid w:val="003F370C"/>
    <w:rsid w:val="003F37CB"/>
    <w:rsid w:val="003F3E00"/>
    <w:rsid w:val="003F3E7E"/>
    <w:rsid w:val="003F4B7D"/>
    <w:rsid w:val="003F4C92"/>
    <w:rsid w:val="003F50EF"/>
    <w:rsid w:val="003F53EB"/>
    <w:rsid w:val="003F58B0"/>
    <w:rsid w:val="003F58F5"/>
    <w:rsid w:val="003F5B08"/>
    <w:rsid w:val="003F615E"/>
    <w:rsid w:val="003F65F6"/>
    <w:rsid w:val="003F6643"/>
    <w:rsid w:val="003F67CD"/>
    <w:rsid w:val="003F68F3"/>
    <w:rsid w:val="003F6998"/>
    <w:rsid w:val="003F6C1E"/>
    <w:rsid w:val="003F74DC"/>
    <w:rsid w:val="003F7827"/>
    <w:rsid w:val="003F7903"/>
    <w:rsid w:val="003F7C7C"/>
    <w:rsid w:val="003F7D2F"/>
    <w:rsid w:val="00400204"/>
    <w:rsid w:val="00400668"/>
    <w:rsid w:val="004008C3"/>
    <w:rsid w:val="004008C6"/>
    <w:rsid w:val="00400922"/>
    <w:rsid w:val="00400996"/>
    <w:rsid w:val="00400A39"/>
    <w:rsid w:val="00400F4F"/>
    <w:rsid w:val="0040132A"/>
    <w:rsid w:val="0040140B"/>
    <w:rsid w:val="004015AE"/>
    <w:rsid w:val="004017B9"/>
    <w:rsid w:val="00401AB5"/>
    <w:rsid w:val="00402591"/>
    <w:rsid w:val="00402659"/>
    <w:rsid w:val="00402CD3"/>
    <w:rsid w:val="00403037"/>
    <w:rsid w:val="004031E8"/>
    <w:rsid w:val="004033CC"/>
    <w:rsid w:val="004037E0"/>
    <w:rsid w:val="004038BA"/>
    <w:rsid w:val="00403A45"/>
    <w:rsid w:val="00403FC0"/>
    <w:rsid w:val="004042CE"/>
    <w:rsid w:val="00404422"/>
    <w:rsid w:val="00404506"/>
    <w:rsid w:val="00404DD1"/>
    <w:rsid w:val="00404FEA"/>
    <w:rsid w:val="00405004"/>
    <w:rsid w:val="004054B5"/>
    <w:rsid w:val="004058C0"/>
    <w:rsid w:val="00405951"/>
    <w:rsid w:val="004059CF"/>
    <w:rsid w:val="00405A2A"/>
    <w:rsid w:val="00405CA8"/>
    <w:rsid w:val="00405E46"/>
    <w:rsid w:val="004063A7"/>
    <w:rsid w:val="00406439"/>
    <w:rsid w:val="004064AC"/>
    <w:rsid w:val="0040655D"/>
    <w:rsid w:val="004065EA"/>
    <w:rsid w:val="004069AB"/>
    <w:rsid w:val="00406A3F"/>
    <w:rsid w:val="00406C63"/>
    <w:rsid w:val="0040734B"/>
    <w:rsid w:val="004073F9"/>
    <w:rsid w:val="0040749D"/>
    <w:rsid w:val="00407755"/>
    <w:rsid w:val="00407DBF"/>
    <w:rsid w:val="00407F30"/>
    <w:rsid w:val="00410064"/>
    <w:rsid w:val="00410272"/>
    <w:rsid w:val="0041046D"/>
    <w:rsid w:val="0041064A"/>
    <w:rsid w:val="00410787"/>
    <w:rsid w:val="00410799"/>
    <w:rsid w:val="004107F6"/>
    <w:rsid w:val="00410AFA"/>
    <w:rsid w:val="00410B06"/>
    <w:rsid w:val="00410C4C"/>
    <w:rsid w:val="00410EBB"/>
    <w:rsid w:val="00411010"/>
    <w:rsid w:val="004110F0"/>
    <w:rsid w:val="0041110E"/>
    <w:rsid w:val="004111D0"/>
    <w:rsid w:val="0041125F"/>
    <w:rsid w:val="00411624"/>
    <w:rsid w:val="00411E38"/>
    <w:rsid w:val="00411F2D"/>
    <w:rsid w:val="00411F65"/>
    <w:rsid w:val="00412066"/>
    <w:rsid w:val="0041219F"/>
    <w:rsid w:val="0041221D"/>
    <w:rsid w:val="004125B0"/>
    <w:rsid w:val="00412629"/>
    <w:rsid w:val="0041290B"/>
    <w:rsid w:val="0041336D"/>
    <w:rsid w:val="0041348F"/>
    <w:rsid w:val="004135F2"/>
    <w:rsid w:val="00413F0B"/>
    <w:rsid w:val="00414479"/>
    <w:rsid w:val="004152CE"/>
    <w:rsid w:val="00415343"/>
    <w:rsid w:val="00415AF1"/>
    <w:rsid w:val="00415B7A"/>
    <w:rsid w:val="00415E88"/>
    <w:rsid w:val="00416C87"/>
    <w:rsid w:val="00416ED1"/>
    <w:rsid w:val="00417046"/>
    <w:rsid w:val="00417322"/>
    <w:rsid w:val="004175DD"/>
    <w:rsid w:val="004177CE"/>
    <w:rsid w:val="004178F5"/>
    <w:rsid w:val="0041795E"/>
    <w:rsid w:val="00417A19"/>
    <w:rsid w:val="00417ACB"/>
    <w:rsid w:val="00417B8A"/>
    <w:rsid w:val="00417FE4"/>
    <w:rsid w:val="004201B9"/>
    <w:rsid w:val="00421142"/>
    <w:rsid w:val="0042155F"/>
    <w:rsid w:val="004215C9"/>
    <w:rsid w:val="004218BF"/>
    <w:rsid w:val="0042194A"/>
    <w:rsid w:val="00421FDB"/>
    <w:rsid w:val="00422AFC"/>
    <w:rsid w:val="00422B0E"/>
    <w:rsid w:val="00422C35"/>
    <w:rsid w:val="00422E49"/>
    <w:rsid w:val="00422F8E"/>
    <w:rsid w:val="004234EB"/>
    <w:rsid w:val="004239C8"/>
    <w:rsid w:val="00423DFA"/>
    <w:rsid w:val="00423E68"/>
    <w:rsid w:val="00424349"/>
    <w:rsid w:val="00424953"/>
    <w:rsid w:val="00424BFC"/>
    <w:rsid w:val="00424EDB"/>
    <w:rsid w:val="00424EE0"/>
    <w:rsid w:val="00424FE3"/>
    <w:rsid w:val="00424FFC"/>
    <w:rsid w:val="00425470"/>
    <w:rsid w:val="00425CD4"/>
    <w:rsid w:val="00425E6E"/>
    <w:rsid w:val="00425F1F"/>
    <w:rsid w:val="00425F2F"/>
    <w:rsid w:val="00425F97"/>
    <w:rsid w:val="00426AB5"/>
    <w:rsid w:val="00426D8C"/>
    <w:rsid w:val="0042719E"/>
    <w:rsid w:val="004271D1"/>
    <w:rsid w:val="004273C1"/>
    <w:rsid w:val="004275B8"/>
    <w:rsid w:val="00427A39"/>
    <w:rsid w:val="00427B80"/>
    <w:rsid w:val="00427EFE"/>
    <w:rsid w:val="00427FB7"/>
    <w:rsid w:val="00430269"/>
    <w:rsid w:val="004303E8"/>
    <w:rsid w:val="004304FA"/>
    <w:rsid w:val="00430AE8"/>
    <w:rsid w:val="00430B03"/>
    <w:rsid w:val="00430CA4"/>
    <w:rsid w:val="0043103B"/>
    <w:rsid w:val="00431678"/>
    <w:rsid w:val="00431C89"/>
    <w:rsid w:val="00431F51"/>
    <w:rsid w:val="00431F66"/>
    <w:rsid w:val="00432673"/>
    <w:rsid w:val="00432AE9"/>
    <w:rsid w:val="00432B5A"/>
    <w:rsid w:val="00433E7C"/>
    <w:rsid w:val="00434156"/>
    <w:rsid w:val="00434272"/>
    <w:rsid w:val="004342B6"/>
    <w:rsid w:val="0043483D"/>
    <w:rsid w:val="0043547D"/>
    <w:rsid w:val="004354E2"/>
    <w:rsid w:val="004355BB"/>
    <w:rsid w:val="00435ACE"/>
    <w:rsid w:val="00435E51"/>
    <w:rsid w:val="00435EEE"/>
    <w:rsid w:val="004360A9"/>
    <w:rsid w:val="00436103"/>
    <w:rsid w:val="0043668A"/>
    <w:rsid w:val="00436AB8"/>
    <w:rsid w:val="00436AC3"/>
    <w:rsid w:val="00436BBF"/>
    <w:rsid w:val="00436D87"/>
    <w:rsid w:val="00436ED2"/>
    <w:rsid w:val="004371D5"/>
    <w:rsid w:val="00437657"/>
    <w:rsid w:val="00437950"/>
    <w:rsid w:val="00437AFC"/>
    <w:rsid w:val="00437C52"/>
    <w:rsid w:val="00437EB4"/>
    <w:rsid w:val="00440341"/>
    <w:rsid w:val="004405D2"/>
    <w:rsid w:val="004408E5"/>
    <w:rsid w:val="00440958"/>
    <w:rsid w:val="00440C80"/>
    <w:rsid w:val="00440E71"/>
    <w:rsid w:val="00440EE6"/>
    <w:rsid w:val="004414A2"/>
    <w:rsid w:val="0044158E"/>
    <w:rsid w:val="004415D6"/>
    <w:rsid w:val="00441864"/>
    <w:rsid w:val="00441DFA"/>
    <w:rsid w:val="00441E9E"/>
    <w:rsid w:val="00441ED9"/>
    <w:rsid w:val="00441FA4"/>
    <w:rsid w:val="00442145"/>
    <w:rsid w:val="00442249"/>
    <w:rsid w:val="004422F6"/>
    <w:rsid w:val="00442637"/>
    <w:rsid w:val="004428E5"/>
    <w:rsid w:val="004429F4"/>
    <w:rsid w:val="00442B99"/>
    <w:rsid w:val="00442CFD"/>
    <w:rsid w:val="00442D02"/>
    <w:rsid w:val="00442E6A"/>
    <w:rsid w:val="00443103"/>
    <w:rsid w:val="0044323C"/>
    <w:rsid w:val="004432B8"/>
    <w:rsid w:val="0044339E"/>
    <w:rsid w:val="004435E0"/>
    <w:rsid w:val="004439A3"/>
    <w:rsid w:val="004439C6"/>
    <w:rsid w:val="00443B14"/>
    <w:rsid w:val="00443C04"/>
    <w:rsid w:val="00443D1C"/>
    <w:rsid w:val="004440A3"/>
    <w:rsid w:val="0044447B"/>
    <w:rsid w:val="00444507"/>
    <w:rsid w:val="00444536"/>
    <w:rsid w:val="0044463B"/>
    <w:rsid w:val="00444685"/>
    <w:rsid w:val="00444772"/>
    <w:rsid w:val="00444858"/>
    <w:rsid w:val="00444AF4"/>
    <w:rsid w:val="00444B78"/>
    <w:rsid w:val="00444C94"/>
    <w:rsid w:val="00444EF5"/>
    <w:rsid w:val="004456B4"/>
    <w:rsid w:val="0044594B"/>
    <w:rsid w:val="00445CA2"/>
    <w:rsid w:val="00445F54"/>
    <w:rsid w:val="0044670C"/>
    <w:rsid w:val="00446AD9"/>
    <w:rsid w:val="00447595"/>
    <w:rsid w:val="00447612"/>
    <w:rsid w:val="00447A82"/>
    <w:rsid w:val="00447CB3"/>
    <w:rsid w:val="00447DC5"/>
    <w:rsid w:val="00447E9A"/>
    <w:rsid w:val="00447EFB"/>
    <w:rsid w:val="00450488"/>
    <w:rsid w:val="00450AD6"/>
    <w:rsid w:val="00450D1A"/>
    <w:rsid w:val="00450D4E"/>
    <w:rsid w:val="004510AE"/>
    <w:rsid w:val="0045115A"/>
    <w:rsid w:val="004512BF"/>
    <w:rsid w:val="00451419"/>
    <w:rsid w:val="004515B7"/>
    <w:rsid w:val="004515EE"/>
    <w:rsid w:val="004516BE"/>
    <w:rsid w:val="00451D3F"/>
    <w:rsid w:val="00451E5B"/>
    <w:rsid w:val="0045214F"/>
    <w:rsid w:val="004522C5"/>
    <w:rsid w:val="004529E3"/>
    <w:rsid w:val="00452FB2"/>
    <w:rsid w:val="00453DEA"/>
    <w:rsid w:val="0045407D"/>
    <w:rsid w:val="004540D2"/>
    <w:rsid w:val="0045411A"/>
    <w:rsid w:val="00454132"/>
    <w:rsid w:val="00454476"/>
    <w:rsid w:val="004546B4"/>
    <w:rsid w:val="004547AD"/>
    <w:rsid w:val="00454805"/>
    <w:rsid w:val="00454B52"/>
    <w:rsid w:val="00454E6C"/>
    <w:rsid w:val="00454F4D"/>
    <w:rsid w:val="00454F92"/>
    <w:rsid w:val="0045529E"/>
    <w:rsid w:val="00455670"/>
    <w:rsid w:val="004558FC"/>
    <w:rsid w:val="00455A8B"/>
    <w:rsid w:val="00455ABD"/>
    <w:rsid w:val="004564A8"/>
    <w:rsid w:val="00456597"/>
    <w:rsid w:val="004565C2"/>
    <w:rsid w:val="0045689E"/>
    <w:rsid w:val="00456DBB"/>
    <w:rsid w:val="004570D4"/>
    <w:rsid w:val="00457156"/>
    <w:rsid w:val="00457188"/>
    <w:rsid w:val="00457398"/>
    <w:rsid w:val="004575B0"/>
    <w:rsid w:val="0045771D"/>
    <w:rsid w:val="00457CED"/>
    <w:rsid w:val="00457D7F"/>
    <w:rsid w:val="00457E54"/>
    <w:rsid w:val="004601FE"/>
    <w:rsid w:val="004604E9"/>
    <w:rsid w:val="00460993"/>
    <w:rsid w:val="004609E2"/>
    <w:rsid w:val="00460A5A"/>
    <w:rsid w:val="00460F52"/>
    <w:rsid w:val="00461150"/>
    <w:rsid w:val="00461523"/>
    <w:rsid w:val="004615A4"/>
    <w:rsid w:val="004616B7"/>
    <w:rsid w:val="00461792"/>
    <w:rsid w:val="00461A66"/>
    <w:rsid w:val="00461AE5"/>
    <w:rsid w:val="00461B68"/>
    <w:rsid w:val="00461CA5"/>
    <w:rsid w:val="00461CD0"/>
    <w:rsid w:val="00461F73"/>
    <w:rsid w:val="0046213C"/>
    <w:rsid w:val="004624E3"/>
    <w:rsid w:val="0046253C"/>
    <w:rsid w:val="004629D4"/>
    <w:rsid w:val="00462C9F"/>
    <w:rsid w:val="00462D48"/>
    <w:rsid w:val="00463497"/>
    <w:rsid w:val="00463838"/>
    <w:rsid w:val="00463ABB"/>
    <w:rsid w:val="00463D6F"/>
    <w:rsid w:val="00463DA4"/>
    <w:rsid w:val="00463DB2"/>
    <w:rsid w:val="0046404F"/>
    <w:rsid w:val="004640F6"/>
    <w:rsid w:val="004641B2"/>
    <w:rsid w:val="00464388"/>
    <w:rsid w:val="0046440F"/>
    <w:rsid w:val="0046451A"/>
    <w:rsid w:val="004646C8"/>
    <w:rsid w:val="004649DD"/>
    <w:rsid w:val="00464D22"/>
    <w:rsid w:val="00465415"/>
    <w:rsid w:val="004654A2"/>
    <w:rsid w:val="00465877"/>
    <w:rsid w:val="00465A6E"/>
    <w:rsid w:val="00465DD8"/>
    <w:rsid w:val="00465FE8"/>
    <w:rsid w:val="0046637D"/>
    <w:rsid w:val="00466B24"/>
    <w:rsid w:val="00466FB4"/>
    <w:rsid w:val="00467166"/>
    <w:rsid w:val="00467412"/>
    <w:rsid w:val="00467ABA"/>
    <w:rsid w:val="00470014"/>
    <w:rsid w:val="004701D7"/>
    <w:rsid w:val="004705A5"/>
    <w:rsid w:val="004707AB"/>
    <w:rsid w:val="004709F7"/>
    <w:rsid w:val="00470D20"/>
    <w:rsid w:val="00470DC1"/>
    <w:rsid w:val="004713D9"/>
    <w:rsid w:val="004715D6"/>
    <w:rsid w:val="004716BE"/>
    <w:rsid w:val="0047184C"/>
    <w:rsid w:val="00471964"/>
    <w:rsid w:val="00471CBC"/>
    <w:rsid w:val="00471D65"/>
    <w:rsid w:val="00471F39"/>
    <w:rsid w:val="004722E7"/>
    <w:rsid w:val="00472411"/>
    <w:rsid w:val="00472A31"/>
    <w:rsid w:val="00472B31"/>
    <w:rsid w:val="00472C51"/>
    <w:rsid w:val="004732F4"/>
    <w:rsid w:val="00473359"/>
    <w:rsid w:val="004735BA"/>
    <w:rsid w:val="00473628"/>
    <w:rsid w:val="0047364E"/>
    <w:rsid w:val="00473CA2"/>
    <w:rsid w:val="00473E84"/>
    <w:rsid w:val="00473FC6"/>
    <w:rsid w:val="00474462"/>
    <w:rsid w:val="00474690"/>
    <w:rsid w:val="00474883"/>
    <w:rsid w:val="00474BF5"/>
    <w:rsid w:val="00474C92"/>
    <w:rsid w:val="00474D2A"/>
    <w:rsid w:val="00474D48"/>
    <w:rsid w:val="00475207"/>
    <w:rsid w:val="004752C1"/>
    <w:rsid w:val="00475635"/>
    <w:rsid w:val="00475B42"/>
    <w:rsid w:val="00475CA9"/>
    <w:rsid w:val="00475E05"/>
    <w:rsid w:val="0047623E"/>
    <w:rsid w:val="00476366"/>
    <w:rsid w:val="004765D4"/>
    <w:rsid w:val="00476606"/>
    <w:rsid w:val="004769ED"/>
    <w:rsid w:val="00476C1C"/>
    <w:rsid w:val="004777B1"/>
    <w:rsid w:val="004778D5"/>
    <w:rsid w:val="00477D1A"/>
    <w:rsid w:val="00477F2C"/>
    <w:rsid w:val="0048015E"/>
    <w:rsid w:val="00480404"/>
    <w:rsid w:val="00480884"/>
    <w:rsid w:val="00480A68"/>
    <w:rsid w:val="00480C5B"/>
    <w:rsid w:val="00480D2A"/>
    <w:rsid w:val="00480E78"/>
    <w:rsid w:val="00481223"/>
    <w:rsid w:val="004813FA"/>
    <w:rsid w:val="00481CD1"/>
    <w:rsid w:val="00481D46"/>
    <w:rsid w:val="00482174"/>
    <w:rsid w:val="0048295C"/>
    <w:rsid w:val="00482B32"/>
    <w:rsid w:val="00482EB1"/>
    <w:rsid w:val="00482F7F"/>
    <w:rsid w:val="00482FD0"/>
    <w:rsid w:val="004832C6"/>
    <w:rsid w:val="004836F1"/>
    <w:rsid w:val="004839E3"/>
    <w:rsid w:val="00483A6D"/>
    <w:rsid w:val="00484058"/>
    <w:rsid w:val="0048425A"/>
    <w:rsid w:val="004842EE"/>
    <w:rsid w:val="004842F7"/>
    <w:rsid w:val="00484717"/>
    <w:rsid w:val="00484D12"/>
    <w:rsid w:val="00484D37"/>
    <w:rsid w:val="00484D6B"/>
    <w:rsid w:val="00484F5C"/>
    <w:rsid w:val="00485298"/>
    <w:rsid w:val="00485491"/>
    <w:rsid w:val="004858AA"/>
    <w:rsid w:val="004859AA"/>
    <w:rsid w:val="00485BAD"/>
    <w:rsid w:val="00485DA0"/>
    <w:rsid w:val="00485E1F"/>
    <w:rsid w:val="00485E74"/>
    <w:rsid w:val="004863F5"/>
    <w:rsid w:val="0048670A"/>
    <w:rsid w:val="00486739"/>
    <w:rsid w:val="00486842"/>
    <w:rsid w:val="004868B1"/>
    <w:rsid w:val="004871F2"/>
    <w:rsid w:val="0048722C"/>
    <w:rsid w:val="0048732F"/>
    <w:rsid w:val="00487529"/>
    <w:rsid w:val="004876D0"/>
    <w:rsid w:val="004876DF"/>
    <w:rsid w:val="004879D4"/>
    <w:rsid w:val="004903FE"/>
    <w:rsid w:val="00490457"/>
    <w:rsid w:val="0049055E"/>
    <w:rsid w:val="004905C6"/>
    <w:rsid w:val="004908AE"/>
    <w:rsid w:val="004909A2"/>
    <w:rsid w:val="00490B19"/>
    <w:rsid w:val="00491527"/>
    <w:rsid w:val="00491529"/>
    <w:rsid w:val="00491602"/>
    <w:rsid w:val="004918E7"/>
    <w:rsid w:val="00491CE4"/>
    <w:rsid w:val="00491D34"/>
    <w:rsid w:val="00491DDD"/>
    <w:rsid w:val="00491F6E"/>
    <w:rsid w:val="004920EC"/>
    <w:rsid w:val="004922B2"/>
    <w:rsid w:val="004922DB"/>
    <w:rsid w:val="00492310"/>
    <w:rsid w:val="004926D4"/>
    <w:rsid w:val="00492F0D"/>
    <w:rsid w:val="0049348B"/>
    <w:rsid w:val="004937F4"/>
    <w:rsid w:val="00493B60"/>
    <w:rsid w:val="00493DFE"/>
    <w:rsid w:val="00493EA2"/>
    <w:rsid w:val="00494097"/>
    <w:rsid w:val="004941BF"/>
    <w:rsid w:val="004942C3"/>
    <w:rsid w:val="0049458F"/>
    <w:rsid w:val="00494684"/>
    <w:rsid w:val="004947D4"/>
    <w:rsid w:val="004947E4"/>
    <w:rsid w:val="004948C2"/>
    <w:rsid w:val="00494F82"/>
    <w:rsid w:val="0049524F"/>
    <w:rsid w:val="0049593E"/>
    <w:rsid w:val="0049595D"/>
    <w:rsid w:val="00495B1C"/>
    <w:rsid w:val="00495C20"/>
    <w:rsid w:val="00495E87"/>
    <w:rsid w:val="004964E1"/>
    <w:rsid w:val="00496516"/>
    <w:rsid w:val="00496F79"/>
    <w:rsid w:val="004975C1"/>
    <w:rsid w:val="00497620"/>
    <w:rsid w:val="0049763C"/>
    <w:rsid w:val="004976EB"/>
    <w:rsid w:val="00497789"/>
    <w:rsid w:val="00497997"/>
    <w:rsid w:val="00497DED"/>
    <w:rsid w:val="00497E50"/>
    <w:rsid w:val="004A0444"/>
    <w:rsid w:val="004A04F6"/>
    <w:rsid w:val="004A0524"/>
    <w:rsid w:val="004A06C2"/>
    <w:rsid w:val="004A0A10"/>
    <w:rsid w:val="004A0F16"/>
    <w:rsid w:val="004A12D5"/>
    <w:rsid w:val="004A13D6"/>
    <w:rsid w:val="004A162B"/>
    <w:rsid w:val="004A1A38"/>
    <w:rsid w:val="004A1CB7"/>
    <w:rsid w:val="004A23D5"/>
    <w:rsid w:val="004A281B"/>
    <w:rsid w:val="004A2947"/>
    <w:rsid w:val="004A2AA5"/>
    <w:rsid w:val="004A2B3B"/>
    <w:rsid w:val="004A2B93"/>
    <w:rsid w:val="004A2CA1"/>
    <w:rsid w:val="004A2F6A"/>
    <w:rsid w:val="004A3027"/>
    <w:rsid w:val="004A316C"/>
    <w:rsid w:val="004A35ED"/>
    <w:rsid w:val="004A3937"/>
    <w:rsid w:val="004A3D46"/>
    <w:rsid w:val="004A3E13"/>
    <w:rsid w:val="004A3FDD"/>
    <w:rsid w:val="004A4066"/>
    <w:rsid w:val="004A4313"/>
    <w:rsid w:val="004A470E"/>
    <w:rsid w:val="004A4734"/>
    <w:rsid w:val="004A48A4"/>
    <w:rsid w:val="004A4AEC"/>
    <w:rsid w:val="004A5238"/>
    <w:rsid w:val="004A5413"/>
    <w:rsid w:val="004A5852"/>
    <w:rsid w:val="004A5D97"/>
    <w:rsid w:val="004A624B"/>
    <w:rsid w:val="004A653D"/>
    <w:rsid w:val="004A665B"/>
    <w:rsid w:val="004A6742"/>
    <w:rsid w:val="004A678D"/>
    <w:rsid w:val="004A6CAF"/>
    <w:rsid w:val="004A772C"/>
    <w:rsid w:val="004A77E4"/>
    <w:rsid w:val="004A7903"/>
    <w:rsid w:val="004A7B4C"/>
    <w:rsid w:val="004A7D8A"/>
    <w:rsid w:val="004A7F79"/>
    <w:rsid w:val="004B00E0"/>
    <w:rsid w:val="004B058C"/>
    <w:rsid w:val="004B07D8"/>
    <w:rsid w:val="004B0AC7"/>
    <w:rsid w:val="004B0B54"/>
    <w:rsid w:val="004B0DED"/>
    <w:rsid w:val="004B0F10"/>
    <w:rsid w:val="004B0F2D"/>
    <w:rsid w:val="004B154E"/>
    <w:rsid w:val="004B1870"/>
    <w:rsid w:val="004B1895"/>
    <w:rsid w:val="004B19D7"/>
    <w:rsid w:val="004B19FC"/>
    <w:rsid w:val="004B21F9"/>
    <w:rsid w:val="004B2260"/>
    <w:rsid w:val="004B246A"/>
    <w:rsid w:val="004B2967"/>
    <w:rsid w:val="004B2A92"/>
    <w:rsid w:val="004B2D2F"/>
    <w:rsid w:val="004B2D32"/>
    <w:rsid w:val="004B2E91"/>
    <w:rsid w:val="004B323A"/>
    <w:rsid w:val="004B3BE5"/>
    <w:rsid w:val="004B3FB8"/>
    <w:rsid w:val="004B41CD"/>
    <w:rsid w:val="004B44B8"/>
    <w:rsid w:val="004B483C"/>
    <w:rsid w:val="004B486D"/>
    <w:rsid w:val="004B4A31"/>
    <w:rsid w:val="004B4C02"/>
    <w:rsid w:val="004B4DDC"/>
    <w:rsid w:val="004B4FC5"/>
    <w:rsid w:val="004B52FD"/>
    <w:rsid w:val="004B5485"/>
    <w:rsid w:val="004B55D5"/>
    <w:rsid w:val="004B568B"/>
    <w:rsid w:val="004B57FF"/>
    <w:rsid w:val="004B5960"/>
    <w:rsid w:val="004B59C6"/>
    <w:rsid w:val="004B5DDA"/>
    <w:rsid w:val="004B5EC9"/>
    <w:rsid w:val="004B5F87"/>
    <w:rsid w:val="004B67FB"/>
    <w:rsid w:val="004B6842"/>
    <w:rsid w:val="004B6C25"/>
    <w:rsid w:val="004B6FB6"/>
    <w:rsid w:val="004B7195"/>
    <w:rsid w:val="004B745E"/>
    <w:rsid w:val="004B768F"/>
    <w:rsid w:val="004B771C"/>
    <w:rsid w:val="004C002D"/>
    <w:rsid w:val="004C00EC"/>
    <w:rsid w:val="004C0153"/>
    <w:rsid w:val="004C01EA"/>
    <w:rsid w:val="004C0A8F"/>
    <w:rsid w:val="004C0B08"/>
    <w:rsid w:val="004C0B6B"/>
    <w:rsid w:val="004C0C5F"/>
    <w:rsid w:val="004C15FA"/>
    <w:rsid w:val="004C19C8"/>
    <w:rsid w:val="004C1B08"/>
    <w:rsid w:val="004C1C3E"/>
    <w:rsid w:val="004C1E33"/>
    <w:rsid w:val="004C2115"/>
    <w:rsid w:val="004C2AF3"/>
    <w:rsid w:val="004C2C5C"/>
    <w:rsid w:val="004C2E55"/>
    <w:rsid w:val="004C2F66"/>
    <w:rsid w:val="004C3025"/>
    <w:rsid w:val="004C30BD"/>
    <w:rsid w:val="004C33F4"/>
    <w:rsid w:val="004C35A8"/>
    <w:rsid w:val="004C3B67"/>
    <w:rsid w:val="004C3BE6"/>
    <w:rsid w:val="004C44C9"/>
    <w:rsid w:val="004C4985"/>
    <w:rsid w:val="004C51D7"/>
    <w:rsid w:val="004C5277"/>
    <w:rsid w:val="004C55BD"/>
    <w:rsid w:val="004C59D7"/>
    <w:rsid w:val="004C5A1B"/>
    <w:rsid w:val="004C5CD8"/>
    <w:rsid w:val="004C5E39"/>
    <w:rsid w:val="004C5E76"/>
    <w:rsid w:val="004C64B2"/>
    <w:rsid w:val="004C66CE"/>
    <w:rsid w:val="004C6834"/>
    <w:rsid w:val="004C6C6C"/>
    <w:rsid w:val="004C6CBF"/>
    <w:rsid w:val="004C6DC9"/>
    <w:rsid w:val="004C6E4F"/>
    <w:rsid w:val="004C71BB"/>
    <w:rsid w:val="004C735F"/>
    <w:rsid w:val="004C7430"/>
    <w:rsid w:val="004C77F7"/>
    <w:rsid w:val="004C7800"/>
    <w:rsid w:val="004C7BC0"/>
    <w:rsid w:val="004C7BDD"/>
    <w:rsid w:val="004C7F9D"/>
    <w:rsid w:val="004D027C"/>
    <w:rsid w:val="004D05F3"/>
    <w:rsid w:val="004D06D5"/>
    <w:rsid w:val="004D092C"/>
    <w:rsid w:val="004D0D7A"/>
    <w:rsid w:val="004D0EEB"/>
    <w:rsid w:val="004D1301"/>
    <w:rsid w:val="004D1585"/>
    <w:rsid w:val="004D1910"/>
    <w:rsid w:val="004D1E10"/>
    <w:rsid w:val="004D1EE4"/>
    <w:rsid w:val="004D1FA1"/>
    <w:rsid w:val="004D2268"/>
    <w:rsid w:val="004D2304"/>
    <w:rsid w:val="004D281D"/>
    <w:rsid w:val="004D2BF9"/>
    <w:rsid w:val="004D2EE0"/>
    <w:rsid w:val="004D2F82"/>
    <w:rsid w:val="004D3039"/>
    <w:rsid w:val="004D3577"/>
    <w:rsid w:val="004D3C40"/>
    <w:rsid w:val="004D3CA1"/>
    <w:rsid w:val="004D3ECB"/>
    <w:rsid w:val="004D3EFF"/>
    <w:rsid w:val="004D3F2E"/>
    <w:rsid w:val="004D46B4"/>
    <w:rsid w:val="004D47A4"/>
    <w:rsid w:val="004D4A45"/>
    <w:rsid w:val="004D4ACE"/>
    <w:rsid w:val="004D4E2B"/>
    <w:rsid w:val="004D4E5D"/>
    <w:rsid w:val="004D5224"/>
    <w:rsid w:val="004D5397"/>
    <w:rsid w:val="004D58D9"/>
    <w:rsid w:val="004D5911"/>
    <w:rsid w:val="004D5A8B"/>
    <w:rsid w:val="004D5F76"/>
    <w:rsid w:val="004D6302"/>
    <w:rsid w:val="004D686E"/>
    <w:rsid w:val="004D68E2"/>
    <w:rsid w:val="004D6913"/>
    <w:rsid w:val="004D6B35"/>
    <w:rsid w:val="004D6D52"/>
    <w:rsid w:val="004D6D7E"/>
    <w:rsid w:val="004D7253"/>
    <w:rsid w:val="004D752E"/>
    <w:rsid w:val="004D782C"/>
    <w:rsid w:val="004D799D"/>
    <w:rsid w:val="004D7D11"/>
    <w:rsid w:val="004E055D"/>
    <w:rsid w:val="004E0627"/>
    <w:rsid w:val="004E06C6"/>
    <w:rsid w:val="004E07B2"/>
    <w:rsid w:val="004E0C2C"/>
    <w:rsid w:val="004E0D71"/>
    <w:rsid w:val="004E0F4F"/>
    <w:rsid w:val="004E0FC5"/>
    <w:rsid w:val="004E0FFF"/>
    <w:rsid w:val="004E1D17"/>
    <w:rsid w:val="004E1E30"/>
    <w:rsid w:val="004E215E"/>
    <w:rsid w:val="004E26FF"/>
    <w:rsid w:val="004E2A45"/>
    <w:rsid w:val="004E2B99"/>
    <w:rsid w:val="004E2BDA"/>
    <w:rsid w:val="004E2CD8"/>
    <w:rsid w:val="004E2FC9"/>
    <w:rsid w:val="004E332C"/>
    <w:rsid w:val="004E33B5"/>
    <w:rsid w:val="004E3528"/>
    <w:rsid w:val="004E3653"/>
    <w:rsid w:val="004E37F0"/>
    <w:rsid w:val="004E3ACA"/>
    <w:rsid w:val="004E3E06"/>
    <w:rsid w:val="004E4065"/>
    <w:rsid w:val="004E4694"/>
    <w:rsid w:val="004E485D"/>
    <w:rsid w:val="004E4ADF"/>
    <w:rsid w:val="004E4B58"/>
    <w:rsid w:val="004E53BC"/>
    <w:rsid w:val="004E5A41"/>
    <w:rsid w:val="004E6208"/>
    <w:rsid w:val="004E64A7"/>
    <w:rsid w:val="004E69D9"/>
    <w:rsid w:val="004E6AC4"/>
    <w:rsid w:val="004E6C3E"/>
    <w:rsid w:val="004E6CF7"/>
    <w:rsid w:val="004E7189"/>
    <w:rsid w:val="004E7238"/>
    <w:rsid w:val="004E76D3"/>
    <w:rsid w:val="004E7C1C"/>
    <w:rsid w:val="004E7D3D"/>
    <w:rsid w:val="004F01F1"/>
    <w:rsid w:val="004F030E"/>
    <w:rsid w:val="004F0549"/>
    <w:rsid w:val="004F067A"/>
    <w:rsid w:val="004F09C1"/>
    <w:rsid w:val="004F0A34"/>
    <w:rsid w:val="004F0A4A"/>
    <w:rsid w:val="004F0C68"/>
    <w:rsid w:val="004F0CE2"/>
    <w:rsid w:val="004F0D38"/>
    <w:rsid w:val="004F0EB5"/>
    <w:rsid w:val="004F12C0"/>
    <w:rsid w:val="004F1EE5"/>
    <w:rsid w:val="004F240A"/>
    <w:rsid w:val="004F2484"/>
    <w:rsid w:val="004F24B5"/>
    <w:rsid w:val="004F24E8"/>
    <w:rsid w:val="004F2682"/>
    <w:rsid w:val="004F27A1"/>
    <w:rsid w:val="004F27E9"/>
    <w:rsid w:val="004F280A"/>
    <w:rsid w:val="004F2ACC"/>
    <w:rsid w:val="004F3048"/>
    <w:rsid w:val="004F364F"/>
    <w:rsid w:val="004F384F"/>
    <w:rsid w:val="004F3BF2"/>
    <w:rsid w:val="004F3D2F"/>
    <w:rsid w:val="004F47EE"/>
    <w:rsid w:val="004F49A2"/>
    <w:rsid w:val="004F4C78"/>
    <w:rsid w:val="004F4F10"/>
    <w:rsid w:val="004F4F44"/>
    <w:rsid w:val="004F521D"/>
    <w:rsid w:val="004F563A"/>
    <w:rsid w:val="004F5BBB"/>
    <w:rsid w:val="004F5EA4"/>
    <w:rsid w:val="004F5F4C"/>
    <w:rsid w:val="004F6453"/>
    <w:rsid w:val="004F65B7"/>
    <w:rsid w:val="004F6B58"/>
    <w:rsid w:val="004F7010"/>
    <w:rsid w:val="004F7ADA"/>
    <w:rsid w:val="004F7BFE"/>
    <w:rsid w:val="005004F0"/>
    <w:rsid w:val="005007E8"/>
    <w:rsid w:val="00500B8F"/>
    <w:rsid w:val="00500D78"/>
    <w:rsid w:val="00501138"/>
    <w:rsid w:val="0050116F"/>
    <w:rsid w:val="0050180A"/>
    <w:rsid w:val="00501837"/>
    <w:rsid w:val="005018E9"/>
    <w:rsid w:val="00501921"/>
    <w:rsid w:val="00501E54"/>
    <w:rsid w:val="00501E85"/>
    <w:rsid w:val="005020DE"/>
    <w:rsid w:val="00502512"/>
    <w:rsid w:val="005025B7"/>
    <w:rsid w:val="00502EAB"/>
    <w:rsid w:val="00502F63"/>
    <w:rsid w:val="00503247"/>
    <w:rsid w:val="005035E5"/>
    <w:rsid w:val="0050379B"/>
    <w:rsid w:val="005046C9"/>
    <w:rsid w:val="00504D3D"/>
    <w:rsid w:val="00504E22"/>
    <w:rsid w:val="005054EA"/>
    <w:rsid w:val="00505575"/>
    <w:rsid w:val="0050584E"/>
    <w:rsid w:val="00505B48"/>
    <w:rsid w:val="00505E30"/>
    <w:rsid w:val="00505F39"/>
    <w:rsid w:val="00505FF4"/>
    <w:rsid w:val="00506236"/>
    <w:rsid w:val="005062C1"/>
    <w:rsid w:val="005063DE"/>
    <w:rsid w:val="005067C4"/>
    <w:rsid w:val="00506878"/>
    <w:rsid w:val="00506A6E"/>
    <w:rsid w:val="00506D56"/>
    <w:rsid w:val="0050700A"/>
    <w:rsid w:val="005071E3"/>
    <w:rsid w:val="00507598"/>
    <w:rsid w:val="00507624"/>
    <w:rsid w:val="00507746"/>
    <w:rsid w:val="0050782D"/>
    <w:rsid w:val="00510195"/>
    <w:rsid w:val="005103D9"/>
    <w:rsid w:val="00510996"/>
    <w:rsid w:val="00510C1C"/>
    <w:rsid w:val="00510CC4"/>
    <w:rsid w:val="00510D54"/>
    <w:rsid w:val="00511099"/>
    <w:rsid w:val="00511127"/>
    <w:rsid w:val="0051144E"/>
    <w:rsid w:val="00511509"/>
    <w:rsid w:val="00511735"/>
    <w:rsid w:val="00511866"/>
    <w:rsid w:val="00511B97"/>
    <w:rsid w:val="00511E8B"/>
    <w:rsid w:val="00511F0D"/>
    <w:rsid w:val="00511FAC"/>
    <w:rsid w:val="0051213B"/>
    <w:rsid w:val="00512595"/>
    <w:rsid w:val="00512829"/>
    <w:rsid w:val="00512EAE"/>
    <w:rsid w:val="00512F0D"/>
    <w:rsid w:val="00512FC5"/>
    <w:rsid w:val="00513148"/>
    <w:rsid w:val="0051357F"/>
    <w:rsid w:val="005135BC"/>
    <w:rsid w:val="005137B5"/>
    <w:rsid w:val="005139F0"/>
    <w:rsid w:val="00513BF3"/>
    <w:rsid w:val="00513E3A"/>
    <w:rsid w:val="00514074"/>
    <w:rsid w:val="005142FB"/>
    <w:rsid w:val="0051442C"/>
    <w:rsid w:val="005145B5"/>
    <w:rsid w:val="005146E7"/>
    <w:rsid w:val="00514C51"/>
    <w:rsid w:val="00514CBE"/>
    <w:rsid w:val="00514E35"/>
    <w:rsid w:val="00514E3D"/>
    <w:rsid w:val="00514EAF"/>
    <w:rsid w:val="005150B8"/>
    <w:rsid w:val="005150DE"/>
    <w:rsid w:val="005154C6"/>
    <w:rsid w:val="0051567F"/>
    <w:rsid w:val="00515936"/>
    <w:rsid w:val="005159B9"/>
    <w:rsid w:val="00515ACF"/>
    <w:rsid w:val="00515D0A"/>
    <w:rsid w:val="00515F5B"/>
    <w:rsid w:val="0051602D"/>
    <w:rsid w:val="00516037"/>
    <w:rsid w:val="0051606E"/>
    <w:rsid w:val="00516113"/>
    <w:rsid w:val="005165E4"/>
    <w:rsid w:val="00516878"/>
    <w:rsid w:val="0051694A"/>
    <w:rsid w:val="00516963"/>
    <w:rsid w:val="005169E1"/>
    <w:rsid w:val="00516EBF"/>
    <w:rsid w:val="00517098"/>
    <w:rsid w:val="00517107"/>
    <w:rsid w:val="005171D0"/>
    <w:rsid w:val="005175A0"/>
    <w:rsid w:val="0051771B"/>
    <w:rsid w:val="0051773C"/>
    <w:rsid w:val="00517879"/>
    <w:rsid w:val="0051797B"/>
    <w:rsid w:val="00517A8A"/>
    <w:rsid w:val="00517B78"/>
    <w:rsid w:val="00517CBF"/>
    <w:rsid w:val="00517E05"/>
    <w:rsid w:val="005206C4"/>
    <w:rsid w:val="00520B8F"/>
    <w:rsid w:val="00520E96"/>
    <w:rsid w:val="00521567"/>
    <w:rsid w:val="005215BD"/>
    <w:rsid w:val="00521759"/>
    <w:rsid w:val="005218A0"/>
    <w:rsid w:val="00521B79"/>
    <w:rsid w:val="00521D41"/>
    <w:rsid w:val="00521F8B"/>
    <w:rsid w:val="005220B6"/>
    <w:rsid w:val="00522345"/>
    <w:rsid w:val="005223F0"/>
    <w:rsid w:val="005223F8"/>
    <w:rsid w:val="0052244C"/>
    <w:rsid w:val="0052254C"/>
    <w:rsid w:val="0052274D"/>
    <w:rsid w:val="00522C10"/>
    <w:rsid w:val="00522E0B"/>
    <w:rsid w:val="00522EA9"/>
    <w:rsid w:val="005233FC"/>
    <w:rsid w:val="00523484"/>
    <w:rsid w:val="0052357A"/>
    <w:rsid w:val="005238AE"/>
    <w:rsid w:val="00523C82"/>
    <w:rsid w:val="00523D66"/>
    <w:rsid w:val="00523F4B"/>
    <w:rsid w:val="00523FD6"/>
    <w:rsid w:val="00523FE1"/>
    <w:rsid w:val="00524166"/>
    <w:rsid w:val="00524326"/>
    <w:rsid w:val="00524353"/>
    <w:rsid w:val="0052443D"/>
    <w:rsid w:val="00524445"/>
    <w:rsid w:val="005245C3"/>
    <w:rsid w:val="005249F9"/>
    <w:rsid w:val="00524A37"/>
    <w:rsid w:val="00524B30"/>
    <w:rsid w:val="00525189"/>
    <w:rsid w:val="00525A14"/>
    <w:rsid w:val="00525D04"/>
    <w:rsid w:val="00525D91"/>
    <w:rsid w:val="005260F8"/>
    <w:rsid w:val="005264B6"/>
    <w:rsid w:val="005266FB"/>
    <w:rsid w:val="0052675A"/>
    <w:rsid w:val="00526A24"/>
    <w:rsid w:val="00526BCD"/>
    <w:rsid w:val="00526D27"/>
    <w:rsid w:val="00526F18"/>
    <w:rsid w:val="00527229"/>
    <w:rsid w:val="005276D8"/>
    <w:rsid w:val="005278D8"/>
    <w:rsid w:val="0052791C"/>
    <w:rsid w:val="00527B4A"/>
    <w:rsid w:val="0053028B"/>
    <w:rsid w:val="0053070E"/>
    <w:rsid w:val="00530710"/>
    <w:rsid w:val="00530835"/>
    <w:rsid w:val="00530903"/>
    <w:rsid w:val="0053093B"/>
    <w:rsid w:val="00530BAF"/>
    <w:rsid w:val="00530FDD"/>
    <w:rsid w:val="005315FB"/>
    <w:rsid w:val="00531933"/>
    <w:rsid w:val="00531CDC"/>
    <w:rsid w:val="00531D17"/>
    <w:rsid w:val="00531DE5"/>
    <w:rsid w:val="00531F6B"/>
    <w:rsid w:val="005327BA"/>
    <w:rsid w:val="00532911"/>
    <w:rsid w:val="00532AF9"/>
    <w:rsid w:val="00532B19"/>
    <w:rsid w:val="00532C70"/>
    <w:rsid w:val="00532EB0"/>
    <w:rsid w:val="005331C8"/>
    <w:rsid w:val="005333E8"/>
    <w:rsid w:val="00533496"/>
    <w:rsid w:val="00533608"/>
    <w:rsid w:val="005338A4"/>
    <w:rsid w:val="00533969"/>
    <w:rsid w:val="00533FF9"/>
    <w:rsid w:val="00534361"/>
    <w:rsid w:val="00534392"/>
    <w:rsid w:val="005349F3"/>
    <w:rsid w:val="00534A0D"/>
    <w:rsid w:val="00534CD3"/>
    <w:rsid w:val="00535229"/>
    <w:rsid w:val="005357C3"/>
    <w:rsid w:val="005357F4"/>
    <w:rsid w:val="00535927"/>
    <w:rsid w:val="00535B1A"/>
    <w:rsid w:val="00535C03"/>
    <w:rsid w:val="00535E36"/>
    <w:rsid w:val="005365A6"/>
    <w:rsid w:val="00536836"/>
    <w:rsid w:val="00536DD0"/>
    <w:rsid w:val="00537425"/>
    <w:rsid w:val="0053763A"/>
    <w:rsid w:val="00537986"/>
    <w:rsid w:val="00537C17"/>
    <w:rsid w:val="00537D8E"/>
    <w:rsid w:val="00537E2C"/>
    <w:rsid w:val="00540C8A"/>
    <w:rsid w:val="00540D1E"/>
    <w:rsid w:val="00540F9D"/>
    <w:rsid w:val="00540FDA"/>
    <w:rsid w:val="00541129"/>
    <w:rsid w:val="00541279"/>
    <w:rsid w:val="005413F2"/>
    <w:rsid w:val="005414A7"/>
    <w:rsid w:val="0054163A"/>
    <w:rsid w:val="005416D7"/>
    <w:rsid w:val="005416E1"/>
    <w:rsid w:val="00541A9D"/>
    <w:rsid w:val="00541C74"/>
    <w:rsid w:val="00541E14"/>
    <w:rsid w:val="00541FE1"/>
    <w:rsid w:val="00542150"/>
    <w:rsid w:val="00542166"/>
    <w:rsid w:val="00542510"/>
    <w:rsid w:val="005426FC"/>
    <w:rsid w:val="00542A13"/>
    <w:rsid w:val="00542B5D"/>
    <w:rsid w:val="00542EB7"/>
    <w:rsid w:val="005431AD"/>
    <w:rsid w:val="005431F8"/>
    <w:rsid w:val="0054322A"/>
    <w:rsid w:val="00543269"/>
    <w:rsid w:val="00543446"/>
    <w:rsid w:val="0054360C"/>
    <w:rsid w:val="0054374F"/>
    <w:rsid w:val="00543D1F"/>
    <w:rsid w:val="00543D8A"/>
    <w:rsid w:val="00543DCD"/>
    <w:rsid w:val="00544043"/>
    <w:rsid w:val="00544389"/>
    <w:rsid w:val="005443DD"/>
    <w:rsid w:val="0054472D"/>
    <w:rsid w:val="00544E8E"/>
    <w:rsid w:val="00545B24"/>
    <w:rsid w:val="00545BFA"/>
    <w:rsid w:val="00545C01"/>
    <w:rsid w:val="0054629E"/>
    <w:rsid w:val="005465A0"/>
    <w:rsid w:val="005468AE"/>
    <w:rsid w:val="0054695A"/>
    <w:rsid w:val="00546B81"/>
    <w:rsid w:val="00546D66"/>
    <w:rsid w:val="00546F41"/>
    <w:rsid w:val="00547049"/>
    <w:rsid w:val="0054710B"/>
    <w:rsid w:val="005471F3"/>
    <w:rsid w:val="00547535"/>
    <w:rsid w:val="0054758D"/>
    <w:rsid w:val="005475B2"/>
    <w:rsid w:val="005477B1"/>
    <w:rsid w:val="0054780B"/>
    <w:rsid w:val="00547A29"/>
    <w:rsid w:val="00547A62"/>
    <w:rsid w:val="0055088B"/>
    <w:rsid w:val="00550C27"/>
    <w:rsid w:val="00550CE5"/>
    <w:rsid w:val="00550F75"/>
    <w:rsid w:val="00551299"/>
    <w:rsid w:val="0055145E"/>
    <w:rsid w:val="00551543"/>
    <w:rsid w:val="00551937"/>
    <w:rsid w:val="0055204F"/>
    <w:rsid w:val="005521DA"/>
    <w:rsid w:val="0055267E"/>
    <w:rsid w:val="00552C83"/>
    <w:rsid w:val="00553009"/>
    <w:rsid w:val="00553082"/>
    <w:rsid w:val="005533E4"/>
    <w:rsid w:val="005538F0"/>
    <w:rsid w:val="00553B8B"/>
    <w:rsid w:val="00553D4F"/>
    <w:rsid w:val="00553FA3"/>
    <w:rsid w:val="0055417E"/>
    <w:rsid w:val="00554402"/>
    <w:rsid w:val="0055468A"/>
    <w:rsid w:val="0055493D"/>
    <w:rsid w:val="00554A3F"/>
    <w:rsid w:val="00554BB7"/>
    <w:rsid w:val="00554E6A"/>
    <w:rsid w:val="00554E96"/>
    <w:rsid w:val="0055502E"/>
    <w:rsid w:val="005550DC"/>
    <w:rsid w:val="005550EE"/>
    <w:rsid w:val="005556EB"/>
    <w:rsid w:val="0055590C"/>
    <w:rsid w:val="00555946"/>
    <w:rsid w:val="00555BAB"/>
    <w:rsid w:val="00555C09"/>
    <w:rsid w:val="00555C13"/>
    <w:rsid w:val="00555F72"/>
    <w:rsid w:val="0055623F"/>
    <w:rsid w:val="0055639A"/>
    <w:rsid w:val="00556715"/>
    <w:rsid w:val="00556A70"/>
    <w:rsid w:val="00556E82"/>
    <w:rsid w:val="00556FEE"/>
    <w:rsid w:val="005570EA"/>
    <w:rsid w:val="00557387"/>
    <w:rsid w:val="00557D27"/>
    <w:rsid w:val="00557DD2"/>
    <w:rsid w:val="0056009F"/>
    <w:rsid w:val="0056012C"/>
    <w:rsid w:val="00560146"/>
    <w:rsid w:val="00560164"/>
    <w:rsid w:val="0056042C"/>
    <w:rsid w:val="00560C4C"/>
    <w:rsid w:val="00560D50"/>
    <w:rsid w:val="00560D68"/>
    <w:rsid w:val="00560DA4"/>
    <w:rsid w:val="00560E5A"/>
    <w:rsid w:val="00560E8D"/>
    <w:rsid w:val="0056159E"/>
    <w:rsid w:val="0056189A"/>
    <w:rsid w:val="00561939"/>
    <w:rsid w:val="00561DA8"/>
    <w:rsid w:val="00561E6E"/>
    <w:rsid w:val="00562014"/>
    <w:rsid w:val="0056231F"/>
    <w:rsid w:val="005623A3"/>
    <w:rsid w:val="0056244E"/>
    <w:rsid w:val="0056275E"/>
    <w:rsid w:val="00562783"/>
    <w:rsid w:val="00562B72"/>
    <w:rsid w:val="005630A6"/>
    <w:rsid w:val="005630A8"/>
    <w:rsid w:val="005630BB"/>
    <w:rsid w:val="0056321A"/>
    <w:rsid w:val="00563290"/>
    <w:rsid w:val="0056344F"/>
    <w:rsid w:val="005635E7"/>
    <w:rsid w:val="0056370E"/>
    <w:rsid w:val="0056373E"/>
    <w:rsid w:val="00563B6C"/>
    <w:rsid w:val="00563F0D"/>
    <w:rsid w:val="005640F5"/>
    <w:rsid w:val="0056471A"/>
    <w:rsid w:val="005649B8"/>
    <w:rsid w:val="00564A5C"/>
    <w:rsid w:val="00564BF8"/>
    <w:rsid w:val="00564C68"/>
    <w:rsid w:val="005651A7"/>
    <w:rsid w:val="00565690"/>
    <w:rsid w:val="005659B7"/>
    <w:rsid w:val="00565A57"/>
    <w:rsid w:val="00565A62"/>
    <w:rsid w:val="00565A8A"/>
    <w:rsid w:val="00565FBC"/>
    <w:rsid w:val="00566039"/>
    <w:rsid w:val="00566290"/>
    <w:rsid w:val="00566482"/>
    <w:rsid w:val="005665A4"/>
    <w:rsid w:val="00566C93"/>
    <w:rsid w:val="00566EA1"/>
    <w:rsid w:val="005670DC"/>
    <w:rsid w:val="0056721B"/>
    <w:rsid w:val="005676AF"/>
    <w:rsid w:val="00567840"/>
    <w:rsid w:val="00567A8B"/>
    <w:rsid w:val="00567E86"/>
    <w:rsid w:val="00567FAA"/>
    <w:rsid w:val="00570B7E"/>
    <w:rsid w:val="00570C0A"/>
    <w:rsid w:val="005710E3"/>
    <w:rsid w:val="00571282"/>
    <w:rsid w:val="005715A1"/>
    <w:rsid w:val="005716E9"/>
    <w:rsid w:val="00571AFC"/>
    <w:rsid w:val="00571C11"/>
    <w:rsid w:val="00571C20"/>
    <w:rsid w:val="00571F36"/>
    <w:rsid w:val="0057205C"/>
    <w:rsid w:val="00572074"/>
    <w:rsid w:val="00572C21"/>
    <w:rsid w:val="00572C90"/>
    <w:rsid w:val="00572CAA"/>
    <w:rsid w:val="00572CFA"/>
    <w:rsid w:val="00572E52"/>
    <w:rsid w:val="0057309B"/>
    <w:rsid w:val="00573274"/>
    <w:rsid w:val="00573489"/>
    <w:rsid w:val="005734C3"/>
    <w:rsid w:val="005737BD"/>
    <w:rsid w:val="00573AB1"/>
    <w:rsid w:val="00573FF7"/>
    <w:rsid w:val="005744E2"/>
    <w:rsid w:val="005745E9"/>
    <w:rsid w:val="0057526F"/>
    <w:rsid w:val="00575445"/>
    <w:rsid w:val="005755A4"/>
    <w:rsid w:val="00575700"/>
    <w:rsid w:val="00575719"/>
    <w:rsid w:val="00575A2A"/>
    <w:rsid w:val="00575B3C"/>
    <w:rsid w:val="0057621B"/>
    <w:rsid w:val="005763FB"/>
    <w:rsid w:val="0057649C"/>
    <w:rsid w:val="00576965"/>
    <w:rsid w:val="00577215"/>
    <w:rsid w:val="005773DA"/>
    <w:rsid w:val="00577714"/>
    <w:rsid w:val="00577A73"/>
    <w:rsid w:val="00577BFB"/>
    <w:rsid w:val="005802F7"/>
    <w:rsid w:val="0058031E"/>
    <w:rsid w:val="00580457"/>
    <w:rsid w:val="0058071A"/>
    <w:rsid w:val="00580A62"/>
    <w:rsid w:val="00580AB3"/>
    <w:rsid w:val="00580C88"/>
    <w:rsid w:val="005815FF"/>
    <w:rsid w:val="00581988"/>
    <w:rsid w:val="00581AF4"/>
    <w:rsid w:val="00581B52"/>
    <w:rsid w:val="00581BDA"/>
    <w:rsid w:val="00581FEF"/>
    <w:rsid w:val="00581FF4"/>
    <w:rsid w:val="00582820"/>
    <w:rsid w:val="005828D8"/>
    <w:rsid w:val="00582C0A"/>
    <w:rsid w:val="00582FFE"/>
    <w:rsid w:val="005830F0"/>
    <w:rsid w:val="00583237"/>
    <w:rsid w:val="0058333D"/>
    <w:rsid w:val="005836C1"/>
    <w:rsid w:val="005839C3"/>
    <w:rsid w:val="00583C00"/>
    <w:rsid w:val="00584406"/>
    <w:rsid w:val="00584411"/>
    <w:rsid w:val="0058471D"/>
    <w:rsid w:val="00584AA0"/>
    <w:rsid w:val="00584B5C"/>
    <w:rsid w:val="00584B68"/>
    <w:rsid w:val="00584BFB"/>
    <w:rsid w:val="00584C33"/>
    <w:rsid w:val="00584E59"/>
    <w:rsid w:val="00585007"/>
    <w:rsid w:val="005850D0"/>
    <w:rsid w:val="00585AB0"/>
    <w:rsid w:val="00585B67"/>
    <w:rsid w:val="00585CC0"/>
    <w:rsid w:val="00585CD3"/>
    <w:rsid w:val="00585D18"/>
    <w:rsid w:val="00586905"/>
    <w:rsid w:val="00586C32"/>
    <w:rsid w:val="005871E8"/>
    <w:rsid w:val="0058775C"/>
    <w:rsid w:val="00587882"/>
    <w:rsid w:val="00587B6C"/>
    <w:rsid w:val="00587E12"/>
    <w:rsid w:val="00587ED0"/>
    <w:rsid w:val="00590361"/>
    <w:rsid w:val="005903C6"/>
    <w:rsid w:val="00590466"/>
    <w:rsid w:val="005904E2"/>
    <w:rsid w:val="005904F3"/>
    <w:rsid w:val="00590594"/>
    <w:rsid w:val="00590CCC"/>
    <w:rsid w:val="00590DF5"/>
    <w:rsid w:val="00591976"/>
    <w:rsid w:val="005919A1"/>
    <w:rsid w:val="0059215E"/>
    <w:rsid w:val="00592319"/>
    <w:rsid w:val="00592826"/>
    <w:rsid w:val="00592E50"/>
    <w:rsid w:val="00592E69"/>
    <w:rsid w:val="00592FC5"/>
    <w:rsid w:val="00593B6A"/>
    <w:rsid w:val="00593B6F"/>
    <w:rsid w:val="00593B7A"/>
    <w:rsid w:val="00593B9A"/>
    <w:rsid w:val="00593C24"/>
    <w:rsid w:val="00593CA3"/>
    <w:rsid w:val="00594266"/>
    <w:rsid w:val="005944D2"/>
    <w:rsid w:val="00594769"/>
    <w:rsid w:val="00594772"/>
    <w:rsid w:val="0059493C"/>
    <w:rsid w:val="005949C7"/>
    <w:rsid w:val="00594A21"/>
    <w:rsid w:val="00594AED"/>
    <w:rsid w:val="00594E2C"/>
    <w:rsid w:val="00595B1D"/>
    <w:rsid w:val="0059602B"/>
    <w:rsid w:val="0059614D"/>
    <w:rsid w:val="005963E2"/>
    <w:rsid w:val="00596563"/>
    <w:rsid w:val="005967A3"/>
    <w:rsid w:val="005968C5"/>
    <w:rsid w:val="005969CD"/>
    <w:rsid w:val="00596A3D"/>
    <w:rsid w:val="00596A68"/>
    <w:rsid w:val="00596D2F"/>
    <w:rsid w:val="00596D65"/>
    <w:rsid w:val="00597163"/>
    <w:rsid w:val="005971B5"/>
    <w:rsid w:val="0059759D"/>
    <w:rsid w:val="00597A22"/>
    <w:rsid w:val="005A01AA"/>
    <w:rsid w:val="005A039D"/>
    <w:rsid w:val="005A0918"/>
    <w:rsid w:val="005A0A1D"/>
    <w:rsid w:val="005A0A2F"/>
    <w:rsid w:val="005A0BA3"/>
    <w:rsid w:val="005A0CC5"/>
    <w:rsid w:val="005A0E3E"/>
    <w:rsid w:val="005A1309"/>
    <w:rsid w:val="005A14B5"/>
    <w:rsid w:val="005A190F"/>
    <w:rsid w:val="005A1B9E"/>
    <w:rsid w:val="005A1DE9"/>
    <w:rsid w:val="005A200A"/>
    <w:rsid w:val="005A206D"/>
    <w:rsid w:val="005A2306"/>
    <w:rsid w:val="005A2878"/>
    <w:rsid w:val="005A291C"/>
    <w:rsid w:val="005A2A8D"/>
    <w:rsid w:val="005A2BA4"/>
    <w:rsid w:val="005A2D8F"/>
    <w:rsid w:val="005A2EA2"/>
    <w:rsid w:val="005A342C"/>
    <w:rsid w:val="005A3728"/>
    <w:rsid w:val="005A382F"/>
    <w:rsid w:val="005A3A3F"/>
    <w:rsid w:val="005A3EA9"/>
    <w:rsid w:val="005A4577"/>
    <w:rsid w:val="005A45B7"/>
    <w:rsid w:val="005A4B9F"/>
    <w:rsid w:val="005A4D94"/>
    <w:rsid w:val="005A510F"/>
    <w:rsid w:val="005A5270"/>
    <w:rsid w:val="005A5366"/>
    <w:rsid w:val="005A53A0"/>
    <w:rsid w:val="005A54C3"/>
    <w:rsid w:val="005A55CA"/>
    <w:rsid w:val="005A5759"/>
    <w:rsid w:val="005A5854"/>
    <w:rsid w:val="005A5C14"/>
    <w:rsid w:val="005A5CDC"/>
    <w:rsid w:val="005A5DE7"/>
    <w:rsid w:val="005A5F00"/>
    <w:rsid w:val="005A6725"/>
    <w:rsid w:val="005A67E2"/>
    <w:rsid w:val="005A6966"/>
    <w:rsid w:val="005A6A3E"/>
    <w:rsid w:val="005A6CAF"/>
    <w:rsid w:val="005A6FC3"/>
    <w:rsid w:val="005A703C"/>
    <w:rsid w:val="005A716B"/>
    <w:rsid w:val="005A7518"/>
    <w:rsid w:val="005A76C7"/>
    <w:rsid w:val="005A770E"/>
    <w:rsid w:val="005A77E9"/>
    <w:rsid w:val="005A78EF"/>
    <w:rsid w:val="005A7A9A"/>
    <w:rsid w:val="005A7BC9"/>
    <w:rsid w:val="005A7D35"/>
    <w:rsid w:val="005B02FA"/>
    <w:rsid w:val="005B043E"/>
    <w:rsid w:val="005B0515"/>
    <w:rsid w:val="005B0606"/>
    <w:rsid w:val="005B0620"/>
    <w:rsid w:val="005B0747"/>
    <w:rsid w:val="005B0A83"/>
    <w:rsid w:val="005B0E2E"/>
    <w:rsid w:val="005B0E95"/>
    <w:rsid w:val="005B0F03"/>
    <w:rsid w:val="005B1009"/>
    <w:rsid w:val="005B1C8D"/>
    <w:rsid w:val="005B1D89"/>
    <w:rsid w:val="005B2141"/>
    <w:rsid w:val="005B24CD"/>
    <w:rsid w:val="005B2724"/>
    <w:rsid w:val="005B27FA"/>
    <w:rsid w:val="005B2B52"/>
    <w:rsid w:val="005B3072"/>
    <w:rsid w:val="005B3291"/>
    <w:rsid w:val="005B347A"/>
    <w:rsid w:val="005B3779"/>
    <w:rsid w:val="005B37B5"/>
    <w:rsid w:val="005B37BE"/>
    <w:rsid w:val="005B39F7"/>
    <w:rsid w:val="005B3D3C"/>
    <w:rsid w:val="005B3D5C"/>
    <w:rsid w:val="005B3EB6"/>
    <w:rsid w:val="005B43A0"/>
    <w:rsid w:val="005B4508"/>
    <w:rsid w:val="005B4509"/>
    <w:rsid w:val="005B4510"/>
    <w:rsid w:val="005B453F"/>
    <w:rsid w:val="005B52F2"/>
    <w:rsid w:val="005B5522"/>
    <w:rsid w:val="005B58EE"/>
    <w:rsid w:val="005B5BCD"/>
    <w:rsid w:val="005B5E2F"/>
    <w:rsid w:val="005B63C6"/>
    <w:rsid w:val="005B669F"/>
    <w:rsid w:val="005B66E6"/>
    <w:rsid w:val="005B68A9"/>
    <w:rsid w:val="005B69DB"/>
    <w:rsid w:val="005B6E30"/>
    <w:rsid w:val="005B6FB1"/>
    <w:rsid w:val="005B7060"/>
    <w:rsid w:val="005B7176"/>
    <w:rsid w:val="005B725F"/>
    <w:rsid w:val="005B72CB"/>
    <w:rsid w:val="005B745D"/>
    <w:rsid w:val="005B7489"/>
    <w:rsid w:val="005B76EF"/>
    <w:rsid w:val="005B780B"/>
    <w:rsid w:val="005B7F98"/>
    <w:rsid w:val="005C024B"/>
    <w:rsid w:val="005C02CA"/>
    <w:rsid w:val="005C0635"/>
    <w:rsid w:val="005C069E"/>
    <w:rsid w:val="005C06AD"/>
    <w:rsid w:val="005C082F"/>
    <w:rsid w:val="005C0850"/>
    <w:rsid w:val="005C0971"/>
    <w:rsid w:val="005C0AA2"/>
    <w:rsid w:val="005C0BDF"/>
    <w:rsid w:val="005C0CA6"/>
    <w:rsid w:val="005C0E81"/>
    <w:rsid w:val="005C0E8C"/>
    <w:rsid w:val="005C0FD6"/>
    <w:rsid w:val="005C10F3"/>
    <w:rsid w:val="005C1496"/>
    <w:rsid w:val="005C1653"/>
    <w:rsid w:val="005C17D3"/>
    <w:rsid w:val="005C1934"/>
    <w:rsid w:val="005C1B28"/>
    <w:rsid w:val="005C2182"/>
    <w:rsid w:val="005C23E8"/>
    <w:rsid w:val="005C2B1D"/>
    <w:rsid w:val="005C2BA2"/>
    <w:rsid w:val="005C2C13"/>
    <w:rsid w:val="005C2DE1"/>
    <w:rsid w:val="005C3076"/>
    <w:rsid w:val="005C3214"/>
    <w:rsid w:val="005C33E1"/>
    <w:rsid w:val="005C35A0"/>
    <w:rsid w:val="005C39DE"/>
    <w:rsid w:val="005C3ABA"/>
    <w:rsid w:val="005C3B1F"/>
    <w:rsid w:val="005C3DBF"/>
    <w:rsid w:val="005C3E1A"/>
    <w:rsid w:val="005C4603"/>
    <w:rsid w:val="005C476C"/>
    <w:rsid w:val="005C484B"/>
    <w:rsid w:val="005C5245"/>
    <w:rsid w:val="005C54C7"/>
    <w:rsid w:val="005C55C6"/>
    <w:rsid w:val="005C5679"/>
    <w:rsid w:val="005C577F"/>
    <w:rsid w:val="005C5A19"/>
    <w:rsid w:val="005C60A1"/>
    <w:rsid w:val="005C62FF"/>
    <w:rsid w:val="005C640A"/>
    <w:rsid w:val="005C65AA"/>
    <w:rsid w:val="005C6733"/>
    <w:rsid w:val="005C6C0A"/>
    <w:rsid w:val="005C6E99"/>
    <w:rsid w:val="005C70A9"/>
    <w:rsid w:val="005C70C3"/>
    <w:rsid w:val="005C7100"/>
    <w:rsid w:val="005C7159"/>
    <w:rsid w:val="005C7697"/>
    <w:rsid w:val="005C7714"/>
    <w:rsid w:val="005C7795"/>
    <w:rsid w:val="005C77DB"/>
    <w:rsid w:val="005C7A3E"/>
    <w:rsid w:val="005C7BE2"/>
    <w:rsid w:val="005C7BFC"/>
    <w:rsid w:val="005C7D53"/>
    <w:rsid w:val="005C7E08"/>
    <w:rsid w:val="005C7FAE"/>
    <w:rsid w:val="005C7FF2"/>
    <w:rsid w:val="005D01F5"/>
    <w:rsid w:val="005D01F8"/>
    <w:rsid w:val="005D03D2"/>
    <w:rsid w:val="005D08F5"/>
    <w:rsid w:val="005D0918"/>
    <w:rsid w:val="005D0AEC"/>
    <w:rsid w:val="005D1037"/>
    <w:rsid w:val="005D10E0"/>
    <w:rsid w:val="005D1586"/>
    <w:rsid w:val="005D1A05"/>
    <w:rsid w:val="005D1A64"/>
    <w:rsid w:val="005D1B26"/>
    <w:rsid w:val="005D1C4A"/>
    <w:rsid w:val="005D2032"/>
    <w:rsid w:val="005D229C"/>
    <w:rsid w:val="005D2333"/>
    <w:rsid w:val="005D275C"/>
    <w:rsid w:val="005D2840"/>
    <w:rsid w:val="005D2A18"/>
    <w:rsid w:val="005D2D10"/>
    <w:rsid w:val="005D2E03"/>
    <w:rsid w:val="005D2FFA"/>
    <w:rsid w:val="005D305F"/>
    <w:rsid w:val="005D31DF"/>
    <w:rsid w:val="005D345E"/>
    <w:rsid w:val="005D3905"/>
    <w:rsid w:val="005D3A3C"/>
    <w:rsid w:val="005D3D0C"/>
    <w:rsid w:val="005D3D92"/>
    <w:rsid w:val="005D4122"/>
    <w:rsid w:val="005D430E"/>
    <w:rsid w:val="005D54F4"/>
    <w:rsid w:val="005D5B32"/>
    <w:rsid w:val="005D5B9D"/>
    <w:rsid w:val="005D5CD6"/>
    <w:rsid w:val="005D5EFD"/>
    <w:rsid w:val="005D5F20"/>
    <w:rsid w:val="005D6174"/>
    <w:rsid w:val="005D66E2"/>
    <w:rsid w:val="005D6B08"/>
    <w:rsid w:val="005D6D17"/>
    <w:rsid w:val="005D6E42"/>
    <w:rsid w:val="005D6ED5"/>
    <w:rsid w:val="005D7041"/>
    <w:rsid w:val="005D705E"/>
    <w:rsid w:val="005D7269"/>
    <w:rsid w:val="005D733C"/>
    <w:rsid w:val="005D78F2"/>
    <w:rsid w:val="005D790C"/>
    <w:rsid w:val="005D7B3E"/>
    <w:rsid w:val="005D7B5F"/>
    <w:rsid w:val="005E004C"/>
    <w:rsid w:val="005E0097"/>
    <w:rsid w:val="005E05B1"/>
    <w:rsid w:val="005E05C6"/>
    <w:rsid w:val="005E07C0"/>
    <w:rsid w:val="005E0967"/>
    <w:rsid w:val="005E0D6C"/>
    <w:rsid w:val="005E0D84"/>
    <w:rsid w:val="005E0FF8"/>
    <w:rsid w:val="005E1B4C"/>
    <w:rsid w:val="005E1C46"/>
    <w:rsid w:val="005E1D1E"/>
    <w:rsid w:val="005E20E2"/>
    <w:rsid w:val="005E220E"/>
    <w:rsid w:val="005E2255"/>
    <w:rsid w:val="005E2573"/>
    <w:rsid w:val="005E25E4"/>
    <w:rsid w:val="005E2642"/>
    <w:rsid w:val="005E2921"/>
    <w:rsid w:val="005E2A5B"/>
    <w:rsid w:val="005E2D67"/>
    <w:rsid w:val="005E2DCF"/>
    <w:rsid w:val="005E32C1"/>
    <w:rsid w:val="005E33E7"/>
    <w:rsid w:val="005E3521"/>
    <w:rsid w:val="005E3F64"/>
    <w:rsid w:val="005E42BD"/>
    <w:rsid w:val="005E49F2"/>
    <w:rsid w:val="005E4FA6"/>
    <w:rsid w:val="005E5208"/>
    <w:rsid w:val="005E5708"/>
    <w:rsid w:val="005E60D4"/>
    <w:rsid w:val="005E6A15"/>
    <w:rsid w:val="005E6A71"/>
    <w:rsid w:val="005E71D9"/>
    <w:rsid w:val="005E7281"/>
    <w:rsid w:val="005E75C2"/>
    <w:rsid w:val="005E7DCA"/>
    <w:rsid w:val="005E7DD0"/>
    <w:rsid w:val="005F00A9"/>
    <w:rsid w:val="005F025F"/>
    <w:rsid w:val="005F0300"/>
    <w:rsid w:val="005F101C"/>
    <w:rsid w:val="005F12E0"/>
    <w:rsid w:val="005F16C2"/>
    <w:rsid w:val="005F190C"/>
    <w:rsid w:val="005F1954"/>
    <w:rsid w:val="005F1CA8"/>
    <w:rsid w:val="005F2861"/>
    <w:rsid w:val="005F2AD3"/>
    <w:rsid w:val="005F2B6C"/>
    <w:rsid w:val="005F2F78"/>
    <w:rsid w:val="005F3204"/>
    <w:rsid w:val="005F324A"/>
    <w:rsid w:val="005F351A"/>
    <w:rsid w:val="005F3A11"/>
    <w:rsid w:val="005F3A2F"/>
    <w:rsid w:val="005F3B7E"/>
    <w:rsid w:val="005F3F56"/>
    <w:rsid w:val="005F3F71"/>
    <w:rsid w:val="005F405E"/>
    <w:rsid w:val="005F4171"/>
    <w:rsid w:val="005F432B"/>
    <w:rsid w:val="005F4572"/>
    <w:rsid w:val="005F46ED"/>
    <w:rsid w:val="005F49F5"/>
    <w:rsid w:val="005F4B78"/>
    <w:rsid w:val="005F5100"/>
    <w:rsid w:val="005F54DF"/>
    <w:rsid w:val="005F54EE"/>
    <w:rsid w:val="005F578D"/>
    <w:rsid w:val="005F58A2"/>
    <w:rsid w:val="005F58A7"/>
    <w:rsid w:val="005F59A5"/>
    <w:rsid w:val="005F5B5F"/>
    <w:rsid w:val="005F5C9A"/>
    <w:rsid w:val="005F5CB9"/>
    <w:rsid w:val="005F6062"/>
    <w:rsid w:val="005F60B7"/>
    <w:rsid w:val="005F6EC0"/>
    <w:rsid w:val="005F7079"/>
    <w:rsid w:val="005F70CA"/>
    <w:rsid w:val="005F7205"/>
    <w:rsid w:val="005F75C2"/>
    <w:rsid w:val="005F7D5F"/>
    <w:rsid w:val="005F7D8E"/>
    <w:rsid w:val="005F7E07"/>
    <w:rsid w:val="0060020B"/>
    <w:rsid w:val="0060025F"/>
    <w:rsid w:val="0060033D"/>
    <w:rsid w:val="0060052E"/>
    <w:rsid w:val="00600D29"/>
    <w:rsid w:val="00600E10"/>
    <w:rsid w:val="00601128"/>
    <w:rsid w:val="0060115E"/>
    <w:rsid w:val="00601462"/>
    <w:rsid w:val="006016CB"/>
    <w:rsid w:val="00601A51"/>
    <w:rsid w:val="00601E17"/>
    <w:rsid w:val="00601EB7"/>
    <w:rsid w:val="00601F7E"/>
    <w:rsid w:val="00602253"/>
    <w:rsid w:val="0060273D"/>
    <w:rsid w:val="0060278D"/>
    <w:rsid w:val="00602BDF"/>
    <w:rsid w:val="00602C31"/>
    <w:rsid w:val="00603141"/>
    <w:rsid w:val="00603296"/>
    <w:rsid w:val="00603DAF"/>
    <w:rsid w:val="0060467E"/>
    <w:rsid w:val="006047E6"/>
    <w:rsid w:val="00604C8A"/>
    <w:rsid w:val="00604EBC"/>
    <w:rsid w:val="006052DA"/>
    <w:rsid w:val="00605388"/>
    <w:rsid w:val="00605B4C"/>
    <w:rsid w:val="00605C30"/>
    <w:rsid w:val="00605C68"/>
    <w:rsid w:val="00605CF0"/>
    <w:rsid w:val="00605E35"/>
    <w:rsid w:val="00606201"/>
    <w:rsid w:val="0060680A"/>
    <w:rsid w:val="00606CAF"/>
    <w:rsid w:val="0060719F"/>
    <w:rsid w:val="00607DAC"/>
    <w:rsid w:val="00607DCD"/>
    <w:rsid w:val="006108AB"/>
    <w:rsid w:val="00610E61"/>
    <w:rsid w:val="0061104F"/>
    <w:rsid w:val="00611296"/>
    <w:rsid w:val="006114D1"/>
    <w:rsid w:val="00611523"/>
    <w:rsid w:val="00611643"/>
    <w:rsid w:val="006118E1"/>
    <w:rsid w:val="00611DFB"/>
    <w:rsid w:val="006120DA"/>
    <w:rsid w:val="0061216F"/>
    <w:rsid w:val="006121E3"/>
    <w:rsid w:val="006125A0"/>
    <w:rsid w:val="00612FE1"/>
    <w:rsid w:val="006132CE"/>
    <w:rsid w:val="006132F7"/>
    <w:rsid w:val="00613371"/>
    <w:rsid w:val="006134E3"/>
    <w:rsid w:val="00613506"/>
    <w:rsid w:val="006136F4"/>
    <w:rsid w:val="006137AC"/>
    <w:rsid w:val="00613E0B"/>
    <w:rsid w:val="00613EDA"/>
    <w:rsid w:val="00613EF9"/>
    <w:rsid w:val="0061412B"/>
    <w:rsid w:val="00614508"/>
    <w:rsid w:val="00614AAF"/>
    <w:rsid w:val="00614B08"/>
    <w:rsid w:val="00614B9D"/>
    <w:rsid w:val="00614F97"/>
    <w:rsid w:val="006152CA"/>
    <w:rsid w:val="0061548B"/>
    <w:rsid w:val="006156E1"/>
    <w:rsid w:val="00615973"/>
    <w:rsid w:val="00615FF4"/>
    <w:rsid w:val="00616046"/>
    <w:rsid w:val="006162BA"/>
    <w:rsid w:val="0061666C"/>
    <w:rsid w:val="006168C3"/>
    <w:rsid w:val="00616DAF"/>
    <w:rsid w:val="00617145"/>
    <w:rsid w:val="0061725A"/>
    <w:rsid w:val="006173CA"/>
    <w:rsid w:val="00617816"/>
    <w:rsid w:val="00617946"/>
    <w:rsid w:val="0062013E"/>
    <w:rsid w:val="00620530"/>
    <w:rsid w:val="00621251"/>
    <w:rsid w:val="006212D1"/>
    <w:rsid w:val="006215AF"/>
    <w:rsid w:val="006216A5"/>
    <w:rsid w:val="00621AA5"/>
    <w:rsid w:val="00621D8C"/>
    <w:rsid w:val="00621FD9"/>
    <w:rsid w:val="00622182"/>
    <w:rsid w:val="0062228B"/>
    <w:rsid w:val="006223AE"/>
    <w:rsid w:val="0062251A"/>
    <w:rsid w:val="006226D2"/>
    <w:rsid w:val="006226FF"/>
    <w:rsid w:val="0062293F"/>
    <w:rsid w:val="00622A52"/>
    <w:rsid w:val="00622BAC"/>
    <w:rsid w:val="00622EB0"/>
    <w:rsid w:val="0062302D"/>
    <w:rsid w:val="0062304F"/>
    <w:rsid w:val="00623135"/>
    <w:rsid w:val="00623627"/>
    <w:rsid w:val="00623EDF"/>
    <w:rsid w:val="006240E1"/>
    <w:rsid w:val="006244C6"/>
    <w:rsid w:val="006244E8"/>
    <w:rsid w:val="006246C2"/>
    <w:rsid w:val="00624A5A"/>
    <w:rsid w:val="00624B68"/>
    <w:rsid w:val="00624CD2"/>
    <w:rsid w:val="00624CF7"/>
    <w:rsid w:val="00624E7E"/>
    <w:rsid w:val="00624E90"/>
    <w:rsid w:val="006251E7"/>
    <w:rsid w:val="006252E4"/>
    <w:rsid w:val="00625B3B"/>
    <w:rsid w:val="00625C52"/>
    <w:rsid w:val="006260E6"/>
    <w:rsid w:val="0062618B"/>
    <w:rsid w:val="006265D7"/>
    <w:rsid w:val="00626767"/>
    <w:rsid w:val="0062731B"/>
    <w:rsid w:val="006273E7"/>
    <w:rsid w:val="0062746B"/>
    <w:rsid w:val="006274D4"/>
    <w:rsid w:val="00627695"/>
    <w:rsid w:val="00627882"/>
    <w:rsid w:val="0063019B"/>
    <w:rsid w:val="006303BA"/>
    <w:rsid w:val="00630409"/>
    <w:rsid w:val="0063044A"/>
    <w:rsid w:val="006306A2"/>
    <w:rsid w:val="006308DE"/>
    <w:rsid w:val="00630AB8"/>
    <w:rsid w:val="00630E38"/>
    <w:rsid w:val="00630F4F"/>
    <w:rsid w:val="00630F7A"/>
    <w:rsid w:val="00630FC3"/>
    <w:rsid w:val="0063130C"/>
    <w:rsid w:val="006315A0"/>
    <w:rsid w:val="00631784"/>
    <w:rsid w:val="00631B25"/>
    <w:rsid w:val="0063291B"/>
    <w:rsid w:val="00632BBB"/>
    <w:rsid w:val="00632C20"/>
    <w:rsid w:val="006330A9"/>
    <w:rsid w:val="006331EF"/>
    <w:rsid w:val="00633232"/>
    <w:rsid w:val="0063350A"/>
    <w:rsid w:val="006337E3"/>
    <w:rsid w:val="00633829"/>
    <w:rsid w:val="00633891"/>
    <w:rsid w:val="00633E3F"/>
    <w:rsid w:val="0063410B"/>
    <w:rsid w:val="006341A6"/>
    <w:rsid w:val="006344AE"/>
    <w:rsid w:val="006348CD"/>
    <w:rsid w:val="00634B85"/>
    <w:rsid w:val="00635292"/>
    <w:rsid w:val="00635436"/>
    <w:rsid w:val="00635614"/>
    <w:rsid w:val="00635697"/>
    <w:rsid w:val="006356D8"/>
    <w:rsid w:val="00635704"/>
    <w:rsid w:val="006358E7"/>
    <w:rsid w:val="00635B73"/>
    <w:rsid w:val="0063637B"/>
    <w:rsid w:val="006366F6"/>
    <w:rsid w:val="00636FB3"/>
    <w:rsid w:val="0063719A"/>
    <w:rsid w:val="00637511"/>
    <w:rsid w:val="00637541"/>
    <w:rsid w:val="006375C4"/>
    <w:rsid w:val="0063786F"/>
    <w:rsid w:val="0063792B"/>
    <w:rsid w:val="00637B6A"/>
    <w:rsid w:val="00637E91"/>
    <w:rsid w:val="00637F73"/>
    <w:rsid w:val="006401F4"/>
    <w:rsid w:val="00640643"/>
    <w:rsid w:val="0064078C"/>
    <w:rsid w:val="006408B7"/>
    <w:rsid w:val="006408BF"/>
    <w:rsid w:val="00640BA6"/>
    <w:rsid w:val="00640EDB"/>
    <w:rsid w:val="0064126F"/>
    <w:rsid w:val="0064131A"/>
    <w:rsid w:val="006413C9"/>
    <w:rsid w:val="00641AE4"/>
    <w:rsid w:val="00641B8C"/>
    <w:rsid w:val="00641E67"/>
    <w:rsid w:val="006421C9"/>
    <w:rsid w:val="00642223"/>
    <w:rsid w:val="006423E6"/>
    <w:rsid w:val="006425DC"/>
    <w:rsid w:val="006427E9"/>
    <w:rsid w:val="00642A71"/>
    <w:rsid w:val="00642C53"/>
    <w:rsid w:val="006430E5"/>
    <w:rsid w:val="006432D1"/>
    <w:rsid w:val="00643877"/>
    <w:rsid w:val="00643C7C"/>
    <w:rsid w:val="00643D9E"/>
    <w:rsid w:val="00643F10"/>
    <w:rsid w:val="00644770"/>
    <w:rsid w:val="00644A04"/>
    <w:rsid w:val="00644ADC"/>
    <w:rsid w:val="00644B4C"/>
    <w:rsid w:val="006457C9"/>
    <w:rsid w:val="0064584B"/>
    <w:rsid w:val="0064596E"/>
    <w:rsid w:val="00645991"/>
    <w:rsid w:val="00645A9E"/>
    <w:rsid w:val="00646E9A"/>
    <w:rsid w:val="00646EE9"/>
    <w:rsid w:val="00646F42"/>
    <w:rsid w:val="0064720B"/>
    <w:rsid w:val="00647219"/>
    <w:rsid w:val="00647516"/>
    <w:rsid w:val="00647551"/>
    <w:rsid w:val="00647967"/>
    <w:rsid w:val="00647B40"/>
    <w:rsid w:val="006501AF"/>
    <w:rsid w:val="0065058F"/>
    <w:rsid w:val="00650886"/>
    <w:rsid w:val="00650DE6"/>
    <w:rsid w:val="0065100B"/>
    <w:rsid w:val="0065162E"/>
    <w:rsid w:val="00651921"/>
    <w:rsid w:val="00651951"/>
    <w:rsid w:val="006519C6"/>
    <w:rsid w:val="00651D1E"/>
    <w:rsid w:val="00651D4F"/>
    <w:rsid w:val="006520FF"/>
    <w:rsid w:val="00652147"/>
    <w:rsid w:val="0065223B"/>
    <w:rsid w:val="0065226B"/>
    <w:rsid w:val="0065293D"/>
    <w:rsid w:val="0065297A"/>
    <w:rsid w:val="00652D03"/>
    <w:rsid w:val="00652F63"/>
    <w:rsid w:val="00652F88"/>
    <w:rsid w:val="006530FF"/>
    <w:rsid w:val="00653572"/>
    <w:rsid w:val="0065366A"/>
    <w:rsid w:val="00653C3C"/>
    <w:rsid w:val="00653C6F"/>
    <w:rsid w:val="00653F08"/>
    <w:rsid w:val="00653F3A"/>
    <w:rsid w:val="00654110"/>
    <w:rsid w:val="0065420D"/>
    <w:rsid w:val="00654415"/>
    <w:rsid w:val="00654D94"/>
    <w:rsid w:val="00654DD0"/>
    <w:rsid w:val="006551ED"/>
    <w:rsid w:val="00655222"/>
    <w:rsid w:val="0065535D"/>
    <w:rsid w:val="00655A03"/>
    <w:rsid w:val="00655B56"/>
    <w:rsid w:val="00655E20"/>
    <w:rsid w:val="00655F05"/>
    <w:rsid w:val="0065608E"/>
    <w:rsid w:val="00656247"/>
    <w:rsid w:val="006562A9"/>
    <w:rsid w:val="00656BB5"/>
    <w:rsid w:val="00656C6A"/>
    <w:rsid w:val="00656F00"/>
    <w:rsid w:val="00656F70"/>
    <w:rsid w:val="006570ED"/>
    <w:rsid w:val="00657829"/>
    <w:rsid w:val="0065791C"/>
    <w:rsid w:val="00657A3C"/>
    <w:rsid w:val="00657AA6"/>
    <w:rsid w:val="00657C15"/>
    <w:rsid w:val="00657C2E"/>
    <w:rsid w:val="00657C8A"/>
    <w:rsid w:val="00657FD8"/>
    <w:rsid w:val="006603F5"/>
    <w:rsid w:val="00660429"/>
    <w:rsid w:val="006604C5"/>
    <w:rsid w:val="006608D2"/>
    <w:rsid w:val="00660C34"/>
    <w:rsid w:val="00660D34"/>
    <w:rsid w:val="006614F9"/>
    <w:rsid w:val="00661760"/>
    <w:rsid w:val="00661D8C"/>
    <w:rsid w:val="00662093"/>
    <w:rsid w:val="00662439"/>
    <w:rsid w:val="006627D7"/>
    <w:rsid w:val="00662D40"/>
    <w:rsid w:val="00662DD1"/>
    <w:rsid w:val="00663054"/>
    <w:rsid w:val="006630F6"/>
    <w:rsid w:val="00663267"/>
    <w:rsid w:val="006639C5"/>
    <w:rsid w:val="00663C78"/>
    <w:rsid w:val="00663CB6"/>
    <w:rsid w:val="00663EB2"/>
    <w:rsid w:val="006644F4"/>
    <w:rsid w:val="00664AD0"/>
    <w:rsid w:val="00664B42"/>
    <w:rsid w:val="00664D3F"/>
    <w:rsid w:val="00664F24"/>
    <w:rsid w:val="00665057"/>
    <w:rsid w:val="006655E3"/>
    <w:rsid w:val="00665744"/>
    <w:rsid w:val="0066574D"/>
    <w:rsid w:val="006658E4"/>
    <w:rsid w:val="00665B8C"/>
    <w:rsid w:val="00665E31"/>
    <w:rsid w:val="006661E7"/>
    <w:rsid w:val="006661F2"/>
    <w:rsid w:val="0066630B"/>
    <w:rsid w:val="006663DB"/>
    <w:rsid w:val="006664CC"/>
    <w:rsid w:val="006665E4"/>
    <w:rsid w:val="006668E4"/>
    <w:rsid w:val="006668EE"/>
    <w:rsid w:val="00666907"/>
    <w:rsid w:val="00666B97"/>
    <w:rsid w:val="00666D21"/>
    <w:rsid w:val="006670F3"/>
    <w:rsid w:val="00667194"/>
    <w:rsid w:val="006671EB"/>
    <w:rsid w:val="00667836"/>
    <w:rsid w:val="00667A2C"/>
    <w:rsid w:val="006701C9"/>
    <w:rsid w:val="00670426"/>
    <w:rsid w:val="00670599"/>
    <w:rsid w:val="00670664"/>
    <w:rsid w:val="006706A5"/>
    <w:rsid w:val="006708F1"/>
    <w:rsid w:val="0067090E"/>
    <w:rsid w:val="00670A3F"/>
    <w:rsid w:val="00670D4C"/>
    <w:rsid w:val="00670F67"/>
    <w:rsid w:val="0067147E"/>
    <w:rsid w:val="00671A50"/>
    <w:rsid w:val="00671A9F"/>
    <w:rsid w:val="00671C64"/>
    <w:rsid w:val="00671C6C"/>
    <w:rsid w:val="00671D7C"/>
    <w:rsid w:val="0067271C"/>
    <w:rsid w:val="00673053"/>
    <w:rsid w:val="006730DA"/>
    <w:rsid w:val="00673206"/>
    <w:rsid w:val="0067341D"/>
    <w:rsid w:val="0067382B"/>
    <w:rsid w:val="00673920"/>
    <w:rsid w:val="00673E57"/>
    <w:rsid w:val="0067407D"/>
    <w:rsid w:val="00674633"/>
    <w:rsid w:val="00674CC1"/>
    <w:rsid w:val="00674DD7"/>
    <w:rsid w:val="0067512B"/>
    <w:rsid w:val="0067576D"/>
    <w:rsid w:val="00675A97"/>
    <w:rsid w:val="00675CD0"/>
    <w:rsid w:val="00675F7B"/>
    <w:rsid w:val="00676260"/>
    <w:rsid w:val="006762E5"/>
    <w:rsid w:val="0067671A"/>
    <w:rsid w:val="006768C2"/>
    <w:rsid w:val="00676BEF"/>
    <w:rsid w:val="00676E8E"/>
    <w:rsid w:val="00677322"/>
    <w:rsid w:val="00677332"/>
    <w:rsid w:val="006775A8"/>
    <w:rsid w:val="006775F7"/>
    <w:rsid w:val="00677792"/>
    <w:rsid w:val="00677A79"/>
    <w:rsid w:val="00677B9F"/>
    <w:rsid w:val="00677C24"/>
    <w:rsid w:val="00677C94"/>
    <w:rsid w:val="00677D68"/>
    <w:rsid w:val="00677DC2"/>
    <w:rsid w:val="00677EAE"/>
    <w:rsid w:val="00677FA8"/>
    <w:rsid w:val="006801C5"/>
    <w:rsid w:val="006804AF"/>
    <w:rsid w:val="0068077E"/>
    <w:rsid w:val="00680C4A"/>
    <w:rsid w:val="006810D7"/>
    <w:rsid w:val="00681135"/>
    <w:rsid w:val="006811E1"/>
    <w:rsid w:val="0068137F"/>
    <w:rsid w:val="006813BF"/>
    <w:rsid w:val="006814BB"/>
    <w:rsid w:val="00681CE7"/>
    <w:rsid w:val="00682082"/>
    <w:rsid w:val="00682098"/>
    <w:rsid w:val="00682116"/>
    <w:rsid w:val="00682292"/>
    <w:rsid w:val="00682340"/>
    <w:rsid w:val="0068291B"/>
    <w:rsid w:val="00682952"/>
    <w:rsid w:val="00682A48"/>
    <w:rsid w:val="00682B0E"/>
    <w:rsid w:val="00682CCB"/>
    <w:rsid w:val="00682CDC"/>
    <w:rsid w:val="00682E55"/>
    <w:rsid w:val="00682FAD"/>
    <w:rsid w:val="006830B0"/>
    <w:rsid w:val="00683175"/>
    <w:rsid w:val="00683496"/>
    <w:rsid w:val="006835AC"/>
    <w:rsid w:val="0068384F"/>
    <w:rsid w:val="00683A85"/>
    <w:rsid w:val="00683DD2"/>
    <w:rsid w:val="00683DD3"/>
    <w:rsid w:val="00683EEA"/>
    <w:rsid w:val="00683F8D"/>
    <w:rsid w:val="00683FF3"/>
    <w:rsid w:val="00684096"/>
    <w:rsid w:val="0068412B"/>
    <w:rsid w:val="0068418D"/>
    <w:rsid w:val="0068472E"/>
    <w:rsid w:val="0068499E"/>
    <w:rsid w:val="00684E1D"/>
    <w:rsid w:val="0068528A"/>
    <w:rsid w:val="00685B74"/>
    <w:rsid w:val="00685D19"/>
    <w:rsid w:val="00685E78"/>
    <w:rsid w:val="00685FB7"/>
    <w:rsid w:val="00686593"/>
    <w:rsid w:val="006865CC"/>
    <w:rsid w:val="0068687F"/>
    <w:rsid w:val="00686B29"/>
    <w:rsid w:val="006870F2"/>
    <w:rsid w:val="0068722F"/>
    <w:rsid w:val="006872DD"/>
    <w:rsid w:val="006872DF"/>
    <w:rsid w:val="006873FD"/>
    <w:rsid w:val="006874C8"/>
    <w:rsid w:val="00687519"/>
    <w:rsid w:val="006877F8"/>
    <w:rsid w:val="00687923"/>
    <w:rsid w:val="006879DF"/>
    <w:rsid w:val="00687CDF"/>
    <w:rsid w:val="00687F9F"/>
    <w:rsid w:val="0069014B"/>
    <w:rsid w:val="00690232"/>
    <w:rsid w:val="006906C8"/>
    <w:rsid w:val="00690712"/>
    <w:rsid w:val="00690876"/>
    <w:rsid w:val="00690ED7"/>
    <w:rsid w:val="006915DA"/>
    <w:rsid w:val="006922C6"/>
    <w:rsid w:val="006926AF"/>
    <w:rsid w:val="0069281D"/>
    <w:rsid w:val="00692C31"/>
    <w:rsid w:val="00693C5A"/>
    <w:rsid w:val="00693F37"/>
    <w:rsid w:val="00694162"/>
    <w:rsid w:val="00694416"/>
    <w:rsid w:val="006949B3"/>
    <w:rsid w:val="0069522C"/>
    <w:rsid w:val="00695D8E"/>
    <w:rsid w:val="006960AF"/>
    <w:rsid w:val="00696378"/>
    <w:rsid w:val="00696473"/>
    <w:rsid w:val="0069657D"/>
    <w:rsid w:val="006966FA"/>
    <w:rsid w:val="00696775"/>
    <w:rsid w:val="00696828"/>
    <w:rsid w:val="00696D0B"/>
    <w:rsid w:val="006971C4"/>
    <w:rsid w:val="0069730B"/>
    <w:rsid w:val="00697370"/>
    <w:rsid w:val="006974F5"/>
    <w:rsid w:val="0069758F"/>
    <w:rsid w:val="0069761D"/>
    <w:rsid w:val="00697688"/>
    <w:rsid w:val="006976E5"/>
    <w:rsid w:val="00697B67"/>
    <w:rsid w:val="006A0379"/>
    <w:rsid w:val="006A0950"/>
    <w:rsid w:val="006A099D"/>
    <w:rsid w:val="006A0B11"/>
    <w:rsid w:val="006A0D7B"/>
    <w:rsid w:val="006A0DB6"/>
    <w:rsid w:val="006A0E56"/>
    <w:rsid w:val="006A0EAD"/>
    <w:rsid w:val="006A0EC2"/>
    <w:rsid w:val="006A10A7"/>
    <w:rsid w:val="006A17CE"/>
    <w:rsid w:val="006A1B61"/>
    <w:rsid w:val="006A1D13"/>
    <w:rsid w:val="006A1F13"/>
    <w:rsid w:val="006A203E"/>
    <w:rsid w:val="006A20E0"/>
    <w:rsid w:val="006A22AE"/>
    <w:rsid w:val="006A22B0"/>
    <w:rsid w:val="006A2433"/>
    <w:rsid w:val="006A2635"/>
    <w:rsid w:val="006A2654"/>
    <w:rsid w:val="006A2659"/>
    <w:rsid w:val="006A2738"/>
    <w:rsid w:val="006A2D48"/>
    <w:rsid w:val="006A2DA9"/>
    <w:rsid w:val="006A2F58"/>
    <w:rsid w:val="006A346A"/>
    <w:rsid w:val="006A371C"/>
    <w:rsid w:val="006A3722"/>
    <w:rsid w:val="006A3866"/>
    <w:rsid w:val="006A39C3"/>
    <w:rsid w:val="006A3A2C"/>
    <w:rsid w:val="006A4385"/>
    <w:rsid w:val="006A4B97"/>
    <w:rsid w:val="006A50C7"/>
    <w:rsid w:val="006A515D"/>
    <w:rsid w:val="006A51A0"/>
    <w:rsid w:val="006A52B0"/>
    <w:rsid w:val="006A5402"/>
    <w:rsid w:val="006A54FC"/>
    <w:rsid w:val="006A5702"/>
    <w:rsid w:val="006A5886"/>
    <w:rsid w:val="006A588D"/>
    <w:rsid w:val="006A5D87"/>
    <w:rsid w:val="006A624A"/>
    <w:rsid w:val="006A634B"/>
    <w:rsid w:val="006A647B"/>
    <w:rsid w:val="006A6552"/>
    <w:rsid w:val="006A65F6"/>
    <w:rsid w:val="006A6838"/>
    <w:rsid w:val="006A69C1"/>
    <w:rsid w:val="006A707A"/>
    <w:rsid w:val="006A73DB"/>
    <w:rsid w:val="006A7520"/>
    <w:rsid w:val="006A7CFC"/>
    <w:rsid w:val="006A7E22"/>
    <w:rsid w:val="006B01CB"/>
    <w:rsid w:val="006B0D36"/>
    <w:rsid w:val="006B10D7"/>
    <w:rsid w:val="006B10F8"/>
    <w:rsid w:val="006B11D9"/>
    <w:rsid w:val="006B13EB"/>
    <w:rsid w:val="006B168E"/>
    <w:rsid w:val="006B1911"/>
    <w:rsid w:val="006B2202"/>
    <w:rsid w:val="006B2694"/>
    <w:rsid w:val="006B2C0F"/>
    <w:rsid w:val="006B2C9F"/>
    <w:rsid w:val="006B2D15"/>
    <w:rsid w:val="006B31F7"/>
    <w:rsid w:val="006B3328"/>
    <w:rsid w:val="006B33B1"/>
    <w:rsid w:val="006B3963"/>
    <w:rsid w:val="006B3994"/>
    <w:rsid w:val="006B3AF9"/>
    <w:rsid w:val="006B3DEC"/>
    <w:rsid w:val="006B40F4"/>
    <w:rsid w:val="006B41B4"/>
    <w:rsid w:val="006B4506"/>
    <w:rsid w:val="006B4566"/>
    <w:rsid w:val="006B45CF"/>
    <w:rsid w:val="006B488C"/>
    <w:rsid w:val="006B491A"/>
    <w:rsid w:val="006B4AB1"/>
    <w:rsid w:val="006B4D54"/>
    <w:rsid w:val="006B4EA0"/>
    <w:rsid w:val="006B53D3"/>
    <w:rsid w:val="006B551C"/>
    <w:rsid w:val="006B5D57"/>
    <w:rsid w:val="006B5E1A"/>
    <w:rsid w:val="006B5E3C"/>
    <w:rsid w:val="006B5F61"/>
    <w:rsid w:val="006B64AC"/>
    <w:rsid w:val="006B64D6"/>
    <w:rsid w:val="006B6695"/>
    <w:rsid w:val="006B6BE1"/>
    <w:rsid w:val="006B6FFB"/>
    <w:rsid w:val="006B766D"/>
    <w:rsid w:val="006B76D3"/>
    <w:rsid w:val="006B7752"/>
    <w:rsid w:val="006B7953"/>
    <w:rsid w:val="006B7A2D"/>
    <w:rsid w:val="006B7B2B"/>
    <w:rsid w:val="006B7C9B"/>
    <w:rsid w:val="006B7CB1"/>
    <w:rsid w:val="006B7DEF"/>
    <w:rsid w:val="006C0421"/>
    <w:rsid w:val="006C0771"/>
    <w:rsid w:val="006C0D13"/>
    <w:rsid w:val="006C0ECE"/>
    <w:rsid w:val="006C1263"/>
    <w:rsid w:val="006C173A"/>
    <w:rsid w:val="006C18FE"/>
    <w:rsid w:val="006C1AEF"/>
    <w:rsid w:val="006C1D01"/>
    <w:rsid w:val="006C1EAF"/>
    <w:rsid w:val="006C1EB3"/>
    <w:rsid w:val="006C2373"/>
    <w:rsid w:val="006C246E"/>
    <w:rsid w:val="006C2590"/>
    <w:rsid w:val="006C281D"/>
    <w:rsid w:val="006C2839"/>
    <w:rsid w:val="006C319B"/>
    <w:rsid w:val="006C3477"/>
    <w:rsid w:val="006C35D0"/>
    <w:rsid w:val="006C36FB"/>
    <w:rsid w:val="006C3A1C"/>
    <w:rsid w:val="006C3E3E"/>
    <w:rsid w:val="006C3FC8"/>
    <w:rsid w:val="006C4044"/>
    <w:rsid w:val="006C40D2"/>
    <w:rsid w:val="006C4656"/>
    <w:rsid w:val="006C4784"/>
    <w:rsid w:val="006C4ACC"/>
    <w:rsid w:val="006C4C1F"/>
    <w:rsid w:val="006C4C35"/>
    <w:rsid w:val="006C4D69"/>
    <w:rsid w:val="006C4D7C"/>
    <w:rsid w:val="006C4E5F"/>
    <w:rsid w:val="006C4E80"/>
    <w:rsid w:val="006C4F29"/>
    <w:rsid w:val="006C51F2"/>
    <w:rsid w:val="006C527E"/>
    <w:rsid w:val="006C5295"/>
    <w:rsid w:val="006C5379"/>
    <w:rsid w:val="006C5425"/>
    <w:rsid w:val="006C545A"/>
    <w:rsid w:val="006C5464"/>
    <w:rsid w:val="006C5585"/>
    <w:rsid w:val="006C560B"/>
    <w:rsid w:val="006C5786"/>
    <w:rsid w:val="006C5A44"/>
    <w:rsid w:val="006C5B28"/>
    <w:rsid w:val="006C5B8F"/>
    <w:rsid w:val="006C5C51"/>
    <w:rsid w:val="006C61C9"/>
    <w:rsid w:val="006C6487"/>
    <w:rsid w:val="006C6ADB"/>
    <w:rsid w:val="006C713C"/>
    <w:rsid w:val="006C7831"/>
    <w:rsid w:val="006C7A77"/>
    <w:rsid w:val="006C7AF0"/>
    <w:rsid w:val="006C7CF1"/>
    <w:rsid w:val="006D0041"/>
    <w:rsid w:val="006D01ED"/>
    <w:rsid w:val="006D01F9"/>
    <w:rsid w:val="006D0362"/>
    <w:rsid w:val="006D04E1"/>
    <w:rsid w:val="006D0A74"/>
    <w:rsid w:val="006D1192"/>
    <w:rsid w:val="006D1331"/>
    <w:rsid w:val="006D1897"/>
    <w:rsid w:val="006D1A7B"/>
    <w:rsid w:val="006D1DF2"/>
    <w:rsid w:val="006D1E3A"/>
    <w:rsid w:val="006D22E7"/>
    <w:rsid w:val="006D2636"/>
    <w:rsid w:val="006D2DA7"/>
    <w:rsid w:val="006D2E8F"/>
    <w:rsid w:val="006D36C3"/>
    <w:rsid w:val="006D374B"/>
    <w:rsid w:val="006D3BEC"/>
    <w:rsid w:val="006D3E98"/>
    <w:rsid w:val="006D46D7"/>
    <w:rsid w:val="006D483C"/>
    <w:rsid w:val="006D4B41"/>
    <w:rsid w:val="006D4C7D"/>
    <w:rsid w:val="006D4D4D"/>
    <w:rsid w:val="006D50A3"/>
    <w:rsid w:val="006D5321"/>
    <w:rsid w:val="006D5424"/>
    <w:rsid w:val="006D55C3"/>
    <w:rsid w:val="006D5675"/>
    <w:rsid w:val="006D5743"/>
    <w:rsid w:val="006D580B"/>
    <w:rsid w:val="006D5951"/>
    <w:rsid w:val="006D5A5D"/>
    <w:rsid w:val="006D5D70"/>
    <w:rsid w:val="006D6154"/>
    <w:rsid w:val="006D61D8"/>
    <w:rsid w:val="006D65FF"/>
    <w:rsid w:val="006D6A71"/>
    <w:rsid w:val="006D6E35"/>
    <w:rsid w:val="006D6EB3"/>
    <w:rsid w:val="006D726F"/>
    <w:rsid w:val="006D72C4"/>
    <w:rsid w:val="006D758A"/>
    <w:rsid w:val="006D75D2"/>
    <w:rsid w:val="006D7A3D"/>
    <w:rsid w:val="006D7AF1"/>
    <w:rsid w:val="006D7DAF"/>
    <w:rsid w:val="006E00C4"/>
    <w:rsid w:val="006E0100"/>
    <w:rsid w:val="006E0111"/>
    <w:rsid w:val="006E02E9"/>
    <w:rsid w:val="006E0A8D"/>
    <w:rsid w:val="006E0AC9"/>
    <w:rsid w:val="006E0F8A"/>
    <w:rsid w:val="006E139A"/>
    <w:rsid w:val="006E15CA"/>
    <w:rsid w:val="006E174C"/>
    <w:rsid w:val="006E1771"/>
    <w:rsid w:val="006E17DE"/>
    <w:rsid w:val="006E1C70"/>
    <w:rsid w:val="006E1CE8"/>
    <w:rsid w:val="006E1E57"/>
    <w:rsid w:val="006E20A9"/>
    <w:rsid w:val="006E20EB"/>
    <w:rsid w:val="006E23D0"/>
    <w:rsid w:val="006E295D"/>
    <w:rsid w:val="006E307D"/>
    <w:rsid w:val="006E3223"/>
    <w:rsid w:val="006E3236"/>
    <w:rsid w:val="006E34FA"/>
    <w:rsid w:val="006E3AA5"/>
    <w:rsid w:val="006E3D79"/>
    <w:rsid w:val="006E3E0F"/>
    <w:rsid w:val="006E3F6F"/>
    <w:rsid w:val="006E3FF9"/>
    <w:rsid w:val="006E4619"/>
    <w:rsid w:val="006E4620"/>
    <w:rsid w:val="006E469F"/>
    <w:rsid w:val="006E4EF3"/>
    <w:rsid w:val="006E5550"/>
    <w:rsid w:val="006E62D4"/>
    <w:rsid w:val="006E6324"/>
    <w:rsid w:val="006E63F7"/>
    <w:rsid w:val="006E6BB7"/>
    <w:rsid w:val="006E6DA2"/>
    <w:rsid w:val="006E6EBB"/>
    <w:rsid w:val="006E7144"/>
    <w:rsid w:val="006E7304"/>
    <w:rsid w:val="006E7561"/>
    <w:rsid w:val="006E77EE"/>
    <w:rsid w:val="006E7844"/>
    <w:rsid w:val="006E790F"/>
    <w:rsid w:val="006E7AF2"/>
    <w:rsid w:val="006F030B"/>
    <w:rsid w:val="006F058C"/>
    <w:rsid w:val="006F090D"/>
    <w:rsid w:val="006F0DF8"/>
    <w:rsid w:val="006F1032"/>
    <w:rsid w:val="006F12A0"/>
    <w:rsid w:val="006F1711"/>
    <w:rsid w:val="006F207B"/>
    <w:rsid w:val="006F28EB"/>
    <w:rsid w:val="006F29F6"/>
    <w:rsid w:val="006F2CC1"/>
    <w:rsid w:val="006F2F57"/>
    <w:rsid w:val="006F322E"/>
    <w:rsid w:val="006F32E4"/>
    <w:rsid w:val="006F34AE"/>
    <w:rsid w:val="006F405C"/>
    <w:rsid w:val="006F4067"/>
    <w:rsid w:val="006F4130"/>
    <w:rsid w:val="006F4239"/>
    <w:rsid w:val="006F4414"/>
    <w:rsid w:val="006F4798"/>
    <w:rsid w:val="006F489B"/>
    <w:rsid w:val="006F5049"/>
    <w:rsid w:val="006F5499"/>
    <w:rsid w:val="006F58F8"/>
    <w:rsid w:val="006F5BDC"/>
    <w:rsid w:val="006F5CFE"/>
    <w:rsid w:val="006F5E64"/>
    <w:rsid w:val="006F62CA"/>
    <w:rsid w:val="006F65B4"/>
    <w:rsid w:val="006F66CD"/>
    <w:rsid w:val="006F66E1"/>
    <w:rsid w:val="006F6863"/>
    <w:rsid w:val="006F6E88"/>
    <w:rsid w:val="006F6EEB"/>
    <w:rsid w:val="006F7065"/>
    <w:rsid w:val="006F74B5"/>
    <w:rsid w:val="006F7620"/>
    <w:rsid w:val="006F7823"/>
    <w:rsid w:val="006F78C7"/>
    <w:rsid w:val="006F7FFB"/>
    <w:rsid w:val="007004B2"/>
    <w:rsid w:val="007009B9"/>
    <w:rsid w:val="007009BE"/>
    <w:rsid w:val="00700B0F"/>
    <w:rsid w:val="00700C98"/>
    <w:rsid w:val="0070112E"/>
    <w:rsid w:val="0070130D"/>
    <w:rsid w:val="00701619"/>
    <w:rsid w:val="007019DC"/>
    <w:rsid w:val="00701CA7"/>
    <w:rsid w:val="0070218C"/>
    <w:rsid w:val="007022BC"/>
    <w:rsid w:val="007029AD"/>
    <w:rsid w:val="007029C6"/>
    <w:rsid w:val="00702CE8"/>
    <w:rsid w:val="00702FD8"/>
    <w:rsid w:val="0070303A"/>
    <w:rsid w:val="00703C3D"/>
    <w:rsid w:val="0070400B"/>
    <w:rsid w:val="007040B2"/>
    <w:rsid w:val="0070462A"/>
    <w:rsid w:val="0070467C"/>
    <w:rsid w:val="00704E74"/>
    <w:rsid w:val="00704FC9"/>
    <w:rsid w:val="007053DA"/>
    <w:rsid w:val="00705631"/>
    <w:rsid w:val="00705668"/>
    <w:rsid w:val="007058BB"/>
    <w:rsid w:val="00705C49"/>
    <w:rsid w:val="00705DD8"/>
    <w:rsid w:val="00705EB4"/>
    <w:rsid w:val="00705FD2"/>
    <w:rsid w:val="007060C9"/>
    <w:rsid w:val="00706305"/>
    <w:rsid w:val="0070636F"/>
    <w:rsid w:val="007064F9"/>
    <w:rsid w:val="007067EE"/>
    <w:rsid w:val="007068D3"/>
    <w:rsid w:val="00706AA6"/>
    <w:rsid w:val="00706AC5"/>
    <w:rsid w:val="00707246"/>
    <w:rsid w:val="007073F8"/>
    <w:rsid w:val="0070744E"/>
    <w:rsid w:val="00707AEA"/>
    <w:rsid w:val="00707BAB"/>
    <w:rsid w:val="00707BE6"/>
    <w:rsid w:val="00707DCE"/>
    <w:rsid w:val="00707E05"/>
    <w:rsid w:val="007101F4"/>
    <w:rsid w:val="0071045C"/>
    <w:rsid w:val="007105FB"/>
    <w:rsid w:val="007109B3"/>
    <w:rsid w:val="00710AFC"/>
    <w:rsid w:val="00710C95"/>
    <w:rsid w:val="00710D34"/>
    <w:rsid w:val="007118EF"/>
    <w:rsid w:val="00711942"/>
    <w:rsid w:val="00711B9D"/>
    <w:rsid w:val="00711EDE"/>
    <w:rsid w:val="00711F98"/>
    <w:rsid w:val="007121BE"/>
    <w:rsid w:val="007121CE"/>
    <w:rsid w:val="00712787"/>
    <w:rsid w:val="00712891"/>
    <w:rsid w:val="00712D1B"/>
    <w:rsid w:val="00712DDE"/>
    <w:rsid w:val="00713051"/>
    <w:rsid w:val="00713459"/>
    <w:rsid w:val="007136F2"/>
    <w:rsid w:val="007138D3"/>
    <w:rsid w:val="00713ADD"/>
    <w:rsid w:val="00714342"/>
    <w:rsid w:val="007144F5"/>
    <w:rsid w:val="00714767"/>
    <w:rsid w:val="00714867"/>
    <w:rsid w:val="00714963"/>
    <w:rsid w:val="00714A6D"/>
    <w:rsid w:val="00714E61"/>
    <w:rsid w:val="00714ED5"/>
    <w:rsid w:val="00715563"/>
    <w:rsid w:val="007155AE"/>
    <w:rsid w:val="007155D1"/>
    <w:rsid w:val="00715848"/>
    <w:rsid w:val="007159E6"/>
    <w:rsid w:val="00715D2B"/>
    <w:rsid w:val="00715E06"/>
    <w:rsid w:val="00716155"/>
    <w:rsid w:val="007164AD"/>
    <w:rsid w:val="00716649"/>
    <w:rsid w:val="00716DCE"/>
    <w:rsid w:val="00716E6E"/>
    <w:rsid w:val="00717075"/>
    <w:rsid w:val="00717565"/>
    <w:rsid w:val="00717696"/>
    <w:rsid w:val="00717F20"/>
    <w:rsid w:val="007203ED"/>
    <w:rsid w:val="0072063D"/>
    <w:rsid w:val="00720DED"/>
    <w:rsid w:val="00720FD2"/>
    <w:rsid w:val="0072125B"/>
    <w:rsid w:val="00721335"/>
    <w:rsid w:val="007214E4"/>
    <w:rsid w:val="00721564"/>
    <w:rsid w:val="007215EB"/>
    <w:rsid w:val="007216A3"/>
    <w:rsid w:val="0072173F"/>
    <w:rsid w:val="007218E3"/>
    <w:rsid w:val="00722055"/>
    <w:rsid w:val="00722295"/>
    <w:rsid w:val="0072242F"/>
    <w:rsid w:val="007224D0"/>
    <w:rsid w:val="007224EE"/>
    <w:rsid w:val="007227D9"/>
    <w:rsid w:val="0072283B"/>
    <w:rsid w:val="007232CB"/>
    <w:rsid w:val="007235EB"/>
    <w:rsid w:val="00723F07"/>
    <w:rsid w:val="007241D3"/>
    <w:rsid w:val="007246A1"/>
    <w:rsid w:val="0072496A"/>
    <w:rsid w:val="00724AFE"/>
    <w:rsid w:val="00724BE4"/>
    <w:rsid w:val="00725285"/>
    <w:rsid w:val="0072535D"/>
    <w:rsid w:val="007254E5"/>
    <w:rsid w:val="0072559F"/>
    <w:rsid w:val="007256BB"/>
    <w:rsid w:val="00725D2E"/>
    <w:rsid w:val="00725D4D"/>
    <w:rsid w:val="00725F44"/>
    <w:rsid w:val="007260EA"/>
    <w:rsid w:val="00726179"/>
    <w:rsid w:val="0072621E"/>
    <w:rsid w:val="00726337"/>
    <w:rsid w:val="007266D7"/>
    <w:rsid w:val="00727449"/>
    <w:rsid w:val="007274C2"/>
    <w:rsid w:val="007277B6"/>
    <w:rsid w:val="00727B00"/>
    <w:rsid w:val="00727B43"/>
    <w:rsid w:val="00727B4A"/>
    <w:rsid w:val="007301B4"/>
    <w:rsid w:val="00730BFE"/>
    <w:rsid w:val="00730C48"/>
    <w:rsid w:val="00730CC4"/>
    <w:rsid w:val="00730D61"/>
    <w:rsid w:val="00730E72"/>
    <w:rsid w:val="00731201"/>
    <w:rsid w:val="0073144E"/>
    <w:rsid w:val="007314B5"/>
    <w:rsid w:val="00731B0C"/>
    <w:rsid w:val="00731E0C"/>
    <w:rsid w:val="007323CC"/>
    <w:rsid w:val="007328D4"/>
    <w:rsid w:val="00732C41"/>
    <w:rsid w:val="00733112"/>
    <w:rsid w:val="00733293"/>
    <w:rsid w:val="007334DB"/>
    <w:rsid w:val="007335B7"/>
    <w:rsid w:val="00733623"/>
    <w:rsid w:val="00733699"/>
    <w:rsid w:val="00733824"/>
    <w:rsid w:val="00733825"/>
    <w:rsid w:val="00733A09"/>
    <w:rsid w:val="00733BF4"/>
    <w:rsid w:val="00733C86"/>
    <w:rsid w:val="00733DDA"/>
    <w:rsid w:val="00733EC7"/>
    <w:rsid w:val="00734843"/>
    <w:rsid w:val="0073489D"/>
    <w:rsid w:val="007359ED"/>
    <w:rsid w:val="00735AA8"/>
    <w:rsid w:val="00735C8A"/>
    <w:rsid w:val="00735D24"/>
    <w:rsid w:val="0073716A"/>
    <w:rsid w:val="0073742A"/>
    <w:rsid w:val="0073766A"/>
    <w:rsid w:val="00737935"/>
    <w:rsid w:val="00737A27"/>
    <w:rsid w:val="00737D0F"/>
    <w:rsid w:val="00737E7E"/>
    <w:rsid w:val="00737F47"/>
    <w:rsid w:val="00737FB3"/>
    <w:rsid w:val="0074063E"/>
    <w:rsid w:val="007406CC"/>
    <w:rsid w:val="00740968"/>
    <w:rsid w:val="00740AA0"/>
    <w:rsid w:val="00740D77"/>
    <w:rsid w:val="00740F6A"/>
    <w:rsid w:val="00740FB1"/>
    <w:rsid w:val="007413FE"/>
    <w:rsid w:val="00741444"/>
    <w:rsid w:val="0074158E"/>
    <w:rsid w:val="0074197A"/>
    <w:rsid w:val="007419A2"/>
    <w:rsid w:val="00741B4D"/>
    <w:rsid w:val="00741B6A"/>
    <w:rsid w:val="00741DD2"/>
    <w:rsid w:val="00741EF0"/>
    <w:rsid w:val="00741F35"/>
    <w:rsid w:val="007420B4"/>
    <w:rsid w:val="0074229A"/>
    <w:rsid w:val="00742574"/>
    <w:rsid w:val="00742791"/>
    <w:rsid w:val="007427C3"/>
    <w:rsid w:val="00742830"/>
    <w:rsid w:val="00742C70"/>
    <w:rsid w:val="00742CFC"/>
    <w:rsid w:val="00742E8B"/>
    <w:rsid w:val="00742F58"/>
    <w:rsid w:val="00743114"/>
    <w:rsid w:val="00743861"/>
    <w:rsid w:val="00743AF2"/>
    <w:rsid w:val="00743E09"/>
    <w:rsid w:val="00744156"/>
    <w:rsid w:val="00744260"/>
    <w:rsid w:val="007444C3"/>
    <w:rsid w:val="0074467E"/>
    <w:rsid w:val="0074488D"/>
    <w:rsid w:val="007448F7"/>
    <w:rsid w:val="007449F1"/>
    <w:rsid w:val="00744A52"/>
    <w:rsid w:val="00744A6C"/>
    <w:rsid w:val="00744D85"/>
    <w:rsid w:val="00745133"/>
    <w:rsid w:val="0074547D"/>
    <w:rsid w:val="0074560A"/>
    <w:rsid w:val="00745A18"/>
    <w:rsid w:val="00746024"/>
    <w:rsid w:val="0074604D"/>
    <w:rsid w:val="00746374"/>
    <w:rsid w:val="00746717"/>
    <w:rsid w:val="00746A8B"/>
    <w:rsid w:val="00746BF4"/>
    <w:rsid w:val="007471A9"/>
    <w:rsid w:val="007474D3"/>
    <w:rsid w:val="0074778D"/>
    <w:rsid w:val="00747D51"/>
    <w:rsid w:val="00750062"/>
    <w:rsid w:val="007500BE"/>
    <w:rsid w:val="00750152"/>
    <w:rsid w:val="0075017D"/>
    <w:rsid w:val="007503A9"/>
    <w:rsid w:val="00750509"/>
    <w:rsid w:val="00750560"/>
    <w:rsid w:val="007506D5"/>
    <w:rsid w:val="007506DA"/>
    <w:rsid w:val="007509A0"/>
    <w:rsid w:val="00750C22"/>
    <w:rsid w:val="00750CA4"/>
    <w:rsid w:val="00750F02"/>
    <w:rsid w:val="00751714"/>
    <w:rsid w:val="007518AE"/>
    <w:rsid w:val="00751B25"/>
    <w:rsid w:val="007520AE"/>
    <w:rsid w:val="007521ED"/>
    <w:rsid w:val="007524E0"/>
    <w:rsid w:val="00752565"/>
    <w:rsid w:val="00752775"/>
    <w:rsid w:val="00752836"/>
    <w:rsid w:val="0075289C"/>
    <w:rsid w:val="00752994"/>
    <w:rsid w:val="00752AEA"/>
    <w:rsid w:val="00752D9A"/>
    <w:rsid w:val="00752E30"/>
    <w:rsid w:val="00752E7A"/>
    <w:rsid w:val="00752F87"/>
    <w:rsid w:val="0075327F"/>
    <w:rsid w:val="0075354F"/>
    <w:rsid w:val="0075355F"/>
    <w:rsid w:val="00753A8D"/>
    <w:rsid w:val="00753D03"/>
    <w:rsid w:val="00754164"/>
    <w:rsid w:val="007542EE"/>
    <w:rsid w:val="00754779"/>
    <w:rsid w:val="007547B4"/>
    <w:rsid w:val="00754890"/>
    <w:rsid w:val="00754B4F"/>
    <w:rsid w:val="00754F0D"/>
    <w:rsid w:val="00754FA5"/>
    <w:rsid w:val="00754FC9"/>
    <w:rsid w:val="00755746"/>
    <w:rsid w:val="00755995"/>
    <w:rsid w:val="00755B98"/>
    <w:rsid w:val="00755C43"/>
    <w:rsid w:val="00755E88"/>
    <w:rsid w:val="00756122"/>
    <w:rsid w:val="0075616F"/>
    <w:rsid w:val="0075634A"/>
    <w:rsid w:val="007564FF"/>
    <w:rsid w:val="00756523"/>
    <w:rsid w:val="007567C7"/>
    <w:rsid w:val="00756FFB"/>
    <w:rsid w:val="007572AE"/>
    <w:rsid w:val="00757BAF"/>
    <w:rsid w:val="00757FF4"/>
    <w:rsid w:val="00760091"/>
    <w:rsid w:val="007600DE"/>
    <w:rsid w:val="007605D9"/>
    <w:rsid w:val="007607D9"/>
    <w:rsid w:val="00760A06"/>
    <w:rsid w:val="00760A67"/>
    <w:rsid w:val="00761506"/>
    <w:rsid w:val="0076155D"/>
    <w:rsid w:val="007617BC"/>
    <w:rsid w:val="00761B22"/>
    <w:rsid w:val="00761B92"/>
    <w:rsid w:val="00761C63"/>
    <w:rsid w:val="007620E3"/>
    <w:rsid w:val="00762118"/>
    <w:rsid w:val="0076247B"/>
    <w:rsid w:val="007624A4"/>
    <w:rsid w:val="0076255B"/>
    <w:rsid w:val="00762933"/>
    <w:rsid w:val="00762ADF"/>
    <w:rsid w:val="00762C19"/>
    <w:rsid w:val="00762C5A"/>
    <w:rsid w:val="00762D9B"/>
    <w:rsid w:val="00762E18"/>
    <w:rsid w:val="00762E21"/>
    <w:rsid w:val="00762EAF"/>
    <w:rsid w:val="0076300E"/>
    <w:rsid w:val="00763283"/>
    <w:rsid w:val="007634A2"/>
    <w:rsid w:val="007635A0"/>
    <w:rsid w:val="00763714"/>
    <w:rsid w:val="0076379A"/>
    <w:rsid w:val="00763B9D"/>
    <w:rsid w:val="00763D5E"/>
    <w:rsid w:val="00763DFA"/>
    <w:rsid w:val="007640C7"/>
    <w:rsid w:val="007645E0"/>
    <w:rsid w:val="00764831"/>
    <w:rsid w:val="007648A3"/>
    <w:rsid w:val="007648CF"/>
    <w:rsid w:val="0076490D"/>
    <w:rsid w:val="00764A0B"/>
    <w:rsid w:val="00764CBF"/>
    <w:rsid w:val="007650F3"/>
    <w:rsid w:val="007652DB"/>
    <w:rsid w:val="00765383"/>
    <w:rsid w:val="007656E5"/>
    <w:rsid w:val="00765717"/>
    <w:rsid w:val="007658D7"/>
    <w:rsid w:val="007659E0"/>
    <w:rsid w:val="00765B21"/>
    <w:rsid w:val="00765B58"/>
    <w:rsid w:val="0076614C"/>
    <w:rsid w:val="0076644A"/>
    <w:rsid w:val="007665BD"/>
    <w:rsid w:val="007666D0"/>
    <w:rsid w:val="007667A8"/>
    <w:rsid w:val="00766BCB"/>
    <w:rsid w:val="00766EF7"/>
    <w:rsid w:val="00767344"/>
    <w:rsid w:val="00767676"/>
    <w:rsid w:val="0076789D"/>
    <w:rsid w:val="0076794E"/>
    <w:rsid w:val="00767CBE"/>
    <w:rsid w:val="00767CFF"/>
    <w:rsid w:val="00767D79"/>
    <w:rsid w:val="00767D8B"/>
    <w:rsid w:val="00767FFD"/>
    <w:rsid w:val="007702FD"/>
    <w:rsid w:val="00770599"/>
    <w:rsid w:val="007707E9"/>
    <w:rsid w:val="00770CFA"/>
    <w:rsid w:val="00770EBA"/>
    <w:rsid w:val="007710CA"/>
    <w:rsid w:val="007711B8"/>
    <w:rsid w:val="007712BB"/>
    <w:rsid w:val="00771959"/>
    <w:rsid w:val="00771F39"/>
    <w:rsid w:val="00772080"/>
    <w:rsid w:val="007723B4"/>
    <w:rsid w:val="0077246B"/>
    <w:rsid w:val="007724CE"/>
    <w:rsid w:val="00772512"/>
    <w:rsid w:val="007727CB"/>
    <w:rsid w:val="00772CB0"/>
    <w:rsid w:val="00772E6D"/>
    <w:rsid w:val="007734F0"/>
    <w:rsid w:val="00773711"/>
    <w:rsid w:val="00773B51"/>
    <w:rsid w:val="00773C3B"/>
    <w:rsid w:val="00774166"/>
    <w:rsid w:val="00774234"/>
    <w:rsid w:val="00774361"/>
    <w:rsid w:val="007745D6"/>
    <w:rsid w:val="007748B7"/>
    <w:rsid w:val="00774C74"/>
    <w:rsid w:val="00774CBF"/>
    <w:rsid w:val="00774CCA"/>
    <w:rsid w:val="00774FF4"/>
    <w:rsid w:val="00775098"/>
    <w:rsid w:val="0077516A"/>
    <w:rsid w:val="007752B6"/>
    <w:rsid w:val="007753BC"/>
    <w:rsid w:val="007755B0"/>
    <w:rsid w:val="00775890"/>
    <w:rsid w:val="0077593C"/>
    <w:rsid w:val="00775A76"/>
    <w:rsid w:val="00775AB4"/>
    <w:rsid w:val="00775C5F"/>
    <w:rsid w:val="00775D0B"/>
    <w:rsid w:val="00775E0E"/>
    <w:rsid w:val="00775FA9"/>
    <w:rsid w:val="00776AFC"/>
    <w:rsid w:val="00776B5E"/>
    <w:rsid w:val="00776B8E"/>
    <w:rsid w:val="0077703D"/>
    <w:rsid w:val="00777464"/>
    <w:rsid w:val="007776B8"/>
    <w:rsid w:val="00780163"/>
    <w:rsid w:val="0078035D"/>
    <w:rsid w:val="00780590"/>
    <w:rsid w:val="007806D3"/>
    <w:rsid w:val="007807FF"/>
    <w:rsid w:val="00780D3A"/>
    <w:rsid w:val="00780F05"/>
    <w:rsid w:val="00781917"/>
    <w:rsid w:val="0078207A"/>
    <w:rsid w:val="007820A4"/>
    <w:rsid w:val="007821BB"/>
    <w:rsid w:val="007824DB"/>
    <w:rsid w:val="00782543"/>
    <w:rsid w:val="0078276C"/>
    <w:rsid w:val="00782C92"/>
    <w:rsid w:val="00782E14"/>
    <w:rsid w:val="00783007"/>
    <w:rsid w:val="0078309F"/>
    <w:rsid w:val="0078359C"/>
    <w:rsid w:val="00783699"/>
    <w:rsid w:val="00783A40"/>
    <w:rsid w:val="00783AC4"/>
    <w:rsid w:val="00783BA0"/>
    <w:rsid w:val="00783DCD"/>
    <w:rsid w:val="00783F1D"/>
    <w:rsid w:val="007843F3"/>
    <w:rsid w:val="00784BF1"/>
    <w:rsid w:val="00784E70"/>
    <w:rsid w:val="007852A4"/>
    <w:rsid w:val="007852EE"/>
    <w:rsid w:val="007854C8"/>
    <w:rsid w:val="00785887"/>
    <w:rsid w:val="00785D39"/>
    <w:rsid w:val="00785DE9"/>
    <w:rsid w:val="00785EA8"/>
    <w:rsid w:val="007860D7"/>
    <w:rsid w:val="0078621F"/>
    <w:rsid w:val="007868FA"/>
    <w:rsid w:val="0078693C"/>
    <w:rsid w:val="00786993"/>
    <w:rsid w:val="00786A53"/>
    <w:rsid w:val="00786A9B"/>
    <w:rsid w:val="00786F50"/>
    <w:rsid w:val="00787571"/>
    <w:rsid w:val="007877C4"/>
    <w:rsid w:val="0078798A"/>
    <w:rsid w:val="007901F3"/>
    <w:rsid w:val="0079024A"/>
    <w:rsid w:val="007905CC"/>
    <w:rsid w:val="0079064F"/>
    <w:rsid w:val="007906B4"/>
    <w:rsid w:val="00790795"/>
    <w:rsid w:val="00790C56"/>
    <w:rsid w:val="00790C79"/>
    <w:rsid w:val="00790FA9"/>
    <w:rsid w:val="00791168"/>
    <w:rsid w:val="007911A9"/>
    <w:rsid w:val="0079124C"/>
    <w:rsid w:val="00791311"/>
    <w:rsid w:val="007916C8"/>
    <w:rsid w:val="007919E5"/>
    <w:rsid w:val="00791C81"/>
    <w:rsid w:val="00791D3B"/>
    <w:rsid w:val="00791E22"/>
    <w:rsid w:val="00791E4B"/>
    <w:rsid w:val="00791EEF"/>
    <w:rsid w:val="007920F3"/>
    <w:rsid w:val="00792296"/>
    <w:rsid w:val="0079237B"/>
    <w:rsid w:val="00792421"/>
    <w:rsid w:val="00792822"/>
    <w:rsid w:val="00792D00"/>
    <w:rsid w:val="00792FE3"/>
    <w:rsid w:val="0079305F"/>
    <w:rsid w:val="007932B2"/>
    <w:rsid w:val="00793386"/>
    <w:rsid w:val="00793991"/>
    <w:rsid w:val="00793ACE"/>
    <w:rsid w:val="00793E96"/>
    <w:rsid w:val="007945BC"/>
    <w:rsid w:val="0079491F"/>
    <w:rsid w:val="007949AB"/>
    <w:rsid w:val="00794EB2"/>
    <w:rsid w:val="007951CB"/>
    <w:rsid w:val="00795342"/>
    <w:rsid w:val="007955F2"/>
    <w:rsid w:val="007958CE"/>
    <w:rsid w:val="007959D9"/>
    <w:rsid w:val="00795A35"/>
    <w:rsid w:val="00796400"/>
    <w:rsid w:val="00796458"/>
    <w:rsid w:val="0079695E"/>
    <w:rsid w:val="00796A05"/>
    <w:rsid w:val="00796D10"/>
    <w:rsid w:val="00796DE5"/>
    <w:rsid w:val="0079757E"/>
    <w:rsid w:val="0079779B"/>
    <w:rsid w:val="00797813"/>
    <w:rsid w:val="00797A46"/>
    <w:rsid w:val="00797CE2"/>
    <w:rsid w:val="007A0369"/>
    <w:rsid w:val="007A040D"/>
    <w:rsid w:val="007A0805"/>
    <w:rsid w:val="007A08A6"/>
    <w:rsid w:val="007A0A7A"/>
    <w:rsid w:val="007A0F7B"/>
    <w:rsid w:val="007A11B1"/>
    <w:rsid w:val="007A126B"/>
    <w:rsid w:val="007A17D8"/>
    <w:rsid w:val="007A1AF9"/>
    <w:rsid w:val="007A1DED"/>
    <w:rsid w:val="007A1E91"/>
    <w:rsid w:val="007A2246"/>
    <w:rsid w:val="007A2549"/>
    <w:rsid w:val="007A2980"/>
    <w:rsid w:val="007A2F2E"/>
    <w:rsid w:val="007A30C9"/>
    <w:rsid w:val="007A332D"/>
    <w:rsid w:val="007A3A68"/>
    <w:rsid w:val="007A4073"/>
    <w:rsid w:val="007A413F"/>
    <w:rsid w:val="007A43D6"/>
    <w:rsid w:val="007A4EBC"/>
    <w:rsid w:val="007A508D"/>
    <w:rsid w:val="007A5139"/>
    <w:rsid w:val="007A52CB"/>
    <w:rsid w:val="007A54A0"/>
    <w:rsid w:val="007A5A29"/>
    <w:rsid w:val="007A5C43"/>
    <w:rsid w:val="007A61EE"/>
    <w:rsid w:val="007A66E1"/>
    <w:rsid w:val="007A6792"/>
    <w:rsid w:val="007A6A82"/>
    <w:rsid w:val="007A6C0B"/>
    <w:rsid w:val="007A7006"/>
    <w:rsid w:val="007A70C4"/>
    <w:rsid w:val="007A72EE"/>
    <w:rsid w:val="007A72F7"/>
    <w:rsid w:val="007A736A"/>
    <w:rsid w:val="007A738E"/>
    <w:rsid w:val="007A76FC"/>
    <w:rsid w:val="007A7790"/>
    <w:rsid w:val="007A7E7C"/>
    <w:rsid w:val="007A7EF7"/>
    <w:rsid w:val="007A7FB6"/>
    <w:rsid w:val="007B0221"/>
    <w:rsid w:val="007B08A2"/>
    <w:rsid w:val="007B0CA4"/>
    <w:rsid w:val="007B1016"/>
    <w:rsid w:val="007B1226"/>
    <w:rsid w:val="007B15D2"/>
    <w:rsid w:val="007B1656"/>
    <w:rsid w:val="007B18C4"/>
    <w:rsid w:val="007B1941"/>
    <w:rsid w:val="007B1950"/>
    <w:rsid w:val="007B1C3E"/>
    <w:rsid w:val="007B1C88"/>
    <w:rsid w:val="007B21AC"/>
    <w:rsid w:val="007B2217"/>
    <w:rsid w:val="007B2315"/>
    <w:rsid w:val="007B2CCF"/>
    <w:rsid w:val="007B2DEC"/>
    <w:rsid w:val="007B3330"/>
    <w:rsid w:val="007B3453"/>
    <w:rsid w:val="007B368F"/>
    <w:rsid w:val="007B37B2"/>
    <w:rsid w:val="007B39AD"/>
    <w:rsid w:val="007B426A"/>
    <w:rsid w:val="007B4590"/>
    <w:rsid w:val="007B477A"/>
    <w:rsid w:val="007B4EAF"/>
    <w:rsid w:val="007B4F96"/>
    <w:rsid w:val="007B5122"/>
    <w:rsid w:val="007B53CE"/>
    <w:rsid w:val="007B53DA"/>
    <w:rsid w:val="007B55FB"/>
    <w:rsid w:val="007B596B"/>
    <w:rsid w:val="007B5AED"/>
    <w:rsid w:val="007B5E35"/>
    <w:rsid w:val="007B5F6D"/>
    <w:rsid w:val="007B61D0"/>
    <w:rsid w:val="007B66B3"/>
    <w:rsid w:val="007B682A"/>
    <w:rsid w:val="007B6D9D"/>
    <w:rsid w:val="007B705E"/>
    <w:rsid w:val="007B7394"/>
    <w:rsid w:val="007B7497"/>
    <w:rsid w:val="007C056A"/>
    <w:rsid w:val="007C06B6"/>
    <w:rsid w:val="007C06BD"/>
    <w:rsid w:val="007C08CD"/>
    <w:rsid w:val="007C0BAF"/>
    <w:rsid w:val="007C0E96"/>
    <w:rsid w:val="007C103A"/>
    <w:rsid w:val="007C11A5"/>
    <w:rsid w:val="007C12E3"/>
    <w:rsid w:val="007C1941"/>
    <w:rsid w:val="007C201E"/>
    <w:rsid w:val="007C218A"/>
    <w:rsid w:val="007C222A"/>
    <w:rsid w:val="007C2234"/>
    <w:rsid w:val="007C23F6"/>
    <w:rsid w:val="007C248B"/>
    <w:rsid w:val="007C25B9"/>
    <w:rsid w:val="007C28C0"/>
    <w:rsid w:val="007C29E3"/>
    <w:rsid w:val="007C2FD1"/>
    <w:rsid w:val="007C3501"/>
    <w:rsid w:val="007C3814"/>
    <w:rsid w:val="007C38AE"/>
    <w:rsid w:val="007C3FB4"/>
    <w:rsid w:val="007C4104"/>
    <w:rsid w:val="007C427D"/>
    <w:rsid w:val="007C4684"/>
    <w:rsid w:val="007C4809"/>
    <w:rsid w:val="007C4AB9"/>
    <w:rsid w:val="007C4AC6"/>
    <w:rsid w:val="007C4F67"/>
    <w:rsid w:val="007C51F2"/>
    <w:rsid w:val="007C53B8"/>
    <w:rsid w:val="007C55F5"/>
    <w:rsid w:val="007C5600"/>
    <w:rsid w:val="007C5611"/>
    <w:rsid w:val="007C56EC"/>
    <w:rsid w:val="007C56F1"/>
    <w:rsid w:val="007C5840"/>
    <w:rsid w:val="007C590E"/>
    <w:rsid w:val="007C5BA9"/>
    <w:rsid w:val="007C5FE1"/>
    <w:rsid w:val="007C6363"/>
    <w:rsid w:val="007C6601"/>
    <w:rsid w:val="007C681B"/>
    <w:rsid w:val="007C70D0"/>
    <w:rsid w:val="007C716D"/>
    <w:rsid w:val="007C73F7"/>
    <w:rsid w:val="007C7678"/>
    <w:rsid w:val="007C775C"/>
    <w:rsid w:val="007C79B8"/>
    <w:rsid w:val="007C7DE5"/>
    <w:rsid w:val="007C7E47"/>
    <w:rsid w:val="007C7EE5"/>
    <w:rsid w:val="007D0357"/>
    <w:rsid w:val="007D0366"/>
    <w:rsid w:val="007D04F4"/>
    <w:rsid w:val="007D0C6C"/>
    <w:rsid w:val="007D0F6A"/>
    <w:rsid w:val="007D11DB"/>
    <w:rsid w:val="007D1380"/>
    <w:rsid w:val="007D14AF"/>
    <w:rsid w:val="007D1A64"/>
    <w:rsid w:val="007D1C6A"/>
    <w:rsid w:val="007D21A7"/>
    <w:rsid w:val="007D221E"/>
    <w:rsid w:val="007D2708"/>
    <w:rsid w:val="007D2827"/>
    <w:rsid w:val="007D2B53"/>
    <w:rsid w:val="007D2CAF"/>
    <w:rsid w:val="007D2CB1"/>
    <w:rsid w:val="007D3392"/>
    <w:rsid w:val="007D389F"/>
    <w:rsid w:val="007D3926"/>
    <w:rsid w:val="007D4879"/>
    <w:rsid w:val="007D48FB"/>
    <w:rsid w:val="007D498D"/>
    <w:rsid w:val="007D4FEA"/>
    <w:rsid w:val="007D5021"/>
    <w:rsid w:val="007D5205"/>
    <w:rsid w:val="007D523A"/>
    <w:rsid w:val="007D5326"/>
    <w:rsid w:val="007D54A9"/>
    <w:rsid w:val="007D5659"/>
    <w:rsid w:val="007D5711"/>
    <w:rsid w:val="007D5BA3"/>
    <w:rsid w:val="007D5BD6"/>
    <w:rsid w:val="007D5C60"/>
    <w:rsid w:val="007D5EE4"/>
    <w:rsid w:val="007D65D2"/>
    <w:rsid w:val="007D68A3"/>
    <w:rsid w:val="007D690F"/>
    <w:rsid w:val="007D6962"/>
    <w:rsid w:val="007D69B9"/>
    <w:rsid w:val="007D6A6A"/>
    <w:rsid w:val="007D6E12"/>
    <w:rsid w:val="007D6EE1"/>
    <w:rsid w:val="007D709F"/>
    <w:rsid w:val="007D723C"/>
    <w:rsid w:val="007D7463"/>
    <w:rsid w:val="007D75AE"/>
    <w:rsid w:val="007D7BB1"/>
    <w:rsid w:val="007D7C81"/>
    <w:rsid w:val="007D7C91"/>
    <w:rsid w:val="007D7D80"/>
    <w:rsid w:val="007D7DD6"/>
    <w:rsid w:val="007E002B"/>
    <w:rsid w:val="007E07C9"/>
    <w:rsid w:val="007E097F"/>
    <w:rsid w:val="007E0F24"/>
    <w:rsid w:val="007E0FE9"/>
    <w:rsid w:val="007E1116"/>
    <w:rsid w:val="007E1A23"/>
    <w:rsid w:val="007E1B99"/>
    <w:rsid w:val="007E21BE"/>
    <w:rsid w:val="007E222A"/>
    <w:rsid w:val="007E2250"/>
    <w:rsid w:val="007E23BE"/>
    <w:rsid w:val="007E23E9"/>
    <w:rsid w:val="007E265E"/>
    <w:rsid w:val="007E275A"/>
    <w:rsid w:val="007E2AF5"/>
    <w:rsid w:val="007E2F5A"/>
    <w:rsid w:val="007E3227"/>
    <w:rsid w:val="007E33A6"/>
    <w:rsid w:val="007E34A6"/>
    <w:rsid w:val="007E34EB"/>
    <w:rsid w:val="007E35F1"/>
    <w:rsid w:val="007E3793"/>
    <w:rsid w:val="007E3B4D"/>
    <w:rsid w:val="007E3BE6"/>
    <w:rsid w:val="007E3C4E"/>
    <w:rsid w:val="007E3DF3"/>
    <w:rsid w:val="007E3E6C"/>
    <w:rsid w:val="007E3ED6"/>
    <w:rsid w:val="007E3FDC"/>
    <w:rsid w:val="007E4221"/>
    <w:rsid w:val="007E4677"/>
    <w:rsid w:val="007E4853"/>
    <w:rsid w:val="007E4B02"/>
    <w:rsid w:val="007E4B1E"/>
    <w:rsid w:val="007E4FAC"/>
    <w:rsid w:val="007E580C"/>
    <w:rsid w:val="007E583C"/>
    <w:rsid w:val="007E5B95"/>
    <w:rsid w:val="007E5F5E"/>
    <w:rsid w:val="007E6159"/>
    <w:rsid w:val="007E63F8"/>
    <w:rsid w:val="007E6835"/>
    <w:rsid w:val="007E68DB"/>
    <w:rsid w:val="007E69D6"/>
    <w:rsid w:val="007E6B39"/>
    <w:rsid w:val="007E6D66"/>
    <w:rsid w:val="007E6E14"/>
    <w:rsid w:val="007E752D"/>
    <w:rsid w:val="007E75E7"/>
    <w:rsid w:val="007E7971"/>
    <w:rsid w:val="007E7A2D"/>
    <w:rsid w:val="007E7AA5"/>
    <w:rsid w:val="007E7C8D"/>
    <w:rsid w:val="007E7CD7"/>
    <w:rsid w:val="007E7DB1"/>
    <w:rsid w:val="007E7ED0"/>
    <w:rsid w:val="007F01D5"/>
    <w:rsid w:val="007F0201"/>
    <w:rsid w:val="007F07EB"/>
    <w:rsid w:val="007F0FC3"/>
    <w:rsid w:val="007F1021"/>
    <w:rsid w:val="007F1077"/>
    <w:rsid w:val="007F1124"/>
    <w:rsid w:val="007F12C8"/>
    <w:rsid w:val="007F137D"/>
    <w:rsid w:val="007F18EA"/>
    <w:rsid w:val="007F1A90"/>
    <w:rsid w:val="007F1B72"/>
    <w:rsid w:val="007F2104"/>
    <w:rsid w:val="007F2478"/>
    <w:rsid w:val="007F2785"/>
    <w:rsid w:val="007F2978"/>
    <w:rsid w:val="007F2BED"/>
    <w:rsid w:val="007F2EE1"/>
    <w:rsid w:val="007F3435"/>
    <w:rsid w:val="007F3624"/>
    <w:rsid w:val="007F363F"/>
    <w:rsid w:val="007F365F"/>
    <w:rsid w:val="007F43F6"/>
    <w:rsid w:val="007F4656"/>
    <w:rsid w:val="007F4B81"/>
    <w:rsid w:val="007F5508"/>
    <w:rsid w:val="007F55AF"/>
    <w:rsid w:val="007F5620"/>
    <w:rsid w:val="007F5B4A"/>
    <w:rsid w:val="007F5C9F"/>
    <w:rsid w:val="007F5D54"/>
    <w:rsid w:val="007F5D8B"/>
    <w:rsid w:val="007F62D2"/>
    <w:rsid w:val="007F643C"/>
    <w:rsid w:val="007F668F"/>
    <w:rsid w:val="007F68BB"/>
    <w:rsid w:val="007F6A08"/>
    <w:rsid w:val="007F6A4B"/>
    <w:rsid w:val="007F6ADF"/>
    <w:rsid w:val="007F6DF6"/>
    <w:rsid w:val="007F71F1"/>
    <w:rsid w:val="007F72B8"/>
    <w:rsid w:val="007F737F"/>
    <w:rsid w:val="007F7791"/>
    <w:rsid w:val="007F7B61"/>
    <w:rsid w:val="007F7F7A"/>
    <w:rsid w:val="00800AF1"/>
    <w:rsid w:val="008013D3"/>
    <w:rsid w:val="008015ED"/>
    <w:rsid w:val="008017D3"/>
    <w:rsid w:val="0080247D"/>
    <w:rsid w:val="00802C91"/>
    <w:rsid w:val="00802DE9"/>
    <w:rsid w:val="0080313A"/>
    <w:rsid w:val="008032B1"/>
    <w:rsid w:val="00803557"/>
    <w:rsid w:val="0080357E"/>
    <w:rsid w:val="008036FB"/>
    <w:rsid w:val="0080381E"/>
    <w:rsid w:val="00803E3C"/>
    <w:rsid w:val="00803EB1"/>
    <w:rsid w:val="008042C3"/>
    <w:rsid w:val="00804636"/>
    <w:rsid w:val="0080469B"/>
    <w:rsid w:val="0080493D"/>
    <w:rsid w:val="0080499F"/>
    <w:rsid w:val="00804BD7"/>
    <w:rsid w:val="0080510F"/>
    <w:rsid w:val="0080516A"/>
    <w:rsid w:val="008052A8"/>
    <w:rsid w:val="008055A7"/>
    <w:rsid w:val="008057D4"/>
    <w:rsid w:val="00805DFF"/>
    <w:rsid w:val="00805E90"/>
    <w:rsid w:val="0080621D"/>
    <w:rsid w:val="0080671E"/>
    <w:rsid w:val="00806726"/>
    <w:rsid w:val="00806885"/>
    <w:rsid w:val="00807256"/>
    <w:rsid w:val="008078EA"/>
    <w:rsid w:val="008079BA"/>
    <w:rsid w:val="00807A4E"/>
    <w:rsid w:val="00807B6A"/>
    <w:rsid w:val="00807EB7"/>
    <w:rsid w:val="00810044"/>
    <w:rsid w:val="0081006B"/>
    <w:rsid w:val="008102EB"/>
    <w:rsid w:val="00810598"/>
    <w:rsid w:val="008105ED"/>
    <w:rsid w:val="008106C3"/>
    <w:rsid w:val="008108F7"/>
    <w:rsid w:val="00810996"/>
    <w:rsid w:val="00810A00"/>
    <w:rsid w:val="00810A8F"/>
    <w:rsid w:val="00811264"/>
    <w:rsid w:val="00811318"/>
    <w:rsid w:val="008116C1"/>
    <w:rsid w:val="00811AFF"/>
    <w:rsid w:val="00811B3E"/>
    <w:rsid w:val="00811C5D"/>
    <w:rsid w:val="00811D09"/>
    <w:rsid w:val="00811F51"/>
    <w:rsid w:val="008120E8"/>
    <w:rsid w:val="008121B1"/>
    <w:rsid w:val="00812920"/>
    <w:rsid w:val="00812B14"/>
    <w:rsid w:val="00812BAB"/>
    <w:rsid w:val="00812D3C"/>
    <w:rsid w:val="008135EA"/>
    <w:rsid w:val="008135F5"/>
    <w:rsid w:val="0081371F"/>
    <w:rsid w:val="00813935"/>
    <w:rsid w:val="00813987"/>
    <w:rsid w:val="00813C12"/>
    <w:rsid w:val="00813C82"/>
    <w:rsid w:val="00813D70"/>
    <w:rsid w:val="00814618"/>
    <w:rsid w:val="00814983"/>
    <w:rsid w:val="00814BCD"/>
    <w:rsid w:val="00814F73"/>
    <w:rsid w:val="00815063"/>
    <w:rsid w:val="00815334"/>
    <w:rsid w:val="008154D8"/>
    <w:rsid w:val="008157C6"/>
    <w:rsid w:val="0081587B"/>
    <w:rsid w:val="00815C26"/>
    <w:rsid w:val="00815DBC"/>
    <w:rsid w:val="00815F94"/>
    <w:rsid w:val="0081680D"/>
    <w:rsid w:val="0081688E"/>
    <w:rsid w:val="00816A83"/>
    <w:rsid w:val="00816B87"/>
    <w:rsid w:val="00816F2E"/>
    <w:rsid w:val="00816F4D"/>
    <w:rsid w:val="00816FFD"/>
    <w:rsid w:val="00817DAB"/>
    <w:rsid w:val="00817FDF"/>
    <w:rsid w:val="00817FF2"/>
    <w:rsid w:val="00820183"/>
    <w:rsid w:val="00820354"/>
    <w:rsid w:val="0082041C"/>
    <w:rsid w:val="0082054B"/>
    <w:rsid w:val="0082094A"/>
    <w:rsid w:val="00820AB6"/>
    <w:rsid w:val="00820B7E"/>
    <w:rsid w:val="00820CCE"/>
    <w:rsid w:val="00820F84"/>
    <w:rsid w:val="00820F98"/>
    <w:rsid w:val="00821199"/>
    <w:rsid w:val="008211DE"/>
    <w:rsid w:val="008213C1"/>
    <w:rsid w:val="00821ABE"/>
    <w:rsid w:val="00821BFD"/>
    <w:rsid w:val="00821E96"/>
    <w:rsid w:val="008221CC"/>
    <w:rsid w:val="0082222A"/>
    <w:rsid w:val="00822874"/>
    <w:rsid w:val="00822AF8"/>
    <w:rsid w:val="008230F7"/>
    <w:rsid w:val="0082349C"/>
    <w:rsid w:val="0082365E"/>
    <w:rsid w:val="0082424C"/>
    <w:rsid w:val="008245F3"/>
    <w:rsid w:val="00824778"/>
    <w:rsid w:val="008249C8"/>
    <w:rsid w:val="00824C1F"/>
    <w:rsid w:val="00825107"/>
    <w:rsid w:val="0082517E"/>
    <w:rsid w:val="008251A2"/>
    <w:rsid w:val="00825407"/>
    <w:rsid w:val="00825635"/>
    <w:rsid w:val="00825637"/>
    <w:rsid w:val="00825670"/>
    <w:rsid w:val="008256C7"/>
    <w:rsid w:val="008256D7"/>
    <w:rsid w:val="008257C5"/>
    <w:rsid w:val="00825BFB"/>
    <w:rsid w:val="00825CE4"/>
    <w:rsid w:val="00825F36"/>
    <w:rsid w:val="00825FE6"/>
    <w:rsid w:val="008260BE"/>
    <w:rsid w:val="008263E7"/>
    <w:rsid w:val="008264C3"/>
    <w:rsid w:val="008264C9"/>
    <w:rsid w:val="00826728"/>
    <w:rsid w:val="008267B2"/>
    <w:rsid w:val="008269A9"/>
    <w:rsid w:val="00826C1D"/>
    <w:rsid w:val="00827280"/>
    <w:rsid w:val="00827551"/>
    <w:rsid w:val="008276DF"/>
    <w:rsid w:val="0082773C"/>
    <w:rsid w:val="00827869"/>
    <w:rsid w:val="00827BBB"/>
    <w:rsid w:val="00827C12"/>
    <w:rsid w:val="00827C5C"/>
    <w:rsid w:val="00827EE8"/>
    <w:rsid w:val="008301B6"/>
    <w:rsid w:val="00830394"/>
    <w:rsid w:val="0083084A"/>
    <w:rsid w:val="00830930"/>
    <w:rsid w:val="00830ABF"/>
    <w:rsid w:val="00830BC6"/>
    <w:rsid w:val="00830CF5"/>
    <w:rsid w:val="00831140"/>
    <w:rsid w:val="008314C9"/>
    <w:rsid w:val="00831665"/>
    <w:rsid w:val="00831724"/>
    <w:rsid w:val="0083178C"/>
    <w:rsid w:val="00831D08"/>
    <w:rsid w:val="00832045"/>
    <w:rsid w:val="008322FB"/>
    <w:rsid w:val="0083272B"/>
    <w:rsid w:val="00832C16"/>
    <w:rsid w:val="00832EC9"/>
    <w:rsid w:val="00833549"/>
    <w:rsid w:val="008335AB"/>
    <w:rsid w:val="008335E5"/>
    <w:rsid w:val="00833715"/>
    <w:rsid w:val="008338C4"/>
    <w:rsid w:val="008339FA"/>
    <w:rsid w:val="00833F3F"/>
    <w:rsid w:val="0083467C"/>
    <w:rsid w:val="00834D49"/>
    <w:rsid w:val="00834DB1"/>
    <w:rsid w:val="00835098"/>
    <w:rsid w:val="008351C1"/>
    <w:rsid w:val="0083524E"/>
    <w:rsid w:val="008353ED"/>
    <w:rsid w:val="00835487"/>
    <w:rsid w:val="0083586F"/>
    <w:rsid w:val="00835A02"/>
    <w:rsid w:val="00835C74"/>
    <w:rsid w:val="00835DD6"/>
    <w:rsid w:val="00835E46"/>
    <w:rsid w:val="00835F45"/>
    <w:rsid w:val="00836313"/>
    <w:rsid w:val="008363DC"/>
    <w:rsid w:val="00836815"/>
    <w:rsid w:val="008368C2"/>
    <w:rsid w:val="00836A95"/>
    <w:rsid w:val="00836ACE"/>
    <w:rsid w:val="00836BCF"/>
    <w:rsid w:val="00836C18"/>
    <w:rsid w:val="00836CA4"/>
    <w:rsid w:val="00836DF4"/>
    <w:rsid w:val="00836E80"/>
    <w:rsid w:val="00837176"/>
    <w:rsid w:val="008371BF"/>
    <w:rsid w:val="00837340"/>
    <w:rsid w:val="008379A7"/>
    <w:rsid w:val="00837C76"/>
    <w:rsid w:val="00837DE3"/>
    <w:rsid w:val="00840247"/>
    <w:rsid w:val="0084029B"/>
    <w:rsid w:val="0084036F"/>
    <w:rsid w:val="00840EDE"/>
    <w:rsid w:val="00840FC6"/>
    <w:rsid w:val="00841186"/>
    <w:rsid w:val="008411B6"/>
    <w:rsid w:val="0084123C"/>
    <w:rsid w:val="00841263"/>
    <w:rsid w:val="00841446"/>
    <w:rsid w:val="00841E02"/>
    <w:rsid w:val="00841E3E"/>
    <w:rsid w:val="00841E95"/>
    <w:rsid w:val="00841F8C"/>
    <w:rsid w:val="0084212E"/>
    <w:rsid w:val="0084259F"/>
    <w:rsid w:val="008429D9"/>
    <w:rsid w:val="00842AF9"/>
    <w:rsid w:val="00842DA0"/>
    <w:rsid w:val="008433C4"/>
    <w:rsid w:val="00843973"/>
    <w:rsid w:val="00843A92"/>
    <w:rsid w:val="00843B48"/>
    <w:rsid w:val="00843B8E"/>
    <w:rsid w:val="00843C1B"/>
    <w:rsid w:val="00843F0B"/>
    <w:rsid w:val="00844123"/>
    <w:rsid w:val="0084430D"/>
    <w:rsid w:val="0084447D"/>
    <w:rsid w:val="008446B0"/>
    <w:rsid w:val="008446D0"/>
    <w:rsid w:val="00844816"/>
    <w:rsid w:val="00844B41"/>
    <w:rsid w:val="00844EE1"/>
    <w:rsid w:val="0084535E"/>
    <w:rsid w:val="00845D0E"/>
    <w:rsid w:val="00845DE5"/>
    <w:rsid w:val="00845ED1"/>
    <w:rsid w:val="00845FBE"/>
    <w:rsid w:val="0084633F"/>
    <w:rsid w:val="0084634A"/>
    <w:rsid w:val="008463C7"/>
    <w:rsid w:val="00846512"/>
    <w:rsid w:val="008465CE"/>
    <w:rsid w:val="00846942"/>
    <w:rsid w:val="00846ABB"/>
    <w:rsid w:val="00846E10"/>
    <w:rsid w:val="00847329"/>
    <w:rsid w:val="00847768"/>
    <w:rsid w:val="00847AF2"/>
    <w:rsid w:val="00847B48"/>
    <w:rsid w:val="00847B91"/>
    <w:rsid w:val="00847BCA"/>
    <w:rsid w:val="00847C5F"/>
    <w:rsid w:val="00847F09"/>
    <w:rsid w:val="0085028F"/>
    <w:rsid w:val="008507E9"/>
    <w:rsid w:val="00850B13"/>
    <w:rsid w:val="00850D5C"/>
    <w:rsid w:val="0085105C"/>
    <w:rsid w:val="0085142E"/>
    <w:rsid w:val="0085180F"/>
    <w:rsid w:val="00851900"/>
    <w:rsid w:val="0085191E"/>
    <w:rsid w:val="00851B8C"/>
    <w:rsid w:val="00851C51"/>
    <w:rsid w:val="00851D52"/>
    <w:rsid w:val="00851E8C"/>
    <w:rsid w:val="008531E5"/>
    <w:rsid w:val="008534BB"/>
    <w:rsid w:val="00853AAB"/>
    <w:rsid w:val="0085430A"/>
    <w:rsid w:val="00854439"/>
    <w:rsid w:val="0085467C"/>
    <w:rsid w:val="008548C4"/>
    <w:rsid w:val="00855102"/>
    <w:rsid w:val="00855221"/>
    <w:rsid w:val="0085563B"/>
    <w:rsid w:val="00855974"/>
    <w:rsid w:val="00855A8F"/>
    <w:rsid w:val="00855C22"/>
    <w:rsid w:val="00855F52"/>
    <w:rsid w:val="00856480"/>
    <w:rsid w:val="00856899"/>
    <w:rsid w:val="00856DCA"/>
    <w:rsid w:val="00857067"/>
    <w:rsid w:val="008572F0"/>
    <w:rsid w:val="0085750E"/>
    <w:rsid w:val="00857749"/>
    <w:rsid w:val="0085778F"/>
    <w:rsid w:val="00857ACB"/>
    <w:rsid w:val="00857C92"/>
    <w:rsid w:val="00857D65"/>
    <w:rsid w:val="00857D73"/>
    <w:rsid w:val="00857D79"/>
    <w:rsid w:val="00857FC4"/>
    <w:rsid w:val="00860862"/>
    <w:rsid w:val="00860A49"/>
    <w:rsid w:val="00860CEF"/>
    <w:rsid w:val="00860E19"/>
    <w:rsid w:val="00860F56"/>
    <w:rsid w:val="0086150D"/>
    <w:rsid w:val="00861C53"/>
    <w:rsid w:val="00862125"/>
    <w:rsid w:val="008621DC"/>
    <w:rsid w:val="008623F3"/>
    <w:rsid w:val="008623FC"/>
    <w:rsid w:val="0086251B"/>
    <w:rsid w:val="008625C0"/>
    <w:rsid w:val="0086288C"/>
    <w:rsid w:val="00862A49"/>
    <w:rsid w:val="00862D8C"/>
    <w:rsid w:val="00862DD9"/>
    <w:rsid w:val="00862E1D"/>
    <w:rsid w:val="00862E54"/>
    <w:rsid w:val="00862EC6"/>
    <w:rsid w:val="00862F22"/>
    <w:rsid w:val="008630F6"/>
    <w:rsid w:val="0086355F"/>
    <w:rsid w:val="008635BC"/>
    <w:rsid w:val="008636E2"/>
    <w:rsid w:val="0086377E"/>
    <w:rsid w:val="008638A0"/>
    <w:rsid w:val="00863B62"/>
    <w:rsid w:val="00863C0C"/>
    <w:rsid w:val="00863C20"/>
    <w:rsid w:val="00863C32"/>
    <w:rsid w:val="00863CC8"/>
    <w:rsid w:val="00863E08"/>
    <w:rsid w:val="0086414C"/>
    <w:rsid w:val="008641D4"/>
    <w:rsid w:val="008642C3"/>
    <w:rsid w:val="008643F9"/>
    <w:rsid w:val="008644C7"/>
    <w:rsid w:val="008645EF"/>
    <w:rsid w:val="008649B7"/>
    <w:rsid w:val="00864A99"/>
    <w:rsid w:val="00864DD0"/>
    <w:rsid w:val="008657C7"/>
    <w:rsid w:val="00865914"/>
    <w:rsid w:val="00865A0E"/>
    <w:rsid w:val="00865A49"/>
    <w:rsid w:val="00865CEA"/>
    <w:rsid w:val="00865DEC"/>
    <w:rsid w:val="00865F7B"/>
    <w:rsid w:val="00866276"/>
    <w:rsid w:val="0086628F"/>
    <w:rsid w:val="008662E6"/>
    <w:rsid w:val="008666C8"/>
    <w:rsid w:val="008666E7"/>
    <w:rsid w:val="00866722"/>
    <w:rsid w:val="00866732"/>
    <w:rsid w:val="00866840"/>
    <w:rsid w:val="00866C3F"/>
    <w:rsid w:val="00866DFB"/>
    <w:rsid w:val="0086728C"/>
    <w:rsid w:val="00867749"/>
    <w:rsid w:val="008678CE"/>
    <w:rsid w:val="00867FF6"/>
    <w:rsid w:val="00870222"/>
    <w:rsid w:val="0087028A"/>
    <w:rsid w:val="00870515"/>
    <w:rsid w:val="0087056C"/>
    <w:rsid w:val="0087085E"/>
    <w:rsid w:val="008708CD"/>
    <w:rsid w:val="00870AE3"/>
    <w:rsid w:val="008712BD"/>
    <w:rsid w:val="00871606"/>
    <w:rsid w:val="008719F8"/>
    <w:rsid w:val="00871DDD"/>
    <w:rsid w:val="00871E28"/>
    <w:rsid w:val="00872363"/>
    <w:rsid w:val="0087286F"/>
    <w:rsid w:val="0087340A"/>
    <w:rsid w:val="008736F8"/>
    <w:rsid w:val="0087380D"/>
    <w:rsid w:val="00873A1E"/>
    <w:rsid w:val="00873E09"/>
    <w:rsid w:val="00873E92"/>
    <w:rsid w:val="00873F51"/>
    <w:rsid w:val="0087412B"/>
    <w:rsid w:val="008741A0"/>
    <w:rsid w:val="008745C0"/>
    <w:rsid w:val="008747C3"/>
    <w:rsid w:val="00874B25"/>
    <w:rsid w:val="00874DA2"/>
    <w:rsid w:val="00874E01"/>
    <w:rsid w:val="00874FAF"/>
    <w:rsid w:val="00875005"/>
    <w:rsid w:val="00875131"/>
    <w:rsid w:val="0087575E"/>
    <w:rsid w:val="00875A84"/>
    <w:rsid w:val="00875CF6"/>
    <w:rsid w:val="00875E3D"/>
    <w:rsid w:val="00875FED"/>
    <w:rsid w:val="008760AE"/>
    <w:rsid w:val="0087618E"/>
    <w:rsid w:val="00876272"/>
    <w:rsid w:val="008763BF"/>
    <w:rsid w:val="008764CB"/>
    <w:rsid w:val="0087658F"/>
    <w:rsid w:val="00876884"/>
    <w:rsid w:val="008768CA"/>
    <w:rsid w:val="00876A39"/>
    <w:rsid w:val="00876BF8"/>
    <w:rsid w:val="00876E31"/>
    <w:rsid w:val="008773DD"/>
    <w:rsid w:val="008774E0"/>
    <w:rsid w:val="00877698"/>
    <w:rsid w:val="00877706"/>
    <w:rsid w:val="00877A81"/>
    <w:rsid w:val="00877BFD"/>
    <w:rsid w:val="00877E04"/>
    <w:rsid w:val="00877E8D"/>
    <w:rsid w:val="0088005C"/>
    <w:rsid w:val="008801FB"/>
    <w:rsid w:val="008804EB"/>
    <w:rsid w:val="00880522"/>
    <w:rsid w:val="008805AD"/>
    <w:rsid w:val="00880B87"/>
    <w:rsid w:val="0088115E"/>
    <w:rsid w:val="008815B3"/>
    <w:rsid w:val="008818D4"/>
    <w:rsid w:val="008818E4"/>
    <w:rsid w:val="00881C03"/>
    <w:rsid w:val="00881E59"/>
    <w:rsid w:val="0088231D"/>
    <w:rsid w:val="00882597"/>
    <w:rsid w:val="008828B7"/>
    <w:rsid w:val="00882C6A"/>
    <w:rsid w:val="00882D86"/>
    <w:rsid w:val="00882E0D"/>
    <w:rsid w:val="00882E69"/>
    <w:rsid w:val="00882F73"/>
    <w:rsid w:val="00882FD3"/>
    <w:rsid w:val="00883328"/>
    <w:rsid w:val="00883407"/>
    <w:rsid w:val="008834D5"/>
    <w:rsid w:val="00883DD6"/>
    <w:rsid w:val="00883E46"/>
    <w:rsid w:val="00884133"/>
    <w:rsid w:val="008841E5"/>
    <w:rsid w:val="00884462"/>
    <w:rsid w:val="00884567"/>
    <w:rsid w:val="008845E7"/>
    <w:rsid w:val="00884A8F"/>
    <w:rsid w:val="00884B5E"/>
    <w:rsid w:val="00884EFB"/>
    <w:rsid w:val="008852C5"/>
    <w:rsid w:val="008855F0"/>
    <w:rsid w:val="00885627"/>
    <w:rsid w:val="008858D7"/>
    <w:rsid w:val="008860BF"/>
    <w:rsid w:val="00886127"/>
    <w:rsid w:val="00886A90"/>
    <w:rsid w:val="00886C0E"/>
    <w:rsid w:val="00886C3B"/>
    <w:rsid w:val="00886ECB"/>
    <w:rsid w:val="00887298"/>
    <w:rsid w:val="008875E1"/>
    <w:rsid w:val="008875F6"/>
    <w:rsid w:val="0088763A"/>
    <w:rsid w:val="0088769B"/>
    <w:rsid w:val="008877B7"/>
    <w:rsid w:val="00887860"/>
    <w:rsid w:val="008878CC"/>
    <w:rsid w:val="00887927"/>
    <w:rsid w:val="00887A94"/>
    <w:rsid w:val="00887B25"/>
    <w:rsid w:val="00890184"/>
    <w:rsid w:val="00890350"/>
    <w:rsid w:val="008903F7"/>
    <w:rsid w:val="0089063F"/>
    <w:rsid w:val="00890706"/>
    <w:rsid w:val="00890750"/>
    <w:rsid w:val="00890842"/>
    <w:rsid w:val="00890B39"/>
    <w:rsid w:val="00890CF9"/>
    <w:rsid w:val="0089133D"/>
    <w:rsid w:val="008914FC"/>
    <w:rsid w:val="00891676"/>
    <w:rsid w:val="00891AA8"/>
    <w:rsid w:val="00891DA7"/>
    <w:rsid w:val="008921A0"/>
    <w:rsid w:val="00892278"/>
    <w:rsid w:val="0089283D"/>
    <w:rsid w:val="00892993"/>
    <w:rsid w:val="00892ADC"/>
    <w:rsid w:val="00892FCB"/>
    <w:rsid w:val="008932DB"/>
    <w:rsid w:val="0089337B"/>
    <w:rsid w:val="008933FC"/>
    <w:rsid w:val="008935CC"/>
    <w:rsid w:val="0089360D"/>
    <w:rsid w:val="0089371D"/>
    <w:rsid w:val="0089394D"/>
    <w:rsid w:val="00893F42"/>
    <w:rsid w:val="0089442A"/>
    <w:rsid w:val="0089491D"/>
    <w:rsid w:val="008949C3"/>
    <w:rsid w:val="00894AE8"/>
    <w:rsid w:val="00894C58"/>
    <w:rsid w:val="0089506B"/>
    <w:rsid w:val="00895300"/>
    <w:rsid w:val="00895386"/>
    <w:rsid w:val="008954D4"/>
    <w:rsid w:val="00895A32"/>
    <w:rsid w:val="00895D4A"/>
    <w:rsid w:val="008960EB"/>
    <w:rsid w:val="00896342"/>
    <w:rsid w:val="0089658E"/>
    <w:rsid w:val="00896666"/>
    <w:rsid w:val="008966EA"/>
    <w:rsid w:val="008968F6"/>
    <w:rsid w:val="00896954"/>
    <w:rsid w:val="00896A30"/>
    <w:rsid w:val="00896AC7"/>
    <w:rsid w:val="00896AFD"/>
    <w:rsid w:val="00896E6A"/>
    <w:rsid w:val="00896EE6"/>
    <w:rsid w:val="00897470"/>
    <w:rsid w:val="00897504"/>
    <w:rsid w:val="0089756E"/>
    <w:rsid w:val="00897E74"/>
    <w:rsid w:val="008A0240"/>
    <w:rsid w:val="008A02AC"/>
    <w:rsid w:val="008A06B4"/>
    <w:rsid w:val="008A06ED"/>
    <w:rsid w:val="008A0729"/>
    <w:rsid w:val="008A0A17"/>
    <w:rsid w:val="008A0FA1"/>
    <w:rsid w:val="008A1330"/>
    <w:rsid w:val="008A1B4E"/>
    <w:rsid w:val="008A1EB0"/>
    <w:rsid w:val="008A2438"/>
    <w:rsid w:val="008A2907"/>
    <w:rsid w:val="008A29E1"/>
    <w:rsid w:val="008A2C0F"/>
    <w:rsid w:val="008A2DBC"/>
    <w:rsid w:val="008A2E82"/>
    <w:rsid w:val="008A3456"/>
    <w:rsid w:val="008A3529"/>
    <w:rsid w:val="008A37AE"/>
    <w:rsid w:val="008A37CB"/>
    <w:rsid w:val="008A3B72"/>
    <w:rsid w:val="008A3E63"/>
    <w:rsid w:val="008A4054"/>
    <w:rsid w:val="008A423A"/>
    <w:rsid w:val="008A462B"/>
    <w:rsid w:val="008A4723"/>
    <w:rsid w:val="008A4848"/>
    <w:rsid w:val="008A48D6"/>
    <w:rsid w:val="008A4A4C"/>
    <w:rsid w:val="008A4E30"/>
    <w:rsid w:val="008A4FC6"/>
    <w:rsid w:val="008A51DB"/>
    <w:rsid w:val="008A52C2"/>
    <w:rsid w:val="008A5633"/>
    <w:rsid w:val="008A5A80"/>
    <w:rsid w:val="008A5B44"/>
    <w:rsid w:val="008A621F"/>
    <w:rsid w:val="008A629A"/>
    <w:rsid w:val="008A648D"/>
    <w:rsid w:val="008A64AF"/>
    <w:rsid w:val="008A64CE"/>
    <w:rsid w:val="008A6587"/>
    <w:rsid w:val="008A65DA"/>
    <w:rsid w:val="008A675F"/>
    <w:rsid w:val="008A6787"/>
    <w:rsid w:val="008A691B"/>
    <w:rsid w:val="008A70E7"/>
    <w:rsid w:val="008A7140"/>
    <w:rsid w:val="008A7318"/>
    <w:rsid w:val="008A74B0"/>
    <w:rsid w:val="008A7A03"/>
    <w:rsid w:val="008B01BE"/>
    <w:rsid w:val="008B0759"/>
    <w:rsid w:val="008B0787"/>
    <w:rsid w:val="008B09D5"/>
    <w:rsid w:val="008B0BB8"/>
    <w:rsid w:val="008B0BD8"/>
    <w:rsid w:val="008B0DCC"/>
    <w:rsid w:val="008B0F89"/>
    <w:rsid w:val="008B106D"/>
    <w:rsid w:val="008B10ED"/>
    <w:rsid w:val="008B1113"/>
    <w:rsid w:val="008B11B7"/>
    <w:rsid w:val="008B142C"/>
    <w:rsid w:val="008B1817"/>
    <w:rsid w:val="008B1A2D"/>
    <w:rsid w:val="008B1A36"/>
    <w:rsid w:val="008B1AC5"/>
    <w:rsid w:val="008B1C7D"/>
    <w:rsid w:val="008B1EC2"/>
    <w:rsid w:val="008B1EC8"/>
    <w:rsid w:val="008B2168"/>
    <w:rsid w:val="008B2202"/>
    <w:rsid w:val="008B2263"/>
    <w:rsid w:val="008B23A6"/>
    <w:rsid w:val="008B28B2"/>
    <w:rsid w:val="008B2A48"/>
    <w:rsid w:val="008B2F9F"/>
    <w:rsid w:val="008B351D"/>
    <w:rsid w:val="008B359C"/>
    <w:rsid w:val="008B377F"/>
    <w:rsid w:val="008B37E8"/>
    <w:rsid w:val="008B47A8"/>
    <w:rsid w:val="008B49B6"/>
    <w:rsid w:val="008B4B94"/>
    <w:rsid w:val="008B4D7D"/>
    <w:rsid w:val="008B524F"/>
    <w:rsid w:val="008B56A0"/>
    <w:rsid w:val="008B59DE"/>
    <w:rsid w:val="008B5B7D"/>
    <w:rsid w:val="008B5E83"/>
    <w:rsid w:val="008B654D"/>
    <w:rsid w:val="008B6592"/>
    <w:rsid w:val="008B66CD"/>
    <w:rsid w:val="008B676B"/>
    <w:rsid w:val="008B6848"/>
    <w:rsid w:val="008B6953"/>
    <w:rsid w:val="008B69F2"/>
    <w:rsid w:val="008B6C43"/>
    <w:rsid w:val="008B70CB"/>
    <w:rsid w:val="008B7191"/>
    <w:rsid w:val="008B73AD"/>
    <w:rsid w:val="008B757C"/>
    <w:rsid w:val="008B75F3"/>
    <w:rsid w:val="008B7629"/>
    <w:rsid w:val="008B7CDF"/>
    <w:rsid w:val="008B7D97"/>
    <w:rsid w:val="008B7FF6"/>
    <w:rsid w:val="008C0162"/>
    <w:rsid w:val="008C0260"/>
    <w:rsid w:val="008C02CE"/>
    <w:rsid w:val="008C0B8A"/>
    <w:rsid w:val="008C0CF3"/>
    <w:rsid w:val="008C0D81"/>
    <w:rsid w:val="008C0EA4"/>
    <w:rsid w:val="008C108B"/>
    <w:rsid w:val="008C12CA"/>
    <w:rsid w:val="008C12D0"/>
    <w:rsid w:val="008C148D"/>
    <w:rsid w:val="008C1695"/>
    <w:rsid w:val="008C1771"/>
    <w:rsid w:val="008C1982"/>
    <w:rsid w:val="008C1A9C"/>
    <w:rsid w:val="008C1B08"/>
    <w:rsid w:val="008C1C30"/>
    <w:rsid w:val="008C1EF0"/>
    <w:rsid w:val="008C1F26"/>
    <w:rsid w:val="008C2159"/>
    <w:rsid w:val="008C23E3"/>
    <w:rsid w:val="008C254B"/>
    <w:rsid w:val="008C2585"/>
    <w:rsid w:val="008C2635"/>
    <w:rsid w:val="008C2C41"/>
    <w:rsid w:val="008C2D62"/>
    <w:rsid w:val="008C2DB4"/>
    <w:rsid w:val="008C2E48"/>
    <w:rsid w:val="008C32D8"/>
    <w:rsid w:val="008C363A"/>
    <w:rsid w:val="008C3683"/>
    <w:rsid w:val="008C38D0"/>
    <w:rsid w:val="008C3AC3"/>
    <w:rsid w:val="008C3CD8"/>
    <w:rsid w:val="008C3E72"/>
    <w:rsid w:val="008C465E"/>
    <w:rsid w:val="008C46F5"/>
    <w:rsid w:val="008C4E9A"/>
    <w:rsid w:val="008C5406"/>
    <w:rsid w:val="008C5D1E"/>
    <w:rsid w:val="008C5D6A"/>
    <w:rsid w:val="008C5FAE"/>
    <w:rsid w:val="008C6179"/>
    <w:rsid w:val="008C6919"/>
    <w:rsid w:val="008C6C69"/>
    <w:rsid w:val="008C6DF1"/>
    <w:rsid w:val="008C7107"/>
    <w:rsid w:val="008C7127"/>
    <w:rsid w:val="008C76E7"/>
    <w:rsid w:val="008C78B0"/>
    <w:rsid w:val="008C7BD8"/>
    <w:rsid w:val="008C7CAD"/>
    <w:rsid w:val="008C7CB1"/>
    <w:rsid w:val="008C7E71"/>
    <w:rsid w:val="008C7F13"/>
    <w:rsid w:val="008D013F"/>
    <w:rsid w:val="008D0715"/>
    <w:rsid w:val="008D0F29"/>
    <w:rsid w:val="008D1092"/>
    <w:rsid w:val="008D184E"/>
    <w:rsid w:val="008D193C"/>
    <w:rsid w:val="008D1D6E"/>
    <w:rsid w:val="008D1E02"/>
    <w:rsid w:val="008D285E"/>
    <w:rsid w:val="008D2C90"/>
    <w:rsid w:val="008D2DB0"/>
    <w:rsid w:val="008D2E3E"/>
    <w:rsid w:val="008D2FEF"/>
    <w:rsid w:val="008D361B"/>
    <w:rsid w:val="008D3664"/>
    <w:rsid w:val="008D3676"/>
    <w:rsid w:val="008D375E"/>
    <w:rsid w:val="008D37B7"/>
    <w:rsid w:val="008D3EC7"/>
    <w:rsid w:val="008D4069"/>
    <w:rsid w:val="008D4676"/>
    <w:rsid w:val="008D4731"/>
    <w:rsid w:val="008D4DC0"/>
    <w:rsid w:val="008D4FEA"/>
    <w:rsid w:val="008D520F"/>
    <w:rsid w:val="008D56DB"/>
    <w:rsid w:val="008D5BBF"/>
    <w:rsid w:val="008D5CA3"/>
    <w:rsid w:val="008D638B"/>
    <w:rsid w:val="008D6392"/>
    <w:rsid w:val="008D63E2"/>
    <w:rsid w:val="008D6662"/>
    <w:rsid w:val="008D67C4"/>
    <w:rsid w:val="008D689D"/>
    <w:rsid w:val="008D6A32"/>
    <w:rsid w:val="008D6AC4"/>
    <w:rsid w:val="008D6AEC"/>
    <w:rsid w:val="008D6B7E"/>
    <w:rsid w:val="008D6CD2"/>
    <w:rsid w:val="008D6FE3"/>
    <w:rsid w:val="008D71BD"/>
    <w:rsid w:val="008D7AC7"/>
    <w:rsid w:val="008D7C86"/>
    <w:rsid w:val="008D7E51"/>
    <w:rsid w:val="008D7FEB"/>
    <w:rsid w:val="008E023E"/>
    <w:rsid w:val="008E039A"/>
    <w:rsid w:val="008E0423"/>
    <w:rsid w:val="008E04A0"/>
    <w:rsid w:val="008E052D"/>
    <w:rsid w:val="008E09BE"/>
    <w:rsid w:val="008E0DD3"/>
    <w:rsid w:val="008E0F11"/>
    <w:rsid w:val="008E1065"/>
    <w:rsid w:val="008E145E"/>
    <w:rsid w:val="008E15FD"/>
    <w:rsid w:val="008E19FD"/>
    <w:rsid w:val="008E1C1B"/>
    <w:rsid w:val="008E204E"/>
    <w:rsid w:val="008E20AC"/>
    <w:rsid w:val="008E2167"/>
    <w:rsid w:val="008E2181"/>
    <w:rsid w:val="008E2311"/>
    <w:rsid w:val="008E2328"/>
    <w:rsid w:val="008E2922"/>
    <w:rsid w:val="008E3503"/>
    <w:rsid w:val="008E355B"/>
    <w:rsid w:val="008E358B"/>
    <w:rsid w:val="008E3608"/>
    <w:rsid w:val="008E3739"/>
    <w:rsid w:val="008E3852"/>
    <w:rsid w:val="008E3C8C"/>
    <w:rsid w:val="008E3D59"/>
    <w:rsid w:val="008E3F4E"/>
    <w:rsid w:val="008E49B7"/>
    <w:rsid w:val="008E4C1C"/>
    <w:rsid w:val="008E51CD"/>
    <w:rsid w:val="008E5763"/>
    <w:rsid w:val="008E57AB"/>
    <w:rsid w:val="008E59AE"/>
    <w:rsid w:val="008E5AF3"/>
    <w:rsid w:val="008E5C65"/>
    <w:rsid w:val="008E5C6F"/>
    <w:rsid w:val="008E5E4E"/>
    <w:rsid w:val="008E6109"/>
    <w:rsid w:val="008E663D"/>
    <w:rsid w:val="008E67DF"/>
    <w:rsid w:val="008E6914"/>
    <w:rsid w:val="008E6A83"/>
    <w:rsid w:val="008E6AE4"/>
    <w:rsid w:val="008E6CAA"/>
    <w:rsid w:val="008E6D5A"/>
    <w:rsid w:val="008E6FC7"/>
    <w:rsid w:val="008E70EA"/>
    <w:rsid w:val="008E7338"/>
    <w:rsid w:val="008E7629"/>
    <w:rsid w:val="008E76DA"/>
    <w:rsid w:val="008E76F4"/>
    <w:rsid w:val="008E7945"/>
    <w:rsid w:val="008E7BE1"/>
    <w:rsid w:val="008E7D08"/>
    <w:rsid w:val="008E7D52"/>
    <w:rsid w:val="008E7DAF"/>
    <w:rsid w:val="008E7FB9"/>
    <w:rsid w:val="008E7FBB"/>
    <w:rsid w:val="008F0593"/>
    <w:rsid w:val="008F0714"/>
    <w:rsid w:val="008F0786"/>
    <w:rsid w:val="008F0980"/>
    <w:rsid w:val="008F0B6E"/>
    <w:rsid w:val="008F0D96"/>
    <w:rsid w:val="008F10DE"/>
    <w:rsid w:val="008F11F1"/>
    <w:rsid w:val="008F1283"/>
    <w:rsid w:val="008F131B"/>
    <w:rsid w:val="008F1469"/>
    <w:rsid w:val="008F14A4"/>
    <w:rsid w:val="008F1926"/>
    <w:rsid w:val="008F1B2D"/>
    <w:rsid w:val="008F1EBA"/>
    <w:rsid w:val="008F219A"/>
    <w:rsid w:val="008F21F5"/>
    <w:rsid w:val="008F226E"/>
    <w:rsid w:val="008F25A1"/>
    <w:rsid w:val="008F2657"/>
    <w:rsid w:val="008F27E1"/>
    <w:rsid w:val="008F2872"/>
    <w:rsid w:val="008F2A9D"/>
    <w:rsid w:val="008F2BE0"/>
    <w:rsid w:val="008F3055"/>
    <w:rsid w:val="008F354D"/>
    <w:rsid w:val="008F3AFD"/>
    <w:rsid w:val="008F4102"/>
    <w:rsid w:val="008F4186"/>
    <w:rsid w:val="008F43CE"/>
    <w:rsid w:val="008F4DB7"/>
    <w:rsid w:val="008F5112"/>
    <w:rsid w:val="008F52D1"/>
    <w:rsid w:val="008F530F"/>
    <w:rsid w:val="008F5469"/>
    <w:rsid w:val="008F54BC"/>
    <w:rsid w:val="008F5A20"/>
    <w:rsid w:val="008F5E22"/>
    <w:rsid w:val="008F6040"/>
    <w:rsid w:val="008F6356"/>
    <w:rsid w:val="008F6386"/>
    <w:rsid w:val="008F638E"/>
    <w:rsid w:val="008F6431"/>
    <w:rsid w:val="008F66A3"/>
    <w:rsid w:val="008F687D"/>
    <w:rsid w:val="008F69A7"/>
    <w:rsid w:val="008F69CA"/>
    <w:rsid w:val="008F6A30"/>
    <w:rsid w:val="008F720C"/>
    <w:rsid w:val="008F7367"/>
    <w:rsid w:val="008F74E6"/>
    <w:rsid w:val="008F7541"/>
    <w:rsid w:val="008F7565"/>
    <w:rsid w:val="008F7996"/>
    <w:rsid w:val="008F79AC"/>
    <w:rsid w:val="00900116"/>
    <w:rsid w:val="009003EA"/>
    <w:rsid w:val="00900409"/>
    <w:rsid w:val="0090052F"/>
    <w:rsid w:val="00900738"/>
    <w:rsid w:val="009009CB"/>
    <w:rsid w:val="009009DC"/>
    <w:rsid w:val="00901082"/>
    <w:rsid w:val="009011C7"/>
    <w:rsid w:val="0090122A"/>
    <w:rsid w:val="00901B01"/>
    <w:rsid w:val="00901C05"/>
    <w:rsid w:val="00901C71"/>
    <w:rsid w:val="00901CE6"/>
    <w:rsid w:val="00901E3A"/>
    <w:rsid w:val="009026C7"/>
    <w:rsid w:val="00902B71"/>
    <w:rsid w:val="00902CB3"/>
    <w:rsid w:val="00903014"/>
    <w:rsid w:val="0090330C"/>
    <w:rsid w:val="0090336E"/>
    <w:rsid w:val="009035BA"/>
    <w:rsid w:val="00903823"/>
    <w:rsid w:val="00903BCB"/>
    <w:rsid w:val="00903C09"/>
    <w:rsid w:val="00903D09"/>
    <w:rsid w:val="00903EC7"/>
    <w:rsid w:val="00903FBA"/>
    <w:rsid w:val="0090415F"/>
    <w:rsid w:val="009041F2"/>
    <w:rsid w:val="00904429"/>
    <w:rsid w:val="00904809"/>
    <w:rsid w:val="00904BE6"/>
    <w:rsid w:val="00904CD4"/>
    <w:rsid w:val="00905031"/>
    <w:rsid w:val="009050DC"/>
    <w:rsid w:val="00905139"/>
    <w:rsid w:val="00905230"/>
    <w:rsid w:val="0090546B"/>
    <w:rsid w:val="009055AA"/>
    <w:rsid w:val="009055B8"/>
    <w:rsid w:val="009057BD"/>
    <w:rsid w:val="00905813"/>
    <w:rsid w:val="0090581B"/>
    <w:rsid w:val="00905A26"/>
    <w:rsid w:val="00905FE6"/>
    <w:rsid w:val="009060E8"/>
    <w:rsid w:val="009062BD"/>
    <w:rsid w:val="00906474"/>
    <w:rsid w:val="0090669D"/>
    <w:rsid w:val="0090676B"/>
    <w:rsid w:val="0090691D"/>
    <w:rsid w:val="009069C0"/>
    <w:rsid w:val="00906CD4"/>
    <w:rsid w:val="0090717C"/>
    <w:rsid w:val="00907664"/>
    <w:rsid w:val="009079A2"/>
    <w:rsid w:val="00907B80"/>
    <w:rsid w:val="00907E20"/>
    <w:rsid w:val="00907F3D"/>
    <w:rsid w:val="009100E6"/>
    <w:rsid w:val="00910580"/>
    <w:rsid w:val="009107C8"/>
    <w:rsid w:val="0091083B"/>
    <w:rsid w:val="00910915"/>
    <w:rsid w:val="00910A96"/>
    <w:rsid w:val="00910C81"/>
    <w:rsid w:val="00910D09"/>
    <w:rsid w:val="00910FA7"/>
    <w:rsid w:val="00911011"/>
    <w:rsid w:val="00911172"/>
    <w:rsid w:val="009117CD"/>
    <w:rsid w:val="0091193C"/>
    <w:rsid w:val="00912128"/>
    <w:rsid w:val="009121BE"/>
    <w:rsid w:val="00912805"/>
    <w:rsid w:val="0091287E"/>
    <w:rsid w:val="00912A9E"/>
    <w:rsid w:val="00912AAC"/>
    <w:rsid w:val="00912D2C"/>
    <w:rsid w:val="00912EE9"/>
    <w:rsid w:val="00913128"/>
    <w:rsid w:val="009132D2"/>
    <w:rsid w:val="00913356"/>
    <w:rsid w:val="00913599"/>
    <w:rsid w:val="00913750"/>
    <w:rsid w:val="009137B3"/>
    <w:rsid w:val="009138F4"/>
    <w:rsid w:val="009139FD"/>
    <w:rsid w:val="00913B37"/>
    <w:rsid w:val="00913FFE"/>
    <w:rsid w:val="009141A8"/>
    <w:rsid w:val="00914431"/>
    <w:rsid w:val="009149B9"/>
    <w:rsid w:val="00914A3C"/>
    <w:rsid w:val="00914FC7"/>
    <w:rsid w:val="009150CA"/>
    <w:rsid w:val="00915152"/>
    <w:rsid w:val="00915551"/>
    <w:rsid w:val="009159E8"/>
    <w:rsid w:val="00915CE1"/>
    <w:rsid w:val="00915E0D"/>
    <w:rsid w:val="00915F07"/>
    <w:rsid w:val="00916094"/>
    <w:rsid w:val="009165E3"/>
    <w:rsid w:val="00916771"/>
    <w:rsid w:val="009169E1"/>
    <w:rsid w:val="00916BCE"/>
    <w:rsid w:val="00916D57"/>
    <w:rsid w:val="00917081"/>
    <w:rsid w:val="009170F8"/>
    <w:rsid w:val="00917117"/>
    <w:rsid w:val="00917176"/>
    <w:rsid w:val="009177EC"/>
    <w:rsid w:val="0091785C"/>
    <w:rsid w:val="00917E7C"/>
    <w:rsid w:val="00920034"/>
    <w:rsid w:val="0092047D"/>
    <w:rsid w:val="00920493"/>
    <w:rsid w:val="009204EA"/>
    <w:rsid w:val="00920609"/>
    <w:rsid w:val="009208E2"/>
    <w:rsid w:val="00920914"/>
    <w:rsid w:val="0092114E"/>
    <w:rsid w:val="0092137E"/>
    <w:rsid w:val="00921421"/>
    <w:rsid w:val="009217E6"/>
    <w:rsid w:val="00921D7D"/>
    <w:rsid w:val="00921F0B"/>
    <w:rsid w:val="00921FF0"/>
    <w:rsid w:val="0092212C"/>
    <w:rsid w:val="0092239C"/>
    <w:rsid w:val="00922619"/>
    <w:rsid w:val="00922621"/>
    <w:rsid w:val="00922A91"/>
    <w:rsid w:val="00922BD8"/>
    <w:rsid w:val="00922D64"/>
    <w:rsid w:val="00922F93"/>
    <w:rsid w:val="00922F96"/>
    <w:rsid w:val="009234CC"/>
    <w:rsid w:val="00923C19"/>
    <w:rsid w:val="00923D35"/>
    <w:rsid w:val="00923D85"/>
    <w:rsid w:val="00923DA1"/>
    <w:rsid w:val="00923FB2"/>
    <w:rsid w:val="00924031"/>
    <w:rsid w:val="00924150"/>
    <w:rsid w:val="009241EF"/>
    <w:rsid w:val="009245EA"/>
    <w:rsid w:val="00924771"/>
    <w:rsid w:val="0092487A"/>
    <w:rsid w:val="00924A93"/>
    <w:rsid w:val="009251BF"/>
    <w:rsid w:val="009255EE"/>
    <w:rsid w:val="009259BA"/>
    <w:rsid w:val="00925DD3"/>
    <w:rsid w:val="00926061"/>
    <w:rsid w:val="0092659E"/>
    <w:rsid w:val="00926776"/>
    <w:rsid w:val="00926822"/>
    <w:rsid w:val="009268C7"/>
    <w:rsid w:val="009269DD"/>
    <w:rsid w:val="00927189"/>
    <w:rsid w:val="009273E6"/>
    <w:rsid w:val="00927417"/>
    <w:rsid w:val="0092743E"/>
    <w:rsid w:val="0092759C"/>
    <w:rsid w:val="009276BC"/>
    <w:rsid w:val="009277F4"/>
    <w:rsid w:val="00927C2F"/>
    <w:rsid w:val="00927DC9"/>
    <w:rsid w:val="00927FD0"/>
    <w:rsid w:val="00930149"/>
    <w:rsid w:val="0093017C"/>
    <w:rsid w:val="00930317"/>
    <w:rsid w:val="00930371"/>
    <w:rsid w:val="00930608"/>
    <w:rsid w:val="00930805"/>
    <w:rsid w:val="0093083D"/>
    <w:rsid w:val="00930BC0"/>
    <w:rsid w:val="0093117D"/>
    <w:rsid w:val="009312E5"/>
    <w:rsid w:val="00931966"/>
    <w:rsid w:val="00931BE3"/>
    <w:rsid w:val="0093206C"/>
    <w:rsid w:val="0093221D"/>
    <w:rsid w:val="0093222B"/>
    <w:rsid w:val="00932449"/>
    <w:rsid w:val="009325C0"/>
    <w:rsid w:val="00932838"/>
    <w:rsid w:val="009328D0"/>
    <w:rsid w:val="009329DD"/>
    <w:rsid w:val="00932B2E"/>
    <w:rsid w:val="00932DCC"/>
    <w:rsid w:val="00932DD7"/>
    <w:rsid w:val="009332A1"/>
    <w:rsid w:val="00933356"/>
    <w:rsid w:val="0093353D"/>
    <w:rsid w:val="00933C6E"/>
    <w:rsid w:val="00934A86"/>
    <w:rsid w:val="00934B20"/>
    <w:rsid w:val="009351FA"/>
    <w:rsid w:val="0093522F"/>
    <w:rsid w:val="00935383"/>
    <w:rsid w:val="009357A7"/>
    <w:rsid w:val="00935897"/>
    <w:rsid w:val="00935B3E"/>
    <w:rsid w:val="00935CF6"/>
    <w:rsid w:val="00935D90"/>
    <w:rsid w:val="00936016"/>
    <w:rsid w:val="00936145"/>
    <w:rsid w:val="009366A2"/>
    <w:rsid w:val="00936766"/>
    <w:rsid w:val="0093682D"/>
    <w:rsid w:val="009368D1"/>
    <w:rsid w:val="00936A6D"/>
    <w:rsid w:val="00936BC8"/>
    <w:rsid w:val="00936C64"/>
    <w:rsid w:val="009377C0"/>
    <w:rsid w:val="0093783A"/>
    <w:rsid w:val="00937B0A"/>
    <w:rsid w:val="00937EC7"/>
    <w:rsid w:val="0094011D"/>
    <w:rsid w:val="009405F1"/>
    <w:rsid w:val="0094062C"/>
    <w:rsid w:val="00940707"/>
    <w:rsid w:val="0094073F"/>
    <w:rsid w:val="00940DE6"/>
    <w:rsid w:val="009411B5"/>
    <w:rsid w:val="0094122F"/>
    <w:rsid w:val="00941542"/>
    <w:rsid w:val="00941594"/>
    <w:rsid w:val="009415EC"/>
    <w:rsid w:val="00941729"/>
    <w:rsid w:val="0094183A"/>
    <w:rsid w:val="009418CF"/>
    <w:rsid w:val="00941BBC"/>
    <w:rsid w:val="00941FAA"/>
    <w:rsid w:val="009420B4"/>
    <w:rsid w:val="009420DC"/>
    <w:rsid w:val="0094237D"/>
    <w:rsid w:val="0094265D"/>
    <w:rsid w:val="00942820"/>
    <w:rsid w:val="00943515"/>
    <w:rsid w:val="00943639"/>
    <w:rsid w:val="0094387E"/>
    <w:rsid w:val="00943B45"/>
    <w:rsid w:val="00943B92"/>
    <w:rsid w:val="00943DD3"/>
    <w:rsid w:val="00943F47"/>
    <w:rsid w:val="0094411C"/>
    <w:rsid w:val="00944B13"/>
    <w:rsid w:val="00944D12"/>
    <w:rsid w:val="00944FAD"/>
    <w:rsid w:val="0094514C"/>
    <w:rsid w:val="009451BD"/>
    <w:rsid w:val="009451F4"/>
    <w:rsid w:val="00945593"/>
    <w:rsid w:val="00945630"/>
    <w:rsid w:val="00945A7F"/>
    <w:rsid w:val="00945D56"/>
    <w:rsid w:val="00945F96"/>
    <w:rsid w:val="00946107"/>
    <w:rsid w:val="0094643E"/>
    <w:rsid w:val="00946575"/>
    <w:rsid w:val="009465EC"/>
    <w:rsid w:val="009467A1"/>
    <w:rsid w:val="00946855"/>
    <w:rsid w:val="00946E8B"/>
    <w:rsid w:val="00946EA8"/>
    <w:rsid w:val="009471EB"/>
    <w:rsid w:val="009475AC"/>
    <w:rsid w:val="009475C0"/>
    <w:rsid w:val="00947A42"/>
    <w:rsid w:val="00947C00"/>
    <w:rsid w:val="00947CA8"/>
    <w:rsid w:val="00947DAF"/>
    <w:rsid w:val="00947F0B"/>
    <w:rsid w:val="0095001B"/>
    <w:rsid w:val="00950036"/>
    <w:rsid w:val="0095003B"/>
    <w:rsid w:val="0095031B"/>
    <w:rsid w:val="0095037C"/>
    <w:rsid w:val="009503B1"/>
    <w:rsid w:val="009506FF"/>
    <w:rsid w:val="009507F1"/>
    <w:rsid w:val="00950B72"/>
    <w:rsid w:val="00950E07"/>
    <w:rsid w:val="00950FCA"/>
    <w:rsid w:val="009510EE"/>
    <w:rsid w:val="009514EF"/>
    <w:rsid w:val="009515F8"/>
    <w:rsid w:val="0095170F"/>
    <w:rsid w:val="00951D74"/>
    <w:rsid w:val="0095214F"/>
    <w:rsid w:val="0095264A"/>
    <w:rsid w:val="0095282B"/>
    <w:rsid w:val="00952D55"/>
    <w:rsid w:val="00952E0D"/>
    <w:rsid w:val="00952FC3"/>
    <w:rsid w:val="00952FF8"/>
    <w:rsid w:val="009533BA"/>
    <w:rsid w:val="00953B07"/>
    <w:rsid w:val="00953BC6"/>
    <w:rsid w:val="00953EAC"/>
    <w:rsid w:val="00954495"/>
    <w:rsid w:val="009544B0"/>
    <w:rsid w:val="009546E6"/>
    <w:rsid w:val="00954B15"/>
    <w:rsid w:val="00954C16"/>
    <w:rsid w:val="00954CCC"/>
    <w:rsid w:val="00954F07"/>
    <w:rsid w:val="00955008"/>
    <w:rsid w:val="009550E3"/>
    <w:rsid w:val="00955231"/>
    <w:rsid w:val="00955507"/>
    <w:rsid w:val="00955629"/>
    <w:rsid w:val="009556FF"/>
    <w:rsid w:val="0095590F"/>
    <w:rsid w:val="009559A2"/>
    <w:rsid w:val="00955C6D"/>
    <w:rsid w:val="00955CA7"/>
    <w:rsid w:val="009562F1"/>
    <w:rsid w:val="009563A1"/>
    <w:rsid w:val="00956821"/>
    <w:rsid w:val="009568E9"/>
    <w:rsid w:val="00956BBD"/>
    <w:rsid w:val="0095716F"/>
    <w:rsid w:val="00957218"/>
    <w:rsid w:val="00957619"/>
    <w:rsid w:val="00957B98"/>
    <w:rsid w:val="00957E9A"/>
    <w:rsid w:val="00957F03"/>
    <w:rsid w:val="009602CC"/>
    <w:rsid w:val="009604C2"/>
    <w:rsid w:val="00960626"/>
    <w:rsid w:val="00960970"/>
    <w:rsid w:val="00960AFE"/>
    <w:rsid w:val="00960C14"/>
    <w:rsid w:val="00960E1F"/>
    <w:rsid w:val="0096177C"/>
    <w:rsid w:val="009617E4"/>
    <w:rsid w:val="00961810"/>
    <w:rsid w:val="00961850"/>
    <w:rsid w:val="00961B89"/>
    <w:rsid w:val="00961DFF"/>
    <w:rsid w:val="00961E1C"/>
    <w:rsid w:val="009620DD"/>
    <w:rsid w:val="009622DA"/>
    <w:rsid w:val="00962446"/>
    <w:rsid w:val="0096252F"/>
    <w:rsid w:val="009629B1"/>
    <w:rsid w:val="00962CAC"/>
    <w:rsid w:val="00962F34"/>
    <w:rsid w:val="0096315C"/>
    <w:rsid w:val="009631F2"/>
    <w:rsid w:val="00963285"/>
    <w:rsid w:val="00963889"/>
    <w:rsid w:val="009638EF"/>
    <w:rsid w:val="00963B44"/>
    <w:rsid w:val="00963C8E"/>
    <w:rsid w:val="00963D81"/>
    <w:rsid w:val="00963E4A"/>
    <w:rsid w:val="0096412E"/>
    <w:rsid w:val="00964422"/>
    <w:rsid w:val="00964822"/>
    <w:rsid w:val="00964832"/>
    <w:rsid w:val="0096484A"/>
    <w:rsid w:val="0096491D"/>
    <w:rsid w:val="00964936"/>
    <w:rsid w:val="00964C53"/>
    <w:rsid w:val="00965521"/>
    <w:rsid w:val="009657B5"/>
    <w:rsid w:val="009657F3"/>
    <w:rsid w:val="00965AC0"/>
    <w:rsid w:val="00965B0D"/>
    <w:rsid w:val="00965D70"/>
    <w:rsid w:val="00965F1C"/>
    <w:rsid w:val="0096607D"/>
    <w:rsid w:val="0096634E"/>
    <w:rsid w:val="00966B9F"/>
    <w:rsid w:val="00966D2F"/>
    <w:rsid w:val="00967070"/>
    <w:rsid w:val="009672F3"/>
    <w:rsid w:val="00967F40"/>
    <w:rsid w:val="00970410"/>
    <w:rsid w:val="00970585"/>
    <w:rsid w:val="009705D5"/>
    <w:rsid w:val="009717FE"/>
    <w:rsid w:val="00971F96"/>
    <w:rsid w:val="00972214"/>
    <w:rsid w:val="009723A5"/>
    <w:rsid w:val="0097246D"/>
    <w:rsid w:val="0097248A"/>
    <w:rsid w:val="00972A81"/>
    <w:rsid w:val="00972D39"/>
    <w:rsid w:val="00972E5A"/>
    <w:rsid w:val="00972FF3"/>
    <w:rsid w:val="00973157"/>
    <w:rsid w:val="00973754"/>
    <w:rsid w:val="0097384A"/>
    <w:rsid w:val="00973D34"/>
    <w:rsid w:val="00973DC0"/>
    <w:rsid w:val="00973F15"/>
    <w:rsid w:val="00973F45"/>
    <w:rsid w:val="009741CB"/>
    <w:rsid w:val="00974248"/>
    <w:rsid w:val="0097436E"/>
    <w:rsid w:val="00974AF1"/>
    <w:rsid w:val="00974BC6"/>
    <w:rsid w:val="00974CDF"/>
    <w:rsid w:val="00974FBB"/>
    <w:rsid w:val="00975102"/>
    <w:rsid w:val="009755C3"/>
    <w:rsid w:val="009756C1"/>
    <w:rsid w:val="0097655D"/>
    <w:rsid w:val="00976F92"/>
    <w:rsid w:val="009775A7"/>
    <w:rsid w:val="009775D5"/>
    <w:rsid w:val="00977601"/>
    <w:rsid w:val="00977917"/>
    <w:rsid w:val="00977AA1"/>
    <w:rsid w:val="00977BED"/>
    <w:rsid w:val="00977D06"/>
    <w:rsid w:val="00977EDD"/>
    <w:rsid w:val="00977F6D"/>
    <w:rsid w:val="00977F94"/>
    <w:rsid w:val="0098014E"/>
    <w:rsid w:val="009801BB"/>
    <w:rsid w:val="00980267"/>
    <w:rsid w:val="00980602"/>
    <w:rsid w:val="009807E2"/>
    <w:rsid w:val="009808B0"/>
    <w:rsid w:val="0098098E"/>
    <w:rsid w:val="00980B03"/>
    <w:rsid w:val="00980BA7"/>
    <w:rsid w:val="00980C7D"/>
    <w:rsid w:val="009814CA"/>
    <w:rsid w:val="00981627"/>
    <w:rsid w:val="00981749"/>
    <w:rsid w:val="00981908"/>
    <w:rsid w:val="0098198C"/>
    <w:rsid w:val="00981F33"/>
    <w:rsid w:val="009820F9"/>
    <w:rsid w:val="00982510"/>
    <w:rsid w:val="00982650"/>
    <w:rsid w:val="0098266B"/>
    <w:rsid w:val="009827F9"/>
    <w:rsid w:val="009828DD"/>
    <w:rsid w:val="00982A60"/>
    <w:rsid w:val="00982B57"/>
    <w:rsid w:val="00982D83"/>
    <w:rsid w:val="00983319"/>
    <w:rsid w:val="00983346"/>
    <w:rsid w:val="009836D3"/>
    <w:rsid w:val="009836D6"/>
    <w:rsid w:val="00983C41"/>
    <w:rsid w:val="00983D13"/>
    <w:rsid w:val="00983D68"/>
    <w:rsid w:val="00983D99"/>
    <w:rsid w:val="00983E88"/>
    <w:rsid w:val="00983F5B"/>
    <w:rsid w:val="00983F82"/>
    <w:rsid w:val="0098441F"/>
    <w:rsid w:val="00984504"/>
    <w:rsid w:val="00984635"/>
    <w:rsid w:val="009846F7"/>
    <w:rsid w:val="00984706"/>
    <w:rsid w:val="009847D1"/>
    <w:rsid w:val="0098480C"/>
    <w:rsid w:val="00984BB4"/>
    <w:rsid w:val="00984D75"/>
    <w:rsid w:val="00985131"/>
    <w:rsid w:val="00985300"/>
    <w:rsid w:val="0098543E"/>
    <w:rsid w:val="009858D8"/>
    <w:rsid w:val="00985936"/>
    <w:rsid w:val="00985A74"/>
    <w:rsid w:val="00985C36"/>
    <w:rsid w:val="00985CC6"/>
    <w:rsid w:val="00985D02"/>
    <w:rsid w:val="00985D2D"/>
    <w:rsid w:val="009862BB"/>
    <w:rsid w:val="0098638F"/>
    <w:rsid w:val="00986813"/>
    <w:rsid w:val="009868AF"/>
    <w:rsid w:val="00986961"/>
    <w:rsid w:val="00986A39"/>
    <w:rsid w:val="00986ABA"/>
    <w:rsid w:val="00986FC0"/>
    <w:rsid w:val="00987423"/>
    <w:rsid w:val="009874F8"/>
    <w:rsid w:val="00987549"/>
    <w:rsid w:val="0098756E"/>
    <w:rsid w:val="00987A28"/>
    <w:rsid w:val="00987BC7"/>
    <w:rsid w:val="00987D9C"/>
    <w:rsid w:val="0099018F"/>
    <w:rsid w:val="0099033F"/>
    <w:rsid w:val="009906CC"/>
    <w:rsid w:val="00990C2D"/>
    <w:rsid w:val="00990D23"/>
    <w:rsid w:val="009910CA"/>
    <w:rsid w:val="009912CC"/>
    <w:rsid w:val="00991476"/>
    <w:rsid w:val="009914B6"/>
    <w:rsid w:val="00991C8C"/>
    <w:rsid w:val="00991D9B"/>
    <w:rsid w:val="009921DC"/>
    <w:rsid w:val="00992327"/>
    <w:rsid w:val="00992479"/>
    <w:rsid w:val="009926BE"/>
    <w:rsid w:val="0099272A"/>
    <w:rsid w:val="00992A2E"/>
    <w:rsid w:val="009930FF"/>
    <w:rsid w:val="009936D0"/>
    <w:rsid w:val="00993AF0"/>
    <w:rsid w:val="00993BFF"/>
    <w:rsid w:val="00993ED7"/>
    <w:rsid w:val="00993FD4"/>
    <w:rsid w:val="00994171"/>
    <w:rsid w:val="00994BCB"/>
    <w:rsid w:val="00995005"/>
    <w:rsid w:val="009950C5"/>
    <w:rsid w:val="0099542F"/>
    <w:rsid w:val="00995516"/>
    <w:rsid w:val="009955CD"/>
    <w:rsid w:val="00995F3B"/>
    <w:rsid w:val="00996552"/>
    <w:rsid w:val="009968FD"/>
    <w:rsid w:val="0099691B"/>
    <w:rsid w:val="00996F0D"/>
    <w:rsid w:val="00996F21"/>
    <w:rsid w:val="009979C9"/>
    <w:rsid w:val="00997FE5"/>
    <w:rsid w:val="00997FF4"/>
    <w:rsid w:val="009A05EF"/>
    <w:rsid w:val="009A083F"/>
    <w:rsid w:val="009A0C47"/>
    <w:rsid w:val="009A0CEB"/>
    <w:rsid w:val="009A10F6"/>
    <w:rsid w:val="009A117E"/>
    <w:rsid w:val="009A17D4"/>
    <w:rsid w:val="009A26FB"/>
    <w:rsid w:val="009A2927"/>
    <w:rsid w:val="009A2B3C"/>
    <w:rsid w:val="009A2C54"/>
    <w:rsid w:val="009A2D08"/>
    <w:rsid w:val="009A336C"/>
    <w:rsid w:val="009A354D"/>
    <w:rsid w:val="009A37F1"/>
    <w:rsid w:val="009A3B0D"/>
    <w:rsid w:val="009A3F88"/>
    <w:rsid w:val="009A4005"/>
    <w:rsid w:val="009A49AC"/>
    <w:rsid w:val="009A4A72"/>
    <w:rsid w:val="009A4ABE"/>
    <w:rsid w:val="009A4B8F"/>
    <w:rsid w:val="009A4F3B"/>
    <w:rsid w:val="009A4F45"/>
    <w:rsid w:val="009A52E4"/>
    <w:rsid w:val="009A53A4"/>
    <w:rsid w:val="009A5AED"/>
    <w:rsid w:val="009A5C39"/>
    <w:rsid w:val="009A6210"/>
    <w:rsid w:val="009A638A"/>
    <w:rsid w:val="009A643B"/>
    <w:rsid w:val="009A685C"/>
    <w:rsid w:val="009A6A2C"/>
    <w:rsid w:val="009A6A5F"/>
    <w:rsid w:val="009A6AA9"/>
    <w:rsid w:val="009A6AE6"/>
    <w:rsid w:val="009A6C23"/>
    <w:rsid w:val="009A6C4A"/>
    <w:rsid w:val="009A6D5D"/>
    <w:rsid w:val="009A6F7A"/>
    <w:rsid w:val="009A7015"/>
    <w:rsid w:val="009A7087"/>
    <w:rsid w:val="009A708F"/>
    <w:rsid w:val="009A7095"/>
    <w:rsid w:val="009A70B2"/>
    <w:rsid w:val="009A7353"/>
    <w:rsid w:val="009A79C2"/>
    <w:rsid w:val="009A7B4D"/>
    <w:rsid w:val="009A7CC2"/>
    <w:rsid w:val="009A7E9D"/>
    <w:rsid w:val="009A7E9F"/>
    <w:rsid w:val="009B0336"/>
    <w:rsid w:val="009B04FD"/>
    <w:rsid w:val="009B0593"/>
    <w:rsid w:val="009B06CC"/>
    <w:rsid w:val="009B09F0"/>
    <w:rsid w:val="009B0C38"/>
    <w:rsid w:val="009B115D"/>
    <w:rsid w:val="009B1370"/>
    <w:rsid w:val="009B142C"/>
    <w:rsid w:val="009B1803"/>
    <w:rsid w:val="009B2015"/>
    <w:rsid w:val="009B217D"/>
    <w:rsid w:val="009B24D2"/>
    <w:rsid w:val="009B289C"/>
    <w:rsid w:val="009B2B3D"/>
    <w:rsid w:val="009B303B"/>
    <w:rsid w:val="009B30F0"/>
    <w:rsid w:val="009B3109"/>
    <w:rsid w:val="009B31B7"/>
    <w:rsid w:val="009B342C"/>
    <w:rsid w:val="009B373D"/>
    <w:rsid w:val="009B3B2F"/>
    <w:rsid w:val="009B4246"/>
    <w:rsid w:val="009B442D"/>
    <w:rsid w:val="009B470D"/>
    <w:rsid w:val="009B49F5"/>
    <w:rsid w:val="009B4A4B"/>
    <w:rsid w:val="009B4C3E"/>
    <w:rsid w:val="009B4CFF"/>
    <w:rsid w:val="009B4E8C"/>
    <w:rsid w:val="009B4FFE"/>
    <w:rsid w:val="009B52C4"/>
    <w:rsid w:val="009B52F6"/>
    <w:rsid w:val="009B5388"/>
    <w:rsid w:val="009B5395"/>
    <w:rsid w:val="009B55D8"/>
    <w:rsid w:val="009B55F0"/>
    <w:rsid w:val="009B5708"/>
    <w:rsid w:val="009B58D8"/>
    <w:rsid w:val="009B5F9C"/>
    <w:rsid w:val="009B6114"/>
    <w:rsid w:val="009B6126"/>
    <w:rsid w:val="009B612F"/>
    <w:rsid w:val="009B62CB"/>
    <w:rsid w:val="009B6416"/>
    <w:rsid w:val="009B671E"/>
    <w:rsid w:val="009B68EC"/>
    <w:rsid w:val="009B6D4F"/>
    <w:rsid w:val="009B6EBE"/>
    <w:rsid w:val="009B7019"/>
    <w:rsid w:val="009B7257"/>
    <w:rsid w:val="009B73E9"/>
    <w:rsid w:val="009B77D1"/>
    <w:rsid w:val="009B7A19"/>
    <w:rsid w:val="009B7B17"/>
    <w:rsid w:val="009B7B4B"/>
    <w:rsid w:val="009C0297"/>
    <w:rsid w:val="009C03DA"/>
    <w:rsid w:val="009C08E1"/>
    <w:rsid w:val="009C08FF"/>
    <w:rsid w:val="009C098F"/>
    <w:rsid w:val="009C0A1C"/>
    <w:rsid w:val="009C0AF4"/>
    <w:rsid w:val="009C0D98"/>
    <w:rsid w:val="009C0FD8"/>
    <w:rsid w:val="009C1199"/>
    <w:rsid w:val="009C1623"/>
    <w:rsid w:val="009C16C6"/>
    <w:rsid w:val="009C1A39"/>
    <w:rsid w:val="009C20C4"/>
    <w:rsid w:val="009C20DE"/>
    <w:rsid w:val="009C2151"/>
    <w:rsid w:val="009C25DA"/>
    <w:rsid w:val="009C28FE"/>
    <w:rsid w:val="009C2B50"/>
    <w:rsid w:val="009C2D98"/>
    <w:rsid w:val="009C3264"/>
    <w:rsid w:val="009C3421"/>
    <w:rsid w:val="009C3D84"/>
    <w:rsid w:val="009C3FE3"/>
    <w:rsid w:val="009C3FE4"/>
    <w:rsid w:val="009C40B0"/>
    <w:rsid w:val="009C4293"/>
    <w:rsid w:val="009C42EC"/>
    <w:rsid w:val="009C476E"/>
    <w:rsid w:val="009C4DCA"/>
    <w:rsid w:val="009C505B"/>
    <w:rsid w:val="009C531C"/>
    <w:rsid w:val="009C53AE"/>
    <w:rsid w:val="009C5962"/>
    <w:rsid w:val="009C5A34"/>
    <w:rsid w:val="009C5C04"/>
    <w:rsid w:val="009C5C51"/>
    <w:rsid w:val="009C68DF"/>
    <w:rsid w:val="009C6BDC"/>
    <w:rsid w:val="009C6CC7"/>
    <w:rsid w:val="009C70D6"/>
    <w:rsid w:val="009C71BC"/>
    <w:rsid w:val="009C723E"/>
    <w:rsid w:val="009C74A8"/>
    <w:rsid w:val="009C7797"/>
    <w:rsid w:val="009C780B"/>
    <w:rsid w:val="009C7C80"/>
    <w:rsid w:val="009D005B"/>
    <w:rsid w:val="009D0071"/>
    <w:rsid w:val="009D0234"/>
    <w:rsid w:val="009D0310"/>
    <w:rsid w:val="009D032C"/>
    <w:rsid w:val="009D03F8"/>
    <w:rsid w:val="009D043B"/>
    <w:rsid w:val="009D050C"/>
    <w:rsid w:val="009D056A"/>
    <w:rsid w:val="009D0A0F"/>
    <w:rsid w:val="009D0E0A"/>
    <w:rsid w:val="009D1090"/>
    <w:rsid w:val="009D1139"/>
    <w:rsid w:val="009D1579"/>
    <w:rsid w:val="009D15F3"/>
    <w:rsid w:val="009D1725"/>
    <w:rsid w:val="009D1755"/>
    <w:rsid w:val="009D1916"/>
    <w:rsid w:val="009D1982"/>
    <w:rsid w:val="009D1D6B"/>
    <w:rsid w:val="009D1DEA"/>
    <w:rsid w:val="009D1EF6"/>
    <w:rsid w:val="009D20BB"/>
    <w:rsid w:val="009D2135"/>
    <w:rsid w:val="009D2386"/>
    <w:rsid w:val="009D24B9"/>
    <w:rsid w:val="009D26F9"/>
    <w:rsid w:val="009D27EC"/>
    <w:rsid w:val="009D2FFC"/>
    <w:rsid w:val="009D304F"/>
    <w:rsid w:val="009D35CE"/>
    <w:rsid w:val="009D36BF"/>
    <w:rsid w:val="009D37B2"/>
    <w:rsid w:val="009D3873"/>
    <w:rsid w:val="009D3B73"/>
    <w:rsid w:val="009D3ED4"/>
    <w:rsid w:val="009D4055"/>
    <w:rsid w:val="009D40A6"/>
    <w:rsid w:val="009D4B17"/>
    <w:rsid w:val="009D4BCE"/>
    <w:rsid w:val="009D4E94"/>
    <w:rsid w:val="009D517B"/>
    <w:rsid w:val="009D553E"/>
    <w:rsid w:val="009D55E4"/>
    <w:rsid w:val="009D56EC"/>
    <w:rsid w:val="009D5798"/>
    <w:rsid w:val="009D57FB"/>
    <w:rsid w:val="009D5935"/>
    <w:rsid w:val="009D5D69"/>
    <w:rsid w:val="009D5DA7"/>
    <w:rsid w:val="009D5EB6"/>
    <w:rsid w:val="009D60C4"/>
    <w:rsid w:val="009D680D"/>
    <w:rsid w:val="009D69BE"/>
    <w:rsid w:val="009D72BA"/>
    <w:rsid w:val="009D743A"/>
    <w:rsid w:val="009D75A9"/>
    <w:rsid w:val="009D75EE"/>
    <w:rsid w:val="009D7739"/>
    <w:rsid w:val="009D784F"/>
    <w:rsid w:val="009D7C54"/>
    <w:rsid w:val="009D7C7C"/>
    <w:rsid w:val="009E0020"/>
    <w:rsid w:val="009E00F2"/>
    <w:rsid w:val="009E0432"/>
    <w:rsid w:val="009E08C9"/>
    <w:rsid w:val="009E09DD"/>
    <w:rsid w:val="009E0A6E"/>
    <w:rsid w:val="009E0B9B"/>
    <w:rsid w:val="009E0E12"/>
    <w:rsid w:val="009E0FBA"/>
    <w:rsid w:val="009E11B9"/>
    <w:rsid w:val="009E13AC"/>
    <w:rsid w:val="009E17A6"/>
    <w:rsid w:val="009E18D3"/>
    <w:rsid w:val="009E190E"/>
    <w:rsid w:val="009E1B70"/>
    <w:rsid w:val="009E1B90"/>
    <w:rsid w:val="009E1D29"/>
    <w:rsid w:val="009E1F5E"/>
    <w:rsid w:val="009E1FFE"/>
    <w:rsid w:val="009E2467"/>
    <w:rsid w:val="009E2745"/>
    <w:rsid w:val="009E2A0A"/>
    <w:rsid w:val="009E2AA2"/>
    <w:rsid w:val="009E2C65"/>
    <w:rsid w:val="009E2D61"/>
    <w:rsid w:val="009E322F"/>
    <w:rsid w:val="009E32E5"/>
    <w:rsid w:val="009E34D7"/>
    <w:rsid w:val="009E3547"/>
    <w:rsid w:val="009E40AE"/>
    <w:rsid w:val="009E45E7"/>
    <w:rsid w:val="009E4644"/>
    <w:rsid w:val="009E47AE"/>
    <w:rsid w:val="009E4A0A"/>
    <w:rsid w:val="009E4A0F"/>
    <w:rsid w:val="009E4C9F"/>
    <w:rsid w:val="009E5207"/>
    <w:rsid w:val="009E5333"/>
    <w:rsid w:val="009E56FF"/>
    <w:rsid w:val="009E5780"/>
    <w:rsid w:val="009E578B"/>
    <w:rsid w:val="009E5D47"/>
    <w:rsid w:val="009E5F18"/>
    <w:rsid w:val="009E6408"/>
    <w:rsid w:val="009E6623"/>
    <w:rsid w:val="009E6939"/>
    <w:rsid w:val="009E6B58"/>
    <w:rsid w:val="009E6F6C"/>
    <w:rsid w:val="009E722E"/>
    <w:rsid w:val="009E741B"/>
    <w:rsid w:val="009E751D"/>
    <w:rsid w:val="009E7729"/>
    <w:rsid w:val="009E7C67"/>
    <w:rsid w:val="009E7FA5"/>
    <w:rsid w:val="009F0387"/>
    <w:rsid w:val="009F06A1"/>
    <w:rsid w:val="009F070F"/>
    <w:rsid w:val="009F0CE6"/>
    <w:rsid w:val="009F0E04"/>
    <w:rsid w:val="009F1158"/>
    <w:rsid w:val="009F17E5"/>
    <w:rsid w:val="009F1B2F"/>
    <w:rsid w:val="009F1CA7"/>
    <w:rsid w:val="009F1E37"/>
    <w:rsid w:val="009F1F1D"/>
    <w:rsid w:val="009F235E"/>
    <w:rsid w:val="009F2784"/>
    <w:rsid w:val="009F2BE0"/>
    <w:rsid w:val="009F345F"/>
    <w:rsid w:val="009F3649"/>
    <w:rsid w:val="009F3A06"/>
    <w:rsid w:val="009F45C5"/>
    <w:rsid w:val="009F4615"/>
    <w:rsid w:val="009F4B87"/>
    <w:rsid w:val="009F4D88"/>
    <w:rsid w:val="009F4F29"/>
    <w:rsid w:val="009F503C"/>
    <w:rsid w:val="009F5120"/>
    <w:rsid w:val="009F5309"/>
    <w:rsid w:val="009F555F"/>
    <w:rsid w:val="009F59F0"/>
    <w:rsid w:val="009F5A30"/>
    <w:rsid w:val="009F5BD4"/>
    <w:rsid w:val="009F5D07"/>
    <w:rsid w:val="009F5E9C"/>
    <w:rsid w:val="009F647C"/>
    <w:rsid w:val="009F65CE"/>
    <w:rsid w:val="009F68B8"/>
    <w:rsid w:val="009F692F"/>
    <w:rsid w:val="009F697E"/>
    <w:rsid w:val="009F6F23"/>
    <w:rsid w:val="009F6FF1"/>
    <w:rsid w:val="009F7398"/>
    <w:rsid w:val="009F745E"/>
    <w:rsid w:val="009F7628"/>
    <w:rsid w:val="009F7AA7"/>
    <w:rsid w:val="009F7B2C"/>
    <w:rsid w:val="009F7B71"/>
    <w:rsid w:val="009F7BC4"/>
    <w:rsid w:val="009F7F78"/>
    <w:rsid w:val="00A000A0"/>
    <w:rsid w:val="00A001DE"/>
    <w:rsid w:val="00A00203"/>
    <w:rsid w:val="00A0043B"/>
    <w:rsid w:val="00A006B9"/>
    <w:rsid w:val="00A0097B"/>
    <w:rsid w:val="00A009C6"/>
    <w:rsid w:val="00A00A03"/>
    <w:rsid w:val="00A00DF2"/>
    <w:rsid w:val="00A01174"/>
    <w:rsid w:val="00A014B0"/>
    <w:rsid w:val="00A01632"/>
    <w:rsid w:val="00A0173E"/>
    <w:rsid w:val="00A018AE"/>
    <w:rsid w:val="00A01C6F"/>
    <w:rsid w:val="00A0210B"/>
    <w:rsid w:val="00A0240A"/>
    <w:rsid w:val="00A02773"/>
    <w:rsid w:val="00A027CD"/>
    <w:rsid w:val="00A02A58"/>
    <w:rsid w:val="00A02A9C"/>
    <w:rsid w:val="00A02B73"/>
    <w:rsid w:val="00A02B86"/>
    <w:rsid w:val="00A02D05"/>
    <w:rsid w:val="00A02FCD"/>
    <w:rsid w:val="00A030D1"/>
    <w:rsid w:val="00A039BF"/>
    <w:rsid w:val="00A039E6"/>
    <w:rsid w:val="00A03AD5"/>
    <w:rsid w:val="00A03B3A"/>
    <w:rsid w:val="00A03FFA"/>
    <w:rsid w:val="00A04020"/>
    <w:rsid w:val="00A046FC"/>
    <w:rsid w:val="00A04749"/>
    <w:rsid w:val="00A047EE"/>
    <w:rsid w:val="00A053C5"/>
    <w:rsid w:val="00A0562E"/>
    <w:rsid w:val="00A0572C"/>
    <w:rsid w:val="00A05884"/>
    <w:rsid w:val="00A05A6D"/>
    <w:rsid w:val="00A05B2B"/>
    <w:rsid w:val="00A05C24"/>
    <w:rsid w:val="00A05DCD"/>
    <w:rsid w:val="00A05F10"/>
    <w:rsid w:val="00A067D6"/>
    <w:rsid w:val="00A06BF5"/>
    <w:rsid w:val="00A06D91"/>
    <w:rsid w:val="00A06D9E"/>
    <w:rsid w:val="00A06F28"/>
    <w:rsid w:val="00A0752E"/>
    <w:rsid w:val="00A07621"/>
    <w:rsid w:val="00A10239"/>
    <w:rsid w:val="00A10591"/>
    <w:rsid w:val="00A105B8"/>
    <w:rsid w:val="00A1065F"/>
    <w:rsid w:val="00A10EB2"/>
    <w:rsid w:val="00A11187"/>
    <w:rsid w:val="00A11208"/>
    <w:rsid w:val="00A11322"/>
    <w:rsid w:val="00A11826"/>
    <w:rsid w:val="00A11A44"/>
    <w:rsid w:val="00A11B15"/>
    <w:rsid w:val="00A11C1E"/>
    <w:rsid w:val="00A11FE2"/>
    <w:rsid w:val="00A12307"/>
    <w:rsid w:val="00A12A2C"/>
    <w:rsid w:val="00A12D88"/>
    <w:rsid w:val="00A12DDE"/>
    <w:rsid w:val="00A130F7"/>
    <w:rsid w:val="00A13168"/>
    <w:rsid w:val="00A13807"/>
    <w:rsid w:val="00A138FF"/>
    <w:rsid w:val="00A13A98"/>
    <w:rsid w:val="00A13CC8"/>
    <w:rsid w:val="00A14108"/>
    <w:rsid w:val="00A14263"/>
    <w:rsid w:val="00A14323"/>
    <w:rsid w:val="00A145E4"/>
    <w:rsid w:val="00A14613"/>
    <w:rsid w:val="00A14D09"/>
    <w:rsid w:val="00A15B9F"/>
    <w:rsid w:val="00A15BF9"/>
    <w:rsid w:val="00A15C19"/>
    <w:rsid w:val="00A1618A"/>
    <w:rsid w:val="00A164A1"/>
    <w:rsid w:val="00A16616"/>
    <w:rsid w:val="00A16873"/>
    <w:rsid w:val="00A16A4D"/>
    <w:rsid w:val="00A16D12"/>
    <w:rsid w:val="00A171BD"/>
    <w:rsid w:val="00A172F4"/>
    <w:rsid w:val="00A173F6"/>
    <w:rsid w:val="00A176FC"/>
    <w:rsid w:val="00A17A1A"/>
    <w:rsid w:val="00A17EC1"/>
    <w:rsid w:val="00A20055"/>
    <w:rsid w:val="00A20560"/>
    <w:rsid w:val="00A208B3"/>
    <w:rsid w:val="00A20AFE"/>
    <w:rsid w:val="00A20B76"/>
    <w:rsid w:val="00A20C37"/>
    <w:rsid w:val="00A20CE5"/>
    <w:rsid w:val="00A20D5A"/>
    <w:rsid w:val="00A20DE6"/>
    <w:rsid w:val="00A20DFC"/>
    <w:rsid w:val="00A20E52"/>
    <w:rsid w:val="00A21016"/>
    <w:rsid w:val="00A210A5"/>
    <w:rsid w:val="00A212A2"/>
    <w:rsid w:val="00A216FA"/>
    <w:rsid w:val="00A21BC9"/>
    <w:rsid w:val="00A21CE7"/>
    <w:rsid w:val="00A21E2F"/>
    <w:rsid w:val="00A21F0F"/>
    <w:rsid w:val="00A2223D"/>
    <w:rsid w:val="00A2249B"/>
    <w:rsid w:val="00A224C5"/>
    <w:rsid w:val="00A2250D"/>
    <w:rsid w:val="00A22527"/>
    <w:rsid w:val="00A2268B"/>
    <w:rsid w:val="00A22797"/>
    <w:rsid w:val="00A22990"/>
    <w:rsid w:val="00A22E28"/>
    <w:rsid w:val="00A230D1"/>
    <w:rsid w:val="00A231AB"/>
    <w:rsid w:val="00A23565"/>
    <w:rsid w:val="00A2426E"/>
    <w:rsid w:val="00A24314"/>
    <w:rsid w:val="00A24342"/>
    <w:rsid w:val="00A24672"/>
    <w:rsid w:val="00A246CF"/>
    <w:rsid w:val="00A249CB"/>
    <w:rsid w:val="00A249E7"/>
    <w:rsid w:val="00A24A3F"/>
    <w:rsid w:val="00A24F11"/>
    <w:rsid w:val="00A25072"/>
    <w:rsid w:val="00A251C7"/>
    <w:rsid w:val="00A252BF"/>
    <w:rsid w:val="00A252D6"/>
    <w:rsid w:val="00A25914"/>
    <w:rsid w:val="00A25BB1"/>
    <w:rsid w:val="00A25C67"/>
    <w:rsid w:val="00A2639F"/>
    <w:rsid w:val="00A263BC"/>
    <w:rsid w:val="00A269A7"/>
    <w:rsid w:val="00A26A58"/>
    <w:rsid w:val="00A26AE6"/>
    <w:rsid w:val="00A26C7B"/>
    <w:rsid w:val="00A26D26"/>
    <w:rsid w:val="00A26FC9"/>
    <w:rsid w:val="00A26FCF"/>
    <w:rsid w:val="00A27E40"/>
    <w:rsid w:val="00A27F1B"/>
    <w:rsid w:val="00A30086"/>
    <w:rsid w:val="00A302E2"/>
    <w:rsid w:val="00A307D9"/>
    <w:rsid w:val="00A30ABC"/>
    <w:rsid w:val="00A30C28"/>
    <w:rsid w:val="00A30C57"/>
    <w:rsid w:val="00A30C6F"/>
    <w:rsid w:val="00A30CD3"/>
    <w:rsid w:val="00A30E74"/>
    <w:rsid w:val="00A311D0"/>
    <w:rsid w:val="00A3152F"/>
    <w:rsid w:val="00A31B54"/>
    <w:rsid w:val="00A31E3F"/>
    <w:rsid w:val="00A3212D"/>
    <w:rsid w:val="00A321AB"/>
    <w:rsid w:val="00A322D5"/>
    <w:rsid w:val="00A326D5"/>
    <w:rsid w:val="00A327E3"/>
    <w:rsid w:val="00A3289C"/>
    <w:rsid w:val="00A328B6"/>
    <w:rsid w:val="00A32E48"/>
    <w:rsid w:val="00A32EB8"/>
    <w:rsid w:val="00A32EF1"/>
    <w:rsid w:val="00A32F80"/>
    <w:rsid w:val="00A33483"/>
    <w:rsid w:val="00A33552"/>
    <w:rsid w:val="00A33562"/>
    <w:rsid w:val="00A337A0"/>
    <w:rsid w:val="00A3385C"/>
    <w:rsid w:val="00A3392F"/>
    <w:rsid w:val="00A33B1D"/>
    <w:rsid w:val="00A33C8B"/>
    <w:rsid w:val="00A33D41"/>
    <w:rsid w:val="00A33F54"/>
    <w:rsid w:val="00A3416A"/>
    <w:rsid w:val="00A341F8"/>
    <w:rsid w:val="00A343B5"/>
    <w:rsid w:val="00A343F7"/>
    <w:rsid w:val="00A346EE"/>
    <w:rsid w:val="00A34925"/>
    <w:rsid w:val="00A34A58"/>
    <w:rsid w:val="00A34CE8"/>
    <w:rsid w:val="00A3526A"/>
    <w:rsid w:val="00A3537C"/>
    <w:rsid w:val="00A35434"/>
    <w:rsid w:val="00A354EB"/>
    <w:rsid w:val="00A358E4"/>
    <w:rsid w:val="00A35970"/>
    <w:rsid w:val="00A35974"/>
    <w:rsid w:val="00A3604C"/>
    <w:rsid w:val="00A3674B"/>
    <w:rsid w:val="00A36CA9"/>
    <w:rsid w:val="00A36F4C"/>
    <w:rsid w:val="00A3737A"/>
    <w:rsid w:val="00A3738A"/>
    <w:rsid w:val="00A374FC"/>
    <w:rsid w:val="00A37526"/>
    <w:rsid w:val="00A375C1"/>
    <w:rsid w:val="00A3764E"/>
    <w:rsid w:val="00A37F43"/>
    <w:rsid w:val="00A40049"/>
    <w:rsid w:val="00A4059F"/>
    <w:rsid w:val="00A4063E"/>
    <w:rsid w:val="00A4080B"/>
    <w:rsid w:val="00A40957"/>
    <w:rsid w:val="00A40B62"/>
    <w:rsid w:val="00A40C30"/>
    <w:rsid w:val="00A40CE1"/>
    <w:rsid w:val="00A4132B"/>
    <w:rsid w:val="00A41434"/>
    <w:rsid w:val="00A41439"/>
    <w:rsid w:val="00A41458"/>
    <w:rsid w:val="00A414D6"/>
    <w:rsid w:val="00A415DC"/>
    <w:rsid w:val="00A416EF"/>
    <w:rsid w:val="00A4178F"/>
    <w:rsid w:val="00A41ABF"/>
    <w:rsid w:val="00A41B53"/>
    <w:rsid w:val="00A41FD6"/>
    <w:rsid w:val="00A420FC"/>
    <w:rsid w:val="00A4250B"/>
    <w:rsid w:val="00A42611"/>
    <w:rsid w:val="00A42767"/>
    <w:rsid w:val="00A427AC"/>
    <w:rsid w:val="00A428E6"/>
    <w:rsid w:val="00A42919"/>
    <w:rsid w:val="00A42B16"/>
    <w:rsid w:val="00A43135"/>
    <w:rsid w:val="00A43592"/>
    <w:rsid w:val="00A43594"/>
    <w:rsid w:val="00A43655"/>
    <w:rsid w:val="00A43983"/>
    <w:rsid w:val="00A43993"/>
    <w:rsid w:val="00A442A0"/>
    <w:rsid w:val="00A44613"/>
    <w:rsid w:val="00A447AD"/>
    <w:rsid w:val="00A4499B"/>
    <w:rsid w:val="00A44C84"/>
    <w:rsid w:val="00A451AE"/>
    <w:rsid w:val="00A453A6"/>
    <w:rsid w:val="00A4544A"/>
    <w:rsid w:val="00A458DE"/>
    <w:rsid w:val="00A459F1"/>
    <w:rsid w:val="00A45A2F"/>
    <w:rsid w:val="00A45AF7"/>
    <w:rsid w:val="00A45C0B"/>
    <w:rsid w:val="00A45CD5"/>
    <w:rsid w:val="00A46030"/>
    <w:rsid w:val="00A46102"/>
    <w:rsid w:val="00A462C7"/>
    <w:rsid w:val="00A4653B"/>
    <w:rsid w:val="00A46864"/>
    <w:rsid w:val="00A46BAC"/>
    <w:rsid w:val="00A46F89"/>
    <w:rsid w:val="00A470EF"/>
    <w:rsid w:val="00A47480"/>
    <w:rsid w:val="00A475F1"/>
    <w:rsid w:val="00A476A8"/>
    <w:rsid w:val="00A47D13"/>
    <w:rsid w:val="00A47D6C"/>
    <w:rsid w:val="00A502B8"/>
    <w:rsid w:val="00A50367"/>
    <w:rsid w:val="00A50465"/>
    <w:rsid w:val="00A50524"/>
    <w:rsid w:val="00A50542"/>
    <w:rsid w:val="00A50621"/>
    <w:rsid w:val="00A5071D"/>
    <w:rsid w:val="00A50772"/>
    <w:rsid w:val="00A50791"/>
    <w:rsid w:val="00A50C0E"/>
    <w:rsid w:val="00A50CF9"/>
    <w:rsid w:val="00A50E8F"/>
    <w:rsid w:val="00A50FF4"/>
    <w:rsid w:val="00A51446"/>
    <w:rsid w:val="00A5150C"/>
    <w:rsid w:val="00A51A93"/>
    <w:rsid w:val="00A51C39"/>
    <w:rsid w:val="00A5291E"/>
    <w:rsid w:val="00A52B9C"/>
    <w:rsid w:val="00A52C25"/>
    <w:rsid w:val="00A52D26"/>
    <w:rsid w:val="00A5301F"/>
    <w:rsid w:val="00A53229"/>
    <w:rsid w:val="00A532C3"/>
    <w:rsid w:val="00A532ED"/>
    <w:rsid w:val="00A53369"/>
    <w:rsid w:val="00A53A5B"/>
    <w:rsid w:val="00A53B89"/>
    <w:rsid w:val="00A53CB7"/>
    <w:rsid w:val="00A53DFD"/>
    <w:rsid w:val="00A5422C"/>
    <w:rsid w:val="00A54472"/>
    <w:rsid w:val="00A545B9"/>
    <w:rsid w:val="00A5462F"/>
    <w:rsid w:val="00A54DF6"/>
    <w:rsid w:val="00A54FA5"/>
    <w:rsid w:val="00A552B8"/>
    <w:rsid w:val="00A5543C"/>
    <w:rsid w:val="00A55497"/>
    <w:rsid w:val="00A55AB9"/>
    <w:rsid w:val="00A55FB0"/>
    <w:rsid w:val="00A5601F"/>
    <w:rsid w:val="00A5634B"/>
    <w:rsid w:val="00A5654C"/>
    <w:rsid w:val="00A5664D"/>
    <w:rsid w:val="00A56713"/>
    <w:rsid w:val="00A568A0"/>
    <w:rsid w:val="00A56DB9"/>
    <w:rsid w:val="00A56E20"/>
    <w:rsid w:val="00A56FAA"/>
    <w:rsid w:val="00A57629"/>
    <w:rsid w:val="00A57A6E"/>
    <w:rsid w:val="00A57EE9"/>
    <w:rsid w:val="00A6005B"/>
    <w:rsid w:val="00A600C9"/>
    <w:rsid w:val="00A600FB"/>
    <w:rsid w:val="00A601A5"/>
    <w:rsid w:val="00A6037C"/>
    <w:rsid w:val="00A60877"/>
    <w:rsid w:val="00A608E3"/>
    <w:rsid w:val="00A60A0A"/>
    <w:rsid w:val="00A60BB8"/>
    <w:rsid w:val="00A610AA"/>
    <w:rsid w:val="00A611F2"/>
    <w:rsid w:val="00A61930"/>
    <w:rsid w:val="00A619C7"/>
    <w:rsid w:val="00A61AF9"/>
    <w:rsid w:val="00A62276"/>
    <w:rsid w:val="00A6239E"/>
    <w:rsid w:val="00A628E9"/>
    <w:rsid w:val="00A62A4B"/>
    <w:rsid w:val="00A62B3A"/>
    <w:rsid w:val="00A62C8F"/>
    <w:rsid w:val="00A62E1D"/>
    <w:rsid w:val="00A63688"/>
    <w:rsid w:val="00A63709"/>
    <w:rsid w:val="00A63C74"/>
    <w:rsid w:val="00A63D98"/>
    <w:rsid w:val="00A63FAB"/>
    <w:rsid w:val="00A644FA"/>
    <w:rsid w:val="00A6450A"/>
    <w:rsid w:val="00A64582"/>
    <w:rsid w:val="00A64709"/>
    <w:rsid w:val="00A64767"/>
    <w:rsid w:val="00A64959"/>
    <w:rsid w:val="00A64A2F"/>
    <w:rsid w:val="00A64A5F"/>
    <w:rsid w:val="00A64C08"/>
    <w:rsid w:val="00A64ED9"/>
    <w:rsid w:val="00A650F6"/>
    <w:rsid w:val="00A651D9"/>
    <w:rsid w:val="00A657E6"/>
    <w:rsid w:val="00A658E6"/>
    <w:rsid w:val="00A65B55"/>
    <w:rsid w:val="00A65D97"/>
    <w:rsid w:val="00A65EED"/>
    <w:rsid w:val="00A65F04"/>
    <w:rsid w:val="00A66119"/>
    <w:rsid w:val="00A66192"/>
    <w:rsid w:val="00A6624A"/>
    <w:rsid w:val="00A6647B"/>
    <w:rsid w:val="00A665ED"/>
    <w:rsid w:val="00A66841"/>
    <w:rsid w:val="00A66A4C"/>
    <w:rsid w:val="00A66D95"/>
    <w:rsid w:val="00A66F3A"/>
    <w:rsid w:val="00A67043"/>
    <w:rsid w:val="00A670C9"/>
    <w:rsid w:val="00A67222"/>
    <w:rsid w:val="00A6751B"/>
    <w:rsid w:val="00A675E9"/>
    <w:rsid w:val="00A67924"/>
    <w:rsid w:val="00A67A1F"/>
    <w:rsid w:val="00A67A4C"/>
    <w:rsid w:val="00A67BF7"/>
    <w:rsid w:val="00A67EFF"/>
    <w:rsid w:val="00A70A50"/>
    <w:rsid w:val="00A710F0"/>
    <w:rsid w:val="00A71218"/>
    <w:rsid w:val="00A7172F"/>
    <w:rsid w:val="00A717E1"/>
    <w:rsid w:val="00A7183C"/>
    <w:rsid w:val="00A71913"/>
    <w:rsid w:val="00A71957"/>
    <w:rsid w:val="00A71EDC"/>
    <w:rsid w:val="00A71F89"/>
    <w:rsid w:val="00A72179"/>
    <w:rsid w:val="00A7226D"/>
    <w:rsid w:val="00A7231D"/>
    <w:rsid w:val="00A72370"/>
    <w:rsid w:val="00A725A5"/>
    <w:rsid w:val="00A72602"/>
    <w:rsid w:val="00A72735"/>
    <w:rsid w:val="00A72C34"/>
    <w:rsid w:val="00A72E70"/>
    <w:rsid w:val="00A7311A"/>
    <w:rsid w:val="00A73187"/>
    <w:rsid w:val="00A7318D"/>
    <w:rsid w:val="00A732C7"/>
    <w:rsid w:val="00A7373A"/>
    <w:rsid w:val="00A738AC"/>
    <w:rsid w:val="00A7411D"/>
    <w:rsid w:val="00A741F2"/>
    <w:rsid w:val="00A74394"/>
    <w:rsid w:val="00A74DE1"/>
    <w:rsid w:val="00A74EB7"/>
    <w:rsid w:val="00A7535C"/>
    <w:rsid w:val="00A75E00"/>
    <w:rsid w:val="00A75ED4"/>
    <w:rsid w:val="00A75F49"/>
    <w:rsid w:val="00A75F96"/>
    <w:rsid w:val="00A760B1"/>
    <w:rsid w:val="00A7643E"/>
    <w:rsid w:val="00A76506"/>
    <w:rsid w:val="00A76633"/>
    <w:rsid w:val="00A76646"/>
    <w:rsid w:val="00A7697C"/>
    <w:rsid w:val="00A769C2"/>
    <w:rsid w:val="00A76A94"/>
    <w:rsid w:val="00A76EE3"/>
    <w:rsid w:val="00A77046"/>
    <w:rsid w:val="00A77AC6"/>
    <w:rsid w:val="00A77C3C"/>
    <w:rsid w:val="00A80177"/>
    <w:rsid w:val="00A8031F"/>
    <w:rsid w:val="00A8043A"/>
    <w:rsid w:val="00A8076D"/>
    <w:rsid w:val="00A810C3"/>
    <w:rsid w:val="00A81427"/>
    <w:rsid w:val="00A81490"/>
    <w:rsid w:val="00A81770"/>
    <w:rsid w:val="00A81D1A"/>
    <w:rsid w:val="00A82772"/>
    <w:rsid w:val="00A82847"/>
    <w:rsid w:val="00A82898"/>
    <w:rsid w:val="00A82971"/>
    <w:rsid w:val="00A82C64"/>
    <w:rsid w:val="00A831EF"/>
    <w:rsid w:val="00A834A0"/>
    <w:rsid w:val="00A83AE3"/>
    <w:rsid w:val="00A83B7E"/>
    <w:rsid w:val="00A83C5C"/>
    <w:rsid w:val="00A83CC9"/>
    <w:rsid w:val="00A83EB7"/>
    <w:rsid w:val="00A847C2"/>
    <w:rsid w:val="00A847F0"/>
    <w:rsid w:val="00A84C26"/>
    <w:rsid w:val="00A84F37"/>
    <w:rsid w:val="00A84FD1"/>
    <w:rsid w:val="00A84FF3"/>
    <w:rsid w:val="00A851BD"/>
    <w:rsid w:val="00A853B5"/>
    <w:rsid w:val="00A8589A"/>
    <w:rsid w:val="00A858D9"/>
    <w:rsid w:val="00A85B63"/>
    <w:rsid w:val="00A85DFD"/>
    <w:rsid w:val="00A862A4"/>
    <w:rsid w:val="00A86385"/>
    <w:rsid w:val="00A864E0"/>
    <w:rsid w:val="00A86507"/>
    <w:rsid w:val="00A86B1E"/>
    <w:rsid w:val="00A86C44"/>
    <w:rsid w:val="00A86D93"/>
    <w:rsid w:val="00A87529"/>
    <w:rsid w:val="00A8764C"/>
    <w:rsid w:val="00A87B00"/>
    <w:rsid w:val="00A87C84"/>
    <w:rsid w:val="00A87D1C"/>
    <w:rsid w:val="00A87D4F"/>
    <w:rsid w:val="00A87E3B"/>
    <w:rsid w:val="00A87E3E"/>
    <w:rsid w:val="00A87EFB"/>
    <w:rsid w:val="00A87F69"/>
    <w:rsid w:val="00A900BE"/>
    <w:rsid w:val="00A90174"/>
    <w:rsid w:val="00A901B0"/>
    <w:rsid w:val="00A901FC"/>
    <w:rsid w:val="00A90738"/>
    <w:rsid w:val="00A90787"/>
    <w:rsid w:val="00A908AD"/>
    <w:rsid w:val="00A90B0C"/>
    <w:rsid w:val="00A90B5A"/>
    <w:rsid w:val="00A90BF7"/>
    <w:rsid w:val="00A90CC2"/>
    <w:rsid w:val="00A90CD5"/>
    <w:rsid w:val="00A91214"/>
    <w:rsid w:val="00A9130E"/>
    <w:rsid w:val="00A9161B"/>
    <w:rsid w:val="00A916A6"/>
    <w:rsid w:val="00A918ED"/>
    <w:rsid w:val="00A92096"/>
    <w:rsid w:val="00A92349"/>
    <w:rsid w:val="00A925B4"/>
    <w:rsid w:val="00A92758"/>
    <w:rsid w:val="00A92937"/>
    <w:rsid w:val="00A9315F"/>
    <w:rsid w:val="00A936A5"/>
    <w:rsid w:val="00A936BB"/>
    <w:rsid w:val="00A937BB"/>
    <w:rsid w:val="00A93864"/>
    <w:rsid w:val="00A93877"/>
    <w:rsid w:val="00A93B26"/>
    <w:rsid w:val="00A93F07"/>
    <w:rsid w:val="00A93F13"/>
    <w:rsid w:val="00A940B0"/>
    <w:rsid w:val="00A941AD"/>
    <w:rsid w:val="00A94510"/>
    <w:rsid w:val="00A945FC"/>
    <w:rsid w:val="00A947A6"/>
    <w:rsid w:val="00A94987"/>
    <w:rsid w:val="00A949D3"/>
    <w:rsid w:val="00A94BE1"/>
    <w:rsid w:val="00A94D2F"/>
    <w:rsid w:val="00A95058"/>
    <w:rsid w:val="00A95BA4"/>
    <w:rsid w:val="00A95CFB"/>
    <w:rsid w:val="00A95DCC"/>
    <w:rsid w:val="00A961FC"/>
    <w:rsid w:val="00A962EA"/>
    <w:rsid w:val="00A96323"/>
    <w:rsid w:val="00A9637E"/>
    <w:rsid w:val="00A96760"/>
    <w:rsid w:val="00A9680E"/>
    <w:rsid w:val="00A96A68"/>
    <w:rsid w:val="00A96DD6"/>
    <w:rsid w:val="00A97126"/>
    <w:rsid w:val="00A972AC"/>
    <w:rsid w:val="00A97F09"/>
    <w:rsid w:val="00AA0362"/>
    <w:rsid w:val="00AA0D48"/>
    <w:rsid w:val="00AA0F52"/>
    <w:rsid w:val="00AA0FAA"/>
    <w:rsid w:val="00AA10D6"/>
    <w:rsid w:val="00AA11B3"/>
    <w:rsid w:val="00AA1A01"/>
    <w:rsid w:val="00AA1A06"/>
    <w:rsid w:val="00AA1B77"/>
    <w:rsid w:val="00AA1B92"/>
    <w:rsid w:val="00AA1E08"/>
    <w:rsid w:val="00AA1E5C"/>
    <w:rsid w:val="00AA2106"/>
    <w:rsid w:val="00AA222F"/>
    <w:rsid w:val="00AA237F"/>
    <w:rsid w:val="00AA2390"/>
    <w:rsid w:val="00AA2559"/>
    <w:rsid w:val="00AA258A"/>
    <w:rsid w:val="00AA2B3D"/>
    <w:rsid w:val="00AA2C71"/>
    <w:rsid w:val="00AA30AD"/>
    <w:rsid w:val="00AA30BF"/>
    <w:rsid w:val="00AA3192"/>
    <w:rsid w:val="00AA3503"/>
    <w:rsid w:val="00AA359B"/>
    <w:rsid w:val="00AA3744"/>
    <w:rsid w:val="00AA3774"/>
    <w:rsid w:val="00AA3976"/>
    <w:rsid w:val="00AA398A"/>
    <w:rsid w:val="00AA3B75"/>
    <w:rsid w:val="00AA4241"/>
    <w:rsid w:val="00AA4250"/>
    <w:rsid w:val="00AA4284"/>
    <w:rsid w:val="00AA46D0"/>
    <w:rsid w:val="00AA4A1D"/>
    <w:rsid w:val="00AA4BC0"/>
    <w:rsid w:val="00AA4C60"/>
    <w:rsid w:val="00AA5296"/>
    <w:rsid w:val="00AA52B1"/>
    <w:rsid w:val="00AA566C"/>
    <w:rsid w:val="00AA5A2F"/>
    <w:rsid w:val="00AA5B81"/>
    <w:rsid w:val="00AA5FEF"/>
    <w:rsid w:val="00AA61B2"/>
    <w:rsid w:val="00AA61D9"/>
    <w:rsid w:val="00AA6E9C"/>
    <w:rsid w:val="00AA7A86"/>
    <w:rsid w:val="00AA7C96"/>
    <w:rsid w:val="00AA7D97"/>
    <w:rsid w:val="00AA7E09"/>
    <w:rsid w:val="00AA7EAC"/>
    <w:rsid w:val="00AB04DA"/>
    <w:rsid w:val="00AB05B1"/>
    <w:rsid w:val="00AB0875"/>
    <w:rsid w:val="00AB0903"/>
    <w:rsid w:val="00AB0996"/>
    <w:rsid w:val="00AB09D3"/>
    <w:rsid w:val="00AB1007"/>
    <w:rsid w:val="00AB120A"/>
    <w:rsid w:val="00AB15F8"/>
    <w:rsid w:val="00AB165D"/>
    <w:rsid w:val="00AB1682"/>
    <w:rsid w:val="00AB17A2"/>
    <w:rsid w:val="00AB1B6E"/>
    <w:rsid w:val="00AB1CE4"/>
    <w:rsid w:val="00AB1FA3"/>
    <w:rsid w:val="00AB20DE"/>
    <w:rsid w:val="00AB2566"/>
    <w:rsid w:val="00AB263B"/>
    <w:rsid w:val="00AB28EE"/>
    <w:rsid w:val="00AB28F6"/>
    <w:rsid w:val="00AB292D"/>
    <w:rsid w:val="00AB2ADC"/>
    <w:rsid w:val="00AB2DBE"/>
    <w:rsid w:val="00AB2E6D"/>
    <w:rsid w:val="00AB2ED0"/>
    <w:rsid w:val="00AB32C3"/>
    <w:rsid w:val="00AB3366"/>
    <w:rsid w:val="00AB3378"/>
    <w:rsid w:val="00AB3943"/>
    <w:rsid w:val="00AB39FC"/>
    <w:rsid w:val="00AB3AE2"/>
    <w:rsid w:val="00AB3CD6"/>
    <w:rsid w:val="00AB3E07"/>
    <w:rsid w:val="00AB4389"/>
    <w:rsid w:val="00AB44C1"/>
    <w:rsid w:val="00AB4521"/>
    <w:rsid w:val="00AB456F"/>
    <w:rsid w:val="00AB5544"/>
    <w:rsid w:val="00AB5672"/>
    <w:rsid w:val="00AB56C2"/>
    <w:rsid w:val="00AB585D"/>
    <w:rsid w:val="00AB5C1A"/>
    <w:rsid w:val="00AB5E60"/>
    <w:rsid w:val="00AB630A"/>
    <w:rsid w:val="00AB632A"/>
    <w:rsid w:val="00AB691F"/>
    <w:rsid w:val="00AB69AE"/>
    <w:rsid w:val="00AB73AF"/>
    <w:rsid w:val="00AB752C"/>
    <w:rsid w:val="00AB764C"/>
    <w:rsid w:val="00AB7727"/>
    <w:rsid w:val="00AB77B0"/>
    <w:rsid w:val="00AB7EF4"/>
    <w:rsid w:val="00AC00CB"/>
    <w:rsid w:val="00AC0A76"/>
    <w:rsid w:val="00AC0E5A"/>
    <w:rsid w:val="00AC10A8"/>
    <w:rsid w:val="00AC10B9"/>
    <w:rsid w:val="00AC115D"/>
    <w:rsid w:val="00AC146B"/>
    <w:rsid w:val="00AC1B82"/>
    <w:rsid w:val="00AC1CF5"/>
    <w:rsid w:val="00AC1D5F"/>
    <w:rsid w:val="00AC1F01"/>
    <w:rsid w:val="00AC1F07"/>
    <w:rsid w:val="00AC1F98"/>
    <w:rsid w:val="00AC1FC1"/>
    <w:rsid w:val="00AC27E1"/>
    <w:rsid w:val="00AC2899"/>
    <w:rsid w:val="00AC28F4"/>
    <w:rsid w:val="00AC2A21"/>
    <w:rsid w:val="00AC2A63"/>
    <w:rsid w:val="00AC2A84"/>
    <w:rsid w:val="00AC2C98"/>
    <w:rsid w:val="00AC3039"/>
    <w:rsid w:val="00AC3254"/>
    <w:rsid w:val="00AC34D7"/>
    <w:rsid w:val="00AC38A4"/>
    <w:rsid w:val="00AC3A18"/>
    <w:rsid w:val="00AC3A25"/>
    <w:rsid w:val="00AC3F37"/>
    <w:rsid w:val="00AC3F83"/>
    <w:rsid w:val="00AC42AD"/>
    <w:rsid w:val="00AC42C2"/>
    <w:rsid w:val="00AC4594"/>
    <w:rsid w:val="00AC45C4"/>
    <w:rsid w:val="00AC45EE"/>
    <w:rsid w:val="00AC485C"/>
    <w:rsid w:val="00AC4A11"/>
    <w:rsid w:val="00AC4FC2"/>
    <w:rsid w:val="00AC5074"/>
    <w:rsid w:val="00AC53CD"/>
    <w:rsid w:val="00AC5D9B"/>
    <w:rsid w:val="00AC61C2"/>
    <w:rsid w:val="00AC66AA"/>
    <w:rsid w:val="00AC67D6"/>
    <w:rsid w:val="00AC715E"/>
    <w:rsid w:val="00AC7344"/>
    <w:rsid w:val="00AC7769"/>
    <w:rsid w:val="00AC7914"/>
    <w:rsid w:val="00AC7975"/>
    <w:rsid w:val="00AD007E"/>
    <w:rsid w:val="00AD00F1"/>
    <w:rsid w:val="00AD050E"/>
    <w:rsid w:val="00AD0708"/>
    <w:rsid w:val="00AD07D1"/>
    <w:rsid w:val="00AD0B4B"/>
    <w:rsid w:val="00AD0C1E"/>
    <w:rsid w:val="00AD0E68"/>
    <w:rsid w:val="00AD0EAC"/>
    <w:rsid w:val="00AD16ED"/>
    <w:rsid w:val="00AD1754"/>
    <w:rsid w:val="00AD186D"/>
    <w:rsid w:val="00AD1932"/>
    <w:rsid w:val="00AD1939"/>
    <w:rsid w:val="00AD19CD"/>
    <w:rsid w:val="00AD19EC"/>
    <w:rsid w:val="00AD1A45"/>
    <w:rsid w:val="00AD1A66"/>
    <w:rsid w:val="00AD1B8C"/>
    <w:rsid w:val="00AD1E8F"/>
    <w:rsid w:val="00AD1F65"/>
    <w:rsid w:val="00AD1FA4"/>
    <w:rsid w:val="00AD206F"/>
    <w:rsid w:val="00AD237F"/>
    <w:rsid w:val="00AD2563"/>
    <w:rsid w:val="00AD2860"/>
    <w:rsid w:val="00AD2927"/>
    <w:rsid w:val="00AD2BED"/>
    <w:rsid w:val="00AD2BFF"/>
    <w:rsid w:val="00AD2CE3"/>
    <w:rsid w:val="00AD2EB3"/>
    <w:rsid w:val="00AD3101"/>
    <w:rsid w:val="00AD33EF"/>
    <w:rsid w:val="00AD34F4"/>
    <w:rsid w:val="00AD3901"/>
    <w:rsid w:val="00AD3D06"/>
    <w:rsid w:val="00AD3F9E"/>
    <w:rsid w:val="00AD404B"/>
    <w:rsid w:val="00AD406D"/>
    <w:rsid w:val="00AD4179"/>
    <w:rsid w:val="00AD43C1"/>
    <w:rsid w:val="00AD4C71"/>
    <w:rsid w:val="00AD4E41"/>
    <w:rsid w:val="00AD5136"/>
    <w:rsid w:val="00AD56FF"/>
    <w:rsid w:val="00AD5D66"/>
    <w:rsid w:val="00AD5FF5"/>
    <w:rsid w:val="00AD6087"/>
    <w:rsid w:val="00AD608D"/>
    <w:rsid w:val="00AD61DA"/>
    <w:rsid w:val="00AD648E"/>
    <w:rsid w:val="00AD6710"/>
    <w:rsid w:val="00AD67F7"/>
    <w:rsid w:val="00AD692B"/>
    <w:rsid w:val="00AD6A31"/>
    <w:rsid w:val="00AD6C6B"/>
    <w:rsid w:val="00AD7028"/>
    <w:rsid w:val="00AD70D1"/>
    <w:rsid w:val="00AD750C"/>
    <w:rsid w:val="00AD769B"/>
    <w:rsid w:val="00AD7723"/>
    <w:rsid w:val="00AD77A6"/>
    <w:rsid w:val="00AD784E"/>
    <w:rsid w:val="00AD7D35"/>
    <w:rsid w:val="00AD7D8E"/>
    <w:rsid w:val="00AD7D91"/>
    <w:rsid w:val="00AD7DEB"/>
    <w:rsid w:val="00AE025B"/>
    <w:rsid w:val="00AE0349"/>
    <w:rsid w:val="00AE063B"/>
    <w:rsid w:val="00AE0E15"/>
    <w:rsid w:val="00AE0EFF"/>
    <w:rsid w:val="00AE101A"/>
    <w:rsid w:val="00AE1032"/>
    <w:rsid w:val="00AE13AA"/>
    <w:rsid w:val="00AE1508"/>
    <w:rsid w:val="00AE1547"/>
    <w:rsid w:val="00AE178E"/>
    <w:rsid w:val="00AE19EF"/>
    <w:rsid w:val="00AE1ABA"/>
    <w:rsid w:val="00AE1D0D"/>
    <w:rsid w:val="00AE1F52"/>
    <w:rsid w:val="00AE21C6"/>
    <w:rsid w:val="00AE231A"/>
    <w:rsid w:val="00AE249D"/>
    <w:rsid w:val="00AE27A5"/>
    <w:rsid w:val="00AE3150"/>
    <w:rsid w:val="00AE3AE6"/>
    <w:rsid w:val="00AE4193"/>
    <w:rsid w:val="00AE4240"/>
    <w:rsid w:val="00AE429C"/>
    <w:rsid w:val="00AE42F3"/>
    <w:rsid w:val="00AE488C"/>
    <w:rsid w:val="00AE4918"/>
    <w:rsid w:val="00AE4A05"/>
    <w:rsid w:val="00AE4C9A"/>
    <w:rsid w:val="00AE4F30"/>
    <w:rsid w:val="00AE4F61"/>
    <w:rsid w:val="00AE537C"/>
    <w:rsid w:val="00AE5444"/>
    <w:rsid w:val="00AE551A"/>
    <w:rsid w:val="00AE55C9"/>
    <w:rsid w:val="00AE566B"/>
    <w:rsid w:val="00AE5F79"/>
    <w:rsid w:val="00AE6504"/>
    <w:rsid w:val="00AE6592"/>
    <w:rsid w:val="00AE67AF"/>
    <w:rsid w:val="00AE6A27"/>
    <w:rsid w:val="00AE6AE6"/>
    <w:rsid w:val="00AE6C00"/>
    <w:rsid w:val="00AE7109"/>
    <w:rsid w:val="00AE7202"/>
    <w:rsid w:val="00AE76AE"/>
    <w:rsid w:val="00AE7A86"/>
    <w:rsid w:val="00AE7BC4"/>
    <w:rsid w:val="00AE7C50"/>
    <w:rsid w:val="00AE7CE1"/>
    <w:rsid w:val="00AE7D05"/>
    <w:rsid w:val="00AE7D3D"/>
    <w:rsid w:val="00AE7DB6"/>
    <w:rsid w:val="00AE7FF6"/>
    <w:rsid w:val="00AF0823"/>
    <w:rsid w:val="00AF0906"/>
    <w:rsid w:val="00AF0D71"/>
    <w:rsid w:val="00AF0E27"/>
    <w:rsid w:val="00AF184B"/>
    <w:rsid w:val="00AF1A26"/>
    <w:rsid w:val="00AF1A9F"/>
    <w:rsid w:val="00AF1C05"/>
    <w:rsid w:val="00AF1D2A"/>
    <w:rsid w:val="00AF1E0E"/>
    <w:rsid w:val="00AF1FAB"/>
    <w:rsid w:val="00AF2039"/>
    <w:rsid w:val="00AF2232"/>
    <w:rsid w:val="00AF23E4"/>
    <w:rsid w:val="00AF28EA"/>
    <w:rsid w:val="00AF29E8"/>
    <w:rsid w:val="00AF2ADB"/>
    <w:rsid w:val="00AF2C61"/>
    <w:rsid w:val="00AF2E8E"/>
    <w:rsid w:val="00AF2F26"/>
    <w:rsid w:val="00AF3055"/>
    <w:rsid w:val="00AF30BE"/>
    <w:rsid w:val="00AF365A"/>
    <w:rsid w:val="00AF3692"/>
    <w:rsid w:val="00AF3C54"/>
    <w:rsid w:val="00AF3C65"/>
    <w:rsid w:val="00AF3E58"/>
    <w:rsid w:val="00AF3EF4"/>
    <w:rsid w:val="00AF4084"/>
    <w:rsid w:val="00AF40FB"/>
    <w:rsid w:val="00AF496D"/>
    <w:rsid w:val="00AF497F"/>
    <w:rsid w:val="00AF4C85"/>
    <w:rsid w:val="00AF4CE2"/>
    <w:rsid w:val="00AF4D6C"/>
    <w:rsid w:val="00AF4E74"/>
    <w:rsid w:val="00AF5647"/>
    <w:rsid w:val="00AF5775"/>
    <w:rsid w:val="00AF57C2"/>
    <w:rsid w:val="00AF5982"/>
    <w:rsid w:val="00AF5B1A"/>
    <w:rsid w:val="00AF5B47"/>
    <w:rsid w:val="00AF5C94"/>
    <w:rsid w:val="00AF5E9B"/>
    <w:rsid w:val="00AF620A"/>
    <w:rsid w:val="00AF62B0"/>
    <w:rsid w:val="00AF636F"/>
    <w:rsid w:val="00AF657E"/>
    <w:rsid w:val="00AF6703"/>
    <w:rsid w:val="00AF68AC"/>
    <w:rsid w:val="00AF6942"/>
    <w:rsid w:val="00AF6A82"/>
    <w:rsid w:val="00AF6C1C"/>
    <w:rsid w:val="00AF6DD4"/>
    <w:rsid w:val="00AF6E32"/>
    <w:rsid w:val="00AF6EED"/>
    <w:rsid w:val="00AF7AF1"/>
    <w:rsid w:val="00AF7DB0"/>
    <w:rsid w:val="00AF7E90"/>
    <w:rsid w:val="00AF7FAA"/>
    <w:rsid w:val="00B0000C"/>
    <w:rsid w:val="00B000DD"/>
    <w:rsid w:val="00B001E5"/>
    <w:rsid w:val="00B0026C"/>
    <w:rsid w:val="00B00491"/>
    <w:rsid w:val="00B005E7"/>
    <w:rsid w:val="00B008A7"/>
    <w:rsid w:val="00B00918"/>
    <w:rsid w:val="00B00993"/>
    <w:rsid w:val="00B00BB3"/>
    <w:rsid w:val="00B00FFB"/>
    <w:rsid w:val="00B010E2"/>
    <w:rsid w:val="00B01288"/>
    <w:rsid w:val="00B018AD"/>
    <w:rsid w:val="00B01A7C"/>
    <w:rsid w:val="00B01ABF"/>
    <w:rsid w:val="00B01F4A"/>
    <w:rsid w:val="00B0227D"/>
    <w:rsid w:val="00B02442"/>
    <w:rsid w:val="00B02573"/>
    <w:rsid w:val="00B02944"/>
    <w:rsid w:val="00B02978"/>
    <w:rsid w:val="00B02A1C"/>
    <w:rsid w:val="00B02A77"/>
    <w:rsid w:val="00B02BB9"/>
    <w:rsid w:val="00B02E05"/>
    <w:rsid w:val="00B02F0E"/>
    <w:rsid w:val="00B03241"/>
    <w:rsid w:val="00B03327"/>
    <w:rsid w:val="00B0336C"/>
    <w:rsid w:val="00B03370"/>
    <w:rsid w:val="00B035A5"/>
    <w:rsid w:val="00B03935"/>
    <w:rsid w:val="00B03DAC"/>
    <w:rsid w:val="00B041F8"/>
    <w:rsid w:val="00B04671"/>
    <w:rsid w:val="00B04B5C"/>
    <w:rsid w:val="00B04BFA"/>
    <w:rsid w:val="00B04C64"/>
    <w:rsid w:val="00B0507E"/>
    <w:rsid w:val="00B054E2"/>
    <w:rsid w:val="00B05683"/>
    <w:rsid w:val="00B056BB"/>
    <w:rsid w:val="00B057D3"/>
    <w:rsid w:val="00B059B9"/>
    <w:rsid w:val="00B05BEF"/>
    <w:rsid w:val="00B05CEC"/>
    <w:rsid w:val="00B05E2E"/>
    <w:rsid w:val="00B06392"/>
    <w:rsid w:val="00B06536"/>
    <w:rsid w:val="00B06F06"/>
    <w:rsid w:val="00B07677"/>
    <w:rsid w:val="00B0775D"/>
    <w:rsid w:val="00B079FE"/>
    <w:rsid w:val="00B07ADE"/>
    <w:rsid w:val="00B07E41"/>
    <w:rsid w:val="00B10032"/>
    <w:rsid w:val="00B1004D"/>
    <w:rsid w:val="00B10089"/>
    <w:rsid w:val="00B1083B"/>
    <w:rsid w:val="00B1083F"/>
    <w:rsid w:val="00B1098A"/>
    <w:rsid w:val="00B10CF8"/>
    <w:rsid w:val="00B110BF"/>
    <w:rsid w:val="00B11331"/>
    <w:rsid w:val="00B1136F"/>
    <w:rsid w:val="00B11457"/>
    <w:rsid w:val="00B118B5"/>
    <w:rsid w:val="00B11904"/>
    <w:rsid w:val="00B11B67"/>
    <w:rsid w:val="00B11D6E"/>
    <w:rsid w:val="00B11DD2"/>
    <w:rsid w:val="00B11DFA"/>
    <w:rsid w:val="00B11E2C"/>
    <w:rsid w:val="00B11FF2"/>
    <w:rsid w:val="00B121B6"/>
    <w:rsid w:val="00B122B8"/>
    <w:rsid w:val="00B12523"/>
    <w:rsid w:val="00B12830"/>
    <w:rsid w:val="00B12EFB"/>
    <w:rsid w:val="00B12F9B"/>
    <w:rsid w:val="00B13231"/>
    <w:rsid w:val="00B1372D"/>
    <w:rsid w:val="00B139FE"/>
    <w:rsid w:val="00B13A98"/>
    <w:rsid w:val="00B13DEB"/>
    <w:rsid w:val="00B13EFD"/>
    <w:rsid w:val="00B140CC"/>
    <w:rsid w:val="00B141E4"/>
    <w:rsid w:val="00B14342"/>
    <w:rsid w:val="00B14461"/>
    <w:rsid w:val="00B144D9"/>
    <w:rsid w:val="00B147C6"/>
    <w:rsid w:val="00B1493F"/>
    <w:rsid w:val="00B14A3A"/>
    <w:rsid w:val="00B14ED5"/>
    <w:rsid w:val="00B14FED"/>
    <w:rsid w:val="00B1508B"/>
    <w:rsid w:val="00B15330"/>
    <w:rsid w:val="00B155A9"/>
    <w:rsid w:val="00B155C5"/>
    <w:rsid w:val="00B15653"/>
    <w:rsid w:val="00B157AD"/>
    <w:rsid w:val="00B15D04"/>
    <w:rsid w:val="00B15D0B"/>
    <w:rsid w:val="00B15DC7"/>
    <w:rsid w:val="00B15F3D"/>
    <w:rsid w:val="00B162E0"/>
    <w:rsid w:val="00B16391"/>
    <w:rsid w:val="00B16400"/>
    <w:rsid w:val="00B165AD"/>
    <w:rsid w:val="00B166D9"/>
    <w:rsid w:val="00B1675F"/>
    <w:rsid w:val="00B16B40"/>
    <w:rsid w:val="00B16CF7"/>
    <w:rsid w:val="00B17039"/>
    <w:rsid w:val="00B17300"/>
    <w:rsid w:val="00B173E1"/>
    <w:rsid w:val="00B1775C"/>
    <w:rsid w:val="00B17850"/>
    <w:rsid w:val="00B178B4"/>
    <w:rsid w:val="00B178C9"/>
    <w:rsid w:val="00B178E4"/>
    <w:rsid w:val="00B17943"/>
    <w:rsid w:val="00B17AAF"/>
    <w:rsid w:val="00B17F8E"/>
    <w:rsid w:val="00B2020D"/>
    <w:rsid w:val="00B20262"/>
    <w:rsid w:val="00B20808"/>
    <w:rsid w:val="00B20849"/>
    <w:rsid w:val="00B20CB6"/>
    <w:rsid w:val="00B21066"/>
    <w:rsid w:val="00B210B2"/>
    <w:rsid w:val="00B211B7"/>
    <w:rsid w:val="00B21CCF"/>
    <w:rsid w:val="00B22141"/>
    <w:rsid w:val="00B222E6"/>
    <w:rsid w:val="00B228B3"/>
    <w:rsid w:val="00B22CEB"/>
    <w:rsid w:val="00B22D8F"/>
    <w:rsid w:val="00B230B7"/>
    <w:rsid w:val="00B2317E"/>
    <w:rsid w:val="00B23214"/>
    <w:rsid w:val="00B2332C"/>
    <w:rsid w:val="00B23C37"/>
    <w:rsid w:val="00B23CC9"/>
    <w:rsid w:val="00B23F1E"/>
    <w:rsid w:val="00B23F52"/>
    <w:rsid w:val="00B240EA"/>
    <w:rsid w:val="00B24151"/>
    <w:rsid w:val="00B243AB"/>
    <w:rsid w:val="00B243BD"/>
    <w:rsid w:val="00B24433"/>
    <w:rsid w:val="00B244E5"/>
    <w:rsid w:val="00B24DF4"/>
    <w:rsid w:val="00B24E56"/>
    <w:rsid w:val="00B24E9B"/>
    <w:rsid w:val="00B254A0"/>
    <w:rsid w:val="00B255AA"/>
    <w:rsid w:val="00B25936"/>
    <w:rsid w:val="00B25A26"/>
    <w:rsid w:val="00B25B5C"/>
    <w:rsid w:val="00B25F0E"/>
    <w:rsid w:val="00B261D5"/>
    <w:rsid w:val="00B26201"/>
    <w:rsid w:val="00B264CC"/>
    <w:rsid w:val="00B2652E"/>
    <w:rsid w:val="00B26C92"/>
    <w:rsid w:val="00B26D34"/>
    <w:rsid w:val="00B27023"/>
    <w:rsid w:val="00B27245"/>
    <w:rsid w:val="00B275B6"/>
    <w:rsid w:val="00B278BA"/>
    <w:rsid w:val="00B279E6"/>
    <w:rsid w:val="00B27ABC"/>
    <w:rsid w:val="00B27BF9"/>
    <w:rsid w:val="00B27FA7"/>
    <w:rsid w:val="00B30449"/>
    <w:rsid w:val="00B30A21"/>
    <w:rsid w:val="00B313CC"/>
    <w:rsid w:val="00B3165C"/>
    <w:rsid w:val="00B31881"/>
    <w:rsid w:val="00B319C7"/>
    <w:rsid w:val="00B31D4D"/>
    <w:rsid w:val="00B31ED1"/>
    <w:rsid w:val="00B329DB"/>
    <w:rsid w:val="00B32D7A"/>
    <w:rsid w:val="00B32F27"/>
    <w:rsid w:val="00B332F5"/>
    <w:rsid w:val="00B3358D"/>
    <w:rsid w:val="00B3376D"/>
    <w:rsid w:val="00B339CA"/>
    <w:rsid w:val="00B33BCB"/>
    <w:rsid w:val="00B33E73"/>
    <w:rsid w:val="00B33E7A"/>
    <w:rsid w:val="00B34160"/>
    <w:rsid w:val="00B341A6"/>
    <w:rsid w:val="00B341C6"/>
    <w:rsid w:val="00B344C4"/>
    <w:rsid w:val="00B345A6"/>
    <w:rsid w:val="00B350AD"/>
    <w:rsid w:val="00B35210"/>
    <w:rsid w:val="00B35395"/>
    <w:rsid w:val="00B35EAD"/>
    <w:rsid w:val="00B36289"/>
    <w:rsid w:val="00B3631C"/>
    <w:rsid w:val="00B36741"/>
    <w:rsid w:val="00B3676D"/>
    <w:rsid w:val="00B367A9"/>
    <w:rsid w:val="00B367D5"/>
    <w:rsid w:val="00B367E1"/>
    <w:rsid w:val="00B36FB8"/>
    <w:rsid w:val="00B372F2"/>
    <w:rsid w:val="00B375C0"/>
    <w:rsid w:val="00B37CCF"/>
    <w:rsid w:val="00B37D05"/>
    <w:rsid w:val="00B37D13"/>
    <w:rsid w:val="00B37FD7"/>
    <w:rsid w:val="00B403DE"/>
    <w:rsid w:val="00B404E1"/>
    <w:rsid w:val="00B406C0"/>
    <w:rsid w:val="00B40BDD"/>
    <w:rsid w:val="00B40DB5"/>
    <w:rsid w:val="00B40E56"/>
    <w:rsid w:val="00B40FCE"/>
    <w:rsid w:val="00B4129E"/>
    <w:rsid w:val="00B4159D"/>
    <w:rsid w:val="00B417A1"/>
    <w:rsid w:val="00B41CFF"/>
    <w:rsid w:val="00B42614"/>
    <w:rsid w:val="00B427A7"/>
    <w:rsid w:val="00B42896"/>
    <w:rsid w:val="00B42950"/>
    <w:rsid w:val="00B43086"/>
    <w:rsid w:val="00B43381"/>
    <w:rsid w:val="00B433D9"/>
    <w:rsid w:val="00B43428"/>
    <w:rsid w:val="00B43634"/>
    <w:rsid w:val="00B43641"/>
    <w:rsid w:val="00B43939"/>
    <w:rsid w:val="00B43968"/>
    <w:rsid w:val="00B43BBA"/>
    <w:rsid w:val="00B43BBF"/>
    <w:rsid w:val="00B4410E"/>
    <w:rsid w:val="00B441DE"/>
    <w:rsid w:val="00B4436F"/>
    <w:rsid w:val="00B44488"/>
    <w:rsid w:val="00B44551"/>
    <w:rsid w:val="00B44661"/>
    <w:rsid w:val="00B44778"/>
    <w:rsid w:val="00B44CFD"/>
    <w:rsid w:val="00B44EEC"/>
    <w:rsid w:val="00B44FE3"/>
    <w:rsid w:val="00B4545A"/>
    <w:rsid w:val="00B45828"/>
    <w:rsid w:val="00B4596E"/>
    <w:rsid w:val="00B45D77"/>
    <w:rsid w:val="00B45F5D"/>
    <w:rsid w:val="00B45F79"/>
    <w:rsid w:val="00B46442"/>
    <w:rsid w:val="00B46563"/>
    <w:rsid w:val="00B46655"/>
    <w:rsid w:val="00B468E2"/>
    <w:rsid w:val="00B46953"/>
    <w:rsid w:val="00B469C2"/>
    <w:rsid w:val="00B473EA"/>
    <w:rsid w:val="00B47924"/>
    <w:rsid w:val="00B47989"/>
    <w:rsid w:val="00B479BF"/>
    <w:rsid w:val="00B47C34"/>
    <w:rsid w:val="00B47DA8"/>
    <w:rsid w:val="00B47F37"/>
    <w:rsid w:val="00B503C8"/>
    <w:rsid w:val="00B504A9"/>
    <w:rsid w:val="00B50645"/>
    <w:rsid w:val="00B50E42"/>
    <w:rsid w:val="00B50E5D"/>
    <w:rsid w:val="00B50EC6"/>
    <w:rsid w:val="00B51079"/>
    <w:rsid w:val="00B51126"/>
    <w:rsid w:val="00B5150D"/>
    <w:rsid w:val="00B51C3B"/>
    <w:rsid w:val="00B51ED1"/>
    <w:rsid w:val="00B52280"/>
    <w:rsid w:val="00B5230B"/>
    <w:rsid w:val="00B524D8"/>
    <w:rsid w:val="00B52858"/>
    <w:rsid w:val="00B529A6"/>
    <w:rsid w:val="00B52AEB"/>
    <w:rsid w:val="00B52B07"/>
    <w:rsid w:val="00B52E63"/>
    <w:rsid w:val="00B52FA3"/>
    <w:rsid w:val="00B53385"/>
    <w:rsid w:val="00B533CD"/>
    <w:rsid w:val="00B53611"/>
    <w:rsid w:val="00B53655"/>
    <w:rsid w:val="00B53BBC"/>
    <w:rsid w:val="00B54455"/>
    <w:rsid w:val="00B5484B"/>
    <w:rsid w:val="00B55010"/>
    <w:rsid w:val="00B55123"/>
    <w:rsid w:val="00B55131"/>
    <w:rsid w:val="00B55302"/>
    <w:rsid w:val="00B5548D"/>
    <w:rsid w:val="00B55667"/>
    <w:rsid w:val="00B55680"/>
    <w:rsid w:val="00B55BEA"/>
    <w:rsid w:val="00B55C00"/>
    <w:rsid w:val="00B55D84"/>
    <w:rsid w:val="00B5610C"/>
    <w:rsid w:val="00B563EA"/>
    <w:rsid w:val="00B563F7"/>
    <w:rsid w:val="00B564EC"/>
    <w:rsid w:val="00B5655E"/>
    <w:rsid w:val="00B5656C"/>
    <w:rsid w:val="00B56F06"/>
    <w:rsid w:val="00B57079"/>
    <w:rsid w:val="00B572A8"/>
    <w:rsid w:val="00B57552"/>
    <w:rsid w:val="00B578F6"/>
    <w:rsid w:val="00B57A7B"/>
    <w:rsid w:val="00B57B10"/>
    <w:rsid w:val="00B57B47"/>
    <w:rsid w:val="00B57D91"/>
    <w:rsid w:val="00B57E56"/>
    <w:rsid w:val="00B6053C"/>
    <w:rsid w:val="00B607D5"/>
    <w:rsid w:val="00B607E4"/>
    <w:rsid w:val="00B60941"/>
    <w:rsid w:val="00B60B8E"/>
    <w:rsid w:val="00B60E73"/>
    <w:rsid w:val="00B60EE7"/>
    <w:rsid w:val="00B611EB"/>
    <w:rsid w:val="00B612F3"/>
    <w:rsid w:val="00B6131A"/>
    <w:rsid w:val="00B61459"/>
    <w:rsid w:val="00B6147B"/>
    <w:rsid w:val="00B614B3"/>
    <w:rsid w:val="00B615D9"/>
    <w:rsid w:val="00B615F9"/>
    <w:rsid w:val="00B6187E"/>
    <w:rsid w:val="00B618C0"/>
    <w:rsid w:val="00B61A4D"/>
    <w:rsid w:val="00B61A81"/>
    <w:rsid w:val="00B61B99"/>
    <w:rsid w:val="00B61BFE"/>
    <w:rsid w:val="00B61CA8"/>
    <w:rsid w:val="00B61E3B"/>
    <w:rsid w:val="00B61E43"/>
    <w:rsid w:val="00B61ECA"/>
    <w:rsid w:val="00B61F2B"/>
    <w:rsid w:val="00B622D8"/>
    <w:rsid w:val="00B6273E"/>
    <w:rsid w:val="00B628A5"/>
    <w:rsid w:val="00B631AC"/>
    <w:rsid w:val="00B63201"/>
    <w:rsid w:val="00B63299"/>
    <w:rsid w:val="00B63585"/>
    <w:rsid w:val="00B63685"/>
    <w:rsid w:val="00B6393B"/>
    <w:rsid w:val="00B63AAF"/>
    <w:rsid w:val="00B63C01"/>
    <w:rsid w:val="00B63D0F"/>
    <w:rsid w:val="00B63DFC"/>
    <w:rsid w:val="00B63E24"/>
    <w:rsid w:val="00B63E97"/>
    <w:rsid w:val="00B63F42"/>
    <w:rsid w:val="00B64910"/>
    <w:rsid w:val="00B64AE9"/>
    <w:rsid w:val="00B64BE3"/>
    <w:rsid w:val="00B65131"/>
    <w:rsid w:val="00B6521A"/>
    <w:rsid w:val="00B65537"/>
    <w:rsid w:val="00B65815"/>
    <w:rsid w:val="00B659A6"/>
    <w:rsid w:val="00B65A15"/>
    <w:rsid w:val="00B65C77"/>
    <w:rsid w:val="00B65E79"/>
    <w:rsid w:val="00B661CA"/>
    <w:rsid w:val="00B66785"/>
    <w:rsid w:val="00B6693E"/>
    <w:rsid w:val="00B66B4A"/>
    <w:rsid w:val="00B673AC"/>
    <w:rsid w:val="00B67511"/>
    <w:rsid w:val="00B677EB"/>
    <w:rsid w:val="00B67AEF"/>
    <w:rsid w:val="00B67CAB"/>
    <w:rsid w:val="00B70126"/>
    <w:rsid w:val="00B70239"/>
    <w:rsid w:val="00B70258"/>
    <w:rsid w:val="00B70520"/>
    <w:rsid w:val="00B70A80"/>
    <w:rsid w:val="00B7116F"/>
    <w:rsid w:val="00B71225"/>
    <w:rsid w:val="00B716E2"/>
    <w:rsid w:val="00B71E6C"/>
    <w:rsid w:val="00B7208F"/>
    <w:rsid w:val="00B721E8"/>
    <w:rsid w:val="00B72353"/>
    <w:rsid w:val="00B72E68"/>
    <w:rsid w:val="00B72EF8"/>
    <w:rsid w:val="00B73031"/>
    <w:rsid w:val="00B732FF"/>
    <w:rsid w:val="00B7330F"/>
    <w:rsid w:val="00B73EB3"/>
    <w:rsid w:val="00B73F8E"/>
    <w:rsid w:val="00B742DA"/>
    <w:rsid w:val="00B7449B"/>
    <w:rsid w:val="00B7459A"/>
    <w:rsid w:val="00B74658"/>
    <w:rsid w:val="00B749F6"/>
    <w:rsid w:val="00B74A50"/>
    <w:rsid w:val="00B74B8B"/>
    <w:rsid w:val="00B74F63"/>
    <w:rsid w:val="00B74FEE"/>
    <w:rsid w:val="00B756E9"/>
    <w:rsid w:val="00B7581B"/>
    <w:rsid w:val="00B7587A"/>
    <w:rsid w:val="00B7597C"/>
    <w:rsid w:val="00B75A10"/>
    <w:rsid w:val="00B7663D"/>
    <w:rsid w:val="00B7667C"/>
    <w:rsid w:val="00B7689F"/>
    <w:rsid w:val="00B76B00"/>
    <w:rsid w:val="00B76D76"/>
    <w:rsid w:val="00B76E43"/>
    <w:rsid w:val="00B77587"/>
    <w:rsid w:val="00B77804"/>
    <w:rsid w:val="00B7788D"/>
    <w:rsid w:val="00B77AB0"/>
    <w:rsid w:val="00B77BF7"/>
    <w:rsid w:val="00B77C02"/>
    <w:rsid w:val="00B77E32"/>
    <w:rsid w:val="00B80085"/>
    <w:rsid w:val="00B804D0"/>
    <w:rsid w:val="00B80961"/>
    <w:rsid w:val="00B8097D"/>
    <w:rsid w:val="00B80D0C"/>
    <w:rsid w:val="00B80EB6"/>
    <w:rsid w:val="00B80FE3"/>
    <w:rsid w:val="00B8102F"/>
    <w:rsid w:val="00B8114F"/>
    <w:rsid w:val="00B8127E"/>
    <w:rsid w:val="00B81738"/>
    <w:rsid w:val="00B81865"/>
    <w:rsid w:val="00B81C79"/>
    <w:rsid w:val="00B82048"/>
    <w:rsid w:val="00B8211F"/>
    <w:rsid w:val="00B822D7"/>
    <w:rsid w:val="00B8249F"/>
    <w:rsid w:val="00B824C0"/>
    <w:rsid w:val="00B828F5"/>
    <w:rsid w:val="00B82947"/>
    <w:rsid w:val="00B82C87"/>
    <w:rsid w:val="00B82EFE"/>
    <w:rsid w:val="00B831A1"/>
    <w:rsid w:val="00B833F7"/>
    <w:rsid w:val="00B8355D"/>
    <w:rsid w:val="00B83833"/>
    <w:rsid w:val="00B83DEE"/>
    <w:rsid w:val="00B83E30"/>
    <w:rsid w:val="00B83FEF"/>
    <w:rsid w:val="00B8440A"/>
    <w:rsid w:val="00B847F3"/>
    <w:rsid w:val="00B8487B"/>
    <w:rsid w:val="00B84A9A"/>
    <w:rsid w:val="00B84EC5"/>
    <w:rsid w:val="00B8523A"/>
    <w:rsid w:val="00B8533C"/>
    <w:rsid w:val="00B85395"/>
    <w:rsid w:val="00B854CC"/>
    <w:rsid w:val="00B855E2"/>
    <w:rsid w:val="00B8566A"/>
    <w:rsid w:val="00B8566C"/>
    <w:rsid w:val="00B856F4"/>
    <w:rsid w:val="00B858F2"/>
    <w:rsid w:val="00B85ACD"/>
    <w:rsid w:val="00B85C00"/>
    <w:rsid w:val="00B860A5"/>
    <w:rsid w:val="00B861DF"/>
    <w:rsid w:val="00B862BB"/>
    <w:rsid w:val="00B86533"/>
    <w:rsid w:val="00B86624"/>
    <w:rsid w:val="00B8678F"/>
    <w:rsid w:val="00B867BF"/>
    <w:rsid w:val="00B86C40"/>
    <w:rsid w:val="00B86F86"/>
    <w:rsid w:val="00B874B3"/>
    <w:rsid w:val="00B87550"/>
    <w:rsid w:val="00B876DE"/>
    <w:rsid w:val="00B8771D"/>
    <w:rsid w:val="00B8795C"/>
    <w:rsid w:val="00B9006A"/>
    <w:rsid w:val="00B9053A"/>
    <w:rsid w:val="00B90540"/>
    <w:rsid w:val="00B9055D"/>
    <w:rsid w:val="00B906DD"/>
    <w:rsid w:val="00B90891"/>
    <w:rsid w:val="00B90C0E"/>
    <w:rsid w:val="00B910AF"/>
    <w:rsid w:val="00B9125B"/>
    <w:rsid w:val="00B91511"/>
    <w:rsid w:val="00B916AD"/>
    <w:rsid w:val="00B916CA"/>
    <w:rsid w:val="00B918EF"/>
    <w:rsid w:val="00B91B34"/>
    <w:rsid w:val="00B91D62"/>
    <w:rsid w:val="00B91E39"/>
    <w:rsid w:val="00B91FD7"/>
    <w:rsid w:val="00B9212B"/>
    <w:rsid w:val="00B92643"/>
    <w:rsid w:val="00B92800"/>
    <w:rsid w:val="00B9294C"/>
    <w:rsid w:val="00B931D1"/>
    <w:rsid w:val="00B935C2"/>
    <w:rsid w:val="00B9377C"/>
    <w:rsid w:val="00B93992"/>
    <w:rsid w:val="00B93E48"/>
    <w:rsid w:val="00B94335"/>
    <w:rsid w:val="00B945F5"/>
    <w:rsid w:val="00B94654"/>
    <w:rsid w:val="00B94BF9"/>
    <w:rsid w:val="00B94DF3"/>
    <w:rsid w:val="00B95089"/>
    <w:rsid w:val="00B952FE"/>
    <w:rsid w:val="00B95431"/>
    <w:rsid w:val="00B9547F"/>
    <w:rsid w:val="00B95699"/>
    <w:rsid w:val="00B95C5A"/>
    <w:rsid w:val="00B95D2C"/>
    <w:rsid w:val="00B961CB"/>
    <w:rsid w:val="00B96330"/>
    <w:rsid w:val="00B964F6"/>
    <w:rsid w:val="00B96597"/>
    <w:rsid w:val="00B96644"/>
    <w:rsid w:val="00B97360"/>
    <w:rsid w:val="00B97361"/>
    <w:rsid w:val="00B97489"/>
    <w:rsid w:val="00B9759B"/>
    <w:rsid w:val="00B97610"/>
    <w:rsid w:val="00B97697"/>
    <w:rsid w:val="00B9787C"/>
    <w:rsid w:val="00B97CF1"/>
    <w:rsid w:val="00BA04B7"/>
    <w:rsid w:val="00BA0519"/>
    <w:rsid w:val="00BA0585"/>
    <w:rsid w:val="00BA05EC"/>
    <w:rsid w:val="00BA066C"/>
    <w:rsid w:val="00BA0723"/>
    <w:rsid w:val="00BA08CF"/>
    <w:rsid w:val="00BA0A8F"/>
    <w:rsid w:val="00BA0B86"/>
    <w:rsid w:val="00BA0FB9"/>
    <w:rsid w:val="00BA0FE6"/>
    <w:rsid w:val="00BA1150"/>
    <w:rsid w:val="00BA169F"/>
    <w:rsid w:val="00BA174B"/>
    <w:rsid w:val="00BA1A67"/>
    <w:rsid w:val="00BA1BA3"/>
    <w:rsid w:val="00BA1C10"/>
    <w:rsid w:val="00BA1CCA"/>
    <w:rsid w:val="00BA1D24"/>
    <w:rsid w:val="00BA1D2D"/>
    <w:rsid w:val="00BA1D48"/>
    <w:rsid w:val="00BA2132"/>
    <w:rsid w:val="00BA25CA"/>
    <w:rsid w:val="00BA2A60"/>
    <w:rsid w:val="00BA2C7E"/>
    <w:rsid w:val="00BA2E0B"/>
    <w:rsid w:val="00BA30F7"/>
    <w:rsid w:val="00BA31A0"/>
    <w:rsid w:val="00BA35D3"/>
    <w:rsid w:val="00BA36B3"/>
    <w:rsid w:val="00BA36E7"/>
    <w:rsid w:val="00BA3792"/>
    <w:rsid w:val="00BA39C0"/>
    <w:rsid w:val="00BA3A43"/>
    <w:rsid w:val="00BA400B"/>
    <w:rsid w:val="00BA405F"/>
    <w:rsid w:val="00BA4368"/>
    <w:rsid w:val="00BA43E9"/>
    <w:rsid w:val="00BA4479"/>
    <w:rsid w:val="00BA48F3"/>
    <w:rsid w:val="00BA4A06"/>
    <w:rsid w:val="00BA4C97"/>
    <w:rsid w:val="00BA50D5"/>
    <w:rsid w:val="00BA52EC"/>
    <w:rsid w:val="00BA549A"/>
    <w:rsid w:val="00BA55D3"/>
    <w:rsid w:val="00BA58D8"/>
    <w:rsid w:val="00BA5DBE"/>
    <w:rsid w:val="00BA604A"/>
    <w:rsid w:val="00BA6274"/>
    <w:rsid w:val="00BA640C"/>
    <w:rsid w:val="00BA6BCF"/>
    <w:rsid w:val="00BA7091"/>
    <w:rsid w:val="00BA76E8"/>
    <w:rsid w:val="00BA7885"/>
    <w:rsid w:val="00BA78B0"/>
    <w:rsid w:val="00BA78BF"/>
    <w:rsid w:val="00BA78CC"/>
    <w:rsid w:val="00BA7D21"/>
    <w:rsid w:val="00BA7FA3"/>
    <w:rsid w:val="00BB01FB"/>
    <w:rsid w:val="00BB0F40"/>
    <w:rsid w:val="00BB1053"/>
    <w:rsid w:val="00BB10B6"/>
    <w:rsid w:val="00BB13C1"/>
    <w:rsid w:val="00BB16E4"/>
    <w:rsid w:val="00BB17E4"/>
    <w:rsid w:val="00BB1AC4"/>
    <w:rsid w:val="00BB1F45"/>
    <w:rsid w:val="00BB1FF6"/>
    <w:rsid w:val="00BB2293"/>
    <w:rsid w:val="00BB231A"/>
    <w:rsid w:val="00BB2466"/>
    <w:rsid w:val="00BB2799"/>
    <w:rsid w:val="00BB296D"/>
    <w:rsid w:val="00BB2A1C"/>
    <w:rsid w:val="00BB2BB5"/>
    <w:rsid w:val="00BB2E3E"/>
    <w:rsid w:val="00BB2EA0"/>
    <w:rsid w:val="00BB3686"/>
    <w:rsid w:val="00BB3AA0"/>
    <w:rsid w:val="00BB3F94"/>
    <w:rsid w:val="00BB43C9"/>
    <w:rsid w:val="00BB4532"/>
    <w:rsid w:val="00BB4F9A"/>
    <w:rsid w:val="00BB50ED"/>
    <w:rsid w:val="00BB51DC"/>
    <w:rsid w:val="00BB55AE"/>
    <w:rsid w:val="00BB571C"/>
    <w:rsid w:val="00BB5A4E"/>
    <w:rsid w:val="00BB5E5A"/>
    <w:rsid w:val="00BB5F0E"/>
    <w:rsid w:val="00BB6135"/>
    <w:rsid w:val="00BB619E"/>
    <w:rsid w:val="00BB61CE"/>
    <w:rsid w:val="00BB65D5"/>
    <w:rsid w:val="00BB6695"/>
    <w:rsid w:val="00BB669F"/>
    <w:rsid w:val="00BB6832"/>
    <w:rsid w:val="00BB68FC"/>
    <w:rsid w:val="00BB6922"/>
    <w:rsid w:val="00BB696A"/>
    <w:rsid w:val="00BB6AD2"/>
    <w:rsid w:val="00BB6B0A"/>
    <w:rsid w:val="00BB6D44"/>
    <w:rsid w:val="00BB70DB"/>
    <w:rsid w:val="00BB7274"/>
    <w:rsid w:val="00BB7318"/>
    <w:rsid w:val="00BB794B"/>
    <w:rsid w:val="00BB7B8B"/>
    <w:rsid w:val="00BB7BCD"/>
    <w:rsid w:val="00BB7C22"/>
    <w:rsid w:val="00BB7C32"/>
    <w:rsid w:val="00BB7DD9"/>
    <w:rsid w:val="00BC02BF"/>
    <w:rsid w:val="00BC03EC"/>
    <w:rsid w:val="00BC0467"/>
    <w:rsid w:val="00BC062E"/>
    <w:rsid w:val="00BC06CB"/>
    <w:rsid w:val="00BC08B9"/>
    <w:rsid w:val="00BC0AA3"/>
    <w:rsid w:val="00BC0B1C"/>
    <w:rsid w:val="00BC0B52"/>
    <w:rsid w:val="00BC0F44"/>
    <w:rsid w:val="00BC12E5"/>
    <w:rsid w:val="00BC140D"/>
    <w:rsid w:val="00BC14AB"/>
    <w:rsid w:val="00BC19DC"/>
    <w:rsid w:val="00BC1CAE"/>
    <w:rsid w:val="00BC1F45"/>
    <w:rsid w:val="00BC242A"/>
    <w:rsid w:val="00BC24E5"/>
    <w:rsid w:val="00BC2773"/>
    <w:rsid w:val="00BC2A29"/>
    <w:rsid w:val="00BC2AF9"/>
    <w:rsid w:val="00BC2D70"/>
    <w:rsid w:val="00BC342F"/>
    <w:rsid w:val="00BC344B"/>
    <w:rsid w:val="00BC3464"/>
    <w:rsid w:val="00BC3662"/>
    <w:rsid w:val="00BC397A"/>
    <w:rsid w:val="00BC3DE9"/>
    <w:rsid w:val="00BC4590"/>
    <w:rsid w:val="00BC486C"/>
    <w:rsid w:val="00BC4B01"/>
    <w:rsid w:val="00BC4BE0"/>
    <w:rsid w:val="00BC4F58"/>
    <w:rsid w:val="00BC536A"/>
    <w:rsid w:val="00BC58B9"/>
    <w:rsid w:val="00BC592E"/>
    <w:rsid w:val="00BC5C25"/>
    <w:rsid w:val="00BC5C71"/>
    <w:rsid w:val="00BC5C8F"/>
    <w:rsid w:val="00BC5FAC"/>
    <w:rsid w:val="00BC5FAD"/>
    <w:rsid w:val="00BC6E59"/>
    <w:rsid w:val="00BC7504"/>
    <w:rsid w:val="00BC7552"/>
    <w:rsid w:val="00BC7716"/>
    <w:rsid w:val="00BC7FB0"/>
    <w:rsid w:val="00BD0584"/>
    <w:rsid w:val="00BD0709"/>
    <w:rsid w:val="00BD09F5"/>
    <w:rsid w:val="00BD0E40"/>
    <w:rsid w:val="00BD0ECE"/>
    <w:rsid w:val="00BD0EDC"/>
    <w:rsid w:val="00BD1020"/>
    <w:rsid w:val="00BD1257"/>
    <w:rsid w:val="00BD170B"/>
    <w:rsid w:val="00BD1726"/>
    <w:rsid w:val="00BD1873"/>
    <w:rsid w:val="00BD28FA"/>
    <w:rsid w:val="00BD2F88"/>
    <w:rsid w:val="00BD3117"/>
    <w:rsid w:val="00BD32DC"/>
    <w:rsid w:val="00BD3347"/>
    <w:rsid w:val="00BD3787"/>
    <w:rsid w:val="00BD3858"/>
    <w:rsid w:val="00BD3B19"/>
    <w:rsid w:val="00BD3E48"/>
    <w:rsid w:val="00BD3F59"/>
    <w:rsid w:val="00BD4059"/>
    <w:rsid w:val="00BD423F"/>
    <w:rsid w:val="00BD4457"/>
    <w:rsid w:val="00BD44CD"/>
    <w:rsid w:val="00BD44F8"/>
    <w:rsid w:val="00BD45C1"/>
    <w:rsid w:val="00BD4650"/>
    <w:rsid w:val="00BD4AA6"/>
    <w:rsid w:val="00BD4B7C"/>
    <w:rsid w:val="00BD4CC8"/>
    <w:rsid w:val="00BD4EDE"/>
    <w:rsid w:val="00BD5010"/>
    <w:rsid w:val="00BD5394"/>
    <w:rsid w:val="00BD540A"/>
    <w:rsid w:val="00BD55CE"/>
    <w:rsid w:val="00BD55CF"/>
    <w:rsid w:val="00BD55E3"/>
    <w:rsid w:val="00BD585B"/>
    <w:rsid w:val="00BD586A"/>
    <w:rsid w:val="00BD58C0"/>
    <w:rsid w:val="00BD59A3"/>
    <w:rsid w:val="00BD59C4"/>
    <w:rsid w:val="00BD5D40"/>
    <w:rsid w:val="00BD5D6D"/>
    <w:rsid w:val="00BD60CC"/>
    <w:rsid w:val="00BD60CF"/>
    <w:rsid w:val="00BD61E0"/>
    <w:rsid w:val="00BD653D"/>
    <w:rsid w:val="00BD653F"/>
    <w:rsid w:val="00BD6B0E"/>
    <w:rsid w:val="00BD6D39"/>
    <w:rsid w:val="00BD6E27"/>
    <w:rsid w:val="00BD6FA6"/>
    <w:rsid w:val="00BD7335"/>
    <w:rsid w:val="00BD7457"/>
    <w:rsid w:val="00BD74C6"/>
    <w:rsid w:val="00BD7612"/>
    <w:rsid w:val="00BD763F"/>
    <w:rsid w:val="00BD77C5"/>
    <w:rsid w:val="00BD7CCB"/>
    <w:rsid w:val="00BD7CD8"/>
    <w:rsid w:val="00BE0287"/>
    <w:rsid w:val="00BE02AC"/>
    <w:rsid w:val="00BE0374"/>
    <w:rsid w:val="00BE0429"/>
    <w:rsid w:val="00BE06E5"/>
    <w:rsid w:val="00BE1349"/>
    <w:rsid w:val="00BE1599"/>
    <w:rsid w:val="00BE179F"/>
    <w:rsid w:val="00BE18B9"/>
    <w:rsid w:val="00BE1A51"/>
    <w:rsid w:val="00BE1AC5"/>
    <w:rsid w:val="00BE1D59"/>
    <w:rsid w:val="00BE2130"/>
    <w:rsid w:val="00BE22E1"/>
    <w:rsid w:val="00BE238D"/>
    <w:rsid w:val="00BE2FC5"/>
    <w:rsid w:val="00BE3304"/>
    <w:rsid w:val="00BE336F"/>
    <w:rsid w:val="00BE3957"/>
    <w:rsid w:val="00BE3A53"/>
    <w:rsid w:val="00BE3E0C"/>
    <w:rsid w:val="00BE4056"/>
    <w:rsid w:val="00BE432B"/>
    <w:rsid w:val="00BE455B"/>
    <w:rsid w:val="00BE49D4"/>
    <w:rsid w:val="00BE4A57"/>
    <w:rsid w:val="00BE5345"/>
    <w:rsid w:val="00BE535E"/>
    <w:rsid w:val="00BE53E1"/>
    <w:rsid w:val="00BE552B"/>
    <w:rsid w:val="00BE5911"/>
    <w:rsid w:val="00BE5A54"/>
    <w:rsid w:val="00BE5AE4"/>
    <w:rsid w:val="00BE5D02"/>
    <w:rsid w:val="00BE5D3D"/>
    <w:rsid w:val="00BE5DF8"/>
    <w:rsid w:val="00BE5E9C"/>
    <w:rsid w:val="00BE60F1"/>
    <w:rsid w:val="00BE6378"/>
    <w:rsid w:val="00BE6385"/>
    <w:rsid w:val="00BE64B5"/>
    <w:rsid w:val="00BE65A1"/>
    <w:rsid w:val="00BE6C6F"/>
    <w:rsid w:val="00BE709A"/>
    <w:rsid w:val="00BE714B"/>
    <w:rsid w:val="00BE72F4"/>
    <w:rsid w:val="00BE72FA"/>
    <w:rsid w:val="00BE77A3"/>
    <w:rsid w:val="00BE77B5"/>
    <w:rsid w:val="00BE7838"/>
    <w:rsid w:val="00BF0009"/>
    <w:rsid w:val="00BF047B"/>
    <w:rsid w:val="00BF056E"/>
    <w:rsid w:val="00BF0771"/>
    <w:rsid w:val="00BF09C1"/>
    <w:rsid w:val="00BF0E42"/>
    <w:rsid w:val="00BF0EF0"/>
    <w:rsid w:val="00BF1021"/>
    <w:rsid w:val="00BF1157"/>
    <w:rsid w:val="00BF12A1"/>
    <w:rsid w:val="00BF1906"/>
    <w:rsid w:val="00BF1B5A"/>
    <w:rsid w:val="00BF2134"/>
    <w:rsid w:val="00BF299F"/>
    <w:rsid w:val="00BF2BDF"/>
    <w:rsid w:val="00BF2E36"/>
    <w:rsid w:val="00BF32DB"/>
    <w:rsid w:val="00BF37EB"/>
    <w:rsid w:val="00BF3843"/>
    <w:rsid w:val="00BF3C63"/>
    <w:rsid w:val="00BF3CE8"/>
    <w:rsid w:val="00BF3FFB"/>
    <w:rsid w:val="00BF43AD"/>
    <w:rsid w:val="00BF4411"/>
    <w:rsid w:val="00BF44FE"/>
    <w:rsid w:val="00BF45DF"/>
    <w:rsid w:val="00BF46CA"/>
    <w:rsid w:val="00BF48EA"/>
    <w:rsid w:val="00BF4A5A"/>
    <w:rsid w:val="00BF4ACD"/>
    <w:rsid w:val="00BF4B67"/>
    <w:rsid w:val="00BF4CC9"/>
    <w:rsid w:val="00BF54B7"/>
    <w:rsid w:val="00BF57A0"/>
    <w:rsid w:val="00BF5850"/>
    <w:rsid w:val="00BF593F"/>
    <w:rsid w:val="00BF5B93"/>
    <w:rsid w:val="00BF5F9E"/>
    <w:rsid w:val="00BF651D"/>
    <w:rsid w:val="00BF6A50"/>
    <w:rsid w:val="00BF6A8F"/>
    <w:rsid w:val="00BF6D93"/>
    <w:rsid w:val="00BF6DFC"/>
    <w:rsid w:val="00BF6E8F"/>
    <w:rsid w:val="00BF7393"/>
    <w:rsid w:val="00BF73B7"/>
    <w:rsid w:val="00BF746A"/>
    <w:rsid w:val="00BF7577"/>
    <w:rsid w:val="00BF76E2"/>
    <w:rsid w:val="00BF7775"/>
    <w:rsid w:val="00BF78AA"/>
    <w:rsid w:val="00BF7ECF"/>
    <w:rsid w:val="00C0002F"/>
    <w:rsid w:val="00C0012A"/>
    <w:rsid w:val="00C0021B"/>
    <w:rsid w:val="00C00727"/>
    <w:rsid w:val="00C00B70"/>
    <w:rsid w:val="00C00F26"/>
    <w:rsid w:val="00C00FF3"/>
    <w:rsid w:val="00C01041"/>
    <w:rsid w:val="00C0137B"/>
    <w:rsid w:val="00C01A14"/>
    <w:rsid w:val="00C01CA6"/>
    <w:rsid w:val="00C01E35"/>
    <w:rsid w:val="00C01FB5"/>
    <w:rsid w:val="00C02061"/>
    <w:rsid w:val="00C02207"/>
    <w:rsid w:val="00C022CC"/>
    <w:rsid w:val="00C023EB"/>
    <w:rsid w:val="00C02666"/>
    <w:rsid w:val="00C02BE1"/>
    <w:rsid w:val="00C02C02"/>
    <w:rsid w:val="00C02C31"/>
    <w:rsid w:val="00C02D51"/>
    <w:rsid w:val="00C02D86"/>
    <w:rsid w:val="00C02DEB"/>
    <w:rsid w:val="00C02E17"/>
    <w:rsid w:val="00C02EF0"/>
    <w:rsid w:val="00C02F0F"/>
    <w:rsid w:val="00C031AE"/>
    <w:rsid w:val="00C03213"/>
    <w:rsid w:val="00C032E5"/>
    <w:rsid w:val="00C03473"/>
    <w:rsid w:val="00C0351F"/>
    <w:rsid w:val="00C037E5"/>
    <w:rsid w:val="00C03A9E"/>
    <w:rsid w:val="00C0402F"/>
    <w:rsid w:val="00C043B0"/>
    <w:rsid w:val="00C0444D"/>
    <w:rsid w:val="00C045EC"/>
    <w:rsid w:val="00C04679"/>
    <w:rsid w:val="00C05066"/>
    <w:rsid w:val="00C05311"/>
    <w:rsid w:val="00C05790"/>
    <w:rsid w:val="00C05819"/>
    <w:rsid w:val="00C05935"/>
    <w:rsid w:val="00C05FED"/>
    <w:rsid w:val="00C060D1"/>
    <w:rsid w:val="00C06156"/>
    <w:rsid w:val="00C062E9"/>
    <w:rsid w:val="00C0660B"/>
    <w:rsid w:val="00C06BB6"/>
    <w:rsid w:val="00C06BEA"/>
    <w:rsid w:val="00C06DED"/>
    <w:rsid w:val="00C073A2"/>
    <w:rsid w:val="00C076D1"/>
    <w:rsid w:val="00C07B8F"/>
    <w:rsid w:val="00C10077"/>
    <w:rsid w:val="00C10153"/>
    <w:rsid w:val="00C101AC"/>
    <w:rsid w:val="00C101C9"/>
    <w:rsid w:val="00C103B8"/>
    <w:rsid w:val="00C1042B"/>
    <w:rsid w:val="00C1063D"/>
    <w:rsid w:val="00C108D6"/>
    <w:rsid w:val="00C1141E"/>
    <w:rsid w:val="00C11AE4"/>
    <w:rsid w:val="00C11FE0"/>
    <w:rsid w:val="00C123E1"/>
    <w:rsid w:val="00C129EB"/>
    <w:rsid w:val="00C12A48"/>
    <w:rsid w:val="00C12A60"/>
    <w:rsid w:val="00C12CEF"/>
    <w:rsid w:val="00C12D60"/>
    <w:rsid w:val="00C12DB4"/>
    <w:rsid w:val="00C13003"/>
    <w:rsid w:val="00C13290"/>
    <w:rsid w:val="00C133FC"/>
    <w:rsid w:val="00C13559"/>
    <w:rsid w:val="00C13577"/>
    <w:rsid w:val="00C136F1"/>
    <w:rsid w:val="00C13910"/>
    <w:rsid w:val="00C13A74"/>
    <w:rsid w:val="00C13A87"/>
    <w:rsid w:val="00C13C3F"/>
    <w:rsid w:val="00C13ED3"/>
    <w:rsid w:val="00C140E4"/>
    <w:rsid w:val="00C14947"/>
    <w:rsid w:val="00C14D7E"/>
    <w:rsid w:val="00C14F67"/>
    <w:rsid w:val="00C15155"/>
    <w:rsid w:val="00C15578"/>
    <w:rsid w:val="00C15663"/>
    <w:rsid w:val="00C1569D"/>
    <w:rsid w:val="00C1572F"/>
    <w:rsid w:val="00C15ACF"/>
    <w:rsid w:val="00C15C77"/>
    <w:rsid w:val="00C15D18"/>
    <w:rsid w:val="00C15D80"/>
    <w:rsid w:val="00C15E98"/>
    <w:rsid w:val="00C15EA0"/>
    <w:rsid w:val="00C15EEA"/>
    <w:rsid w:val="00C162FC"/>
    <w:rsid w:val="00C164AB"/>
    <w:rsid w:val="00C1674B"/>
    <w:rsid w:val="00C16FA4"/>
    <w:rsid w:val="00C17059"/>
    <w:rsid w:val="00C17206"/>
    <w:rsid w:val="00C17780"/>
    <w:rsid w:val="00C177DB"/>
    <w:rsid w:val="00C17C7E"/>
    <w:rsid w:val="00C17E81"/>
    <w:rsid w:val="00C20073"/>
    <w:rsid w:val="00C200FC"/>
    <w:rsid w:val="00C2018F"/>
    <w:rsid w:val="00C206FE"/>
    <w:rsid w:val="00C20859"/>
    <w:rsid w:val="00C208A1"/>
    <w:rsid w:val="00C20E6B"/>
    <w:rsid w:val="00C21017"/>
    <w:rsid w:val="00C21371"/>
    <w:rsid w:val="00C217C4"/>
    <w:rsid w:val="00C21991"/>
    <w:rsid w:val="00C219BA"/>
    <w:rsid w:val="00C219F2"/>
    <w:rsid w:val="00C21D45"/>
    <w:rsid w:val="00C21D8C"/>
    <w:rsid w:val="00C21DE0"/>
    <w:rsid w:val="00C22427"/>
    <w:rsid w:val="00C22574"/>
    <w:rsid w:val="00C226CD"/>
    <w:rsid w:val="00C22782"/>
    <w:rsid w:val="00C22C02"/>
    <w:rsid w:val="00C22DBD"/>
    <w:rsid w:val="00C230ED"/>
    <w:rsid w:val="00C23205"/>
    <w:rsid w:val="00C2320C"/>
    <w:rsid w:val="00C233F9"/>
    <w:rsid w:val="00C23895"/>
    <w:rsid w:val="00C23E86"/>
    <w:rsid w:val="00C24175"/>
    <w:rsid w:val="00C2445A"/>
    <w:rsid w:val="00C2465E"/>
    <w:rsid w:val="00C24B2E"/>
    <w:rsid w:val="00C25930"/>
    <w:rsid w:val="00C259E5"/>
    <w:rsid w:val="00C26206"/>
    <w:rsid w:val="00C2639A"/>
    <w:rsid w:val="00C26818"/>
    <w:rsid w:val="00C26A09"/>
    <w:rsid w:val="00C26A28"/>
    <w:rsid w:val="00C26CE2"/>
    <w:rsid w:val="00C27164"/>
    <w:rsid w:val="00C27619"/>
    <w:rsid w:val="00C27707"/>
    <w:rsid w:val="00C277D5"/>
    <w:rsid w:val="00C2780C"/>
    <w:rsid w:val="00C2781C"/>
    <w:rsid w:val="00C27DB1"/>
    <w:rsid w:val="00C27DEE"/>
    <w:rsid w:val="00C30601"/>
    <w:rsid w:val="00C30EE8"/>
    <w:rsid w:val="00C30F70"/>
    <w:rsid w:val="00C31033"/>
    <w:rsid w:val="00C3111F"/>
    <w:rsid w:val="00C31206"/>
    <w:rsid w:val="00C313F3"/>
    <w:rsid w:val="00C314A9"/>
    <w:rsid w:val="00C315FB"/>
    <w:rsid w:val="00C31B15"/>
    <w:rsid w:val="00C31F0A"/>
    <w:rsid w:val="00C32241"/>
    <w:rsid w:val="00C32490"/>
    <w:rsid w:val="00C32760"/>
    <w:rsid w:val="00C32ACE"/>
    <w:rsid w:val="00C32D9D"/>
    <w:rsid w:val="00C32F98"/>
    <w:rsid w:val="00C332C7"/>
    <w:rsid w:val="00C333E2"/>
    <w:rsid w:val="00C33940"/>
    <w:rsid w:val="00C33C36"/>
    <w:rsid w:val="00C3405E"/>
    <w:rsid w:val="00C34104"/>
    <w:rsid w:val="00C345AC"/>
    <w:rsid w:val="00C34B9D"/>
    <w:rsid w:val="00C34C9E"/>
    <w:rsid w:val="00C34FD5"/>
    <w:rsid w:val="00C3547A"/>
    <w:rsid w:val="00C35636"/>
    <w:rsid w:val="00C35693"/>
    <w:rsid w:val="00C35A64"/>
    <w:rsid w:val="00C365CE"/>
    <w:rsid w:val="00C36952"/>
    <w:rsid w:val="00C36CE4"/>
    <w:rsid w:val="00C36D0B"/>
    <w:rsid w:val="00C36D56"/>
    <w:rsid w:val="00C36E2A"/>
    <w:rsid w:val="00C36FE0"/>
    <w:rsid w:val="00C37115"/>
    <w:rsid w:val="00C37454"/>
    <w:rsid w:val="00C37616"/>
    <w:rsid w:val="00C3790B"/>
    <w:rsid w:val="00C37AF6"/>
    <w:rsid w:val="00C37FAF"/>
    <w:rsid w:val="00C40290"/>
    <w:rsid w:val="00C4060F"/>
    <w:rsid w:val="00C407C6"/>
    <w:rsid w:val="00C407F8"/>
    <w:rsid w:val="00C40BB8"/>
    <w:rsid w:val="00C40E0D"/>
    <w:rsid w:val="00C4121A"/>
    <w:rsid w:val="00C413DA"/>
    <w:rsid w:val="00C414F8"/>
    <w:rsid w:val="00C417B3"/>
    <w:rsid w:val="00C4184D"/>
    <w:rsid w:val="00C41943"/>
    <w:rsid w:val="00C41E55"/>
    <w:rsid w:val="00C420EE"/>
    <w:rsid w:val="00C42512"/>
    <w:rsid w:val="00C4254F"/>
    <w:rsid w:val="00C42855"/>
    <w:rsid w:val="00C42A19"/>
    <w:rsid w:val="00C42ACD"/>
    <w:rsid w:val="00C42CDC"/>
    <w:rsid w:val="00C42EFB"/>
    <w:rsid w:val="00C4335A"/>
    <w:rsid w:val="00C43745"/>
    <w:rsid w:val="00C437BE"/>
    <w:rsid w:val="00C43B6C"/>
    <w:rsid w:val="00C43BEF"/>
    <w:rsid w:val="00C43F7C"/>
    <w:rsid w:val="00C44993"/>
    <w:rsid w:val="00C44BB2"/>
    <w:rsid w:val="00C44C39"/>
    <w:rsid w:val="00C44CAF"/>
    <w:rsid w:val="00C44CFE"/>
    <w:rsid w:val="00C44E79"/>
    <w:rsid w:val="00C44F47"/>
    <w:rsid w:val="00C44F5E"/>
    <w:rsid w:val="00C44FB7"/>
    <w:rsid w:val="00C451AB"/>
    <w:rsid w:val="00C457DD"/>
    <w:rsid w:val="00C45B0F"/>
    <w:rsid w:val="00C45BD4"/>
    <w:rsid w:val="00C45C7F"/>
    <w:rsid w:val="00C45EE3"/>
    <w:rsid w:val="00C45F2A"/>
    <w:rsid w:val="00C45FE7"/>
    <w:rsid w:val="00C466F4"/>
    <w:rsid w:val="00C468C3"/>
    <w:rsid w:val="00C4692D"/>
    <w:rsid w:val="00C46C1E"/>
    <w:rsid w:val="00C46EA3"/>
    <w:rsid w:val="00C46FB8"/>
    <w:rsid w:val="00C47081"/>
    <w:rsid w:val="00C471E3"/>
    <w:rsid w:val="00C47313"/>
    <w:rsid w:val="00C47843"/>
    <w:rsid w:val="00C478AE"/>
    <w:rsid w:val="00C47AD6"/>
    <w:rsid w:val="00C47D5A"/>
    <w:rsid w:val="00C50520"/>
    <w:rsid w:val="00C5063A"/>
    <w:rsid w:val="00C506DE"/>
    <w:rsid w:val="00C50936"/>
    <w:rsid w:val="00C509B8"/>
    <w:rsid w:val="00C5115C"/>
    <w:rsid w:val="00C51281"/>
    <w:rsid w:val="00C51485"/>
    <w:rsid w:val="00C515A9"/>
    <w:rsid w:val="00C515F9"/>
    <w:rsid w:val="00C51951"/>
    <w:rsid w:val="00C519F4"/>
    <w:rsid w:val="00C51A65"/>
    <w:rsid w:val="00C51B90"/>
    <w:rsid w:val="00C525E7"/>
    <w:rsid w:val="00C5270A"/>
    <w:rsid w:val="00C52BE0"/>
    <w:rsid w:val="00C52C1A"/>
    <w:rsid w:val="00C52E61"/>
    <w:rsid w:val="00C53852"/>
    <w:rsid w:val="00C53A0A"/>
    <w:rsid w:val="00C53C8E"/>
    <w:rsid w:val="00C53D80"/>
    <w:rsid w:val="00C53F33"/>
    <w:rsid w:val="00C541EC"/>
    <w:rsid w:val="00C5423E"/>
    <w:rsid w:val="00C546B5"/>
    <w:rsid w:val="00C55041"/>
    <w:rsid w:val="00C55271"/>
    <w:rsid w:val="00C5540A"/>
    <w:rsid w:val="00C55A2F"/>
    <w:rsid w:val="00C55C67"/>
    <w:rsid w:val="00C55CD6"/>
    <w:rsid w:val="00C55DE4"/>
    <w:rsid w:val="00C55EB8"/>
    <w:rsid w:val="00C55F5B"/>
    <w:rsid w:val="00C55FAD"/>
    <w:rsid w:val="00C56639"/>
    <w:rsid w:val="00C566C5"/>
    <w:rsid w:val="00C567B9"/>
    <w:rsid w:val="00C56A7C"/>
    <w:rsid w:val="00C56B21"/>
    <w:rsid w:val="00C56B51"/>
    <w:rsid w:val="00C56B68"/>
    <w:rsid w:val="00C56CC6"/>
    <w:rsid w:val="00C578C3"/>
    <w:rsid w:val="00C57EB9"/>
    <w:rsid w:val="00C60006"/>
    <w:rsid w:val="00C609F6"/>
    <w:rsid w:val="00C60B19"/>
    <w:rsid w:val="00C60CA7"/>
    <w:rsid w:val="00C60F43"/>
    <w:rsid w:val="00C61567"/>
    <w:rsid w:val="00C615FD"/>
    <w:rsid w:val="00C61962"/>
    <w:rsid w:val="00C61AB9"/>
    <w:rsid w:val="00C61D26"/>
    <w:rsid w:val="00C61E9B"/>
    <w:rsid w:val="00C61F3E"/>
    <w:rsid w:val="00C61F63"/>
    <w:rsid w:val="00C621F6"/>
    <w:rsid w:val="00C62230"/>
    <w:rsid w:val="00C6280E"/>
    <w:rsid w:val="00C62D9F"/>
    <w:rsid w:val="00C6340B"/>
    <w:rsid w:val="00C634B2"/>
    <w:rsid w:val="00C6373E"/>
    <w:rsid w:val="00C639C4"/>
    <w:rsid w:val="00C63A73"/>
    <w:rsid w:val="00C63B3E"/>
    <w:rsid w:val="00C63DE1"/>
    <w:rsid w:val="00C64286"/>
    <w:rsid w:val="00C64571"/>
    <w:rsid w:val="00C6486C"/>
    <w:rsid w:val="00C649EE"/>
    <w:rsid w:val="00C64BF1"/>
    <w:rsid w:val="00C64C8E"/>
    <w:rsid w:val="00C64F31"/>
    <w:rsid w:val="00C6500E"/>
    <w:rsid w:val="00C65285"/>
    <w:rsid w:val="00C653AA"/>
    <w:rsid w:val="00C653B7"/>
    <w:rsid w:val="00C65489"/>
    <w:rsid w:val="00C6570D"/>
    <w:rsid w:val="00C6580F"/>
    <w:rsid w:val="00C65E96"/>
    <w:rsid w:val="00C66020"/>
    <w:rsid w:val="00C6648A"/>
    <w:rsid w:val="00C666C6"/>
    <w:rsid w:val="00C667E0"/>
    <w:rsid w:val="00C66887"/>
    <w:rsid w:val="00C66B8F"/>
    <w:rsid w:val="00C67552"/>
    <w:rsid w:val="00C67607"/>
    <w:rsid w:val="00C67B62"/>
    <w:rsid w:val="00C67CE1"/>
    <w:rsid w:val="00C67F8C"/>
    <w:rsid w:val="00C67FB3"/>
    <w:rsid w:val="00C67FEB"/>
    <w:rsid w:val="00C707AF"/>
    <w:rsid w:val="00C708A4"/>
    <w:rsid w:val="00C70CE8"/>
    <w:rsid w:val="00C71082"/>
    <w:rsid w:val="00C71222"/>
    <w:rsid w:val="00C715FA"/>
    <w:rsid w:val="00C71802"/>
    <w:rsid w:val="00C7193B"/>
    <w:rsid w:val="00C7195E"/>
    <w:rsid w:val="00C71FD0"/>
    <w:rsid w:val="00C7203C"/>
    <w:rsid w:val="00C720B9"/>
    <w:rsid w:val="00C7223D"/>
    <w:rsid w:val="00C7288C"/>
    <w:rsid w:val="00C72A7D"/>
    <w:rsid w:val="00C72FE7"/>
    <w:rsid w:val="00C7329F"/>
    <w:rsid w:val="00C73421"/>
    <w:rsid w:val="00C73433"/>
    <w:rsid w:val="00C734A2"/>
    <w:rsid w:val="00C7358C"/>
    <w:rsid w:val="00C73600"/>
    <w:rsid w:val="00C736B0"/>
    <w:rsid w:val="00C7395A"/>
    <w:rsid w:val="00C73D90"/>
    <w:rsid w:val="00C73DE3"/>
    <w:rsid w:val="00C73F04"/>
    <w:rsid w:val="00C7448A"/>
    <w:rsid w:val="00C7475D"/>
    <w:rsid w:val="00C747D8"/>
    <w:rsid w:val="00C7484A"/>
    <w:rsid w:val="00C74AD2"/>
    <w:rsid w:val="00C74E36"/>
    <w:rsid w:val="00C74EA1"/>
    <w:rsid w:val="00C7536C"/>
    <w:rsid w:val="00C756C5"/>
    <w:rsid w:val="00C75791"/>
    <w:rsid w:val="00C7593D"/>
    <w:rsid w:val="00C759B6"/>
    <w:rsid w:val="00C76636"/>
    <w:rsid w:val="00C767DA"/>
    <w:rsid w:val="00C767F1"/>
    <w:rsid w:val="00C768F9"/>
    <w:rsid w:val="00C76A20"/>
    <w:rsid w:val="00C76D88"/>
    <w:rsid w:val="00C76E72"/>
    <w:rsid w:val="00C770E0"/>
    <w:rsid w:val="00C7763E"/>
    <w:rsid w:val="00C77714"/>
    <w:rsid w:val="00C77859"/>
    <w:rsid w:val="00C77B00"/>
    <w:rsid w:val="00C77B9C"/>
    <w:rsid w:val="00C77BDB"/>
    <w:rsid w:val="00C77D84"/>
    <w:rsid w:val="00C77E4E"/>
    <w:rsid w:val="00C80202"/>
    <w:rsid w:val="00C806B4"/>
    <w:rsid w:val="00C80815"/>
    <w:rsid w:val="00C809C3"/>
    <w:rsid w:val="00C80EF8"/>
    <w:rsid w:val="00C8172B"/>
    <w:rsid w:val="00C817C2"/>
    <w:rsid w:val="00C819F7"/>
    <w:rsid w:val="00C81CA3"/>
    <w:rsid w:val="00C81E2A"/>
    <w:rsid w:val="00C81EE5"/>
    <w:rsid w:val="00C82255"/>
    <w:rsid w:val="00C82406"/>
    <w:rsid w:val="00C8266B"/>
    <w:rsid w:val="00C82AEE"/>
    <w:rsid w:val="00C82D03"/>
    <w:rsid w:val="00C82ECE"/>
    <w:rsid w:val="00C83090"/>
    <w:rsid w:val="00C83451"/>
    <w:rsid w:val="00C837AA"/>
    <w:rsid w:val="00C8380A"/>
    <w:rsid w:val="00C83C79"/>
    <w:rsid w:val="00C83D22"/>
    <w:rsid w:val="00C83D43"/>
    <w:rsid w:val="00C83E22"/>
    <w:rsid w:val="00C83EB1"/>
    <w:rsid w:val="00C83F04"/>
    <w:rsid w:val="00C8414D"/>
    <w:rsid w:val="00C8444E"/>
    <w:rsid w:val="00C84773"/>
    <w:rsid w:val="00C847BD"/>
    <w:rsid w:val="00C84BEB"/>
    <w:rsid w:val="00C84C31"/>
    <w:rsid w:val="00C84F17"/>
    <w:rsid w:val="00C85381"/>
    <w:rsid w:val="00C853F9"/>
    <w:rsid w:val="00C85754"/>
    <w:rsid w:val="00C85C11"/>
    <w:rsid w:val="00C869FE"/>
    <w:rsid w:val="00C86A9A"/>
    <w:rsid w:val="00C86F88"/>
    <w:rsid w:val="00C87003"/>
    <w:rsid w:val="00C8735E"/>
    <w:rsid w:val="00C873CF"/>
    <w:rsid w:val="00C87532"/>
    <w:rsid w:val="00C87736"/>
    <w:rsid w:val="00C877C1"/>
    <w:rsid w:val="00C87925"/>
    <w:rsid w:val="00C87994"/>
    <w:rsid w:val="00C879E5"/>
    <w:rsid w:val="00C87AB3"/>
    <w:rsid w:val="00C87CB7"/>
    <w:rsid w:val="00C87D24"/>
    <w:rsid w:val="00C87E44"/>
    <w:rsid w:val="00C90466"/>
    <w:rsid w:val="00C9063C"/>
    <w:rsid w:val="00C90B5D"/>
    <w:rsid w:val="00C91349"/>
    <w:rsid w:val="00C917F4"/>
    <w:rsid w:val="00C9196F"/>
    <w:rsid w:val="00C91AC6"/>
    <w:rsid w:val="00C91ADF"/>
    <w:rsid w:val="00C91C92"/>
    <w:rsid w:val="00C91E85"/>
    <w:rsid w:val="00C92007"/>
    <w:rsid w:val="00C92185"/>
    <w:rsid w:val="00C92320"/>
    <w:rsid w:val="00C923CB"/>
    <w:rsid w:val="00C925B0"/>
    <w:rsid w:val="00C925DC"/>
    <w:rsid w:val="00C92892"/>
    <w:rsid w:val="00C9328A"/>
    <w:rsid w:val="00C935A7"/>
    <w:rsid w:val="00C935EB"/>
    <w:rsid w:val="00C93637"/>
    <w:rsid w:val="00C9378C"/>
    <w:rsid w:val="00C9389C"/>
    <w:rsid w:val="00C938F5"/>
    <w:rsid w:val="00C93918"/>
    <w:rsid w:val="00C93B76"/>
    <w:rsid w:val="00C93BE0"/>
    <w:rsid w:val="00C93E46"/>
    <w:rsid w:val="00C93ECC"/>
    <w:rsid w:val="00C945C5"/>
    <w:rsid w:val="00C948C5"/>
    <w:rsid w:val="00C95353"/>
    <w:rsid w:val="00C9536A"/>
    <w:rsid w:val="00C95DB3"/>
    <w:rsid w:val="00C9619D"/>
    <w:rsid w:val="00C9624C"/>
    <w:rsid w:val="00C96683"/>
    <w:rsid w:val="00C9671A"/>
    <w:rsid w:val="00C968C9"/>
    <w:rsid w:val="00C96D47"/>
    <w:rsid w:val="00C96EBD"/>
    <w:rsid w:val="00C9796F"/>
    <w:rsid w:val="00C97A7E"/>
    <w:rsid w:val="00C97AEC"/>
    <w:rsid w:val="00C97CE1"/>
    <w:rsid w:val="00C97E31"/>
    <w:rsid w:val="00CA019C"/>
    <w:rsid w:val="00CA02BF"/>
    <w:rsid w:val="00CA096C"/>
    <w:rsid w:val="00CA0976"/>
    <w:rsid w:val="00CA0992"/>
    <w:rsid w:val="00CA0B44"/>
    <w:rsid w:val="00CA0B71"/>
    <w:rsid w:val="00CA0CD7"/>
    <w:rsid w:val="00CA1359"/>
    <w:rsid w:val="00CA1474"/>
    <w:rsid w:val="00CA15A2"/>
    <w:rsid w:val="00CA1AE4"/>
    <w:rsid w:val="00CA1C0E"/>
    <w:rsid w:val="00CA1D7A"/>
    <w:rsid w:val="00CA1E07"/>
    <w:rsid w:val="00CA1E19"/>
    <w:rsid w:val="00CA2414"/>
    <w:rsid w:val="00CA243B"/>
    <w:rsid w:val="00CA2896"/>
    <w:rsid w:val="00CA2FCF"/>
    <w:rsid w:val="00CA31F2"/>
    <w:rsid w:val="00CA325E"/>
    <w:rsid w:val="00CA351A"/>
    <w:rsid w:val="00CA3553"/>
    <w:rsid w:val="00CA35CC"/>
    <w:rsid w:val="00CA3BD0"/>
    <w:rsid w:val="00CA4048"/>
    <w:rsid w:val="00CA41C8"/>
    <w:rsid w:val="00CA441B"/>
    <w:rsid w:val="00CA46C3"/>
    <w:rsid w:val="00CA4862"/>
    <w:rsid w:val="00CA4A27"/>
    <w:rsid w:val="00CA4A5B"/>
    <w:rsid w:val="00CA4B5D"/>
    <w:rsid w:val="00CA4CBF"/>
    <w:rsid w:val="00CA4F65"/>
    <w:rsid w:val="00CA5069"/>
    <w:rsid w:val="00CA5A96"/>
    <w:rsid w:val="00CA5E61"/>
    <w:rsid w:val="00CA63A0"/>
    <w:rsid w:val="00CA6434"/>
    <w:rsid w:val="00CA64F9"/>
    <w:rsid w:val="00CA6BE6"/>
    <w:rsid w:val="00CA6C25"/>
    <w:rsid w:val="00CA6C82"/>
    <w:rsid w:val="00CA6CAD"/>
    <w:rsid w:val="00CA741D"/>
    <w:rsid w:val="00CA7633"/>
    <w:rsid w:val="00CA76E1"/>
    <w:rsid w:val="00CA78D2"/>
    <w:rsid w:val="00CA7A15"/>
    <w:rsid w:val="00CA7B95"/>
    <w:rsid w:val="00CA7BB0"/>
    <w:rsid w:val="00CA7D2A"/>
    <w:rsid w:val="00CB02EA"/>
    <w:rsid w:val="00CB0846"/>
    <w:rsid w:val="00CB0B86"/>
    <w:rsid w:val="00CB0BDC"/>
    <w:rsid w:val="00CB117C"/>
    <w:rsid w:val="00CB1339"/>
    <w:rsid w:val="00CB155A"/>
    <w:rsid w:val="00CB16C1"/>
    <w:rsid w:val="00CB1DAD"/>
    <w:rsid w:val="00CB1F77"/>
    <w:rsid w:val="00CB1FDC"/>
    <w:rsid w:val="00CB2118"/>
    <w:rsid w:val="00CB2189"/>
    <w:rsid w:val="00CB2501"/>
    <w:rsid w:val="00CB257F"/>
    <w:rsid w:val="00CB2638"/>
    <w:rsid w:val="00CB2BCA"/>
    <w:rsid w:val="00CB2E2D"/>
    <w:rsid w:val="00CB326A"/>
    <w:rsid w:val="00CB343A"/>
    <w:rsid w:val="00CB3A9C"/>
    <w:rsid w:val="00CB3B0B"/>
    <w:rsid w:val="00CB3C3A"/>
    <w:rsid w:val="00CB3D9A"/>
    <w:rsid w:val="00CB3E02"/>
    <w:rsid w:val="00CB3FF6"/>
    <w:rsid w:val="00CB4018"/>
    <w:rsid w:val="00CB4CA8"/>
    <w:rsid w:val="00CB4DAE"/>
    <w:rsid w:val="00CB4ECF"/>
    <w:rsid w:val="00CB5000"/>
    <w:rsid w:val="00CB5282"/>
    <w:rsid w:val="00CB52E8"/>
    <w:rsid w:val="00CB5992"/>
    <w:rsid w:val="00CB59CD"/>
    <w:rsid w:val="00CB5A95"/>
    <w:rsid w:val="00CB5BE4"/>
    <w:rsid w:val="00CB5BE9"/>
    <w:rsid w:val="00CB5ED6"/>
    <w:rsid w:val="00CB6047"/>
    <w:rsid w:val="00CB63F7"/>
    <w:rsid w:val="00CB6446"/>
    <w:rsid w:val="00CB6667"/>
    <w:rsid w:val="00CB6C6D"/>
    <w:rsid w:val="00CB7079"/>
    <w:rsid w:val="00CB70B3"/>
    <w:rsid w:val="00CB759D"/>
    <w:rsid w:val="00CB7732"/>
    <w:rsid w:val="00CB77F5"/>
    <w:rsid w:val="00CB77FE"/>
    <w:rsid w:val="00CB7870"/>
    <w:rsid w:val="00CB7DA2"/>
    <w:rsid w:val="00CB7DD9"/>
    <w:rsid w:val="00CB7E02"/>
    <w:rsid w:val="00CB7E61"/>
    <w:rsid w:val="00CC0152"/>
    <w:rsid w:val="00CC04EC"/>
    <w:rsid w:val="00CC05B3"/>
    <w:rsid w:val="00CC088C"/>
    <w:rsid w:val="00CC0C40"/>
    <w:rsid w:val="00CC0F14"/>
    <w:rsid w:val="00CC0F16"/>
    <w:rsid w:val="00CC1151"/>
    <w:rsid w:val="00CC13B9"/>
    <w:rsid w:val="00CC13FC"/>
    <w:rsid w:val="00CC141D"/>
    <w:rsid w:val="00CC1460"/>
    <w:rsid w:val="00CC1534"/>
    <w:rsid w:val="00CC15F2"/>
    <w:rsid w:val="00CC1A99"/>
    <w:rsid w:val="00CC1CB8"/>
    <w:rsid w:val="00CC2078"/>
    <w:rsid w:val="00CC2303"/>
    <w:rsid w:val="00CC26CE"/>
    <w:rsid w:val="00CC28BB"/>
    <w:rsid w:val="00CC29D7"/>
    <w:rsid w:val="00CC2B19"/>
    <w:rsid w:val="00CC2CA1"/>
    <w:rsid w:val="00CC2EFB"/>
    <w:rsid w:val="00CC312A"/>
    <w:rsid w:val="00CC3676"/>
    <w:rsid w:val="00CC3753"/>
    <w:rsid w:val="00CC387F"/>
    <w:rsid w:val="00CC3886"/>
    <w:rsid w:val="00CC39CE"/>
    <w:rsid w:val="00CC39E9"/>
    <w:rsid w:val="00CC406E"/>
    <w:rsid w:val="00CC407C"/>
    <w:rsid w:val="00CC4309"/>
    <w:rsid w:val="00CC479E"/>
    <w:rsid w:val="00CC4833"/>
    <w:rsid w:val="00CC49AD"/>
    <w:rsid w:val="00CC4A6A"/>
    <w:rsid w:val="00CC4AEC"/>
    <w:rsid w:val="00CC51DE"/>
    <w:rsid w:val="00CC545A"/>
    <w:rsid w:val="00CC55CF"/>
    <w:rsid w:val="00CC5646"/>
    <w:rsid w:val="00CC5663"/>
    <w:rsid w:val="00CC5D07"/>
    <w:rsid w:val="00CC5E1A"/>
    <w:rsid w:val="00CC6115"/>
    <w:rsid w:val="00CC6467"/>
    <w:rsid w:val="00CC6864"/>
    <w:rsid w:val="00CC68D2"/>
    <w:rsid w:val="00CC690A"/>
    <w:rsid w:val="00CC70F0"/>
    <w:rsid w:val="00CC7763"/>
    <w:rsid w:val="00CC7CDC"/>
    <w:rsid w:val="00CC7CE6"/>
    <w:rsid w:val="00CC7D93"/>
    <w:rsid w:val="00CD014B"/>
    <w:rsid w:val="00CD026D"/>
    <w:rsid w:val="00CD0272"/>
    <w:rsid w:val="00CD0B9C"/>
    <w:rsid w:val="00CD0BCD"/>
    <w:rsid w:val="00CD15E1"/>
    <w:rsid w:val="00CD15ED"/>
    <w:rsid w:val="00CD15F0"/>
    <w:rsid w:val="00CD198A"/>
    <w:rsid w:val="00CD198F"/>
    <w:rsid w:val="00CD1BA3"/>
    <w:rsid w:val="00CD1C76"/>
    <w:rsid w:val="00CD1D23"/>
    <w:rsid w:val="00CD1F6B"/>
    <w:rsid w:val="00CD212B"/>
    <w:rsid w:val="00CD2815"/>
    <w:rsid w:val="00CD2EAA"/>
    <w:rsid w:val="00CD2EF4"/>
    <w:rsid w:val="00CD30C5"/>
    <w:rsid w:val="00CD3171"/>
    <w:rsid w:val="00CD3281"/>
    <w:rsid w:val="00CD328A"/>
    <w:rsid w:val="00CD32A3"/>
    <w:rsid w:val="00CD3327"/>
    <w:rsid w:val="00CD338E"/>
    <w:rsid w:val="00CD3F1D"/>
    <w:rsid w:val="00CD410A"/>
    <w:rsid w:val="00CD41BD"/>
    <w:rsid w:val="00CD41C7"/>
    <w:rsid w:val="00CD4623"/>
    <w:rsid w:val="00CD489A"/>
    <w:rsid w:val="00CD4B7C"/>
    <w:rsid w:val="00CD4C57"/>
    <w:rsid w:val="00CD5128"/>
    <w:rsid w:val="00CD54FF"/>
    <w:rsid w:val="00CD57B1"/>
    <w:rsid w:val="00CD5882"/>
    <w:rsid w:val="00CD5964"/>
    <w:rsid w:val="00CD5B9F"/>
    <w:rsid w:val="00CD5E34"/>
    <w:rsid w:val="00CD634A"/>
    <w:rsid w:val="00CD67AA"/>
    <w:rsid w:val="00CD68AF"/>
    <w:rsid w:val="00CD700C"/>
    <w:rsid w:val="00CD70F1"/>
    <w:rsid w:val="00CD7342"/>
    <w:rsid w:val="00CD78E8"/>
    <w:rsid w:val="00CD7A56"/>
    <w:rsid w:val="00CD7ABE"/>
    <w:rsid w:val="00CD7B5D"/>
    <w:rsid w:val="00CD7B76"/>
    <w:rsid w:val="00CD7D24"/>
    <w:rsid w:val="00CD7D78"/>
    <w:rsid w:val="00CD7EA3"/>
    <w:rsid w:val="00CE093F"/>
    <w:rsid w:val="00CE0C57"/>
    <w:rsid w:val="00CE0DEC"/>
    <w:rsid w:val="00CE107C"/>
    <w:rsid w:val="00CE1558"/>
    <w:rsid w:val="00CE1633"/>
    <w:rsid w:val="00CE17A0"/>
    <w:rsid w:val="00CE184A"/>
    <w:rsid w:val="00CE1FF8"/>
    <w:rsid w:val="00CE22C0"/>
    <w:rsid w:val="00CE239E"/>
    <w:rsid w:val="00CE2442"/>
    <w:rsid w:val="00CE28EB"/>
    <w:rsid w:val="00CE2B85"/>
    <w:rsid w:val="00CE2BAD"/>
    <w:rsid w:val="00CE2F21"/>
    <w:rsid w:val="00CE31E2"/>
    <w:rsid w:val="00CE3D6B"/>
    <w:rsid w:val="00CE43C2"/>
    <w:rsid w:val="00CE4542"/>
    <w:rsid w:val="00CE4AC9"/>
    <w:rsid w:val="00CE4B06"/>
    <w:rsid w:val="00CE4BC2"/>
    <w:rsid w:val="00CE4EF3"/>
    <w:rsid w:val="00CE4F17"/>
    <w:rsid w:val="00CE52A7"/>
    <w:rsid w:val="00CE52F6"/>
    <w:rsid w:val="00CE594C"/>
    <w:rsid w:val="00CE5B12"/>
    <w:rsid w:val="00CE5C1B"/>
    <w:rsid w:val="00CE60C8"/>
    <w:rsid w:val="00CE60FC"/>
    <w:rsid w:val="00CE61C5"/>
    <w:rsid w:val="00CE6263"/>
    <w:rsid w:val="00CE6360"/>
    <w:rsid w:val="00CE6364"/>
    <w:rsid w:val="00CE63B0"/>
    <w:rsid w:val="00CE63EE"/>
    <w:rsid w:val="00CE645E"/>
    <w:rsid w:val="00CE6581"/>
    <w:rsid w:val="00CE66D2"/>
    <w:rsid w:val="00CE6793"/>
    <w:rsid w:val="00CE6A9B"/>
    <w:rsid w:val="00CE6EBC"/>
    <w:rsid w:val="00CE7000"/>
    <w:rsid w:val="00CE72C6"/>
    <w:rsid w:val="00CE7371"/>
    <w:rsid w:val="00CE73E1"/>
    <w:rsid w:val="00CE75AE"/>
    <w:rsid w:val="00CE76C7"/>
    <w:rsid w:val="00CE7BDF"/>
    <w:rsid w:val="00CE7C4F"/>
    <w:rsid w:val="00CE7EE9"/>
    <w:rsid w:val="00CF00CD"/>
    <w:rsid w:val="00CF07BC"/>
    <w:rsid w:val="00CF14CD"/>
    <w:rsid w:val="00CF1667"/>
    <w:rsid w:val="00CF1790"/>
    <w:rsid w:val="00CF1DE0"/>
    <w:rsid w:val="00CF1EB7"/>
    <w:rsid w:val="00CF1FFA"/>
    <w:rsid w:val="00CF2278"/>
    <w:rsid w:val="00CF258D"/>
    <w:rsid w:val="00CF2939"/>
    <w:rsid w:val="00CF2C1D"/>
    <w:rsid w:val="00CF3089"/>
    <w:rsid w:val="00CF30CB"/>
    <w:rsid w:val="00CF33B4"/>
    <w:rsid w:val="00CF3535"/>
    <w:rsid w:val="00CF3793"/>
    <w:rsid w:val="00CF42EC"/>
    <w:rsid w:val="00CF4443"/>
    <w:rsid w:val="00CF44C4"/>
    <w:rsid w:val="00CF4967"/>
    <w:rsid w:val="00CF4CF8"/>
    <w:rsid w:val="00CF4EBB"/>
    <w:rsid w:val="00CF5023"/>
    <w:rsid w:val="00CF50F6"/>
    <w:rsid w:val="00CF5221"/>
    <w:rsid w:val="00CF54A7"/>
    <w:rsid w:val="00CF5615"/>
    <w:rsid w:val="00CF5E1A"/>
    <w:rsid w:val="00CF6103"/>
    <w:rsid w:val="00CF66C5"/>
    <w:rsid w:val="00CF6AB2"/>
    <w:rsid w:val="00CF6EF3"/>
    <w:rsid w:val="00CF701A"/>
    <w:rsid w:val="00CF7059"/>
    <w:rsid w:val="00CF713D"/>
    <w:rsid w:val="00CF74CC"/>
    <w:rsid w:val="00CF7761"/>
    <w:rsid w:val="00CF7994"/>
    <w:rsid w:val="00CF7A6C"/>
    <w:rsid w:val="00CF7B2C"/>
    <w:rsid w:val="00CF7D43"/>
    <w:rsid w:val="00CF7E3E"/>
    <w:rsid w:val="00D000E3"/>
    <w:rsid w:val="00D001A2"/>
    <w:rsid w:val="00D0090B"/>
    <w:rsid w:val="00D00D11"/>
    <w:rsid w:val="00D01171"/>
    <w:rsid w:val="00D0139E"/>
    <w:rsid w:val="00D0157D"/>
    <w:rsid w:val="00D016F5"/>
    <w:rsid w:val="00D01DF4"/>
    <w:rsid w:val="00D01E2F"/>
    <w:rsid w:val="00D01FAF"/>
    <w:rsid w:val="00D022FD"/>
    <w:rsid w:val="00D02726"/>
    <w:rsid w:val="00D029CC"/>
    <w:rsid w:val="00D02AAF"/>
    <w:rsid w:val="00D02CB9"/>
    <w:rsid w:val="00D02CE7"/>
    <w:rsid w:val="00D03161"/>
    <w:rsid w:val="00D033D1"/>
    <w:rsid w:val="00D03584"/>
    <w:rsid w:val="00D03644"/>
    <w:rsid w:val="00D0376C"/>
    <w:rsid w:val="00D03A0C"/>
    <w:rsid w:val="00D03B40"/>
    <w:rsid w:val="00D03F09"/>
    <w:rsid w:val="00D04163"/>
    <w:rsid w:val="00D041AC"/>
    <w:rsid w:val="00D04857"/>
    <w:rsid w:val="00D0498D"/>
    <w:rsid w:val="00D04B1D"/>
    <w:rsid w:val="00D04F4D"/>
    <w:rsid w:val="00D04F9C"/>
    <w:rsid w:val="00D05055"/>
    <w:rsid w:val="00D0537F"/>
    <w:rsid w:val="00D05560"/>
    <w:rsid w:val="00D0579A"/>
    <w:rsid w:val="00D05B54"/>
    <w:rsid w:val="00D05C1A"/>
    <w:rsid w:val="00D06334"/>
    <w:rsid w:val="00D06654"/>
    <w:rsid w:val="00D0666F"/>
    <w:rsid w:val="00D069E3"/>
    <w:rsid w:val="00D06BD7"/>
    <w:rsid w:val="00D06CCF"/>
    <w:rsid w:val="00D07434"/>
    <w:rsid w:val="00D0797D"/>
    <w:rsid w:val="00D07FDF"/>
    <w:rsid w:val="00D10063"/>
    <w:rsid w:val="00D1088D"/>
    <w:rsid w:val="00D108E5"/>
    <w:rsid w:val="00D10BCB"/>
    <w:rsid w:val="00D10F44"/>
    <w:rsid w:val="00D10F61"/>
    <w:rsid w:val="00D10FC4"/>
    <w:rsid w:val="00D111A2"/>
    <w:rsid w:val="00D112E0"/>
    <w:rsid w:val="00D1134E"/>
    <w:rsid w:val="00D11459"/>
    <w:rsid w:val="00D11851"/>
    <w:rsid w:val="00D11893"/>
    <w:rsid w:val="00D1190A"/>
    <w:rsid w:val="00D11F43"/>
    <w:rsid w:val="00D12043"/>
    <w:rsid w:val="00D12072"/>
    <w:rsid w:val="00D12073"/>
    <w:rsid w:val="00D120F6"/>
    <w:rsid w:val="00D1236D"/>
    <w:rsid w:val="00D12624"/>
    <w:rsid w:val="00D12922"/>
    <w:rsid w:val="00D129CA"/>
    <w:rsid w:val="00D129E3"/>
    <w:rsid w:val="00D12FBF"/>
    <w:rsid w:val="00D1303A"/>
    <w:rsid w:val="00D135A3"/>
    <w:rsid w:val="00D1366E"/>
    <w:rsid w:val="00D1371F"/>
    <w:rsid w:val="00D13741"/>
    <w:rsid w:val="00D13BB3"/>
    <w:rsid w:val="00D13F16"/>
    <w:rsid w:val="00D1421D"/>
    <w:rsid w:val="00D14234"/>
    <w:rsid w:val="00D143A4"/>
    <w:rsid w:val="00D1462E"/>
    <w:rsid w:val="00D1485A"/>
    <w:rsid w:val="00D148AB"/>
    <w:rsid w:val="00D14975"/>
    <w:rsid w:val="00D14C80"/>
    <w:rsid w:val="00D14EE0"/>
    <w:rsid w:val="00D150DF"/>
    <w:rsid w:val="00D151F6"/>
    <w:rsid w:val="00D15344"/>
    <w:rsid w:val="00D157D5"/>
    <w:rsid w:val="00D15877"/>
    <w:rsid w:val="00D15F4E"/>
    <w:rsid w:val="00D160B3"/>
    <w:rsid w:val="00D161FD"/>
    <w:rsid w:val="00D16382"/>
    <w:rsid w:val="00D165E0"/>
    <w:rsid w:val="00D16695"/>
    <w:rsid w:val="00D16763"/>
    <w:rsid w:val="00D16997"/>
    <w:rsid w:val="00D16BA5"/>
    <w:rsid w:val="00D171AC"/>
    <w:rsid w:val="00D177AB"/>
    <w:rsid w:val="00D1780A"/>
    <w:rsid w:val="00D17BF6"/>
    <w:rsid w:val="00D20033"/>
    <w:rsid w:val="00D2036E"/>
    <w:rsid w:val="00D205C7"/>
    <w:rsid w:val="00D205D4"/>
    <w:rsid w:val="00D20B5C"/>
    <w:rsid w:val="00D210EA"/>
    <w:rsid w:val="00D21535"/>
    <w:rsid w:val="00D215BE"/>
    <w:rsid w:val="00D215C3"/>
    <w:rsid w:val="00D2164F"/>
    <w:rsid w:val="00D218E8"/>
    <w:rsid w:val="00D21A08"/>
    <w:rsid w:val="00D21A3A"/>
    <w:rsid w:val="00D21BF6"/>
    <w:rsid w:val="00D22090"/>
    <w:rsid w:val="00D222BC"/>
    <w:rsid w:val="00D2238E"/>
    <w:rsid w:val="00D22EE5"/>
    <w:rsid w:val="00D22FB0"/>
    <w:rsid w:val="00D23113"/>
    <w:rsid w:val="00D23185"/>
    <w:rsid w:val="00D233F5"/>
    <w:rsid w:val="00D2356E"/>
    <w:rsid w:val="00D237A0"/>
    <w:rsid w:val="00D23D7D"/>
    <w:rsid w:val="00D241E6"/>
    <w:rsid w:val="00D241F2"/>
    <w:rsid w:val="00D245DC"/>
    <w:rsid w:val="00D251CE"/>
    <w:rsid w:val="00D256D5"/>
    <w:rsid w:val="00D257F3"/>
    <w:rsid w:val="00D25B7D"/>
    <w:rsid w:val="00D25CF8"/>
    <w:rsid w:val="00D26275"/>
    <w:rsid w:val="00D263D7"/>
    <w:rsid w:val="00D26417"/>
    <w:rsid w:val="00D264BF"/>
    <w:rsid w:val="00D267E6"/>
    <w:rsid w:val="00D26BE6"/>
    <w:rsid w:val="00D26DC8"/>
    <w:rsid w:val="00D272D6"/>
    <w:rsid w:val="00D274D6"/>
    <w:rsid w:val="00D27777"/>
    <w:rsid w:val="00D278A0"/>
    <w:rsid w:val="00D302B8"/>
    <w:rsid w:val="00D30896"/>
    <w:rsid w:val="00D3093A"/>
    <w:rsid w:val="00D30A62"/>
    <w:rsid w:val="00D30B34"/>
    <w:rsid w:val="00D30C05"/>
    <w:rsid w:val="00D30CD8"/>
    <w:rsid w:val="00D30DE8"/>
    <w:rsid w:val="00D30E5C"/>
    <w:rsid w:val="00D30FD6"/>
    <w:rsid w:val="00D31067"/>
    <w:rsid w:val="00D314E3"/>
    <w:rsid w:val="00D31572"/>
    <w:rsid w:val="00D31957"/>
    <w:rsid w:val="00D31E7E"/>
    <w:rsid w:val="00D31ED2"/>
    <w:rsid w:val="00D31F44"/>
    <w:rsid w:val="00D31F5C"/>
    <w:rsid w:val="00D324B0"/>
    <w:rsid w:val="00D3253A"/>
    <w:rsid w:val="00D3265A"/>
    <w:rsid w:val="00D326C1"/>
    <w:rsid w:val="00D32786"/>
    <w:rsid w:val="00D32C4C"/>
    <w:rsid w:val="00D32D44"/>
    <w:rsid w:val="00D32E02"/>
    <w:rsid w:val="00D3309B"/>
    <w:rsid w:val="00D33424"/>
    <w:rsid w:val="00D334FE"/>
    <w:rsid w:val="00D33532"/>
    <w:rsid w:val="00D336B4"/>
    <w:rsid w:val="00D33C1C"/>
    <w:rsid w:val="00D34187"/>
    <w:rsid w:val="00D345B5"/>
    <w:rsid w:val="00D34A96"/>
    <w:rsid w:val="00D3532E"/>
    <w:rsid w:val="00D35352"/>
    <w:rsid w:val="00D354BC"/>
    <w:rsid w:val="00D35812"/>
    <w:rsid w:val="00D35857"/>
    <w:rsid w:val="00D35C4F"/>
    <w:rsid w:val="00D35F8E"/>
    <w:rsid w:val="00D3619B"/>
    <w:rsid w:val="00D361B3"/>
    <w:rsid w:val="00D364E7"/>
    <w:rsid w:val="00D36660"/>
    <w:rsid w:val="00D366F5"/>
    <w:rsid w:val="00D36EBA"/>
    <w:rsid w:val="00D3790C"/>
    <w:rsid w:val="00D37958"/>
    <w:rsid w:val="00D379E4"/>
    <w:rsid w:val="00D37B98"/>
    <w:rsid w:val="00D37E13"/>
    <w:rsid w:val="00D40ACA"/>
    <w:rsid w:val="00D40B09"/>
    <w:rsid w:val="00D40C0C"/>
    <w:rsid w:val="00D40CDA"/>
    <w:rsid w:val="00D40E59"/>
    <w:rsid w:val="00D415AA"/>
    <w:rsid w:val="00D41AA3"/>
    <w:rsid w:val="00D41E6B"/>
    <w:rsid w:val="00D41E94"/>
    <w:rsid w:val="00D41F3F"/>
    <w:rsid w:val="00D42253"/>
    <w:rsid w:val="00D4267D"/>
    <w:rsid w:val="00D4291C"/>
    <w:rsid w:val="00D42A28"/>
    <w:rsid w:val="00D42C3A"/>
    <w:rsid w:val="00D42C4D"/>
    <w:rsid w:val="00D42CE3"/>
    <w:rsid w:val="00D42E22"/>
    <w:rsid w:val="00D42EFA"/>
    <w:rsid w:val="00D42FE9"/>
    <w:rsid w:val="00D430FA"/>
    <w:rsid w:val="00D4325F"/>
    <w:rsid w:val="00D4368A"/>
    <w:rsid w:val="00D43704"/>
    <w:rsid w:val="00D439E2"/>
    <w:rsid w:val="00D43EDE"/>
    <w:rsid w:val="00D44133"/>
    <w:rsid w:val="00D4448F"/>
    <w:rsid w:val="00D444EB"/>
    <w:rsid w:val="00D44ADA"/>
    <w:rsid w:val="00D44CC7"/>
    <w:rsid w:val="00D4549D"/>
    <w:rsid w:val="00D45543"/>
    <w:rsid w:val="00D45666"/>
    <w:rsid w:val="00D457EB"/>
    <w:rsid w:val="00D457F6"/>
    <w:rsid w:val="00D45851"/>
    <w:rsid w:val="00D45B76"/>
    <w:rsid w:val="00D45E85"/>
    <w:rsid w:val="00D460CC"/>
    <w:rsid w:val="00D46185"/>
    <w:rsid w:val="00D46210"/>
    <w:rsid w:val="00D462FD"/>
    <w:rsid w:val="00D46610"/>
    <w:rsid w:val="00D4690C"/>
    <w:rsid w:val="00D46B7F"/>
    <w:rsid w:val="00D46D75"/>
    <w:rsid w:val="00D46D93"/>
    <w:rsid w:val="00D46DF6"/>
    <w:rsid w:val="00D46F31"/>
    <w:rsid w:val="00D47222"/>
    <w:rsid w:val="00D4789C"/>
    <w:rsid w:val="00D47B34"/>
    <w:rsid w:val="00D47EBF"/>
    <w:rsid w:val="00D506E9"/>
    <w:rsid w:val="00D50A50"/>
    <w:rsid w:val="00D50D00"/>
    <w:rsid w:val="00D50D28"/>
    <w:rsid w:val="00D50ED3"/>
    <w:rsid w:val="00D51215"/>
    <w:rsid w:val="00D514A7"/>
    <w:rsid w:val="00D515A7"/>
    <w:rsid w:val="00D51C7E"/>
    <w:rsid w:val="00D51CBC"/>
    <w:rsid w:val="00D51DD3"/>
    <w:rsid w:val="00D5209A"/>
    <w:rsid w:val="00D524E5"/>
    <w:rsid w:val="00D5281A"/>
    <w:rsid w:val="00D5295B"/>
    <w:rsid w:val="00D52982"/>
    <w:rsid w:val="00D529BF"/>
    <w:rsid w:val="00D52BE8"/>
    <w:rsid w:val="00D531D9"/>
    <w:rsid w:val="00D53422"/>
    <w:rsid w:val="00D53461"/>
    <w:rsid w:val="00D535C6"/>
    <w:rsid w:val="00D53617"/>
    <w:rsid w:val="00D5370B"/>
    <w:rsid w:val="00D5383C"/>
    <w:rsid w:val="00D53840"/>
    <w:rsid w:val="00D5385A"/>
    <w:rsid w:val="00D5385B"/>
    <w:rsid w:val="00D53901"/>
    <w:rsid w:val="00D53C3C"/>
    <w:rsid w:val="00D54181"/>
    <w:rsid w:val="00D54332"/>
    <w:rsid w:val="00D547CD"/>
    <w:rsid w:val="00D5494B"/>
    <w:rsid w:val="00D54A50"/>
    <w:rsid w:val="00D54D44"/>
    <w:rsid w:val="00D54D4F"/>
    <w:rsid w:val="00D54E36"/>
    <w:rsid w:val="00D550A8"/>
    <w:rsid w:val="00D550F4"/>
    <w:rsid w:val="00D55289"/>
    <w:rsid w:val="00D553B5"/>
    <w:rsid w:val="00D55592"/>
    <w:rsid w:val="00D55A64"/>
    <w:rsid w:val="00D55C11"/>
    <w:rsid w:val="00D55CC1"/>
    <w:rsid w:val="00D55EFD"/>
    <w:rsid w:val="00D55F01"/>
    <w:rsid w:val="00D560CE"/>
    <w:rsid w:val="00D560DE"/>
    <w:rsid w:val="00D561AC"/>
    <w:rsid w:val="00D56311"/>
    <w:rsid w:val="00D56615"/>
    <w:rsid w:val="00D56795"/>
    <w:rsid w:val="00D568C9"/>
    <w:rsid w:val="00D56C6C"/>
    <w:rsid w:val="00D56F1B"/>
    <w:rsid w:val="00D57045"/>
    <w:rsid w:val="00D57160"/>
    <w:rsid w:val="00D57308"/>
    <w:rsid w:val="00D57389"/>
    <w:rsid w:val="00D57489"/>
    <w:rsid w:val="00D574E5"/>
    <w:rsid w:val="00D574EA"/>
    <w:rsid w:val="00D57737"/>
    <w:rsid w:val="00D5775C"/>
    <w:rsid w:val="00D57B0B"/>
    <w:rsid w:val="00D57CCA"/>
    <w:rsid w:val="00D57D7A"/>
    <w:rsid w:val="00D601B7"/>
    <w:rsid w:val="00D6022F"/>
    <w:rsid w:val="00D604DF"/>
    <w:rsid w:val="00D6061E"/>
    <w:rsid w:val="00D60ECD"/>
    <w:rsid w:val="00D60F9E"/>
    <w:rsid w:val="00D6116B"/>
    <w:rsid w:val="00D612AB"/>
    <w:rsid w:val="00D61492"/>
    <w:rsid w:val="00D61A51"/>
    <w:rsid w:val="00D61AF7"/>
    <w:rsid w:val="00D61B50"/>
    <w:rsid w:val="00D61EE9"/>
    <w:rsid w:val="00D6226A"/>
    <w:rsid w:val="00D623BB"/>
    <w:rsid w:val="00D624B6"/>
    <w:rsid w:val="00D628A2"/>
    <w:rsid w:val="00D62AF3"/>
    <w:rsid w:val="00D62BED"/>
    <w:rsid w:val="00D62E4B"/>
    <w:rsid w:val="00D62E56"/>
    <w:rsid w:val="00D62ED1"/>
    <w:rsid w:val="00D63190"/>
    <w:rsid w:val="00D631C0"/>
    <w:rsid w:val="00D63557"/>
    <w:rsid w:val="00D63623"/>
    <w:rsid w:val="00D63693"/>
    <w:rsid w:val="00D63A84"/>
    <w:rsid w:val="00D63CE4"/>
    <w:rsid w:val="00D63DD1"/>
    <w:rsid w:val="00D63EA5"/>
    <w:rsid w:val="00D63FB4"/>
    <w:rsid w:val="00D6435E"/>
    <w:rsid w:val="00D646E5"/>
    <w:rsid w:val="00D64751"/>
    <w:rsid w:val="00D64854"/>
    <w:rsid w:val="00D64917"/>
    <w:rsid w:val="00D65301"/>
    <w:rsid w:val="00D655FF"/>
    <w:rsid w:val="00D6568D"/>
    <w:rsid w:val="00D657C7"/>
    <w:rsid w:val="00D66A7C"/>
    <w:rsid w:val="00D66A97"/>
    <w:rsid w:val="00D66DE3"/>
    <w:rsid w:val="00D6708E"/>
    <w:rsid w:val="00D6756F"/>
    <w:rsid w:val="00D675CE"/>
    <w:rsid w:val="00D6762C"/>
    <w:rsid w:val="00D676B2"/>
    <w:rsid w:val="00D677D5"/>
    <w:rsid w:val="00D677EB"/>
    <w:rsid w:val="00D67800"/>
    <w:rsid w:val="00D703BF"/>
    <w:rsid w:val="00D707BD"/>
    <w:rsid w:val="00D70850"/>
    <w:rsid w:val="00D70CBF"/>
    <w:rsid w:val="00D711DC"/>
    <w:rsid w:val="00D7125C"/>
    <w:rsid w:val="00D71552"/>
    <w:rsid w:val="00D7165E"/>
    <w:rsid w:val="00D7182B"/>
    <w:rsid w:val="00D718C3"/>
    <w:rsid w:val="00D719F8"/>
    <w:rsid w:val="00D71B3B"/>
    <w:rsid w:val="00D71BDF"/>
    <w:rsid w:val="00D7265E"/>
    <w:rsid w:val="00D72779"/>
    <w:rsid w:val="00D72796"/>
    <w:rsid w:val="00D72F26"/>
    <w:rsid w:val="00D73257"/>
    <w:rsid w:val="00D73329"/>
    <w:rsid w:val="00D73531"/>
    <w:rsid w:val="00D735C7"/>
    <w:rsid w:val="00D7385B"/>
    <w:rsid w:val="00D73B34"/>
    <w:rsid w:val="00D742DD"/>
    <w:rsid w:val="00D74342"/>
    <w:rsid w:val="00D74352"/>
    <w:rsid w:val="00D74462"/>
    <w:rsid w:val="00D749F2"/>
    <w:rsid w:val="00D74AF2"/>
    <w:rsid w:val="00D74E43"/>
    <w:rsid w:val="00D74FCF"/>
    <w:rsid w:val="00D752CF"/>
    <w:rsid w:val="00D75535"/>
    <w:rsid w:val="00D75602"/>
    <w:rsid w:val="00D759DC"/>
    <w:rsid w:val="00D75B38"/>
    <w:rsid w:val="00D76230"/>
    <w:rsid w:val="00D7663F"/>
    <w:rsid w:val="00D766E8"/>
    <w:rsid w:val="00D7688A"/>
    <w:rsid w:val="00D768E4"/>
    <w:rsid w:val="00D76A36"/>
    <w:rsid w:val="00D76C04"/>
    <w:rsid w:val="00D7707F"/>
    <w:rsid w:val="00D77231"/>
    <w:rsid w:val="00D77386"/>
    <w:rsid w:val="00D77462"/>
    <w:rsid w:val="00D7773A"/>
    <w:rsid w:val="00D777D5"/>
    <w:rsid w:val="00D77899"/>
    <w:rsid w:val="00D77BC9"/>
    <w:rsid w:val="00D8012F"/>
    <w:rsid w:val="00D803F0"/>
    <w:rsid w:val="00D8040D"/>
    <w:rsid w:val="00D804BE"/>
    <w:rsid w:val="00D804E8"/>
    <w:rsid w:val="00D80A7E"/>
    <w:rsid w:val="00D80F3B"/>
    <w:rsid w:val="00D80FE2"/>
    <w:rsid w:val="00D8162B"/>
    <w:rsid w:val="00D8166F"/>
    <w:rsid w:val="00D81695"/>
    <w:rsid w:val="00D82474"/>
    <w:rsid w:val="00D8266B"/>
    <w:rsid w:val="00D827ED"/>
    <w:rsid w:val="00D8288F"/>
    <w:rsid w:val="00D83364"/>
    <w:rsid w:val="00D83425"/>
    <w:rsid w:val="00D837AD"/>
    <w:rsid w:val="00D83833"/>
    <w:rsid w:val="00D83BB6"/>
    <w:rsid w:val="00D844A7"/>
    <w:rsid w:val="00D84581"/>
    <w:rsid w:val="00D84713"/>
    <w:rsid w:val="00D84763"/>
    <w:rsid w:val="00D84879"/>
    <w:rsid w:val="00D84A2C"/>
    <w:rsid w:val="00D84D6E"/>
    <w:rsid w:val="00D85269"/>
    <w:rsid w:val="00D85E4A"/>
    <w:rsid w:val="00D86336"/>
    <w:rsid w:val="00D86A28"/>
    <w:rsid w:val="00D86ABD"/>
    <w:rsid w:val="00D86BB1"/>
    <w:rsid w:val="00D8712B"/>
    <w:rsid w:val="00D87394"/>
    <w:rsid w:val="00D8739A"/>
    <w:rsid w:val="00D87438"/>
    <w:rsid w:val="00D874E5"/>
    <w:rsid w:val="00D878A8"/>
    <w:rsid w:val="00D879E7"/>
    <w:rsid w:val="00D87DD9"/>
    <w:rsid w:val="00D87E55"/>
    <w:rsid w:val="00D87ED6"/>
    <w:rsid w:val="00D90392"/>
    <w:rsid w:val="00D903B0"/>
    <w:rsid w:val="00D90506"/>
    <w:rsid w:val="00D905C5"/>
    <w:rsid w:val="00D905E0"/>
    <w:rsid w:val="00D909CD"/>
    <w:rsid w:val="00D90B54"/>
    <w:rsid w:val="00D90DA1"/>
    <w:rsid w:val="00D90F71"/>
    <w:rsid w:val="00D91061"/>
    <w:rsid w:val="00D91621"/>
    <w:rsid w:val="00D918B0"/>
    <w:rsid w:val="00D91A11"/>
    <w:rsid w:val="00D91D86"/>
    <w:rsid w:val="00D91F36"/>
    <w:rsid w:val="00D91FEF"/>
    <w:rsid w:val="00D920EF"/>
    <w:rsid w:val="00D9215B"/>
    <w:rsid w:val="00D9232B"/>
    <w:rsid w:val="00D92557"/>
    <w:rsid w:val="00D928C0"/>
    <w:rsid w:val="00D92C06"/>
    <w:rsid w:val="00D93077"/>
    <w:rsid w:val="00D930DA"/>
    <w:rsid w:val="00D9310E"/>
    <w:rsid w:val="00D9323E"/>
    <w:rsid w:val="00D932EA"/>
    <w:rsid w:val="00D936D4"/>
    <w:rsid w:val="00D937D1"/>
    <w:rsid w:val="00D94028"/>
    <w:rsid w:val="00D9405D"/>
    <w:rsid w:val="00D9417E"/>
    <w:rsid w:val="00D941A0"/>
    <w:rsid w:val="00D942C0"/>
    <w:rsid w:val="00D942F2"/>
    <w:rsid w:val="00D945D5"/>
    <w:rsid w:val="00D94AB8"/>
    <w:rsid w:val="00D94EE9"/>
    <w:rsid w:val="00D951C7"/>
    <w:rsid w:val="00D954ED"/>
    <w:rsid w:val="00D9570E"/>
    <w:rsid w:val="00D959CB"/>
    <w:rsid w:val="00D95A40"/>
    <w:rsid w:val="00D96036"/>
    <w:rsid w:val="00D961BD"/>
    <w:rsid w:val="00D962A0"/>
    <w:rsid w:val="00D9652D"/>
    <w:rsid w:val="00D9655F"/>
    <w:rsid w:val="00D96664"/>
    <w:rsid w:val="00D96A72"/>
    <w:rsid w:val="00D96C81"/>
    <w:rsid w:val="00D96C9E"/>
    <w:rsid w:val="00D96CE1"/>
    <w:rsid w:val="00D96EF3"/>
    <w:rsid w:val="00D96FB7"/>
    <w:rsid w:val="00D9707C"/>
    <w:rsid w:val="00D970B5"/>
    <w:rsid w:val="00D9740B"/>
    <w:rsid w:val="00D97912"/>
    <w:rsid w:val="00D979CB"/>
    <w:rsid w:val="00D97BC3"/>
    <w:rsid w:val="00D97CAE"/>
    <w:rsid w:val="00D97E26"/>
    <w:rsid w:val="00DA0088"/>
    <w:rsid w:val="00DA0195"/>
    <w:rsid w:val="00DA02FA"/>
    <w:rsid w:val="00DA03E3"/>
    <w:rsid w:val="00DA094A"/>
    <w:rsid w:val="00DA0CAA"/>
    <w:rsid w:val="00DA1148"/>
    <w:rsid w:val="00DA11E7"/>
    <w:rsid w:val="00DA138F"/>
    <w:rsid w:val="00DA17D3"/>
    <w:rsid w:val="00DA19A6"/>
    <w:rsid w:val="00DA1A66"/>
    <w:rsid w:val="00DA234E"/>
    <w:rsid w:val="00DA2460"/>
    <w:rsid w:val="00DA27C7"/>
    <w:rsid w:val="00DA2843"/>
    <w:rsid w:val="00DA2C27"/>
    <w:rsid w:val="00DA2D02"/>
    <w:rsid w:val="00DA2E13"/>
    <w:rsid w:val="00DA2ED5"/>
    <w:rsid w:val="00DA3085"/>
    <w:rsid w:val="00DA31FF"/>
    <w:rsid w:val="00DA3A7E"/>
    <w:rsid w:val="00DA3CE7"/>
    <w:rsid w:val="00DA3D2D"/>
    <w:rsid w:val="00DA40BF"/>
    <w:rsid w:val="00DA4198"/>
    <w:rsid w:val="00DA439D"/>
    <w:rsid w:val="00DA4441"/>
    <w:rsid w:val="00DA4444"/>
    <w:rsid w:val="00DA460E"/>
    <w:rsid w:val="00DA465F"/>
    <w:rsid w:val="00DA4EE3"/>
    <w:rsid w:val="00DA5135"/>
    <w:rsid w:val="00DA51A1"/>
    <w:rsid w:val="00DA5232"/>
    <w:rsid w:val="00DA5342"/>
    <w:rsid w:val="00DA5420"/>
    <w:rsid w:val="00DA56FE"/>
    <w:rsid w:val="00DA5764"/>
    <w:rsid w:val="00DA5772"/>
    <w:rsid w:val="00DA5AEB"/>
    <w:rsid w:val="00DA6008"/>
    <w:rsid w:val="00DA6095"/>
    <w:rsid w:val="00DA656D"/>
    <w:rsid w:val="00DA671A"/>
    <w:rsid w:val="00DA697D"/>
    <w:rsid w:val="00DA6C3F"/>
    <w:rsid w:val="00DA6C58"/>
    <w:rsid w:val="00DA6E1C"/>
    <w:rsid w:val="00DA7001"/>
    <w:rsid w:val="00DA72EB"/>
    <w:rsid w:val="00DA731D"/>
    <w:rsid w:val="00DA7464"/>
    <w:rsid w:val="00DA75A2"/>
    <w:rsid w:val="00DA75AD"/>
    <w:rsid w:val="00DA7C83"/>
    <w:rsid w:val="00DA7EEE"/>
    <w:rsid w:val="00DA7F3E"/>
    <w:rsid w:val="00DB0244"/>
    <w:rsid w:val="00DB0459"/>
    <w:rsid w:val="00DB0558"/>
    <w:rsid w:val="00DB08CC"/>
    <w:rsid w:val="00DB0A09"/>
    <w:rsid w:val="00DB0AAE"/>
    <w:rsid w:val="00DB0E2D"/>
    <w:rsid w:val="00DB123A"/>
    <w:rsid w:val="00DB14DF"/>
    <w:rsid w:val="00DB1860"/>
    <w:rsid w:val="00DB19F4"/>
    <w:rsid w:val="00DB1A9B"/>
    <w:rsid w:val="00DB1E4A"/>
    <w:rsid w:val="00DB255F"/>
    <w:rsid w:val="00DB2770"/>
    <w:rsid w:val="00DB28EE"/>
    <w:rsid w:val="00DB2910"/>
    <w:rsid w:val="00DB2CC6"/>
    <w:rsid w:val="00DB2CD0"/>
    <w:rsid w:val="00DB2F6F"/>
    <w:rsid w:val="00DB31FA"/>
    <w:rsid w:val="00DB3393"/>
    <w:rsid w:val="00DB3415"/>
    <w:rsid w:val="00DB35EA"/>
    <w:rsid w:val="00DB3874"/>
    <w:rsid w:val="00DB38F8"/>
    <w:rsid w:val="00DB3BAF"/>
    <w:rsid w:val="00DB4281"/>
    <w:rsid w:val="00DB42DB"/>
    <w:rsid w:val="00DB4479"/>
    <w:rsid w:val="00DB448A"/>
    <w:rsid w:val="00DB48FA"/>
    <w:rsid w:val="00DB48FE"/>
    <w:rsid w:val="00DB49EA"/>
    <w:rsid w:val="00DB4D8F"/>
    <w:rsid w:val="00DB5141"/>
    <w:rsid w:val="00DB565A"/>
    <w:rsid w:val="00DB565B"/>
    <w:rsid w:val="00DB56C7"/>
    <w:rsid w:val="00DB5910"/>
    <w:rsid w:val="00DB5985"/>
    <w:rsid w:val="00DB59F0"/>
    <w:rsid w:val="00DB5B0F"/>
    <w:rsid w:val="00DB5B42"/>
    <w:rsid w:val="00DB5F0B"/>
    <w:rsid w:val="00DB624B"/>
    <w:rsid w:val="00DB6321"/>
    <w:rsid w:val="00DB63EC"/>
    <w:rsid w:val="00DB64F7"/>
    <w:rsid w:val="00DB66BA"/>
    <w:rsid w:val="00DB6928"/>
    <w:rsid w:val="00DB6A2A"/>
    <w:rsid w:val="00DB6B32"/>
    <w:rsid w:val="00DB6BB4"/>
    <w:rsid w:val="00DB6BF2"/>
    <w:rsid w:val="00DB781E"/>
    <w:rsid w:val="00DB7CEC"/>
    <w:rsid w:val="00DC0019"/>
    <w:rsid w:val="00DC024E"/>
    <w:rsid w:val="00DC02FA"/>
    <w:rsid w:val="00DC03E4"/>
    <w:rsid w:val="00DC0816"/>
    <w:rsid w:val="00DC0DBC"/>
    <w:rsid w:val="00DC0EC8"/>
    <w:rsid w:val="00DC13A9"/>
    <w:rsid w:val="00DC14E8"/>
    <w:rsid w:val="00DC1787"/>
    <w:rsid w:val="00DC1C58"/>
    <w:rsid w:val="00DC1C6E"/>
    <w:rsid w:val="00DC1EEE"/>
    <w:rsid w:val="00DC21AC"/>
    <w:rsid w:val="00DC254B"/>
    <w:rsid w:val="00DC267E"/>
    <w:rsid w:val="00DC2753"/>
    <w:rsid w:val="00DC2872"/>
    <w:rsid w:val="00DC2B5F"/>
    <w:rsid w:val="00DC2E75"/>
    <w:rsid w:val="00DC2EF8"/>
    <w:rsid w:val="00DC314B"/>
    <w:rsid w:val="00DC34C8"/>
    <w:rsid w:val="00DC37B6"/>
    <w:rsid w:val="00DC3A58"/>
    <w:rsid w:val="00DC3C12"/>
    <w:rsid w:val="00DC3F3C"/>
    <w:rsid w:val="00DC3F60"/>
    <w:rsid w:val="00DC3F89"/>
    <w:rsid w:val="00DC415E"/>
    <w:rsid w:val="00DC42E7"/>
    <w:rsid w:val="00DC49E4"/>
    <w:rsid w:val="00DC4D1D"/>
    <w:rsid w:val="00DC4F64"/>
    <w:rsid w:val="00DC5ACA"/>
    <w:rsid w:val="00DC5B17"/>
    <w:rsid w:val="00DC5C18"/>
    <w:rsid w:val="00DC60AE"/>
    <w:rsid w:val="00DC610E"/>
    <w:rsid w:val="00DC6195"/>
    <w:rsid w:val="00DC61AA"/>
    <w:rsid w:val="00DC62A9"/>
    <w:rsid w:val="00DC62EC"/>
    <w:rsid w:val="00DC6B42"/>
    <w:rsid w:val="00DC6BFC"/>
    <w:rsid w:val="00DC6E58"/>
    <w:rsid w:val="00DC723C"/>
    <w:rsid w:val="00DC7411"/>
    <w:rsid w:val="00DC7560"/>
    <w:rsid w:val="00DC7705"/>
    <w:rsid w:val="00DC7961"/>
    <w:rsid w:val="00DC7C45"/>
    <w:rsid w:val="00DC7C55"/>
    <w:rsid w:val="00DD0050"/>
    <w:rsid w:val="00DD00E8"/>
    <w:rsid w:val="00DD0241"/>
    <w:rsid w:val="00DD0456"/>
    <w:rsid w:val="00DD0898"/>
    <w:rsid w:val="00DD0A24"/>
    <w:rsid w:val="00DD0B36"/>
    <w:rsid w:val="00DD0C3E"/>
    <w:rsid w:val="00DD0E4A"/>
    <w:rsid w:val="00DD0E55"/>
    <w:rsid w:val="00DD1050"/>
    <w:rsid w:val="00DD16EE"/>
    <w:rsid w:val="00DD18AA"/>
    <w:rsid w:val="00DD1E46"/>
    <w:rsid w:val="00DD2099"/>
    <w:rsid w:val="00DD2A06"/>
    <w:rsid w:val="00DD2ECC"/>
    <w:rsid w:val="00DD323E"/>
    <w:rsid w:val="00DD33EA"/>
    <w:rsid w:val="00DD3841"/>
    <w:rsid w:val="00DD386E"/>
    <w:rsid w:val="00DD3B0C"/>
    <w:rsid w:val="00DD3DCD"/>
    <w:rsid w:val="00DD3F93"/>
    <w:rsid w:val="00DD403A"/>
    <w:rsid w:val="00DD4627"/>
    <w:rsid w:val="00DD4786"/>
    <w:rsid w:val="00DD48EA"/>
    <w:rsid w:val="00DD4BB5"/>
    <w:rsid w:val="00DD5059"/>
    <w:rsid w:val="00DD5179"/>
    <w:rsid w:val="00DD53A3"/>
    <w:rsid w:val="00DD53E9"/>
    <w:rsid w:val="00DD556D"/>
    <w:rsid w:val="00DD58A4"/>
    <w:rsid w:val="00DD5C70"/>
    <w:rsid w:val="00DD6566"/>
    <w:rsid w:val="00DD675B"/>
    <w:rsid w:val="00DD67EF"/>
    <w:rsid w:val="00DD685B"/>
    <w:rsid w:val="00DD6ABD"/>
    <w:rsid w:val="00DD6B0B"/>
    <w:rsid w:val="00DD6C86"/>
    <w:rsid w:val="00DD6CEB"/>
    <w:rsid w:val="00DD6E21"/>
    <w:rsid w:val="00DD6E6F"/>
    <w:rsid w:val="00DD7011"/>
    <w:rsid w:val="00DD7016"/>
    <w:rsid w:val="00DD7648"/>
    <w:rsid w:val="00DD766B"/>
    <w:rsid w:val="00DD7C20"/>
    <w:rsid w:val="00DD7E69"/>
    <w:rsid w:val="00DE00C6"/>
    <w:rsid w:val="00DE0815"/>
    <w:rsid w:val="00DE0891"/>
    <w:rsid w:val="00DE0926"/>
    <w:rsid w:val="00DE0BF5"/>
    <w:rsid w:val="00DE132C"/>
    <w:rsid w:val="00DE1984"/>
    <w:rsid w:val="00DE1DF6"/>
    <w:rsid w:val="00DE1EF2"/>
    <w:rsid w:val="00DE1EFE"/>
    <w:rsid w:val="00DE2F17"/>
    <w:rsid w:val="00DE2F36"/>
    <w:rsid w:val="00DE3489"/>
    <w:rsid w:val="00DE3672"/>
    <w:rsid w:val="00DE3988"/>
    <w:rsid w:val="00DE3C81"/>
    <w:rsid w:val="00DE4153"/>
    <w:rsid w:val="00DE424C"/>
    <w:rsid w:val="00DE4944"/>
    <w:rsid w:val="00DE49E8"/>
    <w:rsid w:val="00DE4E03"/>
    <w:rsid w:val="00DE4F48"/>
    <w:rsid w:val="00DE5265"/>
    <w:rsid w:val="00DE5688"/>
    <w:rsid w:val="00DE637F"/>
    <w:rsid w:val="00DE63D8"/>
    <w:rsid w:val="00DE653E"/>
    <w:rsid w:val="00DE69EE"/>
    <w:rsid w:val="00DE6C54"/>
    <w:rsid w:val="00DE72EE"/>
    <w:rsid w:val="00DE7492"/>
    <w:rsid w:val="00DE764A"/>
    <w:rsid w:val="00DE7657"/>
    <w:rsid w:val="00DE7B4C"/>
    <w:rsid w:val="00DE7EFC"/>
    <w:rsid w:val="00DF0276"/>
    <w:rsid w:val="00DF031D"/>
    <w:rsid w:val="00DF050D"/>
    <w:rsid w:val="00DF05B6"/>
    <w:rsid w:val="00DF0769"/>
    <w:rsid w:val="00DF078D"/>
    <w:rsid w:val="00DF080D"/>
    <w:rsid w:val="00DF0972"/>
    <w:rsid w:val="00DF098E"/>
    <w:rsid w:val="00DF0A22"/>
    <w:rsid w:val="00DF0CD9"/>
    <w:rsid w:val="00DF0D0A"/>
    <w:rsid w:val="00DF102B"/>
    <w:rsid w:val="00DF11FC"/>
    <w:rsid w:val="00DF15AC"/>
    <w:rsid w:val="00DF15D9"/>
    <w:rsid w:val="00DF164E"/>
    <w:rsid w:val="00DF16B8"/>
    <w:rsid w:val="00DF175B"/>
    <w:rsid w:val="00DF1A7E"/>
    <w:rsid w:val="00DF1C8B"/>
    <w:rsid w:val="00DF1D62"/>
    <w:rsid w:val="00DF1DD8"/>
    <w:rsid w:val="00DF1FF9"/>
    <w:rsid w:val="00DF2015"/>
    <w:rsid w:val="00DF2561"/>
    <w:rsid w:val="00DF272D"/>
    <w:rsid w:val="00DF2AAF"/>
    <w:rsid w:val="00DF2BAD"/>
    <w:rsid w:val="00DF2C4B"/>
    <w:rsid w:val="00DF2E36"/>
    <w:rsid w:val="00DF3081"/>
    <w:rsid w:val="00DF352F"/>
    <w:rsid w:val="00DF35E3"/>
    <w:rsid w:val="00DF36CE"/>
    <w:rsid w:val="00DF3A1D"/>
    <w:rsid w:val="00DF3EA4"/>
    <w:rsid w:val="00DF3F7D"/>
    <w:rsid w:val="00DF3FC3"/>
    <w:rsid w:val="00DF42D3"/>
    <w:rsid w:val="00DF44BE"/>
    <w:rsid w:val="00DF5276"/>
    <w:rsid w:val="00DF537F"/>
    <w:rsid w:val="00DF5496"/>
    <w:rsid w:val="00DF55E3"/>
    <w:rsid w:val="00DF5681"/>
    <w:rsid w:val="00DF5840"/>
    <w:rsid w:val="00DF5B4F"/>
    <w:rsid w:val="00DF5E40"/>
    <w:rsid w:val="00DF6171"/>
    <w:rsid w:val="00DF6176"/>
    <w:rsid w:val="00DF6D9E"/>
    <w:rsid w:val="00DF6E74"/>
    <w:rsid w:val="00DF79AD"/>
    <w:rsid w:val="00E0018D"/>
    <w:rsid w:val="00E00200"/>
    <w:rsid w:val="00E0026F"/>
    <w:rsid w:val="00E00353"/>
    <w:rsid w:val="00E006C4"/>
    <w:rsid w:val="00E00795"/>
    <w:rsid w:val="00E0081A"/>
    <w:rsid w:val="00E008AD"/>
    <w:rsid w:val="00E00BB3"/>
    <w:rsid w:val="00E010F0"/>
    <w:rsid w:val="00E012B5"/>
    <w:rsid w:val="00E01353"/>
    <w:rsid w:val="00E01391"/>
    <w:rsid w:val="00E01A1F"/>
    <w:rsid w:val="00E01B9F"/>
    <w:rsid w:val="00E01C04"/>
    <w:rsid w:val="00E01D0F"/>
    <w:rsid w:val="00E01D73"/>
    <w:rsid w:val="00E01DAA"/>
    <w:rsid w:val="00E01FB0"/>
    <w:rsid w:val="00E01FF9"/>
    <w:rsid w:val="00E023B3"/>
    <w:rsid w:val="00E025E5"/>
    <w:rsid w:val="00E025FB"/>
    <w:rsid w:val="00E02BCD"/>
    <w:rsid w:val="00E02CCF"/>
    <w:rsid w:val="00E02D5A"/>
    <w:rsid w:val="00E03735"/>
    <w:rsid w:val="00E039D4"/>
    <w:rsid w:val="00E03CD8"/>
    <w:rsid w:val="00E043AF"/>
    <w:rsid w:val="00E045B9"/>
    <w:rsid w:val="00E04C19"/>
    <w:rsid w:val="00E04C41"/>
    <w:rsid w:val="00E04CEB"/>
    <w:rsid w:val="00E04D33"/>
    <w:rsid w:val="00E04FCE"/>
    <w:rsid w:val="00E052BC"/>
    <w:rsid w:val="00E053E3"/>
    <w:rsid w:val="00E0552B"/>
    <w:rsid w:val="00E0564A"/>
    <w:rsid w:val="00E057C9"/>
    <w:rsid w:val="00E0582D"/>
    <w:rsid w:val="00E06163"/>
    <w:rsid w:val="00E06A8D"/>
    <w:rsid w:val="00E06B61"/>
    <w:rsid w:val="00E06BD9"/>
    <w:rsid w:val="00E06D2D"/>
    <w:rsid w:val="00E06E57"/>
    <w:rsid w:val="00E06FD8"/>
    <w:rsid w:val="00E070F9"/>
    <w:rsid w:val="00E07367"/>
    <w:rsid w:val="00E076D4"/>
    <w:rsid w:val="00E07750"/>
    <w:rsid w:val="00E0790E"/>
    <w:rsid w:val="00E07D1A"/>
    <w:rsid w:val="00E10516"/>
    <w:rsid w:val="00E10A20"/>
    <w:rsid w:val="00E10CB7"/>
    <w:rsid w:val="00E11849"/>
    <w:rsid w:val="00E11946"/>
    <w:rsid w:val="00E11A82"/>
    <w:rsid w:val="00E11AC7"/>
    <w:rsid w:val="00E11CCE"/>
    <w:rsid w:val="00E11DD3"/>
    <w:rsid w:val="00E11EEE"/>
    <w:rsid w:val="00E122DB"/>
    <w:rsid w:val="00E1269B"/>
    <w:rsid w:val="00E12783"/>
    <w:rsid w:val="00E127D2"/>
    <w:rsid w:val="00E127F0"/>
    <w:rsid w:val="00E1290F"/>
    <w:rsid w:val="00E1299B"/>
    <w:rsid w:val="00E12CF3"/>
    <w:rsid w:val="00E1343F"/>
    <w:rsid w:val="00E13545"/>
    <w:rsid w:val="00E13ABA"/>
    <w:rsid w:val="00E13AC6"/>
    <w:rsid w:val="00E141F9"/>
    <w:rsid w:val="00E14264"/>
    <w:rsid w:val="00E14359"/>
    <w:rsid w:val="00E14532"/>
    <w:rsid w:val="00E14770"/>
    <w:rsid w:val="00E14A4D"/>
    <w:rsid w:val="00E14C36"/>
    <w:rsid w:val="00E14C41"/>
    <w:rsid w:val="00E1517E"/>
    <w:rsid w:val="00E15216"/>
    <w:rsid w:val="00E153DB"/>
    <w:rsid w:val="00E155A0"/>
    <w:rsid w:val="00E1565B"/>
    <w:rsid w:val="00E156A0"/>
    <w:rsid w:val="00E15D12"/>
    <w:rsid w:val="00E162A6"/>
    <w:rsid w:val="00E1631E"/>
    <w:rsid w:val="00E1644B"/>
    <w:rsid w:val="00E16617"/>
    <w:rsid w:val="00E16996"/>
    <w:rsid w:val="00E1699C"/>
    <w:rsid w:val="00E16A35"/>
    <w:rsid w:val="00E173E1"/>
    <w:rsid w:val="00E1743B"/>
    <w:rsid w:val="00E17482"/>
    <w:rsid w:val="00E17572"/>
    <w:rsid w:val="00E1791E"/>
    <w:rsid w:val="00E17B59"/>
    <w:rsid w:val="00E17C15"/>
    <w:rsid w:val="00E204AD"/>
    <w:rsid w:val="00E2068B"/>
    <w:rsid w:val="00E20954"/>
    <w:rsid w:val="00E20999"/>
    <w:rsid w:val="00E20D8B"/>
    <w:rsid w:val="00E2127F"/>
    <w:rsid w:val="00E213CE"/>
    <w:rsid w:val="00E2178C"/>
    <w:rsid w:val="00E218CD"/>
    <w:rsid w:val="00E21A97"/>
    <w:rsid w:val="00E21C11"/>
    <w:rsid w:val="00E21D77"/>
    <w:rsid w:val="00E21DF2"/>
    <w:rsid w:val="00E21E1F"/>
    <w:rsid w:val="00E21F1A"/>
    <w:rsid w:val="00E21FDC"/>
    <w:rsid w:val="00E2276D"/>
    <w:rsid w:val="00E22782"/>
    <w:rsid w:val="00E2286A"/>
    <w:rsid w:val="00E22B4F"/>
    <w:rsid w:val="00E22E0B"/>
    <w:rsid w:val="00E235D2"/>
    <w:rsid w:val="00E23F8E"/>
    <w:rsid w:val="00E2428C"/>
    <w:rsid w:val="00E24419"/>
    <w:rsid w:val="00E24462"/>
    <w:rsid w:val="00E248F2"/>
    <w:rsid w:val="00E24A04"/>
    <w:rsid w:val="00E24B44"/>
    <w:rsid w:val="00E24F59"/>
    <w:rsid w:val="00E25114"/>
    <w:rsid w:val="00E25646"/>
    <w:rsid w:val="00E256CB"/>
    <w:rsid w:val="00E2575B"/>
    <w:rsid w:val="00E258CA"/>
    <w:rsid w:val="00E25A54"/>
    <w:rsid w:val="00E25CC6"/>
    <w:rsid w:val="00E2615A"/>
    <w:rsid w:val="00E26171"/>
    <w:rsid w:val="00E265CC"/>
    <w:rsid w:val="00E265E9"/>
    <w:rsid w:val="00E26666"/>
    <w:rsid w:val="00E267CD"/>
    <w:rsid w:val="00E2684F"/>
    <w:rsid w:val="00E26FA7"/>
    <w:rsid w:val="00E27236"/>
    <w:rsid w:val="00E27474"/>
    <w:rsid w:val="00E27650"/>
    <w:rsid w:val="00E277C0"/>
    <w:rsid w:val="00E27813"/>
    <w:rsid w:val="00E27990"/>
    <w:rsid w:val="00E27A0D"/>
    <w:rsid w:val="00E27CA0"/>
    <w:rsid w:val="00E27E74"/>
    <w:rsid w:val="00E30CD0"/>
    <w:rsid w:val="00E30E66"/>
    <w:rsid w:val="00E30FAF"/>
    <w:rsid w:val="00E31174"/>
    <w:rsid w:val="00E31479"/>
    <w:rsid w:val="00E3175E"/>
    <w:rsid w:val="00E31894"/>
    <w:rsid w:val="00E31B03"/>
    <w:rsid w:val="00E31B23"/>
    <w:rsid w:val="00E31EFD"/>
    <w:rsid w:val="00E32335"/>
    <w:rsid w:val="00E324CE"/>
    <w:rsid w:val="00E325C0"/>
    <w:rsid w:val="00E325C9"/>
    <w:rsid w:val="00E3265E"/>
    <w:rsid w:val="00E32BDB"/>
    <w:rsid w:val="00E33214"/>
    <w:rsid w:val="00E3355C"/>
    <w:rsid w:val="00E339BE"/>
    <w:rsid w:val="00E33E61"/>
    <w:rsid w:val="00E34025"/>
    <w:rsid w:val="00E34218"/>
    <w:rsid w:val="00E342B4"/>
    <w:rsid w:val="00E34701"/>
    <w:rsid w:val="00E3492C"/>
    <w:rsid w:val="00E35004"/>
    <w:rsid w:val="00E35221"/>
    <w:rsid w:val="00E35348"/>
    <w:rsid w:val="00E3536D"/>
    <w:rsid w:val="00E356E2"/>
    <w:rsid w:val="00E3577D"/>
    <w:rsid w:val="00E35CBF"/>
    <w:rsid w:val="00E35F24"/>
    <w:rsid w:val="00E363B0"/>
    <w:rsid w:val="00E364C7"/>
    <w:rsid w:val="00E365F0"/>
    <w:rsid w:val="00E3660E"/>
    <w:rsid w:val="00E367FE"/>
    <w:rsid w:val="00E36C45"/>
    <w:rsid w:val="00E36CBF"/>
    <w:rsid w:val="00E36F28"/>
    <w:rsid w:val="00E370D5"/>
    <w:rsid w:val="00E37130"/>
    <w:rsid w:val="00E372B9"/>
    <w:rsid w:val="00E375E4"/>
    <w:rsid w:val="00E37682"/>
    <w:rsid w:val="00E37920"/>
    <w:rsid w:val="00E37F6E"/>
    <w:rsid w:val="00E40030"/>
    <w:rsid w:val="00E40261"/>
    <w:rsid w:val="00E404AD"/>
    <w:rsid w:val="00E40528"/>
    <w:rsid w:val="00E4056F"/>
    <w:rsid w:val="00E406B5"/>
    <w:rsid w:val="00E40817"/>
    <w:rsid w:val="00E408C7"/>
    <w:rsid w:val="00E40A7D"/>
    <w:rsid w:val="00E412B1"/>
    <w:rsid w:val="00E41C9D"/>
    <w:rsid w:val="00E41EC9"/>
    <w:rsid w:val="00E41F83"/>
    <w:rsid w:val="00E41FA1"/>
    <w:rsid w:val="00E4206E"/>
    <w:rsid w:val="00E4233B"/>
    <w:rsid w:val="00E429E1"/>
    <w:rsid w:val="00E42F21"/>
    <w:rsid w:val="00E43074"/>
    <w:rsid w:val="00E4365A"/>
    <w:rsid w:val="00E436C0"/>
    <w:rsid w:val="00E437A3"/>
    <w:rsid w:val="00E43AA2"/>
    <w:rsid w:val="00E43B45"/>
    <w:rsid w:val="00E440D8"/>
    <w:rsid w:val="00E4424F"/>
    <w:rsid w:val="00E442EA"/>
    <w:rsid w:val="00E44502"/>
    <w:rsid w:val="00E4464A"/>
    <w:rsid w:val="00E446CB"/>
    <w:rsid w:val="00E447D7"/>
    <w:rsid w:val="00E4480D"/>
    <w:rsid w:val="00E44873"/>
    <w:rsid w:val="00E44B30"/>
    <w:rsid w:val="00E45242"/>
    <w:rsid w:val="00E45294"/>
    <w:rsid w:val="00E452AC"/>
    <w:rsid w:val="00E45310"/>
    <w:rsid w:val="00E4535A"/>
    <w:rsid w:val="00E4543D"/>
    <w:rsid w:val="00E45534"/>
    <w:rsid w:val="00E456DB"/>
    <w:rsid w:val="00E459A6"/>
    <w:rsid w:val="00E45CFB"/>
    <w:rsid w:val="00E45E5C"/>
    <w:rsid w:val="00E46018"/>
    <w:rsid w:val="00E46719"/>
    <w:rsid w:val="00E46B71"/>
    <w:rsid w:val="00E46E8D"/>
    <w:rsid w:val="00E4750B"/>
    <w:rsid w:val="00E47732"/>
    <w:rsid w:val="00E47C87"/>
    <w:rsid w:val="00E47D1C"/>
    <w:rsid w:val="00E47DC6"/>
    <w:rsid w:val="00E47EFB"/>
    <w:rsid w:val="00E500B2"/>
    <w:rsid w:val="00E50186"/>
    <w:rsid w:val="00E5035D"/>
    <w:rsid w:val="00E50668"/>
    <w:rsid w:val="00E50708"/>
    <w:rsid w:val="00E50AA0"/>
    <w:rsid w:val="00E50AC3"/>
    <w:rsid w:val="00E50BDB"/>
    <w:rsid w:val="00E5173F"/>
    <w:rsid w:val="00E5195E"/>
    <w:rsid w:val="00E51996"/>
    <w:rsid w:val="00E5205C"/>
    <w:rsid w:val="00E52666"/>
    <w:rsid w:val="00E526CB"/>
    <w:rsid w:val="00E52D72"/>
    <w:rsid w:val="00E52D9E"/>
    <w:rsid w:val="00E53099"/>
    <w:rsid w:val="00E5322F"/>
    <w:rsid w:val="00E53479"/>
    <w:rsid w:val="00E53C6F"/>
    <w:rsid w:val="00E53C9E"/>
    <w:rsid w:val="00E53E31"/>
    <w:rsid w:val="00E53ECB"/>
    <w:rsid w:val="00E540C0"/>
    <w:rsid w:val="00E5449C"/>
    <w:rsid w:val="00E54516"/>
    <w:rsid w:val="00E54A68"/>
    <w:rsid w:val="00E54B81"/>
    <w:rsid w:val="00E54C35"/>
    <w:rsid w:val="00E54CD1"/>
    <w:rsid w:val="00E54CE7"/>
    <w:rsid w:val="00E54D8D"/>
    <w:rsid w:val="00E55060"/>
    <w:rsid w:val="00E554DC"/>
    <w:rsid w:val="00E55AB4"/>
    <w:rsid w:val="00E55B5B"/>
    <w:rsid w:val="00E55BDD"/>
    <w:rsid w:val="00E55E90"/>
    <w:rsid w:val="00E565E3"/>
    <w:rsid w:val="00E5663E"/>
    <w:rsid w:val="00E56659"/>
    <w:rsid w:val="00E56676"/>
    <w:rsid w:val="00E569B0"/>
    <w:rsid w:val="00E56A01"/>
    <w:rsid w:val="00E56A07"/>
    <w:rsid w:val="00E56BBB"/>
    <w:rsid w:val="00E56ED2"/>
    <w:rsid w:val="00E56EEE"/>
    <w:rsid w:val="00E56FF4"/>
    <w:rsid w:val="00E57220"/>
    <w:rsid w:val="00E57398"/>
    <w:rsid w:val="00E5750C"/>
    <w:rsid w:val="00E577D3"/>
    <w:rsid w:val="00E578BA"/>
    <w:rsid w:val="00E57D7D"/>
    <w:rsid w:val="00E57FEA"/>
    <w:rsid w:val="00E60233"/>
    <w:rsid w:val="00E60327"/>
    <w:rsid w:val="00E607A1"/>
    <w:rsid w:val="00E60917"/>
    <w:rsid w:val="00E60BE7"/>
    <w:rsid w:val="00E60CAF"/>
    <w:rsid w:val="00E61016"/>
    <w:rsid w:val="00E61120"/>
    <w:rsid w:val="00E61287"/>
    <w:rsid w:val="00E61471"/>
    <w:rsid w:val="00E61BE7"/>
    <w:rsid w:val="00E61C1F"/>
    <w:rsid w:val="00E61F0C"/>
    <w:rsid w:val="00E62065"/>
    <w:rsid w:val="00E621F4"/>
    <w:rsid w:val="00E622C7"/>
    <w:rsid w:val="00E625EC"/>
    <w:rsid w:val="00E62826"/>
    <w:rsid w:val="00E6288D"/>
    <w:rsid w:val="00E63460"/>
    <w:rsid w:val="00E637BA"/>
    <w:rsid w:val="00E63843"/>
    <w:rsid w:val="00E63845"/>
    <w:rsid w:val="00E63A3C"/>
    <w:rsid w:val="00E63B6B"/>
    <w:rsid w:val="00E63C02"/>
    <w:rsid w:val="00E63EC8"/>
    <w:rsid w:val="00E6400D"/>
    <w:rsid w:val="00E643D5"/>
    <w:rsid w:val="00E64446"/>
    <w:rsid w:val="00E6512D"/>
    <w:rsid w:val="00E653D2"/>
    <w:rsid w:val="00E6579E"/>
    <w:rsid w:val="00E65905"/>
    <w:rsid w:val="00E65D03"/>
    <w:rsid w:val="00E65E08"/>
    <w:rsid w:val="00E65EB1"/>
    <w:rsid w:val="00E6625C"/>
    <w:rsid w:val="00E66668"/>
    <w:rsid w:val="00E666BD"/>
    <w:rsid w:val="00E66C5A"/>
    <w:rsid w:val="00E66CC4"/>
    <w:rsid w:val="00E672CD"/>
    <w:rsid w:val="00E6730C"/>
    <w:rsid w:val="00E6792C"/>
    <w:rsid w:val="00E67ACE"/>
    <w:rsid w:val="00E67CA5"/>
    <w:rsid w:val="00E706C7"/>
    <w:rsid w:val="00E706EC"/>
    <w:rsid w:val="00E707FF"/>
    <w:rsid w:val="00E70890"/>
    <w:rsid w:val="00E70C80"/>
    <w:rsid w:val="00E70C83"/>
    <w:rsid w:val="00E70D09"/>
    <w:rsid w:val="00E7123D"/>
    <w:rsid w:val="00E713B0"/>
    <w:rsid w:val="00E713D1"/>
    <w:rsid w:val="00E718E2"/>
    <w:rsid w:val="00E71ABC"/>
    <w:rsid w:val="00E71D2F"/>
    <w:rsid w:val="00E71E21"/>
    <w:rsid w:val="00E71ECE"/>
    <w:rsid w:val="00E72308"/>
    <w:rsid w:val="00E72343"/>
    <w:rsid w:val="00E725BC"/>
    <w:rsid w:val="00E725E6"/>
    <w:rsid w:val="00E725F9"/>
    <w:rsid w:val="00E72B2F"/>
    <w:rsid w:val="00E72EA0"/>
    <w:rsid w:val="00E7354E"/>
    <w:rsid w:val="00E740F3"/>
    <w:rsid w:val="00E746B2"/>
    <w:rsid w:val="00E749D5"/>
    <w:rsid w:val="00E74CA6"/>
    <w:rsid w:val="00E74EB2"/>
    <w:rsid w:val="00E75167"/>
    <w:rsid w:val="00E75176"/>
    <w:rsid w:val="00E7530E"/>
    <w:rsid w:val="00E75544"/>
    <w:rsid w:val="00E75682"/>
    <w:rsid w:val="00E75800"/>
    <w:rsid w:val="00E75AA7"/>
    <w:rsid w:val="00E75D54"/>
    <w:rsid w:val="00E75EAD"/>
    <w:rsid w:val="00E7602F"/>
    <w:rsid w:val="00E7614E"/>
    <w:rsid w:val="00E766E8"/>
    <w:rsid w:val="00E772CC"/>
    <w:rsid w:val="00E77622"/>
    <w:rsid w:val="00E77837"/>
    <w:rsid w:val="00E77B28"/>
    <w:rsid w:val="00E77EA8"/>
    <w:rsid w:val="00E80149"/>
    <w:rsid w:val="00E80395"/>
    <w:rsid w:val="00E80575"/>
    <w:rsid w:val="00E80715"/>
    <w:rsid w:val="00E809E7"/>
    <w:rsid w:val="00E80B74"/>
    <w:rsid w:val="00E80DEA"/>
    <w:rsid w:val="00E80E60"/>
    <w:rsid w:val="00E80F71"/>
    <w:rsid w:val="00E81031"/>
    <w:rsid w:val="00E812FA"/>
    <w:rsid w:val="00E81355"/>
    <w:rsid w:val="00E816C8"/>
    <w:rsid w:val="00E81A7F"/>
    <w:rsid w:val="00E81BBB"/>
    <w:rsid w:val="00E81FD0"/>
    <w:rsid w:val="00E8217D"/>
    <w:rsid w:val="00E82202"/>
    <w:rsid w:val="00E823D9"/>
    <w:rsid w:val="00E823F6"/>
    <w:rsid w:val="00E824DC"/>
    <w:rsid w:val="00E82511"/>
    <w:rsid w:val="00E82577"/>
    <w:rsid w:val="00E826B4"/>
    <w:rsid w:val="00E826E3"/>
    <w:rsid w:val="00E82A6F"/>
    <w:rsid w:val="00E82CFB"/>
    <w:rsid w:val="00E82E07"/>
    <w:rsid w:val="00E8325A"/>
    <w:rsid w:val="00E83330"/>
    <w:rsid w:val="00E83435"/>
    <w:rsid w:val="00E8358F"/>
    <w:rsid w:val="00E83C84"/>
    <w:rsid w:val="00E83F33"/>
    <w:rsid w:val="00E842AC"/>
    <w:rsid w:val="00E8488C"/>
    <w:rsid w:val="00E848E1"/>
    <w:rsid w:val="00E84942"/>
    <w:rsid w:val="00E84A43"/>
    <w:rsid w:val="00E84B37"/>
    <w:rsid w:val="00E84DB2"/>
    <w:rsid w:val="00E84E24"/>
    <w:rsid w:val="00E8503D"/>
    <w:rsid w:val="00E850B6"/>
    <w:rsid w:val="00E8516F"/>
    <w:rsid w:val="00E85433"/>
    <w:rsid w:val="00E85BC1"/>
    <w:rsid w:val="00E85C1D"/>
    <w:rsid w:val="00E85D64"/>
    <w:rsid w:val="00E85FE8"/>
    <w:rsid w:val="00E862EA"/>
    <w:rsid w:val="00E8641D"/>
    <w:rsid w:val="00E8681F"/>
    <w:rsid w:val="00E869FC"/>
    <w:rsid w:val="00E86C78"/>
    <w:rsid w:val="00E86ED0"/>
    <w:rsid w:val="00E86FDE"/>
    <w:rsid w:val="00E87972"/>
    <w:rsid w:val="00E8797B"/>
    <w:rsid w:val="00E87AA8"/>
    <w:rsid w:val="00E87B37"/>
    <w:rsid w:val="00E87C24"/>
    <w:rsid w:val="00E87C60"/>
    <w:rsid w:val="00E87ECC"/>
    <w:rsid w:val="00E9040C"/>
    <w:rsid w:val="00E906CF"/>
    <w:rsid w:val="00E907BB"/>
    <w:rsid w:val="00E907C3"/>
    <w:rsid w:val="00E907F2"/>
    <w:rsid w:val="00E9086A"/>
    <w:rsid w:val="00E90878"/>
    <w:rsid w:val="00E90894"/>
    <w:rsid w:val="00E9096F"/>
    <w:rsid w:val="00E90D78"/>
    <w:rsid w:val="00E90D7B"/>
    <w:rsid w:val="00E91298"/>
    <w:rsid w:val="00E91450"/>
    <w:rsid w:val="00E91A41"/>
    <w:rsid w:val="00E91BDE"/>
    <w:rsid w:val="00E91CC8"/>
    <w:rsid w:val="00E91DA1"/>
    <w:rsid w:val="00E91DDC"/>
    <w:rsid w:val="00E91FBF"/>
    <w:rsid w:val="00E92541"/>
    <w:rsid w:val="00E92B9A"/>
    <w:rsid w:val="00E92D50"/>
    <w:rsid w:val="00E931AB"/>
    <w:rsid w:val="00E9334C"/>
    <w:rsid w:val="00E934A7"/>
    <w:rsid w:val="00E93530"/>
    <w:rsid w:val="00E93546"/>
    <w:rsid w:val="00E9369A"/>
    <w:rsid w:val="00E93824"/>
    <w:rsid w:val="00E93A47"/>
    <w:rsid w:val="00E93AB7"/>
    <w:rsid w:val="00E93B63"/>
    <w:rsid w:val="00E93BD3"/>
    <w:rsid w:val="00E93CD3"/>
    <w:rsid w:val="00E93EC1"/>
    <w:rsid w:val="00E94390"/>
    <w:rsid w:val="00E94433"/>
    <w:rsid w:val="00E9482E"/>
    <w:rsid w:val="00E94870"/>
    <w:rsid w:val="00E9497E"/>
    <w:rsid w:val="00E94DDA"/>
    <w:rsid w:val="00E94E9C"/>
    <w:rsid w:val="00E95E65"/>
    <w:rsid w:val="00E96057"/>
    <w:rsid w:val="00E962EF"/>
    <w:rsid w:val="00E96679"/>
    <w:rsid w:val="00E96B75"/>
    <w:rsid w:val="00E96B95"/>
    <w:rsid w:val="00E97184"/>
    <w:rsid w:val="00E972A2"/>
    <w:rsid w:val="00E97EB7"/>
    <w:rsid w:val="00E97FF7"/>
    <w:rsid w:val="00EA01E4"/>
    <w:rsid w:val="00EA0276"/>
    <w:rsid w:val="00EA04D4"/>
    <w:rsid w:val="00EA0875"/>
    <w:rsid w:val="00EA0967"/>
    <w:rsid w:val="00EA0B7B"/>
    <w:rsid w:val="00EA0C5D"/>
    <w:rsid w:val="00EA0C74"/>
    <w:rsid w:val="00EA112A"/>
    <w:rsid w:val="00EA1284"/>
    <w:rsid w:val="00EA150F"/>
    <w:rsid w:val="00EA16B7"/>
    <w:rsid w:val="00EA1895"/>
    <w:rsid w:val="00EA1913"/>
    <w:rsid w:val="00EA1D75"/>
    <w:rsid w:val="00EA1FE6"/>
    <w:rsid w:val="00EA21BB"/>
    <w:rsid w:val="00EA2701"/>
    <w:rsid w:val="00EA2E6C"/>
    <w:rsid w:val="00EA3139"/>
    <w:rsid w:val="00EA33AC"/>
    <w:rsid w:val="00EA3828"/>
    <w:rsid w:val="00EA3ADC"/>
    <w:rsid w:val="00EA3B9D"/>
    <w:rsid w:val="00EA3FFC"/>
    <w:rsid w:val="00EA470C"/>
    <w:rsid w:val="00EA4748"/>
    <w:rsid w:val="00EA48E0"/>
    <w:rsid w:val="00EA4A1C"/>
    <w:rsid w:val="00EA4A21"/>
    <w:rsid w:val="00EA4CF8"/>
    <w:rsid w:val="00EA50C1"/>
    <w:rsid w:val="00EA514F"/>
    <w:rsid w:val="00EA553D"/>
    <w:rsid w:val="00EA56E1"/>
    <w:rsid w:val="00EA5908"/>
    <w:rsid w:val="00EA5927"/>
    <w:rsid w:val="00EA5AE8"/>
    <w:rsid w:val="00EA5DEE"/>
    <w:rsid w:val="00EA60F5"/>
    <w:rsid w:val="00EA64EA"/>
    <w:rsid w:val="00EA66D3"/>
    <w:rsid w:val="00EA6775"/>
    <w:rsid w:val="00EA6827"/>
    <w:rsid w:val="00EA6FB4"/>
    <w:rsid w:val="00EA736C"/>
    <w:rsid w:val="00EA738F"/>
    <w:rsid w:val="00EA744F"/>
    <w:rsid w:val="00EA770D"/>
    <w:rsid w:val="00EA772F"/>
    <w:rsid w:val="00EA7F2D"/>
    <w:rsid w:val="00EA7FDD"/>
    <w:rsid w:val="00EB0136"/>
    <w:rsid w:val="00EB0630"/>
    <w:rsid w:val="00EB0A8F"/>
    <w:rsid w:val="00EB0E9F"/>
    <w:rsid w:val="00EB0EEE"/>
    <w:rsid w:val="00EB12CE"/>
    <w:rsid w:val="00EB1738"/>
    <w:rsid w:val="00EB1C65"/>
    <w:rsid w:val="00EB24A2"/>
    <w:rsid w:val="00EB266F"/>
    <w:rsid w:val="00EB27B4"/>
    <w:rsid w:val="00EB2D1D"/>
    <w:rsid w:val="00EB2F19"/>
    <w:rsid w:val="00EB2F3C"/>
    <w:rsid w:val="00EB3018"/>
    <w:rsid w:val="00EB35AE"/>
    <w:rsid w:val="00EB374A"/>
    <w:rsid w:val="00EB378C"/>
    <w:rsid w:val="00EB37C6"/>
    <w:rsid w:val="00EB3A7D"/>
    <w:rsid w:val="00EB3D82"/>
    <w:rsid w:val="00EB3E95"/>
    <w:rsid w:val="00EB3F64"/>
    <w:rsid w:val="00EB4728"/>
    <w:rsid w:val="00EB4BD1"/>
    <w:rsid w:val="00EB4FDF"/>
    <w:rsid w:val="00EB6019"/>
    <w:rsid w:val="00EB616A"/>
    <w:rsid w:val="00EB622C"/>
    <w:rsid w:val="00EB6458"/>
    <w:rsid w:val="00EB647B"/>
    <w:rsid w:val="00EB6636"/>
    <w:rsid w:val="00EB6783"/>
    <w:rsid w:val="00EB67BB"/>
    <w:rsid w:val="00EB6BEB"/>
    <w:rsid w:val="00EB6E9E"/>
    <w:rsid w:val="00EB6ED9"/>
    <w:rsid w:val="00EB7412"/>
    <w:rsid w:val="00EB751B"/>
    <w:rsid w:val="00EB7612"/>
    <w:rsid w:val="00EB76F0"/>
    <w:rsid w:val="00EB77E9"/>
    <w:rsid w:val="00EB7D30"/>
    <w:rsid w:val="00EC0021"/>
    <w:rsid w:val="00EC00F1"/>
    <w:rsid w:val="00EC06C0"/>
    <w:rsid w:val="00EC08E9"/>
    <w:rsid w:val="00EC0ABB"/>
    <w:rsid w:val="00EC0E0B"/>
    <w:rsid w:val="00EC10CF"/>
    <w:rsid w:val="00EC1320"/>
    <w:rsid w:val="00EC1321"/>
    <w:rsid w:val="00EC1400"/>
    <w:rsid w:val="00EC152F"/>
    <w:rsid w:val="00EC16A8"/>
    <w:rsid w:val="00EC180F"/>
    <w:rsid w:val="00EC1842"/>
    <w:rsid w:val="00EC1B87"/>
    <w:rsid w:val="00EC1DAD"/>
    <w:rsid w:val="00EC2001"/>
    <w:rsid w:val="00EC2369"/>
    <w:rsid w:val="00EC2748"/>
    <w:rsid w:val="00EC2945"/>
    <w:rsid w:val="00EC3029"/>
    <w:rsid w:val="00EC3270"/>
    <w:rsid w:val="00EC37DF"/>
    <w:rsid w:val="00EC3856"/>
    <w:rsid w:val="00EC3BB0"/>
    <w:rsid w:val="00EC3C5C"/>
    <w:rsid w:val="00EC41B4"/>
    <w:rsid w:val="00EC44EB"/>
    <w:rsid w:val="00EC4588"/>
    <w:rsid w:val="00EC46FA"/>
    <w:rsid w:val="00EC47FF"/>
    <w:rsid w:val="00EC4B35"/>
    <w:rsid w:val="00EC4B8D"/>
    <w:rsid w:val="00EC4D96"/>
    <w:rsid w:val="00EC50C4"/>
    <w:rsid w:val="00EC5296"/>
    <w:rsid w:val="00EC5304"/>
    <w:rsid w:val="00EC55FF"/>
    <w:rsid w:val="00EC5721"/>
    <w:rsid w:val="00EC5ACF"/>
    <w:rsid w:val="00EC61F5"/>
    <w:rsid w:val="00EC67F1"/>
    <w:rsid w:val="00EC6917"/>
    <w:rsid w:val="00EC6E75"/>
    <w:rsid w:val="00EC6E82"/>
    <w:rsid w:val="00EC6ED2"/>
    <w:rsid w:val="00EC712D"/>
    <w:rsid w:val="00EC732A"/>
    <w:rsid w:val="00EC7427"/>
    <w:rsid w:val="00EC746A"/>
    <w:rsid w:val="00EC76CA"/>
    <w:rsid w:val="00EC77DA"/>
    <w:rsid w:val="00ED0086"/>
    <w:rsid w:val="00ED019D"/>
    <w:rsid w:val="00ED036A"/>
    <w:rsid w:val="00ED0521"/>
    <w:rsid w:val="00ED07E4"/>
    <w:rsid w:val="00ED07F1"/>
    <w:rsid w:val="00ED1277"/>
    <w:rsid w:val="00ED1793"/>
    <w:rsid w:val="00ED19ED"/>
    <w:rsid w:val="00ED1C65"/>
    <w:rsid w:val="00ED1F47"/>
    <w:rsid w:val="00ED1F83"/>
    <w:rsid w:val="00ED1F8D"/>
    <w:rsid w:val="00ED1FC6"/>
    <w:rsid w:val="00ED2106"/>
    <w:rsid w:val="00ED214C"/>
    <w:rsid w:val="00ED222A"/>
    <w:rsid w:val="00ED22CD"/>
    <w:rsid w:val="00ED24C6"/>
    <w:rsid w:val="00ED24C9"/>
    <w:rsid w:val="00ED2588"/>
    <w:rsid w:val="00ED25D8"/>
    <w:rsid w:val="00ED2688"/>
    <w:rsid w:val="00ED26A3"/>
    <w:rsid w:val="00ED2816"/>
    <w:rsid w:val="00ED28E8"/>
    <w:rsid w:val="00ED2B86"/>
    <w:rsid w:val="00ED2CF8"/>
    <w:rsid w:val="00ED2ED1"/>
    <w:rsid w:val="00ED2EFA"/>
    <w:rsid w:val="00ED2FCD"/>
    <w:rsid w:val="00ED2FD2"/>
    <w:rsid w:val="00ED318C"/>
    <w:rsid w:val="00ED3344"/>
    <w:rsid w:val="00ED349F"/>
    <w:rsid w:val="00ED36AF"/>
    <w:rsid w:val="00ED3730"/>
    <w:rsid w:val="00ED3B9B"/>
    <w:rsid w:val="00ED3E28"/>
    <w:rsid w:val="00ED3E61"/>
    <w:rsid w:val="00ED3FFC"/>
    <w:rsid w:val="00ED49A9"/>
    <w:rsid w:val="00ED5066"/>
    <w:rsid w:val="00ED55E3"/>
    <w:rsid w:val="00ED563F"/>
    <w:rsid w:val="00ED5C92"/>
    <w:rsid w:val="00ED63FB"/>
    <w:rsid w:val="00ED65AE"/>
    <w:rsid w:val="00ED661A"/>
    <w:rsid w:val="00ED6750"/>
    <w:rsid w:val="00ED690F"/>
    <w:rsid w:val="00ED6EA0"/>
    <w:rsid w:val="00ED6EE6"/>
    <w:rsid w:val="00ED7368"/>
    <w:rsid w:val="00ED73EE"/>
    <w:rsid w:val="00ED79E3"/>
    <w:rsid w:val="00EE0007"/>
    <w:rsid w:val="00EE0055"/>
    <w:rsid w:val="00EE02FD"/>
    <w:rsid w:val="00EE037A"/>
    <w:rsid w:val="00EE0422"/>
    <w:rsid w:val="00EE053C"/>
    <w:rsid w:val="00EE08F8"/>
    <w:rsid w:val="00EE0EEC"/>
    <w:rsid w:val="00EE0F1E"/>
    <w:rsid w:val="00EE197F"/>
    <w:rsid w:val="00EE1E6C"/>
    <w:rsid w:val="00EE1FE8"/>
    <w:rsid w:val="00EE21DC"/>
    <w:rsid w:val="00EE238C"/>
    <w:rsid w:val="00EE23E6"/>
    <w:rsid w:val="00EE2883"/>
    <w:rsid w:val="00EE2F09"/>
    <w:rsid w:val="00EE302D"/>
    <w:rsid w:val="00EE311F"/>
    <w:rsid w:val="00EE3215"/>
    <w:rsid w:val="00EE3233"/>
    <w:rsid w:val="00EE3734"/>
    <w:rsid w:val="00EE3738"/>
    <w:rsid w:val="00EE3A70"/>
    <w:rsid w:val="00EE3AE7"/>
    <w:rsid w:val="00EE3B3D"/>
    <w:rsid w:val="00EE3CDD"/>
    <w:rsid w:val="00EE42E1"/>
    <w:rsid w:val="00EE456B"/>
    <w:rsid w:val="00EE46B3"/>
    <w:rsid w:val="00EE4A0F"/>
    <w:rsid w:val="00EE4AE9"/>
    <w:rsid w:val="00EE4BC4"/>
    <w:rsid w:val="00EE4E8A"/>
    <w:rsid w:val="00EE5000"/>
    <w:rsid w:val="00EE52EE"/>
    <w:rsid w:val="00EE52F4"/>
    <w:rsid w:val="00EE564D"/>
    <w:rsid w:val="00EE5803"/>
    <w:rsid w:val="00EE5B21"/>
    <w:rsid w:val="00EE5CC9"/>
    <w:rsid w:val="00EE5FD5"/>
    <w:rsid w:val="00EE6063"/>
    <w:rsid w:val="00EE60F0"/>
    <w:rsid w:val="00EE6452"/>
    <w:rsid w:val="00EE67E8"/>
    <w:rsid w:val="00EE69A0"/>
    <w:rsid w:val="00EE6C08"/>
    <w:rsid w:val="00EE6D6C"/>
    <w:rsid w:val="00EE6EE7"/>
    <w:rsid w:val="00EE6FD8"/>
    <w:rsid w:val="00EE71E1"/>
    <w:rsid w:val="00EE72E3"/>
    <w:rsid w:val="00EE74C4"/>
    <w:rsid w:val="00EE79D1"/>
    <w:rsid w:val="00EE7E5B"/>
    <w:rsid w:val="00EE7FA3"/>
    <w:rsid w:val="00EF014A"/>
    <w:rsid w:val="00EF0321"/>
    <w:rsid w:val="00EF0348"/>
    <w:rsid w:val="00EF0507"/>
    <w:rsid w:val="00EF06C3"/>
    <w:rsid w:val="00EF089D"/>
    <w:rsid w:val="00EF09B7"/>
    <w:rsid w:val="00EF0ABF"/>
    <w:rsid w:val="00EF103D"/>
    <w:rsid w:val="00EF10B1"/>
    <w:rsid w:val="00EF10CB"/>
    <w:rsid w:val="00EF10F8"/>
    <w:rsid w:val="00EF1B72"/>
    <w:rsid w:val="00EF1D45"/>
    <w:rsid w:val="00EF1E87"/>
    <w:rsid w:val="00EF23A6"/>
    <w:rsid w:val="00EF2A6E"/>
    <w:rsid w:val="00EF2B45"/>
    <w:rsid w:val="00EF2BCF"/>
    <w:rsid w:val="00EF2C25"/>
    <w:rsid w:val="00EF30EC"/>
    <w:rsid w:val="00EF315B"/>
    <w:rsid w:val="00EF324B"/>
    <w:rsid w:val="00EF32BA"/>
    <w:rsid w:val="00EF34A8"/>
    <w:rsid w:val="00EF34DE"/>
    <w:rsid w:val="00EF3638"/>
    <w:rsid w:val="00EF38C7"/>
    <w:rsid w:val="00EF39E4"/>
    <w:rsid w:val="00EF3C71"/>
    <w:rsid w:val="00EF3CE5"/>
    <w:rsid w:val="00EF3FE0"/>
    <w:rsid w:val="00EF4111"/>
    <w:rsid w:val="00EF42D9"/>
    <w:rsid w:val="00EF4AB8"/>
    <w:rsid w:val="00EF4DA8"/>
    <w:rsid w:val="00EF5062"/>
    <w:rsid w:val="00EF506C"/>
    <w:rsid w:val="00EF5143"/>
    <w:rsid w:val="00EF518F"/>
    <w:rsid w:val="00EF528F"/>
    <w:rsid w:val="00EF5385"/>
    <w:rsid w:val="00EF5777"/>
    <w:rsid w:val="00EF5878"/>
    <w:rsid w:val="00EF59BF"/>
    <w:rsid w:val="00EF5DB8"/>
    <w:rsid w:val="00EF61B6"/>
    <w:rsid w:val="00EF6508"/>
    <w:rsid w:val="00EF6928"/>
    <w:rsid w:val="00EF6F80"/>
    <w:rsid w:val="00EF7007"/>
    <w:rsid w:val="00EF761B"/>
    <w:rsid w:val="00EF777A"/>
    <w:rsid w:val="00EF77FA"/>
    <w:rsid w:val="00EF7806"/>
    <w:rsid w:val="00EF7AEA"/>
    <w:rsid w:val="00EF7BC5"/>
    <w:rsid w:val="00EF7C50"/>
    <w:rsid w:val="00F005CF"/>
    <w:rsid w:val="00F005D6"/>
    <w:rsid w:val="00F008EA"/>
    <w:rsid w:val="00F00932"/>
    <w:rsid w:val="00F00C39"/>
    <w:rsid w:val="00F00FC5"/>
    <w:rsid w:val="00F01524"/>
    <w:rsid w:val="00F0177A"/>
    <w:rsid w:val="00F0188F"/>
    <w:rsid w:val="00F01A39"/>
    <w:rsid w:val="00F01ADF"/>
    <w:rsid w:val="00F01D43"/>
    <w:rsid w:val="00F01DA0"/>
    <w:rsid w:val="00F020E4"/>
    <w:rsid w:val="00F02146"/>
    <w:rsid w:val="00F02147"/>
    <w:rsid w:val="00F0219C"/>
    <w:rsid w:val="00F02364"/>
    <w:rsid w:val="00F02525"/>
    <w:rsid w:val="00F02FA6"/>
    <w:rsid w:val="00F03650"/>
    <w:rsid w:val="00F039AF"/>
    <w:rsid w:val="00F039C6"/>
    <w:rsid w:val="00F03E1E"/>
    <w:rsid w:val="00F040D6"/>
    <w:rsid w:val="00F04569"/>
    <w:rsid w:val="00F045BA"/>
    <w:rsid w:val="00F04623"/>
    <w:rsid w:val="00F04782"/>
    <w:rsid w:val="00F04801"/>
    <w:rsid w:val="00F04A99"/>
    <w:rsid w:val="00F04EF5"/>
    <w:rsid w:val="00F04F56"/>
    <w:rsid w:val="00F04FAA"/>
    <w:rsid w:val="00F05348"/>
    <w:rsid w:val="00F05493"/>
    <w:rsid w:val="00F05662"/>
    <w:rsid w:val="00F05716"/>
    <w:rsid w:val="00F05744"/>
    <w:rsid w:val="00F05851"/>
    <w:rsid w:val="00F05A1D"/>
    <w:rsid w:val="00F05B20"/>
    <w:rsid w:val="00F064FC"/>
    <w:rsid w:val="00F066E0"/>
    <w:rsid w:val="00F06862"/>
    <w:rsid w:val="00F0693B"/>
    <w:rsid w:val="00F069A0"/>
    <w:rsid w:val="00F06AE8"/>
    <w:rsid w:val="00F06F33"/>
    <w:rsid w:val="00F0717A"/>
    <w:rsid w:val="00F075DB"/>
    <w:rsid w:val="00F07768"/>
    <w:rsid w:val="00F0780A"/>
    <w:rsid w:val="00F07AA0"/>
    <w:rsid w:val="00F07E37"/>
    <w:rsid w:val="00F1071B"/>
    <w:rsid w:val="00F108C2"/>
    <w:rsid w:val="00F10DDF"/>
    <w:rsid w:val="00F10EF6"/>
    <w:rsid w:val="00F11057"/>
    <w:rsid w:val="00F11959"/>
    <w:rsid w:val="00F1207D"/>
    <w:rsid w:val="00F12283"/>
    <w:rsid w:val="00F123FF"/>
    <w:rsid w:val="00F12562"/>
    <w:rsid w:val="00F12661"/>
    <w:rsid w:val="00F12730"/>
    <w:rsid w:val="00F12C06"/>
    <w:rsid w:val="00F12D47"/>
    <w:rsid w:val="00F12DAA"/>
    <w:rsid w:val="00F12DDE"/>
    <w:rsid w:val="00F12F89"/>
    <w:rsid w:val="00F136C7"/>
    <w:rsid w:val="00F13879"/>
    <w:rsid w:val="00F13C6B"/>
    <w:rsid w:val="00F13F8A"/>
    <w:rsid w:val="00F14184"/>
    <w:rsid w:val="00F14369"/>
    <w:rsid w:val="00F1451D"/>
    <w:rsid w:val="00F1465F"/>
    <w:rsid w:val="00F14C89"/>
    <w:rsid w:val="00F1507B"/>
    <w:rsid w:val="00F15A82"/>
    <w:rsid w:val="00F15AE0"/>
    <w:rsid w:val="00F15C39"/>
    <w:rsid w:val="00F15F5A"/>
    <w:rsid w:val="00F15F9B"/>
    <w:rsid w:val="00F16806"/>
    <w:rsid w:val="00F16873"/>
    <w:rsid w:val="00F16F65"/>
    <w:rsid w:val="00F171A6"/>
    <w:rsid w:val="00F17856"/>
    <w:rsid w:val="00F1786D"/>
    <w:rsid w:val="00F179B6"/>
    <w:rsid w:val="00F179D1"/>
    <w:rsid w:val="00F17C01"/>
    <w:rsid w:val="00F17D5E"/>
    <w:rsid w:val="00F2097B"/>
    <w:rsid w:val="00F209A9"/>
    <w:rsid w:val="00F20FB0"/>
    <w:rsid w:val="00F214AB"/>
    <w:rsid w:val="00F2171D"/>
    <w:rsid w:val="00F21879"/>
    <w:rsid w:val="00F2196D"/>
    <w:rsid w:val="00F21FE2"/>
    <w:rsid w:val="00F2214A"/>
    <w:rsid w:val="00F22479"/>
    <w:rsid w:val="00F2256F"/>
    <w:rsid w:val="00F227AB"/>
    <w:rsid w:val="00F22B42"/>
    <w:rsid w:val="00F22D6F"/>
    <w:rsid w:val="00F22D87"/>
    <w:rsid w:val="00F22FC4"/>
    <w:rsid w:val="00F23025"/>
    <w:rsid w:val="00F2322E"/>
    <w:rsid w:val="00F23372"/>
    <w:rsid w:val="00F235D6"/>
    <w:rsid w:val="00F2376F"/>
    <w:rsid w:val="00F23B15"/>
    <w:rsid w:val="00F23CBE"/>
    <w:rsid w:val="00F23D2D"/>
    <w:rsid w:val="00F23D62"/>
    <w:rsid w:val="00F23FD8"/>
    <w:rsid w:val="00F23FE6"/>
    <w:rsid w:val="00F24016"/>
    <w:rsid w:val="00F24244"/>
    <w:rsid w:val="00F24381"/>
    <w:rsid w:val="00F24DFE"/>
    <w:rsid w:val="00F24ECF"/>
    <w:rsid w:val="00F252A4"/>
    <w:rsid w:val="00F25D7A"/>
    <w:rsid w:val="00F25ECF"/>
    <w:rsid w:val="00F2621C"/>
    <w:rsid w:val="00F26298"/>
    <w:rsid w:val="00F262D9"/>
    <w:rsid w:val="00F26351"/>
    <w:rsid w:val="00F26462"/>
    <w:rsid w:val="00F26ACE"/>
    <w:rsid w:val="00F26B60"/>
    <w:rsid w:val="00F26E71"/>
    <w:rsid w:val="00F270A5"/>
    <w:rsid w:val="00F2714E"/>
    <w:rsid w:val="00F274C6"/>
    <w:rsid w:val="00F27A8F"/>
    <w:rsid w:val="00F27BC2"/>
    <w:rsid w:val="00F27F5B"/>
    <w:rsid w:val="00F30498"/>
    <w:rsid w:val="00F30595"/>
    <w:rsid w:val="00F305E9"/>
    <w:rsid w:val="00F305FD"/>
    <w:rsid w:val="00F30893"/>
    <w:rsid w:val="00F30D62"/>
    <w:rsid w:val="00F30F9F"/>
    <w:rsid w:val="00F31150"/>
    <w:rsid w:val="00F3194E"/>
    <w:rsid w:val="00F31A5E"/>
    <w:rsid w:val="00F31B9B"/>
    <w:rsid w:val="00F31FA8"/>
    <w:rsid w:val="00F323D5"/>
    <w:rsid w:val="00F32794"/>
    <w:rsid w:val="00F32A76"/>
    <w:rsid w:val="00F32A81"/>
    <w:rsid w:val="00F32C07"/>
    <w:rsid w:val="00F32DBA"/>
    <w:rsid w:val="00F332C4"/>
    <w:rsid w:val="00F33480"/>
    <w:rsid w:val="00F3360E"/>
    <w:rsid w:val="00F337BB"/>
    <w:rsid w:val="00F33924"/>
    <w:rsid w:val="00F33A47"/>
    <w:rsid w:val="00F33D7D"/>
    <w:rsid w:val="00F33D85"/>
    <w:rsid w:val="00F33EB0"/>
    <w:rsid w:val="00F33ED6"/>
    <w:rsid w:val="00F34066"/>
    <w:rsid w:val="00F34479"/>
    <w:rsid w:val="00F3474B"/>
    <w:rsid w:val="00F348A4"/>
    <w:rsid w:val="00F34926"/>
    <w:rsid w:val="00F34CBD"/>
    <w:rsid w:val="00F34D4E"/>
    <w:rsid w:val="00F34E02"/>
    <w:rsid w:val="00F34E70"/>
    <w:rsid w:val="00F34FC0"/>
    <w:rsid w:val="00F35116"/>
    <w:rsid w:val="00F35371"/>
    <w:rsid w:val="00F354F5"/>
    <w:rsid w:val="00F35C4C"/>
    <w:rsid w:val="00F35D61"/>
    <w:rsid w:val="00F367D3"/>
    <w:rsid w:val="00F36A75"/>
    <w:rsid w:val="00F36B73"/>
    <w:rsid w:val="00F36D91"/>
    <w:rsid w:val="00F37234"/>
    <w:rsid w:val="00F373DE"/>
    <w:rsid w:val="00F378CD"/>
    <w:rsid w:val="00F379FB"/>
    <w:rsid w:val="00F37A88"/>
    <w:rsid w:val="00F37B8F"/>
    <w:rsid w:val="00F37D58"/>
    <w:rsid w:val="00F37EC6"/>
    <w:rsid w:val="00F37F52"/>
    <w:rsid w:val="00F4020F"/>
    <w:rsid w:val="00F402C9"/>
    <w:rsid w:val="00F403B6"/>
    <w:rsid w:val="00F4042B"/>
    <w:rsid w:val="00F407C8"/>
    <w:rsid w:val="00F40A57"/>
    <w:rsid w:val="00F40ABB"/>
    <w:rsid w:val="00F40C1B"/>
    <w:rsid w:val="00F40D6E"/>
    <w:rsid w:val="00F40E2D"/>
    <w:rsid w:val="00F40F90"/>
    <w:rsid w:val="00F41039"/>
    <w:rsid w:val="00F410CD"/>
    <w:rsid w:val="00F4130D"/>
    <w:rsid w:val="00F417DB"/>
    <w:rsid w:val="00F41AED"/>
    <w:rsid w:val="00F41C42"/>
    <w:rsid w:val="00F41E47"/>
    <w:rsid w:val="00F4201E"/>
    <w:rsid w:val="00F427C7"/>
    <w:rsid w:val="00F4293F"/>
    <w:rsid w:val="00F42C22"/>
    <w:rsid w:val="00F432CF"/>
    <w:rsid w:val="00F43892"/>
    <w:rsid w:val="00F43A6B"/>
    <w:rsid w:val="00F4410B"/>
    <w:rsid w:val="00F442B1"/>
    <w:rsid w:val="00F442FC"/>
    <w:rsid w:val="00F443BE"/>
    <w:rsid w:val="00F444C6"/>
    <w:rsid w:val="00F445E6"/>
    <w:rsid w:val="00F44DA0"/>
    <w:rsid w:val="00F45F03"/>
    <w:rsid w:val="00F460E8"/>
    <w:rsid w:val="00F461B3"/>
    <w:rsid w:val="00F461DB"/>
    <w:rsid w:val="00F46251"/>
    <w:rsid w:val="00F463B2"/>
    <w:rsid w:val="00F464B3"/>
    <w:rsid w:val="00F4669F"/>
    <w:rsid w:val="00F468A1"/>
    <w:rsid w:val="00F46907"/>
    <w:rsid w:val="00F46C3A"/>
    <w:rsid w:val="00F46D08"/>
    <w:rsid w:val="00F46D66"/>
    <w:rsid w:val="00F46F99"/>
    <w:rsid w:val="00F4753D"/>
    <w:rsid w:val="00F47976"/>
    <w:rsid w:val="00F47F57"/>
    <w:rsid w:val="00F47F92"/>
    <w:rsid w:val="00F47FCD"/>
    <w:rsid w:val="00F5079A"/>
    <w:rsid w:val="00F507A6"/>
    <w:rsid w:val="00F50D32"/>
    <w:rsid w:val="00F512D8"/>
    <w:rsid w:val="00F51B2E"/>
    <w:rsid w:val="00F51C49"/>
    <w:rsid w:val="00F51D4A"/>
    <w:rsid w:val="00F51FDB"/>
    <w:rsid w:val="00F521AE"/>
    <w:rsid w:val="00F522B2"/>
    <w:rsid w:val="00F52458"/>
    <w:rsid w:val="00F526C6"/>
    <w:rsid w:val="00F5283D"/>
    <w:rsid w:val="00F52E9A"/>
    <w:rsid w:val="00F53040"/>
    <w:rsid w:val="00F53128"/>
    <w:rsid w:val="00F5354C"/>
    <w:rsid w:val="00F5362F"/>
    <w:rsid w:val="00F5377E"/>
    <w:rsid w:val="00F53F14"/>
    <w:rsid w:val="00F54387"/>
    <w:rsid w:val="00F544B5"/>
    <w:rsid w:val="00F5459D"/>
    <w:rsid w:val="00F545D6"/>
    <w:rsid w:val="00F54CA6"/>
    <w:rsid w:val="00F5530E"/>
    <w:rsid w:val="00F55459"/>
    <w:rsid w:val="00F5576E"/>
    <w:rsid w:val="00F5598B"/>
    <w:rsid w:val="00F55B8C"/>
    <w:rsid w:val="00F55C45"/>
    <w:rsid w:val="00F55C8E"/>
    <w:rsid w:val="00F563D4"/>
    <w:rsid w:val="00F56527"/>
    <w:rsid w:val="00F56B2B"/>
    <w:rsid w:val="00F56C36"/>
    <w:rsid w:val="00F5714A"/>
    <w:rsid w:val="00F5720A"/>
    <w:rsid w:val="00F57295"/>
    <w:rsid w:val="00F572CA"/>
    <w:rsid w:val="00F57A85"/>
    <w:rsid w:val="00F57B61"/>
    <w:rsid w:val="00F57C55"/>
    <w:rsid w:val="00F57F94"/>
    <w:rsid w:val="00F6076E"/>
    <w:rsid w:val="00F60CDC"/>
    <w:rsid w:val="00F61427"/>
    <w:rsid w:val="00F617F2"/>
    <w:rsid w:val="00F61DB5"/>
    <w:rsid w:val="00F61F0C"/>
    <w:rsid w:val="00F6203D"/>
    <w:rsid w:val="00F6225E"/>
    <w:rsid w:val="00F62343"/>
    <w:rsid w:val="00F63490"/>
    <w:rsid w:val="00F63A19"/>
    <w:rsid w:val="00F63A89"/>
    <w:rsid w:val="00F63A8F"/>
    <w:rsid w:val="00F63F3E"/>
    <w:rsid w:val="00F640F3"/>
    <w:rsid w:val="00F64251"/>
    <w:rsid w:val="00F64405"/>
    <w:rsid w:val="00F64582"/>
    <w:rsid w:val="00F64653"/>
    <w:rsid w:val="00F64661"/>
    <w:rsid w:val="00F64E67"/>
    <w:rsid w:val="00F64F30"/>
    <w:rsid w:val="00F64F43"/>
    <w:rsid w:val="00F64F70"/>
    <w:rsid w:val="00F6514F"/>
    <w:rsid w:val="00F65436"/>
    <w:rsid w:val="00F655AD"/>
    <w:rsid w:val="00F65BA3"/>
    <w:rsid w:val="00F65CF7"/>
    <w:rsid w:val="00F65E75"/>
    <w:rsid w:val="00F6603B"/>
    <w:rsid w:val="00F66214"/>
    <w:rsid w:val="00F66886"/>
    <w:rsid w:val="00F66C52"/>
    <w:rsid w:val="00F66C62"/>
    <w:rsid w:val="00F6741B"/>
    <w:rsid w:val="00F67421"/>
    <w:rsid w:val="00F67497"/>
    <w:rsid w:val="00F67580"/>
    <w:rsid w:val="00F6772C"/>
    <w:rsid w:val="00F679DA"/>
    <w:rsid w:val="00F67C25"/>
    <w:rsid w:val="00F67E1C"/>
    <w:rsid w:val="00F67FCA"/>
    <w:rsid w:val="00F70110"/>
    <w:rsid w:val="00F703E1"/>
    <w:rsid w:val="00F704C6"/>
    <w:rsid w:val="00F70BD0"/>
    <w:rsid w:val="00F71049"/>
    <w:rsid w:val="00F711FC"/>
    <w:rsid w:val="00F712BD"/>
    <w:rsid w:val="00F7155B"/>
    <w:rsid w:val="00F71CE8"/>
    <w:rsid w:val="00F71E1A"/>
    <w:rsid w:val="00F720DA"/>
    <w:rsid w:val="00F720F3"/>
    <w:rsid w:val="00F72305"/>
    <w:rsid w:val="00F72553"/>
    <w:rsid w:val="00F72608"/>
    <w:rsid w:val="00F735FC"/>
    <w:rsid w:val="00F73A76"/>
    <w:rsid w:val="00F73ECE"/>
    <w:rsid w:val="00F749C9"/>
    <w:rsid w:val="00F74BC4"/>
    <w:rsid w:val="00F74C00"/>
    <w:rsid w:val="00F74C18"/>
    <w:rsid w:val="00F74D66"/>
    <w:rsid w:val="00F74F1D"/>
    <w:rsid w:val="00F74F88"/>
    <w:rsid w:val="00F7545E"/>
    <w:rsid w:val="00F756EA"/>
    <w:rsid w:val="00F7592F"/>
    <w:rsid w:val="00F75F0F"/>
    <w:rsid w:val="00F76483"/>
    <w:rsid w:val="00F768A5"/>
    <w:rsid w:val="00F76D05"/>
    <w:rsid w:val="00F77010"/>
    <w:rsid w:val="00F770FF"/>
    <w:rsid w:val="00F77113"/>
    <w:rsid w:val="00F7797E"/>
    <w:rsid w:val="00F77B85"/>
    <w:rsid w:val="00F77C5B"/>
    <w:rsid w:val="00F77C84"/>
    <w:rsid w:val="00F77D85"/>
    <w:rsid w:val="00F77DCC"/>
    <w:rsid w:val="00F8049C"/>
    <w:rsid w:val="00F8050F"/>
    <w:rsid w:val="00F80648"/>
    <w:rsid w:val="00F80807"/>
    <w:rsid w:val="00F80C04"/>
    <w:rsid w:val="00F80C4D"/>
    <w:rsid w:val="00F8165F"/>
    <w:rsid w:val="00F8174C"/>
    <w:rsid w:val="00F817DD"/>
    <w:rsid w:val="00F81AB3"/>
    <w:rsid w:val="00F81AB6"/>
    <w:rsid w:val="00F81B62"/>
    <w:rsid w:val="00F81E2E"/>
    <w:rsid w:val="00F8208E"/>
    <w:rsid w:val="00F821C9"/>
    <w:rsid w:val="00F8235D"/>
    <w:rsid w:val="00F8264A"/>
    <w:rsid w:val="00F82988"/>
    <w:rsid w:val="00F829CA"/>
    <w:rsid w:val="00F829DD"/>
    <w:rsid w:val="00F829DE"/>
    <w:rsid w:val="00F82A27"/>
    <w:rsid w:val="00F82A64"/>
    <w:rsid w:val="00F82BB1"/>
    <w:rsid w:val="00F83179"/>
    <w:rsid w:val="00F833FC"/>
    <w:rsid w:val="00F83579"/>
    <w:rsid w:val="00F83705"/>
    <w:rsid w:val="00F83BB0"/>
    <w:rsid w:val="00F83F14"/>
    <w:rsid w:val="00F843DE"/>
    <w:rsid w:val="00F84B9D"/>
    <w:rsid w:val="00F84C9B"/>
    <w:rsid w:val="00F84FD4"/>
    <w:rsid w:val="00F850C0"/>
    <w:rsid w:val="00F854BD"/>
    <w:rsid w:val="00F85AB6"/>
    <w:rsid w:val="00F85E45"/>
    <w:rsid w:val="00F85E75"/>
    <w:rsid w:val="00F8603A"/>
    <w:rsid w:val="00F86556"/>
    <w:rsid w:val="00F8658F"/>
    <w:rsid w:val="00F8666A"/>
    <w:rsid w:val="00F869EE"/>
    <w:rsid w:val="00F86B7A"/>
    <w:rsid w:val="00F86CD5"/>
    <w:rsid w:val="00F86D8D"/>
    <w:rsid w:val="00F8764D"/>
    <w:rsid w:val="00F87E16"/>
    <w:rsid w:val="00F87E8E"/>
    <w:rsid w:val="00F904B0"/>
    <w:rsid w:val="00F910DF"/>
    <w:rsid w:val="00F91139"/>
    <w:rsid w:val="00F9175C"/>
    <w:rsid w:val="00F9177D"/>
    <w:rsid w:val="00F91896"/>
    <w:rsid w:val="00F91BDD"/>
    <w:rsid w:val="00F91C2B"/>
    <w:rsid w:val="00F91D63"/>
    <w:rsid w:val="00F926B9"/>
    <w:rsid w:val="00F9299E"/>
    <w:rsid w:val="00F92D2E"/>
    <w:rsid w:val="00F92EF6"/>
    <w:rsid w:val="00F930A7"/>
    <w:rsid w:val="00F93136"/>
    <w:rsid w:val="00F931E3"/>
    <w:rsid w:val="00F933A9"/>
    <w:rsid w:val="00F934DA"/>
    <w:rsid w:val="00F9359A"/>
    <w:rsid w:val="00F93786"/>
    <w:rsid w:val="00F937C8"/>
    <w:rsid w:val="00F93A5D"/>
    <w:rsid w:val="00F94176"/>
    <w:rsid w:val="00F9424E"/>
    <w:rsid w:val="00F942CD"/>
    <w:rsid w:val="00F94444"/>
    <w:rsid w:val="00F94B11"/>
    <w:rsid w:val="00F94DBC"/>
    <w:rsid w:val="00F953A2"/>
    <w:rsid w:val="00F9573A"/>
    <w:rsid w:val="00F95765"/>
    <w:rsid w:val="00F95A51"/>
    <w:rsid w:val="00F95AC2"/>
    <w:rsid w:val="00F95EE0"/>
    <w:rsid w:val="00F96326"/>
    <w:rsid w:val="00F96B33"/>
    <w:rsid w:val="00F96B4C"/>
    <w:rsid w:val="00F9700A"/>
    <w:rsid w:val="00F971CC"/>
    <w:rsid w:val="00F97565"/>
    <w:rsid w:val="00F975D8"/>
    <w:rsid w:val="00F977D4"/>
    <w:rsid w:val="00F97811"/>
    <w:rsid w:val="00F97C6D"/>
    <w:rsid w:val="00F97CCB"/>
    <w:rsid w:val="00FA0178"/>
    <w:rsid w:val="00FA0348"/>
    <w:rsid w:val="00FA04E1"/>
    <w:rsid w:val="00FA0967"/>
    <w:rsid w:val="00FA0DC4"/>
    <w:rsid w:val="00FA0DDC"/>
    <w:rsid w:val="00FA0E2B"/>
    <w:rsid w:val="00FA10B4"/>
    <w:rsid w:val="00FA14F1"/>
    <w:rsid w:val="00FA15DA"/>
    <w:rsid w:val="00FA169E"/>
    <w:rsid w:val="00FA19EA"/>
    <w:rsid w:val="00FA2845"/>
    <w:rsid w:val="00FA2D76"/>
    <w:rsid w:val="00FA2DFD"/>
    <w:rsid w:val="00FA2EC1"/>
    <w:rsid w:val="00FA3088"/>
    <w:rsid w:val="00FA3440"/>
    <w:rsid w:val="00FA34E7"/>
    <w:rsid w:val="00FA3576"/>
    <w:rsid w:val="00FA37B9"/>
    <w:rsid w:val="00FA3902"/>
    <w:rsid w:val="00FA39EF"/>
    <w:rsid w:val="00FA3A41"/>
    <w:rsid w:val="00FA3B48"/>
    <w:rsid w:val="00FA3E27"/>
    <w:rsid w:val="00FA3E9D"/>
    <w:rsid w:val="00FA3FFA"/>
    <w:rsid w:val="00FA4093"/>
    <w:rsid w:val="00FA41D6"/>
    <w:rsid w:val="00FA423C"/>
    <w:rsid w:val="00FA44CC"/>
    <w:rsid w:val="00FA4565"/>
    <w:rsid w:val="00FA45E5"/>
    <w:rsid w:val="00FA4853"/>
    <w:rsid w:val="00FA493F"/>
    <w:rsid w:val="00FA4F0B"/>
    <w:rsid w:val="00FA5147"/>
    <w:rsid w:val="00FA52FB"/>
    <w:rsid w:val="00FA53DD"/>
    <w:rsid w:val="00FA541A"/>
    <w:rsid w:val="00FA546A"/>
    <w:rsid w:val="00FA5A71"/>
    <w:rsid w:val="00FA5A9C"/>
    <w:rsid w:val="00FA5C99"/>
    <w:rsid w:val="00FA6238"/>
    <w:rsid w:val="00FA6356"/>
    <w:rsid w:val="00FA64D4"/>
    <w:rsid w:val="00FA6820"/>
    <w:rsid w:val="00FA6EC6"/>
    <w:rsid w:val="00FA797D"/>
    <w:rsid w:val="00FA79DF"/>
    <w:rsid w:val="00FB0053"/>
    <w:rsid w:val="00FB03F2"/>
    <w:rsid w:val="00FB05AB"/>
    <w:rsid w:val="00FB0887"/>
    <w:rsid w:val="00FB09E3"/>
    <w:rsid w:val="00FB0AC0"/>
    <w:rsid w:val="00FB0C58"/>
    <w:rsid w:val="00FB0E1F"/>
    <w:rsid w:val="00FB0F79"/>
    <w:rsid w:val="00FB126B"/>
    <w:rsid w:val="00FB127C"/>
    <w:rsid w:val="00FB1546"/>
    <w:rsid w:val="00FB1557"/>
    <w:rsid w:val="00FB1E18"/>
    <w:rsid w:val="00FB264F"/>
    <w:rsid w:val="00FB2738"/>
    <w:rsid w:val="00FB2C2C"/>
    <w:rsid w:val="00FB2ECE"/>
    <w:rsid w:val="00FB3034"/>
    <w:rsid w:val="00FB3080"/>
    <w:rsid w:val="00FB3160"/>
    <w:rsid w:val="00FB3291"/>
    <w:rsid w:val="00FB3335"/>
    <w:rsid w:val="00FB3347"/>
    <w:rsid w:val="00FB3940"/>
    <w:rsid w:val="00FB3A62"/>
    <w:rsid w:val="00FB3DE6"/>
    <w:rsid w:val="00FB409E"/>
    <w:rsid w:val="00FB40EE"/>
    <w:rsid w:val="00FB43E1"/>
    <w:rsid w:val="00FB46C4"/>
    <w:rsid w:val="00FB489F"/>
    <w:rsid w:val="00FB48D5"/>
    <w:rsid w:val="00FB4A82"/>
    <w:rsid w:val="00FB4FF8"/>
    <w:rsid w:val="00FB50F1"/>
    <w:rsid w:val="00FB538D"/>
    <w:rsid w:val="00FB53B3"/>
    <w:rsid w:val="00FB5540"/>
    <w:rsid w:val="00FB5824"/>
    <w:rsid w:val="00FB5986"/>
    <w:rsid w:val="00FB5998"/>
    <w:rsid w:val="00FB5A60"/>
    <w:rsid w:val="00FB5C5D"/>
    <w:rsid w:val="00FB5CB7"/>
    <w:rsid w:val="00FB60AD"/>
    <w:rsid w:val="00FB6278"/>
    <w:rsid w:val="00FB62EF"/>
    <w:rsid w:val="00FB63C8"/>
    <w:rsid w:val="00FB65C0"/>
    <w:rsid w:val="00FB6642"/>
    <w:rsid w:val="00FB68D5"/>
    <w:rsid w:val="00FB691A"/>
    <w:rsid w:val="00FB6A0B"/>
    <w:rsid w:val="00FB6A18"/>
    <w:rsid w:val="00FB6AC6"/>
    <w:rsid w:val="00FB6C6F"/>
    <w:rsid w:val="00FB6D9F"/>
    <w:rsid w:val="00FB6E9E"/>
    <w:rsid w:val="00FB7114"/>
    <w:rsid w:val="00FB730C"/>
    <w:rsid w:val="00FB747E"/>
    <w:rsid w:val="00FB7577"/>
    <w:rsid w:val="00FB7781"/>
    <w:rsid w:val="00FB78D9"/>
    <w:rsid w:val="00FB7F94"/>
    <w:rsid w:val="00FB7FA0"/>
    <w:rsid w:val="00FC033D"/>
    <w:rsid w:val="00FC039C"/>
    <w:rsid w:val="00FC04EA"/>
    <w:rsid w:val="00FC05D7"/>
    <w:rsid w:val="00FC05F4"/>
    <w:rsid w:val="00FC0F0C"/>
    <w:rsid w:val="00FC103A"/>
    <w:rsid w:val="00FC10D8"/>
    <w:rsid w:val="00FC11F4"/>
    <w:rsid w:val="00FC1248"/>
    <w:rsid w:val="00FC1567"/>
    <w:rsid w:val="00FC1773"/>
    <w:rsid w:val="00FC1BBC"/>
    <w:rsid w:val="00FC1C22"/>
    <w:rsid w:val="00FC20FA"/>
    <w:rsid w:val="00FC21ED"/>
    <w:rsid w:val="00FC23E4"/>
    <w:rsid w:val="00FC2A49"/>
    <w:rsid w:val="00FC2B35"/>
    <w:rsid w:val="00FC2D1A"/>
    <w:rsid w:val="00FC308A"/>
    <w:rsid w:val="00FC3125"/>
    <w:rsid w:val="00FC3299"/>
    <w:rsid w:val="00FC383D"/>
    <w:rsid w:val="00FC38FF"/>
    <w:rsid w:val="00FC3B76"/>
    <w:rsid w:val="00FC3F30"/>
    <w:rsid w:val="00FC4138"/>
    <w:rsid w:val="00FC4233"/>
    <w:rsid w:val="00FC42CF"/>
    <w:rsid w:val="00FC45B8"/>
    <w:rsid w:val="00FC4648"/>
    <w:rsid w:val="00FC46D6"/>
    <w:rsid w:val="00FC494A"/>
    <w:rsid w:val="00FC4953"/>
    <w:rsid w:val="00FC4CC5"/>
    <w:rsid w:val="00FC4F6D"/>
    <w:rsid w:val="00FC5674"/>
    <w:rsid w:val="00FC5866"/>
    <w:rsid w:val="00FC5A39"/>
    <w:rsid w:val="00FC6307"/>
    <w:rsid w:val="00FC6347"/>
    <w:rsid w:val="00FC6466"/>
    <w:rsid w:val="00FC64BE"/>
    <w:rsid w:val="00FC6748"/>
    <w:rsid w:val="00FC6937"/>
    <w:rsid w:val="00FC6B74"/>
    <w:rsid w:val="00FC6D0E"/>
    <w:rsid w:val="00FC714E"/>
    <w:rsid w:val="00FC7394"/>
    <w:rsid w:val="00FC7896"/>
    <w:rsid w:val="00FC7A90"/>
    <w:rsid w:val="00FC7A95"/>
    <w:rsid w:val="00FC7CB4"/>
    <w:rsid w:val="00FD0033"/>
    <w:rsid w:val="00FD0345"/>
    <w:rsid w:val="00FD036E"/>
    <w:rsid w:val="00FD0508"/>
    <w:rsid w:val="00FD053C"/>
    <w:rsid w:val="00FD07B3"/>
    <w:rsid w:val="00FD0B45"/>
    <w:rsid w:val="00FD0B5A"/>
    <w:rsid w:val="00FD115C"/>
    <w:rsid w:val="00FD1232"/>
    <w:rsid w:val="00FD14BB"/>
    <w:rsid w:val="00FD17E1"/>
    <w:rsid w:val="00FD184D"/>
    <w:rsid w:val="00FD1CCC"/>
    <w:rsid w:val="00FD1DA7"/>
    <w:rsid w:val="00FD1DC6"/>
    <w:rsid w:val="00FD2280"/>
    <w:rsid w:val="00FD23D7"/>
    <w:rsid w:val="00FD2D54"/>
    <w:rsid w:val="00FD2DC5"/>
    <w:rsid w:val="00FD2DF8"/>
    <w:rsid w:val="00FD3202"/>
    <w:rsid w:val="00FD3238"/>
    <w:rsid w:val="00FD33BA"/>
    <w:rsid w:val="00FD3A83"/>
    <w:rsid w:val="00FD3F2A"/>
    <w:rsid w:val="00FD43B8"/>
    <w:rsid w:val="00FD4539"/>
    <w:rsid w:val="00FD463B"/>
    <w:rsid w:val="00FD4898"/>
    <w:rsid w:val="00FD4AF6"/>
    <w:rsid w:val="00FD4F6B"/>
    <w:rsid w:val="00FD5167"/>
    <w:rsid w:val="00FD51D2"/>
    <w:rsid w:val="00FD5300"/>
    <w:rsid w:val="00FD5BC6"/>
    <w:rsid w:val="00FD5D21"/>
    <w:rsid w:val="00FD5D40"/>
    <w:rsid w:val="00FD5F4F"/>
    <w:rsid w:val="00FD60FF"/>
    <w:rsid w:val="00FD62A3"/>
    <w:rsid w:val="00FD62F9"/>
    <w:rsid w:val="00FD660A"/>
    <w:rsid w:val="00FD6626"/>
    <w:rsid w:val="00FD68A4"/>
    <w:rsid w:val="00FD6993"/>
    <w:rsid w:val="00FD6AF5"/>
    <w:rsid w:val="00FD6CC4"/>
    <w:rsid w:val="00FD7A53"/>
    <w:rsid w:val="00FD7BEE"/>
    <w:rsid w:val="00FD7C68"/>
    <w:rsid w:val="00FD7C85"/>
    <w:rsid w:val="00FD7F44"/>
    <w:rsid w:val="00FD7F45"/>
    <w:rsid w:val="00FE00C2"/>
    <w:rsid w:val="00FE01EB"/>
    <w:rsid w:val="00FE07AE"/>
    <w:rsid w:val="00FE0837"/>
    <w:rsid w:val="00FE0EBF"/>
    <w:rsid w:val="00FE135E"/>
    <w:rsid w:val="00FE1AE9"/>
    <w:rsid w:val="00FE1B11"/>
    <w:rsid w:val="00FE1F26"/>
    <w:rsid w:val="00FE1F44"/>
    <w:rsid w:val="00FE289C"/>
    <w:rsid w:val="00FE2AEF"/>
    <w:rsid w:val="00FE2CCF"/>
    <w:rsid w:val="00FE2E2D"/>
    <w:rsid w:val="00FE3495"/>
    <w:rsid w:val="00FE3644"/>
    <w:rsid w:val="00FE37E3"/>
    <w:rsid w:val="00FE3A88"/>
    <w:rsid w:val="00FE3AA9"/>
    <w:rsid w:val="00FE3B76"/>
    <w:rsid w:val="00FE3BA5"/>
    <w:rsid w:val="00FE3E28"/>
    <w:rsid w:val="00FE420C"/>
    <w:rsid w:val="00FE450D"/>
    <w:rsid w:val="00FE469B"/>
    <w:rsid w:val="00FE4709"/>
    <w:rsid w:val="00FE47F3"/>
    <w:rsid w:val="00FE528B"/>
    <w:rsid w:val="00FE5AC3"/>
    <w:rsid w:val="00FE5D97"/>
    <w:rsid w:val="00FE5E08"/>
    <w:rsid w:val="00FE5E70"/>
    <w:rsid w:val="00FE6525"/>
    <w:rsid w:val="00FE6535"/>
    <w:rsid w:val="00FE67D1"/>
    <w:rsid w:val="00FE6B50"/>
    <w:rsid w:val="00FE6CFA"/>
    <w:rsid w:val="00FE6F74"/>
    <w:rsid w:val="00FE7131"/>
    <w:rsid w:val="00FE713E"/>
    <w:rsid w:val="00FE72C7"/>
    <w:rsid w:val="00FE73C9"/>
    <w:rsid w:val="00FE7515"/>
    <w:rsid w:val="00FE7E7E"/>
    <w:rsid w:val="00FE7F53"/>
    <w:rsid w:val="00FF03B9"/>
    <w:rsid w:val="00FF04A2"/>
    <w:rsid w:val="00FF09E5"/>
    <w:rsid w:val="00FF0A0F"/>
    <w:rsid w:val="00FF0BCD"/>
    <w:rsid w:val="00FF0C01"/>
    <w:rsid w:val="00FF0CEE"/>
    <w:rsid w:val="00FF0D5D"/>
    <w:rsid w:val="00FF0EED"/>
    <w:rsid w:val="00FF110C"/>
    <w:rsid w:val="00FF1B66"/>
    <w:rsid w:val="00FF230E"/>
    <w:rsid w:val="00FF2521"/>
    <w:rsid w:val="00FF26EB"/>
    <w:rsid w:val="00FF2C3E"/>
    <w:rsid w:val="00FF34AB"/>
    <w:rsid w:val="00FF36F9"/>
    <w:rsid w:val="00FF3866"/>
    <w:rsid w:val="00FF3E00"/>
    <w:rsid w:val="00FF3EB4"/>
    <w:rsid w:val="00FF3F65"/>
    <w:rsid w:val="00FF3FE5"/>
    <w:rsid w:val="00FF412F"/>
    <w:rsid w:val="00FF422B"/>
    <w:rsid w:val="00FF4332"/>
    <w:rsid w:val="00FF448B"/>
    <w:rsid w:val="00FF46B6"/>
    <w:rsid w:val="00FF4781"/>
    <w:rsid w:val="00FF4805"/>
    <w:rsid w:val="00FF4809"/>
    <w:rsid w:val="00FF4CD9"/>
    <w:rsid w:val="00FF550E"/>
    <w:rsid w:val="00FF5898"/>
    <w:rsid w:val="00FF5EB4"/>
    <w:rsid w:val="00FF6659"/>
    <w:rsid w:val="00FF68B2"/>
    <w:rsid w:val="00FF7175"/>
    <w:rsid w:val="00FF7214"/>
    <w:rsid w:val="00FF7452"/>
    <w:rsid w:val="00FF7472"/>
    <w:rsid w:val="00FF7AAD"/>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63F9BC7"/>
  <w15:chartTrackingRefBased/>
  <w15:docId w15:val="{E679776F-C9B9-4CD8-9A0D-083219CA2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4C1C"/>
    <w:pPr>
      <w:spacing w:after="0" w:line="360" w:lineRule="auto"/>
      <w:jc w:val="both"/>
    </w:pPr>
    <w:rPr>
      <w:rFonts w:ascii="Times New Roman" w:eastAsia="SimSun" w:hAnsi="Times New Roman" w:cs="Times New Roman"/>
      <w:sz w:val="24"/>
      <w:szCs w:val="20"/>
      <w:lang w:val="en-GB" w:eastAsia="zh-CN"/>
    </w:rPr>
  </w:style>
  <w:style w:type="paragraph" w:styleId="Heading1">
    <w:name w:val="heading 1"/>
    <w:basedOn w:val="Normal"/>
    <w:next w:val="Normal"/>
    <w:link w:val="Heading1Char"/>
    <w:uiPriority w:val="9"/>
    <w:qFormat/>
    <w:rsid w:val="0025721E"/>
    <w:pPr>
      <w:keepNext/>
      <w:keepLines/>
      <w:spacing w:before="240" w:after="200"/>
      <w:outlineLvl w:val="0"/>
    </w:pPr>
    <w:rPr>
      <w:rFonts w:eastAsiaTheme="majorEastAsia" w:cstheme="majorBidi"/>
      <w:b/>
      <w:sz w:val="32"/>
      <w:szCs w:val="32"/>
      <w:lang w:val="en-IN" w:eastAsia="en-GB"/>
    </w:rPr>
  </w:style>
  <w:style w:type="paragraph" w:styleId="Heading2">
    <w:name w:val="heading 2"/>
    <w:basedOn w:val="Normal"/>
    <w:next w:val="Normal"/>
    <w:link w:val="Heading2Char"/>
    <w:uiPriority w:val="9"/>
    <w:unhideWhenUsed/>
    <w:qFormat/>
    <w:rsid w:val="000C42B1"/>
    <w:pPr>
      <w:keepNext/>
      <w:keepLines/>
      <w:spacing w:before="40" w:after="200"/>
      <w:outlineLvl w:val="1"/>
    </w:pPr>
    <w:rPr>
      <w:rFonts w:eastAsiaTheme="majorEastAsia" w:cstheme="majorBidi"/>
      <w:b/>
      <w:szCs w:val="26"/>
      <w:lang w:val="en-IN" w:eastAsia="en-GB"/>
    </w:rPr>
  </w:style>
  <w:style w:type="paragraph" w:styleId="Heading3">
    <w:name w:val="heading 3"/>
    <w:basedOn w:val="Normal"/>
    <w:next w:val="Normal"/>
    <w:link w:val="Heading3Char"/>
    <w:uiPriority w:val="9"/>
    <w:semiHidden/>
    <w:unhideWhenUsed/>
    <w:qFormat/>
    <w:rsid w:val="00733824"/>
    <w:pPr>
      <w:keepNext/>
      <w:keepLines/>
      <w:spacing w:before="40"/>
      <w:outlineLvl w:val="2"/>
    </w:pPr>
    <w:rPr>
      <w:rFonts w:asciiTheme="majorHAnsi" w:eastAsiaTheme="majorEastAsia" w:hAnsiTheme="majorHAnsi" w:cstheme="majorBidi"/>
      <w:color w:val="1F3763" w:themeColor="accent1" w:themeShade="7F"/>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9B1370"/>
    <w:pPr>
      <w:spacing w:after="200"/>
      <w:ind w:left="720"/>
      <w:contextualSpacing/>
    </w:pPr>
    <w:rPr>
      <w:rFonts w:eastAsia="Calibri" w:cs="Calibri"/>
      <w:szCs w:val="22"/>
      <w:lang w:val="en-IN" w:eastAsia="en-GB"/>
    </w:rPr>
  </w:style>
  <w:style w:type="paragraph" w:styleId="Title">
    <w:name w:val="Title"/>
    <w:basedOn w:val="Normal"/>
    <w:next w:val="Normal"/>
    <w:link w:val="TitleChar"/>
    <w:uiPriority w:val="10"/>
    <w:qFormat/>
    <w:rsid w:val="00FB5A60"/>
    <w:pPr>
      <w:spacing w:after="200"/>
      <w:contextualSpacing/>
      <w:jc w:val="center"/>
    </w:pPr>
    <w:rPr>
      <w:rFonts w:eastAsiaTheme="majorEastAsia" w:cstheme="majorBidi"/>
      <w:b/>
      <w:spacing w:val="-10"/>
      <w:kern w:val="28"/>
      <w:sz w:val="36"/>
      <w:szCs w:val="56"/>
      <w:u w:val="single"/>
      <w:lang w:val="en-IN" w:eastAsia="en-GB"/>
    </w:rPr>
  </w:style>
  <w:style w:type="character" w:customStyle="1" w:styleId="TitleChar">
    <w:name w:val="Title Char"/>
    <w:basedOn w:val="DefaultParagraphFont"/>
    <w:link w:val="Title"/>
    <w:uiPriority w:val="10"/>
    <w:rsid w:val="00FB5A60"/>
    <w:rPr>
      <w:rFonts w:ascii="Times New Roman" w:eastAsiaTheme="majorEastAsia" w:hAnsi="Times New Roman" w:cstheme="majorBidi"/>
      <w:b/>
      <w:spacing w:val="-10"/>
      <w:kern w:val="28"/>
      <w:sz w:val="36"/>
      <w:szCs w:val="56"/>
      <w:u w:val="single"/>
    </w:rPr>
  </w:style>
  <w:style w:type="character" w:customStyle="1" w:styleId="Heading1Char">
    <w:name w:val="Heading 1 Char"/>
    <w:basedOn w:val="DefaultParagraphFont"/>
    <w:link w:val="Heading1"/>
    <w:uiPriority w:val="9"/>
    <w:rsid w:val="0025721E"/>
    <w:rPr>
      <w:rFonts w:ascii="Times New Roman" w:eastAsiaTheme="majorEastAsia" w:hAnsi="Times New Roman" w:cstheme="majorBidi"/>
      <w:b/>
      <w:sz w:val="32"/>
      <w:szCs w:val="32"/>
      <w:lang w:eastAsia="en-GB"/>
    </w:rPr>
  </w:style>
  <w:style w:type="character" w:customStyle="1" w:styleId="Heading2Char">
    <w:name w:val="Heading 2 Char"/>
    <w:basedOn w:val="DefaultParagraphFont"/>
    <w:link w:val="Heading2"/>
    <w:uiPriority w:val="9"/>
    <w:rsid w:val="000C42B1"/>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A11B15"/>
    <w:pPr>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A11B15"/>
    <w:pPr>
      <w:spacing w:after="100"/>
    </w:pPr>
    <w:rPr>
      <w:rFonts w:eastAsia="Calibri" w:cs="Calibri"/>
      <w:szCs w:val="22"/>
      <w:lang w:val="en-IN" w:eastAsia="en-GB"/>
    </w:rPr>
  </w:style>
  <w:style w:type="paragraph" w:styleId="TOC2">
    <w:name w:val="toc 2"/>
    <w:basedOn w:val="Normal"/>
    <w:next w:val="Normal"/>
    <w:autoRedefine/>
    <w:uiPriority w:val="39"/>
    <w:unhideWhenUsed/>
    <w:rsid w:val="00A11B15"/>
    <w:pPr>
      <w:spacing w:after="100"/>
      <w:ind w:left="240"/>
    </w:pPr>
    <w:rPr>
      <w:rFonts w:eastAsia="Calibri" w:cs="Calibri"/>
      <w:szCs w:val="22"/>
      <w:lang w:val="en-IN" w:eastAsia="en-GB"/>
    </w:rPr>
  </w:style>
  <w:style w:type="character" w:styleId="Hyperlink">
    <w:name w:val="Hyperlink"/>
    <w:basedOn w:val="DefaultParagraphFont"/>
    <w:uiPriority w:val="99"/>
    <w:unhideWhenUsed/>
    <w:rsid w:val="00A11B15"/>
    <w:rPr>
      <w:color w:val="0563C1" w:themeColor="hyperlink"/>
      <w:u w:val="single"/>
    </w:rPr>
  </w:style>
  <w:style w:type="paragraph" w:styleId="NoSpacing">
    <w:name w:val="No Spacing"/>
    <w:uiPriority w:val="1"/>
    <w:qFormat/>
    <w:rsid w:val="00152D83"/>
    <w:pPr>
      <w:spacing w:after="0" w:line="240" w:lineRule="auto"/>
      <w:jc w:val="both"/>
    </w:pPr>
    <w:rPr>
      <w:rFonts w:ascii="Times New Roman" w:hAnsi="Times New Roman"/>
      <w:sz w:val="24"/>
    </w:rPr>
  </w:style>
  <w:style w:type="character" w:styleId="Emphasis">
    <w:name w:val="Emphasis"/>
    <w:basedOn w:val="DefaultParagraphFont"/>
    <w:uiPriority w:val="20"/>
    <w:qFormat/>
    <w:rsid w:val="00F9424E"/>
    <w:rPr>
      <w:i/>
      <w:iCs/>
    </w:rPr>
  </w:style>
  <w:style w:type="character" w:styleId="CommentReference">
    <w:name w:val="annotation reference"/>
    <w:basedOn w:val="DefaultParagraphFont"/>
    <w:uiPriority w:val="99"/>
    <w:semiHidden/>
    <w:unhideWhenUsed/>
    <w:rsid w:val="003D5FB8"/>
    <w:rPr>
      <w:sz w:val="16"/>
      <w:szCs w:val="16"/>
    </w:rPr>
  </w:style>
  <w:style w:type="paragraph" w:styleId="CommentText">
    <w:name w:val="annotation text"/>
    <w:basedOn w:val="Normal"/>
    <w:link w:val="CommentTextChar"/>
    <w:uiPriority w:val="99"/>
    <w:semiHidden/>
    <w:unhideWhenUsed/>
    <w:rsid w:val="003D5FB8"/>
    <w:pPr>
      <w:spacing w:after="200"/>
    </w:pPr>
    <w:rPr>
      <w:rFonts w:eastAsia="Calibri" w:cs="Calibri"/>
      <w:szCs w:val="22"/>
      <w:lang w:val="en-IN" w:eastAsia="en-GB"/>
    </w:rPr>
  </w:style>
  <w:style w:type="character" w:customStyle="1" w:styleId="CommentTextChar">
    <w:name w:val="Comment Text Char"/>
    <w:basedOn w:val="DefaultParagraphFont"/>
    <w:link w:val="CommentText"/>
    <w:uiPriority w:val="99"/>
    <w:semiHidden/>
    <w:rsid w:val="003D5FB8"/>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3D5FB8"/>
    <w:rPr>
      <w:b/>
      <w:bCs/>
    </w:rPr>
  </w:style>
  <w:style w:type="character" w:customStyle="1" w:styleId="CommentSubjectChar">
    <w:name w:val="Comment Subject Char"/>
    <w:basedOn w:val="CommentTextChar"/>
    <w:link w:val="CommentSubject"/>
    <w:uiPriority w:val="99"/>
    <w:semiHidden/>
    <w:rsid w:val="003D5FB8"/>
    <w:rPr>
      <w:rFonts w:ascii="Times New Roman" w:hAnsi="Times New Roman"/>
      <w:b/>
      <w:bCs/>
      <w:sz w:val="20"/>
      <w:szCs w:val="20"/>
    </w:rPr>
  </w:style>
  <w:style w:type="paragraph" w:styleId="BalloonText">
    <w:name w:val="Balloon Text"/>
    <w:basedOn w:val="Normal"/>
    <w:link w:val="BalloonTextChar"/>
    <w:uiPriority w:val="99"/>
    <w:semiHidden/>
    <w:unhideWhenUsed/>
    <w:rsid w:val="003D5FB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D5FB8"/>
    <w:rPr>
      <w:rFonts w:ascii="Segoe UI" w:hAnsi="Segoe UI" w:cs="Segoe UI"/>
      <w:sz w:val="18"/>
      <w:szCs w:val="18"/>
    </w:rPr>
  </w:style>
  <w:style w:type="character" w:styleId="UnresolvedMention">
    <w:name w:val="Unresolved Mention"/>
    <w:basedOn w:val="DefaultParagraphFont"/>
    <w:uiPriority w:val="99"/>
    <w:semiHidden/>
    <w:unhideWhenUsed/>
    <w:rsid w:val="00CA76E1"/>
    <w:rPr>
      <w:color w:val="605E5C"/>
      <w:shd w:val="clear" w:color="auto" w:fill="E1DFDD"/>
    </w:rPr>
  </w:style>
  <w:style w:type="paragraph" w:styleId="Header">
    <w:name w:val="header"/>
    <w:basedOn w:val="Normal"/>
    <w:link w:val="HeaderChar"/>
    <w:uiPriority w:val="99"/>
    <w:unhideWhenUsed/>
    <w:rsid w:val="003807E2"/>
    <w:pPr>
      <w:tabs>
        <w:tab w:val="center" w:pos="4513"/>
        <w:tab w:val="right" w:pos="9026"/>
      </w:tabs>
      <w:spacing w:after="200"/>
    </w:pPr>
    <w:rPr>
      <w:rFonts w:eastAsia="Calibri" w:cs="Calibri"/>
      <w:lang w:eastAsia="en-GB"/>
    </w:rPr>
  </w:style>
  <w:style w:type="character" w:customStyle="1" w:styleId="HeaderChar">
    <w:name w:val="Header Char"/>
    <w:basedOn w:val="DefaultParagraphFont"/>
    <w:link w:val="Header"/>
    <w:uiPriority w:val="99"/>
    <w:rsid w:val="003807E2"/>
    <w:rPr>
      <w:rFonts w:ascii="Times New Roman" w:hAnsi="Times New Roman"/>
      <w:sz w:val="24"/>
    </w:rPr>
  </w:style>
  <w:style w:type="paragraph" w:styleId="Footer">
    <w:name w:val="footer"/>
    <w:basedOn w:val="Normal"/>
    <w:link w:val="FooterChar"/>
    <w:uiPriority w:val="99"/>
    <w:unhideWhenUsed/>
    <w:rsid w:val="003807E2"/>
    <w:pPr>
      <w:tabs>
        <w:tab w:val="center" w:pos="4513"/>
        <w:tab w:val="right" w:pos="9026"/>
      </w:tabs>
      <w:spacing w:after="200"/>
    </w:pPr>
    <w:rPr>
      <w:rFonts w:eastAsia="Calibri" w:cs="Calibri"/>
      <w:szCs w:val="22"/>
      <w:lang w:val="en-IN" w:eastAsia="en-GB"/>
    </w:rPr>
  </w:style>
  <w:style w:type="character" w:customStyle="1" w:styleId="FooterChar">
    <w:name w:val="Footer Char"/>
    <w:basedOn w:val="DefaultParagraphFont"/>
    <w:link w:val="Footer"/>
    <w:uiPriority w:val="99"/>
    <w:rsid w:val="003807E2"/>
    <w:rPr>
      <w:rFonts w:ascii="Times New Roman" w:hAnsi="Times New Roman"/>
      <w:sz w:val="24"/>
    </w:rPr>
  </w:style>
  <w:style w:type="paragraph" w:customStyle="1" w:styleId="defaultstyledtext-sc-1jtxuc8-0">
    <w:name w:val="default__styledtext-sc-1jtxuc8-0"/>
    <w:basedOn w:val="Normal"/>
    <w:rsid w:val="006B491A"/>
    <w:pPr>
      <w:spacing w:before="100" w:beforeAutospacing="1" w:after="100" w:afterAutospacing="1"/>
    </w:pPr>
    <w:rPr>
      <w:rFonts w:eastAsia="Calibri" w:cs="Calibri"/>
      <w:lang w:eastAsia="en-IN"/>
    </w:rPr>
  </w:style>
  <w:style w:type="character" w:styleId="FollowedHyperlink">
    <w:name w:val="FollowedHyperlink"/>
    <w:basedOn w:val="DefaultParagraphFont"/>
    <w:uiPriority w:val="99"/>
    <w:semiHidden/>
    <w:unhideWhenUsed/>
    <w:rsid w:val="0095590F"/>
    <w:rPr>
      <w:color w:val="954F72" w:themeColor="followedHyperlink"/>
      <w:u w:val="single"/>
    </w:rPr>
  </w:style>
  <w:style w:type="paragraph" w:styleId="NormalWeb">
    <w:name w:val="Normal (Web)"/>
    <w:basedOn w:val="Normal"/>
    <w:uiPriority w:val="99"/>
    <w:unhideWhenUsed/>
    <w:qFormat/>
    <w:rsid w:val="00533496"/>
    <w:pPr>
      <w:spacing w:before="100" w:beforeAutospacing="1" w:after="100" w:afterAutospacing="1"/>
    </w:pPr>
    <w:rPr>
      <w:rFonts w:eastAsia="Calibri" w:cs="Calibri"/>
      <w:szCs w:val="24"/>
      <w:lang w:eastAsia="en-IN"/>
    </w:rPr>
  </w:style>
  <w:style w:type="table" w:styleId="TableGrid">
    <w:name w:val="Table Grid"/>
    <w:basedOn w:val="TableNormal"/>
    <w:uiPriority w:val="39"/>
    <w:rsid w:val="00202459"/>
    <w:pPr>
      <w:spacing w:after="0" w:line="240" w:lineRule="auto"/>
    </w:pPr>
    <w:rPr>
      <w:rFonts w:eastAsiaTheme="minorEastAsia"/>
      <w:lang w:val="en-GB"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99"/>
    <w:locked/>
    <w:rsid w:val="00857C92"/>
    <w:rPr>
      <w:rFonts w:ascii="Times New Roman" w:hAnsi="Times New Roman"/>
      <w:sz w:val="24"/>
    </w:rPr>
  </w:style>
  <w:style w:type="paragraph" w:customStyle="1" w:styleId="Default">
    <w:name w:val="Default"/>
    <w:qFormat/>
    <w:rsid w:val="00E14359"/>
    <w:pPr>
      <w:autoSpaceDE w:val="0"/>
      <w:autoSpaceDN w:val="0"/>
      <w:adjustRightInd w:val="0"/>
      <w:spacing w:after="0" w:line="240" w:lineRule="auto"/>
    </w:pPr>
    <w:rPr>
      <w:rFonts w:ascii="Verdana" w:eastAsiaTheme="minorEastAsia" w:hAnsi="Verdana" w:cs="Verdana"/>
      <w:color w:val="000000"/>
      <w:sz w:val="24"/>
      <w:szCs w:val="24"/>
      <w:lang w:val="en-SG" w:eastAsia="zh-CN"/>
    </w:rPr>
  </w:style>
  <w:style w:type="table" w:customStyle="1" w:styleId="GridTable4-Accent31">
    <w:name w:val="Grid Table 4 - Accent 31"/>
    <w:basedOn w:val="TableNormal"/>
    <w:uiPriority w:val="49"/>
    <w:rsid w:val="00276F35"/>
    <w:pPr>
      <w:spacing w:after="0" w:line="240" w:lineRule="auto"/>
    </w:pPr>
    <w:rPr>
      <w:lang w:val="en-US"/>
    </w:rPr>
    <w:tblPr>
      <w:tblStyleRowBandSize w:val="1"/>
      <w:tblStyleColBandSize w:val="1"/>
      <w:tblInd w:w="0" w:type="nil"/>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customStyle="1" w:styleId="EndNoteBibliography">
    <w:name w:val="EndNote Bibliography"/>
    <w:basedOn w:val="Normal"/>
    <w:link w:val="EndNoteBibliographyChar"/>
    <w:rsid w:val="00E46B71"/>
    <w:rPr>
      <w:rFonts w:eastAsiaTheme="minorHAnsi" w:cs="Calibri"/>
      <w:lang w:eastAsia="en-US"/>
    </w:rPr>
  </w:style>
  <w:style w:type="character" w:customStyle="1" w:styleId="EndNoteBibliographyChar">
    <w:name w:val="EndNote Bibliography Char"/>
    <w:basedOn w:val="DefaultParagraphFont"/>
    <w:link w:val="EndNoteBibliography"/>
    <w:rsid w:val="00E46B71"/>
    <w:rPr>
      <w:rFonts w:ascii="Calibri" w:hAnsi="Calibri" w:cs="Calibri"/>
      <w:sz w:val="24"/>
      <w:szCs w:val="24"/>
      <w:lang w:val="en-US"/>
    </w:rPr>
  </w:style>
  <w:style w:type="table" w:styleId="GridTable2-Accent5">
    <w:name w:val="Grid Table 2 Accent 5"/>
    <w:basedOn w:val="TableNormal"/>
    <w:uiPriority w:val="47"/>
    <w:rsid w:val="009E5F18"/>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4">
    <w:name w:val="Grid Table 5 Dark Accent 4"/>
    <w:basedOn w:val="TableNormal"/>
    <w:uiPriority w:val="50"/>
    <w:rsid w:val="009E5F1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2">
    <w:name w:val="Grid Table 5 Dark Accent 2"/>
    <w:basedOn w:val="TableNormal"/>
    <w:uiPriority w:val="50"/>
    <w:rsid w:val="009E5F1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3">
    <w:name w:val="Grid Table 5 Dark Accent 3"/>
    <w:basedOn w:val="TableNormal"/>
    <w:uiPriority w:val="50"/>
    <w:rsid w:val="00EA590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character" w:customStyle="1" w:styleId="Heading3Char">
    <w:name w:val="Heading 3 Char"/>
    <w:basedOn w:val="DefaultParagraphFont"/>
    <w:link w:val="Heading3"/>
    <w:uiPriority w:val="9"/>
    <w:semiHidden/>
    <w:rsid w:val="00733824"/>
    <w:rPr>
      <w:rFonts w:asciiTheme="majorHAnsi" w:eastAsiaTheme="majorEastAsia" w:hAnsiTheme="majorHAnsi" w:cstheme="majorBidi"/>
      <w:color w:val="1F3763" w:themeColor="accent1" w:themeShade="7F"/>
      <w:sz w:val="24"/>
      <w:szCs w:val="24"/>
      <w:lang w:val="en-US" w:eastAsia="en-GB"/>
    </w:rPr>
  </w:style>
  <w:style w:type="table" w:styleId="GridTable3-Accent5">
    <w:name w:val="Grid Table 3 Accent 5"/>
    <w:basedOn w:val="TableNormal"/>
    <w:uiPriority w:val="48"/>
    <w:rsid w:val="00733824"/>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5Dark">
    <w:name w:val="Grid Table 5 Dark"/>
    <w:basedOn w:val="TableNormal"/>
    <w:uiPriority w:val="50"/>
    <w:rsid w:val="0073382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character" w:customStyle="1" w:styleId="selectable-text">
    <w:name w:val="selectable-text"/>
    <w:basedOn w:val="DefaultParagraphFont"/>
    <w:rsid w:val="00222B14"/>
  </w:style>
  <w:style w:type="table" w:styleId="PlainTable1">
    <w:name w:val="Plain Table 1"/>
    <w:basedOn w:val="TableNormal"/>
    <w:uiPriority w:val="41"/>
    <w:rsid w:val="00830CF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2">
    <w:name w:val="Grid Table 1 Light Accent 2"/>
    <w:basedOn w:val="TableNormal"/>
    <w:uiPriority w:val="46"/>
    <w:rsid w:val="00830CF5"/>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4-Accent2">
    <w:name w:val="Grid Table 4 Accent 2"/>
    <w:basedOn w:val="TableNormal"/>
    <w:uiPriority w:val="49"/>
    <w:rsid w:val="00830CF5"/>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1">
    <w:name w:val="Grid Table 4 Accent 1"/>
    <w:basedOn w:val="TableNormal"/>
    <w:uiPriority w:val="49"/>
    <w:rsid w:val="00830CF5"/>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3">
    <w:name w:val="Grid Table 4 Accent 3"/>
    <w:basedOn w:val="TableNormal"/>
    <w:uiPriority w:val="49"/>
    <w:rsid w:val="00830CF5"/>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6">
    <w:name w:val="Grid Table 4 Accent 6"/>
    <w:basedOn w:val="TableNormal"/>
    <w:uiPriority w:val="49"/>
    <w:rsid w:val="00830CF5"/>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z-TopofForm">
    <w:name w:val="HTML Top of Form"/>
    <w:basedOn w:val="Normal"/>
    <w:next w:val="Normal"/>
    <w:link w:val="z-TopofFormChar"/>
    <w:hidden/>
    <w:uiPriority w:val="99"/>
    <w:semiHidden/>
    <w:unhideWhenUsed/>
    <w:rsid w:val="00490457"/>
    <w:pPr>
      <w:pBdr>
        <w:bottom w:val="single" w:sz="6" w:space="1" w:color="auto"/>
      </w:pBdr>
      <w:jc w:val="center"/>
    </w:pPr>
    <w:rPr>
      <w:rFonts w:ascii="Arial" w:eastAsia="Times New Roman" w:hAnsi="Arial" w:cs="Arial"/>
      <w:vanish/>
      <w:sz w:val="16"/>
      <w:szCs w:val="16"/>
      <w:lang w:val="en-IN" w:eastAsia="en-IN"/>
    </w:rPr>
  </w:style>
  <w:style w:type="character" w:customStyle="1" w:styleId="z-TopofFormChar">
    <w:name w:val="z-Top of Form Char"/>
    <w:basedOn w:val="DefaultParagraphFont"/>
    <w:link w:val="z-TopofForm"/>
    <w:uiPriority w:val="99"/>
    <w:semiHidden/>
    <w:rsid w:val="00490457"/>
    <w:rPr>
      <w:rFonts w:ascii="Arial" w:eastAsia="Times New Roman" w:hAnsi="Arial" w:cs="Arial"/>
      <w:vanish/>
      <w:sz w:val="16"/>
      <w:szCs w:val="16"/>
      <w:lang w:eastAsia="en-IN"/>
    </w:rPr>
  </w:style>
  <w:style w:type="table" w:styleId="ListTable4-Accent3">
    <w:name w:val="List Table 4 Accent 3"/>
    <w:basedOn w:val="TableNormal"/>
    <w:uiPriority w:val="49"/>
    <w:rsid w:val="000A7C3E"/>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tcBorders>
        <w:shd w:val="clear" w:color="auto" w:fill="A5A5A5" w:themeFill="accent3"/>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4-Accent4">
    <w:name w:val="List Table 4 Accent 4"/>
    <w:basedOn w:val="TableNormal"/>
    <w:uiPriority w:val="49"/>
    <w:rsid w:val="00AD2860"/>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tcBorders>
        <w:shd w:val="clear" w:color="auto" w:fill="FFC000" w:themeFill="accent4"/>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4">
    <w:name w:val="Grid Table 4 Accent 4"/>
    <w:basedOn w:val="TableNormal"/>
    <w:uiPriority w:val="49"/>
    <w:rsid w:val="00F77010"/>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5Dark">
    <w:name w:val="List Table 5 Dark"/>
    <w:basedOn w:val="TableNormal"/>
    <w:uiPriority w:val="50"/>
    <w:rsid w:val="000F412E"/>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7Colorful-Accent6">
    <w:name w:val="List Table 7 Colorful Accent 6"/>
    <w:basedOn w:val="TableNormal"/>
    <w:uiPriority w:val="52"/>
    <w:rsid w:val="00F03E1E"/>
    <w:pPr>
      <w:spacing w:after="0" w:line="240" w:lineRule="auto"/>
    </w:pPr>
    <w:rPr>
      <w:color w:val="538135"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0AD47"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0AD47"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0AD47"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0AD47" w:themeColor="accent6"/>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BodyText">
    <w:name w:val="Body Text"/>
    <w:basedOn w:val="Normal"/>
    <w:link w:val="BodyTextChar"/>
    <w:rsid w:val="00DF352F"/>
    <w:rPr>
      <w:rFonts w:ascii="Arial" w:eastAsia="Times New Roman" w:hAnsi="Arial" w:cs="Arial"/>
      <w:b/>
      <w:bCs/>
      <w:sz w:val="22"/>
      <w:szCs w:val="22"/>
      <w:lang w:eastAsia="en-US"/>
    </w:rPr>
  </w:style>
  <w:style w:type="character" w:customStyle="1" w:styleId="BodyTextChar">
    <w:name w:val="Body Text Char"/>
    <w:basedOn w:val="DefaultParagraphFont"/>
    <w:link w:val="BodyText"/>
    <w:rsid w:val="00DF352F"/>
    <w:rPr>
      <w:rFonts w:ascii="Arial" w:eastAsia="Times New Roman" w:hAnsi="Arial" w:cs="Arial"/>
      <w:b/>
      <w:bCs/>
      <w:lang w:val="en-GB"/>
    </w:rPr>
  </w:style>
  <w:style w:type="table" w:styleId="GridTable5Dark-Accent5">
    <w:name w:val="Grid Table 5 Dark Accent 5"/>
    <w:basedOn w:val="TableNormal"/>
    <w:uiPriority w:val="50"/>
    <w:rsid w:val="004B55D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6Colorful-Accent1">
    <w:name w:val="Grid Table 6 Colorful Accent 1"/>
    <w:basedOn w:val="TableNormal"/>
    <w:uiPriority w:val="51"/>
    <w:rsid w:val="001E0025"/>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2-Accent4">
    <w:name w:val="Grid Table 2 Accent 4"/>
    <w:basedOn w:val="TableNormal"/>
    <w:uiPriority w:val="47"/>
    <w:rsid w:val="004E0D71"/>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2-Accent6">
    <w:name w:val="Grid Table 2 Accent 6"/>
    <w:basedOn w:val="TableNormal"/>
    <w:uiPriority w:val="47"/>
    <w:rsid w:val="00C043B0"/>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styleId="PageNumber">
    <w:name w:val="page number"/>
    <w:semiHidden/>
    <w:unhideWhenUsed/>
    <w:qFormat/>
    <w:rsid w:val="00D1421D"/>
    <w:rPr>
      <w:lang w:val="en-US"/>
    </w:rPr>
  </w:style>
  <w:style w:type="table" w:styleId="PlainTable3">
    <w:name w:val="Plain Table 3"/>
    <w:basedOn w:val="TableNormal"/>
    <w:uiPriority w:val="43"/>
    <w:rsid w:val="0051144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7Colorful-Accent6">
    <w:name w:val="Grid Table 7 Colorful Accent 6"/>
    <w:basedOn w:val="TableNormal"/>
    <w:uiPriority w:val="52"/>
    <w:rsid w:val="0051144E"/>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paragraph" w:styleId="Subtitle">
    <w:name w:val="Subtitle"/>
    <w:basedOn w:val="Normal"/>
    <w:next w:val="Normal"/>
    <w:link w:val="SubtitleChar"/>
    <w:uiPriority w:val="11"/>
    <w:qFormat/>
    <w:rsid w:val="00A33483"/>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A33483"/>
    <w:rPr>
      <w:rFonts w:eastAsiaTheme="minorEastAsia"/>
      <w:color w:val="5A5A5A" w:themeColor="text1" w:themeTint="A5"/>
      <w:spacing w:val="15"/>
      <w:lang w:val="en-GB" w:eastAsia="zh-CN"/>
    </w:rPr>
  </w:style>
  <w:style w:type="table" w:styleId="TableGridLight">
    <w:name w:val="Grid Table Light"/>
    <w:basedOn w:val="TableNormal"/>
    <w:uiPriority w:val="40"/>
    <w:rsid w:val="00CD462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mal1">
    <w:name w:val="Normal1"/>
    <w:rsid w:val="005F3F56"/>
    <w:pPr>
      <w:spacing w:after="0" w:line="276" w:lineRule="auto"/>
    </w:pPr>
    <w:rPr>
      <w:rFonts w:ascii="Arial" w:eastAsia="Arial" w:hAnsi="Arial" w:cs="Arial"/>
      <w:lang w:val="en-US"/>
    </w:rPr>
  </w:style>
  <w:style w:type="table" w:customStyle="1" w:styleId="TableGrid0">
    <w:name w:val="TableGrid"/>
    <w:rsid w:val="007B7497"/>
    <w:pPr>
      <w:spacing w:after="0" w:line="240" w:lineRule="auto"/>
    </w:pPr>
    <w:rPr>
      <w:rFonts w:eastAsiaTheme="minorEastAsia"/>
      <w:kern w:val="2"/>
      <w:lang w:val="en-US"/>
      <w14:ligatures w14:val="standardContextual"/>
    </w:rPr>
    <w:tblPr>
      <w:tblCellMar>
        <w:top w:w="0" w:type="dxa"/>
        <w:left w:w="0" w:type="dxa"/>
        <w:bottom w:w="0" w:type="dxa"/>
        <w:right w:w="0" w:type="dxa"/>
      </w:tblCellMar>
    </w:tblPr>
  </w:style>
  <w:style w:type="character" w:styleId="Strong">
    <w:name w:val="Strong"/>
    <w:basedOn w:val="DefaultParagraphFont"/>
    <w:uiPriority w:val="22"/>
    <w:qFormat/>
    <w:rsid w:val="00F934DA"/>
    <w:rPr>
      <w:b/>
      <w:bCs/>
    </w:rPr>
  </w:style>
  <w:style w:type="table" w:styleId="GridTable2-Accent1">
    <w:name w:val="Grid Table 2 Accent 1"/>
    <w:basedOn w:val="TableNormal"/>
    <w:uiPriority w:val="47"/>
    <w:rsid w:val="00CB6667"/>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9447">
      <w:bodyDiv w:val="1"/>
      <w:marLeft w:val="0"/>
      <w:marRight w:val="0"/>
      <w:marTop w:val="0"/>
      <w:marBottom w:val="0"/>
      <w:divBdr>
        <w:top w:val="none" w:sz="0" w:space="0" w:color="auto"/>
        <w:left w:val="none" w:sz="0" w:space="0" w:color="auto"/>
        <w:bottom w:val="none" w:sz="0" w:space="0" w:color="auto"/>
        <w:right w:val="none" w:sz="0" w:space="0" w:color="auto"/>
      </w:divBdr>
    </w:div>
    <w:div w:id="11959420">
      <w:bodyDiv w:val="1"/>
      <w:marLeft w:val="0"/>
      <w:marRight w:val="0"/>
      <w:marTop w:val="0"/>
      <w:marBottom w:val="0"/>
      <w:divBdr>
        <w:top w:val="none" w:sz="0" w:space="0" w:color="auto"/>
        <w:left w:val="none" w:sz="0" w:space="0" w:color="auto"/>
        <w:bottom w:val="none" w:sz="0" w:space="0" w:color="auto"/>
        <w:right w:val="none" w:sz="0" w:space="0" w:color="auto"/>
      </w:divBdr>
    </w:div>
    <w:div w:id="16082828">
      <w:bodyDiv w:val="1"/>
      <w:marLeft w:val="0"/>
      <w:marRight w:val="0"/>
      <w:marTop w:val="0"/>
      <w:marBottom w:val="0"/>
      <w:divBdr>
        <w:top w:val="none" w:sz="0" w:space="0" w:color="auto"/>
        <w:left w:val="none" w:sz="0" w:space="0" w:color="auto"/>
        <w:bottom w:val="none" w:sz="0" w:space="0" w:color="auto"/>
        <w:right w:val="none" w:sz="0" w:space="0" w:color="auto"/>
      </w:divBdr>
    </w:div>
    <w:div w:id="21785533">
      <w:bodyDiv w:val="1"/>
      <w:marLeft w:val="0"/>
      <w:marRight w:val="0"/>
      <w:marTop w:val="0"/>
      <w:marBottom w:val="0"/>
      <w:divBdr>
        <w:top w:val="none" w:sz="0" w:space="0" w:color="auto"/>
        <w:left w:val="none" w:sz="0" w:space="0" w:color="auto"/>
        <w:bottom w:val="none" w:sz="0" w:space="0" w:color="auto"/>
        <w:right w:val="none" w:sz="0" w:space="0" w:color="auto"/>
      </w:divBdr>
      <w:divsChild>
        <w:div w:id="476654183">
          <w:marLeft w:val="0"/>
          <w:marRight w:val="0"/>
          <w:marTop w:val="0"/>
          <w:marBottom w:val="0"/>
          <w:divBdr>
            <w:top w:val="none" w:sz="0" w:space="0" w:color="auto"/>
            <w:left w:val="none" w:sz="0" w:space="0" w:color="auto"/>
            <w:bottom w:val="none" w:sz="0" w:space="0" w:color="auto"/>
            <w:right w:val="none" w:sz="0" w:space="0" w:color="auto"/>
          </w:divBdr>
        </w:div>
        <w:div w:id="885601690">
          <w:marLeft w:val="0"/>
          <w:marRight w:val="0"/>
          <w:marTop w:val="0"/>
          <w:marBottom w:val="0"/>
          <w:divBdr>
            <w:top w:val="none" w:sz="0" w:space="0" w:color="auto"/>
            <w:left w:val="none" w:sz="0" w:space="0" w:color="auto"/>
            <w:bottom w:val="none" w:sz="0" w:space="0" w:color="auto"/>
            <w:right w:val="none" w:sz="0" w:space="0" w:color="auto"/>
          </w:divBdr>
        </w:div>
        <w:div w:id="1646470960">
          <w:marLeft w:val="0"/>
          <w:marRight w:val="0"/>
          <w:marTop w:val="0"/>
          <w:marBottom w:val="0"/>
          <w:divBdr>
            <w:top w:val="none" w:sz="0" w:space="0" w:color="auto"/>
            <w:left w:val="none" w:sz="0" w:space="0" w:color="auto"/>
            <w:bottom w:val="none" w:sz="0" w:space="0" w:color="auto"/>
            <w:right w:val="none" w:sz="0" w:space="0" w:color="auto"/>
          </w:divBdr>
        </w:div>
      </w:divsChild>
    </w:div>
    <w:div w:id="26181482">
      <w:bodyDiv w:val="1"/>
      <w:marLeft w:val="0"/>
      <w:marRight w:val="0"/>
      <w:marTop w:val="0"/>
      <w:marBottom w:val="0"/>
      <w:divBdr>
        <w:top w:val="none" w:sz="0" w:space="0" w:color="auto"/>
        <w:left w:val="none" w:sz="0" w:space="0" w:color="auto"/>
        <w:bottom w:val="none" w:sz="0" w:space="0" w:color="auto"/>
        <w:right w:val="none" w:sz="0" w:space="0" w:color="auto"/>
      </w:divBdr>
    </w:div>
    <w:div w:id="26218505">
      <w:bodyDiv w:val="1"/>
      <w:marLeft w:val="0"/>
      <w:marRight w:val="0"/>
      <w:marTop w:val="0"/>
      <w:marBottom w:val="0"/>
      <w:divBdr>
        <w:top w:val="none" w:sz="0" w:space="0" w:color="auto"/>
        <w:left w:val="none" w:sz="0" w:space="0" w:color="auto"/>
        <w:bottom w:val="none" w:sz="0" w:space="0" w:color="auto"/>
        <w:right w:val="none" w:sz="0" w:space="0" w:color="auto"/>
      </w:divBdr>
    </w:div>
    <w:div w:id="29261087">
      <w:bodyDiv w:val="1"/>
      <w:marLeft w:val="0"/>
      <w:marRight w:val="0"/>
      <w:marTop w:val="0"/>
      <w:marBottom w:val="0"/>
      <w:divBdr>
        <w:top w:val="none" w:sz="0" w:space="0" w:color="auto"/>
        <w:left w:val="none" w:sz="0" w:space="0" w:color="auto"/>
        <w:bottom w:val="none" w:sz="0" w:space="0" w:color="auto"/>
        <w:right w:val="none" w:sz="0" w:space="0" w:color="auto"/>
      </w:divBdr>
    </w:div>
    <w:div w:id="60954932">
      <w:bodyDiv w:val="1"/>
      <w:marLeft w:val="0"/>
      <w:marRight w:val="0"/>
      <w:marTop w:val="0"/>
      <w:marBottom w:val="0"/>
      <w:divBdr>
        <w:top w:val="none" w:sz="0" w:space="0" w:color="auto"/>
        <w:left w:val="none" w:sz="0" w:space="0" w:color="auto"/>
        <w:bottom w:val="none" w:sz="0" w:space="0" w:color="auto"/>
        <w:right w:val="none" w:sz="0" w:space="0" w:color="auto"/>
      </w:divBdr>
      <w:divsChild>
        <w:div w:id="1703827083">
          <w:marLeft w:val="0"/>
          <w:marRight w:val="0"/>
          <w:marTop w:val="0"/>
          <w:marBottom w:val="0"/>
          <w:divBdr>
            <w:top w:val="none" w:sz="0" w:space="0" w:color="auto"/>
            <w:left w:val="none" w:sz="0" w:space="0" w:color="auto"/>
            <w:bottom w:val="none" w:sz="0" w:space="0" w:color="auto"/>
            <w:right w:val="none" w:sz="0" w:space="0" w:color="auto"/>
          </w:divBdr>
        </w:div>
      </w:divsChild>
    </w:div>
    <w:div w:id="64032364">
      <w:bodyDiv w:val="1"/>
      <w:marLeft w:val="0"/>
      <w:marRight w:val="0"/>
      <w:marTop w:val="0"/>
      <w:marBottom w:val="0"/>
      <w:divBdr>
        <w:top w:val="none" w:sz="0" w:space="0" w:color="auto"/>
        <w:left w:val="none" w:sz="0" w:space="0" w:color="auto"/>
        <w:bottom w:val="none" w:sz="0" w:space="0" w:color="auto"/>
        <w:right w:val="none" w:sz="0" w:space="0" w:color="auto"/>
      </w:divBdr>
    </w:div>
    <w:div w:id="65491757">
      <w:bodyDiv w:val="1"/>
      <w:marLeft w:val="0"/>
      <w:marRight w:val="0"/>
      <w:marTop w:val="0"/>
      <w:marBottom w:val="0"/>
      <w:divBdr>
        <w:top w:val="none" w:sz="0" w:space="0" w:color="auto"/>
        <w:left w:val="none" w:sz="0" w:space="0" w:color="auto"/>
        <w:bottom w:val="none" w:sz="0" w:space="0" w:color="auto"/>
        <w:right w:val="none" w:sz="0" w:space="0" w:color="auto"/>
      </w:divBdr>
      <w:divsChild>
        <w:div w:id="70855952">
          <w:marLeft w:val="0"/>
          <w:marRight w:val="0"/>
          <w:marTop w:val="0"/>
          <w:marBottom w:val="0"/>
          <w:divBdr>
            <w:top w:val="single" w:sz="2" w:space="0" w:color="D9D9E3"/>
            <w:left w:val="single" w:sz="2" w:space="0" w:color="D9D9E3"/>
            <w:bottom w:val="single" w:sz="2" w:space="0" w:color="D9D9E3"/>
            <w:right w:val="single" w:sz="2" w:space="0" w:color="D9D9E3"/>
          </w:divBdr>
          <w:divsChild>
            <w:div w:id="36706546">
              <w:marLeft w:val="0"/>
              <w:marRight w:val="0"/>
              <w:marTop w:val="0"/>
              <w:marBottom w:val="0"/>
              <w:divBdr>
                <w:top w:val="single" w:sz="2" w:space="0" w:color="D9D9E3"/>
                <w:left w:val="single" w:sz="2" w:space="0" w:color="D9D9E3"/>
                <w:bottom w:val="single" w:sz="2" w:space="0" w:color="D9D9E3"/>
                <w:right w:val="single" w:sz="2" w:space="0" w:color="D9D9E3"/>
              </w:divBdr>
              <w:divsChild>
                <w:div w:id="130179262">
                  <w:marLeft w:val="0"/>
                  <w:marRight w:val="0"/>
                  <w:marTop w:val="0"/>
                  <w:marBottom w:val="0"/>
                  <w:divBdr>
                    <w:top w:val="single" w:sz="2" w:space="0" w:color="D9D9E3"/>
                    <w:left w:val="single" w:sz="2" w:space="0" w:color="D9D9E3"/>
                    <w:bottom w:val="single" w:sz="2" w:space="0" w:color="D9D9E3"/>
                    <w:right w:val="single" w:sz="2" w:space="0" w:color="D9D9E3"/>
                  </w:divBdr>
                  <w:divsChild>
                    <w:div w:id="1188256591">
                      <w:marLeft w:val="0"/>
                      <w:marRight w:val="0"/>
                      <w:marTop w:val="0"/>
                      <w:marBottom w:val="0"/>
                      <w:divBdr>
                        <w:top w:val="single" w:sz="2" w:space="0" w:color="D9D9E3"/>
                        <w:left w:val="single" w:sz="2" w:space="0" w:color="D9D9E3"/>
                        <w:bottom w:val="single" w:sz="2" w:space="0" w:color="D9D9E3"/>
                        <w:right w:val="single" w:sz="2" w:space="0" w:color="D9D9E3"/>
                      </w:divBdr>
                      <w:divsChild>
                        <w:div w:id="554589819">
                          <w:marLeft w:val="0"/>
                          <w:marRight w:val="0"/>
                          <w:marTop w:val="0"/>
                          <w:marBottom w:val="0"/>
                          <w:divBdr>
                            <w:top w:val="single" w:sz="2" w:space="0" w:color="auto"/>
                            <w:left w:val="single" w:sz="2" w:space="0" w:color="auto"/>
                            <w:bottom w:val="single" w:sz="6" w:space="0" w:color="auto"/>
                            <w:right w:val="single" w:sz="2" w:space="0" w:color="auto"/>
                          </w:divBdr>
                          <w:divsChild>
                            <w:div w:id="1973632132">
                              <w:marLeft w:val="0"/>
                              <w:marRight w:val="0"/>
                              <w:marTop w:val="100"/>
                              <w:marBottom w:val="100"/>
                              <w:divBdr>
                                <w:top w:val="single" w:sz="2" w:space="0" w:color="D9D9E3"/>
                                <w:left w:val="single" w:sz="2" w:space="0" w:color="D9D9E3"/>
                                <w:bottom w:val="single" w:sz="2" w:space="0" w:color="D9D9E3"/>
                                <w:right w:val="single" w:sz="2" w:space="0" w:color="D9D9E3"/>
                              </w:divBdr>
                              <w:divsChild>
                                <w:div w:id="1897624143">
                                  <w:marLeft w:val="0"/>
                                  <w:marRight w:val="0"/>
                                  <w:marTop w:val="0"/>
                                  <w:marBottom w:val="0"/>
                                  <w:divBdr>
                                    <w:top w:val="single" w:sz="2" w:space="0" w:color="D9D9E3"/>
                                    <w:left w:val="single" w:sz="2" w:space="0" w:color="D9D9E3"/>
                                    <w:bottom w:val="single" w:sz="2" w:space="0" w:color="D9D9E3"/>
                                    <w:right w:val="single" w:sz="2" w:space="0" w:color="D9D9E3"/>
                                  </w:divBdr>
                                  <w:divsChild>
                                    <w:div w:id="1456363606">
                                      <w:marLeft w:val="0"/>
                                      <w:marRight w:val="0"/>
                                      <w:marTop w:val="0"/>
                                      <w:marBottom w:val="0"/>
                                      <w:divBdr>
                                        <w:top w:val="single" w:sz="2" w:space="0" w:color="D9D9E3"/>
                                        <w:left w:val="single" w:sz="2" w:space="0" w:color="D9D9E3"/>
                                        <w:bottom w:val="single" w:sz="2" w:space="0" w:color="D9D9E3"/>
                                        <w:right w:val="single" w:sz="2" w:space="0" w:color="D9D9E3"/>
                                      </w:divBdr>
                                      <w:divsChild>
                                        <w:div w:id="1649554481">
                                          <w:marLeft w:val="0"/>
                                          <w:marRight w:val="0"/>
                                          <w:marTop w:val="0"/>
                                          <w:marBottom w:val="0"/>
                                          <w:divBdr>
                                            <w:top w:val="single" w:sz="2" w:space="0" w:color="D9D9E3"/>
                                            <w:left w:val="single" w:sz="2" w:space="0" w:color="D9D9E3"/>
                                            <w:bottom w:val="single" w:sz="2" w:space="0" w:color="D9D9E3"/>
                                            <w:right w:val="single" w:sz="2" w:space="0" w:color="D9D9E3"/>
                                          </w:divBdr>
                                          <w:divsChild>
                                            <w:div w:id="7556330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527477673">
          <w:marLeft w:val="0"/>
          <w:marRight w:val="0"/>
          <w:marTop w:val="0"/>
          <w:marBottom w:val="0"/>
          <w:divBdr>
            <w:top w:val="none" w:sz="0" w:space="0" w:color="auto"/>
            <w:left w:val="none" w:sz="0" w:space="0" w:color="auto"/>
            <w:bottom w:val="none" w:sz="0" w:space="0" w:color="auto"/>
            <w:right w:val="none" w:sz="0" w:space="0" w:color="auto"/>
          </w:divBdr>
        </w:div>
      </w:divsChild>
    </w:div>
    <w:div w:id="67575107">
      <w:bodyDiv w:val="1"/>
      <w:marLeft w:val="0"/>
      <w:marRight w:val="0"/>
      <w:marTop w:val="0"/>
      <w:marBottom w:val="0"/>
      <w:divBdr>
        <w:top w:val="none" w:sz="0" w:space="0" w:color="auto"/>
        <w:left w:val="none" w:sz="0" w:space="0" w:color="auto"/>
        <w:bottom w:val="none" w:sz="0" w:space="0" w:color="auto"/>
        <w:right w:val="none" w:sz="0" w:space="0" w:color="auto"/>
      </w:divBdr>
    </w:div>
    <w:div w:id="78717506">
      <w:bodyDiv w:val="1"/>
      <w:marLeft w:val="0"/>
      <w:marRight w:val="0"/>
      <w:marTop w:val="0"/>
      <w:marBottom w:val="0"/>
      <w:divBdr>
        <w:top w:val="none" w:sz="0" w:space="0" w:color="auto"/>
        <w:left w:val="none" w:sz="0" w:space="0" w:color="auto"/>
        <w:bottom w:val="none" w:sz="0" w:space="0" w:color="auto"/>
        <w:right w:val="none" w:sz="0" w:space="0" w:color="auto"/>
      </w:divBdr>
    </w:div>
    <w:div w:id="94179184">
      <w:bodyDiv w:val="1"/>
      <w:marLeft w:val="0"/>
      <w:marRight w:val="0"/>
      <w:marTop w:val="0"/>
      <w:marBottom w:val="0"/>
      <w:divBdr>
        <w:top w:val="none" w:sz="0" w:space="0" w:color="auto"/>
        <w:left w:val="none" w:sz="0" w:space="0" w:color="auto"/>
        <w:bottom w:val="none" w:sz="0" w:space="0" w:color="auto"/>
        <w:right w:val="none" w:sz="0" w:space="0" w:color="auto"/>
      </w:divBdr>
      <w:divsChild>
        <w:div w:id="1509712417">
          <w:marLeft w:val="0"/>
          <w:marRight w:val="0"/>
          <w:marTop w:val="0"/>
          <w:marBottom w:val="0"/>
          <w:divBdr>
            <w:top w:val="none" w:sz="0" w:space="0" w:color="auto"/>
            <w:left w:val="none" w:sz="0" w:space="0" w:color="auto"/>
            <w:bottom w:val="none" w:sz="0" w:space="0" w:color="auto"/>
            <w:right w:val="none" w:sz="0" w:space="0" w:color="auto"/>
          </w:divBdr>
        </w:div>
      </w:divsChild>
    </w:div>
    <w:div w:id="98070481">
      <w:bodyDiv w:val="1"/>
      <w:marLeft w:val="0"/>
      <w:marRight w:val="0"/>
      <w:marTop w:val="0"/>
      <w:marBottom w:val="0"/>
      <w:divBdr>
        <w:top w:val="none" w:sz="0" w:space="0" w:color="auto"/>
        <w:left w:val="none" w:sz="0" w:space="0" w:color="auto"/>
        <w:bottom w:val="none" w:sz="0" w:space="0" w:color="auto"/>
        <w:right w:val="none" w:sz="0" w:space="0" w:color="auto"/>
      </w:divBdr>
    </w:div>
    <w:div w:id="105393571">
      <w:bodyDiv w:val="1"/>
      <w:marLeft w:val="0"/>
      <w:marRight w:val="0"/>
      <w:marTop w:val="0"/>
      <w:marBottom w:val="0"/>
      <w:divBdr>
        <w:top w:val="none" w:sz="0" w:space="0" w:color="auto"/>
        <w:left w:val="none" w:sz="0" w:space="0" w:color="auto"/>
        <w:bottom w:val="none" w:sz="0" w:space="0" w:color="auto"/>
        <w:right w:val="none" w:sz="0" w:space="0" w:color="auto"/>
      </w:divBdr>
    </w:div>
    <w:div w:id="107311229">
      <w:bodyDiv w:val="1"/>
      <w:marLeft w:val="0"/>
      <w:marRight w:val="0"/>
      <w:marTop w:val="0"/>
      <w:marBottom w:val="0"/>
      <w:divBdr>
        <w:top w:val="none" w:sz="0" w:space="0" w:color="auto"/>
        <w:left w:val="none" w:sz="0" w:space="0" w:color="auto"/>
        <w:bottom w:val="none" w:sz="0" w:space="0" w:color="auto"/>
        <w:right w:val="none" w:sz="0" w:space="0" w:color="auto"/>
      </w:divBdr>
    </w:div>
    <w:div w:id="110049887">
      <w:bodyDiv w:val="1"/>
      <w:marLeft w:val="0"/>
      <w:marRight w:val="0"/>
      <w:marTop w:val="0"/>
      <w:marBottom w:val="0"/>
      <w:divBdr>
        <w:top w:val="none" w:sz="0" w:space="0" w:color="auto"/>
        <w:left w:val="none" w:sz="0" w:space="0" w:color="auto"/>
        <w:bottom w:val="none" w:sz="0" w:space="0" w:color="auto"/>
        <w:right w:val="none" w:sz="0" w:space="0" w:color="auto"/>
      </w:divBdr>
      <w:divsChild>
        <w:div w:id="443841417">
          <w:marLeft w:val="360"/>
          <w:marRight w:val="0"/>
          <w:marTop w:val="200"/>
          <w:marBottom w:val="0"/>
          <w:divBdr>
            <w:top w:val="none" w:sz="0" w:space="0" w:color="auto"/>
            <w:left w:val="none" w:sz="0" w:space="0" w:color="auto"/>
            <w:bottom w:val="none" w:sz="0" w:space="0" w:color="auto"/>
            <w:right w:val="none" w:sz="0" w:space="0" w:color="auto"/>
          </w:divBdr>
        </w:div>
        <w:div w:id="1572278140">
          <w:marLeft w:val="360"/>
          <w:marRight w:val="0"/>
          <w:marTop w:val="200"/>
          <w:marBottom w:val="0"/>
          <w:divBdr>
            <w:top w:val="none" w:sz="0" w:space="0" w:color="auto"/>
            <w:left w:val="none" w:sz="0" w:space="0" w:color="auto"/>
            <w:bottom w:val="none" w:sz="0" w:space="0" w:color="auto"/>
            <w:right w:val="none" w:sz="0" w:space="0" w:color="auto"/>
          </w:divBdr>
        </w:div>
        <w:div w:id="928585066">
          <w:marLeft w:val="360"/>
          <w:marRight w:val="0"/>
          <w:marTop w:val="200"/>
          <w:marBottom w:val="0"/>
          <w:divBdr>
            <w:top w:val="none" w:sz="0" w:space="0" w:color="auto"/>
            <w:left w:val="none" w:sz="0" w:space="0" w:color="auto"/>
            <w:bottom w:val="none" w:sz="0" w:space="0" w:color="auto"/>
            <w:right w:val="none" w:sz="0" w:space="0" w:color="auto"/>
          </w:divBdr>
        </w:div>
      </w:divsChild>
    </w:div>
    <w:div w:id="117340338">
      <w:bodyDiv w:val="1"/>
      <w:marLeft w:val="0"/>
      <w:marRight w:val="0"/>
      <w:marTop w:val="0"/>
      <w:marBottom w:val="0"/>
      <w:divBdr>
        <w:top w:val="none" w:sz="0" w:space="0" w:color="auto"/>
        <w:left w:val="none" w:sz="0" w:space="0" w:color="auto"/>
        <w:bottom w:val="none" w:sz="0" w:space="0" w:color="auto"/>
        <w:right w:val="none" w:sz="0" w:space="0" w:color="auto"/>
      </w:divBdr>
      <w:divsChild>
        <w:div w:id="2115859757">
          <w:marLeft w:val="0"/>
          <w:marRight w:val="0"/>
          <w:marTop w:val="0"/>
          <w:marBottom w:val="0"/>
          <w:divBdr>
            <w:top w:val="none" w:sz="0" w:space="0" w:color="auto"/>
            <w:left w:val="none" w:sz="0" w:space="0" w:color="auto"/>
            <w:bottom w:val="none" w:sz="0" w:space="0" w:color="auto"/>
            <w:right w:val="none" w:sz="0" w:space="0" w:color="auto"/>
          </w:divBdr>
        </w:div>
      </w:divsChild>
    </w:div>
    <w:div w:id="117572211">
      <w:bodyDiv w:val="1"/>
      <w:marLeft w:val="0"/>
      <w:marRight w:val="0"/>
      <w:marTop w:val="0"/>
      <w:marBottom w:val="0"/>
      <w:divBdr>
        <w:top w:val="none" w:sz="0" w:space="0" w:color="auto"/>
        <w:left w:val="none" w:sz="0" w:space="0" w:color="auto"/>
        <w:bottom w:val="none" w:sz="0" w:space="0" w:color="auto"/>
        <w:right w:val="none" w:sz="0" w:space="0" w:color="auto"/>
      </w:divBdr>
    </w:div>
    <w:div w:id="123233543">
      <w:bodyDiv w:val="1"/>
      <w:marLeft w:val="0"/>
      <w:marRight w:val="0"/>
      <w:marTop w:val="0"/>
      <w:marBottom w:val="0"/>
      <w:divBdr>
        <w:top w:val="none" w:sz="0" w:space="0" w:color="auto"/>
        <w:left w:val="none" w:sz="0" w:space="0" w:color="auto"/>
        <w:bottom w:val="none" w:sz="0" w:space="0" w:color="auto"/>
        <w:right w:val="none" w:sz="0" w:space="0" w:color="auto"/>
      </w:divBdr>
      <w:divsChild>
        <w:div w:id="1579511038">
          <w:marLeft w:val="547"/>
          <w:marRight w:val="0"/>
          <w:marTop w:val="0"/>
          <w:marBottom w:val="0"/>
          <w:divBdr>
            <w:top w:val="none" w:sz="0" w:space="0" w:color="auto"/>
            <w:left w:val="none" w:sz="0" w:space="0" w:color="auto"/>
            <w:bottom w:val="none" w:sz="0" w:space="0" w:color="auto"/>
            <w:right w:val="none" w:sz="0" w:space="0" w:color="auto"/>
          </w:divBdr>
        </w:div>
      </w:divsChild>
    </w:div>
    <w:div w:id="132526834">
      <w:bodyDiv w:val="1"/>
      <w:marLeft w:val="0"/>
      <w:marRight w:val="0"/>
      <w:marTop w:val="0"/>
      <w:marBottom w:val="0"/>
      <w:divBdr>
        <w:top w:val="none" w:sz="0" w:space="0" w:color="auto"/>
        <w:left w:val="none" w:sz="0" w:space="0" w:color="auto"/>
        <w:bottom w:val="none" w:sz="0" w:space="0" w:color="auto"/>
        <w:right w:val="none" w:sz="0" w:space="0" w:color="auto"/>
      </w:divBdr>
    </w:div>
    <w:div w:id="134570789">
      <w:bodyDiv w:val="1"/>
      <w:marLeft w:val="0"/>
      <w:marRight w:val="0"/>
      <w:marTop w:val="0"/>
      <w:marBottom w:val="0"/>
      <w:divBdr>
        <w:top w:val="none" w:sz="0" w:space="0" w:color="auto"/>
        <w:left w:val="none" w:sz="0" w:space="0" w:color="auto"/>
        <w:bottom w:val="none" w:sz="0" w:space="0" w:color="auto"/>
        <w:right w:val="none" w:sz="0" w:space="0" w:color="auto"/>
      </w:divBdr>
    </w:div>
    <w:div w:id="143275598">
      <w:bodyDiv w:val="1"/>
      <w:marLeft w:val="0"/>
      <w:marRight w:val="0"/>
      <w:marTop w:val="0"/>
      <w:marBottom w:val="0"/>
      <w:divBdr>
        <w:top w:val="none" w:sz="0" w:space="0" w:color="auto"/>
        <w:left w:val="none" w:sz="0" w:space="0" w:color="auto"/>
        <w:bottom w:val="none" w:sz="0" w:space="0" w:color="auto"/>
        <w:right w:val="none" w:sz="0" w:space="0" w:color="auto"/>
      </w:divBdr>
    </w:div>
    <w:div w:id="146165036">
      <w:bodyDiv w:val="1"/>
      <w:marLeft w:val="0"/>
      <w:marRight w:val="0"/>
      <w:marTop w:val="0"/>
      <w:marBottom w:val="0"/>
      <w:divBdr>
        <w:top w:val="none" w:sz="0" w:space="0" w:color="auto"/>
        <w:left w:val="none" w:sz="0" w:space="0" w:color="auto"/>
        <w:bottom w:val="none" w:sz="0" w:space="0" w:color="auto"/>
        <w:right w:val="none" w:sz="0" w:space="0" w:color="auto"/>
      </w:divBdr>
    </w:div>
    <w:div w:id="150371597">
      <w:bodyDiv w:val="1"/>
      <w:marLeft w:val="0"/>
      <w:marRight w:val="0"/>
      <w:marTop w:val="0"/>
      <w:marBottom w:val="0"/>
      <w:divBdr>
        <w:top w:val="none" w:sz="0" w:space="0" w:color="auto"/>
        <w:left w:val="none" w:sz="0" w:space="0" w:color="auto"/>
        <w:bottom w:val="none" w:sz="0" w:space="0" w:color="auto"/>
        <w:right w:val="none" w:sz="0" w:space="0" w:color="auto"/>
      </w:divBdr>
    </w:div>
    <w:div w:id="152070809">
      <w:bodyDiv w:val="1"/>
      <w:marLeft w:val="0"/>
      <w:marRight w:val="0"/>
      <w:marTop w:val="0"/>
      <w:marBottom w:val="0"/>
      <w:divBdr>
        <w:top w:val="none" w:sz="0" w:space="0" w:color="auto"/>
        <w:left w:val="none" w:sz="0" w:space="0" w:color="auto"/>
        <w:bottom w:val="none" w:sz="0" w:space="0" w:color="auto"/>
        <w:right w:val="none" w:sz="0" w:space="0" w:color="auto"/>
      </w:divBdr>
    </w:div>
    <w:div w:id="163980268">
      <w:bodyDiv w:val="1"/>
      <w:marLeft w:val="0"/>
      <w:marRight w:val="0"/>
      <w:marTop w:val="0"/>
      <w:marBottom w:val="0"/>
      <w:divBdr>
        <w:top w:val="none" w:sz="0" w:space="0" w:color="auto"/>
        <w:left w:val="none" w:sz="0" w:space="0" w:color="auto"/>
        <w:bottom w:val="none" w:sz="0" w:space="0" w:color="auto"/>
        <w:right w:val="none" w:sz="0" w:space="0" w:color="auto"/>
      </w:divBdr>
    </w:div>
    <w:div w:id="164250835">
      <w:bodyDiv w:val="1"/>
      <w:marLeft w:val="0"/>
      <w:marRight w:val="0"/>
      <w:marTop w:val="0"/>
      <w:marBottom w:val="0"/>
      <w:divBdr>
        <w:top w:val="none" w:sz="0" w:space="0" w:color="auto"/>
        <w:left w:val="none" w:sz="0" w:space="0" w:color="auto"/>
        <w:bottom w:val="none" w:sz="0" w:space="0" w:color="auto"/>
        <w:right w:val="none" w:sz="0" w:space="0" w:color="auto"/>
      </w:divBdr>
    </w:div>
    <w:div w:id="165756128">
      <w:bodyDiv w:val="1"/>
      <w:marLeft w:val="0"/>
      <w:marRight w:val="0"/>
      <w:marTop w:val="0"/>
      <w:marBottom w:val="0"/>
      <w:divBdr>
        <w:top w:val="none" w:sz="0" w:space="0" w:color="auto"/>
        <w:left w:val="none" w:sz="0" w:space="0" w:color="auto"/>
        <w:bottom w:val="none" w:sz="0" w:space="0" w:color="auto"/>
        <w:right w:val="none" w:sz="0" w:space="0" w:color="auto"/>
      </w:divBdr>
    </w:div>
    <w:div w:id="169370894">
      <w:bodyDiv w:val="1"/>
      <w:marLeft w:val="0"/>
      <w:marRight w:val="0"/>
      <w:marTop w:val="0"/>
      <w:marBottom w:val="0"/>
      <w:divBdr>
        <w:top w:val="none" w:sz="0" w:space="0" w:color="auto"/>
        <w:left w:val="none" w:sz="0" w:space="0" w:color="auto"/>
        <w:bottom w:val="none" w:sz="0" w:space="0" w:color="auto"/>
        <w:right w:val="none" w:sz="0" w:space="0" w:color="auto"/>
      </w:divBdr>
      <w:divsChild>
        <w:div w:id="100493528">
          <w:marLeft w:val="0"/>
          <w:marRight w:val="0"/>
          <w:marTop w:val="0"/>
          <w:marBottom w:val="0"/>
          <w:divBdr>
            <w:top w:val="none" w:sz="0" w:space="0" w:color="auto"/>
            <w:left w:val="none" w:sz="0" w:space="0" w:color="auto"/>
            <w:bottom w:val="none" w:sz="0" w:space="0" w:color="auto"/>
            <w:right w:val="none" w:sz="0" w:space="0" w:color="auto"/>
          </w:divBdr>
        </w:div>
      </w:divsChild>
    </w:div>
    <w:div w:id="174654778">
      <w:bodyDiv w:val="1"/>
      <w:marLeft w:val="0"/>
      <w:marRight w:val="0"/>
      <w:marTop w:val="0"/>
      <w:marBottom w:val="0"/>
      <w:divBdr>
        <w:top w:val="none" w:sz="0" w:space="0" w:color="auto"/>
        <w:left w:val="none" w:sz="0" w:space="0" w:color="auto"/>
        <w:bottom w:val="none" w:sz="0" w:space="0" w:color="auto"/>
        <w:right w:val="none" w:sz="0" w:space="0" w:color="auto"/>
      </w:divBdr>
      <w:divsChild>
        <w:div w:id="341905239">
          <w:marLeft w:val="0"/>
          <w:marRight w:val="0"/>
          <w:marTop w:val="0"/>
          <w:marBottom w:val="0"/>
          <w:divBdr>
            <w:top w:val="none" w:sz="0" w:space="0" w:color="auto"/>
            <w:left w:val="none" w:sz="0" w:space="0" w:color="auto"/>
            <w:bottom w:val="none" w:sz="0" w:space="0" w:color="auto"/>
            <w:right w:val="none" w:sz="0" w:space="0" w:color="auto"/>
          </w:divBdr>
        </w:div>
      </w:divsChild>
    </w:div>
    <w:div w:id="181207330">
      <w:bodyDiv w:val="1"/>
      <w:marLeft w:val="0"/>
      <w:marRight w:val="0"/>
      <w:marTop w:val="0"/>
      <w:marBottom w:val="0"/>
      <w:divBdr>
        <w:top w:val="none" w:sz="0" w:space="0" w:color="auto"/>
        <w:left w:val="none" w:sz="0" w:space="0" w:color="auto"/>
        <w:bottom w:val="none" w:sz="0" w:space="0" w:color="auto"/>
        <w:right w:val="none" w:sz="0" w:space="0" w:color="auto"/>
      </w:divBdr>
    </w:div>
    <w:div w:id="185221060">
      <w:bodyDiv w:val="1"/>
      <w:marLeft w:val="0"/>
      <w:marRight w:val="0"/>
      <w:marTop w:val="0"/>
      <w:marBottom w:val="0"/>
      <w:divBdr>
        <w:top w:val="none" w:sz="0" w:space="0" w:color="auto"/>
        <w:left w:val="none" w:sz="0" w:space="0" w:color="auto"/>
        <w:bottom w:val="none" w:sz="0" w:space="0" w:color="auto"/>
        <w:right w:val="none" w:sz="0" w:space="0" w:color="auto"/>
      </w:divBdr>
    </w:div>
    <w:div w:id="185945196">
      <w:bodyDiv w:val="1"/>
      <w:marLeft w:val="0"/>
      <w:marRight w:val="0"/>
      <w:marTop w:val="0"/>
      <w:marBottom w:val="0"/>
      <w:divBdr>
        <w:top w:val="none" w:sz="0" w:space="0" w:color="auto"/>
        <w:left w:val="none" w:sz="0" w:space="0" w:color="auto"/>
        <w:bottom w:val="none" w:sz="0" w:space="0" w:color="auto"/>
        <w:right w:val="none" w:sz="0" w:space="0" w:color="auto"/>
      </w:divBdr>
    </w:div>
    <w:div w:id="190001558">
      <w:bodyDiv w:val="1"/>
      <w:marLeft w:val="0"/>
      <w:marRight w:val="0"/>
      <w:marTop w:val="0"/>
      <w:marBottom w:val="0"/>
      <w:divBdr>
        <w:top w:val="none" w:sz="0" w:space="0" w:color="auto"/>
        <w:left w:val="none" w:sz="0" w:space="0" w:color="auto"/>
        <w:bottom w:val="none" w:sz="0" w:space="0" w:color="auto"/>
        <w:right w:val="none" w:sz="0" w:space="0" w:color="auto"/>
      </w:divBdr>
    </w:div>
    <w:div w:id="214203462">
      <w:bodyDiv w:val="1"/>
      <w:marLeft w:val="0"/>
      <w:marRight w:val="0"/>
      <w:marTop w:val="0"/>
      <w:marBottom w:val="0"/>
      <w:divBdr>
        <w:top w:val="none" w:sz="0" w:space="0" w:color="auto"/>
        <w:left w:val="none" w:sz="0" w:space="0" w:color="auto"/>
        <w:bottom w:val="none" w:sz="0" w:space="0" w:color="auto"/>
        <w:right w:val="none" w:sz="0" w:space="0" w:color="auto"/>
      </w:divBdr>
    </w:div>
    <w:div w:id="220557308">
      <w:bodyDiv w:val="1"/>
      <w:marLeft w:val="0"/>
      <w:marRight w:val="0"/>
      <w:marTop w:val="0"/>
      <w:marBottom w:val="0"/>
      <w:divBdr>
        <w:top w:val="none" w:sz="0" w:space="0" w:color="auto"/>
        <w:left w:val="none" w:sz="0" w:space="0" w:color="auto"/>
        <w:bottom w:val="none" w:sz="0" w:space="0" w:color="auto"/>
        <w:right w:val="none" w:sz="0" w:space="0" w:color="auto"/>
      </w:divBdr>
    </w:div>
    <w:div w:id="222914312">
      <w:bodyDiv w:val="1"/>
      <w:marLeft w:val="0"/>
      <w:marRight w:val="0"/>
      <w:marTop w:val="0"/>
      <w:marBottom w:val="0"/>
      <w:divBdr>
        <w:top w:val="none" w:sz="0" w:space="0" w:color="auto"/>
        <w:left w:val="none" w:sz="0" w:space="0" w:color="auto"/>
        <w:bottom w:val="none" w:sz="0" w:space="0" w:color="auto"/>
        <w:right w:val="none" w:sz="0" w:space="0" w:color="auto"/>
      </w:divBdr>
    </w:div>
    <w:div w:id="237788467">
      <w:bodyDiv w:val="1"/>
      <w:marLeft w:val="0"/>
      <w:marRight w:val="0"/>
      <w:marTop w:val="0"/>
      <w:marBottom w:val="0"/>
      <w:divBdr>
        <w:top w:val="none" w:sz="0" w:space="0" w:color="auto"/>
        <w:left w:val="none" w:sz="0" w:space="0" w:color="auto"/>
        <w:bottom w:val="none" w:sz="0" w:space="0" w:color="auto"/>
        <w:right w:val="none" w:sz="0" w:space="0" w:color="auto"/>
      </w:divBdr>
    </w:div>
    <w:div w:id="238246754">
      <w:bodyDiv w:val="1"/>
      <w:marLeft w:val="0"/>
      <w:marRight w:val="0"/>
      <w:marTop w:val="0"/>
      <w:marBottom w:val="0"/>
      <w:divBdr>
        <w:top w:val="none" w:sz="0" w:space="0" w:color="auto"/>
        <w:left w:val="none" w:sz="0" w:space="0" w:color="auto"/>
        <w:bottom w:val="none" w:sz="0" w:space="0" w:color="auto"/>
        <w:right w:val="none" w:sz="0" w:space="0" w:color="auto"/>
      </w:divBdr>
      <w:divsChild>
        <w:div w:id="1440181567">
          <w:marLeft w:val="0"/>
          <w:marRight w:val="0"/>
          <w:marTop w:val="0"/>
          <w:marBottom w:val="0"/>
          <w:divBdr>
            <w:top w:val="none" w:sz="0" w:space="0" w:color="auto"/>
            <w:left w:val="none" w:sz="0" w:space="0" w:color="auto"/>
            <w:bottom w:val="none" w:sz="0" w:space="0" w:color="auto"/>
            <w:right w:val="none" w:sz="0" w:space="0" w:color="auto"/>
          </w:divBdr>
        </w:div>
      </w:divsChild>
    </w:div>
    <w:div w:id="238832375">
      <w:bodyDiv w:val="1"/>
      <w:marLeft w:val="0"/>
      <w:marRight w:val="0"/>
      <w:marTop w:val="0"/>
      <w:marBottom w:val="0"/>
      <w:divBdr>
        <w:top w:val="none" w:sz="0" w:space="0" w:color="auto"/>
        <w:left w:val="none" w:sz="0" w:space="0" w:color="auto"/>
        <w:bottom w:val="none" w:sz="0" w:space="0" w:color="auto"/>
        <w:right w:val="none" w:sz="0" w:space="0" w:color="auto"/>
      </w:divBdr>
    </w:div>
    <w:div w:id="240332149">
      <w:bodyDiv w:val="1"/>
      <w:marLeft w:val="0"/>
      <w:marRight w:val="0"/>
      <w:marTop w:val="0"/>
      <w:marBottom w:val="0"/>
      <w:divBdr>
        <w:top w:val="none" w:sz="0" w:space="0" w:color="auto"/>
        <w:left w:val="none" w:sz="0" w:space="0" w:color="auto"/>
        <w:bottom w:val="none" w:sz="0" w:space="0" w:color="auto"/>
        <w:right w:val="none" w:sz="0" w:space="0" w:color="auto"/>
      </w:divBdr>
    </w:div>
    <w:div w:id="240793586">
      <w:bodyDiv w:val="1"/>
      <w:marLeft w:val="0"/>
      <w:marRight w:val="0"/>
      <w:marTop w:val="0"/>
      <w:marBottom w:val="0"/>
      <w:divBdr>
        <w:top w:val="none" w:sz="0" w:space="0" w:color="auto"/>
        <w:left w:val="none" w:sz="0" w:space="0" w:color="auto"/>
        <w:bottom w:val="none" w:sz="0" w:space="0" w:color="auto"/>
        <w:right w:val="none" w:sz="0" w:space="0" w:color="auto"/>
      </w:divBdr>
    </w:div>
    <w:div w:id="248544679">
      <w:bodyDiv w:val="1"/>
      <w:marLeft w:val="0"/>
      <w:marRight w:val="0"/>
      <w:marTop w:val="0"/>
      <w:marBottom w:val="0"/>
      <w:divBdr>
        <w:top w:val="none" w:sz="0" w:space="0" w:color="auto"/>
        <w:left w:val="none" w:sz="0" w:space="0" w:color="auto"/>
        <w:bottom w:val="none" w:sz="0" w:space="0" w:color="auto"/>
        <w:right w:val="none" w:sz="0" w:space="0" w:color="auto"/>
      </w:divBdr>
    </w:div>
    <w:div w:id="249891681">
      <w:bodyDiv w:val="1"/>
      <w:marLeft w:val="0"/>
      <w:marRight w:val="0"/>
      <w:marTop w:val="0"/>
      <w:marBottom w:val="0"/>
      <w:divBdr>
        <w:top w:val="none" w:sz="0" w:space="0" w:color="auto"/>
        <w:left w:val="none" w:sz="0" w:space="0" w:color="auto"/>
        <w:bottom w:val="none" w:sz="0" w:space="0" w:color="auto"/>
        <w:right w:val="none" w:sz="0" w:space="0" w:color="auto"/>
      </w:divBdr>
    </w:div>
    <w:div w:id="250434220">
      <w:bodyDiv w:val="1"/>
      <w:marLeft w:val="0"/>
      <w:marRight w:val="0"/>
      <w:marTop w:val="0"/>
      <w:marBottom w:val="0"/>
      <w:divBdr>
        <w:top w:val="none" w:sz="0" w:space="0" w:color="auto"/>
        <w:left w:val="none" w:sz="0" w:space="0" w:color="auto"/>
        <w:bottom w:val="none" w:sz="0" w:space="0" w:color="auto"/>
        <w:right w:val="none" w:sz="0" w:space="0" w:color="auto"/>
      </w:divBdr>
    </w:div>
    <w:div w:id="269287567">
      <w:bodyDiv w:val="1"/>
      <w:marLeft w:val="0"/>
      <w:marRight w:val="0"/>
      <w:marTop w:val="0"/>
      <w:marBottom w:val="0"/>
      <w:divBdr>
        <w:top w:val="none" w:sz="0" w:space="0" w:color="auto"/>
        <w:left w:val="none" w:sz="0" w:space="0" w:color="auto"/>
        <w:bottom w:val="none" w:sz="0" w:space="0" w:color="auto"/>
        <w:right w:val="none" w:sz="0" w:space="0" w:color="auto"/>
      </w:divBdr>
    </w:div>
    <w:div w:id="276258047">
      <w:bodyDiv w:val="1"/>
      <w:marLeft w:val="0"/>
      <w:marRight w:val="0"/>
      <w:marTop w:val="0"/>
      <w:marBottom w:val="0"/>
      <w:divBdr>
        <w:top w:val="none" w:sz="0" w:space="0" w:color="auto"/>
        <w:left w:val="none" w:sz="0" w:space="0" w:color="auto"/>
        <w:bottom w:val="none" w:sz="0" w:space="0" w:color="auto"/>
        <w:right w:val="none" w:sz="0" w:space="0" w:color="auto"/>
      </w:divBdr>
    </w:div>
    <w:div w:id="279073132">
      <w:bodyDiv w:val="1"/>
      <w:marLeft w:val="0"/>
      <w:marRight w:val="0"/>
      <w:marTop w:val="0"/>
      <w:marBottom w:val="0"/>
      <w:divBdr>
        <w:top w:val="none" w:sz="0" w:space="0" w:color="auto"/>
        <w:left w:val="none" w:sz="0" w:space="0" w:color="auto"/>
        <w:bottom w:val="none" w:sz="0" w:space="0" w:color="auto"/>
        <w:right w:val="none" w:sz="0" w:space="0" w:color="auto"/>
      </w:divBdr>
    </w:div>
    <w:div w:id="283930456">
      <w:bodyDiv w:val="1"/>
      <w:marLeft w:val="0"/>
      <w:marRight w:val="0"/>
      <w:marTop w:val="0"/>
      <w:marBottom w:val="0"/>
      <w:divBdr>
        <w:top w:val="none" w:sz="0" w:space="0" w:color="auto"/>
        <w:left w:val="none" w:sz="0" w:space="0" w:color="auto"/>
        <w:bottom w:val="none" w:sz="0" w:space="0" w:color="auto"/>
        <w:right w:val="none" w:sz="0" w:space="0" w:color="auto"/>
      </w:divBdr>
    </w:div>
    <w:div w:id="313072824">
      <w:bodyDiv w:val="1"/>
      <w:marLeft w:val="0"/>
      <w:marRight w:val="0"/>
      <w:marTop w:val="0"/>
      <w:marBottom w:val="0"/>
      <w:divBdr>
        <w:top w:val="none" w:sz="0" w:space="0" w:color="auto"/>
        <w:left w:val="none" w:sz="0" w:space="0" w:color="auto"/>
        <w:bottom w:val="none" w:sz="0" w:space="0" w:color="auto"/>
        <w:right w:val="none" w:sz="0" w:space="0" w:color="auto"/>
      </w:divBdr>
    </w:div>
    <w:div w:id="314377631">
      <w:bodyDiv w:val="1"/>
      <w:marLeft w:val="0"/>
      <w:marRight w:val="0"/>
      <w:marTop w:val="0"/>
      <w:marBottom w:val="0"/>
      <w:divBdr>
        <w:top w:val="none" w:sz="0" w:space="0" w:color="auto"/>
        <w:left w:val="none" w:sz="0" w:space="0" w:color="auto"/>
        <w:bottom w:val="none" w:sz="0" w:space="0" w:color="auto"/>
        <w:right w:val="none" w:sz="0" w:space="0" w:color="auto"/>
      </w:divBdr>
    </w:div>
    <w:div w:id="318652780">
      <w:bodyDiv w:val="1"/>
      <w:marLeft w:val="0"/>
      <w:marRight w:val="0"/>
      <w:marTop w:val="0"/>
      <w:marBottom w:val="0"/>
      <w:divBdr>
        <w:top w:val="none" w:sz="0" w:space="0" w:color="auto"/>
        <w:left w:val="none" w:sz="0" w:space="0" w:color="auto"/>
        <w:bottom w:val="none" w:sz="0" w:space="0" w:color="auto"/>
        <w:right w:val="none" w:sz="0" w:space="0" w:color="auto"/>
      </w:divBdr>
    </w:div>
    <w:div w:id="330062569">
      <w:bodyDiv w:val="1"/>
      <w:marLeft w:val="0"/>
      <w:marRight w:val="0"/>
      <w:marTop w:val="0"/>
      <w:marBottom w:val="0"/>
      <w:divBdr>
        <w:top w:val="none" w:sz="0" w:space="0" w:color="auto"/>
        <w:left w:val="none" w:sz="0" w:space="0" w:color="auto"/>
        <w:bottom w:val="none" w:sz="0" w:space="0" w:color="auto"/>
        <w:right w:val="none" w:sz="0" w:space="0" w:color="auto"/>
      </w:divBdr>
    </w:div>
    <w:div w:id="336076165">
      <w:bodyDiv w:val="1"/>
      <w:marLeft w:val="0"/>
      <w:marRight w:val="0"/>
      <w:marTop w:val="0"/>
      <w:marBottom w:val="0"/>
      <w:divBdr>
        <w:top w:val="none" w:sz="0" w:space="0" w:color="auto"/>
        <w:left w:val="none" w:sz="0" w:space="0" w:color="auto"/>
        <w:bottom w:val="none" w:sz="0" w:space="0" w:color="auto"/>
        <w:right w:val="none" w:sz="0" w:space="0" w:color="auto"/>
      </w:divBdr>
    </w:div>
    <w:div w:id="337660943">
      <w:bodyDiv w:val="1"/>
      <w:marLeft w:val="0"/>
      <w:marRight w:val="0"/>
      <w:marTop w:val="0"/>
      <w:marBottom w:val="0"/>
      <w:divBdr>
        <w:top w:val="none" w:sz="0" w:space="0" w:color="auto"/>
        <w:left w:val="none" w:sz="0" w:space="0" w:color="auto"/>
        <w:bottom w:val="none" w:sz="0" w:space="0" w:color="auto"/>
        <w:right w:val="none" w:sz="0" w:space="0" w:color="auto"/>
      </w:divBdr>
      <w:divsChild>
        <w:div w:id="1739132606">
          <w:marLeft w:val="720"/>
          <w:marRight w:val="0"/>
          <w:marTop w:val="0"/>
          <w:marBottom w:val="160"/>
          <w:divBdr>
            <w:top w:val="none" w:sz="0" w:space="0" w:color="auto"/>
            <w:left w:val="none" w:sz="0" w:space="0" w:color="auto"/>
            <w:bottom w:val="none" w:sz="0" w:space="0" w:color="auto"/>
            <w:right w:val="none" w:sz="0" w:space="0" w:color="auto"/>
          </w:divBdr>
        </w:div>
      </w:divsChild>
    </w:div>
    <w:div w:id="339699610">
      <w:bodyDiv w:val="1"/>
      <w:marLeft w:val="0"/>
      <w:marRight w:val="0"/>
      <w:marTop w:val="0"/>
      <w:marBottom w:val="0"/>
      <w:divBdr>
        <w:top w:val="none" w:sz="0" w:space="0" w:color="auto"/>
        <w:left w:val="none" w:sz="0" w:space="0" w:color="auto"/>
        <w:bottom w:val="none" w:sz="0" w:space="0" w:color="auto"/>
        <w:right w:val="none" w:sz="0" w:space="0" w:color="auto"/>
      </w:divBdr>
    </w:div>
    <w:div w:id="341006465">
      <w:bodyDiv w:val="1"/>
      <w:marLeft w:val="0"/>
      <w:marRight w:val="0"/>
      <w:marTop w:val="0"/>
      <w:marBottom w:val="0"/>
      <w:divBdr>
        <w:top w:val="none" w:sz="0" w:space="0" w:color="auto"/>
        <w:left w:val="none" w:sz="0" w:space="0" w:color="auto"/>
        <w:bottom w:val="none" w:sz="0" w:space="0" w:color="auto"/>
        <w:right w:val="none" w:sz="0" w:space="0" w:color="auto"/>
      </w:divBdr>
    </w:div>
    <w:div w:id="343824548">
      <w:bodyDiv w:val="1"/>
      <w:marLeft w:val="0"/>
      <w:marRight w:val="0"/>
      <w:marTop w:val="0"/>
      <w:marBottom w:val="0"/>
      <w:divBdr>
        <w:top w:val="none" w:sz="0" w:space="0" w:color="auto"/>
        <w:left w:val="none" w:sz="0" w:space="0" w:color="auto"/>
        <w:bottom w:val="none" w:sz="0" w:space="0" w:color="auto"/>
        <w:right w:val="none" w:sz="0" w:space="0" w:color="auto"/>
      </w:divBdr>
      <w:divsChild>
        <w:div w:id="1430271977">
          <w:marLeft w:val="0"/>
          <w:marRight w:val="0"/>
          <w:marTop w:val="0"/>
          <w:marBottom w:val="0"/>
          <w:divBdr>
            <w:top w:val="none" w:sz="0" w:space="0" w:color="auto"/>
            <w:left w:val="none" w:sz="0" w:space="0" w:color="auto"/>
            <w:bottom w:val="none" w:sz="0" w:space="0" w:color="auto"/>
            <w:right w:val="none" w:sz="0" w:space="0" w:color="auto"/>
          </w:divBdr>
        </w:div>
      </w:divsChild>
    </w:div>
    <w:div w:id="348336741">
      <w:bodyDiv w:val="1"/>
      <w:marLeft w:val="0"/>
      <w:marRight w:val="0"/>
      <w:marTop w:val="0"/>
      <w:marBottom w:val="0"/>
      <w:divBdr>
        <w:top w:val="none" w:sz="0" w:space="0" w:color="auto"/>
        <w:left w:val="none" w:sz="0" w:space="0" w:color="auto"/>
        <w:bottom w:val="none" w:sz="0" w:space="0" w:color="auto"/>
        <w:right w:val="none" w:sz="0" w:space="0" w:color="auto"/>
      </w:divBdr>
      <w:divsChild>
        <w:div w:id="456215124">
          <w:marLeft w:val="0"/>
          <w:marRight w:val="0"/>
          <w:marTop w:val="0"/>
          <w:marBottom w:val="0"/>
          <w:divBdr>
            <w:top w:val="none" w:sz="0" w:space="0" w:color="auto"/>
            <w:left w:val="none" w:sz="0" w:space="0" w:color="auto"/>
            <w:bottom w:val="none" w:sz="0" w:space="0" w:color="auto"/>
            <w:right w:val="none" w:sz="0" w:space="0" w:color="auto"/>
          </w:divBdr>
        </w:div>
      </w:divsChild>
    </w:div>
    <w:div w:id="351691511">
      <w:bodyDiv w:val="1"/>
      <w:marLeft w:val="0"/>
      <w:marRight w:val="0"/>
      <w:marTop w:val="0"/>
      <w:marBottom w:val="0"/>
      <w:divBdr>
        <w:top w:val="none" w:sz="0" w:space="0" w:color="auto"/>
        <w:left w:val="none" w:sz="0" w:space="0" w:color="auto"/>
        <w:bottom w:val="none" w:sz="0" w:space="0" w:color="auto"/>
        <w:right w:val="none" w:sz="0" w:space="0" w:color="auto"/>
      </w:divBdr>
      <w:divsChild>
        <w:div w:id="2063401757">
          <w:marLeft w:val="0"/>
          <w:marRight w:val="0"/>
          <w:marTop w:val="0"/>
          <w:marBottom w:val="0"/>
          <w:divBdr>
            <w:top w:val="none" w:sz="0" w:space="0" w:color="auto"/>
            <w:left w:val="none" w:sz="0" w:space="0" w:color="auto"/>
            <w:bottom w:val="none" w:sz="0" w:space="0" w:color="auto"/>
            <w:right w:val="none" w:sz="0" w:space="0" w:color="auto"/>
          </w:divBdr>
        </w:div>
        <w:div w:id="2043167976">
          <w:marLeft w:val="0"/>
          <w:marRight w:val="0"/>
          <w:marTop w:val="0"/>
          <w:marBottom w:val="0"/>
          <w:divBdr>
            <w:top w:val="none" w:sz="0" w:space="0" w:color="auto"/>
            <w:left w:val="none" w:sz="0" w:space="0" w:color="auto"/>
            <w:bottom w:val="none" w:sz="0" w:space="0" w:color="auto"/>
            <w:right w:val="none" w:sz="0" w:space="0" w:color="auto"/>
          </w:divBdr>
        </w:div>
        <w:div w:id="412049122">
          <w:marLeft w:val="0"/>
          <w:marRight w:val="0"/>
          <w:marTop w:val="0"/>
          <w:marBottom w:val="0"/>
          <w:divBdr>
            <w:top w:val="none" w:sz="0" w:space="0" w:color="auto"/>
            <w:left w:val="none" w:sz="0" w:space="0" w:color="auto"/>
            <w:bottom w:val="none" w:sz="0" w:space="0" w:color="auto"/>
            <w:right w:val="none" w:sz="0" w:space="0" w:color="auto"/>
          </w:divBdr>
        </w:div>
        <w:div w:id="610623646">
          <w:marLeft w:val="0"/>
          <w:marRight w:val="0"/>
          <w:marTop w:val="0"/>
          <w:marBottom w:val="0"/>
          <w:divBdr>
            <w:top w:val="none" w:sz="0" w:space="0" w:color="auto"/>
            <w:left w:val="none" w:sz="0" w:space="0" w:color="auto"/>
            <w:bottom w:val="none" w:sz="0" w:space="0" w:color="auto"/>
            <w:right w:val="none" w:sz="0" w:space="0" w:color="auto"/>
          </w:divBdr>
        </w:div>
        <w:div w:id="1101923656">
          <w:marLeft w:val="0"/>
          <w:marRight w:val="0"/>
          <w:marTop w:val="0"/>
          <w:marBottom w:val="0"/>
          <w:divBdr>
            <w:top w:val="none" w:sz="0" w:space="0" w:color="auto"/>
            <w:left w:val="none" w:sz="0" w:space="0" w:color="auto"/>
            <w:bottom w:val="none" w:sz="0" w:space="0" w:color="auto"/>
            <w:right w:val="none" w:sz="0" w:space="0" w:color="auto"/>
          </w:divBdr>
        </w:div>
        <w:div w:id="619068420">
          <w:marLeft w:val="0"/>
          <w:marRight w:val="0"/>
          <w:marTop w:val="0"/>
          <w:marBottom w:val="0"/>
          <w:divBdr>
            <w:top w:val="none" w:sz="0" w:space="0" w:color="auto"/>
            <w:left w:val="none" w:sz="0" w:space="0" w:color="auto"/>
            <w:bottom w:val="none" w:sz="0" w:space="0" w:color="auto"/>
            <w:right w:val="none" w:sz="0" w:space="0" w:color="auto"/>
          </w:divBdr>
        </w:div>
        <w:div w:id="30884669">
          <w:marLeft w:val="0"/>
          <w:marRight w:val="0"/>
          <w:marTop w:val="0"/>
          <w:marBottom w:val="0"/>
          <w:divBdr>
            <w:top w:val="none" w:sz="0" w:space="0" w:color="auto"/>
            <w:left w:val="none" w:sz="0" w:space="0" w:color="auto"/>
            <w:bottom w:val="none" w:sz="0" w:space="0" w:color="auto"/>
            <w:right w:val="none" w:sz="0" w:space="0" w:color="auto"/>
          </w:divBdr>
        </w:div>
        <w:div w:id="188567853">
          <w:marLeft w:val="0"/>
          <w:marRight w:val="0"/>
          <w:marTop w:val="0"/>
          <w:marBottom w:val="0"/>
          <w:divBdr>
            <w:top w:val="none" w:sz="0" w:space="0" w:color="auto"/>
            <w:left w:val="none" w:sz="0" w:space="0" w:color="auto"/>
            <w:bottom w:val="none" w:sz="0" w:space="0" w:color="auto"/>
            <w:right w:val="none" w:sz="0" w:space="0" w:color="auto"/>
          </w:divBdr>
        </w:div>
        <w:div w:id="1290666642">
          <w:marLeft w:val="0"/>
          <w:marRight w:val="0"/>
          <w:marTop w:val="0"/>
          <w:marBottom w:val="0"/>
          <w:divBdr>
            <w:top w:val="none" w:sz="0" w:space="0" w:color="auto"/>
            <w:left w:val="none" w:sz="0" w:space="0" w:color="auto"/>
            <w:bottom w:val="none" w:sz="0" w:space="0" w:color="auto"/>
            <w:right w:val="none" w:sz="0" w:space="0" w:color="auto"/>
          </w:divBdr>
        </w:div>
      </w:divsChild>
    </w:div>
    <w:div w:id="353264709">
      <w:bodyDiv w:val="1"/>
      <w:marLeft w:val="0"/>
      <w:marRight w:val="0"/>
      <w:marTop w:val="0"/>
      <w:marBottom w:val="0"/>
      <w:divBdr>
        <w:top w:val="none" w:sz="0" w:space="0" w:color="auto"/>
        <w:left w:val="none" w:sz="0" w:space="0" w:color="auto"/>
        <w:bottom w:val="none" w:sz="0" w:space="0" w:color="auto"/>
        <w:right w:val="none" w:sz="0" w:space="0" w:color="auto"/>
      </w:divBdr>
    </w:div>
    <w:div w:id="361325040">
      <w:bodyDiv w:val="1"/>
      <w:marLeft w:val="0"/>
      <w:marRight w:val="0"/>
      <w:marTop w:val="0"/>
      <w:marBottom w:val="0"/>
      <w:divBdr>
        <w:top w:val="none" w:sz="0" w:space="0" w:color="auto"/>
        <w:left w:val="none" w:sz="0" w:space="0" w:color="auto"/>
        <w:bottom w:val="none" w:sz="0" w:space="0" w:color="auto"/>
        <w:right w:val="none" w:sz="0" w:space="0" w:color="auto"/>
      </w:divBdr>
    </w:div>
    <w:div w:id="361515608">
      <w:bodyDiv w:val="1"/>
      <w:marLeft w:val="0"/>
      <w:marRight w:val="0"/>
      <w:marTop w:val="0"/>
      <w:marBottom w:val="0"/>
      <w:divBdr>
        <w:top w:val="none" w:sz="0" w:space="0" w:color="auto"/>
        <w:left w:val="none" w:sz="0" w:space="0" w:color="auto"/>
        <w:bottom w:val="none" w:sz="0" w:space="0" w:color="auto"/>
        <w:right w:val="none" w:sz="0" w:space="0" w:color="auto"/>
      </w:divBdr>
      <w:divsChild>
        <w:div w:id="874539764">
          <w:marLeft w:val="0"/>
          <w:marRight w:val="0"/>
          <w:marTop w:val="0"/>
          <w:marBottom w:val="0"/>
          <w:divBdr>
            <w:top w:val="none" w:sz="0" w:space="0" w:color="auto"/>
            <w:left w:val="none" w:sz="0" w:space="0" w:color="auto"/>
            <w:bottom w:val="none" w:sz="0" w:space="0" w:color="auto"/>
            <w:right w:val="none" w:sz="0" w:space="0" w:color="auto"/>
          </w:divBdr>
        </w:div>
      </w:divsChild>
    </w:div>
    <w:div w:id="363292050">
      <w:bodyDiv w:val="1"/>
      <w:marLeft w:val="0"/>
      <w:marRight w:val="0"/>
      <w:marTop w:val="0"/>
      <w:marBottom w:val="0"/>
      <w:divBdr>
        <w:top w:val="none" w:sz="0" w:space="0" w:color="auto"/>
        <w:left w:val="none" w:sz="0" w:space="0" w:color="auto"/>
        <w:bottom w:val="none" w:sz="0" w:space="0" w:color="auto"/>
        <w:right w:val="none" w:sz="0" w:space="0" w:color="auto"/>
      </w:divBdr>
    </w:div>
    <w:div w:id="378554105">
      <w:bodyDiv w:val="1"/>
      <w:marLeft w:val="0"/>
      <w:marRight w:val="0"/>
      <w:marTop w:val="0"/>
      <w:marBottom w:val="0"/>
      <w:divBdr>
        <w:top w:val="none" w:sz="0" w:space="0" w:color="auto"/>
        <w:left w:val="none" w:sz="0" w:space="0" w:color="auto"/>
        <w:bottom w:val="none" w:sz="0" w:space="0" w:color="auto"/>
        <w:right w:val="none" w:sz="0" w:space="0" w:color="auto"/>
      </w:divBdr>
    </w:div>
    <w:div w:id="379129355">
      <w:bodyDiv w:val="1"/>
      <w:marLeft w:val="0"/>
      <w:marRight w:val="0"/>
      <w:marTop w:val="0"/>
      <w:marBottom w:val="0"/>
      <w:divBdr>
        <w:top w:val="none" w:sz="0" w:space="0" w:color="auto"/>
        <w:left w:val="none" w:sz="0" w:space="0" w:color="auto"/>
        <w:bottom w:val="none" w:sz="0" w:space="0" w:color="auto"/>
        <w:right w:val="none" w:sz="0" w:space="0" w:color="auto"/>
      </w:divBdr>
    </w:div>
    <w:div w:id="382801052">
      <w:bodyDiv w:val="1"/>
      <w:marLeft w:val="0"/>
      <w:marRight w:val="0"/>
      <w:marTop w:val="0"/>
      <w:marBottom w:val="0"/>
      <w:divBdr>
        <w:top w:val="none" w:sz="0" w:space="0" w:color="auto"/>
        <w:left w:val="none" w:sz="0" w:space="0" w:color="auto"/>
        <w:bottom w:val="none" w:sz="0" w:space="0" w:color="auto"/>
        <w:right w:val="none" w:sz="0" w:space="0" w:color="auto"/>
      </w:divBdr>
    </w:div>
    <w:div w:id="387340866">
      <w:bodyDiv w:val="1"/>
      <w:marLeft w:val="0"/>
      <w:marRight w:val="0"/>
      <w:marTop w:val="0"/>
      <w:marBottom w:val="0"/>
      <w:divBdr>
        <w:top w:val="none" w:sz="0" w:space="0" w:color="auto"/>
        <w:left w:val="none" w:sz="0" w:space="0" w:color="auto"/>
        <w:bottom w:val="none" w:sz="0" w:space="0" w:color="auto"/>
        <w:right w:val="none" w:sz="0" w:space="0" w:color="auto"/>
      </w:divBdr>
    </w:div>
    <w:div w:id="387607436">
      <w:bodyDiv w:val="1"/>
      <w:marLeft w:val="0"/>
      <w:marRight w:val="0"/>
      <w:marTop w:val="0"/>
      <w:marBottom w:val="0"/>
      <w:divBdr>
        <w:top w:val="none" w:sz="0" w:space="0" w:color="auto"/>
        <w:left w:val="none" w:sz="0" w:space="0" w:color="auto"/>
        <w:bottom w:val="none" w:sz="0" w:space="0" w:color="auto"/>
        <w:right w:val="none" w:sz="0" w:space="0" w:color="auto"/>
      </w:divBdr>
    </w:div>
    <w:div w:id="392852604">
      <w:bodyDiv w:val="1"/>
      <w:marLeft w:val="0"/>
      <w:marRight w:val="0"/>
      <w:marTop w:val="0"/>
      <w:marBottom w:val="0"/>
      <w:divBdr>
        <w:top w:val="none" w:sz="0" w:space="0" w:color="auto"/>
        <w:left w:val="none" w:sz="0" w:space="0" w:color="auto"/>
        <w:bottom w:val="none" w:sz="0" w:space="0" w:color="auto"/>
        <w:right w:val="none" w:sz="0" w:space="0" w:color="auto"/>
      </w:divBdr>
      <w:divsChild>
        <w:div w:id="1793862316">
          <w:marLeft w:val="0"/>
          <w:marRight w:val="0"/>
          <w:marTop w:val="0"/>
          <w:marBottom w:val="0"/>
          <w:divBdr>
            <w:top w:val="none" w:sz="0" w:space="0" w:color="auto"/>
            <w:left w:val="none" w:sz="0" w:space="0" w:color="auto"/>
            <w:bottom w:val="none" w:sz="0" w:space="0" w:color="auto"/>
            <w:right w:val="none" w:sz="0" w:space="0" w:color="auto"/>
          </w:divBdr>
        </w:div>
      </w:divsChild>
    </w:div>
    <w:div w:id="402803087">
      <w:bodyDiv w:val="1"/>
      <w:marLeft w:val="0"/>
      <w:marRight w:val="0"/>
      <w:marTop w:val="0"/>
      <w:marBottom w:val="0"/>
      <w:divBdr>
        <w:top w:val="none" w:sz="0" w:space="0" w:color="auto"/>
        <w:left w:val="none" w:sz="0" w:space="0" w:color="auto"/>
        <w:bottom w:val="none" w:sz="0" w:space="0" w:color="auto"/>
        <w:right w:val="none" w:sz="0" w:space="0" w:color="auto"/>
      </w:divBdr>
    </w:div>
    <w:div w:id="419452713">
      <w:bodyDiv w:val="1"/>
      <w:marLeft w:val="0"/>
      <w:marRight w:val="0"/>
      <w:marTop w:val="0"/>
      <w:marBottom w:val="0"/>
      <w:divBdr>
        <w:top w:val="none" w:sz="0" w:space="0" w:color="auto"/>
        <w:left w:val="none" w:sz="0" w:space="0" w:color="auto"/>
        <w:bottom w:val="none" w:sz="0" w:space="0" w:color="auto"/>
        <w:right w:val="none" w:sz="0" w:space="0" w:color="auto"/>
      </w:divBdr>
    </w:div>
    <w:div w:id="428700675">
      <w:bodyDiv w:val="1"/>
      <w:marLeft w:val="0"/>
      <w:marRight w:val="0"/>
      <w:marTop w:val="0"/>
      <w:marBottom w:val="0"/>
      <w:divBdr>
        <w:top w:val="none" w:sz="0" w:space="0" w:color="auto"/>
        <w:left w:val="none" w:sz="0" w:space="0" w:color="auto"/>
        <w:bottom w:val="none" w:sz="0" w:space="0" w:color="auto"/>
        <w:right w:val="none" w:sz="0" w:space="0" w:color="auto"/>
      </w:divBdr>
    </w:div>
    <w:div w:id="432477834">
      <w:bodyDiv w:val="1"/>
      <w:marLeft w:val="0"/>
      <w:marRight w:val="0"/>
      <w:marTop w:val="0"/>
      <w:marBottom w:val="0"/>
      <w:divBdr>
        <w:top w:val="none" w:sz="0" w:space="0" w:color="auto"/>
        <w:left w:val="none" w:sz="0" w:space="0" w:color="auto"/>
        <w:bottom w:val="none" w:sz="0" w:space="0" w:color="auto"/>
        <w:right w:val="none" w:sz="0" w:space="0" w:color="auto"/>
      </w:divBdr>
      <w:divsChild>
        <w:div w:id="1944875935">
          <w:marLeft w:val="0"/>
          <w:marRight w:val="0"/>
          <w:marTop w:val="0"/>
          <w:marBottom w:val="0"/>
          <w:divBdr>
            <w:top w:val="none" w:sz="0" w:space="0" w:color="auto"/>
            <w:left w:val="none" w:sz="0" w:space="0" w:color="auto"/>
            <w:bottom w:val="none" w:sz="0" w:space="0" w:color="auto"/>
            <w:right w:val="none" w:sz="0" w:space="0" w:color="auto"/>
          </w:divBdr>
        </w:div>
        <w:div w:id="988899650">
          <w:marLeft w:val="0"/>
          <w:marRight w:val="0"/>
          <w:marTop w:val="0"/>
          <w:marBottom w:val="0"/>
          <w:divBdr>
            <w:top w:val="none" w:sz="0" w:space="0" w:color="auto"/>
            <w:left w:val="none" w:sz="0" w:space="0" w:color="auto"/>
            <w:bottom w:val="none" w:sz="0" w:space="0" w:color="auto"/>
            <w:right w:val="none" w:sz="0" w:space="0" w:color="auto"/>
          </w:divBdr>
        </w:div>
        <w:div w:id="927468482">
          <w:marLeft w:val="0"/>
          <w:marRight w:val="0"/>
          <w:marTop w:val="0"/>
          <w:marBottom w:val="0"/>
          <w:divBdr>
            <w:top w:val="none" w:sz="0" w:space="0" w:color="auto"/>
            <w:left w:val="none" w:sz="0" w:space="0" w:color="auto"/>
            <w:bottom w:val="none" w:sz="0" w:space="0" w:color="auto"/>
            <w:right w:val="none" w:sz="0" w:space="0" w:color="auto"/>
          </w:divBdr>
        </w:div>
        <w:div w:id="648941466">
          <w:marLeft w:val="0"/>
          <w:marRight w:val="0"/>
          <w:marTop w:val="0"/>
          <w:marBottom w:val="0"/>
          <w:divBdr>
            <w:top w:val="none" w:sz="0" w:space="0" w:color="auto"/>
            <w:left w:val="none" w:sz="0" w:space="0" w:color="auto"/>
            <w:bottom w:val="none" w:sz="0" w:space="0" w:color="auto"/>
            <w:right w:val="none" w:sz="0" w:space="0" w:color="auto"/>
          </w:divBdr>
        </w:div>
        <w:div w:id="527065152">
          <w:marLeft w:val="0"/>
          <w:marRight w:val="0"/>
          <w:marTop w:val="0"/>
          <w:marBottom w:val="0"/>
          <w:divBdr>
            <w:top w:val="none" w:sz="0" w:space="0" w:color="auto"/>
            <w:left w:val="none" w:sz="0" w:space="0" w:color="auto"/>
            <w:bottom w:val="none" w:sz="0" w:space="0" w:color="auto"/>
            <w:right w:val="none" w:sz="0" w:space="0" w:color="auto"/>
          </w:divBdr>
        </w:div>
      </w:divsChild>
    </w:div>
    <w:div w:id="439032422">
      <w:bodyDiv w:val="1"/>
      <w:marLeft w:val="0"/>
      <w:marRight w:val="0"/>
      <w:marTop w:val="0"/>
      <w:marBottom w:val="0"/>
      <w:divBdr>
        <w:top w:val="none" w:sz="0" w:space="0" w:color="auto"/>
        <w:left w:val="none" w:sz="0" w:space="0" w:color="auto"/>
        <w:bottom w:val="none" w:sz="0" w:space="0" w:color="auto"/>
        <w:right w:val="none" w:sz="0" w:space="0" w:color="auto"/>
      </w:divBdr>
    </w:div>
    <w:div w:id="439644865">
      <w:bodyDiv w:val="1"/>
      <w:marLeft w:val="0"/>
      <w:marRight w:val="0"/>
      <w:marTop w:val="0"/>
      <w:marBottom w:val="0"/>
      <w:divBdr>
        <w:top w:val="none" w:sz="0" w:space="0" w:color="auto"/>
        <w:left w:val="none" w:sz="0" w:space="0" w:color="auto"/>
        <w:bottom w:val="none" w:sz="0" w:space="0" w:color="auto"/>
        <w:right w:val="none" w:sz="0" w:space="0" w:color="auto"/>
      </w:divBdr>
    </w:div>
    <w:div w:id="447314889">
      <w:bodyDiv w:val="1"/>
      <w:marLeft w:val="0"/>
      <w:marRight w:val="0"/>
      <w:marTop w:val="0"/>
      <w:marBottom w:val="0"/>
      <w:divBdr>
        <w:top w:val="none" w:sz="0" w:space="0" w:color="auto"/>
        <w:left w:val="none" w:sz="0" w:space="0" w:color="auto"/>
        <w:bottom w:val="none" w:sz="0" w:space="0" w:color="auto"/>
        <w:right w:val="none" w:sz="0" w:space="0" w:color="auto"/>
      </w:divBdr>
    </w:div>
    <w:div w:id="453984062">
      <w:bodyDiv w:val="1"/>
      <w:marLeft w:val="0"/>
      <w:marRight w:val="0"/>
      <w:marTop w:val="0"/>
      <w:marBottom w:val="0"/>
      <w:divBdr>
        <w:top w:val="none" w:sz="0" w:space="0" w:color="auto"/>
        <w:left w:val="none" w:sz="0" w:space="0" w:color="auto"/>
        <w:bottom w:val="none" w:sz="0" w:space="0" w:color="auto"/>
        <w:right w:val="none" w:sz="0" w:space="0" w:color="auto"/>
      </w:divBdr>
      <w:divsChild>
        <w:div w:id="8413131">
          <w:marLeft w:val="360"/>
          <w:marRight w:val="0"/>
          <w:marTop w:val="200"/>
          <w:marBottom w:val="0"/>
          <w:divBdr>
            <w:top w:val="none" w:sz="0" w:space="0" w:color="auto"/>
            <w:left w:val="none" w:sz="0" w:space="0" w:color="auto"/>
            <w:bottom w:val="none" w:sz="0" w:space="0" w:color="auto"/>
            <w:right w:val="none" w:sz="0" w:space="0" w:color="auto"/>
          </w:divBdr>
        </w:div>
        <w:div w:id="63727875">
          <w:marLeft w:val="360"/>
          <w:marRight w:val="0"/>
          <w:marTop w:val="200"/>
          <w:marBottom w:val="0"/>
          <w:divBdr>
            <w:top w:val="none" w:sz="0" w:space="0" w:color="auto"/>
            <w:left w:val="none" w:sz="0" w:space="0" w:color="auto"/>
            <w:bottom w:val="none" w:sz="0" w:space="0" w:color="auto"/>
            <w:right w:val="none" w:sz="0" w:space="0" w:color="auto"/>
          </w:divBdr>
        </w:div>
        <w:div w:id="825441994">
          <w:marLeft w:val="360"/>
          <w:marRight w:val="0"/>
          <w:marTop w:val="200"/>
          <w:marBottom w:val="0"/>
          <w:divBdr>
            <w:top w:val="none" w:sz="0" w:space="0" w:color="auto"/>
            <w:left w:val="none" w:sz="0" w:space="0" w:color="auto"/>
            <w:bottom w:val="none" w:sz="0" w:space="0" w:color="auto"/>
            <w:right w:val="none" w:sz="0" w:space="0" w:color="auto"/>
          </w:divBdr>
        </w:div>
        <w:div w:id="2023777684">
          <w:marLeft w:val="360"/>
          <w:marRight w:val="0"/>
          <w:marTop w:val="200"/>
          <w:marBottom w:val="0"/>
          <w:divBdr>
            <w:top w:val="none" w:sz="0" w:space="0" w:color="auto"/>
            <w:left w:val="none" w:sz="0" w:space="0" w:color="auto"/>
            <w:bottom w:val="none" w:sz="0" w:space="0" w:color="auto"/>
            <w:right w:val="none" w:sz="0" w:space="0" w:color="auto"/>
          </w:divBdr>
        </w:div>
        <w:div w:id="1839536491">
          <w:marLeft w:val="360"/>
          <w:marRight w:val="0"/>
          <w:marTop w:val="200"/>
          <w:marBottom w:val="0"/>
          <w:divBdr>
            <w:top w:val="none" w:sz="0" w:space="0" w:color="auto"/>
            <w:left w:val="none" w:sz="0" w:space="0" w:color="auto"/>
            <w:bottom w:val="none" w:sz="0" w:space="0" w:color="auto"/>
            <w:right w:val="none" w:sz="0" w:space="0" w:color="auto"/>
          </w:divBdr>
        </w:div>
      </w:divsChild>
    </w:div>
    <w:div w:id="460878621">
      <w:bodyDiv w:val="1"/>
      <w:marLeft w:val="0"/>
      <w:marRight w:val="0"/>
      <w:marTop w:val="0"/>
      <w:marBottom w:val="0"/>
      <w:divBdr>
        <w:top w:val="none" w:sz="0" w:space="0" w:color="auto"/>
        <w:left w:val="none" w:sz="0" w:space="0" w:color="auto"/>
        <w:bottom w:val="none" w:sz="0" w:space="0" w:color="auto"/>
        <w:right w:val="none" w:sz="0" w:space="0" w:color="auto"/>
      </w:divBdr>
    </w:div>
    <w:div w:id="462357241">
      <w:bodyDiv w:val="1"/>
      <w:marLeft w:val="0"/>
      <w:marRight w:val="0"/>
      <w:marTop w:val="0"/>
      <w:marBottom w:val="0"/>
      <w:divBdr>
        <w:top w:val="none" w:sz="0" w:space="0" w:color="auto"/>
        <w:left w:val="none" w:sz="0" w:space="0" w:color="auto"/>
        <w:bottom w:val="none" w:sz="0" w:space="0" w:color="auto"/>
        <w:right w:val="none" w:sz="0" w:space="0" w:color="auto"/>
      </w:divBdr>
    </w:div>
    <w:div w:id="473445526">
      <w:bodyDiv w:val="1"/>
      <w:marLeft w:val="0"/>
      <w:marRight w:val="0"/>
      <w:marTop w:val="0"/>
      <w:marBottom w:val="0"/>
      <w:divBdr>
        <w:top w:val="none" w:sz="0" w:space="0" w:color="auto"/>
        <w:left w:val="none" w:sz="0" w:space="0" w:color="auto"/>
        <w:bottom w:val="none" w:sz="0" w:space="0" w:color="auto"/>
        <w:right w:val="none" w:sz="0" w:space="0" w:color="auto"/>
      </w:divBdr>
      <w:divsChild>
        <w:div w:id="1828089361">
          <w:marLeft w:val="0"/>
          <w:marRight w:val="0"/>
          <w:marTop w:val="0"/>
          <w:marBottom w:val="0"/>
          <w:divBdr>
            <w:top w:val="none" w:sz="0" w:space="0" w:color="auto"/>
            <w:left w:val="none" w:sz="0" w:space="0" w:color="auto"/>
            <w:bottom w:val="none" w:sz="0" w:space="0" w:color="auto"/>
            <w:right w:val="none" w:sz="0" w:space="0" w:color="auto"/>
          </w:divBdr>
        </w:div>
      </w:divsChild>
    </w:div>
    <w:div w:id="500783048">
      <w:bodyDiv w:val="1"/>
      <w:marLeft w:val="0"/>
      <w:marRight w:val="0"/>
      <w:marTop w:val="0"/>
      <w:marBottom w:val="0"/>
      <w:divBdr>
        <w:top w:val="none" w:sz="0" w:space="0" w:color="auto"/>
        <w:left w:val="none" w:sz="0" w:space="0" w:color="auto"/>
        <w:bottom w:val="none" w:sz="0" w:space="0" w:color="auto"/>
        <w:right w:val="none" w:sz="0" w:space="0" w:color="auto"/>
      </w:divBdr>
    </w:div>
    <w:div w:id="501048880">
      <w:bodyDiv w:val="1"/>
      <w:marLeft w:val="0"/>
      <w:marRight w:val="0"/>
      <w:marTop w:val="0"/>
      <w:marBottom w:val="0"/>
      <w:divBdr>
        <w:top w:val="none" w:sz="0" w:space="0" w:color="auto"/>
        <w:left w:val="none" w:sz="0" w:space="0" w:color="auto"/>
        <w:bottom w:val="none" w:sz="0" w:space="0" w:color="auto"/>
        <w:right w:val="none" w:sz="0" w:space="0" w:color="auto"/>
      </w:divBdr>
      <w:divsChild>
        <w:div w:id="1175262333">
          <w:marLeft w:val="0"/>
          <w:marRight w:val="0"/>
          <w:marTop w:val="0"/>
          <w:marBottom w:val="0"/>
          <w:divBdr>
            <w:top w:val="none" w:sz="0" w:space="0" w:color="auto"/>
            <w:left w:val="none" w:sz="0" w:space="0" w:color="auto"/>
            <w:bottom w:val="none" w:sz="0" w:space="0" w:color="auto"/>
            <w:right w:val="none" w:sz="0" w:space="0" w:color="auto"/>
          </w:divBdr>
        </w:div>
      </w:divsChild>
    </w:div>
    <w:div w:id="510219584">
      <w:bodyDiv w:val="1"/>
      <w:marLeft w:val="0"/>
      <w:marRight w:val="0"/>
      <w:marTop w:val="0"/>
      <w:marBottom w:val="0"/>
      <w:divBdr>
        <w:top w:val="none" w:sz="0" w:space="0" w:color="auto"/>
        <w:left w:val="none" w:sz="0" w:space="0" w:color="auto"/>
        <w:bottom w:val="none" w:sz="0" w:space="0" w:color="auto"/>
        <w:right w:val="none" w:sz="0" w:space="0" w:color="auto"/>
      </w:divBdr>
    </w:div>
    <w:div w:id="514999146">
      <w:bodyDiv w:val="1"/>
      <w:marLeft w:val="0"/>
      <w:marRight w:val="0"/>
      <w:marTop w:val="0"/>
      <w:marBottom w:val="0"/>
      <w:divBdr>
        <w:top w:val="none" w:sz="0" w:space="0" w:color="auto"/>
        <w:left w:val="none" w:sz="0" w:space="0" w:color="auto"/>
        <w:bottom w:val="none" w:sz="0" w:space="0" w:color="auto"/>
        <w:right w:val="none" w:sz="0" w:space="0" w:color="auto"/>
      </w:divBdr>
    </w:div>
    <w:div w:id="521284252">
      <w:bodyDiv w:val="1"/>
      <w:marLeft w:val="0"/>
      <w:marRight w:val="0"/>
      <w:marTop w:val="0"/>
      <w:marBottom w:val="0"/>
      <w:divBdr>
        <w:top w:val="none" w:sz="0" w:space="0" w:color="auto"/>
        <w:left w:val="none" w:sz="0" w:space="0" w:color="auto"/>
        <w:bottom w:val="none" w:sz="0" w:space="0" w:color="auto"/>
        <w:right w:val="none" w:sz="0" w:space="0" w:color="auto"/>
      </w:divBdr>
      <w:divsChild>
        <w:div w:id="1338193067">
          <w:marLeft w:val="720"/>
          <w:marRight w:val="0"/>
          <w:marTop w:val="0"/>
          <w:marBottom w:val="160"/>
          <w:divBdr>
            <w:top w:val="none" w:sz="0" w:space="0" w:color="auto"/>
            <w:left w:val="none" w:sz="0" w:space="0" w:color="auto"/>
            <w:bottom w:val="none" w:sz="0" w:space="0" w:color="auto"/>
            <w:right w:val="none" w:sz="0" w:space="0" w:color="auto"/>
          </w:divBdr>
        </w:div>
      </w:divsChild>
    </w:div>
    <w:div w:id="523978372">
      <w:bodyDiv w:val="1"/>
      <w:marLeft w:val="0"/>
      <w:marRight w:val="0"/>
      <w:marTop w:val="0"/>
      <w:marBottom w:val="0"/>
      <w:divBdr>
        <w:top w:val="none" w:sz="0" w:space="0" w:color="auto"/>
        <w:left w:val="none" w:sz="0" w:space="0" w:color="auto"/>
        <w:bottom w:val="none" w:sz="0" w:space="0" w:color="auto"/>
        <w:right w:val="none" w:sz="0" w:space="0" w:color="auto"/>
      </w:divBdr>
      <w:divsChild>
        <w:div w:id="1660572833">
          <w:marLeft w:val="0"/>
          <w:marRight w:val="0"/>
          <w:marTop w:val="0"/>
          <w:marBottom w:val="0"/>
          <w:divBdr>
            <w:top w:val="none" w:sz="0" w:space="0" w:color="auto"/>
            <w:left w:val="none" w:sz="0" w:space="0" w:color="auto"/>
            <w:bottom w:val="none" w:sz="0" w:space="0" w:color="auto"/>
            <w:right w:val="none" w:sz="0" w:space="0" w:color="auto"/>
          </w:divBdr>
        </w:div>
        <w:div w:id="969631094">
          <w:marLeft w:val="0"/>
          <w:marRight w:val="0"/>
          <w:marTop w:val="0"/>
          <w:marBottom w:val="0"/>
          <w:divBdr>
            <w:top w:val="none" w:sz="0" w:space="0" w:color="auto"/>
            <w:left w:val="none" w:sz="0" w:space="0" w:color="auto"/>
            <w:bottom w:val="none" w:sz="0" w:space="0" w:color="auto"/>
            <w:right w:val="none" w:sz="0" w:space="0" w:color="auto"/>
          </w:divBdr>
        </w:div>
        <w:div w:id="270279845">
          <w:marLeft w:val="0"/>
          <w:marRight w:val="0"/>
          <w:marTop w:val="0"/>
          <w:marBottom w:val="0"/>
          <w:divBdr>
            <w:top w:val="none" w:sz="0" w:space="0" w:color="auto"/>
            <w:left w:val="none" w:sz="0" w:space="0" w:color="auto"/>
            <w:bottom w:val="none" w:sz="0" w:space="0" w:color="auto"/>
            <w:right w:val="none" w:sz="0" w:space="0" w:color="auto"/>
          </w:divBdr>
        </w:div>
        <w:div w:id="1362049825">
          <w:marLeft w:val="0"/>
          <w:marRight w:val="0"/>
          <w:marTop w:val="0"/>
          <w:marBottom w:val="0"/>
          <w:divBdr>
            <w:top w:val="none" w:sz="0" w:space="0" w:color="auto"/>
            <w:left w:val="none" w:sz="0" w:space="0" w:color="auto"/>
            <w:bottom w:val="none" w:sz="0" w:space="0" w:color="auto"/>
            <w:right w:val="none" w:sz="0" w:space="0" w:color="auto"/>
          </w:divBdr>
        </w:div>
        <w:div w:id="16860077">
          <w:marLeft w:val="0"/>
          <w:marRight w:val="0"/>
          <w:marTop w:val="0"/>
          <w:marBottom w:val="0"/>
          <w:divBdr>
            <w:top w:val="none" w:sz="0" w:space="0" w:color="auto"/>
            <w:left w:val="none" w:sz="0" w:space="0" w:color="auto"/>
            <w:bottom w:val="none" w:sz="0" w:space="0" w:color="auto"/>
            <w:right w:val="none" w:sz="0" w:space="0" w:color="auto"/>
          </w:divBdr>
        </w:div>
        <w:div w:id="1798909085">
          <w:marLeft w:val="0"/>
          <w:marRight w:val="0"/>
          <w:marTop w:val="0"/>
          <w:marBottom w:val="0"/>
          <w:divBdr>
            <w:top w:val="none" w:sz="0" w:space="0" w:color="auto"/>
            <w:left w:val="none" w:sz="0" w:space="0" w:color="auto"/>
            <w:bottom w:val="none" w:sz="0" w:space="0" w:color="auto"/>
            <w:right w:val="none" w:sz="0" w:space="0" w:color="auto"/>
          </w:divBdr>
        </w:div>
        <w:div w:id="649094796">
          <w:marLeft w:val="0"/>
          <w:marRight w:val="0"/>
          <w:marTop w:val="0"/>
          <w:marBottom w:val="0"/>
          <w:divBdr>
            <w:top w:val="none" w:sz="0" w:space="0" w:color="auto"/>
            <w:left w:val="none" w:sz="0" w:space="0" w:color="auto"/>
            <w:bottom w:val="none" w:sz="0" w:space="0" w:color="auto"/>
            <w:right w:val="none" w:sz="0" w:space="0" w:color="auto"/>
          </w:divBdr>
        </w:div>
        <w:div w:id="1015182950">
          <w:marLeft w:val="0"/>
          <w:marRight w:val="0"/>
          <w:marTop w:val="0"/>
          <w:marBottom w:val="0"/>
          <w:divBdr>
            <w:top w:val="none" w:sz="0" w:space="0" w:color="auto"/>
            <w:left w:val="none" w:sz="0" w:space="0" w:color="auto"/>
            <w:bottom w:val="none" w:sz="0" w:space="0" w:color="auto"/>
            <w:right w:val="none" w:sz="0" w:space="0" w:color="auto"/>
          </w:divBdr>
        </w:div>
        <w:div w:id="1665737941">
          <w:marLeft w:val="0"/>
          <w:marRight w:val="0"/>
          <w:marTop w:val="0"/>
          <w:marBottom w:val="0"/>
          <w:divBdr>
            <w:top w:val="none" w:sz="0" w:space="0" w:color="auto"/>
            <w:left w:val="none" w:sz="0" w:space="0" w:color="auto"/>
            <w:bottom w:val="none" w:sz="0" w:space="0" w:color="auto"/>
            <w:right w:val="none" w:sz="0" w:space="0" w:color="auto"/>
          </w:divBdr>
        </w:div>
        <w:div w:id="422459839">
          <w:marLeft w:val="0"/>
          <w:marRight w:val="0"/>
          <w:marTop w:val="0"/>
          <w:marBottom w:val="0"/>
          <w:divBdr>
            <w:top w:val="none" w:sz="0" w:space="0" w:color="auto"/>
            <w:left w:val="none" w:sz="0" w:space="0" w:color="auto"/>
            <w:bottom w:val="none" w:sz="0" w:space="0" w:color="auto"/>
            <w:right w:val="none" w:sz="0" w:space="0" w:color="auto"/>
          </w:divBdr>
        </w:div>
        <w:div w:id="1800302693">
          <w:marLeft w:val="0"/>
          <w:marRight w:val="0"/>
          <w:marTop w:val="0"/>
          <w:marBottom w:val="0"/>
          <w:divBdr>
            <w:top w:val="none" w:sz="0" w:space="0" w:color="auto"/>
            <w:left w:val="none" w:sz="0" w:space="0" w:color="auto"/>
            <w:bottom w:val="none" w:sz="0" w:space="0" w:color="auto"/>
            <w:right w:val="none" w:sz="0" w:space="0" w:color="auto"/>
          </w:divBdr>
        </w:div>
        <w:div w:id="1803301541">
          <w:marLeft w:val="0"/>
          <w:marRight w:val="0"/>
          <w:marTop w:val="0"/>
          <w:marBottom w:val="0"/>
          <w:divBdr>
            <w:top w:val="none" w:sz="0" w:space="0" w:color="auto"/>
            <w:left w:val="none" w:sz="0" w:space="0" w:color="auto"/>
            <w:bottom w:val="none" w:sz="0" w:space="0" w:color="auto"/>
            <w:right w:val="none" w:sz="0" w:space="0" w:color="auto"/>
          </w:divBdr>
        </w:div>
        <w:div w:id="1898317585">
          <w:marLeft w:val="0"/>
          <w:marRight w:val="0"/>
          <w:marTop w:val="0"/>
          <w:marBottom w:val="0"/>
          <w:divBdr>
            <w:top w:val="none" w:sz="0" w:space="0" w:color="auto"/>
            <w:left w:val="none" w:sz="0" w:space="0" w:color="auto"/>
            <w:bottom w:val="none" w:sz="0" w:space="0" w:color="auto"/>
            <w:right w:val="none" w:sz="0" w:space="0" w:color="auto"/>
          </w:divBdr>
        </w:div>
        <w:div w:id="524902070">
          <w:marLeft w:val="0"/>
          <w:marRight w:val="0"/>
          <w:marTop w:val="0"/>
          <w:marBottom w:val="0"/>
          <w:divBdr>
            <w:top w:val="none" w:sz="0" w:space="0" w:color="auto"/>
            <w:left w:val="none" w:sz="0" w:space="0" w:color="auto"/>
            <w:bottom w:val="none" w:sz="0" w:space="0" w:color="auto"/>
            <w:right w:val="none" w:sz="0" w:space="0" w:color="auto"/>
          </w:divBdr>
        </w:div>
        <w:div w:id="595135747">
          <w:marLeft w:val="0"/>
          <w:marRight w:val="0"/>
          <w:marTop w:val="0"/>
          <w:marBottom w:val="0"/>
          <w:divBdr>
            <w:top w:val="none" w:sz="0" w:space="0" w:color="auto"/>
            <w:left w:val="none" w:sz="0" w:space="0" w:color="auto"/>
            <w:bottom w:val="none" w:sz="0" w:space="0" w:color="auto"/>
            <w:right w:val="none" w:sz="0" w:space="0" w:color="auto"/>
          </w:divBdr>
        </w:div>
        <w:div w:id="663167059">
          <w:marLeft w:val="0"/>
          <w:marRight w:val="0"/>
          <w:marTop w:val="0"/>
          <w:marBottom w:val="0"/>
          <w:divBdr>
            <w:top w:val="none" w:sz="0" w:space="0" w:color="auto"/>
            <w:left w:val="none" w:sz="0" w:space="0" w:color="auto"/>
            <w:bottom w:val="none" w:sz="0" w:space="0" w:color="auto"/>
            <w:right w:val="none" w:sz="0" w:space="0" w:color="auto"/>
          </w:divBdr>
        </w:div>
      </w:divsChild>
    </w:div>
    <w:div w:id="538934620">
      <w:bodyDiv w:val="1"/>
      <w:marLeft w:val="0"/>
      <w:marRight w:val="0"/>
      <w:marTop w:val="0"/>
      <w:marBottom w:val="0"/>
      <w:divBdr>
        <w:top w:val="none" w:sz="0" w:space="0" w:color="auto"/>
        <w:left w:val="none" w:sz="0" w:space="0" w:color="auto"/>
        <w:bottom w:val="none" w:sz="0" w:space="0" w:color="auto"/>
        <w:right w:val="none" w:sz="0" w:space="0" w:color="auto"/>
      </w:divBdr>
    </w:div>
    <w:div w:id="542401053">
      <w:bodyDiv w:val="1"/>
      <w:marLeft w:val="0"/>
      <w:marRight w:val="0"/>
      <w:marTop w:val="0"/>
      <w:marBottom w:val="0"/>
      <w:divBdr>
        <w:top w:val="none" w:sz="0" w:space="0" w:color="auto"/>
        <w:left w:val="none" w:sz="0" w:space="0" w:color="auto"/>
        <w:bottom w:val="none" w:sz="0" w:space="0" w:color="auto"/>
        <w:right w:val="none" w:sz="0" w:space="0" w:color="auto"/>
      </w:divBdr>
    </w:div>
    <w:div w:id="548733197">
      <w:bodyDiv w:val="1"/>
      <w:marLeft w:val="0"/>
      <w:marRight w:val="0"/>
      <w:marTop w:val="0"/>
      <w:marBottom w:val="0"/>
      <w:divBdr>
        <w:top w:val="none" w:sz="0" w:space="0" w:color="auto"/>
        <w:left w:val="none" w:sz="0" w:space="0" w:color="auto"/>
        <w:bottom w:val="none" w:sz="0" w:space="0" w:color="auto"/>
        <w:right w:val="none" w:sz="0" w:space="0" w:color="auto"/>
      </w:divBdr>
    </w:div>
    <w:div w:id="551843846">
      <w:bodyDiv w:val="1"/>
      <w:marLeft w:val="0"/>
      <w:marRight w:val="0"/>
      <w:marTop w:val="0"/>
      <w:marBottom w:val="0"/>
      <w:divBdr>
        <w:top w:val="none" w:sz="0" w:space="0" w:color="auto"/>
        <w:left w:val="none" w:sz="0" w:space="0" w:color="auto"/>
        <w:bottom w:val="none" w:sz="0" w:space="0" w:color="auto"/>
        <w:right w:val="none" w:sz="0" w:space="0" w:color="auto"/>
      </w:divBdr>
      <w:divsChild>
        <w:div w:id="293994665">
          <w:marLeft w:val="0"/>
          <w:marRight w:val="0"/>
          <w:marTop w:val="0"/>
          <w:marBottom w:val="0"/>
          <w:divBdr>
            <w:top w:val="none" w:sz="0" w:space="0" w:color="auto"/>
            <w:left w:val="none" w:sz="0" w:space="0" w:color="auto"/>
            <w:bottom w:val="none" w:sz="0" w:space="0" w:color="auto"/>
            <w:right w:val="none" w:sz="0" w:space="0" w:color="auto"/>
          </w:divBdr>
        </w:div>
      </w:divsChild>
    </w:div>
    <w:div w:id="560597880">
      <w:bodyDiv w:val="1"/>
      <w:marLeft w:val="0"/>
      <w:marRight w:val="0"/>
      <w:marTop w:val="0"/>
      <w:marBottom w:val="0"/>
      <w:divBdr>
        <w:top w:val="none" w:sz="0" w:space="0" w:color="auto"/>
        <w:left w:val="none" w:sz="0" w:space="0" w:color="auto"/>
        <w:bottom w:val="none" w:sz="0" w:space="0" w:color="auto"/>
        <w:right w:val="none" w:sz="0" w:space="0" w:color="auto"/>
      </w:divBdr>
    </w:div>
    <w:div w:id="566184236">
      <w:bodyDiv w:val="1"/>
      <w:marLeft w:val="0"/>
      <w:marRight w:val="0"/>
      <w:marTop w:val="0"/>
      <w:marBottom w:val="0"/>
      <w:divBdr>
        <w:top w:val="none" w:sz="0" w:space="0" w:color="auto"/>
        <w:left w:val="none" w:sz="0" w:space="0" w:color="auto"/>
        <w:bottom w:val="none" w:sz="0" w:space="0" w:color="auto"/>
        <w:right w:val="none" w:sz="0" w:space="0" w:color="auto"/>
      </w:divBdr>
      <w:divsChild>
        <w:div w:id="587615598">
          <w:marLeft w:val="0"/>
          <w:marRight w:val="0"/>
          <w:marTop w:val="0"/>
          <w:marBottom w:val="0"/>
          <w:divBdr>
            <w:top w:val="none" w:sz="0" w:space="0" w:color="auto"/>
            <w:left w:val="none" w:sz="0" w:space="0" w:color="auto"/>
            <w:bottom w:val="none" w:sz="0" w:space="0" w:color="auto"/>
            <w:right w:val="none" w:sz="0" w:space="0" w:color="auto"/>
          </w:divBdr>
        </w:div>
      </w:divsChild>
    </w:div>
    <w:div w:id="572007913">
      <w:bodyDiv w:val="1"/>
      <w:marLeft w:val="0"/>
      <w:marRight w:val="0"/>
      <w:marTop w:val="0"/>
      <w:marBottom w:val="0"/>
      <w:divBdr>
        <w:top w:val="none" w:sz="0" w:space="0" w:color="auto"/>
        <w:left w:val="none" w:sz="0" w:space="0" w:color="auto"/>
        <w:bottom w:val="none" w:sz="0" w:space="0" w:color="auto"/>
        <w:right w:val="none" w:sz="0" w:space="0" w:color="auto"/>
      </w:divBdr>
    </w:div>
    <w:div w:id="572282771">
      <w:bodyDiv w:val="1"/>
      <w:marLeft w:val="0"/>
      <w:marRight w:val="0"/>
      <w:marTop w:val="0"/>
      <w:marBottom w:val="0"/>
      <w:divBdr>
        <w:top w:val="none" w:sz="0" w:space="0" w:color="auto"/>
        <w:left w:val="none" w:sz="0" w:space="0" w:color="auto"/>
        <w:bottom w:val="none" w:sz="0" w:space="0" w:color="auto"/>
        <w:right w:val="none" w:sz="0" w:space="0" w:color="auto"/>
      </w:divBdr>
      <w:divsChild>
        <w:div w:id="1957171035">
          <w:marLeft w:val="0"/>
          <w:marRight w:val="0"/>
          <w:marTop w:val="0"/>
          <w:marBottom w:val="0"/>
          <w:divBdr>
            <w:top w:val="none" w:sz="0" w:space="0" w:color="auto"/>
            <w:left w:val="none" w:sz="0" w:space="0" w:color="auto"/>
            <w:bottom w:val="none" w:sz="0" w:space="0" w:color="auto"/>
            <w:right w:val="none" w:sz="0" w:space="0" w:color="auto"/>
          </w:divBdr>
        </w:div>
      </w:divsChild>
    </w:div>
    <w:div w:id="578443529">
      <w:bodyDiv w:val="1"/>
      <w:marLeft w:val="0"/>
      <w:marRight w:val="0"/>
      <w:marTop w:val="0"/>
      <w:marBottom w:val="0"/>
      <w:divBdr>
        <w:top w:val="none" w:sz="0" w:space="0" w:color="auto"/>
        <w:left w:val="none" w:sz="0" w:space="0" w:color="auto"/>
        <w:bottom w:val="none" w:sz="0" w:space="0" w:color="auto"/>
        <w:right w:val="none" w:sz="0" w:space="0" w:color="auto"/>
      </w:divBdr>
    </w:div>
    <w:div w:id="579406913">
      <w:bodyDiv w:val="1"/>
      <w:marLeft w:val="0"/>
      <w:marRight w:val="0"/>
      <w:marTop w:val="0"/>
      <w:marBottom w:val="0"/>
      <w:divBdr>
        <w:top w:val="none" w:sz="0" w:space="0" w:color="auto"/>
        <w:left w:val="none" w:sz="0" w:space="0" w:color="auto"/>
        <w:bottom w:val="none" w:sz="0" w:space="0" w:color="auto"/>
        <w:right w:val="none" w:sz="0" w:space="0" w:color="auto"/>
      </w:divBdr>
    </w:div>
    <w:div w:id="584650291">
      <w:bodyDiv w:val="1"/>
      <w:marLeft w:val="0"/>
      <w:marRight w:val="0"/>
      <w:marTop w:val="0"/>
      <w:marBottom w:val="0"/>
      <w:divBdr>
        <w:top w:val="none" w:sz="0" w:space="0" w:color="auto"/>
        <w:left w:val="none" w:sz="0" w:space="0" w:color="auto"/>
        <w:bottom w:val="none" w:sz="0" w:space="0" w:color="auto"/>
        <w:right w:val="none" w:sz="0" w:space="0" w:color="auto"/>
      </w:divBdr>
    </w:div>
    <w:div w:id="590891705">
      <w:bodyDiv w:val="1"/>
      <w:marLeft w:val="0"/>
      <w:marRight w:val="0"/>
      <w:marTop w:val="0"/>
      <w:marBottom w:val="0"/>
      <w:divBdr>
        <w:top w:val="none" w:sz="0" w:space="0" w:color="auto"/>
        <w:left w:val="none" w:sz="0" w:space="0" w:color="auto"/>
        <w:bottom w:val="none" w:sz="0" w:space="0" w:color="auto"/>
        <w:right w:val="none" w:sz="0" w:space="0" w:color="auto"/>
      </w:divBdr>
      <w:divsChild>
        <w:div w:id="1374771007">
          <w:marLeft w:val="0"/>
          <w:marRight w:val="0"/>
          <w:marTop w:val="0"/>
          <w:marBottom w:val="0"/>
          <w:divBdr>
            <w:top w:val="none" w:sz="0" w:space="0" w:color="auto"/>
            <w:left w:val="none" w:sz="0" w:space="0" w:color="auto"/>
            <w:bottom w:val="none" w:sz="0" w:space="0" w:color="auto"/>
            <w:right w:val="none" w:sz="0" w:space="0" w:color="auto"/>
          </w:divBdr>
        </w:div>
      </w:divsChild>
    </w:div>
    <w:div w:id="600721597">
      <w:bodyDiv w:val="1"/>
      <w:marLeft w:val="0"/>
      <w:marRight w:val="0"/>
      <w:marTop w:val="0"/>
      <w:marBottom w:val="0"/>
      <w:divBdr>
        <w:top w:val="none" w:sz="0" w:space="0" w:color="auto"/>
        <w:left w:val="none" w:sz="0" w:space="0" w:color="auto"/>
        <w:bottom w:val="none" w:sz="0" w:space="0" w:color="auto"/>
        <w:right w:val="none" w:sz="0" w:space="0" w:color="auto"/>
      </w:divBdr>
    </w:div>
    <w:div w:id="604309037">
      <w:bodyDiv w:val="1"/>
      <w:marLeft w:val="0"/>
      <w:marRight w:val="0"/>
      <w:marTop w:val="0"/>
      <w:marBottom w:val="0"/>
      <w:divBdr>
        <w:top w:val="none" w:sz="0" w:space="0" w:color="auto"/>
        <w:left w:val="none" w:sz="0" w:space="0" w:color="auto"/>
        <w:bottom w:val="none" w:sz="0" w:space="0" w:color="auto"/>
        <w:right w:val="none" w:sz="0" w:space="0" w:color="auto"/>
      </w:divBdr>
    </w:div>
    <w:div w:id="608052816">
      <w:bodyDiv w:val="1"/>
      <w:marLeft w:val="0"/>
      <w:marRight w:val="0"/>
      <w:marTop w:val="0"/>
      <w:marBottom w:val="0"/>
      <w:divBdr>
        <w:top w:val="none" w:sz="0" w:space="0" w:color="auto"/>
        <w:left w:val="none" w:sz="0" w:space="0" w:color="auto"/>
        <w:bottom w:val="none" w:sz="0" w:space="0" w:color="auto"/>
        <w:right w:val="none" w:sz="0" w:space="0" w:color="auto"/>
      </w:divBdr>
    </w:div>
    <w:div w:id="608127928">
      <w:bodyDiv w:val="1"/>
      <w:marLeft w:val="0"/>
      <w:marRight w:val="0"/>
      <w:marTop w:val="0"/>
      <w:marBottom w:val="0"/>
      <w:divBdr>
        <w:top w:val="none" w:sz="0" w:space="0" w:color="auto"/>
        <w:left w:val="none" w:sz="0" w:space="0" w:color="auto"/>
        <w:bottom w:val="none" w:sz="0" w:space="0" w:color="auto"/>
        <w:right w:val="none" w:sz="0" w:space="0" w:color="auto"/>
      </w:divBdr>
      <w:divsChild>
        <w:div w:id="2092459746">
          <w:marLeft w:val="720"/>
          <w:marRight w:val="0"/>
          <w:marTop w:val="0"/>
          <w:marBottom w:val="160"/>
          <w:divBdr>
            <w:top w:val="none" w:sz="0" w:space="0" w:color="auto"/>
            <w:left w:val="none" w:sz="0" w:space="0" w:color="auto"/>
            <w:bottom w:val="none" w:sz="0" w:space="0" w:color="auto"/>
            <w:right w:val="none" w:sz="0" w:space="0" w:color="auto"/>
          </w:divBdr>
        </w:div>
      </w:divsChild>
    </w:div>
    <w:div w:id="609044233">
      <w:bodyDiv w:val="1"/>
      <w:marLeft w:val="0"/>
      <w:marRight w:val="0"/>
      <w:marTop w:val="0"/>
      <w:marBottom w:val="0"/>
      <w:divBdr>
        <w:top w:val="none" w:sz="0" w:space="0" w:color="auto"/>
        <w:left w:val="none" w:sz="0" w:space="0" w:color="auto"/>
        <w:bottom w:val="none" w:sz="0" w:space="0" w:color="auto"/>
        <w:right w:val="none" w:sz="0" w:space="0" w:color="auto"/>
      </w:divBdr>
      <w:divsChild>
        <w:div w:id="1236936721">
          <w:marLeft w:val="0"/>
          <w:marRight w:val="0"/>
          <w:marTop w:val="0"/>
          <w:marBottom w:val="0"/>
          <w:divBdr>
            <w:top w:val="none" w:sz="0" w:space="0" w:color="auto"/>
            <w:left w:val="none" w:sz="0" w:space="0" w:color="auto"/>
            <w:bottom w:val="none" w:sz="0" w:space="0" w:color="auto"/>
            <w:right w:val="none" w:sz="0" w:space="0" w:color="auto"/>
          </w:divBdr>
        </w:div>
      </w:divsChild>
    </w:div>
    <w:div w:id="614411152">
      <w:bodyDiv w:val="1"/>
      <w:marLeft w:val="0"/>
      <w:marRight w:val="0"/>
      <w:marTop w:val="0"/>
      <w:marBottom w:val="0"/>
      <w:divBdr>
        <w:top w:val="none" w:sz="0" w:space="0" w:color="auto"/>
        <w:left w:val="none" w:sz="0" w:space="0" w:color="auto"/>
        <w:bottom w:val="none" w:sz="0" w:space="0" w:color="auto"/>
        <w:right w:val="none" w:sz="0" w:space="0" w:color="auto"/>
      </w:divBdr>
    </w:div>
    <w:div w:id="614481163">
      <w:bodyDiv w:val="1"/>
      <w:marLeft w:val="0"/>
      <w:marRight w:val="0"/>
      <w:marTop w:val="0"/>
      <w:marBottom w:val="0"/>
      <w:divBdr>
        <w:top w:val="none" w:sz="0" w:space="0" w:color="auto"/>
        <w:left w:val="none" w:sz="0" w:space="0" w:color="auto"/>
        <w:bottom w:val="none" w:sz="0" w:space="0" w:color="auto"/>
        <w:right w:val="none" w:sz="0" w:space="0" w:color="auto"/>
      </w:divBdr>
      <w:divsChild>
        <w:div w:id="684333325">
          <w:marLeft w:val="0"/>
          <w:marRight w:val="0"/>
          <w:marTop w:val="0"/>
          <w:marBottom w:val="0"/>
          <w:divBdr>
            <w:top w:val="none" w:sz="0" w:space="0" w:color="auto"/>
            <w:left w:val="none" w:sz="0" w:space="0" w:color="auto"/>
            <w:bottom w:val="none" w:sz="0" w:space="0" w:color="auto"/>
            <w:right w:val="none" w:sz="0" w:space="0" w:color="auto"/>
          </w:divBdr>
        </w:div>
        <w:div w:id="692607936">
          <w:marLeft w:val="0"/>
          <w:marRight w:val="0"/>
          <w:marTop w:val="0"/>
          <w:marBottom w:val="0"/>
          <w:divBdr>
            <w:top w:val="none" w:sz="0" w:space="0" w:color="auto"/>
            <w:left w:val="none" w:sz="0" w:space="0" w:color="auto"/>
            <w:bottom w:val="none" w:sz="0" w:space="0" w:color="auto"/>
            <w:right w:val="none" w:sz="0" w:space="0" w:color="auto"/>
          </w:divBdr>
        </w:div>
        <w:div w:id="2078624548">
          <w:marLeft w:val="0"/>
          <w:marRight w:val="0"/>
          <w:marTop w:val="0"/>
          <w:marBottom w:val="0"/>
          <w:divBdr>
            <w:top w:val="none" w:sz="0" w:space="0" w:color="auto"/>
            <w:left w:val="none" w:sz="0" w:space="0" w:color="auto"/>
            <w:bottom w:val="none" w:sz="0" w:space="0" w:color="auto"/>
            <w:right w:val="none" w:sz="0" w:space="0" w:color="auto"/>
          </w:divBdr>
        </w:div>
        <w:div w:id="1397819638">
          <w:marLeft w:val="0"/>
          <w:marRight w:val="0"/>
          <w:marTop w:val="0"/>
          <w:marBottom w:val="0"/>
          <w:divBdr>
            <w:top w:val="none" w:sz="0" w:space="0" w:color="auto"/>
            <w:left w:val="none" w:sz="0" w:space="0" w:color="auto"/>
            <w:bottom w:val="none" w:sz="0" w:space="0" w:color="auto"/>
            <w:right w:val="none" w:sz="0" w:space="0" w:color="auto"/>
          </w:divBdr>
        </w:div>
        <w:div w:id="1342514615">
          <w:marLeft w:val="0"/>
          <w:marRight w:val="0"/>
          <w:marTop w:val="0"/>
          <w:marBottom w:val="0"/>
          <w:divBdr>
            <w:top w:val="none" w:sz="0" w:space="0" w:color="auto"/>
            <w:left w:val="none" w:sz="0" w:space="0" w:color="auto"/>
            <w:bottom w:val="none" w:sz="0" w:space="0" w:color="auto"/>
            <w:right w:val="none" w:sz="0" w:space="0" w:color="auto"/>
          </w:divBdr>
        </w:div>
        <w:div w:id="1985814801">
          <w:marLeft w:val="0"/>
          <w:marRight w:val="0"/>
          <w:marTop w:val="0"/>
          <w:marBottom w:val="0"/>
          <w:divBdr>
            <w:top w:val="none" w:sz="0" w:space="0" w:color="auto"/>
            <w:left w:val="none" w:sz="0" w:space="0" w:color="auto"/>
            <w:bottom w:val="none" w:sz="0" w:space="0" w:color="auto"/>
            <w:right w:val="none" w:sz="0" w:space="0" w:color="auto"/>
          </w:divBdr>
        </w:div>
      </w:divsChild>
    </w:div>
    <w:div w:id="623778415">
      <w:bodyDiv w:val="1"/>
      <w:marLeft w:val="0"/>
      <w:marRight w:val="0"/>
      <w:marTop w:val="0"/>
      <w:marBottom w:val="0"/>
      <w:divBdr>
        <w:top w:val="none" w:sz="0" w:space="0" w:color="auto"/>
        <w:left w:val="none" w:sz="0" w:space="0" w:color="auto"/>
        <w:bottom w:val="none" w:sz="0" w:space="0" w:color="auto"/>
        <w:right w:val="none" w:sz="0" w:space="0" w:color="auto"/>
      </w:divBdr>
    </w:div>
    <w:div w:id="626350930">
      <w:bodyDiv w:val="1"/>
      <w:marLeft w:val="0"/>
      <w:marRight w:val="0"/>
      <w:marTop w:val="0"/>
      <w:marBottom w:val="0"/>
      <w:divBdr>
        <w:top w:val="none" w:sz="0" w:space="0" w:color="auto"/>
        <w:left w:val="none" w:sz="0" w:space="0" w:color="auto"/>
        <w:bottom w:val="none" w:sz="0" w:space="0" w:color="auto"/>
        <w:right w:val="none" w:sz="0" w:space="0" w:color="auto"/>
      </w:divBdr>
      <w:divsChild>
        <w:div w:id="1910770750">
          <w:marLeft w:val="360"/>
          <w:marRight w:val="0"/>
          <w:marTop w:val="200"/>
          <w:marBottom w:val="0"/>
          <w:divBdr>
            <w:top w:val="none" w:sz="0" w:space="0" w:color="auto"/>
            <w:left w:val="none" w:sz="0" w:space="0" w:color="auto"/>
            <w:bottom w:val="none" w:sz="0" w:space="0" w:color="auto"/>
            <w:right w:val="none" w:sz="0" w:space="0" w:color="auto"/>
          </w:divBdr>
        </w:div>
        <w:div w:id="1165126707">
          <w:marLeft w:val="360"/>
          <w:marRight w:val="0"/>
          <w:marTop w:val="200"/>
          <w:marBottom w:val="0"/>
          <w:divBdr>
            <w:top w:val="none" w:sz="0" w:space="0" w:color="auto"/>
            <w:left w:val="none" w:sz="0" w:space="0" w:color="auto"/>
            <w:bottom w:val="none" w:sz="0" w:space="0" w:color="auto"/>
            <w:right w:val="none" w:sz="0" w:space="0" w:color="auto"/>
          </w:divBdr>
        </w:div>
        <w:div w:id="475223300">
          <w:marLeft w:val="360"/>
          <w:marRight w:val="0"/>
          <w:marTop w:val="200"/>
          <w:marBottom w:val="0"/>
          <w:divBdr>
            <w:top w:val="none" w:sz="0" w:space="0" w:color="auto"/>
            <w:left w:val="none" w:sz="0" w:space="0" w:color="auto"/>
            <w:bottom w:val="none" w:sz="0" w:space="0" w:color="auto"/>
            <w:right w:val="none" w:sz="0" w:space="0" w:color="auto"/>
          </w:divBdr>
        </w:div>
      </w:divsChild>
    </w:div>
    <w:div w:id="628516445">
      <w:bodyDiv w:val="1"/>
      <w:marLeft w:val="0"/>
      <w:marRight w:val="0"/>
      <w:marTop w:val="0"/>
      <w:marBottom w:val="0"/>
      <w:divBdr>
        <w:top w:val="none" w:sz="0" w:space="0" w:color="auto"/>
        <w:left w:val="none" w:sz="0" w:space="0" w:color="auto"/>
        <w:bottom w:val="none" w:sz="0" w:space="0" w:color="auto"/>
        <w:right w:val="none" w:sz="0" w:space="0" w:color="auto"/>
      </w:divBdr>
      <w:divsChild>
        <w:div w:id="93330922">
          <w:marLeft w:val="547"/>
          <w:marRight w:val="0"/>
          <w:marTop w:val="200"/>
          <w:marBottom w:val="200"/>
          <w:divBdr>
            <w:top w:val="none" w:sz="0" w:space="0" w:color="auto"/>
            <w:left w:val="none" w:sz="0" w:space="0" w:color="auto"/>
            <w:bottom w:val="none" w:sz="0" w:space="0" w:color="auto"/>
            <w:right w:val="none" w:sz="0" w:space="0" w:color="auto"/>
          </w:divBdr>
        </w:div>
        <w:div w:id="1087263380">
          <w:marLeft w:val="547"/>
          <w:marRight w:val="0"/>
          <w:marTop w:val="200"/>
          <w:marBottom w:val="200"/>
          <w:divBdr>
            <w:top w:val="none" w:sz="0" w:space="0" w:color="auto"/>
            <w:left w:val="none" w:sz="0" w:space="0" w:color="auto"/>
            <w:bottom w:val="none" w:sz="0" w:space="0" w:color="auto"/>
            <w:right w:val="none" w:sz="0" w:space="0" w:color="auto"/>
          </w:divBdr>
        </w:div>
      </w:divsChild>
    </w:div>
    <w:div w:id="634260950">
      <w:bodyDiv w:val="1"/>
      <w:marLeft w:val="0"/>
      <w:marRight w:val="0"/>
      <w:marTop w:val="0"/>
      <w:marBottom w:val="0"/>
      <w:divBdr>
        <w:top w:val="none" w:sz="0" w:space="0" w:color="auto"/>
        <w:left w:val="none" w:sz="0" w:space="0" w:color="auto"/>
        <w:bottom w:val="none" w:sz="0" w:space="0" w:color="auto"/>
        <w:right w:val="none" w:sz="0" w:space="0" w:color="auto"/>
      </w:divBdr>
      <w:divsChild>
        <w:div w:id="979453925">
          <w:marLeft w:val="0"/>
          <w:marRight w:val="0"/>
          <w:marTop w:val="0"/>
          <w:marBottom w:val="0"/>
          <w:divBdr>
            <w:top w:val="none" w:sz="0" w:space="0" w:color="auto"/>
            <w:left w:val="none" w:sz="0" w:space="0" w:color="auto"/>
            <w:bottom w:val="none" w:sz="0" w:space="0" w:color="auto"/>
            <w:right w:val="none" w:sz="0" w:space="0" w:color="auto"/>
          </w:divBdr>
        </w:div>
      </w:divsChild>
    </w:div>
    <w:div w:id="650863186">
      <w:bodyDiv w:val="1"/>
      <w:marLeft w:val="0"/>
      <w:marRight w:val="0"/>
      <w:marTop w:val="0"/>
      <w:marBottom w:val="0"/>
      <w:divBdr>
        <w:top w:val="none" w:sz="0" w:space="0" w:color="auto"/>
        <w:left w:val="none" w:sz="0" w:space="0" w:color="auto"/>
        <w:bottom w:val="none" w:sz="0" w:space="0" w:color="auto"/>
        <w:right w:val="none" w:sz="0" w:space="0" w:color="auto"/>
      </w:divBdr>
    </w:div>
    <w:div w:id="651637397">
      <w:bodyDiv w:val="1"/>
      <w:marLeft w:val="0"/>
      <w:marRight w:val="0"/>
      <w:marTop w:val="0"/>
      <w:marBottom w:val="0"/>
      <w:divBdr>
        <w:top w:val="none" w:sz="0" w:space="0" w:color="auto"/>
        <w:left w:val="none" w:sz="0" w:space="0" w:color="auto"/>
        <w:bottom w:val="none" w:sz="0" w:space="0" w:color="auto"/>
        <w:right w:val="none" w:sz="0" w:space="0" w:color="auto"/>
      </w:divBdr>
    </w:div>
    <w:div w:id="653530722">
      <w:bodyDiv w:val="1"/>
      <w:marLeft w:val="0"/>
      <w:marRight w:val="0"/>
      <w:marTop w:val="0"/>
      <w:marBottom w:val="0"/>
      <w:divBdr>
        <w:top w:val="none" w:sz="0" w:space="0" w:color="auto"/>
        <w:left w:val="none" w:sz="0" w:space="0" w:color="auto"/>
        <w:bottom w:val="none" w:sz="0" w:space="0" w:color="auto"/>
        <w:right w:val="none" w:sz="0" w:space="0" w:color="auto"/>
      </w:divBdr>
    </w:div>
    <w:div w:id="658846603">
      <w:bodyDiv w:val="1"/>
      <w:marLeft w:val="0"/>
      <w:marRight w:val="0"/>
      <w:marTop w:val="0"/>
      <w:marBottom w:val="0"/>
      <w:divBdr>
        <w:top w:val="none" w:sz="0" w:space="0" w:color="auto"/>
        <w:left w:val="none" w:sz="0" w:space="0" w:color="auto"/>
        <w:bottom w:val="none" w:sz="0" w:space="0" w:color="auto"/>
        <w:right w:val="none" w:sz="0" w:space="0" w:color="auto"/>
      </w:divBdr>
    </w:div>
    <w:div w:id="659045307">
      <w:bodyDiv w:val="1"/>
      <w:marLeft w:val="0"/>
      <w:marRight w:val="0"/>
      <w:marTop w:val="0"/>
      <w:marBottom w:val="0"/>
      <w:divBdr>
        <w:top w:val="none" w:sz="0" w:space="0" w:color="auto"/>
        <w:left w:val="none" w:sz="0" w:space="0" w:color="auto"/>
        <w:bottom w:val="none" w:sz="0" w:space="0" w:color="auto"/>
        <w:right w:val="none" w:sz="0" w:space="0" w:color="auto"/>
      </w:divBdr>
    </w:div>
    <w:div w:id="671420202">
      <w:bodyDiv w:val="1"/>
      <w:marLeft w:val="0"/>
      <w:marRight w:val="0"/>
      <w:marTop w:val="0"/>
      <w:marBottom w:val="0"/>
      <w:divBdr>
        <w:top w:val="none" w:sz="0" w:space="0" w:color="auto"/>
        <w:left w:val="none" w:sz="0" w:space="0" w:color="auto"/>
        <w:bottom w:val="none" w:sz="0" w:space="0" w:color="auto"/>
        <w:right w:val="none" w:sz="0" w:space="0" w:color="auto"/>
      </w:divBdr>
    </w:div>
    <w:div w:id="675614730">
      <w:bodyDiv w:val="1"/>
      <w:marLeft w:val="0"/>
      <w:marRight w:val="0"/>
      <w:marTop w:val="0"/>
      <w:marBottom w:val="0"/>
      <w:divBdr>
        <w:top w:val="none" w:sz="0" w:space="0" w:color="auto"/>
        <w:left w:val="none" w:sz="0" w:space="0" w:color="auto"/>
        <w:bottom w:val="none" w:sz="0" w:space="0" w:color="auto"/>
        <w:right w:val="none" w:sz="0" w:space="0" w:color="auto"/>
      </w:divBdr>
      <w:divsChild>
        <w:div w:id="1741753919">
          <w:marLeft w:val="0"/>
          <w:marRight w:val="0"/>
          <w:marTop w:val="0"/>
          <w:marBottom w:val="0"/>
          <w:divBdr>
            <w:top w:val="none" w:sz="0" w:space="0" w:color="auto"/>
            <w:left w:val="none" w:sz="0" w:space="0" w:color="auto"/>
            <w:bottom w:val="none" w:sz="0" w:space="0" w:color="auto"/>
            <w:right w:val="none" w:sz="0" w:space="0" w:color="auto"/>
          </w:divBdr>
        </w:div>
      </w:divsChild>
    </w:div>
    <w:div w:id="678197575">
      <w:bodyDiv w:val="1"/>
      <w:marLeft w:val="0"/>
      <w:marRight w:val="0"/>
      <w:marTop w:val="0"/>
      <w:marBottom w:val="0"/>
      <w:divBdr>
        <w:top w:val="none" w:sz="0" w:space="0" w:color="auto"/>
        <w:left w:val="none" w:sz="0" w:space="0" w:color="auto"/>
        <w:bottom w:val="none" w:sz="0" w:space="0" w:color="auto"/>
        <w:right w:val="none" w:sz="0" w:space="0" w:color="auto"/>
      </w:divBdr>
    </w:div>
    <w:div w:id="679895608">
      <w:bodyDiv w:val="1"/>
      <w:marLeft w:val="0"/>
      <w:marRight w:val="0"/>
      <w:marTop w:val="0"/>
      <w:marBottom w:val="0"/>
      <w:divBdr>
        <w:top w:val="none" w:sz="0" w:space="0" w:color="auto"/>
        <w:left w:val="none" w:sz="0" w:space="0" w:color="auto"/>
        <w:bottom w:val="none" w:sz="0" w:space="0" w:color="auto"/>
        <w:right w:val="none" w:sz="0" w:space="0" w:color="auto"/>
      </w:divBdr>
    </w:div>
    <w:div w:id="682558879">
      <w:bodyDiv w:val="1"/>
      <w:marLeft w:val="0"/>
      <w:marRight w:val="0"/>
      <w:marTop w:val="0"/>
      <w:marBottom w:val="0"/>
      <w:divBdr>
        <w:top w:val="none" w:sz="0" w:space="0" w:color="auto"/>
        <w:left w:val="none" w:sz="0" w:space="0" w:color="auto"/>
        <w:bottom w:val="none" w:sz="0" w:space="0" w:color="auto"/>
        <w:right w:val="none" w:sz="0" w:space="0" w:color="auto"/>
      </w:divBdr>
    </w:div>
    <w:div w:id="684018743">
      <w:bodyDiv w:val="1"/>
      <w:marLeft w:val="0"/>
      <w:marRight w:val="0"/>
      <w:marTop w:val="0"/>
      <w:marBottom w:val="0"/>
      <w:divBdr>
        <w:top w:val="none" w:sz="0" w:space="0" w:color="auto"/>
        <w:left w:val="none" w:sz="0" w:space="0" w:color="auto"/>
        <w:bottom w:val="none" w:sz="0" w:space="0" w:color="auto"/>
        <w:right w:val="none" w:sz="0" w:space="0" w:color="auto"/>
      </w:divBdr>
    </w:div>
    <w:div w:id="687681262">
      <w:bodyDiv w:val="1"/>
      <w:marLeft w:val="0"/>
      <w:marRight w:val="0"/>
      <w:marTop w:val="0"/>
      <w:marBottom w:val="0"/>
      <w:divBdr>
        <w:top w:val="none" w:sz="0" w:space="0" w:color="auto"/>
        <w:left w:val="none" w:sz="0" w:space="0" w:color="auto"/>
        <w:bottom w:val="none" w:sz="0" w:space="0" w:color="auto"/>
        <w:right w:val="none" w:sz="0" w:space="0" w:color="auto"/>
      </w:divBdr>
      <w:divsChild>
        <w:div w:id="723258916">
          <w:marLeft w:val="0"/>
          <w:marRight w:val="0"/>
          <w:marTop w:val="0"/>
          <w:marBottom w:val="0"/>
          <w:divBdr>
            <w:top w:val="none" w:sz="0" w:space="0" w:color="auto"/>
            <w:left w:val="none" w:sz="0" w:space="0" w:color="auto"/>
            <w:bottom w:val="none" w:sz="0" w:space="0" w:color="auto"/>
            <w:right w:val="none" w:sz="0" w:space="0" w:color="auto"/>
          </w:divBdr>
        </w:div>
        <w:div w:id="1986817826">
          <w:marLeft w:val="0"/>
          <w:marRight w:val="0"/>
          <w:marTop w:val="0"/>
          <w:marBottom w:val="0"/>
          <w:divBdr>
            <w:top w:val="none" w:sz="0" w:space="0" w:color="auto"/>
            <w:left w:val="none" w:sz="0" w:space="0" w:color="auto"/>
            <w:bottom w:val="none" w:sz="0" w:space="0" w:color="auto"/>
            <w:right w:val="none" w:sz="0" w:space="0" w:color="auto"/>
          </w:divBdr>
        </w:div>
        <w:div w:id="158468005">
          <w:marLeft w:val="0"/>
          <w:marRight w:val="0"/>
          <w:marTop w:val="0"/>
          <w:marBottom w:val="0"/>
          <w:divBdr>
            <w:top w:val="none" w:sz="0" w:space="0" w:color="auto"/>
            <w:left w:val="none" w:sz="0" w:space="0" w:color="auto"/>
            <w:bottom w:val="none" w:sz="0" w:space="0" w:color="auto"/>
            <w:right w:val="none" w:sz="0" w:space="0" w:color="auto"/>
          </w:divBdr>
        </w:div>
        <w:div w:id="1446270130">
          <w:marLeft w:val="0"/>
          <w:marRight w:val="0"/>
          <w:marTop w:val="0"/>
          <w:marBottom w:val="0"/>
          <w:divBdr>
            <w:top w:val="none" w:sz="0" w:space="0" w:color="auto"/>
            <w:left w:val="none" w:sz="0" w:space="0" w:color="auto"/>
            <w:bottom w:val="none" w:sz="0" w:space="0" w:color="auto"/>
            <w:right w:val="none" w:sz="0" w:space="0" w:color="auto"/>
          </w:divBdr>
        </w:div>
        <w:div w:id="1520317877">
          <w:marLeft w:val="0"/>
          <w:marRight w:val="0"/>
          <w:marTop w:val="0"/>
          <w:marBottom w:val="0"/>
          <w:divBdr>
            <w:top w:val="none" w:sz="0" w:space="0" w:color="auto"/>
            <w:left w:val="none" w:sz="0" w:space="0" w:color="auto"/>
            <w:bottom w:val="none" w:sz="0" w:space="0" w:color="auto"/>
            <w:right w:val="none" w:sz="0" w:space="0" w:color="auto"/>
          </w:divBdr>
        </w:div>
        <w:div w:id="1851602262">
          <w:marLeft w:val="0"/>
          <w:marRight w:val="0"/>
          <w:marTop w:val="0"/>
          <w:marBottom w:val="0"/>
          <w:divBdr>
            <w:top w:val="none" w:sz="0" w:space="0" w:color="auto"/>
            <w:left w:val="none" w:sz="0" w:space="0" w:color="auto"/>
            <w:bottom w:val="none" w:sz="0" w:space="0" w:color="auto"/>
            <w:right w:val="none" w:sz="0" w:space="0" w:color="auto"/>
          </w:divBdr>
        </w:div>
        <w:div w:id="756639022">
          <w:marLeft w:val="0"/>
          <w:marRight w:val="0"/>
          <w:marTop w:val="0"/>
          <w:marBottom w:val="0"/>
          <w:divBdr>
            <w:top w:val="none" w:sz="0" w:space="0" w:color="auto"/>
            <w:left w:val="none" w:sz="0" w:space="0" w:color="auto"/>
            <w:bottom w:val="none" w:sz="0" w:space="0" w:color="auto"/>
            <w:right w:val="none" w:sz="0" w:space="0" w:color="auto"/>
          </w:divBdr>
        </w:div>
      </w:divsChild>
    </w:div>
    <w:div w:id="687753867">
      <w:bodyDiv w:val="1"/>
      <w:marLeft w:val="0"/>
      <w:marRight w:val="0"/>
      <w:marTop w:val="0"/>
      <w:marBottom w:val="0"/>
      <w:divBdr>
        <w:top w:val="none" w:sz="0" w:space="0" w:color="auto"/>
        <w:left w:val="none" w:sz="0" w:space="0" w:color="auto"/>
        <w:bottom w:val="none" w:sz="0" w:space="0" w:color="auto"/>
        <w:right w:val="none" w:sz="0" w:space="0" w:color="auto"/>
      </w:divBdr>
    </w:div>
    <w:div w:id="691299960">
      <w:bodyDiv w:val="1"/>
      <w:marLeft w:val="0"/>
      <w:marRight w:val="0"/>
      <w:marTop w:val="0"/>
      <w:marBottom w:val="0"/>
      <w:divBdr>
        <w:top w:val="none" w:sz="0" w:space="0" w:color="auto"/>
        <w:left w:val="none" w:sz="0" w:space="0" w:color="auto"/>
        <w:bottom w:val="none" w:sz="0" w:space="0" w:color="auto"/>
        <w:right w:val="none" w:sz="0" w:space="0" w:color="auto"/>
      </w:divBdr>
    </w:div>
    <w:div w:id="709769630">
      <w:bodyDiv w:val="1"/>
      <w:marLeft w:val="0"/>
      <w:marRight w:val="0"/>
      <w:marTop w:val="0"/>
      <w:marBottom w:val="0"/>
      <w:divBdr>
        <w:top w:val="none" w:sz="0" w:space="0" w:color="auto"/>
        <w:left w:val="none" w:sz="0" w:space="0" w:color="auto"/>
        <w:bottom w:val="none" w:sz="0" w:space="0" w:color="auto"/>
        <w:right w:val="none" w:sz="0" w:space="0" w:color="auto"/>
      </w:divBdr>
      <w:divsChild>
        <w:div w:id="862014084">
          <w:marLeft w:val="360"/>
          <w:marRight w:val="0"/>
          <w:marTop w:val="200"/>
          <w:marBottom w:val="0"/>
          <w:divBdr>
            <w:top w:val="none" w:sz="0" w:space="0" w:color="auto"/>
            <w:left w:val="none" w:sz="0" w:space="0" w:color="auto"/>
            <w:bottom w:val="none" w:sz="0" w:space="0" w:color="auto"/>
            <w:right w:val="none" w:sz="0" w:space="0" w:color="auto"/>
          </w:divBdr>
        </w:div>
        <w:div w:id="1051609528">
          <w:marLeft w:val="360"/>
          <w:marRight w:val="0"/>
          <w:marTop w:val="200"/>
          <w:marBottom w:val="0"/>
          <w:divBdr>
            <w:top w:val="none" w:sz="0" w:space="0" w:color="auto"/>
            <w:left w:val="none" w:sz="0" w:space="0" w:color="auto"/>
            <w:bottom w:val="none" w:sz="0" w:space="0" w:color="auto"/>
            <w:right w:val="none" w:sz="0" w:space="0" w:color="auto"/>
          </w:divBdr>
        </w:div>
        <w:div w:id="1912423046">
          <w:marLeft w:val="360"/>
          <w:marRight w:val="0"/>
          <w:marTop w:val="200"/>
          <w:marBottom w:val="0"/>
          <w:divBdr>
            <w:top w:val="none" w:sz="0" w:space="0" w:color="auto"/>
            <w:left w:val="none" w:sz="0" w:space="0" w:color="auto"/>
            <w:bottom w:val="none" w:sz="0" w:space="0" w:color="auto"/>
            <w:right w:val="none" w:sz="0" w:space="0" w:color="auto"/>
          </w:divBdr>
        </w:div>
        <w:div w:id="1397899733">
          <w:marLeft w:val="360"/>
          <w:marRight w:val="0"/>
          <w:marTop w:val="200"/>
          <w:marBottom w:val="0"/>
          <w:divBdr>
            <w:top w:val="none" w:sz="0" w:space="0" w:color="auto"/>
            <w:left w:val="none" w:sz="0" w:space="0" w:color="auto"/>
            <w:bottom w:val="none" w:sz="0" w:space="0" w:color="auto"/>
            <w:right w:val="none" w:sz="0" w:space="0" w:color="auto"/>
          </w:divBdr>
        </w:div>
        <w:div w:id="1338776285">
          <w:marLeft w:val="360"/>
          <w:marRight w:val="0"/>
          <w:marTop w:val="200"/>
          <w:marBottom w:val="0"/>
          <w:divBdr>
            <w:top w:val="none" w:sz="0" w:space="0" w:color="auto"/>
            <w:left w:val="none" w:sz="0" w:space="0" w:color="auto"/>
            <w:bottom w:val="none" w:sz="0" w:space="0" w:color="auto"/>
            <w:right w:val="none" w:sz="0" w:space="0" w:color="auto"/>
          </w:divBdr>
        </w:div>
        <w:div w:id="179704507">
          <w:marLeft w:val="360"/>
          <w:marRight w:val="0"/>
          <w:marTop w:val="200"/>
          <w:marBottom w:val="0"/>
          <w:divBdr>
            <w:top w:val="none" w:sz="0" w:space="0" w:color="auto"/>
            <w:left w:val="none" w:sz="0" w:space="0" w:color="auto"/>
            <w:bottom w:val="none" w:sz="0" w:space="0" w:color="auto"/>
            <w:right w:val="none" w:sz="0" w:space="0" w:color="auto"/>
          </w:divBdr>
        </w:div>
      </w:divsChild>
    </w:div>
    <w:div w:id="720908681">
      <w:bodyDiv w:val="1"/>
      <w:marLeft w:val="0"/>
      <w:marRight w:val="0"/>
      <w:marTop w:val="0"/>
      <w:marBottom w:val="0"/>
      <w:divBdr>
        <w:top w:val="none" w:sz="0" w:space="0" w:color="auto"/>
        <w:left w:val="none" w:sz="0" w:space="0" w:color="auto"/>
        <w:bottom w:val="none" w:sz="0" w:space="0" w:color="auto"/>
        <w:right w:val="none" w:sz="0" w:space="0" w:color="auto"/>
      </w:divBdr>
      <w:divsChild>
        <w:div w:id="1349990167">
          <w:marLeft w:val="0"/>
          <w:marRight w:val="0"/>
          <w:marTop w:val="0"/>
          <w:marBottom w:val="0"/>
          <w:divBdr>
            <w:top w:val="none" w:sz="0" w:space="0" w:color="auto"/>
            <w:left w:val="none" w:sz="0" w:space="0" w:color="auto"/>
            <w:bottom w:val="none" w:sz="0" w:space="0" w:color="auto"/>
            <w:right w:val="none" w:sz="0" w:space="0" w:color="auto"/>
          </w:divBdr>
        </w:div>
      </w:divsChild>
    </w:div>
    <w:div w:id="750732442">
      <w:bodyDiv w:val="1"/>
      <w:marLeft w:val="0"/>
      <w:marRight w:val="0"/>
      <w:marTop w:val="0"/>
      <w:marBottom w:val="0"/>
      <w:divBdr>
        <w:top w:val="none" w:sz="0" w:space="0" w:color="auto"/>
        <w:left w:val="none" w:sz="0" w:space="0" w:color="auto"/>
        <w:bottom w:val="none" w:sz="0" w:space="0" w:color="auto"/>
        <w:right w:val="none" w:sz="0" w:space="0" w:color="auto"/>
      </w:divBdr>
    </w:div>
    <w:div w:id="751318306">
      <w:bodyDiv w:val="1"/>
      <w:marLeft w:val="0"/>
      <w:marRight w:val="0"/>
      <w:marTop w:val="0"/>
      <w:marBottom w:val="0"/>
      <w:divBdr>
        <w:top w:val="none" w:sz="0" w:space="0" w:color="auto"/>
        <w:left w:val="none" w:sz="0" w:space="0" w:color="auto"/>
        <w:bottom w:val="none" w:sz="0" w:space="0" w:color="auto"/>
        <w:right w:val="none" w:sz="0" w:space="0" w:color="auto"/>
      </w:divBdr>
    </w:div>
    <w:div w:id="753279684">
      <w:bodyDiv w:val="1"/>
      <w:marLeft w:val="0"/>
      <w:marRight w:val="0"/>
      <w:marTop w:val="0"/>
      <w:marBottom w:val="0"/>
      <w:divBdr>
        <w:top w:val="none" w:sz="0" w:space="0" w:color="auto"/>
        <w:left w:val="none" w:sz="0" w:space="0" w:color="auto"/>
        <w:bottom w:val="none" w:sz="0" w:space="0" w:color="auto"/>
        <w:right w:val="none" w:sz="0" w:space="0" w:color="auto"/>
      </w:divBdr>
    </w:div>
    <w:div w:id="754593955">
      <w:bodyDiv w:val="1"/>
      <w:marLeft w:val="0"/>
      <w:marRight w:val="0"/>
      <w:marTop w:val="0"/>
      <w:marBottom w:val="0"/>
      <w:divBdr>
        <w:top w:val="none" w:sz="0" w:space="0" w:color="auto"/>
        <w:left w:val="none" w:sz="0" w:space="0" w:color="auto"/>
        <w:bottom w:val="none" w:sz="0" w:space="0" w:color="auto"/>
        <w:right w:val="none" w:sz="0" w:space="0" w:color="auto"/>
      </w:divBdr>
    </w:div>
    <w:div w:id="757798762">
      <w:bodyDiv w:val="1"/>
      <w:marLeft w:val="0"/>
      <w:marRight w:val="0"/>
      <w:marTop w:val="0"/>
      <w:marBottom w:val="0"/>
      <w:divBdr>
        <w:top w:val="none" w:sz="0" w:space="0" w:color="auto"/>
        <w:left w:val="none" w:sz="0" w:space="0" w:color="auto"/>
        <w:bottom w:val="none" w:sz="0" w:space="0" w:color="auto"/>
        <w:right w:val="none" w:sz="0" w:space="0" w:color="auto"/>
      </w:divBdr>
    </w:div>
    <w:div w:id="760217664">
      <w:bodyDiv w:val="1"/>
      <w:marLeft w:val="0"/>
      <w:marRight w:val="0"/>
      <w:marTop w:val="0"/>
      <w:marBottom w:val="0"/>
      <w:divBdr>
        <w:top w:val="none" w:sz="0" w:space="0" w:color="auto"/>
        <w:left w:val="none" w:sz="0" w:space="0" w:color="auto"/>
        <w:bottom w:val="none" w:sz="0" w:space="0" w:color="auto"/>
        <w:right w:val="none" w:sz="0" w:space="0" w:color="auto"/>
      </w:divBdr>
    </w:div>
    <w:div w:id="766385792">
      <w:bodyDiv w:val="1"/>
      <w:marLeft w:val="0"/>
      <w:marRight w:val="0"/>
      <w:marTop w:val="0"/>
      <w:marBottom w:val="0"/>
      <w:divBdr>
        <w:top w:val="none" w:sz="0" w:space="0" w:color="auto"/>
        <w:left w:val="none" w:sz="0" w:space="0" w:color="auto"/>
        <w:bottom w:val="none" w:sz="0" w:space="0" w:color="auto"/>
        <w:right w:val="none" w:sz="0" w:space="0" w:color="auto"/>
      </w:divBdr>
    </w:div>
    <w:div w:id="785193301">
      <w:bodyDiv w:val="1"/>
      <w:marLeft w:val="0"/>
      <w:marRight w:val="0"/>
      <w:marTop w:val="0"/>
      <w:marBottom w:val="0"/>
      <w:divBdr>
        <w:top w:val="none" w:sz="0" w:space="0" w:color="auto"/>
        <w:left w:val="none" w:sz="0" w:space="0" w:color="auto"/>
        <w:bottom w:val="none" w:sz="0" w:space="0" w:color="auto"/>
        <w:right w:val="none" w:sz="0" w:space="0" w:color="auto"/>
      </w:divBdr>
    </w:div>
    <w:div w:id="796604826">
      <w:bodyDiv w:val="1"/>
      <w:marLeft w:val="0"/>
      <w:marRight w:val="0"/>
      <w:marTop w:val="0"/>
      <w:marBottom w:val="0"/>
      <w:divBdr>
        <w:top w:val="none" w:sz="0" w:space="0" w:color="auto"/>
        <w:left w:val="none" w:sz="0" w:space="0" w:color="auto"/>
        <w:bottom w:val="none" w:sz="0" w:space="0" w:color="auto"/>
        <w:right w:val="none" w:sz="0" w:space="0" w:color="auto"/>
      </w:divBdr>
    </w:div>
    <w:div w:id="797071223">
      <w:bodyDiv w:val="1"/>
      <w:marLeft w:val="0"/>
      <w:marRight w:val="0"/>
      <w:marTop w:val="0"/>
      <w:marBottom w:val="0"/>
      <w:divBdr>
        <w:top w:val="none" w:sz="0" w:space="0" w:color="auto"/>
        <w:left w:val="none" w:sz="0" w:space="0" w:color="auto"/>
        <w:bottom w:val="none" w:sz="0" w:space="0" w:color="auto"/>
        <w:right w:val="none" w:sz="0" w:space="0" w:color="auto"/>
      </w:divBdr>
      <w:divsChild>
        <w:div w:id="64115127">
          <w:marLeft w:val="0"/>
          <w:marRight w:val="0"/>
          <w:marTop w:val="0"/>
          <w:marBottom w:val="0"/>
          <w:divBdr>
            <w:top w:val="single" w:sz="2" w:space="0" w:color="D9D9E3"/>
            <w:left w:val="single" w:sz="2" w:space="0" w:color="D9D9E3"/>
            <w:bottom w:val="single" w:sz="2" w:space="0" w:color="D9D9E3"/>
            <w:right w:val="single" w:sz="2" w:space="0" w:color="D9D9E3"/>
          </w:divBdr>
          <w:divsChild>
            <w:div w:id="831944209">
              <w:marLeft w:val="0"/>
              <w:marRight w:val="0"/>
              <w:marTop w:val="0"/>
              <w:marBottom w:val="0"/>
              <w:divBdr>
                <w:top w:val="single" w:sz="2" w:space="0" w:color="D9D9E3"/>
                <w:left w:val="single" w:sz="2" w:space="0" w:color="D9D9E3"/>
                <w:bottom w:val="single" w:sz="2" w:space="0" w:color="D9D9E3"/>
                <w:right w:val="single" w:sz="2" w:space="0" w:color="D9D9E3"/>
              </w:divBdr>
              <w:divsChild>
                <w:div w:id="229654587">
                  <w:marLeft w:val="0"/>
                  <w:marRight w:val="0"/>
                  <w:marTop w:val="0"/>
                  <w:marBottom w:val="0"/>
                  <w:divBdr>
                    <w:top w:val="single" w:sz="2" w:space="0" w:color="D9D9E3"/>
                    <w:left w:val="single" w:sz="2" w:space="0" w:color="D9D9E3"/>
                    <w:bottom w:val="single" w:sz="2" w:space="0" w:color="D9D9E3"/>
                    <w:right w:val="single" w:sz="2" w:space="0" w:color="D9D9E3"/>
                  </w:divBdr>
                  <w:divsChild>
                    <w:div w:id="1237326210">
                      <w:marLeft w:val="0"/>
                      <w:marRight w:val="0"/>
                      <w:marTop w:val="0"/>
                      <w:marBottom w:val="0"/>
                      <w:divBdr>
                        <w:top w:val="single" w:sz="2" w:space="0" w:color="D9D9E3"/>
                        <w:left w:val="single" w:sz="2" w:space="0" w:color="D9D9E3"/>
                        <w:bottom w:val="single" w:sz="2" w:space="0" w:color="D9D9E3"/>
                        <w:right w:val="single" w:sz="2" w:space="0" w:color="D9D9E3"/>
                      </w:divBdr>
                      <w:divsChild>
                        <w:div w:id="1544901576">
                          <w:marLeft w:val="0"/>
                          <w:marRight w:val="0"/>
                          <w:marTop w:val="0"/>
                          <w:marBottom w:val="0"/>
                          <w:divBdr>
                            <w:top w:val="single" w:sz="2" w:space="0" w:color="auto"/>
                            <w:left w:val="single" w:sz="2" w:space="0" w:color="auto"/>
                            <w:bottom w:val="single" w:sz="6" w:space="0" w:color="auto"/>
                            <w:right w:val="single" w:sz="2" w:space="0" w:color="auto"/>
                          </w:divBdr>
                          <w:divsChild>
                            <w:div w:id="544680565">
                              <w:marLeft w:val="0"/>
                              <w:marRight w:val="0"/>
                              <w:marTop w:val="100"/>
                              <w:marBottom w:val="100"/>
                              <w:divBdr>
                                <w:top w:val="single" w:sz="2" w:space="0" w:color="D9D9E3"/>
                                <w:left w:val="single" w:sz="2" w:space="0" w:color="D9D9E3"/>
                                <w:bottom w:val="single" w:sz="2" w:space="0" w:color="D9D9E3"/>
                                <w:right w:val="single" w:sz="2" w:space="0" w:color="D9D9E3"/>
                              </w:divBdr>
                              <w:divsChild>
                                <w:div w:id="1987777541">
                                  <w:marLeft w:val="0"/>
                                  <w:marRight w:val="0"/>
                                  <w:marTop w:val="0"/>
                                  <w:marBottom w:val="0"/>
                                  <w:divBdr>
                                    <w:top w:val="single" w:sz="2" w:space="0" w:color="D9D9E3"/>
                                    <w:left w:val="single" w:sz="2" w:space="0" w:color="D9D9E3"/>
                                    <w:bottom w:val="single" w:sz="2" w:space="0" w:color="D9D9E3"/>
                                    <w:right w:val="single" w:sz="2" w:space="0" w:color="D9D9E3"/>
                                  </w:divBdr>
                                  <w:divsChild>
                                    <w:div w:id="401367503">
                                      <w:marLeft w:val="0"/>
                                      <w:marRight w:val="0"/>
                                      <w:marTop w:val="0"/>
                                      <w:marBottom w:val="0"/>
                                      <w:divBdr>
                                        <w:top w:val="single" w:sz="2" w:space="0" w:color="D9D9E3"/>
                                        <w:left w:val="single" w:sz="2" w:space="0" w:color="D9D9E3"/>
                                        <w:bottom w:val="single" w:sz="2" w:space="0" w:color="D9D9E3"/>
                                        <w:right w:val="single" w:sz="2" w:space="0" w:color="D9D9E3"/>
                                      </w:divBdr>
                                      <w:divsChild>
                                        <w:div w:id="1539929160">
                                          <w:marLeft w:val="0"/>
                                          <w:marRight w:val="0"/>
                                          <w:marTop w:val="0"/>
                                          <w:marBottom w:val="0"/>
                                          <w:divBdr>
                                            <w:top w:val="single" w:sz="2" w:space="0" w:color="D9D9E3"/>
                                            <w:left w:val="single" w:sz="2" w:space="0" w:color="D9D9E3"/>
                                            <w:bottom w:val="single" w:sz="2" w:space="0" w:color="D9D9E3"/>
                                            <w:right w:val="single" w:sz="2" w:space="0" w:color="D9D9E3"/>
                                          </w:divBdr>
                                          <w:divsChild>
                                            <w:div w:id="8138364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60646512">
          <w:marLeft w:val="0"/>
          <w:marRight w:val="0"/>
          <w:marTop w:val="0"/>
          <w:marBottom w:val="0"/>
          <w:divBdr>
            <w:top w:val="none" w:sz="0" w:space="0" w:color="auto"/>
            <w:left w:val="none" w:sz="0" w:space="0" w:color="auto"/>
            <w:bottom w:val="none" w:sz="0" w:space="0" w:color="auto"/>
            <w:right w:val="none" w:sz="0" w:space="0" w:color="auto"/>
          </w:divBdr>
        </w:div>
      </w:divsChild>
    </w:div>
    <w:div w:id="813522301">
      <w:bodyDiv w:val="1"/>
      <w:marLeft w:val="0"/>
      <w:marRight w:val="0"/>
      <w:marTop w:val="0"/>
      <w:marBottom w:val="0"/>
      <w:divBdr>
        <w:top w:val="none" w:sz="0" w:space="0" w:color="auto"/>
        <w:left w:val="none" w:sz="0" w:space="0" w:color="auto"/>
        <w:bottom w:val="none" w:sz="0" w:space="0" w:color="auto"/>
        <w:right w:val="none" w:sz="0" w:space="0" w:color="auto"/>
      </w:divBdr>
    </w:div>
    <w:div w:id="817921827">
      <w:bodyDiv w:val="1"/>
      <w:marLeft w:val="0"/>
      <w:marRight w:val="0"/>
      <w:marTop w:val="0"/>
      <w:marBottom w:val="0"/>
      <w:divBdr>
        <w:top w:val="none" w:sz="0" w:space="0" w:color="auto"/>
        <w:left w:val="none" w:sz="0" w:space="0" w:color="auto"/>
        <w:bottom w:val="none" w:sz="0" w:space="0" w:color="auto"/>
        <w:right w:val="none" w:sz="0" w:space="0" w:color="auto"/>
      </w:divBdr>
    </w:div>
    <w:div w:id="823276147">
      <w:bodyDiv w:val="1"/>
      <w:marLeft w:val="0"/>
      <w:marRight w:val="0"/>
      <w:marTop w:val="0"/>
      <w:marBottom w:val="0"/>
      <w:divBdr>
        <w:top w:val="none" w:sz="0" w:space="0" w:color="auto"/>
        <w:left w:val="none" w:sz="0" w:space="0" w:color="auto"/>
        <w:bottom w:val="none" w:sz="0" w:space="0" w:color="auto"/>
        <w:right w:val="none" w:sz="0" w:space="0" w:color="auto"/>
      </w:divBdr>
    </w:div>
    <w:div w:id="823352229">
      <w:bodyDiv w:val="1"/>
      <w:marLeft w:val="0"/>
      <w:marRight w:val="0"/>
      <w:marTop w:val="0"/>
      <w:marBottom w:val="0"/>
      <w:divBdr>
        <w:top w:val="none" w:sz="0" w:space="0" w:color="auto"/>
        <w:left w:val="none" w:sz="0" w:space="0" w:color="auto"/>
        <w:bottom w:val="none" w:sz="0" w:space="0" w:color="auto"/>
        <w:right w:val="none" w:sz="0" w:space="0" w:color="auto"/>
      </w:divBdr>
    </w:div>
    <w:div w:id="836845918">
      <w:bodyDiv w:val="1"/>
      <w:marLeft w:val="0"/>
      <w:marRight w:val="0"/>
      <w:marTop w:val="0"/>
      <w:marBottom w:val="0"/>
      <w:divBdr>
        <w:top w:val="none" w:sz="0" w:space="0" w:color="auto"/>
        <w:left w:val="none" w:sz="0" w:space="0" w:color="auto"/>
        <w:bottom w:val="none" w:sz="0" w:space="0" w:color="auto"/>
        <w:right w:val="none" w:sz="0" w:space="0" w:color="auto"/>
      </w:divBdr>
      <w:divsChild>
        <w:div w:id="1566838159">
          <w:marLeft w:val="0"/>
          <w:marRight w:val="0"/>
          <w:marTop w:val="0"/>
          <w:marBottom w:val="0"/>
          <w:divBdr>
            <w:top w:val="none" w:sz="0" w:space="0" w:color="auto"/>
            <w:left w:val="none" w:sz="0" w:space="0" w:color="auto"/>
            <w:bottom w:val="none" w:sz="0" w:space="0" w:color="auto"/>
            <w:right w:val="none" w:sz="0" w:space="0" w:color="auto"/>
          </w:divBdr>
        </w:div>
      </w:divsChild>
    </w:div>
    <w:div w:id="840849730">
      <w:bodyDiv w:val="1"/>
      <w:marLeft w:val="0"/>
      <w:marRight w:val="0"/>
      <w:marTop w:val="0"/>
      <w:marBottom w:val="0"/>
      <w:divBdr>
        <w:top w:val="none" w:sz="0" w:space="0" w:color="auto"/>
        <w:left w:val="none" w:sz="0" w:space="0" w:color="auto"/>
        <w:bottom w:val="none" w:sz="0" w:space="0" w:color="auto"/>
        <w:right w:val="none" w:sz="0" w:space="0" w:color="auto"/>
      </w:divBdr>
    </w:div>
    <w:div w:id="850337304">
      <w:bodyDiv w:val="1"/>
      <w:marLeft w:val="0"/>
      <w:marRight w:val="0"/>
      <w:marTop w:val="0"/>
      <w:marBottom w:val="0"/>
      <w:divBdr>
        <w:top w:val="none" w:sz="0" w:space="0" w:color="auto"/>
        <w:left w:val="none" w:sz="0" w:space="0" w:color="auto"/>
        <w:bottom w:val="none" w:sz="0" w:space="0" w:color="auto"/>
        <w:right w:val="none" w:sz="0" w:space="0" w:color="auto"/>
      </w:divBdr>
      <w:divsChild>
        <w:div w:id="1486698831">
          <w:marLeft w:val="547"/>
          <w:marRight w:val="0"/>
          <w:marTop w:val="0"/>
          <w:marBottom w:val="0"/>
          <w:divBdr>
            <w:top w:val="none" w:sz="0" w:space="0" w:color="auto"/>
            <w:left w:val="none" w:sz="0" w:space="0" w:color="auto"/>
            <w:bottom w:val="none" w:sz="0" w:space="0" w:color="auto"/>
            <w:right w:val="none" w:sz="0" w:space="0" w:color="auto"/>
          </w:divBdr>
        </w:div>
      </w:divsChild>
    </w:div>
    <w:div w:id="859006400">
      <w:bodyDiv w:val="1"/>
      <w:marLeft w:val="0"/>
      <w:marRight w:val="0"/>
      <w:marTop w:val="0"/>
      <w:marBottom w:val="0"/>
      <w:divBdr>
        <w:top w:val="none" w:sz="0" w:space="0" w:color="auto"/>
        <w:left w:val="none" w:sz="0" w:space="0" w:color="auto"/>
        <w:bottom w:val="none" w:sz="0" w:space="0" w:color="auto"/>
        <w:right w:val="none" w:sz="0" w:space="0" w:color="auto"/>
      </w:divBdr>
    </w:div>
    <w:div w:id="881943456">
      <w:bodyDiv w:val="1"/>
      <w:marLeft w:val="0"/>
      <w:marRight w:val="0"/>
      <w:marTop w:val="0"/>
      <w:marBottom w:val="0"/>
      <w:divBdr>
        <w:top w:val="none" w:sz="0" w:space="0" w:color="auto"/>
        <w:left w:val="none" w:sz="0" w:space="0" w:color="auto"/>
        <w:bottom w:val="none" w:sz="0" w:space="0" w:color="auto"/>
        <w:right w:val="none" w:sz="0" w:space="0" w:color="auto"/>
      </w:divBdr>
    </w:div>
    <w:div w:id="891110901">
      <w:bodyDiv w:val="1"/>
      <w:marLeft w:val="0"/>
      <w:marRight w:val="0"/>
      <w:marTop w:val="0"/>
      <w:marBottom w:val="0"/>
      <w:divBdr>
        <w:top w:val="none" w:sz="0" w:space="0" w:color="auto"/>
        <w:left w:val="none" w:sz="0" w:space="0" w:color="auto"/>
        <w:bottom w:val="none" w:sz="0" w:space="0" w:color="auto"/>
        <w:right w:val="none" w:sz="0" w:space="0" w:color="auto"/>
      </w:divBdr>
    </w:div>
    <w:div w:id="900675158">
      <w:bodyDiv w:val="1"/>
      <w:marLeft w:val="0"/>
      <w:marRight w:val="0"/>
      <w:marTop w:val="0"/>
      <w:marBottom w:val="0"/>
      <w:divBdr>
        <w:top w:val="none" w:sz="0" w:space="0" w:color="auto"/>
        <w:left w:val="none" w:sz="0" w:space="0" w:color="auto"/>
        <w:bottom w:val="none" w:sz="0" w:space="0" w:color="auto"/>
        <w:right w:val="none" w:sz="0" w:space="0" w:color="auto"/>
      </w:divBdr>
    </w:div>
    <w:div w:id="902522717">
      <w:bodyDiv w:val="1"/>
      <w:marLeft w:val="0"/>
      <w:marRight w:val="0"/>
      <w:marTop w:val="0"/>
      <w:marBottom w:val="0"/>
      <w:divBdr>
        <w:top w:val="none" w:sz="0" w:space="0" w:color="auto"/>
        <w:left w:val="none" w:sz="0" w:space="0" w:color="auto"/>
        <w:bottom w:val="none" w:sz="0" w:space="0" w:color="auto"/>
        <w:right w:val="none" w:sz="0" w:space="0" w:color="auto"/>
      </w:divBdr>
      <w:divsChild>
        <w:div w:id="723722667">
          <w:marLeft w:val="547"/>
          <w:marRight w:val="0"/>
          <w:marTop w:val="0"/>
          <w:marBottom w:val="0"/>
          <w:divBdr>
            <w:top w:val="none" w:sz="0" w:space="0" w:color="auto"/>
            <w:left w:val="none" w:sz="0" w:space="0" w:color="auto"/>
            <w:bottom w:val="none" w:sz="0" w:space="0" w:color="auto"/>
            <w:right w:val="none" w:sz="0" w:space="0" w:color="auto"/>
          </w:divBdr>
        </w:div>
      </w:divsChild>
    </w:div>
    <w:div w:id="908004695">
      <w:bodyDiv w:val="1"/>
      <w:marLeft w:val="0"/>
      <w:marRight w:val="0"/>
      <w:marTop w:val="0"/>
      <w:marBottom w:val="0"/>
      <w:divBdr>
        <w:top w:val="none" w:sz="0" w:space="0" w:color="auto"/>
        <w:left w:val="none" w:sz="0" w:space="0" w:color="auto"/>
        <w:bottom w:val="none" w:sz="0" w:space="0" w:color="auto"/>
        <w:right w:val="none" w:sz="0" w:space="0" w:color="auto"/>
      </w:divBdr>
    </w:div>
    <w:div w:id="908462623">
      <w:bodyDiv w:val="1"/>
      <w:marLeft w:val="0"/>
      <w:marRight w:val="0"/>
      <w:marTop w:val="0"/>
      <w:marBottom w:val="0"/>
      <w:divBdr>
        <w:top w:val="none" w:sz="0" w:space="0" w:color="auto"/>
        <w:left w:val="none" w:sz="0" w:space="0" w:color="auto"/>
        <w:bottom w:val="none" w:sz="0" w:space="0" w:color="auto"/>
        <w:right w:val="none" w:sz="0" w:space="0" w:color="auto"/>
      </w:divBdr>
    </w:div>
    <w:div w:id="909273566">
      <w:bodyDiv w:val="1"/>
      <w:marLeft w:val="0"/>
      <w:marRight w:val="0"/>
      <w:marTop w:val="0"/>
      <w:marBottom w:val="0"/>
      <w:divBdr>
        <w:top w:val="none" w:sz="0" w:space="0" w:color="auto"/>
        <w:left w:val="none" w:sz="0" w:space="0" w:color="auto"/>
        <w:bottom w:val="none" w:sz="0" w:space="0" w:color="auto"/>
        <w:right w:val="none" w:sz="0" w:space="0" w:color="auto"/>
      </w:divBdr>
    </w:div>
    <w:div w:id="916399126">
      <w:bodyDiv w:val="1"/>
      <w:marLeft w:val="0"/>
      <w:marRight w:val="0"/>
      <w:marTop w:val="0"/>
      <w:marBottom w:val="0"/>
      <w:divBdr>
        <w:top w:val="none" w:sz="0" w:space="0" w:color="auto"/>
        <w:left w:val="none" w:sz="0" w:space="0" w:color="auto"/>
        <w:bottom w:val="none" w:sz="0" w:space="0" w:color="auto"/>
        <w:right w:val="none" w:sz="0" w:space="0" w:color="auto"/>
      </w:divBdr>
    </w:div>
    <w:div w:id="927614594">
      <w:bodyDiv w:val="1"/>
      <w:marLeft w:val="0"/>
      <w:marRight w:val="0"/>
      <w:marTop w:val="0"/>
      <w:marBottom w:val="0"/>
      <w:divBdr>
        <w:top w:val="none" w:sz="0" w:space="0" w:color="auto"/>
        <w:left w:val="none" w:sz="0" w:space="0" w:color="auto"/>
        <w:bottom w:val="none" w:sz="0" w:space="0" w:color="auto"/>
        <w:right w:val="none" w:sz="0" w:space="0" w:color="auto"/>
      </w:divBdr>
    </w:div>
    <w:div w:id="955908674">
      <w:bodyDiv w:val="1"/>
      <w:marLeft w:val="0"/>
      <w:marRight w:val="0"/>
      <w:marTop w:val="0"/>
      <w:marBottom w:val="0"/>
      <w:divBdr>
        <w:top w:val="none" w:sz="0" w:space="0" w:color="auto"/>
        <w:left w:val="none" w:sz="0" w:space="0" w:color="auto"/>
        <w:bottom w:val="none" w:sz="0" w:space="0" w:color="auto"/>
        <w:right w:val="none" w:sz="0" w:space="0" w:color="auto"/>
      </w:divBdr>
    </w:div>
    <w:div w:id="956523583">
      <w:bodyDiv w:val="1"/>
      <w:marLeft w:val="0"/>
      <w:marRight w:val="0"/>
      <w:marTop w:val="0"/>
      <w:marBottom w:val="0"/>
      <w:divBdr>
        <w:top w:val="none" w:sz="0" w:space="0" w:color="auto"/>
        <w:left w:val="none" w:sz="0" w:space="0" w:color="auto"/>
        <w:bottom w:val="none" w:sz="0" w:space="0" w:color="auto"/>
        <w:right w:val="none" w:sz="0" w:space="0" w:color="auto"/>
      </w:divBdr>
    </w:div>
    <w:div w:id="960765516">
      <w:bodyDiv w:val="1"/>
      <w:marLeft w:val="0"/>
      <w:marRight w:val="0"/>
      <w:marTop w:val="0"/>
      <w:marBottom w:val="0"/>
      <w:divBdr>
        <w:top w:val="none" w:sz="0" w:space="0" w:color="auto"/>
        <w:left w:val="none" w:sz="0" w:space="0" w:color="auto"/>
        <w:bottom w:val="none" w:sz="0" w:space="0" w:color="auto"/>
        <w:right w:val="none" w:sz="0" w:space="0" w:color="auto"/>
      </w:divBdr>
      <w:divsChild>
        <w:div w:id="623463852">
          <w:marLeft w:val="0"/>
          <w:marRight w:val="0"/>
          <w:marTop w:val="0"/>
          <w:marBottom w:val="0"/>
          <w:divBdr>
            <w:top w:val="none" w:sz="0" w:space="0" w:color="auto"/>
            <w:left w:val="none" w:sz="0" w:space="0" w:color="auto"/>
            <w:bottom w:val="none" w:sz="0" w:space="0" w:color="auto"/>
            <w:right w:val="none" w:sz="0" w:space="0" w:color="auto"/>
          </w:divBdr>
        </w:div>
      </w:divsChild>
    </w:div>
    <w:div w:id="983587366">
      <w:bodyDiv w:val="1"/>
      <w:marLeft w:val="0"/>
      <w:marRight w:val="0"/>
      <w:marTop w:val="0"/>
      <w:marBottom w:val="0"/>
      <w:divBdr>
        <w:top w:val="none" w:sz="0" w:space="0" w:color="auto"/>
        <w:left w:val="none" w:sz="0" w:space="0" w:color="auto"/>
        <w:bottom w:val="none" w:sz="0" w:space="0" w:color="auto"/>
        <w:right w:val="none" w:sz="0" w:space="0" w:color="auto"/>
      </w:divBdr>
    </w:div>
    <w:div w:id="985596912">
      <w:bodyDiv w:val="1"/>
      <w:marLeft w:val="0"/>
      <w:marRight w:val="0"/>
      <w:marTop w:val="0"/>
      <w:marBottom w:val="0"/>
      <w:divBdr>
        <w:top w:val="none" w:sz="0" w:space="0" w:color="auto"/>
        <w:left w:val="none" w:sz="0" w:space="0" w:color="auto"/>
        <w:bottom w:val="none" w:sz="0" w:space="0" w:color="auto"/>
        <w:right w:val="none" w:sz="0" w:space="0" w:color="auto"/>
      </w:divBdr>
    </w:div>
    <w:div w:id="991906242">
      <w:bodyDiv w:val="1"/>
      <w:marLeft w:val="0"/>
      <w:marRight w:val="0"/>
      <w:marTop w:val="0"/>
      <w:marBottom w:val="0"/>
      <w:divBdr>
        <w:top w:val="none" w:sz="0" w:space="0" w:color="auto"/>
        <w:left w:val="none" w:sz="0" w:space="0" w:color="auto"/>
        <w:bottom w:val="none" w:sz="0" w:space="0" w:color="auto"/>
        <w:right w:val="none" w:sz="0" w:space="0" w:color="auto"/>
      </w:divBdr>
      <w:divsChild>
        <w:div w:id="633099782">
          <w:marLeft w:val="0"/>
          <w:marRight w:val="0"/>
          <w:marTop w:val="0"/>
          <w:marBottom w:val="0"/>
          <w:divBdr>
            <w:top w:val="none" w:sz="0" w:space="0" w:color="auto"/>
            <w:left w:val="none" w:sz="0" w:space="0" w:color="auto"/>
            <w:bottom w:val="none" w:sz="0" w:space="0" w:color="auto"/>
            <w:right w:val="none" w:sz="0" w:space="0" w:color="auto"/>
          </w:divBdr>
        </w:div>
      </w:divsChild>
    </w:div>
    <w:div w:id="993337053">
      <w:bodyDiv w:val="1"/>
      <w:marLeft w:val="0"/>
      <w:marRight w:val="0"/>
      <w:marTop w:val="0"/>
      <w:marBottom w:val="0"/>
      <w:divBdr>
        <w:top w:val="none" w:sz="0" w:space="0" w:color="auto"/>
        <w:left w:val="none" w:sz="0" w:space="0" w:color="auto"/>
        <w:bottom w:val="none" w:sz="0" w:space="0" w:color="auto"/>
        <w:right w:val="none" w:sz="0" w:space="0" w:color="auto"/>
      </w:divBdr>
    </w:div>
    <w:div w:id="995887393">
      <w:bodyDiv w:val="1"/>
      <w:marLeft w:val="0"/>
      <w:marRight w:val="0"/>
      <w:marTop w:val="0"/>
      <w:marBottom w:val="0"/>
      <w:divBdr>
        <w:top w:val="none" w:sz="0" w:space="0" w:color="auto"/>
        <w:left w:val="none" w:sz="0" w:space="0" w:color="auto"/>
        <w:bottom w:val="none" w:sz="0" w:space="0" w:color="auto"/>
        <w:right w:val="none" w:sz="0" w:space="0" w:color="auto"/>
      </w:divBdr>
    </w:div>
    <w:div w:id="1000694834">
      <w:bodyDiv w:val="1"/>
      <w:marLeft w:val="0"/>
      <w:marRight w:val="0"/>
      <w:marTop w:val="0"/>
      <w:marBottom w:val="0"/>
      <w:divBdr>
        <w:top w:val="none" w:sz="0" w:space="0" w:color="auto"/>
        <w:left w:val="none" w:sz="0" w:space="0" w:color="auto"/>
        <w:bottom w:val="none" w:sz="0" w:space="0" w:color="auto"/>
        <w:right w:val="none" w:sz="0" w:space="0" w:color="auto"/>
      </w:divBdr>
    </w:div>
    <w:div w:id="1022706111">
      <w:bodyDiv w:val="1"/>
      <w:marLeft w:val="0"/>
      <w:marRight w:val="0"/>
      <w:marTop w:val="0"/>
      <w:marBottom w:val="0"/>
      <w:divBdr>
        <w:top w:val="none" w:sz="0" w:space="0" w:color="auto"/>
        <w:left w:val="none" w:sz="0" w:space="0" w:color="auto"/>
        <w:bottom w:val="none" w:sz="0" w:space="0" w:color="auto"/>
        <w:right w:val="none" w:sz="0" w:space="0" w:color="auto"/>
      </w:divBdr>
    </w:div>
    <w:div w:id="1031733873">
      <w:bodyDiv w:val="1"/>
      <w:marLeft w:val="0"/>
      <w:marRight w:val="0"/>
      <w:marTop w:val="0"/>
      <w:marBottom w:val="0"/>
      <w:divBdr>
        <w:top w:val="none" w:sz="0" w:space="0" w:color="auto"/>
        <w:left w:val="none" w:sz="0" w:space="0" w:color="auto"/>
        <w:bottom w:val="none" w:sz="0" w:space="0" w:color="auto"/>
        <w:right w:val="none" w:sz="0" w:space="0" w:color="auto"/>
      </w:divBdr>
    </w:div>
    <w:div w:id="1032337584">
      <w:bodyDiv w:val="1"/>
      <w:marLeft w:val="0"/>
      <w:marRight w:val="0"/>
      <w:marTop w:val="0"/>
      <w:marBottom w:val="0"/>
      <w:divBdr>
        <w:top w:val="none" w:sz="0" w:space="0" w:color="auto"/>
        <w:left w:val="none" w:sz="0" w:space="0" w:color="auto"/>
        <w:bottom w:val="none" w:sz="0" w:space="0" w:color="auto"/>
        <w:right w:val="none" w:sz="0" w:space="0" w:color="auto"/>
      </w:divBdr>
    </w:div>
    <w:div w:id="1036270387">
      <w:bodyDiv w:val="1"/>
      <w:marLeft w:val="0"/>
      <w:marRight w:val="0"/>
      <w:marTop w:val="0"/>
      <w:marBottom w:val="0"/>
      <w:divBdr>
        <w:top w:val="none" w:sz="0" w:space="0" w:color="auto"/>
        <w:left w:val="none" w:sz="0" w:space="0" w:color="auto"/>
        <w:bottom w:val="none" w:sz="0" w:space="0" w:color="auto"/>
        <w:right w:val="none" w:sz="0" w:space="0" w:color="auto"/>
      </w:divBdr>
    </w:div>
    <w:div w:id="1037388137">
      <w:bodyDiv w:val="1"/>
      <w:marLeft w:val="0"/>
      <w:marRight w:val="0"/>
      <w:marTop w:val="0"/>
      <w:marBottom w:val="0"/>
      <w:divBdr>
        <w:top w:val="none" w:sz="0" w:space="0" w:color="auto"/>
        <w:left w:val="none" w:sz="0" w:space="0" w:color="auto"/>
        <w:bottom w:val="none" w:sz="0" w:space="0" w:color="auto"/>
        <w:right w:val="none" w:sz="0" w:space="0" w:color="auto"/>
      </w:divBdr>
      <w:divsChild>
        <w:div w:id="17434710">
          <w:marLeft w:val="0"/>
          <w:marRight w:val="0"/>
          <w:marTop w:val="0"/>
          <w:marBottom w:val="0"/>
          <w:divBdr>
            <w:top w:val="none" w:sz="0" w:space="0" w:color="auto"/>
            <w:left w:val="none" w:sz="0" w:space="0" w:color="auto"/>
            <w:bottom w:val="none" w:sz="0" w:space="0" w:color="auto"/>
            <w:right w:val="none" w:sz="0" w:space="0" w:color="auto"/>
          </w:divBdr>
        </w:div>
        <w:div w:id="1722627247">
          <w:marLeft w:val="0"/>
          <w:marRight w:val="0"/>
          <w:marTop w:val="0"/>
          <w:marBottom w:val="0"/>
          <w:divBdr>
            <w:top w:val="none" w:sz="0" w:space="0" w:color="auto"/>
            <w:left w:val="none" w:sz="0" w:space="0" w:color="auto"/>
            <w:bottom w:val="none" w:sz="0" w:space="0" w:color="auto"/>
            <w:right w:val="none" w:sz="0" w:space="0" w:color="auto"/>
          </w:divBdr>
        </w:div>
        <w:div w:id="1191450085">
          <w:marLeft w:val="0"/>
          <w:marRight w:val="0"/>
          <w:marTop w:val="0"/>
          <w:marBottom w:val="0"/>
          <w:divBdr>
            <w:top w:val="none" w:sz="0" w:space="0" w:color="auto"/>
            <w:left w:val="none" w:sz="0" w:space="0" w:color="auto"/>
            <w:bottom w:val="none" w:sz="0" w:space="0" w:color="auto"/>
            <w:right w:val="none" w:sz="0" w:space="0" w:color="auto"/>
          </w:divBdr>
        </w:div>
        <w:div w:id="5791656">
          <w:marLeft w:val="0"/>
          <w:marRight w:val="0"/>
          <w:marTop w:val="0"/>
          <w:marBottom w:val="0"/>
          <w:divBdr>
            <w:top w:val="none" w:sz="0" w:space="0" w:color="auto"/>
            <w:left w:val="none" w:sz="0" w:space="0" w:color="auto"/>
            <w:bottom w:val="none" w:sz="0" w:space="0" w:color="auto"/>
            <w:right w:val="none" w:sz="0" w:space="0" w:color="auto"/>
          </w:divBdr>
        </w:div>
        <w:div w:id="1450050011">
          <w:marLeft w:val="0"/>
          <w:marRight w:val="0"/>
          <w:marTop w:val="0"/>
          <w:marBottom w:val="0"/>
          <w:divBdr>
            <w:top w:val="none" w:sz="0" w:space="0" w:color="auto"/>
            <w:left w:val="none" w:sz="0" w:space="0" w:color="auto"/>
            <w:bottom w:val="none" w:sz="0" w:space="0" w:color="auto"/>
            <w:right w:val="none" w:sz="0" w:space="0" w:color="auto"/>
          </w:divBdr>
        </w:div>
        <w:div w:id="1080562039">
          <w:marLeft w:val="0"/>
          <w:marRight w:val="0"/>
          <w:marTop w:val="0"/>
          <w:marBottom w:val="0"/>
          <w:divBdr>
            <w:top w:val="none" w:sz="0" w:space="0" w:color="auto"/>
            <w:left w:val="none" w:sz="0" w:space="0" w:color="auto"/>
            <w:bottom w:val="none" w:sz="0" w:space="0" w:color="auto"/>
            <w:right w:val="none" w:sz="0" w:space="0" w:color="auto"/>
          </w:divBdr>
        </w:div>
        <w:div w:id="146750418">
          <w:marLeft w:val="0"/>
          <w:marRight w:val="0"/>
          <w:marTop w:val="0"/>
          <w:marBottom w:val="0"/>
          <w:divBdr>
            <w:top w:val="none" w:sz="0" w:space="0" w:color="auto"/>
            <w:left w:val="none" w:sz="0" w:space="0" w:color="auto"/>
            <w:bottom w:val="none" w:sz="0" w:space="0" w:color="auto"/>
            <w:right w:val="none" w:sz="0" w:space="0" w:color="auto"/>
          </w:divBdr>
        </w:div>
        <w:div w:id="218323441">
          <w:marLeft w:val="0"/>
          <w:marRight w:val="0"/>
          <w:marTop w:val="0"/>
          <w:marBottom w:val="0"/>
          <w:divBdr>
            <w:top w:val="none" w:sz="0" w:space="0" w:color="auto"/>
            <w:left w:val="none" w:sz="0" w:space="0" w:color="auto"/>
            <w:bottom w:val="none" w:sz="0" w:space="0" w:color="auto"/>
            <w:right w:val="none" w:sz="0" w:space="0" w:color="auto"/>
          </w:divBdr>
        </w:div>
        <w:div w:id="452016844">
          <w:marLeft w:val="0"/>
          <w:marRight w:val="0"/>
          <w:marTop w:val="0"/>
          <w:marBottom w:val="0"/>
          <w:divBdr>
            <w:top w:val="none" w:sz="0" w:space="0" w:color="auto"/>
            <w:left w:val="none" w:sz="0" w:space="0" w:color="auto"/>
            <w:bottom w:val="none" w:sz="0" w:space="0" w:color="auto"/>
            <w:right w:val="none" w:sz="0" w:space="0" w:color="auto"/>
          </w:divBdr>
        </w:div>
        <w:div w:id="1291402450">
          <w:marLeft w:val="0"/>
          <w:marRight w:val="0"/>
          <w:marTop w:val="0"/>
          <w:marBottom w:val="0"/>
          <w:divBdr>
            <w:top w:val="none" w:sz="0" w:space="0" w:color="auto"/>
            <w:left w:val="none" w:sz="0" w:space="0" w:color="auto"/>
            <w:bottom w:val="none" w:sz="0" w:space="0" w:color="auto"/>
            <w:right w:val="none" w:sz="0" w:space="0" w:color="auto"/>
          </w:divBdr>
        </w:div>
        <w:div w:id="1338771598">
          <w:marLeft w:val="0"/>
          <w:marRight w:val="0"/>
          <w:marTop w:val="0"/>
          <w:marBottom w:val="0"/>
          <w:divBdr>
            <w:top w:val="none" w:sz="0" w:space="0" w:color="auto"/>
            <w:left w:val="none" w:sz="0" w:space="0" w:color="auto"/>
            <w:bottom w:val="none" w:sz="0" w:space="0" w:color="auto"/>
            <w:right w:val="none" w:sz="0" w:space="0" w:color="auto"/>
          </w:divBdr>
        </w:div>
        <w:div w:id="1111128538">
          <w:marLeft w:val="0"/>
          <w:marRight w:val="0"/>
          <w:marTop w:val="0"/>
          <w:marBottom w:val="0"/>
          <w:divBdr>
            <w:top w:val="none" w:sz="0" w:space="0" w:color="auto"/>
            <w:left w:val="none" w:sz="0" w:space="0" w:color="auto"/>
            <w:bottom w:val="none" w:sz="0" w:space="0" w:color="auto"/>
            <w:right w:val="none" w:sz="0" w:space="0" w:color="auto"/>
          </w:divBdr>
        </w:div>
        <w:div w:id="1221330422">
          <w:marLeft w:val="0"/>
          <w:marRight w:val="0"/>
          <w:marTop w:val="0"/>
          <w:marBottom w:val="0"/>
          <w:divBdr>
            <w:top w:val="none" w:sz="0" w:space="0" w:color="auto"/>
            <w:left w:val="none" w:sz="0" w:space="0" w:color="auto"/>
            <w:bottom w:val="none" w:sz="0" w:space="0" w:color="auto"/>
            <w:right w:val="none" w:sz="0" w:space="0" w:color="auto"/>
          </w:divBdr>
        </w:div>
        <w:div w:id="1032144648">
          <w:marLeft w:val="0"/>
          <w:marRight w:val="0"/>
          <w:marTop w:val="0"/>
          <w:marBottom w:val="0"/>
          <w:divBdr>
            <w:top w:val="none" w:sz="0" w:space="0" w:color="auto"/>
            <w:left w:val="none" w:sz="0" w:space="0" w:color="auto"/>
            <w:bottom w:val="none" w:sz="0" w:space="0" w:color="auto"/>
            <w:right w:val="none" w:sz="0" w:space="0" w:color="auto"/>
          </w:divBdr>
        </w:div>
        <w:div w:id="380053361">
          <w:marLeft w:val="0"/>
          <w:marRight w:val="0"/>
          <w:marTop w:val="0"/>
          <w:marBottom w:val="0"/>
          <w:divBdr>
            <w:top w:val="none" w:sz="0" w:space="0" w:color="auto"/>
            <w:left w:val="none" w:sz="0" w:space="0" w:color="auto"/>
            <w:bottom w:val="none" w:sz="0" w:space="0" w:color="auto"/>
            <w:right w:val="none" w:sz="0" w:space="0" w:color="auto"/>
          </w:divBdr>
        </w:div>
      </w:divsChild>
    </w:div>
    <w:div w:id="1038622696">
      <w:bodyDiv w:val="1"/>
      <w:marLeft w:val="0"/>
      <w:marRight w:val="0"/>
      <w:marTop w:val="0"/>
      <w:marBottom w:val="0"/>
      <w:divBdr>
        <w:top w:val="none" w:sz="0" w:space="0" w:color="auto"/>
        <w:left w:val="none" w:sz="0" w:space="0" w:color="auto"/>
        <w:bottom w:val="none" w:sz="0" w:space="0" w:color="auto"/>
        <w:right w:val="none" w:sz="0" w:space="0" w:color="auto"/>
      </w:divBdr>
      <w:divsChild>
        <w:div w:id="1453134757">
          <w:marLeft w:val="360"/>
          <w:marRight w:val="0"/>
          <w:marTop w:val="200"/>
          <w:marBottom w:val="0"/>
          <w:divBdr>
            <w:top w:val="none" w:sz="0" w:space="0" w:color="auto"/>
            <w:left w:val="none" w:sz="0" w:space="0" w:color="auto"/>
            <w:bottom w:val="none" w:sz="0" w:space="0" w:color="auto"/>
            <w:right w:val="none" w:sz="0" w:space="0" w:color="auto"/>
          </w:divBdr>
        </w:div>
      </w:divsChild>
    </w:div>
    <w:div w:id="1052273870">
      <w:bodyDiv w:val="1"/>
      <w:marLeft w:val="0"/>
      <w:marRight w:val="0"/>
      <w:marTop w:val="0"/>
      <w:marBottom w:val="0"/>
      <w:divBdr>
        <w:top w:val="none" w:sz="0" w:space="0" w:color="auto"/>
        <w:left w:val="none" w:sz="0" w:space="0" w:color="auto"/>
        <w:bottom w:val="none" w:sz="0" w:space="0" w:color="auto"/>
        <w:right w:val="none" w:sz="0" w:space="0" w:color="auto"/>
      </w:divBdr>
    </w:div>
    <w:div w:id="1054160822">
      <w:bodyDiv w:val="1"/>
      <w:marLeft w:val="0"/>
      <w:marRight w:val="0"/>
      <w:marTop w:val="0"/>
      <w:marBottom w:val="0"/>
      <w:divBdr>
        <w:top w:val="none" w:sz="0" w:space="0" w:color="auto"/>
        <w:left w:val="none" w:sz="0" w:space="0" w:color="auto"/>
        <w:bottom w:val="none" w:sz="0" w:space="0" w:color="auto"/>
        <w:right w:val="none" w:sz="0" w:space="0" w:color="auto"/>
      </w:divBdr>
    </w:div>
    <w:div w:id="1055347466">
      <w:bodyDiv w:val="1"/>
      <w:marLeft w:val="0"/>
      <w:marRight w:val="0"/>
      <w:marTop w:val="0"/>
      <w:marBottom w:val="0"/>
      <w:divBdr>
        <w:top w:val="none" w:sz="0" w:space="0" w:color="auto"/>
        <w:left w:val="none" w:sz="0" w:space="0" w:color="auto"/>
        <w:bottom w:val="none" w:sz="0" w:space="0" w:color="auto"/>
        <w:right w:val="none" w:sz="0" w:space="0" w:color="auto"/>
      </w:divBdr>
      <w:divsChild>
        <w:div w:id="1155757737">
          <w:marLeft w:val="360"/>
          <w:marRight w:val="0"/>
          <w:marTop w:val="200"/>
          <w:marBottom w:val="0"/>
          <w:divBdr>
            <w:top w:val="none" w:sz="0" w:space="0" w:color="auto"/>
            <w:left w:val="none" w:sz="0" w:space="0" w:color="auto"/>
            <w:bottom w:val="none" w:sz="0" w:space="0" w:color="auto"/>
            <w:right w:val="none" w:sz="0" w:space="0" w:color="auto"/>
          </w:divBdr>
        </w:div>
        <w:div w:id="210001678">
          <w:marLeft w:val="360"/>
          <w:marRight w:val="0"/>
          <w:marTop w:val="200"/>
          <w:marBottom w:val="0"/>
          <w:divBdr>
            <w:top w:val="none" w:sz="0" w:space="0" w:color="auto"/>
            <w:left w:val="none" w:sz="0" w:space="0" w:color="auto"/>
            <w:bottom w:val="none" w:sz="0" w:space="0" w:color="auto"/>
            <w:right w:val="none" w:sz="0" w:space="0" w:color="auto"/>
          </w:divBdr>
        </w:div>
        <w:div w:id="1904438650">
          <w:marLeft w:val="360"/>
          <w:marRight w:val="0"/>
          <w:marTop w:val="200"/>
          <w:marBottom w:val="0"/>
          <w:divBdr>
            <w:top w:val="none" w:sz="0" w:space="0" w:color="auto"/>
            <w:left w:val="none" w:sz="0" w:space="0" w:color="auto"/>
            <w:bottom w:val="none" w:sz="0" w:space="0" w:color="auto"/>
            <w:right w:val="none" w:sz="0" w:space="0" w:color="auto"/>
          </w:divBdr>
        </w:div>
        <w:div w:id="1232154685">
          <w:marLeft w:val="360"/>
          <w:marRight w:val="0"/>
          <w:marTop w:val="200"/>
          <w:marBottom w:val="0"/>
          <w:divBdr>
            <w:top w:val="none" w:sz="0" w:space="0" w:color="auto"/>
            <w:left w:val="none" w:sz="0" w:space="0" w:color="auto"/>
            <w:bottom w:val="none" w:sz="0" w:space="0" w:color="auto"/>
            <w:right w:val="none" w:sz="0" w:space="0" w:color="auto"/>
          </w:divBdr>
        </w:div>
        <w:div w:id="835192127">
          <w:marLeft w:val="360"/>
          <w:marRight w:val="0"/>
          <w:marTop w:val="200"/>
          <w:marBottom w:val="0"/>
          <w:divBdr>
            <w:top w:val="none" w:sz="0" w:space="0" w:color="auto"/>
            <w:left w:val="none" w:sz="0" w:space="0" w:color="auto"/>
            <w:bottom w:val="none" w:sz="0" w:space="0" w:color="auto"/>
            <w:right w:val="none" w:sz="0" w:space="0" w:color="auto"/>
          </w:divBdr>
        </w:div>
        <w:div w:id="601451299">
          <w:marLeft w:val="360"/>
          <w:marRight w:val="0"/>
          <w:marTop w:val="200"/>
          <w:marBottom w:val="0"/>
          <w:divBdr>
            <w:top w:val="none" w:sz="0" w:space="0" w:color="auto"/>
            <w:left w:val="none" w:sz="0" w:space="0" w:color="auto"/>
            <w:bottom w:val="none" w:sz="0" w:space="0" w:color="auto"/>
            <w:right w:val="none" w:sz="0" w:space="0" w:color="auto"/>
          </w:divBdr>
        </w:div>
        <w:div w:id="1282303418">
          <w:marLeft w:val="360"/>
          <w:marRight w:val="0"/>
          <w:marTop w:val="200"/>
          <w:marBottom w:val="0"/>
          <w:divBdr>
            <w:top w:val="none" w:sz="0" w:space="0" w:color="auto"/>
            <w:left w:val="none" w:sz="0" w:space="0" w:color="auto"/>
            <w:bottom w:val="none" w:sz="0" w:space="0" w:color="auto"/>
            <w:right w:val="none" w:sz="0" w:space="0" w:color="auto"/>
          </w:divBdr>
        </w:div>
      </w:divsChild>
    </w:div>
    <w:div w:id="1058482281">
      <w:bodyDiv w:val="1"/>
      <w:marLeft w:val="0"/>
      <w:marRight w:val="0"/>
      <w:marTop w:val="0"/>
      <w:marBottom w:val="0"/>
      <w:divBdr>
        <w:top w:val="none" w:sz="0" w:space="0" w:color="auto"/>
        <w:left w:val="none" w:sz="0" w:space="0" w:color="auto"/>
        <w:bottom w:val="none" w:sz="0" w:space="0" w:color="auto"/>
        <w:right w:val="none" w:sz="0" w:space="0" w:color="auto"/>
      </w:divBdr>
    </w:div>
    <w:div w:id="1066294828">
      <w:bodyDiv w:val="1"/>
      <w:marLeft w:val="0"/>
      <w:marRight w:val="0"/>
      <w:marTop w:val="0"/>
      <w:marBottom w:val="0"/>
      <w:divBdr>
        <w:top w:val="none" w:sz="0" w:space="0" w:color="auto"/>
        <w:left w:val="none" w:sz="0" w:space="0" w:color="auto"/>
        <w:bottom w:val="none" w:sz="0" w:space="0" w:color="auto"/>
        <w:right w:val="none" w:sz="0" w:space="0" w:color="auto"/>
      </w:divBdr>
    </w:div>
    <w:div w:id="1079248176">
      <w:bodyDiv w:val="1"/>
      <w:marLeft w:val="0"/>
      <w:marRight w:val="0"/>
      <w:marTop w:val="0"/>
      <w:marBottom w:val="0"/>
      <w:divBdr>
        <w:top w:val="none" w:sz="0" w:space="0" w:color="auto"/>
        <w:left w:val="none" w:sz="0" w:space="0" w:color="auto"/>
        <w:bottom w:val="none" w:sz="0" w:space="0" w:color="auto"/>
        <w:right w:val="none" w:sz="0" w:space="0" w:color="auto"/>
      </w:divBdr>
    </w:div>
    <w:div w:id="1082221109">
      <w:bodyDiv w:val="1"/>
      <w:marLeft w:val="0"/>
      <w:marRight w:val="0"/>
      <w:marTop w:val="0"/>
      <w:marBottom w:val="0"/>
      <w:divBdr>
        <w:top w:val="none" w:sz="0" w:space="0" w:color="auto"/>
        <w:left w:val="none" w:sz="0" w:space="0" w:color="auto"/>
        <w:bottom w:val="none" w:sz="0" w:space="0" w:color="auto"/>
        <w:right w:val="none" w:sz="0" w:space="0" w:color="auto"/>
      </w:divBdr>
    </w:div>
    <w:div w:id="1083798089">
      <w:bodyDiv w:val="1"/>
      <w:marLeft w:val="0"/>
      <w:marRight w:val="0"/>
      <w:marTop w:val="0"/>
      <w:marBottom w:val="0"/>
      <w:divBdr>
        <w:top w:val="none" w:sz="0" w:space="0" w:color="auto"/>
        <w:left w:val="none" w:sz="0" w:space="0" w:color="auto"/>
        <w:bottom w:val="none" w:sz="0" w:space="0" w:color="auto"/>
        <w:right w:val="none" w:sz="0" w:space="0" w:color="auto"/>
      </w:divBdr>
    </w:div>
    <w:div w:id="1095440886">
      <w:bodyDiv w:val="1"/>
      <w:marLeft w:val="0"/>
      <w:marRight w:val="0"/>
      <w:marTop w:val="0"/>
      <w:marBottom w:val="0"/>
      <w:divBdr>
        <w:top w:val="none" w:sz="0" w:space="0" w:color="auto"/>
        <w:left w:val="none" w:sz="0" w:space="0" w:color="auto"/>
        <w:bottom w:val="none" w:sz="0" w:space="0" w:color="auto"/>
        <w:right w:val="none" w:sz="0" w:space="0" w:color="auto"/>
      </w:divBdr>
    </w:div>
    <w:div w:id="1104616773">
      <w:bodyDiv w:val="1"/>
      <w:marLeft w:val="0"/>
      <w:marRight w:val="0"/>
      <w:marTop w:val="0"/>
      <w:marBottom w:val="0"/>
      <w:divBdr>
        <w:top w:val="none" w:sz="0" w:space="0" w:color="auto"/>
        <w:left w:val="none" w:sz="0" w:space="0" w:color="auto"/>
        <w:bottom w:val="none" w:sz="0" w:space="0" w:color="auto"/>
        <w:right w:val="none" w:sz="0" w:space="0" w:color="auto"/>
      </w:divBdr>
      <w:divsChild>
        <w:div w:id="779687195">
          <w:marLeft w:val="0"/>
          <w:marRight w:val="0"/>
          <w:marTop w:val="0"/>
          <w:marBottom w:val="0"/>
          <w:divBdr>
            <w:top w:val="none" w:sz="0" w:space="0" w:color="auto"/>
            <w:left w:val="none" w:sz="0" w:space="0" w:color="auto"/>
            <w:bottom w:val="none" w:sz="0" w:space="0" w:color="auto"/>
            <w:right w:val="none" w:sz="0" w:space="0" w:color="auto"/>
          </w:divBdr>
        </w:div>
        <w:div w:id="1207134488">
          <w:marLeft w:val="0"/>
          <w:marRight w:val="0"/>
          <w:marTop w:val="0"/>
          <w:marBottom w:val="0"/>
          <w:divBdr>
            <w:top w:val="none" w:sz="0" w:space="0" w:color="auto"/>
            <w:left w:val="none" w:sz="0" w:space="0" w:color="auto"/>
            <w:bottom w:val="none" w:sz="0" w:space="0" w:color="auto"/>
            <w:right w:val="none" w:sz="0" w:space="0" w:color="auto"/>
          </w:divBdr>
        </w:div>
        <w:div w:id="1924103527">
          <w:marLeft w:val="0"/>
          <w:marRight w:val="0"/>
          <w:marTop w:val="0"/>
          <w:marBottom w:val="0"/>
          <w:divBdr>
            <w:top w:val="none" w:sz="0" w:space="0" w:color="auto"/>
            <w:left w:val="none" w:sz="0" w:space="0" w:color="auto"/>
            <w:bottom w:val="none" w:sz="0" w:space="0" w:color="auto"/>
            <w:right w:val="none" w:sz="0" w:space="0" w:color="auto"/>
          </w:divBdr>
        </w:div>
        <w:div w:id="2040472009">
          <w:marLeft w:val="0"/>
          <w:marRight w:val="0"/>
          <w:marTop w:val="0"/>
          <w:marBottom w:val="0"/>
          <w:divBdr>
            <w:top w:val="none" w:sz="0" w:space="0" w:color="auto"/>
            <w:left w:val="none" w:sz="0" w:space="0" w:color="auto"/>
            <w:bottom w:val="none" w:sz="0" w:space="0" w:color="auto"/>
            <w:right w:val="none" w:sz="0" w:space="0" w:color="auto"/>
          </w:divBdr>
        </w:div>
        <w:div w:id="687296585">
          <w:marLeft w:val="0"/>
          <w:marRight w:val="0"/>
          <w:marTop w:val="0"/>
          <w:marBottom w:val="0"/>
          <w:divBdr>
            <w:top w:val="none" w:sz="0" w:space="0" w:color="auto"/>
            <w:left w:val="none" w:sz="0" w:space="0" w:color="auto"/>
            <w:bottom w:val="none" w:sz="0" w:space="0" w:color="auto"/>
            <w:right w:val="none" w:sz="0" w:space="0" w:color="auto"/>
          </w:divBdr>
        </w:div>
        <w:div w:id="825899089">
          <w:marLeft w:val="0"/>
          <w:marRight w:val="0"/>
          <w:marTop w:val="0"/>
          <w:marBottom w:val="0"/>
          <w:divBdr>
            <w:top w:val="none" w:sz="0" w:space="0" w:color="auto"/>
            <w:left w:val="none" w:sz="0" w:space="0" w:color="auto"/>
            <w:bottom w:val="none" w:sz="0" w:space="0" w:color="auto"/>
            <w:right w:val="none" w:sz="0" w:space="0" w:color="auto"/>
          </w:divBdr>
        </w:div>
        <w:div w:id="564534345">
          <w:marLeft w:val="0"/>
          <w:marRight w:val="0"/>
          <w:marTop w:val="0"/>
          <w:marBottom w:val="0"/>
          <w:divBdr>
            <w:top w:val="none" w:sz="0" w:space="0" w:color="auto"/>
            <w:left w:val="none" w:sz="0" w:space="0" w:color="auto"/>
            <w:bottom w:val="none" w:sz="0" w:space="0" w:color="auto"/>
            <w:right w:val="none" w:sz="0" w:space="0" w:color="auto"/>
          </w:divBdr>
        </w:div>
        <w:div w:id="546062884">
          <w:marLeft w:val="0"/>
          <w:marRight w:val="0"/>
          <w:marTop w:val="0"/>
          <w:marBottom w:val="0"/>
          <w:divBdr>
            <w:top w:val="none" w:sz="0" w:space="0" w:color="auto"/>
            <w:left w:val="none" w:sz="0" w:space="0" w:color="auto"/>
            <w:bottom w:val="none" w:sz="0" w:space="0" w:color="auto"/>
            <w:right w:val="none" w:sz="0" w:space="0" w:color="auto"/>
          </w:divBdr>
        </w:div>
        <w:div w:id="1778019211">
          <w:marLeft w:val="0"/>
          <w:marRight w:val="0"/>
          <w:marTop w:val="0"/>
          <w:marBottom w:val="0"/>
          <w:divBdr>
            <w:top w:val="none" w:sz="0" w:space="0" w:color="auto"/>
            <w:left w:val="none" w:sz="0" w:space="0" w:color="auto"/>
            <w:bottom w:val="none" w:sz="0" w:space="0" w:color="auto"/>
            <w:right w:val="none" w:sz="0" w:space="0" w:color="auto"/>
          </w:divBdr>
        </w:div>
        <w:div w:id="1629047357">
          <w:marLeft w:val="0"/>
          <w:marRight w:val="0"/>
          <w:marTop w:val="0"/>
          <w:marBottom w:val="0"/>
          <w:divBdr>
            <w:top w:val="none" w:sz="0" w:space="0" w:color="auto"/>
            <w:left w:val="none" w:sz="0" w:space="0" w:color="auto"/>
            <w:bottom w:val="none" w:sz="0" w:space="0" w:color="auto"/>
            <w:right w:val="none" w:sz="0" w:space="0" w:color="auto"/>
          </w:divBdr>
        </w:div>
        <w:div w:id="918905577">
          <w:marLeft w:val="0"/>
          <w:marRight w:val="0"/>
          <w:marTop w:val="0"/>
          <w:marBottom w:val="0"/>
          <w:divBdr>
            <w:top w:val="none" w:sz="0" w:space="0" w:color="auto"/>
            <w:left w:val="none" w:sz="0" w:space="0" w:color="auto"/>
            <w:bottom w:val="none" w:sz="0" w:space="0" w:color="auto"/>
            <w:right w:val="none" w:sz="0" w:space="0" w:color="auto"/>
          </w:divBdr>
        </w:div>
        <w:div w:id="748504759">
          <w:marLeft w:val="0"/>
          <w:marRight w:val="0"/>
          <w:marTop w:val="0"/>
          <w:marBottom w:val="0"/>
          <w:divBdr>
            <w:top w:val="none" w:sz="0" w:space="0" w:color="auto"/>
            <w:left w:val="none" w:sz="0" w:space="0" w:color="auto"/>
            <w:bottom w:val="none" w:sz="0" w:space="0" w:color="auto"/>
            <w:right w:val="none" w:sz="0" w:space="0" w:color="auto"/>
          </w:divBdr>
        </w:div>
        <w:div w:id="1838878869">
          <w:marLeft w:val="0"/>
          <w:marRight w:val="0"/>
          <w:marTop w:val="0"/>
          <w:marBottom w:val="0"/>
          <w:divBdr>
            <w:top w:val="none" w:sz="0" w:space="0" w:color="auto"/>
            <w:left w:val="none" w:sz="0" w:space="0" w:color="auto"/>
            <w:bottom w:val="none" w:sz="0" w:space="0" w:color="auto"/>
            <w:right w:val="none" w:sz="0" w:space="0" w:color="auto"/>
          </w:divBdr>
        </w:div>
        <w:div w:id="894320806">
          <w:marLeft w:val="0"/>
          <w:marRight w:val="0"/>
          <w:marTop w:val="0"/>
          <w:marBottom w:val="0"/>
          <w:divBdr>
            <w:top w:val="none" w:sz="0" w:space="0" w:color="auto"/>
            <w:left w:val="none" w:sz="0" w:space="0" w:color="auto"/>
            <w:bottom w:val="none" w:sz="0" w:space="0" w:color="auto"/>
            <w:right w:val="none" w:sz="0" w:space="0" w:color="auto"/>
          </w:divBdr>
        </w:div>
        <w:div w:id="884947214">
          <w:marLeft w:val="0"/>
          <w:marRight w:val="0"/>
          <w:marTop w:val="0"/>
          <w:marBottom w:val="0"/>
          <w:divBdr>
            <w:top w:val="none" w:sz="0" w:space="0" w:color="auto"/>
            <w:left w:val="none" w:sz="0" w:space="0" w:color="auto"/>
            <w:bottom w:val="none" w:sz="0" w:space="0" w:color="auto"/>
            <w:right w:val="none" w:sz="0" w:space="0" w:color="auto"/>
          </w:divBdr>
        </w:div>
        <w:div w:id="1634754588">
          <w:marLeft w:val="0"/>
          <w:marRight w:val="0"/>
          <w:marTop w:val="0"/>
          <w:marBottom w:val="0"/>
          <w:divBdr>
            <w:top w:val="none" w:sz="0" w:space="0" w:color="auto"/>
            <w:left w:val="none" w:sz="0" w:space="0" w:color="auto"/>
            <w:bottom w:val="none" w:sz="0" w:space="0" w:color="auto"/>
            <w:right w:val="none" w:sz="0" w:space="0" w:color="auto"/>
          </w:divBdr>
        </w:div>
        <w:div w:id="1047266735">
          <w:marLeft w:val="0"/>
          <w:marRight w:val="0"/>
          <w:marTop w:val="0"/>
          <w:marBottom w:val="0"/>
          <w:divBdr>
            <w:top w:val="none" w:sz="0" w:space="0" w:color="auto"/>
            <w:left w:val="none" w:sz="0" w:space="0" w:color="auto"/>
            <w:bottom w:val="none" w:sz="0" w:space="0" w:color="auto"/>
            <w:right w:val="none" w:sz="0" w:space="0" w:color="auto"/>
          </w:divBdr>
        </w:div>
        <w:div w:id="86199071">
          <w:marLeft w:val="0"/>
          <w:marRight w:val="0"/>
          <w:marTop w:val="0"/>
          <w:marBottom w:val="0"/>
          <w:divBdr>
            <w:top w:val="none" w:sz="0" w:space="0" w:color="auto"/>
            <w:left w:val="none" w:sz="0" w:space="0" w:color="auto"/>
            <w:bottom w:val="none" w:sz="0" w:space="0" w:color="auto"/>
            <w:right w:val="none" w:sz="0" w:space="0" w:color="auto"/>
          </w:divBdr>
        </w:div>
        <w:div w:id="316803679">
          <w:marLeft w:val="0"/>
          <w:marRight w:val="0"/>
          <w:marTop w:val="0"/>
          <w:marBottom w:val="0"/>
          <w:divBdr>
            <w:top w:val="none" w:sz="0" w:space="0" w:color="auto"/>
            <w:left w:val="none" w:sz="0" w:space="0" w:color="auto"/>
            <w:bottom w:val="none" w:sz="0" w:space="0" w:color="auto"/>
            <w:right w:val="none" w:sz="0" w:space="0" w:color="auto"/>
          </w:divBdr>
        </w:div>
        <w:div w:id="2072579004">
          <w:marLeft w:val="0"/>
          <w:marRight w:val="0"/>
          <w:marTop w:val="0"/>
          <w:marBottom w:val="0"/>
          <w:divBdr>
            <w:top w:val="none" w:sz="0" w:space="0" w:color="auto"/>
            <w:left w:val="none" w:sz="0" w:space="0" w:color="auto"/>
            <w:bottom w:val="none" w:sz="0" w:space="0" w:color="auto"/>
            <w:right w:val="none" w:sz="0" w:space="0" w:color="auto"/>
          </w:divBdr>
        </w:div>
        <w:div w:id="620113486">
          <w:marLeft w:val="0"/>
          <w:marRight w:val="0"/>
          <w:marTop w:val="0"/>
          <w:marBottom w:val="0"/>
          <w:divBdr>
            <w:top w:val="none" w:sz="0" w:space="0" w:color="auto"/>
            <w:left w:val="none" w:sz="0" w:space="0" w:color="auto"/>
            <w:bottom w:val="none" w:sz="0" w:space="0" w:color="auto"/>
            <w:right w:val="none" w:sz="0" w:space="0" w:color="auto"/>
          </w:divBdr>
        </w:div>
        <w:div w:id="1958485280">
          <w:marLeft w:val="0"/>
          <w:marRight w:val="0"/>
          <w:marTop w:val="0"/>
          <w:marBottom w:val="0"/>
          <w:divBdr>
            <w:top w:val="none" w:sz="0" w:space="0" w:color="auto"/>
            <w:left w:val="none" w:sz="0" w:space="0" w:color="auto"/>
            <w:bottom w:val="none" w:sz="0" w:space="0" w:color="auto"/>
            <w:right w:val="none" w:sz="0" w:space="0" w:color="auto"/>
          </w:divBdr>
        </w:div>
        <w:div w:id="1952197560">
          <w:marLeft w:val="0"/>
          <w:marRight w:val="0"/>
          <w:marTop w:val="0"/>
          <w:marBottom w:val="0"/>
          <w:divBdr>
            <w:top w:val="none" w:sz="0" w:space="0" w:color="auto"/>
            <w:left w:val="none" w:sz="0" w:space="0" w:color="auto"/>
            <w:bottom w:val="none" w:sz="0" w:space="0" w:color="auto"/>
            <w:right w:val="none" w:sz="0" w:space="0" w:color="auto"/>
          </w:divBdr>
        </w:div>
        <w:div w:id="1006059865">
          <w:marLeft w:val="0"/>
          <w:marRight w:val="0"/>
          <w:marTop w:val="0"/>
          <w:marBottom w:val="0"/>
          <w:divBdr>
            <w:top w:val="none" w:sz="0" w:space="0" w:color="auto"/>
            <w:left w:val="none" w:sz="0" w:space="0" w:color="auto"/>
            <w:bottom w:val="none" w:sz="0" w:space="0" w:color="auto"/>
            <w:right w:val="none" w:sz="0" w:space="0" w:color="auto"/>
          </w:divBdr>
        </w:div>
        <w:div w:id="406416970">
          <w:marLeft w:val="0"/>
          <w:marRight w:val="0"/>
          <w:marTop w:val="0"/>
          <w:marBottom w:val="0"/>
          <w:divBdr>
            <w:top w:val="none" w:sz="0" w:space="0" w:color="auto"/>
            <w:left w:val="none" w:sz="0" w:space="0" w:color="auto"/>
            <w:bottom w:val="none" w:sz="0" w:space="0" w:color="auto"/>
            <w:right w:val="none" w:sz="0" w:space="0" w:color="auto"/>
          </w:divBdr>
        </w:div>
        <w:div w:id="886793106">
          <w:marLeft w:val="0"/>
          <w:marRight w:val="0"/>
          <w:marTop w:val="0"/>
          <w:marBottom w:val="0"/>
          <w:divBdr>
            <w:top w:val="none" w:sz="0" w:space="0" w:color="auto"/>
            <w:left w:val="none" w:sz="0" w:space="0" w:color="auto"/>
            <w:bottom w:val="none" w:sz="0" w:space="0" w:color="auto"/>
            <w:right w:val="none" w:sz="0" w:space="0" w:color="auto"/>
          </w:divBdr>
        </w:div>
        <w:div w:id="2038659154">
          <w:marLeft w:val="0"/>
          <w:marRight w:val="0"/>
          <w:marTop w:val="0"/>
          <w:marBottom w:val="0"/>
          <w:divBdr>
            <w:top w:val="none" w:sz="0" w:space="0" w:color="auto"/>
            <w:left w:val="none" w:sz="0" w:space="0" w:color="auto"/>
            <w:bottom w:val="none" w:sz="0" w:space="0" w:color="auto"/>
            <w:right w:val="none" w:sz="0" w:space="0" w:color="auto"/>
          </w:divBdr>
        </w:div>
        <w:div w:id="2108308926">
          <w:marLeft w:val="0"/>
          <w:marRight w:val="0"/>
          <w:marTop w:val="0"/>
          <w:marBottom w:val="0"/>
          <w:divBdr>
            <w:top w:val="none" w:sz="0" w:space="0" w:color="auto"/>
            <w:left w:val="none" w:sz="0" w:space="0" w:color="auto"/>
            <w:bottom w:val="none" w:sz="0" w:space="0" w:color="auto"/>
            <w:right w:val="none" w:sz="0" w:space="0" w:color="auto"/>
          </w:divBdr>
        </w:div>
        <w:div w:id="1218781819">
          <w:marLeft w:val="0"/>
          <w:marRight w:val="0"/>
          <w:marTop w:val="0"/>
          <w:marBottom w:val="0"/>
          <w:divBdr>
            <w:top w:val="none" w:sz="0" w:space="0" w:color="auto"/>
            <w:left w:val="none" w:sz="0" w:space="0" w:color="auto"/>
            <w:bottom w:val="none" w:sz="0" w:space="0" w:color="auto"/>
            <w:right w:val="none" w:sz="0" w:space="0" w:color="auto"/>
          </w:divBdr>
        </w:div>
        <w:div w:id="1208682985">
          <w:marLeft w:val="0"/>
          <w:marRight w:val="0"/>
          <w:marTop w:val="0"/>
          <w:marBottom w:val="0"/>
          <w:divBdr>
            <w:top w:val="none" w:sz="0" w:space="0" w:color="auto"/>
            <w:left w:val="none" w:sz="0" w:space="0" w:color="auto"/>
            <w:bottom w:val="none" w:sz="0" w:space="0" w:color="auto"/>
            <w:right w:val="none" w:sz="0" w:space="0" w:color="auto"/>
          </w:divBdr>
        </w:div>
        <w:div w:id="748045101">
          <w:marLeft w:val="0"/>
          <w:marRight w:val="0"/>
          <w:marTop w:val="0"/>
          <w:marBottom w:val="0"/>
          <w:divBdr>
            <w:top w:val="none" w:sz="0" w:space="0" w:color="auto"/>
            <w:left w:val="none" w:sz="0" w:space="0" w:color="auto"/>
            <w:bottom w:val="none" w:sz="0" w:space="0" w:color="auto"/>
            <w:right w:val="none" w:sz="0" w:space="0" w:color="auto"/>
          </w:divBdr>
        </w:div>
        <w:div w:id="555702105">
          <w:marLeft w:val="0"/>
          <w:marRight w:val="0"/>
          <w:marTop w:val="0"/>
          <w:marBottom w:val="0"/>
          <w:divBdr>
            <w:top w:val="none" w:sz="0" w:space="0" w:color="auto"/>
            <w:left w:val="none" w:sz="0" w:space="0" w:color="auto"/>
            <w:bottom w:val="none" w:sz="0" w:space="0" w:color="auto"/>
            <w:right w:val="none" w:sz="0" w:space="0" w:color="auto"/>
          </w:divBdr>
        </w:div>
        <w:div w:id="84963551">
          <w:marLeft w:val="0"/>
          <w:marRight w:val="0"/>
          <w:marTop w:val="0"/>
          <w:marBottom w:val="0"/>
          <w:divBdr>
            <w:top w:val="none" w:sz="0" w:space="0" w:color="auto"/>
            <w:left w:val="none" w:sz="0" w:space="0" w:color="auto"/>
            <w:bottom w:val="none" w:sz="0" w:space="0" w:color="auto"/>
            <w:right w:val="none" w:sz="0" w:space="0" w:color="auto"/>
          </w:divBdr>
        </w:div>
        <w:div w:id="1217817526">
          <w:marLeft w:val="0"/>
          <w:marRight w:val="0"/>
          <w:marTop w:val="0"/>
          <w:marBottom w:val="0"/>
          <w:divBdr>
            <w:top w:val="none" w:sz="0" w:space="0" w:color="auto"/>
            <w:left w:val="none" w:sz="0" w:space="0" w:color="auto"/>
            <w:bottom w:val="none" w:sz="0" w:space="0" w:color="auto"/>
            <w:right w:val="none" w:sz="0" w:space="0" w:color="auto"/>
          </w:divBdr>
        </w:div>
        <w:div w:id="1312178175">
          <w:marLeft w:val="0"/>
          <w:marRight w:val="0"/>
          <w:marTop w:val="0"/>
          <w:marBottom w:val="0"/>
          <w:divBdr>
            <w:top w:val="none" w:sz="0" w:space="0" w:color="auto"/>
            <w:left w:val="none" w:sz="0" w:space="0" w:color="auto"/>
            <w:bottom w:val="none" w:sz="0" w:space="0" w:color="auto"/>
            <w:right w:val="none" w:sz="0" w:space="0" w:color="auto"/>
          </w:divBdr>
        </w:div>
        <w:div w:id="752699202">
          <w:marLeft w:val="0"/>
          <w:marRight w:val="0"/>
          <w:marTop w:val="0"/>
          <w:marBottom w:val="0"/>
          <w:divBdr>
            <w:top w:val="none" w:sz="0" w:space="0" w:color="auto"/>
            <w:left w:val="none" w:sz="0" w:space="0" w:color="auto"/>
            <w:bottom w:val="none" w:sz="0" w:space="0" w:color="auto"/>
            <w:right w:val="none" w:sz="0" w:space="0" w:color="auto"/>
          </w:divBdr>
        </w:div>
        <w:div w:id="1306425418">
          <w:marLeft w:val="0"/>
          <w:marRight w:val="0"/>
          <w:marTop w:val="0"/>
          <w:marBottom w:val="0"/>
          <w:divBdr>
            <w:top w:val="none" w:sz="0" w:space="0" w:color="auto"/>
            <w:left w:val="none" w:sz="0" w:space="0" w:color="auto"/>
            <w:bottom w:val="none" w:sz="0" w:space="0" w:color="auto"/>
            <w:right w:val="none" w:sz="0" w:space="0" w:color="auto"/>
          </w:divBdr>
        </w:div>
        <w:div w:id="1506281079">
          <w:marLeft w:val="0"/>
          <w:marRight w:val="0"/>
          <w:marTop w:val="0"/>
          <w:marBottom w:val="0"/>
          <w:divBdr>
            <w:top w:val="none" w:sz="0" w:space="0" w:color="auto"/>
            <w:left w:val="none" w:sz="0" w:space="0" w:color="auto"/>
            <w:bottom w:val="none" w:sz="0" w:space="0" w:color="auto"/>
            <w:right w:val="none" w:sz="0" w:space="0" w:color="auto"/>
          </w:divBdr>
        </w:div>
        <w:div w:id="209878278">
          <w:marLeft w:val="0"/>
          <w:marRight w:val="0"/>
          <w:marTop w:val="0"/>
          <w:marBottom w:val="0"/>
          <w:divBdr>
            <w:top w:val="none" w:sz="0" w:space="0" w:color="auto"/>
            <w:left w:val="none" w:sz="0" w:space="0" w:color="auto"/>
            <w:bottom w:val="none" w:sz="0" w:space="0" w:color="auto"/>
            <w:right w:val="none" w:sz="0" w:space="0" w:color="auto"/>
          </w:divBdr>
        </w:div>
        <w:div w:id="2125228517">
          <w:marLeft w:val="0"/>
          <w:marRight w:val="0"/>
          <w:marTop w:val="0"/>
          <w:marBottom w:val="0"/>
          <w:divBdr>
            <w:top w:val="none" w:sz="0" w:space="0" w:color="auto"/>
            <w:left w:val="none" w:sz="0" w:space="0" w:color="auto"/>
            <w:bottom w:val="none" w:sz="0" w:space="0" w:color="auto"/>
            <w:right w:val="none" w:sz="0" w:space="0" w:color="auto"/>
          </w:divBdr>
        </w:div>
        <w:div w:id="526602621">
          <w:marLeft w:val="0"/>
          <w:marRight w:val="0"/>
          <w:marTop w:val="0"/>
          <w:marBottom w:val="0"/>
          <w:divBdr>
            <w:top w:val="none" w:sz="0" w:space="0" w:color="auto"/>
            <w:left w:val="none" w:sz="0" w:space="0" w:color="auto"/>
            <w:bottom w:val="none" w:sz="0" w:space="0" w:color="auto"/>
            <w:right w:val="none" w:sz="0" w:space="0" w:color="auto"/>
          </w:divBdr>
        </w:div>
      </w:divsChild>
    </w:div>
    <w:div w:id="1108887661">
      <w:bodyDiv w:val="1"/>
      <w:marLeft w:val="0"/>
      <w:marRight w:val="0"/>
      <w:marTop w:val="0"/>
      <w:marBottom w:val="0"/>
      <w:divBdr>
        <w:top w:val="none" w:sz="0" w:space="0" w:color="auto"/>
        <w:left w:val="none" w:sz="0" w:space="0" w:color="auto"/>
        <w:bottom w:val="none" w:sz="0" w:space="0" w:color="auto"/>
        <w:right w:val="none" w:sz="0" w:space="0" w:color="auto"/>
      </w:divBdr>
    </w:div>
    <w:div w:id="1115640629">
      <w:bodyDiv w:val="1"/>
      <w:marLeft w:val="0"/>
      <w:marRight w:val="0"/>
      <w:marTop w:val="0"/>
      <w:marBottom w:val="0"/>
      <w:divBdr>
        <w:top w:val="none" w:sz="0" w:space="0" w:color="auto"/>
        <w:left w:val="none" w:sz="0" w:space="0" w:color="auto"/>
        <w:bottom w:val="none" w:sz="0" w:space="0" w:color="auto"/>
        <w:right w:val="none" w:sz="0" w:space="0" w:color="auto"/>
      </w:divBdr>
    </w:div>
    <w:div w:id="1119295533">
      <w:bodyDiv w:val="1"/>
      <w:marLeft w:val="0"/>
      <w:marRight w:val="0"/>
      <w:marTop w:val="0"/>
      <w:marBottom w:val="0"/>
      <w:divBdr>
        <w:top w:val="none" w:sz="0" w:space="0" w:color="auto"/>
        <w:left w:val="none" w:sz="0" w:space="0" w:color="auto"/>
        <w:bottom w:val="none" w:sz="0" w:space="0" w:color="auto"/>
        <w:right w:val="none" w:sz="0" w:space="0" w:color="auto"/>
      </w:divBdr>
    </w:div>
    <w:div w:id="1129469105">
      <w:bodyDiv w:val="1"/>
      <w:marLeft w:val="0"/>
      <w:marRight w:val="0"/>
      <w:marTop w:val="0"/>
      <w:marBottom w:val="0"/>
      <w:divBdr>
        <w:top w:val="none" w:sz="0" w:space="0" w:color="auto"/>
        <w:left w:val="none" w:sz="0" w:space="0" w:color="auto"/>
        <w:bottom w:val="none" w:sz="0" w:space="0" w:color="auto"/>
        <w:right w:val="none" w:sz="0" w:space="0" w:color="auto"/>
      </w:divBdr>
    </w:div>
    <w:div w:id="1133863550">
      <w:bodyDiv w:val="1"/>
      <w:marLeft w:val="0"/>
      <w:marRight w:val="0"/>
      <w:marTop w:val="0"/>
      <w:marBottom w:val="0"/>
      <w:divBdr>
        <w:top w:val="none" w:sz="0" w:space="0" w:color="auto"/>
        <w:left w:val="none" w:sz="0" w:space="0" w:color="auto"/>
        <w:bottom w:val="none" w:sz="0" w:space="0" w:color="auto"/>
        <w:right w:val="none" w:sz="0" w:space="0" w:color="auto"/>
      </w:divBdr>
    </w:div>
    <w:div w:id="1143503215">
      <w:bodyDiv w:val="1"/>
      <w:marLeft w:val="0"/>
      <w:marRight w:val="0"/>
      <w:marTop w:val="0"/>
      <w:marBottom w:val="0"/>
      <w:divBdr>
        <w:top w:val="none" w:sz="0" w:space="0" w:color="auto"/>
        <w:left w:val="none" w:sz="0" w:space="0" w:color="auto"/>
        <w:bottom w:val="none" w:sz="0" w:space="0" w:color="auto"/>
        <w:right w:val="none" w:sz="0" w:space="0" w:color="auto"/>
      </w:divBdr>
    </w:div>
    <w:div w:id="1147938744">
      <w:bodyDiv w:val="1"/>
      <w:marLeft w:val="0"/>
      <w:marRight w:val="0"/>
      <w:marTop w:val="0"/>
      <w:marBottom w:val="0"/>
      <w:divBdr>
        <w:top w:val="none" w:sz="0" w:space="0" w:color="auto"/>
        <w:left w:val="none" w:sz="0" w:space="0" w:color="auto"/>
        <w:bottom w:val="none" w:sz="0" w:space="0" w:color="auto"/>
        <w:right w:val="none" w:sz="0" w:space="0" w:color="auto"/>
      </w:divBdr>
      <w:divsChild>
        <w:div w:id="509367898">
          <w:marLeft w:val="0"/>
          <w:marRight w:val="0"/>
          <w:marTop w:val="0"/>
          <w:marBottom w:val="0"/>
          <w:divBdr>
            <w:top w:val="none" w:sz="0" w:space="0" w:color="auto"/>
            <w:left w:val="none" w:sz="0" w:space="0" w:color="auto"/>
            <w:bottom w:val="none" w:sz="0" w:space="0" w:color="auto"/>
            <w:right w:val="none" w:sz="0" w:space="0" w:color="auto"/>
          </w:divBdr>
        </w:div>
      </w:divsChild>
    </w:div>
    <w:div w:id="1148322322">
      <w:bodyDiv w:val="1"/>
      <w:marLeft w:val="0"/>
      <w:marRight w:val="0"/>
      <w:marTop w:val="0"/>
      <w:marBottom w:val="0"/>
      <w:divBdr>
        <w:top w:val="none" w:sz="0" w:space="0" w:color="auto"/>
        <w:left w:val="none" w:sz="0" w:space="0" w:color="auto"/>
        <w:bottom w:val="none" w:sz="0" w:space="0" w:color="auto"/>
        <w:right w:val="none" w:sz="0" w:space="0" w:color="auto"/>
      </w:divBdr>
      <w:divsChild>
        <w:div w:id="2119182629">
          <w:marLeft w:val="0"/>
          <w:marRight w:val="0"/>
          <w:marTop w:val="0"/>
          <w:marBottom w:val="0"/>
          <w:divBdr>
            <w:top w:val="none" w:sz="0" w:space="0" w:color="auto"/>
            <w:left w:val="none" w:sz="0" w:space="0" w:color="auto"/>
            <w:bottom w:val="none" w:sz="0" w:space="0" w:color="auto"/>
            <w:right w:val="none" w:sz="0" w:space="0" w:color="auto"/>
          </w:divBdr>
        </w:div>
      </w:divsChild>
    </w:div>
    <w:div w:id="1149905220">
      <w:bodyDiv w:val="1"/>
      <w:marLeft w:val="0"/>
      <w:marRight w:val="0"/>
      <w:marTop w:val="0"/>
      <w:marBottom w:val="0"/>
      <w:divBdr>
        <w:top w:val="none" w:sz="0" w:space="0" w:color="auto"/>
        <w:left w:val="none" w:sz="0" w:space="0" w:color="auto"/>
        <w:bottom w:val="none" w:sz="0" w:space="0" w:color="auto"/>
        <w:right w:val="none" w:sz="0" w:space="0" w:color="auto"/>
      </w:divBdr>
    </w:div>
    <w:div w:id="1153137643">
      <w:bodyDiv w:val="1"/>
      <w:marLeft w:val="0"/>
      <w:marRight w:val="0"/>
      <w:marTop w:val="0"/>
      <w:marBottom w:val="0"/>
      <w:divBdr>
        <w:top w:val="none" w:sz="0" w:space="0" w:color="auto"/>
        <w:left w:val="none" w:sz="0" w:space="0" w:color="auto"/>
        <w:bottom w:val="none" w:sz="0" w:space="0" w:color="auto"/>
        <w:right w:val="none" w:sz="0" w:space="0" w:color="auto"/>
      </w:divBdr>
    </w:div>
    <w:div w:id="1158569997">
      <w:bodyDiv w:val="1"/>
      <w:marLeft w:val="0"/>
      <w:marRight w:val="0"/>
      <w:marTop w:val="0"/>
      <w:marBottom w:val="0"/>
      <w:divBdr>
        <w:top w:val="none" w:sz="0" w:space="0" w:color="auto"/>
        <w:left w:val="none" w:sz="0" w:space="0" w:color="auto"/>
        <w:bottom w:val="none" w:sz="0" w:space="0" w:color="auto"/>
        <w:right w:val="none" w:sz="0" w:space="0" w:color="auto"/>
      </w:divBdr>
    </w:div>
    <w:div w:id="1159927153">
      <w:bodyDiv w:val="1"/>
      <w:marLeft w:val="0"/>
      <w:marRight w:val="0"/>
      <w:marTop w:val="0"/>
      <w:marBottom w:val="0"/>
      <w:divBdr>
        <w:top w:val="none" w:sz="0" w:space="0" w:color="auto"/>
        <w:left w:val="none" w:sz="0" w:space="0" w:color="auto"/>
        <w:bottom w:val="none" w:sz="0" w:space="0" w:color="auto"/>
        <w:right w:val="none" w:sz="0" w:space="0" w:color="auto"/>
      </w:divBdr>
      <w:divsChild>
        <w:div w:id="745297388">
          <w:marLeft w:val="0"/>
          <w:marRight w:val="0"/>
          <w:marTop w:val="0"/>
          <w:marBottom w:val="0"/>
          <w:divBdr>
            <w:top w:val="none" w:sz="0" w:space="0" w:color="auto"/>
            <w:left w:val="none" w:sz="0" w:space="0" w:color="auto"/>
            <w:bottom w:val="none" w:sz="0" w:space="0" w:color="auto"/>
            <w:right w:val="none" w:sz="0" w:space="0" w:color="auto"/>
          </w:divBdr>
        </w:div>
        <w:div w:id="1641614214">
          <w:marLeft w:val="0"/>
          <w:marRight w:val="0"/>
          <w:marTop w:val="0"/>
          <w:marBottom w:val="0"/>
          <w:divBdr>
            <w:top w:val="none" w:sz="0" w:space="0" w:color="auto"/>
            <w:left w:val="none" w:sz="0" w:space="0" w:color="auto"/>
            <w:bottom w:val="none" w:sz="0" w:space="0" w:color="auto"/>
            <w:right w:val="none" w:sz="0" w:space="0" w:color="auto"/>
          </w:divBdr>
        </w:div>
        <w:div w:id="340083048">
          <w:marLeft w:val="0"/>
          <w:marRight w:val="0"/>
          <w:marTop w:val="0"/>
          <w:marBottom w:val="0"/>
          <w:divBdr>
            <w:top w:val="none" w:sz="0" w:space="0" w:color="auto"/>
            <w:left w:val="none" w:sz="0" w:space="0" w:color="auto"/>
            <w:bottom w:val="none" w:sz="0" w:space="0" w:color="auto"/>
            <w:right w:val="none" w:sz="0" w:space="0" w:color="auto"/>
          </w:divBdr>
        </w:div>
        <w:div w:id="1304000531">
          <w:marLeft w:val="0"/>
          <w:marRight w:val="0"/>
          <w:marTop w:val="0"/>
          <w:marBottom w:val="0"/>
          <w:divBdr>
            <w:top w:val="none" w:sz="0" w:space="0" w:color="auto"/>
            <w:left w:val="none" w:sz="0" w:space="0" w:color="auto"/>
            <w:bottom w:val="none" w:sz="0" w:space="0" w:color="auto"/>
            <w:right w:val="none" w:sz="0" w:space="0" w:color="auto"/>
          </w:divBdr>
        </w:div>
        <w:div w:id="692420297">
          <w:marLeft w:val="0"/>
          <w:marRight w:val="0"/>
          <w:marTop w:val="0"/>
          <w:marBottom w:val="0"/>
          <w:divBdr>
            <w:top w:val="none" w:sz="0" w:space="0" w:color="auto"/>
            <w:left w:val="none" w:sz="0" w:space="0" w:color="auto"/>
            <w:bottom w:val="none" w:sz="0" w:space="0" w:color="auto"/>
            <w:right w:val="none" w:sz="0" w:space="0" w:color="auto"/>
          </w:divBdr>
        </w:div>
        <w:div w:id="473258359">
          <w:marLeft w:val="0"/>
          <w:marRight w:val="0"/>
          <w:marTop w:val="0"/>
          <w:marBottom w:val="0"/>
          <w:divBdr>
            <w:top w:val="none" w:sz="0" w:space="0" w:color="auto"/>
            <w:left w:val="none" w:sz="0" w:space="0" w:color="auto"/>
            <w:bottom w:val="none" w:sz="0" w:space="0" w:color="auto"/>
            <w:right w:val="none" w:sz="0" w:space="0" w:color="auto"/>
          </w:divBdr>
        </w:div>
        <w:div w:id="1421178423">
          <w:marLeft w:val="0"/>
          <w:marRight w:val="0"/>
          <w:marTop w:val="0"/>
          <w:marBottom w:val="0"/>
          <w:divBdr>
            <w:top w:val="none" w:sz="0" w:space="0" w:color="auto"/>
            <w:left w:val="none" w:sz="0" w:space="0" w:color="auto"/>
            <w:bottom w:val="none" w:sz="0" w:space="0" w:color="auto"/>
            <w:right w:val="none" w:sz="0" w:space="0" w:color="auto"/>
          </w:divBdr>
        </w:div>
        <w:div w:id="1109471744">
          <w:marLeft w:val="0"/>
          <w:marRight w:val="0"/>
          <w:marTop w:val="0"/>
          <w:marBottom w:val="0"/>
          <w:divBdr>
            <w:top w:val="none" w:sz="0" w:space="0" w:color="auto"/>
            <w:left w:val="none" w:sz="0" w:space="0" w:color="auto"/>
            <w:bottom w:val="none" w:sz="0" w:space="0" w:color="auto"/>
            <w:right w:val="none" w:sz="0" w:space="0" w:color="auto"/>
          </w:divBdr>
        </w:div>
      </w:divsChild>
    </w:div>
    <w:div w:id="1166746984">
      <w:bodyDiv w:val="1"/>
      <w:marLeft w:val="0"/>
      <w:marRight w:val="0"/>
      <w:marTop w:val="0"/>
      <w:marBottom w:val="0"/>
      <w:divBdr>
        <w:top w:val="none" w:sz="0" w:space="0" w:color="auto"/>
        <w:left w:val="none" w:sz="0" w:space="0" w:color="auto"/>
        <w:bottom w:val="none" w:sz="0" w:space="0" w:color="auto"/>
        <w:right w:val="none" w:sz="0" w:space="0" w:color="auto"/>
      </w:divBdr>
    </w:div>
    <w:div w:id="1170949805">
      <w:bodyDiv w:val="1"/>
      <w:marLeft w:val="0"/>
      <w:marRight w:val="0"/>
      <w:marTop w:val="0"/>
      <w:marBottom w:val="0"/>
      <w:divBdr>
        <w:top w:val="none" w:sz="0" w:space="0" w:color="auto"/>
        <w:left w:val="none" w:sz="0" w:space="0" w:color="auto"/>
        <w:bottom w:val="none" w:sz="0" w:space="0" w:color="auto"/>
        <w:right w:val="none" w:sz="0" w:space="0" w:color="auto"/>
      </w:divBdr>
      <w:divsChild>
        <w:div w:id="2100132755">
          <w:marLeft w:val="0"/>
          <w:marRight w:val="0"/>
          <w:marTop w:val="0"/>
          <w:marBottom w:val="0"/>
          <w:divBdr>
            <w:top w:val="none" w:sz="0" w:space="0" w:color="auto"/>
            <w:left w:val="none" w:sz="0" w:space="0" w:color="auto"/>
            <w:bottom w:val="none" w:sz="0" w:space="0" w:color="auto"/>
            <w:right w:val="none" w:sz="0" w:space="0" w:color="auto"/>
          </w:divBdr>
        </w:div>
        <w:div w:id="1590575416">
          <w:marLeft w:val="0"/>
          <w:marRight w:val="0"/>
          <w:marTop w:val="0"/>
          <w:marBottom w:val="0"/>
          <w:divBdr>
            <w:top w:val="none" w:sz="0" w:space="0" w:color="auto"/>
            <w:left w:val="none" w:sz="0" w:space="0" w:color="auto"/>
            <w:bottom w:val="none" w:sz="0" w:space="0" w:color="auto"/>
            <w:right w:val="none" w:sz="0" w:space="0" w:color="auto"/>
          </w:divBdr>
        </w:div>
        <w:div w:id="741147844">
          <w:marLeft w:val="0"/>
          <w:marRight w:val="0"/>
          <w:marTop w:val="0"/>
          <w:marBottom w:val="0"/>
          <w:divBdr>
            <w:top w:val="none" w:sz="0" w:space="0" w:color="auto"/>
            <w:left w:val="none" w:sz="0" w:space="0" w:color="auto"/>
            <w:bottom w:val="none" w:sz="0" w:space="0" w:color="auto"/>
            <w:right w:val="none" w:sz="0" w:space="0" w:color="auto"/>
          </w:divBdr>
        </w:div>
        <w:div w:id="1422219270">
          <w:marLeft w:val="0"/>
          <w:marRight w:val="0"/>
          <w:marTop w:val="0"/>
          <w:marBottom w:val="0"/>
          <w:divBdr>
            <w:top w:val="none" w:sz="0" w:space="0" w:color="auto"/>
            <w:left w:val="none" w:sz="0" w:space="0" w:color="auto"/>
            <w:bottom w:val="none" w:sz="0" w:space="0" w:color="auto"/>
            <w:right w:val="none" w:sz="0" w:space="0" w:color="auto"/>
          </w:divBdr>
        </w:div>
        <w:div w:id="91364580">
          <w:marLeft w:val="0"/>
          <w:marRight w:val="0"/>
          <w:marTop w:val="0"/>
          <w:marBottom w:val="0"/>
          <w:divBdr>
            <w:top w:val="none" w:sz="0" w:space="0" w:color="auto"/>
            <w:left w:val="none" w:sz="0" w:space="0" w:color="auto"/>
            <w:bottom w:val="none" w:sz="0" w:space="0" w:color="auto"/>
            <w:right w:val="none" w:sz="0" w:space="0" w:color="auto"/>
          </w:divBdr>
        </w:div>
        <w:div w:id="1631596163">
          <w:marLeft w:val="0"/>
          <w:marRight w:val="0"/>
          <w:marTop w:val="0"/>
          <w:marBottom w:val="0"/>
          <w:divBdr>
            <w:top w:val="none" w:sz="0" w:space="0" w:color="auto"/>
            <w:left w:val="none" w:sz="0" w:space="0" w:color="auto"/>
            <w:bottom w:val="none" w:sz="0" w:space="0" w:color="auto"/>
            <w:right w:val="none" w:sz="0" w:space="0" w:color="auto"/>
          </w:divBdr>
        </w:div>
        <w:div w:id="1573268628">
          <w:marLeft w:val="0"/>
          <w:marRight w:val="0"/>
          <w:marTop w:val="0"/>
          <w:marBottom w:val="0"/>
          <w:divBdr>
            <w:top w:val="none" w:sz="0" w:space="0" w:color="auto"/>
            <w:left w:val="none" w:sz="0" w:space="0" w:color="auto"/>
            <w:bottom w:val="none" w:sz="0" w:space="0" w:color="auto"/>
            <w:right w:val="none" w:sz="0" w:space="0" w:color="auto"/>
          </w:divBdr>
        </w:div>
        <w:div w:id="812328916">
          <w:marLeft w:val="0"/>
          <w:marRight w:val="0"/>
          <w:marTop w:val="0"/>
          <w:marBottom w:val="0"/>
          <w:divBdr>
            <w:top w:val="none" w:sz="0" w:space="0" w:color="auto"/>
            <w:left w:val="none" w:sz="0" w:space="0" w:color="auto"/>
            <w:bottom w:val="none" w:sz="0" w:space="0" w:color="auto"/>
            <w:right w:val="none" w:sz="0" w:space="0" w:color="auto"/>
          </w:divBdr>
        </w:div>
        <w:div w:id="2004775961">
          <w:marLeft w:val="0"/>
          <w:marRight w:val="0"/>
          <w:marTop w:val="0"/>
          <w:marBottom w:val="0"/>
          <w:divBdr>
            <w:top w:val="none" w:sz="0" w:space="0" w:color="auto"/>
            <w:left w:val="none" w:sz="0" w:space="0" w:color="auto"/>
            <w:bottom w:val="none" w:sz="0" w:space="0" w:color="auto"/>
            <w:right w:val="none" w:sz="0" w:space="0" w:color="auto"/>
          </w:divBdr>
        </w:div>
        <w:div w:id="122236248">
          <w:marLeft w:val="0"/>
          <w:marRight w:val="0"/>
          <w:marTop w:val="0"/>
          <w:marBottom w:val="0"/>
          <w:divBdr>
            <w:top w:val="none" w:sz="0" w:space="0" w:color="auto"/>
            <w:left w:val="none" w:sz="0" w:space="0" w:color="auto"/>
            <w:bottom w:val="none" w:sz="0" w:space="0" w:color="auto"/>
            <w:right w:val="none" w:sz="0" w:space="0" w:color="auto"/>
          </w:divBdr>
        </w:div>
        <w:div w:id="335034105">
          <w:marLeft w:val="0"/>
          <w:marRight w:val="0"/>
          <w:marTop w:val="0"/>
          <w:marBottom w:val="0"/>
          <w:divBdr>
            <w:top w:val="none" w:sz="0" w:space="0" w:color="auto"/>
            <w:left w:val="none" w:sz="0" w:space="0" w:color="auto"/>
            <w:bottom w:val="none" w:sz="0" w:space="0" w:color="auto"/>
            <w:right w:val="none" w:sz="0" w:space="0" w:color="auto"/>
          </w:divBdr>
        </w:div>
        <w:div w:id="394668132">
          <w:marLeft w:val="0"/>
          <w:marRight w:val="0"/>
          <w:marTop w:val="0"/>
          <w:marBottom w:val="0"/>
          <w:divBdr>
            <w:top w:val="none" w:sz="0" w:space="0" w:color="auto"/>
            <w:left w:val="none" w:sz="0" w:space="0" w:color="auto"/>
            <w:bottom w:val="none" w:sz="0" w:space="0" w:color="auto"/>
            <w:right w:val="none" w:sz="0" w:space="0" w:color="auto"/>
          </w:divBdr>
        </w:div>
        <w:div w:id="708067487">
          <w:marLeft w:val="0"/>
          <w:marRight w:val="0"/>
          <w:marTop w:val="0"/>
          <w:marBottom w:val="0"/>
          <w:divBdr>
            <w:top w:val="none" w:sz="0" w:space="0" w:color="auto"/>
            <w:left w:val="none" w:sz="0" w:space="0" w:color="auto"/>
            <w:bottom w:val="none" w:sz="0" w:space="0" w:color="auto"/>
            <w:right w:val="none" w:sz="0" w:space="0" w:color="auto"/>
          </w:divBdr>
        </w:div>
        <w:div w:id="1039204856">
          <w:marLeft w:val="0"/>
          <w:marRight w:val="0"/>
          <w:marTop w:val="0"/>
          <w:marBottom w:val="0"/>
          <w:divBdr>
            <w:top w:val="none" w:sz="0" w:space="0" w:color="auto"/>
            <w:left w:val="none" w:sz="0" w:space="0" w:color="auto"/>
            <w:bottom w:val="none" w:sz="0" w:space="0" w:color="auto"/>
            <w:right w:val="none" w:sz="0" w:space="0" w:color="auto"/>
          </w:divBdr>
        </w:div>
        <w:div w:id="413092615">
          <w:marLeft w:val="0"/>
          <w:marRight w:val="0"/>
          <w:marTop w:val="0"/>
          <w:marBottom w:val="0"/>
          <w:divBdr>
            <w:top w:val="none" w:sz="0" w:space="0" w:color="auto"/>
            <w:left w:val="none" w:sz="0" w:space="0" w:color="auto"/>
            <w:bottom w:val="none" w:sz="0" w:space="0" w:color="auto"/>
            <w:right w:val="none" w:sz="0" w:space="0" w:color="auto"/>
          </w:divBdr>
        </w:div>
        <w:div w:id="1775975407">
          <w:marLeft w:val="0"/>
          <w:marRight w:val="0"/>
          <w:marTop w:val="0"/>
          <w:marBottom w:val="0"/>
          <w:divBdr>
            <w:top w:val="none" w:sz="0" w:space="0" w:color="auto"/>
            <w:left w:val="none" w:sz="0" w:space="0" w:color="auto"/>
            <w:bottom w:val="none" w:sz="0" w:space="0" w:color="auto"/>
            <w:right w:val="none" w:sz="0" w:space="0" w:color="auto"/>
          </w:divBdr>
        </w:div>
        <w:div w:id="1526215561">
          <w:marLeft w:val="0"/>
          <w:marRight w:val="0"/>
          <w:marTop w:val="0"/>
          <w:marBottom w:val="0"/>
          <w:divBdr>
            <w:top w:val="none" w:sz="0" w:space="0" w:color="auto"/>
            <w:left w:val="none" w:sz="0" w:space="0" w:color="auto"/>
            <w:bottom w:val="none" w:sz="0" w:space="0" w:color="auto"/>
            <w:right w:val="none" w:sz="0" w:space="0" w:color="auto"/>
          </w:divBdr>
        </w:div>
        <w:div w:id="522674087">
          <w:marLeft w:val="0"/>
          <w:marRight w:val="0"/>
          <w:marTop w:val="0"/>
          <w:marBottom w:val="0"/>
          <w:divBdr>
            <w:top w:val="none" w:sz="0" w:space="0" w:color="auto"/>
            <w:left w:val="none" w:sz="0" w:space="0" w:color="auto"/>
            <w:bottom w:val="none" w:sz="0" w:space="0" w:color="auto"/>
            <w:right w:val="none" w:sz="0" w:space="0" w:color="auto"/>
          </w:divBdr>
        </w:div>
        <w:div w:id="900406402">
          <w:marLeft w:val="0"/>
          <w:marRight w:val="0"/>
          <w:marTop w:val="0"/>
          <w:marBottom w:val="0"/>
          <w:divBdr>
            <w:top w:val="none" w:sz="0" w:space="0" w:color="auto"/>
            <w:left w:val="none" w:sz="0" w:space="0" w:color="auto"/>
            <w:bottom w:val="none" w:sz="0" w:space="0" w:color="auto"/>
            <w:right w:val="none" w:sz="0" w:space="0" w:color="auto"/>
          </w:divBdr>
        </w:div>
        <w:div w:id="992484478">
          <w:marLeft w:val="0"/>
          <w:marRight w:val="0"/>
          <w:marTop w:val="0"/>
          <w:marBottom w:val="0"/>
          <w:divBdr>
            <w:top w:val="none" w:sz="0" w:space="0" w:color="auto"/>
            <w:left w:val="none" w:sz="0" w:space="0" w:color="auto"/>
            <w:bottom w:val="none" w:sz="0" w:space="0" w:color="auto"/>
            <w:right w:val="none" w:sz="0" w:space="0" w:color="auto"/>
          </w:divBdr>
        </w:div>
        <w:div w:id="496074543">
          <w:marLeft w:val="0"/>
          <w:marRight w:val="0"/>
          <w:marTop w:val="0"/>
          <w:marBottom w:val="0"/>
          <w:divBdr>
            <w:top w:val="none" w:sz="0" w:space="0" w:color="auto"/>
            <w:left w:val="none" w:sz="0" w:space="0" w:color="auto"/>
            <w:bottom w:val="none" w:sz="0" w:space="0" w:color="auto"/>
            <w:right w:val="none" w:sz="0" w:space="0" w:color="auto"/>
          </w:divBdr>
        </w:div>
        <w:div w:id="1690831895">
          <w:marLeft w:val="0"/>
          <w:marRight w:val="0"/>
          <w:marTop w:val="0"/>
          <w:marBottom w:val="0"/>
          <w:divBdr>
            <w:top w:val="none" w:sz="0" w:space="0" w:color="auto"/>
            <w:left w:val="none" w:sz="0" w:space="0" w:color="auto"/>
            <w:bottom w:val="none" w:sz="0" w:space="0" w:color="auto"/>
            <w:right w:val="none" w:sz="0" w:space="0" w:color="auto"/>
          </w:divBdr>
        </w:div>
        <w:div w:id="1722943523">
          <w:marLeft w:val="0"/>
          <w:marRight w:val="0"/>
          <w:marTop w:val="0"/>
          <w:marBottom w:val="0"/>
          <w:divBdr>
            <w:top w:val="none" w:sz="0" w:space="0" w:color="auto"/>
            <w:left w:val="none" w:sz="0" w:space="0" w:color="auto"/>
            <w:bottom w:val="none" w:sz="0" w:space="0" w:color="auto"/>
            <w:right w:val="none" w:sz="0" w:space="0" w:color="auto"/>
          </w:divBdr>
        </w:div>
        <w:div w:id="659387078">
          <w:marLeft w:val="0"/>
          <w:marRight w:val="0"/>
          <w:marTop w:val="0"/>
          <w:marBottom w:val="0"/>
          <w:divBdr>
            <w:top w:val="none" w:sz="0" w:space="0" w:color="auto"/>
            <w:left w:val="none" w:sz="0" w:space="0" w:color="auto"/>
            <w:bottom w:val="none" w:sz="0" w:space="0" w:color="auto"/>
            <w:right w:val="none" w:sz="0" w:space="0" w:color="auto"/>
          </w:divBdr>
        </w:div>
      </w:divsChild>
    </w:div>
    <w:div w:id="1177618311">
      <w:bodyDiv w:val="1"/>
      <w:marLeft w:val="0"/>
      <w:marRight w:val="0"/>
      <w:marTop w:val="0"/>
      <w:marBottom w:val="0"/>
      <w:divBdr>
        <w:top w:val="none" w:sz="0" w:space="0" w:color="auto"/>
        <w:left w:val="none" w:sz="0" w:space="0" w:color="auto"/>
        <w:bottom w:val="none" w:sz="0" w:space="0" w:color="auto"/>
        <w:right w:val="none" w:sz="0" w:space="0" w:color="auto"/>
      </w:divBdr>
    </w:div>
    <w:div w:id="1177885912">
      <w:bodyDiv w:val="1"/>
      <w:marLeft w:val="0"/>
      <w:marRight w:val="0"/>
      <w:marTop w:val="0"/>
      <w:marBottom w:val="0"/>
      <w:divBdr>
        <w:top w:val="none" w:sz="0" w:space="0" w:color="auto"/>
        <w:left w:val="none" w:sz="0" w:space="0" w:color="auto"/>
        <w:bottom w:val="none" w:sz="0" w:space="0" w:color="auto"/>
        <w:right w:val="none" w:sz="0" w:space="0" w:color="auto"/>
      </w:divBdr>
    </w:div>
    <w:div w:id="1181700131">
      <w:bodyDiv w:val="1"/>
      <w:marLeft w:val="0"/>
      <w:marRight w:val="0"/>
      <w:marTop w:val="0"/>
      <w:marBottom w:val="0"/>
      <w:divBdr>
        <w:top w:val="none" w:sz="0" w:space="0" w:color="auto"/>
        <w:left w:val="none" w:sz="0" w:space="0" w:color="auto"/>
        <w:bottom w:val="none" w:sz="0" w:space="0" w:color="auto"/>
        <w:right w:val="none" w:sz="0" w:space="0" w:color="auto"/>
      </w:divBdr>
      <w:divsChild>
        <w:div w:id="2093624559">
          <w:marLeft w:val="0"/>
          <w:marRight w:val="0"/>
          <w:marTop w:val="0"/>
          <w:marBottom w:val="0"/>
          <w:divBdr>
            <w:top w:val="none" w:sz="0" w:space="0" w:color="auto"/>
            <w:left w:val="none" w:sz="0" w:space="0" w:color="auto"/>
            <w:bottom w:val="none" w:sz="0" w:space="0" w:color="auto"/>
            <w:right w:val="none" w:sz="0" w:space="0" w:color="auto"/>
          </w:divBdr>
        </w:div>
      </w:divsChild>
    </w:div>
    <w:div w:id="1183401564">
      <w:bodyDiv w:val="1"/>
      <w:marLeft w:val="0"/>
      <w:marRight w:val="0"/>
      <w:marTop w:val="0"/>
      <w:marBottom w:val="0"/>
      <w:divBdr>
        <w:top w:val="none" w:sz="0" w:space="0" w:color="auto"/>
        <w:left w:val="none" w:sz="0" w:space="0" w:color="auto"/>
        <w:bottom w:val="none" w:sz="0" w:space="0" w:color="auto"/>
        <w:right w:val="none" w:sz="0" w:space="0" w:color="auto"/>
      </w:divBdr>
    </w:div>
    <w:div w:id="1209220001">
      <w:bodyDiv w:val="1"/>
      <w:marLeft w:val="0"/>
      <w:marRight w:val="0"/>
      <w:marTop w:val="0"/>
      <w:marBottom w:val="0"/>
      <w:divBdr>
        <w:top w:val="none" w:sz="0" w:space="0" w:color="auto"/>
        <w:left w:val="none" w:sz="0" w:space="0" w:color="auto"/>
        <w:bottom w:val="none" w:sz="0" w:space="0" w:color="auto"/>
        <w:right w:val="none" w:sz="0" w:space="0" w:color="auto"/>
      </w:divBdr>
    </w:div>
    <w:div w:id="1220827287">
      <w:bodyDiv w:val="1"/>
      <w:marLeft w:val="0"/>
      <w:marRight w:val="0"/>
      <w:marTop w:val="0"/>
      <w:marBottom w:val="0"/>
      <w:divBdr>
        <w:top w:val="none" w:sz="0" w:space="0" w:color="auto"/>
        <w:left w:val="none" w:sz="0" w:space="0" w:color="auto"/>
        <w:bottom w:val="none" w:sz="0" w:space="0" w:color="auto"/>
        <w:right w:val="none" w:sz="0" w:space="0" w:color="auto"/>
      </w:divBdr>
    </w:div>
    <w:div w:id="1222323690">
      <w:bodyDiv w:val="1"/>
      <w:marLeft w:val="0"/>
      <w:marRight w:val="0"/>
      <w:marTop w:val="0"/>
      <w:marBottom w:val="0"/>
      <w:divBdr>
        <w:top w:val="none" w:sz="0" w:space="0" w:color="auto"/>
        <w:left w:val="none" w:sz="0" w:space="0" w:color="auto"/>
        <w:bottom w:val="none" w:sz="0" w:space="0" w:color="auto"/>
        <w:right w:val="none" w:sz="0" w:space="0" w:color="auto"/>
      </w:divBdr>
      <w:divsChild>
        <w:div w:id="874855527">
          <w:marLeft w:val="0"/>
          <w:marRight w:val="0"/>
          <w:marTop w:val="0"/>
          <w:marBottom w:val="0"/>
          <w:divBdr>
            <w:top w:val="none" w:sz="0" w:space="0" w:color="auto"/>
            <w:left w:val="none" w:sz="0" w:space="0" w:color="auto"/>
            <w:bottom w:val="none" w:sz="0" w:space="0" w:color="auto"/>
            <w:right w:val="none" w:sz="0" w:space="0" w:color="auto"/>
          </w:divBdr>
        </w:div>
        <w:div w:id="1375083280">
          <w:marLeft w:val="0"/>
          <w:marRight w:val="0"/>
          <w:marTop w:val="0"/>
          <w:marBottom w:val="0"/>
          <w:divBdr>
            <w:top w:val="none" w:sz="0" w:space="0" w:color="auto"/>
            <w:left w:val="none" w:sz="0" w:space="0" w:color="auto"/>
            <w:bottom w:val="none" w:sz="0" w:space="0" w:color="auto"/>
            <w:right w:val="none" w:sz="0" w:space="0" w:color="auto"/>
          </w:divBdr>
        </w:div>
        <w:div w:id="1177621464">
          <w:marLeft w:val="0"/>
          <w:marRight w:val="0"/>
          <w:marTop w:val="0"/>
          <w:marBottom w:val="0"/>
          <w:divBdr>
            <w:top w:val="none" w:sz="0" w:space="0" w:color="auto"/>
            <w:left w:val="none" w:sz="0" w:space="0" w:color="auto"/>
            <w:bottom w:val="none" w:sz="0" w:space="0" w:color="auto"/>
            <w:right w:val="none" w:sz="0" w:space="0" w:color="auto"/>
          </w:divBdr>
        </w:div>
      </w:divsChild>
    </w:div>
    <w:div w:id="1236891234">
      <w:bodyDiv w:val="1"/>
      <w:marLeft w:val="0"/>
      <w:marRight w:val="0"/>
      <w:marTop w:val="0"/>
      <w:marBottom w:val="0"/>
      <w:divBdr>
        <w:top w:val="none" w:sz="0" w:space="0" w:color="auto"/>
        <w:left w:val="none" w:sz="0" w:space="0" w:color="auto"/>
        <w:bottom w:val="none" w:sz="0" w:space="0" w:color="auto"/>
        <w:right w:val="none" w:sz="0" w:space="0" w:color="auto"/>
      </w:divBdr>
    </w:div>
    <w:div w:id="1246449957">
      <w:bodyDiv w:val="1"/>
      <w:marLeft w:val="0"/>
      <w:marRight w:val="0"/>
      <w:marTop w:val="0"/>
      <w:marBottom w:val="0"/>
      <w:divBdr>
        <w:top w:val="none" w:sz="0" w:space="0" w:color="auto"/>
        <w:left w:val="none" w:sz="0" w:space="0" w:color="auto"/>
        <w:bottom w:val="none" w:sz="0" w:space="0" w:color="auto"/>
        <w:right w:val="none" w:sz="0" w:space="0" w:color="auto"/>
      </w:divBdr>
    </w:div>
    <w:div w:id="1250312434">
      <w:bodyDiv w:val="1"/>
      <w:marLeft w:val="0"/>
      <w:marRight w:val="0"/>
      <w:marTop w:val="0"/>
      <w:marBottom w:val="0"/>
      <w:divBdr>
        <w:top w:val="none" w:sz="0" w:space="0" w:color="auto"/>
        <w:left w:val="none" w:sz="0" w:space="0" w:color="auto"/>
        <w:bottom w:val="none" w:sz="0" w:space="0" w:color="auto"/>
        <w:right w:val="none" w:sz="0" w:space="0" w:color="auto"/>
      </w:divBdr>
    </w:div>
    <w:div w:id="1251626180">
      <w:bodyDiv w:val="1"/>
      <w:marLeft w:val="0"/>
      <w:marRight w:val="0"/>
      <w:marTop w:val="0"/>
      <w:marBottom w:val="0"/>
      <w:divBdr>
        <w:top w:val="none" w:sz="0" w:space="0" w:color="auto"/>
        <w:left w:val="none" w:sz="0" w:space="0" w:color="auto"/>
        <w:bottom w:val="none" w:sz="0" w:space="0" w:color="auto"/>
        <w:right w:val="none" w:sz="0" w:space="0" w:color="auto"/>
      </w:divBdr>
      <w:divsChild>
        <w:div w:id="98913716">
          <w:marLeft w:val="0"/>
          <w:marRight w:val="0"/>
          <w:marTop w:val="0"/>
          <w:marBottom w:val="0"/>
          <w:divBdr>
            <w:top w:val="none" w:sz="0" w:space="0" w:color="auto"/>
            <w:left w:val="none" w:sz="0" w:space="0" w:color="auto"/>
            <w:bottom w:val="none" w:sz="0" w:space="0" w:color="auto"/>
            <w:right w:val="none" w:sz="0" w:space="0" w:color="auto"/>
          </w:divBdr>
        </w:div>
        <w:div w:id="375201923">
          <w:marLeft w:val="0"/>
          <w:marRight w:val="0"/>
          <w:marTop w:val="0"/>
          <w:marBottom w:val="0"/>
          <w:divBdr>
            <w:top w:val="none" w:sz="0" w:space="0" w:color="auto"/>
            <w:left w:val="none" w:sz="0" w:space="0" w:color="auto"/>
            <w:bottom w:val="none" w:sz="0" w:space="0" w:color="auto"/>
            <w:right w:val="none" w:sz="0" w:space="0" w:color="auto"/>
          </w:divBdr>
        </w:div>
        <w:div w:id="1392925090">
          <w:marLeft w:val="0"/>
          <w:marRight w:val="0"/>
          <w:marTop w:val="0"/>
          <w:marBottom w:val="0"/>
          <w:divBdr>
            <w:top w:val="none" w:sz="0" w:space="0" w:color="auto"/>
            <w:left w:val="none" w:sz="0" w:space="0" w:color="auto"/>
            <w:bottom w:val="none" w:sz="0" w:space="0" w:color="auto"/>
            <w:right w:val="none" w:sz="0" w:space="0" w:color="auto"/>
          </w:divBdr>
        </w:div>
        <w:div w:id="866799470">
          <w:marLeft w:val="0"/>
          <w:marRight w:val="0"/>
          <w:marTop w:val="0"/>
          <w:marBottom w:val="0"/>
          <w:divBdr>
            <w:top w:val="none" w:sz="0" w:space="0" w:color="auto"/>
            <w:left w:val="none" w:sz="0" w:space="0" w:color="auto"/>
            <w:bottom w:val="none" w:sz="0" w:space="0" w:color="auto"/>
            <w:right w:val="none" w:sz="0" w:space="0" w:color="auto"/>
          </w:divBdr>
        </w:div>
      </w:divsChild>
    </w:div>
    <w:div w:id="1271163806">
      <w:bodyDiv w:val="1"/>
      <w:marLeft w:val="0"/>
      <w:marRight w:val="0"/>
      <w:marTop w:val="0"/>
      <w:marBottom w:val="0"/>
      <w:divBdr>
        <w:top w:val="none" w:sz="0" w:space="0" w:color="auto"/>
        <w:left w:val="none" w:sz="0" w:space="0" w:color="auto"/>
        <w:bottom w:val="none" w:sz="0" w:space="0" w:color="auto"/>
        <w:right w:val="none" w:sz="0" w:space="0" w:color="auto"/>
      </w:divBdr>
    </w:div>
    <w:div w:id="1277247733">
      <w:bodyDiv w:val="1"/>
      <w:marLeft w:val="0"/>
      <w:marRight w:val="0"/>
      <w:marTop w:val="0"/>
      <w:marBottom w:val="0"/>
      <w:divBdr>
        <w:top w:val="none" w:sz="0" w:space="0" w:color="auto"/>
        <w:left w:val="none" w:sz="0" w:space="0" w:color="auto"/>
        <w:bottom w:val="none" w:sz="0" w:space="0" w:color="auto"/>
        <w:right w:val="none" w:sz="0" w:space="0" w:color="auto"/>
      </w:divBdr>
    </w:div>
    <w:div w:id="1278638418">
      <w:bodyDiv w:val="1"/>
      <w:marLeft w:val="0"/>
      <w:marRight w:val="0"/>
      <w:marTop w:val="0"/>
      <w:marBottom w:val="0"/>
      <w:divBdr>
        <w:top w:val="none" w:sz="0" w:space="0" w:color="auto"/>
        <w:left w:val="none" w:sz="0" w:space="0" w:color="auto"/>
        <w:bottom w:val="none" w:sz="0" w:space="0" w:color="auto"/>
        <w:right w:val="none" w:sz="0" w:space="0" w:color="auto"/>
      </w:divBdr>
    </w:div>
    <w:div w:id="1292829250">
      <w:bodyDiv w:val="1"/>
      <w:marLeft w:val="0"/>
      <w:marRight w:val="0"/>
      <w:marTop w:val="0"/>
      <w:marBottom w:val="0"/>
      <w:divBdr>
        <w:top w:val="none" w:sz="0" w:space="0" w:color="auto"/>
        <w:left w:val="none" w:sz="0" w:space="0" w:color="auto"/>
        <w:bottom w:val="none" w:sz="0" w:space="0" w:color="auto"/>
        <w:right w:val="none" w:sz="0" w:space="0" w:color="auto"/>
      </w:divBdr>
      <w:divsChild>
        <w:div w:id="201134241">
          <w:marLeft w:val="0"/>
          <w:marRight w:val="0"/>
          <w:marTop w:val="0"/>
          <w:marBottom w:val="0"/>
          <w:divBdr>
            <w:top w:val="none" w:sz="0" w:space="0" w:color="auto"/>
            <w:left w:val="none" w:sz="0" w:space="0" w:color="auto"/>
            <w:bottom w:val="none" w:sz="0" w:space="0" w:color="auto"/>
            <w:right w:val="none" w:sz="0" w:space="0" w:color="auto"/>
          </w:divBdr>
        </w:div>
      </w:divsChild>
    </w:div>
    <w:div w:id="1293638434">
      <w:bodyDiv w:val="1"/>
      <w:marLeft w:val="0"/>
      <w:marRight w:val="0"/>
      <w:marTop w:val="0"/>
      <w:marBottom w:val="0"/>
      <w:divBdr>
        <w:top w:val="none" w:sz="0" w:space="0" w:color="auto"/>
        <w:left w:val="none" w:sz="0" w:space="0" w:color="auto"/>
        <w:bottom w:val="none" w:sz="0" w:space="0" w:color="auto"/>
        <w:right w:val="none" w:sz="0" w:space="0" w:color="auto"/>
      </w:divBdr>
      <w:divsChild>
        <w:div w:id="1374034674">
          <w:marLeft w:val="547"/>
          <w:marRight w:val="0"/>
          <w:marTop w:val="0"/>
          <w:marBottom w:val="0"/>
          <w:divBdr>
            <w:top w:val="none" w:sz="0" w:space="0" w:color="auto"/>
            <w:left w:val="none" w:sz="0" w:space="0" w:color="auto"/>
            <w:bottom w:val="none" w:sz="0" w:space="0" w:color="auto"/>
            <w:right w:val="none" w:sz="0" w:space="0" w:color="auto"/>
          </w:divBdr>
        </w:div>
      </w:divsChild>
    </w:div>
    <w:div w:id="1293708516">
      <w:bodyDiv w:val="1"/>
      <w:marLeft w:val="0"/>
      <w:marRight w:val="0"/>
      <w:marTop w:val="0"/>
      <w:marBottom w:val="0"/>
      <w:divBdr>
        <w:top w:val="none" w:sz="0" w:space="0" w:color="auto"/>
        <w:left w:val="none" w:sz="0" w:space="0" w:color="auto"/>
        <w:bottom w:val="none" w:sz="0" w:space="0" w:color="auto"/>
        <w:right w:val="none" w:sz="0" w:space="0" w:color="auto"/>
      </w:divBdr>
    </w:div>
    <w:div w:id="1300571906">
      <w:bodyDiv w:val="1"/>
      <w:marLeft w:val="0"/>
      <w:marRight w:val="0"/>
      <w:marTop w:val="0"/>
      <w:marBottom w:val="0"/>
      <w:divBdr>
        <w:top w:val="none" w:sz="0" w:space="0" w:color="auto"/>
        <w:left w:val="none" w:sz="0" w:space="0" w:color="auto"/>
        <w:bottom w:val="none" w:sz="0" w:space="0" w:color="auto"/>
        <w:right w:val="none" w:sz="0" w:space="0" w:color="auto"/>
      </w:divBdr>
    </w:div>
    <w:div w:id="1303121270">
      <w:bodyDiv w:val="1"/>
      <w:marLeft w:val="0"/>
      <w:marRight w:val="0"/>
      <w:marTop w:val="0"/>
      <w:marBottom w:val="0"/>
      <w:divBdr>
        <w:top w:val="none" w:sz="0" w:space="0" w:color="auto"/>
        <w:left w:val="none" w:sz="0" w:space="0" w:color="auto"/>
        <w:bottom w:val="none" w:sz="0" w:space="0" w:color="auto"/>
        <w:right w:val="none" w:sz="0" w:space="0" w:color="auto"/>
      </w:divBdr>
    </w:div>
    <w:div w:id="1305160189">
      <w:bodyDiv w:val="1"/>
      <w:marLeft w:val="0"/>
      <w:marRight w:val="0"/>
      <w:marTop w:val="0"/>
      <w:marBottom w:val="0"/>
      <w:divBdr>
        <w:top w:val="none" w:sz="0" w:space="0" w:color="auto"/>
        <w:left w:val="none" w:sz="0" w:space="0" w:color="auto"/>
        <w:bottom w:val="none" w:sz="0" w:space="0" w:color="auto"/>
        <w:right w:val="none" w:sz="0" w:space="0" w:color="auto"/>
      </w:divBdr>
    </w:div>
    <w:div w:id="1311211031">
      <w:bodyDiv w:val="1"/>
      <w:marLeft w:val="0"/>
      <w:marRight w:val="0"/>
      <w:marTop w:val="0"/>
      <w:marBottom w:val="0"/>
      <w:divBdr>
        <w:top w:val="none" w:sz="0" w:space="0" w:color="auto"/>
        <w:left w:val="none" w:sz="0" w:space="0" w:color="auto"/>
        <w:bottom w:val="none" w:sz="0" w:space="0" w:color="auto"/>
        <w:right w:val="none" w:sz="0" w:space="0" w:color="auto"/>
      </w:divBdr>
      <w:divsChild>
        <w:div w:id="123281131">
          <w:marLeft w:val="0"/>
          <w:marRight w:val="0"/>
          <w:marTop w:val="0"/>
          <w:marBottom w:val="0"/>
          <w:divBdr>
            <w:top w:val="none" w:sz="0" w:space="0" w:color="auto"/>
            <w:left w:val="none" w:sz="0" w:space="0" w:color="auto"/>
            <w:bottom w:val="none" w:sz="0" w:space="0" w:color="auto"/>
            <w:right w:val="none" w:sz="0" w:space="0" w:color="auto"/>
          </w:divBdr>
        </w:div>
      </w:divsChild>
    </w:div>
    <w:div w:id="1311667426">
      <w:bodyDiv w:val="1"/>
      <w:marLeft w:val="0"/>
      <w:marRight w:val="0"/>
      <w:marTop w:val="0"/>
      <w:marBottom w:val="0"/>
      <w:divBdr>
        <w:top w:val="none" w:sz="0" w:space="0" w:color="auto"/>
        <w:left w:val="none" w:sz="0" w:space="0" w:color="auto"/>
        <w:bottom w:val="none" w:sz="0" w:space="0" w:color="auto"/>
        <w:right w:val="none" w:sz="0" w:space="0" w:color="auto"/>
      </w:divBdr>
    </w:div>
    <w:div w:id="1312324504">
      <w:bodyDiv w:val="1"/>
      <w:marLeft w:val="0"/>
      <w:marRight w:val="0"/>
      <w:marTop w:val="0"/>
      <w:marBottom w:val="0"/>
      <w:divBdr>
        <w:top w:val="none" w:sz="0" w:space="0" w:color="auto"/>
        <w:left w:val="none" w:sz="0" w:space="0" w:color="auto"/>
        <w:bottom w:val="none" w:sz="0" w:space="0" w:color="auto"/>
        <w:right w:val="none" w:sz="0" w:space="0" w:color="auto"/>
      </w:divBdr>
    </w:div>
    <w:div w:id="1329018849">
      <w:bodyDiv w:val="1"/>
      <w:marLeft w:val="0"/>
      <w:marRight w:val="0"/>
      <w:marTop w:val="0"/>
      <w:marBottom w:val="0"/>
      <w:divBdr>
        <w:top w:val="none" w:sz="0" w:space="0" w:color="auto"/>
        <w:left w:val="none" w:sz="0" w:space="0" w:color="auto"/>
        <w:bottom w:val="none" w:sz="0" w:space="0" w:color="auto"/>
        <w:right w:val="none" w:sz="0" w:space="0" w:color="auto"/>
      </w:divBdr>
    </w:div>
    <w:div w:id="1331055176">
      <w:bodyDiv w:val="1"/>
      <w:marLeft w:val="0"/>
      <w:marRight w:val="0"/>
      <w:marTop w:val="0"/>
      <w:marBottom w:val="0"/>
      <w:divBdr>
        <w:top w:val="none" w:sz="0" w:space="0" w:color="auto"/>
        <w:left w:val="none" w:sz="0" w:space="0" w:color="auto"/>
        <w:bottom w:val="none" w:sz="0" w:space="0" w:color="auto"/>
        <w:right w:val="none" w:sz="0" w:space="0" w:color="auto"/>
      </w:divBdr>
    </w:div>
    <w:div w:id="1336298634">
      <w:bodyDiv w:val="1"/>
      <w:marLeft w:val="0"/>
      <w:marRight w:val="0"/>
      <w:marTop w:val="0"/>
      <w:marBottom w:val="0"/>
      <w:divBdr>
        <w:top w:val="none" w:sz="0" w:space="0" w:color="auto"/>
        <w:left w:val="none" w:sz="0" w:space="0" w:color="auto"/>
        <w:bottom w:val="none" w:sz="0" w:space="0" w:color="auto"/>
        <w:right w:val="none" w:sz="0" w:space="0" w:color="auto"/>
      </w:divBdr>
      <w:divsChild>
        <w:div w:id="2130119737">
          <w:marLeft w:val="360"/>
          <w:marRight w:val="0"/>
          <w:marTop w:val="200"/>
          <w:marBottom w:val="0"/>
          <w:divBdr>
            <w:top w:val="none" w:sz="0" w:space="0" w:color="auto"/>
            <w:left w:val="none" w:sz="0" w:space="0" w:color="auto"/>
            <w:bottom w:val="none" w:sz="0" w:space="0" w:color="auto"/>
            <w:right w:val="none" w:sz="0" w:space="0" w:color="auto"/>
          </w:divBdr>
        </w:div>
        <w:div w:id="867908859">
          <w:marLeft w:val="360"/>
          <w:marRight w:val="0"/>
          <w:marTop w:val="200"/>
          <w:marBottom w:val="0"/>
          <w:divBdr>
            <w:top w:val="none" w:sz="0" w:space="0" w:color="auto"/>
            <w:left w:val="none" w:sz="0" w:space="0" w:color="auto"/>
            <w:bottom w:val="none" w:sz="0" w:space="0" w:color="auto"/>
            <w:right w:val="none" w:sz="0" w:space="0" w:color="auto"/>
          </w:divBdr>
        </w:div>
        <w:div w:id="723599266">
          <w:marLeft w:val="360"/>
          <w:marRight w:val="0"/>
          <w:marTop w:val="200"/>
          <w:marBottom w:val="0"/>
          <w:divBdr>
            <w:top w:val="none" w:sz="0" w:space="0" w:color="auto"/>
            <w:left w:val="none" w:sz="0" w:space="0" w:color="auto"/>
            <w:bottom w:val="none" w:sz="0" w:space="0" w:color="auto"/>
            <w:right w:val="none" w:sz="0" w:space="0" w:color="auto"/>
          </w:divBdr>
        </w:div>
      </w:divsChild>
    </w:div>
    <w:div w:id="1341734542">
      <w:bodyDiv w:val="1"/>
      <w:marLeft w:val="0"/>
      <w:marRight w:val="0"/>
      <w:marTop w:val="0"/>
      <w:marBottom w:val="0"/>
      <w:divBdr>
        <w:top w:val="none" w:sz="0" w:space="0" w:color="auto"/>
        <w:left w:val="none" w:sz="0" w:space="0" w:color="auto"/>
        <w:bottom w:val="none" w:sz="0" w:space="0" w:color="auto"/>
        <w:right w:val="none" w:sz="0" w:space="0" w:color="auto"/>
      </w:divBdr>
    </w:div>
    <w:div w:id="1348828452">
      <w:bodyDiv w:val="1"/>
      <w:marLeft w:val="0"/>
      <w:marRight w:val="0"/>
      <w:marTop w:val="0"/>
      <w:marBottom w:val="0"/>
      <w:divBdr>
        <w:top w:val="none" w:sz="0" w:space="0" w:color="auto"/>
        <w:left w:val="none" w:sz="0" w:space="0" w:color="auto"/>
        <w:bottom w:val="none" w:sz="0" w:space="0" w:color="auto"/>
        <w:right w:val="none" w:sz="0" w:space="0" w:color="auto"/>
      </w:divBdr>
    </w:div>
    <w:div w:id="1349677719">
      <w:bodyDiv w:val="1"/>
      <w:marLeft w:val="0"/>
      <w:marRight w:val="0"/>
      <w:marTop w:val="0"/>
      <w:marBottom w:val="0"/>
      <w:divBdr>
        <w:top w:val="none" w:sz="0" w:space="0" w:color="auto"/>
        <w:left w:val="none" w:sz="0" w:space="0" w:color="auto"/>
        <w:bottom w:val="none" w:sz="0" w:space="0" w:color="auto"/>
        <w:right w:val="none" w:sz="0" w:space="0" w:color="auto"/>
      </w:divBdr>
      <w:divsChild>
        <w:div w:id="1566839926">
          <w:marLeft w:val="0"/>
          <w:marRight w:val="0"/>
          <w:marTop w:val="0"/>
          <w:marBottom w:val="0"/>
          <w:divBdr>
            <w:top w:val="none" w:sz="0" w:space="0" w:color="auto"/>
            <w:left w:val="none" w:sz="0" w:space="0" w:color="auto"/>
            <w:bottom w:val="none" w:sz="0" w:space="0" w:color="auto"/>
            <w:right w:val="none" w:sz="0" w:space="0" w:color="auto"/>
          </w:divBdr>
        </w:div>
      </w:divsChild>
    </w:div>
    <w:div w:id="1371295352">
      <w:bodyDiv w:val="1"/>
      <w:marLeft w:val="0"/>
      <w:marRight w:val="0"/>
      <w:marTop w:val="0"/>
      <w:marBottom w:val="0"/>
      <w:divBdr>
        <w:top w:val="none" w:sz="0" w:space="0" w:color="auto"/>
        <w:left w:val="none" w:sz="0" w:space="0" w:color="auto"/>
        <w:bottom w:val="none" w:sz="0" w:space="0" w:color="auto"/>
        <w:right w:val="none" w:sz="0" w:space="0" w:color="auto"/>
      </w:divBdr>
    </w:div>
    <w:div w:id="1371957177">
      <w:bodyDiv w:val="1"/>
      <w:marLeft w:val="0"/>
      <w:marRight w:val="0"/>
      <w:marTop w:val="0"/>
      <w:marBottom w:val="0"/>
      <w:divBdr>
        <w:top w:val="none" w:sz="0" w:space="0" w:color="auto"/>
        <w:left w:val="none" w:sz="0" w:space="0" w:color="auto"/>
        <w:bottom w:val="none" w:sz="0" w:space="0" w:color="auto"/>
        <w:right w:val="none" w:sz="0" w:space="0" w:color="auto"/>
      </w:divBdr>
    </w:div>
    <w:div w:id="1372923145">
      <w:bodyDiv w:val="1"/>
      <w:marLeft w:val="0"/>
      <w:marRight w:val="0"/>
      <w:marTop w:val="0"/>
      <w:marBottom w:val="0"/>
      <w:divBdr>
        <w:top w:val="none" w:sz="0" w:space="0" w:color="auto"/>
        <w:left w:val="none" w:sz="0" w:space="0" w:color="auto"/>
        <w:bottom w:val="none" w:sz="0" w:space="0" w:color="auto"/>
        <w:right w:val="none" w:sz="0" w:space="0" w:color="auto"/>
      </w:divBdr>
    </w:div>
    <w:div w:id="1381321233">
      <w:bodyDiv w:val="1"/>
      <w:marLeft w:val="0"/>
      <w:marRight w:val="0"/>
      <w:marTop w:val="0"/>
      <w:marBottom w:val="0"/>
      <w:divBdr>
        <w:top w:val="none" w:sz="0" w:space="0" w:color="auto"/>
        <w:left w:val="none" w:sz="0" w:space="0" w:color="auto"/>
        <w:bottom w:val="none" w:sz="0" w:space="0" w:color="auto"/>
        <w:right w:val="none" w:sz="0" w:space="0" w:color="auto"/>
      </w:divBdr>
    </w:div>
    <w:div w:id="1381780046">
      <w:bodyDiv w:val="1"/>
      <w:marLeft w:val="0"/>
      <w:marRight w:val="0"/>
      <w:marTop w:val="0"/>
      <w:marBottom w:val="0"/>
      <w:divBdr>
        <w:top w:val="none" w:sz="0" w:space="0" w:color="auto"/>
        <w:left w:val="none" w:sz="0" w:space="0" w:color="auto"/>
        <w:bottom w:val="none" w:sz="0" w:space="0" w:color="auto"/>
        <w:right w:val="none" w:sz="0" w:space="0" w:color="auto"/>
      </w:divBdr>
      <w:divsChild>
        <w:div w:id="684091254">
          <w:marLeft w:val="547"/>
          <w:marRight w:val="0"/>
          <w:marTop w:val="0"/>
          <w:marBottom w:val="0"/>
          <w:divBdr>
            <w:top w:val="none" w:sz="0" w:space="0" w:color="auto"/>
            <w:left w:val="none" w:sz="0" w:space="0" w:color="auto"/>
            <w:bottom w:val="none" w:sz="0" w:space="0" w:color="auto"/>
            <w:right w:val="none" w:sz="0" w:space="0" w:color="auto"/>
          </w:divBdr>
        </w:div>
      </w:divsChild>
    </w:div>
    <w:div w:id="1390106907">
      <w:bodyDiv w:val="1"/>
      <w:marLeft w:val="0"/>
      <w:marRight w:val="0"/>
      <w:marTop w:val="0"/>
      <w:marBottom w:val="0"/>
      <w:divBdr>
        <w:top w:val="none" w:sz="0" w:space="0" w:color="auto"/>
        <w:left w:val="none" w:sz="0" w:space="0" w:color="auto"/>
        <w:bottom w:val="none" w:sz="0" w:space="0" w:color="auto"/>
        <w:right w:val="none" w:sz="0" w:space="0" w:color="auto"/>
      </w:divBdr>
    </w:div>
    <w:div w:id="1391347584">
      <w:bodyDiv w:val="1"/>
      <w:marLeft w:val="0"/>
      <w:marRight w:val="0"/>
      <w:marTop w:val="0"/>
      <w:marBottom w:val="0"/>
      <w:divBdr>
        <w:top w:val="none" w:sz="0" w:space="0" w:color="auto"/>
        <w:left w:val="none" w:sz="0" w:space="0" w:color="auto"/>
        <w:bottom w:val="none" w:sz="0" w:space="0" w:color="auto"/>
        <w:right w:val="none" w:sz="0" w:space="0" w:color="auto"/>
      </w:divBdr>
    </w:div>
    <w:div w:id="1398241935">
      <w:bodyDiv w:val="1"/>
      <w:marLeft w:val="0"/>
      <w:marRight w:val="0"/>
      <w:marTop w:val="0"/>
      <w:marBottom w:val="0"/>
      <w:divBdr>
        <w:top w:val="none" w:sz="0" w:space="0" w:color="auto"/>
        <w:left w:val="none" w:sz="0" w:space="0" w:color="auto"/>
        <w:bottom w:val="none" w:sz="0" w:space="0" w:color="auto"/>
        <w:right w:val="none" w:sz="0" w:space="0" w:color="auto"/>
      </w:divBdr>
    </w:div>
    <w:div w:id="1398674744">
      <w:bodyDiv w:val="1"/>
      <w:marLeft w:val="0"/>
      <w:marRight w:val="0"/>
      <w:marTop w:val="0"/>
      <w:marBottom w:val="0"/>
      <w:divBdr>
        <w:top w:val="none" w:sz="0" w:space="0" w:color="auto"/>
        <w:left w:val="none" w:sz="0" w:space="0" w:color="auto"/>
        <w:bottom w:val="none" w:sz="0" w:space="0" w:color="auto"/>
        <w:right w:val="none" w:sz="0" w:space="0" w:color="auto"/>
      </w:divBdr>
    </w:div>
    <w:div w:id="1412193610">
      <w:bodyDiv w:val="1"/>
      <w:marLeft w:val="0"/>
      <w:marRight w:val="0"/>
      <w:marTop w:val="0"/>
      <w:marBottom w:val="0"/>
      <w:divBdr>
        <w:top w:val="none" w:sz="0" w:space="0" w:color="auto"/>
        <w:left w:val="none" w:sz="0" w:space="0" w:color="auto"/>
        <w:bottom w:val="none" w:sz="0" w:space="0" w:color="auto"/>
        <w:right w:val="none" w:sz="0" w:space="0" w:color="auto"/>
      </w:divBdr>
    </w:div>
    <w:div w:id="1419476394">
      <w:bodyDiv w:val="1"/>
      <w:marLeft w:val="0"/>
      <w:marRight w:val="0"/>
      <w:marTop w:val="0"/>
      <w:marBottom w:val="0"/>
      <w:divBdr>
        <w:top w:val="none" w:sz="0" w:space="0" w:color="auto"/>
        <w:left w:val="none" w:sz="0" w:space="0" w:color="auto"/>
        <w:bottom w:val="none" w:sz="0" w:space="0" w:color="auto"/>
        <w:right w:val="none" w:sz="0" w:space="0" w:color="auto"/>
      </w:divBdr>
      <w:divsChild>
        <w:div w:id="862478528">
          <w:marLeft w:val="0"/>
          <w:marRight w:val="0"/>
          <w:marTop w:val="0"/>
          <w:marBottom w:val="0"/>
          <w:divBdr>
            <w:top w:val="none" w:sz="0" w:space="0" w:color="auto"/>
            <w:left w:val="none" w:sz="0" w:space="0" w:color="auto"/>
            <w:bottom w:val="none" w:sz="0" w:space="0" w:color="auto"/>
            <w:right w:val="none" w:sz="0" w:space="0" w:color="auto"/>
          </w:divBdr>
        </w:div>
      </w:divsChild>
    </w:div>
    <w:div w:id="1422482423">
      <w:bodyDiv w:val="1"/>
      <w:marLeft w:val="0"/>
      <w:marRight w:val="0"/>
      <w:marTop w:val="0"/>
      <w:marBottom w:val="0"/>
      <w:divBdr>
        <w:top w:val="none" w:sz="0" w:space="0" w:color="auto"/>
        <w:left w:val="none" w:sz="0" w:space="0" w:color="auto"/>
        <w:bottom w:val="none" w:sz="0" w:space="0" w:color="auto"/>
        <w:right w:val="none" w:sz="0" w:space="0" w:color="auto"/>
      </w:divBdr>
      <w:divsChild>
        <w:div w:id="1098907887">
          <w:marLeft w:val="360"/>
          <w:marRight w:val="0"/>
          <w:marTop w:val="200"/>
          <w:marBottom w:val="0"/>
          <w:divBdr>
            <w:top w:val="none" w:sz="0" w:space="0" w:color="auto"/>
            <w:left w:val="none" w:sz="0" w:space="0" w:color="auto"/>
            <w:bottom w:val="none" w:sz="0" w:space="0" w:color="auto"/>
            <w:right w:val="none" w:sz="0" w:space="0" w:color="auto"/>
          </w:divBdr>
        </w:div>
      </w:divsChild>
    </w:div>
    <w:div w:id="1423450442">
      <w:bodyDiv w:val="1"/>
      <w:marLeft w:val="0"/>
      <w:marRight w:val="0"/>
      <w:marTop w:val="0"/>
      <w:marBottom w:val="0"/>
      <w:divBdr>
        <w:top w:val="none" w:sz="0" w:space="0" w:color="auto"/>
        <w:left w:val="none" w:sz="0" w:space="0" w:color="auto"/>
        <w:bottom w:val="none" w:sz="0" w:space="0" w:color="auto"/>
        <w:right w:val="none" w:sz="0" w:space="0" w:color="auto"/>
      </w:divBdr>
      <w:divsChild>
        <w:div w:id="1560631378">
          <w:marLeft w:val="720"/>
          <w:marRight w:val="0"/>
          <w:marTop w:val="0"/>
          <w:marBottom w:val="160"/>
          <w:divBdr>
            <w:top w:val="none" w:sz="0" w:space="0" w:color="auto"/>
            <w:left w:val="none" w:sz="0" w:space="0" w:color="auto"/>
            <w:bottom w:val="none" w:sz="0" w:space="0" w:color="auto"/>
            <w:right w:val="none" w:sz="0" w:space="0" w:color="auto"/>
          </w:divBdr>
        </w:div>
      </w:divsChild>
    </w:div>
    <w:div w:id="1424499140">
      <w:bodyDiv w:val="1"/>
      <w:marLeft w:val="0"/>
      <w:marRight w:val="0"/>
      <w:marTop w:val="0"/>
      <w:marBottom w:val="0"/>
      <w:divBdr>
        <w:top w:val="none" w:sz="0" w:space="0" w:color="auto"/>
        <w:left w:val="none" w:sz="0" w:space="0" w:color="auto"/>
        <w:bottom w:val="none" w:sz="0" w:space="0" w:color="auto"/>
        <w:right w:val="none" w:sz="0" w:space="0" w:color="auto"/>
      </w:divBdr>
    </w:div>
    <w:div w:id="1433667149">
      <w:bodyDiv w:val="1"/>
      <w:marLeft w:val="0"/>
      <w:marRight w:val="0"/>
      <w:marTop w:val="0"/>
      <w:marBottom w:val="0"/>
      <w:divBdr>
        <w:top w:val="none" w:sz="0" w:space="0" w:color="auto"/>
        <w:left w:val="none" w:sz="0" w:space="0" w:color="auto"/>
        <w:bottom w:val="none" w:sz="0" w:space="0" w:color="auto"/>
        <w:right w:val="none" w:sz="0" w:space="0" w:color="auto"/>
      </w:divBdr>
    </w:div>
    <w:div w:id="1441072306">
      <w:bodyDiv w:val="1"/>
      <w:marLeft w:val="0"/>
      <w:marRight w:val="0"/>
      <w:marTop w:val="0"/>
      <w:marBottom w:val="0"/>
      <w:divBdr>
        <w:top w:val="none" w:sz="0" w:space="0" w:color="auto"/>
        <w:left w:val="none" w:sz="0" w:space="0" w:color="auto"/>
        <w:bottom w:val="none" w:sz="0" w:space="0" w:color="auto"/>
        <w:right w:val="none" w:sz="0" w:space="0" w:color="auto"/>
      </w:divBdr>
      <w:divsChild>
        <w:div w:id="400831062">
          <w:marLeft w:val="0"/>
          <w:marRight w:val="0"/>
          <w:marTop w:val="0"/>
          <w:marBottom w:val="0"/>
          <w:divBdr>
            <w:top w:val="none" w:sz="0" w:space="0" w:color="auto"/>
            <w:left w:val="none" w:sz="0" w:space="0" w:color="auto"/>
            <w:bottom w:val="none" w:sz="0" w:space="0" w:color="auto"/>
            <w:right w:val="none" w:sz="0" w:space="0" w:color="auto"/>
          </w:divBdr>
        </w:div>
      </w:divsChild>
    </w:div>
    <w:div w:id="1444305191">
      <w:bodyDiv w:val="1"/>
      <w:marLeft w:val="0"/>
      <w:marRight w:val="0"/>
      <w:marTop w:val="0"/>
      <w:marBottom w:val="0"/>
      <w:divBdr>
        <w:top w:val="none" w:sz="0" w:space="0" w:color="auto"/>
        <w:left w:val="none" w:sz="0" w:space="0" w:color="auto"/>
        <w:bottom w:val="none" w:sz="0" w:space="0" w:color="auto"/>
        <w:right w:val="none" w:sz="0" w:space="0" w:color="auto"/>
      </w:divBdr>
    </w:div>
    <w:div w:id="1450321331">
      <w:bodyDiv w:val="1"/>
      <w:marLeft w:val="0"/>
      <w:marRight w:val="0"/>
      <w:marTop w:val="0"/>
      <w:marBottom w:val="0"/>
      <w:divBdr>
        <w:top w:val="none" w:sz="0" w:space="0" w:color="auto"/>
        <w:left w:val="none" w:sz="0" w:space="0" w:color="auto"/>
        <w:bottom w:val="none" w:sz="0" w:space="0" w:color="auto"/>
        <w:right w:val="none" w:sz="0" w:space="0" w:color="auto"/>
      </w:divBdr>
    </w:div>
    <w:div w:id="1460339999">
      <w:bodyDiv w:val="1"/>
      <w:marLeft w:val="0"/>
      <w:marRight w:val="0"/>
      <w:marTop w:val="0"/>
      <w:marBottom w:val="0"/>
      <w:divBdr>
        <w:top w:val="none" w:sz="0" w:space="0" w:color="auto"/>
        <w:left w:val="none" w:sz="0" w:space="0" w:color="auto"/>
        <w:bottom w:val="none" w:sz="0" w:space="0" w:color="auto"/>
        <w:right w:val="none" w:sz="0" w:space="0" w:color="auto"/>
      </w:divBdr>
      <w:divsChild>
        <w:div w:id="817500225">
          <w:marLeft w:val="0"/>
          <w:marRight w:val="0"/>
          <w:marTop w:val="0"/>
          <w:marBottom w:val="0"/>
          <w:divBdr>
            <w:top w:val="none" w:sz="0" w:space="0" w:color="auto"/>
            <w:left w:val="none" w:sz="0" w:space="0" w:color="auto"/>
            <w:bottom w:val="none" w:sz="0" w:space="0" w:color="auto"/>
            <w:right w:val="none" w:sz="0" w:space="0" w:color="auto"/>
          </w:divBdr>
        </w:div>
      </w:divsChild>
    </w:div>
    <w:div w:id="1462846750">
      <w:bodyDiv w:val="1"/>
      <w:marLeft w:val="0"/>
      <w:marRight w:val="0"/>
      <w:marTop w:val="0"/>
      <w:marBottom w:val="0"/>
      <w:divBdr>
        <w:top w:val="none" w:sz="0" w:space="0" w:color="auto"/>
        <w:left w:val="none" w:sz="0" w:space="0" w:color="auto"/>
        <w:bottom w:val="none" w:sz="0" w:space="0" w:color="auto"/>
        <w:right w:val="none" w:sz="0" w:space="0" w:color="auto"/>
      </w:divBdr>
      <w:divsChild>
        <w:div w:id="1739858906">
          <w:marLeft w:val="0"/>
          <w:marRight w:val="0"/>
          <w:marTop w:val="0"/>
          <w:marBottom w:val="0"/>
          <w:divBdr>
            <w:top w:val="none" w:sz="0" w:space="0" w:color="auto"/>
            <w:left w:val="none" w:sz="0" w:space="0" w:color="auto"/>
            <w:bottom w:val="none" w:sz="0" w:space="0" w:color="auto"/>
            <w:right w:val="none" w:sz="0" w:space="0" w:color="auto"/>
          </w:divBdr>
        </w:div>
        <w:div w:id="2063673904">
          <w:marLeft w:val="0"/>
          <w:marRight w:val="0"/>
          <w:marTop w:val="0"/>
          <w:marBottom w:val="0"/>
          <w:divBdr>
            <w:top w:val="none" w:sz="0" w:space="0" w:color="auto"/>
            <w:left w:val="none" w:sz="0" w:space="0" w:color="auto"/>
            <w:bottom w:val="none" w:sz="0" w:space="0" w:color="auto"/>
            <w:right w:val="none" w:sz="0" w:space="0" w:color="auto"/>
          </w:divBdr>
        </w:div>
        <w:div w:id="233324634">
          <w:marLeft w:val="0"/>
          <w:marRight w:val="0"/>
          <w:marTop w:val="0"/>
          <w:marBottom w:val="0"/>
          <w:divBdr>
            <w:top w:val="none" w:sz="0" w:space="0" w:color="auto"/>
            <w:left w:val="none" w:sz="0" w:space="0" w:color="auto"/>
            <w:bottom w:val="none" w:sz="0" w:space="0" w:color="auto"/>
            <w:right w:val="none" w:sz="0" w:space="0" w:color="auto"/>
          </w:divBdr>
        </w:div>
      </w:divsChild>
    </w:div>
    <w:div w:id="1463158493">
      <w:bodyDiv w:val="1"/>
      <w:marLeft w:val="0"/>
      <w:marRight w:val="0"/>
      <w:marTop w:val="0"/>
      <w:marBottom w:val="0"/>
      <w:divBdr>
        <w:top w:val="none" w:sz="0" w:space="0" w:color="auto"/>
        <w:left w:val="none" w:sz="0" w:space="0" w:color="auto"/>
        <w:bottom w:val="none" w:sz="0" w:space="0" w:color="auto"/>
        <w:right w:val="none" w:sz="0" w:space="0" w:color="auto"/>
      </w:divBdr>
    </w:div>
    <w:div w:id="1467770887">
      <w:bodyDiv w:val="1"/>
      <w:marLeft w:val="0"/>
      <w:marRight w:val="0"/>
      <w:marTop w:val="0"/>
      <w:marBottom w:val="0"/>
      <w:divBdr>
        <w:top w:val="none" w:sz="0" w:space="0" w:color="auto"/>
        <w:left w:val="none" w:sz="0" w:space="0" w:color="auto"/>
        <w:bottom w:val="none" w:sz="0" w:space="0" w:color="auto"/>
        <w:right w:val="none" w:sz="0" w:space="0" w:color="auto"/>
      </w:divBdr>
    </w:div>
    <w:div w:id="1479344458">
      <w:bodyDiv w:val="1"/>
      <w:marLeft w:val="0"/>
      <w:marRight w:val="0"/>
      <w:marTop w:val="0"/>
      <w:marBottom w:val="0"/>
      <w:divBdr>
        <w:top w:val="none" w:sz="0" w:space="0" w:color="auto"/>
        <w:left w:val="none" w:sz="0" w:space="0" w:color="auto"/>
        <w:bottom w:val="none" w:sz="0" w:space="0" w:color="auto"/>
        <w:right w:val="none" w:sz="0" w:space="0" w:color="auto"/>
      </w:divBdr>
    </w:div>
    <w:div w:id="1482500383">
      <w:bodyDiv w:val="1"/>
      <w:marLeft w:val="0"/>
      <w:marRight w:val="0"/>
      <w:marTop w:val="0"/>
      <w:marBottom w:val="0"/>
      <w:divBdr>
        <w:top w:val="none" w:sz="0" w:space="0" w:color="auto"/>
        <w:left w:val="none" w:sz="0" w:space="0" w:color="auto"/>
        <w:bottom w:val="none" w:sz="0" w:space="0" w:color="auto"/>
        <w:right w:val="none" w:sz="0" w:space="0" w:color="auto"/>
      </w:divBdr>
    </w:div>
    <w:div w:id="1485049023">
      <w:bodyDiv w:val="1"/>
      <w:marLeft w:val="0"/>
      <w:marRight w:val="0"/>
      <w:marTop w:val="0"/>
      <w:marBottom w:val="0"/>
      <w:divBdr>
        <w:top w:val="none" w:sz="0" w:space="0" w:color="auto"/>
        <w:left w:val="none" w:sz="0" w:space="0" w:color="auto"/>
        <w:bottom w:val="none" w:sz="0" w:space="0" w:color="auto"/>
        <w:right w:val="none" w:sz="0" w:space="0" w:color="auto"/>
      </w:divBdr>
      <w:divsChild>
        <w:div w:id="1358044220">
          <w:marLeft w:val="0"/>
          <w:marRight w:val="0"/>
          <w:marTop w:val="0"/>
          <w:marBottom w:val="0"/>
          <w:divBdr>
            <w:top w:val="none" w:sz="0" w:space="0" w:color="auto"/>
            <w:left w:val="none" w:sz="0" w:space="0" w:color="auto"/>
            <w:bottom w:val="none" w:sz="0" w:space="0" w:color="auto"/>
            <w:right w:val="none" w:sz="0" w:space="0" w:color="auto"/>
          </w:divBdr>
        </w:div>
        <w:div w:id="735007879">
          <w:marLeft w:val="0"/>
          <w:marRight w:val="0"/>
          <w:marTop w:val="0"/>
          <w:marBottom w:val="0"/>
          <w:divBdr>
            <w:top w:val="none" w:sz="0" w:space="0" w:color="auto"/>
            <w:left w:val="none" w:sz="0" w:space="0" w:color="auto"/>
            <w:bottom w:val="none" w:sz="0" w:space="0" w:color="auto"/>
            <w:right w:val="none" w:sz="0" w:space="0" w:color="auto"/>
          </w:divBdr>
        </w:div>
        <w:div w:id="1373463591">
          <w:marLeft w:val="0"/>
          <w:marRight w:val="0"/>
          <w:marTop w:val="0"/>
          <w:marBottom w:val="0"/>
          <w:divBdr>
            <w:top w:val="none" w:sz="0" w:space="0" w:color="auto"/>
            <w:left w:val="none" w:sz="0" w:space="0" w:color="auto"/>
            <w:bottom w:val="none" w:sz="0" w:space="0" w:color="auto"/>
            <w:right w:val="none" w:sz="0" w:space="0" w:color="auto"/>
          </w:divBdr>
        </w:div>
        <w:div w:id="1679889239">
          <w:marLeft w:val="0"/>
          <w:marRight w:val="0"/>
          <w:marTop w:val="0"/>
          <w:marBottom w:val="0"/>
          <w:divBdr>
            <w:top w:val="none" w:sz="0" w:space="0" w:color="auto"/>
            <w:left w:val="none" w:sz="0" w:space="0" w:color="auto"/>
            <w:bottom w:val="none" w:sz="0" w:space="0" w:color="auto"/>
            <w:right w:val="none" w:sz="0" w:space="0" w:color="auto"/>
          </w:divBdr>
        </w:div>
        <w:div w:id="1865819973">
          <w:marLeft w:val="0"/>
          <w:marRight w:val="0"/>
          <w:marTop w:val="0"/>
          <w:marBottom w:val="0"/>
          <w:divBdr>
            <w:top w:val="none" w:sz="0" w:space="0" w:color="auto"/>
            <w:left w:val="none" w:sz="0" w:space="0" w:color="auto"/>
            <w:bottom w:val="none" w:sz="0" w:space="0" w:color="auto"/>
            <w:right w:val="none" w:sz="0" w:space="0" w:color="auto"/>
          </w:divBdr>
        </w:div>
        <w:div w:id="198248684">
          <w:marLeft w:val="0"/>
          <w:marRight w:val="0"/>
          <w:marTop w:val="0"/>
          <w:marBottom w:val="0"/>
          <w:divBdr>
            <w:top w:val="none" w:sz="0" w:space="0" w:color="auto"/>
            <w:left w:val="none" w:sz="0" w:space="0" w:color="auto"/>
            <w:bottom w:val="none" w:sz="0" w:space="0" w:color="auto"/>
            <w:right w:val="none" w:sz="0" w:space="0" w:color="auto"/>
          </w:divBdr>
        </w:div>
        <w:div w:id="1137146552">
          <w:marLeft w:val="0"/>
          <w:marRight w:val="0"/>
          <w:marTop w:val="0"/>
          <w:marBottom w:val="0"/>
          <w:divBdr>
            <w:top w:val="none" w:sz="0" w:space="0" w:color="auto"/>
            <w:left w:val="none" w:sz="0" w:space="0" w:color="auto"/>
            <w:bottom w:val="none" w:sz="0" w:space="0" w:color="auto"/>
            <w:right w:val="none" w:sz="0" w:space="0" w:color="auto"/>
          </w:divBdr>
        </w:div>
        <w:div w:id="421488747">
          <w:marLeft w:val="0"/>
          <w:marRight w:val="0"/>
          <w:marTop w:val="0"/>
          <w:marBottom w:val="0"/>
          <w:divBdr>
            <w:top w:val="none" w:sz="0" w:space="0" w:color="auto"/>
            <w:left w:val="none" w:sz="0" w:space="0" w:color="auto"/>
            <w:bottom w:val="none" w:sz="0" w:space="0" w:color="auto"/>
            <w:right w:val="none" w:sz="0" w:space="0" w:color="auto"/>
          </w:divBdr>
        </w:div>
        <w:div w:id="1988052480">
          <w:marLeft w:val="0"/>
          <w:marRight w:val="0"/>
          <w:marTop w:val="0"/>
          <w:marBottom w:val="0"/>
          <w:divBdr>
            <w:top w:val="none" w:sz="0" w:space="0" w:color="auto"/>
            <w:left w:val="none" w:sz="0" w:space="0" w:color="auto"/>
            <w:bottom w:val="none" w:sz="0" w:space="0" w:color="auto"/>
            <w:right w:val="none" w:sz="0" w:space="0" w:color="auto"/>
          </w:divBdr>
        </w:div>
        <w:div w:id="391588184">
          <w:marLeft w:val="0"/>
          <w:marRight w:val="0"/>
          <w:marTop w:val="0"/>
          <w:marBottom w:val="0"/>
          <w:divBdr>
            <w:top w:val="none" w:sz="0" w:space="0" w:color="auto"/>
            <w:left w:val="none" w:sz="0" w:space="0" w:color="auto"/>
            <w:bottom w:val="none" w:sz="0" w:space="0" w:color="auto"/>
            <w:right w:val="none" w:sz="0" w:space="0" w:color="auto"/>
          </w:divBdr>
        </w:div>
        <w:div w:id="674647681">
          <w:marLeft w:val="0"/>
          <w:marRight w:val="0"/>
          <w:marTop w:val="0"/>
          <w:marBottom w:val="0"/>
          <w:divBdr>
            <w:top w:val="none" w:sz="0" w:space="0" w:color="auto"/>
            <w:left w:val="none" w:sz="0" w:space="0" w:color="auto"/>
            <w:bottom w:val="none" w:sz="0" w:space="0" w:color="auto"/>
            <w:right w:val="none" w:sz="0" w:space="0" w:color="auto"/>
          </w:divBdr>
        </w:div>
      </w:divsChild>
    </w:div>
    <w:div w:id="1490823384">
      <w:bodyDiv w:val="1"/>
      <w:marLeft w:val="0"/>
      <w:marRight w:val="0"/>
      <w:marTop w:val="0"/>
      <w:marBottom w:val="0"/>
      <w:divBdr>
        <w:top w:val="none" w:sz="0" w:space="0" w:color="auto"/>
        <w:left w:val="none" w:sz="0" w:space="0" w:color="auto"/>
        <w:bottom w:val="none" w:sz="0" w:space="0" w:color="auto"/>
        <w:right w:val="none" w:sz="0" w:space="0" w:color="auto"/>
      </w:divBdr>
    </w:div>
    <w:div w:id="1491554813">
      <w:bodyDiv w:val="1"/>
      <w:marLeft w:val="0"/>
      <w:marRight w:val="0"/>
      <w:marTop w:val="0"/>
      <w:marBottom w:val="0"/>
      <w:divBdr>
        <w:top w:val="none" w:sz="0" w:space="0" w:color="auto"/>
        <w:left w:val="none" w:sz="0" w:space="0" w:color="auto"/>
        <w:bottom w:val="none" w:sz="0" w:space="0" w:color="auto"/>
        <w:right w:val="none" w:sz="0" w:space="0" w:color="auto"/>
      </w:divBdr>
    </w:div>
    <w:div w:id="1497964843">
      <w:bodyDiv w:val="1"/>
      <w:marLeft w:val="0"/>
      <w:marRight w:val="0"/>
      <w:marTop w:val="0"/>
      <w:marBottom w:val="0"/>
      <w:divBdr>
        <w:top w:val="none" w:sz="0" w:space="0" w:color="auto"/>
        <w:left w:val="none" w:sz="0" w:space="0" w:color="auto"/>
        <w:bottom w:val="none" w:sz="0" w:space="0" w:color="auto"/>
        <w:right w:val="none" w:sz="0" w:space="0" w:color="auto"/>
      </w:divBdr>
    </w:div>
    <w:div w:id="1498114653">
      <w:bodyDiv w:val="1"/>
      <w:marLeft w:val="0"/>
      <w:marRight w:val="0"/>
      <w:marTop w:val="0"/>
      <w:marBottom w:val="0"/>
      <w:divBdr>
        <w:top w:val="none" w:sz="0" w:space="0" w:color="auto"/>
        <w:left w:val="none" w:sz="0" w:space="0" w:color="auto"/>
        <w:bottom w:val="none" w:sz="0" w:space="0" w:color="auto"/>
        <w:right w:val="none" w:sz="0" w:space="0" w:color="auto"/>
      </w:divBdr>
      <w:divsChild>
        <w:div w:id="1945843643">
          <w:marLeft w:val="0"/>
          <w:marRight w:val="0"/>
          <w:marTop w:val="0"/>
          <w:marBottom w:val="0"/>
          <w:divBdr>
            <w:top w:val="none" w:sz="0" w:space="0" w:color="auto"/>
            <w:left w:val="none" w:sz="0" w:space="0" w:color="auto"/>
            <w:bottom w:val="none" w:sz="0" w:space="0" w:color="auto"/>
            <w:right w:val="none" w:sz="0" w:space="0" w:color="auto"/>
          </w:divBdr>
        </w:div>
      </w:divsChild>
    </w:div>
    <w:div w:id="1504130192">
      <w:bodyDiv w:val="1"/>
      <w:marLeft w:val="0"/>
      <w:marRight w:val="0"/>
      <w:marTop w:val="0"/>
      <w:marBottom w:val="0"/>
      <w:divBdr>
        <w:top w:val="none" w:sz="0" w:space="0" w:color="auto"/>
        <w:left w:val="none" w:sz="0" w:space="0" w:color="auto"/>
        <w:bottom w:val="none" w:sz="0" w:space="0" w:color="auto"/>
        <w:right w:val="none" w:sz="0" w:space="0" w:color="auto"/>
      </w:divBdr>
    </w:div>
    <w:div w:id="1507089685">
      <w:bodyDiv w:val="1"/>
      <w:marLeft w:val="0"/>
      <w:marRight w:val="0"/>
      <w:marTop w:val="0"/>
      <w:marBottom w:val="0"/>
      <w:divBdr>
        <w:top w:val="none" w:sz="0" w:space="0" w:color="auto"/>
        <w:left w:val="none" w:sz="0" w:space="0" w:color="auto"/>
        <w:bottom w:val="none" w:sz="0" w:space="0" w:color="auto"/>
        <w:right w:val="none" w:sz="0" w:space="0" w:color="auto"/>
      </w:divBdr>
    </w:div>
    <w:div w:id="1509640441">
      <w:bodyDiv w:val="1"/>
      <w:marLeft w:val="0"/>
      <w:marRight w:val="0"/>
      <w:marTop w:val="0"/>
      <w:marBottom w:val="0"/>
      <w:divBdr>
        <w:top w:val="none" w:sz="0" w:space="0" w:color="auto"/>
        <w:left w:val="none" w:sz="0" w:space="0" w:color="auto"/>
        <w:bottom w:val="none" w:sz="0" w:space="0" w:color="auto"/>
        <w:right w:val="none" w:sz="0" w:space="0" w:color="auto"/>
      </w:divBdr>
    </w:div>
    <w:div w:id="1522351758">
      <w:bodyDiv w:val="1"/>
      <w:marLeft w:val="0"/>
      <w:marRight w:val="0"/>
      <w:marTop w:val="0"/>
      <w:marBottom w:val="0"/>
      <w:divBdr>
        <w:top w:val="none" w:sz="0" w:space="0" w:color="auto"/>
        <w:left w:val="none" w:sz="0" w:space="0" w:color="auto"/>
        <w:bottom w:val="none" w:sz="0" w:space="0" w:color="auto"/>
        <w:right w:val="none" w:sz="0" w:space="0" w:color="auto"/>
      </w:divBdr>
    </w:div>
    <w:div w:id="1537279104">
      <w:bodyDiv w:val="1"/>
      <w:marLeft w:val="0"/>
      <w:marRight w:val="0"/>
      <w:marTop w:val="0"/>
      <w:marBottom w:val="0"/>
      <w:divBdr>
        <w:top w:val="none" w:sz="0" w:space="0" w:color="auto"/>
        <w:left w:val="none" w:sz="0" w:space="0" w:color="auto"/>
        <w:bottom w:val="none" w:sz="0" w:space="0" w:color="auto"/>
        <w:right w:val="none" w:sz="0" w:space="0" w:color="auto"/>
      </w:divBdr>
    </w:div>
    <w:div w:id="1538278125">
      <w:bodyDiv w:val="1"/>
      <w:marLeft w:val="0"/>
      <w:marRight w:val="0"/>
      <w:marTop w:val="0"/>
      <w:marBottom w:val="0"/>
      <w:divBdr>
        <w:top w:val="none" w:sz="0" w:space="0" w:color="auto"/>
        <w:left w:val="none" w:sz="0" w:space="0" w:color="auto"/>
        <w:bottom w:val="none" w:sz="0" w:space="0" w:color="auto"/>
        <w:right w:val="none" w:sz="0" w:space="0" w:color="auto"/>
      </w:divBdr>
    </w:div>
    <w:div w:id="1539853384">
      <w:bodyDiv w:val="1"/>
      <w:marLeft w:val="0"/>
      <w:marRight w:val="0"/>
      <w:marTop w:val="0"/>
      <w:marBottom w:val="0"/>
      <w:divBdr>
        <w:top w:val="none" w:sz="0" w:space="0" w:color="auto"/>
        <w:left w:val="none" w:sz="0" w:space="0" w:color="auto"/>
        <w:bottom w:val="none" w:sz="0" w:space="0" w:color="auto"/>
        <w:right w:val="none" w:sz="0" w:space="0" w:color="auto"/>
      </w:divBdr>
    </w:div>
    <w:div w:id="1549488463">
      <w:bodyDiv w:val="1"/>
      <w:marLeft w:val="0"/>
      <w:marRight w:val="0"/>
      <w:marTop w:val="0"/>
      <w:marBottom w:val="0"/>
      <w:divBdr>
        <w:top w:val="none" w:sz="0" w:space="0" w:color="auto"/>
        <w:left w:val="none" w:sz="0" w:space="0" w:color="auto"/>
        <w:bottom w:val="none" w:sz="0" w:space="0" w:color="auto"/>
        <w:right w:val="none" w:sz="0" w:space="0" w:color="auto"/>
      </w:divBdr>
    </w:div>
    <w:div w:id="1552645881">
      <w:bodyDiv w:val="1"/>
      <w:marLeft w:val="0"/>
      <w:marRight w:val="0"/>
      <w:marTop w:val="0"/>
      <w:marBottom w:val="0"/>
      <w:divBdr>
        <w:top w:val="none" w:sz="0" w:space="0" w:color="auto"/>
        <w:left w:val="none" w:sz="0" w:space="0" w:color="auto"/>
        <w:bottom w:val="none" w:sz="0" w:space="0" w:color="auto"/>
        <w:right w:val="none" w:sz="0" w:space="0" w:color="auto"/>
      </w:divBdr>
    </w:div>
    <w:div w:id="1557085076">
      <w:bodyDiv w:val="1"/>
      <w:marLeft w:val="0"/>
      <w:marRight w:val="0"/>
      <w:marTop w:val="0"/>
      <w:marBottom w:val="0"/>
      <w:divBdr>
        <w:top w:val="none" w:sz="0" w:space="0" w:color="auto"/>
        <w:left w:val="none" w:sz="0" w:space="0" w:color="auto"/>
        <w:bottom w:val="none" w:sz="0" w:space="0" w:color="auto"/>
        <w:right w:val="none" w:sz="0" w:space="0" w:color="auto"/>
      </w:divBdr>
    </w:div>
    <w:div w:id="1558201472">
      <w:bodyDiv w:val="1"/>
      <w:marLeft w:val="0"/>
      <w:marRight w:val="0"/>
      <w:marTop w:val="0"/>
      <w:marBottom w:val="0"/>
      <w:divBdr>
        <w:top w:val="none" w:sz="0" w:space="0" w:color="auto"/>
        <w:left w:val="none" w:sz="0" w:space="0" w:color="auto"/>
        <w:bottom w:val="none" w:sz="0" w:space="0" w:color="auto"/>
        <w:right w:val="none" w:sz="0" w:space="0" w:color="auto"/>
      </w:divBdr>
    </w:div>
    <w:div w:id="1560360821">
      <w:bodyDiv w:val="1"/>
      <w:marLeft w:val="0"/>
      <w:marRight w:val="0"/>
      <w:marTop w:val="0"/>
      <w:marBottom w:val="0"/>
      <w:divBdr>
        <w:top w:val="none" w:sz="0" w:space="0" w:color="auto"/>
        <w:left w:val="none" w:sz="0" w:space="0" w:color="auto"/>
        <w:bottom w:val="none" w:sz="0" w:space="0" w:color="auto"/>
        <w:right w:val="none" w:sz="0" w:space="0" w:color="auto"/>
      </w:divBdr>
    </w:div>
    <w:div w:id="1568569606">
      <w:bodyDiv w:val="1"/>
      <w:marLeft w:val="0"/>
      <w:marRight w:val="0"/>
      <w:marTop w:val="0"/>
      <w:marBottom w:val="0"/>
      <w:divBdr>
        <w:top w:val="none" w:sz="0" w:space="0" w:color="auto"/>
        <w:left w:val="none" w:sz="0" w:space="0" w:color="auto"/>
        <w:bottom w:val="none" w:sz="0" w:space="0" w:color="auto"/>
        <w:right w:val="none" w:sz="0" w:space="0" w:color="auto"/>
      </w:divBdr>
      <w:divsChild>
        <w:div w:id="823472264">
          <w:marLeft w:val="0"/>
          <w:marRight w:val="0"/>
          <w:marTop w:val="0"/>
          <w:marBottom w:val="0"/>
          <w:divBdr>
            <w:top w:val="none" w:sz="0" w:space="0" w:color="auto"/>
            <w:left w:val="none" w:sz="0" w:space="0" w:color="auto"/>
            <w:bottom w:val="none" w:sz="0" w:space="0" w:color="auto"/>
            <w:right w:val="none" w:sz="0" w:space="0" w:color="auto"/>
          </w:divBdr>
        </w:div>
        <w:div w:id="1532913800">
          <w:marLeft w:val="0"/>
          <w:marRight w:val="0"/>
          <w:marTop w:val="0"/>
          <w:marBottom w:val="0"/>
          <w:divBdr>
            <w:top w:val="none" w:sz="0" w:space="0" w:color="auto"/>
            <w:left w:val="none" w:sz="0" w:space="0" w:color="auto"/>
            <w:bottom w:val="none" w:sz="0" w:space="0" w:color="auto"/>
            <w:right w:val="none" w:sz="0" w:space="0" w:color="auto"/>
          </w:divBdr>
        </w:div>
      </w:divsChild>
    </w:div>
    <w:div w:id="1568612264">
      <w:bodyDiv w:val="1"/>
      <w:marLeft w:val="0"/>
      <w:marRight w:val="0"/>
      <w:marTop w:val="0"/>
      <w:marBottom w:val="0"/>
      <w:divBdr>
        <w:top w:val="none" w:sz="0" w:space="0" w:color="auto"/>
        <w:left w:val="none" w:sz="0" w:space="0" w:color="auto"/>
        <w:bottom w:val="none" w:sz="0" w:space="0" w:color="auto"/>
        <w:right w:val="none" w:sz="0" w:space="0" w:color="auto"/>
      </w:divBdr>
      <w:divsChild>
        <w:div w:id="1291282218">
          <w:marLeft w:val="360"/>
          <w:marRight w:val="0"/>
          <w:marTop w:val="200"/>
          <w:marBottom w:val="0"/>
          <w:divBdr>
            <w:top w:val="none" w:sz="0" w:space="0" w:color="auto"/>
            <w:left w:val="none" w:sz="0" w:space="0" w:color="auto"/>
            <w:bottom w:val="none" w:sz="0" w:space="0" w:color="auto"/>
            <w:right w:val="none" w:sz="0" w:space="0" w:color="auto"/>
          </w:divBdr>
        </w:div>
        <w:div w:id="936910917">
          <w:marLeft w:val="360"/>
          <w:marRight w:val="0"/>
          <w:marTop w:val="200"/>
          <w:marBottom w:val="0"/>
          <w:divBdr>
            <w:top w:val="none" w:sz="0" w:space="0" w:color="auto"/>
            <w:left w:val="none" w:sz="0" w:space="0" w:color="auto"/>
            <w:bottom w:val="none" w:sz="0" w:space="0" w:color="auto"/>
            <w:right w:val="none" w:sz="0" w:space="0" w:color="auto"/>
          </w:divBdr>
        </w:div>
        <w:div w:id="1190872200">
          <w:marLeft w:val="360"/>
          <w:marRight w:val="0"/>
          <w:marTop w:val="200"/>
          <w:marBottom w:val="0"/>
          <w:divBdr>
            <w:top w:val="none" w:sz="0" w:space="0" w:color="auto"/>
            <w:left w:val="none" w:sz="0" w:space="0" w:color="auto"/>
            <w:bottom w:val="none" w:sz="0" w:space="0" w:color="auto"/>
            <w:right w:val="none" w:sz="0" w:space="0" w:color="auto"/>
          </w:divBdr>
        </w:div>
        <w:div w:id="1005089425">
          <w:marLeft w:val="360"/>
          <w:marRight w:val="0"/>
          <w:marTop w:val="200"/>
          <w:marBottom w:val="0"/>
          <w:divBdr>
            <w:top w:val="none" w:sz="0" w:space="0" w:color="auto"/>
            <w:left w:val="none" w:sz="0" w:space="0" w:color="auto"/>
            <w:bottom w:val="none" w:sz="0" w:space="0" w:color="auto"/>
            <w:right w:val="none" w:sz="0" w:space="0" w:color="auto"/>
          </w:divBdr>
        </w:div>
        <w:div w:id="1457484937">
          <w:marLeft w:val="360"/>
          <w:marRight w:val="0"/>
          <w:marTop w:val="200"/>
          <w:marBottom w:val="0"/>
          <w:divBdr>
            <w:top w:val="none" w:sz="0" w:space="0" w:color="auto"/>
            <w:left w:val="none" w:sz="0" w:space="0" w:color="auto"/>
            <w:bottom w:val="none" w:sz="0" w:space="0" w:color="auto"/>
            <w:right w:val="none" w:sz="0" w:space="0" w:color="auto"/>
          </w:divBdr>
        </w:div>
      </w:divsChild>
    </w:div>
    <w:div w:id="1574580633">
      <w:bodyDiv w:val="1"/>
      <w:marLeft w:val="0"/>
      <w:marRight w:val="0"/>
      <w:marTop w:val="0"/>
      <w:marBottom w:val="0"/>
      <w:divBdr>
        <w:top w:val="none" w:sz="0" w:space="0" w:color="auto"/>
        <w:left w:val="none" w:sz="0" w:space="0" w:color="auto"/>
        <w:bottom w:val="none" w:sz="0" w:space="0" w:color="auto"/>
        <w:right w:val="none" w:sz="0" w:space="0" w:color="auto"/>
      </w:divBdr>
    </w:div>
    <w:div w:id="1581450505">
      <w:bodyDiv w:val="1"/>
      <w:marLeft w:val="0"/>
      <w:marRight w:val="0"/>
      <w:marTop w:val="0"/>
      <w:marBottom w:val="0"/>
      <w:divBdr>
        <w:top w:val="none" w:sz="0" w:space="0" w:color="auto"/>
        <w:left w:val="none" w:sz="0" w:space="0" w:color="auto"/>
        <w:bottom w:val="none" w:sz="0" w:space="0" w:color="auto"/>
        <w:right w:val="none" w:sz="0" w:space="0" w:color="auto"/>
      </w:divBdr>
      <w:divsChild>
        <w:div w:id="2063944739">
          <w:marLeft w:val="360"/>
          <w:marRight w:val="0"/>
          <w:marTop w:val="200"/>
          <w:marBottom w:val="0"/>
          <w:divBdr>
            <w:top w:val="none" w:sz="0" w:space="0" w:color="auto"/>
            <w:left w:val="none" w:sz="0" w:space="0" w:color="auto"/>
            <w:bottom w:val="none" w:sz="0" w:space="0" w:color="auto"/>
            <w:right w:val="none" w:sz="0" w:space="0" w:color="auto"/>
          </w:divBdr>
        </w:div>
        <w:div w:id="2033219013">
          <w:marLeft w:val="360"/>
          <w:marRight w:val="0"/>
          <w:marTop w:val="200"/>
          <w:marBottom w:val="0"/>
          <w:divBdr>
            <w:top w:val="none" w:sz="0" w:space="0" w:color="auto"/>
            <w:left w:val="none" w:sz="0" w:space="0" w:color="auto"/>
            <w:bottom w:val="none" w:sz="0" w:space="0" w:color="auto"/>
            <w:right w:val="none" w:sz="0" w:space="0" w:color="auto"/>
          </w:divBdr>
        </w:div>
        <w:div w:id="1961060835">
          <w:marLeft w:val="360"/>
          <w:marRight w:val="0"/>
          <w:marTop w:val="200"/>
          <w:marBottom w:val="0"/>
          <w:divBdr>
            <w:top w:val="none" w:sz="0" w:space="0" w:color="auto"/>
            <w:left w:val="none" w:sz="0" w:space="0" w:color="auto"/>
            <w:bottom w:val="none" w:sz="0" w:space="0" w:color="auto"/>
            <w:right w:val="none" w:sz="0" w:space="0" w:color="auto"/>
          </w:divBdr>
        </w:div>
      </w:divsChild>
    </w:div>
    <w:div w:id="1588463966">
      <w:bodyDiv w:val="1"/>
      <w:marLeft w:val="0"/>
      <w:marRight w:val="0"/>
      <w:marTop w:val="0"/>
      <w:marBottom w:val="0"/>
      <w:divBdr>
        <w:top w:val="none" w:sz="0" w:space="0" w:color="auto"/>
        <w:left w:val="none" w:sz="0" w:space="0" w:color="auto"/>
        <w:bottom w:val="none" w:sz="0" w:space="0" w:color="auto"/>
        <w:right w:val="none" w:sz="0" w:space="0" w:color="auto"/>
      </w:divBdr>
      <w:divsChild>
        <w:div w:id="1527711213">
          <w:marLeft w:val="0"/>
          <w:marRight w:val="0"/>
          <w:marTop w:val="0"/>
          <w:marBottom w:val="0"/>
          <w:divBdr>
            <w:top w:val="none" w:sz="0" w:space="0" w:color="auto"/>
            <w:left w:val="none" w:sz="0" w:space="0" w:color="auto"/>
            <w:bottom w:val="none" w:sz="0" w:space="0" w:color="auto"/>
            <w:right w:val="none" w:sz="0" w:space="0" w:color="auto"/>
          </w:divBdr>
        </w:div>
      </w:divsChild>
    </w:div>
    <w:div w:id="1588493632">
      <w:bodyDiv w:val="1"/>
      <w:marLeft w:val="0"/>
      <w:marRight w:val="0"/>
      <w:marTop w:val="0"/>
      <w:marBottom w:val="0"/>
      <w:divBdr>
        <w:top w:val="none" w:sz="0" w:space="0" w:color="auto"/>
        <w:left w:val="none" w:sz="0" w:space="0" w:color="auto"/>
        <w:bottom w:val="none" w:sz="0" w:space="0" w:color="auto"/>
        <w:right w:val="none" w:sz="0" w:space="0" w:color="auto"/>
      </w:divBdr>
    </w:div>
    <w:div w:id="1591155357">
      <w:bodyDiv w:val="1"/>
      <w:marLeft w:val="0"/>
      <w:marRight w:val="0"/>
      <w:marTop w:val="0"/>
      <w:marBottom w:val="0"/>
      <w:divBdr>
        <w:top w:val="none" w:sz="0" w:space="0" w:color="auto"/>
        <w:left w:val="none" w:sz="0" w:space="0" w:color="auto"/>
        <w:bottom w:val="none" w:sz="0" w:space="0" w:color="auto"/>
        <w:right w:val="none" w:sz="0" w:space="0" w:color="auto"/>
      </w:divBdr>
    </w:div>
    <w:div w:id="1591961385">
      <w:bodyDiv w:val="1"/>
      <w:marLeft w:val="0"/>
      <w:marRight w:val="0"/>
      <w:marTop w:val="0"/>
      <w:marBottom w:val="0"/>
      <w:divBdr>
        <w:top w:val="none" w:sz="0" w:space="0" w:color="auto"/>
        <w:left w:val="none" w:sz="0" w:space="0" w:color="auto"/>
        <w:bottom w:val="none" w:sz="0" w:space="0" w:color="auto"/>
        <w:right w:val="none" w:sz="0" w:space="0" w:color="auto"/>
      </w:divBdr>
      <w:divsChild>
        <w:div w:id="809906421">
          <w:marLeft w:val="0"/>
          <w:marRight w:val="0"/>
          <w:marTop w:val="0"/>
          <w:marBottom w:val="0"/>
          <w:divBdr>
            <w:top w:val="none" w:sz="0" w:space="0" w:color="auto"/>
            <w:left w:val="none" w:sz="0" w:space="0" w:color="auto"/>
            <w:bottom w:val="none" w:sz="0" w:space="0" w:color="auto"/>
            <w:right w:val="none" w:sz="0" w:space="0" w:color="auto"/>
          </w:divBdr>
        </w:div>
      </w:divsChild>
    </w:div>
    <w:div w:id="1592853956">
      <w:bodyDiv w:val="1"/>
      <w:marLeft w:val="0"/>
      <w:marRight w:val="0"/>
      <w:marTop w:val="0"/>
      <w:marBottom w:val="0"/>
      <w:divBdr>
        <w:top w:val="none" w:sz="0" w:space="0" w:color="auto"/>
        <w:left w:val="none" w:sz="0" w:space="0" w:color="auto"/>
        <w:bottom w:val="none" w:sz="0" w:space="0" w:color="auto"/>
        <w:right w:val="none" w:sz="0" w:space="0" w:color="auto"/>
      </w:divBdr>
    </w:div>
    <w:div w:id="1594702858">
      <w:bodyDiv w:val="1"/>
      <w:marLeft w:val="0"/>
      <w:marRight w:val="0"/>
      <w:marTop w:val="0"/>
      <w:marBottom w:val="0"/>
      <w:divBdr>
        <w:top w:val="none" w:sz="0" w:space="0" w:color="auto"/>
        <w:left w:val="none" w:sz="0" w:space="0" w:color="auto"/>
        <w:bottom w:val="none" w:sz="0" w:space="0" w:color="auto"/>
        <w:right w:val="none" w:sz="0" w:space="0" w:color="auto"/>
      </w:divBdr>
    </w:div>
    <w:div w:id="1596548329">
      <w:bodyDiv w:val="1"/>
      <w:marLeft w:val="0"/>
      <w:marRight w:val="0"/>
      <w:marTop w:val="0"/>
      <w:marBottom w:val="0"/>
      <w:divBdr>
        <w:top w:val="none" w:sz="0" w:space="0" w:color="auto"/>
        <w:left w:val="none" w:sz="0" w:space="0" w:color="auto"/>
        <w:bottom w:val="none" w:sz="0" w:space="0" w:color="auto"/>
        <w:right w:val="none" w:sz="0" w:space="0" w:color="auto"/>
      </w:divBdr>
      <w:divsChild>
        <w:div w:id="468480638">
          <w:marLeft w:val="0"/>
          <w:marRight w:val="0"/>
          <w:marTop w:val="0"/>
          <w:marBottom w:val="0"/>
          <w:divBdr>
            <w:top w:val="none" w:sz="0" w:space="0" w:color="auto"/>
            <w:left w:val="none" w:sz="0" w:space="0" w:color="auto"/>
            <w:bottom w:val="none" w:sz="0" w:space="0" w:color="auto"/>
            <w:right w:val="none" w:sz="0" w:space="0" w:color="auto"/>
          </w:divBdr>
        </w:div>
      </w:divsChild>
    </w:div>
    <w:div w:id="1596982751">
      <w:bodyDiv w:val="1"/>
      <w:marLeft w:val="0"/>
      <w:marRight w:val="0"/>
      <w:marTop w:val="0"/>
      <w:marBottom w:val="0"/>
      <w:divBdr>
        <w:top w:val="none" w:sz="0" w:space="0" w:color="auto"/>
        <w:left w:val="none" w:sz="0" w:space="0" w:color="auto"/>
        <w:bottom w:val="none" w:sz="0" w:space="0" w:color="auto"/>
        <w:right w:val="none" w:sz="0" w:space="0" w:color="auto"/>
      </w:divBdr>
    </w:div>
    <w:div w:id="1599017344">
      <w:bodyDiv w:val="1"/>
      <w:marLeft w:val="0"/>
      <w:marRight w:val="0"/>
      <w:marTop w:val="0"/>
      <w:marBottom w:val="0"/>
      <w:divBdr>
        <w:top w:val="none" w:sz="0" w:space="0" w:color="auto"/>
        <w:left w:val="none" w:sz="0" w:space="0" w:color="auto"/>
        <w:bottom w:val="none" w:sz="0" w:space="0" w:color="auto"/>
        <w:right w:val="none" w:sz="0" w:space="0" w:color="auto"/>
      </w:divBdr>
      <w:divsChild>
        <w:div w:id="1405834421">
          <w:marLeft w:val="360"/>
          <w:marRight w:val="0"/>
          <w:marTop w:val="200"/>
          <w:marBottom w:val="0"/>
          <w:divBdr>
            <w:top w:val="none" w:sz="0" w:space="0" w:color="auto"/>
            <w:left w:val="none" w:sz="0" w:space="0" w:color="auto"/>
            <w:bottom w:val="none" w:sz="0" w:space="0" w:color="auto"/>
            <w:right w:val="none" w:sz="0" w:space="0" w:color="auto"/>
          </w:divBdr>
        </w:div>
        <w:div w:id="617373244">
          <w:marLeft w:val="360"/>
          <w:marRight w:val="0"/>
          <w:marTop w:val="200"/>
          <w:marBottom w:val="0"/>
          <w:divBdr>
            <w:top w:val="none" w:sz="0" w:space="0" w:color="auto"/>
            <w:left w:val="none" w:sz="0" w:space="0" w:color="auto"/>
            <w:bottom w:val="none" w:sz="0" w:space="0" w:color="auto"/>
            <w:right w:val="none" w:sz="0" w:space="0" w:color="auto"/>
          </w:divBdr>
        </w:div>
        <w:div w:id="940334738">
          <w:marLeft w:val="360"/>
          <w:marRight w:val="0"/>
          <w:marTop w:val="200"/>
          <w:marBottom w:val="0"/>
          <w:divBdr>
            <w:top w:val="none" w:sz="0" w:space="0" w:color="auto"/>
            <w:left w:val="none" w:sz="0" w:space="0" w:color="auto"/>
            <w:bottom w:val="none" w:sz="0" w:space="0" w:color="auto"/>
            <w:right w:val="none" w:sz="0" w:space="0" w:color="auto"/>
          </w:divBdr>
        </w:div>
        <w:div w:id="461771656">
          <w:marLeft w:val="360"/>
          <w:marRight w:val="0"/>
          <w:marTop w:val="200"/>
          <w:marBottom w:val="0"/>
          <w:divBdr>
            <w:top w:val="none" w:sz="0" w:space="0" w:color="auto"/>
            <w:left w:val="none" w:sz="0" w:space="0" w:color="auto"/>
            <w:bottom w:val="none" w:sz="0" w:space="0" w:color="auto"/>
            <w:right w:val="none" w:sz="0" w:space="0" w:color="auto"/>
          </w:divBdr>
        </w:div>
      </w:divsChild>
    </w:div>
    <w:div w:id="1611283919">
      <w:bodyDiv w:val="1"/>
      <w:marLeft w:val="0"/>
      <w:marRight w:val="0"/>
      <w:marTop w:val="0"/>
      <w:marBottom w:val="0"/>
      <w:divBdr>
        <w:top w:val="none" w:sz="0" w:space="0" w:color="auto"/>
        <w:left w:val="none" w:sz="0" w:space="0" w:color="auto"/>
        <w:bottom w:val="none" w:sz="0" w:space="0" w:color="auto"/>
        <w:right w:val="none" w:sz="0" w:space="0" w:color="auto"/>
      </w:divBdr>
    </w:div>
    <w:div w:id="1620335632">
      <w:bodyDiv w:val="1"/>
      <w:marLeft w:val="0"/>
      <w:marRight w:val="0"/>
      <w:marTop w:val="0"/>
      <w:marBottom w:val="0"/>
      <w:divBdr>
        <w:top w:val="none" w:sz="0" w:space="0" w:color="auto"/>
        <w:left w:val="none" w:sz="0" w:space="0" w:color="auto"/>
        <w:bottom w:val="none" w:sz="0" w:space="0" w:color="auto"/>
        <w:right w:val="none" w:sz="0" w:space="0" w:color="auto"/>
      </w:divBdr>
    </w:div>
    <w:div w:id="1622489691">
      <w:bodyDiv w:val="1"/>
      <w:marLeft w:val="0"/>
      <w:marRight w:val="0"/>
      <w:marTop w:val="0"/>
      <w:marBottom w:val="0"/>
      <w:divBdr>
        <w:top w:val="none" w:sz="0" w:space="0" w:color="auto"/>
        <w:left w:val="none" w:sz="0" w:space="0" w:color="auto"/>
        <w:bottom w:val="none" w:sz="0" w:space="0" w:color="auto"/>
        <w:right w:val="none" w:sz="0" w:space="0" w:color="auto"/>
      </w:divBdr>
    </w:div>
    <w:div w:id="1624382512">
      <w:bodyDiv w:val="1"/>
      <w:marLeft w:val="0"/>
      <w:marRight w:val="0"/>
      <w:marTop w:val="0"/>
      <w:marBottom w:val="0"/>
      <w:divBdr>
        <w:top w:val="none" w:sz="0" w:space="0" w:color="auto"/>
        <w:left w:val="none" w:sz="0" w:space="0" w:color="auto"/>
        <w:bottom w:val="none" w:sz="0" w:space="0" w:color="auto"/>
        <w:right w:val="none" w:sz="0" w:space="0" w:color="auto"/>
      </w:divBdr>
      <w:divsChild>
        <w:div w:id="97453849">
          <w:marLeft w:val="0"/>
          <w:marRight w:val="0"/>
          <w:marTop w:val="0"/>
          <w:marBottom w:val="0"/>
          <w:divBdr>
            <w:top w:val="none" w:sz="0" w:space="0" w:color="auto"/>
            <w:left w:val="none" w:sz="0" w:space="0" w:color="auto"/>
            <w:bottom w:val="none" w:sz="0" w:space="0" w:color="auto"/>
            <w:right w:val="none" w:sz="0" w:space="0" w:color="auto"/>
          </w:divBdr>
        </w:div>
      </w:divsChild>
    </w:div>
    <w:div w:id="1637904285">
      <w:bodyDiv w:val="1"/>
      <w:marLeft w:val="0"/>
      <w:marRight w:val="0"/>
      <w:marTop w:val="0"/>
      <w:marBottom w:val="0"/>
      <w:divBdr>
        <w:top w:val="none" w:sz="0" w:space="0" w:color="auto"/>
        <w:left w:val="none" w:sz="0" w:space="0" w:color="auto"/>
        <w:bottom w:val="none" w:sz="0" w:space="0" w:color="auto"/>
        <w:right w:val="none" w:sz="0" w:space="0" w:color="auto"/>
      </w:divBdr>
      <w:divsChild>
        <w:div w:id="616765152">
          <w:marLeft w:val="0"/>
          <w:marRight w:val="0"/>
          <w:marTop w:val="0"/>
          <w:marBottom w:val="0"/>
          <w:divBdr>
            <w:top w:val="none" w:sz="0" w:space="0" w:color="auto"/>
            <w:left w:val="none" w:sz="0" w:space="0" w:color="auto"/>
            <w:bottom w:val="none" w:sz="0" w:space="0" w:color="auto"/>
            <w:right w:val="none" w:sz="0" w:space="0" w:color="auto"/>
          </w:divBdr>
        </w:div>
        <w:div w:id="205719808">
          <w:marLeft w:val="0"/>
          <w:marRight w:val="0"/>
          <w:marTop w:val="0"/>
          <w:marBottom w:val="0"/>
          <w:divBdr>
            <w:top w:val="none" w:sz="0" w:space="0" w:color="auto"/>
            <w:left w:val="none" w:sz="0" w:space="0" w:color="auto"/>
            <w:bottom w:val="none" w:sz="0" w:space="0" w:color="auto"/>
            <w:right w:val="none" w:sz="0" w:space="0" w:color="auto"/>
          </w:divBdr>
        </w:div>
        <w:div w:id="1309825678">
          <w:marLeft w:val="0"/>
          <w:marRight w:val="0"/>
          <w:marTop w:val="0"/>
          <w:marBottom w:val="0"/>
          <w:divBdr>
            <w:top w:val="none" w:sz="0" w:space="0" w:color="auto"/>
            <w:left w:val="none" w:sz="0" w:space="0" w:color="auto"/>
            <w:bottom w:val="none" w:sz="0" w:space="0" w:color="auto"/>
            <w:right w:val="none" w:sz="0" w:space="0" w:color="auto"/>
          </w:divBdr>
        </w:div>
        <w:div w:id="199127789">
          <w:marLeft w:val="0"/>
          <w:marRight w:val="0"/>
          <w:marTop w:val="0"/>
          <w:marBottom w:val="0"/>
          <w:divBdr>
            <w:top w:val="none" w:sz="0" w:space="0" w:color="auto"/>
            <w:left w:val="none" w:sz="0" w:space="0" w:color="auto"/>
            <w:bottom w:val="none" w:sz="0" w:space="0" w:color="auto"/>
            <w:right w:val="none" w:sz="0" w:space="0" w:color="auto"/>
          </w:divBdr>
        </w:div>
        <w:div w:id="274024446">
          <w:marLeft w:val="0"/>
          <w:marRight w:val="0"/>
          <w:marTop w:val="0"/>
          <w:marBottom w:val="0"/>
          <w:divBdr>
            <w:top w:val="none" w:sz="0" w:space="0" w:color="auto"/>
            <w:left w:val="none" w:sz="0" w:space="0" w:color="auto"/>
            <w:bottom w:val="none" w:sz="0" w:space="0" w:color="auto"/>
            <w:right w:val="none" w:sz="0" w:space="0" w:color="auto"/>
          </w:divBdr>
        </w:div>
        <w:div w:id="120805712">
          <w:marLeft w:val="0"/>
          <w:marRight w:val="0"/>
          <w:marTop w:val="0"/>
          <w:marBottom w:val="0"/>
          <w:divBdr>
            <w:top w:val="none" w:sz="0" w:space="0" w:color="auto"/>
            <w:left w:val="none" w:sz="0" w:space="0" w:color="auto"/>
            <w:bottom w:val="none" w:sz="0" w:space="0" w:color="auto"/>
            <w:right w:val="none" w:sz="0" w:space="0" w:color="auto"/>
          </w:divBdr>
        </w:div>
        <w:div w:id="1685932292">
          <w:marLeft w:val="0"/>
          <w:marRight w:val="0"/>
          <w:marTop w:val="0"/>
          <w:marBottom w:val="0"/>
          <w:divBdr>
            <w:top w:val="none" w:sz="0" w:space="0" w:color="auto"/>
            <w:left w:val="none" w:sz="0" w:space="0" w:color="auto"/>
            <w:bottom w:val="none" w:sz="0" w:space="0" w:color="auto"/>
            <w:right w:val="none" w:sz="0" w:space="0" w:color="auto"/>
          </w:divBdr>
        </w:div>
        <w:div w:id="1036077693">
          <w:marLeft w:val="0"/>
          <w:marRight w:val="0"/>
          <w:marTop w:val="0"/>
          <w:marBottom w:val="0"/>
          <w:divBdr>
            <w:top w:val="none" w:sz="0" w:space="0" w:color="auto"/>
            <w:left w:val="none" w:sz="0" w:space="0" w:color="auto"/>
            <w:bottom w:val="none" w:sz="0" w:space="0" w:color="auto"/>
            <w:right w:val="none" w:sz="0" w:space="0" w:color="auto"/>
          </w:divBdr>
        </w:div>
        <w:div w:id="1057045221">
          <w:marLeft w:val="0"/>
          <w:marRight w:val="0"/>
          <w:marTop w:val="0"/>
          <w:marBottom w:val="0"/>
          <w:divBdr>
            <w:top w:val="none" w:sz="0" w:space="0" w:color="auto"/>
            <w:left w:val="none" w:sz="0" w:space="0" w:color="auto"/>
            <w:bottom w:val="none" w:sz="0" w:space="0" w:color="auto"/>
            <w:right w:val="none" w:sz="0" w:space="0" w:color="auto"/>
          </w:divBdr>
        </w:div>
        <w:div w:id="2075658236">
          <w:marLeft w:val="0"/>
          <w:marRight w:val="0"/>
          <w:marTop w:val="0"/>
          <w:marBottom w:val="0"/>
          <w:divBdr>
            <w:top w:val="none" w:sz="0" w:space="0" w:color="auto"/>
            <w:left w:val="none" w:sz="0" w:space="0" w:color="auto"/>
            <w:bottom w:val="none" w:sz="0" w:space="0" w:color="auto"/>
            <w:right w:val="none" w:sz="0" w:space="0" w:color="auto"/>
          </w:divBdr>
        </w:div>
      </w:divsChild>
    </w:div>
    <w:div w:id="1646161182">
      <w:bodyDiv w:val="1"/>
      <w:marLeft w:val="0"/>
      <w:marRight w:val="0"/>
      <w:marTop w:val="0"/>
      <w:marBottom w:val="0"/>
      <w:divBdr>
        <w:top w:val="none" w:sz="0" w:space="0" w:color="auto"/>
        <w:left w:val="none" w:sz="0" w:space="0" w:color="auto"/>
        <w:bottom w:val="none" w:sz="0" w:space="0" w:color="auto"/>
        <w:right w:val="none" w:sz="0" w:space="0" w:color="auto"/>
      </w:divBdr>
    </w:div>
    <w:div w:id="1648389261">
      <w:bodyDiv w:val="1"/>
      <w:marLeft w:val="0"/>
      <w:marRight w:val="0"/>
      <w:marTop w:val="0"/>
      <w:marBottom w:val="0"/>
      <w:divBdr>
        <w:top w:val="none" w:sz="0" w:space="0" w:color="auto"/>
        <w:left w:val="none" w:sz="0" w:space="0" w:color="auto"/>
        <w:bottom w:val="none" w:sz="0" w:space="0" w:color="auto"/>
        <w:right w:val="none" w:sz="0" w:space="0" w:color="auto"/>
      </w:divBdr>
    </w:div>
    <w:div w:id="1665470969">
      <w:bodyDiv w:val="1"/>
      <w:marLeft w:val="0"/>
      <w:marRight w:val="0"/>
      <w:marTop w:val="0"/>
      <w:marBottom w:val="0"/>
      <w:divBdr>
        <w:top w:val="none" w:sz="0" w:space="0" w:color="auto"/>
        <w:left w:val="none" w:sz="0" w:space="0" w:color="auto"/>
        <w:bottom w:val="none" w:sz="0" w:space="0" w:color="auto"/>
        <w:right w:val="none" w:sz="0" w:space="0" w:color="auto"/>
      </w:divBdr>
    </w:div>
    <w:div w:id="1667661740">
      <w:bodyDiv w:val="1"/>
      <w:marLeft w:val="0"/>
      <w:marRight w:val="0"/>
      <w:marTop w:val="0"/>
      <w:marBottom w:val="0"/>
      <w:divBdr>
        <w:top w:val="none" w:sz="0" w:space="0" w:color="auto"/>
        <w:left w:val="none" w:sz="0" w:space="0" w:color="auto"/>
        <w:bottom w:val="none" w:sz="0" w:space="0" w:color="auto"/>
        <w:right w:val="none" w:sz="0" w:space="0" w:color="auto"/>
      </w:divBdr>
    </w:div>
    <w:div w:id="1670064493">
      <w:bodyDiv w:val="1"/>
      <w:marLeft w:val="0"/>
      <w:marRight w:val="0"/>
      <w:marTop w:val="0"/>
      <w:marBottom w:val="0"/>
      <w:divBdr>
        <w:top w:val="none" w:sz="0" w:space="0" w:color="auto"/>
        <w:left w:val="none" w:sz="0" w:space="0" w:color="auto"/>
        <w:bottom w:val="none" w:sz="0" w:space="0" w:color="auto"/>
        <w:right w:val="none" w:sz="0" w:space="0" w:color="auto"/>
      </w:divBdr>
      <w:divsChild>
        <w:div w:id="246185597">
          <w:marLeft w:val="0"/>
          <w:marRight w:val="0"/>
          <w:marTop w:val="0"/>
          <w:marBottom w:val="0"/>
          <w:divBdr>
            <w:top w:val="none" w:sz="0" w:space="0" w:color="auto"/>
            <w:left w:val="none" w:sz="0" w:space="0" w:color="auto"/>
            <w:bottom w:val="none" w:sz="0" w:space="0" w:color="auto"/>
            <w:right w:val="none" w:sz="0" w:space="0" w:color="auto"/>
          </w:divBdr>
        </w:div>
        <w:div w:id="1045955464">
          <w:marLeft w:val="0"/>
          <w:marRight w:val="0"/>
          <w:marTop w:val="0"/>
          <w:marBottom w:val="0"/>
          <w:divBdr>
            <w:top w:val="none" w:sz="0" w:space="0" w:color="auto"/>
            <w:left w:val="none" w:sz="0" w:space="0" w:color="auto"/>
            <w:bottom w:val="none" w:sz="0" w:space="0" w:color="auto"/>
            <w:right w:val="none" w:sz="0" w:space="0" w:color="auto"/>
          </w:divBdr>
        </w:div>
        <w:div w:id="1947806549">
          <w:marLeft w:val="0"/>
          <w:marRight w:val="0"/>
          <w:marTop w:val="0"/>
          <w:marBottom w:val="0"/>
          <w:divBdr>
            <w:top w:val="none" w:sz="0" w:space="0" w:color="auto"/>
            <w:left w:val="none" w:sz="0" w:space="0" w:color="auto"/>
            <w:bottom w:val="none" w:sz="0" w:space="0" w:color="auto"/>
            <w:right w:val="none" w:sz="0" w:space="0" w:color="auto"/>
          </w:divBdr>
        </w:div>
      </w:divsChild>
    </w:div>
    <w:div w:id="1677539160">
      <w:bodyDiv w:val="1"/>
      <w:marLeft w:val="0"/>
      <w:marRight w:val="0"/>
      <w:marTop w:val="0"/>
      <w:marBottom w:val="0"/>
      <w:divBdr>
        <w:top w:val="none" w:sz="0" w:space="0" w:color="auto"/>
        <w:left w:val="none" w:sz="0" w:space="0" w:color="auto"/>
        <w:bottom w:val="none" w:sz="0" w:space="0" w:color="auto"/>
        <w:right w:val="none" w:sz="0" w:space="0" w:color="auto"/>
      </w:divBdr>
    </w:div>
    <w:div w:id="1678078124">
      <w:bodyDiv w:val="1"/>
      <w:marLeft w:val="0"/>
      <w:marRight w:val="0"/>
      <w:marTop w:val="0"/>
      <w:marBottom w:val="0"/>
      <w:divBdr>
        <w:top w:val="none" w:sz="0" w:space="0" w:color="auto"/>
        <w:left w:val="none" w:sz="0" w:space="0" w:color="auto"/>
        <w:bottom w:val="none" w:sz="0" w:space="0" w:color="auto"/>
        <w:right w:val="none" w:sz="0" w:space="0" w:color="auto"/>
      </w:divBdr>
      <w:divsChild>
        <w:div w:id="1914466627">
          <w:marLeft w:val="0"/>
          <w:marRight w:val="0"/>
          <w:marTop w:val="0"/>
          <w:marBottom w:val="0"/>
          <w:divBdr>
            <w:top w:val="none" w:sz="0" w:space="0" w:color="auto"/>
            <w:left w:val="none" w:sz="0" w:space="0" w:color="auto"/>
            <w:bottom w:val="none" w:sz="0" w:space="0" w:color="auto"/>
            <w:right w:val="none" w:sz="0" w:space="0" w:color="auto"/>
          </w:divBdr>
        </w:div>
      </w:divsChild>
    </w:div>
    <w:div w:id="1683779705">
      <w:bodyDiv w:val="1"/>
      <w:marLeft w:val="0"/>
      <w:marRight w:val="0"/>
      <w:marTop w:val="0"/>
      <w:marBottom w:val="0"/>
      <w:divBdr>
        <w:top w:val="none" w:sz="0" w:space="0" w:color="auto"/>
        <w:left w:val="none" w:sz="0" w:space="0" w:color="auto"/>
        <w:bottom w:val="none" w:sz="0" w:space="0" w:color="auto"/>
        <w:right w:val="none" w:sz="0" w:space="0" w:color="auto"/>
      </w:divBdr>
    </w:div>
    <w:div w:id="1688944774">
      <w:bodyDiv w:val="1"/>
      <w:marLeft w:val="0"/>
      <w:marRight w:val="0"/>
      <w:marTop w:val="0"/>
      <w:marBottom w:val="0"/>
      <w:divBdr>
        <w:top w:val="none" w:sz="0" w:space="0" w:color="auto"/>
        <w:left w:val="none" w:sz="0" w:space="0" w:color="auto"/>
        <w:bottom w:val="none" w:sz="0" w:space="0" w:color="auto"/>
        <w:right w:val="none" w:sz="0" w:space="0" w:color="auto"/>
      </w:divBdr>
    </w:div>
    <w:div w:id="1696268917">
      <w:bodyDiv w:val="1"/>
      <w:marLeft w:val="0"/>
      <w:marRight w:val="0"/>
      <w:marTop w:val="0"/>
      <w:marBottom w:val="0"/>
      <w:divBdr>
        <w:top w:val="none" w:sz="0" w:space="0" w:color="auto"/>
        <w:left w:val="none" w:sz="0" w:space="0" w:color="auto"/>
        <w:bottom w:val="none" w:sz="0" w:space="0" w:color="auto"/>
        <w:right w:val="none" w:sz="0" w:space="0" w:color="auto"/>
      </w:divBdr>
    </w:div>
    <w:div w:id="1697651808">
      <w:bodyDiv w:val="1"/>
      <w:marLeft w:val="0"/>
      <w:marRight w:val="0"/>
      <w:marTop w:val="0"/>
      <w:marBottom w:val="0"/>
      <w:divBdr>
        <w:top w:val="none" w:sz="0" w:space="0" w:color="auto"/>
        <w:left w:val="none" w:sz="0" w:space="0" w:color="auto"/>
        <w:bottom w:val="none" w:sz="0" w:space="0" w:color="auto"/>
        <w:right w:val="none" w:sz="0" w:space="0" w:color="auto"/>
      </w:divBdr>
    </w:div>
    <w:div w:id="1700276454">
      <w:bodyDiv w:val="1"/>
      <w:marLeft w:val="0"/>
      <w:marRight w:val="0"/>
      <w:marTop w:val="0"/>
      <w:marBottom w:val="0"/>
      <w:divBdr>
        <w:top w:val="none" w:sz="0" w:space="0" w:color="auto"/>
        <w:left w:val="none" w:sz="0" w:space="0" w:color="auto"/>
        <w:bottom w:val="none" w:sz="0" w:space="0" w:color="auto"/>
        <w:right w:val="none" w:sz="0" w:space="0" w:color="auto"/>
      </w:divBdr>
      <w:divsChild>
        <w:div w:id="1429233468">
          <w:marLeft w:val="0"/>
          <w:marRight w:val="0"/>
          <w:marTop w:val="0"/>
          <w:marBottom w:val="0"/>
          <w:divBdr>
            <w:top w:val="none" w:sz="0" w:space="0" w:color="auto"/>
            <w:left w:val="none" w:sz="0" w:space="0" w:color="auto"/>
            <w:bottom w:val="none" w:sz="0" w:space="0" w:color="auto"/>
            <w:right w:val="none" w:sz="0" w:space="0" w:color="auto"/>
          </w:divBdr>
        </w:div>
        <w:div w:id="538786246">
          <w:marLeft w:val="0"/>
          <w:marRight w:val="0"/>
          <w:marTop w:val="0"/>
          <w:marBottom w:val="0"/>
          <w:divBdr>
            <w:top w:val="none" w:sz="0" w:space="0" w:color="auto"/>
            <w:left w:val="none" w:sz="0" w:space="0" w:color="auto"/>
            <w:bottom w:val="none" w:sz="0" w:space="0" w:color="auto"/>
            <w:right w:val="none" w:sz="0" w:space="0" w:color="auto"/>
          </w:divBdr>
        </w:div>
        <w:div w:id="162862214">
          <w:marLeft w:val="0"/>
          <w:marRight w:val="0"/>
          <w:marTop w:val="0"/>
          <w:marBottom w:val="0"/>
          <w:divBdr>
            <w:top w:val="none" w:sz="0" w:space="0" w:color="auto"/>
            <w:left w:val="none" w:sz="0" w:space="0" w:color="auto"/>
            <w:bottom w:val="none" w:sz="0" w:space="0" w:color="auto"/>
            <w:right w:val="none" w:sz="0" w:space="0" w:color="auto"/>
          </w:divBdr>
        </w:div>
        <w:div w:id="1641153710">
          <w:marLeft w:val="0"/>
          <w:marRight w:val="0"/>
          <w:marTop w:val="0"/>
          <w:marBottom w:val="0"/>
          <w:divBdr>
            <w:top w:val="none" w:sz="0" w:space="0" w:color="auto"/>
            <w:left w:val="none" w:sz="0" w:space="0" w:color="auto"/>
            <w:bottom w:val="none" w:sz="0" w:space="0" w:color="auto"/>
            <w:right w:val="none" w:sz="0" w:space="0" w:color="auto"/>
          </w:divBdr>
        </w:div>
        <w:div w:id="379522905">
          <w:marLeft w:val="0"/>
          <w:marRight w:val="0"/>
          <w:marTop w:val="0"/>
          <w:marBottom w:val="0"/>
          <w:divBdr>
            <w:top w:val="none" w:sz="0" w:space="0" w:color="auto"/>
            <w:left w:val="none" w:sz="0" w:space="0" w:color="auto"/>
            <w:bottom w:val="none" w:sz="0" w:space="0" w:color="auto"/>
            <w:right w:val="none" w:sz="0" w:space="0" w:color="auto"/>
          </w:divBdr>
        </w:div>
      </w:divsChild>
    </w:div>
    <w:div w:id="1703557911">
      <w:bodyDiv w:val="1"/>
      <w:marLeft w:val="0"/>
      <w:marRight w:val="0"/>
      <w:marTop w:val="0"/>
      <w:marBottom w:val="0"/>
      <w:divBdr>
        <w:top w:val="none" w:sz="0" w:space="0" w:color="auto"/>
        <w:left w:val="none" w:sz="0" w:space="0" w:color="auto"/>
        <w:bottom w:val="none" w:sz="0" w:space="0" w:color="auto"/>
        <w:right w:val="none" w:sz="0" w:space="0" w:color="auto"/>
      </w:divBdr>
    </w:div>
    <w:div w:id="1708679522">
      <w:bodyDiv w:val="1"/>
      <w:marLeft w:val="0"/>
      <w:marRight w:val="0"/>
      <w:marTop w:val="0"/>
      <w:marBottom w:val="0"/>
      <w:divBdr>
        <w:top w:val="none" w:sz="0" w:space="0" w:color="auto"/>
        <w:left w:val="none" w:sz="0" w:space="0" w:color="auto"/>
        <w:bottom w:val="none" w:sz="0" w:space="0" w:color="auto"/>
        <w:right w:val="none" w:sz="0" w:space="0" w:color="auto"/>
      </w:divBdr>
    </w:div>
    <w:div w:id="1711302057">
      <w:bodyDiv w:val="1"/>
      <w:marLeft w:val="0"/>
      <w:marRight w:val="0"/>
      <w:marTop w:val="0"/>
      <w:marBottom w:val="0"/>
      <w:divBdr>
        <w:top w:val="none" w:sz="0" w:space="0" w:color="auto"/>
        <w:left w:val="none" w:sz="0" w:space="0" w:color="auto"/>
        <w:bottom w:val="none" w:sz="0" w:space="0" w:color="auto"/>
        <w:right w:val="none" w:sz="0" w:space="0" w:color="auto"/>
      </w:divBdr>
      <w:divsChild>
        <w:div w:id="1173104203">
          <w:marLeft w:val="0"/>
          <w:marRight w:val="0"/>
          <w:marTop w:val="0"/>
          <w:marBottom w:val="0"/>
          <w:divBdr>
            <w:top w:val="none" w:sz="0" w:space="0" w:color="auto"/>
            <w:left w:val="none" w:sz="0" w:space="0" w:color="auto"/>
            <w:bottom w:val="none" w:sz="0" w:space="0" w:color="auto"/>
            <w:right w:val="none" w:sz="0" w:space="0" w:color="auto"/>
          </w:divBdr>
        </w:div>
      </w:divsChild>
    </w:div>
    <w:div w:id="1712340452">
      <w:bodyDiv w:val="1"/>
      <w:marLeft w:val="0"/>
      <w:marRight w:val="0"/>
      <w:marTop w:val="0"/>
      <w:marBottom w:val="0"/>
      <w:divBdr>
        <w:top w:val="none" w:sz="0" w:space="0" w:color="auto"/>
        <w:left w:val="none" w:sz="0" w:space="0" w:color="auto"/>
        <w:bottom w:val="none" w:sz="0" w:space="0" w:color="auto"/>
        <w:right w:val="none" w:sz="0" w:space="0" w:color="auto"/>
      </w:divBdr>
    </w:div>
    <w:div w:id="1716927104">
      <w:bodyDiv w:val="1"/>
      <w:marLeft w:val="0"/>
      <w:marRight w:val="0"/>
      <w:marTop w:val="0"/>
      <w:marBottom w:val="0"/>
      <w:divBdr>
        <w:top w:val="none" w:sz="0" w:space="0" w:color="auto"/>
        <w:left w:val="none" w:sz="0" w:space="0" w:color="auto"/>
        <w:bottom w:val="none" w:sz="0" w:space="0" w:color="auto"/>
        <w:right w:val="none" w:sz="0" w:space="0" w:color="auto"/>
      </w:divBdr>
    </w:div>
    <w:div w:id="1719166453">
      <w:bodyDiv w:val="1"/>
      <w:marLeft w:val="0"/>
      <w:marRight w:val="0"/>
      <w:marTop w:val="0"/>
      <w:marBottom w:val="0"/>
      <w:divBdr>
        <w:top w:val="none" w:sz="0" w:space="0" w:color="auto"/>
        <w:left w:val="none" w:sz="0" w:space="0" w:color="auto"/>
        <w:bottom w:val="none" w:sz="0" w:space="0" w:color="auto"/>
        <w:right w:val="none" w:sz="0" w:space="0" w:color="auto"/>
      </w:divBdr>
    </w:div>
    <w:div w:id="1719357550">
      <w:bodyDiv w:val="1"/>
      <w:marLeft w:val="0"/>
      <w:marRight w:val="0"/>
      <w:marTop w:val="0"/>
      <w:marBottom w:val="0"/>
      <w:divBdr>
        <w:top w:val="none" w:sz="0" w:space="0" w:color="auto"/>
        <w:left w:val="none" w:sz="0" w:space="0" w:color="auto"/>
        <w:bottom w:val="none" w:sz="0" w:space="0" w:color="auto"/>
        <w:right w:val="none" w:sz="0" w:space="0" w:color="auto"/>
      </w:divBdr>
      <w:divsChild>
        <w:div w:id="1722826922">
          <w:marLeft w:val="547"/>
          <w:marRight w:val="0"/>
          <w:marTop w:val="0"/>
          <w:marBottom w:val="0"/>
          <w:divBdr>
            <w:top w:val="none" w:sz="0" w:space="0" w:color="auto"/>
            <w:left w:val="none" w:sz="0" w:space="0" w:color="auto"/>
            <w:bottom w:val="none" w:sz="0" w:space="0" w:color="auto"/>
            <w:right w:val="none" w:sz="0" w:space="0" w:color="auto"/>
          </w:divBdr>
        </w:div>
        <w:div w:id="1706709441">
          <w:marLeft w:val="547"/>
          <w:marRight w:val="0"/>
          <w:marTop w:val="0"/>
          <w:marBottom w:val="0"/>
          <w:divBdr>
            <w:top w:val="none" w:sz="0" w:space="0" w:color="auto"/>
            <w:left w:val="none" w:sz="0" w:space="0" w:color="auto"/>
            <w:bottom w:val="none" w:sz="0" w:space="0" w:color="auto"/>
            <w:right w:val="none" w:sz="0" w:space="0" w:color="auto"/>
          </w:divBdr>
        </w:div>
        <w:div w:id="2009944426">
          <w:marLeft w:val="547"/>
          <w:marRight w:val="0"/>
          <w:marTop w:val="0"/>
          <w:marBottom w:val="160"/>
          <w:divBdr>
            <w:top w:val="none" w:sz="0" w:space="0" w:color="auto"/>
            <w:left w:val="none" w:sz="0" w:space="0" w:color="auto"/>
            <w:bottom w:val="none" w:sz="0" w:space="0" w:color="auto"/>
            <w:right w:val="none" w:sz="0" w:space="0" w:color="auto"/>
          </w:divBdr>
        </w:div>
      </w:divsChild>
    </w:div>
    <w:div w:id="1720933261">
      <w:bodyDiv w:val="1"/>
      <w:marLeft w:val="0"/>
      <w:marRight w:val="0"/>
      <w:marTop w:val="0"/>
      <w:marBottom w:val="0"/>
      <w:divBdr>
        <w:top w:val="none" w:sz="0" w:space="0" w:color="auto"/>
        <w:left w:val="none" w:sz="0" w:space="0" w:color="auto"/>
        <w:bottom w:val="none" w:sz="0" w:space="0" w:color="auto"/>
        <w:right w:val="none" w:sz="0" w:space="0" w:color="auto"/>
      </w:divBdr>
    </w:div>
    <w:div w:id="1727875890">
      <w:bodyDiv w:val="1"/>
      <w:marLeft w:val="0"/>
      <w:marRight w:val="0"/>
      <w:marTop w:val="0"/>
      <w:marBottom w:val="0"/>
      <w:divBdr>
        <w:top w:val="none" w:sz="0" w:space="0" w:color="auto"/>
        <w:left w:val="none" w:sz="0" w:space="0" w:color="auto"/>
        <w:bottom w:val="none" w:sz="0" w:space="0" w:color="auto"/>
        <w:right w:val="none" w:sz="0" w:space="0" w:color="auto"/>
      </w:divBdr>
    </w:div>
    <w:div w:id="1732927601">
      <w:bodyDiv w:val="1"/>
      <w:marLeft w:val="0"/>
      <w:marRight w:val="0"/>
      <w:marTop w:val="0"/>
      <w:marBottom w:val="0"/>
      <w:divBdr>
        <w:top w:val="none" w:sz="0" w:space="0" w:color="auto"/>
        <w:left w:val="none" w:sz="0" w:space="0" w:color="auto"/>
        <w:bottom w:val="none" w:sz="0" w:space="0" w:color="auto"/>
        <w:right w:val="none" w:sz="0" w:space="0" w:color="auto"/>
      </w:divBdr>
    </w:div>
    <w:div w:id="1733232299">
      <w:bodyDiv w:val="1"/>
      <w:marLeft w:val="0"/>
      <w:marRight w:val="0"/>
      <w:marTop w:val="0"/>
      <w:marBottom w:val="0"/>
      <w:divBdr>
        <w:top w:val="none" w:sz="0" w:space="0" w:color="auto"/>
        <w:left w:val="none" w:sz="0" w:space="0" w:color="auto"/>
        <w:bottom w:val="none" w:sz="0" w:space="0" w:color="auto"/>
        <w:right w:val="none" w:sz="0" w:space="0" w:color="auto"/>
      </w:divBdr>
    </w:div>
    <w:div w:id="1736705557">
      <w:bodyDiv w:val="1"/>
      <w:marLeft w:val="0"/>
      <w:marRight w:val="0"/>
      <w:marTop w:val="0"/>
      <w:marBottom w:val="0"/>
      <w:divBdr>
        <w:top w:val="none" w:sz="0" w:space="0" w:color="auto"/>
        <w:left w:val="none" w:sz="0" w:space="0" w:color="auto"/>
        <w:bottom w:val="none" w:sz="0" w:space="0" w:color="auto"/>
        <w:right w:val="none" w:sz="0" w:space="0" w:color="auto"/>
      </w:divBdr>
    </w:div>
    <w:div w:id="1756239677">
      <w:bodyDiv w:val="1"/>
      <w:marLeft w:val="0"/>
      <w:marRight w:val="0"/>
      <w:marTop w:val="0"/>
      <w:marBottom w:val="0"/>
      <w:divBdr>
        <w:top w:val="none" w:sz="0" w:space="0" w:color="auto"/>
        <w:left w:val="none" w:sz="0" w:space="0" w:color="auto"/>
        <w:bottom w:val="none" w:sz="0" w:space="0" w:color="auto"/>
        <w:right w:val="none" w:sz="0" w:space="0" w:color="auto"/>
      </w:divBdr>
    </w:div>
    <w:div w:id="1756704066">
      <w:bodyDiv w:val="1"/>
      <w:marLeft w:val="0"/>
      <w:marRight w:val="0"/>
      <w:marTop w:val="0"/>
      <w:marBottom w:val="0"/>
      <w:divBdr>
        <w:top w:val="none" w:sz="0" w:space="0" w:color="auto"/>
        <w:left w:val="none" w:sz="0" w:space="0" w:color="auto"/>
        <w:bottom w:val="none" w:sz="0" w:space="0" w:color="auto"/>
        <w:right w:val="none" w:sz="0" w:space="0" w:color="auto"/>
      </w:divBdr>
    </w:div>
    <w:div w:id="1758284509">
      <w:bodyDiv w:val="1"/>
      <w:marLeft w:val="0"/>
      <w:marRight w:val="0"/>
      <w:marTop w:val="0"/>
      <w:marBottom w:val="0"/>
      <w:divBdr>
        <w:top w:val="none" w:sz="0" w:space="0" w:color="auto"/>
        <w:left w:val="none" w:sz="0" w:space="0" w:color="auto"/>
        <w:bottom w:val="none" w:sz="0" w:space="0" w:color="auto"/>
        <w:right w:val="none" w:sz="0" w:space="0" w:color="auto"/>
      </w:divBdr>
    </w:div>
    <w:div w:id="1772313771">
      <w:bodyDiv w:val="1"/>
      <w:marLeft w:val="0"/>
      <w:marRight w:val="0"/>
      <w:marTop w:val="0"/>
      <w:marBottom w:val="0"/>
      <w:divBdr>
        <w:top w:val="none" w:sz="0" w:space="0" w:color="auto"/>
        <w:left w:val="none" w:sz="0" w:space="0" w:color="auto"/>
        <w:bottom w:val="none" w:sz="0" w:space="0" w:color="auto"/>
        <w:right w:val="none" w:sz="0" w:space="0" w:color="auto"/>
      </w:divBdr>
      <w:divsChild>
        <w:div w:id="588395590">
          <w:marLeft w:val="720"/>
          <w:marRight w:val="0"/>
          <w:marTop w:val="0"/>
          <w:marBottom w:val="160"/>
          <w:divBdr>
            <w:top w:val="none" w:sz="0" w:space="0" w:color="auto"/>
            <w:left w:val="none" w:sz="0" w:space="0" w:color="auto"/>
            <w:bottom w:val="none" w:sz="0" w:space="0" w:color="auto"/>
            <w:right w:val="none" w:sz="0" w:space="0" w:color="auto"/>
          </w:divBdr>
        </w:div>
      </w:divsChild>
    </w:div>
    <w:div w:id="1776974361">
      <w:bodyDiv w:val="1"/>
      <w:marLeft w:val="0"/>
      <w:marRight w:val="0"/>
      <w:marTop w:val="0"/>
      <w:marBottom w:val="0"/>
      <w:divBdr>
        <w:top w:val="none" w:sz="0" w:space="0" w:color="auto"/>
        <w:left w:val="none" w:sz="0" w:space="0" w:color="auto"/>
        <w:bottom w:val="none" w:sz="0" w:space="0" w:color="auto"/>
        <w:right w:val="none" w:sz="0" w:space="0" w:color="auto"/>
      </w:divBdr>
    </w:div>
    <w:div w:id="1780449275">
      <w:bodyDiv w:val="1"/>
      <w:marLeft w:val="0"/>
      <w:marRight w:val="0"/>
      <w:marTop w:val="0"/>
      <w:marBottom w:val="0"/>
      <w:divBdr>
        <w:top w:val="none" w:sz="0" w:space="0" w:color="auto"/>
        <w:left w:val="none" w:sz="0" w:space="0" w:color="auto"/>
        <w:bottom w:val="none" w:sz="0" w:space="0" w:color="auto"/>
        <w:right w:val="none" w:sz="0" w:space="0" w:color="auto"/>
      </w:divBdr>
    </w:div>
    <w:div w:id="1780754708">
      <w:bodyDiv w:val="1"/>
      <w:marLeft w:val="0"/>
      <w:marRight w:val="0"/>
      <w:marTop w:val="0"/>
      <w:marBottom w:val="0"/>
      <w:divBdr>
        <w:top w:val="none" w:sz="0" w:space="0" w:color="auto"/>
        <w:left w:val="none" w:sz="0" w:space="0" w:color="auto"/>
        <w:bottom w:val="none" w:sz="0" w:space="0" w:color="auto"/>
        <w:right w:val="none" w:sz="0" w:space="0" w:color="auto"/>
      </w:divBdr>
      <w:divsChild>
        <w:div w:id="507868989">
          <w:marLeft w:val="720"/>
          <w:marRight w:val="0"/>
          <w:marTop w:val="0"/>
          <w:marBottom w:val="0"/>
          <w:divBdr>
            <w:top w:val="none" w:sz="0" w:space="0" w:color="auto"/>
            <w:left w:val="none" w:sz="0" w:space="0" w:color="auto"/>
            <w:bottom w:val="none" w:sz="0" w:space="0" w:color="auto"/>
            <w:right w:val="none" w:sz="0" w:space="0" w:color="auto"/>
          </w:divBdr>
        </w:div>
        <w:div w:id="1964385827">
          <w:marLeft w:val="720"/>
          <w:marRight w:val="0"/>
          <w:marTop w:val="0"/>
          <w:marBottom w:val="0"/>
          <w:divBdr>
            <w:top w:val="none" w:sz="0" w:space="0" w:color="auto"/>
            <w:left w:val="none" w:sz="0" w:space="0" w:color="auto"/>
            <w:bottom w:val="none" w:sz="0" w:space="0" w:color="auto"/>
            <w:right w:val="none" w:sz="0" w:space="0" w:color="auto"/>
          </w:divBdr>
        </w:div>
        <w:div w:id="1954168356">
          <w:marLeft w:val="720"/>
          <w:marRight w:val="0"/>
          <w:marTop w:val="0"/>
          <w:marBottom w:val="0"/>
          <w:divBdr>
            <w:top w:val="none" w:sz="0" w:space="0" w:color="auto"/>
            <w:left w:val="none" w:sz="0" w:space="0" w:color="auto"/>
            <w:bottom w:val="none" w:sz="0" w:space="0" w:color="auto"/>
            <w:right w:val="none" w:sz="0" w:space="0" w:color="auto"/>
          </w:divBdr>
        </w:div>
        <w:div w:id="593712323">
          <w:marLeft w:val="720"/>
          <w:marRight w:val="0"/>
          <w:marTop w:val="0"/>
          <w:marBottom w:val="0"/>
          <w:divBdr>
            <w:top w:val="none" w:sz="0" w:space="0" w:color="auto"/>
            <w:left w:val="none" w:sz="0" w:space="0" w:color="auto"/>
            <w:bottom w:val="none" w:sz="0" w:space="0" w:color="auto"/>
            <w:right w:val="none" w:sz="0" w:space="0" w:color="auto"/>
          </w:divBdr>
        </w:div>
      </w:divsChild>
    </w:div>
    <w:div w:id="1781803041">
      <w:bodyDiv w:val="1"/>
      <w:marLeft w:val="0"/>
      <w:marRight w:val="0"/>
      <w:marTop w:val="0"/>
      <w:marBottom w:val="0"/>
      <w:divBdr>
        <w:top w:val="none" w:sz="0" w:space="0" w:color="auto"/>
        <w:left w:val="none" w:sz="0" w:space="0" w:color="auto"/>
        <w:bottom w:val="none" w:sz="0" w:space="0" w:color="auto"/>
        <w:right w:val="none" w:sz="0" w:space="0" w:color="auto"/>
      </w:divBdr>
    </w:div>
    <w:div w:id="1782334167">
      <w:bodyDiv w:val="1"/>
      <w:marLeft w:val="0"/>
      <w:marRight w:val="0"/>
      <w:marTop w:val="0"/>
      <w:marBottom w:val="0"/>
      <w:divBdr>
        <w:top w:val="none" w:sz="0" w:space="0" w:color="auto"/>
        <w:left w:val="none" w:sz="0" w:space="0" w:color="auto"/>
        <w:bottom w:val="none" w:sz="0" w:space="0" w:color="auto"/>
        <w:right w:val="none" w:sz="0" w:space="0" w:color="auto"/>
      </w:divBdr>
      <w:divsChild>
        <w:div w:id="172646600">
          <w:marLeft w:val="0"/>
          <w:marRight w:val="0"/>
          <w:marTop w:val="0"/>
          <w:marBottom w:val="0"/>
          <w:divBdr>
            <w:top w:val="none" w:sz="0" w:space="0" w:color="auto"/>
            <w:left w:val="none" w:sz="0" w:space="0" w:color="auto"/>
            <w:bottom w:val="none" w:sz="0" w:space="0" w:color="auto"/>
            <w:right w:val="none" w:sz="0" w:space="0" w:color="auto"/>
          </w:divBdr>
        </w:div>
      </w:divsChild>
    </w:div>
    <w:div w:id="1790124884">
      <w:bodyDiv w:val="1"/>
      <w:marLeft w:val="0"/>
      <w:marRight w:val="0"/>
      <w:marTop w:val="0"/>
      <w:marBottom w:val="0"/>
      <w:divBdr>
        <w:top w:val="none" w:sz="0" w:space="0" w:color="auto"/>
        <w:left w:val="none" w:sz="0" w:space="0" w:color="auto"/>
        <w:bottom w:val="none" w:sz="0" w:space="0" w:color="auto"/>
        <w:right w:val="none" w:sz="0" w:space="0" w:color="auto"/>
      </w:divBdr>
      <w:divsChild>
        <w:div w:id="2013944529">
          <w:marLeft w:val="0"/>
          <w:marRight w:val="0"/>
          <w:marTop w:val="0"/>
          <w:marBottom w:val="0"/>
          <w:divBdr>
            <w:top w:val="none" w:sz="0" w:space="0" w:color="auto"/>
            <w:left w:val="none" w:sz="0" w:space="0" w:color="auto"/>
            <w:bottom w:val="none" w:sz="0" w:space="0" w:color="auto"/>
            <w:right w:val="none" w:sz="0" w:space="0" w:color="auto"/>
          </w:divBdr>
        </w:div>
        <w:div w:id="836652733">
          <w:marLeft w:val="0"/>
          <w:marRight w:val="0"/>
          <w:marTop w:val="0"/>
          <w:marBottom w:val="0"/>
          <w:divBdr>
            <w:top w:val="none" w:sz="0" w:space="0" w:color="auto"/>
            <w:left w:val="none" w:sz="0" w:space="0" w:color="auto"/>
            <w:bottom w:val="none" w:sz="0" w:space="0" w:color="auto"/>
            <w:right w:val="none" w:sz="0" w:space="0" w:color="auto"/>
          </w:divBdr>
        </w:div>
        <w:div w:id="922375617">
          <w:marLeft w:val="0"/>
          <w:marRight w:val="0"/>
          <w:marTop w:val="0"/>
          <w:marBottom w:val="0"/>
          <w:divBdr>
            <w:top w:val="none" w:sz="0" w:space="0" w:color="auto"/>
            <w:left w:val="none" w:sz="0" w:space="0" w:color="auto"/>
            <w:bottom w:val="none" w:sz="0" w:space="0" w:color="auto"/>
            <w:right w:val="none" w:sz="0" w:space="0" w:color="auto"/>
          </w:divBdr>
        </w:div>
        <w:div w:id="1685278556">
          <w:marLeft w:val="0"/>
          <w:marRight w:val="0"/>
          <w:marTop w:val="0"/>
          <w:marBottom w:val="0"/>
          <w:divBdr>
            <w:top w:val="none" w:sz="0" w:space="0" w:color="auto"/>
            <w:left w:val="none" w:sz="0" w:space="0" w:color="auto"/>
            <w:bottom w:val="none" w:sz="0" w:space="0" w:color="auto"/>
            <w:right w:val="none" w:sz="0" w:space="0" w:color="auto"/>
          </w:divBdr>
        </w:div>
        <w:div w:id="645283942">
          <w:marLeft w:val="0"/>
          <w:marRight w:val="0"/>
          <w:marTop w:val="0"/>
          <w:marBottom w:val="0"/>
          <w:divBdr>
            <w:top w:val="none" w:sz="0" w:space="0" w:color="auto"/>
            <w:left w:val="none" w:sz="0" w:space="0" w:color="auto"/>
            <w:bottom w:val="none" w:sz="0" w:space="0" w:color="auto"/>
            <w:right w:val="none" w:sz="0" w:space="0" w:color="auto"/>
          </w:divBdr>
        </w:div>
        <w:div w:id="539824973">
          <w:marLeft w:val="0"/>
          <w:marRight w:val="0"/>
          <w:marTop w:val="0"/>
          <w:marBottom w:val="0"/>
          <w:divBdr>
            <w:top w:val="none" w:sz="0" w:space="0" w:color="auto"/>
            <w:left w:val="none" w:sz="0" w:space="0" w:color="auto"/>
            <w:bottom w:val="none" w:sz="0" w:space="0" w:color="auto"/>
            <w:right w:val="none" w:sz="0" w:space="0" w:color="auto"/>
          </w:divBdr>
        </w:div>
        <w:div w:id="1897862443">
          <w:marLeft w:val="0"/>
          <w:marRight w:val="0"/>
          <w:marTop w:val="0"/>
          <w:marBottom w:val="0"/>
          <w:divBdr>
            <w:top w:val="none" w:sz="0" w:space="0" w:color="auto"/>
            <w:left w:val="none" w:sz="0" w:space="0" w:color="auto"/>
            <w:bottom w:val="none" w:sz="0" w:space="0" w:color="auto"/>
            <w:right w:val="none" w:sz="0" w:space="0" w:color="auto"/>
          </w:divBdr>
        </w:div>
        <w:div w:id="482966450">
          <w:marLeft w:val="0"/>
          <w:marRight w:val="0"/>
          <w:marTop w:val="0"/>
          <w:marBottom w:val="0"/>
          <w:divBdr>
            <w:top w:val="none" w:sz="0" w:space="0" w:color="auto"/>
            <w:left w:val="none" w:sz="0" w:space="0" w:color="auto"/>
            <w:bottom w:val="none" w:sz="0" w:space="0" w:color="auto"/>
            <w:right w:val="none" w:sz="0" w:space="0" w:color="auto"/>
          </w:divBdr>
        </w:div>
        <w:div w:id="2067340953">
          <w:marLeft w:val="0"/>
          <w:marRight w:val="0"/>
          <w:marTop w:val="0"/>
          <w:marBottom w:val="0"/>
          <w:divBdr>
            <w:top w:val="none" w:sz="0" w:space="0" w:color="auto"/>
            <w:left w:val="none" w:sz="0" w:space="0" w:color="auto"/>
            <w:bottom w:val="none" w:sz="0" w:space="0" w:color="auto"/>
            <w:right w:val="none" w:sz="0" w:space="0" w:color="auto"/>
          </w:divBdr>
        </w:div>
        <w:div w:id="1368598932">
          <w:marLeft w:val="0"/>
          <w:marRight w:val="0"/>
          <w:marTop w:val="0"/>
          <w:marBottom w:val="0"/>
          <w:divBdr>
            <w:top w:val="none" w:sz="0" w:space="0" w:color="auto"/>
            <w:left w:val="none" w:sz="0" w:space="0" w:color="auto"/>
            <w:bottom w:val="none" w:sz="0" w:space="0" w:color="auto"/>
            <w:right w:val="none" w:sz="0" w:space="0" w:color="auto"/>
          </w:divBdr>
        </w:div>
        <w:div w:id="682824521">
          <w:marLeft w:val="0"/>
          <w:marRight w:val="0"/>
          <w:marTop w:val="0"/>
          <w:marBottom w:val="0"/>
          <w:divBdr>
            <w:top w:val="none" w:sz="0" w:space="0" w:color="auto"/>
            <w:left w:val="none" w:sz="0" w:space="0" w:color="auto"/>
            <w:bottom w:val="none" w:sz="0" w:space="0" w:color="auto"/>
            <w:right w:val="none" w:sz="0" w:space="0" w:color="auto"/>
          </w:divBdr>
        </w:div>
        <w:div w:id="1827285565">
          <w:marLeft w:val="0"/>
          <w:marRight w:val="0"/>
          <w:marTop w:val="0"/>
          <w:marBottom w:val="0"/>
          <w:divBdr>
            <w:top w:val="none" w:sz="0" w:space="0" w:color="auto"/>
            <w:left w:val="none" w:sz="0" w:space="0" w:color="auto"/>
            <w:bottom w:val="none" w:sz="0" w:space="0" w:color="auto"/>
            <w:right w:val="none" w:sz="0" w:space="0" w:color="auto"/>
          </w:divBdr>
        </w:div>
        <w:div w:id="101803711">
          <w:marLeft w:val="0"/>
          <w:marRight w:val="0"/>
          <w:marTop w:val="0"/>
          <w:marBottom w:val="0"/>
          <w:divBdr>
            <w:top w:val="none" w:sz="0" w:space="0" w:color="auto"/>
            <w:left w:val="none" w:sz="0" w:space="0" w:color="auto"/>
            <w:bottom w:val="none" w:sz="0" w:space="0" w:color="auto"/>
            <w:right w:val="none" w:sz="0" w:space="0" w:color="auto"/>
          </w:divBdr>
        </w:div>
        <w:div w:id="1480656844">
          <w:marLeft w:val="0"/>
          <w:marRight w:val="0"/>
          <w:marTop w:val="0"/>
          <w:marBottom w:val="0"/>
          <w:divBdr>
            <w:top w:val="none" w:sz="0" w:space="0" w:color="auto"/>
            <w:left w:val="none" w:sz="0" w:space="0" w:color="auto"/>
            <w:bottom w:val="none" w:sz="0" w:space="0" w:color="auto"/>
            <w:right w:val="none" w:sz="0" w:space="0" w:color="auto"/>
          </w:divBdr>
        </w:div>
        <w:div w:id="509369283">
          <w:marLeft w:val="0"/>
          <w:marRight w:val="0"/>
          <w:marTop w:val="0"/>
          <w:marBottom w:val="0"/>
          <w:divBdr>
            <w:top w:val="none" w:sz="0" w:space="0" w:color="auto"/>
            <w:left w:val="none" w:sz="0" w:space="0" w:color="auto"/>
            <w:bottom w:val="none" w:sz="0" w:space="0" w:color="auto"/>
            <w:right w:val="none" w:sz="0" w:space="0" w:color="auto"/>
          </w:divBdr>
        </w:div>
        <w:div w:id="2002734706">
          <w:marLeft w:val="0"/>
          <w:marRight w:val="0"/>
          <w:marTop w:val="0"/>
          <w:marBottom w:val="0"/>
          <w:divBdr>
            <w:top w:val="none" w:sz="0" w:space="0" w:color="auto"/>
            <w:left w:val="none" w:sz="0" w:space="0" w:color="auto"/>
            <w:bottom w:val="none" w:sz="0" w:space="0" w:color="auto"/>
            <w:right w:val="none" w:sz="0" w:space="0" w:color="auto"/>
          </w:divBdr>
        </w:div>
        <w:div w:id="2111271070">
          <w:marLeft w:val="0"/>
          <w:marRight w:val="0"/>
          <w:marTop w:val="0"/>
          <w:marBottom w:val="0"/>
          <w:divBdr>
            <w:top w:val="none" w:sz="0" w:space="0" w:color="auto"/>
            <w:left w:val="none" w:sz="0" w:space="0" w:color="auto"/>
            <w:bottom w:val="none" w:sz="0" w:space="0" w:color="auto"/>
            <w:right w:val="none" w:sz="0" w:space="0" w:color="auto"/>
          </w:divBdr>
        </w:div>
        <w:div w:id="34356188">
          <w:marLeft w:val="0"/>
          <w:marRight w:val="0"/>
          <w:marTop w:val="0"/>
          <w:marBottom w:val="0"/>
          <w:divBdr>
            <w:top w:val="none" w:sz="0" w:space="0" w:color="auto"/>
            <w:left w:val="none" w:sz="0" w:space="0" w:color="auto"/>
            <w:bottom w:val="none" w:sz="0" w:space="0" w:color="auto"/>
            <w:right w:val="none" w:sz="0" w:space="0" w:color="auto"/>
          </w:divBdr>
        </w:div>
        <w:div w:id="131335022">
          <w:marLeft w:val="0"/>
          <w:marRight w:val="0"/>
          <w:marTop w:val="0"/>
          <w:marBottom w:val="0"/>
          <w:divBdr>
            <w:top w:val="none" w:sz="0" w:space="0" w:color="auto"/>
            <w:left w:val="none" w:sz="0" w:space="0" w:color="auto"/>
            <w:bottom w:val="none" w:sz="0" w:space="0" w:color="auto"/>
            <w:right w:val="none" w:sz="0" w:space="0" w:color="auto"/>
          </w:divBdr>
        </w:div>
        <w:div w:id="749159603">
          <w:marLeft w:val="0"/>
          <w:marRight w:val="0"/>
          <w:marTop w:val="0"/>
          <w:marBottom w:val="0"/>
          <w:divBdr>
            <w:top w:val="none" w:sz="0" w:space="0" w:color="auto"/>
            <w:left w:val="none" w:sz="0" w:space="0" w:color="auto"/>
            <w:bottom w:val="none" w:sz="0" w:space="0" w:color="auto"/>
            <w:right w:val="none" w:sz="0" w:space="0" w:color="auto"/>
          </w:divBdr>
        </w:div>
        <w:div w:id="575212735">
          <w:marLeft w:val="0"/>
          <w:marRight w:val="0"/>
          <w:marTop w:val="0"/>
          <w:marBottom w:val="0"/>
          <w:divBdr>
            <w:top w:val="none" w:sz="0" w:space="0" w:color="auto"/>
            <w:left w:val="none" w:sz="0" w:space="0" w:color="auto"/>
            <w:bottom w:val="none" w:sz="0" w:space="0" w:color="auto"/>
            <w:right w:val="none" w:sz="0" w:space="0" w:color="auto"/>
          </w:divBdr>
        </w:div>
        <w:div w:id="133564541">
          <w:marLeft w:val="0"/>
          <w:marRight w:val="0"/>
          <w:marTop w:val="0"/>
          <w:marBottom w:val="0"/>
          <w:divBdr>
            <w:top w:val="none" w:sz="0" w:space="0" w:color="auto"/>
            <w:left w:val="none" w:sz="0" w:space="0" w:color="auto"/>
            <w:bottom w:val="none" w:sz="0" w:space="0" w:color="auto"/>
            <w:right w:val="none" w:sz="0" w:space="0" w:color="auto"/>
          </w:divBdr>
        </w:div>
        <w:div w:id="998580176">
          <w:marLeft w:val="0"/>
          <w:marRight w:val="0"/>
          <w:marTop w:val="0"/>
          <w:marBottom w:val="0"/>
          <w:divBdr>
            <w:top w:val="none" w:sz="0" w:space="0" w:color="auto"/>
            <w:left w:val="none" w:sz="0" w:space="0" w:color="auto"/>
            <w:bottom w:val="none" w:sz="0" w:space="0" w:color="auto"/>
            <w:right w:val="none" w:sz="0" w:space="0" w:color="auto"/>
          </w:divBdr>
        </w:div>
        <w:div w:id="1834252045">
          <w:marLeft w:val="0"/>
          <w:marRight w:val="0"/>
          <w:marTop w:val="0"/>
          <w:marBottom w:val="0"/>
          <w:divBdr>
            <w:top w:val="none" w:sz="0" w:space="0" w:color="auto"/>
            <w:left w:val="none" w:sz="0" w:space="0" w:color="auto"/>
            <w:bottom w:val="none" w:sz="0" w:space="0" w:color="auto"/>
            <w:right w:val="none" w:sz="0" w:space="0" w:color="auto"/>
          </w:divBdr>
        </w:div>
        <w:div w:id="1248924560">
          <w:marLeft w:val="0"/>
          <w:marRight w:val="0"/>
          <w:marTop w:val="0"/>
          <w:marBottom w:val="0"/>
          <w:divBdr>
            <w:top w:val="none" w:sz="0" w:space="0" w:color="auto"/>
            <w:left w:val="none" w:sz="0" w:space="0" w:color="auto"/>
            <w:bottom w:val="none" w:sz="0" w:space="0" w:color="auto"/>
            <w:right w:val="none" w:sz="0" w:space="0" w:color="auto"/>
          </w:divBdr>
        </w:div>
        <w:div w:id="270819076">
          <w:marLeft w:val="0"/>
          <w:marRight w:val="0"/>
          <w:marTop w:val="0"/>
          <w:marBottom w:val="0"/>
          <w:divBdr>
            <w:top w:val="none" w:sz="0" w:space="0" w:color="auto"/>
            <w:left w:val="none" w:sz="0" w:space="0" w:color="auto"/>
            <w:bottom w:val="none" w:sz="0" w:space="0" w:color="auto"/>
            <w:right w:val="none" w:sz="0" w:space="0" w:color="auto"/>
          </w:divBdr>
        </w:div>
        <w:div w:id="1303538372">
          <w:marLeft w:val="0"/>
          <w:marRight w:val="0"/>
          <w:marTop w:val="0"/>
          <w:marBottom w:val="0"/>
          <w:divBdr>
            <w:top w:val="none" w:sz="0" w:space="0" w:color="auto"/>
            <w:left w:val="none" w:sz="0" w:space="0" w:color="auto"/>
            <w:bottom w:val="none" w:sz="0" w:space="0" w:color="auto"/>
            <w:right w:val="none" w:sz="0" w:space="0" w:color="auto"/>
          </w:divBdr>
        </w:div>
        <w:div w:id="76488578">
          <w:marLeft w:val="0"/>
          <w:marRight w:val="0"/>
          <w:marTop w:val="0"/>
          <w:marBottom w:val="0"/>
          <w:divBdr>
            <w:top w:val="none" w:sz="0" w:space="0" w:color="auto"/>
            <w:left w:val="none" w:sz="0" w:space="0" w:color="auto"/>
            <w:bottom w:val="none" w:sz="0" w:space="0" w:color="auto"/>
            <w:right w:val="none" w:sz="0" w:space="0" w:color="auto"/>
          </w:divBdr>
        </w:div>
        <w:div w:id="1638878406">
          <w:marLeft w:val="0"/>
          <w:marRight w:val="0"/>
          <w:marTop w:val="0"/>
          <w:marBottom w:val="0"/>
          <w:divBdr>
            <w:top w:val="none" w:sz="0" w:space="0" w:color="auto"/>
            <w:left w:val="none" w:sz="0" w:space="0" w:color="auto"/>
            <w:bottom w:val="none" w:sz="0" w:space="0" w:color="auto"/>
            <w:right w:val="none" w:sz="0" w:space="0" w:color="auto"/>
          </w:divBdr>
        </w:div>
        <w:div w:id="1650786978">
          <w:marLeft w:val="0"/>
          <w:marRight w:val="0"/>
          <w:marTop w:val="0"/>
          <w:marBottom w:val="0"/>
          <w:divBdr>
            <w:top w:val="none" w:sz="0" w:space="0" w:color="auto"/>
            <w:left w:val="none" w:sz="0" w:space="0" w:color="auto"/>
            <w:bottom w:val="none" w:sz="0" w:space="0" w:color="auto"/>
            <w:right w:val="none" w:sz="0" w:space="0" w:color="auto"/>
          </w:divBdr>
        </w:div>
        <w:div w:id="279847498">
          <w:marLeft w:val="0"/>
          <w:marRight w:val="0"/>
          <w:marTop w:val="0"/>
          <w:marBottom w:val="0"/>
          <w:divBdr>
            <w:top w:val="none" w:sz="0" w:space="0" w:color="auto"/>
            <w:left w:val="none" w:sz="0" w:space="0" w:color="auto"/>
            <w:bottom w:val="none" w:sz="0" w:space="0" w:color="auto"/>
            <w:right w:val="none" w:sz="0" w:space="0" w:color="auto"/>
          </w:divBdr>
        </w:div>
        <w:div w:id="2123377911">
          <w:marLeft w:val="0"/>
          <w:marRight w:val="0"/>
          <w:marTop w:val="0"/>
          <w:marBottom w:val="0"/>
          <w:divBdr>
            <w:top w:val="none" w:sz="0" w:space="0" w:color="auto"/>
            <w:left w:val="none" w:sz="0" w:space="0" w:color="auto"/>
            <w:bottom w:val="none" w:sz="0" w:space="0" w:color="auto"/>
            <w:right w:val="none" w:sz="0" w:space="0" w:color="auto"/>
          </w:divBdr>
        </w:div>
        <w:div w:id="91052509">
          <w:marLeft w:val="0"/>
          <w:marRight w:val="0"/>
          <w:marTop w:val="0"/>
          <w:marBottom w:val="0"/>
          <w:divBdr>
            <w:top w:val="none" w:sz="0" w:space="0" w:color="auto"/>
            <w:left w:val="none" w:sz="0" w:space="0" w:color="auto"/>
            <w:bottom w:val="none" w:sz="0" w:space="0" w:color="auto"/>
            <w:right w:val="none" w:sz="0" w:space="0" w:color="auto"/>
          </w:divBdr>
        </w:div>
        <w:div w:id="587887290">
          <w:marLeft w:val="0"/>
          <w:marRight w:val="0"/>
          <w:marTop w:val="0"/>
          <w:marBottom w:val="0"/>
          <w:divBdr>
            <w:top w:val="none" w:sz="0" w:space="0" w:color="auto"/>
            <w:left w:val="none" w:sz="0" w:space="0" w:color="auto"/>
            <w:bottom w:val="none" w:sz="0" w:space="0" w:color="auto"/>
            <w:right w:val="none" w:sz="0" w:space="0" w:color="auto"/>
          </w:divBdr>
        </w:div>
        <w:div w:id="1753088752">
          <w:marLeft w:val="0"/>
          <w:marRight w:val="0"/>
          <w:marTop w:val="0"/>
          <w:marBottom w:val="0"/>
          <w:divBdr>
            <w:top w:val="none" w:sz="0" w:space="0" w:color="auto"/>
            <w:left w:val="none" w:sz="0" w:space="0" w:color="auto"/>
            <w:bottom w:val="none" w:sz="0" w:space="0" w:color="auto"/>
            <w:right w:val="none" w:sz="0" w:space="0" w:color="auto"/>
          </w:divBdr>
        </w:div>
        <w:div w:id="1187209439">
          <w:marLeft w:val="0"/>
          <w:marRight w:val="0"/>
          <w:marTop w:val="0"/>
          <w:marBottom w:val="0"/>
          <w:divBdr>
            <w:top w:val="none" w:sz="0" w:space="0" w:color="auto"/>
            <w:left w:val="none" w:sz="0" w:space="0" w:color="auto"/>
            <w:bottom w:val="none" w:sz="0" w:space="0" w:color="auto"/>
            <w:right w:val="none" w:sz="0" w:space="0" w:color="auto"/>
          </w:divBdr>
        </w:div>
        <w:div w:id="8529253">
          <w:marLeft w:val="0"/>
          <w:marRight w:val="0"/>
          <w:marTop w:val="0"/>
          <w:marBottom w:val="0"/>
          <w:divBdr>
            <w:top w:val="none" w:sz="0" w:space="0" w:color="auto"/>
            <w:left w:val="none" w:sz="0" w:space="0" w:color="auto"/>
            <w:bottom w:val="none" w:sz="0" w:space="0" w:color="auto"/>
            <w:right w:val="none" w:sz="0" w:space="0" w:color="auto"/>
          </w:divBdr>
        </w:div>
        <w:div w:id="748426189">
          <w:marLeft w:val="0"/>
          <w:marRight w:val="0"/>
          <w:marTop w:val="0"/>
          <w:marBottom w:val="0"/>
          <w:divBdr>
            <w:top w:val="none" w:sz="0" w:space="0" w:color="auto"/>
            <w:left w:val="none" w:sz="0" w:space="0" w:color="auto"/>
            <w:bottom w:val="none" w:sz="0" w:space="0" w:color="auto"/>
            <w:right w:val="none" w:sz="0" w:space="0" w:color="auto"/>
          </w:divBdr>
        </w:div>
        <w:div w:id="684553267">
          <w:marLeft w:val="0"/>
          <w:marRight w:val="0"/>
          <w:marTop w:val="0"/>
          <w:marBottom w:val="0"/>
          <w:divBdr>
            <w:top w:val="none" w:sz="0" w:space="0" w:color="auto"/>
            <w:left w:val="none" w:sz="0" w:space="0" w:color="auto"/>
            <w:bottom w:val="none" w:sz="0" w:space="0" w:color="auto"/>
            <w:right w:val="none" w:sz="0" w:space="0" w:color="auto"/>
          </w:divBdr>
        </w:div>
        <w:div w:id="106126017">
          <w:marLeft w:val="0"/>
          <w:marRight w:val="0"/>
          <w:marTop w:val="0"/>
          <w:marBottom w:val="0"/>
          <w:divBdr>
            <w:top w:val="none" w:sz="0" w:space="0" w:color="auto"/>
            <w:left w:val="none" w:sz="0" w:space="0" w:color="auto"/>
            <w:bottom w:val="none" w:sz="0" w:space="0" w:color="auto"/>
            <w:right w:val="none" w:sz="0" w:space="0" w:color="auto"/>
          </w:divBdr>
        </w:div>
        <w:div w:id="1079985705">
          <w:marLeft w:val="0"/>
          <w:marRight w:val="0"/>
          <w:marTop w:val="0"/>
          <w:marBottom w:val="0"/>
          <w:divBdr>
            <w:top w:val="none" w:sz="0" w:space="0" w:color="auto"/>
            <w:left w:val="none" w:sz="0" w:space="0" w:color="auto"/>
            <w:bottom w:val="none" w:sz="0" w:space="0" w:color="auto"/>
            <w:right w:val="none" w:sz="0" w:space="0" w:color="auto"/>
          </w:divBdr>
        </w:div>
        <w:div w:id="886648872">
          <w:marLeft w:val="0"/>
          <w:marRight w:val="0"/>
          <w:marTop w:val="0"/>
          <w:marBottom w:val="0"/>
          <w:divBdr>
            <w:top w:val="none" w:sz="0" w:space="0" w:color="auto"/>
            <w:left w:val="none" w:sz="0" w:space="0" w:color="auto"/>
            <w:bottom w:val="none" w:sz="0" w:space="0" w:color="auto"/>
            <w:right w:val="none" w:sz="0" w:space="0" w:color="auto"/>
          </w:divBdr>
        </w:div>
        <w:div w:id="2090811012">
          <w:marLeft w:val="0"/>
          <w:marRight w:val="0"/>
          <w:marTop w:val="0"/>
          <w:marBottom w:val="0"/>
          <w:divBdr>
            <w:top w:val="none" w:sz="0" w:space="0" w:color="auto"/>
            <w:left w:val="none" w:sz="0" w:space="0" w:color="auto"/>
            <w:bottom w:val="none" w:sz="0" w:space="0" w:color="auto"/>
            <w:right w:val="none" w:sz="0" w:space="0" w:color="auto"/>
          </w:divBdr>
        </w:div>
      </w:divsChild>
    </w:div>
    <w:div w:id="1792088583">
      <w:bodyDiv w:val="1"/>
      <w:marLeft w:val="0"/>
      <w:marRight w:val="0"/>
      <w:marTop w:val="0"/>
      <w:marBottom w:val="0"/>
      <w:divBdr>
        <w:top w:val="none" w:sz="0" w:space="0" w:color="auto"/>
        <w:left w:val="none" w:sz="0" w:space="0" w:color="auto"/>
        <w:bottom w:val="none" w:sz="0" w:space="0" w:color="auto"/>
        <w:right w:val="none" w:sz="0" w:space="0" w:color="auto"/>
      </w:divBdr>
      <w:divsChild>
        <w:div w:id="1923492953">
          <w:marLeft w:val="720"/>
          <w:marRight w:val="0"/>
          <w:marTop w:val="0"/>
          <w:marBottom w:val="0"/>
          <w:divBdr>
            <w:top w:val="none" w:sz="0" w:space="0" w:color="auto"/>
            <w:left w:val="none" w:sz="0" w:space="0" w:color="auto"/>
            <w:bottom w:val="none" w:sz="0" w:space="0" w:color="auto"/>
            <w:right w:val="none" w:sz="0" w:space="0" w:color="auto"/>
          </w:divBdr>
        </w:div>
        <w:div w:id="1508204958">
          <w:marLeft w:val="720"/>
          <w:marRight w:val="0"/>
          <w:marTop w:val="0"/>
          <w:marBottom w:val="0"/>
          <w:divBdr>
            <w:top w:val="none" w:sz="0" w:space="0" w:color="auto"/>
            <w:left w:val="none" w:sz="0" w:space="0" w:color="auto"/>
            <w:bottom w:val="none" w:sz="0" w:space="0" w:color="auto"/>
            <w:right w:val="none" w:sz="0" w:space="0" w:color="auto"/>
          </w:divBdr>
        </w:div>
        <w:div w:id="1296988025">
          <w:marLeft w:val="720"/>
          <w:marRight w:val="0"/>
          <w:marTop w:val="0"/>
          <w:marBottom w:val="0"/>
          <w:divBdr>
            <w:top w:val="none" w:sz="0" w:space="0" w:color="auto"/>
            <w:left w:val="none" w:sz="0" w:space="0" w:color="auto"/>
            <w:bottom w:val="none" w:sz="0" w:space="0" w:color="auto"/>
            <w:right w:val="none" w:sz="0" w:space="0" w:color="auto"/>
          </w:divBdr>
        </w:div>
        <w:div w:id="94789034">
          <w:marLeft w:val="720"/>
          <w:marRight w:val="0"/>
          <w:marTop w:val="0"/>
          <w:marBottom w:val="0"/>
          <w:divBdr>
            <w:top w:val="none" w:sz="0" w:space="0" w:color="auto"/>
            <w:left w:val="none" w:sz="0" w:space="0" w:color="auto"/>
            <w:bottom w:val="none" w:sz="0" w:space="0" w:color="auto"/>
            <w:right w:val="none" w:sz="0" w:space="0" w:color="auto"/>
          </w:divBdr>
        </w:div>
        <w:div w:id="1234776634">
          <w:marLeft w:val="720"/>
          <w:marRight w:val="0"/>
          <w:marTop w:val="0"/>
          <w:marBottom w:val="0"/>
          <w:divBdr>
            <w:top w:val="none" w:sz="0" w:space="0" w:color="auto"/>
            <w:left w:val="none" w:sz="0" w:space="0" w:color="auto"/>
            <w:bottom w:val="none" w:sz="0" w:space="0" w:color="auto"/>
            <w:right w:val="none" w:sz="0" w:space="0" w:color="auto"/>
          </w:divBdr>
        </w:div>
      </w:divsChild>
    </w:div>
    <w:div w:id="1803690333">
      <w:bodyDiv w:val="1"/>
      <w:marLeft w:val="0"/>
      <w:marRight w:val="0"/>
      <w:marTop w:val="0"/>
      <w:marBottom w:val="0"/>
      <w:divBdr>
        <w:top w:val="none" w:sz="0" w:space="0" w:color="auto"/>
        <w:left w:val="none" w:sz="0" w:space="0" w:color="auto"/>
        <w:bottom w:val="none" w:sz="0" w:space="0" w:color="auto"/>
        <w:right w:val="none" w:sz="0" w:space="0" w:color="auto"/>
      </w:divBdr>
    </w:div>
    <w:div w:id="1806000656">
      <w:bodyDiv w:val="1"/>
      <w:marLeft w:val="0"/>
      <w:marRight w:val="0"/>
      <w:marTop w:val="0"/>
      <w:marBottom w:val="0"/>
      <w:divBdr>
        <w:top w:val="none" w:sz="0" w:space="0" w:color="auto"/>
        <w:left w:val="none" w:sz="0" w:space="0" w:color="auto"/>
        <w:bottom w:val="none" w:sz="0" w:space="0" w:color="auto"/>
        <w:right w:val="none" w:sz="0" w:space="0" w:color="auto"/>
      </w:divBdr>
    </w:div>
    <w:div w:id="1806310426">
      <w:bodyDiv w:val="1"/>
      <w:marLeft w:val="0"/>
      <w:marRight w:val="0"/>
      <w:marTop w:val="0"/>
      <w:marBottom w:val="0"/>
      <w:divBdr>
        <w:top w:val="none" w:sz="0" w:space="0" w:color="auto"/>
        <w:left w:val="none" w:sz="0" w:space="0" w:color="auto"/>
        <w:bottom w:val="none" w:sz="0" w:space="0" w:color="auto"/>
        <w:right w:val="none" w:sz="0" w:space="0" w:color="auto"/>
      </w:divBdr>
    </w:div>
    <w:div w:id="1810173526">
      <w:bodyDiv w:val="1"/>
      <w:marLeft w:val="0"/>
      <w:marRight w:val="0"/>
      <w:marTop w:val="0"/>
      <w:marBottom w:val="0"/>
      <w:divBdr>
        <w:top w:val="none" w:sz="0" w:space="0" w:color="auto"/>
        <w:left w:val="none" w:sz="0" w:space="0" w:color="auto"/>
        <w:bottom w:val="none" w:sz="0" w:space="0" w:color="auto"/>
        <w:right w:val="none" w:sz="0" w:space="0" w:color="auto"/>
      </w:divBdr>
    </w:div>
    <w:div w:id="1811095384">
      <w:bodyDiv w:val="1"/>
      <w:marLeft w:val="0"/>
      <w:marRight w:val="0"/>
      <w:marTop w:val="0"/>
      <w:marBottom w:val="0"/>
      <w:divBdr>
        <w:top w:val="none" w:sz="0" w:space="0" w:color="auto"/>
        <w:left w:val="none" w:sz="0" w:space="0" w:color="auto"/>
        <w:bottom w:val="none" w:sz="0" w:space="0" w:color="auto"/>
        <w:right w:val="none" w:sz="0" w:space="0" w:color="auto"/>
      </w:divBdr>
    </w:div>
    <w:div w:id="1813478609">
      <w:bodyDiv w:val="1"/>
      <w:marLeft w:val="0"/>
      <w:marRight w:val="0"/>
      <w:marTop w:val="0"/>
      <w:marBottom w:val="0"/>
      <w:divBdr>
        <w:top w:val="none" w:sz="0" w:space="0" w:color="auto"/>
        <w:left w:val="none" w:sz="0" w:space="0" w:color="auto"/>
        <w:bottom w:val="none" w:sz="0" w:space="0" w:color="auto"/>
        <w:right w:val="none" w:sz="0" w:space="0" w:color="auto"/>
      </w:divBdr>
    </w:div>
    <w:div w:id="1816410819">
      <w:bodyDiv w:val="1"/>
      <w:marLeft w:val="0"/>
      <w:marRight w:val="0"/>
      <w:marTop w:val="0"/>
      <w:marBottom w:val="0"/>
      <w:divBdr>
        <w:top w:val="none" w:sz="0" w:space="0" w:color="auto"/>
        <w:left w:val="none" w:sz="0" w:space="0" w:color="auto"/>
        <w:bottom w:val="none" w:sz="0" w:space="0" w:color="auto"/>
        <w:right w:val="none" w:sz="0" w:space="0" w:color="auto"/>
      </w:divBdr>
    </w:div>
    <w:div w:id="1819229222">
      <w:bodyDiv w:val="1"/>
      <w:marLeft w:val="0"/>
      <w:marRight w:val="0"/>
      <w:marTop w:val="0"/>
      <w:marBottom w:val="0"/>
      <w:divBdr>
        <w:top w:val="none" w:sz="0" w:space="0" w:color="auto"/>
        <w:left w:val="none" w:sz="0" w:space="0" w:color="auto"/>
        <w:bottom w:val="none" w:sz="0" w:space="0" w:color="auto"/>
        <w:right w:val="none" w:sz="0" w:space="0" w:color="auto"/>
      </w:divBdr>
      <w:divsChild>
        <w:div w:id="643655517">
          <w:marLeft w:val="0"/>
          <w:marRight w:val="0"/>
          <w:marTop w:val="0"/>
          <w:marBottom w:val="0"/>
          <w:divBdr>
            <w:top w:val="none" w:sz="0" w:space="0" w:color="auto"/>
            <w:left w:val="none" w:sz="0" w:space="0" w:color="auto"/>
            <w:bottom w:val="none" w:sz="0" w:space="0" w:color="auto"/>
            <w:right w:val="none" w:sz="0" w:space="0" w:color="auto"/>
          </w:divBdr>
        </w:div>
        <w:div w:id="2071614921">
          <w:marLeft w:val="0"/>
          <w:marRight w:val="0"/>
          <w:marTop w:val="0"/>
          <w:marBottom w:val="0"/>
          <w:divBdr>
            <w:top w:val="none" w:sz="0" w:space="0" w:color="auto"/>
            <w:left w:val="none" w:sz="0" w:space="0" w:color="auto"/>
            <w:bottom w:val="none" w:sz="0" w:space="0" w:color="auto"/>
            <w:right w:val="none" w:sz="0" w:space="0" w:color="auto"/>
          </w:divBdr>
        </w:div>
        <w:div w:id="288516830">
          <w:marLeft w:val="0"/>
          <w:marRight w:val="0"/>
          <w:marTop w:val="0"/>
          <w:marBottom w:val="0"/>
          <w:divBdr>
            <w:top w:val="none" w:sz="0" w:space="0" w:color="auto"/>
            <w:left w:val="none" w:sz="0" w:space="0" w:color="auto"/>
            <w:bottom w:val="none" w:sz="0" w:space="0" w:color="auto"/>
            <w:right w:val="none" w:sz="0" w:space="0" w:color="auto"/>
          </w:divBdr>
        </w:div>
      </w:divsChild>
    </w:div>
    <w:div w:id="1827428864">
      <w:bodyDiv w:val="1"/>
      <w:marLeft w:val="0"/>
      <w:marRight w:val="0"/>
      <w:marTop w:val="0"/>
      <w:marBottom w:val="0"/>
      <w:divBdr>
        <w:top w:val="none" w:sz="0" w:space="0" w:color="auto"/>
        <w:left w:val="none" w:sz="0" w:space="0" w:color="auto"/>
        <w:bottom w:val="none" w:sz="0" w:space="0" w:color="auto"/>
        <w:right w:val="none" w:sz="0" w:space="0" w:color="auto"/>
      </w:divBdr>
    </w:div>
    <w:div w:id="1841890338">
      <w:bodyDiv w:val="1"/>
      <w:marLeft w:val="0"/>
      <w:marRight w:val="0"/>
      <w:marTop w:val="0"/>
      <w:marBottom w:val="0"/>
      <w:divBdr>
        <w:top w:val="none" w:sz="0" w:space="0" w:color="auto"/>
        <w:left w:val="none" w:sz="0" w:space="0" w:color="auto"/>
        <w:bottom w:val="none" w:sz="0" w:space="0" w:color="auto"/>
        <w:right w:val="none" w:sz="0" w:space="0" w:color="auto"/>
      </w:divBdr>
      <w:divsChild>
        <w:div w:id="70397163">
          <w:marLeft w:val="0"/>
          <w:marRight w:val="0"/>
          <w:marTop w:val="0"/>
          <w:marBottom w:val="0"/>
          <w:divBdr>
            <w:top w:val="none" w:sz="0" w:space="0" w:color="auto"/>
            <w:left w:val="none" w:sz="0" w:space="0" w:color="auto"/>
            <w:bottom w:val="none" w:sz="0" w:space="0" w:color="auto"/>
            <w:right w:val="none" w:sz="0" w:space="0" w:color="auto"/>
          </w:divBdr>
        </w:div>
      </w:divsChild>
    </w:div>
    <w:div w:id="1863856862">
      <w:bodyDiv w:val="1"/>
      <w:marLeft w:val="0"/>
      <w:marRight w:val="0"/>
      <w:marTop w:val="0"/>
      <w:marBottom w:val="0"/>
      <w:divBdr>
        <w:top w:val="none" w:sz="0" w:space="0" w:color="auto"/>
        <w:left w:val="none" w:sz="0" w:space="0" w:color="auto"/>
        <w:bottom w:val="none" w:sz="0" w:space="0" w:color="auto"/>
        <w:right w:val="none" w:sz="0" w:space="0" w:color="auto"/>
      </w:divBdr>
      <w:divsChild>
        <w:div w:id="1240099029">
          <w:marLeft w:val="360"/>
          <w:marRight w:val="0"/>
          <w:marTop w:val="200"/>
          <w:marBottom w:val="0"/>
          <w:divBdr>
            <w:top w:val="none" w:sz="0" w:space="0" w:color="auto"/>
            <w:left w:val="none" w:sz="0" w:space="0" w:color="auto"/>
            <w:bottom w:val="none" w:sz="0" w:space="0" w:color="auto"/>
            <w:right w:val="none" w:sz="0" w:space="0" w:color="auto"/>
          </w:divBdr>
        </w:div>
        <w:div w:id="2093501989">
          <w:marLeft w:val="360"/>
          <w:marRight w:val="0"/>
          <w:marTop w:val="200"/>
          <w:marBottom w:val="0"/>
          <w:divBdr>
            <w:top w:val="none" w:sz="0" w:space="0" w:color="auto"/>
            <w:left w:val="none" w:sz="0" w:space="0" w:color="auto"/>
            <w:bottom w:val="none" w:sz="0" w:space="0" w:color="auto"/>
            <w:right w:val="none" w:sz="0" w:space="0" w:color="auto"/>
          </w:divBdr>
        </w:div>
        <w:div w:id="1964916289">
          <w:marLeft w:val="360"/>
          <w:marRight w:val="0"/>
          <w:marTop w:val="200"/>
          <w:marBottom w:val="0"/>
          <w:divBdr>
            <w:top w:val="none" w:sz="0" w:space="0" w:color="auto"/>
            <w:left w:val="none" w:sz="0" w:space="0" w:color="auto"/>
            <w:bottom w:val="none" w:sz="0" w:space="0" w:color="auto"/>
            <w:right w:val="none" w:sz="0" w:space="0" w:color="auto"/>
          </w:divBdr>
        </w:div>
        <w:div w:id="591167128">
          <w:marLeft w:val="360"/>
          <w:marRight w:val="0"/>
          <w:marTop w:val="200"/>
          <w:marBottom w:val="0"/>
          <w:divBdr>
            <w:top w:val="none" w:sz="0" w:space="0" w:color="auto"/>
            <w:left w:val="none" w:sz="0" w:space="0" w:color="auto"/>
            <w:bottom w:val="none" w:sz="0" w:space="0" w:color="auto"/>
            <w:right w:val="none" w:sz="0" w:space="0" w:color="auto"/>
          </w:divBdr>
        </w:div>
        <w:div w:id="1550919419">
          <w:marLeft w:val="360"/>
          <w:marRight w:val="0"/>
          <w:marTop w:val="200"/>
          <w:marBottom w:val="0"/>
          <w:divBdr>
            <w:top w:val="none" w:sz="0" w:space="0" w:color="auto"/>
            <w:left w:val="none" w:sz="0" w:space="0" w:color="auto"/>
            <w:bottom w:val="none" w:sz="0" w:space="0" w:color="auto"/>
            <w:right w:val="none" w:sz="0" w:space="0" w:color="auto"/>
          </w:divBdr>
        </w:div>
      </w:divsChild>
    </w:div>
    <w:div w:id="1866941512">
      <w:bodyDiv w:val="1"/>
      <w:marLeft w:val="0"/>
      <w:marRight w:val="0"/>
      <w:marTop w:val="0"/>
      <w:marBottom w:val="0"/>
      <w:divBdr>
        <w:top w:val="none" w:sz="0" w:space="0" w:color="auto"/>
        <w:left w:val="none" w:sz="0" w:space="0" w:color="auto"/>
        <w:bottom w:val="none" w:sz="0" w:space="0" w:color="auto"/>
        <w:right w:val="none" w:sz="0" w:space="0" w:color="auto"/>
      </w:divBdr>
    </w:div>
    <w:div w:id="1872955165">
      <w:bodyDiv w:val="1"/>
      <w:marLeft w:val="0"/>
      <w:marRight w:val="0"/>
      <w:marTop w:val="0"/>
      <w:marBottom w:val="0"/>
      <w:divBdr>
        <w:top w:val="none" w:sz="0" w:space="0" w:color="auto"/>
        <w:left w:val="none" w:sz="0" w:space="0" w:color="auto"/>
        <w:bottom w:val="none" w:sz="0" w:space="0" w:color="auto"/>
        <w:right w:val="none" w:sz="0" w:space="0" w:color="auto"/>
      </w:divBdr>
    </w:div>
    <w:div w:id="1878350209">
      <w:bodyDiv w:val="1"/>
      <w:marLeft w:val="0"/>
      <w:marRight w:val="0"/>
      <w:marTop w:val="0"/>
      <w:marBottom w:val="0"/>
      <w:divBdr>
        <w:top w:val="none" w:sz="0" w:space="0" w:color="auto"/>
        <w:left w:val="none" w:sz="0" w:space="0" w:color="auto"/>
        <w:bottom w:val="none" w:sz="0" w:space="0" w:color="auto"/>
        <w:right w:val="none" w:sz="0" w:space="0" w:color="auto"/>
      </w:divBdr>
    </w:div>
    <w:div w:id="1883009044">
      <w:bodyDiv w:val="1"/>
      <w:marLeft w:val="0"/>
      <w:marRight w:val="0"/>
      <w:marTop w:val="0"/>
      <w:marBottom w:val="0"/>
      <w:divBdr>
        <w:top w:val="none" w:sz="0" w:space="0" w:color="auto"/>
        <w:left w:val="none" w:sz="0" w:space="0" w:color="auto"/>
        <w:bottom w:val="none" w:sz="0" w:space="0" w:color="auto"/>
        <w:right w:val="none" w:sz="0" w:space="0" w:color="auto"/>
      </w:divBdr>
    </w:div>
    <w:div w:id="1893417111">
      <w:bodyDiv w:val="1"/>
      <w:marLeft w:val="0"/>
      <w:marRight w:val="0"/>
      <w:marTop w:val="0"/>
      <w:marBottom w:val="0"/>
      <w:divBdr>
        <w:top w:val="none" w:sz="0" w:space="0" w:color="auto"/>
        <w:left w:val="none" w:sz="0" w:space="0" w:color="auto"/>
        <w:bottom w:val="none" w:sz="0" w:space="0" w:color="auto"/>
        <w:right w:val="none" w:sz="0" w:space="0" w:color="auto"/>
      </w:divBdr>
    </w:div>
    <w:div w:id="1895501842">
      <w:bodyDiv w:val="1"/>
      <w:marLeft w:val="0"/>
      <w:marRight w:val="0"/>
      <w:marTop w:val="0"/>
      <w:marBottom w:val="0"/>
      <w:divBdr>
        <w:top w:val="none" w:sz="0" w:space="0" w:color="auto"/>
        <w:left w:val="none" w:sz="0" w:space="0" w:color="auto"/>
        <w:bottom w:val="none" w:sz="0" w:space="0" w:color="auto"/>
        <w:right w:val="none" w:sz="0" w:space="0" w:color="auto"/>
      </w:divBdr>
    </w:div>
    <w:div w:id="1909146710">
      <w:bodyDiv w:val="1"/>
      <w:marLeft w:val="0"/>
      <w:marRight w:val="0"/>
      <w:marTop w:val="0"/>
      <w:marBottom w:val="0"/>
      <w:divBdr>
        <w:top w:val="none" w:sz="0" w:space="0" w:color="auto"/>
        <w:left w:val="none" w:sz="0" w:space="0" w:color="auto"/>
        <w:bottom w:val="none" w:sz="0" w:space="0" w:color="auto"/>
        <w:right w:val="none" w:sz="0" w:space="0" w:color="auto"/>
      </w:divBdr>
    </w:div>
    <w:div w:id="1910337320">
      <w:bodyDiv w:val="1"/>
      <w:marLeft w:val="0"/>
      <w:marRight w:val="0"/>
      <w:marTop w:val="0"/>
      <w:marBottom w:val="0"/>
      <w:divBdr>
        <w:top w:val="none" w:sz="0" w:space="0" w:color="auto"/>
        <w:left w:val="none" w:sz="0" w:space="0" w:color="auto"/>
        <w:bottom w:val="none" w:sz="0" w:space="0" w:color="auto"/>
        <w:right w:val="none" w:sz="0" w:space="0" w:color="auto"/>
      </w:divBdr>
    </w:div>
    <w:div w:id="1919243789">
      <w:bodyDiv w:val="1"/>
      <w:marLeft w:val="0"/>
      <w:marRight w:val="0"/>
      <w:marTop w:val="0"/>
      <w:marBottom w:val="0"/>
      <w:divBdr>
        <w:top w:val="none" w:sz="0" w:space="0" w:color="auto"/>
        <w:left w:val="none" w:sz="0" w:space="0" w:color="auto"/>
        <w:bottom w:val="none" w:sz="0" w:space="0" w:color="auto"/>
        <w:right w:val="none" w:sz="0" w:space="0" w:color="auto"/>
      </w:divBdr>
    </w:div>
    <w:div w:id="1921525679">
      <w:bodyDiv w:val="1"/>
      <w:marLeft w:val="0"/>
      <w:marRight w:val="0"/>
      <w:marTop w:val="0"/>
      <w:marBottom w:val="0"/>
      <w:divBdr>
        <w:top w:val="none" w:sz="0" w:space="0" w:color="auto"/>
        <w:left w:val="none" w:sz="0" w:space="0" w:color="auto"/>
        <w:bottom w:val="none" w:sz="0" w:space="0" w:color="auto"/>
        <w:right w:val="none" w:sz="0" w:space="0" w:color="auto"/>
      </w:divBdr>
      <w:divsChild>
        <w:div w:id="1398942208">
          <w:marLeft w:val="0"/>
          <w:marRight w:val="0"/>
          <w:marTop w:val="0"/>
          <w:marBottom w:val="0"/>
          <w:divBdr>
            <w:top w:val="none" w:sz="0" w:space="0" w:color="auto"/>
            <w:left w:val="none" w:sz="0" w:space="0" w:color="auto"/>
            <w:bottom w:val="none" w:sz="0" w:space="0" w:color="auto"/>
            <w:right w:val="none" w:sz="0" w:space="0" w:color="auto"/>
          </w:divBdr>
        </w:div>
      </w:divsChild>
    </w:div>
    <w:div w:id="1926955635">
      <w:bodyDiv w:val="1"/>
      <w:marLeft w:val="0"/>
      <w:marRight w:val="0"/>
      <w:marTop w:val="0"/>
      <w:marBottom w:val="0"/>
      <w:divBdr>
        <w:top w:val="none" w:sz="0" w:space="0" w:color="auto"/>
        <w:left w:val="none" w:sz="0" w:space="0" w:color="auto"/>
        <w:bottom w:val="none" w:sz="0" w:space="0" w:color="auto"/>
        <w:right w:val="none" w:sz="0" w:space="0" w:color="auto"/>
      </w:divBdr>
      <w:divsChild>
        <w:div w:id="818807802">
          <w:marLeft w:val="720"/>
          <w:marRight w:val="0"/>
          <w:marTop w:val="0"/>
          <w:marBottom w:val="0"/>
          <w:divBdr>
            <w:top w:val="none" w:sz="0" w:space="0" w:color="auto"/>
            <w:left w:val="none" w:sz="0" w:space="0" w:color="auto"/>
            <w:bottom w:val="none" w:sz="0" w:space="0" w:color="auto"/>
            <w:right w:val="none" w:sz="0" w:space="0" w:color="auto"/>
          </w:divBdr>
        </w:div>
        <w:div w:id="1185244091">
          <w:marLeft w:val="720"/>
          <w:marRight w:val="0"/>
          <w:marTop w:val="0"/>
          <w:marBottom w:val="0"/>
          <w:divBdr>
            <w:top w:val="none" w:sz="0" w:space="0" w:color="auto"/>
            <w:left w:val="none" w:sz="0" w:space="0" w:color="auto"/>
            <w:bottom w:val="none" w:sz="0" w:space="0" w:color="auto"/>
            <w:right w:val="none" w:sz="0" w:space="0" w:color="auto"/>
          </w:divBdr>
        </w:div>
        <w:div w:id="150099817">
          <w:marLeft w:val="720"/>
          <w:marRight w:val="0"/>
          <w:marTop w:val="0"/>
          <w:marBottom w:val="0"/>
          <w:divBdr>
            <w:top w:val="none" w:sz="0" w:space="0" w:color="auto"/>
            <w:left w:val="none" w:sz="0" w:space="0" w:color="auto"/>
            <w:bottom w:val="none" w:sz="0" w:space="0" w:color="auto"/>
            <w:right w:val="none" w:sz="0" w:space="0" w:color="auto"/>
          </w:divBdr>
        </w:div>
      </w:divsChild>
    </w:div>
    <w:div w:id="1927181346">
      <w:bodyDiv w:val="1"/>
      <w:marLeft w:val="0"/>
      <w:marRight w:val="0"/>
      <w:marTop w:val="0"/>
      <w:marBottom w:val="0"/>
      <w:divBdr>
        <w:top w:val="none" w:sz="0" w:space="0" w:color="auto"/>
        <w:left w:val="none" w:sz="0" w:space="0" w:color="auto"/>
        <w:bottom w:val="none" w:sz="0" w:space="0" w:color="auto"/>
        <w:right w:val="none" w:sz="0" w:space="0" w:color="auto"/>
      </w:divBdr>
    </w:div>
    <w:div w:id="1930311110">
      <w:bodyDiv w:val="1"/>
      <w:marLeft w:val="0"/>
      <w:marRight w:val="0"/>
      <w:marTop w:val="0"/>
      <w:marBottom w:val="0"/>
      <w:divBdr>
        <w:top w:val="none" w:sz="0" w:space="0" w:color="auto"/>
        <w:left w:val="none" w:sz="0" w:space="0" w:color="auto"/>
        <w:bottom w:val="none" w:sz="0" w:space="0" w:color="auto"/>
        <w:right w:val="none" w:sz="0" w:space="0" w:color="auto"/>
      </w:divBdr>
    </w:div>
    <w:div w:id="1933397188">
      <w:bodyDiv w:val="1"/>
      <w:marLeft w:val="0"/>
      <w:marRight w:val="0"/>
      <w:marTop w:val="0"/>
      <w:marBottom w:val="0"/>
      <w:divBdr>
        <w:top w:val="none" w:sz="0" w:space="0" w:color="auto"/>
        <w:left w:val="none" w:sz="0" w:space="0" w:color="auto"/>
        <w:bottom w:val="none" w:sz="0" w:space="0" w:color="auto"/>
        <w:right w:val="none" w:sz="0" w:space="0" w:color="auto"/>
      </w:divBdr>
    </w:div>
    <w:div w:id="1937518071">
      <w:bodyDiv w:val="1"/>
      <w:marLeft w:val="0"/>
      <w:marRight w:val="0"/>
      <w:marTop w:val="0"/>
      <w:marBottom w:val="0"/>
      <w:divBdr>
        <w:top w:val="none" w:sz="0" w:space="0" w:color="auto"/>
        <w:left w:val="none" w:sz="0" w:space="0" w:color="auto"/>
        <w:bottom w:val="none" w:sz="0" w:space="0" w:color="auto"/>
        <w:right w:val="none" w:sz="0" w:space="0" w:color="auto"/>
      </w:divBdr>
    </w:div>
    <w:div w:id="1938247193">
      <w:bodyDiv w:val="1"/>
      <w:marLeft w:val="0"/>
      <w:marRight w:val="0"/>
      <w:marTop w:val="0"/>
      <w:marBottom w:val="0"/>
      <w:divBdr>
        <w:top w:val="none" w:sz="0" w:space="0" w:color="auto"/>
        <w:left w:val="none" w:sz="0" w:space="0" w:color="auto"/>
        <w:bottom w:val="none" w:sz="0" w:space="0" w:color="auto"/>
        <w:right w:val="none" w:sz="0" w:space="0" w:color="auto"/>
      </w:divBdr>
    </w:div>
    <w:div w:id="1957255732">
      <w:bodyDiv w:val="1"/>
      <w:marLeft w:val="0"/>
      <w:marRight w:val="0"/>
      <w:marTop w:val="0"/>
      <w:marBottom w:val="0"/>
      <w:divBdr>
        <w:top w:val="none" w:sz="0" w:space="0" w:color="auto"/>
        <w:left w:val="none" w:sz="0" w:space="0" w:color="auto"/>
        <w:bottom w:val="none" w:sz="0" w:space="0" w:color="auto"/>
        <w:right w:val="none" w:sz="0" w:space="0" w:color="auto"/>
      </w:divBdr>
    </w:div>
    <w:div w:id="1960644134">
      <w:bodyDiv w:val="1"/>
      <w:marLeft w:val="0"/>
      <w:marRight w:val="0"/>
      <w:marTop w:val="0"/>
      <w:marBottom w:val="0"/>
      <w:divBdr>
        <w:top w:val="none" w:sz="0" w:space="0" w:color="auto"/>
        <w:left w:val="none" w:sz="0" w:space="0" w:color="auto"/>
        <w:bottom w:val="none" w:sz="0" w:space="0" w:color="auto"/>
        <w:right w:val="none" w:sz="0" w:space="0" w:color="auto"/>
      </w:divBdr>
    </w:div>
    <w:div w:id="1967003405">
      <w:bodyDiv w:val="1"/>
      <w:marLeft w:val="0"/>
      <w:marRight w:val="0"/>
      <w:marTop w:val="0"/>
      <w:marBottom w:val="0"/>
      <w:divBdr>
        <w:top w:val="none" w:sz="0" w:space="0" w:color="auto"/>
        <w:left w:val="none" w:sz="0" w:space="0" w:color="auto"/>
        <w:bottom w:val="none" w:sz="0" w:space="0" w:color="auto"/>
        <w:right w:val="none" w:sz="0" w:space="0" w:color="auto"/>
      </w:divBdr>
    </w:div>
    <w:div w:id="1968077870">
      <w:bodyDiv w:val="1"/>
      <w:marLeft w:val="0"/>
      <w:marRight w:val="0"/>
      <w:marTop w:val="0"/>
      <w:marBottom w:val="0"/>
      <w:divBdr>
        <w:top w:val="none" w:sz="0" w:space="0" w:color="auto"/>
        <w:left w:val="none" w:sz="0" w:space="0" w:color="auto"/>
        <w:bottom w:val="none" w:sz="0" w:space="0" w:color="auto"/>
        <w:right w:val="none" w:sz="0" w:space="0" w:color="auto"/>
      </w:divBdr>
    </w:div>
    <w:div w:id="1985887210">
      <w:bodyDiv w:val="1"/>
      <w:marLeft w:val="0"/>
      <w:marRight w:val="0"/>
      <w:marTop w:val="0"/>
      <w:marBottom w:val="0"/>
      <w:divBdr>
        <w:top w:val="none" w:sz="0" w:space="0" w:color="auto"/>
        <w:left w:val="none" w:sz="0" w:space="0" w:color="auto"/>
        <w:bottom w:val="none" w:sz="0" w:space="0" w:color="auto"/>
        <w:right w:val="none" w:sz="0" w:space="0" w:color="auto"/>
      </w:divBdr>
    </w:div>
    <w:div w:id="1995719225">
      <w:bodyDiv w:val="1"/>
      <w:marLeft w:val="0"/>
      <w:marRight w:val="0"/>
      <w:marTop w:val="0"/>
      <w:marBottom w:val="0"/>
      <w:divBdr>
        <w:top w:val="none" w:sz="0" w:space="0" w:color="auto"/>
        <w:left w:val="none" w:sz="0" w:space="0" w:color="auto"/>
        <w:bottom w:val="none" w:sz="0" w:space="0" w:color="auto"/>
        <w:right w:val="none" w:sz="0" w:space="0" w:color="auto"/>
      </w:divBdr>
    </w:div>
    <w:div w:id="2000034383">
      <w:bodyDiv w:val="1"/>
      <w:marLeft w:val="0"/>
      <w:marRight w:val="0"/>
      <w:marTop w:val="0"/>
      <w:marBottom w:val="0"/>
      <w:divBdr>
        <w:top w:val="none" w:sz="0" w:space="0" w:color="auto"/>
        <w:left w:val="none" w:sz="0" w:space="0" w:color="auto"/>
        <w:bottom w:val="none" w:sz="0" w:space="0" w:color="auto"/>
        <w:right w:val="none" w:sz="0" w:space="0" w:color="auto"/>
      </w:divBdr>
      <w:divsChild>
        <w:div w:id="399015235">
          <w:marLeft w:val="0"/>
          <w:marRight w:val="0"/>
          <w:marTop w:val="0"/>
          <w:marBottom w:val="0"/>
          <w:divBdr>
            <w:top w:val="none" w:sz="0" w:space="0" w:color="auto"/>
            <w:left w:val="none" w:sz="0" w:space="0" w:color="auto"/>
            <w:bottom w:val="none" w:sz="0" w:space="0" w:color="auto"/>
            <w:right w:val="none" w:sz="0" w:space="0" w:color="auto"/>
          </w:divBdr>
        </w:div>
      </w:divsChild>
    </w:div>
    <w:div w:id="2004353319">
      <w:bodyDiv w:val="1"/>
      <w:marLeft w:val="0"/>
      <w:marRight w:val="0"/>
      <w:marTop w:val="0"/>
      <w:marBottom w:val="0"/>
      <w:divBdr>
        <w:top w:val="none" w:sz="0" w:space="0" w:color="auto"/>
        <w:left w:val="none" w:sz="0" w:space="0" w:color="auto"/>
        <w:bottom w:val="none" w:sz="0" w:space="0" w:color="auto"/>
        <w:right w:val="none" w:sz="0" w:space="0" w:color="auto"/>
      </w:divBdr>
    </w:div>
    <w:div w:id="2004776028">
      <w:bodyDiv w:val="1"/>
      <w:marLeft w:val="0"/>
      <w:marRight w:val="0"/>
      <w:marTop w:val="0"/>
      <w:marBottom w:val="0"/>
      <w:divBdr>
        <w:top w:val="none" w:sz="0" w:space="0" w:color="auto"/>
        <w:left w:val="none" w:sz="0" w:space="0" w:color="auto"/>
        <w:bottom w:val="none" w:sz="0" w:space="0" w:color="auto"/>
        <w:right w:val="none" w:sz="0" w:space="0" w:color="auto"/>
      </w:divBdr>
    </w:div>
    <w:div w:id="2018654824">
      <w:bodyDiv w:val="1"/>
      <w:marLeft w:val="0"/>
      <w:marRight w:val="0"/>
      <w:marTop w:val="0"/>
      <w:marBottom w:val="0"/>
      <w:divBdr>
        <w:top w:val="none" w:sz="0" w:space="0" w:color="auto"/>
        <w:left w:val="none" w:sz="0" w:space="0" w:color="auto"/>
        <w:bottom w:val="none" w:sz="0" w:space="0" w:color="auto"/>
        <w:right w:val="none" w:sz="0" w:space="0" w:color="auto"/>
      </w:divBdr>
    </w:div>
    <w:div w:id="2026321062">
      <w:bodyDiv w:val="1"/>
      <w:marLeft w:val="0"/>
      <w:marRight w:val="0"/>
      <w:marTop w:val="0"/>
      <w:marBottom w:val="0"/>
      <w:divBdr>
        <w:top w:val="none" w:sz="0" w:space="0" w:color="auto"/>
        <w:left w:val="none" w:sz="0" w:space="0" w:color="auto"/>
        <w:bottom w:val="none" w:sz="0" w:space="0" w:color="auto"/>
        <w:right w:val="none" w:sz="0" w:space="0" w:color="auto"/>
      </w:divBdr>
    </w:div>
    <w:div w:id="2027361708">
      <w:bodyDiv w:val="1"/>
      <w:marLeft w:val="0"/>
      <w:marRight w:val="0"/>
      <w:marTop w:val="0"/>
      <w:marBottom w:val="0"/>
      <w:divBdr>
        <w:top w:val="none" w:sz="0" w:space="0" w:color="auto"/>
        <w:left w:val="none" w:sz="0" w:space="0" w:color="auto"/>
        <w:bottom w:val="none" w:sz="0" w:space="0" w:color="auto"/>
        <w:right w:val="none" w:sz="0" w:space="0" w:color="auto"/>
      </w:divBdr>
      <w:divsChild>
        <w:div w:id="611324405">
          <w:marLeft w:val="0"/>
          <w:marRight w:val="0"/>
          <w:marTop w:val="0"/>
          <w:marBottom w:val="0"/>
          <w:divBdr>
            <w:top w:val="none" w:sz="0" w:space="0" w:color="auto"/>
            <w:left w:val="none" w:sz="0" w:space="0" w:color="auto"/>
            <w:bottom w:val="none" w:sz="0" w:space="0" w:color="auto"/>
            <w:right w:val="none" w:sz="0" w:space="0" w:color="auto"/>
          </w:divBdr>
        </w:div>
      </w:divsChild>
    </w:div>
    <w:div w:id="2033144956">
      <w:bodyDiv w:val="1"/>
      <w:marLeft w:val="0"/>
      <w:marRight w:val="0"/>
      <w:marTop w:val="0"/>
      <w:marBottom w:val="0"/>
      <w:divBdr>
        <w:top w:val="none" w:sz="0" w:space="0" w:color="auto"/>
        <w:left w:val="none" w:sz="0" w:space="0" w:color="auto"/>
        <w:bottom w:val="none" w:sz="0" w:space="0" w:color="auto"/>
        <w:right w:val="none" w:sz="0" w:space="0" w:color="auto"/>
      </w:divBdr>
      <w:divsChild>
        <w:div w:id="735666479">
          <w:marLeft w:val="360"/>
          <w:marRight w:val="0"/>
          <w:marTop w:val="200"/>
          <w:marBottom w:val="0"/>
          <w:divBdr>
            <w:top w:val="none" w:sz="0" w:space="0" w:color="auto"/>
            <w:left w:val="none" w:sz="0" w:space="0" w:color="auto"/>
            <w:bottom w:val="none" w:sz="0" w:space="0" w:color="auto"/>
            <w:right w:val="none" w:sz="0" w:space="0" w:color="auto"/>
          </w:divBdr>
        </w:div>
      </w:divsChild>
    </w:div>
    <w:div w:id="2037151085">
      <w:bodyDiv w:val="1"/>
      <w:marLeft w:val="0"/>
      <w:marRight w:val="0"/>
      <w:marTop w:val="0"/>
      <w:marBottom w:val="0"/>
      <w:divBdr>
        <w:top w:val="none" w:sz="0" w:space="0" w:color="auto"/>
        <w:left w:val="none" w:sz="0" w:space="0" w:color="auto"/>
        <w:bottom w:val="none" w:sz="0" w:space="0" w:color="auto"/>
        <w:right w:val="none" w:sz="0" w:space="0" w:color="auto"/>
      </w:divBdr>
      <w:divsChild>
        <w:div w:id="2071489868">
          <w:marLeft w:val="360"/>
          <w:marRight w:val="0"/>
          <w:marTop w:val="200"/>
          <w:marBottom w:val="0"/>
          <w:divBdr>
            <w:top w:val="none" w:sz="0" w:space="0" w:color="auto"/>
            <w:left w:val="none" w:sz="0" w:space="0" w:color="auto"/>
            <w:bottom w:val="none" w:sz="0" w:space="0" w:color="auto"/>
            <w:right w:val="none" w:sz="0" w:space="0" w:color="auto"/>
          </w:divBdr>
        </w:div>
        <w:div w:id="240680609">
          <w:marLeft w:val="360"/>
          <w:marRight w:val="0"/>
          <w:marTop w:val="200"/>
          <w:marBottom w:val="0"/>
          <w:divBdr>
            <w:top w:val="none" w:sz="0" w:space="0" w:color="auto"/>
            <w:left w:val="none" w:sz="0" w:space="0" w:color="auto"/>
            <w:bottom w:val="none" w:sz="0" w:space="0" w:color="auto"/>
            <w:right w:val="none" w:sz="0" w:space="0" w:color="auto"/>
          </w:divBdr>
        </w:div>
        <w:div w:id="1874414347">
          <w:marLeft w:val="360"/>
          <w:marRight w:val="0"/>
          <w:marTop w:val="200"/>
          <w:marBottom w:val="0"/>
          <w:divBdr>
            <w:top w:val="none" w:sz="0" w:space="0" w:color="auto"/>
            <w:left w:val="none" w:sz="0" w:space="0" w:color="auto"/>
            <w:bottom w:val="none" w:sz="0" w:space="0" w:color="auto"/>
            <w:right w:val="none" w:sz="0" w:space="0" w:color="auto"/>
          </w:divBdr>
        </w:div>
        <w:div w:id="243800818">
          <w:marLeft w:val="360"/>
          <w:marRight w:val="0"/>
          <w:marTop w:val="200"/>
          <w:marBottom w:val="0"/>
          <w:divBdr>
            <w:top w:val="none" w:sz="0" w:space="0" w:color="auto"/>
            <w:left w:val="none" w:sz="0" w:space="0" w:color="auto"/>
            <w:bottom w:val="none" w:sz="0" w:space="0" w:color="auto"/>
            <w:right w:val="none" w:sz="0" w:space="0" w:color="auto"/>
          </w:divBdr>
        </w:div>
        <w:div w:id="1054817407">
          <w:marLeft w:val="360"/>
          <w:marRight w:val="0"/>
          <w:marTop w:val="200"/>
          <w:marBottom w:val="0"/>
          <w:divBdr>
            <w:top w:val="none" w:sz="0" w:space="0" w:color="auto"/>
            <w:left w:val="none" w:sz="0" w:space="0" w:color="auto"/>
            <w:bottom w:val="none" w:sz="0" w:space="0" w:color="auto"/>
            <w:right w:val="none" w:sz="0" w:space="0" w:color="auto"/>
          </w:divBdr>
        </w:div>
      </w:divsChild>
    </w:div>
    <w:div w:id="2042898361">
      <w:bodyDiv w:val="1"/>
      <w:marLeft w:val="0"/>
      <w:marRight w:val="0"/>
      <w:marTop w:val="0"/>
      <w:marBottom w:val="0"/>
      <w:divBdr>
        <w:top w:val="none" w:sz="0" w:space="0" w:color="auto"/>
        <w:left w:val="none" w:sz="0" w:space="0" w:color="auto"/>
        <w:bottom w:val="none" w:sz="0" w:space="0" w:color="auto"/>
        <w:right w:val="none" w:sz="0" w:space="0" w:color="auto"/>
      </w:divBdr>
    </w:div>
    <w:div w:id="2057461437">
      <w:bodyDiv w:val="1"/>
      <w:marLeft w:val="0"/>
      <w:marRight w:val="0"/>
      <w:marTop w:val="0"/>
      <w:marBottom w:val="0"/>
      <w:divBdr>
        <w:top w:val="none" w:sz="0" w:space="0" w:color="auto"/>
        <w:left w:val="none" w:sz="0" w:space="0" w:color="auto"/>
        <w:bottom w:val="none" w:sz="0" w:space="0" w:color="auto"/>
        <w:right w:val="none" w:sz="0" w:space="0" w:color="auto"/>
      </w:divBdr>
    </w:div>
    <w:div w:id="2057658786">
      <w:bodyDiv w:val="1"/>
      <w:marLeft w:val="0"/>
      <w:marRight w:val="0"/>
      <w:marTop w:val="0"/>
      <w:marBottom w:val="0"/>
      <w:divBdr>
        <w:top w:val="none" w:sz="0" w:space="0" w:color="auto"/>
        <w:left w:val="none" w:sz="0" w:space="0" w:color="auto"/>
        <w:bottom w:val="none" w:sz="0" w:space="0" w:color="auto"/>
        <w:right w:val="none" w:sz="0" w:space="0" w:color="auto"/>
      </w:divBdr>
    </w:div>
    <w:div w:id="2060283950">
      <w:bodyDiv w:val="1"/>
      <w:marLeft w:val="0"/>
      <w:marRight w:val="0"/>
      <w:marTop w:val="0"/>
      <w:marBottom w:val="0"/>
      <w:divBdr>
        <w:top w:val="none" w:sz="0" w:space="0" w:color="auto"/>
        <w:left w:val="none" w:sz="0" w:space="0" w:color="auto"/>
        <w:bottom w:val="none" w:sz="0" w:space="0" w:color="auto"/>
        <w:right w:val="none" w:sz="0" w:space="0" w:color="auto"/>
      </w:divBdr>
      <w:divsChild>
        <w:div w:id="1903131693">
          <w:marLeft w:val="360"/>
          <w:marRight w:val="0"/>
          <w:marTop w:val="200"/>
          <w:marBottom w:val="160"/>
          <w:divBdr>
            <w:top w:val="none" w:sz="0" w:space="0" w:color="auto"/>
            <w:left w:val="none" w:sz="0" w:space="0" w:color="auto"/>
            <w:bottom w:val="none" w:sz="0" w:space="0" w:color="auto"/>
            <w:right w:val="none" w:sz="0" w:space="0" w:color="auto"/>
          </w:divBdr>
        </w:div>
        <w:div w:id="402341708">
          <w:marLeft w:val="360"/>
          <w:marRight w:val="0"/>
          <w:marTop w:val="200"/>
          <w:marBottom w:val="160"/>
          <w:divBdr>
            <w:top w:val="none" w:sz="0" w:space="0" w:color="auto"/>
            <w:left w:val="none" w:sz="0" w:space="0" w:color="auto"/>
            <w:bottom w:val="none" w:sz="0" w:space="0" w:color="auto"/>
            <w:right w:val="none" w:sz="0" w:space="0" w:color="auto"/>
          </w:divBdr>
        </w:div>
        <w:div w:id="1029137040">
          <w:marLeft w:val="360"/>
          <w:marRight w:val="0"/>
          <w:marTop w:val="200"/>
          <w:marBottom w:val="160"/>
          <w:divBdr>
            <w:top w:val="none" w:sz="0" w:space="0" w:color="auto"/>
            <w:left w:val="none" w:sz="0" w:space="0" w:color="auto"/>
            <w:bottom w:val="none" w:sz="0" w:space="0" w:color="auto"/>
            <w:right w:val="none" w:sz="0" w:space="0" w:color="auto"/>
          </w:divBdr>
        </w:div>
        <w:div w:id="1565339444">
          <w:marLeft w:val="360"/>
          <w:marRight w:val="0"/>
          <w:marTop w:val="200"/>
          <w:marBottom w:val="160"/>
          <w:divBdr>
            <w:top w:val="none" w:sz="0" w:space="0" w:color="auto"/>
            <w:left w:val="none" w:sz="0" w:space="0" w:color="auto"/>
            <w:bottom w:val="none" w:sz="0" w:space="0" w:color="auto"/>
            <w:right w:val="none" w:sz="0" w:space="0" w:color="auto"/>
          </w:divBdr>
        </w:div>
      </w:divsChild>
    </w:div>
    <w:div w:id="2073498903">
      <w:bodyDiv w:val="1"/>
      <w:marLeft w:val="0"/>
      <w:marRight w:val="0"/>
      <w:marTop w:val="0"/>
      <w:marBottom w:val="0"/>
      <w:divBdr>
        <w:top w:val="none" w:sz="0" w:space="0" w:color="auto"/>
        <w:left w:val="none" w:sz="0" w:space="0" w:color="auto"/>
        <w:bottom w:val="none" w:sz="0" w:space="0" w:color="auto"/>
        <w:right w:val="none" w:sz="0" w:space="0" w:color="auto"/>
      </w:divBdr>
    </w:div>
    <w:div w:id="2073844667">
      <w:bodyDiv w:val="1"/>
      <w:marLeft w:val="0"/>
      <w:marRight w:val="0"/>
      <w:marTop w:val="0"/>
      <w:marBottom w:val="0"/>
      <w:divBdr>
        <w:top w:val="none" w:sz="0" w:space="0" w:color="auto"/>
        <w:left w:val="none" w:sz="0" w:space="0" w:color="auto"/>
        <w:bottom w:val="none" w:sz="0" w:space="0" w:color="auto"/>
        <w:right w:val="none" w:sz="0" w:space="0" w:color="auto"/>
      </w:divBdr>
    </w:div>
    <w:div w:id="2076319796">
      <w:bodyDiv w:val="1"/>
      <w:marLeft w:val="0"/>
      <w:marRight w:val="0"/>
      <w:marTop w:val="0"/>
      <w:marBottom w:val="0"/>
      <w:divBdr>
        <w:top w:val="none" w:sz="0" w:space="0" w:color="auto"/>
        <w:left w:val="none" w:sz="0" w:space="0" w:color="auto"/>
        <w:bottom w:val="none" w:sz="0" w:space="0" w:color="auto"/>
        <w:right w:val="none" w:sz="0" w:space="0" w:color="auto"/>
      </w:divBdr>
      <w:divsChild>
        <w:div w:id="1013533309">
          <w:marLeft w:val="0"/>
          <w:marRight w:val="0"/>
          <w:marTop w:val="0"/>
          <w:marBottom w:val="0"/>
          <w:divBdr>
            <w:top w:val="none" w:sz="0" w:space="0" w:color="auto"/>
            <w:left w:val="none" w:sz="0" w:space="0" w:color="auto"/>
            <w:bottom w:val="none" w:sz="0" w:space="0" w:color="auto"/>
            <w:right w:val="none" w:sz="0" w:space="0" w:color="auto"/>
          </w:divBdr>
        </w:div>
      </w:divsChild>
    </w:div>
    <w:div w:id="2077319405">
      <w:bodyDiv w:val="1"/>
      <w:marLeft w:val="0"/>
      <w:marRight w:val="0"/>
      <w:marTop w:val="0"/>
      <w:marBottom w:val="0"/>
      <w:divBdr>
        <w:top w:val="none" w:sz="0" w:space="0" w:color="auto"/>
        <w:left w:val="none" w:sz="0" w:space="0" w:color="auto"/>
        <w:bottom w:val="none" w:sz="0" w:space="0" w:color="auto"/>
        <w:right w:val="none" w:sz="0" w:space="0" w:color="auto"/>
      </w:divBdr>
    </w:div>
    <w:div w:id="2078429041">
      <w:bodyDiv w:val="1"/>
      <w:marLeft w:val="0"/>
      <w:marRight w:val="0"/>
      <w:marTop w:val="0"/>
      <w:marBottom w:val="0"/>
      <w:divBdr>
        <w:top w:val="none" w:sz="0" w:space="0" w:color="auto"/>
        <w:left w:val="none" w:sz="0" w:space="0" w:color="auto"/>
        <w:bottom w:val="none" w:sz="0" w:space="0" w:color="auto"/>
        <w:right w:val="none" w:sz="0" w:space="0" w:color="auto"/>
      </w:divBdr>
    </w:div>
    <w:div w:id="2078507006">
      <w:bodyDiv w:val="1"/>
      <w:marLeft w:val="0"/>
      <w:marRight w:val="0"/>
      <w:marTop w:val="0"/>
      <w:marBottom w:val="0"/>
      <w:divBdr>
        <w:top w:val="none" w:sz="0" w:space="0" w:color="auto"/>
        <w:left w:val="none" w:sz="0" w:space="0" w:color="auto"/>
        <w:bottom w:val="none" w:sz="0" w:space="0" w:color="auto"/>
        <w:right w:val="none" w:sz="0" w:space="0" w:color="auto"/>
      </w:divBdr>
    </w:div>
    <w:div w:id="2082484915">
      <w:bodyDiv w:val="1"/>
      <w:marLeft w:val="0"/>
      <w:marRight w:val="0"/>
      <w:marTop w:val="0"/>
      <w:marBottom w:val="0"/>
      <w:divBdr>
        <w:top w:val="none" w:sz="0" w:space="0" w:color="auto"/>
        <w:left w:val="none" w:sz="0" w:space="0" w:color="auto"/>
        <w:bottom w:val="none" w:sz="0" w:space="0" w:color="auto"/>
        <w:right w:val="none" w:sz="0" w:space="0" w:color="auto"/>
      </w:divBdr>
    </w:div>
    <w:div w:id="2093579542">
      <w:bodyDiv w:val="1"/>
      <w:marLeft w:val="0"/>
      <w:marRight w:val="0"/>
      <w:marTop w:val="0"/>
      <w:marBottom w:val="0"/>
      <w:divBdr>
        <w:top w:val="none" w:sz="0" w:space="0" w:color="auto"/>
        <w:left w:val="none" w:sz="0" w:space="0" w:color="auto"/>
        <w:bottom w:val="none" w:sz="0" w:space="0" w:color="auto"/>
        <w:right w:val="none" w:sz="0" w:space="0" w:color="auto"/>
      </w:divBdr>
    </w:div>
    <w:div w:id="2095198315">
      <w:bodyDiv w:val="1"/>
      <w:marLeft w:val="0"/>
      <w:marRight w:val="0"/>
      <w:marTop w:val="0"/>
      <w:marBottom w:val="0"/>
      <w:divBdr>
        <w:top w:val="none" w:sz="0" w:space="0" w:color="auto"/>
        <w:left w:val="none" w:sz="0" w:space="0" w:color="auto"/>
        <w:bottom w:val="none" w:sz="0" w:space="0" w:color="auto"/>
        <w:right w:val="none" w:sz="0" w:space="0" w:color="auto"/>
      </w:divBdr>
    </w:div>
    <w:div w:id="2100329046">
      <w:bodyDiv w:val="1"/>
      <w:marLeft w:val="0"/>
      <w:marRight w:val="0"/>
      <w:marTop w:val="0"/>
      <w:marBottom w:val="0"/>
      <w:divBdr>
        <w:top w:val="none" w:sz="0" w:space="0" w:color="auto"/>
        <w:left w:val="none" w:sz="0" w:space="0" w:color="auto"/>
        <w:bottom w:val="none" w:sz="0" w:space="0" w:color="auto"/>
        <w:right w:val="none" w:sz="0" w:space="0" w:color="auto"/>
      </w:divBdr>
    </w:div>
    <w:div w:id="2137210679">
      <w:bodyDiv w:val="1"/>
      <w:marLeft w:val="0"/>
      <w:marRight w:val="0"/>
      <w:marTop w:val="0"/>
      <w:marBottom w:val="0"/>
      <w:divBdr>
        <w:top w:val="none" w:sz="0" w:space="0" w:color="auto"/>
        <w:left w:val="none" w:sz="0" w:space="0" w:color="auto"/>
        <w:bottom w:val="none" w:sz="0" w:space="0" w:color="auto"/>
        <w:right w:val="none" w:sz="0" w:space="0" w:color="auto"/>
      </w:divBdr>
      <w:divsChild>
        <w:div w:id="28846533">
          <w:marLeft w:val="547"/>
          <w:marRight w:val="0"/>
          <w:marTop w:val="0"/>
          <w:marBottom w:val="0"/>
          <w:divBdr>
            <w:top w:val="none" w:sz="0" w:space="0" w:color="auto"/>
            <w:left w:val="none" w:sz="0" w:space="0" w:color="auto"/>
            <w:bottom w:val="none" w:sz="0" w:space="0" w:color="auto"/>
            <w:right w:val="none" w:sz="0" w:space="0" w:color="auto"/>
          </w:divBdr>
        </w:div>
      </w:divsChild>
    </w:div>
    <w:div w:id="2138184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71E677-F89C-40A3-B9AE-019F369B85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13</Pages>
  <Words>2682</Words>
  <Characters>15290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gabriel ivanof</cp:lastModifiedBy>
  <cp:revision>4</cp:revision>
  <dcterms:created xsi:type="dcterms:W3CDTF">2023-11-14T11:39:00Z</dcterms:created>
  <dcterms:modified xsi:type="dcterms:W3CDTF">2023-11-14T11:59:00Z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6fd8c8724a32818e718b6ba45a5853b9b645db35578563419ccd990323e9daa5</vt:lpwstr>
  </property>
</Properties>
</file>