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73446A" w14:textId="4D703321" w:rsidR="00402A0F" w:rsidRPr="00235B85" w:rsidRDefault="00810401" w:rsidP="00810401">
      <w:pPr>
        <w:jc w:val="center"/>
        <w:rPr>
          <w:b/>
          <w:bCs/>
          <w:noProof/>
          <w:sz w:val="36"/>
          <w:szCs w:val="36"/>
        </w:rPr>
      </w:pPr>
      <w:r w:rsidRPr="00235B85">
        <w:rPr>
          <w:b/>
          <w:bCs/>
          <w:noProof/>
          <w:sz w:val="36"/>
          <w:szCs w:val="36"/>
        </w:rPr>
        <w:t>LCBB4003 - Introducing the Modern Workplace</w:t>
      </w:r>
    </w:p>
    <w:p w14:paraId="64665021" w14:textId="70209568" w:rsidR="00235B85" w:rsidRPr="00235B85" w:rsidRDefault="00235B85" w:rsidP="00810401">
      <w:pPr>
        <w:jc w:val="center"/>
        <w:rPr>
          <w:b/>
          <w:bCs/>
          <w:noProof/>
          <w:sz w:val="36"/>
          <w:szCs w:val="36"/>
        </w:rPr>
      </w:pPr>
      <w:r w:rsidRPr="00235B85">
        <w:rPr>
          <w:b/>
          <w:bCs/>
          <w:noProof/>
          <w:sz w:val="36"/>
          <w:szCs w:val="36"/>
        </w:rPr>
        <w:t>Assessment – 1</w:t>
      </w:r>
    </w:p>
    <w:p w14:paraId="41F30C95" w14:textId="77777777" w:rsidR="00810401" w:rsidRPr="00235B85" w:rsidRDefault="00810401" w:rsidP="00235B85">
      <w:pPr>
        <w:rPr>
          <w:b/>
          <w:bCs/>
          <w:noProof/>
          <w:sz w:val="28"/>
          <w:szCs w:val="32"/>
        </w:rPr>
      </w:pPr>
    </w:p>
    <w:p w14:paraId="2436944F" w14:textId="77777777" w:rsidR="00810401" w:rsidRPr="00235B85" w:rsidRDefault="00810401" w:rsidP="00810401">
      <w:pPr>
        <w:jc w:val="center"/>
        <w:rPr>
          <w:b/>
          <w:bCs/>
          <w:noProof/>
          <w:sz w:val="28"/>
          <w:szCs w:val="32"/>
        </w:rPr>
      </w:pPr>
    </w:p>
    <w:p w14:paraId="5CE46EEB" w14:textId="52103161" w:rsidR="00810401" w:rsidRDefault="00810401" w:rsidP="00810401">
      <w:pPr>
        <w:rPr>
          <w:noProof/>
        </w:rPr>
      </w:pPr>
      <w:r w:rsidRPr="00235B85">
        <w:rPr>
          <w:noProof/>
        </w:rPr>
        <w:t>Student ID:</w:t>
      </w:r>
      <w:r w:rsidR="00511FEF">
        <w:rPr>
          <w:noProof/>
        </w:rPr>
        <w:t xml:space="preserve"> 2019150</w:t>
      </w:r>
    </w:p>
    <w:p w14:paraId="52433ACB" w14:textId="08024E6F" w:rsidR="00511FEF" w:rsidRPr="00235B85" w:rsidRDefault="00511FEF" w:rsidP="00810401">
      <w:pPr>
        <w:rPr>
          <w:noProof/>
        </w:rPr>
      </w:pPr>
      <w:r>
        <w:rPr>
          <w:noProof/>
        </w:rPr>
        <w:t>Name: Adriana Cornelia Brian</w:t>
      </w:r>
    </w:p>
    <w:p w14:paraId="4592E96D" w14:textId="77777777" w:rsidR="00810401" w:rsidRPr="00235B85" w:rsidRDefault="00397E5A" w:rsidP="00397E5A">
      <w:pPr>
        <w:spacing w:line="259" w:lineRule="auto"/>
        <w:jc w:val="left"/>
        <w:rPr>
          <w:noProof/>
        </w:rPr>
      </w:pPr>
      <w:r w:rsidRPr="00235B85">
        <w:rPr>
          <w:noProof/>
        </w:rPr>
        <w:br w:type="page"/>
      </w:r>
    </w:p>
    <w:sdt>
      <w:sdtPr>
        <w:rPr>
          <w:rFonts w:ascii="Times New Roman" w:eastAsiaTheme="minorHAnsi" w:hAnsi="Times New Roman" w:cstheme="minorBidi"/>
          <w:noProof/>
          <w:color w:val="auto"/>
          <w:sz w:val="22"/>
          <w:szCs w:val="28"/>
          <w:lang w:val="en-GB" w:bidi="bn-BD"/>
        </w:rPr>
        <w:id w:val="-1586683641"/>
        <w:docPartObj>
          <w:docPartGallery w:val="Table of Contents"/>
          <w:docPartUnique/>
        </w:docPartObj>
      </w:sdtPr>
      <w:sdtEndPr>
        <w:rPr>
          <w:b/>
          <w:bCs/>
          <w:sz w:val="24"/>
        </w:rPr>
      </w:sdtEndPr>
      <w:sdtContent>
        <w:p w14:paraId="3011D317" w14:textId="77777777" w:rsidR="00810401" w:rsidRPr="00235B85" w:rsidRDefault="00810401">
          <w:pPr>
            <w:pStyle w:val="TOCHeading"/>
            <w:rPr>
              <w:rFonts w:ascii="Times New Roman" w:hAnsi="Times New Roman" w:cs="Times New Roman"/>
              <w:noProof/>
              <w:lang w:val="en-GB"/>
            </w:rPr>
          </w:pPr>
          <w:r w:rsidRPr="00235B85">
            <w:rPr>
              <w:rFonts w:ascii="Times New Roman" w:hAnsi="Times New Roman" w:cs="Times New Roman"/>
              <w:noProof/>
              <w:lang w:val="en-GB"/>
            </w:rPr>
            <w:t>Contents</w:t>
          </w:r>
        </w:p>
        <w:p w14:paraId="36DBE0B0" w14:textId="77777777" w:rsidR="00B353BA" w:rsidRPr="00235B85" w:rsidRDefault="00810401">
          <w:pPr>
            <w:pStyle w:val="TOC1"/>
            <w:tabs>
              <w:tab w:val="right" w:leader="dot" w:pos="9016"/>
            </w:tabs>
            <w:rPr>
              <w:rFonts w:asciiTheme="minorHAnsi" w:eastAsiaTheme="minorEastAsia" w:hAnsiTheme="minorHAnsi" w:cs="Vrinda"/>
              <w:noProof/>
              <w:sz w:val="22"/>
              <w:lang w:eastAsia="en-GB"/>
            </w:rPr>
          </w:pPr>
          <w:r w:rsidRPr="00235B85">
            <w:rPr>
              <w:noProof/>
              <w:szCs w:val="30"/>
            </w:rPr>
            <w:fldChar w:fldCharType="begin"/>
          </w:r>
          <w:r w:rsidRPr="00235B85">
            <w:rPr>
              <w:noProof/>
              <w:szCs w:val="30"/>
            </w:rPr>
            <w:instrText xml:space="preserve"> TOC \o "1-3" \h \z \u </w:instrText>
          </w:r>
          <w:r w:rsidRPr="00235B85">
            <w:rPr>
              <w:noProof/>
              <w:szCs w:val="30"/>
            </w:rPr>
            <w:fldChar w:fldCharType="separate"/>
          </w:r>
          <w:hyperlink w:anchor="_Toc66672817" w:history="1">
            <w:r w:rsidR="00B353BA" w:rsidRPr="00235B85">
              <w:rPr>
                <w:rStyle w:val="Hyperlink"/>
                <w:noProof/>
              </w:rPr>
              <w:t>Introduction</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_Toc66672817 \h </w:instrText>
            </w:r>
            <w:r w:rsidR="00B353BA" w:rsidRPr="00235B85">
              <w:rPr>
                <w:noProof/>
                <w:webHidden/>
              </w:rPr>
            </w:r>
            <w:r w:rsidR="00B353BA" w:rsidRPr="00235B85">
              <w:rPr>
                <w:noProof/>
                <w:webHidden/>
              </w:rPr>
              <w:fldChar w:fldCharType="separate"/>
            </w:r>
            <w:r w:rsidR="00B353BA" w:rsidRPr="00235B85">
              <w:rPr>
                <w:noProof/>
                <w:webHidden/>
              </w:rPr>
              <w:t>3</w:t>
            </w:r>
            <w:r w:rsidR="00B353BA" w:rsidRPr="00235B85">
              <w:rPr>
                <w:noProof/>
                <w:webHidden/>
              </w:rPr>
              <w:fldChar w:fldCharType="end"/>
            </w:r>
          </w:hyperlink>
        </w:p>
        <w:p w14:paraId="2C4796C8"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18" w:history="1">
            <w:r w:rsidR="00B353BA" w:rsidRPr="00235B85">
              <w:rPr>
                <w:rStyle w:val="Hyperlink"/>
                <w:noProof/>
              </w:rPr>
              <w:t>Company Profile of Unilever Plc</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_Toc66672818 \h </w:instrText>
            </w:r>
            <w:r w:rsidR="00B353BA" w:rsidRPr="00235B85">
              <w:rPr>
                <w:noProof/>
                <w:webHidden/>
              </w:rPr>
            </w:r>
            <w:r w:rsidR="00B353BA" w:rsidRPr="00235B85">
              <w:rPr>
                <w:noProof/>
                <w:webHidden/>
              </w:rPr>
              <w:fldChar w:fldCharType="separate"/>
            </w:r>
            <w:r w:rsidR="00B353BA" w:rsidRPr="00235B85">
              <w:rPr>
                <w:noProof/>
                <w:webHidden/>
              </w:rPr>
              <w:t>4</w:t>
            </w:r>
            <w:r w:rsidR="00B353BA" w:rsidRPr="00235B85">
              <w:rPr>
                <w:noProof/>
                <w:webHidden/>
              </w:rPr>
              <w:fldChar w:fldCharType="end"/>
            </w:r>
          </w:hyperlink>
        </w:p>
        <w:p w14:paraId="51703E23"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19" w:history="1">
            <w:r w:rsidR="00B353BA" w:rsidRPr="00235B85">
              <w:rPr>
                <w:rStyle w:val="Hyperlink"/>
                <w:noProof/>
              </w:rPr>
              <w:t>The Relationship of Organisational Structure with the Organisational Culture in Unilever Plc</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_Toc66672819 \h </w:instrText>
            </w:r>
            <w:r w:rsidR="00B353BA" w:rsidRPr="00235B85">
              <w:rPr>
                <w:noProof/>
                <w:webHidden/>
              </w:rPr>
            </w:r>
            <w:r w:rsidR="00B353BA" w:rsidRPr="00235B85">
              <w:rPr>
                <w:noProof/>
                <w:webHidden/>
              </w:rPr>
              <w:fldChar w:fldCharType="separate"/>
            </w:r>
            <w:r w:rsidR="00B353BA" w:rsidRPr="00235B85">
              <w:rPr>
                <w:noProof/>
                <w:webHidden/>
              </w:rPr>
              <w:t>5</w:t>
            </w:r>
            <w:r w:rsidR="00B353BA" w:rsidRPr="00235B85">
              <w:rPr>
                <w:noProof/>
                <w:webHidden/>
              </w:rPr>
              <w:fldChar w:fldCharType="end"/>
            </w:r>
          </w:hyperlink>
        </w:p>
        <w:p w14:paraId="5A0CA97E"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20" w:history="1">
            <w:r w:rsidR="00B353BA" w:rsidRPr="00235B85">
              <w:rPr>
                <w:rStyle w:val="Hyperlink"/>
                <w:noProof/>
              </w:rPr>
              <w:t>Leadership and Management Approaches of Unilever Plc</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_Toc66672820 \h </w:instrText>
            </w:r>
            <w:r w:rsidR="00B353BA" w:rsidRPr="00235B85">
              <w:rPr>
                <w:noProof/>
                <w:webHidden/>
              </w:rPr>
            </w:r>
            <w:r w:rsidR="00B353BA" w:rsidRPr="00235B85">
              <w:rPr>
                <w:noProof/>
                <w:webHidden/>
              </w:rPr>
              <w:fldChar w:fldCharType="separate"/>
            </w:r>
            <w:r w:rsidR="00B353BA" w:rsidRPr="00235B85">
              <w:rPr>
                <w:noProof/>
                <w:webHidden/>
              </w:rPr>
              <w:t>6</w:t>
            </w:r>
            <w:r w:rsidR="00B353BA" w:rsidRPr="00235B85">
              <w:rPr>
                <w:noProof/>
                <w:webHidden/>
              </w:rPr>
              <w:fldChar w:fldCharType="end"/>
            </w:r>
          </w:hyperlink>
        </w:p>
        <w:p w14:paraId="32CF2C61"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21" w:history="1">
            <w:r w:rsidR="00B353BA" w:rsidRPr="00235B85">
              <w:rPr>
                <w:rStyle w:val="Hyperlink"/>
                <w:noProof/>
              </w:rPr>
              <w:t>The Factors That Influence the Group and Team Behaviours in Unilever Plc</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_Toc66672821 \h </w:instrText>
            </w:r>
            <w:r w:rsidR="00B353BA" w:rsidRPr="00235B85">
              <w:rPr>
                <w:noProof/>
                <w:webHidden/>
              </w:rPr>
            </w:r>
            <w:r w:rsidR="00B353BA" w:rsidRPr="00235B85">
              <w:rPr>
                <w:noProof/>
                <w:webHidden/>
              </w:rPr>
              <w:fldChar w:fldCharType="separate"/>
            </w:r>
            <w:r w:rsidR="00B353BA" w:rsidRPr="00235B85">
              <w:rPr>
                <w:noProof/>
                <w:webHidden/>
              </w:rPr>
              <w:t>7</w:t>
            </w:r>
            <w:r w:rsidR="00B353BA" w:rsidRPr="00235B85">
              <w:rPr>
                <w:noProof/>
                <w:webHidden/>
              </w:rPr>
              <w:fldChar w:fldCharType="end"/>
            </w:r>
          </w:hyperlink>
        </w:p>
        <w:p w14:paraId="50E64467"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22" w:history="1">
            <w:r w:rsidR="00B353BA" w:rsidRPr="00235B85">
              <w:rPr>
                <w:rStyle w:val="Hyperlink"/>
                <w:noProof/>
              </w:rPr>
              <w:t>The Linkage of Motivation and Perception to Organisational Performances of Unilever Plc</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_Toc66672822 \h </w:instrText>
            </w:r>
            <w:r w:rsidR="00B353BA" w:rsidRPr="00235B85">
              <w:rPr>
                <w:noProof/>
                <w:webHidden/>
              </w:rPr>
            </w:r>
            <w:r w:rsidR="00B353BA" w:rsidRPr="00235B85">
              <w:rPr>
                <w:noProof/>
                <w:webHidden/>
              </w:rPr>
              <w:fldChar w:fldCharType="separate"/>
            </w:r>
            <w:r w:rsidR="00B353BA" w:rsidRPr="00235B85">
              <w:rPr>
                <w:noProof/>
                <w:webHidden/>
              </w:rPr>
              <w:t>8</w:t>
            </w:r>
            <w:r w:rsidR="00B353BA" w:rsidRPr="00235B85">
              <w:rPr>
                <w:noProof/>
                <w:webHidden/>
              </w:rPr>
              <w:fldChar w:fldCharType="end"/>
            </w:r>
          </w:hyperlink>
        </w:p>
        <w:p w14:paraId="2CDB01FB"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23" w:history="1">
            <w:r w:rsidR="00B353BA" w:rsidRPr="00235B85">
              <w:rPr>
                <w:rStyle w:val="Hyperlink"/>
                <w:noProof/>
              </w:rPr>
              <w:t>Conclusion</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_Toc66672823 \h </w:instrText>
            </w:r>
            <w:r w:rsidR="00B353BA" w:rsidRPr="00235B85">
              <w:rPr>
                <w:noProof/>
                <w:webHidden/>
              </w:rPr>
            </w:r>
            <w:r w:rsidR="00B353BA" w:rsidRPr="00235B85">
              <w:rPr>
                <w:noProof/>
                <w:webHidden/>
              </w:rPr>
              <w:fldChar w:fldCharType="separate"/>
            </w:r>
            <w:r w:rsidR="00B353BA" w:rsidRPr="00235B85">
              <w:rPr>
                <w:noProof/>
                <w:webHidden/>
              </w:rPr>
              <w:t>9</w:t>
            </w:r>
            <w:r w:rsidR="00B353BA" w:rsidRPr="00235B85">
              <w:rPr>
                <w:noProof/>
                <w:webHidden/>
              </w:rPr>
              <w:fldChar w:fldCharType="end"/>
            </w:r>
          </w:hyperlink>
        </w:p>
        <w:p w14:paraId="68E7B680"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24" w:history="1">
            <w:r w:rsidR="00B353BA" w:rsidRPr="00235B85">
              <w:rPr>
                <w:rStyle w:val="Hyperlink"/>
                <w:noProof/>
              </w:rPr>
              <w:t>Reference List</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_Toc66672824 \h </w:instrText>
            </w:r>
            <w:r w:rsidR="00B353BA" w:rsidRPr="00235B85">
              <w:rPr>
                <w:noProof/>
                <w:webHidden/>
              </w:rPr>
            </w:r>
            <w:r w:rsidR="00B353BA" w:rsidRPr="00235B85">
              <w:rPr>
                <w:noProof/>
                <w:webHidden/>
              </w:rPr>
              <w:fldChar w:fldCharType="separate"/>
            </w:r>
            <w:r w:rsidR="00B353BA" w:rsidRPr="00235B85">
              <w:rPr>
                <w:noProof/>
                <w:webHidden/>
              </w:rPr>
              <w:t>10</w:t>
            </w:r>
            <w:r w:rsidR="00B353BA" w:rsidRPr="00235B85">
              <w:rPr>
                <w:noProof/>
                <w:webHidden/>
              </w:rPr>
              <w:fldChar w:fldCharType="end"/>
            </w:r>
          </w:hyperlink>
        </w:p>
        <w:p w14:paraId="1C512ECF" w14:textId="77777777" w:rsidR="00B353BA" w:rsidRPr="00235B85" w:rsidRDefault="00D62569">
          <w:pPr>
            <w:pStyle w:val="TOC1"/>
            <w:tabs>
              <w:tab w:val="right" w:leader="dot" w:pos="9016"/>
            </w:tabs>
            <w:rPr>
              <w:rFonts w:asciiTheme="minorHAnsi" w:eastAsiaTheme="minorEastAsia" w:hAnsiTheme="minorHAnsi" w:cs="Vrinda"/>
              <w:noProof/>
              <w:sz w:val="22"/>
              <w:lang w:eastAsia="en-GB"/>
            </w:rPr>
          </w:pPr>
          <w:hyperlink w:anchor="_Toc66672825" w:history="1">
            <w:r w:rsidR="00B353BA" w:rsidRPr="00235B85">
              <w:rPr>
                <w:rStyle w:val="Hyperlink"/>
                <w:noProof/>
              </w:rPr>
              <w:t>Appendix</w:t>
            </w:r>
            <w:r w:rsidR="00B353BA" w:rsidRPr="00235B85">
              <w:rPr>
                <w:noProof/>
                <w:webHidden/>
              </w:rPr>
              <w:tab/>
            </w:r>
            <w:r w:rsidR="00B353BA" w:rsidRPr="00235B85">
              <w:rPr>
                <w:noProof/>
                <w:webHidden/>
              </w:rPr>
              <w:fldChar w:fldCharType="begin"/>
            </w:r>
            <w:r w:rsidR="00B353BA" w:rsidRPr="00235B85">
              <w:rPr>
                <w:noProof/>
                <w:webHidden/>
              </w:rPr>
              <w:instrText xml:space="preserve"> PAGEREF _Toc66672825 \h </w:instrText>
            </w:r>
            <w:r w:rsidR="00B353BA" w:rsidRPr="00235B85">
              <w:rPr>
                <w:noProof/>
                <w:webHidden/>
              </w:rPr>
            </w:r>
            <w:r w:rsidR="00B353BA" w:rsidRPr="00235B85">
              <w:rPr>
                <w:noProof/>
                <w:webHidden/>
              </w:rPr>
              <w:fldChar w:fldCharType="separate"/>
            </w:r>
            <w:r w:rsidR="00B353BA" w:rsidRPr="00235B85">
              <w:rPr>
                <w:noProof/>
                <w:webHidden/>
              </w:rPr>
              <w:t>11</w:t>
            </w:r>
            <w:r w:rsidR="00B353BA" w:rsidRPr="00235B85">
              <w:rPr>
                <w:noProof/>
                <w:webHidden/>
              </w:rPr>
              <w:fldChar w:fldCharType="end"/>
            </w:r>
          </w:hyperlink>
        </w:p>
        <w:p w14:paraId="717D7AA9" w14:textId="77777777" w:rsidR="00810401" w:rsidRPr="00235B85" w:rsidRDefault="00810401">
          <w:pPr>
            <w:rPr>
              <w:noProof/>
            </w:rPr>
          </w:pPr>
          <w:r w:rsidRPr="00235B85">
            <w:rPr>
              <w:b/>
              <w:bCs/>
              <w:noProof/>
              <w:szCs w:val="30"/>
            </w:rPr>
            <w:fldChar w:fldCharType="end"/>
          </w:r>
        </w:p>
      </w:sdtContent>
    </w:sdt>
    <w:p w14:paraId="75D79FD3" w14:textId="77777777" w:rsidR="00810401" w:rsidRPr="00235B85" w:rsidRDefault="00810401" w:rsidP="00810401">
      <w:pPr>
        <w:rPr>
          <w:noProof/>
        </w:rPr>
      </w:pPr>
    </w:p>
    <w:p w14:paraId="6C1B5A5C" w14:textId="77777777" w:rsidR="00810401" w:rsidRPr="00235B85" w:rsidRDefault="00DE48D8" w:rsidP="00810401">
      <w:pPr>
        <w:rPr>
          <w:noProof/>
          <w:color w:val="2E74B5" w:themeColor="accent1" w:themeShade="BF"/>
          <w:sz w:val="32"/>
          <w:szCs w:val="32"/>
        </w:rPr>
      </w:pPr>
      <w:r w:rsidRPr="00235B85">
        <w:rPr>
          <w:noProof/>
          <w:color w:val="2E74B5" w:themeColor="accent1" w:themeShade="BF"/>
          <w:sz w:val="32"/>
          <w:szCs w:val="32"/>
        </w:rPr>
        <w:t>Table of Figures</w:t>
      </w:r>
    </w:p>
    <w:p w14:paraId="70666D3C" w14:textId="77777777" w:rsidR="00DE48D8" w:rsidRPr="00235B85" w:rsidRDefault="00DE48D8">
      <w:pPr>
        <w:pStyle w:val="TableofFigures"/>
        <w:tabs>
          <w:tab w:val="right" w:leader="dot" w:pos="9016"/>
        </w:tabs>
        <w:rPr>
          <w:noProof/>
        </w:rPr>
      </w:pPr>
      <w:r w:rsidRPr="00235B85">
        <w:rPr>
          <w:noProof/>
        </w:rPr>
        <w:fldChar w:fldCharType="begin"/>
      </w:r>
      <w:r w:rsidRPr="00235B85">
        <w:rPr>
          <w:noProof/>
        </w:rPr>
        <w:instrText xml:space="preserve"> TOC \h \z \c "Figure" </w:instrText>
      </w:r>
      <w:r w:rsidRPr="00235B85">
        <w:rPr>
          <w:noProof/>
        </w:rPr>
        <w:fldChar w:fldCharType="separate"/>
      </w:r>
      <w:hyperlink w:anchor="_Toc66657955" w:history="1">
        <w:r w:rsidRPr="00235B85">
          <w:rPr>
            <w:rStyle w:val="Hyperlink"/>
            <w:noProof/>
          </w:rPr>
          <w:t>Figure 1: Organisational Structure of Unilever Plc</w:t>
        </w:r>
        <w:r w:rsidRPr="00235B85">
          <w:rPr>
            <w:noProof/>
            <w:webHidden/>
          </w:rPr>
          <w:tab/>
        </w:r>
        <w:r w:rsidRPr="00235B85">
          <w:rPr>
            <w:noProof/>
            <w:webHidden/>
          </w:rPr>
          <w:fldChar w:fldCharType="begin"/>
        </w:r>
        <w:r w:rsidRPr="00235B85">
          <w:rPr>
            <w:noProof/>
            <w:webHidden/>
          </w:rPr>
          <w:instrText xml:space="preserve"> PAGEREF _Toc66657955 \h </w:instrText>
        </w:r>
        <w:r w:rsidRPr="00235B85">
          <w:rPr>
            <w:noProof/>
            <w:webHidden/>
          </w:rPr>
        </w:r>
        <w:r w:rsidRPr="00235B85">
          <w:rPr>
            <w:noProof/>
            <w:webHidden/>
          </w:rPr>
          <w:fldChar w:fldCharType="separate"/>
        </w:r>
        <w:r w:rsidRPr="00235B85">
          <w:rPr>
            <w:noProof/>
            <w:webHidden/>
          </w:rPr>
          <w:t>11</w:t>
        </w:r>
        <w:r w:rsidRPr="00235B85">
          <w:rPr>
            <w:noProof/>
            <w:webHidden/>
          </w:rPr>
          <w:fldChar w:fldCharType="end"/>
        </w:r>
      </w:hyperlink>
    </w:p>
    <w:p w14:paraId="247993B4" w14:textId="77777777" w:rsidR="00397E5A" w:rsidRPr="00235B85" w:rsidRDefault="00DE48D8" w:rsidP="00810401">
      <w:pPr>
        <w:rPr>
          <w:noProof/>
        </w:rPr>
      </w:pPr>
      <w:r w:rsidRPr="00235B85">
        <w:rPr>
          <w:noProof/>
        </w:rPr>
        <w:fldChar w:fldCharType="end"/>
      </w:r>
    </w:p>
    <w:p w14:paraId="6724326F" w14:textId="77777777" w:rsidR="00397E5A" w:rsidRPr="00235B85" w:rsidRDefault="00397E5A">
      <w:pPr>
        <w:spacing w:line="259" w:lineRule="auto"/>
        <w:jc w:val="left"/>
        <w:rPr>
          <w:noProof/>
        </w:rPr>
      </w:pPr>
      <w:r w:rsidRPr="00235B85">
        <w:rPr>
          <w:noProof/>
        </w:rPr>
        <w:br w:type="page"/>
      </w:r>
    </w:p>
    <w:p w14:paraId="72AFC88D" w14:textId="77777777" w:rsidR="00810401" w:rsidRPr="00235B85" w:rsidRDefault="00810401" w:rsidP="00810401">
      <w:pPr>
        <w:pStyle w:val="Heading1"/>
        <w:rPr>
          <w:noProof/>
        </w:rPr>
      </w:pPr>
      <w:bookmarkStart w:id="0" w:name="_Toc66672817"/>
      <w:r w:rsidRPr="00235B85">
        <w:rPr>
          <w:noProof/>
        </w:rPr>
        <w:lastRenderedPageBreak/>
        <w:t>Introduction</w:t>
      </w:r>
      <w:bookmarkEnd w:id="0"/>
    </w:p>
    <w:p w14:paraId="5CADCF91" w14:textId="77777777" w:rsidR="00397E5A" w:rsidRPr="00235B85" w:rsidRDefault="009C3BEB" w:rsidP="00810401">
      <w:pPr>
        <w:rPr>
          <w:noProof/>
        </w:rPr>
      </w:pPr>
      <w:r w:rsidRPr="00235B85">
        <w:rPr>
          <w:noProof/>
        </w:rPr>
        <w:t>This report will focus on the organisational structure, culture, people, behaviour and performance etc. and the interrelationship with each other within the organisation. For that purpose</w:t>
      </w:r>
      <w:r w:rsidR="00576E4F" w:rsidRPr="00235B85">
        <w:rPr>
          <w:noProof/>
        </w:rPr>
        <w:t>,</w:t>
      </w:r>
      <w:r w:rsidRPr="00235B85">
        <w:rPr>
          <w:noProof/>
        </w:rPr>
        <w:t xml:space="preserve"> an organisation </w:t>
      </w:r>
      <w:r w:rsidR="00576E4F" w:rsidRPr="00235B85">
        <w:rPr>
          <w:noProof/>
        </w:rPr>
        <w:t xml:space="preserve">that </w:t>
      </w:r>
      <w:r w:rsidRPr="00235B85">
        <w:rPr>
          <w:noProof/>
        </w:rPr>
        <w:t>ha</w:t>
      </w:r>
      <w:r w:rsidR="00576E4F" w:rsidRPr="00235B85">
        <w:rPr>
          <w:noProof/>
        </w:rPr>
        <w:t>s</w:t>
      </w:r>
      <w:r w:rsidRPr="00235B85">
        <w:rPr>
          <w:noProof/>
        </w:rPr>
        <w:t xml:space="preserve"> been chosen by the author is Unilever Plc. The author will provide a brief profile and discuss the company structure in this paper. Then the</w:t>
      </w:r>
      <w:r w:rsidR="007710E0" w:rsidRPr="00235B85">
        <w:rPr>
          <w:noProof/>
        </w:rPr>
        <w:t xml:space="preserve"> relationship of organisational structure with the organisational culture in Unilever plc will be discussed and analysed briefly. After the analysis of the relationship the leadership and management approaches of Unilever plc will be described </w:t>
      </w:r>
      <w:r w:rsidR="00576E4F" w:rsidRPr="00235B85">
        <w:rPr>
          <w:noProof/>
        </w:rPr>
        <w:t>by</w:t>
      </w:r>
      <w:r w:rsidR="007710E0" w:rsidRPr="00235B85">
        <w:rPr>
          <w:noProof/>
        </w:rPr>
        <w:t xml:space="preserve"> mentioning different types of leadership styles. Also</w:t>
      </w:r>
      <w:r w:rsidR="00576E4F" w:rsidRPr="00235B85">
        <w:rPr>
          <w:noProof/>
        </w:rPr>
        <w:t>,</w:t>
      </w:r>
      <w:r w:rsidR="007710E0" w:rsidRPr="00235B85">
        <w:rPr>
          <w:noProof/>
        </w:rPr>
        <w:t xml:space="preserve"> the factors that have a huge influence on the group and team behaviours within the organisation will be mentioned and discussed thoroughly. And lastly</w:t>
      </w:r>
      <w:r w:rsidR="00576E4F" w:rsidRPr="00235B85">
        <w:rPr>
          <w:noProof/>
        </w:rPr>
        <w:t>,</w:t>
      </w:r>
      <w:r w:rsidR="007710E0" w:rsidRPr="00235B85">
        <w:rPr>
          <w:noProof/>
        </w:rPr>
        <w:t xml:space="preserve"> the linkage that ha</w:t>
      </w:r>
      <w:r w:rsidR="00576E4F" w:rsidRPr="00235B85">
        <w:rPr>
          <w:noProof/>
        </w:rPr>
        <w:t>s</w:t>
      </w:r>
      <w:r w:rsidR="007710E0" w:rsidRPr="00235B85">
        <w:rPr>
          <w:noProof/>
        </w:rPr>
        <w:t xml:space="preserve"> motivation and perception with organisational performances of Unilever plc will be discovered by the author. </w:t>
      </w:r>
    </w:p>
    <w:p w14:paraId="1300E1BE" w14:textId="77777777" w:rsidR="00397E5A" w:rsidRPr="00235B85" w:rsidRDefault="00397E5A">
      <w:pPr>
        <w:spacing w:line="259" w:lineRule="auto"/>
        <w:jc w:val="left"/>
        <w:rPr>
          <w:noProof/>
        </w:rPr>
      </w:pPr>
      <w:r w:rsidRPr="00235B85">
        <w:rPr>
          <w:noProof/>
        </w:rPr>
        <w:br w:type="page"/>
      </w:r>
    </w:p>
    <w:p w14:paraId="23E0F75D" w14:textId="77777777" w:rsidR="00810401" w:rsidRPr="00235B85" w:rsidRDefault="00810401" w:rsidP="00810401">
      <w:pPr>
        <w:pStyle w:val="Heading1"/>
        <w:rPr>
          <w:noProof/>
        </w:rPr>
      </w:pPr>
      <w:bookmarkStart w:id="1" w:name="_Toc66672818"/>
      <w:r w:rsidRPr="00235B85">
        <w:rPr>
          <w:noProof/>
        </w:rPr>
        <w:lastRenderedPageBreak/>
        <w:t xml:space="preserve">Company Profile of </w:t>
      </w:r>
      <w:r w:rsidR="00B2456D" w:rsidRPr="00235B85">
        <w:rPr>
          <w:noProof/>
        </w:rPr>
        <w:t>Unilever Plc</w:t>
      </w:r>
      <w:bookmarkEnd w:id="1"/>
    </w:p>
    <w:p w14:paraId="087E6D40" w14:textId="77777777" w:rsidR="00F9756C" w:rsidRPr="00235B85" w:rsidRDefault="009C3BEB" w:rsidP="009C3BEB">
      <w:pPr>
        <w:rPr>
          <w:noProof/>
        </w:rPr>
      </w:pPr>
      <w:r w:rsidRPr="00235B85">
        <w:rPr>
          <w:noProof/>
        </w:rPr>
        <w:t>Unilever Plc is a multinational company,</w:t>
      </w:r>
      <w:r w:rsidR="00F9756C" w:rsidRPr="00235B85">
        <w:rPr>
          <w:noProof/>
        </w:rPr>
        <w:t xml:space="preserve"> and the</w:t>
      </w:r>
      <w:r w:rsidRPr="00235B85">
        <w:rPr>
          <w:noProof/>
        </w:rPr>
        <w:t xml:space="preserve"> headquarter</w:t>
      </w:r>
      <w:r w:rsidR="00F9756C" w:rsidRPr="00235B85">
        <w:rPr>
          <w:noProof/>
        </w:rPr>
        <w:t>s</w:t>
      </w:r>
      <w:r w:rsidRPr="00235B85">
        <w:rPr>
          <w:noProof/>
        </w:rPr>
        <w:t xml:space="preserve"> is situated </w:t>
      </w:r>
      <w:r w:rsidR="00576E4F" w:rsidRPr="00235B85">
        <w:rPr>
          <w:noProof/>
        </w:rPr>
        <w:t>in</w:t>
      </w:r>
      <w:r w:rsidRPr="00235B85">
        <w:rPr>
          <w:noProof/>
        </w:rPr>
        <w:t xml:space="preserve"> London, England and the organisation was founded in 1929. Unilever have currently about 400 brands and the company is operating in about 190 countries all over the world</w:t>
      </w:r>
      <w:r w:rsidR="00D46D4E" w:rsidRPr="00235B85">
        <w:rPr>
          <w:noProof/>
        </w:rPr>
        <w:t xml:space="preserve"> (Unilever.com, 2021). </w:t>
      </w:r>
      <w:r w:rsidR="001F1229" w:rsidRPr="00235B85">
        <w:rPr>
          <w:noProof/>
        </w:rPr>
        <w:t xml:space="preserve">Unilever Plc is </w:t>
      </w:r>
      <w:r w:rsidR="00576E4F" w:rsidRPr="00235B85">
        <w:rPr>
          <w:noProof/>
        </w:rPr>
        <w:t xml:space="preserve">a </w:t>
      </w:r>
      <w:r w:rsidR="001F1229" w:rsidRPr="00235B85">
        <w:rPr>
          <w:noProof/>
        </w:rPr>
        <w:t xml:space="preserve">Consumer Goods Company and some </w:t>
      </w:r>
      <w:r w:rsidR="00576E4F" w:rsidRPr="00235B85">
        <w:rPr>
          <w:noProof/>
        </w:rPr>
        <w:t xml:space="preserve">of </w:t>
      </w:r>
      <w:r w:rsidR="001F1229" w:rsidRPr="00235B85">
        <w:rPr>
          <w:noProof/>
        </w:rPr>
        <w:t>their products are confections, energy drinks, baby food, food, coffee, ice cream, soft drinks etc. The three main divisions of the organisation are home care, food and refreshment products, and beauty and personal care products. To mention the size of the organisation, Unilever Plc currently ha</w:t>
      </w:r>
      <w:r w:rsidR="00576E4F" w:rsidRPr="00235B85">
        <w:rPr>
          <w:noProof/>
        </w:rPr>
        <w:t>s</w:t>
      </w:r>
      <w:r w:rsidR="001F1229" w:rsidRPr="00235B85">
        <w:rPr>
          <w:noProof/>
        </w:rPr>
        <w:t xml:space="preserve"> around 150k employees within the organisation.</w:t>
      </w:r>
      <w:r w:rsidR="009A5413" w:rsidRPr="00235B85">
        <w:rPr>
          <w:noProof/>
        </w:rPr>
        <w:t xml:space="preserve"> For keeping the environment clean and safe the organisation have taken many decisions such as carbon emission, environment</w:t>
      </w:r>
      <w:r w:rsidR="00576E4F" w:rsidRPr="00235B85">
        <w:rPr>
          <w:noProof/>
        </w:rPr>
        <w:t>-</w:t>
      </w:r>
      <w:r w:rsidR="009A5413" w:rsidRPr="00235B85">
        <w:rPr>
          <w:noProof/>
        </w:rPr>
        <w:t xml:space="preserve">friendly product, recycling strategy etc. (Unilever.com, 2021).  Unilever had ranked first in </w:t>
      </w:r>
      <w:r w:rsidR="00576E4F" w:rsidRPr="00235B85">
        <w:rPr>
          <w:noProof/>
        </w:rPr>
        <w:t xml:space="preserve">the </w:t>
      </w:r>
      <w:r w:rsidR="009A5413" w:rsidRPr="00235B85">
        <w:rPr>
          <w:noProof/>
        </w:rPr>
        <w:t>Global Corporate Sustainability Leaders survey according to the statistics of 2018 and that is why the leadership style within Unilever ha</w:t>
      </w:r>
      <w:r w:rsidR="00576E4F" w:rsidRPr="00235B85">
        <w:rPr>
          <w:noProof/>
        </w:rPr>
        <w:t>s</w:t>
      </w:r>
      <w:r w:rsidR="009A5413" w:rsidRPr="00235B85">
        <w:rPr>
          <w:noProof/>
        </w:rPr>
        <w:t xml:space="preserve"> been followed by many other organisations. As well as environmental factors Unilever focus on some critical factors too such as packaging strategy, deforestation, women empowerment projects etc. </w:t>
      </w:r>
      <w:r w:rsidR="005064A1" w:rsidRPr="00235B85">
        <w:rPr>
          <w:noProof/>
        </w:rPr>
        <w:t xml:space="preserve">In </w:t>
      </w:r>
      <w:r w:rsidR="00576E4F" w:rsidRPr="00235B85">
        <w:rPr>
          <w:noProof/>
        </w:rPr>
        <w:t xml:space="preserve">the </w:t>
      </w:r>
      <w:r w:rsidR="005064A1" w:rsidRPr="00235B85">
        <w:rPr>
          <w:noProof/>
        </w:rPr>
        <w:t>case of innovation and research</w:t>
      </w:r>
      <w:r w:rsidR="00576E4F" w:rsidRPr="00235B85">
        <w:rPr>
          <w:noProof/>
        </w:rPr>
        <w:t>,</w:t>
      </w:r>
      <w:r w:rsidR="005064A1" w:rsidRPr="00235B85">
        <w:rPr>
          <w:noProof/>
        </w:rPr>
        <w:t xml:space="preserve"> the company is doing great too as they now use EasyDose, clean cold engines, dry shampoos, etc. (Unilever.com, 2021).  And the company have strict rules and regulations that they follow which is why they are doing great in this current market and in </w:t>
      </w:r>
      <w:r w:rsidR="00576E4F" w:rsidRPr="00235B85">
        <w:rPr>
          <w:noProof/>
        </w:rPr>
        <w:t xml:space="preserve">the </w:t>
      </w:r>
      <w:r w:rsidR="005064A1" w:rsidRPr="00235B85">
        <w:rPr>
          <w:noProof/>
        </w:rPr>
        <w:t xml:space="preserve">case of international trading they have brand value and recognition all around the whole world. </w:t>
      </w:r>
    </w:p>
    <w:p w14:paraId="7531E825" w14:textId="77777777" w:rsidR="00F9756C" w:rsidRPr="00235B85" w:rsidRDefault="00F9756C">
      <w:pPr>
        <w:spacing w:line="259" w:lineRule="auto"/>
        <w:jc w:val="left"/>
        <w:rPr>
          <w:noProof/>
        </w:rPr>
      </w:pPr>
      <w:r w:rsidRPr="00235B85">
        <w:rPr>
          <w:noProof/>
        </w:rPr>
        <w:br w:type="page"/>
      </w:r>
    </w:p>
    <w:p w14:paraId="16A3C09D" w14:textId="77777777" w:rsidR="00810401" w:rsidRPr="00235B85" w:rsidRDefault="00810401" w:rsidP="00810401">
      <w:pPr>
        <w:pStyle w:val="Heading1"/>
        <w:rPr>
          <w:noProof/>
        </w:rPr>
      </w:pPr>
      <w:bookmarkStart w:id="2" w:name="_Toc66672819"/>
      <w:r w:rsidRPr="00235B85">
        <w:rPr>
          <w:noProof/>
        </w:rPr>
        <w:lastRenderedPageBreak/>
        <w:t xml:space="preserve">The Relationship </w:t>
      </w:r>
      <w:r w:rsidR="009C3BEB" w:rsidRPr="00235B85">
        <w:rPr>
          <w:noProof/>
        </w:rPr>
        <w:t xml:space="preserve">of </w:t>
      </w:r>
      <w:r w:rsidRPr="00235B85">
        <w:rPr>
          <w:noProof/>
        </w:rPr>
        <w:t>Organisational Structure with the Organisational Culture</w:t>
      </w:r>
      <w:r w:rsidR="00B2456D" w:rsidRPr="00235B85">
        <w:rPr>
          <w:noProof/>
        </w:rPr>
        <w:t xml:space="preserve"> in Unilever Plc</w:t>
      </w:r>
      <w:bookmarkEnd w:id="2"/>
    </w:p>
    <w:p w14:paraId="2321138A" w14:textId="77777777" w:rsidR="00F9756C" w:rsidRPr="00235B85" w:rsidRDefault="00F61D20" w:rsidP="00810401">
      <w:pPr>
        <w:rPr>
          <w:noProof/>
        </w:rPr>
      </w:pPr>
      <w:r w:rsidRPr="00235B85">
        <w:rPr>
          <w:noProof/>
        </w:rPr>
        <w:t>Organisational structure refers to the company structure where the tasks or activities of the employees, managers and hierarchy of them are provided and based on the structure the decision-making procedures, autonomy, company culture etc. are identified</w:t>
      </w:r>
      <w:r w:rsidR="004A549F" w:rsidRPr="00235B85">
        <w:rPr>
          <w:noProof/>
        </w:rPr>
        <w:t xml:space="preserve"> (Rezaei, Allameh and Ansari, 2018)</w:t>
      </w:r>
      <w:r w:rsidR="005A2513" w:rsidRPr="00235B85">
        <w:rPr>
          <w:noProof/>
        </w:rPr>
        <w:t>. Organisational structure specifies the upper management and lower management and divides the employees and managers of the company in</w:t>
      </w:r>
      <w:r w:rsidR="00576E4F" w:rsidRPr="00235B85">
        <w:rPr>
          <w:noProof/>
        </w:rPr>
        <w:t>to</w:t>
      </w:r>
      <w:r w:rsidR="005A2513" w:rsidRPr="00235B85">
        <w:rPr>
          <w:noProof/>
        </w:rPr>
        <w:t xml:space="preserve"> different parts for achieving goals and objectives that are specified for individual divisions or departments. Based on the individuals’ successes or performance of the individual departments the performance of the whole organisation </w:t>
      </w:r>
      <w:r w:rsidR="00576E4F" w:rsidRPr="00235B85">
        <w:rPr>
          <w:noProof/>
        </w:rPr>
        <w:t>is</w:t>
      </w:r>
      <w:r w:rsidR="005A2513" w:rsidRPr="00235B85">
        <w:rPr>
          <w:noProof/>
        </w:rPr>
        <w:t xml:space="preserve"> determined. And organisational culture </w:t>
      </w:r>
      <w:r w:rsidR="00A33C61" w:rsidRPr="00235B85">
        <w:rPr>
          <w:noProof/>
        </w:rPr>
        <w:t>refers to the behaviour, norms, rules, attitudes, etc. of the employees and leaders within the organisation</w:t>
      </w:r>
      <w:r w:rsidR="004A549F" w:rsidRPr="00235B85">
        <w:rPr>
          <w:noProof/>
        </w:rPr>
        <w:t xml:space="preserve"> (Waddell, Creed and Cummings, 2019)</w:t>
      </w:r>
      <w:r w:rsidR="00A33C61" w:rsidRPr="00235B85">
        <w:rPr>
          <w:noProof/>
        </w:rPr>
        <w:t>.</w:t>
      </w:r>
      <w:r w:rsidR="004A549F" w:rsidRPr="00235B85">
        <w:rPr>
          <w:noProof/>
        </w:rPr>
        <w:t xml:space="preserve"> </w:t>
      </w:r>
      <w:r w:rsidR="00A33C61" w:rsidRPr="00235B85">
        <w:rPr>
          <w:noProof/>
        </w:rPr>
        <w:t xml:space="preserve"> Based on the different structural organisations the culture of these organisations vary because in some organisations employees can join in the decision-making processes but in some cases</w:t>
      </w:r>
      <w:r w:rsidR="00576E4F" w:rsidRPr="00235B85">
        <w:rPr>
          <w:noProof/>
        </w:rPr>
        <w:t>,</w:t>
      </w:r>
      <w:r w:rsidR="00A33C61" w:rsidRPr="00235B85">
        <w:rPr>
          <w:noProof/>
        </w:rPr>
        <w:t xml:space="preserve"> they cannot and that is the reason why these structural effects have e huge influence on the organisational culture. </w:t>
      </w:r>
      <w:r w:rsidR="001B6AD5" w:rsidRPr="00235B85">
        <w:rPr>
          <w:noProof/>
        </w:rPr>
        <w:t xml:space="preserve">Some organisation follow hierarchical where the employees get no chance in participating in </w:t>
      </w:r>
      <w:r w:rsidR="00576E4F" w:rsidRPr="00235B85">
        <w:rPr>
          <w:noProof/>
        </w:rPr>
        <w:t xml:space="preserve">the </w:t>
      </w:r>
      <w:r w:rsidR="001B6AD5" w:rsidRPr="00235B85">
        <w:rPr>
          <w:noProof/>
        </w:rPr>
        <w:t>decision-making process as the company follows bureaucratic leadership. In some cases</w:t>
      </w:r>
      <w:r w:rsidR="00576E4F" w:rsidRPr="00235B85">
        <w:rPr>
          <w:noProof/>
        </w:rPr>
        <w:t>,</w:t>
      </w:r>
      <w:r w:rsidR="001B6AD5" w:rsidRPr="00235B85">
        <w:rPr>
          <w:noProof/>
        </w:rPr>
        <w:t xml:space="preserve"> the organisation follow </w:t>
      </w:r>
      <w:r w:rsidR="00576E4F" w:rsidRPr="00235B85">
        <w:rPr>
          <w:noProof/>
        </w:rPr>
        <w:t xml:space="preserve">a </w:t>
      </w:r>
      <w:r w:rsidR="001B6AD5" w:rsidRPr="00235B85">
        <w:rPr>
          <w:noProof/>
        </w:rPr>
        <w:t>flat structural style where the leaders and upper management listen to the lower management employees</w:t>
      </w:r>
      <w:r w:rsidR="00F57FD4" w:rsidRPr="00235B85">
        <w:rPr>
          <w:noProof/>
        </w:rPr>
        <w:t xml:space="preserve"> in case of decision-making. In </w:t>
      </w:r>
      <w:r w:rsidR="00576E4F" w:rsidRPr="00235B85">
        <w:rPr>
          <w:noProof/>
        </w:rPr>
        <w:t xml:space="preserve">the </w:t>
      </w:r>
      <w:r w:rsidR="00F57FD4" w:rsidRPr="00235B85">
        <w:rPr>
          <w:noProof/>
        </w:rPr>
        <w:t>case of the prior one</w:t>
      </w:r>
      <w:r w:rsidR="00576E4F" w:rsidRPr="00235B85">
        <w:rPr>
          <w:noProof/>
        </w:rPr>
        <w:t>,</w:t>
      </w:r>
      <w:r w:rsidR="00F57FD4" w:rsidRPr="00235B85">
        <w:rPr>
          <w:noProof/>
        </w:rPr>
        <w:t xml:space="preserve"> there remain</w:t>
      </w:r>
      <w:r w:rsidR="00576E4F" w:rsidRPr="00235B85">
        <w:rPr>
          <w:noProof/>
        </w:rPr>
        <w:t>s</w:t>
      </w:r>
      <w:r w:rsidR="00F57FD4" w:rsidRPr="00235B85">
        <w:rPr>
          <w:noProof/>
        </w:rPr>
        <w:t xml:space="preserve"> </w:t>
      </w:r>
      <w:r w:rsidR="00576E4F" w:rsidRPr="00235B85">
        <w:rPr>
          <w:noProof/>
        </w:rPr>
        <w:t xml:space="preserve">a </w:t>
      </w:r>
      <w:r w:rsidR="00F57FD4" w:rsidRPr="00235B85">
        <w:rPr>
          <w:noProof/>
        </w:rPr>
        <w:t xml:space="preserve">little relationship between the leaders and the employees that </w:t>
      </w:r>
      <w:r w:rsidR="00576E4F" w:rsidRPr="00235B85">
        <w:rPr>
          <w:noProof/>
        </w:rPr>
        <w:t>are</w:t>
      </w:r>
      <w:r w:rsidR="00F57FD4" w:rsidRPr="00235B85">
        <w:rPr>
          <w:noProof/>
        </w:rPr>
        <w:t xml:space="preserve"> opposite in </w:t>
      </w:r>
      <w:r w:rsidR="00576E4F" w:rsidRPr="00235B85">
        <w:rPr>
          <w:noProof/>
        </w:rPr>
        <w:t xml:space="preserve">the </w:t>
      </w:r>
      <w:r w:rsidR="00F57FD4" w:rsidRPr="00235B85">
        <w:rPr>
          <w:noProof/>
        </w:rPr>
        <w:t>case of the la</w:t>
      </w:r>
      <w:r w:rsidR="00576E4F" w:rsidRPr="00235B85">
        <w:rPr>
          <w:noProof/>
        </w:rPr>
        <w:t>t</w:t>
      </w:r>
      <w:r w:rsidR="00F57FD4" w:rsidRPr="00235B85">
        <w:rPr>
          <w:noProof/>
        </w:rPr>
        <w:t>ter one</w:t>
      </w:r>
      <w:r w:rsidR="003A67E5" w:rsidRPr="00235B85">
        <w:rPr>
          <w:noProof/>
        </w:rPr>
        <w:t xml:space="preserve"> (Rezaei, Allameh and Ansari, 2018)</w:t>
      </w:r>
      <w:r w:rsidR="00F57FD4" w:rsidRPr="00235B85">
        <w:rPr>
          <w:noProof/>
        </w:rPr>
        <w:t xml:space="preserve">. That is how </w:t>
      </w:r>
      <w:r w:rsidR="00576E4F" w:rsidRPr="00235B85">
        <w:rPr>
          <w:noProof/>
        </w:rPr>
        <w:t xml:space="preserve">the </w:t>
      </w:r>
      <w:r w:rsidR="00F57FD4" w:rsidRPr="00235B85">
        <w:rPr>
          <w:noProof/>
        </w:rPr>
        <w:t xml:space="preserve">organisational structure influences organisational culture. </w:t>
      </w:r>
    </w:p>
    <w:p w14:paraId="46F75A11" w14:textId="77777777" w:rsidR="00B57FBA" w:rsidRPr="00235B85" w:rsidRDefault="00F57FD4" w:rsidP="00B57FBA">
      <w:pPr>
        <w:rPr>
          <w:noProof/>
        </w:rPr>
      </w:pPr>
      <w:r w:rsidRPr="00235B85">
        <w:rPr>
          <w:noProof/>
        </w:rPr>
        <w:t xml:space="preserve">In </w:t>
      </w:r>
      <w:r w:rsidR="00576E4F" w:rsidRPr="00235B85">
        <w:rPr>
          <w:noProof/>
        </w:rPr>
        <w:t xml:space="preserve">the </w:t>
      </w:r>
      <w:r w:rsidRPr="00235B85">
        <w:rPr>
          <w:noProof/>
        </w:rPr>
        <w:t xml:space="preserve">case of Unilever Plc, the organisation follow </w:t>
      </w:r>
      <w:r w:rsidR="00576E4F" w:rsidRPr="00235B85">
        <w:rPr>
          <w:noProof/>
        </w:rPr>
        <w:t xml:space="preserve">the </w:t>
      </w:r>
      <w:r w:rsidRPr="00235B85">
        <w:rPr>
          <w:noProof/>
        </w:rPr>
        <w:t>hierarchical structure</w:t>
      </w:r>
      <w:r w:rsidR="00B57FBA" w:rsidRPr="00235B85">
        <w:rPr>
          <w:noProof/>
        </w:rPr>
        <w:t xml:space="preserve"> that looks like a pyramid</w:t>
      </w:r>
      <w:r w:rsidRPr="00235B85">
        <w:rPr>
          <w:noProof/>
        </w:rPr>
        <w:t xml:space="preserve"> where </w:t>
      </w:r>
      <w:r w:rsidR="00B57FBA" w:rsidRPr="00235B85">
        <w:rPr>
          <w:noProof/>
        </w:rPr>
        <w:t>one individual or group is in the top position and the others that are called subordinates are under each other individuals or group of people</w:t>
      </w:r>
      <w:r w:rsidR="00906842" w:rsidRPr="00235B85">
        <w:rPr>
          <w:noProof/>
        </w:rPr>
        <w:t xml:space="preserve"> (Unilever.com, 2021)</w:t>
      </w:r>
      <w:r w:rsidR="00B57FBA" w:rsidRPr="00235B85">
        <w:rPr>
          <w:noProof/>
        </w:rPr>
        <w:t xml:space="preserve">. In </w:t>
      </w:r>
      <w:r w:rsidR="00576E4F" w:rsidRPr="00235B85">
        <w:rPr>
          <w:noProof/>
        </w:rPr>
        <w:t xml:space="preserve">the </w:t>
      </w:r>
      <w:r w:rsidR="00B57FBA" w:rsidRPr="00235B85">
        <w:rPr>
          <w:noProof/>
        </w:rPr>
        <w:t>case of this type of organisations</w:t>
      </w:r>
      <w:r w:rsidR="00576E4F" w:rsidRPr="00235B85">
        <w:rPr>
          <w:noProof/>
        </w:rPr>
        <w:t>,</w:t>
      </w:r>
      <w:r w:rsidR="00B57FBA" w:rsidRPr="00235B85">
        <w:rPr>
          <w:noProof/>
        </w:rPr>
        <w:t xml:space="preserve"> the chain of command goes from the top to down and the organisational culture is bureaucratic in this type of organisations. The reason behind that </w:t>
      </w:r>
      <w:r w:rsidR="00466E1B" w:rsidRPr="00235B85">
        <w:rPr>
          <w:noProof/>
        </w:rPr>
        <w:t>is the</w:t>
      </w:r>
      <w:r w:rsidR="00B57FBA" w:rsidRPr="00235B85">
        <w:rPr>
          <w:noProof/>
        </w:rPr>
        <w:t xml:space="preserve"> employees or staffs have no power in </w:t>
      </w:r>
      <w:r w:rsidR="00576E4F" w:rsidRPr="00235B85">
        <w:rPr>
          <w:noProof/>
        </w:rPr>
        <w:t xml:space="preserve">the </w:t>
      </w:r>
      <w:r w:rsidR="00B57FBA" w:rsidRPr="00235B85">
        <w:rPr>
          <w:noProof/>
        </w:rPr>
        <w:t xml:space="preserve">case of decision-making strategies or plans. </w:t>
      </w:r>
      <w:r w:rsidR="00466E1B" w:rsidRPr="00235B85">
        <w:rPr>
          <w:noProof/>
        </w:rPr>
        <w:t>Since the employees in this type of organisation have very little relationship with the leaders or top management personnel the company culture of this type of organisations is strict where strict rules and regulations are followed</w:t>
      </w:r>
      <w:r w:rsidR="003A67E5" w:rsidRPr="00235B85">
        <w:rPr>
          <w:noProof/>
        </w:rPr>
        <w:t xml:space="preserve"> (Karthick, 2010)</w:t>
      </w:r>
      <w:r w:rsidR="00466E1B" w:rsidRPr="00235B85">
        <w:rPr>
          <w:noProof/>
        </w:rPr>
        <w:t xml:space="preserve">. Although there remain some disadvantages </w:t>
      </w:r>
      <w:r w:rsidR="00466E1B" w:rsidRPr="00235B85">
        <w:rPr>
          <w:noProof/>
        </w:rPr>
        <w:lastRenderedPageBreak/>
        <w:t xml:space="preserve">the goals and objectives can be properly achieved through this type of structural organisations. And that is why Unilever is doing far better than the organisations of other structures. </w:t>
      </w:r>
    </w:p>
    <w:p w14:paraId="1A471C37" w14:textId="77777777" w:rsidR="00810401" w:rsidRPr="00235B85" w:rsidRDefault="00810401" w:rsidP="00466E1B">
      <w:pPr>
        <w:pStyle w:val="Heading1"/>
        <w:rPr>
          <w:noProof/>
        </w:rPr>
      </w:pPr>
      <w:bookmarkStart w:id="3" w:name="_Toc66672820"/>
      <w:r w:rsidRPr="00235B85">
        <w:rPr>
          <w:noProof/>
        </w:rPr>
        <w:t>Leadership and Management Approaches of</w:t>
      </w:r>
      <w:r w:rsidR="00B2456D" w:rsidRPr="00235B85">
        <w:rPr>
          <w:noProof/>
        </w:rPr>
        <w:t xml:space="preserve"> Unilever Plc</w:t>
      </w:r>
      <w:bookmarkEnd w:id="3"/>
    </w:p>
    <w:p w14:paraId="35121BE2" w14:textId="77777777" w:rsidR="00810401" w:rsidRPr="00235B85" w:rsidRDefault="00DF66AC" w:rsidP="00810401">
      <w:pPr>
        <w:rPr>
          <w:noProof/>
        </w:rPr>
      </w:pPr>
      <w:r w:rsidRPr="00235B85">
        <w:rPr>
          <w:noProof/>
        </w:rPr>
        <w:t xml:space="preserve">The individual is called </w:t>
      </w:r>
      <w:r w:rsidR="00576E4F" w:rsidRPr="00235B85">
        <w:rPr>
          <w:noProof/>
        </w:rPr>
        <w:t xml:space="preserve">a </w:t>
      </w:r>
      <w:r w:rsidRPr="00235B85">
        <w:rPr>
          <w:noProof/>
        </w:rPr>
        <w:t>leader only when he ha</w:t>
      </w:r>
      <w:r w:rsidR="00576E4F" w:rsidRPr="00235B85">
        <w:rPr>
          <w:noProof/>
        </w:rPr>
        <w:t>s</w:t>
      </w:r>
      <w:r w:rsidRPr="00235B85">
        <w:rPr>
          <w:noProof/>
        </w:rPr>
        <w:t xml:space="preserve"> the abilities to influence and lead one or more people through some specific goals and objectives</w:t>
      </w:r>
      <w:r w:rsidR="00906842" w:rsidRPr="00235B85">
        <w:rPr>
          <w:noProof/>
        </w:rPr>
        <w:t xml:space="preserve"> (Bell, 2014)</w:t>
      </w:r>
      <w:r w:rsidRPr="00235B85">
        <w:rPr>
          <w:noProof/>
        </w:rPr>
        <w:t xml:space="preserve">. In </w:t>
      </w:r>
      <w:r w:rsidR="00576E4F" w:rsidRPr="00235B85">
        <w:rPr>
          <w:noProof/>
        </w:rPr>
        <w:t xml:space="preserve">the </w:t>
      </w:r>
      <w:r w:rsidRPr="00235B85">
        <w:rPr>
          <w:noProof/>
        </w:rPr>
        <w:t xml:space="preserve">case of organisations there remain many different leadership and management approaches. Different types of approaches have different advantages and disadvantages. </w:t>
      </w:r>
      <w:r w:rsidR="00001D76" w:rsidRPr="00235B85">
        <w:rPr>
          <w:noProof/>
        </w:rPr>
        <w:t>Some of the common leadership and management approaches or styles that are used for influencing the employees are autocratic, bureaucratic, laissez-faire, servant, transformational, transactional etc. Among these approaches</w:t>
      </w:r>
      <w:r w:rsidR="00576E4F" w:rsidRPr="00235B85">
        <w:rPr>
          <w:noProof/>
        </w:rPr>
        <w:t>,</w:t>
      </w:r>
      <w:r w:rsidR="00001D76" w:rsidRPr="00235B85">
        <w:rPr>
          <w:noProof/>
        </w:rPr>
        <w:t xml:space="preserve"> some leadership style provides employees </w:t>
      </w:r>
      <w:r w:rsidR="00576E4F" w:rsidRPr="00235B85">
        <w:rPr>
          <w:noProof/>
        </w:rPr>
        <w:t xml:space="preserve">with </w:t>
      </w:r>
      <w:r w:rsidR="00001D76" w:rsidRPr="00235B85">
        <w:rPr>
          <w:noProof/>
        </w:rPr>
        <w:t>the chance of expressing themselves and provides priorities to their thoughts and ideas. Also</w:t>
      </w:r>
      <w:r w:rsidR="00576E4F" w:rsidRPr="00235B85">
        <w:rPr>
          <w:noProof/>
        </w:rPr>
        <w:t>,</w:t>
      </w:r>
      <w:r w:rsidR="00001D76" w:rsidRPr="00235B85">
        <w:rPr>
          <w:noProof/>
        </w:rPr>
        <w:t xml:space="preserve"> there remain some approaches where employees don’t even get the chance of sharing their ideas and thoughts with their leaders. </w:t>
      </w:r>
      <w:r w:rsidR="00E1265C" w:rsidRPr="00235B85">
        <w:rPr>
          <w:noProof/>
        </w:rPr>
        <w:t>For instance, in the democratic leadership management approach</w:t>
      </w:r>
      <w:r w:rsidR="00576E4F" w:rsidRPr="00235B85">
        <w:rPr>
          <w:noProof/>
        </w:rPr>
        <w:t>,</w:t>
      </w:r>
      <w:r w:rsidR="00E1265C" w:rsidRPr="00235B85">
        <w:rPr>
          <w:noProof/>
        </w:rPr>
        <w:t xml:space="preserve"> the employees can freely provide their opinion and thoughts about something and can participate in decision-making procedures which is why this leadership style is also called participatory leadership style</w:t>
      </w:r>
      <w:r w:rsidR="00906842" w:rsidRPr="00235B85">
        <w:rPr>
          <w:noProof/>
        </w:rPr>
        <w:t xml:space="preserve"> (Burns, 2012)</w:t>
      </w:r>
      <w:r w:rsidR="00E1265C" w:rsidRPr="00235B85">
        <w:rPr>
          <w:noProof/>
        </w:rPr>
        <w:t>. On the other side</w:t>
      </w:r>
      <w:r w:rsidR="00576E4F" w:rsidRPr="00235B85">
        <w:rPr>
          <w:noProof/>
        </w:rPr>
        <w:t>,</w:t>
      </w:r>
      <w:r w:rsidR="00E1265C" w:rsidRPr="00235B85">
        <w:rPr>
          <w:noProof/>
        </w:rPr>
        <w:t xml:space="preserve"> the autocratic or hierarchical leadership style is the quite opposite of this democratic leadership style where the employees get no participation in the decision-making processes of the organisation. </w:t>
      </w:r>
    </w:p>
    <w:p w14:paraId="04B7A2A2" w14:textId="2D10AAFF" w:rsidR="00810401" w:rsidRPr="00235B85" w:rsidRDefault="006D120C" w:rsidP="00810401">
      <w:pPr>
        <w:rPr>
          <w:noProof/>
        </w:rPr>
      </w:pPr>
      <w:r w:rsidRPr="00235B85">
        <w:rPr>
          <w:noProof/>
        </w:rPr>
        <w:t xml:space="preserve">Unilever Plc follows hierarchical structures within their organisation that </w:t>
      </w:r>
      <w:r w:rsidR="00576E4F" w:rsidRPr="00235B85">
        <w:rPr>
          <w:noProof/>
        </w:rPr>
        <w:t>are</w:t>
      </w:r>
      <w:r w:rsidRPr="00235B85">
        <w:rPr>
          <w:noProof/>
        </w:rPr>
        <w:t xml:space="preserve"> mentioned in the previous part of this report and also figured in the appendix part of the paper. In the provided figure we can see that the president of the organisation is </w:t>
      </w:r>
      <w:r w:rsidR="00576E4F" w:rsidRPr="00235B85">
        <w:rPr>
          <w:noProof/>
        </w:rPr>
        <w:t>at</w:t>
      </w:r>
      <w:r w:rsidRPr="00235B85">
        <w:rPr>
          <w:noProof/>
        </w:rPr>
        <w:t xml:space="preserve"> the top and the other remain under each other following hierarchy. Although the structure of the organisation is hierarchy </w:t>
      </w:r>
      <w:r w:rsidR="00EB16C8" w:rsidRPr="00235B85">
        <w:rPr>
          <w:noProof/>
        </w:rPr>
        <w:t xml:space="preserve">the organisation follows </w:t>
      </w:r>
      <w:r w:rsidR="00576E4F" w:rsidRPr="00235B85">
        <w:rPr>
          <w:noProof/>
        </w:rPr>
        <w:t xml:space="preserve">a </w:t>
      </w:r>
      <w:r w:rsidR="00EB16C8" w:rsidRPr="00235B85">
        <w:rPr>
          <w:noProof/>
        </w:rPr>
        <w:t xml:space="preserve">democratic leadership style where they provide their employees </w:t>
      </w:r>
      <w:r w:rsidR="00576E4F" w:rsidRPr="00235B85">
        <w:rPr>
          <w:noProof/>
        </w:rPr>
        <w:t xml:space="preserve">with </w:t>
      </w:r>
      <w:r w:rsidR="00EB16C8" w:rsidRPr="00235B85">
        <w:rPr>
          <w:noProof/>
        </w:rPr>
        <w:t xml:space="preserve">the chance of expressing themselves and in sharing their product ideas. And based on these ideas the decisions are made within Unilever within the management of the organisation. </w:t>
      </w:r>
      <w:r w:rsidR="000F2D63" w:rsidRPr="00235B85">
        <w:rPr>
          <w:noProof/>
        </w:rPr>
        <w:t>As is mentioned in the previous paragraph that the organisation that follow</w:t>
      </w:r>
      <w:r w:rsidR="00576E4F" w:rsidRPr="00235B85">
        <w:rPr>
          <w:noProof/>
        </w:rPr>
        <w:t>s</w:t>
      </w:r>
      <w:r w:rsidR="000F2D63" w:rsidRPr="00235B85">
        <w:rPr>
          <w:noProof/>
        </w:rPr>
        <w:t xml:space="preserve"> </w:t>
      </w:r>
      <w:r w:rsidR="00576E4F" w:rsidRPr="00235B85">
        <w:rPr>
          <w:noProof/>
        </w:rPr>
        <w:t xml:space="preserve">the </w:t>
      </w:r>
      <w:r w:rsidR="000F2D63" w:rsidRPr="00235B85">
        <w:rPr>
          <w:noProof/>
        </w:rPr>
        <w:t>democratic leadership style provide the employees with autonomy and freedom and participatory strategies. Since the bigger decisions are made within the organisation by using the ideas of the employees the organisational performance is far better than the organisations with other leadership styles</w:t>
      </w:r>
      <w:r w:rsidR="00906842" w:rsidRPr="00235B85">
        <w:rPr>
          <w:noProof/>
        </w:rPr>
        <w:t xml:space="preserve"> (Burns, 2012)</w:t>
      </w:r>
      <w:r w:rsidR="000F2D63" w:rsidRPr="00235B85">
        <w:rPr>
          <w:noProof/>
        </w:rPr>
        <w:t>.</w:t>
      </w:r>
      <w:r w:rsidR="003217E3" w:rsidRPr="00235B85">
        <w:rPr>
          <w:noProof/>
        </w:rPr>
        <w:t xml:space="preserve"> Currently</w:t>
      </w:r>
      <w:r w:rsidR="00576E4F" w:rsidRPr="00235B85">
        <w:rPr>
          <w:noProof/>
        </w:rPr>
        <w:t>,</w:t>
      </w:r>
      <w:r w:rsidR="003217E3" w:rsidRPr="00235B85">
        <w:rPr>
          <w:noProof/>
        </w:rPr>
        <w:t xml:space="preserve"> Unilever Plc is operating in around 190 countries and it is possible because they follow this strategic approach in their leadership and management function. </w:t>
      </w:r>
    </w:p>
    <w:p w14:paraId="13E6C379" w14:textId="77777777" w:rsidR="00810401" w:rsidRPr="00235B85" w:rsidRDefault="00810401" w:rsidP="00810401">
      <w:pPr>
        <w:pStyle w:val="Heading1"/>
        <w:rPr>
          <w:noProof/>
        </w:rPr>
      </w:pPr>
      <w:bookmarkStart w:id="4" w:name="_Toc66672821"/>
      <w:r w:rsidRPr="00235B85">
        <w:rPr>
          <w:noProof/>
        </w:rPr>
        <w:lastRenderedPageBreak/>
        <w:t>The Factors That Influence the Group and Team Behaviours in</w:t>
      </w:r>
      <w:r w:rsidR="00B2456D" w:rsidRPr="00235B85">
        <w:rPr>
          <w:noProof/>
        </w:rPr>
        <w:t xml:space="preserve"> Unilever Plc</w:t>
      </w:r>
      <w:bookmarkEnd w:id="4"/>
    </w:p>
    <w:p w14:paraId="16E5A94A" w14:textId="77777777" w:rsidR="00810401" w:rsidRPr="00235B85" w:rsidRDefault="00CB52EC" w:rsidP="00810401">
      <w:pPr>
        <w:rPr>
          <w:noProof/>
        </w:rPr>
      </w:pPr>
      <w:r w:rsidRPr="00235B85">
        <w:rPr>
          <w:noProof/>
        </w:rPr>
        <w:t xml:space="preserve">Group and team behaviours within an organisation depend on a number of factors that are existing within the organisation. </w:t>
      </w:r>
      <w:r w:rsidR="009874EC" w:rsidRPr="00235B85">
        <w:rPr>
          <w:noProof/>
        </w:rPr>
        <w:t xml:space="preserve">Some of the major factors are roles, size of </w:t>
      </w:r>
      <w:r w:rsidR="00576E4F" w:rsidRPr="00235B85">
        <w:rPr>
          <w:noProof/>
        </w:rPr>
        <w:t xml:space="preserve">the </w:t>
      </w:r>
      <w:r w:rsidR="009874EC" w:rsidRPr="00235B85">
        <w:rPr>
          <w:noProof/>
        </w:rPr>
        <w:t>group, independence of employees, perception of employees, social interactions, cohesiveness, norms of them etc.</w:t>
      </w:r>
      <w:r w:rsidR="00FB787D" w:rsidRPr="00235B85">
        <w:rPr>
          <w:noProof/>
        </w:rPr>
        <w:t xml:space="preserve"> (Sinding, Kreitner and Kinicki, 2018).</w:t>
      </w:r>
      <w:r w:rsidR="009874EC" w:rsidRPr="00235B85">
        <w:rPr>
          <w:noProof/>
        </w:rPr>
        <w:t xml:space="preserve"> </w:t>
      </w:r>
      <w:r w:rsidR="00576E4F" w:rsidRPr="00235B85">
        <w:rPr>
          <w:noProof/>
        </w:rPr>
        <w:t>The o</w:t>
      </w:r>
      <w:r w:rsidR="009874EC" w:rsidRPr="00235B85">
        <w:rPr>
          <w:noProof/>
        </w:rPr>
        <w:t xml:space="preserve">rganisation of different culture will have different factors that have influences on the group and team behaviours within the organisation. In </w:t>
      </w:r>
      <w:r w:rsidR="00576E4F" w:rsidRPr="00235B85">
        <w:rPr>
          <w:noProof/>
        </w:rPr>
        <w:t xml:space="preserve">the </w:t>
      </w:r>
      <w:r w:rsidR="009874EC" w:rsidRPr="00235B85">
        <w:rPr>
          <w:noProof/>
        </w:rPr>
        <w:t>case of Unilever Plc</w:t>
      </w:r>
      <w:r w:rsidR="00576E4F" w:rsidRPr="00235B85">
        <w:rPr>
          <w:noProof/>
        </w:rPr>
        <w:t>,</w:t>
      </w:r>
      <w:r w:rsidR="009874EC" w:rsidRPr="00235B85">
        <w:rPr>
          <w:noProof/>
        </w:rPr>
        <w:t xml:space="preserve"> there remain some factors too that are affecting the group and team behaviours. These critical factors are independence, perception of the employees of the group or tea</w:t>
      </w:r>
      <w:r w:rsidR="00F063C4" w:rsidRPr="00235B85">
        <w:rPr>
          <w:noProof/>
        </w:rPr>
        <w:t>m</w:t>
      </w:r>
      <w:r w:rsidR="009874EC" w:rsidRPr="00235B85">
        <w:rPr>
          <w:noProof/>
        </w:rPr>
        <w:t>, specified roles, team cohesiveness, size of the teams, etc. At first</w:t>
      </w:r>
      <w:r w:rsidR="00576E4F" w:rsidRPr="00235B85">
        <w:rPr>
          <w:noProof/>
        </w:rPr>
        <w:t>,</w:t>
      </w:r>
      <w:r w:rsidR="009874EC" w:rsidRPr="00235B85">
        <w:rPr>
          <w:noProof/>
        </w:rPr>
        <w:t xml:space="preserve"> the independence of the employees within the organisation matters the most and the reason behind that is the leadership style with autocratic or bureaucratic there remain so little chance that the employees will have the chance of expressing their thoughts or ideas. </w:t>
      </w:r>
      <w:r w:rsidR="00576D13" w:rsidRPr="00235B85">
        <w:rPr>
          <w:noProof/>
        </w:rPr>
        <w:t>That is why the people with those type of organisation will behave strictly and follow the norms and regulations of the organisation</w:t>
      </w:r>
      <w:r w:rsidR="00FB787D" w:rsidRPr="00235B85">
        <w:rPr>
          <w:noProof/>
        </w:rPr>
        <w:t xml:space="preserve"> (Rezaei, Allameh and Ansari, 2018)</w:t>
      </w:r>
      <w:r w:rsidR="00576D13" w:rsidRPr="00235B85">
        <w:rPr>
          <w:noProof/>
        </w:rPr>
        <w:t xml:space="preserve">. But if the organisation follow democracy and provide the chance of expressing the ideas and thoughts of employees then the behaviours of these team will be normal and they will not fear at the time of talking. </w:t>
      </w:r>
      <w:r w:rsidR="001E56E4" w:rsidRPr="00235B85">
        <w:rPr>
          <w:noProof/>
        </w:rPr>
        <w:t xml:space="preserve">Since Unilever Plc follows </w:t>
      </w:r>
      <w:r w:rsidR="00576E4F" w:rsidRPr="00235B85">
        <w:rPr>
          <w:noProof/>
        </w:rPr>
        <w:t xml:space="preserve">a </w:t>
      </w:r>
      <w:r w:rsidR="001E56E4" w:rsidRPr="00235B85">
        <w:rPr>
          <w:noProof/>
        </w:rPr>
        <w:t>democratic leadership style the employees or group behaviour is specified based on that information.</w:t>
      </w:r>
    </w:p>
    <w:p w14:paraId="039C356F" w14:textId="77777777" w:rsidR="00810401" w:rsidRPr="00235B85" w:rsidRDefault="00A8317E" w:rsidP="00810401">
      <w:pPr>
        <w:rPr>
          <w:noProof/>
        </w:rPr>
      </w:pPr>
      <w:r w:rsidRPr="00235B85">
        <w:rPr>
          <w:noProof/>
        </w:rPr>
        <w:t xml:space="preserve">The perception of the employees about the organisation plays a huge role in </w:t>
      </w:r>
      <w:r w:rsidR="00576E4F" w:rsidRPr="00235B85">
        <w:rPr>
          <w:noProof/>
        </w:rPr>
        <w:t xml:space="preserve">the </w:t>
      </w:r>
      <w:r w:rsidRPr="00235B85">
        <w:rPr>
          <w:noProof/>
        </w:rPr>
        <w:t>case of influencing the team and group behaviour as the perception of the employees can increase the performance or provide better behaviour within the organisation or vice-versa</w:t>
      </w:r>
      <w:r w:rsidR="00E26FF6" w:rsidRPr="00235B85">
        <w:rPr>
          <w:noProof/>
        </w:rPr>
        <w:t xml:space="preserve"> (Tidd, 2012)</w:t>
      </w:r>
      <w:r w:rsidRPr="00235B85">
        <w:rPr>
          <w:noProof/>
        </w:rPr>
        <w:t xml:space="preserve">. </w:t>
      </w:r>
      <w:r w:rsidR="00F063C4" w:rsidRPr="00235B85">
        <w:rPr>
          <w:noProof/>
        </w:rPr>
        <w:t xml:space="preserve">The roles specified by the managers may sometimes influence the behaviours of the team since if the employee </w:t>
      </w:r>
      <w:r w:rsidR="00576E4F" w:rsidRPr="00235B85">
        <w:rPr>
          <w:noProof/>
        </w:rPr>
        <w:t>is</w:t>
      </w:r>
      <w:r w:rsidR="00F063C4" w:rsidRPr="00235B85">
        <w:rPr>
          <w:noProof/>
        </w:rPr>
        <w:t xml:space="preserve"> not satisfied </w:t>
      </w:r>
      <w:r w:rsidR="00576E4F" w:rsidRPr="00235B85">
        <w:rPr>
          <w:noProof/>
        </w:rPr>
        <w:t>with</w:t>
      </w:r>
      <w:r w:rsidR="00F063C4" w:rsidRPr="00235B85">
        <w:rPr>
          <w:noProof/>
        </w:rPr>
        <w:t xml:space="preserve"> the provided roles by the organisation then the behaviour or performance of the employees will be bad definitely and the opposite can happen too which is why specified roles is a big factor. Team cohesiveness is a concept where members of the team are attracted to each other and that help</w:t>
      </w:r>
      <w:r w:rsidR="00576E4F" w:rsidRPr="00235B85">
        <w:rPr>
          <w:noProof/>
        </w:rPr>
        <w:t>s</w:t>
      </w:r>
      <w:r w:rsidR="00F063C4" w:rsidRPr="00235B85">
        <w:rPr>
          <w:noProof/>
        </w:rPr>
        <w:t xml:space="preserve"> them in building greater relationship among them and produce better behaviour within the organisation</w:t>
      </w:r>
      <w:r w:rsidR="00E26FF6" w:rsidRPr="00235B85">
        <w:rPr>
          <w:noProof/>
        </w:rPr>
        <w:t xml:space="preserve"> (Robbins, Coulter, DeCenzo and Woods, 2018)</w:t>
      </w:r>
      <w:r w:rsidR="00F063C4" w:rsidRPr="00235B85">
        <w:rPr>
          <w:noProof/>
        </w:rPr>
        <w:t>. Also</w:t>
      </w:r>
      <w:r w:rsidR="00576E4F" w:rsidRPr="00235B85">
        <w:rPr>
          <w:noProof/>
        </w:rPr>
        <w:t>,</w:t>
      </w:r>
      <w:r w:rsidR="00F063C4" w:rsidRPr="00235B85">
        <w:rPr>
          <w:noProof/>
        </w:rPr>
        <w:t xml:space="preserve"> the size of the teams is a critical factor that influence</w:t>
      </w:r>
      <w:r w:rsidR="00576E4F" w:rsidRPr="00235B85">
        <w:rPr>
          <w:noProof/>
        </w:rPr>
        <w:t>s</w:t>
      </w:r>
      <w:r w:rsidR="00F063C4" w:rsidRPr="00235B85">
        <w:rPr>
          <w:noProof/>
        </w:rPr>
        <w:t xml:space="preserve"> the team or group behaviour since in small teams the bonding and relationship will be created quickly and properly and in </w:t>
      </w:r>
      <w:r w:rsidR="00576E4F" w:rsidRPr="00235B85">
        <w:rPr>
          <w:noProof/>
        </w:rPr>
        <w:t xml:space="preserve">the </w:t>
      </w:r>
      <w:r w:rsidR="00F063C4" w:rsidRPr="00235B85">
        <w:rPr>
          <w:noProof/>
        </w:rPr>
        <w:t>case of big teams or group</w:t>
      </w:r>
      <w:r w:rsidR="00576E4F" w:rsidRPr="00235B85">
        <w:rPr>
          <w:noProof/>
        </w:rPr>
        <w:t>,</w:t>
      </w:r>
      <w:r w:rsidR="00F063C4" w:rsidRPr="00235B85">
        <w:rPr>
          <w:noProof/>
        </w:rPr>
        <w:t xml:space="preserve"> the opposite can happen. </w:t>
      </w:r>
    </w:p>
    <w:p w14:paraId="1ABA839F" w14:textId="77777777" w:rsidR="00810401" w:rsidRPr="00235B85" w:rsidRDefault="00810401" w:rsidP="00810401">
      <w:pPr>
        <w:pStyle w:val="Heading1"/>
        <w:rPr>
          <w:noProof/>
        </w:rPr>
      </w:pPr>
      <w:bookmarkStart w:id="5" w:name="_Toc66672822"/>
      <w:r w:rsidRPr="00235B85">
        <w:rPr>
          <w:noProof/>
        </w:rPr>
        <w:lastRenderedPageBreak/>
        <w:t>The Linkage of Motivation and Perception to Organisational Performances of</w:t>
      </w:r>
      <w:r w:rsidR="00B2456D" w:rsidRPr="00235B85">
        <w:rPr>
          <w:noProof/>
        </w:rPr>
        <w:t xml:space="preserve"> Unilever Plc</w:t>
      </w:r>
      <w:bookmarkEnd w:id="5"/>
    </w:p>
    <w:p w14:paraId="00582942" w14:textId="77777777" w:rsidR="00810401" w:rsidRPr="00235B85" w:rsidRDefault="00C164EF" w:rsidP="00810401">
      <w:pPr>
        <w:rPr>
          <w:noProof/>
        </w:rPr>
      </w:pPr>
      <w:r w:rsidRPr="00235B85">
        <w:rPr>
          <w:noProof/>
        </w:rPr>
        <w:t xml:space="preserve">Organisational performance is the outcome where it is checked by the organisation whether the specified goals and objectives are achieved by the organisation or not. Motivation and perception play a huge role in </w:t>
      </w:r>
      <w:r w:rsidR="00576E4F" w:rsidRPr="00235B85">
        <w:rPr>
          <w:noProof/>
        </w:rPr>
        <w:t xml:space="preserve">the </w:t>
      </w:r>
      <w:r w:rsidRPr="00235B85">
        <w:rPr>
          <w:noProof/>
        </w:rPr>
        <w:t>case of organisational performance in all types of organisation. The reason behind that is the motivation, perception or appraisal methods etc. influence the organisational performance that can be positive or negative</w:t>
      </w:r>
      <w:r w:rsidR="00A0330C" w:rsidRPr="00235B85">
        <w:rPr>
          <w:noProof/>
        </w:rPr>
        <w:t xml:space="preserve"> (Salameh and Burtonshaw-Gunn, 2013)</w:t>
      </w:r>
      <w:r w:rsidRPr="00235B85">
        <w:rPr>
          <w:noProof/>
        </w:rPr>
        <w:t>.</w:t>
      </w:r>
      <w:r w:rsidR="000A27FE" w:rsidRPr="00235B85">
        <w:rPr>
          <w:noProof/>
        </w:rPr>
        <w:t xml:space="preserve"> </w:t>
      </w:r>
      <w:r w:rsidR="00143CE5" w:rsidRPr="00235B85">
        <w:rPr>
          <w:noProof/>
        </w:rPr>
        <w:t xml:space="preserve">Motivation is necessary whenever the employees are in trouble where </w:t>
      </w:r>
      <w:r w:rsidR="00C92A48" w:rsidRPr="00235B85">
        <w:rPr>
          <w:noProof/>
        </w:rPr>
        <w:t>they</w:t>
      </w:r>
      <w:r w:rsidR="00143CE5" w:rsidRPr="00235B85">
        <w:rPr>
          <w:noProof/>
        </w:rPr>
        <w:t xml:space="preserve"> can’t decide what to do or what not etc. Leaders can influence employees by providing proper motivation and through that</w:t>
      </w:r>
      <w:r w:rsidR="00C92A48" w:rsidRPr="00235B85">
        <w:rPr>
          <w:noProof/>
        </w:rPr>
        <w:t>,</w:t>
      </w:r>
      <w:r w:rsidR="00143CE5" w:rsidRPr="00235B85">
        <w:rPr>
          <w:noProof/>
        </w:rPr>
        <w:t xml:space="preserve"> the employees will get the energy to complete the task properly. As well as motivation the perception of them </w:t>
      </w:r>
      <w:r w:rsidR="00C92A48" w:rsidRPr="00235B85">
        <w:rPr>
          <w:noProof/>
        </w:rPr>
        <w:t>is</w:t>
      </w:r>
      <w:r w:rsidR="00143CE5" w:rsidRPr="00235B85">
        <w:rPr>
          <w:noProof/>
        </w:rPr>
        <w:t xml:space="preserve"> important too. The reason behind that is the perception of the employees can have a bad effect on their performance if the perception about the organisation is not good and vice-versa. Unilever Plc arranges programs</w:t>
      </w:r>
      <w:r w:rsidR="00C92A48" w:rsidRPr="00235B85">
        <w:rPr>
          <w:noProof/>
        </w:rPr>
        <w:t>, where motivation are provided to the needed ones and through those programs employees,</w:t>
      </w:r>
      <w:r w:rsidR="00143CE5" w:rsidRPr="00235B85">
        <w:rPr>
          <w:noProof/>
        </w:rPr>
        <w:t xml:space="preserve"> provide better performance after the program.</w:t>
      </w:r>
      <w:r w:rsidR="008811A1" w:rsidRPr="00235B85">
        <w:rPr>
          <w:noProof/>
        </w:rPr>
        <w:t xml:space="preserve"> And creating a better perception and thoughts and brand image to the employees of the organisation, Unilever Plc take</w:t>
      </w:r>
      <w:r w:rsidR="00C92A48" w:rsidRPr="00235B85">
        <w:rPr>
          <w:noProof/>
        </w:rPr>
        <w:t>s</w:t>
      </w:r>
      <w:r w:rsidR="008811A1" w:rsidRPr="00235B85">
        <w:rPr>
          <w:noProof/>
        </w:rPr>
        <w:t xml:space="preserve"> different types of steps where they try to provide employees </w:t>
      </w:r>
      <w:r w:rsidR="00C92A48" w:rsidRPr="00235B85">
        <w:rPr>
          <w:noProof/>
        </w:rPr>
        <w:t xml:space="preserve">with </w:t>
      </w:r>
      <w:r w:rsidR="008811A1" w:rsidRPr="00235B85">
        <w:rPr>
          <w:noProof/>
        </w:rPr>
        <w:t xml:space="preserve">the perception about the organisation that will help them in increasing the performance of them (Robbins, Coulter, DeCenzo and Woods, 2018). And </w:t>
      </w:r>
      <w:r w:rsidR="00C92A48" w:rsidRPr="00235B85">
        <w:rPr>
          <w:noProof/>
        </w:rPr>
        <w:t xml:space="preserve">the </w:t>
      </w:r>
      <w:r w:rsidR="008811A1" w:rsidRPr="00235B85">
        <w:rPr>
          <w:noProof/>
        </w:rPr>
        <w:t xml:space="preserve">better performance from the employees work as a better performance of the organisation and that is how Unilever is gaining competitive advantage in the marketplace. </w:t>
      </w:r>
    </w:p>
    <w:p w14:paraId="513368D2" w14:textId="77777777" w:rsidR="00810401" w:rsidRPr="00235B85" w:rsidRDefault="00810401" w:rsidP="00810401">
      <w:pPr>
        <w:rPr>
          <w:noProof/>
        </w:rPr>
      </w:pPr>
    </w:p>
    <w:p w14:paraId="3C4921B3" w14:textId="77777777" w:rsidR="00810401" w:rsidRPr="00235B85" w:rsidRDefault="00810401" w:rsidP="00810401">
      <w:pPr>
        <w:rPr>
          <w:noProof/>
        </w:rPr>
      </w:pPr>
    </w:p>
    <w:p w14:paraId="5C9E96FC" w14:textId="77777777" w:rsidR="00810401" w:rsidRPr="00235B85" w:rsidRDefault="00810401" w:rsidP="00810401">
      <w:pPr>
        <w:rPr>
          <w:noProof/>
        </w:rPr>
      </w:pPr>
    </w:p>
    <w:p w14:paraId="4B131BE9" w14:textId="77777777" w:rsidR="00810401" w:rsidRPr="00235B85" w:rsidRDefault="00810401" w:rsidP="00810401">
      <w:pPr>
        <w:rPr>
          <w:noProof/>
        </w:rPr>
      </w:pPr>
    </w:p>
    <w:p w14:paraId="372295BB" w14:textId="77777777" w:rsidR="00810401" w:rsidRPr="00235B85" w:rsidRDefault="00810401" w:rsidP="00810401">
      <w:pPr>
        <w:rPr>
          <w:noProof/>
        </w:rPr>
      </w:pPr>
    </w:p>
    <w:p w14:paraId="1510F61A" w14:textId="77777777" w:rsidR="00235B85" w:rsidRPr="00235B85" w:rsidRDefault="00235B85">
      <w:pPr>
        <w:spacing w:line="259" w:lineRule="auto"/>
        <w:jc w:val="left"/>
        <w:rPr>
          <w:rFonts w:eastAsiaTheme="majorEastAsia" w:cstheme="majorBidi"/>
          <w:b/>
          <w:noProof/>
          <w:sz w:val="32"/>
          <w:szCs w:val="40"/>
        </w:rPr>
      </w:pPr>
      <w:bookmarkStart w:id="6" w:name="_Toc66672823"/>
      <w:r w:rsidRPr="00235B85">
        <w:rPr>
          <w:noProof/>
        </w:rPr>
        <w:br w:type="page"/>
      </w:r>
    </w:p>
    <w:p w14:paraId="44D709D7" w14:textId="737CC7FC" w:rsidR="00810401" w:rsidRPr="00235B85" w:rsidRDefault="00810401" w:rsidP="00810401">
      <w:pPr>
        <w:pStyle w:val="Heading1"/>
        <w:rPr>
          <w:noProof/>
        </w:rPr>
      </w:pPr>
      <w:r w:rsidRPr="00235B85">
        <w:rPr>
          <w:noProof/>
        </w:rPr>
        <w:lastRenderedPageBreak/>
        <w:t>Conclusion</w:t>
      </w:r>
      <w:bookmarkEnd w:id="6"/>
    </w:p>
    <w:p w14:paraId="08A14DF5" w14:textId="77777777" w:rsidR="00810401" w:rsidRPr="00235B85" w:rsidRDefault="00C259D8" w:rsidP="00810401">
      <w:pPr>
        <w:rPr>
          <w:noProof/>
        </w:rPr>
      </w:pPr>
      <w:r w:rsidRPr="00235B85">
        <w:rPr>
          <w:noProof/>
        </w:rPr>
        <w:t xml:space="preserve">Organisational structure and culture are related to each other and the reason behind that is </w:t>
      </w:r>
      <w:r w:rsidR="00576E4F" w:rsidRPr="00235B85">
        <w:rPr>
          <w:noProof/>
        </w:rPr>
        <w:t xml:space="preserve">a </w:t>
      </w:r>
      <w:r w:rsidRPr="00235B85">
        <w:rPr>
          <w:noProof/>
        </w:rPr>
        <w:t xml:space="preserve">company with </w:t>
      </w:r>
      <w:r w:rsidR="00576E4F" w:rsidRPr="00235B85">
        <w:rPr>
          <w:noProof/>
        </w:rPr>
        <w:t xml:space="preserve">a </w:t>
      </w:r>
      <w:r w:rsidRPr="00235B85">
        <w:rPr>
          <w:noProof/>
        </w:rPr>
        <w:t xml:space="preserve">different structure have </w:t>
      </w:r>
      <w:r w:rsidR="00576E4F" w:rsidRPr="00235B85">
        <w:rPr>
          <w:noProof/>
        </w:rPr>
        <w:t xml:space="preserve">a </w:t>
      </w:r>
      <w:r w:rsidRPr="00235B85">
        <w:rPr>
          <w:noProof/>
        </w:rPr>
        <w:t xml:space="preserve">different culture. Because </w:t>
      </w:r>
      <w:r w:rsidR="00576E4F" w:rsidRPr="00235B85">
        <w:rPr>
          <w:noProof/>
        </w:rPr>
        <w:t xml:space="preserve">the </w:t>
      </w:r>
      <w:r w:rsidRPr="00235B85">
        <w:rPr>
          <w:noProof/>
        </w:rPr>
        <w:t>structure of the organisation influence</w:t>
      </w:r>
      <w:r w:rsidR="00576E4F" w:rsidRPr="00235B85">
        <w:rPr>
          <w:noProof/>
        </w:rPr>
        <w:t>s</w:t>
      </w:r>
      <w:r w:rsidRPr="00235B85">
        <w:rPr>
          <w:noProof/>
        </w:rPr>
        <w:t xml:space="preserve"> organisational culture and performance</w:t>
      </w:r>
      <w:r w:rsidR="00496D83" w:rsidRPr="00235B85">
        <w:rPr>
          <w:noProof/>
        </w:rPr>
        <w:t xml:space="preserve"> (Karthick, 2010)</w:t>
      </w:r>
      <w:r w:rsidRPr="00235B85">
        <w:rPr>
          <w:noProof/>
        </w:rPr>
        <w:t>. Throughout this report</w:t>
      </w:r>
      <w:r w:rsidR="00576E4F" w:rsidRPr="00235B85">
        <w:rPr>
          <w:noProof/>
        </w:rPr>
        <w:t>,</w:t>
      </w:r>
      <w:r w:rsidRPr="00235B85">
        <w:rPr>
          <w:noProof/>
        </w:rPr>
        <w:t xml:space="preserve"> different aspects of organisational behaviour </w:t>
      </w:r>
      <w:r w:rsidR="004508DA" w:rsidRPr="00235B85">
        <w:rPr>
          <w:noProof/>
        </w:rPr>
        <w:t xml:space="preserve">such as organisational culture, norms, </w:t>
      </w:r>
      <w:r w:rsidR="00C87D27" w:rsidRPr="00235B85">
        <w:rPr>
          <w:noProof/>
        </w:rPr>
        <w:t>perception</w:t>
      </w:r>
      <w:r w:rsidR="004508DA" w:rsidRPr="00235B85">
        <w:rPr>
          <w:noProof/>
        </w:rPr>
        <w:t xml:space="preserve">, organisational leadership etc. </w:t>
      </w:r>
      <w:r w:rsidRPr="00235B85">
        <w:rPr>
          <w:noProof/>
        </w:rPr>
        <w:t>have been discussed and analysed.</w:t>
      </w:r>
      <w:r w:rsidR="004508DA" w:rsidRPr="00235B85">
        <w:rPr>
          <w:noProof/>
        </w:rPr>
        <w:t xml:space="preserve"> After the brief discussion made above it can be understood that </w:t>
      </w:r>
      <w:r w:rsidR="00C87D27" w:rsidRPr="00235B85">
        <w:rPr>
          <w:noProof/>
        </w:rPr>
        <w:t>there remain a number of factors that can influence the behaviour of the employees within the organisation. And when the organisational behaviour or culture is influenced by the organisational structure, motivation, perception, leadership style etc. the performance of the organisation is also influence</w:t>
      </w:r>
      <w:r w:rsidR="00576E4F" w:rsidRPr="00235B85">
        <w:rPr>
          <w:noProof/>
        </w:rPr>
        <w:t>d</w:t>
      </w:r>
      <w:r w:rsidR="00C87D27" w:rsidRPr="00235B85">
        <w:rPr>
          <w:noProof/>
        </w:rPr>
        <w:t xml:space="preserve"> by these critical factors within the organisation. </w:t>
      </w:r>
    </w:p>
    <w:p w14:paraId="2F38631B" w14:textId="77777777" w:rsidR="00810401" w:rsidRPr="00235B85" w:rsidRDefault="00810401" w:rsidP="00810401">
      <w:pPr>
        <w:rPr>
          <w:noProof/>
        </w:rPr>
      </w:pPr>
    </w:p>
    <w:p w14:paraId="213ED801" w14:textId="77777777" w:rsidR="00810401" w:rsidRPr="00235B85" w:rsidRDefault="00810401" w:rsidP="00810401">
      <w:pPr>
        <w:rPr>
          <w:noProof/>
        </w:rPr>
      </w:pPr>
    </w:p>
    <w:p w14:paraId="02F16600" w14:textId="77777777" w:rsidR="00810401" w:rsidRPr="00235B85" w:rsidRDefault="00810401" w:rsidP="00810401">
      <w:pPr>
        <w:rPr>
          <w:noProof/>
        </w:rPr>
      </w:pPr>
    </w:p>
    <w:p w14:paraId="01E2B3FE" w14:textId="77777777" w:rsidR="00810401" w:rsidRPr="00235B85" w:rsidRDefault="00810401" w:rsidP="00810401">
      <w:pPr>
        <w:rPr>
          <w:noProof/>
        </w:rPr>
      </w:pPr>
    </w:p>
    <w:p w14:paraId="711FCE45" w14:textId="77777777" w:rsidR="00810401" w:rsidRPr="00235B85" w:rsidRDefault="00810401" w:rsidP="00810401">
      <w:pPr>
        <w:rPr>
          <w:noProof/>
        </w:rPr>
      </w:pPr>
    </w:p>
    <w:p w14:paraId="6C392A57" w14:textId="77777777" w:rsidR="00810401" w:rsidRPr="00235B85" w:rsidRDefault="00810401" w:rsidP="00810401">
      <w:pPr>
        <w:rPr>
          <w:noProof/>
        </w:rPr>
      </w:pPr>
    </w:p>
    <w:p w14:paraId="681A38EC" w14:textId="77777777" w:rsidR="00810401" w:rsidRPr="00235B85" w:rsidRDefault="00810401" w:rsidP="00810401">
      <w:pPr>
        <w:rPr>
          <w:noProof/>
        </w:rPr>
      </w:pPr>
    </w:p>
    <w:p w14:paraId="5106B689" w14:textId="77777777" w:rsidR="00810401" w:rsidRPr="00235B85" w:rsidRDefault="00810401" w:rsidP="00810401">
      <w:pPr>
        <w:rPr>
          <w:noProof/>
        </w:rPr>
      </w:pPr>
    </w:p>
    <w:p w14:paraId="099588D4" w14:textId="77777777" w:rsidR="00810401" w:rsidRPr="00235B85" w:rsidRDefault="00810401" w:rsidP="00810401">
      <w:pPr>
        <w:rPr>
          <w:noProof/>
        </w:rPr>
      </w:pPr>
    </w:p>
    <w:p w14:paraId="48AEE570" w14:textId="77777777" w:rsidR="00810401" w:rsidRPr="00235B85" w:rsidRDefault="00810401" w:rsidP="00810401">
      <w:pPr>
        <w:rPr>
          <w:noProof/>
        </w:rPr>
      </w:pPr>
    </w:p>
    <w:p w14:paraId="78A4CAE8" w14:textId="77777777" w:rsidR="00810401" w:rsidRPr="00235B85" w:rsidRDefault="00810401" w:rsidP="00810401">
      <w:pPr>
        <w:rPr>
          <w:noProof/>
        </w:rPr>
      </w:pPr>
    </w:p>
    <w:p w14:paraId="65092296" w14:textId="77777777" w:rsidR="00810401" w:rsidRPr="00235B85" w:rsidRDefault="00810401" w:rsidP="00810401">
      <w:pPr>
        <w:rPr>
          <w:noProof/>
        </w:rPr>
      </w:pPr>
    </w:p>
    <w:p w14:paraId="2A80BB85" w14:textId="77777777" w:rsidR="00810401" w:rsidRPr="00235B85" w:rsidRDefault="00810401" w:rsidP="00810401">
      <w:pPr>
        <w:rPr>
          <w:noProof/>
        </w:rPr>
      </w:pPr>
    </w:p>
    <w:p w14:paraId="27A6ADCB" w14:textId="77777777" w:rsidR="00810401" w:rsidRPr="00235B85" w:rsidRDefault="00810401" w:rsidP="00810401">
      <w:pPr>
        <w:rPr>
          <w:noProof/>
        </w:rPr>
      </w:pPr>
    </w:p>
    <w:p w14:paraId="4065FB5E" w14:textId="77777777" w:rsidR="00810401" w:rsidRPr="00235B85" w:rsidRDefault="00810401" w:rsidP="00810401">
      <w:pPr>
        <w:pStyle w:val="Heading1"/>
        <w:rPr>
          <w:noProof/>
        </w:rPr>
      </w:pPr>
      <w:bookmarkStart w:id="7" w:name="_Toc66672824"/>
      <w:r w:rsidRPr="00235B85">
        <w:rPr>
          <w:noProof/>
        </w:rPr>
        <w:lastRenderedPageBreak/>
        <w:t>Reference List</w:t>
      </w:r>
      <w:bookmarkEnd w:id="7"/>
    </w:p>
    <w:p w14:paraId="23692EF3" w14:textId="77777777" w:rsidR="00A0330C" w:rsidRPr="00235B85" w:rsidRDefault="00A0330C" w:rsidP="00A0330C">
      <w:pPr>
        <w:rPr>
          <w:noProof/>
        </w:rPr>
      </w:pPr>
      <w:r w:rsidRPr="00235B85">
        <w:rPr>
          <w:noProof/>
        </w:rPr>
        <w:t>Bell, C., 2014. The Impact of Participative and Directive Leadership on Organisational Culture: An Organisational Development Perspective. </w:t>
      </w:r>
      <w:r w:rsidRPr="00235B85">
        <w:rPr>
          <w:i/>
          <w:iCs/>
          <w:noProof/>
        </w:rPr>
        <w:t>Mediterranean Journal of Social Sciences</w:t>
      </w:r>
      <w:r w:rsidRPr="00235B85">
        <w:rPr>
          <w:noProof/>
        </w:rPr>
        <w:t>.</w:t>
      </w:r>
    </w:p>
    <w:p w14:paraId="153AE60A" w14:textId="77777777" w:rsidR="00A0330C" w:rsidRPr="00235B85" w:rsidRDefault="00A0330C" w:rsidP="00A0330C">
      <w:pPr>
        <w:rPr>
          <w:noProof/>
        </w:rPr>
      </w:pPr>
      <w:r w:rsidRPr="00235B85">
        <w:rPr>
          <w:noProof/>
        </w:rPr>
        <w:t>Burns, J., 2012. </w:t>
      </w:r>
      <w:r w:rsidRPr="00235B85">
        <w:rPr>
          <w:i/>
          <w:iCs/>
          <w:noProof/>
        </w:rPr>
        <w:t>Leadership</w:t>
      </w:r>
      <w:r w:rsidRPr="00235B85">
        <w:rPr>
          <w:noProof/>
        </w:rPr>
        <w:t>. New York, NY: Open Road Integrated Media.</w:t>
      </w:r>
    </w:p>
    <w:p w14:paraId="0F97C53C" w14:textId="77777777" w:rsidR="00A0330C" w:rsidRPr="00235B85" w:rsidRDefault="00A0330C" w:rsidP="00A0330C">
      <w:pPr>
        <w:rPr>
          <w:noProof/>
        </w:rPr>
      </w:pPr>
      <w:r w:rsidRPr="00235B85">
        <w:rPr>
          <w:noProof/>
        </w:rPr>
        <w:t>Karthick, K., 2010. </w:t>
      </w:r>
      <w:r w:rsidRPr="00235B85">
        <w:rPr>
          <w:i/>
          <w:iCs/>
          <w:noProof/>
        </w:rPr>
        <w:t>Organisational Behaviour</w:t>
      </w:r>
      <w:r w:rsidRPr="00235B85">
        <w:rPr>
          <w:noProof/>
        </w:rPr>
        <w:t>. New Delhi: Himalaya Pub. House.</w:t>
      </w:r>
    </w:p>
    <w:p w14:paraId="4C7639BB" w14:textId="77777777" w:rsidR="00A0330C" w:rsidRPr="00235B85" w:rsidRDefault="00A0330C" w:rsidP="00A0330C">
      <w:pPr>
        <w:rPr>
          <w:noProof/>
        </w:rPr>
      </w:pPr>
      <w:r w:rsidRPr="00235B85">
        <w:rPr>
          <w:noProof/>
        </w:rPr>
        <w:t>Rezaei, A., Allameh, S. and Ansari, R., 2018. Effect of organisational culture and organisational learning on organisational innovation: an empirical investigation. </w:t>
      </w:r>
      <w:r w:rsidRPr="00235B85">
        <w:rPr>
          <w:i/>
          <w:iCs/>
          <w:noProof/>
        </w:rPr>
        <w:t>International Journal of Productivity and Quality Management</w:t>
      </w:r>
      <w:r w:rsidRPr="00235B85">
        <w:rPr>
          <w:noProof/>
        </w:rPr>
        <w:t>, 23(3), p.307.</w:t>
      </w:r>
    </w:p>
    <w:p w14:paraId="6E9197D8" w14:textId="77777777" w:rsidR="00A0330C" w:rsidRPr="00235B85" w:rsidRDefault="00A0330C" w:rsidP="00A0330C">
      <w:pPr>
        <w:rPr>
          <w:noProof/>
        </w:rPr>
      </w:pPr>
      <w:r w:rsidRPr="00235B85">
        <w:rPr>
          <w:noProof/>
        </w:rPr>
        <w:t>Robbins, S., Coulter, M., DeCenzo, D. and Woods, M., 2018. </w:t>
      </w:r>
      <w:r w:rsidRPr="00235B85">
        <w:rPr>
          <w:i/>
          <w:iCs/>
          <w:noProof/>
        </w:rPr>
        <w:t>Management</w:t>
      </w:r>
      <w:r w:rsidRPr="00235B85">
        <w:rPr>
          <w:noProof/>
        </w:rPr>
        <w:t>. Melbourne: P. Ed Australia.</w:t>
      </w:r>
    </w:p>
    <w:p w14:paraId="627B1C4C" w14:textId="77777777" w:rsidR="00A0330C" w:rsidRPr="00235B85" w:rsidRDefault="00A0330C" w:rsidP="00A0330C">
      <w:pPr>
        <w:rPr>
          <w:noProof/>
        </w:rPr>
      </w:pPr>
      <w:r w:rsidRPr="00235B85">
        <w:rPr>
          <w:noProof/>
        </w:rPr>
        <w:t>Salameh, M. and Burtonshaw-Gunn, S., 2013. </w:t>
      </w:r>
      <w:r w:rsidRPr="00235B85">
        <w:rPr>
          <w:i/>
          <w:iCs/>
          <w:noProof/>
        </w:rPr>
        <w:t>Essential tools for organisational performance</w:t>
      </w:r>
      <w:r w:rsidRPr="00235B85">
        <w:rPr>
          <w:noProof/>
        </w:rPr>
        <w:t>. Hoboken, N.J.: Wiley.</w:t>
      </w:r>
    </w:p>
    <w:p w14:paraId="27F97FEE" w14:textId="77777777" w:rsidR="00A0330C" w:rsidRPr="00235B85" w:rsidRDefault="00A0330C" w:rsidP="00A0330C">
      <w:pPr>
        <w:rPr>
          <w:noProof/>
        </w:rPr>
      </w:pPr>
      <w:r w:rsidRPr="00235B85">
        <w:rPr>
          <w:noProof/>
        </w:rPr>
        <w:t>Sinding, K., Kreitner, R. and Kinicki, A., 2018. </w:t>
      </w:r>
      <w:r w:rsidRPr="00235B85">
        <w:rPr>
          <w:i/>
          <w:iCs/>
          <w:noProof/>
        </w:rPr>
        <w:t>Organisational behaviour</w:t>
      </w:r>
      <w:r w:rsidRPr="00235B85">
        <w:rPr>
          <w:noProof/>
        </w:rPr>
        <w:t>. London: McGraw-Hill Education.</w:t>
      </w:r>
    </w:p>
    <w:p w14:paraId="29AD8BA7" w14:textId="77777777" w:rsidR="00A0330C" w:rsidRPr="00235B85" w:rsidRDefault="00A0330C" w:rsidP="00A0330C">
      <w:pPr>
        <w:rPr>
          <w:noProof/>
        </w:rPr>
      </w:pPr>
      <w:r w:rsidRPr="00235B85">
        <w:rPr>
          <w:noProof/>
        </w:rPr>
        <w:t>Tidd, J., 2012. </w:t>
      </w:r>
      <w:r w:rsidRPr="00235B85">
        <w:rPr>
          <w:i/>
          <w:iCs/>
          <w:noProof/>
        </w:rPr>
        <w:t>From knowledge management to strategic competence</w:t>
      </w:r>
      <w:r w:rsidRPr="00235B85">
        <w:rPr>
          <w:noProof/>
        </w:rPr>
        <w:t>. London: Imperial College Press.</w:t>
      </w:r>
    </w:p>
    <w:p w14:paraId="01D3565F" w14:textId="77777777" w:rsidR="00A0330C" w:rsidRPr="00235B85" w:rsidRDefault="00A0330C" w:rsidP="00A0330C">
      <w:pPr>
        <w:rPr>
          <w:noProof/>
        </w:rPr>
      </w:pPr>
      <w:r w:rsidRPr="00235B85">
        <w:rPr>
          <w:noProof/>
        </w:rPr>
        <w:t>Unilever.com. 2021. </w:t>
      </w:r>
      <w:r w:rsidRPr="00235B85">
        <w:rPr>
          <w:i/>
          <w:iCs/>
          <w:noProof/>
        </w:rPr>
        <w:t>At a glance | Unilever</w:t>
      </w:r>
      <w:r w:rsidRPr="00235B85">
        <w:rPr>
          <w:noProof/>
        </w:rPr>
        <w:t>. [online] Available at: &lt;https://www.unilever.com/our-company/at-a-glance/&gt; [Accessed 14 March 2021].</w:t>
      </w:r>
    </w:p>
    <w:p w14:paraId="23A51FAE" w14:textId="77777777" w:rsidR="00810401" w:rsidRPr="00235B85" w:rsidRDefault="00A0330C" w:rsidP="00810401">
      <w:pPr>
        <w:rPr>
          <w:noProof/>
        </w:rPr>
      </w:pPr>
      <w:r w:rsidRPr="00235B85">
        <w:rPr>
          <w:noProof/>
        </w:rPr>
        <w:t>Waddell, D., Creed, A. and Cummings, T., 2019. </w:t>
      </w:r>
      <w:r w:rsidRPr="00235B85">
        <w:rPr>
          <w:i/>
          <w:iCs/>
          <w:noProof/>
        </w:rPr>
        <w:t>Organisational Change</w:t>
      </w:r>
      <w:r w:rsidRPr="00235B85">
        <w:rPr>
          <w:noProof/>
        </w:rPr>
        <w:t>. Melbourne: Cengage.</w:t>
      </w:r>
    </w:p>
    <w:p w14:paraId="10BD0D4A" w14:textId="77777777" w:rsidR="00810401" w:rsidRPr="00235B85" w:rsidRDefault="00810401" w:rsidP="00810401">
      <w:pPr>
        <w:pStyle w:val="Heading1"/>
        <w:rPr>
          <w:noProof/>
        </w:rPr>
      </w:pPr>
      <w:bookmarkStart w:id="8" w:name="_Toc66672825"/>
      <w:r w:rsidRPr="00235B85">
        <w:rPr>
          <w:noProof/>
        </w:rPr>
        <w:lastRenderedPageBreak/>
        <w:t>Appendix</w:t>
      </w:r>
      <w:bookmarkEnd w:id="8"/>
    </w:p>
    <w:p w14:paraId="3FB38768" w14:textId="77777777" w:rsidR="00005BAB" w:rsidRPr="00235B85" w:rsidRDefault="00B2456D" w:rsidP="00005BAB">
      <w:pPr>
        <w:keepNext/>
        <w:jc w:val="center"/>
        <w:rPr>
          <w:noProof/>
        </w:rPr>
      </w:pPr>
      <w:r w:rsidRPr="00235B85">
        <w:rPr>
          <w:noProof/>
        </w:rPr>
        <w:drawing>
          <wp:inline distT="0" distB="0" distL="0" distR="0" wp14:anchorId="1A3B9759" wp14:editId="7B29FEE1">
            <wp:extent cx="5730887" cy="5029200"/>
            <wp:effectExtent l="0" t="0" r="3175" b="0"/>
            <wp:docPr id="2" name="Picture 2" descr="https://app.creately.com/diagram/vector/h9vdhu6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app.creately.com/diagram/vector/h9vdhu65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4922"/>
                    <a:stretch/>
                  </pic:blipFill>
                  <pic:spPr bwMode="auto">
                    <a:xfrm>
                      <a:off x="0" y="0"/>
                      <a:ext cx="5731510" cy="5029747"/>
                    </a:xfrm>
                    <a:prstGeom prst="rect">
                      <a:avLst/>
                    </a:prstGeom>
                    <a:noFill/>
                    <a:ln>
                      <a:noFill/>
                    </a:ln>
                    <a:extLst>
                      <a:ext uri="{53640926-AAD7-44D8-BBD7-CCE9431645EC}">
                        <a14:shadowObscured xmlns:a14="http://schemas.microsoft.com/office/drawing/2010/main"/>
                      </a:ext>
                    </a:extLst>
                  </pic:spPr>
                </pic:pic>
              </a:graphicData>
            </a:graphic>
          </wp:inline>
        </w:drawing>
      </w:r>
    </w:p>
    <w:p w14:paraId="655E6B1C" w14:textId="77777777" w:rsidR="00810401" w:rsidRPr="00235B85" w:rsidRDefault="00005BAB" w:rsidP="00005BAB">
      <w:pPr>
        <w:pStyle w:val="Caption"/>
        <w:jc w:val="center"/>
        <w:rPr>
          <w:noProof/>
          <w:sz w:val="24"/>
          <w:szCs w:val="28"/>
        </w:rPr>
      </w:pPr>
      <w:bookmarkStart w:id="9" w:name="_Toc66657955"/>
      <w:r w:rsidRPr="00235B85">
        <w:rPr>
          <w:noProof/>
          <w:sz w:val="24"/>
          <w:szCs w:val="28"/>
        </w:rPr>
        <w:t xml:space="preserve">Figure </w:t>
      </w:r>
      <w:r w:rsidRPr="00235B85">
        <w:rPr>
          <w:noProof/>
          <w:sz w:val="24"/>
          <w:szCs w:val="28"/>
        </w:rPr>
        <w:fldChar w:fldCharType="begin"/>
      </w:r>
      <w:r w:rsidRPr="00235B85">
        <w:rPr>
          <w:noProof/>
          <w:sz w:val="24"/>
          <w:szCs w:val="28"/>
        </w:rPr>
        <w:instrText xml:space="preserve"> SEQ Figure \* ARABIC </w:instrText>
      </w:r>
      <w:r w:rsidRPr="00235B85">
        <w:rPr>
          <w:noProof/>
          <w:sz w:val="24"/>
          <w:szCs w:val="28"/>
        </w:rPr>
        <w:fldChar w:fldCharType="separate"/>
      </w:r>
      <w:r w:rsidRPr="00235B85">
        <w:rPr>
          <w:noProof/>
          <w:sz w:val="24"/>
          <w:szCs w:val="28"/>
        </w:rPr>
        <w:t>1</w:t>
      </w:r>
      <w:r w:rsidRPr="00235B85">
        <w:rPr>
          <w:noProof/>
          <w:sz w:val="24"/>
          <w:szCs w:val="28"/>
        </w:rPr>
        <w:fldChar w:fldCharType="end"/>
      </w:r>
      <w:r w:rsidRPr="00235B85">
        <w:rPr>
          <w:noProof/>
          <w:sz w:val="24"/>
          <w:szCs w:val="28"/>
        </w:rPr>
        <w:t>: Organisational Structure of Unilever Plc</w:t>
      </w:r>
      <w:bookmarkEnd w:id="9"/>
    </w:p>
    <w:p w14:paraId="723FF234" w14:textId="77777777" w:rsidR="00005BAB" w:rsidRPr="00235B85" w:rsidRDefault="00005BAB" w:rsidP="00005BAB">
      <w:pPr>
        <w:jc w:val="center"/>
        <w:rPr>
          <w:noProof/>
        </w:rPr>
      </w:pPr>
      <w:r w:rsidRPr="00235B85">
        <w:rPr>
          <w:noProof/>
        </w:rPr>
        <w:t>Source: (Unilever.com, 2021)</w:t>
      </w:r>
    </w:p>
    <w:sectPr w:rsidR="00005BAB" w:rsidRPr="00235B8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64DED2" w14:textId="77777777" w:rsidR="00D62569" w:rsidRDefault="00D62569" w:rsidP="00810401">
      <w:pPr>
        <w:spacing w:after="0" w:line="240" w:lineRule="auto"/>
      </w:pPr>
      <w:r>
        <w:separator/>
      </w:r>
    </w:p>
  </w:endnote>
  <w:endnote w:type="continuationSeparator" w:id="0">
    <w:p w14:paraId="6A4D31B3" w14:textId="77777777" w:rsidR="00D62569" w:rsidRDefault="00D62569" w:rsidP="008104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6105883"/>
      <w:docPartObj>
        <w:docPartGallery w:val="Page Numbers (Bottom of Page)"/>
        <w:docPartUnique/>
      </w:docPartObj>
    </w:sdtPr>
    <w:sdtEndPr>
      <w:rPr>
        <w:noProof/>
      </w:rPr>
    </w:sdtEndPr>
    <w:sdtContent>
      <w:p w14:paraId="0D8204C9" w14:textId="77777777" w:rsidR="00810401" w:rsidRDefault="00810401">
        <w:pPr>
          <w:pStyle w:val="Footer"/>
          <w:jc w:val="right"/>
        </w:pPr>
        <w:r>
          <w:fldChar w:fldCharType="begin"/>
        </w:r>
        <w:r>
          <w:instrText xml:space="preserve"> PAGE   \* MERGEFORMAT </w:instrText>
        </w:r>
        <w:r>
          <w:fldChar w:fldCharType="separate"/>
        </w:r>
        <w:r w:rsidR="00B353BA">
          <w:rPr>
            <w:noProof/>
          </w:rPr>
          <w:t>11</w:t>
        </w:r>
        <w:r>
          <w:rPr>
            <w:noProof/>
          </w:rPr>
          <w:fldChar w:fldCharType="end"/>
        </w:r>
      </w:p>
    </w:sdtContent>
  </w:sdt>
  <w:p w14:paraId="4FFE3E67" w14:textId="77777777" w:rsidR="00810401" w:rsidRDefault="00810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53359C" w14:textId="77777777" w:rsidR="00D62569" w:rsidRDefault="00D62569" w:rsidP="00810401">
      <w:pPr>
        <w:spacing w:after="0" w:line="240" w:lineRule="auto"/>
      </w:pPr>
      <w:r>
        <w:separator/>
      </w:r>
    </w:p>
  </w:footnote>
  <w:footnote w:type="continuationSeparator" w:id="0">
    <w:p w14:paraId="068E068A" w14:textId="77777777" w:rsidR="00D62569" w:rsidRDefault="00D62569" w:rsidP="008104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CkpYmZmZmRqbGlko6SsGpxcWZ+XkgBca1ALAStUgsAAAA"/>
  </w:docVars>
  <w:rsids>
    <w:rsidRoot w:val="009552C9"/>
    <w:rsid w:val="00001D76"/>
    <w:rsid w:val="00005BAB"/>
    <w:rsid w:val="0003715F"/>
    <w:rsid w:val="000A27FE"/>
    <w:rsid w:val="000B1138"/>
    <w:rsid w:val="000F2D63"/>
    <w:rsid w:val="001278BD"/>
    <w:rsid w:val="00143CE5"/>
    <w:rsid w:val="001B6AD5"/>
    <w:rsid w:val="001E56E4"/>
    <w:rsid w:val="001F1229"/>
    <w:rsid w:val="00211985"/>
    <w:rsid w:val="00235B85"/>
    <w:rsid w:val="00263507"/>
    <w:rsid w:val="002820CA"/>
    <w:rsid w:val="002943FC"/>
    <w:rsid w:val="002F2500"/>
    <w:rsid w:val="003217E3"/>
    <w:rsid w:val="00377BA0"/>
    <w:rsid w:val="00397E5A"/>
    <w:rsid w:val="003A67E5"/>
    <w:rsid w:val="003B78A7"/>
    <w:rsid w:val="003E6625"/>
    <w:rsid w:val="00402A0F"/>
    <w:rsid w:val="004508DA"/>
    <w:rsid w:val="004669B1"/>
    <w:rsid w:val="00466E1B"/>
    <w:rsid w:val="00496D83"/>
    <w:rsid w:val="004A549F"/>
    <w:rsid w:val="004C5EDF"/>
    <w:rsid w:val="004C7E8B"/>
    <w:rsid w:val="005064A1"/>
    <w:rsid w:val="00511FEF"/>
    <w:rsid w:val="00576D13"/>
    <w:rsid w:val="00576E4F"/>
    <w:rsid w:val="005A2513"/>
    <w:rsid w:val="005E077C"/>
    <w:rsid w:val="006B3056"/>
    <w:rsid w:val="006C092F"/>
    <w:rsid w:val="006D120C"/>
    <w:rsid w:val="00751A1C"/>
    <w:rsid w:val="007710E0"/>
    <w:rsid w:val="007B3945"/>
    <w:rsid w:val="00810401"/>
    <w:rsid w:val="008211D4"/>
    <w:rsid w:val="008811A1"/>
    <w:rsid w:val="00906842"/>
    <w:rsid w:val="00947BA6"/>
    <w:rsid w:val="009552C9"/>
    <w:rsid w:val="009803F6"/>
    <w:rsid w:val="009874EC"/>
    <w:rsid w:val="009A5413"/>
    <w:rsid w:val="009C3BEB"/>
    <w:rsid w:val="00A0330C"/>
    <w:rsid w:val="00A33C61"/>
    <w:rsid w:val="00A8317E"/>
    <w:rsid w:val="00A927D1"/>
    <w:rsid w:val="00B2456D"/>
    <w:rsid w:val="00B353BA"/>
    <w:rsid w:val="00B57FBA"/>
    <w:rsid w:val="00B61BE0"/>
    <w:rsid w:val="00B86704"/>
    <w:rsid w:val="00C164EF"/>
    <w:rsid w:val="00C259D8"/>
    <w:rsid w:val="00C45737"/>
    <w:rsid w:val="00C663A9"/>
    <w:rsid w:val="00C7329D"/>
    <w:rsid w:val="00C833FE"/>
    <w:rsid w:val="00C87D27"/>
    <w:rsid w:val="00C92A48"/>
    <w:rsid w:val="00CB52EC"/>
    <w:rsid w:val="00CF159D"/>
    <w:rsid w:val="00D371C0"/>
    <w:rsid w:val="00D46D4E"/>
    <w:rsid w:val="00D62569"/>
    <w:rsid w:val="00D7316E"/>
    <w:rsid w:val="00DE48D8"/>
    <w:rsid w:val="00DF66AC"/>
    <w:rsid w:val="00E06C6F"/>
    <w:rsid w:val="00E1265C"/>
    <w:rsid w:val="00E26FF6"/>
    <w:rsid w:val="00EB16C8"/>
    <w:rsid w:val="00EE10D6"/>
    <w:rsid w:val="00F063C4"/>
    <w:rsid w:val="00F57FD4"/>
    <w:rsid w:val="00F61D20"/>
    <w:rsid w:val="00F8766A"/>
    <w:rsid w:val="00F9756C"/>
    <w:rsid w:val="00FB787D"/>
    <w:rsid w:val="00FE553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CE198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3B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10401"/>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semiHidden/>
    <w:unhideWhenUsed/>
    <w:qFormat/>
    <w:rsid w:val="00810401"/>
    <w:pPr>
      <w:keepNext/>
      <w:keepLines/>
      <w:spacing w:before="40" w:after="0"/>
      <w:outlineLvl w:val="1"/>
    </w:pPr>
    <w:rPr>
      <w:rFonts w:eastAsiaTheme="majorEastAsia" w:cstheme="majorBidi"/>
      <w:b/>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401"/>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810401"/>
    <w:rPr>
      <w:rFonts w:ascii="Times New Roman" w:eastAsiaTheme="majorEastAsia" w:hAnsi="Times New Roman" w:cstheme="majorBidi"/>
      <w:b/>
      <w:sz w:val="28"/>
      <w:szCs w:val="33"/>
    </w:rPr>
  </w:style>
  <w:style w:type="paragraph" w:styleId="Header">
    <w:name w:val="header"/>
    <w:basedOn w:val="Normal"/>
    <w:link w:val="HeaderChar"/>
    <w:uiPriority w:val="99"/>
    <w:unhideWhenUsed/>
    <w:rsid w:val="008104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401"/>
    <w:rPr>
      <w:rFonts w:ascii="Times New Roman" w:hAnsi="Times New Roman"/>
    </w:rPr>
  </w:style>
  <w:style w:type="paragraph" w:styleId="Footer">
    <w:name w:val="footer"/>
    <w:basedOn w:val="Normal"/>
    <w:link w:val="FooterChar"/>
    <w:uiPriority w:val="99"/>
    <w:unhideWhenUsed/>
    <w:rsid w:val="008104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401"/>
    <w:rPr>
      <w:rFonts w:ascii="Times New Roman" w:hAnsi="Times New Roman"/>
    </w:rPr>
  </w:style>
  <w:style w:type="paragraph" w:styleId="TOCHeading">
    <w:name w:val="TOC Heading"/>
    <w:basedOn w:val="Heading1"/>
    <w:next w:val="Normal"/>
    <w:uiPriority w:val="39"/>
    <w:unhideWhenUsed/>
    <w:qFormat/>
    <w:rsid w:val="00810401"/>
    <w:pPr>
      <w:spacing w:line="259" w:lineRule="auto"/>
      <w:jc w:val="left"/>
      <w:outlineLvl w:val="9"/>
    </w:pPr>
    <w:rPr>
      <w:rFonts w:asciiTheme="majorHAnsi" w:hAnsiTheme="majorHAnsi"/>
      <w:b w:val="0"/>
      <w:color w:val="2E74B5" w:themeColor="accent1" w:themeShade="BF"/>
      <w:szCs w:val="32"/>
      <w:lang w:val="en-US" w:bidi="ar-SA"/>
    </w:rPr>
  </w:style>
  <w:style w:type="paragraph" w:styleId="TOC1">
    <w:name w:val="toc 1"/>
    <w:basedOn w:val="Normal"/>
    <w:next w:val="Normal"/>
    <w:autoRedefine/>
    <w:uiPriority w:val="39"/>
    <w:unhideWhenUsed/>
    <w:rsid w:val="00810401"/>
    <w:pPr>
      <w:spacing w:after="100"/>
    </w:pPr>
  </w:style>
  <w:style w:type="character" w:styleId="Hyperlink">
    <w:name w:val="Hyperlink"/>
    <w:basedOn w:val="DefaultParagraphFont"/>
    <w:uiPriority w:val="99"/>
    <w:unhideWhenUsed/>
    <w:rsid w:val="00810401"/>
    <w:rPr>
      <w:color w:val="0563C1" w:themeColor="hyperlink"/>
      <w:u w:val="single"/>
    </w:rPr>
  </w:style>
  <w:style w:type="paragraph" w:styleId="Caption">
    <w:name w:val="caption"/>
    <w:basedOn w:val="Normal"/>
    <w:next w:val="Normal"/>
    <w:uiPriority w:val="35"/>
    <w:unhideWhenUsed/>
    <w:qFormat/>
    <w:rsid w:val="00005BAB"/>
    <w:pPr>
      <w:spacing w:after="200" w:line="240" w:lineRule="auto"/>
    </w:pPr>
    <w:rPr>
      <w:i/>
      <w:iCs/>
      <w:color w:val="44546A" w:themeColor="text2"/>
      <w:sz w:val="18"/>
      <w:szCs w:val="22"/>
    </w:rPr>
  </w:style>
  <w:style w:type="paragraph" w:styleId="TableofFigures">
    <w:name w:val="table of figures"/>
    <w:basedOn w:val="Normal"/>
    <w:next w:val="Normal"/>
    <w:uiPriority w:val="99"/>
    <w:unhideWhenUsed/>
    <w:rsid w:val="00DE48D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2893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40690C-8EE1-48BC-8620-12E76304B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2390</Words>
  <Characters>13625</Characters>
  <Application>Microsoft Office Word</Application>
  <DocSecurity>0</DocSecurity>
  <Lines>113</Lines>
  <Paragraphs>31</Paragraphs>
  <ScaleCrop>false</ScaleCrop>
  <Company/>
  <LinksUpToDate>false</LinksUpToDate>
  <CharactersWithSpaces>15984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2021-03-16T12:41:00Z</dcterms:created>
  <dcterms:modified xsi:type="dcterms:W3CDTF">2021-04-08T09:58:00Z</dcterms:modified>
</cp:coreProperties>
</file>