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329E19" w14:textId="695161A1" w:rsidR="009237D8" w:rsidRPr="009237D8" w:rsidRDefault="009237D8" w:rsidP="009237D8">
      <w:pPr>
        <w:rPr>
          <w:b/>
        </w:rPr>
      </w:pPr>
      <w:r>
        <w:rPr>
          <w:noProof/>
          <w:lang w:eastAsia="en-IN"/>
        </w:rPr>
        <w:drawing>
          <wp:inline distT="0" distB="0" distL="0" distR="0" wp14:anchorId="2EC06622" wp14:editId="261AFD92">
            <wp:extent cx="1809750" cy="723900"/>
            <wp:effectExtent l="0" t="0" r="0" b="0"/>
            <wp:docPr id="320" name="Picture 320"/>
            <wp:cNvGraphicFramePr/>
            <a:graphic xmlns:a="http://schemas.openxmlformats.org/drawingml/2006/main">
              <a:graphicData uri="http://schemas.openxmlformats.org/drawingml/2006/picture">
                <pic:pic xmlns:pic="http://schemas.openxmlformats.org/drawingml/2006/picture">
                  <pic:nvPicPr>
                    <pic:cNvPr id="320" name="Picture 320"/>
                    <pic:cNvPicPr/>
                  </pic:nvPicPr>
                  <pic:blipFill>
                    <a:blip r:embed="rId8"/>
                    <a:stretch>
                      <a:fillRect/>
                    </a:stretch>
                  </pic:blipFill>
                  <pic:spPr>
                    <a:xfrm>
                      <a:off x="0" y="0"/>
                      <a:ext cx="1809750" cy="723900"/>
                    </a:xfrm>
                    <a:prstGeom prst="rect">
                      <a:avLst/>
                    </a:prstGeom>
                  </pic:spPr>
                </pic:pic>
              </a:graphicData>
            </a:graphic>
          </wp:inline>
        </w:drawing>
      </w:r>
    </w:p>
    <w:tbl>
      <w:tblPr>
        <w:tblStyle w:val="TableGrid0"/>
        <w:tblW w:w="5000" w:type="pct"/>
        <w:tblInd w:w="0" w:type="dxa"/>
        <w:tblCellMar>
          <w:top w:w="60" w:type="dxa"/>
          <w:left w:w="101" w:type="dxa"/>
        </w:tblCellMar>
        <w:tblLook w:val="04A0" w:firstRow="1" w:lastRow="0" w:firstColumn="1" w:lastColumn="0" w:noHBand="0" w:noVBand="1"/>
      </w:tblPr>
      <w:tblGrid>
        <w:gridCol w:w="1897"/>
        <w:gridCol w:w="2896"/>
        <w:gridCol w:w="2160"/>
        <w:gridCol w:w="2063"/>
      </w:tblGrid>
      <w:tr w:rsidR="009237D8" w:rsidRPr="00C215E3" w14:paraId="29C5A66B" w14:textId="77777777" w:rsidTr="0024216E">
        <w:trPr>
          <w:trHeight w:val="524"/>
        </w:trPr>
        <w:tc>
          <w:tcPr>
            <w:tcW w:w="1052" w:type="pct"/>
            <w:tcBorders>
              <w:top w:val="single" w:sz="4" w:space="0" w:color="000000"/>
              <w:left w:val="single" w:sz="4" w:space="0" w:color="000000"/>
              <w:bottom w:val="single" w:sz="4" w:space="0" w:color="000000"/>
              <w:right w:val="single" w:sz="4" w:space="0" w:color="000000"/>
            </w:tcBorders>
            <w:shd w:val="clear" w:color="auto" w:fill="D9D9D9"/>
            <w:vAlign w:val="center"/>
          </w:tcPr>
          <w:p w14:paraId="56E7FE52" w14:textId="77777777" w:rsidR="009237D8" w:rsidRPr="00BE25BF" w:rsidRDefault="009237D8" w:rsidP="0024216E">
            <w:pPr>
              <w:spacing w:line="360" w:lineRule="auto"/>
              <w:ind w:left="3"/>
              <w:rPr>
                <w:b/>
                <w:sz w:val="22"/>
                <w:szCs w:val="22"/>
              </w:rPr>
            </w:pPr>
            <w:r w:rsidRPr="00BE25BF">
              <w:rPr>
                <w:rFonts w:eastAsia="Arial" w:cs="Arial"/>
                <w:b/>
                <w:sz w:val="22"/>
                <w:szCs w:val="22"/>
              </w:rPr>
              <w:t xml:space="preserve">Student name: </w:t>
            </w:r>
            <w:r w:rsidRPr="00BE25BF">
              <w:rPr>
                <w:rFonts w:ascii="Times New Roman" w:eastAsia="Times New Roman" w:hAnsi="Times New Roman" w:cs="Times New Roman"/>
                <w:b/>
                <w:sz w:val="22"/>
                <w:szCs w:val="22"/>
              </w:rPr>
              <w:t xml:space="preserve"> </w:t>
            </w:r>
          </w:p>
        </w:tc>
        <w:tc>
          <w:tcPr>
            <w:tcW w:w="1606" w:type="pct"/>
            <w:tcBorders>
              <w:top w:val="single" w:sz="4" w:space="0" w:color="000000"/>
              <w:left w:val="single" w:sz="4" w:space="0" w:color="000000"/>
              <w:bottom w:val="single" w:sz="4" w:space="0" w:color="000000"/>
              <w:right w:val="single" w:sz="4" w:space="0" w:color="000000"/>
            </w:tcBorders>
            <w:vAlign w:val="center"/>
          </w:tcPr>
          <w:p w14:paraId="1D147671" w14:textId="6DEDF7D7" w:rsidR="009237D8" w:rsidRPr="00BE25BF" w:rsidRDefault="009237D8" w:rsidP="0024216E">
            <w:pPr>
              <w:spacing w:line="360" w:lineRule="auto"/>
              <w:ind w:left="10"/>
              <w:rPr>
                <w:b/>
                <w:sz w:val="22"/>
                <w:szCs w:val="22"/>
              </w:rPr>
            </w:pPr>
            <w:r w:rsidRPr="00BE25BF">
              <w:rPr>
                <w:rFonts w:eastAsia="Arial" w:cs="Arial"/>
                <w:b/>
                <w:sz w:val="22"/>
                <w:szCs w:val="22"/>
              </w:rPr>
              <w:t xml:space="preserve">      </w:t>
            </w:r>
            <w:r w:rsidRPr="00BE25BF">
              <w:rPr>
                <w:rFonts w:ascii="Times New Roman" w:eastAsia="Times New Roman" w:hAnsi="Times New Roman" w:cs="Times New Roman"/>
                <w:b/>
                <w:sz w:val="22"/>
                <w:szCs w:val="22"/>
              </w:rPr>
              <w:t xml:space="preserve"> </w:t>
            </w:r>
            <w:r w:rsidR="00CC7863" w:rsidRPr="00BE25BF">
              <w:rPr>
                <w:rFonts w:ascii="Times New Roman" w:eastAsia="Times New Roman" w:hAnsi="Times New Roman" w:cs="Times New Roman"/>
                <w:b/>
                <w:sz w:val="22"/>
                <w:szCs w:val="22"/>
              </w:rPr>
              <w:t>Davia Jordan</w:t>
            </w:r>
          </w:p>
        </w:tc>
        <w:tc>
          <w:tcPr>
            <w:tcW w:w="1198" w:type="pct"/>
            <w:tcBorders>
              <w:top w:val="single" w:sz="4" w:space="0" w:color="000000"/>
              <w:left w:val="single" w:sz="4" w:space="0" w:color="000000"/>
              <w:bottom w:val="single" w:sz="4" w:space="0" w:color="000000"/>
              <w:right w:val="single" w:sz="4" w:space="0" w:color="000000"/>
            </w:tcBorders>
            <w:shd w:val="clear" w:color="auto" w:fill="D9D9D9"/>
            <w:vAlign w:val="center"/>
          </w:tcPr>
          <w:p w14:paraId="3510A10C" w14:textId="77777777" w:rsidR="009237D8" w:rsidRPr="00C215E3" w:rsidRDefault="009237D8" w:rsidP="0024216E">
            <w:pPr>
              <w:spacing w:line="360" w:lineRule="auto"/>
              <w:ind w:left="3"/>
              <w:rPr>
                <w:sz w:val="22"/>
                <w:szCs w:val="22"/>
              </w:rPr>
            </w:pPr>
            <w:r w:rsidRPr="00C215E3">
              <w:rPr>
                <w:rFonts w:eastAsia="Arial" w:cs="Arial"/>
                <w:b/>
                <w:sz w:val="22"/>
                <w:szCs w:val="22"/>
              </w:rPr>
              <w:t xml:space="preserve">Student ID number: </w:t>
            </w:r>
            <w:r w:rsidRPr="00C215E3">
              <w:rPr>
                <w:rFonts w:ascii="Times New Roman" w:eastAsia="Times New Roman" w:hAnsi="Times New Roman" w:cs="Times New Roman"/>
                <w:sz w:val="22"/>
                <w:szCs w:val="22"/>
              </w:rPr>
              <w:t xml:space="preserve"> </w:t>
            </w:r>
          </w:p>
        </w:tc>
        <w:tc>
          <w:tcPr>
            <w:tcW w:w="1144" w:type="pct"/>
            <w:tcBorders>
              <w:top w:val="single" w:sz="4" w:space="0" w:color="000000"/>
              <w:left w:val="single" w:sz="4" w:space="0" w:color="000000"/>
              <w:bottom w:val="single" w:sz="4" w:space="0" w:color="000000"/>
              <w:right w:val="single" w:sz="4" w:space="0" w:color="000000"/>
            </w:tcBorders>
            <w:vAlign w:val="center"/>
          </w:tcPr>
          <w:p w14:paraId="59FF1496" w14:textId="104FC076" w:rsidR="009237D8" w:rsidRPr="00BE25BF" w:rsidRDefault="009237D8" w:rsidP="0024216E">
            <w:pPr>
              <w:spacing w:line="360" w:lineRule="auto"/>
              <w:ind w:left="5"/>
              <w:rPr>
                <w:b/>
                <w:bCs/>
                <w:sz w:val="22"/>
                <w:szCs w:val="22"/>
              </w:rPr>
            </w:pPr>
            <w:r w:rsidRPr="00C215E3">
              <w:rPr>
                <w:rFonts w:eastAsia="Arial" w:cs="Arial"/>
                <w:b/>
                <w:sz w:val="22"/>
                <w:szCs w:val="22"/>
              </w:rPr>
              <w:t xml:space="preserve"> </w:t>
            </w:r>
            <w:r w:rsidRPr="00BE25BF">
              <w:rPr>
                <w:rFonts w:ascii="Times New Roman" w:eastAsia="Times New Roman" w:hAnsi="Times New Roman" w:cs="Times New Roman"/>
                <w:b/>
                <w:bCs/>
                <w:sz w:val="22"/>
                <w:szCs w:val="22"/>
              </w:rPr>
              <w:t xml:space="preserve"> </w:t>
            </w:r>
            <w:r w:rsidR="00CC7863" w:rsidRPr="00BE25BF">
              <w:rPr>
                <w:rFonts w:ascii="Times New Roman" w:eastAsia="Times New Roman" w:hAnsi="Times New Roman" w:cs="Times New Roman"/>
                <w:b/>
                <w:bCs/>
                <w:sz w:val="22"/>
                <w:szCs w:val="22"/>
              </w:rPr>
              <w:t>2411484</w:t>
            </w:r>
          </w:p>
        </w:tc>
      </w:tr>
      <w:tr w:rsidR="009237D8" w:rsidRPr="00C215E3" w14:paraId="7C258361" w14:textId="77777777" w:rsidTr="0024216E">
        <w:trPr>
          <w:trHeight w:val="525"/>
        </w:trPr>
        <w:tc>
          <w:tcPr>
            <w:tcW w:w="1052" w:type="pct"/>
            <w:tcBorders>
              <w:top w:val="single" w:sz="4" w:space="0" w:color="000000"/>
              <w:left w:val="single" w:sz="4" w:space="0" w:color="000000"/>
              <w:bottom w:val="single" w:sz="4" w:space="0" w:color="000000"/>
              <w:right w:val="single" w:sz="4" w:space="0" w:color="000000"/>
            </w:tcBorders>
            <w:shd w:val="clear" w:color="auto" w:fill="D9D9D9"/>
            <w:vAlign w:val="center"/>
          </w:tcPr>
          <w:p w14:paraId="1E8E2E3D" w14:textId="0D21A343" w:rsidR="009237D8" w:rsidRPr="00C215E3" w:rsidRDefault="00BE25BF" w:rsidP="0024216E">
            <w:pPr>
              <w:spacing w:line="360" w:lineRule="auto"/>
              <w:ind w:left="3"/>
              <w:rPr>
                <w:sz w:val="22"/>
                <w:szCs w:val="22"/>
              </w:rPr>
            </w:pPr>
            <w:r>
              <w:rPr>
                <w:rFonts w:eastAsia="Arial" w:cs="Arial"/>
                <w:b/>
                <w:sz w:val="22"/>
                <w:szCs w:val="22"/>
              </w:rPr>
              <w:t>`</w:t>
            </w:r>
          </w:p>
        </w:tc>
        <w:tc>
          <w:tcPr>
            <w:tcW w:w="3948" w:type="pct"/>
            <w:gridSpan w:val="3"/>
            <w:tcBorders>
              <w:top w:val="single" w:sz="4" w:space="0" w:color="000000"/>
              <w:left w:val="single" w:sz="4" w:space="0" w:color="000000"/>
              <w:bottom w:val="single" w:sz="4" w:space="0" w:color="000000"/>
              <w:right w:val="single" w:sz="4" w:space="0" w:color="000000"/>
            </w:tcBorders>
            <w:vAlign w:val="center"/>
          </w:tcPr>
          <w:p w14:paraId="4F90AC0E" w14:textId="77777777" w:rsidR="009237D8" w:rsidRPr="00C215E3" w:rsidRDefault="009237D8" w:rsidP="0024216E">
            <w:pPr>
              <w:spacing w:line="360" w:lineRule="auto"/>
              <w:ind w:left="10"/>
              <w:rPr>
                <w:sz w:val="22"/>
                <w:szCs w:val="22"/>
              </w:rPr>
            </w:pPr>
            <w:r w:rsidRPr="00C215E3">
              <w:rPr>
                <w:rFonts w:eastAsia="Arial" w:cs="Arial"/>
                <w:b/>
                <w:sz w:val="22"/>
                <w:szCs w:val="22"/>
              </w:rPr>
              <w:t xml:space="preserve">BSc (Hons) Health and Social Care  </w:t>
            </w:r>
            <w:r w:rsidRPr="00C215E3">
              <w:rPr>
                <w:rFonts w:ascii="Times New Roman" w:eastAsia="Times New Roman" w:hAnsi="Times New Roman" w:cs="Times New Roman"/>
                <w:sz w:val="22"/>
                <w:szCs w:val="22"/>
              </w:rPr>
              <w:t xml:space="preserve"> </w:t>
            </w:r>
          </w:p>
        </w:tc>
      </w:tr>
      <w:tr w:rsidR="009237D8" w:rsidRPr="00C215E3" w14:paraId="0F4CF575" w14:textId="77777777" w:rsidTr="0024216E">
        <w:trPr>
          <w:trHeight w:val="524"/>
        </w:trPr>
        <w:tc>
          <w:tcPr>
            <w:tcW w:w="1052" w:type="pct"/>
            <w:tcBorders>
              <w:top w:val="single" w:sz="4" w:space="0" w:color="000000"/>
              <w:left w:val="single" w:sz="4" w:space="0" w:color="000000"/>
              <w:bottom w:val="single" w:sz="4" w:space="0" w:color="000000"/>
              <w:right w:val="single" w:sz="4" w:space="0" w:color="000000"/>
            </w:tcBorders>
            <w:shd w:val="clear" w:color="auto" w:fill="D9D9D9"/>
            <w:vAlign w:val="center"/>
          </w:tcPr>
          <w:p w14:paraId="462E0877" w14:textId="77777777" w:rsidR="009237D8" w:rsidRPr="00C215E3" w:rsidRDefault="009237D8" w:rsidP="0024216E">
            <w:pPr>
              <w:spacing w:line="360" w:lineRule="auto"/>
              <w:ind w:left="3"/>
              <w:rPr>
                <w:sz w:val="22"/>
                <w:szCs w:val="22"/>
              </w:rPr>
            </w:pPr>
            <w:r w:rsidRPr="00C215E3">
              <w:rPr>
                <w:rFonts w:eastAsia="Arial" w:cs="Arial"/>
                <w:b/>
                <w:sz w:val="22"/>
                <w:szCs w:val="22"/>
              </w:rPr>
              <w:t xml:space="preserve">Module: </w:t>
            </w:r>
            <w:r w:rsidRPr="00C215E3">
              <w:rPr>
                <w:rFonts w:ascii="Times New Roman" w:eastAsia="Times New Roman" w:hAnsi="Times New Roman" w:cs="Times New Roman"/>
                <w:sz w:val="22"/>
                <w:szCs w:val="22"/>
              </w:rPr>
              <w:t xml:space="preserve"> </w:t>
            </w:r>
          </w:p>
        </w:tc>
        <w:tc>
          <w:tcPr>
            <w:tcW w:w="3948" w:type="pct"/>
            <w:gridSpan w:val="3"/>
            <w:tcBorders>
              <w:top w:val="single" w:sz="4" w:space="0" w:color="000000"/>
              <w:left w:val="single" w:sz="4" w:space="0" w:color="000000"/>
              <w:bottom w:val="single" w:sz="4" w:space="0" w:color="000000"/>
              <w:right w:val="single" w:sz="4" w:space="0" w:color="000000"/>
            </w:tcBorders>
            <w:vAlign w:val="center"/>
          </w:tcPr>
          <w:p w14:paraId="6F078A2E" w14:textId="77777777" w:rsidR="009237D8" w:rsidRPr="00C215E3" w:rsidRDefault="009237D8" w:rsidP="0024216E">
            <w:pPr>
              <w:spacing w:line="360" w:lineRule="auto"/>
              <w:ind w:left="10"/>
              <w:rPr>
                <w:sz w:val="22"/>
                <w:szCs w:val="22"/>
              </w:rPr>
            </w:pPr>
            <w:r w:rsidRPr="00C215E3">
              <w:rPr>
                <w:rFonts w:eastAsia="Arial" w:cs="Arial"/>
                <w:b/>
                <w:sz w:val="22"/>
                <w:szCs w:val="22"/>
              </w:rPr>
              <w:t xml:space="preserve">Changemakers: Creativity and Value Creation </w:t>
            </w:r>
            <w:r w:rsidRPr="00C215E3">
              <w:rPr>
                <w:rFonts w:ascii="Times New Roman" w:eastAsia="Times New Roman" w:hAnsi="Times New Roman" w:cs="Times New Roman"/>
                <w:sz w:val="22"/>
                <w:szCs w:val="22"/>
              </w:rPr>
              <w:t xml:space="preserve"> </w:t>
            </w:r>
          </w:p>
        </w:tc>
      </w:tr>
      <w:tr w:rsidR="009237D8" w:rsidRPr="00C215E3" w14:paraId="323DC08B" w14:textId="77777777" w:rsidTr="0024216E">
        <w:trPr>
          <w:trHeight w:val="897"/>
        </w:trPr>
        <w:tc>
          <w:tcPr>
            <w:tcW w:w="1052" w:type="pct"/>
            <w:tcBorders>
              <w:top w:val="single" w:sz="4" w:space="0" w:color="000000"/>
              <w:left w:val="single" w:sz="4" w:space="0" w:color="000000"/>
              <w:bottom w:val="single" w:sz="4" w:space="0" w:color="000000"/>
              <w:right w:val="single" w:sz="4" w:space="0" w:color="000000"/>
            </w:tcBorders>
            <w:shd w:val="clear" w:color="auto" w:fill="D9D9D9"/>
          </w:tcPr>
          <w:p w14:paraId="16714EF7" w14:textId="77777777" w:rsidR="009237D8" w:rsidRPr="00C215E3" w:rsidRDefault="009237D8" w:rsidP="0024216E">
            <w:pPr>
              <w:spacing w:line="360" w:lineRule="auto"/>
              <w:ind w:left="3"/>
              <w:rPr>
                <w:sz w:val="22"/>
                <w:szCs w:val="22"/>
              </w:rPr>
            </w:pPr>
            <w:r w:rsidRPr="00C215E3">
              <w:rPr>
                <w:rFonts w:eastAsia="Arial" w:cs="Arial"/>
                <w:b/>
                <w:sz w:val="22"/>
                <w:szCs w:val="22"/>
              </w:rPr>
              <w:t xml:space="preserve">Module code: </w:t>
            </w:r>
            <w:r w:rsidRPr="00C215E3">
              <w:rPr>
                <w:rFonts w:ascii="Times New Roman" w:eastAsia="Times New Roman" w:hAnsi="Times New Roman" w:cs="Times New Roman"/>
                <w:sz w:val="22"/>
                <w:szCs w:val="22"/>
              </w:rPr>
              <w:t xml:space="preserve"> </w:t>
            </w:r>
          </w:p>
        </w:tc>
        <w:tc>
          <w:tcPr>
            <w:tcW w:w="1606" w:type="pct"/>
            <w:tcBorders>
              <w:top w:val="single" w:sz="4" w:space="0" w:color="000000"/>
              <w:left w:val="single" w:sz="4" w:space="0" w:color="000000"/>
              <w:bottom w:val="single" w:sz="4" w:space="0" w:color="000000"/>
              <w:right w:val="single" w:sz="4" w:space="0" w:color="000000"/>
            </w:tcBorders>
          </w:tcPr>
          <w:p w14:paraId="13EF1BD2" w14:textId="77777777" w:rsidR="009237D8" w:rsidRPr="00C215E3" w:rsidRDefault="009237D8" w:rsidP="0024216E">
            <w:pPr>
              <w:spacing w:line="360" w:lineRule="auto"/>
              <w:ind w:left="10"/>
              <w:rPr>
                <w:sz w:val="22"/>
                <w:szCs w:val="22"/>
              </w:rPr>
            </w:pPr>
            <w:r w:rsidRPr="00C215E3">
              <w:rPr>
                <w:rFonts w:eastAsia="Arial" w:cs="Arial"/>
                <w:b/>
                <w:sz w:val="22"/>
                <w:szCs w:val="22"/>
              </w:rPr>
              <w:t xml:space="preserve">BMHP5014 </w:t>
            </w:r>
            <w:r w:rsidRPr="00C215E3">
              <w:rPr>
                <w:rFonts w:ascii="Times New Roman" w:eastAsia="Times New Roman" w:hAnsi="Times New Roman" w:cs="Times New Roman"/>
                <w:sz w:val="22"/>
                <w:szCs w:val="22"/>
              </w:rPr>
              <w:t xml:space="preserve"> </w:t>
            </w:r>
          </w:p>
        </w:tc>
        <w:tc>
          <w:tcPr>
            <w:tcW w:w="1198" w:type="pct"/>
            <w:tcBorders>
              <w:top w:val="single" w:sz="4" w:space="0" w:color="000000"/>
              <w:left w:val="single" w:sz="4" w:space="0" w:color="000000"/>
              <w:bottom w:val="single" w:sz="4" w:space="0" w:color="000000"/>
              <w:right w:val="single" w:sz="4" w:space="0" w:color="000000"/>
            </w:tcBorders>
            <w:shd w:val="clear" w:color="auto" w:fill="D9D9D9"/>
          </w:tcPr>
          <w:p w14:paraId="570B02B5" w14:textId="77777777" w:rsidR="009237D8" w:rsidRPr="00C215E3" w:rsidRDefault="009237D8" w:rsidP="0024216E">
            <w:pPr>
              <w:tabs>
                <w:tab w:val="right" w:pos="2278"/>
              </w:tabs>
              <w:spacing w:line="360" w:lineRule="auto"/>
              <w:rPr>
                <w:sz w:val="22"/>
                <w:szCs w:val="22"/>
              </w:rPr>
            </w:pPr>
            <w:r w:rsidRPr="00C215E3">
              <w:rPr>
                <w:rFonts w:eastAsia="Arial" w:cs="Arial"/>
                <w:b/>
                <w:sz w:val="22"/>
                <w:szCs w:val="22"/>
              </w:rPr>
              <w:t xml:space="preserve">Contribution </w:t>
            </w:r>
            <w:r w:rsidRPr="00C215E3">
              <w:rPr>
                <w:rFonts w:eastAsia="Arial" w:cs="Arial"/>
                <w:b/>
                <w:sz w:val="22"/>
                <w:szCs w:val="22"/>
              </w:rPr>
              <w:tab/>
              <w:t xml:space="preserve">to </w:t>
            </w:r>
          </w:p>
          <w:p w14:paraId="5C73B52A" w14:textId="77777777" w:rsidR="009237D8" w:rsidRPr="00C215E3" w:rsidRDefault="009237D8" w:rsidP="0024216E">
            <w:pPr>
              <w:spacing w:line="360" w:lineRule="auto"/>
              <w:ind w:left="3"/>
              <w:rPr>
                <w:sz w:val="22"/>
                <w:szCs w:val="22"/>
              </w:rPr>
            </w:pPr>
            <w:r w:rsidRPr="00C215E3">
              <w:rPr>
                <w:rFonts w:eastAsia="Arial" w:cs="Arial"/>
                <w:b/>
                <w:sz w:val="22"/>
                <w:szCs w:val="22"/>
              </w:rPr>
              <w:t xml:space="preserve">Overall Module </w:t>
            </w:r>
            <w:r w:rsidRPr="00C215E3">
              <w:rPr>
                <w:rFonts w:ascii="Times New Roman" w:eastAsia="Times New Roman" w:hAnsi="Times New Roman" w:cs="Times New Roman"/>
                <w:sz w:val="22"/>
                <w:szCs w:val="22"/>
              </w:rPr>
              <w:t xml:space="preserve"> </w:t>
            </w:r>
          </w:p>
          <w:p w14:paraId="5DF9FD2C" w14:textId="77777777" w:rsidR="009237D8" w:rsidRPr="00C215E3" w:rsidRDefault="009237D8" w:rsidP="0024216E">
            <w:pPr>
              <w:spacing w:line="360" w:lineRule="auto"/>
              <w:ind w:left="3"/>
              <w:rPr>
                <w:sz w:val="22"/>
                <w:szCs w:val="22"/>
              </w:rPr>
            </w:pPr>
            <w:r w:rsidRPr="00C215E3">
              <w:rPr>
                <w:rFonts w:eastAsia="Arial" w:cs="Arial"/>
                <w:b/>
                <w:sz w:val="22"/>
                <w:szCs w:val="22"/>
              </w:rPr>
              <w:t xml:space="preserve">Assessment (%): </w:t>
            </w:r>
            <w:r w:rsidRPr="00C215E3">
              <w:rPr>
                <w:rFonts w:ascii="Times New Roman" w:eastAsia="Times New Roman" w:hAnsi="Times New Roman" w:cs="Times New Roman"/>
                <w:sz w:val="22"/>
                <w:szCs w:val="22"/>
              </w:rPr>
              <w:t xml:space="preserve"> </w:t>
            </w:r>
          </w:p>
        </w:tc>
        <w:tc>
          <w:tcPr>
            <w:tcW w:w="1144" w:type="pct"/>
            <w:tcBorders>
              <w:top w:val="single" w:sz="4" w:space="0" w:color="000000"/>
              <w:left w:val="single" w:sz="4" w:space="0" w:color="000000"/>
              <w:bottom w:val="single" w:sz="4" w:space="0" w:color="000000"/>
              <w:right w:val="single" w:sz="4" w:space="0" w:color="000000"/>
            </w:tcBorders>
            <w:vAlign w:val="center"/>
          </w:tcPr>
          <w:p w14:paraId="5A7276EC" w14:textId="77777777" w:rsidR="009237D8" w:rsidRPr="00C215E3" w:rsidRDefault="009237D8" w:rsidP="0024216E">
            <w:pPr>
              <w:spacing w:after="78" w:line="360" w:lineRule="auto"/>
              <w:ind w:left="5"/>
              <w:rPr>
                <w:sz w:val="22"/>
                <w:szCs w:val="22"/>
              </w:rPr>
            </w:pPr>
            <w:r w:rsidRPr="00C215E3">
              <w:rPr>
                <w:rFonts w:eastAsia="Arial" w:cs="Arial"/>
                <w:b/>
                <w:sz w:val="22"/>
                <w:szCs w:val="22"/>
              </w:rPr>
              <w:t xml:space="preserve">50%  </w:t>
            </w:r>
            <w:r w:rsidRPr="00C215E3">
              <w:rPr>
                <w:rFonts w:ascii="Times New Roman" w:eastAsia="Times New Roman" w:hAnsi="Times New Roman" w:cs="Times New Roman"/>
                <w:sz w:val="22"/>
                <w:szCs w:val="22"/>
              </w:rPr>
              <w:t xml:space="preserve"> </w:t>
            </w:r>
          </w:p>
          <w:p w14:paraId="744911D3" w14:textId="77777777" w:rsidR="009237D8" w:rsidRPr="00C215E3" w:rsidRDefault="009237D8" w:rsidP="0024216E">
            <w:pPr>
              <w:spacing w:line="360" w:lineRule="auto"/>
              <w:ind w:left="5"/>
              <w:rPr>
                <w:sz w:val="22"/>
                <w:szCs w:val="22"/>
              </w:rPr>
            </w:pPr>
            <w:r w:rsidRPr="00C215E3">
              <w:rPr>
                <w:rFonts w:eastAsia="Arial" w:cs="Arial"/>
                <w:b/>
                <w:sz w:val="22"/>
                <w:szCs w:val="22"/>
              </w:rPr>
              <w:t xml:space="preserve"> </w:t>
            </w:r>
            <w:r w:rsidRPr="00C215E3">
              <w:rPr>
                <w:rFonts w:ascii="Times New Roman" w:eastAsia="Times New Roman" w:hAnsi="Times New Roman" w:cs="Times New Roman"/>
                <w:sz w:val="22"/>
                <w:szCs w:val="22"/>
              </w:rPr>
              <w:t xml:space="preserve"> </w:t>
            </w:r>
          </w:p>
        </w:tc>
      </w:tr>
      <w:tr w:rsidR="009237D8" w:rsidRPr="00C215E3" w14:paraId="060A7F1E" w14:textId="77777777" w:rsidTr="0024216E">
        <w:trPr>
          <w:trHeight w:val="3271"/>
        </w:trPr>
        <w:tc>
          <w:tcPr>
            <w:tcW w:w="1052" w:type="pct"/>
            <w:tcBorders>
              <w:top w:val="single" w:sz="4" w:space="0" w:color="000000"/>
              <w:left w:val="single" w:sz="4" w:space="0" w:color="000000"/>
              <w:bottom w:val="single" w:sz="4" w:space="0" w:color="000000"/>
              <w:right w:val="single" w:sz="4" w:space="0" w:color="000000"/>
            </w:tcBorders>
            <w:shd w:val="clear" w:color="auto" w:fill="D9D9D9"/>
          </w:tcPr>
          <w:p w14:paraId="061055C3" w14:textId="77777777" w:rsidR="009237D8" w:rsidRPr="00C215E3" w:rsidRDefault="009237D8" w:rsidP="0024216E">
            <w:pPr>
              <w:spacing w:line="360" w:lineRule="auto"/>
              <w:ind w:left="3"/>
              <w:rPr>
                <w:sz w:val="22"/>
                <w:szCs w:val="22"/>
              </w:rPr>
            </w:pPr>
            <w:r w:rsidRPr="00C215E3">
              <w:rPr>
                <w:rFonts w:eastAsia="Arial" w:cs="Arial"/>
                <w:b/>
                <w:sz w:val="22"/>
                <w:szCs w:val="22"/>
              </w:rPr>
              <w:t xml:space="preserve">Lecturer: </w:t>
            </w:r>
            <w:r w:rsidRPr="00C215E3">
              <w:rPr>
                <w:rFonts w:ascii="Times New Roman" w:eastAsia="Times New Roman" w:hAnsi="Times New Roman" w:cs="Times New Roman"/>
                <w:sz w:val="22"/>
                <w:szCs w:val="22"/>
              </w:rPr>
              <w:t xml:space="preserve"> </w:t>
            </w:r>
          </w:p>
        </w:tc>
        <w:tc>
          <w:tcPr>
            <w:tcW w:w="1606" w:type="pct"/>
            <w:tcBorders>
              <w:top w:val="single" w:sz="4" w:space="0" w:color="000000"/>
              <w:left w:val="single" w:sz="4" w:space="0" w:color="000000"/>
              <w:bottom w:val="single" w:sz="4" w:space="0" w:color="000000"/>
              <w:right w:val="single" w:sz="4" w:space="0" w:color="000000"/>
            </w:tcBorders>
          </w:tcPr>
          <w:p w14:paraId="1D078950" w14:textId="77777777" w:rsidR="009237D8" w:rsidRPr="00C215E3" w:rsidRDefault="009237D8" w:rsidP="0024216E">
            <w:pPr>
              <w:spacing w:after="37" w:line="360" w:lineRule="auto"/>
              <w:ind w:left="5"/>
              <w:rPr>
                <w:sz w:val="22"/>
                <w:szCs w:val="22"/>
              </w:rPr>
            </w:pPr>
            <w:r w:rsidRPr="00C215E3">
              <w:rPr>
                <w:rFonts w:eastAsia="Arial" w:cs="Arial"/>
                <w:b/>
                <w:color w:val="212121"/>
                <w:sz w:val="22"/>
                <w:szCs w:val="22"/>
              </w:rPr>
              <w:t xml:space="preserve">  </w:t>
            </w:r>
          </w:p>
          <w:p w14:paraId="452B7BFB" w14:textId="77777777" w:rsidR="009237D8" w:rsidRPr="00C215E3" w:rsidRDefault="009237D8" w:rsidP="0024216E">
            <w:pPr>
              <w:spacing w:after="42" w:line="360" w:lineRule="auto"/>
              <w:ind w:left="5"/>
              <w:rPr>
                <w:sz w:val="22"/>
                <w:szCs w:val="22"/>
              </w:rPr>
            </w:pPr>
            <w:r w:rsidRPr="00C215E3">
              <w:rPr>
                <w:rFonts w:eastAsia="Arial" w:cs="Arial"/>
                <w:b/>
                <w:color w:val="212121"/>
                <w:sz w:val="22"/>
                <w:szCs w:val="22"/>
              </w:rPr>
              <w:t xml:space="preserve">Weekend  </w:t>
            </w:r>
          </w:p>
          <w:p w14:paraId="304035AF" w14:textId="77777777" w:rsidR="009237D8" w:rsidRPr="00C215E3" w:rsidRDefault="009237D8" w:rsidP="0024216E">
            <w:pPr>
              <w:spacing w:after="37" w:line="360" w:lineRule="auto"/>
              <w:ind w:left="5"/>
              <w:rPr>
                <w:sz w:val="22"/>
                <w:szCs w:val="22"/>
              </w:rPr>
            </w:pPr>
            <w:r w:rsidRPr="00C215E3">
              <w:rPr>
                <w:rFonts w:eastAsia="Arial" w:cs="Arial"/>
                <w:b/>
                <w:color w:val="212121"/>
                <w:sz w:val="22"/>
                <w:szCs w:val="22"/>
              </w:rPr>
              <w:t xml:space="preserve">G1: Soban Sadiq </w:t>
            </w:r>
          </w:p>
          <w:p w14:paraId="2A584AD3" w14:textId="77777777" w:rsidR="009237D8" w:rsidRPr="00C215E3" w:rsidRDefault="009237D8" w:rsidP="0024216E">
            <w:pPr>
              <w:spacing w:after="147" w:line="360" w:lineRule="auto"/>
              <w:ind w:left="5"/>
              <w:rPr>
                <w:sz w:val="22"/>
                <w:szCs w:val="22"/>
              </w:rPr>
            </w:pPr>
            <w:r w:rsidRPr="00C215E3">
              <w:rPr>
                <w:rFonts w:eastAsia="Arial" w:cs="Arial"/>
                <w:b/>
                <w:color w:val="212121"/>
                <w:sz w:val="22"/>
                <w:szCs w:val="22"/>
              </w:rPr>
              <w:t xml:space="preserve">G2: Brian Mashumba </w:t>
            </w:r>
          </w:p>
          <w:p w14:paraId="183B48BC" w14:textId="77777777" w:rsidR="009237D8" w:rsidRPr="00C215E3" w:rsidRDefault="009237D8" w:rsidP="0024216E">
            <w:pPr>
              <w:spacing w:line="360" w:lineRule="auto"/>
              <w:ind w:left="5"/>
              <w:rPr>
                <w:sz w:val="22"/>
                <w:szCs w:val="22"/>
              </w:rPr>
            </w:pPr>
            <w:r w:rsidRPr="00C215E3">
              <w:rPr>
                <w:rFonts w:eastAsia="Arial" w:cs="Arial"/>
                <w:sz w:val="22"/>
                <w:szCs w:val="22"/>
              </w:rPr>
              <w:t xml:space="preserve"> </w:t>
            </w:r>
          </w:p>
        </w:tc>
        <w:tc>
          <w:tcPr>
            <w:tcW w:w="1198" w:type="pct"/>
            <w:tcBorders>
              <w:top w:val="single" w:sz="4" w:space="0" w:color="000000"/>
              <w:left w:val="single" w:sz="4" w:space="0" w:color="000000"/>
              <w:bottom w:val="single" w:sz="4" w:space="0" w:color="000000"/>
              <w:right w:val="single" w:sz="4" w:space="0" w:color="000000"/>
            </w:tcBorders>
            <w:shd w:val="clear" w:color="auto" w:fill="D9D9D9"/>
          </w:tcPr>
          <w:p w14:paraId="35622419" w14:textId="77777777" w:rsidR="009237D8" w:rsidRPr="00C215E3" w:rsidRDefault="009237D8" w:rsidP="0024216E">
            <w:pPr>
              <w:spacing w:line="360" w:lineRule="auto"/>
              <w:ind w:left="3"/>
              <w:rPr>
                <w:sz w:val="22"/>
                <w:szCs w:val="22"/>
              </w:rPr>
            </w:pPr>
            <w:r w:rsidRPr="00C215E3">
              <w:rPr>
                <w:rFonts w:eastAsia="Arial" w:cs="Arial"/>
                <w:b/>
                <w:sz w:val="22"/>
                <w:szCs w:val="22"/>
              </w:rPr>
              <w:t xml:space="preserve">Internal Verifier: </w:t>
            </w:r>
            <w:r w:rsidRPr="00C215E3">
              <w:rPr>
                <w:rFonts w:ascii="Times New Roman" w:eastAsia="Times New Roman" w:hAnsi="Times New Roman" w:cs="Times New Roman"/>
                <w:sz w:val="22"/>
                <w:szCs w:val="22"/>
              </w:rPr>
              <w:t xml:space="preserve"> </w:t>
            </w:r>
          </w:p>
        </w:tc>
        <w:tc>
          <w:tcPr>
            <w:tcW w:w="1144" w:type="pct"/>
            <w:tcBorders>
              <w:top w:val="single" w:sz="4" w:space="0" w:color="000000"/>
              <w:left w:val="single" w:sz="4" w:space="0" w:color="000000"/>
              <w:bottom w:val="single" w:sz="4" w:space="0" w:color="000000"/>
              <w:right w:val="single" w:sz="4" w:space="0" w:color="000000"/>
            </w:tcBorders>
            <w:vAlign w:val="center"/>
          </w:tcPr>
          <w:p w14:paraId="110F97B8" w14:textId="77777777" w:rsidR="009237D8" w:rsidRPr="00C215E3" w:rsidRDefault="009237D8" w:rsidP="0024216E">
            <w:pPr>
              <w:spacing w:line="360" w:lineRule="auto"/>
              <w:ind w:left="5"/>
              <w:rPr>
                <w:sz w:val="22"/>
                <w:szCs w:val="22"/>
              </w:rPr>
            </w:pPr>
            <w:r w:rsidRPr="00C215E3">
              <w:rPr>
                <w:rFonts w:eastAsia="Arial" w:cs="Arial"/>
                <w:b/>
                <w:sz w:val="22"/>
                <w:szCs w:val="22"/>
              </w:rPr>
              <w:t xml:space="preserve">Dr Eleni </w:t>
            </w:r>
            <w:r w:rsidRPr="00C215E3">
              <w:rPr>
                <w:rFonts w:ascii="Times New Roman" w:eastAsia="Times New Roman" w:hAnsi="Times New Roman" w:cs="Times New Roman"/>
                <w:sz w:val="22"/>
                <w:szCs w:val="22"/>
              </w:rPr>
              <w:t xml:space="preserve"> </w:t>
            </w:r>
          </w:p>
          <w:p w14:paraId="1E3C3002" w14:textId="77777777" w:rsidR="009237D8" w:rsidRPr="00C215E3" w:rsidRDefault="009237D8" w:rsidP="0024216E">
            <w:pPr>
              <w:spacing w:line="360" w:lineRule="auto"/>
              <w:ind w:left="5"/>
              <w:rPr>
                <w:sz w:val="22"/>
                <w:szCs w:val="22"/>
              </w:rPr>
            </w:pPr>
            <w:proofErr w:type="spellStart"/>
            <w:r w:rsidRPr="00C215E3">
              <w:rPr>
                <w:rFonts w:eastAsia="Arial" w:cs="Arial"/>
                <w:b/>
                <w:sz w:val="22"/>
                <w:szCs w:val="22"/>
              </w:rPr>
              <w:t>Koutsogeorgou</w:t>
            </w:r>
            <w:proofErr w:type="spellEnd"/>
            <w:r w:rsidRPr="00C215E3">
              <w:rPr>
                <w:rFonts w:eastAsia="Arial" w:cs="Arial"/>
                <w:b/>
                <w:sz w:val="22"/>
                <w:szCs w:val="22"/>
              </w:rPr>
              <w:t>-</w:t>
            </w:r>
            <w:r w:rsidRPr="00C215E3">
              <w:rPr>
                <w:rFonts w:ascii="Times New Roman" w:eastAsia="Times New Roman" w:hAnsi="Times New Roman" w:cs="Times New Roman"/>
                <w:sz w:val="22"/>
                <w:szCs w:val="22"/>
              </w:rPr>
              <w:t xml:space="preserve"> </w:t>
            </w:r>
            <w:r w:rsidRPr="00C215E3">
              <w:rPr>
                <w:rFonts w:eastAsia="Arial" w:cs="Arial"/>
                <w:b/>
                <w:sz w:val="22"/>
                <w:szCs w:val="22"/>
              </w:rPr>
              <w:t xml:space="preserve">Andreou </w:t>
            </w:r>
            <w:r w:rsidRPr="00C215E3">
              <w:rPr>
                <w:rFonts w:ascii="Times New Roman" w:eastAsia="Times New Roman" w:hAnsi="Times New Roman" w:cs="Times New Roman"/>
                <w:sz w:val="22"/>
                <w:szCs w:val="22"/>
              </w:rPr>
              <w:t xml:space="preserve"> </w:t>
            </w:r>
          </w:p>
        </w:tc>
      </w:tr>
      <w:tr w:rsidR="009237D8" w:rsidRPr="00C215E3" w14:paraId="5E420787" w14:textId="77777777" w:rsidTr="0024216E">
        <w:trPr>
          <w:trHeight w:val="780"/>
        </w:trPr>
        <w:tc>
          <w:tcPr>
            <w:tcW w:w="1052" w:type="pct"/>
            <w:tcBorders>
              <w:top w:val="single" w:sz="4" w:space="0" w:color="000000"/>
              <w:left w:val="single" w:sz="4" w:space="0" w:color="000000"/>
              <w:bottom w:val="single" w:sz="4" w:space="0" w:color="000000"/>
              <w:right w:val="single" w:sz="4" w:space="0" w:color="000000"/>
            </w:tcBorders>
            <w:shd w:val="clear" w:color="auto" w:fill="D9D9D9"/>
          </w:tcPr>
          <w:p w14:paraId="5BBB52D3" w14:textId="77777777" w:rsidR="009237D8" w:rsidRPr="00C215E3" w:rsidRDefault="009237D8" w:rsidP="0024216E">
            <w:pPr>
              <w:spacing w:line="360" w:lineRule="auto"/>
              <w:ind w:left="3"/>
              <w:rPr>
                <w:sz w:val="22"/>
                <w:szCs w:val="22"/>
              </w:rPr>
            </w:pPr>
            <w:r w:rsidRPr="00C215E3">
              <w:rPr>
                <w:rFonts w:eastAsia="Arial" w:cs="Arial"/>
                <w:b/>
                <w:sz w:val="22"/>
                <w:szCs w:val="22"/>
              </w:rPr>
              <w:t xml:space="preserve">Assignment Title: </w:t>
            </w:r>
            <w:r w:rsidRPr="00C215E3">
              <w:rPr>
                <w:rFonts w:ascii="Times New Roman" w:eastAsia="Times New Roman" w:hAnsi="Times New Roman" w:cs="Times New Roman"/>
                <w:sz w:val="22"/>
                <w:szCs w:val="22"/>
              </w:rPr>
              <w:t xml:space="preserve"> </w:t>
            </w:r>
          </w:p>
        </w:tc>
        <w:tc>
          <w:tcPr>
            <w:tcW w:w="1606" w:type="pct"/>
            <w:tcBorders>
              <w:top w:val="single" w:sz="4" w:space="0" w:color="000000"/>
              <w:left w:val="single" w:sz="4" w:space="0" w:color="000000"/>
              <w:bottom w:val="single" w:sz="4" w:space="0" w:color="000000"/>
              <w:right w:val="single" w:sz="4" w:space="0" w:color="000000"/>
            </w:tcBorders>
            <w:vAlign w:val="center"/>
          </w:tcPr>
          <w:p w14:paraId="3C6559F2" w14:textId="77777777" w:rsidR="009237D8" w:rsidRPr="00C215E3" w:rsidRDefault="009237D8" w:rsidP="0024216E">
            <w:pPr>
              <w:spacing w:line="360" w:lineRule="auto"/>
              <w:ind w:left="10"/>
              <w:rPr>
                <w:sz w:val="22"/>
                <w:szCs w:val="22"/>
              </w:rPr>
            </w:pPr>
            <w:r w:rsidRPr="00C215E3">
              <w:rPr>
                <w:rFonts w:eastAsia="Arial" w:cs="Arial"/>
                <w:b/>
                <w:sz w:val="22"/>
                <w:szCs w:val="22"/>
              </w:rPr>
              <w:t xml:space="preserve">Component 2: Assignment (Report) </w:t>
            </w:r>
            <w:r w:rsidRPr="00C215E3">
              <w:rPr>
                <w:rFonts w:ascii="Times New Roman" w:eastAsia="Times New Roman" w:hAnsi="Times New Roman" w:cs="Times New Roman"/>
                <w:sz w:val="22"/>
                <w:szCs w:val="22"/>
              </w:rPr>
              <w:t xml:space="preserve"> </w:t>
            </w:r>
          </w:p>
        </w:tc>
        <w:tc>
          <w:tcPr>
            <w:tcW w:w="1198" w:type="pct"/>
            <w:tcBorders>
              <w:top w:val="single" w:sz="4" w:space="0" w:color="000000"/>
              <w:left w:val="single" w:sz="4" w:space="0" w:color="000000"/>
              <w:bottom w:val="single" w:sz="4" w:space="0" w:color="000000"/>
              <w:right w:val="single" w:sz="4" w:space="0" w:color="000000"/>
            </w:tcBorders>
            <w:shd w:val="clear" w:color="auto" w:fill="D9D9D9"/>
            <w:vAlign w:val="center"/>
          </w:tcPr>
          <w:p w14:paraId="173864F8" w14:textId="77777777" w:rsidR="009237D8" w:rsidRPr="00C215E3" w:rsidRDefault="009237D8" w:rsidP="0024216E">
            <w:pPr>
              <w:spacing w:line="360" w:lineRule="auto"/>
              <w:ind w:left="3"/>
              <w:rPr>
                <w:sz w:val="22"/>
                <w:szCs w:val="22"/>
              </w:rPr>
            </w:pPr>
            <w:proofErr w:type="gramStart"/>
            <w:r w:rsidRPr="00C215E3">
              <w:rPr>
                <w:rFonts w:eastAsia="Arial" w:cs="Arial"/>
                <w:b/>
                <w:sz w:val="22"/>
                <w:szCs w:val="22"/>
              </w:rPr>
              <w:t xml:space="preserve">Word </w:t>
            </w:r>
            <w:r w:rsidRPr="00C215E3">
              <w:rPr>
                <w:rFonts w:ascii="Times New Roman" w:eastAsia="Times New Roman" w:hAnsi="Times New Roman" w:cs="Times New Roman"/>
                <w:sz w:val="22"/>
                <w:szCs w:val="22"/>
              </w:rPr>
              <w:t xml:space="preserve"> </w:t>
            </w:r>
            <w:r w:rsidRPr="00C215E3">
              <w:rPr>
                <w:rFonts w:eastAsia="Arial" w:cs="Arial"/>
                <w:b/>
                <w:sz w:val="22"/>
                <w:szCs w:val="22"/>
              </w:rPr>
              <w:t>count</w:t>
            </w:r>
            <w:proofErr w:type="gramEnd"/>
            <w:r w:rsidRPr="00C215E3">
              <w:rPr>
                <w:rFonts w:eastAsia="Arial" w:cs="Arial"/>
                <w:b/>
                <w:sz w:val="22"/>
                <w:szCs w:val="22"/>
              </w:rPr>
              <w:t xml:space="preserve"> </w:t>
            </w:r>
            <w:r w:rsidRPr="00C215E3">
              <w:rPr>
                <w:rFonts w:ascii="Times New Roman" w:eastAsia="Times New Roman" w:hAnsi="Times New Roman" w:cs="Times New Roman"/>
                <w:sz w:val="22"/>
                <w:szCs w:val="22"/>
              </w:rPr>
              <w:t xml:space="preserve"> </w:t>
            </w:r>
            <w:r w:rsidRPr="00C215E3">
              <w:rPr>
                <w:rFonts w:eastAsia="Arial" w:cs="Arial"/>
                <w:b/>
                <w:sz w:val="22"/>
                <w:szCs w:val="22"/>
              </w:rPr>
              <w:t xml:space="preserve">(or equivalent): </w:t>
            </w:r>
            <w:r w:rsidRPr="00C215E3">
              <w:rPr>
                <w:rFonts w:ascii="Times New Roman" w:eastAsia="Times New Roman" w:hAnsi="Times New Roman" w:cs="Times New Roman"/>
                <w:sz w:val="22"/>
                <w:szCs w:val="22"/>
              </w:rPr>
              <w:t xml:space="preserve"> </w:t>
            </w:r>
          </w:p>
        </w:tc>
        <w:tc>
          <w:tcPr>
            <w:tcW w:w="1144" w:type="pct"/>
            <w:tcBorders>
              <w:top w:val="single" w:sz="4" w:space="0" w:color="000000"/>
              <w:left w:val="single" w:sz="4" w:space="0" w:color="000000"/>
              <w:bottom w:val="single" w:sz="4" w:space="0" w:color="000000"/>
              <w:right w:val="single" w:sz="4" w:space="0" w:color="000000"/>
            </w:tcBorders>
          </w:tcPr>
          <w:p w14:paraId="69863F94" w14:textId="77777777" w:rsidR="009237D8" w:rsidRPr="00C215E3" w:rsidRDefault="009237D8" w:rsidP="0024216E">
            <w:pPr>
              <w:spacing w:line="360" w:lineRule="auto"/>
              <w:ind w:left="5"/>
              <w:rPr>
                <w:sz w:val="22"/>
                <w:szCs w:val="22"/>
              </w:rPr>
            </w:pPr>
            <w:r w:rsidRPr="00C215E3">
              <w:rPr>
                <w:rFonts w:eastAsia="Arial" w:cs="Arial"/>
                <w:b/>
                <w:sz w:val="22"/>
                <w:szCs w:val="22"/>
              </w:rPr>
              <w:t xml:space="preserve">2,000 words  </w:t>
            </w:r>
            <w:r w:rsidRPr="00C215E3">
              <w:rPr>
                <w:rFonts w:ascii="Times New Roman" w:eastAsia="Times New Roman" w:hAnsi="Times New Roman" w:cs="Times New Roman"/>
                <w:sz w:val="22"/>
                <w:szCs w:val="22"/>
              </w:rPr>
              <w:t xml:space="preserve"> </w:t>
            </w:r>
          </w:p>
        </w:tc>
      </w:tr>
      <w:tr w:rsidR="009237D8" w:rsidRPr="00C215E3" w14:paraId="6467ACDE" w14:textId="77777777" w:rsidTr="0024216E">
        <w:trPr>
          <w:trHeight w:val="1030"/>
        </w:trPr>
        <w:tc>
          <w:tcPr>
            <w:tcW w:w="1052" w:type="pct"/>
            <w:tcBorders>
              <w:top w:val="single" w:sz="4" w:space="0" w:color="000000"/>
              <w:left w:val="single" w:sz="4" w:space="0" w:color="000000"/>
              <w:bottom w:val="single" w:sz="4" w:space="0" w:color="000000"/>
              <w:right w:val="single" w:sz="4" w:space="0" w:color="000000"/>
            </w:tcBorders>
            <w:shd w:val="clear" w:color="auto" w:fill="D9D9D9"/>
          </w:tcPr>
          <w:p w14:paraId="26279C10" w14:textId="77777777" w:rsidR="009237D8" w:rsidRPr="00C215E3" w:rsidRDefault="009237D8" w:rsidP="0024216E">
            <w:pPr>
              <w:spacing w:line="360" w:lineRule="auto"/>
              <w:ind w:left="3"/>
              <w:rPr>
                <w:sz w:val="22"/>
                <w:szCs w:val="22"/>
              </w:rPr>
            </w:pPr>
            <w:r w:rsidRPr="00C215E3">
              <w:rPr>
                <w:rFonts w:eastAsia="Arial" w:cs="Arial"/>
                <w:b/>
                <w:sz w:val="22"/>
                <w:szCs w:val="22"/>
              </w:rPr>
              <w:t xml:space="preserve">Submission deadline: </w:t>
            </w:r>
            <w:r w:rsidRPr="00C215E3">
              <w:rPr>
                <w:rFonts w:ascii="Times New Roman" w:eastAsia="Times New Roman" w:hAnsi="Times New Roman" w:cs="Times New Roman"/>
                <w:sz w:val="22"/>
                <w:szCs w:val="22"/>
              </w:rPr>
              <w:t xml:space="preserve"> </w:t>
            </w:r>
          </w:p>
        </w:tc>
        <w:tc>
          <w:tcPr>
            <w:tcW w:w="1606" w:type="pct"/>
            <w:tcBorders>
              <w:top w:val="single" w:sz="4" w:space="0" w:color="000000"/>
              <w:left w:val="single" w:sz="4" w:space="0" w:color="000000"/>
              <w:bottom w:val="single" w:sz="4" w:space="0" w:color="000000"/>
              <w:right w:val="single" w:sz="4" w:space="0" w:color="000000"/>
            </w:tcBorders>
          </w:tcPr>
          <w:p w14:paraId="589AD95E" w14:textId="77777777" w:rsidR="009237D8" w:rsidRPr="00C215E3" w:rsidRDefault="009237D8" w:rsidP="0024216E">
            <w:pPr>
              <w:spacing w:line="360" w:lineRule="auto"/>
              <w:ind w:left="5"/>
              <w:rPr>
                <w:sz w:val="22"/>
                <w:szCs w:val="22"/>
              </w:rPr>
            </w:pPr>
            <w:r w:rsidRPr="00C215E3">
              <w:rPr>
                <w:rFonts w:eastAsia="Arial" w:cs="Arial"/>
                <w:b/>
                <w:sz w:val="22"/>
                <w:szCs w:val="22"/>
              </w:rPr>
              <w:t xml:space="preserve">Friday 7th August 2026 </w:t>
            </w:r>
          </w:p>
          <w:p w14:paraId="4791D6E5" w14:textId="77777777" w:rsidR="009237D8" w:rsidRPr="00C215E3" w:rsidRDefault="009237D8" w:rsidP="0024216E">
            <w:pPr>
              <w:spacing w:line="360" w:lineRule="auto"/>
              <w:ind w:left="5"/>
              <w:rPr>
                <w:sz w:val="22"/>
                <w:szCs w:val="22"/>
              </w:rPr>
            </w:pPr>
            <w:r w:rsidRPr="00C215E3">
              <w:rPr>
                <w:rFonts w:eastAsia="Arial" w:cs="Arial"/>
                <w:b/>
                <w:sz w:val="22"/>
                <w:szCs w:val="22"/>
              </w:rPr>
              <w:t xml:space="preserve">(2PM) </w:t>
            </w:r>
          </w:p>
          <w:p w14:paraId="40EDF0AC" w14:textId="77777777" w:rsidR="009237D8" w:rsidRPr="00C215E3" w:rsidRDefault="009237D8" w:rsidP="0024216E">
            <w:pPr>
              <w:spacing w:line="360" w:lineRule="auto"/>
              <w:ind w:left="5"/>
              <w:rPr>
                <w:sz w:val="22"/>
                <w:szCs w:val="22"/>
              </w:rPr>
            </w:pPr>
            <w:r w:rsidRPr="00C215E3">
              <w:rPr>
                <w:rFonts w:eastAsia="Arial" w:cs="Arial"/>
                <w:b/>
                <w:sz w:val="22"/>
                <w:szCs w:val="22"/>
              </w:rPr>
              <w:t xml:space="preserve"> </w:t>
            </w:r>
          </w:p>
        </w:tc>
        <w:tc>
          <w:tcPr>
            <w:tcW w:w="1198" w:type="pct"/>
            <w:tcBorders>
              <w:top w:val="single" w:sz="4" w:space="0" w:color="000000"/>
              <w:left w:val="single" w:sz="4" w:space="0" w:color="000000"/>
              <w:bottom w:val="single" w:sz="4" w:space="0" w:color="000000"/>
              <w:right w:val="single" w:sz="4" w:space="0" w:color="000000"/>
            </w:tcBorders>
            <w:shd w:val="clear" w:color="auto" w:fill="D9D9D9"/>
            <w:vAlign w:val="center"/>
          </w:tcPr>
          <w:p w14:paraId="0336DC64" w14:textId="77777777" w:rsidR="009237D8" w:rsidRPr="00C215E3" w:rsidRDefault="009237D8" w:rsidP="0024216E">
            <w:pPr>
              <w:spacing w:line="360" w:lineRule="auto"/>
              <w:ind w:left="3"/>
              <w:rPr>
                <w:sz w:val="22"/>
                <w:szCs w:val="22"/>
              </w:rPr>
            </w:pPr>
            <w:r w:rsidRPr="00C215E3">
              <w:rPr>
                <w:rFonts w:eastAsia="Arial" w:cs="Arial"/>
                <w:b/>
                <w:sz w:val="22"/>
                <w:szCs w:val="22"/>
              </w:rPr>
              <w:t xml:space="preserve">Return date of provisional marks &amp; written feedback:  </w:t>
            </w:r>
          </w:p>
        </w:tc>
        <w:tc>
          <w:tcPr>
            <w:tcW w:w="1144" w:type="pct"/>
            <w:tcBorders>
              <w:top w:val="single" w:sz="4" w:space="0" w:color="000000"/>
              <w:left w:val="single" w:sz="4" w:space="0" w:color="000000"/>
              <w:bottom w:val="single" w:sz="4" w:space="0" w:color="000000"/>
              <w:right w:val="single" w:sz="4" w:space="0" w:color="000000"/>
            </w:tcBorders>
          </w:tcPr>
          <w:p w14:paraId="6AB19D00" w14:textId="77777777" w:rsidR="009237D8" w:rsidRPr="00C215E3" w:rsidRDefault="009237D8" w:rsidP="0024216E">
            <w:pPr>
              <w:spacing w:line="360" w:lineRule="auto"/>
              <w:rPr>
                <w:sz w:val="22"/>
                <w:szCs w:val="22"/>
              </w:rPr>
            </w:pPr>
            <w:r w:rsidRPr="00C215E3">
              <w:rPr>
                <w:rFonts w:eastAsia="Arial" w:cs="Arial"/>
                <w:b/>
                <w:sz w:val="22"/>
                <w:szCs w:val="22"/>
              </w:rPr>
              <w:t xml:space="preserve">7-Sep-26 </w:t>
            </w:r>
          </w:p>
          <w:p w14:paraId="3AE0FD71" w14:textId="77777777" w:rsidR="009237D8" w:rsidRPr="00C215E3" w:rsidRDefault="009237D8" w:rsidP="0024216E">
            <w:pPr>
              <w:spacing w:line="360" w:lineRule="auto"/>
              <w:rPr>
                <w:sz w:val="22"/>
                <w:szCs w:val="22"/>
              </w:rPr>
            </w:pPr>
            <w:r w:rsidRPr="00C215E3">
              <w:rPr>
                <w:rFonts w:eastAsia="Arial" w:cs="Arial"/>
                <w:b/>
                <w:sz w:val="22"/>
                <w:szCs w:val="22"/>
              </w:rPr>
              <w:t xml:space="preserve"> </w:t>
            </w:r>
          </w:p>
        </w:tc>
      </w:tr>
    </w:tbl>
    <w:p w14:paraId="785FB229" w14:textId="77777777" w:rsidR="009237D8" w:rsidRPr="009A4733" w:rsidRDefault="009237D8" w:rsidP="009237D8">
      <w:pPr>
        <w:rPr>
          <w:sz w:val="28"/>
          <w:szCs w:val="28"/>
        </w:rPr>
      </w:pPr>
    </w:p>
    <w:p w14:paraId="0A42D638" w14:textId="77777777" w:rsidR="009237D8" w:rsidRPr="009A4733" w:rsidRDefault="009237D8" w:rsidP="009237D8">
      <w:pPr>
        <w:jc w:val="center"/>
        <w:rPr>
          <w:b/>
          <w:bCs/>
          <w:sz w:val="28"/>
          <w:szCs w:val="28"/>
        </w:rPr>
      </w:pPr>
      <w:r w:rsidRPr="009A4733">
        <w:rPr>
          <w:b/>
          <w:bCs/>
          <w:sz w:val="28"/>
          <w:szCs w:val="28"/>
        </w:rPr>
        <w:t>Raising awareness about diabetes among teenagers and young adults in UK through campaign</w:t>
      </w:r>
    </w:p>
    <w:p w14:paraId="4120D79E" w14:textId="1A84AC4F" w:rsidR="009237D8" w:rsidRPr="00C215E3" w:rsidRDefault="009237D8" w:rsidP="009237D8">
      <w:pPr>
        <w:jc w:val="center"/>
        <w:rPr>
          <w:b/>
          <w:bCs/>
        </w:rPr>
      </w:pPr>
      <w:r w:rsidRPr="00C215E3">
        <w:rPr>
          <w:b/>
          <w:bCs/>
        </w:rPr>
        <w:t xml:space="preserve">Student Name: </w:t>
      </w:r>
      <w:r w:rsidR="003D0E07">
        <w:rPr>
          <w:b/>
          <w:bCs/>
        </w:rPr>
        <w:t xml:space="preserve">Davia </w:t>
      </w:r>
      <w:proofErr w:type="spellStart"/>
      <w:r w:rsidR="003D0E07">
        <w:rPr>
          <w:b/>
          <w:bCs/>
        </w:rPr>
        <w:t>jordan</w:t>
      </w:r>
      <w:proofErr w:type="spellEnd"/>
    </w:p>
    <w:p w14:paraId="23FCA7DC" w14:textId="1D9DA507" w:rsidR="009237D8" w:rsidRDefault="009237D8" w:rsidP="009237D8">
      <w:pPr>
        <w:jc w:val="center"/>
        <w:rPr>
          <w:b/>
          <w:bCs/>
        </w:rPr>
      </w:pPr>
      <w:r w:rsidRPr="00C215E3">
        <w:rPr>
          <w:b/>
          <w:bCs/>
        </w:rPr>
        <w:t>Student ID</w:t>
      </w:r>
      <w:r w:rsidR="00DD7416">
        <w:rPr>
          <w:b/>
          <w:bCs/>
        </w:rPr>
        <w:t xml:space="preserve">: </w:t>
      </w:r>
      <w:r w:rsidR="003D0E07">
        <w:rPr>
          <w:b/>
          <w:bCs/>
        </w:rPr>
        <w:t>2411484</w:t>
      </w:r>
    </w:p>
    <w:p w14:paraId="1C4F8ED2" w14:textId="77777777" w:rsidR="009237D8" w:rsidRDefault="009237D8">
      <w:pPr>
        <w:rPr>
          <w:b/>
        </w:rPr>
      </w:pPr>
      <w:r>
        <w:br w:type="page"/>
      </w:r>
    </w:p>
    <w:sdt>
      <w:sdtPr>
        <w:rPr>
          <w:rFonts w:ascii="Arial" w:eastAsiaTheme="minorHAnsi" w:hAnsi="Arial" w:cstheme="minorBidi"/>
          <w:color w:val="auto"/>
          <w:kern w:val="2"/>
          <w:sz w:val="22"/>
          <w:szCs w:val="22"/>
          <w:lang w:val="en-IN"/>
          <w14:ligatures w14:val="standardContextual"/>
        </w:rPr>
        <w:id w:val="660430175"/>
        <w:docPartObj>
          <w:docPartGallery w:val="Table of Contents"/>
          <w:docPartUnique/>
        </w:docPartObj>
      </w:sdtPr>
      <w:sdtEndPr>
        <w:rPr>
          <w:b/>
          <w:bCs/>
          <w:noProof/>
        </w:rPr>
      </w:sdtEndPr>
      <w:sdtContent>
        <w:p w14:paraId="3B68588D" w14:textId="5C9322E6" w:rsidR="00CA1703" w:rsidRPr="00CA1703" w:rsidRDefault="00CA1703" w:rsidP="00CA1703">
          <w:pPr>
            <w:pStyle w:val="TOCHeading"/>
            <w:jc w:val="center"/>
            <w:rPr>
              <w:rFonts w:ascii="Arial" w:hAnsi="Arial" w:cs="Arial"/>
              <w:b/>
              <w:bCs/>
              <w:color w:val="auto"/>
              <w:sz w:val="22"/>
              <w:szCs w:val="22"/>
            </w:rPr>
          </w:pPr>
          <w:r w:rsidRPr="00CA1703">
            <w:rPr>
              <w:rFonts w:ascii="Arial" w:hAnsi="Arial" w:cs="Arial"/>
              <w:b/>
              <w:bCs/>
              <w:color w:val="auto"/>
              <w:sz w:val="22"/>
              <w:szCs w:val="22"/>
            </w:rPr>
            <w:t>Table of Contents</w:t>
          </w:r>
        </w:p>
        <w:p w14:paraId="05B4A562" w14:textId="0DC40C74" w:rsidR="00C24A7E" w:rsidRDefault="00CA1703">
          <w:pPr>
            <w:pStyle w:val="TOC1"/>
            <w:tabs>
              <w:tab w:val="right" w:leader="dot" w:pos="9016"/>
            </w:tabs>
            <w:rPr>
              <w:rFonts w:asciiTheme="minorHAnsi" w:eastAsiaTheme="minorEastAsia" w:hAnsiTheme="minorHAnsi"/>
              <w:noProof/>
              <w:kern w:val="0"/>
              <w:lang w:eastAsia="en-IN"/>
              <w14:ligatures w14:val="none"/>
            </w:rPr>
          </w:pPr>
          <w:r>
            <w:fldChar w:fldCharType="begin"/>
          </w:r>
          <w:r>
            <w:instrText xml:space="preserve"> TOC \o "1-3" \h \z \u </w:instrText>
          </w:r>
          <w:r>
            <w:fldChar w:fldCharType="separate"/>
          </w:r>
          <w:hyperlink w:anchor="_Toc235290012" w:history="1">
            <w:r w:rsidR="00C24A7E" w:rsidRPr="007B0246">
              <w:rPr>
                <w:rStyle w:val="Hyperlink"/>
                <w:noProof/>
              </w:rPr>
              <w:t>Poster</w:t>
            </w:r>
            <w:r w:rsidR="00C24A7E">
              <w:rPr>
                <w:noProof/>
                <w:webHidden/>
              </w:rPr>
              <w:tab/>
            </w:r>
            <w:r w:rsidR="00C24A7E">
              <w:rPr>
                <w:noProof/>
                <w:webHidden/>
              </w:rPr>
              <w:fldChar w:fldCharType="begin"/>
            </w:r>
            <w:r w:rsidR="00C24A7E">
              <w:rPr>
                <w:noProof/>
                <w:webHidden/>
              </w:rPr>
              <w:instrText xml:space="preserve"> PAGEREF _Toc235290012 \h </w:instrText>
            </w:r>
            <w:r w:rsidR="00C24A7E">
              <w:rPr>
                <w:noProof/>
                <w:webHidden/>
              </w:rPr>
            </w:r>
            <w:r w:rsidR="00C24A7E">
              <w:rPr>
                <w:noProof/>
                <w:webHidden/>
              </w:rPr>
              <w:fldChar w:fldCharType="separate"/>
            </w:r>
            <w:r w:rsidR="00C24A7E">
              <w:rPr>
                <w:noProof/>
                <w:webHidden/>
              </w:rPr>
              <w:t>3</w:t>
            </w:r>
            <w:r w:rsidR="00C24A7E">
              <w:rPr>
                <w:noProof/>
                <w:webHidden/>
              </w:rPr>
              <w:fldChar w:fldCharType="end"/>
            </w:r>
          </w:hyperlink>
        </w:p>
        <w:p w14:paraId="7E394B15" w14:textId="7330AA6B" w:rsidR="00C24A7E" w:rsidRDefault="00C24A7E">
          <w:pPr>
            <w:pStyle w:val="TOC1"/>
            <w:tabs>
              <w:tab w:val="right" w:leader="dot" w:pos="9016"/>
            </w:tabs>
            <w:rPr>
              <w:rFonts w:asciiTheme="minorHAnsi" w:eastAsiaTheme="minorEastAsia" w:hAnsiTheme="minorHAnsi"/>
              <w:noProof/>
              <w:kern w:val="0"/>
              <w:lang w:eastAsia="en-IN"/>
              <w14:ligatures w14:val="none"/>
            </w:rPr>
          </w:pPr>
          <w:hyperlink w:anchor="_Toc235290013" w:history="1">
            <w:r w:rsidRPr="007B0246">
              <w:rPr>
                <w:rStyle w:val="Hyperlink"/>
                <w:noProof/>
              </w:rPr>
              <w:t>Pitch</w:t>
            </w:r>
            <w:r>
              <w:rPr>
                <w:noProof/>
                <w:webHidden/>
              </w:rPr>
              <w:tab/>
            </w:r>
            <w:r>
              <w:rPr>
                <w:noProof/>
                <w:webHidden/>
              </w:rPr>
              <w:fldChar w:fldCharType="begin"/>
            </w:r>
            <w:r>
              <w:rPr>
                <w:noProof/>
                <w:webHidden/>
              </w:rPr>
              <w:instrText xml:space="preserve"> PAGEREF _Toc235290013 \h </w:instrText>
            </w:r>
            <w:r>
              <w:rPr>
                <w:noProof/>
                <w:webHidden/>
              </w:rPr>
            </w:r>
            <w:r>
              <w:rPr>
                <w:noProof/>
                <w:webHidden/>
              </w:rPr>
              <w:fldChar w:fldCharType="separate"/>
            </w:r>
            <w:r>
              <w:rPr>
                <w:noProof/>
                <w:webHidden/>
              </w:rPr>
              <w:t>4</w:t>
            </w:r>
            <w:r>
              <w:rPr>
                <w:noProof/>
                <w:webHidden/>
              </w:rPr>
              <w:fldChar w:fldCharType="end"/>
            </w:r>
          </w:hyperlink>
        </w:p>
        <w:p w14:paraId="77026474" w14:textId="55504302" w:rsidR="00C24A7E" w:rsidRDefault="00C24A7E">
          <w:pPr>
            <w:pStyle w:val="TOC2"/>
            <w:tabs>
              <w:tab w:val="right" w:leader="dot" w:pos="9016"/>
            </w:tabs>
            <w:rPr>
              <w:rFonts w:asciiTheme="minorHAnsi" w:eastAsiaTheme="minorEastAsia" w:hAnsiTheme="minorHAnsi"/>
              <w:noProof/>
              <w:kern w:val="0"/>
              <w:lang w:eastAsia="en-IN"/>
              <w14:ligatures w14:val="none"/>
            </w:rPr>
          </w:pPr>
          <w:hyperlink w:anchor="_Toc235290014" w:history="1">
            <w:r w:rsidRPr="007B0246">
              <w:rPr>
                <w:rStyle w:val="Hyperlink"/>
                <w:noProof/>
              </w:rPr>
              <w:t>Introduction</w:t>
            </w:r>
            <w:r>
              <w:rPr>
                <w:noProof/>
                <w:webHidden/>
              </w:rPr>
              <w:tab/>
            </w:r>
            <w:r>
              <w:rPr>
                <w:noProof/>
                <w:webHidden/>
              </w:rPr>
              <w:fldChar w:fldCharType="begin"/>
            </w:r>
            <w:r>
              <w:rPr>
                <w:noProof/>
                <w:webHidden/>
              </w:rPr>
              <w:instrText xml:space="preserve"> PAGEREF _Toc235290014 \h </w:instrText>
            </w:r>
            <w:r>
              <w:rPr>
                <w:noProof/>
                <w:webHidden/>
              </w:rPr>
            </w:r>
            <w:r>
              <w:rPr>
                <w:noProof/>
                <w:webHidden/>
              </w:rPr>
              <w:fldChar w:fldCharType="separate"/>
            </w:r>
            <w:r>
              <w:rPr>
                <w:noProof/>
                <w:webHidden/>
              </w:rPr>
              <w:t>4</w:t>
            </w:r>
            <w:r>
              <w:rPr>
                <w:noProof/>
                <w:webHidden/>
              </w:rPr>
              <w:fldChar w:fldCharType="end"/>
            </w:r>
          </w:hyperlink>
        </w:p>
        <w:p w14:paraId="31D4B1D9" w14:textId="7F587E35" w:rsidR="00C24A7E" w:rsidRDefault="00C24A7E">
          <w:pPr>
            <w:pStyle w:val="TOC2"/>
            <w:tabs>
              <w:tab w:val="right" w:leader="dot" w:pos="9016"/>
            </w:tabs>
            <w:rPr>
              <w:rFonts w:asciiTheme="minorHAnsi" w:eastAsiaTheme="minorEastAsia" w:hAnsiTheme="minorHAnsi"/>
              <w:noProof/>
              <w:kern w:val="0"/>
              <w:lang w:eastAsia="en-IN"/>
              <w14:ligatures w14:val="none"/>
            </w:rPr>
          </w:pPr>
          <w:hyperlink w:anchor="_Toc235290015" w:history="1">
            <w:r w:rsidRPr="007B0246">
              <w:rPr>
                <w:rStyle w:val="Hyperlink"/>
                <w:noProof/>
              </w:rPr>
              <w:t>Target Audience</w:t>
            </w:r>
            <w:r>
              <w:rPr>
                <w:noProof/>
                <w:webHidden/>
              </w:rPr>
              <w:tab/>
            </w:r>
            <w:r>
              <w:rPr>
                <w:noProof/>
                <w:webHidden/>
              </w:rPr>
              <w:fldChar w:fldCharType="begin"/>
            </w:r>
            <w:r>
              <w:rPr>
                <w:noProof/>
                <w:webHidden/>
              </w:rPr>
              <w:instrText xml:space="preserve"> PAGEREF _Toc235290015 \h </w:instrText>
            </w:r>
            <w:r>
              <w:rPr>
                <w:noProof/>
                <w:webHidden/>
              </w:rPr>
            </w:r>
            <w:r>
              <w:rPr>
                <w:noProof/>
                <w:webHidden/>
              </w:rPr>
              <w:fldChar w:fldCharType="separate"/>
            </w:r>
            <w:r>
              <w:rPr>
                <w:noProof/>
                <w:webHidden/>
              </w:rPr>
              <w:t>5</w:t>
            </w:r>
            <w:r>
              <w:rPr>
                <w:noProof/>
                <w:webHidden/>
              </w:rPr>
              <w:fldChar w:fldCharType="end"/>
            </w:r>
          </w:hyperlink>
        </w:p>
        <w:p w14:paraId="47B7A77A" w14:textId="11EDD376" w:rsidR="00C24A7E" w:rsidRDefault="00C24A7E">
          <w:pPr>
            <w:pStyle w:val="TOC2"/>
            <w:tabs>
              <w:tab w:val="right" w:leader="dot" w:pos="9016"/>
            </w:tabs>
            <w:rPr>
              <w:rFonts w:asciiTheme="minorHAnsi" w:eastAsiaTheme="minorEastAsia" w:hAnsiTheme="minorHAnsi"/>
              <w:noProof/>
              <w:kern w:val="0"/>
              <w:lang w:eastAsia="en-IN"/>
              <w14:ligatures w14:val="none"/>
            </w:rPr>
          </w:pPr>
          <w:hyperlink w:anchor="_Toc235290016" w:history="1">
            <w:r w:rsidRPr="007B0246">
              <w:rPr>
                <w:rStyle w:val="Hyperlink"/>
                <w:noProof/>
              </w:rPr>
              <w:t>Legislation and professional services</w:t>
            </w:r>
            <w:r>
              <w:rPr>
                <w:noProof/>
                <w:webHidden/>
              </w:rPr>
              <w:tab/>
            </w:r>
            <w:r>
              <w:rPr>
                <w:noProof/>
                <w:webHidden/>
              </w:rPr>
              <w:fldChar w:fldCharType="begin"/>
            </w:r>
            <w:r>
              <w:rPr>
                <w:noProof/>
                <w:webHidden/>
              </w:rPr>
              <w:instrText xml:space="preserve"> PAGEREF _Toc235290016 \h </w:instrText>
            </w:r>
            <w:r>
              <w:rPr>
                <w:noProof/>
                <w:webHidden/>
              </w:rPr>
            </w:r>
            <w:r>
              <w:rPr>
                <w:noProof/>
                <w:webHidden/>
              </w:rPr>
              <w:fldChar w:fldCharType="separate"/>
            </w:r>
            <w:r>
              <w:rPr>
                <w:noProof/>
                <w:webHidden/>
              </w:rPr>
              <w:t>6</w:t>
            </w:r>
            <w:r>
              <w:rPr>
                <w:noProof/>
                <w:webHidden/>
              </w:rPr>
              <w:fldChar w:fldCharType="end"/>
            </w:r>
          </w:hyperlink>
        </w:p>
        <w:p w14:paraId="6BA0BE65" w14:textId="038CCA9A" w:rsidR="00C24A7E" w:rsidRDefault="00C24A7E">
          <w:pPr>
            <w:pStyle w:val="TOC2"/>
            <w:tabs>
              <w:tab w:val="right" w:leader="dot" w:pos="9016"/>
            </w:tabs>
            <w:rPr>
              <w:rFonts w:asciiTheme="minorHAnsi" w:eastAsiaTheme="minorEastAsia" w:hAnsiTheme="minorHAnsi"/>
              <w:noProof/>
              <w:kern w:val="0"/>
              <w:lang w:eastAsia="en-IN"/>
              <w14:ligatures w14:val="none"/>
            </w:rPr>
          </w:pPr>
          <w:hyperlink w:anchor="_Toc235290017" w:history="1">
            <w:r w:rsidRPr="007B0246">
              <w:rPr>
                <w:rStyle w:val="Hyperlink"/>
                <w:noProof/>
              </w:rPr>
              <w:t>Importance of the Campaign</w:t>
            </w:r>
            <w:r>
              <w:rPr>
                <w:noProof/>
                <w:webHidden/>
              </w:rPr>
              <w:tab/>
            </w:r>
            <w:r>
              <w:rPr>
                <w:noProof/>
                <w:webHidden/>
              </w:rPr>
              <w:fldChar w:fldCharType="begin"/>
            </w:r>
            <w:r>
              <w:rPr>
                <w:noProof/>
                <w:webHidden/>
              </w:rPr>
              <w:instrText xml:space="preserve"> PAGEREF _Toc235290017 \h </w:instrText>
            </w:r>
            <w:r>
              <w:rPr>
                <w:noProof/>
                <w:webHidden/>
              </w:rPr>
            </w:r>
            <w:r>
              <w:rPr>
                <w:noProof/>
                <w:webHidden/>
              </w:rPr>
              <w:fldChar w:fldCharType="separate"/>
            </w:r>
            <w:r>
              <w:rPr>
                <w:noProof/>
                <w:webHidden/>
              </w:rPr>
              <w:t>7</w:t>
            </w:r>
            <w:r>
              <w:rPr>
                <w:noProof/>
                <w:webHidden/>
              </w:rPr>
              <w:fldChar w:fldCharType="end"/>
            </w:r>
          </w:hyperlink>
        </w:p>
        <w:p w14:paraId="10B5290C" w14:textId="153B6F7A" w:rsidR="00C24A7E" w:rsidRDefault="00C24A7E">
          <w:pPr>
            <w:pStyle w:val="TOC2"/>
            <w:tabs>
              <w:tab w:val="right" w:leader="dot" w:pos="9016"/>
            </w:tabs>
            <w:rPr>
              <w:rFonts w:asciiTheme="minorHAnsi" w:eastAsiaTheme="minorEastAsia" w:hAnsiTheme="minorHAnsi"/>
              <w:noProof/>
              <w:kern w:val="0"/>
              <w:lang w:eastAsia="en-IN"/>
              <w14:ligatures w14:val="none"/>
            </w:rPr>
          </w:pPr>
          <w:hyperlink w:anchor="_Toc235290018" w:history="1">
            <w:r w:rsidRPr="007B0246">
              <w:rPr>
                <w:rStyle w:val="Hyperlink"/>
                <w:noProof/>
              </w:rPr>
              <w:t>Implementation Plan</w:t>
            </w:r>
            <w:r>
              <w:rPr>
                <w:noProof/>
                <w:webHidden/>
              </w:rPr>
              <w:tab/>
            </w:r>
            <w:r>
              <w:rPr>
                <w:noProof/>
                <w:webHidden/>
              </w:rPr>
              <w:fldChar w:fldCharType="begin"/>
            </w:r>
            <w:r>
              <w:rPr>
                <w:noProof/>
                <w:webHidden/>
              </w:rPr>
              <w:instrText xml:space="preserve"> PAGEREF _Toc235290018 \h </w:instrText>
            </w:r>
            <w:r>
              <w:rPr>
                <w:noProof/>
                <w:webHidden/>
              </w:rPr>
            </w:r>
            <w:r>
              <w:rPr>
                <w:noProof/>
                <w:webHidden/>
              </w:rPr>
              <w:fldChar w:fldCharType="separate"/>
            </w:r>
            <w:r>
              <w:rPr>
                <w:noProof/>
                <w:webHidden/>
              </w:rPr>
              <w:t>8</w:t>
            </w:r>
            <w:r>
              <w:rPr>
                <w:noProof/>
                <w:webHidden/>
              </w:rPr>
              <w:fldChar w:fldCharType="end"/>
            </w:r>
          </w:hyperlink>
        </w:p>
        <w:p w14:paraId="10F46AAF" w14:textId="31C57FAD" w:rsidR="00C24A7E" w:rsidRDefault="00C24A7E">
          <w:pPr>
            <w:pStyle w:val="TOC2"/>
            <w:tabs>
              <w:tab w:val="right" w:leader="dot" w:pos="9016"/>
            </w:tabs>
            <w:rPr>
              <w:rFonts w:asciiTheme="minorHAnsi" w:eastAsiaTheme="minorEastAsia" w:hAnsiTheme="minorHAnsi"/>
              <w:noProof/>
              <w:kern w:val="0"/>
              <w:lang w:eastAsia="en-IN"/>
              <w14:ligatures w14:val="none"/>
            </w:rPr>
          </w:pPr>
          <w:hyperlink w:anchor="_Toc235290019" w:history="1">
            <w:r w:rsidRPr="007B0246">
              <w:rPr>
                <w:rStyle w:val="Hyperlink"/>
                <w:noProof/>
              </w:rPr>
              <w:t>Conclusion</w:t>
            </w:r>
            <w:r>
              <w:rPr>
                <w:noProof/>
                <w:webHidden/>
              </w:rPr>
              <w:tab/>
            </w:r>
            <w:r>
              <w:rPr>
                <w:noProof/>
                <w:webHidden/>
              </w:rPr>
              <w:fldChar w:fldCharType="begin"/>
            </w:r>
            <w:r>
              <w:rPr>
                <w:noProof/>
                <w:webHidden/>
              </w:rPr>
              <w:instrText xml:space="preserve"> PAGEREF _Toc235290019 \h </w:instrText>
            </w:r>
            <w:r>
              <w:rPr>
                <w:noProof/>
                <w:webHidden/>
              </w:rPr>
            </w:r>
            <w:r>
              <w:rPr>
                <w:noProof/>
                <w:webHidden/>
              </w:rPr>
              <w:fldChar w:fldCharType="separate"/>
            </w:r>
            <w:r>
              <w:rPr>
                <w:noProof/>
                <w:webHidden/>
              </w:rPr>
              <w:t>10</w:t>
            </w:r>
            <w:r>
              <w:rPr>
                <w:noProof/>
                <w:webHidden/>
              </w:rPr>
              <w:fldChar w:fldCharType="end"/>
            </w:r>
          </w:hyperlink>
        </w:p>
        <w:p w14:paraId="0BAD6D55" w14:textId="0B1E2CC1" w:rsidR="00C24A7E" w:rsidRDefault="00C24A7E">
          <w:pPr>
            <w:pStyle w:val="TOC2"/>
            <w:tabs>
              <w:tab w:val="right" w:leader="dot" w:pos="9016"/>
            </w:tabs>
            <w:rPr>
              <w:rFonts w:asciiTheme="minorHAnsi" w:eastAsiaTheme="minorEastAsia" w:hAnsiTheme="minorHAnsi"/>
              <w:noProof/>
              <w:kern w:val="0"/>
              <w:lang w:eastAsia="en-IN"/>
              <w14:ligatures w14:val="none"/>
            </w:rPr>
          </w:pPr>
          <w:hyperlink w:anchor="_Toc235290020" w:history="1">
            <w:r w:rsidRPr="007B0246">
              <w:rPr>
                <w:rStyle w:val="Hyperlink"/>
                <w:noProof/>
              </w:rPr>
              <w:t>References</w:t>
            </w:r>
            <w:r>
              <w:rPr>
                <w:noProof/>
                <w:webHidden/>
              </w:rPr>
              <w:tab/>
            </w:r>
            <w:r>
              <w:rPr>
                <w:noProof/>
                <w:webHidden/>
              </w:rPr>
              <w:fldChar w:fldCharType="begin"/>
            </w:r>
            <w:r>
              <w:rPr>
                <w:noProof/>
                <w:webHidden/>
              </w:rPr>
              <w:instrText xml:space="preserve"> PAGEREF _Toc235290020 \h </w:instrText>
            </w:r>
            <w:r>
              <w:rPr>
                <w:noProof/>
                <w:webHidden/>
              </w:rPr>
            </w:r>
            <w:r>
              <w:rPr>
                <w:noProof/>
                <w:webHidden/>
              </w:rPr>
              <w:fldChar w:fldCharType="separate"/>
            </w:r>
            <w:r>
              <w:rPr>
                <w:noProof/>
                <w:webHidden/>
              </w:rPr>
              <w:t>11</w:t>
            </w:r>
            <w:r>
              <w:rPr>
                <w:noProof/>
                <w:webHidden/>
              </w:rPr>
              <w:fldChar w:fldCharType="end"/>
            </w:r>
          </w:hyperlink>
        </w:p>
        <w:p w14:paraId="2D19E31A" w14:textId="0CC892CE" w:rsidR="00CA1703" w:rsidRDefault="00CA1703">
          <w:r>
            <w:rPr>
              <w:b/>
              <w:bCs/>
              <w:noProof/>
            </w:rPr>
            <w:fldChar w:fldCharType="end"/>
          </w:r>
        </w:p>
      </w:sdtContent>
    </w:sdt>
    <w:p w14:paraId="62E147E8" w14:textId="77777777" w:rsidR="00CA1703" w:rsidRDefault="00CA1703">
      <w:pPr>
        <w:rPr>
          <w:b/>
        </w:rPr>
      </w:pPr>
      <w:r>
        <w:br w:type="page"/>
      </w:r>
    </w:p>
    <w:p w14:paraId="685040FF" w14:textId="77777777" w:rsidR="00777F78" w:rsidRDefault="00E007FF" w:rsidP="00777F78">
      <w:pPr>
        <w:pStyle w:val="Heading1"/>
      </w:pPr>
      <w:bookmarkStart w:id="0" w:name="_Toc235290012"/>
      <w:r>
        <w:lastRenderedPageBreak/>
        <w:t>Poster</w:t>
      </w:r>
      <w:bookmarkEnd w:id="0"/>
      <w:r>
        <w:t xml:space="preserve"> </w:t>
      </w:r>
    </w:p>
    <w:p w14:paraId="04A952DD" w14:textId="60E91179" w:rsidR="00E007FF" w:rsidRDefault="00E007FF" w:rsidP="00777F78">
      <w:r>
        <w:rPr>
          <w:noProof/>
          <w:lang w:eastAsia="en-IN"/>
        </w:rPr>
        <w:drawing>
          <wp:inline distT="0" distB="0" distL="0" distR="0" wp14:anchorId="5A5C706B" wp14:editId="4965493B">
            <wp:extent cx="5731510" cy="8099425"/>
            <wp:effectExtent l="0" t="0" r="2540" b="0"/>
            <wp:docPr id="727912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912362" name="Picture 727912362"/>
                    <pic:cNvPicPr/>
                  </pic:nvPicPr>
                  <pic:blipFill>
                    <a:blip r:embed="rId9">
                      <a:extLst>
                        <a:ext uri="{28A0092B-C50C-407E-A947-70E740481C1C}">
                          <a14:useLocalDpi xmlns:a14="http://schemas.microsoft.com/office/drawing/2010/main" val="0"/>
                        </a:ext>
                      </a:extLst>
                    </a:blip>
                    <a:stretch>
                      <a:fillRect/>
                    </a:stretch>
                  </pic:blipFill>
                  <pic:spPr>
                    <a:xfrm>
                      <a:off x="0" y="0"/>
                      <a:ext cx="5731510" cy="8099425"/>
                    </a:xfrm>
                    <a:prstGeom prst="rect">
                      <a:avLst/>
                    </a:prstGeom>
                  </pic:spPr>
                </pic:pic>
              </a:graphicData>
            </a:graphic>
          </wp:inline>
        </w:drawing>
      </w:r>
    </w:p>
    <w:p w14:paraId="2102917F" w14:textId="77777777" w:rsidR="00E007FF" w:rsidRDefault="00E007FF">
      <w:pPr>
        <w:rPr>
          <w:b/>
        </w:rPr>
      </w:pPr>
      <w:r>
        <w:br w:type="page"/>
      </w:r>
    </w:p>
    <w:p w14:paraId="1E7A5173" w14:textId="6EDCA067" w:rsidR="00E007FF" w:rsidRPr="00E007FF" w:rsidRDefault="00E007FF" w:rsidP="00E007FF">
      <w:pPr>
        <w:pStyle w:val="Heading1"/>
      </w:pPr>
      <w:bookmarkStart w:id="1" w:name="_Toc235290013"/>
      <w:r>
        <w:lastRenderedPageBreak/>
        <w:t>Pitch</w:t>
      </w:r>
      <w:bookmarkEnd w:id="1"/>
      <w:r>
        <w:t xml:space="preserve"> </w:t>
      </w:r>
    </w:p>
    <w:p w14:paraId="362217E0" w14:textId="6E1E60F4" w:rsidR="00396CC1" w:rsidRDefault="009F2A34" w:rsidP="001B66DC">
      <w:pPr>
        <w:pStyle w:val="Heading2"/>
      </w:pPr>
      <w:bookmarkStart w:id="2" w:name="_Toc235290014"/>
      <w:r>
        <w:t>Introduction</w:t>
      </w:r>
      <w:bookmarkEnd w:id="2"/>
      <w:r>
        <w:t xml:space="preserve"> </w:t>
      </w:r>
    </w:p>
    <w:p w14:paraId="3E53B4FB" w14:textId="6844CB25" w:rsidR="0085029B" w:rsidRPr="0085029B" w:rsidRDefault="00F076AD" w:rsidP="00F076AD">
      <w:r>
        <w:t>I</w:t>
      </w:r>
      <w:r w:rsidRPr="00F076AD">
        <w:t>nnovation </w:t>
      </w:r>
      <w:r>
        <w:t xml:space="preserve">refers to the process of </w:t>
      </w:r>
      <w:r w:rsidR="009F1A83">
        <w:t>developing</w:t>
      </w:r>
      <w:r>
        <w:t xml:space="preserve"> breakthrough services and products which can be adopted by customers (McKinsey &amp; Company, 2022).</w:t>
      </w:r>
      <w:r w:rsidR="000C6B14">
        <w:t xml:space="preserve"> In this pitch, the target audience of the brand will be elaborated, along with the legislative and professional services considerations which </w:t>
      </w:r>
      <w:proofErr w:type="gramStart"/>
      <w:r w:rsidR="000C6B14">
        <w:t>have to</w:t>
      </w:r>
      <w:proofErr w:type="gramEnd"/>
      <w:r w:rsidR="000C6B14">
        <w:t xml:space="preserve"> be made by </w:t>
      </w:r>
      <w:proofErr w:type="spellStart"/>
      <w:r w:rsidR="000C6B14">
        <w:t>GlucoBuzz</w:t>
      </w:r>
      <w:proofErr w:type="spellEnd"/>
      <w:r w:rsidR="000C6B14">
        <w:t xml:space="preserve">. </w:t>
      </w:r>
      <w:r w:rsidR="000679D4">
        <w:t xml:space="preserve">Additionally, the importance of the campaign will be highlighted, and an implementation plan will be developed for the same. </w:t>
      </w:r>
      <w:r w:rsidR="00DA0060">
        <w:t>Through this, the campaign aims to address the issue of rising diabetes amongst the young people of the UK</w:t>
      </w:r>
      <w:r w:rsidR="006714F0">
        <w:t xml:space="preserve"> and ensure that they have a set of strategies to prevent or treat the same. </w:t>
      </w:r>
    </w:p>
    <w:p w14:paraId="46479EC0" w14:textId="7E9C1458" w:rsidR="00C70F83" w:rsidRPr="00C70F83" w:rsidRDefault="00C70F83" w:rsidP="00C70F83">
      <w:pPr>
        <w:jc w:val="center"/>
        <w:rPr>
          <w:b/>
        </w:rPr>
      </w:pPr>
      <w:r w:rsidRPr="006C1CFE">
        <w:rPr>
          <w:noProof/>
          <w:lang w:eastAsia="en-IN"/>
        </w:rPr>
        <w:drawing>
          <wp:inline distT="0" distB="0" distL="0" distR="0" wp14:anchorId="44948E57" wp14:editId="12257195">
            <wp:extent cx="4229317" cy="2724290"/>
            <wp:effectExtent l="76200" t="76200" r="133350" b="133350"/>
            <wp:docPr id="123994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94408" name=""/>
                    <pic:cNvPicPr/>
                  </pic:nvPicPr>
                  <pic:blipFill>
                    <a:blip r:embed="rId10"/>
                    <a:stretch>
                      <a:fillRect/>
                    </a:stretch>
                  </pic:blipFill>
                  <pic:spPr>
                    <a:xfrm>
                      <a:off x="0" y="0"/>
                      <a:ext cx="4229317" cy="27242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4A20657" w14:textId="740A8AC5" w:rsidR="00C70F83" w:rsidRDefault="00C70F83" w:rsidP="00C70F83">
      <w:pPr>
        <w:pStyle w:val="Caption"/>
      </w:pPr>
      <w:r>
        <w:t xml:space="preserve">Figure </w:t>
      </w:r>
      <w:fldSimple w:instr=" SEQ Figure \* ARABIC ">
        <w:r w:rsidR="009D0DF8">
          <w:rPr>
            <w:noProof/>
          </w:rPr>
          <w:t>1</w:t>
        </w:r>
      </w:fldSimple>
      <w:r>
        <w:t xml:space="preserve">: Logo of the campaign </w:t>
      </w:r>
    </w:p>
    <w:p w14:paraId="16DA023D" w14:textId="77777777" w:rsidR="00C70F83" w:rsidRPr="006C1CFE" w:rsidRDefault="00C70F83" w:rsidP="00C70F83">
      <w:pPr>
        <w:jc w:val="center"/>
      </w:pPr>
      <w:r>
        <w:t>(Source: Created by the Learner)</w:t>
      </w:r>
    </w:p>
    <w:p w14:paraId="65E9CF06" w14:textId="77777777" w:rsidR="00C70F83" w:rsidRDefault="00C70F83">
      <w:pPr>
        <w:rPr>
          <w:b/>
        </w:rPr>
      </w:pPr>
      <w:r>
        <w:br w:type="page"/>
      </w:r>
    </w:p>
    <w:p w14:paraId="01050B8A" w14:textId="745BD5E5" w:rsidR="009237D8" w:rsidRDefault="009237D8" w:rsidP="001B66DC">
      <w:pPr>
        <w:pStyle w:val="Heading2"/>
      </w:pPr>
      <w:bookmarkStart w:id="3" w:name="_Toc235290015"/>
      <w:r>
        <w:lastRenderedPageBreak/>
        <w:t>Target Audience</w:t>
      </w:r>
      <w:bookmarkEnd w:id="3"/>
      <w:r>
        <w:t xml:space="preserve"> </w:t>
      </w:r>
    </w:p>
    <w:p w14:paraId="5EF2A8DF" w14:textId="76995B98" w:rsidR="00B95BB8" w:rsidRDefault="00C70F83" w:rsidP="00B95BB8">
      <w:r>
        <w:t xml:space="preserve">The target audience </w:t>
      </w:r>
      <w:r w:rsidR="00BF7FB0">
        <w:t>is</w:t>
      </w:r>
      <w:r>
        <w:t xml:space="preserve"> </w:t>
      </w:r>
      <w:r w:rsidR="00D20767">
        <w:t xml:space="preserve">the young people and teenagers of the UK. </w:t>
      </w:r>
      <w:r w:rsidR="00FE6D1D">
        <w:t xml:space="preserve">The age range of these people would be 13-35, and they can be people of any gender and background. They are people who have had issues with diabetes for a considerable amount of time. Through this, the </w:t>
      </w:r>
      <w:r w:rsidR="00C358F0">
        <w:t xml:space="preserve">campaign can make sure that it </w:t>
      </w:r>
      <w:r w:rsidR="005C6D65">
        <w:t>can</w:t>
      </w:r>
      <w:r w:rsidR="00C358F0">
        <w:t xml:space="preserve"> </w:t>
      </w:r>
      <w:r w:rsidR="005C6D65">
        <w:t xml:space="preserve">educate people about the causes of diabetes. The people who are likely to respond to the campaign </w:t>
      </w:r>
      <w:r w:rsidR="008E0267">
        <w:t>may</w:t>
      </w:r>
      <w:r w:rsidR="005C6D65">
        <w:t xml:space="preserve"> have some issues </w:t>
      </w:r>
      <w:r w:rsidR="008E0267">
        <w:t>with</w:t>
      </w:r>
      <w:r w:rsidR="005C6D65">
        <w:t xml:space="preserve"> diabetes.</w:t>
      </w:r>
      <w:r w:rsidR="004A1D7C">
        <w:t xml:space="preserve"> </w:t>
      </w:r>
      <w:r w:rsidR="008E0267">
        <w:t>Type 1</w:t>
      </w:r>
      <w:r w:rsidR="004A1D7C">
        <w:t xml:space="preserve"> diabetes is most often diagnosed in child</w:t>
      </w:r>
      <w:r w:rsidR="008E0267">
        <w:t>hood, while Type 2 is seen in people due to age, weight issues and ethnicity (NHS, 2026).</w:t>
      </w:r>
      <w:r w:rsidR="00050CE2">
        <w:t xml:space="preserve"> Hence, this campaign aims to target the people who may have been facing these issues. However, the campaign can be relevant for </w:t>
      </w:r>
      <w:r w:rsidR="001B7B49">
        <w:t xml:space="preserve">people without the issue of diabetes, too. The people requiring this campaign are likely to have unhealthy lifestyle habits, genetic issues and so on. Overall, through this campaign, any issues of diabetes which are being faced by these people can be addressed effectively with the aim of ensuring that they can live a healthy life. </w:t>
      </w:r>
    </w:p>
    <w:p w14:paraId="11E4BE84" w14:textId="77777777" w:rsidR="001B7B49" w:rsidRDefault="001B7B49">
      <w:pPr>
        <w:rPr>
          <w:b/>
        </w:rPr>
      </w:pPr>
      <w:r>
        <w:br w:type="page"/>
      </w:r>
    </w:p>
    <w:p w14:paraId="15E7521D" w14:textId="71907A5B" w:rsidR="009237D8" w:rsidRDefault="009237D8" w:rsidP="001B66DC">
      <w:pPr>
        <w:pStyle w:val="Heading2"/>
      </w:pPr>
      <w:bookmarkStart w:id="4" w:name="_Toc235290016"/>
      <w:r>
        <w:lastRenderedPageBreak/>
        <w:t>L</w:t>
      </w:r>
      <w:r w:rsidRPr="009237D8">
        <w:t>egislation and professional services</w:t>
      </w:r>
      <w:bookmarkEnd w:id="4"/>
      <w:r w:rsidRPr="009237D8">
        <w:t xml:space="preserve"> </w:t>
      </w:r>
    </w:p>
    <w:p w14:paraId="75F46E2D" w14:textId="290305A2" w:rsidR="001B7B49" w:rsidRPr="001B7B49" w:rsidRDefault="001B7B49" w:rsidP="001B7B49">
      <w:r>
        <w:t xml:space="preserve">The important regulations which are relevant to this company are the standards which have been set by the </w:t>
      </w:r>
      <w:r w:rsidR="00E1016D" w:rsidRPr="00BF5828">
        <w:t>Advertising Standards Authority (ASA)</w:t>
      </w:r>
      <w:r w:rsidR="00E1016D">
        <w:t xml:space="preserve"> and the principles of the Data Protection Act of 2018. The ASA </w:t>
      </w:r>
      <w:r w:rsidR="00F6042B">
        <w:t>sets out clear standards regarding advertising, direct or website marketing, sales promotions and so on (Conway, 2025)</w:t>
      </w:r>
      <w:r w:rsidR="00E94C96">
        <w:t xml:space="preserve">. </w:t>
      </w:r>
      <w:r w:rsidR="005B0732">
        <w:t xml:space="preserve">The Data Protection Act of 2018, on the other hand, </w:t>
      </w:r>
      <w:r w:rsidR="000B72A8">
        <w:t xml:space="preserve">ensures that the information of the people </w:t>
      </w:r>
      <w:r w:rsidR="004175AD">
        <w:t>is</w:t>
      </w:r>
      <w:r w:rsidR="000B72A8">
        <w:t xml:space="preserve"> processed accurately (DLA Piper, 2026).</w:t>
      </w:r>
      <w:r w:rsidR="005B0732">
        <w:t xml:space="preserve"> </w:t>
      </w:r>
      <w:r w:rsidR="004175AD">
        <w:t xml:space="preserve">While </w:t>
      </w:r>
      <w:proofErr w:type="spellStart"/>
      <w:r w:rsidR="004175AD">
        <w:t>GlucoBuzz</w:t>
      </w:r>
      <w:proofErr w:type="spellEnd"/>
      <w:r w:rsidR="004175AD">
        <w:t xml:space="preserve"> is not a professional service, it aims to inform young people in the UK why they may be facing issues with diabetes and the kind of help they can get. Additionally, the campaign can also inform people about </w:t>
      </w:r>
      <w:r w:rsidR="005F3D51">
        <w:t xml:space="preserve">how they can live a healthy lifestyle to ensure that they do not face these issues. Through this process, the campaign can make sure that it </w:t>
      </w:r>
      <w:r w:rsidR="006B1EC4">
        <w:t>can</w:t>
      </w:r>
      <w:r w:rsidR="005F3D51">
        <w:t xml:space="preserve"> </w:t>
      </w:r>
      <w:r w:rsidR="006B1EC4">
        <w:t>help the teenagers and young adults of the UK.</w:t>
      </w:r>
    </w:p>
    <w:p w14:paraId="1FA850B0" w14:textId="77777777" w:rsidR="006B1EC4" w:rsidRDefault="006B1EC4">
      <w:pPr>
        <w:rPr>
          <w:b/>
        </w:rPr>
      </w:pPr>
      <w:r>
        <w:br w:type="page"/>
      </w:r>
    </w:p>
    <w:p w14:paraId="4F83CCBD" w14:textId="61E1375F" w:rsidR="009237D8" w:rsidRDefault="009237D8" w:rsidP="001B66DC">
      <w:pPr>
        <w:pStyle w:val="Heading2"/>
      </w:pPr>
      <w:bookmarkStart w:id="5" w:name="_Toc235290017"/>
      <w:r>
        <w:lastRenderedPageBreak/>
        <w:t>Importance of the Campaign</w:t>
      </w:r>
      <w:bookmarkEnd w:id="5"/>
      <w:r>
        <w:t xml:space="preserve"> </w:t>
      </w:r>
    </w:p>
    <w:p w14:paraId="150C5786" w14:textId="5712982F" w:rsidR="006B1EC4" w:rsidRPr="006B1EC4" w:rsidRDefault="000D178A" w:rsidP="006B1EC4">
      <w:r>
        <w:t xml:space="preserve">The campaign is important as there </w:t>
      </w:r>
      <w:proofErr w:type="gramStart"/>
      <w:r>
        <w:t>is</w:t>
      </w:r>
      <w:proofErr w:type="gramEnd"/>
      <w:r>
        <w:t xml:space="preserve"> a considerable number of young people in the UK who have been suffering from the issue of diabetes. During 2023-24, </w:t>
      </w:r>
      <w:r w:rsidRPr="00F71DA1">
        <w:t>164,360 people</w:t>
      </w:r>
      <w:r>
        <w:t xml:space="preserve"> below the age of 40 suffered from type 2 diabetes (NHS England, 2025). </w:t>
      </w:r>
      <w:r w:rsidR="00F62A00">
        <w:t xml:space="preserve">Nearly one quarter of the adolescents in the UK below 18 years also have the issue, and the young people often do not get the care they need (NHS England, 2025). Hence, this campaign is highly essential, as </w:t>
      </w:r>
      <w:r w:rsidR="00605381">
        <w:t>it</w:t>
      </w:r>
      <w:r w:rsidR="00F62A00">
        <w:t xml:space="preserve"> can make sure that these people can be helped. </w:t>
      </w:r>
      <w:r w:rsidR="00605381">
        <w:t>The campaign aims</w:t>
      </w:r>
      <w:r w:rsidR="00F62A00">
        <w:t xml:space="preserve"> to make sure that </w:t>
      </w:r>
      <w:r w:rsidR="00474CAE">
        <w:t xml:space="preserve">it </w:t>
      </w:r>
      <w:proofErr w:type="gramStart"/>
      <w:r w:rsidR="00474CAE">
        <w:t>is able to</w:t>
      </w:r>
      <w:proofErr w:type="gramEnd"/>
      <w:r w:rsidR="00474CAE">
        <w:t xml:space="preserve"> draw the attention </w:t>
      </w:r>
      <w:r w:rsidR="00260627">
        <w:t>of the target audience towards the issues and how preventing or treating them can have a positive impact on life. Through this, the campaign can make sure that it can effectively address the issue of rising diabetes amongst the young people of the UK.</w:t>
      </w:r>
    </w:p>
    <w:p w14:paraId="4BE77111" w14:textId="77777777" w:rsidR="009F6EC3" w:rsidRDefault="009F6EC3">
      <w:pPr>
        <w:rPr>
          <w:b/>
        </w:rPr>
      </w:pPr>
      <w:r>
        <w:br w:type="page"/>
      </w:r>
    </w:p>
    <w:p w14:paraId="07149D07" w14:textId="13307A1C" w:rsidR="009237D8" w:rsidRDefault="009237D8" w:rsidP="001B66DC">
      <w:pPr>
        <w:pStyle w:val="Heading2"/>
      </w:pPr>
      <w:bookmarkStart w:id="6" w:name="_Toc235290018"/>
      <w:r>
        <w:lastRenderedPageBreak/>
        <w:t>Implementation Plan</w:t>
      </w:r>
      <w:bookmarkEnd w:id="6"/>
      <w:r>
        <w:t xml:space="preserve"> </w:t>
      </w:r>
    </w:p>
    <w:p w14:paraId="008EFF60" w14:textId="6C458FFE" w:rsidR="009F6EC3" w:rsidRDefault="009F6EC3" w:rsidP="009F6EC3">
      <w:r>
        <w:t xml:space="preserve">Objectives: </w:t>
      </w:r>
    </w:p>
    <w:p w14:paraId="1EFCF3EA" w14:textId="7E4959F0" w:rsidR="009F6EC3" w:rsidRDefault="009F6EC3" w:rsidP="009F6EC3">
      <w:pPr>
        <w:pStyle w:val="ListParagraph"/>
        <w:numPr>
          <w:ilvl w:val="0"/>
          <w:numId w:val="1"/>
        </w:numPr>
      </w:pPr>
      <w:r>
        <w:t xml:space="preserve">To contain the causes of rising diabetes amongst the young people of the UK by 30% </w:t>
      </w:r>
    </w:p>
    <w:p w14:paraId="124939F0" w14:textId="3FB39CC0" w:rsidR="009F6EC3" w:rsidRDefault="009F6EC3" w:rsidP="009F6EC3">
      <w:pPr>
        <w:pStyle w:val="ListParagraph"/>
        <w:numPr>
          <w:ilvl w:val="0"/>
          <w:numId w:val="1"/>
        </w:numPr>
      </w:pPr>
      <w:r>
        <w:t>To promote awareness regarding how to prevent and treat diabetes amongst the young people of the UK by 35%</w:t>
      </w:r>
    </w:p>
    <w:tbl>
      <w:tblPr>
        <w:tblStyle w:val="TableGrid"/>
        <w:tblW w:w="5000" w:type="pct"/>
        <w:tblLook w:val="04A0" w:firstRow="1" w:lastRow="0" w:firstColumn="1" w:lastColumn="0" w:noHBand="0" w:noVBand="1"/>
      </w:tblPr>
      <w:tblGrid>
        <w:gridCol w:w="1980"/>
        <w:gridCol w:w="4032"/>
        <w:gridCol w:w="3004"/>
      </w:tblGrid>
      <w:tr w:rsidR="009F6EC3" w:rsidRPr="00CA414A" w14:paraId="6735AACC" w14:textId="77777777" w:rsidTr="00CA414A">
        <w:tc>
          <w:tcPr>
            <w:tcW w:w="1098" w:type="pct"/>
          </w:tcPr>
          <w:p w14:paraId="3FCA672A" w14:textId="188AFED5" w:rsidR="009F6EC3" w:rsidRPr="00CA414A" w:rsidRDefault="009F6EC3" w:rsidP="00CA414A">
            <w:pPr>
              <w:spacing w:line="360" w:lineRule="auto"/>
              <w:jc w:val="center"/>
              <w:rPr>
                <w:b/>
                <w:bCs/>
                <w:sz w:val="22"/>
                <w:szCs w:val="20"/>
              </w:rPr>
            </w:pPr>
            <w:r w:rsidRPr="00CA414A">
              <w:rPr>
                <w:b/>
                <w:bCs/>
                <w:sz w:val="22"/>
                <w:szCs w:val="20"/>
              </w:rPr>
              <w:t>Phase</w:t>
            </w:r>
          </w:p>
        </w:tc>
        <w:tc>
          <w:tcPr>
            <w:tcW w:w="2236" w:type="pct"/>
          </w:tcPr>
          <w:p w14:paraId="52E4987D" w14:textId="275EE1A2" w:rsidR="009F6EC3" w:rsidRPr="00CA414A" w:rsidRDefault="009F6EC3" w:rsidP="00CA414A">
            <w:pPr>
              <w:spacing w:line="360" w:lineRule="auto"/>
              <w:jc w:val="center"/>
              <w:rPr>
                <w:b/>
                <w:bCs/>
                <w:sz w:val="22"/>
                <w:szCs w:val="20"/>
              </w:rPr>
            </w:pPr>
            <w:r w:rsidRPr="00CA414A">
              <w:rPr>
                <w:b/>
                <w:bCs/>
                <w:sz w:val="22"/>
                <w:szCs w:val="20"/>
              </w:rPr>
              <w:t>Activities</w:t>
            </w:r>
          </w:p>
        </w:tc>
        <w:tc>
          <w:tcPr>
            <w:tcW w:w="1666" w:type="pct"/>
          </w:tcPr>
          <w:p w14:paraId="26BAD245" w14:textId="7E02DCCA" w:rsidR="009F6EC3" w:rsidRPr="00CA414A" w:rsidRDefault="009F6EC3" w:rsidP="00CA414A">
            <w:pPr>
              <w:spacing w:line="360" w:lineRule="auto"/>
              <w:jc w:val="center"/>
              <w:rPr>
                <w:b/>
                <w:bCs/>
                <w:sz w:val="22"/>
                <w:szCs w:val="20"/>
              </w:rPr>
            </w:pPr>
            <w:r w:rsidRPr="00CA414A">
              <w:rPr>
                <w:b/>
                <w:bCs/>
                <w:sz w:val="22"/>
                <w:szCs w:val="20"/>
              </w:rPr>
              <w:t>Resources</w:t>
            </w:r>
          </w:p>
        </w:tc>
      </w:tr>
      <w:tr w:rsidR="009F6EC3" w:rsidRPr="00CA414A" w14:paraId="31B6E560" w14:textId="77777777" w:rsidTr="00CA414A">
        <w:tc>
          <w:tcPr>
            <w:tcW w:w="1098" w:type="pct"/>
          </w:tcPr>
          <w:p w14:paraId="10E63B70" w14:textId="4EDD2286" w:rsidR="009F6EC3" w:rsidRPr="00CA414A" w:rsidRDefault="009F6EC3" w:rsidP="00CA414A">
            <w:pPr>
              <w:spacing w:line="360" w:lineRule="auto"/>
              <w:jc w:val="center"/>
              <w:rPr>
                <w:sz w:val="22"/>
                <w:szCs w:val="20"/>
              </w:rPr>
            </w:pPr>
            <w:r w:rsidRPr="00CA414A">
              <w:rPr>
                <w:sz w:val="22"/>
                <w:szCs w:val="20"/>
              </w:rPr>
              <w:t>1</w:t>
            </w:r>
          </w:p>
        </w:tc>
        <w:tc>
          <w:tcPr>
            <w:tcW w:w="2236" w:type="pct"/>
          </w:tcPr>
          <w:p w14:paraId="3F435E45" w14:textId="77777777" w:rsidR="009F6EC3" w:rsidRPr="00CA414A" w:rsidRDefault="009F6EC3" w:rsidP="00CA414A">
            <w:pPr>
              <w:pStyle w:val="ListParagraph"/>
              <w:numPr>
                <w:ilvl w:val="0"/>
                <w:numId w:val="2"/>
              </w:numPr>
              <w:spacing w:line="360" w:lineRule="auto"/>
              <w:rPr>
                <w:sz w:val="22"/>
                <w:szCs w:val="20"/>
              </w:rPr>
            </w:pPr>
            <w:r w:rsidRPr="00CA414A">
              <w:rPr>
                <w:sz w:val="22"/>
                <w:szCs w:val="20"/>
              </w:rPr>
              <w:t xml:space="preserve">Market research </w:t>
            </w:r>
          </w:p>
          <w:p w14:paraId="512EDF47" w14:textId="77777777" w:rsidR="009F6EC3" w:rsidRPr="00CA414A" w:rsidRDefault="009F6EC3" w:rsidP="00CA414A">
            <w:pPr>
              <w:pStyle w:val="ListParagraph"/>
              <w:numPr>
                <w:ilvl w:val="0"/>
                <w:numId w:val="2"/>
              </w:numPr>
              <w:spacing w:line="360" w:lineRule="auto"/>
              <w:rPr>
                <w:sz w:val="22"/>
                <w:szCs w:val="20"/>
              </w:rPr>
            </w:pPr>
            <w:r w:rsidRPr="00CA414A">
              <w:rPr>
                <w:sz w:val="22"/>
                <w:szCs w:val="20"/>
              </w:rPr>
              <w:t xml:space="preserve">Channel identification  </w:t>
            </w:r>
          </w:p>
          <w:p w14:paraId="6B82FDAB" w14:textId="434ED0FE" w:rsidR="009F6EC3" w:rsidRPr="00CA414A" w:rsidRDefault="009F6EC3" w:rsidP="00CA414A">
            <w:pPr>
              <w:pStyle w:val="ListParagraph"/>
              <w:numPr>
                <w:ilvl w:val="0"/>
                <w:numId w:val="2"/>
              </w:numPr>
              <w:spacing w:line="360" w:lineRule="auto"/>
              <w:rPr>
                <w:sz w:val="22"/>
                <w:szCs w:val="20"/>
              </w:rPr>
            </w:pPr>
            <w:r w:rsidRPr="00CA414A">
              <w:rPr>
                <w:sz w:val="22"/>
                <w:szCs w:val="20"/>
              </w:rPr>
              <w:t xml:space="preserve">Hospital selection </w:t>
            </w:r>
          </w:p>
        </w:tc>
        <w:tc>
          <w:tcPr>
            <w:tcW w:w="1666" w:type="pct"/>
          </w:tcPr>
          <w:p w14:paraId="5639F6D5" w14:textId="77777777" w:rsidR="009F6EC3" w:rsidRPr="00CA414A" w:rsidRDefault="009F6EC3" w:rsidP="00CA414A">
            <w:pPr>
              <w:pStyle w:val="ListParagraph"/>
              <w:numPr>
                <w:ilvl w:val="0"/>
                <w:numId w:val="2"/>
              </w:numPr>
              <w:spacing w:line="360" w:lineRule="auto"/>
              <w:rPr>
                <w:sz w:val="22"/>
                <w:szCs w:val="20"/>
              </w:rPr>
            </w:pPr>
            <w:r w:rsidRPr="00CA414A">
              <w:rPr>
                <w:sz w:val="22"/>
                <w:szCs w:val="20"/>
              </w:rPr>
              <w:t>Market research tools</w:t>
            </w:r>
          </w:p>
          <w:p w14:paraId="06B4ADB8" w14:textId="77D58D8A" w:rsidR="009D0DF8" w:rsidRPr="00CA414A" w:rsidRDefault="009D0DF8" w:rsidP="00CA414A">
            <w:pPr>
              <w:pStyle w:val="ListParagraph"/>
              <w:numPr>
                <w:ilvl w:val="0"/>
                <w:numId w:val="2"/>
              </w:numPr>
              <w:spacing w:line="360" w:lineRule="auto"/>
              <w:rPr>
                <w:sz w:val="22"/>
                <w:szCs w:val="20"/>
              </w:rPr>
            </w:pPr>
            <w:r w:rsidRPr="00CA414A">
              <w:rPr>
                <w:sz w:val="22"/>
                <w:szCs w:val="20"/>
              </w:rPr>
              <w:t>A</w:t>
            </w:r>
            <w:r w:rsidR="00CA414A">
              <w:rPr>
                <w:sz w:val="22"/>
                <w:szCs w:val="20"/>
              </w:rPr>
              <w:t>rtificial intelligence (AI)</w:t>
            </w:r>
            <w:r w:rsidRPr="00CA414A">
              <w:rPr>
                <w:sz w:val="22"/>
                <w:szCs w:val="20"/>
              </w:rPr>
              <w:t xml:space="preserve"> tools </w:t>
            </w:r>
          </w:p>
          <w:p w14:paraId="1B4A7BFD" w14:textId="50F6BC2D" w:rsidR="009D0DF8" w:rsidRPr="00CA414A" w:rsidRDefault="009D0DF8" w:rsidP="00CA414A">
            <w:pPr>
              <w:pStyle w:val="ListParagraph"/>
              <w:numPr>
                <w:ilvl w:val="0"/>
                <w:numId w:val="2"/>
              </w:numPr>
              <w:spacing w:line="360" w:lineRule="auto"/>
              <w:rPr>
                <w:sz w:val="22"/>
                <w:szCs w:val="20"/>
              </w:rPr>
            </w:pPr>
            <w:r w:rsidRPr="00CA414A">
              <w:rPr>
                <w:sz w:val="22"/>
                <w:szCs w:val="20"/>
              </w:rPr>
              <w:t xml:space="preserve">Human resources </w:t>
            </w:r>
          </w:p>
        </w:tc>
      </w:tr>
      <w:tr w:rsidR="009F6EC3" w:rsidRPr="00CA414A" w14:paraId="561C920E" w14:textId="77777777" w:rsidTr="00CA414A">
        <w:tc>
          <w:tcPr>
            <w:tcW w:w="1098" w:type="pct"/>
          </w:tcPr>
          <w:p w14:paraId="508A6805" w14:textId="14825350" w:rsidR="009F6EC3" w:rsidRPr="00CA414A" w:rsidRDefault="009F6EC3" w:rsidP="00CA414A">
            <w:pPr>
              <w:spacing w:line="360" w:lineRule="auto"/>
              <w:jc w:val="center"/>
              <w:rPr>
                <w:sz w:val="22"/>
                <w:szCs w:val="20"/>
              </w:rPr>
            </w:pPr>
            <w:r w:rsidRPr="00CA414A">
              <w:rPr>
                <w:sz w:val="22"/>
                <w:szCs w:val="20"/>
              </w:rPr>
              <w:t>2</w:t>
            </w:r>
          </w:p>
        </w:tc>
        <w:tc>
          <w:tcPr>
            <w:tcW w:w="2236" w:type="pct"/>
          </w:tcPr>
          <w:p w14:paraId="7EEB4CFC" w14:textId="77777777" w:rsidR="009F6EC3" w:rsidRPr="00CA414A" w:rsidRDefault="009F6EC3" w:rsidP="00CA414A">
            <w:pPr>
              <w:pStyle w:val="ListParagraph"/>
              <w:numPr>
                <w:ilvl w:val="0"/>
                <w:numId w:val="3"/>
              </w:numPr>
              <w:spacing w:line="360" w:lineRule="auto"/>
              <w:rPr>
                <w:sz w:val="22"/>
                <w:szCs w:val="20"/>
              </w:rPr>
            </w:pPr>
            <w:r w:rsidRPr="00CA414A">
              <w:rPr>
                <w:sz w:val="22"/>
                <w:szCs w:val="20"/>
              </w:rPr>
              <w:t xml:space="preserve">Campaign development </w:t>
            </w:r>
          </w:p>
          <w:p w14:paraId="68C560FB" w14:textId="09190BE8" w:rsidR="009F6EC3" w:rsidRPr="00CA414A" w:rsidRDefault="009F6EC3" w:rsidP="00CA414A">
            <w:pPr>
              <w:pStyle w:val="ListParagraph"/>
              <w:numPr>
                <w:ilvl w:val="0"/>
                <w:numId w:val="3"/>
              </w:numPr>
              <w:spacing w:line="360" w:lineRule="auto"/>
              <w:rPr>
                <w:sz w:val="22"/>
                <w:szCs w:val="20"/>
              </w:rPr>
            </w:pPr>
            <w:r w:rsidRPr="00CA414A">
              <w:rPr>
                <w:sz w:val="22"/>
                <w:szCs w:val="20"/>
              </w:rPr>
              <w:t xml:space="preserve">Progress analysis </w:t>
            </w:r>
          </w:p>
        </w:tc>
        <w:tc>
          <w:tcPr>
            <w:tcW w:w="1666" w:type="pct"/>
          </w:tcPr>
          <w:p w14:paraId="5CB275F4" w14:textId="77777777" w:rsidR="009F6EC3" w:rsidRPr="00CA414A" w:rsidRDefault="00CA414A" w:rsidP="00CA414A">
            <w:pPr>
              <w:pStyle w:val="ListParagraph"/>
              <w:numPr>
                <w:ilvl w:val="0"/>
                <w:numId w:val="3"/>
              </w:numPr>
              <w:spacing w:line="360" w:lineRule="auto"/>
              <w:rPr>
                <w:sz w:val="22"/>
                <w:szCs w:val="20"/>
              </w:rPr>
            </w:pPr>
            <w:r w:rsidRPr="00CA414A">
              <w:rPr>
                <w:sz w:val="22"/>
                <w:szCs w:val="20"/>
              </w:rPr>
              <w:t xml:space="preserve">Campaign development tools </w:t>
            </w:r>
          </w:p>
          <w:p w14:paraId="77265CDD" w14:textId="7BA7331A" w:rsidR="00CA414A" w:rsidRPr="00CA414A" w:rsidRDefault="00CA414A" w:rsidP="00CA414A">
            <w:pPr>
              <w:pStyle w:val="ListParagraph"/>
              <w:numPr>
                <w:ilvl w:val="0"/>
                <w:numId w:val="3"/>
              </w:numPr>
              <w:spacing w:line="360" w:lineRule="auto"/>
              <w:rPr>
                <w:sz w:val="22"/>
                <w:szCs w:val="20"/>
              </w:rPr>
            </w:pPr>
            <w:r w:rsidRPr="00CA414A">
              <w:rPr>
                <w:sz w:val="22"/>
                <w:szCs w:val="20"/>
              </w:rPr>
              <w:t xml:space="preserve">Marketing analytics tools </w:t>
            </w:r>
          </w:p>
        </w:tc>
      </w:tr>
      <w:tr w:rsidR="009F6EC3" w:rsidRPr="00CA414A" w14:paraId="4CB6DAE6" w14:textId="77777777" w:rsidTr="00CA414A">
        <w:tc>
          <w:tcPr>
            <w:tcW w:w="1098" w:type="pct"/>
          </w:tcPr>
          <w:p w14:paraId="211C0E89" w14:textId="66C2D55D" w:rsidR="009F6EC3" w:rsidRPr="00CA414A" w:rsidRDefault="009F6EC3" w:rsidP="00CA414A">
            <w:pPr>
              <w:spacing w:line="360" w:lineRule="auto"/>
              <w:jc w:val="center"/>
              <w:rPr>
                <w:sz w:val="22"/>
                <w:szCs w:val="20"/>
              </w:rPr>
            </w:pPr>
            <w:r w:rsidRPr="00CA414A">
              <w:rPr>
                <w:sz w:val="22"/>
                <w:szCs w:val="20"/>
              </w:rPr>
              <w:t>3</w:t>
            </w:r>
          </w:p>
        </w:tc>
        <w:tc>
          <w:tcPr>
            <w:tcW w:w="2236" w:type="pct"/>
          </w:tcPr>
          <w:p w14:paraId="7672ABFF" w14:textId="77777777" w:rsidR="009F6EC3" w:rsidRPr="00CA414A" w:rsidRDefault="009F6EC3" w:rsidP="00CA414A">
            <w:pPr>
              <w:pStyle w:val="ListParagraph"/>
              <w:numPr>
                <w:ilvl w:val="0"/>
                <w:numId w:val="4"/>
              </w:numPr>
              <w:spacing w:line="360" w:lineRule="auto"/>
              <w:rPr>
                <w:sz w:val="22"/>
                <w:szCs w:val="20"/>
              </w:rPr>
            </w:pPr>
            <w:r w:rsidRPr="00CA414A">
              <w:rPr>
                <w:sz w:val="22"/>
                <w:szCs w:val="20"/>
              </w:rPr>
              <w:t xml:space="preserve">Optimising the campaign </w:t>
            </w:r>
          </w:p>
          <w:p w14:paraId="4C666361" w14:textId="3FEAA543" w:rsidR="009F6EC3" w:rsidRPr="00CA414A" w:rsidRDefault="009F6EC3" w:rsidP="00CA414A">
            <w:pPr>
              <w:pStyle w:val="ListParagraph"/>
              <w:numPr>
                <w:ilvl w:val="0"/>
                <w:numId w:val="4"/>
              </w:numPr>
              <w:spacing w:line="360" w:lineRule="auto"/>
              <w:rPr>
                <w:sz w:val="22"/>
                <w:szCs w:val="20"/>
              </w:rPr>
            </w:pPr>
            <w:r w:rsidRPr="00CA414A">
              <w:rPr>
                <w:sz w:val="22"/>
                <w:szCs w:val="20"/>
              </w:rPr>
              <w:t xml:space="preserve">Gathering feedback </w:t>
            </w:r>
          </w:p>
        </w:tc>
        <w:tc>
          <w:tcPr>
            <w:tcW w:w="1666" w:type="pct"/>
          </w:tcPr>
          <w:p w14:paraId="0EFF5044" w14:textId="50AB03DD" w:rsidR="009F6EC3" w:rsidRPr="00CA414A" w:rsidRDefault="00CA414A" w:rsidP="00CA414A">
            <w:pPr>
              <w:pStyle w:val="ListParagraph"/>
              <w:keepNext/>
              <w:numPr>
                <w:ilvl w:val="0"/>
                <w:numId w:val="4"/>
              </w:numPr>
              <w:spacing w:line="360" w:lineRule="auto"/>
              <w:rPr>
                <w:sz w:val="22"/>
                <w:szCs w:val="20"/>
              </w:rPr>
            </w:pPr>
            <w:r w:rsidRPr="00CA414A">
              <w:rPr>
                <w:sz w:val="22"/>
                <w:szCs w:val="20"/>
              </w:rPr>
              <w:t xml:space="preserve">Customer relationship management (CRM) tools </w:t>
            </w:r>
          </w:p>
        </w:tc>
      </w:tr>
    </w:tbl>
    <w:p w14:paraId="4142785C" w14:textId="3DC97E50" w:rsidR="009D0DF8" w:rsidRDefault="009D0DF8" w:rsidP="009D0DF8">
      <w:pPr>
        <w:pStyle w:val="Caption"/>
      </w:pPr>
      <w:r>
        <w:t xml:space="preserve">Table </w:t>
      </w:r>
      <w:fldSimple w:instr=" SEQ Table \* ARABIC ">
        <w:r w:rsidR="00CA414A">
          <w:rPr>
            <w:noProof/>
          </w:rPr>
          <w:t>1</w:t>
        </w:r>
      </w:fldSimple>
      <w:r>
        <w:t xml:space="preserve">: </w:t>
      </w:r>
      <w:r w:rsidRPr="00B83B96">
        <w:t>Implementation plan</w:t>
      </w:r>
    </w:p>
    <w:p w14:paraId="1D64F98E" w14:textId="77777777" w:rsidR="009D0DF8" w:rsidRDefault="009D0DF8" w:rsidP="009D0DF8">
      <w:pPr>
        <w:jc w:val="center"/>
      </w:pPr>
      <w:r>
        <w:t>(Source: Created by the Learner)</w:t>
      </w:r>
    </w:p>
    <w:tbl>
      <w:tblPr>
        <w:tblStyle w:val="TableGrid"/>
        <w:tblW w:w="0" w:type="auto"/>
        <w:tblLook w:val="04A0" w:firstRow="1" w:lastRow="0" w:firstColumn="1" w:lastColumn="0" w:noHBand="0" w:noVBand="1"/>
      </w:tblPr>
      <w:tblGrid>
        <w:gridCol w:w="4508"/>
        <w:gridCol w:w="4508"/>
      </w:tblGrid>
      <w:tr w:rsidR="00CA414A" w:rsidRPr="00CA414A" w14:paraId="087FB6EC" w14:textId="77777777" w:rsidTr="00CA414A">
        <w:tc>
          <w:tcPr>
            <w:tcW w:w="4508" w:type="dxa"/>
          </w:tcPr>
          <w:p w14:paraId="7F47986E" w14:textId="7947B31C" w:rsidR="00CA414A" w:rsidRPr="00CA414A" w:rsidRDefault="00CA414A" w:rsidP="00CA414A">
            <w:pPr>
              <w:spacing w:line="360" w:lineRule="auto"/>
              <w:jc w:val="center"/>
              <w:rPr>
                <w:b/>
                <w:bCs/>
                <w:sz w:val="22"/>
                <w:szCs w:val="20"/>
              </w:rPr>
            </w:pPr>
            <w:r w:rsidRPr="00CA414A">
              <w:rPr>
                <w:b/>
                <w:bCs/>
                <w:sz w:val="22"/>
                <w:szCs w:val="20"/>
              </w:rPr>
              <w:t>Items</w:t>
            </w:r>
          </w:p>
        </w:tc>
        <w:tc>
          <w:tcPr>
            <w:tcW w:w="4508" w:type="dxa"/>
          </w:tcPr>
          <w:p w14:paraId="78AFBA01" w14:textId="7A4F793D" w:rsidR="00CA414A" w:rsidRPr="00CA414A" w:rsidRDefault="00CA414A" w:rsidP="00CA414A">
            <w:pPr>
              <w:spacing w:line="360" w:lineRule="auto"/>
              <w:jc w:val="center"/>
              <w:rPr>
                <w:b/>
                <w:bCs/>
                <w:sz w:val="22"/>
                <w:szCs w:val="20"/>
              </w:rPr>
            </w:pPr>
            <w:r w:rsidRPr="00CA414A">
              <w:rPr>
                <w:b/>
                <w:bCs/>
                <w:sz w:val="22"/>
                <w:szCs w:val="20"/>
              </w:rPr>
              <w:t>Amount (</w:t>
            </w:r>
            <w:r w:rsidRPr="00CA414A">
              <w:rPr>
                <w:rFonts w:cs="Arial"/>
                <w:b/>
                <w:bCs/>
                <w:sz w:val="22"/>
                <w:szCs w:val="20"/>
              </w:rPr>
              <w:t>£</w:t>
            </w:r>
            <w:r w:rsidRPr="00CA414A">
              <w:rPr>
                <w:b/>
                <w:bCs/>
                <w:sz w:val="22"/>
                <w:szCs w:val="20"/>
              </w:rPr>
              <w:t>)</w:t>
            </w:r>
          </w:p>
        </w:tc>
      </w:tr>
      <w:tr w:rsidR="00CA414A" w:rsidRPr="00CA414A" w14:paraId="5A17A3DC" w14:textId="77777777" w:rsidTr="00CA414A">
        <w:tc>
          <w:tcPr>
            <w:tcW w:w="4508" w:type="dxa"/>
          </w:tcPr>
          <w:p w14:paraId="26992745" w14:textId="17B19B67" w:rsidR="00CA414A" w:rsidRPr="00CA414A" w:rsidRDefault="00CA414A" w:rsidP="00CA414A">
            <w:pPr>
              <w:spacing w:line="360" w:lineRule="auto"/>
              <w:jc w:val="center"/>
              <w:rPr>
                <w:sz w:val="22"/>
                <w:szCs w:val="20"/>
              </w:rPr>
            </w:pPr>
            <w:r w:rsidRPr="00CA414A">
              <w:rPr>
                <w:sz w:val="22"/>
                <w:szCs w:val="20"/>
              </w:rPr>
              <w:t>Market research tools</w:t>
            </w:r>
          </w:p>
        </w:tc>
        <w:tc>
          <w:tcPr>
            <w:tcW w:w="4508" w:type="dxa"/>
          </w:tcPr>
          <w:p w14:paraId="5C8449FF" w14:textId="61FBCFF5" w:rsidR="00CA414A" w:rsidRPr="00CA414A" w:rsidRDefault="00CA414A" w:rsidP="00CA414A">
            <w:pPr>
              <w:spacing w:line="360" w:lineRule="auto"/>
              <w:jc w:val="center"/>
              <w:rPr>
                <w:sz w:val="22"/>
                <w:szCs w:val="20"/>
              </w:rPr>
            </w:pPr>
            <w:r w:rsidRPr="00CA414A">
              <w:rPr>
                <w:sz w:val="22"/>
                <w:szCs w:val="20"/>
              </w:rPr>
              <w:t>5000</w:t>
            </w:r>
          </w:p>
        </w:tc>
      </w:tr>
      <w:tr w:rsidR="00CA414A" w:rsidRPr="00CA414A" w14:paraId="6A349DE9" w14:textId="77777777" w:rsidTr="00CA414A">
        <w:tc>
          <w:tcPr>
            <w:tcW w:w="4508" w:type="dxa"/>
          </w:tcPr>
          <w:p w14:paraId="57F62229" w14:textId="4209EC9D" w:rsidR="00CA414A" w:rsidRPr="00CA414A" w:rsidRDefault="00CA414A" w:rsidP="00CA414A">
            <w:pPr>
              <w:spacing w:line="360" w:lineRule="auto"/>
              <w:jc w:val="center"/>
              <w:rPr>
                <w:sz w:val="22"/>
                <w:szCs w:val="20"/>
              </w:rPr>
            </w:pPr>
            <w:r w:rsidRPr="00CA414A">
              <w:rPr>
                <w:sz w:val="22"/>
                <w:szCs w:val="20"/>
              </w:rPr>
              <w:t>AI tools</w:t>
            </w:r>
          </w:p>
        </w:tc>
        <w:tc>
          <w:tcPr>
            <w:tcW w:w="4508" w:type="dxa"/>
          </w:tcPr>
          <w:p w14:paraId="188966AC" w14:textId="71081B1D" w:rsidR="00CA414A" w:rsidRPr="00CA414A" w:rsidRDefault="00CA414A" w:rsidP="00CA414A">
            <w:pPr>
              <w:spacing w:line="360" w:lineRule="auto"/>
              <w:jc w:val="center"/>
              <w:rPr>
                <w:sz w:val="22"/>
                <w:szCs w:val="20"/>
              </w:rPr>
            </w:pPr>
            <w:r w:rsidRPr="00CA414A">
              <w:rPr>
                <w:sz w:val="22"/>
                <w:szCs w:val="20"/>
              </w:rPr>
              <w:t>7000</w:t>
            </w:r>
          </w:p>
        </w:tc>
      </w:tr>
      <w:tr w:rsidR="00CA414A" w:rsidRPr="00CA414A" w14:paraId="5185DEF7" w14:textId="77777777" w:rsidTr="00CA414A">
        <w:tc>
          <w:tcPr>
            <w:tcW w:w="4508" w:type="dxa"/>
          </w:tcPr>
          <w:p w14:paraId="7F9AF425" w14:textId="11C726EB" w:rsidR="00CA414A" w:rsidRPr="00CA414A" w:rsidRDefault="00CA414A" w:rsidP="00CA414A">
            <w:pPr>
              <w:spacing w:line="360" w:lineRule="auto"/>
              <w:jc w:val="center"/>
              <w:rPr>
                <w:sz w:val="22"/>
                <w:szCs w:val="20"/>
              </w:rPr>
            </w:pPr>
            <w:r w:rsidRPr="00CA414A">
              <w:rPr>
                <w:sz w:val="22"/>
                <w:szCs w:val="20"/>
              </w:rPr>
              <w:t>CRM tools</w:t>
            </w:r>
          </w:p>
        </w:tc>
        <w:tc>
          <w:tcPr>
            <w:tcW w:w="4508" w:type="dxa"/>
          </w:tcPr>
          <w:p w14:paraId="76951CFC" w14:textId="581EC310" w:rsidR="00CA414A" w:rsidRPr="00CA414A" w:rsidRDefault="00CA414A" w:rsidP="00CA414A">
            <w:pPr>
              <w:spacing w:line="360" w:lineRule="auto"/>
              <w:jc w:val="center"/>
              <w:rPr>
                <w:sz w:val="22"/>
                <w:szCs w:val="20"/>
              </w:rPr>
            </w:pPr>
            <w:r w:rsidRPr="00CA414A">
              <w:rPr>
                <w:sz w:val="22"/>
                <w:szCs w:val="20"/>
              </w:rPr>
              <w:t>4000</w:t>
            </w:r>
          </w:p>
        </w:tc>
      </w:tr>
      <w:tr w:rsidR="00CA414A" w:rsidRPr="00CA414A" w14:paraId="354C78BF" w14:textId="77777777" w:rsidTr="00CA414A">
        <w:tc>
          <w:tcPr>
            <w:tcW w:w="4508" w:type="dxa"/>
          </w:tcPr>
          <w:p w14:paraId="48AA1FE3" w14:textId="202CBDB8" w:rsidR="00CA414A" w:rsidRPr="00CA414A" w:rsidRDefault="00CA414A" w:rsidP="00CA414A">
            <w:pPr>
              <w:spacing w:line="360" w:lineRule="auto"/>
              <w:jc w:val="center"/>
              <w:rPr>
                <w:sz w:val="22"/>
                <w:szCs w:val="20"/>
              </w:rPr>
            </w:pPr>
            <w:r w:rsidRPr="00CA414A">
              <w:rPr>
                <w:sz w:val="22"/>
                <w:szCs w:val="20"/>
              </w:rPr>
              <w:t>Marketing analytics tools</w:t>
            </w:r>
          </w:p>
        </w:tc>
        <w:tc>
          <w:tcPr>
            <w:tcW w:w="4508" w:type="dxa"/>
          </w:tcPr>
          <w:p w14:paraId="41961265" w14:textId="2F2E1B86" w:rsidR="00CA414A" w:rsidRPr="00CA414A" w:rsidRDefault="00CA414A" w:rsidP="00CA414A">
            <w:pPr>
              <w:spacing w:line="360" w:lineRule="auto"/>
              <w:jc w:val="center"/>
              <w:rPr>
                <w:sz w:val="22"/>
                <w:szCs w:val="20"/>
              </w:rPr>
            </w:pPr>
            <w:r w:rsidRPr="00CA414A">
              <w:rPr>
                <w:sz w:val="22"/>
                <w:szCs w:val="20"/>
              </w:rPr>
              <w:t>4000</w:t>
            </w:r>
          </w:p>
        </w:tc>
      </w:tr>
      <w:tr w:rsidR="00CA414A" w:rsidRPr="00CA414A" w14:paraId="37D926D2" w14:textId="77777777" w:rsidTr="00CA414A">
        <w:tc>
          <w:tcPr>
            <w:tcW w:w="4508" w:type="dxa"/>
          </w:tcPr>
          <w:p w14:paraId="17C78778" w14:textId="6F770618" w:rsidR="00CA414A" w:rsidRPr="00CA414A" w:rsidRDefault="00CA414A" w:rsidP="00CA414A">
            <w:pPr>
              <w:spacing w:line="360" w:lineRule="auto"/>
              <w:jc w:val="center"/>
              <w:rPr>
                <w:sz w:val="22"/>
                <w:szCs w:val="20"/>
              </w:rPr>
            </w:pPr>
            <w:r w:rsidRPr="00CA414A">
              <w:rPr>
                <w:sz w:val="22"/>
                <w:szCs w:val="20"/>
              </w:rPr>
              <w:t>Campaign development tools</w:t>
            </w:r>
          </w:p>
        </w:tc>
        <w:tc>
          <w:tcPr>
            <w:tcW w:w="4508" w:type="dxa"/>
          </w:tcPr>
          <w:p w14:paraId="5CA4C2FC" w14:textId="68F8223A" w:rsidR="00CA414A" w:rsidRPr="00CA414A" w:rsidRDefault="00CA414A" w:rsidP="00CA414A">
            <w:pPr>
              <w:spacing w:line="360" w:lineRule="auto"/>
              <w:jc w:val="center"/>
              <w:rPr>
                <w:sz w:val="22"/>
                <w:szCs w:val="20"/>
              </w:rPr>
            </w:pPr>
            <w:r w:rsidRPr="00CA414A">
              <w:rPr>
                <w:sz w:val="22"/>
                <w:szCs w:val="20"/>
              </w:rPr>
              <w:t>5000</w:t>
            </w:r>
          </w:p>
        </w:tc>
      </w:tr>
      <w:tr w:rsidR="00CA414A" w:rsidRPr="00CA414A" w14:paraId="19B1924E" w14:textId="77777777" w:rsidTr="00CA414A">
        <w:tc>
          <w:tcPr>
            <w:tcW w:w="4508" w:type="dxa"/>
          </w:tcPr>
          <w:p w14:paraId="20B327FF" w14:textId="4431C725" w:rsidR="00CA414A" w:rsidRPr="00CA414A" w:rsidRDefault="00CA414A" w:rsidP="00CA414A">
            <w:pPr>
              <w:spacing w:line="360" w:lineRule="auto"/>
              <w:jc w:val="center"/>
              <w:rPr>
                <w:sz w:val="22"/>
                <w:szCs w:val="20"/>
              </w:rPr>
            </w:pPr>
            <w:r w:rsidRPr="00CA414A">
              <w:rPr>
                <w:sz w:val="22"/>
                <w:szCs w:val="20"/>
              </w:rPr>
              <w:t>Human resources</w:t>
            </w:r>
          </w:p>
        </w:tc>
        <w:tc>
          <w:tcPr>
            <w:tcW w:w="4508" w:type="dxa"/>
          </w:tcPr>
          <w:p w14:paraId="14123615" w14:textId="45152AFB" w:rsidR="00CA414A" w:rsidRPr="00CA414A" w:rsidRDefault="00CA414A" w:rsidP="00CA414A">
            <w:pPr>
              <w:keepNext/>
              <w:spacing w:line="360" w:lineRule="auto"/>
              <w:jc w:val="center"/>
              <w:rPr>
                <w:sz w:val="22"/>
                <w:szCs w:val="20"/>
              </w:rPr>
            </w:pPr>
            <w:r w:rsidRPr="00CA414A">
              <w:rPr>
                <w:sz w:val="22"/>
                <w:szCs w:val="20"/>
              </w:rPr>
              <w:t>10,000</w:t>
            </w:r>
          </w:p>
        </w:tc>
      </w:tr>
      <w:tr w:rsidR="00CA414A" w:rsidRPr="00CA414A" w14:paraId="7385C7C0" w14:textId="77777777" w:rsidTr="00CA414A">
        <w:tc>
          <w:tcPr>
            <w:tcW w:w="4508" w:type="dxa"/>
          </w:tcPr>
          <w:p w14:paraId="741132B1" w14:textId="5C3D9855" w:rsidR="00CA414A" w:rsidRPr="00CA414A" w:rsidRDefault="00CA414A" w:rsidP="00CA414A">
            <w:pPr>
              <w:spacing w:line="360" w:lineRule="auto"/>
              <w:jc w:val="center"/>
              <w:rPr>
                <w:b/>
                <w:bCs/>
                <w:sz w:val="22"/>
                <w:szCs w:val="20"/>
              </w:rPr>
            </w:pPr>
            <w:r w:rsidRPr="00CA414A">
              <w:rPr>
                <w:b/>
                <w:bCs/>
                <w:sz w:val="22"/>
                <w:szCs w:val="20"/>
              </w:rPr>
              <w:t>Total</w:t>
            </w:r>
          </w:p>
        </w:tc>
        <w:tc>
          <w:tcPr>
            <w:tcW w:w="4508" w:type="dxa"/>
          </w:tcPr>
          <w:p w14:paraId="52D29408" w14:textId="52C2B898" w:rsidR="00CA414A" w:rsidRPr="00CA414A" w:rsidRDefault="00CA414A" w:rsidP="00CA414A">
            <w:pPr>
              <w:keepNext/>
              <w:spacing w:line="360" w:lineRule="auto"/>
              <w:jc w:val="center"/>
              <w:rPr>
                <w:b/>
                <w:bCs/>
                <w:sz w:val="22"/>
                <w:szCs w:val="20"/>
              </w:rPr>
            </w:pPr>
            <w:r w:rsidRPr="00CA414A">
              <w:rPr>
                <w:b/>
                <w:bCs/>
                <w:sz w:val="22"/>
                <w:szCs w:val="20"/>
              </w:rPr>
              <w:t>25,000</w:t>
            </w:r>
          </w:p>
        </w:tc>
      </w:tr>
    </w:tbl>
    <w:p w14:paraId="52DA57BE" w14:textId="16BEB51C" w:rsidR="009D0DF8" w:rsidRDefault="00CA414A" w:rsidP="00CA414A">
      <w:pPr>
        <w:pStyle w:val="Caption"/>
      </w:pPr>
      <w:r>
        <w:t xml:space="preserve">Table </w:t>
      </w:r>
      <w:fldSimple w:instr=" SEQ Table \* ARABIC ">
        <w:r>
          <w:rPr>
            <w:noProof/>
          </w:rPr>
          <w:t>2</w:t>
        </w:r>
      </w:fldSimple>
      <w:r>
        <w:t>: Budget</w:t>
      </w:r>
    </w:p>
    <w:p w14:paraId="4FB1F571" w14:textId="22C0852E" w:rsidR="00CA414A" w:rsidRDefault="00CA414A" w:rsidP="00CA414A">
      <w:pPr>
        <w:jc w:val="center"/>
      </w:pPr>
      <w:r>
        <w:t>(Source: Created by the Learner)</w:t>
      </w:r>
    </w:p>
    <w:p w14:paraId="4715E807" w14:textId="7F5E9608" w:rsidR="00B2250C" w:rsidRPr="00CA414A" w:rsidRDefault="00173FD5" w:rsidP="00CA414A">
      <w:r w:rsidRPr="006E6AF8">
        <w:t>White</w:t>
      </w:r>
      <w:r>
        <w:t xml:space="preserve"> </w:t>
      </w:r>
      <w:r w:rsidRPr="003D1AF2">
        <w:rPr>
          <w:i/>
          <w:iCs/>
        </w:rPr>
        <w:t xml:space="preserve">et al. </w:t>
      </w:r>
      <w:r>
        <w:t xml:space="preserve">(2024) have mentioned that the issue of diabetes tends to increase the mortality and morbidity of young people in the UK. </w:t>
      </w:r>
      <w:r w:rsidR="00964F1E">
        <w:t xml:space="preserve">According to </w:t>
      </w:r>
      <w:proofErr w:type="spellStart"/>
      <w:r w:rsidR="00964F1E" w:rsidRPr="00CA414A">
        <w:t>Rachmawati</w:t>
      </w:r>
      <w:proofErr w:type="spellEnd"/>
      <w:r w:rsidR="00D367B4">
        <w:t xml:space="preserve"> </w:t>
      </w:r>
      <w:r w:rsidR="00964F1E" w:rsidRPr="00CA414A">
        <w:t xml:space="preserve">and Afifi </w:t>
      </w:r>
      <w:r w:rsidR="00964F1E">
        <w:t>(</w:t>
      </w:r>
      <w:r w:rsidR="00964F1E" w:rsidRPr="00CA414A">
        <w:t>2022</w:t>
      </w:r>
      <w:r w:rsidR="00964F1E">
        <w:t xml:space="preserve">), </w:t>
      </w:r>
      <w:r w:rsidR="00FB379C">
        <w:t xml:space="preserve">integrated marketing communications is the process of developing and implementing different kinds of marketing communications to customers regularly. </w:t>
      </w:r>
      <w:r w:rsidR="002236AF">
        <w:t xml:space="preserve">Using this method, </w:t>
      </w:r>
      <w:proofErr w:type="spellStart"/>
      <w:r w:rsidR="002236AF">
        <w:t>GlucoBuzz</w:t>
      </w:r>
      <w:proofErr w:type="spellEnd"/>
      <w:r w:rsidR="002236AF">
        <w:t xml:space="preserve"> aims to make sure that the hospitals </w:t>
      </w:r>
      <w:r w:rsidR="004A2BC0">
        <w:t>will</w:t>
      </w:r>
      <w:r w:rsidR="002236AF">
        <w:t xml:space="preserve"> use both online </w:t>
      </w:r>
      <w:r w:rsidR="004A2BC0">
        <w:t>and</w:t>
      </w:r>
      <w:r w:rsidR="002236AF">
        <w:t xml:space="preserve"> offline methods for communicating</w:t>
      </w:r>
      <w:r w:rsidR="004A2BC0">
        <w:t xml:space="preserve"> with </w:t>
      </w:r>
      <w:r w:rsidR="004A2BC0">
        <w:lastRenderedPageBreak/>
        <w:t>the target audience. Banners, billboards and leaflets are the offline channels</w:t>
      </w:r>
      <w:r w:rsidR="00702522">
        <w:t xml:space="preserve">. Content marketing, search engine optimisation and social media marketing will be applied to ensure that the information </w:t>
      </w:r>
      <w:r w:rsidR="00C72A6B">
        <w:t>regarding</w:t>
      </w:r>
      <w:r w:rsidR="00702522">
        <w:t xml:space="preserve"> the </w:t>
      </w:r>
      <w:r w:rsidR="00C72A6B">
        <w:t>campaign</w:t>
      </w:r>
      <w:r w:rsidR="00702522">
        <w:t xml:space="preserve"> is also available online. </w:t>
      </w:r>
      <w:r w:rsidR="00C72A6B">
        <w:t xml:space="preserve">The process aims to make sure that the message of the campaign can be sent out to the target audience effectively. </w:t>
      </w:r>
      <w:r w:rsidR="005717AD" w:rsidRPr="00B2250C">
        <w:t xml:space="preserve">Goffin and Mitchell </w:t>
      </w:r>
      <w:r w:rsidR="005717AD">
        <w:t>(</w:t>
      </w:r>
      <w:r w:rsidR="005717AD" w:rsidRPr="00B2250C">
        <w:t>2025</w:t>
      </w:r>
      <w:r w:rsidR="005717AD">
        <w:t>)</w:t>
      </w:r>
      <w:r w:rsidR="005717AD" w:rsidRPr="00B2250C">
        <w:t> </w:t>
      </w:r>
      <w:r w:rsidR="004B11E0">
        <w:t xml:space="preserve">have mentioned that innovation refers to the process of implementing new processes, services and goods. On this note, </w:t>
      </w:r>
      <w:proofErr w:type="spellStart"/>
      <w:r w:rsidR="004B11E0">
        <w:t>GlucoBuzz</w:t>
      </w:r>
      <w:proofErr w:type="spellEnd"/>
      <w:r w:rsidR="004B11E0">
        <w:t xml:space="preserve"> aims to make sure that the teenagers and young people of the UK take better care of their health. </w:t>
      </w:r>
      <w:r w:rsidR="00AE5105">
        <w:t xml:space="preserve"> </w:t>
      </w:r>
    </w:p>
    <w:p w14:paraId="487D2B8F" w14:textId="77777777" w:rsidR="00173FD5" w:rsidRPr="00173FD5" w:rsidRDefault="00173FD5" w:rsidP="00173FD5"/>
    <w:p w14:paraId="7CA04117" w14:textId="6450B082" w:rsidR="009237D8" w:rsidRPr="00CE1962" w:rsidRDefault="009237D8" w:rsidP="00CE1962">
      <w:pPr>
        <w:rPr>
          <w:b/>
          <w:bCs/>
        </w:rPr>
      </w:pPr>
      <w:bookmarkStart w:id="7" w:name="_Toc235290019"/>
      <w:r w:rsidRPr="00CE1962">
        <w:rPr>
          <w:b/>
          <w:bCs/>
        </w:rPr>
        <w:t>Conclusion</w:t>
      </w:r>
      <w:bookmarkEnd w:id="7"/>
      <w:r w:rsidRPr="00CE1962">
        <w:rPr>
          <w:b/>
          <w:bCs/>
        </w:rPr>
        <w:t xml:space="preserve"> </w:t>
      </w:r>
    </w:p>
    <w:p w14:paraId="180E76D0" w14:textId="16F15738" w:rsidR="00173FD5" w:rsidRPr="00173FD5" w:rsidRDefault="00173FD5" w:rsidP="00173FD5">
      <w:proofErr w:type="gramStart"/>
      <w:r>
        <w:t>During the course of</w:t>
      </w:r>
      <w:proofErr w:type="gramEnd"/>
      <w:r>
        <w:t xml:space="preserve"> this pitch, it has been understood that one of the main reasons for the development of </w:t>
      </w:r>
      <w:proofErr w:type="spellStart"/>
      <w:r>
        <w:t>GlucoBuzz</w:t>
      </w:r>
      <w:proofErr w:type="spellEnd"/>
      <w:r>
        <w:t xml:space="preserve"> is </w:t>
      </w:r>
      <w:r w:rsidR="00421F9B">
        <w:t xml:space="preserve">to control and prevent the issue of diabetes amongst the young people of the UK. As this is a considerable issue in the UK, which is why this campaign has been developed. </w:t>
      </w:r>
      <w:r w:rsidR="00950050">
        <w:t xml:space="preserve">The implementation plan and budget have been outlined to provide a clear understanding </w:t>
      </w:r>
      <w:r w:rsidR="00C44D50">
        <w:t>of</w:t>
      </w:r>
      <w:r w:rsidR="00950050">
        <w:t xml:space="preserve"> what </w:t>
      </w:r>
      <w:r w:rsidR="00C44D50">
        <w:t xml:space="preserve">is to be done to launch this campaign. It has been recommended to use integrated marketing strategies to make sure that the message reaches the target audience effectively.  </w:t>
      </w:r>
    </w:p>
    <w:p w14:paraId="5FF968F4" w14:textId="77777777" w:rsidR="00173FD5" w:rsidRDefault="00173FD5">
      <w:pPr>
        <w:rPr>
          <w:b/>
        </w:rPr>
      </w:pPr>
      <w:r>
        <w:br w:type="page"/>
      </w:r>
    </w:p>
    <w:p w14:paraId="713B3BF4" w14:textId="0FF5B3A5" w:rsidR="00D54201" w:rsidRDefault="009237D8" w:rsidP="001B66DC">
      <w:pPr>
        <w:pStyle w:val="Heading2"/>
      </w:pPr>
      <w:bookmarkStart w:id="8" w:name="_Toc235290020"/>
      <w:r>
        <w:lastRenderedPageBreak/>
        <w:t>References</w:t>
      </w:r>
      <w:bookmarkEnd w:id="8"/>
    </w:p>
    <w:p w14:paraId="0048AEF1" w14:textId="77777777" w:rsidR="00173FD5" w:rsidRPr="00466E84" w:rsidRDefault="00173FD5" w:rsidP="00E1016D">
      <w:r>
        <w:t xml:space="preserve">Conway, L. (2025) </w:t>
      </w:r>
      <w:r w:rsidRPr="00622B3C">
        <w:rPr>
          <w:i/>
          <w:iCs/>
        </w:rPr>
        <w:t xml:space="preserve">Regulation of advertising in the UK. </w:t>
      </w:r>
      <w:r>
        <w:t xml:space="preserve">Available at: </w:t>
      </w:r>
      <w:r w:rsidRPr="00AC7F68">
        <w:t>https://commonslibrary.parliament.uk/research-briefings/sn06130/</w:t>
      </w:r>
      <w:r>
        <w:t xml:space="preserve"> (Accessed: 17 July 2026). </w:t>
      </w:r>
    </w:p>
    <w:p w14:paraId="7F6C0F0A" w14:textId="77777777" w:rsidR="00173FD5" w:rsidRPr="00E1016D" w:rsidRDefault="00173FD5" w:rsidP="00E1016D">
      <w:pPr>
        <w:rPr>
          <w:i/>
          <w:iCs/>
        </w:rPr>
      </w:pPr>
      <w:r>
        <w:t xml:space="preserve">DLA Piper (2026) </w:t>
      </w:r>
      <w:r w:rsidRPr="00622B3C">
        <w:rPr>
          <w:i/>
          <w:iCs/>
        </w:rPr>
        <w:t xml:space="preserve">Data Protection in the United Kingdom. </w:t>
      </w:r>
      <w:r>
        <w:t xml:space="preserve">Available at: </w:t>
      </w:r>
      <w:r w:rsidRPr="00713D76">
        <w:t>https://www.dlapiperdataprotection.com/?c=GB</w:t>
      </w:r>
      <w:r>
        <w:t xml:space="preserve"> (Accessed: 17 July 2026). </w:t>
      </w:r>
    </w:p>
    <w:p w14:paraId="6F89FB60" w14:textId="77777777" w:rsidR="00173FD5" w:rsidRPr="00B2250C" w:rsidRDefault="00173FD5" w:rsidP="00B2250C">
      <w:r w:rsidRPr="00B2250C">
        <w:t xml:space="preserve">Goffin, K. and Mitchell, R. </w:t>
      </w:r>
      <w:r>
        <w:t>(</w:t>
      </w:r>
      <w:r w:rsidRPr="00B2250C">
        <w:t>2025</w:t>
      </w:r>
      <w:r>
        <w:t>)</w:t>
      </w:r>
      <w:r w:rsidRPr="00B2250C">
        <w:t> </w:t>
      </w:r>
      <w:r w:rsidRPr="00B2250C">
        <w:rPr>
          <w:i/>
          <w:iCs/>
        </w:rPr>
        <w:t>Innovation management</w:t>
      </w:r>
      <w:r w:rsidRPr="00B2250C">
        <w:t>. Bloomsbury Publishing.</w:t>
      </w:r>
    </w:p>
    <w:p w14:paraId="1B7D8D22" w14:textId="77777777" w:rsidR="00173FD5" w:rsidRPr="00055D15" w:rsidRDefault="00173FD5" w:rsidP="009F1A83">
      <w:r>
        <w:t xml:space="preserve">McKinsey &amp; Company (2022) </w:t>
      </w:r>
      <w:r w:rsidRPr="00A14D5D">
        <w:rPr>
          <w:i/>
          <w:iCs/>
        </w:rPr>
        <w:t>What is innovation?</w:t>
      </w:r>
      <w:r>
        <w:rPr>
          <w:i/>
          <w:iCs/>
        </w:rPr>
        <w:t xml:space="preserve"> </w:t>
      </w:r>
      <w:r>
        <w:t xml:space="preserve">Available at: </w:t>
      </w:r>
      <w:r w:rsidRPr="00113E35">
        <w:t>https://www.mckinsey.com/featured-insights/mckinsey-explainers/what-is-innovation</w:t>
      </w:r>
      <w:r>
        <w:t xml:space="preserve"> (Accessed: 17 July 2026).</w:t>
      </w:r>
    </w:p>
    <w:p w14:paraId="3A9C238C" w14:textId="77777777" w:rsidR="00173FD5" w:rsidRPr="005F2834" w:rsidRDefault="00173FD5" w:rsidP="00D54201">
      <w:pPr>
        <w:rPr>
          <w:b/>
          <w:bCs/>
        </w:rPr>
      </w:pPr>
      <w:r>
        <w:t xml:space="preserve">NHS (2026) </w:t>
      </w:r>
      <w:r w:rsidRPr="00FD490F">
        <w:rPr>
          <w:i/>
          <w:iCs/>
        </w:rPr>
        <w:t>Diabetes</w:t>
      </w:r>
      <w:r>
        <w:rPr>
          <w:i/>
          <w:iCs/>
        </w:rPr>
        <w:t xml:space="preserve">. </w:t>
      </w:r>
      <w:r>
        <w:t xml:space="preserve">Available at: </w:t>
      </w:r>
      <w:r w:rsidRPr="009A6176">
        <w:t>https://www.nhs.uk/conditions/diabetes/</w:t>
      </w:r>
      <w:r>
        <w:t xml:space="preserve"> (Accessed: 17 July 2026).</w:t>
      </w:r>
    </w:p>
    <w:p w14:paraId="130C95AB" w14:textId="77777777" w:rsidR="00173FD5" w:rsidRPr="000D178A" w:rsidRDefault="00173FD5" w:rsidP="000D178A">
      <w:r>
        <w:t xml:space="preserve">NHS England (2025) </w:t>
      </w:r>
      <w:r w:rsidRPr="00622B3C">
        <w:rPr>
          <w:i/>
          <w:iCs/>
        </w:rPr>
        <w:t xml:space="preserve">Young People with Type 2 Diabetes, 2023-24. </w:t>
      </w:r>
      <w:r>
        <w:t xml:space="preserve">Available at: </w:t>
      </w:r>
      <w:r w:rsidRPr="001500DA">
        <w:t>https://digital.nhs.uk/data-and-information/publications/statistical/national-diabetes-audit-yt2/young-people-with-type-2-diabetes-2023-24</w:t>
      </w:r>
      <w:r>
        <w:t xml:space="preserve"> (Accessed: 17 July 2026). </w:t>
      </w:r>
    </w:p>
    <w:p w14:paraId="64D6727F" w14:textId="77777777" w:rsidR="00173FD5" w:rsidRPr="00CA414A" w:rsidRDefault="00173FD5" w:rsidP="00CA414A">
      <w:proofErr w:type="spellStart"/>
      <w:r w:rsidRPr="00CA414A">
        <w:t>Rachmawati</w:t>
      </w:r>
      <w:proofErr w:type="spellEnd"/>
      <w:r w:rsidRPr="00CA414A">
        <w:t xml:space="preserve">, M.A. and Afifi, S. </w:t>
      </w:r>
      <w:r>
        <w:t>(</w:t>
      </w:r>
      <w:r w:rsidRPr="00CA414A">
        <w:t>2022</w:t>
      </w:r>
      <w:r>
        <w:t>)</w:t>
      </w:r>
      <w:r w:rsidRPr="00CA414A">
        <w:t xml:space="preserve"> </w:t>
      </w:r>
      <w:r>
        <w:t>‘</w:t>
      </w:r>
      <w:r w:rsidRPr="00CA414A">
        <w:t>The integrated marketing communication in digital environment: a case study of local radio in Yogyakarta</w:t>
      </w:r>
      <w:r>
        <w:t>’,</w:t>
      </w:r>
      <w:r w:rsidRPr="00CA414A">
        <w:t> </w:t>
      </w:r>
      <w:r w:rsidRPr="00CA414A">
        <w:rPr>
          <w:i/>
          <w:iCs/>
        </w:rPr>
        <w:t>The Indonesian Journal of Communication Studies</w:t>
      </w:r>
      <w:r w:rsidRPr="00CA414A">
        <w:t>, </w:t>
      </w:r>
      <w:r w:rsidRPr="009A5B5A">
        <w:t>14(2),</w:t>
      </w:r>
      <w:r w:rsidRPr="00CA414A">
        <w:t xml:space="preserve"> pp.</w:t>
      </w:r>
      <w:r>
        <w:t xml:space="preserve"> </w:t>
      </w:r>
      <w:r w:rsidRPr="00CA414A">
        <w:t>105-119.</w:t>
      </w:r>
    </w:p>
    <w:p w14:paraId="11F366E1" w14:textId="77777777" w:rsidR="00173FD5" w:rsidRDefault="00173FD5" w:rsidP="00B2250C">
      <w:r w:rsidRPr="006E6AF8">
        <w:t xml:space="preserve">White, B., Ng, S.M., Agwu, J.C., Barrett, T.G., Birchmore, N., Kershaw, M., Drew, J., </w:t>
      </w:r>
      <w:proofErr w:type="spellStart"/>
      <w:r w:rsidRPr="006E6AF8">
        <w:t>Kavvoura</w:t>
      </w:r>
      <w:proofErr w:type="spellEnd"/>
      <w:r w:rsidRPr="006E6AF8">
        <w:t xml:space="preserve">, F., Law, J., </w:t>
      </w:r>
      <w:proofErr w:type="spellStart"/>
      <w:r w:rsidRPr="006E6AF8">
        <w:t>Moudiotis</w:t>
      </w:r>
      <w:proofErr w:type="spellEnd"/>
      <w:r w:rsidRPr="006E6AF8">
        <w:t xml:space="preserve">, C. and Procter, E. </w:t>
      </w:r>
      <w:r>
        <w:t>(</w:t>
      </w:r>
      <w:r w:rsidRPr="006E6AF8">
        <w:t>2024</w:t>
      </w:r>
      <w:r>
        <w:t>)</w:t>
      </w:r>
      <w:r w:rsidRPr="006E6AF8">
        <w:t xml:space="preserve"> </w:t>
      </w:r>
      <w:r>
        <w:t>‘</w:t>
      </w:r>
      <w:r w:rsidRPr="006E6AF8">
        <w:t>A practical evidence-based approach to management of type 2 diabetes in children and young people (CYP): UK consensus</w:t>
      </w:r>
      <w:r>
        <w:t>’,</w:t>
      </w:r>
      <w:r w:rsidRPr="006E6AF8">
        <w:t> </w:t>
      </w:r>
      <w:r w:rsidRPr="006E6AF8">
        <w:rPr>
          <w:i/>
          <w:iCs/>
        </w:rPr>
        <w:t>BMC medicine</w:t>
      </w:r>
      <w:r w:rsidRPr="006E6AF8">
        <w:t>, </w:t>
      </w:r>
      <w:r w:rsidRPr="004E7448">
        <w:t>22(1),</w:t>
      </w:r>
      <w:r w:rsidRPr="006E6AF8">
        <w:t xml:space="preserve"> p.</w:t>
      </w:r>
      <w:r>
        <w:t xml:space="preserve"> </w:t>
      </w:r>
      <w:r w:rsidRPr="006E6AF8">
        <w:t>144.</w:t>
      </w:r>
    </w:p>
    <w:sectPr w:rsidR="00173FD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95B884" w14:textId="77777777" w:rsidR="00C7615E" w:rsidRDefault="00C7615E" w:rsidP="00CA1703">
      <w:pPr>
        <w:spacing w:after="0" w:line="240" w:lineRule="auto"/>
      </w:pPr>
      <w:r>
        <w:separator/>
      </w:r>
    </w:p>
  </w:endnote>
  <w:endnote w:type="continuationSeparator" w:id="0">
    <w:p w14:paraId="0A42D311" w14:textId="77777777" w:rsidR="00C7615E" w:rsidRDefault="00C7615E" w:rsidP="00CA17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7322917"/>
      <w:docPartObj>
        <w:docPartGallery w:val="Page Numbers (Bottom of Page)"/>
        <w:docPartUnique/>
      </w:docPartObj>
    </w:sdtPr>
    <w:sdtEndPr>
      <w:rPr>
        <w:noProof/>
      </w:rPr>
    </w:sdtEndPr>
    <w:sdtContent>
      <w:p w14:paraId="4B11660C" w14:textId="6134737E" w:rsidR="00CA1703" w:rsidRDefault="00CA1703">
        <w:pPr>
          <w:pStyle w:val="Footer"/>
          <w:jc w:val="right"/>
        </w:pPr>
        <w:r>
          <w:fldChar w:fldCharType="begin"/>
        </w:r>
        <w:r>
          <w:instrText xml:space="preserve"> PAGE   \* MERGEFORMAT </w:instrText>
        </w:r>
        <w:r>
          <w:fldChar w:fldCharType="separate"/>
        </w:r>
        <w:r w:rsidR="00C24A7E">
          <w:rPr>
            <w:noProof/>
          </w:rPr>
          <w:t>2</w:t>
        </w:r>
        <w:r>
          <w:rPr>
            <w:noProof/>
          </w:rPr>
          <w:fldChar w:fldCharType="end"/>
        </w:r>
      </w:p>
    </w:sdtContent>
  </w:sdt>
  <w:p w14:paraId="47BD3392" w14:textId="77777777" w:rsidR="00CA1703" w:rsidRDefault="00CA17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1950BD" w14:textId="77777777" w:rsidR="00C7615E" w:rsidRDefault="00C7615E" w:rsidP="00CA1703">
      <w:pPr>
        <w:spacing w:after="0" w:line="240" w:lineRule="auto"/>
      </w:pPr>
      <w:r>
        <w:separator/>
      </w:r>
    </w:p>
  </w:footnote>
  <w:footnote w:type="continuationSeparator" w:id="0">
    <w:p w14:paraId="715BC2DC" w14:textId="77777777" w:rsidR="00C7615E" w:rsidRDefault="00C7615E" w:rsidP="00CA17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56F74"/>
    <w:multiLevelType w:val="hybridMultilevel"/>
    <w:tmpl w:val="27B0026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11C86879"/>
    <w:multiLevelType w:val="hybridMultilevel"/>
    <w:tmpl w:val="4C1A03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FCC7E03"/>
    <w:multiLevelType w:val="hybridMultilevel"/>
    <w:tmpl w:val="8D62668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6C3C0552"/>
    <w:multiLevelType w:val="hybridMultilevel"/>
    <w:tmpl w:val="E22C577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1219167931">
    <w:abstractNumId w:val="1"/>
  </w:num>
  <w:num w:numId="2" w16cid:durableId="1761024189">
    <w:abstractNumId w:val="3"/>
  </w:num>
  <w:num w:numId="3" w16cid:durableId="1275795589">
    <w:abstractNumId w:val="0"/>
  </w:num>
  <w:num w:numId="4" w16cid:durableId="18509480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2A34"/>
    <w:rsid w:val="00050CE2"/>
    <w:rsid w:val="00055D15"/>
    <w:rsid w:val="00062B76"/>
    <w:rsid w:val="000679D4"/>
    <w:rsid w:val="000B72A8"/>
    <w:rsid w:val="000C6B14"/>
    <w:rsid w:val="000D178A"/>
    <w:rsid w:val="00113E35"/>
    <w:rsid w:val="00173FD5"/>
    <w:rsid w:val="001A0D0D"/>
    <w:rsid w:val="001A6659"/>
    <w:rsid w:val="001B66DC"/>
    <w:rsid w:val="001B7B49"/>
    <w:rsid w:val="002236AF"/>
    <w:rsid w:val="00235084"/>
    <w:rsid w:val="00260627"/>
    <w:rsid w:val="002920AF"/>
    <w:rsid w:val="00334742"/>
    <w:rsid w:val="003710A5"/>
    <w:rsid w:val="0038537F"/>
    <w:rsid w:val="00396CC1"/>
    <w:rsid w:val="003B5C7C"/>
    <w:rsid w:val="003D0E07"/>
    <w:rsid w:val="003D1AF2"/>
    <w:rsid w:val="003F7FF7"/>
    <w:rsid w:val="00416F0C"/>
    <w:rsid w:val="004175AD"/>
    <w:rsid w:val="00421F9B"/>
    <w:rsid w:val="00474CAE"/>
    <w:rsid w:val="004A1D7C"/>
    <w:rsid w:val="004A2BC0"/>
    <w:rsid w:val="004B11E0"/>
    <w:rsid w:val="004E167B"/>
    <w:rsid w:val="004E7448"/>
    <w:rsid w:val="005717AD"/>
    <w:rsid w:val="005B0732"/>
    <w:rsid w:val="005C6D65"/>
    <w:rsid w:val="005E3BBD"/>
    <w:rsid w:val="005F2834"/>
    <w:rsid w:val="005F3D51"/>
    <w:rsid w:val="00605381"/>
    <w:rsid w:val="006054B8"/>
    <w:rsid w:val="006714F0"/>
    <w:rsid w:val="006B1EC4"/>
    <w:rsid w:val="006E4A16"/>
    <w:rsid w:val="006E6AF8"/>
    <w:rsid w:val="00702522"/>
    <w:rsid w:val="00764F6C"/>
    <w:rsid w:val="00777F78"/>
    <w:rsid w:val="00797055"/>
    <w:rsid w:val="007B380E"/>
    <w:rsid w:val="007C2CEF"/>
    <w:rsid w:val="00847893"/>
    <w:rsid w:val="0085029B"/>
    <w:rsid w:val="008E0267"/>
    <w:rsid w:val="00913F3F"/>
    <w:rsid w:val="009237D8"/>
    <w:rsid w:val="00950050"/>
    <w:rsid w:val="00964F1E"/>
    <w:rsid w:val="0098549D"/>
    <w:rsid w:val="009A5B5A"/>
    <w:rsid w:val="009A6176"/>
    <w:rsid w:val="009D0DF8"/>
    <w:rsid w:val="009F1A83"/>
    <w:rsid w:val="009F2A34"/>
    <w:rsid w:val="009F6EC3"/>
    <w:rsid w:val="00A10524"/>
    <w:rsid w:val="00A14D5D"/>
    <w:rsid w:val="00A164C1"/>
    <w:rsid w:val="00AC48F7"/>
    <w:rsid w:val="00AE5105"/>
    <w:rsid w:val="00B2250C"/>
    <w:rsid w:val="00B95BB8"/>
    <w:rsid w:val="00B97492"/>
    <w:rsid w:val="00BE1EBD"/>
    <w:rsid w:val="00BE25BF"/>
    <w:rsid w:val="00BF7FB0"/>
    <w:rsid w:val="00C24A7E"/>
    <w:rsid w:val="00C358F0"/>
    <w:rsid w:val="00C44D50"/>
    <w:rsid w:val="00C70F83"/>
    <w:rsid w:val="00C72A6B"/>
    <w:rsid w:val="00C7615E"/>
    <w:rsid w:val="00CA1703"/>
    <w:rsid w:val="00CA414A"/>
    <w:rsid w:val="00CC7863"/>
    <w:rsid w:val="00CE1962"/>
    <w:rsid w:val="00CF5889"/>
    <w:rsid w:val="00D20767"/>
    <w:rsid w:val="00D367B4"/>
    <w:rsid w:val="00D54201"/>
    <w:rsid w:val="00DA0060"/>
    <w:rsid w:val="00DA3B6A"/>
    <w:rsid w:val="00DC077F"/>
    <w:rsid w:val="00DD7416"/>
    <w:rsid w:val="00E007FF"/>
    <w:rsid w:val="00E1016D"/>
    <w:rsid w:val="00E450EC"/>
    <w:rsid w:val="00E94C96"/>
    <w:rsid w:val="00F076AD"/>
    <w:rsid w:val="00F506C4"/>
    <w:rsid w:val="00F6042B"/>
    <w:rsid w:val="00F62A00"/>
    <w:rsid w:val="00FB379C"/>
    <w:rsid w:val="00FD490F"/>
    <w:rsid w:val="00FE6D1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F9AC9"/>
  <w15:chartTrackingRefBased/>
  <w15:docId w15:val="{62C50D2B-122A-4130-B996-D501191647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37D8"/>
    <w:rPr>
      <w:rFonts w:ascii="Arial" w:hAnsi="Arial"/>
    </w:rPr>
  </w:style>
  <w:style w:type="paragraph" w:styleId="Heading1">
    <w:name w:val="heading 1"/>
    <w:basedOn w:val="Normal"/>
    <w:next w:val="Normal"/>
    <w:link w:val="Heading1Char"/>
    <w:uiPriority w:val="9"/>
    <w:qFormat/>
    <w:rsid w:val="009237D8"/>
    <w:pPr>
      <w:outlineLvl w:val="0"/>
    </w:pPr>
    <w:rPr>
      <w:b/>
    </w:rPr>
  </w:style>
  <w:style w:type="paragraph" w:styleId="Heading2">
    <w:name w:val="heading 2"/>
    <w:basedOn w:val="Normal"/>
    <w:next w:val="Normal"/>
    <w:link w:val="Heading2Char"/>
    <w:uiPriority w:val="9"/>
    <w:unhideWhenUsed/>
    <w:qFormat/>
    <w:rsid w:val="001B66DC"/>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9F2A3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F2A3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F2A3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F2A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2A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2A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2A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99"/>
    <w:rsid w:val="00416F0C"/>
    <w:pPr>
      <w:spacing w:after="0" w:line="240" w:lineRule="auto"/>
      <w:jc w:val="left"/>
    </w:pPr>
    <w:rPr>
      <w:rFonts w:ascii="Times New Roman" w:hAnsi="Times New Roman"/>
      <w:kern w:val="0"/>
      <w:sz w:val="24"/>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237D8"/>
    <w:rPr>
      <w:rFonts w:ascii="Arial" w:hAnsi="Arial"/>
      <w:b/>
    </w:rPr>
  </w:style>
  <w:style w:type="character" w:customStyle="1" w:styleId="Heading2Char">
    <w:name w:val="Heading 2 Char"/>
    <w:basedOn w:val="DefaultParagraphFont"/>
    <w:link w:val="Heading2"/>
    <w:uiPriority w:val="9"/>
    <w:rsid w:val="001B66DC"/>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9F2A3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F2A3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F2A3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F2A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2A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2A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2A34"/>
    <w:rPr>
      <w:rFonts w:eastAsiaTheme="majorEastAsia" w:cstheme="majorBidi"/>
      <w:color w:val="272727" w:themeColor="text1" w:themeTint="D8"/>
    </w:rPr>
  </w:style>
  <w:style w:type="paragraph" w:styleId="Title">
    <w:name w:val="Title"/>
    <w:basedOn w:val="Normal"/>
    <w:next w:val="Normal"/>
    <w:link w:val="TitleChar"/>
    <w:uiPriority w:val="10"/>
    <w:qFormat/>
    <w:rsid w:val="009F2A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2A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2A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2A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2A34"/>
    <w:pPr>
      <w:spacing w:before="160"/>
      <w:jc w:val="center"/>
    </w:pPr>
    <w:rPr>
      <w:i/>
      <w:iCs/>
      <w:color w:val="404040" w:themeColor="text1" w:themeTint="BF"/>
    </w:rPr>
  </w:style>
  <w:style w:type="character" w:customStyle="1" w:styleId="QuoteChar">
    <w:name w:val="Quote Char"/>
    <w:basedOn w:val="DefaultParagraphFont"/>
    <w:link w:val="Quote"/>
    <w:uiPriority w:val="29"/>
    <w:rsid w:val="009F2A34"/>
    <w:rPr>
      <w:i/>
      <w:iCs/>
      <w:color w:val="404040" w:themeColor="text1" w:themeTint="BF"/>
    </w:rPr>
  </w:style>
  <w:style w:type="paragraph" w:styleId="ListParagraph">
    <w:name w:val="List Paragraph"/>
    <w:basedOn w:val="Normal"/>
    <w:uiPriority w:val="34"/>
    <w:qFormat/>
    <w:rsid w:val="009F2A34"/>
    <w:pPr>
      <w:ind w:left="720"/>
      <w:contextualSpacing/>
    </w:pPr>
  </w:style>
  <w:style w:type="character" w:styleId="IntenseEmphasis">
    <w:name w:val="Intense Emphasis"/>
    <w:basedOn w:val="DefaultParagraphFont"/>
    <w:uiPriority w:val="21"/>
    <w:qFormat/>
    <w:rsid w:val="009F2A34"/>
    <w:rPr>
      <w:i/>
      <w:iCs/>
      <w:color w:val="2F5496" w:themeColor="accent1" w:themeShade="BF"/>
    </w:rPr>
  </w:style>
  <w:style w:type="paragraph" w:styleId="IntenseQuote">
    <w:name w:val="Intense Quote"/>
    <w:basedOn w:val="Normal"/>
    <w:next w:val="Normal"/>
    <w:link w:val="IntenseQuoteChar"/>
    <w:uiPriority w:val="30"/>
    <w:qFormat/>
    <w:rsid w:val="009F2A3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F2A34"/>
    <w:rPr>
      <w:i/>
      <w:iCs/>
      <w:color w:val="2F5496" w:themeColor="accent1" w:themeShade="BF"/>
    </w:rPr>
  </w:style>
  <w:style w:type="character" w:styleId="IntenseReference">
    <w:name w:val="Intense Reference"/>
    <w:basedOn w:val="DefaultParagraphFont"/>
    <w:uiPriority w:val="32"/>
    <w:qFormat/>
    <w:rsid w:val="009F2A34"/>
    <w:rPr>
      <w:b/>
      <w:bCs/>
      <w:smallCaps/>
      <w:color w:val="2F5496" w:themeColor="accent1" w:themeShade="BF"/>
      <w:spacing w:val="5"/>
    </w:rPr>
  </w:style>
  <w:style w:type="table" w:customStyle="1" w:styleId="TableGrid0">
    <w:name w:val="TableGrid"/>
    <w:rsid w:val="009237D8"/>
    <w:pPr>
      <w:spacing w:after="0" w:line="240" w:lineRule="auto"/>
      <w:jc w:val="left"/>
    </w:pPr>
    <w:rPr>
      <w:rFonts w:eastAsiaTheme="minorEastAsia"/>
      <w:sz w:val="24"/>
      <w:szCs w:val="24"/>
      <w:lang w:eastAsia="en-IN"/>
    </w:rPr>
    <w:tblPr>
      <w:tblCellMar>
        <w:top w:w="0" w:type="dxa"/>
        <w:left w:w="0" w:type="dxa"/>
        <w:bottom w:w="0" w:type="dxa"/>
        <w:right w:w="0" w:type="dxa"/>
      </w:tblCellMar>
    </w:tblPr>
  </w:style>
  <w:style w:type="paragraph" w:styleId="Header">
    <w:name w:val="header"/>
    <w:basedOn w:val="Normal"/>
    <w:link w:val="HeaderChar"/>
    <w:uiPriority w:val="99"/>
    <w:unhideWhenUsed/>
    <w:rsid w:val="00CA17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1703"/>
    <w:rPr>
      <w:rFonts w:ascii="Arial" w:hAnsi="Arial"/>
    </w:rPr>
  </w:style>
  <w:style w:type="paragraph" w:styleId="Footer">
    <w:name w:val="footer"/>
    <w:basedOn w:val="Normal"/>
    <w:link w:val="FooterChar"/>
    <w:uiPriority w:val="99"/>
    <w:unhideWhenUsed/>
    <w:rsid w:val="00CA17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1703"/>
    <w:rPr>
      <w:rFonts w:ascii="Arial" w:hAnsi="Arial"/>
    </w:rPr>
  </w:style>
  <w:style w:type="paragraph" w:styleId="TOCHeading">
    <w:name w:val="TOC Heading"/>
    <w:basedOn w:val="Heading1"/>
    <w:next w:val="Normal"/>
    <w:uiPriority w:val="39"/>
    <w:unhideWhenUsed/>
    <w:qFormat/>
    <w:rsid w:val="00CA1703"/>
    <w:pPr>
      <w:keepNext/>
      <w:keepLines/>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CA1703"/>
    <w:pPr>
      <w:spacing w:after="100"/>
    </w:pPr>
  </w:style>
  <w:style w:type="character" w:styleId="Hyperlink">
    <w:name w:val="Hyperlink"/>
    <w:basedOn w:val="DefaultParagraphFont"/>
    <w:uiPriority w:val="99"/>
    <w:unhideWhenUsed/>
    <w:rsid w:val="00CA1703"/>
    <w:rPr>
      <w:color w:val="0563C1" w:themeColor="hyperlink"/>
      <w:u w:val="single"/>
    </w:rPr>
  </w:style>
  <w:style w:type="character" w:customStyle="1" w:styleId="UnresolvedMention1">
    <w:name w:val="Unresolved Mention1"/>
    <w:basedOn w:val="DefaultParagraphFont"/>
    <w:uiPriority w:val="99"/>
    <w:semiHidden/>
    <w:unhideWhenUsed/>
    <w:rsid w:val="00DA3B6A"/>
    <w:rPr>
      <w:color w:val="605E5C"/>
      <w:shd w:val="clear" w:color="auto" w:fill="E1DFDD"/>
    </w:rPr>
  </w:style>
  <w:style w:type="paragraph" w:styleId="Caption">
    <w:name w:val="caption"/>
    <w:basedOn w:val="Normal"/>
    <w:next w:val="Normal"/>
    <w:uiPriority w:val="35"/>
    <w:unhideWhenUsed/>
    <w:qFormat/>
    <w:rsid w:val="00C70F83"/>
    <w:pPr>
      <w:spacing w:after="200"/>
      <w:jc w:val="center"/>
    </w:pPr>
    <w:rPr>
      <w:b/>
      <w:iCs/>
      <w:szCs w:val="18"/>
    </w:rPr>
  </w:style>
  <w:style w:type="paragraph" w:styleId="TOC2">
    <w:name w:val="toc 2"/>
    <w:basedOn w:val="Normal"/>
    <w:next w:val="Normal"/>
    <w:autoRedefine/>
    <w:uiPriority w:val="39"/>
    <w:unhideWhenUsed/>
    <w:rsid w:val="00777F7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90EB02-15C5-4FCD-B144-8B6B5169D8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1357</Words>
  <Characters>7736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Davia Jordan</cp:lastModifiedBy>
  <cp:revision>7</cp:revision>
  <dcterms:created xsi:type="dcterms:W3CDTF">2026-07-25T08:46:00Z</dcterms:created>
  <dcterms:modified xsi:type="dcterms:W3CDTF">2026-08-12T16:19:00Z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2d4e3aeb-5ede-483e-ac74-6856a9935a4b</vt:lpwstr>
  </property>
</Properties>
</file>