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ED278" w14:textId="77777777" w:rsidR="00BE0B27" w:rsidRDefault="00BE0B27" w:rsidP="00BE0B27">
      <w:pPr>
        <w:rPr>
          <w:lang w:val="en-US"/>
        </w:rPr>
      </w:pPr>
    </w:p>
    <w:p w14:paraId="133CFB52" w14:textId="77777777" w:rsidR="00BE0B27" w:rsidRDefault="00BE0B27" w:rsidP="00BE0B27">
      <w:pPr>
        <w:rPr>
          <w:lang w:val="en-US"/>
        </w:rPr>
      </w:pPr>
    </w:p>
    <w:p w14:paraId="25823555" w14:textId="77777777" w:rsidR="00BE0B27" w:rsidRDefault="00BE0B27" w:rsidP="00BE0B27">
      <w:pPr>
        <w:rPr>
          <w:lang w:val="en-US"/>
        </w:rPr>
      </w:pPr>
    </w:p>
    <w:p w14:paraId="0F44CEBB" w14:textId="77777777" w:rsidR="00BE0B27" w:rsidRDefault="00BE0B27" w:rsidP="00BE0B27">
      <w:pPr>
        <w:rPr>
          <w:lang w:val="en-US"/>
        </w:rPr>
      </w:pPr>
    </w:p>
    <w:p w14:paraId="5DBB8F09" w14:textId="77777777" w:rsidR="00BE0B27" w:rsidRDefault="00BE0B27" w:rsidP="00BE0B27">
      <w:pPr>
        <w:rPr>
          <w:lang w:val="en-US"/>
        </w:rPr>
      </w:pPr>
    </w:p>
    <w:p w14:paraId="7F6B2176" w14:textId="77777777" w:rsidR="00BE0B27" w:rsidRDefault="00BE0B27" w:rsidP="00BE0B27">
      <w:pPr>
        <w:rPr>
          <w:lang w:val="en-US"/>
        </w:rPr>
      </w:pPr>
    </w:p>
    <w:p w14:paraId="4BEF99DD" w14:textId="77777777" w:rsidR="00BE0B27" w:rsidRDefault="00BE0B27" w:rsidP="00BE0B27">
      <w:pPr>
        <w:rPr>
          <w:lang w:val="en-US"/>
        </w:rPr>
      </w:pPr>
    </w:p>
    <w:p w14:paraId="41EE7FA3" w14:textId="77777777" w:rsidR="00BE0B27" w:rsidRPr="00BE0B27" w:rsidRDefault="00BE0B27" w:rsidP="00BE0B27">
      <w:pPr>
        <w:rPr>
          <w:rFonts w:ascii="Times New Roman" w:hAnsi="Times New Roman" w:cs="Times New Roman"/>
          <w:b/>
          <w:bCs/>
          <w:sz w:val="32"/>
          <w:szCs w:val="32"/>
          <w:lang w:val="en-US"/>
        </w:rPr>
      </w:pPr>
    </w:p>
    <w:p w14:paraId="19AF86AF" w14:textId="4089C989" w:rsidR="00BE0B27" w:rsidRPr="00BE0B27" w:rsidRDefault="00BE0B27" w:rsidP="00BE0B27">
      <w:pPr>
        <w:jc w:val="center"/>
        <w:rPr>
          <w:rFonts w:ascii="Times New Roman" w:hAnsi="Times New Roman" w:cs="Times New Roman"/>
          <w:b/>
          <w:bCs/>
          <w:sz w:val="36"/>
          <w:szCs w:val="36"/>
          <w:lang w:val="en-US"/>
        </w:rPr>
      </w:pPr>
      <w:r w:rsidRPr="00BE0B27">
        <w:rPr>
          <w:rFonts w:ascii="Times New Roman" w:hAnsi="Times New Roman" w:cs="Times New Roman"/>
          <w:b/>
          <w:bCs/>
          <w:sz w:val="36"/>
          <w:szCs w:val="36"/>
          <w:lang w:val="en-US"/>
        </w:rPr>
        <w:t xml:space="preserve">Management Accounting </w:t>
      </w:r>
    </w:p>
    <w:p w14:paraId="7DCE98CC" w14:textId="4472808C" w:rsidR="00BE0B27" w:rsidRPr="00261765" w:rsidRDefault="00BE0B27" w:rsidP="00BE0B27">
      <w:pPr>
        <w:jc w:val="center"/>
        <w:rPr>
          <w:rFonts w:ascii="Times New Roman" w:hAnsi="Times New Roman" w:cs="Times New Roman"/>
          <w:b/>
          <w:bCs/>
          <w:sz w:val="28"/>
          <w:szCs w:val="28"/>
          <w:lang w:val="en-GB"/>
        </w:rPr>
      </w:pPr>
      <w:r w:rsidRPr="00261765">
        <w:rPr>
          <w:rFonts w:ascii="Times New Roman" w:hAnsi="Times New Roman" w:cs="Times New Roman"/>
          <w:b/>
          <w:bCs/>
          <w:sz w:val="28"/>
          <w:szCs w:val="28"/>
          <w:lang w:val="en-GB"/>
        </w:rPr>
        <w:t xml:space="preserve">Assessment </w:t>
      </w:r>
      <w:r>
        <w:rPr>
          <w:rFonts w:ascii="Times New Roman" w:hAnsi="Times New Roman" w:cs="Times New Roman"/>
          <w:b/>
          <w:bCs/>
          <w:sz w:val="28"/>
          <w:szCs w:val="28"/>
          <w:lang w:val="en-GB"/>
        </w:rPr>
        <w:t>2</w:t>
      </w:r>
    </w:p>
    <w:p w14:paraId="79C8D745" w14:textId="40CC259F" w:rsidR="00BE0B27" w:rsidRPr="00261765" w:rsidRDefault="00BE0B27" w:rsidP="00BE0B27">
      <w:pPr>
        <w:jc w:val="center"/>
        <w:rPr>
          <w:rFonts w:ascii="Times New Roman" w:hAnsi="Times New Roman" w:cs="Times New Roman"/>
          <w:b/>
          <w:bCs/>
          <w:sz w:val="28"/>
          <w:szCs w:val="28"/>
          <w:lang w:val="en-GB"/>
        </w:rPr>
      </w:pPr>
      <w:r w:rsidRPr="00261765">
        <w:rPr>
          <w:rFonts w:ascii="Times New Roman" w:hAnsi="Times New Roman" w:cs="Times New Roman"/>
          <w:b/>
          <w:bCs/>
          <w:sz w:val="28"/>
          <w:szCs w:val="28"/>
          <w:lang w:val="en-GB"/>
        </w:rPr>
        <w:t xml:space="preserve">Module </w:t>
      </w:r>
      <w:r>
        <w:rPr>
          <w:rFonts w:ascii="Times New Roman" w:hAnsi="Times New Roman" w:cs="Times New Roman"/>
          <w:b/>
          <w:bCs/>
          <w:sz w:val="28"/>
          <w:szCs w:val="28"/>
          <w:lang w:val="en-GB"/>
        </w:rPr>
        <w:t>code</w:t>
      </w:r>
      <w:r w:rsidRPr="00261765">
        <w:rPr>
          <w:rFonts w:ascii="Times New Roman" w:hAnsi="Times New Roman" w:cs="Times New Roman"/>
          <w:b/>
          <w:bCs/>
          <w:sz w:val="28"/>
          <w:szCs w:val="28"/>
          <w:lang w:val="en-GB"/>
        </w:rPr>
        <w:t xml:space="preserve">: </w:t>
      </w:r>
      <w:r w:rsidRPr="00261765">
        <w:rPr>
          <w:rFonts w:ascii="Times New Roman" w:hAnsi="Times New Roman" w:cs="Times New Roman"/>
          <w:b/>
          <w:bCs/>
          <w:sz w:val="28"/>
          <w:szCs w:val="28"/>
        </w:rPr>
        <w:t>LCBB</w:t>
      </w:r>
      <w:r w:rsidRPr="00261765">
        <w:rPr>
          <w:rFonts w:ascii="Times New Roman" w:hAnsi="Times New Roman" w:cs="Times New Roman"/>
          <w:b/>
          <w:bCs/>
          <w:sz w:val="28"/>
          <w:szCs w:val="28"/>
          <w:lang w:val="en-GB"/>
        </w:rPr>
        <w:t>500</w:t>
      </w:r>
      <w:r>
        <w:rPr>
          <w:rFonts w:ascii="Times New Roman" w:hAnsi="Times New Roman" w:cs="Times New Roman"/>
          <w:b/>
          <w:bCs/>
          <w:sz w:val="28"/>
          <w:szCs w:val="28"/>
          <w:lang w:val="en-GB"/>
        </w:rPr>
        <w:t>2</w:t>
      </w:r>
    </w:p>
    <w:p w14:paraId="28F77A5D" w14:textId="77777777" w:rsidR="00BE0B27" w:rsidRPr="00261765" w:rsidRDefault="00BE0B27" w:rsidP="00BE0B27">
      <w:pPr>
        <w:jc w:val="center"/>
        <w:rPr>
          <w:rFonts w:ascii="Times New Roman" w:hAnsi="Times New Roman" w:cs="Times New Roman"/>
          <w:b/>
          <w:bCs/>
          <w:sz w:val="40"/>
          <w:szCs w:val="40"/>
          <w:lang w:val="en-GB"/>
        </w:rPr>
      </w:pPr>
    </w:p>
    <w:p w14:paraId="391E04D9" w14:textId="2C2B532A" w:rsidR="00BE0B27" w:rsidRPr="00BE0B27" w:rsidRDefault="00BE0B27" w:rsidP="00BE0B27">
      <w:pPr>
        <w:jc w:val="center"/>
        <w:rPr>
          <w:rFonts w:ascii="Times New Roman" w:hAnsi="Times New Roman" w:cs="Times New Roman"/>
          <w:b/>
          <w:bCs/>
          <w:sz w:val="36"/>
          <w:szCs w:val="36"/>
        </w:rPr>
      </w:pPr>
      <w:r w:rsidRPr="00BE0B27">
        <w:rPr>
          <w:rFonts w:ascii="Times New Roman" w:hAnsi="Times New Roman" w:cs="Times New Roman"/>
          <w:b/>
          <w:bCs/>
          <w:sz w:val="36"/>
          <w:szCs w:val="36"/>
          <w:lang w:val="en-US"/>
        </w:rPr>
        <w:t>Written Report</w:t>
      </w:r>
    </w:p>
    <w:p w14:paraId="4FACC21C" w14:textId="77777777" w:rsidR="00BE0B27" w:rsidRPr="00261765" w:rsidRDefault="00BE0B27" w:rsidP="00BE0B27">
      <w:pPr>
        <w:rPr>
          <w:b/>
          <w:bCs/>
        </w:rPr>
      </w:pPr>
    </w:p>
    <w:p w14:paraId="319F9EBD" w14:textId="77777777" w:rsidR="00BE0B27" w:rsidRPr="00261765" w:rsidRDefault="00BE0B27" w:rsidP="00BE0B27">
      <w:pPr>
        <w:rPr>
          <w:b/>
          <w:bCs/>
        </w:rPr>
      </w:pPr>
    </w:p>
    <w:p w14:paraId="53998815" w14:textId="77777777" w:rsidR="00BE0B27" w:rsidRDefault="00BE0B27" w:rsidP="00BE0B27"/>
    <w:p w14:paraId="44067C26" w14:textId="77777777" w:rsidR="00BE0B27" w:rsidRDefault="00BE0B27" w:rsidP="00BE0B27"/>
    <w:p w14:paraId="47D59492" w14:textId="77777777" w:rsidR="00BE0B27" w:rsidRDefault="00BE0B27" w:rsidP="00BE0B27"/>
    <w:p w14:paraId="67B18BEA" w14:textId="77777777" w:rsidR="00BE0B27" w:rsidRDefault="00BE0B27" w:rsidP="00BE0B27"/>
    <w:p w14:paraId="215178E9" w14:textId="77777777" w:rsidR="00BE0B27" w:rsidRDefault="00BE0B27" w:rsidP="00BE0B27"/>
    <w:p w14:paraId="4D984182" w14:textId="77777777" w:rsidR="00BE0B27" w:rsidRDefault="00BE0B27" w:rsidP="00BE0B27"/>
    <w:p w14:paraId="65160146" w14:textId="77777777" w:rsidR="00BE0B27" w:rsidRDefault="00BE0B27" w:rsidP="00BE0B27"/>
    <w:p w14:paraId="183BCD99" w14:textId="77777777" w:rsidR="00BE0B27" w:rsidRDefault="00BE0B27" w:rsidP="00BE0B27"/>
    <w:p w14:paraId="494B2107" w14:textId="77777777" w:rsidR="00BE0B27" w:rsidRDefault="00BE0B27" w:rsidP="00BE0B27"/>
    <w:p w14:paraId="5DB2CCDA" w14:textId="77777777" w:rsidR="00BE0B27" w:rsidRDefault="00BE0B27" w:rsidP="00BE0B27">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Number of words: </w:t>
      </w:r>
      <w:r w:rsidRPr="00FB4F15">
        <w:rPr>
          <w:rFonts w:ascii="Times New Roman" w:eastAsia="Times New Roman" w:hAnsi="Times New Roman" w:cs="Times New Roman"/>
          <w:sz w:val="32"/>
          <w:szCs w:val="32"/>
          <w:lang w:val="en-GB"/>
        </w:rPr>
        <w:t>2500</w:t>
      </w:r>
    </w:p>
    <w:p w14:paraId="623ED718" w14:textId="77777777" w:rsidR="00BE0B27" w:rsidRPr="00261765" w:rsidRDefault="00BE0B27" w:rsidP="00BE0B27">
      <w:pPr>
        <w:rPr>
          <w:b/>
          <w:bCs/>
        </w:rPr>
      </w:pPr>
    </w:p>
    <w:p w14:paraId="1FCE8D7C" w14:textId="77777777" w:rsidR="00BE0B27" w:rsidRPr="00BE0B27" w:rsidRDefault="00BE0B27" w:rsidP="00BE0B27">
      <w:pPr>
        <w:rPr>
          <w:rFonts w:ascii="Times New Roman" w:hAnsi="Times New Roman" w:cs="Times New Roman"/>
          <w:b/>
          <w:bCs/>
          <w:sz w:val="32"/>
          <w:szCs w:val="32"/>
        </w:rPr>
      </w:pPr>
      <w:r w:rsidRPr="00BE0B27">
        <w:rPr>
          <w:rFonts w:ascii="Times New Roman" w:hAnsi="Times New Roman" w:cs="Times New Roman"/>
          <w:b/>
          <w:bCs/>
          <w:sz w:val="32"/>
          <w:szCs w:val="32"/>
          <w:lang w:val="en-GB"/>
        </w:rPr>
        <w:t xml:space="preserve">Student name: </w:t>
      </w:r>
      <w:r w:rsidRPr="00BE0B27">
        <w:rPr>
          <w:rFonts w:ascii="Times New Roman" w:hAnsi="Times New Roman" w:cs="Times New Roman"/>
          <w:b/>
          <w:bCs/>
          <w:sz w:val="32"/>
          <w:szCs w:val="32"/>
        </w:rPr>
        <w:t>Luminita Capmoale</w:t>
      </w:r>
    </w:p>
    <w:p w14:paraId="521698C0" w14:textId="77777777" w:rsidR="00BE0B27" w:rsidRPr="00BE0B27" w:rsidRDefault="00BE0B27" w:rsidP="00BE0B27">
      <w:pPr>
        <w:rPr>
          <w:rFonts w:ascii="Times New Roman" w:hAnsi="Times New Roman" w:cs="Times New Roman"/>
          <w:b/>
          <w:bCs/>
          <w:sz w:val="32"/>
          <w:szCs w:val="32"/>
        </w:rPr>
      </w:pPr>
      <w:r w:rsidRPr="00BE0B27">
        <w:rPr>
          <w:rFonts w:ascii="Times New Roman" w:hAnsi="Times New Roman" w:cs="Times New Roman"/>
          <w:b/>
          <w:bCs/>
          <w:sz w:val="32"/>
          <w:szCs w:val="32"/>
          <w:lang w:val="en-GB"/>
        </w:rPr>
        <w:t xml:space="preserve">Student ID: </w:t>
      </w:r>
      <w:r w:rsidRPr="00BE0B27">
        <w:rPr>
          <w:rFonts w:ascii="Times New Roman" w:hAnsi="Times New Roman" w:cs="Times New Roman"/>
          <w:b/>
          <w:bCs/>
          <w:sz w:val="32"/>
          <w:szCs w:val="32"/>
        </w:rPr>
        <w:t>2030541</w:t>
      </w:r>
    </w:p>
    <w:p w14:paraId="47EEDB43" w14:textId="77777777" w:rsidR="00BE0B27" w:rsidRPr="00BE0B27" w:rsidRDefault="00BE0B27" w:rsidP="00BE0B27">
      <w:pPr>
        <w:rPr>
          <w:rFonts w:ascii="Times New Roman" w:hAnsi="Times New Roman" w:cs="Times New Roman"/>
          <w:b/>
          <w:bCs/>
          <w:sz w:val="32"/>
          <w:szCs w:val="32"/>
        </w:rPr>
      </w:pPr>
    </w:p>
    <w:p w14:paraId="315E6731" w14:textId="128DB19A" w:rsidR="00BE0B27" w:rsidRPr="00BE0B27" w:rsidRDefault="00BE0B27" w:rsidP="00BE0B27">
      <w:pPr>
        <w:rPr>
          <w:rFonts w:ascii="Times New Roman" w:hAnsi="Times New Roman" w:cs="Times New Roman"/>
          <w:b/>
          <w:bCs/>
          <w:sz w:val="32"/>
          <w:szCs w:val="32"/>
          <w:lang w:val="en-GB"/>
        </w:rPr>
      </w:pPr>
      <w:r w:rsidRPr="00BE0B27">
        <w:rPr>
          <w:rFonts w:ascii="Times New Roman" w:hAnsi="Times New Roman" w:cs="Times New Roman"/>
          <w:b/>
          <w:bCs/>
          <w:sz w:val="32"/>
          <w:szCs w:val="32"/>
          <w:lang w:val="en-GB"/>
        </w:rPr>
        <w:t>Lecture name: Samuel Ze-To</w:t>
      </w:r>
    </w:p>
    <w:p w14:paraId="0DA99214" w14:textId="77777777" w:rsidR="00BE0B27" w:rsidRPr="00BE0B27" w:rsidRDefault="00BE0B27" w:rsidP="00BE0B27">
      <w:pPr>
        <w:rPr>
          <w:rFonts w:ascii="Times New Roman" w:hAnsi="Times New Roman" w:cs="Times New Roman"/>
          <w:sz w:val="32"/>
          <w:szCs w:val="32"/>
        </w:rPr>
      </w:pPr>
    </w:p>
    <w:p w14:paraId="0E8E64B4" w14:textId="77777777" w:rsidR="00BE0B27" w:rsidRDefault="00BE0B27" w:rsidP="00BE0B27"/>
    <w:p w14:paraId="07BA1613" w14:textId="77777777" w:rsidR="00BE0B27" w:rsidRDefault="00BE0B27" w:rsidP="00BE0B27">
      <w:pPr>
        <w:jc w:val="center"/>
        <w:rPr>
          <w:rFonts w:ascii="Times New Roman" w:hAnsi="Times New Roman" w:cs="Times New Roman"/>
          <w:b/>
          <w:bCs/>
        </w:rPr>
      </w:pPr>
    </w:p>
    <w:p w14:paraId="08ED91BA" w14:textId="77777777" w:rsidR="00BE0B27" w:rsidRPr="00261765" w:rsidRDefault="00BE0B27" w:rsidP="00BE0B27">
      <w:pPr>
        <w:jc w:val="center"/>
        <w:rPr>
          <w:rFonts w:ascii="Times New Roman" w:hAnsi="Times New Roman" w:cs="Times New Roman"/>
          <w:b/>
          <w:bCs/>
        </w:rPr>
      </w:pPr>
    </w:p>
    <w:p w14:paraId="1CFC303D" w14:textId="77777777" w:rsidR="00BE0B27" w:rsidRPr="00261765" w:rsidRDefault="00BE0B27" w:rsidP="00BE0B27">
      <w:pPr>
        <w:jc w:val="center"/>
        <w:rPr>
          <w:rFonts w:ascii="Times New Roman" w:hAnsi="Times New Roman" w:cs="Times New Roman"/>
          <w:b/>
          <w:bCs/>
          <w:lang w:val="en-GB"/>
        </w:rPr>
      </w:pPr>
      <w:r w:rsidRPr="00261765">
        <w:rPr>
          <w:rFonts w:ascii="Times New Roman" w:hAnsi="Times New Roman" w:cs="Times New Roman"/>
          <w:b/>
          <w:bCs/>
          <w:lang w:val="en-GB"/>
        </w:rPr>
        <w:t>September 2022</w:t>
      </w:r>
    </w:p>
    <w:p w14:paraId="11D35952" w14:textId="77777777" w:rsidR="00BE0B27" w:rsidRDefault="00BE0B27" w:rsidP="00BE0B27"/>
    <w:p w14:paraId="3F93185F" w14:textId="76891F77" w:rsidR="00B83D35" w:rsidRPr="00B83D35" w:rsidRDefault="00DE24BB" w:rsidP="004E4270">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b/>
          <w:sz w:val="32"/>
          <w:szCs w:val="32"/>
          <w:lang w:val="en-GB"/>
        </w:rPr>
        <w:br w:type="page"/>
      </w:r>
    </w:p>
    <w:p w14:paraId="091AD2ED" w14:textId="05890AE0" w:rsidR="00B83D35" w:rsidRDefault="00B83D35">
      <w:pPr>
        <w:rPr>
          <w:rFonts w:ascii="Times New Roman" w:eastAsia="Times New Roman" w:hAnsi="Times New Roman" w:cs="Times New Roman"/>
          <w:sz w:val="32"/>
          <w:szCs w:val="32"/>
          <w:lang w:val="en-GB"/>
        </w:rPr>
      </w:pPr>
    </w:p>
    <w:p w14:paraId="651A7C7A" w14:textId="77777777" w:rsidR="00B83D35" w:rsidRPr="00B83D35" w:rsidRDefault="00B83D35">
      <w:pPr>
        <w:rPr>
          <w:rFonts w:ascii="Times New Roman" w:eastAsia="Times New Roman" w:hAnsi="Times New Roman" w:cs="Times New Roman"/>
          <w:sz w:val="32"/>
          <w:szCs w:val="32"/>
          <w:lang w:val="en-GB"/>
        </w:rPr>
      </w:pPr>
    </w:p>
    <w:p w14:paraId="44263EDE" w14:textId="77777777" w:rsidR="00DE24BB" w:rsidRDefault="00DE24BB">
      <w:pPr>
        <w:rPr>
          <w:rFonts w:ascii="Times New Roman" w:eastAsia="Times New Roman" w:hAnsi="Times New Roman" w:cs="Times New Roman"/>
          <w:b/>
          <w:sz w:val="32"/>
          <w:szCs w:val="32"/>
          <w:lang w:val="en-GB"/>
        </w:rPr>
      </w:pPr>
    </w:p>
    <w:sdt>
      <w:sdtPr>
        <w:rPr>
          <w:rFonts w:ascii="Arial" w:eastAsia="Arial" w:hAnsi="Arial" w:cs="Arial"/>
          <w:color w:val="auto"/>
          <w:sz w:val="22"/>
          <w:szCs w:val="22"/>
          <w:lang w:val="en" w:eastAsia="en-IN"/>
        </w:rPr>
        <w:id w:val="1680697892"/>
        <w:docPartObj>
          <w:docPartGallery w:val="Table of Contents"/>
          <w:docPartUnique/>
        </w:docPartObj>
      </w:sdtPr>
      <w:sdtEndPr>
        <w:rPr>
          <w:rFonts w:ascii="Times New Roman" w:hAnsi="Times New Roman" w:cs="Times New Roman"/>
          <w:b/>
          <w:bCs/>
          <w:noProof/>
          <w:sz w:val="28"/>
          <w:szCs w:val="28"/>
        </w:rPr>
      </w:sdtEndPr>
      <w:sdtContent>
        <w:p w14:paraId="0A46AFBB" w14:textId="7572E38D" w:rsidR="00DE24BB" w:rsidRPr="004E4270" w:rsidRDefault="00DE24BB" w:rsidP="00DE24BB">
          <w:pPr>
            <w:pStyle w:val="ae"/>
            <w:jc w:val="center"/>
            <w:rPr>
              <w:rFonts w:ascii="Times New Roman" w:hAnsi="Times New Roman" w:cs="Times New Roman"/>
              <w:b/>
              <w:color w:val="000000" w:themeColor="text1"/>
            </w:rPr>
          </w:pPr>
          <w:r w:rsidRPr="004E4270">
            <w:rPr>
              <w:rFonts w:ascii="Times New Roman" w:hAnsi="Times New Roman" w:cs="Times New Roman"/>
              <w:b/>
              <w:color w:val="000000" w:themeColor="text1"/>
            </w:rPr>
            <w:t>Table of Contents</w:t>
          </w:r>
        </w:p>
        <w:p w14:paraId="5390908E" w14:textId="6C068CFF" w:rsidR="004E4270" w:rsidRDefault="004E4270" w:rsidP="004E4270">
          <w:pPr>
            <w:rPr>
              <w:lang w:val="en-US" w:eastAsia="en-US"/>
            </w:rPr>
          </w:pPr>
        </w:p>
        <w:p w14:paraId="525C04AD" w14:textId="2F2C4C5F" w:rsidR="004E4270" w:rsidRDefault="004E4270" w:rsidP="004E4270">
          <w:pPr>
            <w:rPr>
              <w:lang w:val="en-US" w:eastAsia="en-US"/>
            </w:rPr>
          </w:pPr>
        </w:p>
        <w:p w14:paraId="517AA516" w14:textId="691C2F41" w:rsidR="004E4270" w:rsidRDefault="004E4270" w:rsidP="004E4270">
          <w:pPr>
            <w:rPr>
              <w:lang w:val="en-US" w:eastAsia="en-US"/>
            </w:rPr>
          </w:pPr>
        </w:p>
        <w:p w14:paraId="794DD0E3" w14:textId="39539378" w:rsidR="004E4270" w:rsidRDefault="004E4270" w:rsidP="004E4270">
          <w:pPr>
            <w:rPr>
              <w:lang w:val="en-US" w:eastAsia="en-US"/>
            </w:rPr>
          </w:pPr>
        </w:p>
        <w:p w14:paraId="564D37F0" w14:textId="77777777" w:rsidR="004E4270" w:rsidRPr="004E4270" w:rsidRDefault="004E4270" w:rsidP="004E4270">
          <w:pPr>
            <w:rPr>
              <w:lang w:val="en-US" w:eastAsia="en-US"/>
            </w:rPr>
          </w:pPr>
        </w:p>
        <w:p w14:paraId="54D04DAF" w14:textId="5F0EAD24" w:rsidR="00DE24BB" w:rsidRPr="004E4270" w:rsidRDefault="00DE24BB" w:rsidP="00DE24BB">
          <w:pPr>
            <w:pStyle w:val="10"/>
            <w:tabs>
              <w:tab w:val="right" w:leader="dot" w:pos="9350"/>
            </w:tabs>
            <w:spacing w:line="360" w:lineRule="auto"/>
            <w:jc w:val="both"/>
            <w:rPr>
              <w:rFonts w:ascii="Times New Roman" w:eastAsiaTheme="minorEastAsia" w:hAnsi="Times New Roman" w:cs="Times New Roman"/>
              <w:b/>
              <w:bCs/>
              <w:noProof/>
              <w:sz w:val="28"/>
              <w:szCs w:val="28"/>
              <w:lang w:val="en-IN"/>
            </w:rPr>
          </w:pPr>
          <w:r w:rsidRPr="004E4270">
            <w:rPr>
              <w:rFonts w:ascii="Times New Roman" w:hAnsi="Times New Roman" w:cs="Times New Roman"/>
              <w:b/>
              <w:bCs/>
              <w:sz w:val="28"/>
              <w:szCs w:val="28"/>
            </w:rPr>
            <w:fldChar w:fldCharType="begin"/>
          </w:r>
          <w:r w:rsidRPr="004E4270">
            <w:rPr>
              <w:rFonts w:ascii="Times New Roman" w:hAnsi="Times New Roman" w:cs="Times New Roman"/>
              <w:b/>
              <w:bCs/>
              <w:sz w:val="28"/>
              <w:szCs w:val="28"/>
            </w:rPr>
            <w:instrText xml:space="preserve"> TOC \o "1-3" \h \z \u </w:instrText>
          </w:r>
          <w:r w:rsidRPr="004E4270">
            <w:rPr>
              <w:rFonts w:ascii="Times New Roman" w:hAnsi="Times New Roman" w:cs="Times New Roman"/>
              <w:b/>
              <w:bCs/>
              <w:sz w:val="28"/>
              <w:szCs w:val="28"/>
            </w:rPr>
            <w:fldChar w:fldCharType="separate"/>
          </w:r>
          <w:hyperlink w:anchor="_Toc109320944" w:history="1">
            <w:r w:rsidRPr="004E4270">
              <w:rPr>
                <w:rStyle w:val="af"/>
                <w:rFonts w:ascii="Times New Roman" w:hAnsi="Times New Roman" w:cs="Times New Roman"/>
                <w:b/>
                <w:bCs/>
                <w:noProof/>
                <w:sz w:val="28"/>
                <w:szCs w:val="28"/>
                <w:lang w:val="en-GB"/>
              </w:rPr>
              <w:t>Introduction</w:t>
            </w:r>
            <w:r w:rsidRPr="004E4270">
              <w:rPr>
                <w:rFonts w:ascii="Times New Roman" w:hAnsi="Times New Roman" w:cs="Times New Roman"/>
                <w:b/>
                <w:bCs/>
                <w:noProof/>
                <w:webHidden/>
                <w:sz w:val="28"/>
                <w:szCs w:val="28"/>
              </w:rPr>
              <w:tab/>
            </w:r>
            <w:r w:rsidRPr="004E4270">
              <w:rPr>
                <w:rFonts w:ascii="Times New Roman" w:hAnsi="Times New Roman" w:cs="Times New Roman"/>
                <w:b/>
                <w:bCs/>
                <w:noProof/>
                <w:webHidden/>
                <w:sz w:val="28"/>
                <w:szCs w:val="28"/>
              </w:rPr>
              <w:fldChar w:fldCharType="begin"/>
            </w:r>
            <w:r w:rsidRPr="004E4270">
              <w:rPr>
                <w:rFonts w:ascii="Times New Roman" w:hAnsi="Times New Roman" w:cs="Times New Roman"/>
                <w:b/>
                <w:bCs/>
                <w:noProof/>
                <w:webHidden/>
                <w:sz w:val="28"/>
                <w:szCs w:val="28"/>
              </w:rPr>
              <w:instrText xml:space="preserve"> PAGEREF _Toc109320944 \h </w:instrText>
            </w:r>
            <w:r w:rsidRPr="004E4270">
              <w:rPr>
                <w:rFonts w:ascii="Times New Roman" w:hAnsi="Times New Roman" w:cs="Times New Roman"/>
                <w:b/>
                <w:bCs/>
                <w:noProof/>
                <w:webHidden/>
                <w:sz w:val="28"/>
                <w:szCs w:val="28"/>
              </w:rPr>
            </w:r>
            <w:r w:rsidRPr="004E4270">
              <w:rPr>
                <w:rFonts w:ascii="Times New Roman" w:hAnsi="Times New Roman" w:cs="Times New Roman"/>
                <w:b/>
                <w:bCs/>
                <w:noProof/>
                <w:webHidden/>
                <w:sz w:val="28"/>
                <w:szCs w:val="28"/>
              </w:rPr>
              <w:fldChar w:fldCharType="separate"/>
            </w:r>
            <w:r w:rsidR="00FF6A44">
              <w:rPr>
                <w:rFonts w:ascii="Times New Roman" w:hAnsi="Times New Roman" w:cs="Times New Roman"/>
                <w:b/>
                <w:bCs/>
                <w:noProof/>
                <w:webHidden/>
                <w:sz w:val="28"/>
                <w:szCs w:val="28"/>
              </w:rPr>
              <w:t>2</w:t>
            </w:r>
            <w:r w:rsidRPr="004E4270">
              <w:rPr>
                <w:rFonts w:ascii="Times New Roman" w:hAnsi="Times New Roman" w:cs="Times New Roman"/>
                <w:b/>
                <w:bCs/>
                <w:noProof/>
                <w:webHidden/>
                <w:sz w:val="28"/>
                <w:szCs w:val="28"/>
              </w:rPr>
              <w:fldChar w:fldCharType="end"/>
            </w:r>
          </w:hyperlink>
        </w:p>
        <w:p w14:paraId="5641079E" w14:textId="56FDAAB7" w:rsidR="00DE24BB" w:rsidRPr="004E4270" w:rsidRDefault="00000000" w:rsidP="00DE24BB">
          <w:pPr>
            <w:pStyle w:val="10"/>
            <w:tabs>
              <w:tab w:val="right" w:leader="dot" w:pos="9350"/>
            </w:tabs>
            <w:spacing w:line="360" w:lineRule="auto"/>
            <w:jc w:val="both"/>
            <w:rPr>
              <w:rFonts w:ascii="Times New Roman" w:eastAsiaTheme="minorEastAsia" w:hAnsi="Times New Roman" w:cs="Times New Roman"/>
              <w:b/>
              <w:bCs/>
              <w:noProof/>
              <w:sz w:val="28"/>
              <w:szCs w:val="28"/>
              <w:lang w:val="en-IN"/>
            </w:rPr>
          </w:pPr>
          <w:hyperlink w:anchor="_Toc109320945" w:history="1">
            <w:r w:rsidR="00DE24BB" w:rsidRPr="004E4270">
              <w:rPr>
                <w:rStyle w:val="af"/>
                <w:rFonts w:ascii="Times New Roman" w:hAnsi="Times New Roman" w:cs="Times New Roman"/>
                <w:b/>
                <w:bCs/>
                <w:noProof/>
                <w:sz w:val="28"/>
                <w:szCs w:val="28"/>
                <w:lang w:val="en-GB"/>
              </w:rPr>
              <w:t>Part A</w:t>
            </w:r>
            <w:r w:rsidR="00DE24BB" w:rsidRPr="004E4270">
              <w:rPr>
                <w:rFonts w:ascii="Times New Roman" w:hAnsi="Times New Roman" w:cs="Times New Roman"/>
                <w:b/>
                <w:bCs/>
                <w:noProof/>
                <w:webHidden/>
                <w:sz w:val="28"/>
                <w:szCs w:val="28"/>
              </w:rPr>
              <w:tab/>
            </w:r>
            <w:r w:rsidR="00DE24BB" w:rsidRPr="004E4270">
              <w:rPr>
                <w:rFonts w:ascii="Times New Roman" w:hAnsi="Times New Roman" w:cs="Times New Roman"/>
                <w:b/>
                <w:bCs/>
                <w:noProof/>
                <w:webHidden/>
                <w:sz w:val="28"/>
                <w:szCs w:val="28"/>
              </w:rPr>
              <w:fldChar w:fldCharType="begin"/>
            </w:r>
            <w:r w:rsidR="00DE24BB" w:rsidRPr="004E4270">
              <w:rPr>
                <w:rFonts w:ascii="Times New Roman" w:hAnsi="Times New Roman" w:cs="Times New Roman"/>
                <w:b/>
                <w:bCs/>
                <w:noProof/>
                <w:webHidden/>
                <w:sz w:val="28"/>
                <w:szCs w:val="28"/>
              </w:rPr>
              <w:instrText xml:space="preserve"> PAGEREF _Toc109320945 \h </w:instrText>
            </w:r>
            <w:r w:rsidR="00DE24BB" w:rsidRPr="004E4270">
              <w:rPr>
                <w:rFonts w:ascii="Times New Roman" w:hAnsi="Times New Roman" w:cs="Times New Roman"/>
                <w:b/>
                <w:bCs/>
                <w:noProof/>
                <w:webHidden/>
                <w:sz w:val="28"/>
                <w:szCs w:val="28"/>
              </w:rPr>
            </w:r>
            <w:r w:rsidR="00DE24BB" w:rsidRPr="004E4270">
              <w:rPr>
                <w:rFonts w:ascii="Times New Roman" w:hAnsi="Times New Roman" w:cs="Times New Roman"/>
                <w:b/>
                <w:bCs/>
                <w:noProof/>
                <w:webHidden/>
                <w:sz w:val="28"/>
                <w:szCs w:val="28"/>
              </w:rPr>
              <w:fldChar w:fldCharType="separate"/>
            </w:r>
            <w:r w:rsidR="00FF6A44">
              <w:rPr>
                <w:rFonts w:ascii="Times New Roman" w:hAnsi="Times New Roman" w:cs="Times New Roman"/>
                <w:b/>
                <w:bCs/>
                <w:noProof/>
                <w:webHidden/>
                <w:sz w:val="28"/>
                <w:szCs w:val="28"/>
              </w:rPr>
              <w:t>2</w:t>
            </w:r>
            <w:r w:rsidR="00DE24BB" w:rsidRPr="004E4270">
              <w:rPr>
                <w:rFonts w:ascii="Times New Roman" w:hAnsi="Times New Roman" w:cs="Times New Roman"/>
                <w:b/>
                <w:bCs/>
                <w:noProof/>
                <w:webHidden/>
                <w:sz w:val="28"/>
                <w:szCs w:val="28"/>
              </w:rPr>
              <w:fldChar w:fldCharType="end"/>
            </w:r>
          </w:hyperlink>
        </w:p>
        <w:p w14:paraId="17CE1876" w14:textId="5D241F73" w:rsidR="00DE24BB" w:rsidRPr="004E4270" w:rsidRDefault="00000000" w:rsidP="00DE24BB">
          <w:pPr>
            <w:pStyle w:val="20"/>
            <w:tabs>
              <w:tab w:val="right" w:leader="dot" w:pos="9350"/>
            </w:tabs>
            <w:spacing w:line="360" w:lineRule="auto"/>
            <w:jc w:val="both"/>
            <w:rPr>
              <w:rFonts w:ascii="Times New Roman" w:eastAsiaTheme="minorEastAsia" w:hAnsi="Times New Roman" w:cs="Times New Roman"/>
              <w:b/>
              <w:bCs/>
              <w:noProof/>
              <w:sz w:val="28"/>
              <w:szCs w:val="28"/>
              <w:lang w:val="en-IN"/>
            </w:rPr>
          </w:pPr>
          <w:hyperlink w:anchor="_Toc109320946" w:history="1">
            <w:r w:rsidR="00DE24BB" w:rsidRPr="004E4270">
              <w:rPr>
                <w:rStyle w:val="af"/>
                <w:rFonts w:ascii="Times New Roman" w:hAnsi="Times New Roman" w:cs="Times New Roman"/>
                <w:b/>
                <w:bCs/>
                <w:noProof/>
                <w:sz w:val="28"/>
                <w:szCs w:val="28"/>
                <w:lang w:val="en-GB"/>
              </w:rPr>
              <w:t>Preparation of control report</w:t>
            </w:r>
            <w:r w:rsidR="00DE24BB" w:rsidRPr="004E4270">
              <w:rPr>
                <w:rFonts w:ascii="Times New Roman" w:hAnsi="Times New Roman" w:cs="Times New Roman"/>
                <w:b/>
                <w:bCs/>
                <w:noProof/>
                <w:webHidden/>
                <w:sz w:val="28"/>
                <w:szCs w:val="28"/>
              </w:rPr>
              <w:tab/>
            </w:r>
            <w:r w:rsidR="00DE24BB" w:rsidRPr="004E4270">
              <w:rPr>
                <w:rFonts w:ascii="Times New Roman" w:hAnsi="Times New Roman" w:cs="Times New Roman"/>
                <w:b/>
                <w:bCs/>
                <w:noProof/>
                <w:webHidden/>
                <w:sz w:val="28"/>
                <w:szCs w:val="28"/>
              </w:rPr>
              <w:fldChar w:fldCharType="begin"/>
            </w:r>
            <w:r w:rsidR="00DE24BB" w:rsidRPr="004E4270">
              <w:rPr>
                <w:rFonts w:ascii="Times New Roman" w:hAnsi="Times New Roman" w:cs="Times New Roman"/>
                <w:b/>
                <w:bCs/>
                <w:noProof/>
                <w:webHidden/>
                <w:sz w:val="28"/>
                <w:szCs w:val="28"/>
              </w:rPr>
              <w:instrText xml:space="preserve"> PAGEREF _Toc109320946 \h </w:instrText>
            </w:r>
            <w:r w:rsidR="00DE24BB" w:rsidRPr="004E4270">
              <w:rPr>
                <w:rFonts w:ascii="Times New Roman" w:hAnsi="Times New Roman" w:cs="Times New Roman"/>
                <w:b/>
                <w:bCs/>
                <w:noProof/>
                <w:webHidden/>
                <w:sz w:val="28"/>
                <w:szCs w:val="28"/>
              </w:rPr>
            </w:r>
            <w:r w:rsidR="00DE24BB" w:rsidRPr="004E4270">
              <w:rPr>
                <w:rFonts w:ascii="Times New Roman" w:hAnsi="Times New Roman" w:cs="Times New Roman"/>
                <w:b/>
                <w:bCs/>
                <w:noProof/>
                <w:webHidden/>
                <w:sz w:val="28"/>
                <w:szCs w:val="28"/>
              </w:rPr>
              <w:fldChar w:fldCharType="separate"/>
            </w:r>
            <w:r w:rsidR="00FF6A44">
              <w:rPr>
                <w:rFonts w:ascii="Times New Roman" w:hAnsi="Times New Roman" w:cs="Times New Roman"/>
                <w:b/>
                <w:bCs/>
                <w:noProof/>
                <w:webHidden/>
                <w:sz w:val="28"/>
                <w:szCs w:val="28"/>
              </w:rPr>
              <w:t>2</w:t>
            </w:r>
            <w:r w:rsidR="00DE24BB" w:rsidRPr="004E4270">
              <w:rPr>
                <w:rFonts w:ascii="Times New Roman" w:hAnsi="Times New Roman" w:cs="Times New Roman"/>
                <w:b/>
                <w:bCs/>
                <w:noProof/>
                <w:webHidden/>
                <w:sz w:val="28"/>
                <w:szCs w:val="28"/>
              </w:rPr>
              <w:fldChar w:fldCharType="end"/>
            </w:r>
          </w:hyperlink>
        </w:p>
        <w:p w14:paraId="588D1519" w14:textId="5D382B7C" w:rsidR="00DE24BB" w:rsidRPr="004E4270" w:rsidRDefault="00000000" w:rsidP="00DE24BB">
          <w:pPr>
            <w:pStyle w:val="20"/>
            <w:tabs>
              <w:tab w:val="right" w:leader="dot" w:pos="9350"/>
            </w:tabs>
            <w:spacing w:line="360" w:lineRule="auto"/>
            <w:jc w:val="both"/>
            <w:rPr>
              <w:rFonts w:ascii="Times New Roman" w:eastAsiaTheme="minorEastAsia" w:hAnsi="Times New Roman" w:cs="Times New Roman"/>
              <w:b/>
              <w:bCs/>
              <w:noProof/>
              <w:sz w:val="28"/>
              <w:szCs w:val="28"/>
              <w:lang w:val="en-IN"/>
            </w:rPr>
          </w:pPr>
          <w:hyperlink w:anchor="_Toc109320947" w:history="1">
            <w:r w:rsidR="00DE24BB" w:rsidRPr="004E4270">
              <w:rPr>
                <w:rStyle w:val="af"/>
                <w:rFonts w:ascii="Times New Roman" w:hAnsi="Times New Roman" w:cs="Times New Roman"/>
                <w:b/>
                <w:bCs/>
                <w:noProof/>
                <w:sz w:val="28"/>
                <w:szCs w:val="28"/>
                <w:lang w:val="en-GB"/>
              </w:rPr>
              <w:t>Discussion of Amana’s performance</w:t>
            </w:r>
            <w:r w:rsidR="00DE24BB" w:rsidRPr="004E4270">
              <w:rPr>
                <w:rFonts w:ascii="Times New Roman" w:hAnsi="Times New Roman" w:cs="Times New Roman"/>
                <w:b/>
                <w:bCs/>
                <w:noProof/>
                <w:webHidden/>
                <w:sz w:val="28"/>
                <w:szCs w:val="28"/>
              </w:rPr>
              <w:tab/>
            </w:r>
            <w:r w:rsidR="00DE24BB" w:rsidRPr="004E4270">
              <w:rPr>
                <w:rFonts w:ascii="Times New Roman" w:hAnsi="Times New Roman" w:cs="Times New Roman"/>
                <w:b/>
                <w:bCs/>
                <w:noProof/>
                <w:webHidden/>
                <w:sz w:val="28"/>
                <w:szCs w:val="28"/>
              </w:rPr>
              <w:fldChar w:fldCharType="begin"/>
            </w:r>
            <w:r w:rsidR="00DE24BB" w:rsidRPr="004E4270">
              <w:rPr>
                <w:rFonts w:ascii="Times New Roman" w:hAnsi="Times New Roman" w:cs="Times New Roman"/>
                <w:b/>
                <w:bCs/>
                <w:noProof/>
                <w:webHidden/>
                <w:sz w:val="28"/>
                <w:szCs w:val="28"/>
              </w:rPr>
              <w:instrText xml:space="preserve"> PAGEREF _Toc109320947 \h </w:instrText>
            </w:r>
            <w:r w:rsidR="00DE24BB" w:rsidRPr="004E4270">
              <w:rPr>
                <w:rFonts w:ascii="Times New Roman" w:hAnsi="Times New Roman" w:cs="Times New Roman"/>
                <w:b/>
                <w:bCs/>
                <w:noProof/>
                <w:webHidden/>
                <w:sz w:val="28"/>
                <w:szCs w:val="28"/>
              </w:rPr>
            </w:r>
            <w:r w:rsidR="00DE24BB" w:rsidRPr="004E4270">
              <w:rPr>
                <w:rFonts w:ascii="Times New Roman" w:hAnsi="Times New Roman" w:cs="Times New Roman"/>
                <w:b/>
                <w:bCs/>
                <w:noProof/>
                <w:webHidden/>
                <w:sz w:val="28"/>
                <w:szCs w:val="28"/>
              </w:rPr>
              <w:fldChar w:fldCharType="separate"/>
            </w:r>
            <w:r w:rsidR="00FF6A44">
              <w:rPr>
                <w:rFonts w:ascii="Times New Roman" w:hAnsi="Times New Roman" w:cs="Times New Roman"/>
                <w:b/>
                <w:bCs/>
                <w:noProof/>
                <w:webHidden/>
                <w:sz w:val="28"/>
                <w:szCs w:val="28"/>
              </w:rPr>
              <w:t>6</w:t>
            </w:r>
            <w:r w:rsidR="00DE24BB" w:rsidRPr="004E4270">
              <w:rPr>
                <w:rFonts w:ascii="Times New Roman" w:hAnsi="Times New Roman" w:cs="Times New Roman"/>
                <w:b/>
                <w:bCs/>
                <w:noProof/>
                <w:webHidden/>
                <w:sz w:val="28"/>
                <w:szCs w:val="28"/>
              </w:rPr>
              <w:fldChar w:fldCharType="end"/>
            </w:r>
          </w:hyperlink>
        </w:p>
        <w:p w14:paraId="376F3CB2" w14:textId="624CFB04" w:rsidR="00DE24BB" w:rsidRPr="004E4270" w:rsidRDefault="00000000" w:rsidP="00DE24BB">
          <w:pPr>
            <w:pStyle w:val="20"/>
            <w:tabs>
              <w:tab w:val="right" w:leader="dot" w:pos="9350"/>
            </w:tabs>
            <w:spacing w:line="360" w:lineRule="auto"/>
            <w:jc w:val="both"/>
            <w:rPr>
              <w:rFonts w:ascii="Times New Roman" w:eastAsiaTheme="minorEastAsia" w:hAnsi="Times New Roman" w:cs="Times New Roman"/>
              <w:b/>
              <w:bCs/>
              <w:noProof/>
              <w:sz w:val="28"/>
              <w:szCs w:val="28"/>
              <w:lang w:val="en-IN"/>
            </w:rPr>
          </w:pPr>
          <w:hyperlink w:anchor="_Toc109320948" w:history="1">
            <w:r w:rsidR="00DE24BB" w:rsidRPr="004E4270">
              <w:rPr>
                <w:rStyle w:val="af"/>
                <w:rFonts w:ascii="Times New Roman" w:hAnsi="Times New Roman" w:cs="Times New Roman"/>
                <w:b/>
                <w:bCs/>
                <w:noProof/>
                <w:sz w:val="28"/>
                <w:szCs w:val="28"/>
                <w:lang w:val="en-GB"/>
              </w:rPr>
              <w:t>Recommendations to the CEO of Amana limited for improving the performance of Amana limited</w:t>
            </w:r>
            <w:r w:rsidR="00DE24BB" w:rsidRPr="004E4270">
              <w:rPr>
                <w:rFonts w:ascii="Times New Roman" w:hAnsi="Times New Roman" w:cs="Times New Roman"/>
                <w:b/>
                <w:bCs/>
                <w:noProof/>
                <w:webHidden/>
                <w:sz w:val="28"/>
                <w:szCs w:val="28"/>
              </w:rPr>
              <w:tab/>
            </w:r>
            <w:r w:rsidR="00DE24BB" w:rsidRPr="004E4270">
              <w:rPr>
                <w:rFonts w:ascii="Times New Roman" w:hAnsi="Times New Roman" w:cs="Times New Roman"/>
                <w:b/>
                <w:bCs/>
                <w:noProof/>
                <w:webHidden/>
                <w:sz w:val="28"/>
                <w:szCs w:val="28"/>
              </w:rPr>
              <w:fldChar w:fldCharType="begin"/>
            </w:r>
            <w:r w:rsidR="00DE24BB" w:rsidRPr="004E4270">
              <w:rPr>
                <w:rFonts w:ascii="Times New Roman" w:hAnsi="Times New Roman" w:cs="Times New Roman"/>
                <w:b/>
                <w:bCs/>
                <w:noProof/>
                <w:webHidden/>
                <w:sz w:val="28"/>
                <w:szCs w:val="28"/>
              </w:rPr>
              <w:instrText xml:space="preserve"> PAGEREF _Toc109320948 \h </w:instrText>
            </w:r>
            <w:r w:rsidR="00DE24BB" w:rsidRPr="004E4270">
              <w:rPr>
                <w:rFonts w:ascii="Times New Roman" w:hAnsi="Times New Roman" w:cs="Times New Roman"/>
                <w:b/>
                <w:bCs/>
                <w:noProof/>
                <w:webHidden/>
                <w:sz w:val="28"/>
                <w:szCs w:val="28"/>
              </w:rPr>
            </w:r>
            <w:r w:rsidR="00DE24BB" w:rsidRPr="004E4270">
              <w:rPr>
                <w:rFonts w:ascii="Times New Roman" w:hAnsi="Times New Roman" w:cs="Times New Roman"/>
                <w:b/>
                <w:bCs/>
                <w:noProof/>
                <w:webHidden/>
                <w:sz w:val="28"/>
                <w:szCs w:val="28"/>
              </w:rPr>
              <w:fldChar w:fldCharType="separate"/>
            </w:r>
            <w:r w:rsidR="00FF6A44">
              <w:rPr>
                <w:rFonts w:ascii="Times New Roman" w:hAnsi="Times New Roman" w:cs="Times New Roman"/>
                <w:b/>
                <w:bCs/>
                <w:noProof/>
                <w:webHidden/>
                <w:sz w:val="28"/>
                <w:szCs w:val="28"/>
              </w:rPr>
              <w:t>8</w:t>
            </w:r>
            <w:r w:rsidR="00DE24BB" w:rsidRPr="004E4270">
              <w:rPr>
                <w:rFonts w:ascii="Times New Roman" w:hAnsi="Times New Roman" w:cs="Times New Roman"/>
                <w:b/>
                <w:bCs/>
                <w:noProof/>
                <w:webHidden/>
                <w:sz w:val="28"/>
                <w:szCs w:val="28"/>
              </w:rPr>
              <w:fldChar w:fldCharType="end"/>
            </w:r>
          </w:hyperlink>
        </w:p>
        <w:p w14:paraId="41783F9F" w14:textId="3ACF1AC0" w:rsidR="00DE24BB" w:rsidRPr="004E4270" w:rsidRDefault="00000000" w:rsidP="00DE24BB">
          <w:pPr>
            <w:pStyle w:val="10"/>
            <w:tabs>
              <w:tab w:val="right" w:leader="dot" w:pos="9350"/>
            </w:tabs>
            <w:spacing w:line="360" w:lineRule="auto"/>
            <w:jc w:val="both"/>
            <w:rPr>
              <w:rFonts w:ascii="Times New Roman" w:eastAsiaTheme="minorEastAsia" w:hAnsi="Times New Roman" w:cs="Times New Roman"/>
              <w:b/>
              <w:bCs/>
              <w:noProof/>
              <w:sz w:val="28"/>
              <w:szCs w:val="28"/>
              <w:lang w:val="en-IN"/>
            </w:rPr>
          </w:pPr>
          <w:hyperlink w:anchor="_Toc109320949" w:history="1">
            <w:r w:rsidR="00DE24BB" w:rsidRPr="004E4270">
              <w:rPr>
                <w:rStyle w:val="af"/>
                <w:rFonts w:ascii="Times New Roman" w:hAnsi="Times New Roman" w:cs="Times New Roman"/>
                <w:b/>
                <w:bCs/>
                <w:noProof/>
                <w:sz w:val="28"/>
                <w:szCs w:val="28"/>
                <w:lang w:val="en-GB"/>
              </w:rPr>
              <w:t>Part B</w:t>
            </w:r>
            <w:r w:rsidR="00DE24BB" w:rsidRPr="004E4270">
              <w:rPr>
                <w:rFonts w:ascii="Times New Roman" w:hAnsi="Times New Roman" w:cs="Times New Roman"/>
                <w:b/>
                <w:bCs/>
                <w:noProof/>
                <w:webHidden/>
                <w:sz w:val="28"/>
                <w:szCs w:val="28"/>
              </w:rPr>
              <w:tab/>
            </w:r>
            <w:r w:rsidR="00DE24BB" w:rsidRPr="004E4270">
              <w:rPr>
                <w:rFonts w:ascii="Times New Roman" w:hAnsi="Times New Roman" w:cs="Times New Roman"/>
                <w:b/>
                <w:bCs/>
                <w:noProof/>
                <w:webHidden/>
                <w:sz w:val="28"/>
                <w:szCs w:val="28"/>
              </w:rPr>
              <w:fldChar w:fldCharType="begin"/>
            </w:r>
            <w:r w:rsidR="00DE24BB" w:rsidRPr="004E4270">
              <w:rPr>
                <w:rFonts w:ascii="Times New Roman" w:hAnsi="Times New Roman" w:cs="Times New Roman"/>
                <w:b/>
                <w:bCs/>
                <w:noProof/>
                <w:webHidden/>
                <w:sz w:val="28"/>
                <w:szCs w:val="28"/>
              </w:rPr>
              <w:instrText xml:space="preserve"> PAGEREF _Toc109320949 \h </w:instrText>
            </w:r>
            <w:r w:rsidR="00DE24BB" w:rsidRPr="004E4270">
              <w:rPr>
                <w:rFonts w:ascii="Times New Roman" w:hAnsi="Times New Roman" w:cs="Times New Roman"/>
                <w:b/>
                <w:bCs/>
                <w:noProof/>
                <w:webHidden/>
                <w:sz w:val="28"/>
                <w:szCs w:val="28"/>
              </w:rPr>
            </w:r>
            <w:r w:rsidR="00DE24BB" w:rsidRPr="004E4270">
              <w:rPr>
                <w:rFonts w:ascii="Times New Roman" w:hAnsi="Times New Roman" w:cs="Times New Roman"/>
                <w:b/>
                <w:bCs/>
                <w:noProof/>
                <w:webHidden/>
                <w:sz w:val="28"/>
                <w:szCs w:val="28"/>
              </w:rPr>
              <w:fldChar w:fldCharType="separate"/>
            </w:r>
            <w:r w:rsidR="00FF6A44">
              <w:rPr>
                <w:rFonts w:ascii="Times New Roman" w:hAnsi="Times New Roman" w:cs="Times New Roman"/>
                <w:b/>
                <w:bCs/>
                <w:noProof/>
                <w:webHidden/>
                <w:sz w:val="28"/>
                <w:szCs w:val="28"/>
              </w:rPr>
              <w:t>9</w:t>
            </w:r>
            <w:r w:rsidR="00DE24BB" w:rsidRPr="004E4270">
              <w:rPr>
                <w:rFonts w:ascii="Times New Roman" w:hAnsi="Times New Roman" w:cs="Times New Roman"/>
                <w:b/>
                <w:bCs/>
                <w:noProof/>
                <w:webHidden/>
                <w:sz w:val="28"/>
                <w:szCs w:val="28"/>
              </w:rPr>
              <w:fldChar w:fldCharType="end"/>
            </w:r>
          </w:hyperlink>
        </w:p>
        <w:p w14:paraId="3D2D9120" w14:textId="1D95D774" w:rsidR="00DE24BB" w:rsidRPr="004E4270" w:rsidRDefault="00000000" w:rsidP="00DE24BB">
          <w:pPr>
            <w:pStyle w:val="20"/>
            <w:tabs>
              <w:tab w:val="right" w:leader="dot" w:pos="9350"/>
            </w:tabs>
            <w:spacing w:line="360" w:lineRule="auto"/>
            <w:jc w:val="both"/>
            <w:rPr>
              <w:rFonts w:ascii="Times New Roman" w:eastAsiaTheme="minorEastAsia" w:hAnsi="Times New Roman" w:cs="Times New Roman"/>
              <w:b/>
              <w:bCs/>
              <w:noProof/>
              <w:sz w:val="28"/>
              <w:szCs w:val="28"/>
              <w:lang w:val="en-IN"/>
            </w:rPr>
          </w:pPr>
          <w:hyperlink w:anchor="_Toc109320950" w:history="1">
            <w:r w:rsidR="00DE24BB" w:rsidRPr="004E4270">
              <w:rPr>
                <w:rStyle w:val="af"/>
                <w:rFonts w:ascii="Times New Roman" w:hAnsi="Times New Roman" w:cs="Times New Roman"/>
                <w:b/>
                <w:bCs/>
                <w:noProof/>
                <w:sz w:val="28"/>
                <w:szCs w:val="28"/>
                <w:lang w:val="en-GB"/>
              </w:rPr>
              <w:t>Analysis of Mr Amana’s decision</w:t>
            </w:r>
            <w:r w:rsidR="00DE24BB" w:rsidRPr="004E4270">
              <w:rPr>
                <w:rFonts w:ascii="Times New Roman" w:hAnsi="Times New Roman" w:cs="Times New Roman"/>
                <w:b/>
                <w:bCs/>
                <w:noProof/>
                <w:webHidden/>
                <w:sz w:val="28"/>
                <w:szCs w:val="28"/>
              </w:rPr>
              <w:tab/>
            </w:r>
            <w:r w:rsidR="00DE24BB" w:rsidRPr="004E4270">
              <w:rPr>
                <w:rFonts w:ascii="Times New Roman" w:hAnsi="Times New Roman" w:cs="Times New Roman"/>
                <w:b/>
                <w:bCs/>
                <w:noProof/>
                <w:webHidden/>
                <w:sz w:val="28"/>
                <w:szCs w:val="28"/>
              </w:rPr>
              <w:fldChar w:fldCharType="begin"/>
            </w:r>
            <w:r w:rsidR="00DE24BB" w:rsidRPr="004E4270">
              <w:rPr>
                <w:rFonts w:ascii="Times New Roman" w:hAnsi="Times New Roman" w:cs="Times New Roman"/>
                <w:b/>
                <w:bCs/>
                <w:noProof/>
                <w:webHidden/>
                <w:sz w:val="28"/>
                <w:szCs w:val="28"/>
              </w:rPr>
              <w:instrText xml:space="preserve"> PAGEREF _Toc109320950 \h </w:instrText>
            </w:r>
            <w:r w:rsidR="00DE24BB" w:rsidRPr="004E4270">
              <w:rPr>
                <w:rFonts w:ascii="Times New Roman" w:hAnsi="Times New Roman" w:cs="Times New Roman"/>
                <w:b/>
                <w:bCs/>
                <w:noProof/>
                <w:webHidden/>
                <w:sz w:val="28"/>
                <w:szCs w:val="28"/>
              </w:rPr>
            </w:r>
            <w:r w:rsidR="00DE24BB" w:rsidRPr="004E4270">
              <w:rPr>
                <w:rFonts w:ascii="Times New Roman" w:hAnsi="Times New Roman" w:cs="Times New Roman"/>
                <w:b/>
                <w:bCs/>
                <w:noProof/>
                <w:webHidden/>
                <w:sz w:val="28"/>
                <w:szCs w:val="28"/>
              </w:rPr>
              <w:fldChar w:fldCharType="separate"/>
            </w:r>
            <w:r w:rsidR="00FF6A44">
              <w:rPr>
                <w:rFonts w:ascii="Times New Roman" w:hAnsi="Times New Roman" w:cs="Times New Roman"/>
                <w:b/>
                <w:bCs/>
                <w:noProof/>
                <w:webHidden/>
                <w:sz w:val="28"/>
                <w:szCs w:val="28"/>
              </w:rPr>
              <w:t>9</w:t>
            </w:r>
            <w:r w:rsidR="00DE24BB" w:rsidRPr="004E4270">
              <w:rPr>
                <w:rFonts w:ascii="Times New Roman" w:hAnsi="Times New Roman" w:cs="Times New Roman"/>
                <w:b/>
                <w:bCs/>
                <w:noProof/>
                <w:webHidden/>
                <w:sz w:val="28"/>
                <w:szCs w:val="28"/>
              </w:rPr>
              <w:fldChar w:fldCharType="end"/>
            </w:r>
          </w:hyperlink>
        </w:p>
        <w:p w14:paraId="182554B7" w14:textId="3484960A" w:rsidR="00DE24BB" w:rsidRPr="004E4270" w:rsidRDefault="00000000" w:rsidP="00DE24BB">
          <w:pPr>
            <w:pStyle w:val="10"/>
            <w:tabs>
              <w:tab w:val="right" w:leader="dot" w:pos="9350"/>
            </w:tabs>
            <w:spacing w:line="360" w:lineRule="auto"/>
            <w:jc w:val="both"/>
            <w:rPr>
              <w:rFonts w:ascii="Times New Roman" w:eastAsiaTheme="minorEastAsia" w:hAnsi="Times New Roman" w:cs="Times New Roman"/>
              <w:b/>
              <w:bCs/>
              <w:noProof/>
              <w:sz w:val="28"/>
              <w:szCs w:val="28"/>
              <w:lang w:val="en-IN"/>
            </w:rPr>
          </w:pPr>
          <w:hyperlink w:anchor="_Toc109320951" w:history="1">
            <w:r w:rsidR="00DE24BB" w:rsidRPr="004E4270">
              <w:rPr>
                <w:rStyle w:val="af"/>
                <w:rFonts w:ascii="Times New Roman" w:hAnsi="Times New Roman" w:cs="Times New Roman"/>
                <w:b/>
                <w:bCs/>
                <w:noProof/>
                <w:sz w:val="28"/>
                <w:szCs w:val="28"/>
                <w:lang w:val="en-GB"/>
              </w:rPr>
              <w:t>Conclusion</w:t>
            </w:r>
            <w:r w:rsidR="00DE24BB" w:rsidRPr="004E4270">
              <w:rPr>
                <w:rFonts w:ascii="Times New Roman" w:hAnsi="Times New Roman" w:cs="Times New Roman"/>
                <w:b/>
                <w:bCs/>
                <w:noProof/>
                <w:webHidden/>
                <w:sz w:val="28"/>
                <w:szCs w:val="28"/>
              </w:rPr>
              <w:tab/>
            </w:r>
            <w:r w:rsidR="00DE24BB" w:rsidRPr="004E4270">
              <w:rPr>
                <w:rFonts w:ascii="Times New Roman" w:hAnsi="Times New Roman" w:cs="Times New Roman"/>
                <w:b/>
                <w:bCs/>
                <w:noProof/>
                <w:webHidden/>
                <w:sz w:val="28"/>
                <w:szCs w:val="28"/>
              </w:rPr>
              <w:fldChar w:fldCharType="begin"/>
            </w:r>
            <w:r w:rsidR="00DE24BB" w:rsidRPr="004E4270">
              <w:rPr>
                <w:rFonts w:ascii="Times New Roman" w:hAnsi="Times New Roman" w:cs="Times New Roman"/>
                <w:b/>
                <w:bCs/>
                <w:noProof/>
                <w:webHidden/>
                <w:sz w:val="28"/>
                <w:szCs w:val="28"/>
              </w:rPr>
              <w:instrText xml:space="preserve"> PAGEREF _Toc109320951 \h </w:instrText>
            </w:r>
            <w:r w:rsidR="00DE24BB" w:rsidRPr="004E4270">
              <w:rPr>
                <w:rFonts w:ascii="Times New Roman" w:hAnsi="Times New Roman" w:cs="Times New Roman"/>
                <w:b/>
                <w:bCs/>
                <w:noProof/>
                <w:webHidden/>
                <w:sz w:val="28"/>
                <w:szCs w:val="28"/>
              </w:rPr>
            </w:r>
            <w:r w:rsidR="00DE24BB" w:rsidRPr="004E4270">
              <w:rPr>
                <w:rFonts w:ascii="Times New Roman" w:hAnsi="Times New Roman" w:cs="Times New Roman"/>
                <w:b/>
                <w:bCs/>
                <w:noProof/>
                <w:webHidden/>
                <w:sz w:val="28"/>
                <w:szCs w:val="28"/>
              </w:rPr>
              <w:fldChar w:fldCharType="separate"/>
            </w:r>
            <w:r w:rsidR="00FF6A44">
              <w:rPr>
                <w:rFonts w:ascii="Times New Roman" w:hAnsi="Times New Roman" w:cs="Times New Roman"/>
                <w:b/>
                <w:bCs/>
                <w:noProof/>
                <w:webHidden/>
                <w:sz w:val="28"/>
                <w:szCs w:val="28"/>
              </w:rPr>
              <w:t>12</w:t>
            </w:r>
            <w:r w:rsidR="00DE24BB" w:rsidRPr="004E4270">
              <w:rPr>
                <w:rFonts w:ascii="Times New Roman" w:hAnsi="Times New Roman" w:cs="Times New Roman"/>
                <w:b/>
                <w:bCs/>
                <w:noProof/>
                <w:webHidden/>
                <w:sz w:val="28"/>
                <w:szCs w:val="28"/>
              </w:rPr>
              <w:fldChar w:fldCharType="end"/>
            </w:r>
          </w:hyperlink>
        </w:p>
        <w:p w14:paraId="6B2FAD05" w14:textId="172CC81C" w:rsidR="00DE24BB" w:rsidRPr="004E4270" w:rsidRDefault="00000000" w:rsidP="00DE24BB">
          <w:pPr>
            <w:pStyle w:val="10"/>
            <w:tabs>
              <w:tab w:val="right" w:leader="dot" w:pos="9350"/>
            </w:tabs>
            <w:spacing w:line="360" w:lineRule="auto"/>
            <w:jc w:val="both"/>
            <w:rPr>
              <w:rFonts w:ascii="Times New Roman" w:eastAsiaTheme="minorEastAsia" w:hAnsi="Times New Roman" w:cs="Times New Roman"/>
              <w:b/>
              <w:bCs/>
              <w:noProof/>
              <w:sz w:val="28"/>
              <w:szCs w:val="28"/>
              <w:lang w:val="en-IN"/>
            </w:rPr>
          </w:pPr>
          <w:hyperlink w:anchor="_Toc109320952" w:history="1">
            <w:r w:rsidR="00DE24BB" w:rsidRPr="004E4270">
              <w:rPr>
                <w:rStyle w:val="af"/>
                <w:rFonts w:ascii="Times New Roman" w:hAnsi="Times New Roman" w:cs="Times New Roman"/>
                <w:b/>
                <w:bCs/>
                <w:noProof/>
                <w:sz w:val="28"/>
                <w:szCs w:val="28"/>
                <w:lang w:val="en-GB"/>
              </w:rPr>
              <w:t>References</w:t>
            </w:r>
            <w:r w:rsidR="00DE24BB" w:rsidRPr="004E4270">
              <w:rPr>
                <w:rFonts w:ascii="Times New Roman" w:hAnsi="Times New Roman" w:cs="Times New Roman"/>
                <w:b/>
                <w:bCs/>
                <w:noProof/>
                <w:webHidden/>
                <w:sz w:val="28"/>
                <w:szCs w:val="28"/>
              </w:rPr>
              <w:tab/>
            </w:r>
            <w:r w:rsidR="00DE24BB" w:rsidRPr="004E4270">
              <w:rPr>
                <w:rFonts w:ascii="Times New Roman" w:hAnsi="Times New Roman" w:cs="Times New Roman"/>
                <w:b/>
                <w:bCs/>
                <w:noProof/>
                <w:webHidden/>
                <w:sz w:val="28"/>
                <w:szCs w:val="28"/>
              </w:rPr>
              <w:fldChar w:fldCharType="begin"/>
            </w:r>
            <w:r w:rsidR="00DE24BB" w:rsidRPr="004E4270">
              <w:rPr>
                <w:rFonts w:ascii="Times New Roman" w:hAnsi="Times New Roman" w:cs="Times New Roman"/>
                <w:b/>
                <w:bCs/>
                <w:noProof/>
                <w:webHidden/>
                <w:sz w:val="28"/>
                <w:szCs w:val="28"/>
              </w:rPr>
              <w:instrText xml:space="preserve"> PAGEREF _Toc109320952 \h </w:instrText>
            </w:r>
            <w:r w:rsidR="00DE24BB" w:rsidRPr="004E4270">
              <w:rPr>
                <w:rFonts w:ascii="Times New Roman" w:hAnsi="Times New Roman" w:cs="Times New Roman"/>
                <w:b/>
                <w:bCs/>
                <w:noProof/>
                <w:webHidden/>
                <w:sz w:val="28"/>
                <w:szCs w:val="28"/>
              </w:rPr>
            </w:r>
            <w:r w:rsidR="00DE24BB" w:rsidRPr="004E4270">
              <w:rPr>
                <w:rFonts w:ascii="Times New Roman" w:hAnsi="Times New Roman" w:cs="Times New Roman"/>
                <w:b/>
                <w:bCs/>
                <w:noProof/>
                <w:webHidden/>
                <w:sz w:val="28"/>
                <w:szCs w:val="28"/>
              </w:rPr>
              <w:fldChar w:fldCharType="separate"/>
            </w:r>
            <w:r w:rsidR="00FF6A44">
              <w:rPr>
                <w:rFonts w:ascii="Times New Roman" w:hAnsi="Times New Roman" w:cs="Times New Roman"/>
                <w:b/>
                <w:bCs/>
                <w:noProof/>
                <w:webHidden/>
                <w:sz w:val="28"/>
                <w:szCs w:val="28"/>
              </w:rPr>
              <w:t>14</w:t>
            </w:r>
            <w:r w:rsidR="00DE24BB" w:rsidRPr="004E4270">
              <w:rPr>
                <w:rFonts w:ascii="Times New Roman" w:hAnsi="Times New Roman" w:cs="Times New Roman"/>
                <w:b/>
                <w:bCs/>
                <w:noProof/>
                <w:webHidden/>
                <w:sz w:val="28"/>
                <w:szCs w:val="28"/>
              </w:rPr>
              <w:fldChar w:fldCharType="end"/>
            </w:r>
          </w:hyperlink>
        </w:p>
        <w:p w14:paraId="1F0D9008" w14:textId="77777777" w:rsidR="00DE24BB" w:rsidRPr="004E4270" w:rsidRDefault="00DE24BB" w:rsidP="00DE24BB">
          <w:pPr>
            <w:spacing w:line="360" w:lineRule="auto"/>
            <w:jc w:val="both"/>
            <w:rPr>
              <w:rFonts w:ascii="Times New Roman" w:hAnsi="Times New Roman" w:cs="Times New Roman"/>
              <w:b/>
              <w:bCs/>
              <w:sz w:val="28"/>
              <w:szCs w:val="28"/>
            </w:rPr>
          </w:pPr>
          <w:r w:rsidRPr="004E4270">
            <w:rPr>
              <w:rFonts w:ascii="Times New Roman" w:hAnsi="Times New Roman" w:cs="Times New Roman"/>
              <w:b/>
              <w:bCs/>
              <w:noProof/>
              <w:sz w:val="28"/>
              <w:szCs w:val="28"/>
            </w:rPr>
            <w:fldChar w:fldCharType="end"/>
          </w:r>
        </w:p>
      </w:sdtContent>
    </w:sdt>
    <w:p w14:paraId="665B3615" w14:textId="77777777" w:rsidR="00726F57" w:rsidRPr="00BD33C6" w:rsidRDefault="00726F57">
      <w:pPr>
        <w:jc w:val="center"/>
        <w:rPr>
          <w:rFonts w:ascii="Times New Roman" w:eastAsia="Times New Roman" w:hAnsi="Times New Roman" w:cs="Times New Roman"/>
          <w:b/>
          <w:sz w:val="32"/>
          <w:szCs w:val="32"/>
          <w:lang w:val="en-GB"/>
        </w:rPr>
      </w:pPr>
    </w:p>
    <w:p w14:paraId="54369FCA" w14:textId="77777777" w:rsidR="00726F57" w:rsidRPr="00BD33C6" w:rsidRDefault="00BA3ED8">
      <w:pPr>
        <w:jc w:val="center"/>
        <w:rPr>
          <w:rFonts w:ascii="Times New Roman" w:eastAsia="Times New Roman" w:hAnsi="Times New Roman" w:cs="Times New Roman"/>
          <w:b/>
          <w:sz w:val="32"/>
          <w:szCs w:val="32"/>
          <w:lang w:val="en-GB"/>
        </w:rPr>
      </w:pPr>
      <w:r w:rsidRPr="00BD33C6">
        <w:rPr>
          <w:lang w:val="en-GB"/>
        </w:rPr>
        <w:br w:type="page"/>
      </w:r>
    </w:p>
    <w:p w14:paraId="4E9CF242" w14:textId="77777777" w:rsidR="00726F57" w:rsidRPr="004E4270" w:rsidRDefault="00BA3ED8" w:rsidP="00DE24BB">
      <w:pPr>
        <w:pStyle w:val="1"/>
        <w:rPr>
          <w:sz w:val="28"/>
          <w:szCs w:val="28"/>
          <w:lang w:val="en-GB"/>
        </w:rPr>
      </w:pPr>
      <w:bookmarkStart w:id="0" w:name="_Toc109320944"/>
      <w:r w:rsidRPr="004E4270">
        <w:rPr>
          <w:sz w:val="28"/>
          <w:szCs w:val="28"/>
          <w:lang w:val="en-GB"/>
        </w:rPr>
        <w:lastRenderedPageBreak/>
        <w:t>Introduction</w:t>
      </w:r>
      <w:bookmarkEnd w:id="0"/>
    </w:p>
    <w:p w14:paraId="76069AB3" w14:textId="35D7C523" w:rsidR="00726F57" w:rsidRPr="004E4270" w:rsidRDefault="00BA3ED8">
      <w:p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 xml:space="preserve">Management accounting is a very important aspect of an organisation as it helps to provide necessary data to the management of an organisation for maintaining effective control of the business (Geddes, 2020). Management accounting is also very beneficial for providing a sense of direction and focuses </w:t>
      </w:r>
      <w:r w:rsidR="004E4270" w:rsidRPr="004E4270">
        <w:rPr>
          <w:rFonts w:ascii="Times New Roman" w:eastAsia="Times New Roman" w:hAnsi="Times New Roman" w:cs="Times New Roman"/>
          <w:sz w:val="28"/>
          <w:szCs w:val="28"/>
          <w:lang w:val="en-GB"/>
        </w:rPr>
        <w:t>on</w:t>
      </w:r>
      <w:r w:rsidRPr="004E4270">
        <w:rPr>
          <w:rFonts w:ascii="Times New Roman" w:eastAsia="Times New Roman" w:hAnsi="Times New Roman" w:cs="Times New Roman"/>
          <w:sz w:val="28"/>
          <w:szCs w:val="28"/>
          <w:lang w:val="en-GB"/>
        </w:rPr>
        <w:t xml:space="preserve"> the business and it is beneficial for making operational decisions for a company (Campos </w:t>
      </w:r>
      <w:r w:rsidRPr="004E4270">
        <w:rPr>
          <w:rFonts w:ascii="Times New Roman" w:eastAsia="Times New Roman" w:hAnsi="Times New Roman" w:cs="Times New Roman"/>
          <w:i/>
          <w:sz w:val="28"/>
          <w:szCs w:val="28"/>
          <w:lang w:val="en-GB"/>
        </w:rPr>
        <w:t xml:space="preserve">et al., </w:t>
      </w:r>
      <w:r w:rsidRPr="004E4270">
        <w:rPr>
          <w:rFonts w:ascii="Times New Roman" w:eastAsia="Times New Roman" w:hAnsi="Times New Roman" w:cs="Times New Roman"/>
          <w:sz w:val="28"/>
          <w:szCs w:val="28"/>
          <w:lang w:val="en-GB"/>
        </w:rPr>
        <w:t xml:space="preserve">2022). Appropriate decision-making helps a company to increase its business operation by making the appropriate decisions. This paper is going to analyse the case study of Amana limited to understand the financial and management-related aspects properly. After discussing all important aspects related to finance and management </w:t>
      </w:r>
      <w:r w:rsidR="004E4270" w:rsidRPr="004E4270">
        <w:rPr>
          <w:rFonts w:ascii="Times New Roman" w:eastAsia="Times New Roman" w:hAnsi="Times New Roman" w:cs="Times New Roman"/>
          <w:sz w:val="28"/>
          <w:szCs w:val="28"/>
          <w:lang w:val="en-GB"/>
        </w:rPr>
        <w:t>my work</w:t>
      </w:r>
      <w:r w:rsidRPr="004E4270">
        <w:rPr>
          <w:rFonts w:ascii="Times New Roman" w:eastAsia="Times New Roman" w:hAnsi="Times New Roman" w:cs="Times New Roman"/>
          <w:sz w:val="28"/>
          <w:szCs w:val="28"/>
          <w:lang w:val="en-GB"/>
        </w:rPr>
        <w:t xml:space="preserve"> will recommend some important things that can be very beneficial for Amana limited.</w:t>
      </w:r>
    </w:p>
    <w:p w14:paraId="161B073B" w14:textId="77777777" w:rsidR="00451650" w:rsidRDefault="00BA3ED8" w:rsidP="00451650">
      <w:pPr>
        <w:pStyle w:val="1"/>
        <w:spacing w:line="240" w:lineRule="auto"/>
        <w:rPr>
          <w:sz w:val="28"/>
          <w:szCs w:val="28"/>
          <w:lang w:val="en-GB"/>
        </w:rPr>
      </w:pPr>
      <w:bookmarkStart w:id="1" w:name="_Toc109320945"/>
      <w:r w:rsidRPr="004E4270">
        <w:rPr>
          <w:sz w:val="28"/>
          <w:szCs w:val="28"/>
          <w:lang w:val="en-GB"/>
        </w:rPr>
        <w:t>Part A</w:t>
      </w:r>
      <w:bookmarkStart w:id="2" w:name="_Toc109320946"/>
      <w:bookmarkEnd w:id="1"/>
    </w:p>
    <w:p w14:paraId="52C03A2E" w14:textId="055B2EB2" w:rsidR="00726F57" w:rsidRPr="004E4270" w:rsidRDefault="00BA3ED8" w:rsidP="00451650">
      <w:pPr>
        <w:pStyle w:val="1"/>
        <w:spacing w:line="240" w:lineRule="auto"/>
        <w:rPr>
          <w:sz w:val="28"/>
          <w:szCs w:val="28"/>
          <w:lang w:val="en-GB"/>
        </w:rPr>
      </w:pPr>
      <w:r w:rsidRPr="004E4270">
        <w:rPr>
          <w:sz w:val="28"/>
          <w:szCs w:val="28"/>
          <w:lang w:val="en-GB"/>
        </w:rPr>
        <w:t>Preparation of control report</w:t>
      </w:r>
      <w:bookmarkEnd w:id="2"/>
    </w:p>
    <w:p w14:paraId="3384D725" w14:textId="77777777" w:rsidR="00726F57" w:rsidRPr="004E4270" w:rsidRDefault="00BA3ED8">
      <w:p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 xml:space="preserve">This section of the paper is going to prepare a control report for Amana limited and the control report will consist of the budget preparation of Amana limited. This control report will help to understand whether Amana limited earns as much net profit as they are expecting. </w:t>
      </w:r>
    </w:p>
    <w:p w14:paraId="2A8F62BE" w14:textId="25F12E7D" w:rsidR="00451650" w:rsidRPr="00451650" w:rsidRDefault="00BA3ED8">
      <w:pPr>
        <w:jc w:val="both"/>
        <w:rPr>
          <w:rFonts w:ascii="Times New Roman" w:eastAsia="Times New Roman" w:hAnsi="Times New Roman" w:cs="Times New Roman"/>
          <w:b/>
          <w:i/>
          <w:sz w:val="28"/>
          <w:szCs w:val="28"/>
          <w:lang w:val="en-GB"/>
        </w:rPr>
      </w:pPr>
      <w:r w:rsidRPr="004E4270">
        <w:rPr>
          <w:rFonts w:ascii="Times New Roman" w:eastAsia="Times New Roman" w:hAnsi="Times New Roman" w:cs="Times New Roman"/>
          <w:b/>
          <w:i/>
          <w:sz w:val="28"/>
          <w:szCs w:val="28"/>
          <w:lang w:val="en-GB"/>
        </w:rPr>
        <w:t>Original budget</w:t>
      </w:r>
    </w:p>
    <w:tbl>
      <w:tblPr>
        <w:tblStyle w:val="a5"/>
        <w:tblW w:w="8330" w:type="dxa"/>
        <w:jc w:val="center"/>
        <w:tblBorders>
          <w:top w:val="nil"/>
          <w:left w:val="nil"/>
          <w:bottom w:val="nil"/>
          <w:right w:val="nil"/>
          <w:insideH w:val="nil"/>
          <w:insideV w:val="nil"/>
        </w:tblBorders>
        <w:tblLayout w:type="fixed"/>
        <w:tblLook w:val="0600" w:firstRow="0" w:lastRow="0" w:firstColumn="0" w:lastColumn="0" w:noHBand="1" w:noVBand="1"/>
      </w:tblPr>
      <w:tblGrid>
        <w:gridCol w:w="6102"/>
        <w:gridCol w:w="2228"/>
      </w:tblGrid>
      <w:tr w:rsidR="00726F57" w:rsidRPr="00BD33C6" w14:paraId="3D260833" w14:textId="77777777" w:rsidTr="00451650">
        <w:trPr>
          <w:trHeight w:val="398"/>
          <w:jc w:val="center"/>
        </w:trPr>
        <w:tc>
          <w:tcPr>
            <w:tcW w:w="8330" w:type="dxa"/>
            <w:gridSpan w:val="2"/>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97BCAF6"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In the books of Amana limited</w:t>
            </w:r>
          </w:p>
        </w:tc>
      </w:tr>
      <w:tr w:rsidR="00726F57" w:rsidRPr="00BD33C6" w14:paraId="0875934F" w14:textId="77777777" w:rsidTr="00451650">
        <w:trPr>
          <w:trHeight w:val="398"/>
          <w:jc w:val="center"/>
        </w:trPr>
        <w:tc>
          <w:tcPr>
            <w:tcW w:w="8330" w:type="dxa"/>
            <w:gridSpan w:val="2"/>
            <w:tcBorders>
              <w:top w:val="nil"/>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7155548"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Original budget</w:t>
            </w:r>
          </w:p>
        </w:tc>
      </w:tr>
      <w:tr w:rsidR="00726F57" w:rsidRPr="00BD33C6" w14:paraId="3509B717"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030C0AF1" w14:textId="77777777" w:rsidR="00451650" w:rsidRDefault="00451650">
            <w:pPr>
              <w:spacing w:before="240"/>
              <w:jc w:val="center"/>
              <w:rPr>
                <w:rFonts w:ascii="Times New Roman" w:eastAsia="Times New Roman" w:hAnsi="Times New Roman" w:cs="Times New Roman"/>
                <w:sz w:val="24"/>
                <w:szCs w:val="24"/>
                <w:lang w:val="en-GB"/>
              </w:rPr>
            </w:pPr>
          </w:p>
          <w:p w14:paraId="21A103C2" w14:textId="3990CCC2"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lastRenderedPageBreak/>
              <w:t>Particulars</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797A5BA5" w14:textId="77777777" w:rsidR="00451650" w:rsidRDefault="00451650">
            <w:pPr>
              <w:spacing w:before="240"/>
              <w:jc w:val="center"/>
              <w:rPr>
                <w:rFonts w:ascii="Times New Roman" w:eastAsia="Times New Roman" w:hAnsi="Times New Roman" w:cs="Times New Roman"/>
                <w:sz w:val="24"/>
                <w:szCs w:val="24"/>
                <w:lang w:val="en-GB"/>
              </w:rPr>
            </w:pPr>
          </w:p>
          <w:p w14:paraId="3919FCF3" w14:textId="000C7893"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lastRenderedPageBreak/>
              <w:t>Amount (£)</w:t>
            </w:r>
          </w:p>
        </w:tc>
      </w:tr>
      <w:tr w:rsidR="00726F57" w:rsidRPr="00BD33C6" w14:paraId="2D1F1877"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0C1CBC4"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lastRenderedPageBreak/>
              <w:t>unit sold= 100,000</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5B2F2F3"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45640796"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1CFA4BF3"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Selling price= 25</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49405E07"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547FFC89"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2983E58D"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Amount generates from revenue</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440A26D1"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2500000</w:t>
            </w:r>
          </w:p>
        </w:tc>
      </w:tr>
      <w:tr w:rsidR="00726F57" w:rsidRPr="00BD33C6" w14:paraId="7E61D3ED"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4D080117"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Variable cost</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471EA9B8" w14:textId="5B392B78" w:rsidR="00726F57" w:rsidRPr="00BD33C6" w:rsidRDefault="001877CC">
            <w:pPr>
              <w:spacing w:before="240"/>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Amount (£)</w:t>
            </w:r>
            <w:r w:rsidR="00BA3ED8" w:rsidRPr="00BD33C6">
              <w:rPr>
                <w:rFonts w:ascii="Times New Roman" w:eastAsia="Times New Roman" w:hAnsi="Times New Roman" w:cs="Times New Roman"/>
                <w:sz w:val="24"/>
                <w:szCs w:val="24"/>
                <w:lang w:val="en-GB"/>
              </w:rPr>
              <w:t xml:space="preserve"> </w:t>
            </w:r>
          </w:p>
        </w:tc>
      </w:tr>
      <w:tr w:rsidR="00726F57" w:rsidRPr="00BD33C6" w14:paraId="2415721A"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0A0C345F"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Materials = 100000*2.50</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1141CB00"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250000</w:t>
            </w:r>
          </w:p>
        </w:tc>
      </w:tr>
      <w:tr w:rsidR="00726F57" w:rsidRPr="00BD33C6" w14:paraId="4E1836F8"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5C724A3"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Labour = 100,000*4</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23D56F36"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400000</w:t>
            </w:r>
          </w:p>
        </w:tc>
      </w:tr>
      <w:tr w:rsidR="00726F57" w:rsidRPr="00BD33C6" w14:paraId="68E89563"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1201A575"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Overhead = 100,000*1.50</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435396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150000</w:t>
            </w:r>
          </w:p>
        </w:tc>
      </w:tr>
      <w:tr w:rsidR="00726F57" w:rsidRPr="00BD33C6" w14:paraId="4602ABDE"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3DB7D6CC"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Total variable cost</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50B83629"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800000</w:t>
            </w:r>
          </w:p>
        </w:tc>
      </w:tr>
      <w:tr w:rsidR="00726F57" w:rsidRPr="00BD33C6" w14:paraId="57D8744E"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F884FD8"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Contribution</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5B6BF665"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1700000</w:t>
            </w:r>
          </w:p>
        </w:tc>
      </w:tr>
      <w:tr w:rsidR="00726F57" w:rsidRPr="00BD33C6" w14:paraId="00C50603"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25F2B898"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Fixed overhead</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BA0540A" w14:textId="5339BFEC" w:rsidR="00726F57" w:rsidRPr="00BD33C6" w:rsidRDefault="001877CC">
            <w:pPr>
              <w:spacing w:before="240"/>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Amount (£)</w:t>
            </w:r>
            <w:r w:rsidRPr="00BD33C6">
              <w:rPr>
                <w:rFonts w:ascii="Times New Roman" w:eastAsia="Times New Roman" w:hAnsi="Times New Roman" w:cs="Times New Roman"/>
                <w:sz w:val="24"/>
                <w:szCs w:val="24"/>
                <w:lang w:val="en-GB"/>
              </w:rPr>
              <w:t xml:space="preserve"> </w:t>
            </w:r>
            <w:r w:rsidR="00BA3ED8" w:rsidRPr="00BD33C6">
              <w:rPr>
                <w:rFonts w:ascii="Times New Roman" w:eastAsia="Times New Roman" w:hAnsi="Times New Roman" w:cs="Times New Roman"/>
                <w:sz w:val="24"/>
                <w:szCs w:val="24"/>
                <w:lang w:val="en-GB"/>
              </w:rPr>
              <w:t xml:space="preserve"> </w:t>
            </w:r>
          </w:p>
        </w:tc>
      </w:tr>
      <w:tr w:rsidR="00726F57" w:rsidRPr="00BD33C6" w14:paraId="560CA029"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218456A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Warehouse rental</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CFD8CB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200000</w:t>
            </w:r>
          </w:p>
        </w:tc>
      </w:tr>
      <w:tr w:rsidR="00726F57" w:rsidRPr="00BD33C6" w14:paraId="2961C296"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3D692C5F"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Insurance</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06D80C6F"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100000</w:t>
            </w:r>
          </w:p>
        </w:tc>
      </w:tr>
      <w:tr w:rsidR="00726F57" w:rsidRPr="00BD33C6" w14:paraId="02BB0A07"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2672BA2D"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Fulltime warehouse supervisor salary</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1A5D2758"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50000</w:t>
            </w:r>
          </w:p>
        </w:tc>
      </w:tr>
      <w:tr w:rsidR="00726F57" w:rsidRPr="00BD33C6" w14:paraId="047D2EDF" w14:textId="77777777" w:rsidTr="00451650">
        <w:trPr>
          <w:trHeight w:val="398"/>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C7C64B7"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Total fixed costs</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2B30A6D6"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350000</w:t>
            </w:r>
          </w:p>
        </w:tc>
      </w:tr>
      <w:tr w:rsidR="00726F57" w:rsidRPr="00BD33C6" w14:paraId="5BC9F683" w14:textId="77777777" w:rsidTr="00451650">
        <w:trPr>
          <w:trHeight w:val="15"/>
          <w:jc w:val="center"/>
        </w:trPr>
        <w:tc>
          <w:tcPr>
            <w:tcW w:w="6102"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17BCD4B"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Net Profit</w:t>
            </w:r>
          </w:p>
        </w:tc>
        <w:tc>
          <w:tcPr>
            <w:tcW w:w="222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157F9D80"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1350000</w:t>
            </w:r>
          </w:p>
        </w:tc>
      </w:tr>
    </w:tbl>
    <w:p w14:paraId="6E02F693" w14:textId="77777777" w:rsidR="00726F57" w:rsidRPr="00451650" w:rsidRDefault="00BA3ED8" w:rsidP="00451650">
      <w:pPr>
        <w:spacing w:line="240" w:lineRule="auto"/>
        <w:jc w:val="center"/>
        <w:rPr>
          <w:rFonts w:ascii="Times New Roman" w:eastAsia="Times New Roman" w:hAnsi="Times New Roman" w:cs="Times New Roman"/>
          <w:b/>
          <w:sz w:val="20"/>
          <w:szCs w:val="20"/>
          <w:lang w:val="en-GB"/>
        </w:rPr>
      </w:pPr>
      <w:r w:rsidRPr="00451650">
        <w:rPr>
          <w:rFonts w:ascii="Times New Roman" w:eastAsia="Times New Roman" w:hAnsi="Times New Roman" w:cs="Times New Roman"/>
          <w:b/>
          <w:sz w:val="20"/>
          <w:szCs w:val="20"/>
          <w:lang w:val="en-GB"/>
        </w:rPr>
        <w:t>Table 1: Preparation of original budget</w:t>
      </w:r>
    </w:p>
    <w:p w14:paraId="2C5392F4" w14:textId="77777777" w:rsidR="004E4270" w:rsidRPr="00451650" w:rsidRDefault="004E4270" w:rsidP="00451650">
      <w:pPr>
        <w:spacing w:line="240" w:lineRule="auto"/>
        <w:jc w:val="center"/>
        <w:rPr>
          <w:rFonts w:ascii="Times New Roman" w:eastAsia="Times New Roman" w:hAnsi="Times New Roman" w:cs="Times New Roman"/>
          <w:sz w:val="20"/>
          <w:szCs w:val="20"/>
          <w:lang w:val="en-GB"/>
        </w:rPr>
      </w:pPr>
    </w:p>
    <w:p w14:paraId="40A861C9" w14:textId="77777777" w:rsidR="00726F57" w:rsidRPr="004E4270" w:rsidRDefault="00BA3ED8">
      <w:pPr>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b/>
          <w:i/>
          <w:sz w:val="28"/>
          <w:szCs w:val="28"/>
          <w:lang w:val="en-GB"/>
        </w:rPr>
        <w:t>Flexed budget</w:t>
      </w:r>
    </w:p>
    <w:tbl>
      <w:tblPr>
        <w:tblStyle w:val="a6"/>
        <w:tblW w:w="8760" w:type="dxa"/>
        <w:jc w:val="center"/>
        <w:tblBorders>
          <w:top w:val="nil"/>
          <w:left w:val="nil"/>
          <w:bottom w:val="nil"/>
          <w:right w:val="nil"/>
          <w:insideH w:val="nil"/>
          <w:insideV w:val="nil"/>
        </w:tblBorders>
        <w:tblLayout w:type="fixed"/>
        <w:tblLook w:val="0600" w:firstRow="0" w:lastRow="0" w:firstColumn="0" w:lastColumn="0" w:noHBand="1" w:noVBand="1"/>
      </w:tblPr>
      <w:tblGrid>
        <w:gridCol w:w="7335"/>
        <w:gridCol w:w="1425"/>
      </w:tblGrid>
      <w:tr w:rsidR="00726F57" w:rsidRPr="00BD33C6" w14:paraId="4B90D6EF" w14:textId="77777777" w:rsidTr="00DE24BB">
        <w:trPr>
          <w:trHeight w:val="515"/>
          <w:jc w:val="center"/>
        </w:trPr>
        <w:tc>
          <w:tcPr>
            <w:tcW w:w="8760" w:type="dxa"/>
            <w:gridSpan w:val="2"/>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6BC2980"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In the books of Amana limited</w:t>
            </w:r>
          </w:p>
        </w:tc>
      </w:tr>
      <w:tr w:rsidR="00726F57" w:rsidRPr="00BD33C6" w14:paraId="248373E0" w14:textId="77777777" w:rsidTr="00DE24BB">
        <w:trPr>
          <w:trHeight w:val="515"/>
          <w:jc w:val="center"/>
        </w:trPr>
        <w:tc>
          <w:tcPr>
            <w:tcW w:w="8760" w:type="dxa"/>
            <w:gridSpan w:val="2"/>
            <w:tcBorders>
              <w:top w:val="nil"/>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E927AF3"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Flexed budget</w:t>
            </w:r>
          </w:p>
        </w:tc>
      </w:tr>
      <w:tr w:rsidR="00726F57" w:rsidRPr="00BD33C6" w14:paraId="19856D86"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20129AC"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Particulars</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1A88865"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Amount (£ )</w:t>
            </w:r>
          </w:p>
        </w:tc>
      </w:tr>
      <w:tr w:rsidR="00726F57" w:rsidRPr="00BD33C6" w14:paraId="54300A96"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2EC7778F"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Unit sold =80000</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5428689"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57EA6C0F"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2130E02"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Selling price= 20</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400D43AF"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26D10422"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7407355"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Amount generates from revenue</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5E9575B2"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1600000</w:t>
            </w:r>
          </w:p>
        </w:tc>
      </w:tr>
      <w:tr w:rsidR="00726F57" w:rsidRPr="00BD33C6" w14:paraId="0D081000"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3B98575B"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Variable cost</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5E5C1114"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5BB4CCE4"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095A7A6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Materials</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F16E0A3"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280000</w:t>
            </w:r>
          </w:p>
        </w:tc>
      </w:tr>
      <w:tr w:rsidR="00726F57" w:rsidRPr="00BD33C6" w14:paraId="1D4BA546"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42253473"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Labour</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2859EFA7"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440000</w:t>
            </w:r>
          </w:p>
        </w:tc>
      </w:tr>
      <w:tr w:rsidR="00726F57" w:rsidRPr="00BD33C6" w14:paraId="2667C6B1"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7A102C78"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Overhead</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5986E0B8"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120000</w:t>
            </w:r>
          </w:p>
        </w:tc>
      </w:tr>
      <w:tr w:rsidR="00726F57" w:rsidRPr="00BD33C6" w14:paraId="0E80E2E0"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763E3197"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Total variable cost</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4B015E06"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840000</w:t>
            </w:r>
          </w:p>
        </w:tc>
      </w:tr>
      <w:tr w:rsidR="00726F57" w:rsidRPr="00BD33C6" w14:paraId="19FF792F"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018C64ED"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Contribution</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02087865"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760000</w:t>
            </w:r>
          </w:p>
        </w:tc>
      </w:tr>
      <w:tr w:rsidR="00726F57" w:rsidRPr="00BD33C6" w14:paraId="38450E48"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78D8D1C7"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Fixed cost</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0F4BEB6"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27EA6150"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4C41A28B"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Warehouse rental</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0D0585C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170000</w:t>
            </w:r>
          </w:p>
        </w:tc>
      </w:tr>
      <w:tr w:rsidR="00726F57" w:rsidRPr="00BD33C6" w14:paraId="60169C5C"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5A4061D"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Insurance</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08B6E62"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100000</w:t>
            </w:r>
          </w:p>
        </w:tc>
      </w:tr>
      <w:tr w:rsidR="00726F57" w:rsidRPr="00BD33C6" w14:paraId="1961EF14"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E7971CD"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lastRenderedPageBreak/>
              <w:t>Fulltime warehouse supervisor salary</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740FB364"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35000</w:t>
            </w:r>
          </w:p>
        </w:tc>
      </w:tr>
      <w:tr w:rsidR="00726F57" w:rsidRPr="00BD33C6" w14:paraId="091CD9B0"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D1D8D88"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Total fixed costs</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51CB8E3F"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305000</w:t>
            </w:r>
          </w:p>
        </w:tc>
      </w:tr>
      <w:tr w:rsidR="00726F57" w:rsidRPr="00BD33C6" w14:paraId="4E977C2C" w14:textId="77777777" w:rsidTr="00DE24BB">
        <w:trPr>
          <w:trHeight w:val="515"/>
          <w:jc w:val="center"/>
        </w:trPr>
        <w:tc>
          <w:tcPr>
            <w:tcW w:w="733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32D7DD66"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Net profit</w:t>
            </w:r>
          </w:p>
        </w:tc>
        <w:tc>
          <w:tcPr>
            <w:tcW w:w="1425"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1E556F31"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455000</w:t>
            </w:r>
          </w:p>
        </w:tc>
      </w:tr>
    </w:tbl>
    <w:p w14:paraId="248387DE" w14:textId="77777777" w:rsidR="00726F57" w:rsidRPr="00451650" w:rsidRDefault="00BA3ED8">
      <w:pPr>
        <w:jc w:val="center"/>
        <w:rPr>
          <w:rFonts w:ascii="Times New Roman" w:eastAsia="Times New Roman" w:hAnsi="Times New Roman" w:cs="Times New Roman"/>
          <w:b/>
          <w:sz w:val="20"/>
          <w:szCs w:val="20"/>
          <w:lang w:val="en-GB"/>
        </w:rPr>
      </w:pPr>
      <w:r w:rsidRPr="00451650">
        <w:rPr>
          <w:rFonts w:ascii="Times New Roman" w:eastAsia="Times New Roman" w:hAnsi="Times New Roman" w:cs="Times New Roman"/>
          <w:b/>
          <w:sz w:val="20"/>
          <w:szCs w:val="20"/>
          <w:lang w:val="en-GB"/>
        </w:rPr>
        <w:t>Table 2: Flexed budget</w:t>
      </w:r>
    </w:p>
    <w:p w14:paraId="650007FE" w14:textId="77777777" w:rsidR="00726F57" w:rsidRPr="00451650" w:rsidRDefault="00BA3ED8">
      <w:pPr>
        <w:jc w:val="center"/>
        <w:rPr>
          <w:rFonts w:ascii="Times New Roman" w:eastAsia="Times New Roman" w:hAnsi="Times New Roman" w:cs="Times New Roman"/>
          <w:sz w:val="20"/>
          <w:szCs w:val="20"/>
          <w:lang w:val="en-GB"/>
        </w:rPr>
      </w:pPr>
      <w:r w:rsidRPr="00451650">
        <w:rPr>
          <w:rFonts w:ascii="Times New Roman" w:eastAsia="Times New Roman" w:hAnsi="Times New Roman" w:cs="Times New Roman"/>
          <w:sz w:val="20"/>
          <w:szCs w:val="20"/>
          <w:lang w:val="en-GB"/>
        </w:rPr>
        <w:t>(Source: Created by author)</w:t>
      </w:r>
    </w:p>
    <w:p w14:paraId="4D3F8BE4" w14:textId="77777777" w:rsidR="00DE24BB" w:rsidRPr="00DE24BB" w:rsidRDefault="00BA3ED8">
      <w:pPr>
        <w:jc w:val="both"/>
        <w:rPr>
          <w:rFonts w:ascii="Times New Roman" w:eastAsia="Times New Roman" w:hAnsi="Times New Roman" w:cs="Times New Roman"/>
          <w:b/>
          <w:i/>
          <w:sz w:val="24"/>
          <w:szCs w:val="24"/>
          <w:lang w:val="en-GB"/>
        </w:rPr>
      </w:pPr>
      <w:r w:rsidRPr="00BD33C6">
        <w:rPr>
          <w:rFonts w:ascii="Times New Roman" w:eastAsia="Times New Roman" w:hAnsi="Times New Roman" w:cs="Times New Roman"/>
          <w:b/>
          <w:i/>
          <w:sz w:val="24"/>
          <w:szCs w:val="24"/>
          <w:lang w:val="en-GB"/>
        </w:rPr>
        <w:t>Variances</w:t>
      </w:r>
    </w:p>
    <w:tbl>
      <w:tblPr>
        <w:tblStyle w:val="a7"/>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5039"/>
        <w:gridCol w:w="1827"/>
        <w:gridCol w:w="1488"/>
        <w:gridCol w:w="1006"/>
      </w:tblGrid>
      <w:tr w:rsidR="00726F57" w:rsidRPr="00BD33C6" w14:paraId="3B5EA868" w14:textId="77777777" w:rsidTr="00A55369">
        <w:trPr>
          <w:trHeight w:val="665"/>
          <w:jc w:val="center"/>
        </w:trPr>
        <w:tc>
          <w:tcPr>
            <w:tcW w:w="9360" w:type="dxa"/>
            <w:gridSpan w:val="4"/>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9E683E5"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In the books of Amana limited</w:t>
            </w:r>
          </w:p>
        </w:tc>
      </w:tr>
      <w:tr w:rsidR="00726F57" w:rsidRPr="00BD33C6" w14:paraId="0261568D" w14:textId="77777777" w:rsidTr="00A55369">
        <w:trPr>
          <w:trHeight w:val="665"/>
          <w:jc w:val="center"/>
        </w:trPr>
        <w:tc>
          <w:tcPr>
            <w:tcW w:w="9360" w:type="dxa"/>
            <w:gridSpan w:val="4"/>
            <w:tcBorders>
              <w:top w:val="nil"/>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96F6ACF"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Analysis of variance</w:t>
            </w:r>
          </w:p>
        </w:tc>
      </w:tr>
      <w:tr w:rsidR="00726F57" w:rsidRPr="00BD33C6" w14:paraId="3A1688CC"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B422068"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Particulars</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2E23708"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Budgeted amount (£ )</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1B662B6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Actual Amount (£ )</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99C3E80"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Variance</w:t>
            </w:r>
          </w:p>
        </w:tc>
      </w:tr>
      <w:tr w:rsidR="00726F57" w:rsidRPr="00BD33C6" w14:paraId="1D584879"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0D8ABAD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unit sold= 100,000</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1E2EEE47"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0977CC4C"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53E5436B" w14:textId="77777777" w:rsidR="00726F57" w:rsidRPr="00BD33C6" w:rsidRDefault="00BA3ED8">
            <w:pPr>
              <w:spacing w:before="240"/>
              <w:jc w:val="both"/>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78D36702"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EE1134F"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Selling price= 25</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7BAEB73B"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78B84419"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5019620D" w14:textId="77777777" w:rsidR="00726F57" w:rsidRPr="00BD33C6" w:rsidRDefault="00BA3ED8">
            <w:pPr>
              <w:spacing w:before="240"/>
              <w:jc w:val="both"/>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70A939C1"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123B335"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Amount generates from revenue</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19EDF48"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2500000</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6E89DA1"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1600000</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14F4067A" w14:textId="77777777" w:rsidR="00726F57" w:rsidRPr="00BD33C6" w:rsidRDefault="00BA3ED8">
            <w:pPr>
              <w:spacing w:before="240"/>
              <w:jc w:val="right"/>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900000</w:t>
            </w:r>
          </w:p>
        </w:tc>
      </w:tr>
      <w:tr w:rsidR="00726F57" w:rsidRPr="00BD33C6" w14:paraId="59B37236"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27198D3D"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Variable cost</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1A4C14D6"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73C807A4"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5BDA1DBB" w14:textId="77777777" w:rsidR="00726F57" w:rsidRPr="00BD33C6" w:rsidRDefault="00BA3ED8">
            <w:pPr>
              <w:spacing w:before="240"/>
              <w:jc w:val="both"/>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484E4A86"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431754E"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Materials = 100000*2.50</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086E1C90"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250000</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034A7105"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280000</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59DE82D7" w14:textId="77777777" w:rsidR="00726F57" w:rsidRPr="00BD33C6" w:rsidRDefault="00BA3ED8">
            <w:pPr>
              <w:spacing w:before="240"/>
              <w:jc w:val="right"/>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-30000</w:t>
            </w:r>
          </w:p>
        </w:tc>
      </w:tr>
      <w:tr w:rsidR="00726F57" w:rsidRPr="00BD33C6" w14:paraId="5FABB4FE"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7E8DCE0B"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Labour = 100,000*4</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21267442"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400000</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5B46CFFB"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440000</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46A5BF61" w14:textId="77777777" w:rsidR="00726F57" w:rsidRPr="00BD33C6" w:rsidRDefault="00BA3ED8">
            <w:pPr>
              <w:spacing w:before="240"/>
              <w:jc w:val="right"/>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-40000</w:t>
            </w:r>
          </w:p>
        </w:tc>
      </w:tr>
      <w:tr w:rsidR="00726F57" w:rsidRPr="00BD33C6" w14:paraId="4F5D6EDA"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94B5C6C"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Overhead = 100,000*1.50</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B258782"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150000</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29CC4BC3"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120000</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1D8340E6" w14:textId="77777777" w:rsidR="00726F57" w:rsidRPr="00BD33C6" w:rsidRDefault="00BA3ED8">
            <w:pPr>
              <w:spacing w:before="240"/>
              <w:jc w:val="right"/>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30000</w:t>
            </w:r>
          </w:p>
        </w:tc>
      </w:tr>
      <w:tr w:rsidR="00726F57" w:rsidRPr="00BD33C6" w14:paraId="25413FA4"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4E727CFB"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lastRenderedPageBreak/>
              <w:t>Total variable cost</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19319695"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800000</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1E6A8D1A"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840000</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78B3D00B" w14:textId="77777777" w:rsidR="00726F57" w:rsidRPr="00BD33C6" w:rsidRDefault="00BA3ED8">
            <w:pPr>
              <w:spacing w:before="240"/>
              <w:jc w:val="right"/>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-40000</w:t>
            </w:r>
          </w:p>
        </w:tc>
      </w:tr>
      <w:tr w:rsidR="00726F57" w:rsidRPr="00BD33C6" w14:paraId="312B3BAC"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33343FA"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Contribution</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70C3C002"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1700000</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20AA060A"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760000</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35B6641B" w14:textId="77777777" w:rsidR="00726F57" w:rsidRPr="00BD33C6" w:rsidRDefault="00BA3ED8">
            <w:pPr>
              <w:spacing w:before="240"/>
              <w:jc w:val="right"/>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940000</w:t>
            </w:r>
          </w:p>
        </w:tc>
      </w:tr>
      <w:tr w:rsidR="00726F57" w:rsidRPr="00BD33C6" w14:paraId="18534A29"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29D037C"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Fixed overhead</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C9B8942"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5ED8151"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7386E02E" w14:textId="77777777" w:rsidR="00726F57" w:rsidRPr="00BD33C6" w:rsidRDefault="00BA3ED8">
            <w:pPr>
              <w:spacing w:before="240"/>
              <w:jc w:val="both"/>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1CB1BC9C"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4E50CDB4"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Warehouse rental</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0CF03ED2"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200000</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77A6BC40"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170000</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5290EBC5" w14:textId="77777777" w:rsidR="00726F57" w:rsidRPr="00BD33C6" w:rsidRDefault="00BA3ED8">
            <w:pPr>
              <w:spacing w:before="240"/>
              <w:jc w:val="right"/>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30000</w:t>
            </w:r>
          </w:p>
        </w:tc>
      </w:tr>
      <w:tr w:rsidR="00726F57" w:rsidRPr="00BD33C6" w14:paraId="7ED75587"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99D708E"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Insurance</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57F3E727"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100000</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42F7AEC4"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100000</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32F868C0" w14:textId="77777777" w:rsidR="00726F57" w:rsidRPr="00BD33C6" w:rsidRDefault="00BA3ED8">
            <w:pPr>
              <w:spacing w:before="240"/>
              <w:jc w:val="both"/>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158313A0"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25F91CB2"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Fulltime warehouse supervisor salary</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0CEADDB"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50000</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73F0988D"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35000</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70194BEF" w14:textId="77777777" w:rsidR="00726F57" w:rsidRPr="00BD33C6" w:rsidRDefault="00BA3ED8">
            <w:pPr>
              <w:spacing w:before="240"/>
              <w:jc w:val="right"/>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15000</w:t>
            </w:r>
          </w:p>
        </w:tc>
      </w:tr>
      <w:tr w:rsidR="00726F57" w:rsidRPr="00BD33C6" w14:paraId="4D06525D"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094A815"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Total fixed cost</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420107FE"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350000</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C9C775C"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305000</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599BE753" w14:textId="77777777" w:rsidR="00726F57" w:rsidRPr="00BD33C6" w:rsidRDefault="00BA3ED8">
            <w:pPr>
              <w:spacing w:before="240"/>
              <w:jc w:val="right"/>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45000</w:t>
            </w:r>
          </w:p>
        </w:tc>
      </w:tr>
      <w:tr w:rsidR="00726F57" w:rsidRPr="00BD33C6" w14:paraId="1A3FFF7B" w14:textId="77777777" w:rsidTr="00A55369">
        <w:trPr>
          <w:trHeight w:val="665"/>
          <w:jc w:val="center"/>
        </w:trPr>
        <w:tc>
          <w:tcPr>
            <w:tcW w:w="5039"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06929341"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Net Profit</w:t>
            </w:r>
          </w:p>
        </w:tc>
        <w:tc>
          <w:tcPr>
            <w:tcW w:w="1827"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4027D372"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1350000</w:t>
            </w:r>
          </w:p>
        </w:tc>
        <w:tc>
          <w:tcPr>
            <w:tcW w:w="1488"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52E7840B" w14:textId="77777777" w:rsidR="00726F57" w:rsidRPr="00BD33C6" w:rsidRDefault="00BA3ED8">
            <w:pPr>
              <w:spacing w:before="240"/>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455000</w:t>
            </w:r>
          </w:p>
        </w:tc>
        <w:tc>
          <w:tcPr>
            <w:tcW w:w="1006"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vAlign w:val="bottom"/>
          </w:tcPr>
          <w:p w14:paraId="16C18CB7" w14:textId="77777777" w:rsidR="00726F57" w:rsidRPr="00BD33C6" w:rsidRDefault="00BA3ED8">
            <w:pPr>
              <w:spacing w:before="240"/>
              <w:jc w:val="right"/>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-895000</w:t>
            </w:r>
          </w:p>
        </w:tc>
      </w:tr>
    </w:tbl>
    <w:p w14:paraId="2438D199" w14:textId="6CB6E056" w:rsidR="00726F57" w:rsidRPr="00E81079" w:rsidRDefault="00BA3ED8">
      <w:pPr>
        <w:jc w:val="center"/>
        <w:rPr>
          <w:rFonts w:ascii="Times New Roman" w:eastAsia="Times New Roman" w:hAnsi="Times New Roman" w:cs="Times New Roman"/>
          <w:b/>
          <w:sz w:val="20"/>
          <w:szCs w:val="20"/>
          <w:lang w:val="en-GB"/>
        </w:rPr>
      </w:pPr>
      <w:r w:rsidRPr="00451650">
        <w:rPr>
          <w:rFonts w:ascii="Times New Roman" w:eastAsia="Times New Roman" w:hAnsi="Times New Roman" w:cs="Times New Roman"/>
          <w:b/>
          <w:sz w:val="20"/>
          <w:szCs w:val="20"/>
          <w:lang w:val="en-GB"/>
        </w:rPr>
        <w:t>Table 3: Variance</w:t>
      </w:r>
      <w:r w:rsidR="00E81079">
        <w:rPr>
          <w:rFonts w:ascii="Times New Roman" w:eastAsia="Times New Roman" w:hAnsi="Times New Roman" w:cs="Times New Roman"/>
          <w:b/>
          <w:sz w:val="20"/>
          <w:szCs w:val="20"/>
          <w:lang w:val="en-GB"/>
        </w:rPr>
        <w:t xml:space="preserve"> </w:t>
      </w:r>
      <w:r w:rsidR="00E81079" w:rsidRPr="00BD40D2">
        <w:rPr>
          <w:rFonts w:ascii="Times New Roman" w:eastAsia="Times New Roman" w:hAnsi="Times New Roman" w:cs="Times New Roman"/>
          <w:b/>
          <w:bCs/>
          <w:sz w:val="20"/>
          <w:szCs w:val="20"/>
          <w:lang w:val="en-GB"/>
        </w:rPr>
        <w:t>(</w:t>
      </w:r>
      <w:proofErr w:type="spellStart"/>
      <w:r w:rsidR="00E81079" w:rsidRPr="00BD40D2">
        <w:rPr>
          <w:rFonts w:ascii="Times New Roman" w:eastAsia="Times New Roman" w:hAnsi="Times New Roman" w:cs="Times New Roman"/>
          <w:b/>
          <w:bCs/>
          <w:sz w:val="20"/>
          <w:szCs w:val="20"/>
          <w:lang w:val="en-GB"/>
        </w:rPr>
        <w:t>Atrill</w:t>
      </w:r>
      <w:proofErr w:type="spellEnd"/>
      <w:r w:rsidR="00E81079" w:rsidRPr="00BD40D2">
        <w:rPr>
          <w:rFonts w:ascii="Times New Roman" w:eastAsia="Times New Roman" w:hAnsi="Times New Roman" w:cs="Times New Roman"/>
          <w:b/>
          <w:bCs/>
          <w:sz w:val="20"/>
          <w:szCs w:val="20"/>
          <w:lang w:val="en-GB"/>
        </w:rPr>
        <w:t xml:space="preserve"> and McLaney, 2015</w:t>
      </w:r>
      <w:r w:rsidR="00BD40D2" w:rsidRPr="00BD40D2">
        <w:rPr>
          <w:rFonts w:ascii="Times New Roman" w:eastAsia="Times New Roman" w:hAnsi="Times New Roman" w:cs="Times New Roman"/>
          <w:b/>
          <w:bCs/>
          <w:sz w:val="20"/>
          <w:szCs w:val="20"/>
          <w:lang w:val="en-GB"/>
        </w:rPr>
        <w:t>, p.230-237</w:t>
      </w:r>
      <w:r w:rsidR="00E81079" w:rsidRPr="00BD40D2">
        <w:rPr>
          <w:rFonts w:ascii="Times New Roman" w:eastAsia="Times New Roman" w:hAnsi="Times New Roman" w:cs="Times New Roman"/>
          <w:b/>
          <w:bCs/>
          <w:sz w:val="20"/>
          <w:szCs w:val="20"/>
          <w:lang w:val="en-GB"/>
        </w:rPr>
        <w:t>)</w:t>
      </w:r>
    </w:p>
    <w:p w14:paraId="32CDB219" w14:textId="77777777" w:rsidR="00726F57" w:rsidRPr="00451650" w:rsidRDefault="00BA3ED8">
      <w:pPr>
        <w:jc w:val="center"/>
        <w:rPr>
          <w:rFonts w:ascii="Times New Roman" w:eastAsia="Times New Roman" w:hAnsi="Times New Roman" w:cs="Times New Roman"/>
          <w:sz w:val="20"/>
          <w:szCs w:val="20"/>
          <w:lang w:val="en-GB"/>
        </w:rPr>
      </w:pPr>
      <w:r w:rsidRPr="00451650">
        <w:rPr>
          <w:rFonts w:ascii="Times New Roman" w:eastAsia="Times New Roman" w:hAnsi="Times New Roman" w:cs="Times New Roman"/>
          <w:sz w:val="20"/>
          <w:szCs w:val="20"/>
          <w:lang w:val="en-GB"/>
        </w:rPr>
        <w:t>(Source: Created by author)</w:t>
      </w:r>
    </w:p>
    <w:p w14:paraId="183648EB" w14:textId="77777777" w:rsidR="00726F57" w:rsidRPr="004E4270" w:rsidRDefault="00BA3ED8" w:rsidP="00DE24BB">
      <w:pPr>
        <w:pStyle w:val="2"/>
        <w:rPr>
          <w:sz w:val="28"/>
          <w:szCs w:val="28"/>
          <w:lang w:val="en-GB"/>
        </w:rPr>
      </w:pPr>
      <w:bookmarkStart w:id="3" w:name="_Toc109320947"/>
      <w:r w:rsidRPr="004E4270">
        <w:rPr>
          <w:sz w:val="28"/>
          <w:szCs w:val="28"/>
          <w:lang w:val="en-GB"/>
        </w:rPr>
        <w:t>Discussion of Amana’s performance</w:t>
      </w:r>
      <w:bookmarkEnd w:id="3"/>
      <w:r w:rsidRPr="004E4270">
        <w:rPr>
          <w:sz w:val="28"/>
          <w:szCs w:val="28"/>
          <w:lang w:val="en-GB"/>
        </w:rPr>
        <w:t xml:space="preserve"> </w:t>
      </w:r>
    </w:p>
    <w:p w14:paraId="75981F0F" w14:textId="4E0F6F4C" w:rsidR="00726F57" w:rsidRPr="004E4270" w:rsidRDefault="00BA3ED8">
      <w:p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 xml:space="preserve">Calculation of the budget is clearly showing the performance of Amana limited properly. The budgeted amount of total variable cost for Amana was £ 8,00,000 and the actual amount was $ 840000. That means the original variable cost that the company </w:t>
      </w:r>
      <w:r w:rsidR="00451650" w:rsidRPr="004E4270">
        <w:rPr>
          <w:rFonts w:ascii="Times New Roman" w:eastAsia="Times New Roman" w:hAnsi="Times New Roman" w:cs="Times New Roman"/>
          <w:sz w:val="28"/>
          <w:szCs w:val="28"/>
          <w:lang w:val="en-GB"/>
        </w:rPr>
        <w:t>must</w:t>
      </w:r>
      <w:r w:rsidRPr="004E4270">
        <w:rPr>
          <w:rFonts w:ascii="Times New Roman" w:eastAsia="Times New Roman" w:hAnsi="Times New Roman" w:cs="Times New Roman"/>
          <w:sz w:val="28"/>
          <w:szCs w:val="28"/>
          <w:lang w:val="en-GB"/>
        </w:rPr>
        <w:t xml:space="preserve"> pay is more than what they are estimating. An increase in the expense of spending of the company can decrease their efficiency and effectiveness for profit creation and proper business operation. The difference or the variance between the original and the budgeted amount is £ 40000. That means Amana needs to focus on this aspect properly.</w:t>
      </w:r>
    </w:p>
    <w:p w14:paraId="67EC6B6C" w14:textId="2B8C4761" w:rsidR="00726F57" w:rsidRPr="004E4270" w:rsidRDefault="00BA3ED8">
      <w:p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lastRenderedPageBreak/>
        <w:t xml:space="preserve">The fixed cost of Amana is lower than the estimating amount which means Amana’s spending for fixed cost is lower than what they estimated. The net profit that Amana limited was expecting </w:t>
      </w:r>
      <w:r w:rsidR="00DE24BB" w:rsidRPr="004E4270">
        <w:rPr>
          <w:rFonts w:ascii="Times New Roman" w:eastAsia="Times New Roman" w:hAnsi="Times New Roman" w:cs="Times New Roman"/>
          <w:sz w:val="28"/>
          <w:szCs w:val="28"/>
          <w:lang w:val="en-GB"/>
        </w:rPr>
        <w:t>is £</w:t>
      </w:r>
      <w:r w:rsidRPr="004E4270">
        <w:rPr>
          <w:rFonts w:ascii="Times New Roman" w:eastAsia="Times New Roman" w:hAnsi="Times New Roman" w:cs="Times New Roman"/>
          <w:sz w:val="28"/>
          <w:szCs w:val="28"/>
          <w:lang w:val="en-GB"/>
        </w:rPr>
        <w:t xml:space="preserve"> 1</w:t>
      </w:r>
      <w:r w:rsidR="00846052">
        <w:rPr>
          <w:rFonts w:ascii="Times New Roman" w:eastAsia="Times New Roman" w:hAnsi="Times New Roman" w:cs="Times New Roman"/>
          <w:sz w:val="28"/>
          <w:szCs w:val="28"/>
          <w:lang w:val="en-GB"/>
        </w:rPr>
        <w:t>,</w:t>
      </w:r>
      <w:r w:rsidRPr="004E4270">
        <w:rPr>
          <w:rFonts w:ascii="Times New Roman" w:eastAsia="Times New Roman" w:hAnsi="Times New Roman" w:cs="Times New Roman"/>
          <w:sz w:val="28"/>
          <w:szCs w:val="28"/>
          <w:lang w:val="en-GB"/>
        </w:rPr>
        <w:t>350</w:t>
      </w:r>
      <w:r w:rsidR="00846052">
        <w:rPr>
          <w:rFonts w:ascii="Times New Roman" w:eastAsia="Times New Roman" w:hAnsi="Times New Roman" w:cs="Times New Roman"/>
          <w:sz w:val="28"/>
          <w:szCs w:val="28"/>
          <w:lang w:val="en-GB"/>
        </w:rPr>
        <w:t>,</w:t>
      </w:r>
      <w:r w:rsidRPr="004E4270">
        <w:rPr>
          <w:rFonts w:ascii="Times New Roman" w:eastAsia="Times New Roman" w:hAnsi="Times New Roman" w:cs="Times New Roman"/>
          <w:sz w:val="28"/>
          <w:szCs w:val="28"/>
          <w:lang w:val="en-GB"/>
        </w:rPr>
        <w:t xml:space="preserve">000 and the actual net profit that Amana earns </w:t>
      </w:r>
      <w:r w:rsidR="00A55369" w:rsidRPr="004E4270">
        <w:rPr>
          <w:rFonts w:ascii="Times New Roman" w:eastAsia="Times New Roman" w:hAnsi="Times New Roman" w:cs="Times New Roman"/>
          <w:sz w:val="28"/>
          <w:szCs w:val="28"/>
          <w:lang w:val="en-GB"/>
        </w:rPr>
        <w:t>is £</w:t>
      </w:r>
      <w:r w:rsidRPr="004E4270">
        <w:rPr>
          <w:rFonts w:ascii="Times New Roman" w:eastAsia="Times New Roman" w:hAnsi="Times New Roman" w:cs="Times New Roman"/>
          <w:sz w:val="28"/>
          <w:szCs w:val="28"/>
          <w:lang w:val="en-GB"/>
        </w:rPr>
        <w:t xml:space="preserve"> 455,000. That means the original net profit of the company is very lower than what they were expecting. It can also be a great concern for Amana limited. The decrease in the net profit from the original value is also indicating that the efficiency of the company is not that effective to gain as much net profit as they were expecting. That is one of the most crucial things where the company needs to focus. The case study of Amana limited reveals that the impact of COVID is quite severe in their business operation as there is hardly any movement of tourists due to restrictions enforced by the government of the UK. There is a clear reflection of the impact of COVID on the business process and operation of Amana limited.</w:t>
      </w:r>
    </w:p>
    <w:p w14:paraId="73E1FA81" w14:textId="1E0C1569" w:rsidR="00726F57" w:rsidRPr="004E4270" w:rsidRDefault="00BA3ED8">
      <w:p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 xml:space="preserve"> The reason behind such a decrease in the net profit of Amana limited is a decrease in their amount of revenue and an increase in their variable cost. The revenue that Amana limited was </w:t>
      </w:r>
      <w:r w:rsidR="00DE24BB" w:rsidRPr="004E4270">
        <w:rPr>
          <w:rFonts w:ascii="Times New Roman" w:eastAsia="Times New Roman" w:hAnsi="Times New Roman" w:cs="Times New Roman"/>
          <w:sz w:val="28"/>
          <w:szCs w:val="28"/>
          <w:lang w:val="en-GB"/>
        </w:rPr>
        <w:t>expecting, was</w:t>
      </w:r>
      <w:r w:rsidRPr="004E4270">
        <w:rPr>
          <w:rFonts w:ascii="Times New Roman" w:eastAsia="Times New Roman" w:hAnsi="Times New Roman" w:cs="Times New Roman"/>
          <w:sz w:val="28"/>
          <w:szCs w:val="28"/>
          <w:lang w:val="en-GB"/>
        </w:rPr>
        <w:t xml:space="preserve"> £ 2</w:t>
      </w:r>
      <w:r w:rsidR="00846052">
        <w:rPr>
          <w:rFonts w:ascii="Times New Roman" w:eastAsia="Times New Roman" w:hAnsi="Times New Roman" w:cs="Times New Roman"/>
          <w:sz w:val="28"/>
          <w:szCs w:val="28"/>
          <w:lang w:val="en-GB"/>
        </w:rPr>
        <w:t>,</w:t>
      </w:r>
      <w:r w:rsidRPr="004E4270">
        <w:rPr>
          <w:rFonts w:ascii="Times New Roman" w:eastAsia="Times New Roman" w:hAnsi="Times New Roman" w:cs="Times New Roman"/>
          <w:sz w:val="28"/>
          <w:szCs w:val="28"/>
          <w:lang w:val="en-GB"/>
        </w:rPr>
        <w:t xml:space="preserve">500,000 and the amount of their revenue </w:t>
      </w:r>
      <w:r w:rsidR="00DE24BB" w:rsidRPr="004E4270">
        <w:rPr>
          <w:rFonts w:ascii="Times New Roman" w:eastAsia="Times New Roman" w:hAnsi="Times New Roman" w:cs="Times New Roman"/>
          <w:sz w:val="28"/>
          <w:szCs w:val="28"/>
          <w:lang w:val="en-GB"/>
        </w:rPr>
        <w:t>was £</w:t>
      </w:r>
      <w:r w:rsidRPr="004E4270">
        <w:rPr>
          <w:rFonts w:ascii="Times New Roman" w:eastAsia="Times New Roman" w:hAnsi="Times New Roman" w:cs="Times New Roman"/>
          <w:sz w:val="28"/>
          <w:szCs w:val="28"/>
          <w:lang w:val="en-GB"/>
        </w:rPr>
        <w:t xml:space="preserve"> 1</w:t>
      </w:r>
      <w:r w:rsidR="00846052">
        <w:rPr>
          <w:rFonts w:ascii="Times New Roman" w:eastAsia="Times New Roman" w:hAnsi="Times New Roman" w:cs="Times New Roman"/>
          <w:sz w:val="28"/>
          <w:szCs w:val="28"/>
          <w:lang w:val="en-GB"/>
        </w:rPr>
        <w:t>,</w:t>
      </w:r>
      <w:r w:rsidRPr="004E4270">
        <w:rPr>
          <w:rFonts w:ascii="Times New Roman" w:eastAsia="Times New Roman" w:hAnsi="Times New Roman" w:cs="Times New Roman"/>
          <w:sz w:val="28"/>
          <w:szCs w:val="28"/>
          <w:lang w:val="en-GB"/>
        </w:rPr>
        <w:t xml:space="preserve">600,000. This is one of the most prominent reasons behind decreasing their net profit. At the same time, the expense of Amana limited increased than their expectation.  The spending of Amana limited is much more in maximum cases. The material cost that Amana limited was expecting </w:t>
      </w:r>
      <w:r w:rsidR="00DE24BB" w:rsidRPr="004E4270">
        <w:rPr>
          <w:rFonts w:ascii="Times New Roman" w:eastAsia="Times New Roman" w:hAnsi="Times New Roman" w:cs="Times New Roman"/>
          <w:sz w:val="28"/>
          <w:szCs w:val="28"/>
          <w:lang w:val="en-GB"/>
        </w:rPr>
        <w:t>was £</w:t>
      </w:r>
      <w:r w:rsidRPr="004E4270">
        <w:rPr>
          <w:rFonts w:ascii="Times New Roman" w:eastAsia="Times New Roman" w:hAnsi="Times New Roman" w:cs="Times New Roman"/>
          <w:sz w:val="28"/>
          <w:szCs w:val="28"/>
          <w:lang w:val="en-GB"/>
        </w:rPr>
        <w:t xml:space="preserve"> 250,000 but the actual spending that the company </w:t>
      </w:r>
      <w:r w:rsidR="004E4270" w:rsidRPr="004E4270">
        <w:rPr>
          <w:rFonts w:ascii="Times New Roman" w:eastAsia="Times New Roman" w:hAnsi="Times New Roman" w:cs="Times New Roman"/>
          <w:sz w:val="28"/>
          <w:szCs w:val="28"/>
          <w:lang w:val="en-GB"/>
        </w:rPr>
        <w:t>must</w:t>
      </w:r>
      <w:r w:rsidRPr="004E4270">
        <w:rPr>
          <w:rFonts w:ascii="Times New Roman" w:eastAsia="Times New Roman" w:hAnsi="Times New Roman" w:cs="Times New Roman"/>
          <w:sz w:val="28"/>
          <w:szCs w:val="28"/>
          <w:lang w:val="en-GB"/>
        </w:rPr>
        <w:t xml:space="preserve"> pay </w:t>
      </w:r>
      <w:r w:rsidR="00DE24BB" w:rsidRPr="004E4270">
        <w:rPr>
          <w:rFonts w:ascii="Times New Roman" w:eastAsia="Times New Roman" w:hAnsi="Times New Roman" w:cs="Times New Roman"/>
          <w:sz w:val="28"/>
          <w:szCs w:val="28"/>
          <w:lang w:val="en-GB"/>
        </w:rPr>
        <w:t>is £</w:t>
      </w:r>
      <w:r w:rsidRPr="004E4270">
        <w:rPr>
          <w:rFonts w:ascii="Times New Roman" w:eastAsia="Times New Roman" w:hAnsi="Times New Roman" w:cs="Times New Roman"/>
          <w:sz w:val="28"/>
          <w:szCs w:val="28"/>
          <w:lang w:val="en-GB"/>
        </w:rPr>
        <w:t xml:space="preserve"> 280,000. </w:t>
      </w:r>
      <w:r w:rsidR="004E4270" w:rsidRPr="004E4270">
        <w:rPr>
          <w:rFonts w:ascii="Times New Roman" w:eastAsia="Times New Roman" w:hAnsi="Times New Roman" w:cs="Times New Roman"/>
          <w:sz w:val="28"/>
          <w:szCs w:val="28"/>
          <w:lang w:val="en-GB"/>
        </w:rPr>
        <w:t>So,</w:t>
      </w:r>
      <w:r w:rsidRPr="004E4270">
        <w:rPr>
          <w:rFonts w:ascii="Times New Roman" w:eastAsia="Times New Roman" w:hAnsi="Times New Roman" w:cs="Times New Roman"/>
          <w:sz w:val="28"/>
          <w:szCs w:val="28"/>
          <w:lang w:val="en-GB"/>
        </w:rPr>
        <w:t xml:space="preserve"> the extra spending of Amana limited </w:t>
      </w:r>
      <w:r w:rsidR="00DE24BB" w:rsidRPr="004E4270">
        <w:rPr>
          <w:rFonts w:ascii="Times New Roman" w:eastAsia="Times New Roman" w:hAnsi="Times New Roman" w:cs="Times New Roman"/>
          <w:sz w:val="28"/>
          <w:szCs w:val="28"/>
          <w:lang w:val="en-GB"/>
        </w:rPr>
        <w:t>is £</w:t>
      </w:r>
      <w:r w:rsidRPr="004E4270">
        <w:rPr>
          <w:rFonts w:ascii="Times New Roman" w:eastAsia="Times New Roman" w:hAnsi="Times New Roman" w:cs="Times New Roman"/>
          <w:sz w:val="28"/>
          <w:szCs w:val="28"/>
          <w:lang w:val="en-GB"/>
        </w:rPr>
        <w:t xml:space="preserve"> 30,000. The spending of Amana limited on labour was also more than they have expected. The labour expense that Amana limited paid in 2020 </w:t>
      </w:r>
      <w:r w:rsidR="00DE24BB" w:rsidRPr="004E4270">
        <w:rPr>
          <w:rFonts w:ascii="Times New Roman" w:eastAsia="Times New Roman" w:hAnsi="Times New Roman" w:cs="Times New Roman"/>
          <w:sz w:val="28"/>
          <w:szCs w:val="28"/>
          <w:lang w:val="en-GB"/>
        </w:rPr>
        <w:t>was £</w:t>
      </w:r>
      <w:r w:rsidRPr="004E4270">
        <w:rPr>
          <w:rFonts w:ascii="Times New Roman" w:eastAsia="Times New Roman" w:hAnsi="Times New Roman" w:cs="Times New Roman"/>
          <w:sz w:val="28"/>
          <w:szCs w:val="28"/>
          <w:lang w:val="en-GB"/>
        </w:rPr>
        <w:t xml:space="preserve"> 440,000 and the estimated amount for spending on labour </w:t>
      </w:r>
      <w:r w:rsidR="00DE24BB" w:rsidRPr="004E4270">
        <w:rPr>
          <w:rFonts w:ascii="Times New Roman" w:eastAsia="Times New Roman" w:hAnsi="Times New Roman" w:cs="Times New Roman"/>
          <w:sz w:val="28"/>
          <w:szCs w:val="28"/>
          <w:lang w:val="en-GB"/>
        </w:rPr>
        <w:t>is £</w:t>
      </w:r>
      <w:r w:rsidRPr="004E4270">
        <w:rPr>
          <w:rFonts w:ascii="Times New Roman" w:eastAsia="Times New Roman" w:hAnsi="Times New Roman" w:cs="Times New Roman"/>
          <w:sz w:val="28"/>
          <w:szCs w:val="28"/>
          <w:lang w:val="en-GB"/>
        </w:rPr>
        <w:t xml:space="preserve"> 400,000. That means the difference between the original expense and the budgeted expense </w:t>
      </w:r>
      <w:r w:rsidR="00DE24BB" w:rsidRPr="004E4270">
        <w:rPr>
          <w:rFonts w:ascii="Times New Roman" w:eastAsia="Times New Roman" w:hAnsi="Times New Roman" w:cs="Times New Roman"/>
          <w:sz w:val="28"/>
          <w:szCs w:val="28"/>
          <w:lang w:val="en-GB"/>
        </w:rPr>
        <w:t>is £</w:t>
      </w:r>
      <w:r w:rsidRPr="004E4270">
        <w:rPr>
          <w:rFonts w:ascii="Times New Roman" w:eastAsia="Times New Roman" w:hAnsi="Times New Roman" w:cs="Times New Roman"/>
          <w:sz w:val="28"/>
          <w:szCs w:val="28"/>
          <w:lang w:val="en-GB"/>
        </w:rPr>
        <w:t xml:space="preserve"> 40,000. </w:t>
      </w:r>
    </w:p>
    <w:p w14:paraId="3F5412C3" w14:textId="38448C07" w:rsidR="00726F57" w:rsidRPr="004E4270" w:rsidRDefault="00BA3ED8">
      <w:p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 xml:space="preserve">Analysis of Amana’s performance is showing that they could not make their profitability and revenue as much that the management of Amana was expecting. </w:t>
      </w:r>
      <w:r w:rsidRPr="004E4270">
        <w:rPr>
          <w:rFonts w:ascii="Times New Roman" w:eastAsia="Times New Roman" w:hAnsi="Times New Roman" w:cs="Times New Roman"/>
          <w:sz w:val="28"/>
          <w:szCs w:val="28"/>
          <w:lang w:val="en-GB"/>
        </w:rPr>
        <w:lastRenderedPageBreak/>
        <w:t xml:space="preserve">The reason for this is also mentioned in this paper and those reasons are very vital. It is the goal of every company to increase its business performance by decreasing its expenses as much as possible and by increasing its revenue. It is required for Amana limited to focus on this thing properly and they need to create an imperative strategy that will be very beneficial for increasing the amount of their revenue. There is no doubt that the pandemic situation decreases the business performance of Amana limited a lot and that can be the most appropriate reason for such a decrease in the revenue and net profit of Amana limited but there is a requirement to make changes in the business planning and strategy of Amana limited for improving their performance and developing their overall business process. </w:t>
      </w:r>
      <w:r w:rsidR="00B22443" w:rsidRPr="00B22443">
        <w:rPr>
          <w:rFonts w:ascii="Times New Roman" w:eastAsia="Times New Roman" w:hAnsi="Times New Roman" w:cs="Times New Roman"/>
          <w:sz w:val="28"/>
          <w:szCs w:val="28"/>
          <w:lang w:val="en-GB"/>
        </w:rPr>
        <w:t>(Drury, 2012)</w:t>
      </w:r>
    </w:p>
    <w:p w14:paraId="17608BE6" w14:textId="412D91A6" w:rsidR="00726F57" w:rsidRPr="004E4270" w:rsidRDefault="00BA3ED8" w:rsidP="00DE24BB">
      <w:pPr>
        <w:pStyle w:val="2"/>
        <w:rPr>
          <w:sz w:val="28"/>
          <w:szCs w:val="28"/>
          <w:lang w:val="en-GB"/>
        </w:rPr>
      </w:pPr>
      <w:r w:rsidRPr="004E4270">
        <w:rPr>
          <w:sz w:val="28"/>
          <w:szCs w:val="28"/>
          <w:lang w:val="en-GB"/>
        </w:rPr>
        <w:t xml:space="preserve"> </w:t>
      </w:r>
      <w:bookmarkStart w:id="4" w:name="_Toc109320948"/>
      <w:r w:rsidRPr="004E4270">
        <w:rPr>
          <w:sz w:val="28"/>
          <w:szCs w:val="28"/>
          <w:lang w:val="en-GB"/>
        </w:rPr>
        <w:t>Recommendations to the CEO of Amana limited for improving the performance of Amana limited</w:t>
      </w:r>
      <w:bookmarkEnd w:id="4"/>
      <w:r w:rsidR="00451650">
        <w:rPr>
          <w:sz w:val="28"/>
          <w:szCs w:val="28"/>
          <w:lang w:val="en-GB"/>
        </w:rPr>
        <w:t>.</w:t>
      </w:r>
    </w:p>
    <w:p w14:paraId="6DE3ADD9" w14:textId="77777777" w:rsidR="00726F57" w:rsidRPr="004E4270" w:rsidRDefault="00BA3ED8">
      <w:p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 xml:space="preserve">There are some key areas where the management and CEO of Amana limited needs to focus. By focusing on those aspects Amana limited would increase its business performance and they will be able improve its efficiency. </w:t>
      </w:r>
    </w:p>
    <w:p w14:paraId="52915FFB" w14:textId="77777777" w:rsidR="00726F57" w:rsidRPr="004E4270" w:rsidRDefault="00BA3ED8">
      <w:pPr>
        <w:numPr>
          <w:ilvl w:val="0"/>
          <w:numId w:val="1"/>
        </w:num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 xml:space="preserve">The first aspect where the management of Amana limited should focus on is, increasing their revenue. To increase their </w:t>
      </w:r>
      <w:r w:rsidR="00DE24BB" w:rsidRPr="004E4270">
        <w:rPr>
          <w:rFonts w:ascii="Times New Roman" w:eastAsia="Times New Roman" w:hAnsi="Times New Roman" w:cs="Times New Roman"/>
          <w:sz w:val="28"/>
          <w:szCs w:val="28"/>
          <w:lang w:val="en-GB"/>
        </w:rPr>
        <w:t>revenue,</w:t>
      </w:r>
      <w:r w:rsidRPr="004E4270">
        <w:rPr>
          <w:rFonts w:ascii="Times New Roman" w:eastAsia="Times New Roman" w:hAnsi="Times New Roman" w:cs="Times New Roman"/>
          <w:sz w:val="28"/>
          <w:szCs w:val="28"/>
          <w:lang w:val="en-GB"/>
        </w:rPr>
        <w:t xml:space="preserve"> the </w:t>
      </w:r>
      <w:r w:rsidR="00DE24BB" w:rsidRPr="004E4270">
        <w:rPr>
          <w:rFonts w:ascii="Times New Roman" w:eastAsia="Times New Roman" w:hAnsi="Times New Roman" w:cs="Times New Roman"/>
          <w:sz w:val="28"/>
          <w:szCs w:val="28"/>
          <w:lang w:val="en-GB"/>
        </w:rPr>
        <w:t>company,</w:t>
      </w:r>
      <w:r w:rsidRPr="004E4270">
        <w:rPr>
          <w:rFonts w:ascii="Times New Roman" w:eastAsia="Times New Roman" w:hAnsi="Times New Roman" w:cs="Times New Roman"/>
          <w:sz w:val="28"/>
          <w:szCs w:val="28"/>
          <w:lang w:val="en-GB"/>
        </w:rPr>
        <w:t xml:space="preserve"> take the strategy of appropriate marketing of their product. Proper use of marketing will be very beneficial for Amana limited to improve their overall business performance and they will be able to eradicate problems that they are facing. </w:t>
      </w:r>
    </w:p>
    <w:p w14:paraId="2E1C0DA8" w14:textId="42A8F343" w:rsidR="00726F57" w:rsidRPr="004E4270" w:rsidRDefault="00BA3ED8">
      <w:pPr>
        <w:numPr>
          <w:ilvl w:val="0"/>
          <w:numId w:val="1"/>
        </w:num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The company can also increase their revenue by selling its products online</w:t>
      </w:r>
      <w:r w:rsidR="00FF6A44">
        <w:rPr>
          <w:rFonts w:ascii="Times New Roman" w:eastAsia="Times New Roman" w:hAnsi="Times New Roman" w:cs="Times New Roman"/>
          <w:sz w:val="28"/>
          <w:szCs w:val="28"/>
          <w:lang w:val="en-GB"/>
        </w:rPr>
        <w:t xml:space="preserve"> and thereby reduce their selling price</w:t>
      </w:r>
      <w:r w:rsidRPr="004E4270">
        <w:rPr>
          <w:rFonts w:ascii="Times New Roman" w:eastAsia="Times New Roman" w:hAnsi="Times New Roman" w:cs="Times New Roman"/>
          <w:sz w:val="28"/>
          <w:szCs w:val="28"/>
          <w:lang w:val="en-GB"/>
        </w:rPr>
        <w:t xml:space="preserve">. Selling products through online websites will help Amana limited to increase their business operation all over the country and even outside of the country. </w:t>
      </w:r>
      <w:r w:rsidR="00FF6A44" w:rsidRPr="004E4270">
        <w:rPr>
          <w:rFonts w:ascii="Times New Roman" w:eastAsia="Times New Roman" w:hAnsi="Times New Roman" w:cs="Times New Roman"/>
          <w:sz w:val="28"/>
          <w:szCs w:val="28"/>
          <w:lang w:val="en-GB"/>
        </w:rPr>
        <w:t>So,</w:t>
      </w:r>
      <w:r w:rsidRPr="004E4270">
        <w:rPr>
          <w:rFonts w:ascii="Times New Roman" w:eastAsia="Times New Roman" w:hAnsi="Times New Roman" w:cs="Times New Roman"/>
          <w:sz w:val="28"/>
          <w:szCs w:val="28"/>
          <w:lang w:val="en-GB"/>
        </w:rPr>
        <w:t xml:space="preserve"> this will help Amana limited gain a huge amount of revenue even at the time of an unprecedented situation </w:t>
      </w:r>
      <w:r w:rsidRPr="004E4270">
        <w:rPr>
          <w:rFonts w:ascii="Times New Roman" w:eastAsia="Times New Roman" w:hAnsi="Times New Roman" w:cs="Times New Roman"/>
          <w:sz w:val="28"/>
          <w:szCs w:val="28"/>
          <w:lang w:val="en-GB"/>
        </w:rPr>
        <w:lastRenderedPageBreak/>
        <w:t xml:space="preserve">like the COVID outbreak in the future. Going online will help Amana limited not only increase its revenue but also its popularity. Popularity or goodwill is one of the most important fixed assets for any business entity and this asset helps an organisation to enhance its overall profit a lot. </w:t>
      </w:r>
    </w:p>
    <w:p w14:paraId="0544A7F9" w14:textId="77777777" w:rsidR="00726F57" w:rsidRPr="004E4270" w:rsidRDefault="00BA3ED8">
      <w:pPr>
        <w:numPr>
          <w:ilvl w:val="0"/>
          <w:numId w:val="1"/>
        </w:num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 xml:space="preserve">Amana limited also needs to reduce their expense. Reduction of the variable expenses will increase their net profit and that is how Amana limited will be able to change the situation that they are facing. </w:t>
      </w:r>
    </w:p>
    <w:p w14:paraId="35ECA8F0" w14:textId="63E5791B" w:rsidR="00726F57" w:rsidRPr="004E4270" w:rsidRDefault="00BA3ED8">
      <w:pPr>
        <w:numPr>
          <w:ilvl w:val="0"/>
          <w:numId w:val="1"/>
        </w:num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 xml:space="preserve">Amana limited can also improve its performance by employing effective </w:t>
      </w:r>
      <w:r w:rsidR="007B3729" w:rsidRPr="004E4270">
        <w:rPr>
          <w:rFonts w:ascii="Times New Roman" w:eastAsia="Times New Roman" w:hAnsi="Times New Roman" w:cs="Times New Roman"/>
          <w:sz w:val="28"/>
          <w:szCs w:val="28"/>
          <w:lang w:val="en-GB"/>
        </w:rPr>
        <w:t xml:space="preserve">staff </w:t>
      </w:r>
      <w:r w:rsidR="007B3729">
        <w:rPr>
          <w:rFonts w:ascii="Times New Roman" w:eastAsia="Times New Roman" w:hAnsi="Times New Roman" w:cs="Times New Roman"/>
          <w:sz w:val="28"/>
          <w:szCs w:val="28"/>
          <w:lang w:val="en-GB"/>
        </w:rPr>
        <w:t xml:space="preserve">and adopt flexible working arrangement </w:t>
      </w:r>
      <w:r w:rsidRPr="004E4270">
        <w:rPr>
          <w:rFonts w:ascii="Times New Roman" w:eastAsia="Times New Roman" w:hAnsi="Times New Roman" w:cs="Times New Roman"/>
          <w:sz w:val="28"/>
          <w:szCs w:val="28"/>
          <w:lang w:val="en-GB"/>
        </w:rPr>
        <w:t>in its business operation. The inclusion of effective staff can easily eradicate issues that Amana limited is facing. This thing will also help Amana limited take appropriate decisions in its business process and in the estimation of its future expense and income.</w:t>
      </w:r>
      <w:r w:rsidR="007B3729" w:rsidRPr="007B3729">
        <w:t xml:space="preserve"> </w:t>
      </w:r>
      <w:r w:rsidR="007B3729" w:rsidRPr="007B3729">
        <w:rPr>
          <w:rFonts w:ascii="Times New Roman" w:eastAsia="Times New Roman" w:hAnsi="Times New Roman" w:cs="Times New Roman"/>
          <w:sz w:val="28"/>
          <w:szCs w:val="28"/>
          <w:lang w:val="en-GB"/>
        </w:rPr>
        <w:t>(Hunter, 2018)</w:t>
      </w:r>
    </w:p>
    <w:p w14:paraId="5319E2D7" w14:textId="40D8B9CB" w:rsidR="00726F57" w:rsidRPr="004E4270" w:rsidRDefault="00BA3ED8">
      <w:p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 xml:space="preserve">If the CEO and management of Amana limited implements these recommendations in their business </w:t>
      </w:r>
      <w:r w:rsidR="00DE24BB" w:rsidRPr="004E4270">
        <w:rPr>
          <w:rFonts w:ascii="Times New Roman" w:eastAsia="Times New Roman" w:hAnsi="Times New Roman" w:cs="Times New Roman"/>
          <w:sz w:val="28"/>
          <w:szCs w:val="28"/>
          <w:lang w:val="en-GB"/>
        </w:rPr>
        <w:t>process,</w:t>
      </w:r>
      <w:r w:rsidRPr="004E4270">
        <w:rPr>
          <w:rFonts w:ascii="Times New Roman" w:eastAsia="Times New Roman" w:hAnsi="Times New Roman" w:cs="Times New Roman"/>
          <w:sz w:val="28"/>
          <w:szCs w:val="28"/>
          <w:lang w:val="en-GB"/>
        </w:rPr>
        <w:t xml:space="preserve"> they will be benefitted a lot. These recommendations are also very beneficial for giving a competitive advantage to Amana limited also. By implementing these recommendations Amana limited will be able to develop its performance and that is how it will improve its performance more than its competitors. Hence, a recommendation that has been provided in this paper will be very imperative for Am</w:t>
      </w:r>
      <w:r w:rsidR="00DE24BB" w:rsidRPr="004E4270">
        <w:rPr>
          <w:rFonts w:ascii="Times New Roman" w:eastAsia="Times New Roman" w:hAnsi="Times New Roman" w:cs="Times New Roman"/>
          <w:sz w:val="28"/>
          <w:szCs w:val="28"/>
          <w:lang w:val="en-GB"/>
        </w:rPr>
        <w:t>a</w:t>
      </w:r>
      <w:r w:rsidRPr="004E4270">
        <w:rPr>
          <w:rFonts w:ascii="Times New Roman" w:eastAsia="Times New Roman" w:hAnsi="Times New Roman" w:cs="Times New Roman"/>
          <w:sz w:val="28"/>
          <w:szCs w:val="28"/>
          <w:lang w:val="en-GB"/>
        </w:rPr>
        <w:t xml:space="preserve">na limited. </w:t>
      </w:r>
    </w:p>
    <w:p w14:paraId="23204246" w14:textId="77777777" w:rsidR="00726F57" w:rsidRPr="004E4270" w:rsidRDefault="00BA3ED8" w:rsidP="00DE24BB">
      <w:pPr>
        <w:pStyle w:val="1"/>
        <w:rPr>
          <w:sz w:val="28"/>
          <w:szCs w:val="28"/>
          <w:lang w:val="en-GB"/>
        </w:rPr>
      </w:pPr>
      <w:bookmarkStart w:id="5" w:name="_Toc109320949"/>
      <w:r w:rsidRPr="004E4270">
        <w:rPr>
          <w:sz w:val="28"/>
          <w:szCs w:val="28"/>
          <w:lang w:val="en-GB"/>
        </w:rPr>
        <w:t>Part B</w:t>
      </w:r>
      <w:bookmarkEnd w:id="5"/>
    </w:p>
    <w:p w14:paraId="279B4E0C" w14:textId="77777777" w:rsidR="00726F57" w:rsidRPr="004E4270" w:rsidRDefault="00BA3ED8" w:rsidP="00DE24BB">
      <w:pPr>
        <w:pStyle w:val="2"/>
        <w:rPr>
          <w:sz w:val="28"/>
          <w:szCs w:val="28"/>
          <w:lang w:val="en-GB"/>
        </w:rPr>
      </w:pPr>
      <w:bookmarkStart w:id="6" w:name="_Toc109320950"/>
      <w:r w:rsidRPr="004E4270">
        <w:rPr>
          <w:sz w:val="28"/>
          <w:szCs w:val="28"/>
          <w:lang w:val="en-GB"/>
        </w:rPr>
        <w:t>Analysis of Mr Amana’s decision</w:t>
      </w:r>
      <w:bookmarkEnd w:id="6"/>
    </w:p>
    <w:p w14:paraId="0C0DFB4E" w14:textId="1AA932D2" w:rsidR="00726F57" w:rsidRPr="004E4270" w:rsidRDefault="00BA3ED8">
      <w:pPr>
        <w:spacing w:line="360" w:lineRule="auto"/>
        <w:jc w:val="both"/>
        <w:rPr>
          <w:rFonts w:ascii="Times New Roman" w:eastAsia="Times New Roman" w:hAnsi="Times New Roman" w:cs="Times New Roman"/>
          <w:sz w:val="28"/>
          <w:szCs w:val="28"/>
          <w:lang w:val="en-GB"/>
        </w:rPr>
      </w:pPr>
      <w:r w:rsidRPr="004E4270">
        <w:rPr>
          <w:rFonts w:ascii="Times New Roman" w:eastAsia="Times New Roman" w:hAnsi="Times New Roman" w:cs="Times New Roman"/>
          <w:sz w:val="28"/>
          <w:szCs w:val="28"/>
          <w:lang w:val="en-GB"/>
        </w:rPr>
        <w:t xml:space="preserve">The business operation process of modern times is very much dependent on the online medium (Kraus </w:t>
      </w:r>
      <w:r w:rsidRPr="004E4270">
        <w:rPr>
          <w:rFonts w:ascii="Times New Roman" w:eastAsia="Times New Roman" w:hAnsi="Times New Roman" w:cs="Times New Roman"/>
          <w:i/>
          <w:sz w:val="28"/>
          <w:szCs w:val="28"/>
          <w:lang w:val="en-GB"/>
        </w:rPr>
        <w:t xml:space="preserve">et al., </w:t>
      </w:r>
      <w:r w:rsidRPr="004E4270">
        <w:rPr>
          <w:rFonts w:ascii="Times New Roman" w:eastAsia="Times New Roman" w:hAnsi="Times New Roman" w:cs="Times New Roman"/>
          <w:sz w:val="28"/>
          <w:szCs w:val="28"/>
          <w:lang w:val="en-GB"/>
        </w:rPr>
        <w:t xml:space="preserve">2018). Companies of modern times are shifting their </w:t>
      </w:r>
      <w:r w:rsidRPr="004E4270">
        <w:rPr>
          <w:rFonts w:ascii="Times New Roman" w:eastAsia="Times New Roman" w:hAnsi="Times New Roman" w:cs="Times New Roman"/>
          <w:sz w:val="28"/>
          <w:szCs w:val="28"/>
          <w:lang w:val="en-GB"/>
        </w:rPr>
        <w:lastRenderedPageBreak/>
        <w:t xml:space="preserve">overall business operation towards online or they have been starting their business process online also besides offline (Omar </w:t>
      </w:r>
      <w:r w:rsidRPr="004E4270">
        <w:rPr>
          <w:rFonts w:ascii="Times New Roman" w:eastAsia="Times New Roman" w:hAnsi="Times New Roman" w:cs="Times New Roman"/>
          <w:i/>
          <w:sz w:val="28"/>
          <w:szCs w:val="28"/>
          <w:lang w:val="en-GB"/>
        </w:rPr>
        <w:t xml:space="preserve">et al., </w:t>
      </w:r>
      <w:r w:rsidRPr="004E4270">
        <w:rPr>
          <w:rFonts w:ascii="Times New Roman" w:eastAsia="Times New Roman" w:hAnsi="Times New Roman" w:cs="Times New Roman"/>
          <w:sz w:val="28"/>
          <w:szCs w:val="28"/>
          <w:lang w:val="en-GB"/>
        </w:rPr>
        <w:t xml:space="preserve">2020). Mr Amana is selling products on offline medium only and they are thinking to sell their product in the online process </w:t>
      </w:r>
      <w:r w:rsidR="009C4B1A" w:rsidRPr="004E4270">
        <w:rPr>
          <w:rFonts w:ascii="Times New Roman" w:eastAsia="Times New Roman" w:hAnsi="Times New Roman" w:cs="Times New Roman"/>
          <w:sz w:val="28"/>
          <w:szCs w:val="28"/>
          <w:lang w:val="en-GB"/>
        </w:rPr>
        <w:t>also,</w:t>
      </w:r>
      <w:r w:rsidRPr="004E4270">
        <w:rPr>
          <w:rFonts w:ascii="Times New Roman" w:eastAsia="Times New Roman" w:hAnsi="Times New Roman" w:cs="Times New Roman"/>
          <w:sz w:val="28"/>
          <w:szCs w:val="28"/>
          <w:lang w:val="en-GB"/>
        </w:rPr>
        <w:t xml:space="preserve"> but he is a little bit confused about whether he will develop a new online website or sell products through Amazon. This report will be helpful for Mr Amana to choose the best option for selling his product. </w:t>
      </w:r>
      <w:r w:rsidR="009C4B1A">
        <w:rPr>
          <w:rFonts w:ascii="Times New Roman" w:eastAsia="Times New Roman" w:hAnsi="Times New Roman" w:cs="Times New Roman"/>
          <w:sz w:val="28"/>
          <w:szCs w:val="28"/>
          <w:lang w:val="en-GB"/>
        </w:rPr>
        <w:t>I</w:t>
      </w:r>
      <w:r w:rsidRPr="004E4270">
        <w:rPr>
          <w:rFonts w:ascii="Times New Roman" w:eastAsia="Times New Roman" w:hAnsi="Times New Roman" w:cs="Times New Roman"/>
          <w:sz w:val="28"/>
          <w:szCs w:val="28"/>
          <w:lang w:val="en-GB"/>
        </w:rPr>
        <w:t xml:space="preserve"> will choose the best option for Amana after analysing each important aspect related to both options. </w:t>
      </w:r>
    </w:p>
    <w:p w14:paraId="0F6E83C1" w14:textId="77777777" w:rsidR="00726F57" w:rsidRPr="00BD33C6" w:rsidRDefault="00BA3ED8">
      <w:pPr>
        <w:spacing w:line="360" w:lineRule="auto"/>
        <w:jc w:val="both"/>
        <w:rPr>
          <w:rFonts w:ascii="Times New Roman" w:eastAsia="Times New Roman" w:hAnsi="Times New Roman" w:cs="Times New Roman"/>
          <w:sz w:val="24"/>
          <w:szCs w:val="24"/>
          <w:lang w:val="en-GB"/>
        </w:rPr>
      </w:pPr>
      <w:r w:rsidRPr="004E4270">
        <w:rPr>
          <w:rFonts w:ascii="Times New Roman" w:eastAsia="Times New Roman" w:hAnsi="Times New Roman" w:cs="Times New Roman"/>
          <w:b/>
          <w:i/>
          <w:sz w:val="28"/>
          <w:szCs w:val="28"/>
          <w:lang w:val="en-GB"/>
        </w:rPr>
        <w:t>Option 1</w:t>
      </w:r>
    </w:p>
    <w:tbl>
      <w:tblPr>
        <w:tblStyle w:val="a8"/>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7956"/>
        <w:gridCol w:w="1404"/>
      </w:tblGrid>
      <w:tr w:rsidR="00726F57" w:rsidRPr="00BD33C6" w14:paraId="19F03E2A" w14:textId="77777777" w:rsidTr="00DE24BB">
        <w:trPr>
          <w:trHeight w:val="515"/>
          <w:jc w:val="center"/>
        </w:trPr>
        <w:tc>
          <w:tcPr>
            <w:tcW w:w="9359" w:type="dxa"/>
            <w:gridSpan w:val="2"/>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DC1413B"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1st option: If Mr Amana develops his own website for selling products</w:t>
            </w:r>
          </w:p>
        </w:tc>
      </w:tr>
      <w:tr w:rsidR="00726F57" w:rsidRPr="00BD33C6" w14:paraId="1BA01760"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308DA0E8"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Expenses</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4462C158"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Amount (£ )</w:t>
            </w:r>
          </w:p>
        </w:tc>
      </w:tr>
      <w:tr w:rsidR="00726F57" w:rsidRPr="00BD33C6" w14:paraId="07D42BE1"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7AD7F83"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Setting up a new delivery network</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0601A2EE"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150000</w:t>
            </w:r>
          </w:p>
        </w:tc>
      </w:tr>
      <w:tr w:rsidR="00726F57" w:rsidRPr="00BD33C6" w14:paraId="10D762A5"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71A3F8AE"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Upgrading website and handling charge</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A880FE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50000</w:t>
            </w:r>
          </w:p>
        </w:tc>
      </w:tr>
      <w:tr w:rsidR="00726F57" w:rsidRPr="00BD33C6" w14:paraId="44A2A5D1"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31F0173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Salary of IT programmer</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2B7EA41"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35000</w:t>
            </w:r>
          </w:p>
        </w:tc>
      </w:tr>
      <w:tr w:rsidR="00726F57" w:rsidRPr="00BD33C6" w14:paraId="40088C53"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2EC0137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Total expenses</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19B7ECE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235000</w:t>
            </w:r>
          </w:p>
        </w:tc>
      </w:tr>
      <w:tr w:rsidR="00726F57" w:rsidRPr="00BD33C6" w14:paraId="7A061E0E"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22FC124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Estimated Sales, Mr Amana will be able to get</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B5654F5"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5C49CCA1"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57BC043B"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Units (1,00,000)</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2FB4318"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252BBBB5"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163C1F52"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Selling price per unit</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1B8A56AC"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20</w:t>
            </w:r>
          </w:p>
        </w:tc>
      </w:tr>
      <w:tr w:rsidR="00726F57" w:rsidRPr="00BD33C6" w14:paraId="0469AD8C"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19CCE393"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Total Sales amount</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443498E"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2000000</w:t>
            </w:r>
          </w:p>
        </w:tc>
      </w:tr>
      <w:tr w:rsidR="00726F57" w:rsidRPr="00BD33C6" w14:paraId="776B66FD"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53388FB"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Net profit = Sales - expenses</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051AFD13"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1765000</w:t>
            </w:r>
          </w:p>
        </w:tc>
      </w:tr>
    </w:tbl>
    <w:p w14:paraId="66B8E3A3" w14:textId="07D023A0" w:rsidR="00BD40D2" w:rsidRPr="00BD40D2" w:rsidRDefault="00BA3ED8" w:rsidP="00BD40D2">
      <w:pPr>
        <w:spacing w:line="240" w:lineRule="auto"/>
        <w:jc w:val="center"/>
        <w:rPr>
          <w:rFonts w:ascii="Times New Roman" w:eastAsia="Times New Roman" w:hAnsi="Times New Roman" w:cs="Times New Roman"/>
          <w:sz w:val="20"/>
          <w:szCs w:val="20"/>
          <w:lang w:val="en-GB"/>
        </w:rPr>
      </w:pPr>
      <w:r w:rsidRPr="00BD40D2">
        <w:rPr>
          <w:rFonts w:ascii="Times New Roman" w:eastAsia="Times New Roman" w:hAnsi="Times New Roman" w:cs="Times New Roman"/>
          <w:b/>
          <w:sz w:val="20"/>
          <w:szCs w:val="20"/>
          <w:lang w:val="en-GB"/>
        </w:rPr>
        <w:t>Table 4: Calculation of net profit if Mr Amana choose the 1st option</w:t>
      </w:r>
      <w:r w:rsidR="00BD40D2">
        <w:rPr>
          <w:rFonts w:ascii="Times New Roman" w:eastAsia="Times New Roman" w:hAnsi="Times New Roman" w:cs="Times New Roman"/>
          <w:b/>
          <w:sz w:val="20"/>
          <w:szCs w:val="20"/>
          <w:lang w:val="en-GB"/>
        </w:rPr>
        <w:t xml:space="preserve">, </w:t>
      </w:r>
      <w:r w:rsidR="00BD40D2" w:rsidRPr="00BD40D2">
        <w:rPr>
          <w:rFonts w:ascii="Times New Roman" w:eastAsia="Times New Roman" w:hAnsi="Times New Roman" w:cs="Times New Roman"/>
          <w:sz w:val="20"/>
          <w:szCs w:val="20"/>
          <w:lang w:val="en-GB"/>
        </w:rPr>
        <w:t>(Source: Created by author)</w:t>
      </w:r>
    </w:p>
    <w:p w14:paraId="6E5AF4BD" w14:textId="5E01D834" w:rsidR="00726F57" w:rsidRPr="00BD40D2" w:rsidRDefault="00726F57" w:rsidP="00BD40D2">
      <w:pPr>
        <w:spacing w:line="240" w:lineRule="auto"/>
        <w:jc w:val="center"/>
        <w:rPr>
          <w:rFonts w:ascii="Times New Roman" w:eastAsia="Times New Roman" w:hAnsi="Times New Roman" w:cs="Times New Roman"/>
          <w:b/>
          <w:sz w:val="20"/>
          <w:szCs w:val="20"/>
          <w:lang w:val="en-GB"/>
        </w:rPr>
      </w:pPr>
    </w:p>
    <w:p w14:paraId="70B6E761" w14:textId="750E1006" w:rsidR="00726F57" w:rsidRPr="001D30F9" w:rsidRDefault="00BA3ED8">
      <w:pPr>
        <w:spacing w:line="360" w:lineRule="auto"/>
        <w:jc w:val="both"/>
        <w:rPr>
          <w:rFonts w:ascii="Times New Roman" w:eastAsia="Times New Roman" w:hAnsi="Times New Roman" w:cs="Times New Roman"/>
          <w:sz w:val="28"/>
          <w:szCs w:val="28"/>
          <w:lang w:val="en-GB"/>
        </w:rPr>
      </w:pPr>
      <w:r w:rsidRPr="001D30F9">
        <w:rPr>
          <w:rFonts w:ascii="Times New Roman" w:eastAsia="Times New Roman" w:hAnsi="Times New Roman" w:cs="Times New Roman"/>
          <w:sz w:val="28"/>
          <w:szCs w:val="28"/>
          <w:lang w:val="en-GB"/>
        </w:rPr>
        <w:t xml:space="preserve">If Mr Amana chooses the first option for starting their online </w:t>
      </w:r>
      <w:r w:rsidR="00DE24BB" w:rsidRPr="001D30F9">
        <w:rPr>
          <w:rFonts w:ascii="Times New Roman" w:eastAsia="Times New Roman" w:hAnsi="Times New Roman" w:cs="Times New Roman"/>
          <w:sz w:val="28"/>
          <w:szCs w:val="28"/>
          <w:lang w:val="en-GB"/>
        </w:rPr>
        <w:t>business,</w:t>
      </w:r>
      <w:r w:rsidRPr="001D30F9">
        <w:rPr>
          <w:rFonts w:ascii="Times New Roman" w:eastAsia="Times New Roman" w:hAnsi="Times New Roman" w:cs="Times New Roman"/>
          <w:sz w:val="28"/>
          <w:szCs w:val="28"/>
          <w:lang w:val="en-GB"/>
        </w:rPr>
        <w:t xml:space="preserve"> then the total expenses they </w:t>
      </w:r>
      <w:r w:rsidR="00BD40D2" w:rsidRPr="001D30F9">
        <w:rPr>
          <w:rFonts w:ascii="Times New Roman" w:eastAsia="Times New Roman" w:hAnsi="Times New Roman" w:cs="Times New Roman"/>
          <w:sz w:val="28"/>
          <w:szCs w:val="28"/>
          <w:lang w:val="en-GB"/>
        </w:rPr>
        <w:t>must</w:t>
      </w:r>
      <w:r w:rsidRPr="001D30F9">
        <w:rPr>
          <w:rFonts w:ascii="Times New Roman" w:eastAsia="Times New Roman" w:hAnsi="Times New Roman" w:cs="Times New Roman"/>
          <w:sz w:val="28"/>
          <w:szCs w:val="28"/>
          <w:lang w:val="en-GB"/>
        </w:rPr>
        <w:t xml:space="preserve"> pay is £ 235,000 and the total estimated revenue he will be able to gain is £ 200,000. The profit that Mr Amana will be able to gain is £ 1</w:t>
      </w:r>
      <w:r w:rsidR="00846052">
        <w:rPr>
          <w:rFonts w:ascii="Times New Roman" w:eastAsia="Times New Roman" w:hAnsi="Times New Roman" w:cs="Times New Roman"/>
          <w:sz w:val="28"/>
          <w:szCs w:val="28"/>
          <w:lang w:val="en-GB"/>
        </w:rPr>
        <w:t>,</w:t>
      </w:r>
      <w:r w:rsidRPr="001D30F9">
        <w:rPr>
          <w:rFonts w:ascii="Times New Roman" w:eastAsia="Times New Roman" w:hAnsi="Times New Roman" w:cs="Times New Roman"/>
          <w:sz w:val="28"/>
          <w:szCs w:val="28"/>
          <w:lang w:val="en-GB"/>
        </w:rPr>
        <w:t xml:space="preserve">765,000. The net profit figure in the first option is positive. It will be the first year for Mr Amana and the profit that they are going to make from their online business operation is quite attractive. It can be estimated that Mr Amana will be able to earn more profit in the next couple of years. If there was no second </w:t>
      </w:r>
      <w:r w:rsidR="00DE24BB" w:rsidRPr="001D30F9">
        <w:rPr>
          <w:rFonts w:ascii="Times New Roman" w:eastAsia="Times New Roman" w:hAnsi="Times New Roman" w:cs="Times New Roman"/>
          <w:sz w:val="28"/>
          <w:szCs w:val="28"/>
          <w:lang w:val="en-GB"/>
        </w:rPr>
        <w:t>option,</w:t>
      </w:r>
      <w:r w:rsidRPr="001D30F9">
        <w:rPr>
          <w:rFonts w:ascii="Times New Roman" w:eastAsia="Times New Roman" w:hAnsi="Times New Roman" w:cs="Times New Roman"/>
          <w:sz w:val="28"/>
          <w:szCs w:val="28"/>
          <w:lang w:val="en-GB"/>
        </w:rPr>
        <w:t xml:space="preserve"> then it could easily be stated that this is the profitable option for Mr </w:t>
      </w:r>
      <w:r w:rsidR="00FE6935" w:rsidRPr="001D30F9">
        <w:rPr>
          <w:rFonts w:ascii="Times New Roman" w:eastAsia="Times New Roman" w:hAnsi="Times New Roman" w:cs="Times New Roman"/>
          <w:sz w:val="28"/>
          <w:szCs w:val="28"/>
          <w:lang w:val="en-GB"/>
        </w:rPr>
        <w:t>Amana,</w:t>
      </w:r>
      <w:r w:rsidRPr="001D30F9">
        <w:rPr>
          <w:rFonts w:ascii="Times New Roman" w:eastAsia="Times New Roman" w:hAnsi="Times New Roman" w:cs="Times New Roman"/>
          <w:sz w:val="28"/>
          <w:szCs w:val="28"/>
          <w:lang w:val="en-GB"/>
        </w:rPr>
        <w:t xml:space="preserve"> and he should select this option. </w:t>
      </w:r>
      <w:r w:rsidR="00380055" w:rsidRPr="00380055">
        <w:rPr>
          <w:rFonts w:ascii="Times New Roman" w:eastAsia="Times New Roman" w:hAnsi="Times New Roman" w:cs="Times New Roman"/>
          <w:sz w:val="28"/>
          <w:szCs w:val="28"/>
          <w:lang w:val="en-GB"/>
        </w:rPr>
        <w:t>(Cao, So and Yin, 2016)</w:t>
      </w:r>
    </w:p>
    <w:p w14:paraId="33D756B2" w14:textId="77777777" w:rsidR="00726F57" w:rsidRPr="00BD33C6" w:rsidRDefault="00BA3ED8">
      <w:pPr>
        <w:spacing w:line="360" w:lineRule="auto"/>
        <w:jc w:val="both"/>
        <w:rPr>
          <w:rFonts w:ascii="Times New Roman" w:eastAsia="Times New Roman" w:hAnsi="Times New Roman" w:cs="Times New Roman"/>
          <w:b/>
          <w:i/>
          <w:sz w:val="24"/>
          <w:szCs w:val="24"/>
          <w:lang w:val="en-GB"/>
        </w:rPr>
      </w:pPr>
      <w:r w:rsidRPr="00BD33C6">
        <w:rPr>
          <w:rFonts w:ascii="Times New Roman" w:eastAsia="Times New Roman" w:hAnsi="Times New Roman" w:cs="Times New Roman"/>
          <w:b/>
          <w:i/>
          <w:sz w:val="24"/>
          <w:szCs w:val="24"/>
          <w:lang w:val="en-GB"/>
        </w:rPr>
        <w:t>Option 2</w:t>
      </w:r>
    </w:p>
    <w:tbl>
      <w:tblPr>
        <w:tblStyle w:val="a9"/>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7956"/>
        <w:gridCol w:w="1404"/>
      </w:tblGrid>
      <w:tr w:rsidR="00726F57" w:rsidRPr="00BD33C6" w14:paraId="2D18EFBF" w14:textId="77777777" w:rsidTr="00DE24BB">
        <w:trPr>
          <w:trHeight w:val="515"/>
          <w:jc w:val="center"/>
        </w:trPr>
        <w:tc>
          <w:tcPr>
            <w:tcW w:w="9359" w:type="dxa"/>
            <w:gridSpan w:val="2"/>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6725B836"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2nd Option: If selling through Amazon</w:t>
            </w:r>
          </w:p>
        </w:tc>
      </w:tr>
      <w:tr w:rsidR="00726F57" w:rsidRPr="00BD33C6" w14:paraId="31CFAA80"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30B23D17"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Expenses</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40DE78DE"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Amount (£ )</w:t>
            </w:r>
          </w:p>
        </w:tc>
      </w:tr>
      <w:tr w:rsidR="00726F57" w:rsidRPr="00BD33C6" w14:paraId="4B225399"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06CCBFC7"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Fulfilment fees of Amazon</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77E5EF82"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50000</w:t>
            </w:r>
          </w:p>
        </w:tc>
      </w:tr>
      <w:tr w:rsidR="00726F57" w:rsidRPr="00BD33C6" w14:paraId="4B5A51E4"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7EEDFAB5"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Estimated sales</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0AB7E1B3"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7C3C7C0C"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30464B4"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Unit = 65000</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3A98352B"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 xml:space="preserve"> </w:t>
            </w:r>
          </w:p>
        </w:tc>
      </w:tr>
      <w:tr w:rsidR="00726F57" w:rsidRPr="00BD33C6" w14:paraId="0C146D60"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376FD8DD"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Price per unit</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58DF5D8A"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20</w:t>
            </w:r>
          </w:p>
        </w:tc>
      </w:tr>
      <w:tr w:rsidR="00726F57" w:rsidRPr="00BD33C6" w14:paraId="3D0B1550"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06B4A11E"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Amount of sales</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5A95B9F0"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1300000</w:t>
            </w:r>
          </w:p>
        </w:tc>
      </w:tr>
      <w:tr w:rsidR="00726F57" w:rsidRPr="00BD33C6" w14:paraId="10AEBB2E" w14:textId="77777777" w:rsidTr="00DE24BB">
        <w:trPr>
          <w:trHeight w:val="515"/>
          <w:jc w:val="center"/>
        </w:trPr>
        <w:tc>
          <w:tcPr>
            <w:tcW w:w="7955" w:type="dxa"/>
            <w:tcBorders>
              <w:top w:val="nil"/>
              <w:left w:val="single" w:sz="8" w:space="0" w:color="000000"/>
              <w:bottom w:val="single" w:sz="8" w:space="0" w:color="000000"/>
              <w:right w:val="single" w:sz="8" w:space="0" w:color="000000"/>
            </w:tcBorders>
            <w:shd w:val="clear" w:color="auto" w:fill="E2EFDA"/>
            <w:tcMar>
              <w:top w:w="100" w:type="dxa"/>
              <w:left w:w="100" w:type="dxa"/>
              <w:bottom w:w="100" w:type="dxa"/>
              <w:right w:w="100" w:type="dxa"/>
            </w:tcMar>
          </w:tcPr>
          <w:p w14:paraId="6D3D71D4"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Net profit= Amount of Sales - Expenses</w:t>
            </w:r>
          </w:p>
        </w:tc>
        <w:tc>
          <w:tcPr>
            <w:tcW w:w="1404" w:type="dxa"/>
            <w:tcBorders>
              <w:top w:val="nil"/>
              <w:left w:val="nil"/>
              <w:bottom w:val="single" w:sz="8" w:space="0" w:color="000000"/>
              <w:right w:val="single" w:sz="8" w:space="0" w:color="000000"/>
            </w:tcBorders>
            <w:shd w:val="clear" w:color="auto" w:fill="E2EFDA"/>
            <w:tcMar>
              <w:top w:w="100" w:type="dxa"/>
              <w:left w:w="100" w:type="dxa"/>
              <w:bottom w:w="100" w:type="dxa"/>
              <w:right w:w="100" w:type="dxa"/>
            </w:tcMar>
          </w:tcPr>
          <w:p w14:paraId="6944D510" w14:textId="77777777" w:rsidR="00726F57" w:rsidRPr="00BD33C6" w:rsidRDefault="00BA3ED8">
            <w:pPr>
              <w:spacing w:before="240"/>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1250000</w:t>
            </w:r>
          </w:p>
        </w:tc>
      </w:tr>
    </w:tbl>
    <w:p w14:paraId="1A4F8A90" w14:textId="77777777" w:rsidR="00726F57" w:rsidRPr="00BD33C6" w:rsidRDefault="00BA3ED8">
      <w:pPr>
        <w:spacing w:line="360" w:lineRule="auto"/>
        <w:jc w:val="center"/>
        <w:rPr>
          <w:rFonts w:ascii="Times New Roman" w:eastAsia="Times New Roman" w:hAnsi="Times New Roman" w:cs="Times New Roman"/>
          <w:b/>
          <w:sz w:val="24"/>
          <w:szCs w:val="24"/>
          <w:lang w:val="en-GB"/>
        </w:rPr>
      </w:pPr>
      <w:r w:rsidRPr="00BD33C6">
        <w:rPr>
          <w:rFonts w:ascii="Times New Roman" w:eastAsia="Times New Roman" w:hAnsi="Times New Roman" w:cs="Times New Roman"/>
          <w:b/>
          <w:sz w:val="24"/>
          <w:szCs w:val="24"/>
          <w:lang w:val="en-GB"/>
        </w:rPr>
        <w:t>Table 2: If Mr Amana choose the second option that is selling products through Amazon</w:t>
      </w:r>
    </w:p>
    <w:p w14:paraId="78836849" w14:textId="77777777" w:rsidR="00726F57" w:rsidRPr="00BD33C6" w:rsidRDefault="00BA3ED8">
      <w:pPr>
        <w:spacing w:line="360" w:lineRule="auto"/>
        <w:jc w:val="center"/>
        <w:rPr>
          <w:rFonts w:ascii="Times New Roman" w:eastAsia="Times New Roman" w:hAnsi="Times New Roman" w:cs="Times New Roman"/>
          <w:sz w:val="24"/>
          <w:szCs w:val="24"/>
          <w:lang w:val="en-GB"/>
        </w:rPr>
      </w:pPr>
      <w:r w:rsidRPr="00BD33C6">
        <w:rPr>
          <w:rFonts w:ascii="Times New Roman" w:eastAsia="Times New Roman" w:hAnsi="Times New Roman" w:cs="Times New Roman"/>
          <w:sz w:val="24"/>
          <w:szCs w:val="24"/>
          <w:lang w:val="en-GB"/>
        </w:rPr>
        <w:t>(Source: Created by author)</w:t>
      </w:r>
    </w:p>
    <w:p w14:paraId="6444BEA4" w14:textId="6307B12F" w:rsidR="00726F57" w:rsidRPr="001D30F9" w:rsidRDefault="00BA3ED8">
      <w:pPr>
        <w:spacing w:line="360" w:lineRule="auto"/>
        <w:jc w:val="both"/>
        <w:rPr>
          <w:rFonts w:ascii="Times New Roman" w:eastAsia="Times New Roman" w:hAnsi="Times New Roman" w:cs="Times New Roman"/>
          <w:sz w:val="28"/>
          <w:szCs w:val="28"/>
          <w:lang w:val="en-GB"/>
        </w:rPr>
      </w:pPr>
      <w:r w:rsidRPr="001D30F9">
        <w:rPr>
          <w:rFonts w:ascii="Times New Roman" w:eastAsia="Times New Roman" w:hAnsi="Times New Roman" w:cs="Times New Roman"/>
          <w:sz w:val="28"/>
          <w:szCs w:val="28"/>
          <w:lang w:val="en-GB"/>
        </w:rPr>
        <w:lastRenderedPageBreak/>
        <w:t xml:space="preserve">The expense in the second option is very lower and Mr Amana </w:t>
      </w:r>
      <w:r w:rsidR="001D30F9" w:rsidRPr="001D30F9">
        <w:rPr>
          <w:rFonts w:ascii="Times New Roman" w:eastAsia="Times New Roman" w:hAnsi="Times New Roman" w:cs="Times New Roman"/>
          <w:sz w:val="28"/>
          <w:szCs w:val="28"/>
          <w:lang w:val="en-GB"/>
        </w:rPr>
        <w:t>must</w:t>
      </w:r>
      <w:r w:rsidRPr="001D30F9">
        <w:rPr>
          <w:rFonts w:ascii="Times New Roman" w:eastAsia="Times New Roman" w:hAnsi="Times New Roman" w:cs="Times New Roman"/>
          <w:sz w:val="28"/>
          <w:szCs w:val="28"/>
          <w:lang w:val="en-GB"/>
        </w:rPr>
        <w:t xml:space="preserve"> pay just £ 50000. The estimated unit of sales that Mr Amana is expecting to sell is 65000 units and the revenue that Mr Amana will gain is £ 1</w:t>
      </w:r>
      <w:r w:rsidR="00846052">
        <w:rPr>
          <w:rFonts w:ascii="Times New Roman" w:eastAsia="Times New Roman" w:hAnsi="Times New Roman" w:cs="Times New Roman"/>
          <w:sz w:val="28"/>
          <w:szCs w:val="28"/>
          <w:lang w:val="en-GB"/>
        </w:rPr>
        <w:t>,</w:t>
      </w:r>
      <w:r w:rsidRPr="001D30F9">
        <w:rPr>
          <w:rFonts w:ascii="Times New Roman" w:eastAsia="Times New Roman" w:hAnsi="Times New Roman" w:cs="Times New Roman"/>
          <w:sz w:val="28"/>
          <w:szCs w:val="28"/>
          <w:lang w:val="en-GB"/>
        </w:rPr>
        <w:t xml:space="preserve">300,000. The net profit Mr Amana going to gain in the second option is £ 125,000. The net profit and the sales revenue in the second option are quite lower than that of the first option. At the same time, the total expense in the second option is very low and there is just only a particular expense that Mr Amana </w:t>
      </w:r>
      <w:r w:rsidR="001D30F9" w:rsidRPr="001D30F9">
        <w:rPr>
          <w:rFonts w:ascii="Times New Roman" w:eastAsia="Times New Roman" w:hAnsi="Times New Roman" w:cs="Times New Roman"/>
          <w:sz w:val="28"/>
          <w:szCs w:val="28"/>
          <w:lang w:val="en-GB"/>
        </w:rPr>
        <w:t>must</w:t>
      </w:r>
      <w:r w:rsidRPr="001D30F9">
        <w:rPr>
          <w:rFonts w:ascii="Times New Roman" w:eastAsia="Times New Roman" w:hAnsi="Times New Roman" w:cs="Times New Roman"/>
          <w:sz w:val="28"/>
          <w:szCs w:val="28"/>
          <w:lang w:val="en-GB"/>
        </w:rPr>
        <w:t xml:space="preserve"> pay for selling his product online. In the second option, there will be hardly any headache for Mr Amana as there is no requirement of updating and maintaining online software. Such a thing will help Mr Amana to mitigate his expense a lot. A massive decrease in the expense will benefit him to operate his business smoothly and properly. </w:t>
      </w:r>
      <w:r w:rsidR="001D30F9" w:rsidRPr="001D30F9">
        <w:rPr>
          <w:rFonts w:ascii="Times New Roman" w:eastAsia="Times New Roman" w:hAnsi="Times New Roman" w:cs="Times New Roman"/>
          <w:sz w:val="28"/>
          <w:szCs w:val="28"/>
          <w:lang w:val="en-GB"/>
        </w:rPr>
        <w:t>So,</w:t>
      </w:r>
      <w:r w:rsidRPr="001D30F9">
        <w:rPr>
          <w:rFonts w:ascii="Times New Roman" w:eastAsia="Times New Roman" w:hAnsi="Times New Roman" w:cs="Times New Roman"/>
          <w:sz w:val="28"/>
          <w:szCs w:val="28"/>
          <w:lang w:val="en-GB"/>
        </w:rPr>
        <w:t xml:space="preserve"> the second option will create some great opportunities for Amana. </w:t>
      </w:r>
    </w:p>
    <w:p w14:paraId="3C5278D0" w14:textId="22E2D61E" w:rsidR="00726F57" w:rsidRPr="001D30F9" w:rsidRDefault="00BA3ED8">
      <w:pPr>
        <w:spacing w:line="360" w:lineRule="auto"/>
        <w:jc w:val="both"/>
        <w:rPr>
          <w:rFonts w:ascii="Times New Roman" w:eastAsia="Times New Roman" w:hAnsi="Times New Roman" w:cs="Times New Roman"/>
          <w:sz w:val="28"/>
          <w:szCs w:val="28"/>
          <w:lang w:val="en-GB"/>
        </w:rPr>
      </w:pPr>
      <w:r w:rsidRPr="001D30F9">
        <w:rPr>
          <w:rFonts w:ascii="Times New Roman" w:eastAsia="Times New Roman" w:hAnsi="Times New Roman" w:cs="Times New Roman"/>
          <w:sz w:val="28"/>
          <w:szCs w:val="28"/>
          <w:lang w:val="en-GB"/>
        </w:rPr>
        <w:t xml:space="preserve">In the first option, there will be a control of pricing product on Mr </w:t>
      </w:r>
      <w:r w:rsidR="001D30F9" w:rsidRPr="001D30F9">
        <w:rPr>
          <w:rFonts w:ascii="Times New Roman" w:eastAsia="Times New Roman" w:hAnsi="Times New Roman" w:cs="Times New Roman"/>
          <w:sz w:val="28"/>
          <w:szCs w:val="28"/>
          <w:lang w:val="en-GB"/>
        </w:rPr>
        <w:t>Amana,</w:t>
      </w:r>
      <w:r w:rsidRPr="001D30F9">
        <w:rPr>
          <w:rFonts w:ascii="Times New Roman" w:eastAsia="Times New Roman" w:hAnsi="Times New Roman" w:cs="Times New Roman"/>
          <w:sz w:val="28"/>
          <w:szCs w:val="28"/>
          <w:lang w:val="en-GB"/>
        </w:rPr>
        <w:t xml:space="preserve"> but Mr Amana will not have any control over pricing his product. Control over the pricing of products means having ownership and proper control over the business operation and control over business operation is very much required for conducting the business smoothly. </w:t>
      </w:r>
      <w:r w:rsidR="001D30F9" w:rsidRPr="001D30F9">
        <w:rPr>
          <w:rFonts w:ascii="Times New Roman" w:eastAsia="Times New Roman" w:hAnsi="Times New Roman" w:cs="Times New Roman"/>
          <w:sz w:val="28"/>
          <w:szCs w:val="28"/>
          <w:lang w:val="en-GB"/>
        </w:rPr>
        <w:t>So,</w:t>
      </w:r>
      <w:r w:rsidRPr="001D30F9">
        <w:rPr>
          <w:rFonts w:ascii="Times New Roman" w:eastAsia="Times New Roman" w:hAnsi="Times New Roman" w:cs="Times New Roman"/>
          <w:sz w:val="28"/>
          <w:szCs w:val="28"/>
          <w:lang w:val="en-GB"/>
        </w:rPr>
        <w:t xml:space="preserve"> it is the most critical drawback of the second option. </w:t>
      </w:r>
      <w:r w:rsidR="00B22443" w:rsidRPr="00B22443">
        <w:rPr>
          <w:rFonts w:ascii="Times New Roman" w:eastAsia="Times New Roman" w:hAnsi="Times New Roman" w:cs="Times New Roman"/>
          <w:sz w:val="28"/>
          <w:szCs w:val="28"/>
          <w:lang w:val="en-GB"/>
        </w:rPr>
        <w:t>(</w:t>
      </w:r>
      <w:proofErr w:type="spellStart"/>
      <w:r w:rsidR="00B22443" w:rsidRPr="00B22443">
        <w:rPr>
          <w:rFonts w:ascii="Times New Roman" w:eastAsia="Times New Roman" w:hAnsi="Times New Roman" w:cs="Times New Roman"/>
          <w:sz w:val="28"/>
          <w:szCs w:val="28"/>
          <w:lang w:val="en-GB"/>
        </w:rPr>
        <w:t>Oncioiu</w:t>
      </w:r>
      <w:proofErr w:type="spellEnd"/>
      <w:r w:rsidR="00B22443" w:rsidRPr="00B22443">
        <w:rPr>
          <w:rFonts w:ascii="Times New Roman" w:eastAsia="Times New Roman" w:hAnsi="Times New Roman" w:cs="Times New Roman"/>
          <w:sz w:val="28"/>
          <w:szCs w:val="28"/>
          <w:lang w:val="en-GB"/>
        </w:rPr>
        <w:t xml:space="preserve"> et al., 2020)</w:t>
      </w:r>
    </w:p>
    <w:p w14:paraId="0C7863A9" w14:textId="77777777" w:rsidR="001D30F9" w:rsidRDefault="001D30F9">
      <w:pPr>
        <w:spacing w:line="360" w:lineRule="auto"/>
        <w:jc w:val="both"/>
        <w:rPr>
          <w:rFonts w:ascii="Times New Roman" w:eastAsia="Times New Roman" w:hAnsi="Times New Roman" w:cs="Times New Roman"/>
          <w:b/>
          <w:sz w:val="28"/>
          <w:szCs w:val="28"/>
          <w:lang w:val="en-GB"/>
        </w:rPr>
      </w:pPr>
    </w:p>
    <w:p w14:paraId="42F1983B" w14:textId="3D15E82A" w:rsidR="00726F57" w:rsidRPr="001D30F9" w:rsidRDefault="00BA3ED8">
      <w:pPr>
        <w:spacing w:line="360" w:lineRule="auto"/>
        <w:jc w:val="both"/>
        <w:rPr>
          <w:rFonts w:ascii="Times New Roman" w:eastAsia="Times New Roman" w:hAnsi="Times New Roman" w:cs="Times New Roman"/>
          <w:b/>
          <w:sz w:val="28"/>
          <w:szCs w:val="28"/>
          <w:lang w:val="en-GB"/>
        </w:rPr>
      </w:pPr>
      <w:r w:rsidRPr="001D30F9">
        <w:rPr>
          <w:rFonts w:ascii="Times New Roman" w:eastAsia="Times New Roman" w:hAnsi="Times New Roman" w:cs="Times New Roman"/>
          <w:b/>
          <w:sz w:val="28"/>
          <w:szCs w:val="28"/>
          <w:lang w:val="en-GB"/>
        </w:rPr>
        <w:t>Recommendation for Mr Amana</w:t>
      </w:r>
    </w:p>
    <w:p w14:paraId="5A983442" w14:textId="77777777" w:rsidR="007B3729" w:rsidRDefault="007B3729">
      <w:pPr>
        <w:spacing w:line="360" w:lineRule="auto"/>
        <w:jc w:val="both"/>
        <w:rPr>
          <w:rFonts w:ascii="Times New Roman" w:eastAsia="Times New Roman" w:hAnsi="Times New Roman" w:cs="Times New Roman"/>
          <w:sz w:val="28"/>
          <w:szCs w:val="28"/>
          <w:lang w:val="en-GB"/>
        </w:rPr>
      </w:pPr>
    </w:p>
    <w:p w14:paraId="4969F303" w14:textId="027B988E" w:rsidR="00726F57" w:rsidRPr="001D30F9" w:rsidRDefault="00BA3ED8">
      <w:pPr>
        <w:spacing w:line="360" w:lineRule="auto"/>
        <w:jc w:val="both"/>
        <w:rPr>
          <w:rFonts w:ascii="Times New Roman" w:eastAsia="Times New Roman" w:hAnsi="Times New Roman" w:cs="Times New Roman"/>
          <w:sz w:val="28"/>
          <w:szCs w:val="28"/>
          <w:lang w:val="en-GB"/>
        </w:rPr>
      </w:pPr>
      <w:r w:rsidRPr="001D30F9">
        <w:rPr>
          <w:rFonts w:ascii="Times New Roman" w:eastAsia="Times New Roman" w:hAnsi="Times New Roman" w:cs="Times New Roman"/>
          <w:sz w:val="28"/>
          <w:szCs w:val="28"/>
          <w:lang w:val="en-GB"/>
        </w:rPr>
        <w:t xml:space="preserve">Both the options </w:t>
      </w:r>
      <w:r w:rsidR="00DE24BB" w:rsidRPr="001D30F9">
        <w:rPr>
          <w:rFonts w:ascii="Times New Roman" w:eastAsia="Times New Roman" w:hAnsi="Times New Roman" w:cs="Times New Roman"/>
          <w:sz w:val="28"/>
          <w:szCs w:val="28"/>
          <w:lang w:val="en-GB"/>
        </w:rPr>
        <w:t>discuss</w:t>
      </w:r>
      <w:r w:rsidRPr="001D30F9">
        <w:rPr>
          <w:rFonts w:ascii="Times New Roman" w:eastAsia="Times New Roman" w:hAnsi="Times New Roman" w:cs="Times New Roman"/>
          <w:sz w:val="28"/>
          <w:szCs w:val="28"/>
          <w:lang w:val="en-GB"/>
        </w:rPr>
        <w:t xml:space="preserve"> above have both advantages and disadvantages. Therefore, it cannot be said that a particular option will be the best option for Mr Amana. However, it is necessary to choose a particular option for online setting up his business process. As Mr Amana is going to start his online operation, therefore, the second option will be beneficial for them. In the second option, there will be hardly </w:t>
      </w:r>
      <w:r w:rsidRPr="001D30F9">
        <w:rPr>
          <w:rFonts w:ascii="Times New Roman" w:eastAsia="Times New Roman" w:hAnsi="Times New Roman" w:cs="Times New Roman"/>
          <w:sz w:val="28"/>
          <w:szCs w:val="28"/>
          <w:lang w:val="en-GB"/>
        </w:rPr>
        <w:lastRenderedPageBreak/>
        <w:t xml:space="preserve">any headache for Mr Amana and the cost required for conducting business online through Amazon is very limited. Mr Amana can start his own website in the future when he </w:t>
      </w:r>
      <w:r w:rsidR="001D30F9" w:rsidRPr="001D30F9">
        <w:rPr>
          <w:rFonts w:ascii="Times New Roman" w:eastAsia="Times New Roman" w:hAnsi="Times New Roman" w:cs="Times New Roman"/>
          <w:sz w:val="28"/>
          <w:szCs w:val="28"/>
          <w:lang w:val="en-GB"/>
        </w:rPr>
        <w:t>will be</w:t>
      </w:r>
      <w:r w:rsidRPr="001D30F9">
        <w:rPr>
          <w:rFonts w:ascii="Times New Roman" w:eastAsia="Times New Roman" w:hAnsi="Times New Roman" w:cs="Times New Roman"/>
          <w:sz w:val="28"/>
          <w:szCs w:val="28"/>
          <w:lang w:val="en-GB"/>
        </w:rPr>
        <w:t xml:space="preserve"> able to get a huge profit from his online business. The second option will increase the popularity of the product that Mr Amana is going to sell. Amazon is a huge brand and the option of selling products through this brand will increase several opportunities for Mr Amana.</w:t>
      </w:r>
    </w:p>
    <w:p w14:paraId="631046DE" w14:textId="77777777" w:rsidR="007B3729" w:rsidRDefault="007B3729">
      <w:pPr>
        <w:spacing w:line="360" w:lineRule="auto"/>
        <w:jc w:val="both"/>
        <w:rPr>
          <w:rFonts w:ascii="Times New Roman" w:eastAsia="Times New Roman" w:hAnsi="Times New Roman" w:cs="Times New Roman"/>
          <w:sz w:val="28"/>
          <w:szCs w:val="28"/>
          <w:lang w:val="en-GB"/>
        </w:rPr>
      </w:pPr>
    </w:p>
    <w:p w14:paraId="009CA34B" w14:textId="637D9028" w:rsidR="00726F57" w:rsidRPr="001D30F9" w:rsidRDefault="00BA3ED8">
      <w:pPr>
        <w:spacing w:line="360" w:lineRule="auto"/>
        <w:jc w:val="both"/>
        <w:rPr>
          <w:rFonts w:ascii="Times New Roman" w:eastAsia="Times New Roman" w:hAnsi="Times New Roman" w:cs="Times New Roman"/>
          <w:sz w:val="28"/>
          <w:szCs w:val="28"/>
          <w:lang w:val="en-GB"/>
        </w:rPr>
      </w:pPr>
      <w:r w:rsidRPr="001D30F9">
        <w:rPr>
          <w:rFonts w:ascii="Times New Roman" w:eastAsia="Times New Roman" w:hAnsi="Times New Roman" w:cs="Times New Roman"/>
          <w:sz w:val="28"/>
          <w:szCs w:val="28"/>
          <w:lang w:val="en-GB"/>
        </w:rPr>
        <w:t xml:space="preserve">Another most important benefit that Mr Amana will be able to get by choosing the second option is, that there will be no requirement of hiring people for maintaining and updating software. Such a thing will decrease the total expense and increase their profit amount. The security issue is a very important issue for operating a website and that can increase a great problem for any company. The first option can create a great security issue for Mr Amana and this issue can disrupt the business process and online business operation of Mr Amana. </w:t>
      </w:r>
    </w:p>
    <w:p w14:paraId="225E29B1" w14:textId="77777777" w:rsidR="007B3729" w:rsidRDefault="007B3729" w:rsidP="00DE24BB">
      <w:pPr>
        <w:pStyle w:val="1"/>
        <w:rPr>
          <w:sz w:val="28"/>
          <w:szCs w:val="28"/>
          <w:lang w:val="en-GB"/>
        </w:rPr>
      </w:pPr>
      <w:bookmarkStart w:id="7" w:name="_Toc109320951"/>
    </w:p>
    <w:p w14:paraId="659FE119" w14:textId="77777777" w:rsidR="007B3729" w:rsidRDefault="007B3729" w:rsidP="00DE24BB">
      <w:pPr>
        <w:pStyle w:val="1"/>
        <w:rPr>
          <w:sz w:val="28"/>
          <w:szCs w:val="28"/>
          <w:lang w:val="en-GB"/>
        </w:rPr>
      </w:pPr>
    </w:p>
    <w:p w14:paraId="19AB4D90" w14:textId="77777777" w:rsidR="007B3729" w:rsidRDefault="007B3729" w:rsidP="00DE24BB">
      <w:pPr>
        <w:pStyle w:val="1"/>
        <w:rPr>
          <w:sz w:val="28"/>
          <w:szCs w:val="28"/>
          <w:lang w:val="en-GB"/>
        </w:rPr>
      </w:pPr>
    </w:p>
    <w:p w14:paraId="79F430AE" w14:textId="27FC74A7" w:rsidR="007B3729" w:rsidRDefault="007B3729" w:rsidP="00DE24BB">
      <w:pPr>
        <w:pStyle w:val="1"/>
        <w:rPr>
          <w:sz w:val="28"/>
          <w:szCs w:val="28"/>
          <w:lang w:val="en-GB"/>
        </w:rPr>
      </w:pPr>
    </w:p>
    <w:p w14:paraId="1B1404CF" w14:textId="6A094061" w:rsidR="007B3729" w:rsidRDefault="007B3729" w:rsidP="007B3729">
      <w:pPr>
        <w:rPr>
          <w:lang w:val="en-GB"/>
        </w:rPr>
      </w:pPr>
    </w:p>
    <w:p w14:paraId="7FF7B881" w14:textId="5D6E22F3" w:rsidR="007B3729" w:rsidRDefault="007B3729" w:rsidP="007B3729">
      <w:pPr>
        <w:rPr>
          <w:lang w:val="en-GB"/>
        </w:rPr>
      </w:pPr>
    </w:p>
    <w:p w14:paraId="653FA84E" w14:textId="5628A4FB" w:rsidR="007B3729" w:rsidRDefault="007B3729" w:rsidP="007B3729">
      <w:pPr>
        <w:rPr>
          <w:lang w:val="en-GB"/>
        </w:rPr>
      </w:pPr>
    </w:p>
    <w:p w14:paraId="704E198E" w14:textId="7F375DC2" w:rsidR="007B3729" w:rsidRDefault="007B3729" w:rsidP="007B3729">
      <w:pPr>
        <w:rPr>
          <w:lang w:val="en-GB"/>
        </w:rPr>
      </w:pPr>
    </w:p>
    <w:p w14:paraId="0A14E161" w14:textId="77777777" w:rsidR="007B3729" w:rsidRPr="007B3729" w:rsidRDefault="007B3729" w:rsidP="007B3729">
      <w:pPr>
        <w:rPr>
          <w:lang w:val="en-GB"/>
        </w:rPr>
      </w:pPr>
    </w:p>
    <w:p w14:paraId="143128A0" w14:textId="4ECBC292" w:rsidR="00726F57" w:rsidRPr="001D30F9" w:rsidRDefault="00BA3ED8" w:rsidP="00DE24BB">
      <w:pPr>
        <w:pStyle w:val="1"/>
        <w:rPr>
          <w:sz w:val="28"/>
          <w:szCs w:val="28"/>
          <w:lang w:val="en-GB"/>
        </w:rPr>
      </w:pPr>
      <w:r w:rsidRPr="001D30F9">
        <w:rPr>
          <w:sz w:val="28"/>
          <w:szCs w:val="28"/>
          <w:lang w:val="en-GB"/>
        </w:rPr>
        <w:lastRenderedPageBreak/>
        <w:t>Conclusion</w:t>
      </w:r>
      <w:bookmarkEnd w:id="7"/>
    </w:p>
    <w:p w14:paraId="38E4D4B7" w14:textId="37477762" w:rsidR="00D244C8" w:rsidRPr="001D30F9" w:rsidRDefault="00BA3ED8">
      <w:pPr>
        <w:spacing w:line="360" w:lineRule="auto"/>
        <w:jc w:val="both"/>
        <w:rPr>
          <w:rFonts w:ascii="Times New Roman" w:eastAsia="Times New Roman" w:hAnsi="Times New Roman" w:cs="Times New Roman"/>
          <w:sz w:val="28"/>
          <w:szCs w:val="28"/>
          <w:lang w:val="en-GB"/>
        </w:rPr>
      </w:pPr>
      <w:r w:rsidRPr="001D30F9">
        <w:rPr>
          <w:rFonts w:ascii="Times New Roman" w:eastAsia="Times New Roman" w:hAnsi="Times New Roman" w:cs="Times New Roman"/>
          <w:sz w:val="28"/>
          <w:szCs w:val="28"/>
          <w:lang w:val="en-GB"/>
        </w:rPr>
        <w:t xml:space="preserve">The analysis of the whole </w:t>
      </w:r>
      <w:r w:rsidR="001D30F9">
        <w:rPr>
          <w:rFonts w:ascii="Times New Roman" w:eastAsia="Times New Roman" w:hAnsi="Times New Roman" w:cs="Times New Roman"/>
          <w:sz w:val="28"/>
          <w:szCs w:val="28"/>
          <w:lang w:val="en-GB"/>
        </w:rPr>
        <w:t>work</w:t>
      </w:r>
      <w:r w:rsidRPr="001D30F9">
        <w:rPr>
          <w:rFonts w:ascii="Times New Roman" w:eastAsia="Times New Roman" w:hAnsi="Times New Roman" w:cs="Times New Roman"/>
          <w:sz w:val="28"/>
          <w:szCs w:val="28"/>
          <w:lang w:val="en-GB"/>
        </w:rPr>
        <w:t xml:space="preserve"> reveals the current financial position and stability of Amana limited properly. In the second part, this paper recommends the best option for Mr Amana to start his online business. Both </w:t>
      </w:r>
      <w:r w:rsidR="001D30F9" w:rsidRPr="001D30F9">
        <w:rPr>
          <w:rFonts w:ascii="Times New Roman" w:eastAsia="Times New Roman" w:hAnsi="Times New Roman" w:cs="Times New Roman"/>
          <w:sz w:val="28"/>
          <w:szCs w:val="28"/>
          <w:lang w:val="en-GB"/>
        </w:rPr>
        <w:t>analyses</w:t>
      </w:r>
      <w:r w:rsidRPr="001D30F9">
        <w:rPr>
          <w:rFonts w:ascii="Times New Roman" w:eastAsia="Times New Roman" w:hAnsi="Times New Roman" w:cs="Times New Roman"/>
          <w:sz w:val="28"/>
          <w:szCs w:val="28"/>
          <w:lang w:val="en-GB"/>
        </w:rPr>
        <w:t xml:space="preserve"> can be very beneficial for Amana to understand their financial condition properly. In the first part of the report, the budget of Amana limited has been discussed and it highlights the drawbacks of Amana limited properly. The discussion of the first part found that Amana limited </w:t>
      </w:r>
      <w:r w:rsidR="001D30F9">
        <w:rPr>
          <w:rFonts w:ascii="Times New Roman" w:eastAsia="Times New Roman" w:hAnsi="Times New Roman" w:cs="Times New Roman"/>
          <w:sz w:val="28"/>
          <w:szCs w:val="28"/>
          <w:lang w:val="en-GB"/>
        </w:rPr>
        <w:t>was</w:t>
      </w:r>
      <w:r w:rsidRPr="001D30F9">
        <w:rPr>
          <w:rFonts w:ascii="Times New Roman" w:eastAsia="Times New Roman" w:hAnsi="Times New Roman" w:cs="Times New Roman"/>
          <w:sz w:val="28"/>
          <w:szCs w:val="28"/>
          <w:lang w:val="en-GB"/>
        </w:rPr>
        <w:t xml:space="preserve"> focus</w:t>
      </w:r>
      <w:r w:rsidR="001D30F9">
        <w:rPr>
          <w:rFonts w:ascii="Times New Roman" w:eastAsia="Times New Roman" w:hAnsi="Times New Roman" w:cs="Times New Roman"/>
          <w:sz w:val="28"/>
          <w:szCs w:val="28"/>
          <w:lang w:val="en-GB"/>
        </w:rPr>
        <w:t>ed</w:t>
      </w:r>
      <w:r w:rsidRPr="001D30F9">
        <w:rPr>
          <w:rFonts w:ascii="Times New Roman" w:eastAsia="Times New Roman" w:hAnsi="Times New Roman" w:cs="Times New Roman"/>
          <w:sz w:val="28"/>
          <w:szCs w:val="28"/>
          <w:lang w:val="en-GB"/>
        </w:rPr>
        <w:t xml:space="preserve"> on several aspects </w:t>
      </w:r>
      <w:r w:rsidR="00D244C8">
        <w:rPr>
          <w:rFonts w:ascii="Times New Roman" w:eastAsia="Times New Roman" w:hAnsi="Times New Roman" w:cs="Times New Roman"/>
          <w:sz w:val="28"/>
          <w:szCs w:val="28"/>
          <w:lang w:val="en-GB"/>
        </w:rPr>
        <w:t>of</w:t>
      </w:r>
      <w:r w:rsidRPr="001D30F9">
        <w:rPr>
          <w:rFonts w:ascii="Times New Roman" w:eastAsia="Times New Roman" w:hAnsi="Times New Roman" w:cs="Times New Roman"/>
          <w:sz w:val="28"/>
          <w:szCs w:val="28"/>
          <w:lang w:val="en-GB"/>
        </w:rPr>
        <w:t xml:space="preserve"> improving its business operation. </w:t>
      </w:r>
    </w:p>
    <w:p w14:paraId="01FD0A37" w14:textId="77777777" w:rsidR="007B3729" w:rsidRDefault="007B3729">
      <w:pPr>
        <w:spacing w:line="360" w:lineRule="auto"/>
        <w:jc w:val="both"/>
        <w:rPr>
          <w:rFonts w:ascii="Times New Roman" w:eastAsia="Times New Roman" w:hAnsi="Times New Roman" w:cs="Times New Roman"/>
          <w:sz w:val="28"/>
          <w:szCs w:val="28"/>
          <w:lang w:val="en-GB"/>
        </w:rPr>
      </w:pPr>
    </w:p>
    <w:p w14:paraId="66145451" w14:textId="1BC57A99" w:rsidR="00726F57" w:rsidRPr="00BD33C6" w:rsidRDefault="00BA3ED8">
      <w:pPr>
        <w:spacing w:line="360" w:lineRule="auto"/>
        <w:jc w:val="both"/>
        <w:rPr>
          <w:rFonts w:ascii="Times New Roman" w:eastAsia="Times New Roman" w:hAnsi="Times New Roman" w:cs="Times New Roman"/>
          <w:sz w:val="24"/>
          <w:szCs w:val="24"/>
          <w:lang w:val="en-GB"/>
        </w:rPr>
      </w:pPr>
      <w:r w:rsidRPr="001D30F9">
        <w:rPr>
          <w:rFonts w:ascii="Times New Roman" w:eastAsia="Times New Roman" w:hAnsi="Times New Roman" w:cs="Times New Roman"/>
          <w:sz w:val="28"/>
          <w:szCs w:val="28"/>
          <w:lang w:val="en-GB"/>
        </w:rPr>
        <w:t>The second part chooses the best strategy for Mr Amana to open his business online. Moreover, the finding of the second part of this paper highlights that by commencing their online business through Amazon, Amana will be able to get a huge advantage and he will be able to develop his online business process and his reputation in the online business market a lot. Hence, the chosen option for Amana will benefit him in an effective way.</w:t>
      </w:r>
      <w:r w:rsidRPr="00BD33C6">
        <w:rPr>
          <w:rFonts w:ascii="Times New Roman" w:eastAsia="Times New Roman" w:hAnsi="Times New Roman" w:cs="Times New Roman"/>
          <w:sz w:val="24"/>
          <w:szCs w:val="24"/>
          <w:lang w:val="en-GB"/>
        </w:rPr>
        <w:t xml:space="preserve"> </w:t>
      </w:r>
      <w:r w:rsidRPr="00BD33C6">
        <w:rPr>
          <w:lang w:val="en-GB"/>
        </w:rPr>
        <w:br w:type="page"/>
      </w:r>
    </w:p>
    <w:p w14:paraId="34F388D5" w14:textId="3DC1411B" w:rsidR="00726F57" w:rsidRPr="00D244C8" w:rsidRDefault="00BA3ED8" w:rsidP="00DE24BB">
      <w:pPr>
        <w:pStyle w:val="1"/>
        <w:rPr>
          <w:sz w:val="28"/>
          <w:szCs w:val="28"/>
          <w:lang w:val="en-GB"/>
        </w:rPr>
      </w:pPr>
      <w:bookmarkStart w:id="8" w:name="_Toc109320952"/>
      <w:r w:rsidRPr="00D244C8">
        <w:rPr>
          <w:sz w:val="28"/>
          <w:szCs w:val="28"/>
          <w:lang w:val="en-GB"/>
        </w:rPr>
        <w:lastRenderedPageBreak/>
        <w:t>References</w:t>
      </w:r>
      <w:bookmarkEnd w:id="8"/>
      <w:r w:rsidR="00D244C8">
        <w:rPr>
          <w:sz w:val="28"/>
          <w:szCs w:val="28"/>
          <w:lang w:val="en-GB"/>
        </w:rPr>
        <w:t>:</w:t>
      </w:r>
    </w:p>
    <w:p w14:paraId="76F80638" w14:textId="77777777" w:rsidR="00DE24BB" w:rsidRPr="00D244C8" w:rsidRDefault="00DE24BB">
      <w:pPr>
        <w:spacing w:line="360" w:lineRule="auto"/>
        <w:jc w:val="both"/>
        <w:rPr>
          <w:rFonts w:ascii="Times New Roman" w:eastAsia="Times New Roman" w:hAnsi="Times New Roman" w:cs="Times New Roman"/>
          <w:sz w:val="28"/>
          <w:szCs w:val="28"/>
          <w:lang w:val="en-GB"/>
        </w:rPr>
      </w:pPr>
    </w:p>
    <w:p w14:paraId="590A4CE3" w14:textId="082EB5DC" w:rsidR="00A920DC" w:rsidRDefault="00A920DC" w:rsidP="00A920DC">
      <w:pPr>
        <w:spacing w:line="360" w:lineRule="auto"/>
        <w:rPr>
          <w:rFonts w:ascii="Times New Roman" w:eastAsia="Times New Roman" w:hAnsi="Times New Roman" w:cs="Times New Roman"/>
          <w:color w:val="000000" w:themeColor="text1"/>
          <w:sz w:val="28"/>
          <w:szCs w:val="28"/>
          <w:shd w:val="clear" w:color="auto" w:fill="FFFFFF"/>
          <w:lang w:val="en-GB" w:eastAsia="ru-RU"/>
        </w:rPr>
      </w:pPr>
      <w:r w:rsidRPr="003E7030">
        <w:rPr>
          <w:rFonts w:ascii="Times New Roman" w:eastAsia="Times New Roman" w:hAnsi="Times New Roman" w:cs="Times New Roman"/>
          <w:color w:val="000000" w:themeColor="text1"/>
          <w:sz w:val="28"/>
          <w:szCs w:val="28"/>
          <w:shd w:val="clear" w:color="auto" w:fill="FFFFFF"/>
          <w:lang w:val="ru-GB" w:eastAsia="ru-RU"/>
        </w:rPr>
        <w:t>Atrill, P</w:t>
      </w:r>
      <w:r w:rsidRPr="00BB1607">
        <w:rPr>
          <w:rFonts w:ascii="Times New Roman" w:eastAsia="Times New Roman" w:hAnsi="Times New Roman" w:cs="Times New Roman"/>
          <w:color w:val="000000" w:themeColor="text1"/>
          <w:sz w:val="28"/>
          <w:szCs w:val="28"/>
          <w:shd w:val="clear" w:color="auto" w:fill="FFFFFF"/>
          <w:lang w:val="en-GB" w:eastAsia="ru-RU"/>
        </w:rPr>
        <w:t>.</w:t>
      </w:r>
      <w:r w:rsidRPr="003E7030">
        <w:rPr>
          <w:rFonts w:ascii="Times New Roman" w:eastAsia="Times New Roman" w:hAnsi="Times New Roman" w:cs="Times New Roman"/>
          <w:color w:val="000000" w:themeColor="text1"/>
          <w:sz w:val="28"/>
          <w:szCs w:val="28"/>
          <w:shd w:val="clear" w:color="auto" w:fill="FFFFFF"/>
          <w:lang w:val="ru-GB" w:eastAsia="ru-RU"/>
        </w:rPr>
        <w:t>, and</w:t>
      </w:r>
      <w:r w:rsidRPr="00BB1607">
        <w:rPr>
          <w:rFonts w:ascii="Times New Roman" w:eastAsia="Times New Roman" w:hAnsi="Times New Roman" w:cs="Times New Roman"/>
          <w:color w:val="000000" w:themeColor="text1"/>
          <w:sz w:val="28"/>
          <w:szCs w:val="28"/>
          <w:shd w:val="clear" w:color="auto" w:fill="FFFFFF"/>
          <w:lang w:val="en-GB" w:eastAsia="ru-RU"/>
        </w:rPr>
        <w:t xml:space="preserve"> </w:t>
      </w:r>
      <w:r w:rsidRPr="003E7030">
        <w:rPr>
          <w:rFonts w:ascii="Times New Roman" w:eastAsia="Times New Roman" w:hAnsi="Times New Roman" w:cs="Times New Roman"/>
          <w:color w:val="000000" w:themeColor="text1"/>
          <w:sz w:val="28"/>
          <w:szCs w:val="28"/>
          <w:shd w:val="clear" w:color="auto" w:fill="FFFFFF"/>
          <w:lang w:val="ru-GB" w:eastAsia="ru-RU"/>
        </w:rPr>
        <w:t>McLaney</w:t>
      </w:r>
      <w:r w:rsidRPr="00BB1607">
        <w:rPr>
          <w:rFonts w:ascii="Times New Roman" w:eastAsia="Times New Roman" w:hAnsi="Times New Roman" w:cs="Times New Roman"/>
          <w:color w:val="000000" w:themeColor="text1"/>
          <w:sz w:val="28"/>
          <w:szCs w:val="28"/>
          <w:shd w:val="clear" w:color="auto" w:fill="FFFFFF"/>
          <w:lang w:val="en-GB" w:eastAsia="ru-RU"/>
        </w:rPr>
        <w:t>, E. (2018)</w:t>
      </w:r>
      <w:r w:rsidRPr="003E7030">
        <w:rPr>
          <w:rFonts w:ascii="Times New Roman" w:eastAsia="Times New Roman" w:hAnsi="Times New Roman" w:cs="Times New Roman"/>
          <w:color w:val="000000" w:themeColor="text1"/>
          <w:sz w:val="28"/>
          <w:szCs w:val="28"/>
          <w:shd w:val="clear" w:color="auto" w:fill="FFFFFF"/>
          <w:lang w:val="ru-GB" w:eastAsia="ru-RU"/>
        </w:rPr>
        <w:t> </w:t>
      </w:r>
      <w:r w:rsidRPr="003E7030">
        <w:rPr>
          <w:rFonts w:ascii="Times New Roman" w:eastAsia="Times New Roman" w:hAnsi="Times New Roman" w:cs="Times New Roman"/>
          <w:i/>
          <w:iCs/>
          <w:color w:val="000000" w:themeColor="text1"/>
          <w:sz w:val="28"/>
          <w:szCs w:val="28"/>
          <w:lang w:val="ru-GB" w:eastAsia="ru-RU"/>
        </w:rPr>
        <w:t>Management Accounting for Decision Makers</w:t>
      </w:r>
      <w:r>
        <w:rPr>
          <w:rFonts w:ascii="Times New Roman" w:eastAsia="Times New Roman" w:hAnsi="Times New Roman" w:cs="Times New Roman"/>
          <w:i/>
          <w:iCs/>
          <w:color w:val="000000" w:themeColor="text1"/>
          <w:sz w:val="28"/>
          <w:szCs w:val="28"/>
          <w:lang w:val="en-GB" w:eastAsia="ru-RU"/>
        </w:rPr>
        <w:t>.</w:t>
      </w:r>
      <w:r w:rsidRPr="003E7030">
        <w:rPr>
          <w:rFonts w:ascii="Times New Roman" w:eastAsia="Times New Roman" w:hAnsi="Times New Roman" w:cs="Times New Roman"/>
          <w:i/>
          <w:iCs/>
          <w:color w:val="000000" w:themeColor="text1"/>
          <w:sz w:val="28"/>
          <w:szCs w:val="28"/>
          <w:lang w:val="ru-GB" w:eastAsia="ru-RU"/>
        </w:rPr>
        <w:t xml:space="preserve"> </w:t>
      </w:r>
      <w:r w:rsidRPr="00FC4009">
        <w:rPr>
          <w:rFonts w:ascii="Times New Roman" w:eastAsia="Times New Roman" w:hAnsi="Times New Roman" w:cs="Times New Roman"/>
          <w:color w:val="000000" w:themeColor="text1"/>
          <w:sz w:val="28"/>
          <w:szCs w:val="28"/>
          <w:lang w:val="ru-GB" w:eastAsia="ru-RU"/>
        </w:rPr>
        <w:t>9th Ed</w:t>
      </w:r>
      <w:r w:rsidRPr="00BB1607">
        <w:rPr>
          <w:rFonts w:ascii="Times New Roman" w:eastAsia="Times New Roman" w:hAnsi="Times New Roman" w:cs="Times New Roman"/>
          <w:i/>
          <w:iCs/>
          <w:color w:val="000000" w:themeColor="text1"/>
          <w:sz w:val="28"/>
          <w:szCs w:val="28"/>
          <w:lang w:val="en-GB" w:eastAsia="ru-RU"/>
        </w:rPr>
        <w:t>.</w:t>
      </w:r>
      <w:r>
        <w:rPr>
          <w:rFonts w:ascii="Times New Roman" w:eastAsia="Times New Roman" w:hAnsi="Times New Roman" w:cs="Times New Roman"/>
          <w:i/>
          <w:iCs/>
          <w:color w:val="000000" w:themeColor="text1"/>
          <w:sz w:val="28"/>
          <w:szCs w:val="28"/>
          <w:lang w:val="en-GB" w:eastAsia="ru-RU"/>
        </w:rPr>
        <w:t xml:space="preserve"> </w:t>
      </w:r>
      <w:r w:rsidRPr="003E7030">
        <w:rPr>
          <w:rFonts w:ascii="Times New Roman" w:eastAsia="Times New Roman" w:hAnsi="Times New Roman" w:cs="Times New Roman"/>
          <w:color w:val="000000" w:themeColor="text1"/>
          <w:sz w:val="28"/>
          <w:szCs w:val="28"/>
          <w:shd w:val="clear" w:color="auto" w:fill="FFFFFF"/>
          <w:lang w:val="ru-GB" w:eastAsia="ru-RU"/>
        </w:rPr>
        <w:t>Pearson Education, Limited</w:t>
      </w:r>
      <w:r w:rsidRPr="00BB1607">
        <w:rPr>
          <w:rFonts w:ascii="Times New Roman" w:eastAsia="Times New Roman" w:hAnsi="Times New Roman" w:cs="Times New Roman"/>
          <w:color w:val="000000" w:themeColor="text1"/>
          <w:sz w:val="28"/>
          <w:szCs w:val="28"/>
          <w:shd w:val="clear" w:color="auto" w:fill="FFFFFF"/>
          <w:lang w:val="en-GB" w:eastAsia="ru-RU"/>
        </w:rPr>
        <w:t>.</w:t>
      </w:r>
    </w:p>
    <w:p w14:paraId="03036C07" w14:textId="77777777" w:rsidR="00A920DC" w:rsidRPr="00A920DC" w:rsidRDefault="00A920DC" w:rsidP="00FB6B9E">
      <w:pPr>
        <w:spacing w:line="240" w:lineRule="auto"/>
        <w:rPr>
          <w:rFonts w:ascii="Times New Roman" w:eastAsia="Times New Roman" w:hAnsi="Times New Roman" w:cs="Times New Roman"/>
          <w:color w:val="000000" w:themeColor="text1"/>
          <w:sz w:val="28"/>
          <w:szCs w:val="28"/>
          <w:shd w:val="clear" w:color="auto" w:fill="FFFFFF"/>
          <w:lang w:val="en-GB" w:eastAsia="ru-RU"/>
        </w:rPr>
      </w:pPr>
    </w:p>
    <w:p w14:paraId="7C08322E" w14:textId="3553F760" w:rsidR="00A920DC" w:rsidRDefault="00A920DC" w:rsidP="00A920DC">
      <w:pPr>
        <w:spacing w:line="360" w:lineRule="auto"/>
        <w:jc w:val="both"/>
        <w:rPr>
          <w:rFonts w:ascii="Times New Roman" w:eastAsia="Times New Roman" w:hAnsi="Times New Roman" w:cs="Times New Roman"/>
          <w:color w:val="222222"/>
          <w:sz w:val="28"/>
          <w:szCs w:val="28"/>
          <w:highlight w:val="white"/>
          <w:lang w:val="en-US"/>
        </w:rPr>
      </w:pPr>
      <w:r>
        <w:rPr>
          <w:rFonts w:ascii="Times New Roman" w:eastAsia="Times New Roman" w:hAnsi="Times New Roman" w:cs="Times New Roman"/>
          <w:color w:val="222222"/>
          <w:sz w:val="28"/>
          <w:szCs w:val="28"/>
          <w:highlight w:val="white"/>
          <w:lang w:val="en-US"/>
        </w:rPr>
        <w:t>Atrill, P. (2015)</w:t>
      </w:r>
      <w:r w:rsidRPr="000A13AB">
        <w:rPr>
          <w:rFonts w:ascii="Times New Roman" w:eastAsia="Times New Roman" w:hAnsi="Times New Roman" w:cs="Times New Roman"/>
          <w:color w:val="222222"/>
          <w:sz w:val="28"/>
          <w:szCs w:val="28"/>
          <w:highlight w:val="white"/>
          <w:lang w:val="en-US"/>
        </w:rPr>
        <w:t xml:space="preserve"> </w:t>
      </w:r>
      <w:r w:rsidRPr="000A13AB">
        <w:rPr>
          <w:rFonts w:ascii="Times New Roman" w:eastAsia="Times New Roman" w:hAnsi="Times New Roman" w:cs="Times New Roman"/>
          <w:i/>
          <w:iCs/>
          <w:color w:val="222222"/>
          <w:sz w:val="28"/>
          <w:szCs w:val="28"/>
          <w:highlight w:val="white"/>
          <w:lang w:val="en-US"/>
        </w:rPr>
        <w:t>Management accounting for decision makers</w:t>
      </w:r>
      <w:r>
        <w:rPr>
          <w:rFonts w:ascii="Times New Roman" w:eastAsia="Times New Roman" w:hAnsi="Times New Roman" w:cs="Times New Roman"/>
          <w:i/>
          <w:iCs/>
          <w:color w:val="222222"/>
          <w:sz w:val="28"/>
          <w:szCs w:val="28"/>
          <w:highlight w:val="white"/>
          <w:lang w:val="en-US"/>
        </w:rPr>
        <w:t>.</w:t>
      </w:r>
      <w:r>
        <w:rPr>
          <w:rFonts w:ascii="Times New Roman" w:eastAsia="Times New Roman" w:hAnsi="Times New Roman" w:cs="Times New Roman"/>
          <w:color w:val="222222"/>
          <w:sz w:val="28"/>
          <w:szCs w:val="28"/>
          <w:highlight w:val="white"/>
          <w:lang w:val="en-US"/>
        </w:rPr>
        <w:t xml:space="preserve"> 8th Ed. Pearson: Harlow England.</w:t>
      </w:r>
    </w:p>
    <w:p w14:paraId="7145E582" w14:textId="77777777" w:rsidR="00A920DC" w:rsidRPr="00A920DC" w:rsidRDefault="00A920DC" w:rsidP="00FB6B9E">
      <w:pPr>
        <w:spacing w:line="240" w:lineRule="auto"/>
        <w:jc w:val="both"/>
        <w:rPr>
          <w:rFonts w:ascii="Times New Roman" w:eastAsia="Times New Roman" w:hAnsi="Times New Roman" w:cs="Times New Roman"/>
          <w:color w:val="222222"/>
          <w:sz w:val="28"/>
          <w:szCs w:val="28"/>
          <w:highlight w:val="white"/>
          <w:lang w:val="en-US"/>
        </w:rPr>
      </w:pPr>
    </w:p>
    <w:p w14:paraId="17CF90B5" w14:textId="2666F53B" w:rsidR="00D244C8" w:rsidRDefault="00DE24BB" w:rsidP="007B3729">
      <w:pPr>
        <w:pStyle w:val="af2"/>
        <w:spacing w:before="0" w:beforeAutospacing="0" w:after="240" w:afterAutospacing="0" w:line="360" w:lineRule="auto"/>
        <w:rPr>
          <w:lang w:val="en-US"/>
        </w:rPr>
      </w:pPr>
      <w:r w:rsidRPr="00D244C8">
        <w:rPr>
          <w:color w:val="222222"/>
          <w:sz w:val="28"/>
          <w:szCs w:val="28"/>
          <w:highlight w:val="white"/>
          <w:lang w:val="en-GB"/>
        </w:rPr>
        <w:t xml:space="preserve">Campos, F., Lima Santos, L., Gomes, C. and Cardoso, L., </w:t>
      </w:r>
      <w:r w:rsidR="005606DD">
        <w:rPr>
          <w:color w:val="222222"/>
          <w:sz w:val="28"/>
          <w:szCs w:val="28"/>
          <w:highlight w:val="white"/>
          <w:lang w:val="en-GB"/>
        </w:rPr>
        <w:t>(</w:t>
      </w:r>
      <w:r w:rsidRPr="00D244C8">
        <w:rPr>
          <w:color w:val="222222"/>
          <w:sz w:val="28"/>
          <w:szCs w:val="28"/>
          <w:highlight w:val="white"/>
          <w:lang w:val="en-GB"/>
        </w:rPr>
        <w:t>2022</w:t>
      </w:r>
      <w:r w:rsidR="005606DD">
        <w:rPr>
          <w:color w:val="222222"/>
          <w:sz w:val="28"/>
          <w:szCs w:val="28"/>
          <w:highlight w:val="white"/>
          <w:lang w:val="en-GB"/>
        </w:rPr>
        <w:t>)</w:t>
      </w:r>
      <w:r w:rsidRPr="00D244C8">
        <w:rPr>
          <w:color w:val="222222"/>
          <w:sz w:val="28"/>
          <w:szCs w:val="28"/>
          <w:highlight w:val="white"/>
          <w:lang w:val="en-GB"/>
        </w:rPr>
        <w:t xml:space="preserve"> Management Accounting Practices in the Hospitality Industry: A Systematic Review and Critical Approach. </w:t>
      </w:r>
      <w:r w:rsidRPr="00D244C8">
        <w:rPr>
          <w:i/>
          <w:color w:val="222222"/>
          <w:sz w:val="28"/>
          <w:szCs w:val="28"/>
          <w:highlight w:val="white"/>
          <w:lang w:val="en-GB"/>
        </w:rPr>
        <w:t>Tourism and Hospitality</w:t>
      </w:r>
      <w:r w:rsidRPr="00D244C8">
        <w:rPr>
          <w:color w:val="222222"/>
          <w:sz w:val="28"/>
          <w:szCs w:val="28"/>
          <w:highlight w:val="white"/>
          <w:lang w:val="en-GB"/>
        </w:rPr>
        <w:t xml:space="preserve">, </w:t>
      </w:r>
      <w:r w:rsidRPr="00D244C8">
        <w:rPr>
          <w:i/>
          <w:color w:val="222222"/>
          <w:sz w:val="28"/>
          <w:szCs w:val="28"/>
          <w:highlight w:val="white"/>
          <w:lang w:val="en-GB"/>
        </w:rPr>
        <w:t>3</w:t>
      </w:r>
      <w:r w:rsidRPr="00D244C8">
        <w:rPr>
          <w:color w:val="222222"/>
          <w:sz w:val="28"/>
          <w:szCs w:val="28"/>
          <w:highlight w:val="white"/>
          <w:lang w:val="en-GB"/>
        </w:rPr>
        <w:t xml:space="preserve">(1), pp.243-264.  </w:t>
      </w:r>
      <w:r w:rsidR="005B3DF9">
        <w:rPr>
          <w:color w:val="222222"/>
          <w:sz w:val="28"/>
          <w:szCs w:val="28"/>
          <w:highlight w:val="white"/>
          <w:lang w:val="en-GB"/>
        </w:rPr>
        <w:t xml:space="preserve">Available at: </w:t>
      </w:r>
      <w:hyperlink r:id="rId8" w:history="1">
        <w:r w:rsidR="005B3DF9" w:rsidRPr="004877F2">
          <w:rPr>
            <w:rStyle w:val="af"/>
            <w:sz w:val="28"/>
            <w:szCs w:val="28"/>
            <w:highlight w:val="white"/>
            <w:lang w:val="en-GB"/>
          </w:rPr>
          <w:t>https://www.mdpi.com/2673-5768/3/1/17/pdf/</w:t>
        </w:r>
      </w:hyperlink>
      <w:r w:rsidR="00D244C8">
        <w:rPr>
          <w:color w:val="222222"/>
          <w:sz w:val="28"/>
          <w:szCs w:val="28"/>
          <w:highlight w:val="white"/>
          <w:lang w:val="en-GB"/>
        </w:rPr>
        <w:t xml:space="preserve"> </w:t>
      </w:r>
      <w:r w:rsidR="005B3DF9" w:rsidRPr="00A920DC">
        <w:rPr>
          <w:color w:val="222222"/>
          <w:sz w:val="28"/>
          <w:szCs w:val="28"/>
          <w:lang w:val="en-GB"/>
        </w:rPr>
        <w:t>(</w:t>
      </w:r>
      <w:r w:rsidR="005B3DF9" w:rsidRPr="00A920DC">
        <w:rPr>
          <w:sz w:val="28"/>
          <w:szCs w:val="28"/>
          <w:lang w:val="en-US"/>
        </w:rPr>
        <w:t>Accessed 2 September</w:t>
      </w:r>
      <w:r w:rsidR="005606DD" w:rsidRPr="00A920DC">
        <w:rPr>
          <w:sz w:val="28"/>
          <w:szCs w:val="28"/>
          <w:lang w:val="en-US"/>
        </w:rPr>
        <w:t xml:space="preserve"> 2022</w:t>
      </w:r>
      <w:r w:rsidR="005B3DF9" w:rsidRPr="00A920DC">
        <w:rPr>
          <w:sz w:val="28"/>
          <w:szCs w:val="28"/>
          <w:lang w:val="en-US"/>
        </w:rPr>
        <w:t>)</w:t>
      </w:r>
      <w:r w:rsidR="005606DD" w:rsidRPr="00A920DC">
        <w:rPr>
          <w:sz w:val="28"/>
          <w:szCs w:val="28"/>
          <w:lang w:val="en-US"/>
        </w:rPr>
        <w:t>.</w:t>
      </w:r>
    </w:p>
    <w:p w14:paraId="1AABEA82" w14:textId="77777777" w:rsidR="00A920DC" w:rsidRPr="00380055" w:rsidRDefault="00A920DC" w:rsidP="00A920DC">
      <w:pPr>
        <w:spacing w:after="240" w:line="360" w:lineRule="auto"/>
        <w:jc w:val="both"/>
        <w:rPr>
          <w:rFonts w:ascii="Times New Roman" w:eastAsia="Times New Roman" w:hAnsi="Times New Roman" w:cs="Times New Roman"/>
          <w:sz w:val="28"/>
          <w:szCs w:val="28"/>
          <w:lang w:val="ru-GB" w:eastAsia="ru-RU"/>
        </w:rPr>
      </w:pPr>
      <w:r w:rsidRPr="00380055">
        <w:rPr>
          <w:rFonts w:ascii="Times New Roman" w:eastAsia="Times New Roman" w:hAnsi="Times New Roman" w:cs="Times New Roman"/>
          <w:sz w:val="28"/>
          <w:szCs w:val="28"/>
          <w:lang w:val="ru-GB" w:eastAsia="ru-RU"/>
        </w:rPr>
        <w:t xml:space="preserve">Cao, J., So, K.C. and Yin, S. (2016). Impact of an ‘online-to-store’ channel on demand allocation, pricing and profitability. </w:t>
      </w:r>
      <w:r w:rsidRPr="00380055">
        <w:rPr>
          <w:rFonts w:ascii="Times New Roman" w:eastAsia="Times New Roman" w:hAnsi="Times New Roman" w:cs="Times New Roman"/>
          <w:i/>
          <w:iCs/>
          <w:sz w:val="28"/>
          <w:szCs w:val="28"/>
          <w:lang w:val="ru-GB" w:eastAsia="ru-RU"/>
        </w:rPr>
        <w:t>European Journal of Operational Research</w:t>
      </w:r>
      <w:r w:rsidRPr="00380055">
        <w:rPr>
          <w:rFonts w:ascii="Times New Roman" w:eastAsia="Times New Roman" w:hAnsi="Times New Roman" w:cs="Times New Roman"/>
          <w:sz w:val="28"/>
          <w:szCs w:val="28"/>
          <w:lang w:val="ru-GB" w:eastAsia="ru-RU"/>
        </w:rPr>
        <w:t>, 248(1), pp.234–245. doi:10.1016/j.ejor.2015.07.014.</w:t>
      </w:r>
    </w:p>
    <w:p w14:paraId="56DA95A6" w14:textId="1628D2E0" w:rsidR="00A920DC" w:rsidRPr="00A920DC" w:rsidRDefault="00A920DC" w:rsidP="00A920DC">
      <w:pPr>
        <w:spacing w:after="240" w:line="360" w:lineRule="auto"/>
        <w:jc w:val="both"/>
        <w:rPr>
          <w:rFonts w:ascii="Times New Roman" w:eastAsia="Times New Roman" w:hAnsi="Times New Roman" w:cs="Times New Roman"/>
          <w:sz w:val="28"/>
          <w:szCs w:val="28"/>
          <w:lang w:val="ru-GB" w:eastAsia="ru-RU"/>
        </w:rPr>
      </w:pPr>
      <w:r w:rsidRPr="00FC4009">
        <w:rPr>
          <w:rFonts w:ascii="Times New Roman" w:eastAsia="Times New Roman" w:hAnsi="Times New Roman" w:cs="Times New Roman"/>
          <w:sz w:val="28"/>
          <w:szCs w:val="28"/>
          <w:lang w:val="ru-GB" w:eastAsia="ru-RU"/>
        </w:rPr>
        <w:t xml:space="preserve">Drury, C. (2012). </w:t>
      </w:r>
      <w:r w:rsidRPr="00FC4009">
        <w:rPr>
          <w:rFonts w:ascii="Times New Roman" w:eastAsia="Times New Roman" w:hAnsi="Times New Roman" w:cs="Times New Roman"/>
          <w:i/>
          <w:iCs/>
          <w:sz w:val="28"/>
          <w:szCs w:val="28"/>
          <w:lang w:val="ru-GB" w:eastAsia="ru-RU"/>
        </w:rPr>
        <w:t>Management and cost accounting</w:t>
      </w:r>
      <w:r w:rsidRPr="00FC4009">
        <w:rPr>
          <w:rFonts w:ascii="Times New Roman" w:eastAsia="Times New Roman" w:hAnsi="Times New Roman" w:cs="Times New Roman"/>
          <w:sz w:val="28"/>
          <w:szCs w:val="28"/>
          <w:lang w:val="ru-GB" w:eastAsia="ru-RU"/>
        </w:rPr>
        <w:t>. Mason, Oh: South-Western/Cengage Learning.</w:t>
      </w:r>
    </w:p>
    <w:p w14:paraId="415342B7" w14:textId="74B2CA63" w:rsidR="00A920DC" w:rsidRPr="00A920DC" w:rsidRDefault="005606DD" w:rsidP="00A920DC">
      <w:pPr>
        <w:pStyle w:val="af2"/>
        <w:spacing w:before="0" w:beforeAutospacing="0" w:after="240" w:afterAutospacing="0" w:line="360" w:lineRule="auto"/>
        <w:rPr>
          <w:sz w:val="28"/>
          <w:szCs w:val="28"/>
          <w:lang w:val="en-US"/>
        </w:rPr>
      </w:pPr>
      <w:r w:rsidRPr="00FB27F4">
        <w:rPr>
          <w:sz w:val="28"/>
          <w:szCs w:val="28"/>
        </w:rPr>
        <w:t xml:space="preserve">Geddes, B.H. (2020) Emerging Technologies in Management Accounting. </w:t>
      </w:r>
      <w:r w:rsidRPr="00FB27F4">
        <w:rPr>
          <w:i/>
          <w:iCs/>
          <w:sz w:val="28"/>
          <w:szCs w:val="28"/>
        </w:rPr>
        <w:t>Journal of Economics and Business</w:t>
      </w:r>
      <w:r w:rsidRPr="00FB27F4">
        <w:rPr>
          <w:sz w:val="28"/>
          <w:szCs w:val="28"/>
        </w:rPr>
        <w:t>, 3(1). doi:10.31014/aior.1992.03.01.185.</w:t>
      </w:r>
      <w:r w:rsidRPr="00FB27F4">
        <w:rPr>
          <w:sz w:val="28"/>
          <w:szCs w:val="28"/>
          <w:lang w:val="en-GB"/>
        </w:rPr>
        <w:t xml:space="preserve"> </w:t>
      </w:r>
      <w:r w:rsidRPr="00FB27F4">
        <w:rPr>
          <w:color w:val="222222"/>
          <w:sz w:val="28"/>
          <w:szCs w:val="28"/>
          <w:lang w:val="en-GB"/>
        </w:rPr>
        <w:t>(</w:t>
      </w:r>
      <w:r w:rsidRPr="00FB27F4">
        <w:rPr>
          <w:sz w:val="28"/>
          <w:szCs w:val="28"/>
          <w:lang w:val="en-US"/>
        </w:rPr>
        <w:t>Accessed by 2 September 2022).</w:t>
      </w:r>
    </w:p>
    <w:p w14:paraId="32334A36" w14:textId="77777777" w:rsidR="00A920DC" w:rsidRPr="007B3729" w:rsidRDefault="00A920DC" w:rsidP="00A920DC">
      <w:pPr>
        <w:spacing w:after="240" w:line="360" w:lineRule="auto"/>
        <w:jc w:val="both"/>
        <w:rPr>
          <w:rFonts w:ascii="Times New Roman" w:eastAsia="Times New Roman" w:hAnsi="Times New Roman" w:cs="Times New Roman"/>
          <w:sz w:val="28"/>
          <w:szCs w:val="28"/>
          <w:lang w:val="ru-GB" w:eastAsia="ru-RU"/>
        </w:rPr>
      </w:pPr>
      <w:r w:rsidRPr="007B3729">
        <w:rPr>
          <w:rFonts w:ascii="Times New Roman" w:eastAsia="Times New Roman" w:hAnsi="Times New Roman" w:cs="Times New Roman"/>
          <w:sz w:val="28"/>
          <w:szCs w:val="28"/>
          <w:lang w:val="ru-GB" w:eastAsia="ru-RU"/>
        </w:rPr>
        <w:t xml:space="preserve">Hunter, P. (2018). Remote working in research. </w:t>
      </w:r>
      <w:r w:rsidRPr="007B3729">
        <w:rPr>
          <w:rFonts w:ascii="Times New Roman" w:eastAsia="Times New Roman" w:hAnsi="Times New Roman" w:cs="Times New Roman"/>
          <w:i/>
          <w:iCs/>
          <w:sz w:val="28"/>
          <w:szCs w:val="28"/>
          <w:lang w:val="ru-GB" w:eastAsia="ru-RU"/>
        </w:rPr>
        <w:t>EMBO reports</w:t>
      </w:r>
      <w:r w:rsidRPr="007B3729">
        <w:rPr>
          <w:rFonts w:ascii="Times New Roman" w:eastAsia="Times New Roman" w:hAnsi="Times New Roman" w:cs="Times New Roman"/>
          <w:sz w:val="28"/>
          <w:szCs w:val="28"/>
          <w:lang w:val="ru-GB" w:eastAsia="ru-RU"/>
        </w:rPr>
        <w:t>, [online] 20(1). doi:10.15252/embr.201847435.</w:t>
      </w:r>
    </w:p>
    <w:p w14:paraId="51478F5A" w14:textId="77777777" w:rsidR="00A920DC" w:rsidRPr="00A920DC" w:rsidRDefault="00A920DC" w:rsidP="00FB27F4">
      <w:pPr>
        <w:pStyle w:val="af2"/>
        <w:spacing w:before="0" w:beforeAutospacing="0" w:after="240" w:afterAutospacing="0" w:line="360" w:lineRule="auto"/>
        <w:rPr>
          <w:sz w:val="28"/>
          <w:szCs w:val="28"/>
        </w:rPr>
      </w:pPr>
    </w:p>
    <w:p w14:paraId="28792288" w14:textId="28939471" w:rsidR="00E71121" w:rsidRPr="00FB27F4" w:rsidRDefault="00DE24BB" w:rsidP="00FB27F4">
      <w:pPr>
        <w:pStyle w:val="af2"/>
        <w:spacing w:before="0" w:beforeAutospacing="0" w:after="240" w:afterAutospacing="0" w:line="360" w:lineRule="auto"/>
        <w:rPr>
          <w:sz w:val="28"/>
          <w:szCs w:val="28"/>
          <w:lang w:val="en-GB"/>
        </w:rPr>
      </w:pPr>
      <w:r w:rsidRPr="00FB27F4">
        <w:rPr>
          <w:color w:val="222222"/>
          <w:sz w:val="28"/>
          <w:szCs w:val="28"/>
          <w:highlight w:val="white"/>
          <w:lang w:val="en-GB"/>
        </w:rPr>
        <w:lastRenderedPageBreak/>
        <w:t xml:space="preserve">Kraus, S., Palmer, C., </w:t>
      </w:r>
      <w:proofErr w:type="spellStart"/>
      <w:r w:rsidRPr="00FB27F4">
        <w:rPr>
          <w:color w:val="222222"/>
          <w:sz w:val="28"/>
          <w:szCs w:val="28"/>
          <w:highlight w:val="white"/>
          <w:lang w:val="en-GB"/>
        </w:rPr>
        <w:t>Kailer</w:t>
      </w:r>
      <w:proofErr w:type="spellEnd"/>
      <w:r w:rsidRPr="00FB27F4">
        <w:rPr>
          <w:color w:val="222222"/>
          <w:sz w:val="28"/>
          <w:szCs w:val="28"/>
          <w:highlight w:val="white"/>
          <w:lang w:val="en-GB"/>
        </w:rPr>
        <w:t xml:space="preserve">, N., </w:t>
      </w:r>
      <w:proofErr w:type="spellStart"/>
      <w:r w:rsidRPr="00FB27F4">
        <w:rPr>
          <w:color w:val="222222"/>
          <w:sz w:val="28"/>
          <w:szCs w:val="28"/>
          <w:highlight w:val="white"/>
          <w:lang w:val="en-GB"/>
        </w:rPr>
        <w:t>Kallinger</w:t>
      </w:r>
      <w:proofErr w:type="spellEnd"/>
      <w:r w:rsidRPr="00FB27F4">
        <w:rPr>
          <w:color w:val="222222"/>
          <w:sz w:val="28"/>
          <w:szCs w:val="28"/>
          <w:highlight w:val="white"/>
          <w:lang w:val="en-GB"/>
        </w:rPr>
        <w:t xml:space="preserve">, F.L. and Spitzer, J., </w:t>
      </w:r>
      <w:r w:rsidR="00E71121" w:rsidRPr="00FB27F4">
        <w:rPr>
          <w:color w:val="222222"/>
          <w:sz w:val="28"/>
          <w:szCs w:val="28"/>
          <w:highlight w:val="white"/>
          <w:lang w:val="en-GB"/>
        </w:rPr>
        <w:t>(</w:t>
      </w:r>
      <w:r w:rsidRPr="00FB27F4">
        <w:rPr>
          <w:color w:val="222222"/>
          <w:sz w:val="28"/>
          <w:szCs w:val="28"/>
          <w:highlight w:val="white"/>
          <w:lang w:val="en-GB"/>
        </w:rPr>
        <w:t>2018</w:t>
      </w:r>
      <w:r w:rsidR="00E71121" w:rsidRPr="00FB27F4">
        <w:rPr>
          <w:color w:val="222222"/>
          <w:sz w:val="28"/>
          <w:szCs w:val="28"/>
          <w:highlight w:val="white"/>
          <w:lang w:val="en-GB"/>
        </w:rPr>
        <w:t>)</w:t>
      </w:r>
      <w:r w:rsidRPr="00FB27F4">
        <w:rPr>
          <w:color w:val="222222"/>
          <w:sz w:val="28"/>
          <w:szCs w:val="28"/>
          <w:highlight w:val="white"/>
          <w:lang w:val="en-GB"/>
        </w:rPr>
        <w:t xml:space="preserve"> Digital entrepreneurship: A research agenda on new business models for the twenty-first century. </w:t>
      </w:r>
      <w:r w:rsidRPr="00FB27F4">
        <w:rPr>
          <w:i/>
          <w:color w:val="222222"/>
          <w:sz w:val="28"/>
          <w:szCs w:val="28"/>
          <w:highlight w:val="white"/>
          <w:lang w:val="en-GB"/>
        </w:rPr>
        <w:t xml:space="preserve">International Journal of Entrepreneurial </w:t>
      </w:r>
      <w:proofErr w:type="spellStart"/>
      <w:r w:rsidRPr="00FB27F4">
        <w:rPr>
          <w:i/>
          <w:color w:val="222222"/>
          <w:sz w:val="28"/>
          <w:szCs w:val="28"/>
          <w:highlight w:val="white"/>
          <w:lang w:val="en-GB"/>
        </w:rPr>
        <w:t>Behavior</w:t>
      </w:r>
      <w:proofErr w:type="spellEnd"/>
      <w:r w:rsidRPr="00FB27F4">
        <w:rPr>
          <w:i/>
          <w:color w:val="222222"/>
          <w:sz w:val="28"/>
          <w:szCs w:val="28"/>
          <w:highlight w:val="white"/>
          <w:lang w:val="en-GB"/>
        </w:rPr>
        <w:t xml:space="preserve"> &amp; Research</w:t>
      </w:r>
      <w:r w:rsidRPr="00FB27F4">
        <w:rPr>
          <w:color w:val="222222"/>
          <w:sz w:val="28"/>
          <w:szCs w:val="28"/>
          <w:highlight w:val="white"/>
          <w:lang w:val="en-GB"/>
        </w:rPr>
        <w:t xml:space="preserve">. </w:t>
      </w:r>
      <w:r w:rsidR="00E71121" w:rsidRPr="00FB27F4">
        <w:rPr>
          <w:rFonts w:ascii="Segoe UI" w:hAnsi="Segoe UI" w:cs="Segoe UI"/>
          <w:color w:val="000000"/>
          <w:sz w:val="28"/>
          <w:szCs w:val="28"/>
          <w:shd w:val="clear" w:color="auto" w:fill="FAFAFA"/>
        </w:rPr>
        <w:t>DOI: </w:t>
      </w:r>
      <w:hyperlink r:id="rId9" w:tgtFrame="_blank" w:history="1">
        <w:r w:rsidR="00E71121" w:rsidRPr="00FB27F4">
          <w:rPr>
            <w:rStyle w:val="af"/>
            <w:rFonts w:ascii="Segoe UI" w:hAnsi="Segoe UI" w:cs="Segoe UI"/>
            <w:sz w:val="28"/>
            <w:szCs w:val="28"/>
            <w:shd w:val="clear" w:color="auto" w:fill="FAFAFA"/>
          </w:rPr>
          <w:t>https://doi.org/10.1108/IJEBR-06-2018-0425</w:t>
        </w:r>
      </w:hyperlink>
      <w:r w:rsidR="00E71121" w:rsidRPr="00FB27F4">
        <w:rPr>
          <w:sz w:val="28"/>
          <w:szCs w:val="28"/>
        </w:rPr>
        <w:t xml:space="preserve"> .</w:t>
      </w:r>
      <w:r w:rsidR="00E71121" w:rsidRPr="00FB27F4">
        <w:rPr>
          <w:sz w:val="28"/>
          <w:szCs w:val="28"/>
          <w:lang w:val="en-GB"/>
        </w:rPr>
        <w:t xml:space="preserve"> </w:t>
      </w:r>
      <w:r w:rsidR="00E71121" w:rsidRPr="00FB27F4">
        <w:rPr>
          <w:color w:val="222222"/>
          <w:sz w:val="28"/>
          <w:szCs w:val="28"/>
          <w:lang w:val="en-GB"/>
        </w:rPr>
        <w:t>(</w:t>
      </w:r>
      <w:r w:rsidR="00E71121" w:rsidRPr="00FB27F4">
        <w:rPr>
          <w:sz w:val="28"/>
          <w:szCs w:val="28"/>
          <w:lang w:val="en-US"/>
        </w:rPr>
        <w:t>Accessed by 2 September 2022).</w:t>
      </w:r>
    </w:p>
    <w:p w14:paraId="0029ACDB" w14:textId="75AF27B1" w:rsidR="00FB27F4" w:rsidRPr="00FB27F4" w:rsidRDefault="00FB27F4" w:rsidP="00FB27F4">
      <w:pPr>
        <w:pStyle w:val="af2"/>
        <w:spacing w:before="0" w:beforeAutospacing="0" w:after="240" w:afterAutospacing="0" w:line="360" w:lineRule="auto"/>
        <w:rPr>
          <w:sz w:val="28"/>
          <w:szCs w:val="28"/>
        </w:rPr>
      </w:pPr>
      <w:r w:rsidRPr="00FB27F4">
        <w:rPr>
          <w:sz w:val="28"/>
          <w:szCs w:val="28"/>
        </w:rPr>
        <w:t xml:space="preserve">Omar, A.R.C., Ishak, S. and Jusoh, M.A. (2020) The impact of Covid-19 movement control order on SMEs’ businesses and survival strategies. (Special Section.). </w:t>
      </w:r>
      <w:r w:rsidRPr="00FB27F4">
        <w:rPr>
          <w:i/>
          <w:iCs/>
          <w:sz w:val="28"/>
          <w:szCs w:val="28"/>
        </w:rPr>
        <w:t>Geografia. Malaysian Journal of Society and Space</w:t>
      </w:r>
      <w:r w:rsidRPr="00FB27F4">
        <w:rPr>
          <w:sz w:val="28"/>
          <w:szCs w:val="28"/>
        </w:rPr>
        <w:t xml:space="preserve">, [online] pp.139–150. Available at: </w:t>
      </w:r>
      <w:hyperlink r:id="rId10" w:history="1">
        <w:r w:rsidRPr="00FB27F4">
          <w:rPr>
            <w:rStyle w:val="af"/>
            <w:sz w:val="28"/>
            <w:szCs w:val="28"/>
          </w:rPr>
          <w:t>https://pesquisa.bvsalud.org/global-literature-on-novel-coronavirus-2019-ncov/resource/pt/covidwho-609538</w:t>
        </w:r>
        <w:r w:rsidRPr="00FB27F4">
          <w:rPr>
            <w:rStyle w:val="af"/>
            <w:sz w:val="28"/>
            <w:szCs w:val="28"/>
            <w:lang w:val="en-GB"/>
          </w:rPr>
          <w:t>/</w:t>
        </w:r>
      </w:hyperlink>
      <w:r w:rsidRPr="00FB27F4">
        <w:rPr>
          <w:sz w:val="28"/>
          <w:szCs w:val="28"/>
          <w:lang w:val="en-GB"/>
        </w:rPr>
        <w:t xml:space="preserve"> </w:t>
      </w:r>
      <w:r w:rsidRPr="00FB27F4">
        <w:rPr>
          <w:sz w:val="28"/>
          <w:szCs w:val="28"/>
        </w:rPr>
        <w:t xml:space="preserve"> </w:t>
      </w:r>
      <w:r w:rsidRPr="00FB27F4">
        <w:rPr>
          <w:sz w:val="28"/>
          <w:szCs w:val="28"/>
          <w:lang w:val="en-GB"/>
        </w:rPr>
        <w:t>(</w:t>
      </w:r>
      <w:r w:rsidRPr="00FB27F4">
        <w:rPr>
          <w:sz w:val="28"/>
          <w:szCs w:val="28"/>
        </w:rPr>
        <w:t xml:space="preserve">Accessed 2 </w:t>
      </w:r>
      <w:r w:rsidRPr="00FB27F4">
        <w:rPr>
          <w:sz w:val="28"/>
          <w:szCs w:val="28"/>
          <w:lang w:val="en-GB"/>
        </w:rPr>
        <w:t>September</w:t>
      </w:r>
      <w:r w:rsidRPr="00FB27F4">
        <w:rPr>
          <w:sz w:val="28"/>
          <w:szCs w:val="28"/>
        </w:rPr>
        <w:t xml:space="preserve"> 2022</w:t>
      </w:r>
      <w:r w:rsidRPr="00FB27F4">
        <w:rPr>
          <w:sz w:val="28"/>
          <w:szCs w:val="28"/>
          <w:lang w:val="en-GB"/>
        </w:rPr>
        <w:t>)</w:t>
      </w:r>
      <w:r w:rsidRPr="00FB27F4">
        <w:rPr>
          <w:sz w:val="28"/>
          <w:szCs w:val="28"/>
        </w:rPr>
        <w:t>.</w:t>
      </w:r>
    </w:p>
    <w:p w14:paraId="28F0A312" w14:textId="77777777" w:rsidR="00FC4009" w:rsidRPr="00FC4009" w:rsidRDefault="00FC4009" w:rsidP="00FE6935">
      <w:pPr>
        <w:spacing w:after="240" w:line="360" w:lineRule="auto"/>
        <w:jc w:val="both"/>
        <w:rPr>
          <w:rFonts w:ascii="Times New Roman" w:eastAsia="Times New Roman" w:hAnsi="Times New Roman" w:cs="Times New Roman"/>
          <w:sz w:val="28"/>
          <w:szCs w:val="28"/>
          <w:lang w:val="ru-GB" w:eastAsia="ru-RU"/>
        </w:rPr>
      </w:pPr>
      <w:r w:rsidRPr="00FC4009">
        <w:rPr>
          <w:rFonts w:ascii="Times New Roman" w:eastAsia="Times New Roman" w:hAnsi="Times New Roman" w:cs="Times New Roman"/>
          <w:sz w:val="28"/>
          <w:szCs w:val="28"/>
          <w:lang w:val="ru-GB" w:eastAsia="ru-RU"/>
        </w:rPr>
        <w:t xml:space="preserve">Oncioiu, I., Cokins, G., Capusneanu, S. and Topor, D.I. (2020). </w:t>
      </w:r>
      <w:r w:rsidRPr="00FC4009">
        <w:rPr>
          <w:rFonts w:ascii="Times New Roman" w:eastAsia="Times New Roman" w:hAnsi="Times New Roman" w:cs="Times New Roman"/>
          <w:i/>
          <w:iCs/>
          <w:sz w:val="28"/>
          <w:szCs w:val="28"/>
          <w:lang w:val="ru-GB" w:eastAsia="ru-RU"/>
        </w:rPr>
        <w:t>Management accounting standards for sustainable business practices</w:t>
      </w:r>
      <w:r w:rsidRPr="00FC4009">
        <w:rPr>
          <w:rFonts w:ascii="Times New Roman" w:eastAsia="Times New Roman" w:hAnsi="Times New Roman" w:cs="Times New Roman"/>
          <w:sz w:val="28"/>
          <w:szCs w:val="28"/>
          <w:lang w:val="ru-GB" w:eastAsia="ru-RU"/>
        </w:rPr>
        <w:t>. Hershey, Pennsylvania: IGI Global.</w:t>
      </w:r>
    </w:p>
    <w:p w14:paraId="006729BE" w14:textId="10B8FF4B" w:rsidR="00A920DC" w:rsidRDefault="00FE6935" w:rsidP="00A920DC">
      <w:pPr>
        <w:spacing w:line="360" w:lineRule="auto"/>
        <w:jc w:val="both"/>
        <w:rPr>
          <w:rFonts w:ascii="Times New Roman" w:eastAsia="Times New Roman" w:hAnsi="Times New Roman" w:cs="Times New Roman"/>
          <w:color w:val="222222"/>
          <w:sz w:val="28"/>
          <w:szCs w:val="28"/>
          <w:highlight w:val="white"/>
          <w:lang w:val="en-US"/>
        </w:rPr>
      </w:pPr>
      <w:r w:rsidRPr="00FE6935">
        <w:rPr>
          <w:rFonts w:ascii="Times New Roman" w:eastAsia="Times New Roman" w:hAnsi="Times New Roman" w:cs="Times New Roman"/>
          <w:color w:val="222222"/>
          <w:sz w:val="28"/>
          <w:szCs w:val="28"/>
          <w:highlight w:val="white"/>
          <w:lang w:val="en-US"/>
        </w:rPr>
        <w:t xml:space="preserve">Rhode, S. and Garrison, N. (2019) Management Accounting. </w:t>
      </w:r>
      <w:r w:rsidR="00A920DC">
        <w:rPr>
          <w:rFonts w:ascii="Times New Roman" w:eastAsia="Times New Roman" w:hAnsi="Times New Roman" w:cs="Times New Roman"/>
          <w:color w:val="222222"/>
          <w:sz w:val="28"/>
          <w:szCs w:val="28"/>
          <w:highlight w:val="white"/>
          <w:lang w:val="en-US"/>
        </w:rPr>
        <w:t>6</w:t>
      </w:r>
      <w:r w:rsidRPr="00FE6935">
        <w:rPr>
          <w:rFonts w:ascii="Times New Roman" w:eastAsia="Times New Roman" w:hAnsi="Times New Roman" w:cs="Times New Roman"/>
          <w:color w:val="222222"/>
          <w:sz w:val="28"/>
          <w:szCs w:val="28"/>
          <w:highlight w:val="white"/>
          <w:lang w:val="en-US"/>
        </w:rPr>
        <w:t>th edition. London, England: McGraw Hill</w:t>
      </w:r>
      <w:r w:rsidR="00A920DC">
        <w:rPr>
          <w:rFonts w:ascii="Times New Roman" w:eastAsia="Times New Roman" w:hAnsi="Times New Roman" w:cs="Times New Roman"/>
          <w:color w:val="222222"/>
          <w:sz w:val="28"/>
          <w:szCs w:val="28"/>
          <w:highlight w:val="white"/>
          <w:lang w:val="en-US"/>
        </w:rPr>
        <w:t>.</w:t>
      </w:r>
      <w:r w:rsidRPr="00FE6935">
        <w:rPr>
          <w:rFonts w:ascii="Times New Roman" w:eastAsia="Times New Roman" w:hAnsi="Times New Roman" w:cs="Times New Roman"/>
          <w:color w:val="222222"/>
          <w:sz w:val="28"/>
          <w:szCs w:val="28"/>
          <w:highlight w:val="white"/>
          <w:lang w:val="en-US"/>
        </w:rPr>
        <w:t xml:space="preserve"> </w:t>
      </w:r>
    </w:p>
    <w:p w14:paraId="2426AC9A" w14:textId="77777777" w:rsidR="00A920DC" w:rsidRDefault="00A920DC" w:rsidP="00A920DC">
      <w:pPr>
        <w:spacing w:line="360" w:lineRule="auto"/>
        <w:jc w:val="both"/>
        <w:rPr>
          <w:rFonts w:ascii="Times New Roman" w:eastAsia="Times New Roman" w:hAnsi="Times New Roman" w:cs="Times New Roman"/>
          <w:color w:val="222222"/>
          <w:sz w:val="28"/>
          <w:szCs w:val="28"/>
          <w:highlight w:val="white"/>
          <w:lang w:val="ru-GB"/>
        </w:rPr>
      </w:pPr>
    </w:p>
    <w:p w14:paraId="73687A07" w14:textId="77777777" w:rsidR="00FE6935" w:rsidRPr="00FE6935" w:rsidRDefault="00FE6935" w:rsidP="00FE6935">
      <w:pPr>
        <w:spacing w:after="240" w:line="360" w:lineRule="auto"/>
        <w:jc w:val="both"/>
        <w:rPr>
          <w:rFonts w:ascii="Times New Roman" w:eastAsia="Times New Roman" w:hAnsi="Times New Roman" w:cs="Times New Roman"/>
          <w:sz w:val="28"/>
          <w:szCs w:val="28"/>
          <w:lang w:val="ru-GB" w:eastAsia="ru-RU"/>
        </w:rPr>
      </w:pPr>
      <w:r w:rsidRPr="00FE6935">
        <w:rPr>
          <w:rFonts w:ascii="Times New Roman" w:eastAsia="Times New Roman" w:hAnsi="Times New Roman" w:cs="Times New Roman"/>
          <w:sz w:val="28"/>
          <w:szCs w:val="28"/>
          <w:lang w:val="ru-GB" w:eastAsia="ru-RU"/>
        </w:rPr>
        <w:t xml:space="preserve">Seal, W. (2015). </w:t>
      </w:r>
      <w:r w:rsidRPr="00FE6935">
        <w:rPr>
          <w:rFonts w:ascii="Times New Roman" w:eastAsia="Times New Roman" w:hAnsi="Times New Roman" w:cs="Times New Roman"/>
          <w:i/>
          <w:iCs/>
          <w:sz w:val="28"/>
          <w:szCs w:val="28"/>
          <w:lang w:val="ru-GB" w:eastAsia="ru-RU"/>
        </w:rPr>
        <w:t>Management accounting</w:t>
      </w:r>
      <w:r w:rsidRPr="00FE6935">
        <w:rPr>
          <w:rFonts w:ascii="Times New Roman" w:eastAsia="Times New Roman" w:hAnsi="Times New Roman" w:cs="Times New Roman"/>
          <w:sz w:val="28"/>
          <w:szCs w:val="28"/>
          <w:lang w:val="ru-GB" w:eastAsia="ru-RU"/>
        </w:rPr>
        <w:t>. Maidenhead: Mcgraw-Hill Education.</w:t>
      </w:r>
    </w:p>
    <w:p w14:paraId="6E0B018D" w14:textId="77777777" w:rsidR="007B3729" w:rsidRDefault="007B3729">
      <w:pPr>
        <w:spacing w:line="360" w:lineRule="auto"/>
        <w:jc w:val="both"/>
        <w:rPr>
          <w:rFonts w:ascii="Times New Roman" w:eastAsia="Times New Roman" w:hAnsi="Times New Roman" w:cs="Times New Roman"/>
          <w:color w:val="222222"/>
          <w:sz w:val="28"/>
          <w:szCs w:val="28"/>
          <w:highlight w:val="white"/>
          <w:lang w:val="ru-GB"/>
        </w:rPr>
      </w:pPr>
    </w:p>
    <w:p w14:paraId="585A1E70" w14:textId="77777777" w:rsidR="00380055" w:rsidRPr="00FB27F4" w:rsidRDefault="00380055">
      <w:pPr>
        <w:spacing w:line="360" w:lineRule="auto"/>
        <w:jc w:val="both"/>
        <w:rPr>
          <w:rFonts w:ascii="Times New Roman" w:eastAsia="Times New Roman" w:hAnsi="Times New Roman" w:cs="Times New Roman"/>
          <w:color w:val="222222"/>
          <w:sz w:val="28"/>
          <w:szCs w:val="28"/>
          <w:highlight w:val="white"/>
          <w:lang w:val="ru-GB"/>
        </w:rPr>
      </w:pPr>
    </w:p>
    <w:sectPr w:rsidR="00380055" w:rsidRPr="00FB27F4" w:rsidSect="00DE24BB">
      <w:headerReference w:type="default" r:id="rId11"/>
      <w:footerReference w:type="default" r:id="rId12"/>
      <w:headerReference w:type="first" r:id="rId13"/>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ADCB5" w14:textId="77777777" w:rsidR="00D72294" w:rsidRDefault="00D72294" w:rsidP="00DE24BB">
      <w:pPr>
        <w:spacing w:line="240" w:lineRule="auto"/>
      </w:pPr>
      <w:r>
        <w:separator/>
      </w:r>
    </w:p>
  </w:endnote>
  <w:endnote w:type="continuationSeparator" w:id="0">
    <w:p w14:paraId="168BAAA1" w14:textId="77777777" w:rsidR="00D72294" w:rsidRDefault="00D72294" w:rsidP="00DE24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306600"/>
      <w:docPartObj>
        <w:docPartGallery w:val="Page Numbers (Bottom of Page)"/>
        <w:docPartUnique/>
      </w:docPartObj>
    </w:sdtPr>
    <w:sdtEndPr>
      <w:rPr>
        <w:noProof/>
      </w:rPr>
    </w:sdtEndPr>
    <w:sdtContent>
      <w:p w14:paraId="6321DF43" w14:textId="77777777" w:rsidR="00DE24BB" w:rsidRDefault="00DE24BB">
        <w:pPr>
          <w:pStyle w:val="ac"/>
          <w:jc w:val="right"/>
        </w:pPr>
        <w:r>
          <w:fldChar w:fldCharType="begin"/>
        </w:r>
        <w:r>
          <w:instrText xml:space="preserve"> PAGE   \* MERGEFORMAT </w:instrText>
        </w:r>
        <w:r>
          <w:fldChar w:fldCharType="separate"/>
        </w:r>
        <w:r w:rsidR="00FB4F15">
          <w:rPr>
            <w:noProof/>
          </w:rPr>
          <w:t>14</w:t>
        </w:r>
        <w:r>
          <w:rPr>
            <w:noProof/>
          </w:rPr>
          <w:fldChar w:fldCharType="end"/>
        </w:r>
      </w:p>
    </w:sdtContent>
  </w:sdt>
  <w:p w14:paraId="257EF243" w14:textId="77777777" w:rsidR="00DE24BB" w:rsidRDefault="00DE24B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7A749" w14:textId="77777777" w:rsidR="00D72294" w:rsidRDefault="00D72294" w:rsidP="00DE24BB">
      <w:pPr>
        <w:spacing w:line="240" w:lineRule="auto"/>
      </w:pPr>
      <w:r>
        <w:separator/>
      </w:r>
    </w:p>
  </w:footnote>
  <w:footnote w:type="continuationSeparator" w:id="0">
    <w:p w14:paraId="1CE44DDF" w14:textId="77777777" w:rsidR="00D72294" w:rsidRDefault="00D72294" w:rsidP="00DE24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EFEF3" w14:textId="77777777" w:rsidR="00FB4F15" w:rsidRDefault="00FB4F15">
    <w:pPr>
      <w:pStyle w:val="aa"/>
    </w:pPr>
    <w:r>
      <w:tab/>
    </w:r>
    <w:r>
      <w:tab/>
    </w:r>
    <w:r>
      <w:rPr>
        <w:noProof/>
        <w:bdr w:val="none" w:sz="0" w:space="0" w:color="auto" w:frame="1"/>
        <w:lang w:val="en-IN"/>
      </w:rPr>
      <w:drawing>
        <wp:inline distT="0" distB="0" distL="0" distR="0" wp14:anchorId="2477579E" wp14:editId="1169217E">
          <wp:extent cx="1809750" cy="723900"/>
          <wp:effectExtent l="0" t="0" r="0" b="0"/>
          <wp:docPr id="2" name="Picture 2" descr="https://lh3.googleusercontent.com/WaJLyLD0J4XffqD9nWYavS8j_UrKlMfNtDm73B_YRCfHIEGU90vmBjleFTvdfs6kPwTwB1NzUzUPOVf0d_jZ49OJyiJlc34oxmNWkJAe58oSc2egY5oTvdo8KQPNA97673FHElC_I0QviIGokSU2F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WaJLyLD0J4XffqD9nWYavS8j_UrKlMfNtDm73B_YRCfHIEGU90vmBjleFTvdfs6kPwTwB1NzUzUPOVf0d_jZ49OJyiJlc34oxmNWkJAe58oSc2egY5oTvdo8KQPNA97673FHElC_I0QviIGokSU2FI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25CA0" w14:textId="77777777" w:rsidR="00FB4F15" w:rsidRDefault="00FB4F15">
    <w:pPr>
      <w:pStyle w:val="aa"/>
    </w:pPr>
    <w:r>
      <w:tab/>
    </w:r>
    <w:r>
      <w:tab/>
    </w:r>
    <w:r>
      <w:rPr>
        <w:noProof/>
        <w:bdr w:val="none" w:sz="0" w:space="0" w:color="auto" w:frame="1"/>
        <w:lang w:val="en-IN"/>
      </w:rPr>
      <w:drawing>
        <wp:inline distT="0" distB="0" distL="0" distR="0" wp14:anchorId="09369121" wp14:editId="0D6A54DD">
          <wp:extent cx="1809750" cy="723900"/>
          <wp:effectExtent l="0" t="0" r="0" b="0"/>
          <wp:docPr id="1" name="Picture 1" descr="https://lh3.googleusercontent.com/WaJLyLD0J4XffqD9nWYavS8j_UrKlMfNtDm73B_YRCfHIEGU90vmBjleFTvdfs6kPwTwB1NzUzUPOVf0d_jZ49OJyiJlc34oxmNWkJAe58oSc2egY5oTvdo8KQPNA97673FHElC_I0QviIGokSU2F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WaJLyLD0J4XffqD9nWYavS8j_UrKlMfNtDm73B_YRCfHIEGU90vmBjleFTvdfs6kPwTwB1NzUzUPOVf0d_jZ49OJyiJlc34oxmNWkJAe58oSc2egY5oTvdo8KQPNA97673FHElC_I0QviIGokSU2FI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D6347"/>
    <w:multiLevelType w:val="multilevel"/>
    <w:tmpl w:val="ECE48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B895931"/>
    <w:multiLevelType w:val="hybridMultilevel"/>
    <w:tmpl w:val="C79065EC"/>
    <w:lvl w:ilvl="0" w:tplc="6FD0027A">
      <w:start w:val="1"/>
      <w:numFmt w:val="bullet"/>
      <w:lvlText w:val="•"/>
      <w:lvlJc w:val="left"/>
      <w:pPr>
        <w:tabs>
          <w:tab w:val="num" w:pos="720"/>
        </w:tabs>
        <w:ind w:left="720" w:hanging="360"/>
      </w:pPr>
      <w:rPr>
        <w:rFonts w:ascii="Arial" w:hAnsi="Arial" w:hint="default"/>
      </w:rPr>
    </w:lvl>
    <w:lvl w:ilvl="1" w:tplc="61A0CED8" w:tentative="1">
      <w:start w:val="1"/>
      <w:numFmt w:val="bullet"/>
      <w:lvlText w:val="•"/>
      <w:lvlJc w:val="left"/>
      <w:pPr>
        <w:tabs>
          <w:tab w:val="num" w:pos="1440"/>
        </w:tabs>
        <w:ind w:left="1440" w:hanging="360"/>
      </w:pPr>
      <w:rPr>
        <w:rFonts w:ascii="Arial" w:hAnsi="Arial" w:hint="default"/>
      </w:rPr>
    </w:lvl>
    <w:lvl w:ilvl="2" w:tplc="E892E64C" w:tentative="1">
      <w:start w:val="1"/>
      <w:numFmt w:val="bullet"/>
      <w:lvlText w:val="•"/>
      <w:lvlJc w:val="left"/>
      <w:pPr>
        <w:tabs>
          <w:tab w:val="num" w:pos="2160"/>
        </w:tabs>
        <w:ind w:left="2160" w:hanging="360"/>
      </w:pPr>
      <w:rPr>
        <w:rFonts w:ascii="Arial" w:hAnsi="Arial" w:hint="default"/>
      </w:rPr>
    </w:lvl>
    <w:lvl w:ilvl="3" w:tplc="6D501554" w:tentative="1">
      <w:start w:val="1"/>
      <w:numFmt w:val="bullet"/>
      <w:lvlText w:val="•"/>
      <w:lvlJc w:val="left"/>
      <w:pPr>
        <w:tabs>
          <w:tab w:val="num" w:pos="2880"/>
        </w:tabs>
        <w:ind w:left="2880" w:hanging="360"/>
      </w:pPr>
      <w:rPr>
        <w:rFonts w:ascii="Arial" w:hAnsi="Arial" w:hint="default"/>
      </w:rPr>
    </w:lvl>
    <w:lvl w:ilvl="4" w:tplc="99BADE68" w:tentative="1">
      <w:start w:val="1"/>
      <w:numFmt w:val="bullet"/>
      <w:lvlText w:val="•"/>
      <w:lvlJc w:val="left"/>
      <w:pPr>
        <w:tabs>
          <w:tab w:val="num" w:pos="3600"/>
        </w:tabs>
        <w:ind w:left="3600" w:hanging="360"/>
      </w:pPr>
      <w:rPr>
        <w:rFonts w:ascii="Arial" w:hAnsi="Arial" w:hint="default"/>
      </w:rPr>
    </w:lvl>
    <w:lvl w:ilvl="5" w:tplc="C69CCB08" w:tentative="1">
      <w:start w:val="1"/>
      <w:numFmt w:val="bullet"/>
      <w:lvlText w:val="•"/>
      <w:lvlJc w:val="left"/>
      <w:pPr>
        <w:tabs>
          <w:tab w:val="num" w:pos="4320"/>
        </w:tabs>
        <w:ind w:left="4320" w:hanging="360"/>
      </w:pPr>
      <w:rPr>
        <w:rFonts w:ascii="Arial" w:hAnsi="Arial" w:hint="default"/>
      </w:rPr>
    </w:lvl>
    <w:lvl w:ilvl="6" w:tplc="73D05174" w:tentative="1">
      <w:start w:val="1"/>
      <w:numFmt w:val="bullet"/>
      <w:lvlText w:val="•"/>
      <w:lvlJc w:val="left"/>
      <w:pPr>
        <w:tabs>
          <w:tab w:val="num" w:pos="5040"/>
        </w:tabs>
        <w:ind w:left="5040" w:hanging="360"/>
      </w:pPr>
      <w:rPr>
        <w:rFonts w:ascii="Arial" w:hAnsi="Arial" w:hint="default"/>
      </w:rPr>
    </w:lvl>
    <w:lvl w:ilvl="7" w:tplc="2AA8D320" w:tentative="1">
      <w:start w:val="1"/>
      <w:numFmt w:val="bullet"/>
      <w:lvlText w:val="•"/>
      <w:lvlJc w:val="left"/>
      <w:pPr>
        <w:tabs>
          <w:tab w:val="num" w:pos="5760"/>
        </w:tabs>
        <w:ind w:left="5760" w:hanging="360"/>
      </w:pPr>
      <w:rPr>
        <w:rFonts w:ascii="Arial" w:hAnsi="Arial" w:hint="default"/>
      </w:rPr>
    </w:lvl>
    <w:lvl w:ilvl="8" w:tplc="28327A7A" w:tentative="1">
      <w:start w:val="1"/>
      <w:numFmt w:val="bullet"/>
      <w:lvlText w:val="•"/>
      <w:lvlJc w:val="left"/>
      <w:pPr>
        <w:tabs>
          <w:tab w:val="num" w:pos="6480"/>
        </w:tabs>
        <w:ind w:left="6480" w:hanging="360"/>
      </w:pPr>
      <w:rPr>
        <w:rFonts w:ascii="Arial" w:hAnsi="Arial" w:hint="default"/>
      </w:rPr>
    </w:lvl>
  </w:abstractNum>
  <w:num w:numId="1" w16cid:durableId="743603118">
    <w:abstractNumId w:val="0"/>
  </w:num>
  <w:num w:numId="2" w16cid:durableId="2005157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F57"/>
    <w:rsid w:val="00084B4D"/>
    <w:rsid w:val="000A13AB"/>
    <w:rsid w:val="000E0019"/>
    <w:rsid w:val="001877CC"/>
    <w:rsid w:val="001D30F9"/>
    <w:rsid w:val="00380055"/>
    <w:rsid w:val="003E7030"/>
    <w:rsid w:val="00451650"/>
    <w:rsid w:val="004E4270"/>
    <w:rsid w:val="005606DD"/>
    <w:rsid w:val="005B3DF9"/>
    <w:rsid w:val="00726F57"/>
    <w:rsid w:val="007B3729"/>
    <w:rsid w:val="00846052"/>
    <w:rsid w:val="00953C9D"/>
    <w:rsid w:val="009C4B1A"/>
    <w:rsid w:val="00A55369"/>
    <w:rsid w:val="00A920DC"/>
    <w:rsid w:val="00B22443"/>
    <w:rsid w:val="00B83D35"/>
    <w:rsid w:val="00BA3ED8"/>
    <w:rsid w:val="00BB1607"/>
    <w:rsid w:val="00BD33C6"/>
    <w:rsid w:val="00BD40D2"/>
    <w:rsid w:val="00BE0B27"/>
    <w:rsid w:val="00C87D0E"/>
    <w:rsid w:val="00CA4B26"/>
    <w:rsid w:val="00D244C8"/>
    <w:rsid w:val="00D72294"/>
    <w:rsid w:val="00DE24BB"/>
    <w:rsid w:val="00E36B18"/>
    <w:rsid w:val="00E71121"/>
    <w:rsid w:val="00E81079"/>
    <w:rsid w:val="00FB27F4"/>
    <w:rsid w:val="00FB4F15"/>
    <w:rsid w:val="00FB6B9E"/>
    <w:rsid w:val="00FC4009"/>
    <w:rsid w:val="00FE6935"/>
    <w:rsid w:val="00FF6A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763CE"/>
  <w15:docId w15:val="{9B929992-CDF6-4C6F-8059-2542F4C65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rsid w:val="00DE24BB"/>
    <w:pPr>
      <w:keepNext/>
      <w:keepLines/>
      <w:spacing w:before="400" w:after="120" w:line="360" w:lineRule="auto"/>
      <w:jc w:val="both"/>
      <w:outlineLvl w:val="0"/>
    </w:pPr>
    <w:rPr>
      <w:rFonts w:ascii="Times New Roman" w:hAnsi="Times New Roman"/>
      <w:b/>
      <w:sz w:val="24"/>
      <w:szCs w:val="40"/>
    </w:rPr>
  </w:style>
  <w:style w:type="paragraph" w:styleId="2">
    <w:name w:val="heading 2"/>
    <w:basedOn w:val="a"/>
    <w:next w:val="a"/>
    <w:rsid w:val="00DE24BB"/>
    <w:pPr>
      <w:keepNext/>
      <w:keepLines/>
      <w:spacing w:before="360" w:after="120" w:line="360" w:lineRule="auto"/>
      <w:jc w:val="both"/>
      <w:outlineLvl w:val="1"/>
    </w:pPr>
    <w:rPr>
      <w:rFonts w:ascii="Times New Roman" w:hAnsi="Times New Roman"/>
      <w:b/>
      <w:sz w:val="24"/>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a1"/>
    <w:tblPr>
      <w:tblStyleRowBandSize w:val="1"/>
      <w:tblStyleColBandSize w:val="1"/>
      <w:tblCellMar>
        <w:top w:w="100" w:type="dxa"/>
        <w:left w:w="100" w:type="dxa"/>
        <w:bottom w:w="100" w:type="dxa"/>
        <w:right w:w="100" w:type="dxa"/>
      </w:tblCellMar>
    </w:tblPr>
  </w:style>
  <w:style w:type="table" w:customStyle="1" w:styleId="a6">
    <w:basedOn w:val="a1"/>
    <w:tblPr>
      <w:tblStyleRowBandSize w:val="1"/>
      <w:tblStyleColBandSize w:val="1"/>
      <w:tblCellMar>
        <w:top w:w="100" w:type="dxa"/>
        <w:left w:w="100" w:type="dxa"/>
        <w:bottom w:w="100" w:type="dxa"/>
        <w:right w:w="100" w:type="dxa"/>
      </w:tblCellMar>
    </w:tblPr>
  </w:style>
  <w:style w:type="table" w:customStyle="1" w:styleId="a7">
    <w:basedOn w:val="a1"/>
    <w:tblPr>
      <w:tblStyleRowBandSize w:val="1"/>
      <w:tblStyleColBandSize w:val="1"/>
      <w:tblCellMar>
        <w:top w:w="100" w:type="dxa"/>
        <w:left w:w="100" w:type="dxa"/>
        <w:bottom w:w="100" w:type="dxa"/>
        <w:right w:w="100" w:type="dxa"/>
      </w:tblCellMar>
    </w:tblPr>
  </w:style>
  <w:style w:type="table" w:customStyle="1" w:styleId="a8">
    <w:basedOn w:val="a1"/>
    <w:tblPr>
      <w:tblStyleRowBandSize w:val="1"/>
      <w:tblStyleColBandSize w:val="1"/>
      <w:tblCellMar>
        <w:top w:w="100" w:type="dxa"/>
        <w:left w:w="100" w:type="dxa"/>
        <w:bottom w:w="100" w:type="dxa"/>
        <w:right w:w="100" w:type="dxa"/>
      </w:tblCellMar>
    </w:tblPr>
  </w:style>
  <w:style w:type="table" w:customStyle="1" w:styleId="a9">
    <w:basedOn w:val="a1"/>
    <w:tblPr>
      <w:tblStyleRowBandSize w:val="1"/>
      <w:tblStyleColBandSize w:val="1"/>
      <w:tblCellMar>
        <w:top w:w="100" w:type="dxa"/>
        <w:left w:w="100" w:type="dxa"/>
        <w:bottom w:w="100" w:type="dxa"/>
        <w:right w:w="100" w:type="dxa"/>
      </w:tblCellMar>
    </w:tblPr>
  </w:style>
  <w:style w:type="paragraph" w:styleId="aa">
    <w:name w:val="header"/>
    <w:basedOn w:val="a"/>
    <w:link w:val="ab"/>
    <w:uiPriority w:val="99"/>
    <w:unhideWhenUsed/>
    <w:rsid w:val="00DE24BB"/>
    <w:pPr>
      <w:tabs>
        <w:tab w:val="center" w:pos="4513"/>
        <w:tab w:val="right" w:pos="9026"/>
      </w:tabs>
      <w:spacing w:line="240" w:lineRule="auto"/>
    </w:pPr>
  </w:style>
  <w:style w:type="character" w:customStyle="1" w:styleId="ab">
    <w:name w:val="Верхний колонтитул Знак"/>
    <w:basedOn w:val="a0"/>
    <w:link w:val="aa"/>
    <w:uiPriority w:val="99"/>
    <w:rsid w:val="00DE24BB"/>
  </w:style>
  <w:style w:type="paragraph" w:styleId="ac">
    <w:name w:val="footer"/>
    <w:basedOn w:val="a"/>
    <w:link w:val="ad"/>
    <w:uiPriority w:val="99"/>
    <w:unhideWhenUsed/>
    <w:rsid w:val="00DE24BB"/>
    <w:pPr>
      <w:tabs>
        <w:tab w:val="center" w:pos="4513"/>
        <w:tab w:val="right" w:pos="9026"/>
      </w:tabs>
      <w:spacing w:line="240" w:lineRule="auto"/>
    </w:pPr>
  </w:style>
  <w:style w:type="character" w:customStyle="1" w:styleId="ad">
    <w:name w:val="Нижний колонтитул Знак"/>
    <w:basedOn w:val="a0"/>
    <w:link w:val="ac"/>
    <w:uiPriority w:val="99"/>
    <w:rsid w:val="00DE24BB"/>
  </w:style>
  <w:style w:type="paragraph" w:styleId="ae">
    <w:name w:val="TOC Heading"/>
    <w:basedOn w:val="1"/>
    <w:next w:val="a"/>
    <w:uiPriority w:val="39"/>
    <w:unhideWhenUsed/>
    <w:qFormat/>
    <w:rsid w:val="00DE24B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DE24BB"/>
    <w:pPr>
      <w:spacing w:after="100"/>
    </w:pPr>
  </w:style>
  <w:style w:type="paragraph" w:styleId="20">
    <w:name w:val="toc 2"/>
    <w:basedOn w:val="a"/>
    <w:next w:val="a"/>
    <w:autoRedefine/>
    <w:uiPriority w:val="39"/>
    <w:unhideWhenUsed/>
    <w:rsid w:val="00DE24BB"/>
    <w:pPr>
      <w:spacing w:after="100"/>
      <w:ind w:left="220"/>
    </w:pPr>
  </w:style>
  <w:style w:type="character" w:styleId="af">
    <w:name w:val="Hyperlink"/>
    <w:basedOn w:val="a0"/>
    <w:uiPriority w:val="99"/>
    <w:unhideWhenUsed/>
    <w:rsid w:val="00DE24BB"/>
    <w:rPr>
      <w:color w:val="0000FF" w:themeColor="hyperlink"/>
      <w:u w:val="single"/>
    </w:rPr>
  </w:style>
  <w:style w:type="character" w:styleId="af0">
    <w:name w:val="Unresolved Mention"/>
    <w:basedOn w:val="a0"/>
    <w:uiPriority w:val="99"/>
    <w:semiHidden/>
    <w:unhideWhenUsed/>
    <w:rsid w:val="00D244C8"/>
    <w:rPr>
      <w:color w:val="605E5C"/>
      <w:shd w:val="clear" w:color="auto" w:fill="E1DFDD"/>
    </w:rPr>
  </w:style>
  <w:style w:type="character" w:styleId="af1">
    <w:name w:val="FollowedHyperlink"/>
    <w:basedOn w:val="a0"/>
    <w:uiPriority w:val="99"/>
    <w:semiHidden/>
    <w:unhideWhenUsed/>
    <w:rsid w:val="00D244C8"/>
    <w:rPr>
      <w:color w:val="800080" w:themeColor="followedHyperlink"/>
      <w:u w:val="single"/>
    </w:rPr>
  </w:style>
  <w:style w:type="paragraph" w:styleId="af2">
    <w:name w:val="Normal (Web)"/>
    <w:basedOn w:val="a"/>
    <w:uiPriority w:val="99"/>
    <w:unhideWhenUsed/>
    <w:rsid w:val="005B3DF9"/>
    <w:pPr>
      <w:spacing w:before="100" w:beforeAutospacing="1" w:after="100" w:afterAutospacing="1" w:line="240" w:lineRule="auto"/>
    </w:pPr>
    <w:rPr>
      <w:rFonts w:ascii="Times New Roman" w:eastAsia="Times New Roman" w:hAnsi="Times New Roman" w:cs="Times New Roman"/>
      <w:sz w:val="24"/>
      <w:szCs w:val="24"/>
      <w:lang w:val="ru-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34572">
      <w:bodyDiv w:val="1"/>
      <w:marLeft w:val="0"/>
      <w:marRight w:val="0"/>
      <w:marTop w:val="0"/>
      <w:marBottom w:val="0"/>
      <w:divBdr>
        <w:top w:val="none" w:sz="0" w:space="0" w:color="auto"/>
        <w:left w:val="none" w:sz="0" w:space="0" w:color="auto"/>
        <w:bottom w:val="none" w:sz="0" w:space="0" w:color="auto"/>
        <w:right w:val="none" w:sz="0" w:space="0" w:color="auto"/>
      </w:divBdr>
      <w:divsChild>
        <w:div w:id="2061438770">
          <w:marLeft w:val="0"/>
          <w:marRight w:val="0"/>
          <w:marTop w:val="0"/>
          <w:marBottom w:val="0"/>
          <w:divBdr>
            <w:top w:val="none" w:sz="0" w:space="0" w:color="auto"/>
            <w:left w:val="none" w:sz="0" w:space="0" w:color="auto"/>
            <w:bottom w:val="none" w:sz="0" w:space="0" w:color="auto"/>
            <w:right w:val="none" w:sz="0" w:space="0" w:color="auto"/>
          </w:divBdr>
        </w:div>
      </w:divsChild>
    </w:div>
    <w:div w:id="584844551">
      <w:bodyDiv w:val="1"/>
      <w:marLeft w:val="0"/>
      <w:marRight w:val="0"/>
      <w:marTop w:val="0"/>
      <w:marBottom w:val="0"/>
      <w:divBdr>
        <w:top w:val="none" w:sz="0" w:space="0" w:color="auto"/>
        <w:left w:val="none" w:sz="0" w:space="0" w:color="auto"/>
        <w:bottom w:val="none" w:sz="0" w:space="0" w:color="auto"/>
        <w:right w:val="none" w:sz="0" w:space="0" w:color="auto"/>
      </w:divBdr>
      <w:divsChild>
        <w:div w:id="608394351">
          <w:marLeft w:val="0"/>
          <w:marRight w:val="0"/>
          <w:marTop w:val="0"/>
          <w:marBottom w:val="0"/>
          <w:divBdr>
            <w:top w:val="none" w:sz="0" w:space="0" w:color="auto"/>
            <w:left w:val="none" w:sz="0" w:space="0" w:color="auto"/>
            <w:bottom w:val="none" w:sz="0" w:space="0" w:color="auto"/>
            <w:right w:val="none" w:sz="0" w:space="0" w:color="auto"/>
          </w:divBdr>
        </w:div>
      </w:divsChild>
    </w:div>
    <w:div w:id="875385871">
      <w:bodyDiv w:val="1"/>
      <w:marLeft w:val="0"/>
      <w:marRight w:val="0"/>
      <w:marTop w:val="0"/>
      <w:marBottom w:val="0"/>
      <w:divBdr>
        <w:top w:val="none" w:sz="0" w:space="0" w:color="auto"/>
        <w:left w:val="none" w:sz="0" w:space="0" w:color="auto"/>
        <w:bottom w:val="none" w:sz="0" w:space="0" w:color="auto"/>
        <w:right w:val="none" w:sz="0" w:space="0" w:color="auto"/>
      </w:divBdr>
      <w:divsChild>
        <w:div w:id="628971300">
          <w:marLeft w:val="0"/>
          <w:marRight w:val="0"/>
          <w:marTop w:val="0"/>
          <w:marBottom w:val="0"/>
          <w:divBdr>
            <w:top w:val="none" w:sz="0" w:space="0" w:color="auto"/>
            <w:left w:val="none" w:sz="0" w:space="0" w:color="auto"/>
            <w:bottom w:val="none" w:sz="0" w:space="0" w:color="auto"/>
            <w:right w:val="none" w:sz="0" w:space="0" w:color="auto"/>
          </w:divBdr>
        </w:div>
      </w:divsChild>
    </w:div>
    <w:div w:id="1087849603">
      <w:bodyDiv w:val="1"/>
      <w:marLeft w:val="0"/>
      <w:marRight w:val="0"/>
      <w:marTop w:val="0"/>
      <w:marBottom w:val="0"/>
      <w:divBdr>
        <w:top w:val="none" w:sz="0" w:space="0" w:color="auto"/>
        <w:left w:val="none" w:sz="0" w:space="0" w:color="auto"/>
        <w:bottom w:val="none" w:sz="0" w:space="0" w:color="auto"/>
        <w:right w:val="none" w:sz="0" w:space="0" w:color="auto"/>
      </w:divBdr>
    </w:div>
    <w:div w:id="1134106984">
      <w:bodyDiv w:val="1"/>
      <w:marLeft w:val="0"/>
      <w:marRight w:val="0"/>
      <w:marTop w:val="0"/>
      <w:marBottom w:val="0"/>
      <w:divBdr>
        <w:top w:val="none" w:sz="0" w:space="0" w:color="auto"/>
        <w:left w:val="none" w:sz="0" w:space="0" w:color="auto"/>
        <w:bottom w:val="none" w:sz="0" w:space="0" w:color="auto"/>
        <w:right w:val="none" w:sz="0" w:space="0" w:color="auto"/>
      </w:divBdr>
      <w:divsChild>
        <w:div w:id="1477726279">
          <w:marLeft w:val="0"/>
          <w:marRight w:val="0"/>
          <w:marTop w:val="0"/>
          <w:marBottom w:val="0"/>
          <w:divBdr>
            <w:top w:val="none" w:sz="0" w:space="0" w:color="auto"/>
            <w:left w:val="none" w:sz="0" w:space="0" w:color="auto"/>
            <w:bottom w:val="none" w:sz="0" w:space="0" w:color="auto"/>
            <w:right w:val="none" w:sz="0" w:space="0" w:color="auto"/>
          </w:divBdr>
        </w:div>
      </w:divsChild>
    </w:div>
    <w:div w:id="1188760685">
      <w:bodyDiv w:val="1"/>
      <w:marLeft w:val="0"/>
      <w:marRight w:val="0"/>
      <w:marTop w:val="0"/>
      <w:marBottom w:val="0"/>
      <w:divBdr>
        <w:top w:val="none" w:sz="0" w:space="0" w:color="auto"/>
        <w:left w:val="none" w:sz="0" w:space="0" w:color="auto"/>
        <w:bottom w:val="none" w:sz="0" w:space="0" w:color="auto"/>
        <w:right w:val="none" w:sz="0" w:space="0" w:color="auto"/>
      </w:divBdr>
      <w:divsChild>
        <w:div w:id="687489697">
          <w:marLeft w:val="547"/>
          <w:marRight w:val="0"/>
          <w:marTop w:val="134"/>
          <w:marBottom w:val="0"/>
          <w:divBdr>
            <w:top w:val="none" w:sz="0" w:space="0" w:color="auto"/>
            <w:left w:val="none" w:sz="0" w:space="0" w:color="auto"/>
            <w:bottom w:val="none" w:sz="0" w:space="0" w:color="auto"/>
            <w:right w:val="none" w:sz="0" w:space="0" w:color="auto"/>
          </w:divBdr>
        </w:div>
      </w:divsChild>
    </w:div>
    <w:div w:id="1466967711">
      <w:bodyDiv w:val="1"/>
      <w:marLeft w:val="0"/>
      <w:marRight w:val="0"/>
      <w:marTop w:val="0"/>
      <w:marBottom w:val="0"/>
      <w:divBdr>
        <w:top w:val="none" w:sz="0" w:space="0" w:color="auto"/>
        <w:left w:val="none" w:sz="0" w:space="0" w:color="auto"/>
        <w:bottom w:val="none" w:sz="0" w:space="0" w:color="auto"/>
        <w:right w:val="none" w:sz="0" w:space="0" w:color="auto"/>
      </w:divBdr>
      <w:divsChild>
        <w:div w:id="2098332114">
          <w:marLeft w:val="0"/>
          <w:marRight w:val="0"/>
          <w:marTop w:val="0"/>
          <w:marBottom w:val="0"/>
          <w:divBdr>
            <w:top w:val="none" w:sz="0" w:space="0" w:color="auto"/>
            <w:left w:val="none" w:sz="0" w:space="0" w:color="auto"/>
            <w:bottom w:val="none" w:sz="0" w:space="0" w:color="auto"/>
            <w:right w:val="none" w:sz="0" w:space="0" w:color="auto"/>
          </w:divBdr>
        </w:div>
      </w:divsChild>
    </w:div>
    <w:div w:id="1491555226">
      <w:bodyDiv w:val="1"/>
      <w:marLeft w:val="0"/>
      <w:marRight w:val="0"/>
      <w:marTop w:val="0"/>
      <w:marBottom w:val="0"/>
      <w:divBdr>
        <w:top w:val="none" w:sz="0" w:space="0" w:color="auto"/>
        <w:left w:val="none" w:sz="0" w:space="0" w:color="auto"/>
        <w:bottom w:val="none" w:sz="0" w:space="0" w:color="auto"/>
        <w:right w:val="none" w:sz="0" w:space="0" w:color="auto"/>
      </w:divBdr>
    </w:div>
    <w:div w:id="1552111356">
      <w:bodyDiv w:val="1"/>
      <w:marLeft w:val="0"/>
      <w:marRight w:val="0"/>
      <w:marTop w:val="0"/>
      <w:marBottom w:val="0"/>
      <w:divBdr>
        <w:top w:val="none" w:sz="0" w:space="0" w:color="auto"/>
        <w:left w:val="none" w:sz="0" w:space="0" w:color="auto"/>
        <w:bottom w:val="none" w:sz="0" w:space="0" w:color="auto"/>
        <w:right w:val="none" w:sz="0" w:space="0" w:color="auto"/>
      </w:divBdr>
      <w:divsChild>
        <w:div w:id="1726759833">
          <w:marLeft w:val="0"/>
          <w:marRight w:val="0"/>
          <w:marTop w:val="0"/>
          <w:marBottom w:val="0"/>
          <w:divBdr>
            <w:top w:val="none" w:sz="0" w:space="0" w:color="auto"/>
            <w:left w:val="none" w:sz="0" w:space="0" w:color="auto"/>
            <w:bottom w:val="none" w:sz="0" w:space="0" w:color="auto"/>
            <w:right w:val="none" w:sz="0" w:space="0" w:color="auto"/>
          </w:divBdr>
        </w:div>
      </w:divsChild>
    </w:div>
    <w:div w:id="1630546331">
      <w:bodyDiv w:val="1"/>
      <w:marLeft w:val="0"/>
      <w:marRight w:val="0"/>
      <w:marTop w:val="0"/>
      <w:marBottom w:val="0"/>
      <w:divBdr>
        <w:top w:val="none" w:sz="0" w:space="0" w:color="auto"/>
        <w:left w:val="none" w:sz="0" w:space="0" w:color="auto"/>
        <w:bottom w:val="none" w:sz="0" w:space="0" w:color="auto"/>
        <w:right w:val="none" w:sz="0" w:space="0" w:color="auto"/>
      </w:divBdr>
      <w:divsChild>
        <w:div w:id="390471451">
          <w:marLeft w:val="0"/>
          <w:marRight w:val="0"/>
          <w:marTop w:val="0"/>
          <w:marBottom w:val="0"/>
          <w:divBdr>
            <w:top w:val="none" w:sz="0" w:space="0" w:color="auto"/>
            <w:left w:val="none" w:sz="0" w:space="0" w:color="auto"/>
            <w:bottom w:val="none" w:sz="0" w:space="0" w:color="auto"/>
            <w:right w:val="none" w:sz="0" w:space="0" w:color="auto"/>
          </w:divBdr>
        </w:div>
      </w:divsChild>
    </w:div>
    <w:div w:id="2035185461">
      <w:bodyDiv w:val="1"/>
      <w:marLeft w:val="0"/>
      <w:marRight w:val="0"/>
      <w:marTop w:val="0"/>
      <w:marBottom w:val="0"/>
      <w:divBdr>
        <w:top w:val="none" w:sz="0" w:space="0" w:color="auto"/>
        <w:left w:val="none" w:sz="0" w:space="0" w:color="auto"/>
        <w:bottom w:val="none" w:sz="0" w:space="0" w:color="auto"/>
        <w:right w:val="none" w:sz="0" w:space="0" w:color="auto"/>
      </w:divBdr>
      <w:divsChild>
        <w:div w:id="87924078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dpi.com/2673-5768/3/1/17/pdf/"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esquisa.bvsalud.org/global-literature-on-novel-coronavirus-2019-ncov/resource/pt/covidwho-609538/" TargetMode="External"/><Relationship Id="rId4" Type="http://schemas.openxmlformats.org/officeDocument/2006/relationships/settings" Target="settings.xml"/><Relationship Id="rId9" Type="http://schemas.openxmlformats.org/officeDocument/2006/relationships/hyperlink" Target="https://doi.org/10.1108/IJEBR-06-2018-0425"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BEB61-BECC-4251-AD5D-1B40D91CC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17</Pages>
  <Words>2782</Words>
  <Characters>15864</Characters>
  <Application>Microsoft Office Word</Application>
  <DocSecurity>0</DocSecurity>
  <Lines>132</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luminita capmoale</cp:lastModifiedBy>
  <cp:revision>4</cp:revision>
  <cp:lastPrinted>2022-09-02T12:23:00Z</cp:lastPrinted>
  <dcterms:created xsi:type="dcterms:W3CDTF">2022-09-02T13:09:00Z</dcterms:created>
  <dcterms:modified xsi:type="dcterms:W3CDTF">2022-09-02T19:09:00Z</dcterms:modified>
</cp:coreProperties>
</file>