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color2="fill darken(220)" angle="-135" method="linear sigma" focus="50%" type="gradient"/>
    </v:background>
  </w:background>
  <w:body>
    <w:p w:rsidR="00107194" w:rsidRDefault="00107194" w:rsidP="00107194">
      <w:pPr>
        <w:spacing w:line="360" w:lineRule="auto"/>
        <w:jc w:val="center"/>
        <w:rPr>
          <w:rFonts w:ascii="Arial" w:hAnsi="Arial" w:cs="Arial"/>
        </w:rPr>
      </w:pPr>
    </w:p>
    <w:p w:rsidR="00107194" w:rsidRDefault="00107194" w:rsidP="00107194">
      <w:pPr>
        <w:spacing w:line="360" w:lineRule="auto"/>
        <w:jc w:val="center"/>
        <w:rPr>
          <w:rFonts w:ascii="Arial" w:hAnsi="Arial" w:cs="Arial"/>
        </w:rPr>
      </w:pPr>
    </w:p>
    <w:p w:rsidR="00107194"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 xml:space="preserve">Student Name: </w:t>
      </w:r>
      <w:proofErr w:type="spellStart"/>
      <w:r w:rsidRPr="00107194">
        <w:rPr>
          <w:rFonts w:ascii="Arial" w:hAnsi="Arial" w:cs="Arial"/>
        </w:rPr>
        <w:t>Stanimira</w:t>
      </w:r>
      <w:proofErr w:type="spellEnd"/>
      <w:r w:rsidRPr="00107194">
        <w:rPr>
          <w:rFonts w:ascii="Arial" w:hAnsi="Arial" w:cs="Arial"/>
        </w:rPr>
        <w:t xml:space="preserve"> </w:t>
      </w:r>
      <w:proofErr w:type="spellStart"/>
      <w:r w:rsidRPr="00107194">
        <w:rPr>
          <w:rFonts w:ascii="Arial" w:hAnsi="Arial" w:cs="Arial"/>
        </w:rPr>
        <w:t>Yuliyanova</w:t>
      </w:r>
      <w:proofErr w:type="spellEnd"/>
      <w:r w:rsidRPr="00107194">
        <w:rPr>
          <w:rFonts w:ascii="Arial" w:hAnsi="Arial" w:cs="Arial"/>
        </w:rPr>
        <w:t xml:space="preserve"> </w:t>
      </w:r>
      <w:proofErr w:type="spellStart"/>
      <w:r w:rsidRPr="00107194">
        <w:rPr>
          <w:rFonts w:ascii="Arial" w:hAnsi="Arial" w:cs="Arial"/>
        </w:rPr>
        <w:t>Dimitrova</w:t>
      </w:r>
      <w:proofErr w:type="spellEnd"/>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Student Number: 1909125</w:t>
      </w:r>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 xml:space="preserve">Lecture Name: Edward </w:t>
      </w:r>
      <w:proofErr w:type="spellStart"/>
      <w:r w:rsidRPr="00107194">
        <w:rPr>
          <w:rFonts w:ascii="Arial" w:hAnsi="Arial" w:cs="Arial"/>
        </w:rPr>
        <w:t>Goka</w:t>
      </w:r>
      <w:proofErr w:type="spellEnd"/>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Module Name: Living with Care: The Older Person</w:t>
      </w:r>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Module Code: BMHP6009 (LON)</w:t>
      </w:r>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Assessment Component: 1 Written report</w:t>
      </w:r>
    </w:p>
    <w:p w:rsidR="00107194" w:rsidRPr="00107194" w:rsidRDefault="00107194" w:rsidP="0010719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107194">
        <w:rPr>
          <w:rFonts w:ascii="Arial" w:hAnsi="Arial" w:cs="Arial"/>
        </w:rPr>
        <w:t>Submission date: 10. January.2022</w:t>
      </w:r>
    </w:p>
    <w:p w:rsidR="00107194" w:rsidRPr="00107194"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spacing w:line="360" w:lineRule="auto"/>
        <w:jc w:val="center"/>
        <w:rPr>
          <w:rFonts w:ascii="Arial" w:hAnsi="Arial" w:cs="Arial"/>
        </w:rPr>
      </w:pPr>
    </w:p>
    <w:p w:rsidR="00107194" w:rsidRPr="00D85C72" w:rsidRDefault="00107194" w:rsidP="00107194">
      <w:pPr>
        <w:tabs>
          <w:tab w:val="left" w:pos="3260"/>
        </w:tabs>
        <w:spacing w:line="360" w:lineRule="auto"/>
        <w:jc w:val="center"/>
        <w:rPr>
          <w:rFonts w:ascii="Arial" w:hAnsi="Arial" w:cs="Arial"/>
        </w:rPr>
      </w:pPr>
    </w:p>
    <w:p w:rsidR="00107194" w:rsidRPr="00D85C72" w:rsidRDefault="00107194" w:rsidP="00107194">
      <w:pPr>
        <w:spacing w:line="360" w:lineRule="auto"/>
        <w:rPr>
          <w:rFonts w:ascii="Arial" w:hAnsi="Arial" w:cs="Arial"/>
        </w:rPr>
      </w:pPr>
    </w:p>
    <w:p w:rsidR="00107194" w:rsidRPr="00F81D2D" w:rsidRDefault="00107194" w:rsidP="00107194">
      <w:pPr>
        <w:spacing w:line="360" w:lineRule="auto"/>
        <w:jc w:val="center"/>
        <w:rPr>
          <w:rFonts w:ascii="Arial" w:hAnsi="Arial" w:cs="Arial"/>
        </w:rPr>
      </w:pPr>
      <w:r w:rsidRPr="00F81D2D">
        <w:rPr>
          <w:rFonts w:ascii="Arial" w:hAnsi="Arial" w:cs="Arial"/>
        </w:rPr>
        <w:lastRenderedPageBreak/>
        <w:t>Page content</w:t>
      </w:r>
    </w:p>
    <w:p w:rsidR="00107194" w:rsidRPr="00F81D2D" w:rsidRDefault="00107194" w:rsidP="00107194">
      <w:pPr>
        <w:spacing w:line="360" w:lineRule="auto"/>
        <w:jc w:val="both"/>
        <w:rPr>
          <w:rFonts w:ascii="Arial" w:hAnsi="Arial" w:cs="Arial"/>
        </w:rPr>
      </w:pPr>
      <w:r w:rsidRPr="00F81D2D">
        <w:rPr>
          <w:rFonts w:ascii="Arial" w:hAnsi="Arial" w:cs="Arial"/>
        </w:rPr>
        <w:t>Introduction………………………………………………………………………………………3</w:t>
      </w:r>
    </w:p>
    <w:p w:rsidR="001B685F" w:rsidRPr="00F81D2D" w:rsidRDefault="00F81D2D" w:rsidP="00F81D2D">
      <w:pPr>
        <w:spacing w:line="360" w:lineRule="auto"/>
        <w:jc w:val="both"/>
        <w:rPr>
          <w:rFonts w:ascii="Arial" w:hAnsi="Arial" w:cs="Arial"/>
        </w:rPr>
      </w:pPr>
      <w:r w:rsidRPr="00F81D2D">
        <w:rPr>
          <w:rFonts w:ascii="Arial" w:eastAsia="Times New Roman" w:hAnsi="Arial" w:cs="Arial"/>
          <w:bCs/>
        </w:rPr>
        <w:t>Older persons</w:t>
      </w:r>
      <w:r w:rsidRPr="00F81D2D">
        <w:rPr>
          <w:rFonts w:ascii="Arial" w:hAnsi="Arial" w:cs="Arial"/>
        </w:rPr>
        <w:t>……………………………………………………………………………</w:t>
      </w:r>
      <w:r>
        <w:rPr>
          <w:rFonts w:ascii="Arial" w:hAnsi="Arial" w:cs="Arial"/>
        </w:rPr>
        <w:t>………3</w:t>
      </w:r>
    </w:p>
    <w:p w:rsidR="00CF380D" w:rsidRDefault="00CF380D" w:rsidP="00CF380D">
      <w:pPr>
        <w:spacing w:line="360" w:lineRule="auto"/>
        <w:jc w:val="both"/>
        <w:rPr>
          <w:rFonts w:ascii="Arial" w:hAnsi="Arial" w:cs="Arial"/>
          <w:color w:val="000000"/>
          <w:szCs w:val="27"/>
        </w:rPr>
      </w:pPr>
      <w:r w:rsidRPr="00CF380D">
        <w:rPr>
          <w:rFonts w:ascii="Arial" w:hAnsi="Arial" w:cs="Arial"/>
          <w:color w:val="000000"/>
          <w:szCs w:val="27"/>
        </w:rPr>
        <w:t>What it means to be an elderly person in the United Kingdom</w:t>
      </w:r>
      <w:r w:rsidR="00CC6D9F">
        <w:rPr>
          <w:rFonts w:ascii="Arial" w:hAnsi="Arial" w:cs="Arial"/>
          <w:color w:val="000000"/>
          <w:szCs w:val="27"/>
        </w:rPr>
        <w:t>…………………………….4</w:t>
      </w:r>
    </w:p>
    <w:p w:rsidR="00CF380D" w:rsidRPr="00CF380D" w:rsidRDefault="00CF380D" w:rsidP="00CF380D">
      <w:pPr>
        <w:spacing w:line="360" w:lineRule="auto"/>
        <w:jc w:val="both"/>
        <w:rPr>
          <w:rFonts w:ascii="Arial" w:hAnsi="Arial" w:cs="Arial"/>
          <w:sz w:val="18"/>
        </w:rPr>
      </w:pPr>
      <w:r w:rsidRPr="00CF380D">
        <w:rPr>
          <w:rFonts w:ascii="Arial" w:hAnsi="Arial" w:cs="Arial"/>
          <w:color w:val="000000"/>
          <w:szCs w:val="27"/>
        </w:rPr>
        <w:t xml:space="preserve">What it means </w:t>
      </w:r>
      <w:r>
        <w:rPr>
          <w:rFonts w:ascii="Arial" w:hAnsi="Arial" w:cs="Arial"/>
          <w:color w:val="000000"/>
          <w:szCs w:val="27"/>
        </w:rPr>
        <w:t>to be an elderly person in Bulgaria</w:t>
      </w:r>
      <w:r w:rsidR="00CC6D9F">
        <w:rPr>
          <w:rFonts w:ascii="Arial" w:hAnsi="Arial" w:cs="Arial"/>
          <w:color w:val="000000"/>
          <w:szCs w:val="27"/>
        </w:rPr>
        <w:t>………………………………………….4</w:t>
      </w:r>
    </w:p>
    <w:p w:rsidR="00F10302" w:rsidRPr="00F81D2D" w:rsidRDefault="00B76469" w:rsidP="001364A5">
      <w:pPr>
        <w:rPr>
          <w:rFonts w:ascii="Arial" w:hAnsi="Arial" w:cs="Arial"/>
        </w:rPr>
      </w:pPr>
      <w:r>
        <w:rPr>
          <w:rFonts w:ascii="Arial" w:hAnsi="Arial" w:cs="Arial"/>
        </w:rPr>
        <w:t>Demographic United Kingdom……………………………………………………………….</w:t>
      </w:r>
      <w:r w:rsidR="00F52D92">
        <w:rPr>
          <w:rFonts w:ascii="Arial" w:hAnsi="Arial" w:cs="Arial"/>
        </w:rPr>
        <w:t>..6</w:t>
      </w:r>
    </w:p>
    <w:p w:rsidR="00F10302" w:rsidRPr="00B76469" w:rsidRDefault="00B76469" w:rsidP="001364A5">
      <w:pPr>
        <w:rPr>
          <w:rFonts w:ascii="Arial" w:hAnsi="Arial" w:cs="Arial"/>
          <w:lang w:val="bg-BG"/>
        </w:rPr>
      </w:pPr>
      <w:r>
        <w:rPr>
          <w:rFonts w:ascii="Arial" w:hAnsi="Arial" w:cs="Arial"/>
        </w:rPr>
        <w:t>Demographic Bulgaria………………………………………………………………………</w:t>
      </w:r>
      <w:r w:rsidR="00F52D92">
        <w:rPr>
          <w:rFonts w:ascii="Arial" w:hAnsi="Arial" w:cs="Arial"/>
        </w:rPr>
        <w:t>…</w:t>
      </w:r>
      <w:r w:rsidR="00DB69C4">
        <w:rPr>
          <w:rFonts w:ascii="Arial" w:hAnsi="Arial" w:cs="Arial"/>
        </w:rPr>
        <w:t>.7</w:t>
      </w:r>
    </w:p>
    <w:p w:rsidR="00F10302" w:rsidRPr="00F81D2D" w:rsidRDefault="00DB69C4" w:rsidP="001364A5">
      <w:pPr>
        <w:rPr>
          <w:rFonts w:ascii="Arial" w:hAnsi="Arial" w:cs="Arial"/>
        </w:rPr>
      </w:pPr>
      <w:r>
        <w:rPr>
          <w:rFonts w:ascii="Arial" w:hAnsi="Arial" w:cs="Arial"/>
        </w:rPr>
        <w:t>Challenges for old people in United Kingdom……………………………………………….7</w:t>
      </w:r>
    </w:p>
    <w:p w:rsidR="00FF7A8B" w:rsidRDefault="00DB69C4" w:rsidP="00FF7A8B">
      <w:pPr>
        <w:rPr>
          <w:rFonts w:ascii="Arial" w:hAnsi="Arial" w:cs="Arial"/>
        </w:rPr>
      </w:pPr>
      <w:r>
        <w:rPr>
          <w:rFonts w:ascii="Arial" w:hAnsi="Arial" w:cs="Arial"/>
        </w:rPr>
        <w:t>Challenges for old people in Bulgaria……………………………………………………</w:t>
      </w:r>
      <w:r w:rsidR="00201750">
        <w:rPr>
          <w:rFonts w:ascii="Arial" w:hAnsi="Arial" w:cs="Arial"/>
        </w:rPr>
        <w:t>…...8</w:t>
      </w:r>
    </w:p>
    <w:p w:rsidR="00FF7A8B" w:rsidRDefault="00FF7A8B" w:rsidP="00FF7A8B">
      <w:pPr>
        <w:rPr>
          <w:rFonts w:ascii="Arial" w:hAnsi="Arial" w:cs="Arial"/>
        </w:rPr>
      </w:pPr>
      <w:r>
        <w:rPr>
          <w:rFonts w:ascii="Arial" w:hAnsi="Arial" w:cs="Arial"/>
        </w:rPr>
        <w:t>Policies in United Kingdom…………………………………………………………………….9</w:t>
      </w:r>
    </w:p>
    <w:p w:rsidR="00F10302" w:rsidRDefault="00B213FC" w:rsidP="001364A5">
      <w:pPr>
        <w:rPr>
          <w:rFonts w:ascii="Arial" w:hAnsi="Arial" w:cs="Arial"/>
        </w:rPr>
      </w:pPr>
      <w:r>
        <w:rPr>
          <w:rFonts w:ascii="Arial" w:hAnsi="Arial" w:cs="Arial"/>
        </w:rPr>
        <w:t>Policies in Bulgaria…………………………………………………………………………….10</w:t>
      </w:r>
    </w:p>
    <w:p w:rsidR="00282084" w:rsidRDefault="00282084" w:rsidP="001364A5">
      <w:pPr>
        <w:rPr>
          <w:rFonts w:ascii="Arial" w:hAnsi="Arial" w:cs="Arial"/>
        </w:rPr>
      </w:pPr>
      <w:r>
        <w:rPr>
          <w:rFonts w:ascii="Arial" w:hAnsi="Arial" w:cs="Arial"/>
        </w:rPr>
        <w:t>Technologies in United Kingdom…………………………………………………………….10</w:t>
      </w:r>
    </w:p>
    <w:p w:rsidR="00282084" w:rsidRPr="00282084" w:rsidRDefault="00282084" w:rsidP="001364A5">
      <w:pPr>
        <w:rPr>
          <w:rFonts w:ascii="Arial" w:hAnsi="Arial" w:cs="Arial"/>
        </w:rPr>
      </w:pPr>
      <w:r>
        <w:rPr>
          <w:rFonts w:ascii="Arial" w:hAnsi="Arial" w:cs="Arial"/>
        </w:rPr>
        <w:t>Technologies in Bulgaria</w:t>
      </w:r>
      <w:r w:rsidR="0079052D">
        <w:rPr>
          <w:rFonts w:ascii="Arial" w:hAnsi="Arial" w:cs="Arial"/>
        </w:rPr>
        <w:t>……………………………………………………………………...11</w:t>
      </w:r>
    </w:p>
    <w:p w:rsidR="00F10302" w:rsidRPr="00F51E74" w:rsidRDefault="00F51E74" w:rsidP="00F51E74">
      <w:pPr>
        <w:tabs>
          <w:tab w:val="left" w:pos="3750"/>
        </w:tabs>
        <w:rPr>
          <w:rFonts w:ascii="Arial" w:hAnsi="Arial" w:cs="Arial"/>
        </w:rPr>
      </w:pPr>
      <w:r>
        <w:rPr>
          <w:rFonts w:ascii="Arial" w:hAnsi="Arial" w:cs="Arial"/>
        </w:rPr>
        <w:t>Lo</w:t>
      </w:r>
      <w:r w:rsidR="00D7383D">
        <w:rPr>
          <w:rFonts w:ascii="Arial" w:hAnsi="Arial" w:cs="Arial"/>
        </w:rPr>
        <w:t>neliness. How to be reduced recommendations.....</w:t>
      </w:r>
      <w:r>
        <w:rPr>
          <w:rFonts w:ascii="Arial" w:hAnsi="Arial" w:cs="Arial"/>
        </w:rPr>
        <w:t>......................</w:t>
      </w:r>
      <w:r w:rsidR="00013927">
        <w:rPr>
          <w:rFonts w:ascii="Arial" w:hAnsi="Arial" w:cs="Arial"/>
        </w:rPr>
        <w:t>..............................11</w:t>
      </w:r>
    </w:p>
    <w:p w:rsidR="00F10302" w:rsidRPr="00D7383D" w:rsidRDefault="00D7383D" w:rsidP="001364A5">
      <w:pPr>
        <w:rPr>
          <w:rFonts w:ascii="Arial" w:hAnsi="Arial" w:cs="Arial"/>
        </w:rPr>
      </w:pPr>
      <w:r>
        <w:rPr>
          <w:rFonts w:ascii="Arial" w:hAnsi="Arial" w:cs="Arial"/>
        </w:rPr>
        <w:t>Conclusion……………………………………………………………………………………...12</w:t>
      </w:r>
    </w:p>
    <w:p w:rsidR="00F10302" w:rsidRPr="00D23DE2" w:rsidRDefault="00D23DE2" w:rsidP="00D23DE2">
      <w:pPr>
        <w:spacing w:line="360" w:lineRule="auto"/>
        <w:jc w:val="both"/>
        <w:rPr>
          <w:rFonts w:ascii="Arial" w:hAnsi="Arial" w:cs="Arial"/>
        </w:rPr>
      </w:pPr>
      <w:r>
        <w:rPr>
          <w:rStyle w:val="jlqj4b"/>
          <w:rFonts w:ascii="Arial" w:hAnsi="Arial" w:cs="Arial"/>
        </w:rPr>
        <w:t>References……………………………………………………………………………………...12</w:t>
      </w:r>
    </w:p>
    <w:p w:rsidR="00F10302" w:rsidRDefault="00F10302" w:rsidP="001364A5">
      <w:pPr>
        <w:rPr>
          <w:rFonts w:ascii="Arial" w:hAnsi="Arial" w:cs="Arial"/>
        </w:rPr>
      </w:pPr>
    </w:p>
    <w:p w:rsidR="00F10302" w:rsidRDefault="00F10302" w:rsidP="001364A5">
      <w:pPr>
        <w:rPr>
          <w:rFonts w:ascii="Arial" w:hAnsi="Arial" w:cs="Arial"/>
        </w:rPr>
      </w:pPr>
    </w:p>
    <w:p w:rsidR="00F10302" w:rsidRDefault="00F10302" w:rsidP="001364A5">
      <w:pPr>
        <w:rPr>
          <w:rFonts w:ascii="Arial" w:hAnsi="Arial" w:cs="Arial"/>
        </w:rPr>
      </w:pPr>
    </w:p>
    <w:p w:rsidR="00F10302" w:rsidRDefault="00F10302" w:rsidP="001364A5">
      <w:pPr>
        <w:rPr>
          <w:rFonts w:ascii="Arial" w:hAnsi="Arial" w:cs="Arial"/>
        </w:rPr>
      </w:pPr>
    </w:p>
    <w:p w:rsidR="00F10302" w:rsidRDefault="00F10302" w:rsidP="001364A5">
      <w:pPr>
        <w:rPr>
          <w:rFonts w:ascii="Arial" w:hAnsi="Arial" w:cs="Arial"/>
        </w:rPr>
      </w:pPr>
    </w:p>
    <w:p w:rsidR="008D2388" w:rsidRDefault="008D2388" w:rsidP="001364A5">
      <w:pPr>
        <w:rPr>
          <w:rFonts w:ascii="Arial" w:hAnsi="Arial" w:cs="Arial"/>
        </w:rPr>
      </w:pPr>
    </w:p>
    <w:p w:rsidR="00F10302" w:rsidRDefault="00F10302" w:rsidP="001364A5">
      <w:pPr>
        <w:rPr>
          <w:rFonts w:ascii="Arial" w:hAnsi="Arial" w:cs="Arial"/>
        </w:rPr>
      </w:pPr>
    </w:p>
    <w:p w:rsidR="00F10302" w:rsidRDefault="00F10302" w:rsidP="001364A5">
      <w:pPr>
        <w:rPr>
          <w:rFonts w:ascii="Arial" w:hAnsi="Arial" w:cs="Arial"/>
        </w:rPr>
      </w:pPr>
    </w:p>
    <w:p w:rsidR="00F10302" w:rsidRDefault="00F10302" w:rsidP="001364A5">
      <w:pPr>
        <w:rPr>
          <w:rFonts w:ascii="Arial" w:hAnsi="Arial" w:cs="Arial"/>
        </w:rPr>
      </w:pPr>
    </w:p>
    <w:p w:rsidR="00AC61B0" w:rsidRDefault="00AC61B0" w:rsidP="001364A5">
      <w:pPr>
        <w:rPr>
          <w:rFonts w:ascii="Arial" w:hAnsi="Arial" w:cs="Arial"/>
        </w:rPr>
      </w:pPr>
    </w:p>
    <w:p w:rsidR="00D23DE2" w:rsidRDefault="00D23DE2" w:rsidP="001364A5">
      <w:pPr>
        <w:rPr>
          <w:rFonts w:ascii="Arial" w:hAnsi="Arial" w:cs="Arial"/>
        </w:rPr>
      </w:pPr>
    </w:p>
    <w:p w:rsidR="00F10302" w:rsidRDefault="00F10302" w:rsidP="001364A5">
      <w:pPr>
        <w:rPr>
          <w:rFonts w:ascii="Arial" w:hAnsi="Arial" w:cs="Arial"/>
        </w:rPr>
      </w:pPr>
    </w:p>
    <w:p w:rsidR="00F10302" w:rsidRPr="00F81D2D" w:rsidRDefault="00F10302" w:rsidP="001364A5">
      <w:pPr>
        <w:rPr>
          <w:rFonts w:ascii="Arial" w:hAnsi="Arial" w:cs="Arial"/>
          <w:b/>
        </w:rPr>
      </w:pPr>
      <w:r w:rsidRPr="00F81D2D">
        <w:rPr>
          <w:rFonts w:ascii="Arial" w:hAnsi="Arial" w:cs="Arial"/>
          <w:b/>
        </w:rPr>
        <w:lastRenderedPageBreak/>
        <w:t>Introduction</w:t>
      </w:r>
    </w:p>
    <w:p w:rsidR="00B11856" w:rsidRDefault="00B11856" w:rsidP="00F81D2D">
      <w:pPr>
        <w:spacing w:line="360" w:lineRule="auto"/>
        <w:jc w:val="both"/>
        <w:rPr>
          <w:rStyle w:val="jlqj4b"/>
          <w:rFonts w:ascii="Arial" w:hAnsi="Arial" w:cs="Arial"/>
          <w:lang w:val="en"/>
        </w:rPr>
      </w:pPr>
      <w:r w:rsidRPr="00B11856">
        <w:rPr>
          <w:rStyle w:val="jlqj4b"/>
          <w:rFonts w:ascii="Arial" w:hAnsi="Arial" w:cs="Arial"/>
          <w:lang w:val="en"/>
        </w:rPr>
        <w:t xml:space="preserve">This academic report will focus on older people in the UK compared to older people in Bulgaria. Before we start with comparisons, we will discuss what it is like to be an adult and how an individual's life changes as he or she grows older. The report will critically assess the impact of loneliness faced by the elderly and the social isolation imposed by Kovid-19. Current policies and care provided in both countries will be discussed. The report will focus on what programs exist for older people and how they can be improved. Could the loneliness disappear with the technologies the elderly </w:t>
      </w:r>
      <w:proofErr w:type="gramStart"/>
      <w:r w:rsidRPr="00B11856">
        <w:rPr>
          <w:rStyle w:val="jlqj4b"/>
          <w:rFonts w:ascii="Arial" w:hAnsi="Arial" w:cs="Arial"/>
          <w:lang w:val="en"/>
        </w:rPr>
        <w:t>have</w:t>
      </w:r>
      <w:proofErr w:type="gramEnd"/>
      <w:r w:rsidRPr="00B11856">
        <w:rPr>
          <w:rStyle w:val="jlqj4b"/>
          <w:rFonts w:ascii="Arial" w:hAnsi="Arial" w:cs="Arial"/>
          <w:lang w:val="en"/>
        </w:rPr>
        <w:t xml:space="preserve"> access to today?</w:t>
      </w:r>
    </w:p>
    <w:p w:rsidR="00B11856" w:rsidRDefault="00B11856" w:rsidP="00F81D2D">
      <w:pPr>
        <w:spacing w:line="360" w:lineRule="auto"/>
        <w:jc w:val="both"/>
        <w:rPr>
          <w:rStyle w:val="jlqj4b"/>
          <w:rFonts w:ascii="Arial" w:hAnsi="Arial" w:cs="Arial"/>
          <w:lang w:val="en"/>
        </w:rPr>
      </w:pPr>
    </w:p>
    <w:p w:rsidR="00F81D2D" w:rsidRDefault="00CF380D" w:rsidP="00F81D2D">
      <w:pPr>
        <w:spacing w:line="360" w:lineRule="auto"/>
        <w:jc w:val="both"/>
        <w:rPr>
          <w:rFonts w:ascii="Arial" w:eastAsia="Times New Roman" w:hAnsi="Arial" w:cs="Arial"/>
          <w:b/>
          <w:bCs/>
        </w:rPr>
      </w:pPr>
      <w:r w:rsidRPr="00F81D2D">
        <w:rPr>
          <w:rFonts w:ascii="Arial" w:eastAsia="Times New Roman" w:hAnsi="Arial" w:cs="Arial"/>
          <w:b/>
          <w:bCs/>
        </w:rPr>
        <w:t>Older persons</w:t>
      </w:r>
    </w:p>
    <w:p w:rsidR="0047257A" w:rsidRDefault="00733AF2" w:rsidP="007F76A4">
      <w:pPr>
        <w:spacing w:after="0" w:line="360" w:lineRule="auto"/>
        <w:jc w:val="both"/>
        <w:rPr>
          <w:rFonts w:ascii="Arial" w:eastAsia="Times New Roman" w:hAnsi="Arial" w:cs="Arial"/>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5153025</wp:posOffset>
                </wp:positionH>
                <wp:positionV relativeFrom="paragraph">
                  <wp:posOffset>4262120</wp:posOffset>
                </wp:positionV>
                <wp:extent cx="1190625" cy="285750"/>
                <wp:effectExtent l="0" t="0" r="0" b="0"/>
                <wp:wrapNone/>
                <wp:docPr id="2" name="Rectangle 2"/>
                <wp:cNvGraphicFramePr/>
                <a:graphic xmlns:a="http://schemas.openxmlformats.org/drawingml/2006/main">
                  <a:graphicData uri="http://schemas.microsoft.com/office/word/2010/wordprocessingShape">
                    <wps:wsp>
                      <wps:cNvSpPr/>
                      <wps:spPr>
                        <a:xfrm>
                          <a:off x="0" y="0"/>
                          <a:ext cx="1190625"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Default="00FF7A8B" w:rsidP="00733AF2">
                            <w:pPr>
                              <w:jc w:val="center"/>
                            </w:pPr>
                            <w:r>
                              <w:rPr>
                                <w:rFonts w:ascii="Times New Roman" w:eastAsia="Times New Roman" w:hAnsi="Times New Roman" w:cs="Times New Roman"/>
                                <w:sz w:val="24"/>
                                <w:szCs w:val="24"/>
                              </w:rPr>
                              <w:t xml:space="preserve">(Monet, </w:t>
                            </w:r>
                            <w:r w:rsidRPr="00733AF2">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05.75pt;margin-top:335.6pt;width:93.7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" filled="f" stroked="f">
                <v:textbox>
                  <w:txbxContent>
                    <w:p w:rsidR="00FF7A8B" w:rsidRDefault="00FF7A8B" w:rsidP="00733AF2">
                      <w:pPr>
                        <w:jc w:val="center"/>
                      </w:pPr>
                      <w:r>
                        <w:rPr>
                          <w:rFonts w:ascii="Times New Roman" w:eastAsia="Times New Roman" w:hAnsi="Times New Roman" w:cs="Times New Roman"/>
                          <w:sz w:val="24"/>
                          <w:szCs w:val="24"/>
                        </w:rPr>
                        <w:t xml:space="preserve">(Monet, </w:t>
                      </w:r>
                      <w:r w:rsidRPr="00733AF2">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p>
                  </w:txbxContent>
                </v:textbox>
              </v:rect>
            </w:pict>
          </mc:Fallback>
        </mc:AlternateContent>
      </w:r>
      <w:r>
        <w:rPr>
          <w:noProof/>
        </w:rPr>
        <w:drawing>
          <wp:anchor distT="0" distB="0" distL="114300" distR="114300" simplePos="0" relativeHeight="251658240" behindDoc="1" locked="0" layoutInCell="1" allowOverlap="1" wp14:anchorId="4D29EBA9" wp14:editId="5C428CD5">
            <wp:simplePos x="0" y="0"/>
            <wp:positionH relativeFrom="page">
              <wp:posOffset>2667000</wp:posOffset>
            </wp:positionH>
            <wp:positionV relativeFrom="paragraph">
              <wp:posOffset>1461770</wp:posOffset>
            </wp:positionV>
            <wp:extent cx="4730750" cy="3048000"/>
            <wp:effectExtent l="0" t="0" r="0" b="0"/>
            <wp:wrapTight wrapText="bothSides">
              <wp:wrapPolygon edited="0">
                <wp:start x="0" y="0"/>
                <wp:lineTo x="0" y="21465"/>
                <wp:lineTo x="21484" y="21465"/>
                <wp:lineTo x="21484" y="0"/>
                <wp:lineTo x="0" y="0"/>
              </wp:wrapPolygon>
            </wp:wrapTight>
            <wp:docPr id="1" name="Picture 1" descr="https://miro.medium.com/max/626/0*sXqalTU8qPg8E8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626/0*sXqalTU8qPg8E8q-.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075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856" w:rsidRPr="00B11856">
        <w:rPr>
          <w:rFonts w:ascii="Arial" w:eastAsia="Times New Roman" w:hAnsi="Arial" w:cs="Arial"/>
          <w:szCs w:val="24"/>
          <w:lang w:val="en"/>
        </w:rPr>
        <w:t>According to the UNHCR, (2020) an adult is an individual who is over sixty years of age or older. As each nation has its traditions and understandings of this concept and the way they call the elderly varies. Visually, each age at a different rate, some faster due to traumatic experiences, diet, and other individuals have years but visually look young. All members of the older generation have invaluable experience and life wisdom, which is always needed by others. Probably that is why they deserve our respect and support. It is the elderly who give us all the necessary knowledge, experience and mistakes from which the young can learn and be better. At the same time, the needs of older people are always neglected, perhaps because of their social status and the fact that they do not have very high incomes. Is this the right attitude towards these people?</w:t>
      </w:r>
    </w:p>
    <w:p w:rsidR="0047257A" w:rsidRDefault="0047257A" w:rsidP="007F76A4">
      <w:pPr>
        <w:spacing w:after="0" w:line="360" w:lineRule="auto"/>
        <w:jc w:val="both"/>
        <w:rPr>
          <w:rFonts w:ascii="Arial" w:eastAsia="Times New Roman" w:hAnsi="Arial" w:cs="Arial"/>
          <w:szCs w:val="24"/>
        </w:rPr>
      </w:pPr>
    </w:p>
    <w:p w:rsidR="00B11856" w:rsidRDefault="00B11856" w:rsidP="007F76A4">
      <w:pPr>
        <w:spacing w:after="0" w:line="360" w:lineRule="auto"/>
        <w:jc w:val="both"/>
        <w:rPr>
          <w:rFonts w:ascii="Arial" w:eastAsia="Times New Roman" w:hAnsi="Arial" w:cs="Arial"/>
          <w:szCs w:val="24"/>
        </w:rPr>
      </w:pPr>
    </w:p>
    <w:p w:rsidR="00B11856" w:rsidRDefault="00B11856" w:rsidP="007F76A4">
      <w:pPr>
        <w:spacing w:after="0" w:line="360" w:lineRule="auto"/>
        <w:jc w:val="both"/>
        <w:rPr>
          <w:rFonts w:ascii="Arial" w:eastAsia="Times New Roman" w:hAnsi="Arial" w:cs="Arial"/>
          <w:szCs w:val="24"/>
        </w:rPr>
      </w:pPr>
    </w:p>
    <w:p w:rsidR="0047257A" w:rsidRDefault="0047257A" w:rsidP="007F76A4">
      <w:pPr>
        <w:spacing w:after="0" w:line="360" w:lineRule="auto"/>
        <w:jc w:val="both"/>
        <w:rPr>
          <w:rFonts w:ascii="Arial" w:eastAsia="Times New Roman" w:hAnsi="Arial" w:cs="Arial"/>
          <w:szCs w:val="24"/>
        </w:rPr>
      </w:pPr>
    </w:p>
    <w:p w:rsidR="008C53A5" w:rsidRPr="00F47E2A" w:rsidRDefault="00CF380D" w:rsidP="007F76A4">
      <w:pPr>
        <w:spacing w:after="0" w:line="360" w:lineRule="auto"/>
        <w:jc w:val="both"/>
        <w:rPr>
          <w:rFonts w:ascii="Arial" w:hAnsi="Arial" w:cs="Arial"/>
          <w:b/>
          <w:color w:val="000000"/>
        </w:rPr>
      </w:pPr>
      <w:r w:rsidRPr="00F47E2A">
        <w:rPr>
          <w:rFonts w:ascii="Arial" w:hAnsi="Arial" w:cs="Arial"/>
          <w:b/>
          <w:color w:val="000000"/>
        </w:rPr>
        <w:lastRenderedPageBreak/>
        <w:t>What it means to be an elderly person in the United Kingdom</w:t>
      </w:r>
    </w:p>
    <w:p w:rsidR="00B11856" w:rsidRPr="00B11856" w:rsidRDefault="007F4987" w:rsidP="00B11856">
      <w:pPr>
        <w:pStyle w:val="NormalWeb"/>
        <w:spacing w:before="0" w:beforeAutospacing="0" w:after="0" w:afterAutospacing="0" w:line="360" w:lineRule="auto"/>
        <w:jc w:val="both"/>
        <w:rPr>
          <w:rFonts w:ascii="Arial" w:hAnsi="Arial" w:cs="Arial"/>
          <w:color w:val="0E101A"/>
          <w:sz w:val="22"/>
        </w:rPr>
      </w:pPr>
      <w:r w:rsidRPr="00F47E2A">
        <w:rPr>
          <w:rFonts w:ascii="Arial" w:hAnsi="Arial" w:cs="Arial"/>
          <w:noProof/>
        </w:rPr>
        <w:drawing>
          <wp:anchor distT="0" distB="0" distL="114300" distR="114300" simplePos="0" relativeHeight="251661312" behindDoc="1" locked="0" layoutInCell="1" allowOverlap="1" wp14:anchorId="74870959" wp14:editId="7B7E9277">
            <wp:simplePos x="0" y="0"/>
            <wp:positionH relativeFrom="margin">
              <wp:align>left</wp:align>
            </wp:positionH>
            <wp:positionV relativeFrom="paragraph">
              <wp:posOffset>1369060</wp:posOffset>
            </wp:positionV>
            <wp:extent cx="6543675" cy="3038475"/>
            <wp:effectExtent l="0" t="0" r="9525" b="9525"/>
            <wp:wrapTight wrapText="bothSides">
              <wp:wrapPolygon edited="0">
                <wp:start x="0" y="0"/>
                <wp:lineTo x="0" y="21532"/>
                <wp:lineTo x="21569" y="21532"/>
                <wp:lineTo x="21569" y="0"/>
                <wp:lineTo x="0" y="0"/>
              </wp:wrapPolygon>
            </wp:wrapTight>
            <wp:docPr id="6" name="Picture 6" descr="C:\Users\Sisi\AppData\Local\Microsoft\Windows\INetCache\Content.Word\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si\AppData\Local\Microsoft\Windows\INetCache\Content.Word\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3675" cy="303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4E67" w:rsidRPr="00F47E2A">
        <w:rPr>
          <w:rFonts w:ascii="Arial" w:hAnsi="Arial" w:cs="Arial"/>
          <w:noProof/>
        </w:rPr>
        <mc:AlternateContent>
          <mc:Choice Requires="wps">
            <w:drawing>
              <wp:anchor distT="0" distB="0" distL="114300" distR="114300" simplePos="0" relativeHeight="251663360" behindDoc="0" locked="0" layoutInCell="1" allowOverlap="1" wp14:anchorId="0A3BFEC1" wp14:editId="3AA8F447">
                <wp:simplePos x="0" y="0"/>
                <wp:positionH relativeFrom="margin">
                  <wp:posOffset>3133725</wp:posOffset>
                </wp:positionH>
                <wp:positionV relativeFrom="paragraph">
                  <wp:posOffset>4215765</wp:posOffset>
                </wp:positionV>
                <wp:extent cx="3114675" cy="285750"/>
                <wp:effectExtent l="0" t="0" r="0" b="0"/>
                <wp:wrapNone/>
                <wp:docPr id="5" name="Rectangle 5"/>
                <wp:cNvGraphicFramePr/>
                <a:graphic xmlns:a="http://schemas.openxmlformats.org/drawingml/2006/main">
                  <a:graphicData uri="http://schemas.microsoft.com/office/word/2010/wordprocessingShape">
                    <wps:wsp>
                      <wps:cNvSpPr/>
                      <wps:spPr>
                        <a:xfrm>
                          <a:off x="0" y="0"/>
                          <a:ext cx="3114675"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47257A" w:rsidRDefault="00FF7A8B" w:rsidP="0047257A">
                            <w:pPr>
                              <w:jc w:val="center"/>
                              <w:rPr>
                                <w:rFonts w:ascii="Arial" w:hAnsi="Arial" w:cs="Arial"/>
                                <w:sz w:val="20"/>
                              </w:rPr>
                            </w:pPr>
                            <w:r w:rsidRPr="0047257A">
                              <w:rPr>
                                <w:rFonts w:ascii="Arial" w:eastAsia="Times New Roman" w:hAnsi="Arial" w:cs="Arial"/>
                                <w:szCs w:val="24"/>
                              </w:rPr>
                              <w:t>(</w:t>
                            </w:r>
                            <w:r w:rsidRPr="007F76A4">
                              <w:rPr>
                                <w:rFonts w:ascii="Arial" w:eastAsia="Times New Roman" w:hAnsi="Arial" w:cs="Arial"/>
                                <w:szCs w:val="24"/>
                              </w:rPr>
                              <w:t>CURRENT UK POPULA</w:t>
                            </w:r>
                            <w:r w:rsidRPr="0047257A">
                              <w:rPr>
                                <w:rFonts w:ascii="Arial" w:eastAsia="Times New Roman" w:hAnsi="Arial" w:cs="Arial"/>
                                <w:szCs w:val="24"/>
                              </w:rPr>
                              <w:t>TION</w:t>
                            </w:r>
                            <w:r>
                              <w:rPr>
                                <w:rFonts w:ascii="Arial" w:eastAsia="Times New Roman" w:hAnsi="Arial" w:cs="Arial"/>
                                <w:szCs w:val="24"/>
                              </w:rPr>
                              <w:t xml:space="preserve">, </w:t>
                            </w:r>
                            <w:r w:rsidRPr="0047257A">
                              <w:rPr>
                                <w:rFonts w:ascii="Arial" w:eastAsia="Times New Roman" w:hAnsi="Arial" w:cs="Arial"/>
                                <w:szCs w:val="24"/>
                              </w:rPr>
                              <w:t>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BFEC1" id="Rectangle 5" o:spid="_x0000_s1027" style="position:absolute;left:0;text-align:left;margin-left:246.75pt;margin-top:331.95pt;width:245.25pt;height:2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" filled="f" stroked="f">
                <v:textbox>
                  <w:txbxContent>
                    <w:p w:rsidR="00FF7A8B" w:rsidRPr="0047257A" w:rsidRDefault="00FF7A8B" w:rsidP="0047257A">
                      <w:pPr>
                        <w:jc w:val="center"/>
                        <w:rPr>
                          <w:rFonts w:ascii="Arial" w:hAnsi="Arial" w:cs="Arial"/>
                          <w:sz w:val="20"/>
                        </w:rPr>
                      </w:pPr>
                      <w:r w:rsidRPr="0047257A">
                        <w:rPr>
                          <w:rFonts w:ascii="Arial" w:eastAsia="Times New Roman" w:hAnsi="Arial" w:cs="Arial"/>
                          <w:szCs w:val="24"/>
                        </w:rPr>
                        <w:t>(</w:t>
                      </w:r>
                      <w:r w:rsidRPr="007F76A4">
                        <w:rPr>
                          <w:rFonts w:ascii="Arial" w:eastAsia="Times New Roman" w:hAnsi="Arial" w:cs="Arial"/>
                          <w:szCs w:val="24"/>
                        </w:rPr>
                        <w:t>CURRENT UK POPULA</w:t>
                      </w:r>
                      <w:r w:rsidRPr="0047257A">
                        <w:rPr>
                          <w:rFonts w:ascii="Arial" w:eastAsia="Times New Roman" w:hAnsi="Arial" w:cs="Arial"/>
                          <w:szCs w:val="24"/>
                        </w:rPr>
                        <w:t>TION</w:t>
                      </w:r>
                      <w:r>
                        <w:rPr>
                          <w:rFonts w:ascii="Arial" w:eastAsia="Times New Roman" w:hAnsi="Arial" w:cs="Arial"/>
                          <w:szCs w:val="24"/>
                        </w:rPr>
                        <w:t xml:space="preserve">, </w:t>
                      </w:r>
                      <w:r w:rsidRPr="0047257A">
                        <w:rPr>
                          <w:rFonts w:ascii="Arial" w:eastAsia="Times New Roman" w:hAnsi="Arial" w:cs="Arial"/>
                          <w:szCs w:val="24"/>
                        </w:rPr>
                        <w:t>2014).</w:t>
                      </w:r>
                    </w:p>
                  </w:txbxContent>
                </v:textbox>
                <w10:wrap anchorx="margin"/>
              </v:rect>
            </w:pict>
          </mc:Fallback>
        </mc:AlternateContent>
      </w:r>
      <w:r w:rsidR="00B11856" w:rsidRPr="00B11856">
        <w:rPr>
          <w:rFonts w:ascii="Arial" w:hAnsi="Arial" w:cs="Arial"/>
          <w:color w:val="0E101A"/>
          <w:sz w:val="22"/>
        </w:rPr>
        <w:t>According to Lewis, </w:t>
      </w:r>
      <w:r w:rsidR="00B11856" w:rsidRPr="00B11856">
        <w:rPr>
          <w:rFonts w:ascii="Arial" w:hAnsi="Arial" w:cs="Arial"/>
          <w:i/>
          <w:iCs/>
          <w:color w:val="0E101A"/>
          <w:sz w:val="22"/>
        </w:rPr>
        <w:t>et al.</w:t>
      </w:r>
      <w:r w:rsidR="00B11856" w:rsidRPr="00B11856">
        <w:rPr>
          <w:rFonts w:ascii="Arial" w:hAnsi="Arial" w:cs="Arial"/>
          <w:color w:val="0E101A"/>
          <w:sz w:val="22"/>
        </w:rPr>
        <w:t> (2021) statistics show that the population of the United Kingdom is facing ageing. The reason for this is the improved lifestyle of the adults and the reduced fertility. According to UKHSA, (2020) the life expectancy in the United Kingdom is 81 years. Compared to 2009 in 2019, the number of elderly people has increased by 23 per cent. The forecast is that the number of elderly people will increase and the birth rate will decrease, which will lead to a larger number of elderly people in the country.</w:t>
      </w:r>
    </w:p>
    <w:p w:rsidR="0047257A" w:rsidRPr="00B11856" w:rsidRDefault="0047257A" w:rsidP="00B11856">
      <w:pPr>
        <w:spacing w:after="0" w:line="360" w:lineRule="auto"/>
        <w:jc w:val="both"/>
        <w:rPr>
          <w:rFonts w:ascii="Arial" w:hAnsi="Arial" w:cs="Arial"/>
          <w:sz w:val="20"/>
          <w:lang w:val="en"/>
        </w:rPr>
      </w:pPr>
    </w:p>
    <w:p w:rsidR="00F14E67" w:rsidRDefault="00CD39B1" w:rsidP="00F14E67">
      <w:pPr>
        <w:spacing w:after="0" w:line="360" w:lineRule="auto"/>
        <w:jc w:val="both"/>
        <w:rPr>
          <w:rFonts w:ascii="Arial" w:eastAsia="Times New Roman" w:hAnsi="Arial" w:cs="Arial"/>
          <w:lang w:val="en"/>
        </w:rPr>
      </w:pPr>
      <w:r w:rsidRPr="00CD39B1">
        <w:rPr>
          <w:rFonts w:ascii="Arial" w:eastAsia="Times New Roman" w:hAnsi="Arial" w:cs="Arial"/>
          <w:lang w:val="en"/>
        </w:rPr>
        <w:t>In the United Kingdom, the opportunity for people to grow old healthy and increase their lives is common. The fact is that there are people who have very long-term illnesses, as well as chronic ones, but in general the care for the elderly is at a very good level. Help, as well as information on how people maintain good shape and independence, is available to all so that people can stay physically and mentally healthy. Institutions such as NHS England, Age UK, Public Health England and the Association of Chief Firefighters and the elderly themselves are joining forces on healthy ageing and helping the population (NHS, 2021).</w:t>
      </w:r>
    </w:p>
    <w:p w:rsidR="00CD39B1" w:rsidRPr="00F14E67" w:rsidRDefault="00CD39B1" w:rsidP="00F14E67">
      <w:pPr>
        <w:spacing w:after="0" w:line="360" w:lineRule="auto"/>
        <w:jc w:val="both"/>
        <w:rPr>
          <w:rFonts w:ascii="Arial" w:eastAsia="Times New Roman" w:hAnsi="Arial" w:cs="Arial"/>
        </w:rPr>
      </w:pPr>
    </w:p>
    <w:p w:rsidR="00CF380D" w:rsidRDefault="00CF380D" w:rsidP="00CF380D">
      <w:pPr>
        <w:spacing w:line="360" w:lineRule="auto"/>
        <w:jc w:val="both"/>
        <w:rPr>
          <w:rFonts w:ascii="Arial" w:hAnsi="Arial" w:cs="Arial"/>
          <w:b/>
          <w:color w:val="000000"/>
          <w:szCs w:val="27"/>
        </w:rPr>
      </w:pPr>
      <w:r w:rsidRPr="00CF380D">
        <w:rPr>
          <w:rFonts w:ascii="Arial" w:hAnsi="Arial" w:cs="Arial"/>
          <w:b/>
          <w:color w:val="000000"/>
          <w:szCs w:val="27"/>
        </w:rPr>
        <w:t>What it means to be an elderly person in Bulgaria</w:t>
      </w:r>
    </w:p>
    <w:p w:rsidR="009227A4" w:rsidRDefault="009227A4" w:rsidP="009227A4">
      <w:pPr>
        <w:spacing w:after="0" w:line="360" w:lineRule="auto"/>
        <w:jc w:val="both"/>
        <w:rPr>
          <w:rFonts w:ascii="Arial" w:eastAsia="Times New Roman" w:hAnsi="Arial" w:cs="Arial"/>
          <w:szCs w:val="24"/>
        </w:rPr>
      </w:pPr>
      <w:r w:rsidRPr="009227A4">
        <w:rPr>
          <w:rFonts w:ascii="Arial" w:eastAsia="Times New Roman" w:hAnsi="Arial" w:cs="Arial"/>
          <w:szCs w:val="24"/>
          <w:lang w:val="en"/>
        </w:rPr>
        <w:t xml:space="preserve">Bulgaria is a country in Southeast Europe, where the population is drastically melting and aging. The reason for this is the large number of people who have emigrated to other countries, as well as the low birth rate due to the departure of young people. According to the World Bank (2021), life expectancy in Bulgaria is 75 years. Bulgaria in a country where 58 percent of people are </w:t>
      </w:r>
      <w:r w:rsidR="00E62E57">
        <w:rPr>
          <w:rFonts w:ascii="Arial" w:eastAsia="Times New Roman" w:hAnsi="Arial" w:cs="Arial"/>
          <w:szCs w:val="24"/>
          <w:lang w:val="en"/>
        </w:rPr>
        <w:t xml:space="preserve">old </w:t>
      </w:r>
      <w:r w:rsidRPr="009227A4">
        <w:rPr>
          <w:rFonts w:ascii="Arial" w:eastAsia="Times New Roman" w:hAnsi="Arial" w:cs="Arial"/>
          <w:szCs w:val="24"/>
          <w:lang w:val="en"/>
        </w:rPr>
        <w:lastRenderedPageBreak/>
        <w:t xml:space="preserve">adults. The state does not have much money to take care of the elderly, it is not like in the United Kingdom and the minimum standard of living is difficult to achieve. This is the reason why most </w:t>
      </w:r>
      <w:r w:rsidR="007F49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5.75pt;margin-top:52.65pt;width:561pt;height:273.6pt;z-index:-251651072;mso-position-horizontal-relative:text;mso-position-vertical-relative:text;mso-width-relative:page;mso-height-relative:page" wrapcoords="-37 0 -37 21534 21600 21534 21600 0 -37 0">
            <v:imagedata r:id="rId10" o:title="Capture"/>
            <w10:wrap type="tight"/>
          </v:shape>
        </w:pict>
      </w:r>
      <w:r w:rsidR="00B76469" w:rsidRPr="00F47E2A">
        <w:rPr>
          <w:rFonts w:ascii="Arial" w:hAnsi="Arial" w:cs="Arial"/>
          <w:noProof/>
        </w:rPr>
        <mc:AlternateContent>
          <mc:Choice Requires="wps">
            <w:drawing>
              <wp:anchor distT="0" distB="0" distL="114300" distR="114300" simplePos="0" relativeHeight="251667456" behindDoc="0" locked="0" layoutInCell="1" allowOverlap="1" wp14:anchorId="099C0373" wp14:editId="413CFCD0">
                <wp:simplePos x="0" y="0"/>
                <wp:positionH relativeFrom="page">
                  <wp:posOffset>5619750</wp:posOffset>
                </wp:positionH>
                <wp:positionV relativeFrom="paragraph">
                  <wp:posOffset>4162425</wp:posOffset>
                </wp:positionV>
                <wp:extent cx="1485900" cy="285750"/>
                <wp:effectExtent l="0" t="0" r="0" b="0"/>
                <wp:wrapNone/>
                <wp:docPr id="7" name="Rectangle 7"/>
                <wp:cNvGraphicFramePr/>
                <a:graphic xmlns:a="http://schemas.openxmlformats.org/drawingml/2006/main">
                  <a:graphicData uri="http://schemas.microsoft.com/office/word/2010/wordprocessingShape">
                    <wps:wsp>
                      <wps:cNvSpPr/>
                      <wps:spPr>
                        <a:xfrm>
                          <a:off x="0" y="0"/>
                          <a:ext cx="14859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47257A" w:rsidRDefault="00FF7A8B" w:rsidP="00E62E57">
                            <w:pPr>
                              <w:jc w:val="center"/>
                              <w:rPr>
                                <w:rFonts w:ascii="Arial" w:hAnsi="Arial" w:cs="Arial"/>
                                <w:sz w:val="20"/>
                              </w:rPr>
                            </w:pPr>
                            <w:r w:rsidRPr="0047257A">
                              <w:rPr>
                                <w:rFonts w:ascii="Arial" w:eastAsia="Times New Roman" w:hAnsi="Arial" w:cs="Arial"/>
                                <w:szCs w:val="24"/>
                              </w:rPr>
                              <w:t>(</w:t>
                            </w:r>
                            <w:proofErr w:type="spellStart"/>
                            <w:r>
                              <w:rPr>
                                <w:rStyle w:val="jlqj4b"/>
                              </w:rPr>
                              <w:t>ResearchGate</w:t>
                            </w:r>
                            <w:proofErr w:type="spellEnd"/>
                            <w:r>
                              <w:rPr>
                                <w:rStyle w:val="jlqj4b"/>
                              </w:rPr>
                              <w:t>, 2013</w:t>
                            </w:r>
                            <w:r w:rsidRPr="0047257A">
                              <w:rPr>
                                <w:rFonts w:ascii="Arial" w:eastAsia="Times New Roman" w:hAnsi="Arial" w:cs="Arial"/>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C0373" id="Rectangle 7" o:spid="_x0000_s1028" style="position:absolute;left:0;text-align:left;margin-left:442.5pt;margin-top:327.75pt;width:117pt;height:2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" filled="f" stroked="f">
                <v:textbox>
                  <w:txbxContent>
                    <w:p w:rsidR="00FF7A8B" w:rsidRPr="0047257A" w:rsidRDefault="00FF7A8B" w:rsidP="00E62E57">
                      <w:pPr>
                        <w:jc w:val="center"/>
                        <w:rPr>
                          <w:rFonts w:ascii="Arial" w:hAnsi="Arial" w:cs="Arial"/>
                          <w:sz w:val="20"/>
                        </w:rPr>
                      </w:pPr>
                      <w:r w:rsidRPr="0047257A">
                        <w:rPr>
                          <w:rFonts w:ascii="Arial" w:eastAsia="Times New Roman" w:hAnsi="Arial" w:cs="Arial"/>
                          <w:szCs w:val="24"/>
                        </w:rPr>
                        <w:t>(</w:t>
                      </w:r>
                      <w:proofErr w:type="spellStart"/>
                      <w:r>
                        <w:rPr>
                          <w:rStyle w:val="jlqj4b"/>
                        </w:rPr>
                        <w:t>ResearchGate</w:t>
                      </w:r>
                      <w:proofErr w:type="spellEnd"/>
                      <w:r>
                        <w:rPr>
                          <w:rStyle w:val="jlqj4b"/>
                        </w:rPr>
                        <w:t>, 2013</w:t>
                      </w:r>
                      <w:r w:rsidRPr="0047257A">
                        <w:rPr>
                          <w:rFonts w:ascii="Arial" w:eastAsia="Times New Roman" w:hAnsi="Arial" w:cs="Arial"/>
                          <w:szCs w:val="24"/>
                        </w:rPr>
                        <w:t>).</w:t>
                      </w:r>
                    </w:p>
                  </w:txbxContent>
                </v:textbox>
                <w10:wrap anchorx="page"/>
              </v:rect>
            </w:pict>
          </mc:Fallback>
        </mc:AlternateContent>
      </w:r>
      <w:r w:rsidRPr="009227A4">
        <w:rPr>
          <w:rFonts w:ascii="Arial" w:eastAsia="Times New Roman" w:hAnsi="Arial" w:cs="Arial"/>
          <w:szCs w:val="24"/>
          <w:lang w:val="en"/>
        </w:rPr>
        <w:t>adults live in poverty or even extreme poverty (</w:t>
      </w:r>
      <w:proofErr w:type="spellStart"/>
      <w:r w:rsidRPr="009227A4">
        <w:rPr>
          <w:rFonts w:ascii="Arial" w:eastAsia="Times New Roman" w:hAnsi="Arial" w:cs="Arial"/>
          <w:szCs w:val="24"/>
          <w:lang w:val="en"/>
        </w:rPr>
        <w:t>Caucaso</w:t>
      </w:r>
      <w:proofErr w:type="spellEnd"/>
      <w:r w:rsidRPr="009227A4">
        <w:rPr>
          <w:rFonts w:ascii="Arial" w:eastAsia="Times New Roman" w:hAnsi="Arial" w:cs="Arial"/>
          <w:szCs w:val="24"/>
          <w:lang w:val="en"/>
        </w:rPr>
        <w:t>, 2021).</w:t>
      </w:r>
      <w:r w:rsidRPr="009227A4">
        <w:rPr>
          <w:rFonts w:ascii="Arial" w:eastAsia="Times New Roman" w:hAnsi="Arial" w:cs="Arial"/>
          <w:szCs w:val="24"/>
        </w:rPr>
        <w:t xml:space="preserve"> </w:t>
      </w:r>
    </w:p>
    <w:p w:rsidR="00BB58F3" w:rsidRDefault="00BB58F3" w:rsidP="009227A4">
      <w:pPr>
        <w:spacing w:after="0" w:line="360" w:lineRule="auto"/>
        <w:jc w:val="both"/>
        <w:rPr>
          <w:rFonts w:ascii="Arial" w:eastAsia="Times New Roman" w:hAnsi="Arial" w:cs="Arial"/>
          <w:szCs w:val="24"/>
        </w:rPr>
      </w:pPr>
    </w:p>
    <w:p w:rsidR="00BB58F3" w:rsidRPr="009227A4" w:rsidRDefault="00BB58F3" w:rsidP="009227A4">
      <w:pPr>
        <w:spacing w:after="0" w:line="360" w:lineRule="auto"/>
        <w:jc w:val="both"/>
        <w:rPr>
          <w:rFonts w:ascii="Arial" w:eastAsia="Times New Roman" w:hAnsi="Arial" w:cs="Arial"/>
          <w:szCs w:val="24"/>
        </w:rPr>
      </w:pPr>
    </w:p>
    <w:p w:rsidR="00CD39B1" w:rsidRPr="00CD39B1" w:rsidRDefault="00CD39B1" w:rsidP="00CD39B1">
      <w:pPr>
        <w:spacing w:after="0" w:line="360" w:lineRule="auto"/>
        <w:jc w:val="both"/>
        <w:rPr>
          <w:rFonts w:ascii="Arial" w:eastAsia="Times New Roman" w:hAnsi="Arial" w:cs="Arial"/>
          <w:color w:val="0E101A"/>
          <w:szCs w:val="24"/>
        </w:rPr>
      </w:pPr>
      <w:r w:rsidRPr="00CD39B1">
        <w:rPr>
          <w:rFonts w:ascii="Arial" w:eastAsia="Times New Roman" w:hAnsi="Arial" w:cs="Arial"/>
          <w:color w:val="0E101A"/>
          <w:szCs w:val="24"/>
        </w:rPr>
        <w:t xml:space="preserve">According to </w:t>
      </w:r>
      <w:proofErr w:type="spellStart"/>
      <w:r w:rsidRPr="00CD39B1">
        <w:rPr>
          <w:rFonts w:ascii="Arial" w:eastAsia="Times New Roman" w:hAnsi="Arial" w:cs="Arial"/>
          <w:color w:val="0E101A"/>
          <w:szCs w:val="24"/>
        </w:rPr>
        <w:t>Eurocarers</w:t>
      </w:r>
      <w:proofErr w:type="spellEnd"/>
      <w:r w:rsidRPr="00CD39B1">
        <w:rPr>
          <w:rFonts w:ascii="Arial" w:eastAsia="Times New Roman" w:hAnsi="Arial" w:cs="Arial"/>
          <w:color w:val="0E101A"/>
          <w:szCs w:val="24"/>
        </w:rPr>
        <w:t xml:space="preserve"> (2021), in the next fifty years, the share of the elderly in Bulgaria will be three times higher than at this moment. In Bulgaria, the long-term care system is very underdeveloped. This is the reason why the services and care are provided by various institutions and programs for the elderly. And the services themselves are limited by quality and scope, they do not meet the needs of the population of Bulgaria. Thus, the entire responsibility for caring for adults falls on the family and loved ones. Unfortunately, there is currently no classification or definition of long-term care in Bulgarian legislation. Long-term care for the elderly is offered but in the form of social services. If they stay for more than three months, they belong to long-term care. These include personal assistants, social assistants, home assistants, home care, centers for adults with disabilities, daycare centers for the elderly and centers for social rehabilitation and integration. And health services in the country are provided by the health care system in various types of specialized medical institutions, such as long-term and long-term treatment hospitals, rehabilitation hospitals, state psychiatric hospitals, mental health centers and hospices, which are key institutions for long-term care in the country (</w:t>
      </w:r>
      <w:proofErr w:type="spellStart"/>
      <w:r w:rsidRPr="00CD39B1">
        <w:rPr>
          <w:rFonts w:ascii="Arial" w:eastAsia="Times New Roman" w:hAnsi="Arial" w:cs="Arial"/>
          <w:color w:val="0E101A"/>
          <w:szCs w:val="24"/>
        </w:rPr>
        <w:t>Eurocarers</w:t>
      </w:r>
      <w:proofErr w:type="spellEnd"/>
      <w:r w:rsidRPr="00CD39B1">
        <w:rPr>
          <w:rFonts w:ascii="Arial" w:eastAsia="Times New Roman" w:hAnsi="Arial" w:cs="Arial"/>
          <w:color w:val="0E101A"/>
          <w:szCs w:val="24"/>
        </w:rPr>
        <w:t>, 2021).</w:t>
      </w:r>
    </w:p>
    <w:p w:rsidR="00CD39B1" w:rsidRPr="00CD39B1" w:rsidRDefault="00CD39B1" w:rsidP="00CD39B1">
      <w:pPr>
        <w:spacing w:after="0" w:line="360" w:lineRule="auto"/>
        <w:jc w:val="both"/>
        <w:rPr>
          <w:rFonts w:ascii="Arial" w:eastAsia="Times New Roman" w:hAnsi="Arial" w:cs="Arial"/>
          <w:color w:val="0E101A"/>
          <w:szCs w:val="24"/>
        </w:rPr>
      </w:pPr>
      <w:r w:rsidRPr="00CD39B1">
        <w:rPr>
          <w:rFonts w:ascii="Arial" w:eastAsia="Times New Roman" w:hAnsi="Arial" w:cs="Arial"/>
          <w:b/>
          <w:bCs/>
          <w:color w:val="0E101A"/>
          <w:szCs w:val="24"/>
        </w:rPr>
        <w:lastRenderedPageBreak/>
        <w:t>Demographic United Kingdom</w:t>
      </w:r>
    </w:p>
    <w:p w:rsidR="00CD39B1" w:rsidRPr="00CD39B1" w:rsidRDefault="00CD39B1" w:rsidP="00CD39B1">
      <w:pPr>
        <w:spacing w:after="0" w:line="360" w:lineRule="auto"/>
        <w:jc w:val="both"/>
        <w:rPr>
          <w:rFonts w:ascii="Arial" w:eastAsia="Times New Roman" w:hAnsi="Arial" w:cs="Arial"/>
          <w:color w:val="0E101A"/>
          <w:szCs w:val="24"/>
        </w:rPr>
      </w:pPr>
      <w:r w:rsidRPr="00CD39B1">
        <w:rPr>
          <w:rFonts w:ascii="Arial" w:eastAsia="Times New Roman" w:hAnsi="Arial" w:cs="Arial"/>
          <w:color w:val="0E101A"/>
          <w:szCs w:val="24"/>
        </w:rPr>
        <w:t>The population of the United Kingdom is growing, even if 0.6 per cent per year, growth is projected to continue throughout the century (World Population Review, 2021). Migrants living in the country have made a major contribution to England's growth, with net migration contributing to population change for five years in a row. As we have already mentioned in the report, people in the United Kingdom are living longer and better. This leads to an ageing population of over 15.5 million people aged 60 or over, which is twenty-three per cent of the population (MHA, 2021). England has not yet reached the ageing boom, it is expected to reach three million people in the next twenty years, including many people with chronic and long-term illnesses (MHA, 2021).</w:t>
      </w:r>
    </w:p>
    <w:p w:rsidR="00100116" w:rsidRDefault="007F4987" w:rsidP="00B76469">
      <w:pPr>
        <w:spacing w:line="360" w:lineRule="auto"/>
        <w:jc w:val="both"/>
        <w:rPr>
          <w:rStyle w:val="jlqj4b"/>
          <w:lang w:val="en"/>
        </w:rPr>
      </w:pPr>
      <w:r>
        <w:rPr>
          <w:noProof/>
        </w:rPr>
        <w:pict>
          <v:shape id="_x0000_s1029" type="#_x0000_t75" style="position:absolute;left:0;text-align:left;margin-left:-46.5pt;margin-top:26.95pt;width:559.5pt;height:300.75pt;z-index:-251642880;mso-position-horizontal-relative:text;mso-position-vertical-relative:text;mso-width-relative:page;mso-height-relative:page" wrapcoords="-35 0 -35 21546 21600 21546 21600 0 -35 0">
            <v:imagedata r:id="rId11" o:title="Capture"/>
            <w10:wrap type="tight"/>
          </v:shape>
        </w:pict>
      </w:r>
      <w:r w:rsidR="00100116" w:rsidRPr="00F47E2A">
        <w:rPr>
          <w:rFonts w:ascii="Arial" w:hAnsi="Arial" w:cs="Arial"/>
          <w:noProof/>
        </w:rPr>
        <mc:AlternateContent>
          <mc:Choice Requires="wps">
            <w:drawing>
              <wp:anchor distT="0" distB="0" distL="114300" distR="114300" simplePos="0" relativeHeight="251675648" behindDoc="0" locked="0" layoutInCell="1" allowOverlap="1" wp14:anchorId="39C318E5" wp14:editId="0C9EE774">
                <wp:simplePos x="0" y="0"/>
                <wp:positionH relativeFrom="page">
                  <wp:posOffset>5248275</wp:posOffset>
                </wp:positionH>
                <wp:positionV relativeFrom="paragraph">
                  <wp:posOffset>4192905</wp:posOffset>
                </wp:positionV>
                <wp:extent cx="1847850" cy="285750"/>
                <wp:effectExtent l="0" t="0" r="0" b="0"/>
                <wp:wrapNone/>
                <wp:docPr id="9" name="Rectangle 9"/>
                <wp:cNvGraphicFramePr/>
                <a:graphic xmlns:a="http://schemas.openxmlformats.org/drawingml/2006/main">
                  <a:graphicData uri="http://schemas.microsoft.com/office/word/2010/wordprocessingShape">
                    <wps:wsp>
                      <wps:cNvSpPr/>
                      <wps:spPr>
                        <a:xfrm>
                          <a:off x="0" y="0"/>
                          <a:ext cx="184785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943847" w:rsidRDefault="00FF7A8B" w:rsidP="00100116">
                            <w:pPr>
                              <w:jc w:val="center"/>
                              <w:rPr>
                                <w:rFonts w:ascii="Arial" w:hAnsi="Arial" w:cs="Arial"/>
                              </w:rPr>
                            </w:pPr>
                            <w:r w:rsidRPr="00943847">
                              <w:rPr>
                                <w:rFonts w:ascii="Arial" w:eastAsia="Times New Roman" w:hAnsi="Arial" w:cs="Arial"/>
                              </w:rPr>
                              <w:t>(WORLDBANK,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318E5" id="Rectangle 9" o:spid="_x0000_s1029" style="position:absolute;left:0;text-align:left;margin-left:413.25pt;margin-top:330.15pt;width:145.5pt;height:22.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" filled="f" stroked="f">
                <v:textbox>
                  <w:txbxContent>
                    <w:p w:rsidR="00FF7A8B" w:rsidRPr="00943847" w:rsidRDefault="00FF7A8B" w:rsidP="00100116">
                      <w:pPr>
                        <w:jc w:val="center"/>
                        <w:rPr>
                          <w:rFonts w:ascii="Arial" w:hAnsi="Arial" w:cs="Arial"/>
                        </w:rPr>
                      </w:pPr>
                      <w:r w:rsidRPr="00943847">
                        <w:rPr>
                          <w:rFonts w:ascii="Arial" w:eastAsia="Times New Roman" w:hAnsi="Arial" w:cs="Arial"/>
                        </w:rPr>
                        <w:t>(WORLDBANK, 2021).</w:t>
                      </w:r>
                    </w:p>
                  </w:txbxContent>
                </v:textbox>
                <w10:wrap anchorx="page"/>
              </v:rect>
            </w:pict>
          </mc:Fallback>
        </mc:AlternateContent>
      </w:r>
    </w:p>
    <w:p w:rsidR="00100116" w:rsidRDefault="00100116" w:rsidP="00B76469">
      <w:pPr>
        <w:spacing w:line="360" w:lineRule="auto"/>
        <w:jc w:val="both"/>
        <w:rPr>
          <w:rFonts w:ascii="Arial" w:hAnsi="Arial" w:cs="Arial"/>
          <w:color w:val="000000"/>
          <w:szCs w:val="27"/>
        </w:rPr>
      </w:pPr>
    </w:p>
    <w:p w:rsidR="00100116" w:rsidRDefault="00100116" w:rsidP="00B76469">
      <w:pPr>
        <w:spacing w:line="360" w:lineRule="auto"/>
        <w:jc w:val="both"/>
        <w:rPr>
          <w:rFonts w:ascii="Arial" w:hAnsi="Arial" w:cs="Arial"/>
          <w:color w:val="000000"/>
          <w:szCs w:val="27"/>
        </w:rPr>
      </w:pPr>
    </w:p>
    <w:p w:rsidR="00100116" w:rsidRDefault="00100116" w:rsidP="00B76469">
      <w:pPr>
        <w:spacing w:line="360" w:lineRule="auto"/>
        <w:jc w:val="both"/>
        <w:rPr>
          <w:rFonts w:ascii="Arial" w:hAnsi="Arial" w:cs="Arial"/>
          <w:color w:val="000000"/>
          <w:szCs w:val="27"/>
        </w:rPr>
      </w:pPr>
    </w:p>
    <w:p w:rsidR="00100116" w:rsidRDefault="00100116" w:rsidP="00B76469">
      <w:pPr>
        <w:spacing w:line="360" w:lineRule="auto"/>
        <w:jc w:val="both"/>
        <w:rPr>
          <w:rFonts w:ascii="Arial" w:hAnsi="Arial" w:cs="Arial"/>
          <w:color w:val="000000"/>
          <w:szCs w:val="27"/>
        </w:rPr>
      </w:pPr>
    </w:p>
    <w:p w:rsidR="00CD39B1" w:rsidRPr="00F52D92" w:rsidRDefault="00CD39B1" w:rsidP="00B76469">
      <w:pPr>
        <w:spacing w:line="360" w:lineRule="auto"/>
        <w:jc w:val="both"/>
        <w:rPr>
          <w:rFonts w:ascii="Arial" w:hAnsi="Arial" w:cs="Arial"/>
          <w:color w:val="000000"/>
          <w:szCs w:val="27"/>
        </w:rPr>
      </w:pPr>
    </w:p>
    <w:p w:rsidR="00100116" w:rsidRDefault="00B76469" w:rsidP="00100116">
      <w:pPr>
        <w:spacing w:line="360" w:lineRule="auto"/>
        <w:jc w:val="both"/>
        <w:rPr>
          <w:rFonts w:ascii="Arial" w:hAnsi="Arial" w:cs="Arial"/>
          <w:b/>
          <w:color w:val="000000"/>
        </w:rPr>
      </w:pPr>
      <w:r w:rsidRPr="00B76469">
        <w:rPr>
          <w:rFonts w:ascii="Arial" w:hAnsi="Arial" w:cs="Arial"/>
          <w:b/>
          <w:color w:val="000000"/>
        </w:rPr>
        <w:lastRenderedPageBreak/>
        <w:t>Demographic Bulgaria</w:t>
      </w:r>
    </w:p>
    <w:p w:rsidR="00B76469" w:rsidRPr="00CD39B1" w:rsidRDefault="007F4987" w:rsidP="00CD39B1">
      <w:pPr>
        <w:spacing w:line="360" w:lineRule="auto"/>
        <w:jc w:val="both"/>
        <w:rPr>
          <w:rFonts w:ascii="Arial" w:hAnsi="Arial" w:cs="Arial"/>
          <w:noProof/>
        </w:rPr>
      </w:pPr>
      <w:r>
        <w:rPr>
          <w:noProof/>
        </w:rPr>
        <w:pict>
          <v:shape id="_x0000_s1028" type="#_x0000_t75" style="position:absolute;left:0;text-align:left;margin-left:-46.5pt;margin-top:99.9pt;width:560.25pt;height:222pt;z-index:-251646976;mso-position-horizontal-relative:text;mso-position-vertical-relative:text;mso-width-relative:page;mso-height-relative:page" wrapcoords="-35 0 -35 21542 21600 21542 21600 0 -35 0">
            <v:imagedata r:id="rId12" o:title="Capture"/>
            <w10:wrap type="tight"/>
          </v:shape>
        </w:pict>
      </w:r>
      <w:r w:rsidR="00CD39B1" w:rsidRPr="00CD39B1">
        <w:t xml:space="preserve"> </w:t>
      </w:r>
      <w:r w:rsidR="00CD39B1" w:rsidRPr="00CD39B1">
        <w:rPr>
          <w:rFonts w:ascii="Arial" w:hAnsi="Arial" w:cs="Arial"/>
          <w:noProof/>
        </w:rPr>
        <w:t>Bulgaria's population is declining dramatically every year. Statistics show that this is 11.5 per cent for a decade, and currently, the nation consists of 6.5 million compared to 7.3 million in the previous census (Balkan Insight, 2021). The leading reasons for this are, first of all, migration, hence the decrease in the birth rate and the high mortality rate. In Bulgaria, 23 per cent of the population is elderly people aged 65 or over (Balkan Insight, 2021).</w:t>
      </w:r>
    </w:p>
    <w:p w:rsidR="00B76469" w:rsidRPr="00B76469" w:rsidRDefault="007F4987" w:rsidP="00B76469">
      <w:pPr>
        <w:spacing w:line="360" w:lineRule="auto"/>
        <w:jc w:val="both"/>
        <w:rPr>
          <w:rFonts w:ascii="Arial" w:hAnsi="Arial" w:cs="Arial"/>
          <w:b/>
          <w:color w:val="000000"/>
          <w:sz w:val="20"/>
          <w:szCs w:val="27"/>
          <w:lang w:val="bg-BG"/>
        </w:rPr>
      </w:pPr>
      <w:r w:rsidRPr="00F47E2A">
        <w:rPr>
          <w:rFonts w:ascii="Arial" w:hAnsi="Arial" w:cs="Arial"/>
          <w:noProof/>
        </w:rPr>
        <mc:AlternateContent>
          <mc:Choice Requires="wps">
            <w:drawing>
              <wp:anchor distT="0" distB="0" distL="114300" distR="114300" simplePos="0" relativeHeight="251671552" behindDoc="0" locked="0" layoutInCell="1" allowOverlap="1" wp14:anchorId="35AFBB3B" wp14:editId="31AE8A3F">
                <wp:simplePos x="0" y="0"/>
                <wp:positionH relativeFrom="page">
                  <wp:posOffset>5638800</wp:posOffset>
                </wp:positionH>
                <wp:positionV relativeFrom="paragraph">
                  <wp:posOffset>2771775</wp:posOffset>
                </wp:positionV>
                <wp:extent cx="1847850" cy="285750"/>
                <wp:effectExtent l="0" t="0" r="0" b="0"/>
                <wp:wrapNone/>
                <wp:docPr id="8" name="Rectangle 8"/>
                <wp:cNvGraphicFramePr/>
                <a:graphic xmlns:a="http://schemas.openxmlformats.org/drawingml/2006/main">
                  <a:graphicData uri="http://schemas.microsoft.com/office/word/2010/wordprocessingShape">
                    <wps:wsp>
                      <wps:cNvSpPr/>
                      <wps:spPr>
                        <a:xfrm>
                          <a:off x="0" y="0"/>
                          <a:ext cx="184785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943847" w:rsidRDefault="00FF7A8B" w:rsidP="00943847">
                            <w:pPr>
                              <w:jc w:val="center"/>
                              <w:rPr>
                                <w:rFonts w:ascii="Arial" w:hAnsi="Arial" w:cs="Arial"/>
                              </w:rPr>
                            </w:pPr>
                            <w:r w:rsidRPr="00943847">
                              <w:rPr>
                                <w:rFonts w:ascii="Arial" w:eastAsia="Times New Roman" w:hAnsi="Arial" w:cs="Arial"/>
                              </w:rPr>
                              <w:t>(WORLDBANK,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FBB3B" id="Rectangle 8" o:spid="_x0000_s1030" style="position:absolute;left:0;text-align:left;margin-left:444pt;margin-top:218.25pt;width:145.5pt;height:2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" filled="f" stroked="f">
                <v:textbox>
                  <w:txbxContent>
                    <w:p w:rsidR="00FF7A8B" w:rsidRPr="00943847" w:rsidRDefault="00FF7A8B" w:rsidP="00943847">
                      <w:pPr>
                        <w:jc w:val="center"/>
                        <w:rPr>
                          <w:rFonts w:ascii="Arial" w:hAnsi="Arial" w:cs="Arial"/>
                        </w:rPr>
                      </w:pPr>
                      <w:r w:rsidRPr="00943847">
                        <w:rPr>
                          <w:rFonts w:ascii="Arial" w:eastAsia="Times New Roman" w:hAnsi="Arial" w:cs="Arial"/>
                        </w:rPr>
                        <w:t>(WORLDBANK, 2021).</w:t>
                      </w:r>
                    </w:p>
                  </w:txbxContent>
                </v:textbox>
                <w10:wrap anchorx="page"/>
              </v:rect>
            </w:pict>
          </mc:Fallback>
        </mc:AlternateContent>
      </w:r>
    </w:p>
    <w:p w:rsidR="006B5A23" w:rsidRPr="00ED360B" w:rsidRDefault="00DB69C4" w:rsidP="00CF380D">
      <w:pPr>
        <w:spacing w:line="360" w:lineRule="auto"/>
        <w:jc w:val="both"/>
        <w:rPr>
          <w:rFonts w:ascii="Arial" w:hAnsi="Arial" w:cs="Arial"/>
          <w:b/>
          <w:color w:val="000000"/>
        </w:rPr>
      </w:pPr>
      <w:r w:rsidRPr="00ED360B">
        <w:rPr>
          <w:rFonts w:ascii="Arial" w:hAnsi="Arial" w:cs="Arial"/>
          <w:b/>
        </w:rPr>
        <w:t>Challenges for old people in United Kingdom</w:t>
      </w:r>
    </w:p>
    <w:p w:rsidR="00ED360B" w:rsidRPr="00ED360B" w:rsidRDefault="002709F0" w:rsidP="002709F0">
      <w:pPr>
        <w:spacing w:line="360" w:lineRule="auto"/>
        <w:jc w:val="both"/>
        <w:rPr>
          <w:rFonts w:ascii="Arial" w:eastAsia="Times New Roman" w:hAnsi="Arial" w:cs="Arial"/>
        </w:rPr>
      </w:pPr>
      <w:r w:rsidRPr="00ED360B">
        <w:rPr>
          <w:rStyle w:val="jlqj4b"/>
          <w:rFonts w:ascii="Arial" w:hAnsi="Arial" w:cs="Arial"/>
          <w:lang w:val="en"/>
        </w:rPr>
        <w:t>Despite the improved way of life and the possibility of people living much longer in England, people face many obstacles. As the years go by, a sense of purpose is lost, loneliness and isolation are major difficulties for older people. Despite</w:t>
      </w:r>
      <w:r w:rsidR="00CD39B1">
        <w:rPr>
          <w:rStyle w:val="jlqj4b"/>
          <w:rFonts w:ascii="Arial" w:hAnsi="Arial" w:cs="Arial"/>
          <w:lang w:val="en"/>
        </w:rPr>
        <w:t xml:space="preserve"> a</w:t>
      </w:r>
      <w:r w:rsidRPr="00ED360B">
        <w:rPr>
          <w:rStyle w:val="jlqj4b"/>
          <w:rFonts w:ascii="Arial" w:hAnsi="Arial" w:cs="Arial"/>
          <w:lang w:val="en"/>
        </w:rPr>
        <w:t xml:space="preserve"> good way of life in the United Kingdom, adults also face financial difficulties, which is why many of them are willing to work but are not given that opportunity. The reason for this is their difficulties with mobility and dexterity. Some older people even have difficulty with their daily tasks. From this</w:t>
      </w:r>
      <w:r w:rsidR="002C54EA">
        <w:rPr>
          <w:rStyle w:val="jlqj4b"/>
          <w:rFonts w:ascii="Arial" w:hAnsi="Arial" w:cs="Arial"/>
          <w:lang w:val="en"/>
        </w:rPr>
        <w:t>,</w:t>
      </w:r>
      <w:r w:rsidRPr="00ED360B">
        <w:rPr>
          <w:rStyle w:val="jlqj4b"/>
          <w:rFonts w:ascii="Arial" w:hAnsi="Arial" w:cs="Arial"/>
          <w:lang w:val="en"/>
        </w:rPr>
        <w:t xml:space="preserve"> we can connect the loneliness they feel because when people cannot meet their daily needs, what is left for their social life or hobbies, interests or activities. Once individuals lose their independence, they begin to need someone to take care of them. There are also elderly people who have specific diseases and require professional supervision and care. Tissue diseases are Alzheimer's, dementia, strokes and many more. In England, there are many nursing homes or caregivers who come to a person's house, these people are qualified and have the necessary knowledge. However, older people do not always feel good because they lose their mobility, some have chronic diseases, others </w:t>
      </w:r>
      <w:r w:rsidR="00CE3EC7" w:rsidRPr="00ED360B">
        <w:rPr>
          <w:rStyle w:val="jlqj4b"/>
          <w:rFonts w:ascii="Arial" w:hAnsi="Arial" w:cs="Arial"/>
          <w:lang w:val="en"/>
        </w:rPr>
        <w:t xml:space="preserve">have </w:t>
      </w:r>
      <w:r w:rsidR="00CE3EC7" w:rsidRPr="00ED360B">
        <w:rPr>
          <w:rStyle w:val="jlqj4b"/>
          <w:rFonts w:ascii="Arial" w:hAnsi="Arial" w:cs="Arial"/>
          <w:lang w:val="en"/>
        </w:rPr>
        <w:lastRenderedPageBreak/>
        <w:t>lifelong</w:t>
      </w:r>
      <w:r w:rsidRPr="00ED360B">
        <w:rPr>
          <w:rStyle w:val="jlqj4b"/>
          <w:rFonts w:ascii="Arial" w:hAnsi="Arial" w:cs="Arial"/>
          <w:lang w:val="en"/>
        </w:rPr>
        <w:t xml:space="preserve"> illness</w:t>
      </w:r>
      <w:r w:rsidR="00CE3EC7">
        <w:rPr>
          <w:rStyle w:val="jlqj4b"/>
          <w:rFonts w:ascii="Arial" w:hAnsi="Arial" w:cs="Arial"/>
          <w:lang w:val="en"/>
        </w:rPr>
        <w:t>es</w:t>
      </w:r>
      <w:r w:rsidRPr="00ED360B">
        <w:rPr>
          <w:rStyle w:val="jlqj4b"/>
          <w:rFonts w:ascii="Arial" w:hAnsi="Arial" w:cs="Arial"/>
          <w:lang w:val="en"/>
        </w:rPr>
        <w:t>. Older people go through a difficult process, but at the same time</w:t>
      </w:r>
      <w:r w:rsidR="00CE3EC7">
        <w:rPr>
          <w:rStyle w:val="jlqj4b"/>
          <w:rFonts w:ascii="Arial" w:hAnsi="Arial" w:cs="Arial"/>
          <w:lang w:val="en"/>
        </w:rPr>
        <w:t>,</w:t>
      </w:r>
      <w:r w:rsidRPr="00ED360B">
        <w:rPr>
          <w:rStyle w:val="jlqj4b"/>
          <w:rFonts w:ascii="Arial" w:hAnsi="Arial" w:cs="Arial"/>
          <w:lang w:val="en"/>
        </w:rPr>
        <w:t xml:space="preserve"> they have the opportunity to be in their home, among everything known or in a nursing home where they can be observed for ten to four hours by specialists. Sometimes healthcare is a long and complicated process that they have to go through, constant </w:t>
      </w:r>
      <w:r w:rsidR="007D349D" w:rsidRPr="00ED360B">
        <w:rPr>
          <w:rFonts w:ascii="Arial" w:hAnsi="Arial" w:cs="Arial"/>
          <w:noProof/>
        </w:rPr>
        <w:drawing>
          <wp:anchor distT="0" distB="0" distL="114300" distR="114300" simplePos="0" relativeHeight="251676672" behindDoc="1" locked="0" layoutInCell="1" allowOverlap="1" wp14:anchorId="70E6BFD9" wp14:editId="5F5ADFCA">
            <wp:simplePos x="0" y="0"/>
            <wp:positionH relativeFrom="column">
              <wp:posOffset>3267075</wp:posOffset>
            </wp:positionH>
            <wp:positionV relativeFrom="paragraph">
              <wp:posOffset>952500</wp:posOffset>
            </wp:positionV>
            <wp:extent cx="3142615" cy="2076450"/>
            <wp:effectExtent l="0" t="0" r="635" b="0"/>
            <wp:wrapTight wrapText="bothSides">
              <wp:wrapPolygon edited="0">
                <wp:start x="0" y="0"/>
                <wp:lineTo x="0" y="21402"/>
                <wp:lineTo x="21473" y="21402"/>
                <wp:lineTo x="21473" y="0"/>
                <wp:lineTo x="0" y="0"/>
              </wp:wrapPolygon>
            </wp:wrapTight>
            <wp:docPr id="10" name="Picture 10" descr="Elderly man gazing out window lost in thou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lderly man gazing out window lost in thou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261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360B">
        <w:rPr>
          <w:rStyle w:val="jlqj4b"/>
          <w:rFonts w:ascii="Arial" w:hAnsi="Arial" w:cs="Arial"/>
          <w:lang w:val="en"/>
        </w:rPr>
        <w:t>medication is normal for adults, but in England</w:t>
      </w:r>
      <w:r w:rsidR="00CE3EC7">
        <w:rPr>
          <w:rStyle w:val="jlqj4b"/>
          <w:rFonts w:ascii="Arial" w:hAnsi="Arial" w:cs="Arial"/>
          <w:lang w:val="en"/>
        </w:rPr>
        <w:t>,</w:t>
      </w:r>
      <w:r w:rsidRPr="00ED360B">
        <w:rPr>
          <w:rStyle w:val="jlqj4b"/>
          <w:rFonts w:ascii="Arial" w:hAnsi="Arial" w:cs="Arial"/>
          <w:lang w:val="en"/>
        </w:rPr>
        <w:t xml:space="preserve"> the government takes good care of people and provides them with access to the necessary medicines. In most cases, the necessary medicines are free, while others are half price. Last but not least, individuals begin to think about the end of their lives and how it all ends for them. This can lead to depression, but it is good that they do it because their families know their wishes and have a clear idea of ​​how they want to be buried and how </w:t>
      </w:r>
      <w:r w:rsidR="00201750" w:rsidRPr="00ED360B">
        <w:rPr>
          <w:rFonts w:ascii="Arial" w:hAnsi="Arial" w:cs="Arial"/>
          <w:noProof/>
        </w:rPr>
        <mc:AlternateContent>
          <mc:Choice Requires="wps">
            <w:drawing>
              <wp:anchor distT="0" distB="0" distL="114300" distR="114300" simplePos="0" relativeHeight="251678720" behindDoc="0" locked="0" layoutInCell="1" allowOverlap="1" wp14:anchorId="4B87471F" wp14:editId="1FC048E7">
                <wp:simplePos x="0" y="0"/>
                <wp:positionH relativeFrom="page">
                  <wp:posOffset>5876925</wp:posOffset>
                </wp:positionH>
                <wp:positionV relativeFrom="paragraph">
                  <wp:posOffset>2995295</wp:posOffset>
                </wp:positionV>
                <wp:extent cx="1847850" cy="285750"/>
                <wp:effectExtent l="0" t="0" r="0" b="0"/>
                <wp:wrapNone/>
                <wp:docPr id="11" name="Rectangle 11"/>
                <wp:cNvGraphicFramePr/>
                <a:graphic xmlns:a="http://schemas.openxmlformats.org/drawingml/2006/main">
                  <a:graphicData uri="http://schemas.microsoft.com/office/word/2010/wordprocessingShape">
                    <wps:wsp>
                      <wps:cNvSpPr/>
                      <wps:spPr>
                        <a:xfrm>
                          <a:off x="0" y="0"/>
                          <a:ext cx="184785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943847" w:rsidRDefault="00FF7A8B" w:rsidP="007D349D">
                            <w:pPr>
                              <w:jc w:val="center"/>
                              <w:rPr>
                                <w:rFonts w:ascii="Arial" w:hAnsi="Arial" w:cs="Arial"/>
                              </w:rPr>
                            </w:pPr>
                            <w:r w:rsidRPr="00943847">
                              <w:rPr>
                                <w:rFonts w:ascii="Arial" w:eastAsia="Times New Roman" w:hAnsi="Arial" w:cs="Arial"/>
                              </w:rPr>
                              <w:t>(</w:t>
                            </w:r>
                            <w:r>
                              <w:rPr>
                                <w:rFonts w:ascii="Times New Roman" w:eastAsia="Times New Roman" w:hAnsi="Times New Roman" w:cs="Times New Roman"/>
                                <w:sz w:val="24"/>
                                <w:szCs w:val="24"/>
                              </w:rPr>
                              <w:t>Robinson, 2019</w:t>
                            </w:r>
                            <w:r w:rsidRPr="00943847">
                              <w:rPr>
                                <w:rFonts w:ascii="Arial" w:eastAsia="Times New Roman"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7471F" id="Rectangle 11" o:spid="_x0000_s1031" style="position:absolute;left:0;text-align:left;margin-left:462.75pt;margin-top:235.85pt;width:145.5pt;height:22.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" filled="f" stroked="f">
                <v:textbox>
                  <w:txbxContent>
                    <w:p w:rsidR="00FF7A8B" w:rsidRPr="00943847" w:rsidRDefault="00FF7A8B" w:rsidP="007D349D">
                      <w:pPr>
                        <w:jc w:val="center"/>
                        <w:rPr>
                          <w:rFonts w:ascii="Arial" w:hAnsi="Arial" w:cs="Arial"/>
                        </w:rPr>
                      </w:pPr>
                      <w:r w:rsidRPr="00943847">
                        <w:rPr>
                          <w:rFonts w:ascii="Arial" w:eastAsia="Times New Roman" w:hAnsi="Arial" w:cs="Arial"/>
                        </w:rPr>
                        <w:t>(</w:t>
                      </w:r>
                      <w:r>
                        <w:rPr>
                          <w:rFonts w:ascii="Times New Roman" w:eastAsia="Times New Roman" w:hAnsi="Times New Roman" w:cs="Times New Roman"/>
                          <w:sz w:val="24"/>
                          <w:szCs w:val="24"/>
                        </w:rPr>
                        <w:t>Robinson, 2019</w:t>
                      </w:r>
                      <w:r w:rsidRPr="00943847">
                        <w:rPr>
                          <w:rFonts w:ascii="Arial" w:eastAsia="Times New Roman" w:hAnsi="Arial" w:cs="Arial"/>
                        </w:rPr>
                        <w:t>).</w:t>
                      </w:r>
                    </w:p>
                  </w:txbxContent>
                </v:textbox>
                <w10:wrap anchorx="page"/>
              </v:rect>
            </w:pict>
          </mc:Fallback>
        </mc:AlternateContent>
      </w:r>
      <w:r w:rsidRPr="00ED360B">
        <w:rPr>
          <w:rStyle w:val="jlqj4b"/>
          <w:rFonts w:ascii="Arial" w:hAnsi="Arial" w:cs="Arial"/>
          <w:lang w:val="en"/>
        </w:rPr>
        <w:t>much it will cost them</w:t>
      </w:r>
      <w:r w:rsidRPr="00ED360B">
        <w:rPr>
          <w:rFonts w:ascii="Arial" w:eastAsia="Times New Roman" w:hAnsi="Arial" w:cs="Arial"/>
        </w:rPr>
        <w:t xml:space="preserve"> (Smith Life Homecare, 2020).</w:t>
      </w:r>
    </w:p>
    <w:p w:rsidR="006B5A23" w:rsidRPr="00844D6A" w:rsidRDefault="00201750" w:rsidP="00844D6A">
      <w:pPr>
        <w:spacing w:line="360" w:lineRule="auto"/>
        <w:jc w:val="both"/>
        <w:rPr>
          <w:rFonts w:ascii="Arial" w:hAnsi="Arial" w:cs="Arial"/>
          <w:b/>
        </w:rPr>
      </w:pPr>
      <w:r w:rsidRPr="00844D6A">
        <w:rPr>
          <w:rFonts w:ascii="Arial" w:hAnsi="Arial" w:cs="Arial"/>
          <w:b/>
        </w:rPr>
        <w:t>Challenges for old people in Bulgaria</w:t>
      </w:r>
    </w:p>
    <w:p w:rsidR="00924EF5" w:rsidRPr="00924EF5" w:rsidRDefault="00CE3EC7" w:rsidP="00924EF5">
      <w:pPr>
        <w:spacing w:line="360" w:lineRule="auto"/>
        <w:jc w:val="both"/>
        <w:rPr>
          <w:rFonts w:ascii="Arial" w:eastAsia="Times New Roman" w:hAnsi="Arial" w:cs="Arial"/>
        </w:rPr>
      </w:pPr>
      <w:r>
        <w:rPr>
          <w:rStyle w:val="jlqj4b"/>
          <w:rFonts w:ascii="Arial" w:hAnsi="Arial" w:cs="Arial"/>
          <w:lang w:val="en"/>
        </w:rPr>
        <w:t>M</w:t>
      </w:r>
      <w:r w:rsidR="00D06A41" w:rsidRPr="00924EF5">
        <w:rPr>
          <w:rStyle w:val="jlqj4b"/>
          <w:rFonts w:ascii="Arial" w:hAnsi="Arial" w:cs="Arial"/>
          <w:lang w:val="en"/>
        </w:rPr>
        <w:t xml:space="preserve">any elderly people in Bulgaria who live their old age quietly, forgotten in their homes. Many of them live in loneliness, poverty and disease. </w:t>
      </w:r>
      <w:r w:rsidR="004E5C7C" w:rsidRPr="00924EF5">
        <w:rPr>
          <w:rFonts w:ascii="Arial" w:eastAsia="Times New Roman" w:hAnsi="Arial" w:cs="Arial"/>
          <w:lang w:val="en"/>
        </w:rPr>
        <w:t xml:space="preserve">Older people in Bulgaria face countless obstacles and challenges. There are many political, social and economic challenges for the elderly there. The support that adults have has drastically decreased </w:t>
      </w:r>
      <w:r>
        <w:rPr>
          <w:rFonts w:ascii="Arial" w:eastAsia="Times New Roman" w:hAnsi="Arial" w:cs="Arial"/>
          <w:lang w:val="en"/>
        </w:rPr>
        <w:t>because</w:t>
      </w:r>
      <w:r w:rsidR="004E5C7C" w:rsidRPr="00924EF5">
        <w:rPr>
          <w:rFonts w:ascii="Arial" w:eastAsia="Times New Roman" w:hAnsi="Arial" w:cs="Arial"/>
          <w:lang w:val="en"/>
        </w:rPr>
        <w:t xml:space="preserve"> the younger generations are moving to live abroad due to a better way of life and work. The traditional values ​​of the Bulgarians predict that the young people in the family will take care of the elderly, in most cases</w:t>
      </w:r>
      <w:r>
        <w:rPr>
          <w:rFonts w:ascii="Arial" w:eastAsia="Times New Roman" w:hAnsi="Arial" w:cs="Arial"/>
          <w:lang w:val="en"/>
        </w:rPr>
        <w:t>,</w:t>
      </w:r>
      <w:r w:rsidR="004E5C7C" w:rsidRPr="00924EF5">
        <w:rPr>
          <w:rFonts w:ascii="Arial" w:eastAsia="Times New Roman" w:hAnsi="Arial" w:cs="Arial"/>
          <w:lang w:val="en"/>
        </w:rPr>
        <w:t xml:space="preserve"> this is also due</w:t>
      </w:r>
      <w:r>
        <w:rPr>
          <w:rFonts w:ascii="Arial" w:eastAsia="Times New Roman" w:hAnsi="Arial" w:cs="Arial"/>
          <w:lang w:val="en"/>
        </w:rPr>
        <w:t xml:space="preserve"> to the financial point of view</w:t>
      </w:r>
      <w:r w:rsidR="004E5C7C" w:rsidRPr="00924EF5">
        <w:rPr>
          <w:rFonts w:ascii="Arial" w:eastAsia="Times New Roman" w:hAnsi="Arial" w:cs="Arial"/>
          <w:lang w:val="en"/>
        </w:rPr>
        <w:t xml:space="preserve"> because in Bulgaria the monetary remuneration is minimal. The pensions that the streets take are also minimal, for comparison</w:t>
      </w:r>
      <w:r>
        <w:rPr>
          <w:rFonts w:ascii="Arial" w:eastAsia="Times New Roman" w:hAnsi="Arial" w:cs="Arial"/>
          <w:lang w:val="en"/>
        </w:rPr>
        <w:t>,</w:t>
      </w:r>
      <w:r w:rsidR="004E5C7C" w:rsidRPr="00924EF5">
        <w:rPr>
          <w:rFonts w:ascii="Arial" w:eastAsia="Times New Roman" w:hAnsi="Arial" w:cs="Arial"/>
          <w:lang w:val="en"/>
        </w:rPr>
        <w:t xml:space="preserve"> we will say that it varies around one hundred euros. This is the reason why many of them cannot afford the care of </w:t>
      </w:r>
      <w:r>
        <w:rPr>
          <w:rFonts w:ascii="Arial" w:eastAsia="Times New Roman" w:hAnsi="Arial" w:cs="Arial"/>
          <w:lang w:val="en"/>
        </w:rPr>
        <w:t>a specialized person or enter</w:t>
      </w:r>
      <w:r w:rsidR="004E5C7C" w:rsidRPr="00924EF5">
        <w:rPr>
          <w:rFonts w:ascii="Arial" w:eastAsia="Times New Roman" w:hAnsi="Arial" w:cs="Arial"/>
          <w:lang w:val="en"/>
        </w:rPr>
        <w:t xml:space="preserve"> a home for the elderly. However, there is a very large deficit of such homes, because they are not widespread in Bulgaria, and all migrants who </w:t>
      </w:r>
      <w:r w:rsidR="00844D6A" w:rsidRPr="00924EF5">
        <w:rPr>
          <w:rFonts w:ascii="Arial" w:eastAsia="Times New Roman" w:hAnsi="Arial" w:cs="Arial"/>
          <w:lang w:val="en"/>
        </w:rPr>
        <w:t>cannot</w:t>
      </w:r>
      <w:r w:rsidR="004E5C7C" w:rsidRPr="00924EF5">
        <w:rPr>
          <w:rFonts w:ascii="Arial" w:eastAsia="Times New Roman" w:hAnsi="Arial" w:cs="Arial"/>
          <w:lang w:val="en"/>
        </w:rPr>
        <w:t xml:space="preserve"> take care of their relatives must do something for them and the best solution</w:t>
      </w:r>
      <w:r>
        <w:rPr>
          <w:rFonts w:ascii="Arial" w:eastAsia="Times New Roman" w:hAnsi="Arial" w:cs="Arial"/>
          <w:lang w:val="en"/>
        </w:rPr>
        <w:t>,</w:t>
      </w:r>
      <w:r w:rsidR="004E5C7C" w:rsidRPr="00924EF5">
        <w:rPr>
          <w:rFonts w:ascii="Arial" w:eastAsia="Times New Roman" w:hAnsi="Arial" w:cs="Arial"/>
          <w:lang w:val="en"/>
        </w:rPr>
        <w:t xml:space="preserve"> in th</w:t>
      </w:r>
      <w:r w:rsidR="00C63499" w:rsidRPr="00924EF5">
        <w:rPr>
          <w:rFonts w:ascii="Arial" w:eastAsia="Times New Roman" w:hAnsi="Arial" w:cs="Arial"/>
          <w:lang w:val="en"/>
        </w:rPr>
        <w:t>is case</w:t>
      </w:r>
      <w:r>
        <w:rPr>
          <w:rFonts w:ascii="Arial" w:eastAsia="Times New Roman" w:hAnsi="Arial" w:cs="Arial"/>
          <w:lang w:val="en"/>
        </w:rPr>
        <w:t>,</w:t>
      </w:r>
      <w:r w:rsidR="00C63499" w:rsidRPr="00924EF5">
        <w:rPr>
          <w:rFonts w:ascii="Arial" w:eastAsia="Times New Roman" w:hAnsi="Arial" w:cs="Arial"/>
          <w:lang w:val="en"/>
        </w:rPr>
        <w:t xml:space="preserve"> is to enter</w:t>
      </w:r>
      <w:r>
        <w:rPr>
          <w:rFonts w:ascii="Arial" w:eastAsia="Times New Roman" w:hAnsi="Arial" w:cs="Arial"/>
          <w:lang w:val="en"/>
        </w:rPr>
        <w:t xml:space="preserve"> a</w:t>
      </w:r>
      <w:r w:rsidR="00C63499" w:rsidRPr="00924EF5">
        <w:rPr>
          <w:rFonts w:ascii="Arial" w:eastAsia="Times New Roman" w:hAnsi="Arial" w:cs="Arial"/>
          <w:lang w:val="en"/>
        </w:rPr>
        <w:t xml:space="preserve"> </w:t>
      </w:r>
      <w:r w:rsidR="00C63499" w:rsidRPr="00924EF5">
        <w:rPr>
          <w:rFonts w:ascii="Arial" w:eastAsia="Times New Roman" w:hAnsi="Arial" w:cs="Arial"/>
        </w:rPr>
        <w:t>care</w:t>
      </w:r>
      <w:r w:rsidR="00844D6A" w:rsidRPr="00924EF5">
        <w:rPr>
          <w:rFonts w:ascii="Arial" w:eastAsia="Times New Roman" w:hAnsi="Arial" w:cs="Arial"/>
          <w:lang w:val="en"/>
        </w:rPr>
        <w:t xml:space="preserve"> home</w:t>
      </w:r>
      <w:r w:rsidR="004E5C7C" w:rsidRPr="00924EF5">
        <w:rPr>
          <w:rFonts w:ascii="Arial" w:eastAsia="Times New Roman" w:hAnsi="Arial" w:cs="Arial"/>
          <w:lang w:val="en"/>
        </w:rPr>
        <w:t>. The state</w:t>
      </w:r>
      <w:r>
        <w:rPr>
          <w:rFonts w:ascii="Arial" w:eastAsia="Times New Roman" w:hAnsi="Arial" w:cs="Arial"/>
          <w:lang w:val="en"/>
        </w:rPr>
        <w:t xml:space="preserve"> needs economic renewal</w:t>
      </w:r>
      <w:r w:rsidR="004E5C7C" w:rsidRPr="00924EF5">
        <w:rPr>
          <w:rFonts w:ascii="Arial" w:eastAsia="Times New Roman" w:hAnsi="Arial" w:cs="Arial"/>
          <w:lang w:val="en"/>
        </w:rPr>
        <w:t xml:space="preserve"> for healthy ag</w:t>
      </w:r>
      <w:r>
        <w:rPr>
          <w:rFonts w:ascii="Arial" w:eastAsia="Times New Roman" w:hAnsi="Arial" w:cs="Arial"/>
          <w:lang w:val="en"/>
        </w:rPr>
        <w:t>e</w:t>
      </w:r>
      <w:r w:rsidR="004E5C7C" w:rsidRPr="00924EF5">
        <w:rPr>
          <w:rFonts w:ascii="Arial" w:eastAsia="Times New Roman" w:hAnsi="Arial" w:cs="Arial"/>
          <w:lang w:val="en"/>
        </w:rPr>
        <w:t>ing policies and long-term services and support to work in Bulgaria</w:t>
      </w:r>
      <w:r w:rsidR="004E5C7C" w:rsidRPr="004E5C7C">
        <w:rPr>
          <w:rFonts w:ascii="Arial" w:eastAsia="Times New Roman" w:hAnsi="Arial" w:cs="Arial"/>
        </w:rPr>
        <w:t xml:space="preserve"> </w:t>
      </w:r>
      <w:r w:rsidR="004E5C7C" w:rsidRPr="00924EF5">
        <w:rPr>
          <w:rFonts w:ascii="Arial" w:eastAsia="Times New Roman" w:hAnsi="Arial" w:cs="Arial"/>
        </w:rPr>
        <w:t xml:space="preserve">(Georgieva </w:t>
      </w:r>
      <w:r w:rsidR="004E5C7C" w:rsidRPr="00924EF5">
        <w:rPr>
          <w:rFonts w:ascii="Arial" w:eastAsia="Times New Roman" w:hAnsi="Arial" w:cs="Arial"/>
          <w:i/>
        </w:rPr>
        <w:t>et al., 2018</w:t>
      </w:r>
      <w:r w:rsidR="004E5C7C" w:rsidRPr="00924EF5">
        <w:rPr>
          <w:rFonts w:ascii="Arial" w:eastAsia="Times New Roman" w:hAnsi="Arial" w:cs="Arial"/>
        </w:rPr>
        <w:t>).</w:t>
      </w:r>
      <w:r w:rsidR="00924EF5" w:rsidRPr="00924EF5">
        <w:rPr>
          <w:rFonts w:ascii="Arial" w:eastAsia="Times New Roman" w:hAnsi="Arial" w:cs="Arial"/>
          <w:lang w:val="bg-BG"/>
        </w:rPr>
        <w:t xml:space="preserve"> </w:t>
      </w:r>
      <w:r w:rsidR="00924EF5" w:rsidRPr="00924EF5">
        <w:rPr>
          <w:rFonts w:ascii="Arial" w:eastAsia="Times New Roman" w:hAnsi="Arial" w:cs="Arial"/>
          <w:lang w:val="en"/>
        </w:rPr>
        <w:t>According to</w:t>
      </w:r>
      <w:r w:rsidR="00924EF5">
        <w:rPr>
          <w:rFonts w:ascii="Arial" w:eastAsia="Times New Roman" w:hAnsi="Arial" w:cs="Arial"/>
          <w:lang w:val="en"/>
        </w:rPr>
        <w:t xml:space="preserve"> </w:t>
      </w:r>
      <w:r w:rsidR="00924EF5">
        <w:rPr>
          <w:rFonts w:ascii="Times New Roman" w:eastAsia="Times New Roman" w:hAnsi="Times New Roman" w:cs="Times New Roman"/>
          <w:sz w:val="24"/>
          <w:szCs w:val="24"/>
        </w:rPr>
        <w:t>OAMIMS, (2021)</w:t>
      </w:r>
      <w:r w:rsidR="00924EF5" w:rsidRPr="00924EF5">
        <w:rPr>
          <w:rFonts w:ascii="Arial" w:eastAsia="Times New Roman" w:hAnsi="Arial" w:cs="Arial"/>
          <w:lang w:val="en"/>
        </w:rPr>
        <w:t xml:space="preserve"> a study</w:t>
      </w:r>
      <w:r w:rsidR="00924EF5">
        <w:rPr>
          <w:rFonts w:ascii="Arial" w:eastAsia="Times New Roman" w:hAnsi="Arial" w:cs="Arial"/>
          <w:lang w:val="en"/>
        </w:rPr>
        <w:t xml:space="preserve"> was</w:t>
      </w:r>
      <w:r w:rsidR="00924EF5" w:rsidRPr="00924EF5">
        <w:rPr>
          <w:rFonts w:ascii="Arial" w:eastAsia="Times New Roman" w:hAnsi="Arial" w:cs="Arial"/>
          <w:lang w:val="en"/>
        </w:rPr>
        <w:t xml:space="preserve"> conducted among the elderly in Bulgaria, most Bulgarians have a </w:t>
      </w:r>
      <w:r w:rsidR="00924EF5">
        <w:rPr>
          <w:rFonts w:ascii="Arial" w:eastAsia="Times New Roman" w:hAnsi="Arial" w:cs="Arial"/>
          <w:lang w:val="en"/>
        </w:rPr>
        <w:t xml:space="preserve">decent </w:t>
      </w:r>
      <w:r w:rsidR="00924EF5" w:rsidRPr="00924EF5">
        <w:rPr>
          <w:rFonts w:ascii="Arial" w:eastAsia="Times New Roman" w:hAnsi="Arial" w:cs="Arial"/>
          <w:lang w:val="en"/>
        </w:rPr>
        <w:t>health education. The personal commitment of the elderly Bulgarian regarding his illnesses is good, regardless of whether they are one, two or more, chronic or not. The informed commit</w:t>
      </w:r>
      <w:r>
        <w:rPr>
          <w:rFonts w:ascii="Arial" w:eastAsia="Times New Roman" w:hAnsi="Arial" w:cs="Arial"/>
          <w:lang w:val="en"/>
        </w:rPr>
        <w:t>ment of the elderly to their</w:t>
      </w:r>
      <w:r w:rsidR="00924EF5" w:rsidRPr="00924EF5">
        <w:rPr>
          <w:rFonts w:ascii="Arial" w:eastAsia="Times New Roman" w:hAnsi="Arial" w:cs="Arial"/>
          <w:lang w:val="en"/>
        </w:rPr>
        <w:t xml:space="preserve"> health is quite good, but it is a fact that the system in Bulgaria is not well done and does not </w:t>
      </w:r>
      <w:r w:rsidR="00924EF5" w:rsidRPr="00924EF5">
        <w:rPr>
          <w:rFonts w:ascii="Arial" w:eastAsia="Times New Roman" w:hAnsi="Arial" w:cs="Arial"/>
          <w:lang w:val="en"/>
        </w:rPr>
        <w:lastRenderedPageBreak/>
        <w:t xml:space="preserve">support them. All examinations by doctors are paid either in full or an examination fee. Which makes them difficult to access for someone and they are left </w:t>
      </w:r>
      <w:r w:rsidR="00ED360B">
        <w:rPr>
          <w:noProof/>
        </w:rPr>
        <w:drawing>
          <wp:anchor distT="0" distB="0" distL="114300" distR="114300" simplePos="0" relativeHeight="251679744" behindDoc="1" locked="0" layoutInCell="1" allowOverlap="1" wp14:anchorId="1059AC04" wp14:editId="5B28DBE2">
            <wp:simplePos x="0" y="0"/>
            <wp:positionH relativeFrom="margin">
              <wp:posOffset>3086100</wp:posOffset>
            </wp:positionH>
            <wp:positionV relativeFrom="paragraph">
              <wp:posOffset>590550</wp:posOffset>
            </wp:positionV>
            <wp:extent cx="3419475" cy="4914900"/>
            <wp:effectExtent l="0" t="0" r="9525" b="0"/>
            <wp:wrapTight wrapText="bothSides">
              <wp:wrapPolygon edited="0">
                <wp:start x="0" y="0"/>
                <wp:lineTo x="0" y="21516"/>
                <wp:lineTo x="21540" y="21516"/>
                <wp:lineTo x="21540" y="0"/>
                <wp:lineTo x="0" y="0"/>
              </wp:wrapPolygon>
            </wp:wrapTight>
            <wp:docPr id="12" name="Picture 12" descr="Bulgaria. An elderly participant of the concert in a festive national costume at the Nestenar Games in the village of Bulgar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item" descr="Bulgaria. An elderly participant of the concert in a festive national costume at the Nestenar Games in the village of Bulgaria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19475" cy="491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4EF5" w:rsidRPr="00924EF5">
        <w:rPr>
          <w:rFonts w:ascii="Arial" w:eastAsia="Times New Roman" w:hAnsi="Arial" w:cs="Arial"/>
          <w:lang w:val="en"/>
        </w:rPr>
        <w:t>alone with their pain to live out their old age without medical supervision. Those who visit a doctor face another big problem and that is medicines. Medicines in Bulgaria are not as easily available as in England. The reason for this is their price, there the Bulgarian has to pay the full amou</w:t>
      </w:r>
      <w:r>
        <w:rPr>
          <w:rFonts w:ascii="Arial" w:eastAsia="Times New Roman" w:hAnsi="Arial" w:cs="Arial"/>
          <w:lang w:val="en"/>
        </w:rPr>
        <w:t>nt or in the best case half</w:t>
      </w:r>
      <w:r w:rsidR="00924EF5" w:rsidRPr="00924EF5">
        <w:rPr>
          <w:rFonts w:ascii="Arial" w:eastAsia="Times New Roman" w:hAnsi="Arial" w:cs="Arial"/>
          <w:lang w:val="en"/>
        </w:rPr>
        <w:t xml:space="preserve"> and the drugs themselves are very expensive, especially for people with permanent illnesses. People in Bulgaria face countless irregular and unjust daily problems. In some cases, they lead to depression, loneliness, isolation and more. They should also think about their funerals, set aside money from their entourage, and not because someone forces them to. In most families, older people themselves give money to their children about these issues because they do not want to burden their children's budgets. As my grandmother jokes, this is her money for he</w:t>
      </w:r>
      <w:r w:rsidR="00924EF5">
        <w:rPr>
          <w:rFonts w:ascii="Arial" w:eastAsia="Times New Roman" w:hAnsi="Arial" w:cs="Arial"/>
          <w:lang w:val="en"/>
        </w:rPr>
        <w:t xml:space="preserve">r wedding. The more she saves, the bigger </w:t>
      </w:r>
      <w:r w:rsidR="00ED360B" w:rsidRPr="00F47E2A">
        <w:rPr>
          <w:rFonts w:ascii="Arial" w:hAnsi="Arial" w:cs="Arial"/>
          <w:noProof/>
        </w:rPr>
        <mc:AlternateContent>
          <mc:Choice Requires="wps">
            <w:drawing>
              <wp:anchor distT="0" distB="0" distL="114300" distR="114300" simplePos="0" relativeHeight="251681792" behindDoc="0" locked="0" layoutInCell="1" allowOverlap="1" wp14:anchorId="3254F273" wp14:editId="7FE6035C">
                <wp:simplePos x="0" y="0"/>
                <wp:positionH relativeFrom="page">
                  <wp:align>right</wp:align>
                </wp:positionH>
                <wp:positionV relativeFrom="paragraph">
                  <wp:posOffset>5457825</wp:posOffset>
                </wp:positionV>
                <wp:extent cx="2971800" cy="285750"/>
                <wp:effectExtent l="0" t="0" r="0" b="0"/>
                <wp:wrapNone/>
                <wp:docPr id="13" name="Rectangle 13"/>
                <wp:cNvGraphicFramePr/>
                <a:graphic xmlns:a="http://schemas.openxmlformats.org/drawingml/2006/main">
                  <a:graphicData uri="http://schemas.microsoft.com/office/word/2010/wordprocessingShape">
                    <wps:wsp>
                      <wps:cNvSpPr/>
                      <wps:spPr>
                        <a:xfrm>
                          <a:off x="0" y="0"/>
                          <a:ext cx="29718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F7A8B" w:rsidRPr="00924EF5" w:rsidRDefault="00FF7A8B" w:rsidP="00924EF5">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4F273" id="Rectangle 13" o:spid="_x0000_s1032" style="position:absolute;left:0;text-align:left;margin-left:182.8pt;margin-top:429.75pt;width:234pt;height:22.5pt;z-index:2516817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" filled="f" stroked="f">
                <v:textbox>
                  <w:txbxContent>
                    <w:p w:rsidR="00FF7A8B" w:rsidRPr="00924EF5" w:rsidRDefault="00FF7A8B" w:rsidP="00924EF5">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v:textbox>
                <w10:wrap anchorx="page"/>
              </v:rect>
            </w:pict>
          </mc:Fallback>
        </mc:AlternateContent>
      </w:r>
      <w:r w:rsidR="00924EF5">
        <w:rPr>
          <w:rFonts w:ascii="Arial" w:eastAsia="Times New Roman" w:hAnsi="Arial" w:cs="Arial"/>
          <w:lang w:val="en"/>
        </w:rPr>
        <w:t>wedding (funeral)</w:t>
      </w:r>
      <w:r w:rsidR="00924EF5" w:rsidRPr="00924EF5">
        <w:rPr>
          <w:rFonts w:ascii="Arial" w:eastAsia="Times New Roman" w:hAnsi="Arial" w:cs="Arial"/>
          <w:lang w:val="en"/>
        </w:rPr>
        <w:t xml:space="preserve"> will be.</w:t>
      </w:r>
      <w:r w:rsidR="00924EF5" w:rsidRPr="00924EF5">
        <w:rPr>
          <w:rFonts w:ascii="Arial" w:eastAsia="Times New Roman" w:hAnsi="Arial" w:cs="Arial"/>
        </w:rPr>
        <w:t xml:space="preserve"> </w:t>
      </w:r>
    </w:p>
    <w:p w:rsidR="004E5C7C" w:rsidRPr="004E5C7C" w:rsidRDefault="004E5C7C" w:rsidP="00844D6A">
      <w:pPr>
        <w:spacing w:after="0" w:line="360" w:lineRule="auto"/>
        <w:jc w:val="both"/>
        <w:rPr>
          <w:rFonts w:ascii="Arial" w:eastAsia="Times New Roman" w:hAnsi="Arial" w:cs="Arial"/>
          <w:lang w:val="bg-BG"/>
        </w:rPr>
      </w:pPr>
    </w:p>
    <w:p w:rsidR="00FF7A8B" w:rsidRPr="00CE3EC7" w:rsidRDefault="00FF7A8B" w:rsidP="00CE3EC7">
      <w:pPr>
        <w:spacing w:line="360" w:lineRule="auto"/>
        <w:jc w:val="both"/>
        <w:rPr>
          <w:rFonts w:ascii="Arial" w:hAnsi="Arial" w:cs="Arial"/>
          <w:b/>
        </w:rPr>
      </w:pPr>
      <w:r w:rsidRPr="00CE3EC7">
        <w:rPr>
          <w:rFonts w:ascii="Arial" w:hAnsi="Arial" w:cs="Arial"/>
          <w:b/>
        </w:rPr>
        <w:t>Policies in United Kingdom</w:t>
      </w:r>
    </w:p>
    <w:p w:rsidR="00CE3EC7" w:rsidRPr="00CE3EC7" w:rsidRDefault="00CE3EC7" w:rsidP="00CE3EC7">
      <w:pPr>
        <w:spacing w:after="0" w:line="360" w:lineRule="auto"/>
        <w:jc w:val="both"/>
        <w:rPr>
          <w:rFonts w:ascii="Arial" w:eastAsia="Times New Roman" w:hAnsi="Arial" w:cs="Arial"/>
          <w:color w:val="0E101A"/>
        </w:rPr>
      </w:pPr>
      <w:r w:rsidRPr="00CE3EC7">
        <w:rPr>
          <w:rFonts w:ascii="Arial" w:eastAsia="Times New Roman" w:hAnsi="Arial" w:cs="Arial"/>
          <w:color w:val="0E101A"/>
        </w:rPr>
        <w:t xml:space="preserve">The United Kingdom celebrates Elderly Day on the first of October and everyone is encouraged to celebrate it. Nowadays, more and more of everything is happening online. This is about shopping, banking, booking an hour for blood, at the GP doctor or taking prescribed medications. According to Department for Work and Pensions, (2016) The government in England is trying to help older people learn to use online services, but internal time is stored and not online for people without the ability to use the internet. The government itself allocates a lot of money for people's pensions, the purpose of which is to be active and not exposed to loneliness and isolation. Many programs help adults at risk of long-term loneliness and social exclusion to stay active, maintain good health and well-being. According to Andrew, (2018) statistics show that nearly ninety per </w:t>
      </w:r>
      <w:r w:rsidRPr="00CE3EC7">
        <w:rPr>
          <w:rFonts w:ascii="Arial" w:eastAsia="Times New Roman" w:hAnsi="Arial" w:cs="Arial"/>
          <w:color w:val="0E101A"/>
        </w:rPr>
        <w:lastRenderedPageBreak/>
        <w:t>cent of retirees in the UK own the home in which they live. The government practices youth work with adults, the reason for which is the unification of people and the National Understanding of Adults. The United Kingdom also works with other countries and organizations that have older people and their lives. This includes „Madrid International Plan of Action against Aging, which sets out the 10 commitments agreed by governments to implement the changes needed to address the challenges and opportunities of an ageing society “and “Declaration on the European Year for Active Aging and Solidarity between the Generations: The Way Forward” (Department for Work and Pensions, 2016). In the United Kingdom, paying for adult care is expensive, but many adults are entitled to assistance in their care. The NHS health care system helps fund some individuals if they meet certain conditions. If the individual does not meet the conditions, and still needs care, the NHS can help again by paying directly to the nursing home (Age UK, 2019).</w:t>
      </w:r>
    </w:p>
    <w:p w:rsidR="00CE3EC7" w:rsidRPr="00CE3EC7" w:rsidRDefault="00CE3EC7" w:rsidP="00CE3EC7">
      <w:pPr>
        <w:spacing w:after="0" w:line="360" w:lineRule="auto"/>
        <w:jc w:val="both"/>
        <w:rPr>
          <w:rFonts w:ascii="Arial" w:eastAsia="Times New Roman" w:hAnsi="Arial" w:cs="Arial"/>
          <w:color w:val="0E101A"/>
        </w:rPr>
      </w:pPr>
    </w:p>
    <w:p w:rsidR="00CE3EC7" w:rsidRPr="00CE3EC7" w:rsidRDefault="00CE3EC7" w:rsidP="00CE3EC7">
      <w:pPr>
        <w:spacing w:after="0" w:line="360" w:lineRule="auto"/>
        <w:jc w:val="both"/>
        <w:rPr>
          <w:rFonts w:ascii="Arial" w:eastAsia="Times New Roman" w:hAnsi="Arial" w:cs="Arial"/>
          <w:color w:val="0E101A"/>
        </w:rPr>
      </w:pPr>
      <w:r w:rsidRPr="00CE3EC7">
        <w:rPr>
          <w:rFonts w:ascii="Arial" w:eastAsia="Times New Roman" w:hAnsi="Arial" w:cs="Arial"/>
          <w:b/>
          <w:bCs/>
          <w:color w:val="0E101A"/>
        </w:rPr>
        <w:t>Policies for elderly people in Bulgaria </w:t>
      </w:r>
    </w:p>
    <w:p w:rsidR="00CE3EC7" w:rsidRDefault="00CE3EC7" w:rsidP="00CE3EC7">
      <w:pPr>
        <w:spacing w:after="0" w:line="360" w:lineRule="auto"/>
        <w:jc w:val="both"/>
        <w:rPr>
          <w:rFonts w:ascii="Arial" w:eastAsia="Times New Roman" w:hAnsi="Arial" w:cs="Arial"/>
          <w:color w:val="0E101A"/>
        </w:rPr>
      </w:pPr>
      <w:r w:rsidRPr="00CE3EC7">
        <w:rPr>
          <w:rFonts w:ascii="Arial" w:eastAsia="Times New Roman" w:hAnsi="Arial" w:cs="Arial"/>
          <w:color w:val="0E101A"/>
        </w:rPr>
        <w:t>The political, social and economic history of the Bulgarian population has a huge impact on ageing and adult care in the country. People in Bulgaria suffer mainly from cardiovascular disease, cancer, stroke, lung problems, cirrhosis, diabetes and many others. The health care system itself consists of compulsory coverage, but much of the coverage is voluntary. All citizens in the country have compulsory insurance, the elderly and the socially disadvantaged are covered free of charge. Covering many things related to adults is not included in the free ones, because most of them are private. An example of this is the homes for the elderly, they are all private and to enter an individual must give his entire pension, which is not always sufficient and needs the help of relatives or friends (</w:t>
      </w:r>
      <w:proofErr w:type="spellStart"/>
      <w:r w:rsidRPr="00CE3EC7">
        <w:rPr>
          <w:rFonts w:ascii="Arial" w:eastAsia="Times New Roman" w:hAnsi="Arial" w:cs="Arial"/>
          <w:color w:val="0E101A"/>
        </w:rPr>
        <w:t>Pitheckoff</w:t>
      </w:r>
      <w:proofErr w:type="spellEnd"/>
      <w:r w:rsidRPr="00CE3EC7">
        <w:rPr>
          <w:rFonts w:ascii="Arial" w:eastAsia="Times New Roman" w:hAnsi="Arial" w:cs="Arial"/>
          <w:color w:val="0E101A"/>
        </w:rPr>
        <w:t>, 2017). At the same time, the homeownership ratio in Bulgaria has increased to 84.10 per cent (</w:t>
      </w:r>
      <w:proofErr w:type="spellStart"/>
      <w:r w:rsidRPr="00CE3EC7">
        <w:rPr>
          <w:rFonts w:ascii="Arial" w:eastAsia="Times New Roman" w:hAnsi="Arial" w:cs="Arial"/>
          <w:color w:val="0E101A"/>
        </w:rPr>
        <w:t>tradingeconomics</w:t>
      </w:r>
      <w:proofErr w:type="spellEnd"/>
      <w:r w:rsidRPr="00CE3EC7">
        <w:rPr>
          <w:rFonts w:ascii="Arial" w:eastAsia="Times New Roman" w:hAnsi="Arial" w:cs="Arial"/>
          <w:color w:val="0E101A"/>
        </w:rPr>
        <w:t>, 2021). In some cases, elderly patients are forced to sell their property to enter a care home and receive the necessary attention. As we have already said, the medicines and some of the examinations are taken by the person in need. The same applies to nursing homes, the state does not support the admission of persons to such a home.</w:t>
      </w:r>
    </w:p>
    <w:p w:rsidR="00CE3EC7" w:rsidRPr="00CE3EC7" w:rsidRDefault="00CE3EC7" w:rsidP="00CE3EC7">
      <w:pPr>
        <w:spacing w:after="0" w:line="360" w:lineRule="auto"/>
        <w:jc w:val="both"/>
        <w:rPr>
          <w:rFonts w:ascii="Arial" w:eastAsia="Times New Roman" w:hAnsi="Arial" w:cs="Arial"/>
          <w:color w:val="0E101A"/>
        </w:rPr>
      </w:pPr>
    </w:p>
    <w:p w:rsidR="008D2388" w:rsidRDefault="008D2388" w:rsidP="001C7D0F">
      <w:pPr>
        <w:spacing w:line="360" w:lineRule="auto"/>
        <w:rPr>
          <w:rFonts w:ascii="Arial" w:hAnsi="Arial" w:cs="Arial"/>
          <w:b/>
        </w:rPr>
      </w:pPr>
      <w:r w:rsidRPr="008D2388">
        <w:rPr>
          <w:rFonts w:ascii="Arial" w:hAnsi="Arial" w:cs="Arial"/>
          <w:b/>
        </w:rPr>
        <w:t>Technologies in United Kingdom</w:t>
      </w:r>
    </w:p>
    <w:p w:rsidR="008D2388" w:rsidRDefault="001C17BF" w:rsidP="001C7D0F">
      <w:pPr>
        <w:spacing w:line="360" w:lineRule="auto"/>
        <w:jc w:val="both"/>
        <w:rPr>
          <w:rStyle w:val="jlqj4b"/>
          <w:rFonts w:ascii="Arial" w:hAnsi="Arial" w:cs="Arial"/>
          <w:lang w:val="en"/>
        </w:rPr>
      </w:pPr>
      <w:r>
        <w:rPr>
          <w:rStyle w:val="jlqj4b"/>
          <w:rFonts w:ascii="Arial" w:hAnsi="Arial" w:cs="Arial"/>
          <w:lang w:val="en"/>
        </w:rPr>
        <w:t>In</w:t>
      </w:r>
      <w:r w:rsidR="00CE3EC7">
        <w:rPr>
          <w:rStyle w:val="jlqj4b"/>
          <w:rFonts w:ascii="Arial" w:hAnsi="Arial" w:cs="Arial"/>
          <w:lang w:val="en"/>
        </w:rPr>
        <w:t xml:space="preserve"> the</w:t>
      </w:r>
      <w:r>
        <w:rPr>
          <w:rStyle w:val="jlqj4b"/>
          <w:rFonts w:ascii="Arial" w:hAnsi="Arial" w:cs="Arial"/>
          <w:lang w:val="en"/>
        </w:rPr>
        <w:t xml:space="preserve"> United Kingdom</w:t>
      </w:r>
      <w:r w:rsidR="00CE3EC7">
        <w:rPr>
          <w:rStyle w:val="jlqj4b"/>
          <w:rFonts w:ascii="Arial" w:hAnsi="Arial" w:cs="Arial"/>
          <w:lang w:val="en"/>
        </w:rPr>
        <w:t>,</w:t>
      </w:r>
      <w:r>
        <w:rPr>
          <w:rStyle w:val="jlqj4b"/>
          <w:rFonts w:ascii="Arial" w:hAnsi="Arial" w:cs="Arial"/>
          <w:lang w:val="en"/>
        </w:rPr>
        <w:t xml:space="preserve"> health monitoring is something common and used in every hospital or hospice.</w:t>
      </w:r>
      <w:r w:rsidR="00667392">
        <w:rPr>
          <w:rStyle w:val="jlqj4b"/>
          <w:rFonts w:ascii="Arial" w:hAnsi="Arial" w:cs="Arial"/>
          <w:lang w:val="en"/>
        </w:rPr>
        <w:t xml:space="preserve"> As well as monitoring, online excess, electronic care plans, GP monitoring. </w:t>
      </w:r>
      <w:r>
        <w:rPr>
          <w:rStyle w:val="jlqj4b"/>
          <w:rFonts w:ascii="Arial" w:hAnsi="Arial" w:cs="Arial"/>
          <w:lang w:val="en"/>
        </w:rPr>
        <w:t xml:space="preserve"> </w:t>
      </w:r>
      <w:r w:rsidR="001C7D0F" w:rsidRPr="001C7D0F">
        <w:rPr>
          <w:rStyle w:val="jlqj4b"/>
          <w:rFonts w:ascii="Arial" w:hAnsi="Arial" w:cs="Arial"/>
          <w:lang w:val="en"/>
        </w:rPr>
        <w:t xml:space="preserve">According to </w:t>
      </w:r>
      <w:r w:rsidR="001C7D0F" w:rsidRPr="001C7D0F">
        <w:rPr>
          <w:rFonts w:ascii="Arial" w:eastAsia="Times New Roman" w:hAnsi="Arial" w:cs="Arial"/>
        </w:rPr>
        <w:t xml:space="preserve">AGEUK, (2019) </w:t>
      </w:r>
      <w:r w:rsidR="001C7D0F" w:rsidRPr="001C7D0F">
        <w:rPr>
          <w:rStyle w:val="jlqj4b"/>
          <w:rFonts w:ascii="Arial" w:hAnsi="Arial" w:cs="Arial"/>
          <w:lang w:val="en"/>
        </w:rPr>
        <w:t>surveys, 39 per</w:t>
      </w:r>
      <w:r w:rsidR="00CE3EC7">
        <w:rPr>
          <w:rStyle w:val="jlqj4b"/>
          <w:rFonts w:ascii="Arial" w:hAnsi="Arial" w:cs="Arial"/>
          <w:lang w:val="en"/>
        </w:rPr>
        <w:t xml:space="preserve"> </w:t>
      </w:r>
      <w:r w:rsidR="001C7D0F" w:rsidRPr="001C7D0F">
        <w:rPr>
          <w:rStyle w:val="jlqj4b"/>
          <w:rFonts w:ascii="Arial" w:hAnsi="Arial" w:cs="Arial"/>
          <w:lang w:val="en"/>
        </w:rPr>
        <w:t xml:space="preserve">cent of older people in the UK do not feel confident in using </w:t>
      </w:r>
      <w:r w:rsidR="007F4987">
        <w:rPr>
          <w:noProof/>
        </w:rPr>
        <w:lastRenderedPageBreak/>
        <w:drawing>
          <wp:anchor distT="0" distB="0" distL="114300" distR="114300" simplePos="0" relativeHeight="251682816" behindDoc="1" locked="0" layoutInCell="1" allowOverlap="1" wp14:anchorId="06937BE4" wp14:editId="63049432">
            <wp:simplePos x="0" y="0"/>
            <wp:positionH relativeFrom="column">
              <wp:posOffset>2628900</wp:posOffset>
            </wp:positionH>
            <wp:positionV relativeFrom="paragraph">
              <wp:posOffset>0</wp:posOffset>
            </wp:positionV>
            <wp:extent cx="3848100" cy="3267075"/>
            <wp:effectExtent l="0" t="0" r="0" b="9525"/>
            <wp:wrapTight wrapText="bothSides">
              <wp:wrapPolygon edited="0">
                <wp:start x="0" y="0"/>
                <wp:lineTo x="0" y="21537"/>
                <wp:lineTo x="21493" y="21537"/>
                <wp:lineTo x="21493" y="0"/>
                <wp:lineTo x="0" y="0"/>
              </wp:wrapPolygon>
            </wp:wrapTight>
            <wp:docPr id="14" name="Picture 14" descr="Set of elderly cartoon people enjoying modern device and digital technology isolated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t of elderly cartoon people enjoying modern device and digital technology isolated on whi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48100"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7D0F" w:rsidRPr="001C7D0F">
        <w:rPr>
          <w:rStyle w:val="jlqj4b"/>
          <w:rFonts w:ascii="Arial" w:hAnsi="Arial" w:cs="Arial"/>
          <w:lang w:val="en"/>
        </w:rPr>
        <w:t>smartphones and the features that are offered online. This confidence prevents many older people from having fun with their hobbies and interests. Everything can be much easier for older people when they use the Internet. There is no need to carry he</w:t>
      </w:r>
      <w:r w:rsidR="00D31474">
        <w:rPr>
          <w:rStyle w:val="jlqj4b"/>
          <w:rFonts w:ascii="Arial" w:hAnsi="Arial" w:cs="Arial"/>
          <w:lang w:val="en"/>
        </w:rPr>
        <w:t>avy bags with grocery purchases</w:t>
      </w:r>
      <w:r w:rsidR="001C7D0F" w:rsidRPr="001C7D0F">
        <w:rPr>
          <w:rStyle w:val="jlqj4b"/>
          <w:rFonts w:ascii="Arial" w:hAnsi="Arial" w:cs="Arial"/>
          <w:lang w:val="en"/>
        </w:rPr>
        <w:t xml:space="preserve"> because through smartphones, they can order everything to be delivered to their door. Also, the threshold of loneliness is very high in the elderly, technology can help adults stay in touch with family and friends despite </w:t>
      </w:r>
      <w:r w:rsidR="007F4987" w:rsidRPr="00F47E2A">
        <w:rPr>
          <w:rFonts w:ascii="Arial" w:hAnsi="Arial" w:cs="Arial"/>
          <w:noProof/>
        </w:rPr>
        <mc:AlternateContent>
          <mc:Choice Requires="wps">
            <w:drawing>
              <wp:anchor distT="0" distB="0" distL="114300" distR="114300" simplePos="0" relativeHeight="251684864" behindDoc="0" locked="0" layoutInCell="1" allowOverlap="1" wp14:anchorId="045267CA" wp14:editId="6864656E">
                <wp:simplePos x="0" y="0"/>
                <wp:positionH relativeFrom="page">
                  <wp:posOffset>5105400</wp:posOffset>
                </wp:positionH>
                <wp:positionV relativeFrom="paragraph">
                  <wp:posOffset>3272155</wp:posOffset>
                </wp:positionV>
                <wp:extent cx="2971800" cy="285750"/>
                <wp:effectExtent l="0" t="0" r="0" b="0"/>
                <wp:wrapNone/>
                <wp:docPr id="15" name="Rectangle 15"/>
                <wp:cNvGraphicFramePr/>
                <a:graphic xmlns:a="http://schemas.openxmlformats.org/drawingml/2006/main">
                  <a:graphicData uri="http://schemas.microsoft.com/office/word/2010/wordprocessingShape">
                    <wps:wsp>
                      <wps:cNvSpPr/>
                      <wps:spPr>
                        <a:xfrm>
                          <a:off x="0" y="0"/>
                          <a:ext cx="29718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626363" w:rsidRPr="00924EF5" w:rsidRDefault="00626363" w:rsidP="00626363">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267CA" id="Rectangle 15" o:spid="_x0000_s1033" style="position:absolute;left:0;text-align:left;margin-left:402pt;margin-top:257.65pt;width:234pt;height:22.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" filled="f" stroked="f">
                <v:textbox>
                  <w:txbxContent>
                    <w:p w:rsidR="00626363" w:rsidRPr="00924EF5" w:rsidRDefault="00626363" w:rsidP="00626363">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v:textbox>
                <w10:wrap anchorx="page"/>
              </v:rect>
            </w:pict>
          </mc:Fallback>
        </mc:AlternateContent>
      </w:r>
      <w:r w:rsidR="001C7D0F" w:rsidRPr="001C7D0F">
        <w:rPr>
          <w:rStyle w:val="jlqj4b"/>
          <w:rFonts w:ascii="Arial" w:hAnsi="Arial" w:cs="Arial"/>
          <w:lang w:val="en"/>
        </w:rPr>
        <w:t>the distances and obstacles of communication or mobility.</w:t>
      </w:r>
    </w:p>
    <w:p w:rsidR="00626363" w:rsidRPr="001C7D0F" w:rsidRDefault="00626363" w:rsidP="001C7D0F">
      <w:pPr>
        <w:spacing w:line="360" w:lineRule="auto"/>
        <w:jc w:val="both"/>
        <w:rPr>
          <w:rFonts w:ascii="Arial" w:hAnsi="Arial" w:cs="Arial"/>
        </w:rPr>
      </w:pPr>
    </w:p>
    <w:p w:rsidR="008D2388" w:rsidRPr="008D2388" w:rsidRDefault="008D2388" w:rsidP="008D2388">
      <w:pPr>
        <w:rPr>
          <w:rFonts w:ascii="Arial" w:hAnsi="Arial" w:cs="Arial"/>
          <w:b/>
        </w:rPr>
      </w:pPr>
      <w:r w:rsidRPr="008D2388">
        <w:rPr>
          <w:rFonts w:ascii="Arial" w:hAnsi="Arial" w:cs="Arial"/>
          <w:b/>
        </w:rPr>
        <w:t>Technologies in Bulgaria</w:t>
      </w:r>
    </w:p>
    <w:p w:rsidR="00626363" w:rsidRPr="00667392" w:rsidRDefault="00667392" w:rsidP="00667392">
      <w:pPr>
        <w:spacing w:line="360" w:lineRule="auto"/>
        <w:jc w:val="both"/>
        <w:rPr>
          <w:rStyle w:val="jlqj4b"/>
          <w:rFonts w:ascii="Arial" w:hAnsi="Arial" w:cs="Arial"/>
          <w:lang w:val="en"/>
        </w:rPr>
      </w:pPr>
      <w:r w:rsidRPr="00667392">
        <w:rPr>
          <w:rStyle w:val="jlqj4b"/>
          <w:rFonts w:ascii="Arial" w:hAnsi="Arial" w:cs="Arial"/>
          <w:lang w:val="en"/>
        </w:rPr>
        <w:t>In Bulgaria, health monitoring and the warning system are something new that is entering private hospices and old people's homes (</w:t>
      </w:r>
      <w:proofErr w:type="spellStart"/>
      <w:r w:rsidRPr="00667392">
        <w:rPr>
          <w:rStyle w:val="jlqj4b"/>
          <w:rFonts w:ascii="Arial" w:hAnsi="Arial" w:cs="Arial"/>
          <w:lang w:val="en"/>
        </w:rPr>
        <w:t>innovasjonnorge</w:t>
      </w:r>
      <w:proofErr w:type="spellEnd"/>
      <w:r w:rsidRPr="00667392">
        <w:rPr>
          <w:rStyle w:val="jlqj4b"/>
          <w:rFonts w:ascii="Arial" w:hAnsi="Arial" w:cs="Arial"/>
          <w:lang w:val="en"/>
        </w:rPr>
        <w:t>, 2021). Older people themselves are not very interested in technology, perhaps because it is an additional expense. Both the Internet and the device that will be used are expensive for the Bulgarian pensioner. There are exceptions, of course, those who are interested are taught by children, grandchildren or relatives. The system itself is not designed as in England, people do not educate so much online and even if the elderly have devices, they will not get all the good sides of advanced technology.</w:t>
      </w:r>
    </w:p>
    <w:p w:rsidR="00626363" w:rsidRDefault="00626363" w:rsidP="00F81D2D">
      <w:pPr>
        <w:spacing w:line="360" w:lineRule="auto"/>
        <w:jc w:val="both"/>
        <w:rPr>
          <w:rStyle w:val="jlqj4b"/>
          <w:rFonts w:ascii="Arial" w:hAnsi="Arial" w:cs="Arial"/>
          <w:lang w:val="en"/>
        </w:rPr>
      </w:pPr>
    </w:p>
    <w:p w:rsidR="00F51E74" w:rsidRPr="00F51E74" w:rsidRDefault="00F51E74" w:rsidP="00F81D2D">
      <w:pPr>
        <w:spacing w:line="360" w:lineRule="auto"/>
        <w:jc w:val="both"/>
        <w:rPr>
          <w:rStyle w:val="jlqj4b"/>
          <w:rFonts w:ascii="Arial" w:hAnsi="Arial" w:cs="Arial"/>
          <w:b/>
          <w:lang w:val="en"/>
        </w:rPr>
      </w:pPr>
      <w:r w:rsidRPr="00F51E74">
        <w:rPr>
          <w:rFonts w:ascii="Arial" w:hAnsi="Arial" w:cs="Arial"/>
          <w:b/>
        </w:rPr>
        <w:t>Loneliness. How to be reduced</w:t>
      </w:r>
      <w:r w:rsidR="00D7383D">
        <w:rPr>
          <w:rFonts w:ascii="Arial" w:hAnsi="Arial" w:cs="Arial"/>
          <w:b/>
          <w:lang w:val="bg-BG"/>
        </w:rPr>
        <w:t xml:space="preserve"> </w:t>
      </w:r>
      <w:r w:rsidR="00D7383D">
        <w:rPr>
          <w:rFonts w:ascii="Arial" w:hAnsi="Arial" w:cs="Arial"/>
          <w:b/>
        </w:rPr>
        <w:t>recommendations</w:t>
      </w:r>
    </w:p>
    <w:p w:rsidR="00626363" w:rsidRPr="00D23DE2" w:rsidRDefault="00013927" w:rsidP="00013927">
      <w:pPr>
        <w:spacing w:line="360" w:lineRule="auto"/>
        <w:jc w:val="both"/>
        <w:rPr>
          <w:rStyle w:val="jlqj4b"/>
          <w:rFonts w:ascii="Arial" w:hAnsi="Arial" w:cs="Arial"/>
          <w:lang w:val="bg-BG"/>
        </w:rPr>
      </w:pPr>
      <w:r>
        <w:rPr>
          <w:rStyle w:val="jlqj4b"/>
          <w:lang w:val="en"/>
        </w:rPr>
        <w:t xml:space="preserve">Older people are very prone to loneliness and social isolation. As a result, some adults develop health problems that need to be continued and stopped. The reasons for isolation can be many, from the loss of a </w:t>
      </w:r>
      <w:r w:rsidR="00D31474">
        <w:rPr>
          <w:rStyle w:val="jlqj4b"/>
          <w:lang w:val="en"/>
        </w:rPr>
        <w:t>neighbor</w:t>
      </w:r>
      <w:r>
        <w:rPr>
          <w:rStyle w:val="jlqj4b"/>
          <w:lang w:val="en"/>
        </w:rPr>
        <w:t xml:space="preserve">, leaving work due to disability or illness and many others. The problem is growing because most older people live alone, family members do not look for them often, as do friends. There are many ways for the elderly to diversify, to do something useful such as hobbies, to communicate with relatives </w:t>
      </w:r>
      <w:r>
        <w:rPr>
          <w:rStyle w:val="jlqj4b"/>
          <w:lang w:val="en"/>
        </w:rPr>
        <w:lastRenderedPageBreak/>
        <w:t>or friends, or to create new ones.</w:t>
      </w:r>
      <w:r>
        <w:rPr>
          <w:rStyle w:val="jlqj4b"/>
          <w:lang w:val="bg-BG"/>
        </w:rPr>
        <w:t xml:space="preserve"> </w:t>
      </w:r>
      <w:r>
        <w:rPr>
          <w:rStyle w:val="jlqj4b"/>
          <w:lang w:val="en"/>
        </w:rPr>
        <w:t xml:space="preserve">According to the NHS, (2021) older people can reduce loneliness if they smile more often, so they will make new friends and have the opportunity to invite them for tea. They need to talk more often on the phone to </w:t>
      </w:r>
      <w:r w:rsidR="007F4987">
        <w:rPr>
          <w:noProof/>
        </w:rPr>
        <w:pict>
          <v:shape id="_x0000_s1030" type="#_x0000_t75" style="position:absolute;left:0;text-align:left;margin-left:207pt;margin-top:64.5pt;width:299.25pt;height:230.3pt;z-index:-251629568;mso-position-horizontal-relative:text;mso-position-vertical-relative:text;mso-width-relative:page;mso-height-relative:page" wrapcoords="-58 0 -58 21515 21600 21515 21600 0 -58 0">
            <v:imagedata r:id="rId16" o:title="Capture"/>
            <w10:wrap type="tight"/>
          </v:shape>
        </w:pict>
      </w:r>
      <w:r>
        <w:rPr>
          <w:rStyle w:val="jlqj4b"/>
          <w:lang w:val="en"/>
        </w:rPr>
        <w:t>avoid loneliness, another plus will be the use of computers to reach the younger generation, to see who publishes what online and can use video calls with people or just watch the sheep. Each municipality has different types of activities and activities for the elderly, they need to get involved to do something new and different. Some universities have programs for the third age, this would al</w:t>
      </w:r>
      <w:r w:rsidR="00D31474">
        <w:rPr>
          <w:rStyle w:val="jlqj4b"/>
          <w:lang w:val="en"/>
        </w:rPr>
        <w:t>so help them escape from the gre</w:t>
      </w:r>
      <w:r>
        <w:rPr>
          <w:rStyle w:val="jlqj4b"/>
          <w:lang w:val="en"/>
        </w:rPr>
        <w:t>y everyday life and do something new.</w:t>
      </w:r>
      <w:r>
        <w:rPr>
          <w:rStyle w:val="jlqj4b"/>
          <w:lang w:val="bg-BG"/>
        </w:rPr>
        <w:t xml:space="preserve"> </w:t>
      </w:r>
      <w:r>
        <w:rPr>
          <w:rStyle w:val="jlqj4b"/>
          <w:lang w:val="en"/>
        </w:rPr>
        <w:t xml:space="preserve">Volunteering is also a good thing that will not harm an adult, </w:t>
      </w:r>
      <w:r w:rsidR="007F4987" w:rsidRPr="00F47E2A">
        <w:rPr>
          <w:rFonts w:ascii="Arial" w:hAnsi="Arial" w:cs="Arial"/>
          <w:noProof/>
        </w:rPr>
        <mc:AlternateContent>
          <mc:Choice Requires="wps">
            <w:drawing>
              <wp:anchor distT="0" distB="0" distL="114300" distR="114300" simplePos="0" relativeHeight="251688960" behindDoc="0" locked="0" layoutInCell="1" allowOverlap="1" wp14:anchorId="73670D29" wp14:editId="5370CC0A">
                <wp:simplePos x="0" y="0"/>
                <wp:positionH relativeFrom="page">
                  <wp:posOffset>4953000</wp:posOffset>
                </wp:positionH>
                <wp:positionV relativeFrom="paragraph">
                  <wp:posOffset>3747770</wp:posOffset>
                </wp:positionV>
                <wp:extent cx="2971800" cy="285750"/>
                <wp:effectExtent l="0" t="0" r="0" b="0"/>
                <wp:wrapNone/>
                <wp:docPr id="3" name="Rectangle 3"/>
                <wp:cNvGraphicFramePr/>
                <a:graphic xmlns:a="http://schemas.openxmlformats.org/drawingml/2006/main">
                  <a:graphicData uri="http://schemas.microsoft.com/office/word/2010/wordprocessingShape">
                    <wps:wsp>
                      <wps:cNvSpPr/>
                      <wps:spPr>
                        <a:xfrm>
                          <a:off x="0" y="0"/>
                          <a:ext cx="29718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0644D6" w:rsidRPr="00924EF5" w:rsidRDefault="000644D6" w:rsidP="000644D6">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70D29" id="Rectangle 3" o:spid="_x0000_s1034" style="position:absolute;left:0;text-align:left;margin-left:390pt;margin-top:295.1pt;width:234pt;height:2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" filled="f" stroked="f">
                <v:textbox>
                  <w:txbxContent>
                    <w:p w:rsidR="000644D6" w:rsidRPr="00924EF5" w:rsidRDefault="000644D6" w:rsidP="000644D6">
                      <w:pPr>
                        <w:jc w:val="center"/>
                        <w:rPr>
                          <w:rFonts w:ascii="Arial" w:hAnsi="Arial" w:cs="Arial"/>
                        </w:rPr>
                      </w:pPr>
                      <w:r w:rsidRPr="00924EF5">
                        <w:rPr>
                          <w:rFonts w:ascii="Arial" w:eastAsia="Times New Roman" w:hAnsi="Arial" w:cs="Arial"/>
                        </w:rPr>
                        <w:t>(</w:t>
                      </w:r>
                      <w:proofErr w:type="spellStart"/>
                      <w:r w:rsidRPr="00924EF5">
                        <w:rPr>
                          <w:rFonts w:ascii="Arial" w:eastAsia="Times New Roman" w:hAnsi="Arial" w:cs="Arial"/>
                        </w:rPr>
                        <w:t>Dreamstime</w:t>
                      </w:r>
                      <w:proofErr w:type="spellEnd"/>
                      <w:r w:rsidRPr="00924EF5">
                        <w:rPr>
                          <w:rFonts w:ascii="Arial" w:eastAsia="Times New Roman" w:hAnsi="Arial" w:cs="Arial"/>
                        </w:rPr>
                        <w:t>, 2000-2021).</w:t>
                      </w:r>
                    </w:p>
                  </w:txbxContent>
                </v:textbox>
                <w10:wrap anchorx="page"/>
              </v:rect>
            </w:pict>
          </mc:Fallback>
        </mc:AlternateContent>
      </w:r>
      <w:r>
        <w:rPr>
          <w:rStyle w:val="jlqj4b"/>
          <w:lang w:val="en"/>
        </w:rPr>
        <w:t xml:space="preserve">on the contrary, it will even diversify </w:t>
      </w:r>
      <w:r w:rsidRPr="00D23DE2">
        <w:rPr>
          <w:rStyle w:val="jlqj4b"/>
          <w:rFonts w:ascii="Arial" w:hAnsi="Arial" w:cs="Arial"/>
          <w:lang w:val="en"/>
        </w:rPr>
        <w:t>it</w:t>
      </w:r>
      <w:r w:rsidRPr="00D23DE2">
        <w:rPr>
          <w:rStyle w:val="jlqj4b"/>
          <w:rFonts w:ascii="Arial" w:hAnsi="Arial" w:cs="Arial"/>
          <w:lang w:val="bg-BG"/>
        </w:rPr>
        <w:t>.</w:t>
      </w:r>
    </w:p>
    <w:p w:rsidR="00D23DE2" w:rsidRPr="00D23DE2" w:rsidRDefault="00D23DE2" w:rsidP="00013927">
      <w:pPr>
        <w:spacing w:line="360" w:lineRule="auto"/>
        <w:jc w:val="both"/>
        <w:rPr>
          <w:rStyle w:val="jlqj4b"/>
          <w:rFonts w:ascii="Arial" w:hAnsi="Arial" w:cs="Arial"/>
          <w:lang w:val="bg-BG"/>
        </w:rPr>
      </w:pPr>
    </w:p>
    <w:p w:rsidR="00D23DE2" w:rsidRPr="00D23DE2" w:rsidRDefault="00D23DE2" w:rsidP="00013927">
      <w:pPr>
        <w:spacing w:line="360" w:lineRule="auto"/>
        <w:jc w:val="both"/>
        <w:rPr>
          <w:rStyle w:val="jlqj4b"/>
          <w:rFonts w:ascii="Arial" w:hAnsi="Arial" w:cs="Arial"/>
          <w:b/>
        </w:rPr>
      </w:pPr>
      <w:r w:rsidRPr="00D23DE2">
        <w:rPr>
          <w:rStyle w:val="jlqj4b"/>
          <w:rFonts w:ascii="Arial" w:hAnsi="Arial" w:cs="Arial"/>
          <w:b/>
        </w:rPr>
        <w:t>Conclusion</w:t>
      </w:r>
    </w:p>
    <w:p w:rsidR="00D23DE2" w:rsidRDefault="00D23DE2" w:rsidP="00D23DE2">
      <w:pPr>
        <w:spacing w:line="360" w:lineRule="auto"/>
        <w:jc w:val="both"/>
        <w:rPr>
          <w:rStyle w:val="jlqj4b"/>
          <w:rFonts w:ascii="Arial" w:hAnsi="Arial" w:cs="Arial"/>
          <w:lang w:val="en"/>
        </w:rPr>
      </w:pPr>
      <w:r w:rsidRPr="00D23DE2">
        <w:rPr>
          <w:rStyle w:val="jlqj4b"/>
          <w:rFonts w:ascii="Arial" w:hAnsi="Arial" w:cs="Arial"/>
          <w:lang w:val="en"/>
        </w:rPr>
        <w:t xml:space="preserve">There are all sorts of stereotypes and thinking about older people, all of which can suppress some individuals. It is difficult for all of them to accept that the young people are gone, they are old, they </w:t>
      </w:r>
      <w:bookmarkStart w:id="0" w:name="_GoBack"/>
      <w:bookmarkEnd w:id="0"/>
      <w:r w:rsidRPr="00D23DE2">
        <w:rPr>
          <w:rStyle w:val="jlqj4b"/>
          <w:rFonts w:ascii="Arial" w:hAnsi="Arial" w:cs="Arial"/>
          <w:lang w:val="en"/>
        </w:rPr>
        <w:t>have pain, in some cases long-term illnesses and they start to feel unnecessary and neglected. This is what young people need to do, devising innovative ways to include older people in the community through social events. We can not only help the young generation maintain a sense of identity and self-confidence, but also touch the wealth of knowledge and experience that adults have, which is so vital for the development of society. Last but not least, let's not forget that we are following in their footsteps and with a little</w:t>
      </w:r>
      <w:r w:rsidR="00D31474">
        <w:rPr>
          <w:rStyle w:val="jlqj4b"/>
          <w:rFonts w:ascii="Arial" w:hAnsi="Arial" w:cs="Arial"/>
          <w:lang w:val="en"/>
        </w:rPr>
        <w:t xml:space="preserve"> luck we will be like them some</w:t>
      </w:r>
      <w:r w:rsidRPr="00D23DE2">
        <w:rPr>
          <w:rStyle w:val="jlqj4b"/>
          <w:rFonts w:ascii="Arial" w:hAnsi="Arial" w:cs="Arial"/>
          <w:lang w:val="en"/>
        </w:rPr>
        <w:t>day</w:t>
      </w:r>
      <w:r w:rsidR="00D31474">
        <w:rPr>
          <w:rStyle w:val="jlqj4b"/>
          <w:rFonts w:ascii="Arial" w:hAnsi="Arial" w:cs="Arial"/>
          <w:lang w:val="en"/>
        </w:rPr>
        <w:t>.</w:t>
      </w:r>
    </w:p>
    <w:p w:rsidR="00286572" w:rsidRPr="00286572" w:rsidRDefault="00D23DE2" w:rsidP="00286572">
      <w:pPr>
        <w:spacing w:line="360" w:lineRule="auto"/>
        <w:jc w:val="both"/>
        <w:rPr>
          <w:rFonts w:ascii="Arial" w:hAnsi="Arial" w:cs="Arial"/>
          <w:b/>
          <w:lang w:val="bg-BG"/>
        </w:rPr>
      </w:pPr>
      <w:r w:rsidRPr="00D23DE2">
        <w:rPr>
          <w:rStyle w:val="jlqj4b"/>
          <w:rFonts w:ascii="Arial" w:hAnsi="Arial" w:cs="Arial"/>
          <w:b/>
        </w:rPr>
        <w:t>References</w:t>
      </w:r>
      <w:r w:rsidR="00286572" w:rsidRPr="00286572">
        <w:rPr>
          <w:rFonts w:ascii="Arial" w:hAnsi="Arial" w:cs="Arial"/>
        </w:rPr>
        <w:tab/>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Age UK (2019) </w:t>
      </w:r>
      <w:r w:rsidRPr="00286572">
        <w:rPr>
          <w:rFonts w:ascii="Arial" w:eastAsia="Times New Roman" w:hAnsi="Arial" w:cs="Arial"/>
          <w:i/>
          <w:iCs/>
        </w:rPr>
        <w:t xml:space="preserve">Paying for permanent residential care | Paying for a care home | </w:t>
      </w:r>
      <w:r w:rsidRPr="00286572">
        <w:rPr>
          <w:rFonts w:ascii="Arial" w:eastAsia="Times New Roman" w:hAnsi="Arial" w:cs="Arial"/>
        </w:rPr>
        <w:t xml:space="preserve">[Online] Available at: </w:t>
      </w:r>
      <w:hyperlink r:id="rId17" w:history="1">
        <w:r w:rsidRPr="00286572">
          <w:rPr>
            <w:rStyle w:val="Hyperlink"/>
            <w:rFonts w:ascii="Arial" w:eastAsia="Times New Roman" w:hAnsi="Arial" w:cs="Arial"/>
          </w:rPr>
          <w:t>https://www.ageuk.org.uk/information-advice/care/paying-for-care/paying-for-a-care-home/</w:t>
        </w:r>
      </w:hyperlink>
      <w:r w:rsidRPr="00286572">
        <w:rPr>
          <w:rFonts w:ascii="Arial" w:eastAsia="Times New Roman" w:hAnsi="Arial" w:cs="Arial"/>
        </w:rPr>
        <w:t>. (Accessed: 20 December 2021).</w:t>
      </w:r>
    </w:p>
    <w:p w:rsidR="00286572" w:rsidRPr="00286572" w:rsidRDefault="00286572" w:rsidP="00286572">
      <w:pPr>
        <w:spacing w:after="0" w:line="360" w:lineRule="auto"/>
        <w:jc w:val="both"/>
        <w:rPr>
          <w:rStyle w:val="jlqj4b"/>
          <w:rFonts w:ascii="Arial" w:hAnsi="Arial" w:cs="Arial"/>
          <w:i/>
          <w:lang w:val="bg-BG"/>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lastRenderedPageBreak/>
        <w:t xml:space="preserve">AGEUK (2019) </w:t>
      </w:r>
      <w:r w:rsidRPr="00286572">
        <w:rPr>
          <w:rFonts w:ascii="Arial" w:eastAsia="Times New Roman" w:hAnsi="Arial" w:cs="Arial"/>
          <w:i/>
          <w:iCs/>
        </w:rPr>
        <w:t xml:space="preserve">Helping older people gain digital confidence </w:t>
      </w:r>
      <w:r w:rsidRPr="00286572">
        <w:rPr>
          <w:rFonts w:ascii="Arial" w:eastAsia="Times New Roman" w:hAnsi="Arial" w:cs="Arial"/>
          <w:iCs/>
        </w:rPr>
        <w:t>[</w:t>
      </w:r>
      <w:r w:rsidRPr="00286572">
        <w:rPr>
          <w:rFonts w:ascii="Arial" w:eastAsia="Times New Roman" w:hAnsi="Arial" w:cs="Arial"/>
        </w:rPr>
        <w:t xml:space="preserve">Online] Available at: </w:t>
      </w:r>
      <w:hyperlink r:id="rId18" w:history="1">
        <w:r w:rsidRPr="00286572">
          <w:rPr>
            <w:rStyle w:val="Hyperlink"/>
            <w:rFonts w:ascii="Arial" w:eastAsia="Times New Roman" w:hAnsi="Arial" w:cs="Arial"/>
          </w:rPr>
          <w:t>https://www.ageuk.org.uk/information-advice/work-learning/technology-internet/helping-older-people-gain-digital-confidence/</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22 December 2021).</w:t>
      </w:r>
    </w:p>
    <w:p w:rsidR="00286572" w:rsidRPr="00286572" w:rsidRDefault="00286572" w:rsidP="00286572">
      <w:pPr>
        <w:spacing w:after="0" w:line="360" w:lineRule="auto"/>
        <w:jc w:val="both"/>
        <w:rPr>
          <w:rFonts w:ascii="Arial" w:eastAsia="Times New Roman" w:hAnsi="Arial" w:cs="Arial"/>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Andrew, T. (</w:t>
      </w:r>
      <w:r w:rsidRPr="00286572">
        <w:rPr>
          <w:rFonts w:ascii="Arial" w:eastAsia="Times New Roman" w:hAnsi="Arial" w:cs="Arial"/>
          <w:lang w:val="bg-BG"/>
        </w:rPr>
        <w:t>2018</w:t>
      </w:r>
      <w:r w:rsidRPr="00286572">
        <w:rPr>
          <w:rFonts w:ascii="Arial" w:eastAsia="Times New Roman" w:hAnsi="Arial" w:cs="Arial"/>
        </w:rPr>
        <w:t xml:space="preserve">) </w:t>
      </w:r>
      <w:r w:rsidRPr="00286572">
        <w:rPr>
          <w:rFonts w:ascii="Arial" w:eastAsia="Times New Roman" w:hAnsi="Arial" w:cs="Arial"/>
          <w:i/>
          <w:iCs/>
        </w:rPr>
        <w:t>Almost 90% of lowest earning pensioners own property - ONS</w:t>
      </w:r>
      <w:r w:rsidRPr="00286572">
        <w:rPr>
          <w:rFonts w:ascii="Arial" w:eastAsia="Times New Roman" w:hAnsi="Arial" w:cs="Arial"/>
        </w:rPr>
        <w:t xml:space="preserve"> [</w:t>
      </w:r>
      <w:r w:rsidRPr="00286572">
        <w:rPr>
          <w:rFonts w:ascii="Arial" w:eastAsia="Times New Roman" w:hAnsi="Arial" w:cs="Arial"/>
          <w:lang w:val="bg-BG"/>
        </w:rPr>
        <w:t>О</w:t>
      </w:r>
      <w:proofErr w:type="spellStart"/>
      <w:r w:rsidRPr="00286572">
        <w:rPr>
          <w:rFonts w:ascii="Arial" w:eastAsia="Times New Roman" w:hAnsi="Arial" w:cs="Arial"/>
        </w:rPr>
        <w:t>nline</w:t>
      </w:r>
      <w:proofErr w:type="spellEnd"/>
      <w:r w:rsidRPr="00286572">
        <w:rPr>
          <w:rFonts w:ascii="Arial" w:eastAsia="Times New Roman" w:hAnsi="Arial" w:cs="Arial"/>
        </w:rPr>
        <w:t xml:space="preserve">] Pensions Age Magazine. Available at: </w:t>
      </w:r>
      <w:hyperlink r:id="rId19" w:history="1">
        <w:r w:rsidRPr="00286572">
          <w:rPr>
            <w:rStyle w:val="Hyperlink"/>
            <w:rFonts w:ascii="Arial" w:eastAsia="Times New Roman" w:hAnsi="Arial" w:cs="Arial"/>
          </w:rPr>
          <w:t>https://www.pensionsage.com/pa/Almost-90-of-lowest-earning-pensioners-own-property-ONS.php</w:t>
        </w:r>
      </w:hyperlink>
      <w:r w:rsidRPr="00286572">
        <w:rPr>
          <w:rFonts w:ascii="Arial" w:eastAsia="Times New Roman" w:hAnsi="Arial" w:cs="Arial"/>
          <w:lang w:val="bg-BG"/>
        </w:rPr>
        <w:t xml:space="preserve"> </w:t>
      </w:r>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20 December 2021).</w:t>
      </w:r>
    </w:p>
    <w:p w:rsidR="00286572" w:rsidRPr="00286572" w:rsidRDefault="00286572" w:rsidP="00286572">
      <w:pPr>
        <w:spacing w:after="0" w:line="360" w:lineRule="auto"/>
        <w:jc w:val="both"/>
        <w:rPr>
          <w:rStyle w:val="jlqj4b"/>
          <w:rFonts w:ascii="Arial" w:eastAsia="Times New Roman" w:hAnsi="Arial" w:cs="Arial"/>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Balkan Insight (2021) </w:t>
      </w:r>
      <w:r w:rsidRPr="00286572">
        <w:rPr>
          <w:rFonts w:ascii="Arial" w:eastAsia="Times New Roman" w:hAnsi="Arial" w:cs="Arial"/>
          <w:i/>
          <w:iCs/>
        </w:rPr>
        <w:t>Bulgaria’s Population Shrinks by 11.5 per cent in Decade</w:t>
      </w:r>
      <w:r w:rsidRPr="00286572">
        <w:rPr>
          <w:rFonts w:ascii="Arial" w:eastAsia="Times New Roman" w:hAnsi="Arial" w:cs="Arial"/>
        </w:rPr>
        <w:t xml:space="preserve"> [Online] Available at: </w:t>
      </w:r>
      <w:hyperlink r:id="rId20" w:history="1">
        <w:r w:rsidRPr="00286572">
          <w:rPr>
            <w:rStyle w:val="Hyperlink"/>
            <w:rFonts w:ascii="Arial" w:eastAsia="Times New Roman" w:hAnsi="Arial" w:cs="Arial"/>
          </w:rPr>
          <w:t>https://balkaninsight.com/2022/01/06/bulgarias-population-shrinks-by-11-5-per-cent-in-decade/</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286572" w:rsidRPr="00286572" w:rsidRDefault="00286572"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lang w:val="bg-BG"/>
        </w:rPr>
      </w:pPr>
      <w:proofErr w:type="spellStart"/>
      <w:r w:rsidRPr="00286572">
        <w:rPr>
          <w:rFonts w:ascii="Arial" w:eastAsia="Times New Roman" w:hAnsi="Arial" w:cs="Arial"/>
        </w:rPr>
        <w:t>Caucaso</w:t>
      </w:r>
      <w:proofErr w:type="spellEnd"/>
      <w:r w:rsidRPr="00286572">
        <w:rPr>
          <w:rFonts w:ascii="Arial" w:eastAsia="Times New Roman" w:hAnsi="Arial" w:cs="Arial"/>
        </w:rPr>
        <w:t xml:space="preserve"> (2021) </w:t>
      </w:r>
      <w:r w:rsidRPr="00286572">
        <w:rPr>
          <w:rFonts w:ascii="Arial" w:eastAsia="Times New Roman" w:hAnsi="Arial" w:cs="Arial"/>
          <w:i/>
          <w:iCs/>
        </w:rPr>
        <w:t>Elderly Bulgarians: the lost generation</w:t>
      </w:r>
      <w:r w:rsidRPr="00286572">
        <w:rPr>
          <w:rFonts w:ascii="Arial" w:eastAsia="Times New Roman" w:hAnsi="Arial" w:cs="Arial"/>
        </w:rPr>
        <w:t xml:space="preserve"> [</w:t>
      </w:r>
      <w:r w:rsidRPr="00286572">
        <w:rPr>
          <w:rFonts w:ascii="Arial" w:eastAsia="Times New Roman" w:hAnsi="Arial" w:cs="Arial"/>
          <w:lang w:val="bg-BG"/>
        </w:rPr>
        <w:t>О</w:t>
      </w:r>
      <w:proofErr w:type="spellStart"/>
      <w:r w:rsidRPr="00286572">
        <w:rPr>
          <w:rFonts w:ascii="Arial" w:eastAsia="Times New Roman" w:hAnsi="Arial" w:cs="Arial"/>
        </w:rPr>
        <w:t>nline</w:t>
      </w:r>
      <w:proofErr w:type="spellEnd"/>
      <w:r w:rsidRPr="00286572">
        <w:rPr>
          <w:rFonts w:ascii="Arial" w:eastAsia="Times New Roman" w:hAnsi="Arial" w:cs="Arial"/>
        </w:rPr>
        <w:t xml:space="preserve">] OBC </w:t>
      </w:r>
      <w:proofErr w:type="spellStart"/>
      <w:r w:rsidRPr="00286572">
        <w:rPr>
          <w:rFonts w:ascii="Arial" w:eastAsia="Times New Roman" w:hAnsi="Arial" w:cs="Arial"/>
        </w:rPr>
        <w:t>Transeuropa</w:t>
      </w:r>
      <w:proofErr w:type="spellEnd"/>
      <w:r w:rsidRPr="00286572">
        <w:rPr>
          <w:rFonts w:ascii="Arial" w:eastAsia="Times New Roman" w:hAnsi="Arial" w:cs="Arial"/>
        </w:rPr>
        <w:t xml:space="preserve">. Available at: </w:t>
      </w:r>
      <w:hyperlink r:id="rId21" w:history="1">
        <w:r w:rsidRPr="00286572">
          <w:rPr>
            <w:rStyle w:val="Hyperlink"/>
            <w:rFonts w:ascii="Arial" w:eastAsia="Times New Roman" w:hAnsi="Arial" w:cs="Arial"/>
          </w:rPr>
          <w:t>https://www.balcanicaucaso.org/eng/Areas/Bulgaria/Elderly-Bulgarians-the-lost-generation-167744</w:t>
        </w:r>
      </w:hyperlink>
      <w:r w:rsidRPr="00286572">
        <w:rPr>
          <w:rFonts w:ascii="Arial" w:eastAsia="Times New Roman" w:hAnsi="Arial" w:cs="Arial"/>
        </w:rPr>
        <w:t>.</w:t>
      </w:r>
      <w:r w:rsidRPr="00286572">
        <w:rPr>
          <w:rFonts w:ascii="Arial" w:eastAsia="Times New Roman" w:hAnsi="Arial" w:cs="Arial"/>
          <w:lang w:val="bg-BG"/>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16 December 2021).</w:t>
      </w:r>
    </w:p>
    <w:p w:rsidR="00544867" w:rsidRPr="00286572" w:rsidRDefault="00544867" w:rsidP="00286572">
      <w:pPr>
        <w:spacing w:after="0" w:line="360" w:lineRule="auto"/>
        <w:jc w:val="both"/>
        <w:rPr>
          <w:rStyle w:val="jlqj4b"/>
          <w:rFonts w:ascii="Arial" w:eastAsia="Times New Roman" w:hAnsi="Arial" w:cs="Arial"/>
          <w:lang w:val="bg-BG"/>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CURRENT UK POPULATION (2014) [Online] agediscrimination.info. Available at: </w:t>
      </w:r>
      <w:hyperlink r:id="rId22" w:history="1">
        <w:r w:rsidRPr="00286572">
          <w:rPr>
            <w:rStyle w:val="Hyperlink"/>
            <w:rFonts w:ascii="Arial" w:eastAsia="Times New Roman" w:hAnsi="Arial" w:cs="Arial"/>
          </w:rPr>
          <w:t>http://www.agediscrimination.info/current-uk-population</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15 December 2021).</w:t>
      </w:r>
    </w:p>
    <w:p w:rsidR="00544867" w:rsidRPr="00286572" w:rsidRDefault="00544867" w:rsidP="00286572">
      <w:pPr>
        <w:spacing w:after="0" w:line="360" w:lineRule="auto"/>
        <w:jc w:val="both"/>
        <w:rPr>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Department for Work and Pensions (2016) </w:t>
      </w:r>
      <w:r w:rsidRPr="00286572">
        <w:rPr>
          <w:rFonts w:ascii="Arial" w:eastAsia="Times New Roman" w:hAnsi="Arial" w:cs="Arial"/>
          <w:i/>
          <w:iCs/>
        </w:rPr>
        <w:t>2010 to 2015 government policy: older people</w:t>
      </w:r>
      <w:r w:rsidRPr="00286572">
        <w:rPr>
          <w:rFonts w:ascii="Arial" w:eastAsia="Times New Roman" w:hAnsi="Arial" w:cs="Arial"/>
        </w:rPr>
        <w:t xml:space="preserve">. [Online] Available at: </w:t>
      </w:r>
      <w:hyperlink r:id="rId23" w:history="1">
        <w:r w:rsidRPr="00286572">
          <w:rPr>
            <w:rStyle w:val="Hyperlink"/>
            <w:rFonts w:ascii="Arial" w:eastAsia="Times New Roman" w:hAnsi="Arial" w:cs="Arial"/>
          </w:rPr>
          <w:t>https://www.gov.uk/government/publications/2010-to-2015-government-policy-older-people/2010-to-2015-government-policy-older-people</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20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rPr>
        <w:t>Dreamstime</w:t>
      </w:r>
      <w:proofErr w:type="spellEnd"/>
      <w:r w:rsidRPr="00286572">
        <w:rPr>
          <w:rFonts w:ascii="Arial" w:eastAsia="Times New Roman" w:hAnsi="Arial" w:cs="Arial"/>
        </w:rPr>
        <w:t xml:space="preserve"> (2000-2021) </w:t>
      </w:r>
      <w:r w:rsidRPr="00286572">
        <w:rPr>
          <w:rFonts w:ascii="Arial" w:eastAsia="Times New Roman" w:hAnsi="Arial" w:cs="Arial"/>
          <w:i/>
          <w:iCs/>
        </w:rPr>
        <w:t xml:space="preserve">Bulgaria. An Elderly Participant Of The Concert In A Festive National Costume At The </w:t>
      </w:r>
      <w:proofErr w:type="spellStart"/>
      <w:r w:rsidRPr="00286572">
        <w:rPr>
          <w:rFonts w:ascii="Arial" w:eastAsia="Times New Roman" w:hAnsi="Arial" w:cs="Arial"/>
          <w:i/>
          <w:iCs/>
        </w:rPr>
        <w:t>Nestenar</w:t>
      </w:r>
      <w:proofErr w:type="spellEnd"/>
      <w:r w:rsidRPr="00286572">
        <w:rPr>
          <w:rFonts w:ascii="Arial" w:eastAsia="Times New Roman" w:hAnsi="Arial" w:cs="Arial"/>
          <w:i/>
          <w:iCs/>
        </w:rPr>
        <w:t xml:space="preserve"> Games In The Village Of Bulgarians Editorial Photography - Image of buses, beauty: 94981747</w:t>
      </w:r>
      <w:r w:rsidRPr="00286572">
        <w:rPr>
          <w:rFonts w:ascii="Arial" w:eastAsia="Times New Roman" w:hAnsi="Arial" w:cs="Arial"/>
        </w:rPr>
        <w:t xml:space="preserve"> [Online] Available at: </w:t>
      </w:r>
      <w:hyperlink r:id="rId24" w:history="1">
        <w:r w:rsidRPr="00286572">
          <w:rPr>
            <w:rStyle w:val="Hyperlink"/>
            <w:rFonts w:ascii="Arial" w:eastAsia="Times New Roman" w:hAnsi="Arial" w:cs="Arial"/>
          </w:rPr>
          <w:t>https://www.dreamstime.com/editorial-photography-bulgaria-elderly-participant-concert-festive-national-costume-nestenar-games-village-bulgarians-image94981747</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lastRenderedPageBreak/>
        <w:t>(Accessed: 20 December 2021).</w:t>
      </w:r>
    </w:p>
    <w:p w:rsidR="00544867" w:rsidRPr="00286572" w:rsidRDefault="00544867" w:rsidP="00286572">
      <w:pPr>
        <w:spacing w:after="0" w:line="360" w:lineRule="auto"/>
        <w:jc w:val="both"/>
        <w:rPr>
          <w:rFonts w:ascii="Arial" w:eastAsia="Times New Roman" w:hAnsi="Arial" w:cs="Arial"/>
        </w:rPr>
      </w:pPr>
    </w:p>
    <w:p w:rsidR="00544867" w:rsidRDefault="00286572" w:rsidP="00286572">
      <w:pPr>
        <w:spacing w:after="0" w:line="360" w:lineRule="auto"/>
        <w:jc w:val="both"/>
        <w:rPr>
          <w:rFonts w:ascii="Arial" w:eastAsia="Times New Roman" w:hAnsi="Arial" w:cs="Arial"/>
          <w:lang w:val="bg-BG"/>
        </w:rPr>
      </w:pPr>
      <w:proofErr w:type="spellStart"/>
      <w:r w:rsidRPr="00286572">
        <w:rPr>
          <w:rFonts w:ascii="Arial" w:eastAsia="Times New Roman" w:hAnsi="Arial" w:cs="Arial"/>
        </w:rPr>
        <w:t>Dreamstime</w:t>
      </w:r>
      <w:proofErr w:type="spellEnd"/>
      <w:r w:rsidRPr="00286572">
        <w:rPr>
          <w:rFonts w:ascii="Arial" w:eastAsia="Times New Roman" w:hAnsi="Arial" w:cs="Arial"/>
        </w:rPr>
        <w:t xml:space="preserve"> (2000-2021)</w:t>
      </w:r>
      <w:r w:rsidRPr="000644D6">
        <w:rPr>
          <w:rFonts w:ascii="Arial" w:eastAsia="Times New Roman" w:hAnsi="Arial" w:cs="Arial"/>
        </w:rPr>
        <w:t xml:space="preserve"> </w:t>
      </w:r>
      <w:r w:rsidRPr="000644D6">
        <w:rPr>
          <w:rFonts w:ascii="Arial" w:eastAsia="Times New Roman" w:hAnsi="Arial" w:cs="Arial"/>
          <w:i/>
          <w:iCs/>
        </w:rPr>
        <w:t>Old People Selfie. Senior People Taking Smartphone Photo, Happy Laughing Group Of Seniors Cartoon Illustration Stock Vector - Illustration of portrait, camera: 138923208</w:t>
      </w:r>
      <w:r w:rsidRPr="00286572">
        <w:rPr>
          <w:rFonts w:ascii="Arial" w:eastAsia="Times New Roman" w:hAnsi="Arial" w:cs="Arial"/>
        </w:rPr>
        <w:t xml:space="preserve"> [</w:t>
      </w:r>
      <w:r w:rsidRPr="00286572">
        <w:rPr>
          <w:rFonts w:ascii="Arial" w:eastAsia="Times New Roman" w:hAnsi="Arial" w:cs="Arial"/>
          <w:lang w:val="bg-BG"/>
        </w:rPr>
        <w:t>О</w:t>
      </w:r>
      <w:proofErr w:type="spellStart"/>
      <w:r w:rsidRPr="000644D6">
        <w:rPr>
          <w:rFonts w:ascii="Arial" w:eastAsia="Times New Roman" w:hAnsi="Arial" w:cs="Arial"/>
        </w:rPr>
        <w:t>nline</w:t>
      </w:r>
      <w:proofErr w:type="spellEnd"/>
      <w:r w:rsidRPr="000644D6">
        <w:rPr>
          <w:rFonts w:ascii="Arial" w:eastAsia="Times New Roman" w:hAnsi="Arial" w:cs="Arial"/>
        </w:rPr>
        <w:t xml:space="preserve">] Available at: </w:t>
      </w:r>
      <w:hyperlink r:id="rId25" w:history="1">
        <w:r w:rsidRPr="00286572">
          <w:rPr>
            <w:rStyle w:val="Hyperlink"/>
            <w:rFonts w:ascii="Arial" w:eastAsia="Times New Roman" w:hAnsi="Arial" w:cs="Arial"/>
          </w:rPr>
          <w:t>https://www.dreamstime.com/old-people-selfie-senior-people-taking-smartphone-photo-happy-laughing-group-seniors-cartoon-illustration-old-people-selfie-image138923208</w:t>
        </w:r>
      </w:hyperlink>
      <w:r w:rsidRPr="00286572">
        <w:rPr>
          <w:rFonts w:ascii="Arial" w:eastAsia="Times New Roman" w:hAnsi="Arial" w:cs="Arial"/>
          <w:lang w:val="bg-BG"/>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22 December 2021).</w:t>
      </w:r>
    </w:p>
    <w:p w:rsidR="00544867" w:rsidRPr="00286572" w:rsidRDefault="00544867" w:rsidP="00286572">
      <w:pPr>
        <w:spacing w:after="0" w:line="360" w:lineRule="auto"/>
        <w:jc w:val="both"/>
        <w:rPr>
          <w:rStyle w:val="jlqj4b"/>
          <w:rFonts w:ascii="Arial" w:eastAsia="Times New Roman" w:hAnsi="Arial" w:cs="Arial"/>
        </w:rPr>
      </w:pPr>
    </w:p>
    <w:p w:rsidR="00286572"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rPr>
        <w:t>dreamstime</w:t>
      </w:r>
      <w:proofErr w:type="spellEnd"/>
      <w:r w:rsidRPr="00286572">
        <w:rPr>
          <w:rFonts w:ascii="Arial" w:eastAsia="Times New Roman" w:hAnsi="Arial" w:cs="Arial"/>
        </w:rPr>
        <w:t xml:space="preserve"> (2000-2021) </w:t>
      </w:r>
      <w:r w:rsidRPr="00286572">
        <w:rPr>
          <w:rFonts w:ascii="Arial" w:eastAsia="Times New Roman" w:hAnsi="Arial" w:cs="Arial"/>
          <w:i/>
          <w:iCs/>
        </w:rPr>
        <w:t xml:space="preserve">Set </w:t>
      </w:r>
      <w:proofErr w:type="gramStart"/>
      <w:r w:rsidRPr="00286572">
        <w:rPr>
          <w:rFonts w:ascii="Arial" w:eastAsia="Times New Roman" w:hAnsi="Arial" w:cs="Arial"/>
          <w:i/>
          <w:iCs/>
        </w:rPr>
        <w:t>Of</w:t>
      </w:r>
      <w:proofErr w:type="gramEnd"/>
      <w:r w:rsidRPr="00286572">
        <w:rPr>
          <w:rFonts w:ascii="Arial" w:eastAsia="Times New Roman" w:hAnsi="Arial" w:cs="Arial"/>
          <w:i/>
          <w:iCs/>
        </w:rPr>
        <w:t xml:space="preserve"> Elderly Cartoon People Enjoying Modern Device And Digital Technology Isolated On White Stock Vector - Illustration of cartoon, mobile: 168215274</w:t>
      </w:r>
      <w:r w:rsidRPr="00286572">
        <w:rPr>
          <w:rFonts w:ascii="Arial" w:eastAsia="Times New Roman" w:hAnsi="Arial" w:cs="Arial"/>
        </w:rPr>
        <w:t xml:space="preserve">. [Online] Available at: </w:t>
      </w:r>
      <w:hyperlink r:id="rId26" w:history="1">
        <w:r w:rsidRPr="00286572">
          <w:rPr>
            <w:rStyle w:val="Hyperlink"/>
            <w:rFonts w:ascii="Arial" w:eastAsia="Times New Roman" w:hAnsi="Arial" w:cs="Arial"/>
          </w:rPr>
          <w:t>https://www.dreamstime.com/set-elderly-cartoon-people-enjoying-modern-device-digital-technology-isolated-white-active-female-male-old-character-image168215274</w:t>
        </w:r>
      </w:hyperlink>
      <w:r w:rsidRPr="00286572">
        <w:rPr>
          <w:rFonts w:ascii="Arial" w:eastAsia="Times New Roman" w:hAnsi="Arial" w:cs="Arial"/>
        </w:rPr>
        <w:t xml:space="preserve">  (Accessed: 26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iCs/>
        </w:rPr>
        <w:t>Eurocarers</w:t>
      </w:r>
      <w:proofErr w:type="spellEnd"/>
      <w:r w:rsidRPr="00286572">
        <w:rPr>
          <w:rFonts w:ascii="Arial" w:eastAsia="Times New Roman" w:hAnsi="Arial" w:cs="Arial"/>
        </w:rPr>
        <w:t xml:space="preserve"> (2021) </w:t>
      </w:r>
      <w:r w:rsidRPr="00286572">
        <w:rPr>
          <w:rFonts w:ascii="Arial" w:eastAsia="Times New Roman" w:hAnsi="Arial" w:cs="Arial"/>
          <w:i/>
        </w:rPr>
        <w:t xml:space="preserve">Towards </w:t>
      </w:r>
      <w:proofErr w:type="spellStart"/>
      <w:r w:rsidRPr="00286572">
        <w:rPr>
          <w:rFonts w:ascii="Arial" w:eastAsia="Times New Roman" w:hAnsi="Arial" w:cs="Arial"/>
          <w:i/>
        </w:rPr>
        <w:t>carer</w:t>
      </w:r>
      <w:proofErr w:type="spellEnd"/>
      <w:r w:rsidRPr="00286572">
        <w:rPr>
          <w:rFonts w:ascii="Arial" w:eastAsia="Times New Roman" w:hAnsi="Arial" w:cs="Arial"/>
          <w:i/>
        </w:rPr>
        <w:t xml:space="preserve">-friendly societies. </w:t>
      </w:r>
      <w:proofErr w:type="spellStart"/>
      <w:r w:rsidRPr="00286572">
        <w:rPr>
          <w:rFonts w:ascii="Arial" w:eastAsia="Times New Roman" w:hAnsi="Arial" w:cs="Arial"/>
          <w:i/>
        </w:rPr>
        <w:t>Eurocarers</w:t>
      </w:r>
      <w:proofErr w:type="spellEnd"/>
      <w:r w:rsidRPr="00286572">
        <w:rPr>
          <w:rFonts w:ascii="Arial" w:eastAsia="Times New Roman" w:hAnsi="Arial" w:cs="Arial"/>
          <w:i/>
        </w:rPr>
        <w:t xml:space="preserve"> country profiles Bulgaria</w:t>
      </w:r>
      <w:r w:rsidRPr="00286572">
        <w:rPr>
          <w:rFonts w:ascii="Arial" w:eastAsia="Times New Roman" w:hAnsi="Arial" w:cs="Arial"/>
        </w:rPr>
        <w:t xml:space="preserve"> [Online] Available at: </w:t>
      </w:r>
      <w:hyperlink r:id="rId27" w:history="1">
        <w:r w:rsidRPr="00286572">
          <w:rPr>
            <w:rStyle w:val="Hyperlink"/>
            <w:rFonts w:ascii="Arial" w:eastAsia="Times New Roman" w:hAnsi="Arial" w:cs="Arial"/>
          </w:rPr>
          <w:t>https://eurocarers.org/country-profiles/bulgaria/</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16 December 2021).</w:t>
      </w:r>
    </w:p>
    <w:p w:rsidR="00544867" w:rsidRPr="00286572" w:rsidRDefault="00544867" w:rsidP="00286572">
      <w:pPr>
        <w:spacing w:after="0" w:line="360" w:lineRule="auto"/>
        <w:jc w:val="both"/>
        <w:rPr>
          <w:rFonts w:ascii="Arial" w:eastAsia="Times New Roman" w:hAnsi="Arial" w:cs="Arial"/>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Georgieva, E., </w:t>
      </w:r>
      <w:proofErr w:type="spellStart"/>
      <w:r w:rsidRPr="00286572">
        <w:rPr>
          <w:rFonts w:ascii="Arial" w:eastAsia="Times New Roman" w:hAnsi="Arial" w:cs="Arial"/>
        </w:rPr>
        <w:t>Dimitrova</w:t>
      </w:r>
      <w:proofErr w:type="spellEnd"/>
      <w:r w:rsidRPr="00286572">
        <w:rPr>
          <w:rFonts w:ascii="Arial" w:eastAsia="Times New Roman" w:hAnsi="Arial" w:cs="Arial"/>
        </w:rPr>
        <w:t xml:space="preserve">, D., Georgieva, L., </w:t>
      </w:r>
      <w:proofErr w:type="spellStart"/>
      <w:r w:rsidRPr="00286572">
        <w:rPr>
          <w:rFonts w:ascii="Arial" w:eastAsia="Times New Roman" w:hAnsi="Arial" w:cs="Arial"/>
        </w:rPr>
        <w:t>Hristov</w:t>
      </w:r>
      <w:proofErr w:type="spellEnd"/>
      <w:r w:rsidRPr="00286572">
        <w:rPr>
          <w:rFonts w:ascii="Arial" w:eastAsia="Times New Roman" w:hAnsi="Arial" w:cs="Arial"/>
        </w:rPr>
        <w:t xml:space="preserve">, N. and </w:t>
      </w:r>
      <w:proofErr w:type="spellStart"/>
      <w:r w:rsidRPr="00286572">
        <w:rPr>
          <w:rFonts w:ascii="Arial" w:eastAsia="Times New Roman" w:hAnsi="Arial" w:cs="Arial"/>
        </w:rPr>
        <w:t>Pesheva</w:t>
      </w:r>
      <w:proofErr w:type="spellEnd"/>
      <w:r w:rsidRPr="00286572">
        <w:rPr>
          <w:rFonts w:ascii="Arial" w:eastAsia="Times New Roman" w:hAnsi="Arial" w:cs="Arial"/>
        </w:rPr>
        <w:t xml:space="preserve">, P. (2018) Demographic and social problems of aging in Bulgaria. </w:t>
      </w:r>
      <w:r w:rsidRPr="00286572">
        <w:rPr>
          <w:rFonts w:ascii="Arial" w:eastAsia="Times New Roman" w:hAnsi="Arial" w:cs="Arial"/>
          <w:i/>
          <w:iCs/>
        </w:rPr>
        <w:t>European Journal of Public Health</w:t>
      </w:r>
      <w:r w:rsidRPr="00286572">
        <w:rPr>
          <w:rFonts w:ascii="Arial" w:eastAsia="Times New Roman" w:hAnsi="Arial" w:cs="Arial"/>
        </w:rPr>
        <w:t>, 28(suppl_4).</w:t>
      </w:r>
      <w:r w:rsidRPr="00286572">
        <w:rPr>
          <w:rFonts w:ascii="Arial" w:eastAsia="Times New Roman" w:hAnsi="Arial" w:cs="Arial"/>
          <w:lang w:val="bg-BG"/>
        </w:rPr>
        <w:t xml:space="preserve"> </w:t>
      </w:r>
      <w:r w:rsidRPr="00286572">
        <w:rPr>
          <w:rFonts w:ascii="Arial" w:eastAsia="Times New Roman" w:hAnsi="Arial" w:cs="Arial"/>
        </w:rPr>
        <w:t xml:space="preserve">[Online] Available at: </w:t>
      </w:r>
      <w:hyperlink r:id="rId28" w:history="1">
        <w:r w:rsidRPr="00286572">
          <w:rPr>
            <w:rStyle w:val="Hyperlink"/>
            <w:rFonts w:ascii="Arial" w:eastAsia="Times New Roman" w:hAnsi="Arial" w:cs="Arial"/>
          </w:rPr>
          <w:t>https://academic.oup.com/eurpub/article/28/suppl_4/cky214.238/5186812</w:t>
        </w:r>
      </w:hyperlink>
      <w:r w:rsidRPr="00286572">
        <w:rPr>
          <w:rFonts w:ascii="Arial" w:eastAsia="Times New Roman" w:hAnsi="Arial" w:cs="Arial"/>
        </w:rPr>
        <w:t xml:space="preserve"> (Accessed: 20 December 2021).</w:t>
      </w:r>
    </w:p>
    <w:p w:rsidR="00544867" w:rsidRPr="00286572" w:rsidRDefault="00544867" w:rsidP="00286572">
      <w:pPr>
        <w:spacing w:after="0" w:line="360" w:lineRule="auto"/>
        <w:jc w:val="both"/>
        <w:rPr>
          <w:rFonts w:ascii="Arial" w:eastAsia="Times New Roman" w:hAnsi="Arial" w:cs="Arial"/>
        </w:rPr>
      </w:pPr>
    </w:p>
    <w:p w:rsidR="00544867"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rPr>
        <w:t>innovasjonnorge</w:t>
      </w:r>
      <w:proofErr w:type="spellEnd"/>
      <w:r w:rsidRPr="00286572">
        <w:rPr>
          <w:rFonts w:ascii="Arial" w:eastAsia="Times New Roman" w:hAnsi="Arial" w:cs="Arial"/>
        </w:rPr>
        <w:t xml:space="preserve"> (2021) </w:t>
      </w:r>
      <w:r w:rsidRPr="00286572">
        <w:rPr>
          <w:rFonts w:ascii="Arial" w:eastAsia="Times New Roman" w:hAnsi="Arial" w:cs="Arial"/>
          <w:i/>
          <w:iCs/>
        </w:rPr>
        <w:t>Bulgaria: Innovative welfare technology for elderly people</w:t>
      </w:r>
      <w:r w:rsidRPr="00286572">
        <w:rPr>
          <w:rFonts w:ascii="Arial" w:eastAsia="Times New Roman" w:hAnsi="Arial" w:cs="Arial"/>
        </w:rPr>
        <w:t xml:space="preserve"> [</w:t>
      </w:r>
      <w:r w:rsidRPr="00286572">
        <w:rPr>
          <w:rFonts w:ascii="Arial" w:eastAsia="Times New Roman" w:hAnsi="Arial" w:cs="Arial"/>
          <w:lang w:val="bg-BG"/>
        </w:rPr>
        <w:t>О</w:t>
      </w:r>
      <w:proofErr w:type="spellStart"/>
      <w:r w:rsidRPr="00286572">
        <w:rPr>
          <w:rFonts w:ascii="Arial" w:eastAsia="Times New Roman" w:hAnsi="Arial" w:cs="Arial"/>
        </w:rPr>
        <w:t>nline</w:t>
      </w:r>
      <w:proofErr w:type="spellEnd"/>
      <w:r w:rsidRPr="00286572">
        <w:rPr>
          <w:rFonts w:ascii="Arial" w:eastAsia="Times New Roman" w:hAnsi="Arial" w:cs="Arial"/>
        </w:rPr>
        <w:t xml:space="preserve">] Available at: </w:t>
      </w:r>
      <w:hyperlink r:id="rId29" w:history="1">
        <w:r w:rsidRPr="00286572">
          <w:rPr>
            <w:rStyle w:val="Hyperlink"/>
            <w:rFonts w:ascii="Arial" w:eastAsia="Times New Roman" w:hAnsi="Arial" w:cs="Arial"/>
          </w:rPr>
          <w:t>https://www.innovasjonnorge.no/en/start-page/eea-norway-grants/success-stories/innovative-welfare-technology-for-elderly-people/</w:t>
        </w:r>
      </w:hyperlink>
      <w:r w:rsidRPr="00286572">
        <w:rPr>
          <w:rFonts w:ascii="Arial" w:eastAsia="Times New Roman" w:hAnsi="Arial" w:cs="Arial"/>
          <w:lang w:val="bg-BG"/>
        </w:rPr>
        <w:t xml:space="preserve"> </w:t>
      </w:r>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22 December 2021).</w:t>
      </w:r>
    </w:p>
    <w:p w:rsidR="00544867" w:rsidRPr="00286572" w:rsidRDefault="00544867" w:rsidP="00286572">
      <w:pPr>
        <w:spacing w:after="0" w:line="360" w:lineRule="auto"/>
        <w:jc w:val="both"/>
        <w:rPr>
          <w:rStyle w:val="jlqj4b"/>
          <w:rFonts w:ascii="Arial" w:hAnsi="Arial" w:cs="Arial"/>
          <w:i/>
          <w:lang w:val="bg-BG"/>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Lewis, A., Barton, C. and Cromarty, H. (2021) Housing an ageing population: a reading list [Online] Available at: </w:t>
      </w:r>
      <w:hyperlink r:id="rId30" w:history="1">
        <w:r w:rsidRPr="00286572">
          <w:rPr>
            <w:rStyle w:val="Hyperlink"/>
            <w:rFonts w:ascii="Arial" w:eastAsia="Times New Roman" w:hAnsi="Arial" w:cs="Arial"/>
          </w:rPr>
          <w:t>https://commonslibrary.parliament.uk/research-briefings/cbp-9239/</w:t>
        </w:r>
      </w:hyperlink>
      <w:r w:rsidRPr="00286572">
        <w:rPr>
          <w:rFonts w:ascii="Arial" w:eastAsia="Times New Roman" w:hAnsi="Arial" w:cs="Arial"/>
        </w:rPr>
        <w:t>. (Accessed: 15 December 2021).</w:t>
      </w:r>
    </w:p>
    <w:p w:rsidR="00544867" w:rsidRPr="00286572" w:rsidRDefault="00544867" w:rsidP="00286572">
      <w:pPr>
        <w:spacing w:after="0" w:line="360" w:lineRule="auto"/>
        <w:jc w:val="both"/>
        <w:rPr>
          <w:rStyle w:val="jlqj4b"/>
          <w:rFonts w:ascii="Arial"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lastRenderedPageBreak/>
        <w:t xml:space="preserve">MHA (2021) </w:t>
      </w:r>
      <w:r w:rsidRPr="00286572">
        <w:rPr>
          <w:rFonts w:ascii="Arial" w:eastAsia="Times New Roman" w:hAnsi="Arial" w:cs="Arial"/>
          <w:i/>
          <w:iCs/>
        </w:rPr>
        <w:t xml:space="preserve">Facts &amp; Stats - Older People in the UK </w:t>
      </w:r>
      <w:r w:rsidRPr="00286572">
        <w:rPr>
          <w:rFonts w:ascii="Arial" w:eastAsia="Times New Roman" w:hAnsi="Arial" w:cs="Arial"/>
        </w:rPr>
        <w:t xml:space="preserve"> [Online] Available at: </w:t>
      </w:r>
      <w:hyperlink r:id="rId31" w:history="1">
        <w:r w:rsidRPr="00286572">
          <w:rPr>
            <w:rStyle w:val="Hyperlink"/>
            <w:rFonts w:ascii="Arial" w:eastAsia="Times New Roman" w:hAnsi="Arial" w:cs="Arial"/>
          </w:rPr>
          <w:t>https://www.mha.org.uk/get-involved/policy-influencing/facts-stats/</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Monet, M. (2019). </w:t>
      </w:r>
      <w:r w:rsidRPr="00286572">
        <w:rPr>
          <w:rFonts w:ascii="Arial" w:eastAsia="Times New Roman" w:hAnsi="Arial" w:cs="Arial"/>
          <w:i/>
          <w:iCs/>
        </w:rPr>
        <w:t xml:space="preserve">Are Older People Happier Than People </w:t>
      </w:r>
      <w:proofErr w:type="gramStart"/>
      <w:r w:rsidRPr="00286572">
        <w:rPr>
          <w:rFonts w:ascii="Arial" w:eastAsia="Times New Roman" w:hAnsi="Arial" w:cs="Arial"/>
          <w:i/>
          <w:iCs/>
        </w:rPr>
        <w:t>In</w:t>
      </w:r>
      <w:proofErr w:type="gramEnd"/>
      <w:r w:rsidRPr="00286572">
        <w:rPr>
          <w:rFonts w:ascii="Arial" w:eastAsia="Times New Roman" w:hAnsi="Arial" w:cs="Arial"/>
          <w:i/>
          <w:iCs/>
        </w:rPr>
        <w:t xml:space="preserve"> Their 20’s?</w:t>
      </w:r>
      <w:r w:rsidRPr="00286572">
        <w:rPr>
          <w:rFonts w:ascii="Arial" w:eastAsia="Times New Roman" w:hAnsi="Arial" w:cs="Arial"/>
        </w:rPr>
        <w:t xml:space="preserve"> [online] Thirty over Fifty. Available at: </w:t>
      </w:r>
      <w:hyperlink r:id="rId32" w:history="1">
        <w:r w:rsidRPr="00286572">
          <w:rPr>
            <w:rStyle w:val="Hyperlink"/>
            <w:rFonts w:ascii="Arial" w:eastAsia="Times New Roman" w:hAnsi="Arial" w:cs="Arial"/>
          </w:rPr>
          <w:t>https://medium.com/thirty-over-fifty/are-older-people-happier-than-people-in-their-20s-ed365cad74d</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15 December 2021).</w:t>
      </w:r>
    </w:p>
    <w:p w:rsidR="00544867" w:rsidRPr="00286572" w:rsidRDefault="00544867" w:rsidP="00286572">
      <w:pPr>
        <w:spacing w:after="0" w:line="360" w:lineRule="auto"/>
        <w:jc w:val="both"/>
        <w:rPr>
          <w:rStyle w:val="jlqj4b"/>
          <w:rFonts w:ascii="Arial" w:eastAsia="Times New Roman" w:hAnsi="Arial" w:cs="Arial"/>
        </w:rPr>
      </w:pP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NHS (2021)</w:t>
      </w:r>
      <w:r w:rsidRPr="00013927">
        <w:rPr>
          <w:rFonts w:ascii="Arial" w:eastAsia="Times New Roman" w:hAnsi="Arial" w:cs="Arial"/>
        </w:rPr>
        <w:t xml:space="preserve"> </w:t>
      </w:r>
      <w:r w:rsidRPr="00013927">
        <w:rPr>
          <w:rFonts w:ascii="Arial" w:eastAsia="Times New Roman" w:hAnsi="Arial" w:cs="Arial"/>
          <w:i/>
          <w:iCs/>
        </w:rPr>
        <w:t>Loneliness in older people</w:t>
      </w:r>
      <w:r w:rsidRPr="00286572">
        <w:rPr>
          <w:rFonts w:ascii="Arial" w:eastAsia="Times New Roman" w:hAnsi="Arial" w:cs="Arial"/>
        </w:rPr>
        <w:t xml:space="preserve"> [Online] </w:t>
      </w:r>
      <w:r w:rsidRPr="00013927">
        <w:rPr>
          <w:rFonts w:ascii="Arial" w:eastAsia="Times New Roman" w:hAnsi="Arial" w:cs="Arial"/>
        </w:rPr>
        <w:t xml:space="preserve">Available at: </w:t>
      </w:r>
      <w:hyperlink r:id="rId33" w:history="1">
        <w:r w:rsidRPr="00286572">
          <w:rPr>
            <w:rStyle w:val="Hyperlink"/>
            <w:rFonts w:ascii="Arial" w:eastAsia="Times New Roman" w:hAnsi="Arial" w:cs="Arial"/>
          </w:rPr>
          <w:t>https://www.nhs.uk/mental-health/feelings-symptoms-behaviours/feelings-and-symptoms/loneliness-in-older-people/</w:t>
        </w:r>
      </w:hyperlink>
      <w:r w:rsidRPr="00013927">
        <w:rPr>
          <w:rFonts w:ascii="Arial" w:eastAsia="Times New Roman" w:hAnsi="Arial" w:cs="Arial"/>
        </w:rPr>
        <w:t>.</w:t>
      </w:r>
      <w:r w:rsidRPr="00286572">
        <w:rPr>
          <w:rFonts w:ascii="Arial" w:eastAsia="Times New Roman" w:hAnsi="Arial" w:cs="Arial"/>
        </w:rPr>
        <w:t xml:space="preserve"> (Accessed: 22 December 2021).</w:t>
      </w:r>
    </w:p>
    <w:p w:rsidR="00544867" w:rsidRPr="00286572" w:rsidRDefault="00544867" w:rsidP="00286572">
      <w:pPr>
        <w:spacing w:after="0" w:line="360" w:lineRule="auto"/>
        <w:jc w:val="both"/>
        <w:rPr>
          <w:rStyle w:val="jlqj4b"/>
          <w:rFonts w:ascii="Arial" w:hAnsi="Arial" w:cs="Arial"/>
          <w:i/>
          <w:lang w:val="bg-BG"/>
        </w:rPr>
      </w:pPr>
    </w:p>
    <w:p w:rsidR="00286572" w:rsidRDefault="00286572" w:rsidP="00286572">
      <w:pPr>
        <w:spacing w:after="0" w:line="360" w:lineRule="auto"/>
        <w:jc w:val="both"/>
        <w:rPr>
          <w:rFonts w:ascii="Arial" w:eastAsia="Times New Roman" w:hAnsi="Arial" w:cs="Arial"/>
        </w:rPr>
      </w:pPr>
      <w:r w:rsidRPr="00286572">
        <w:rPr>
          <w:rStyle w:val="jlqj4b"/>
          <w:rFonts w:ascii="Arial" w:hAnsi="Arial" w:cs="Arial"/>
        </w:rPr>
        <w:t>NHS</w:t>
      </w:r>
      <w:r w:rsidRPr="00286572">
        <w:rPr>
          <w:rFonts w:ascii="Arial" w:eastAsia="Times New Roman" w:hAnsi="Arial" w:cs="Arial"/>
        </w:rPr>
        <w:t xml:space="preserve"> (2021) </w:t>
      </w:r>
      <w:r w:rsidRPr="00286572">
        <w:rPr>
          <w:rFonts w:ascii="Arial" w:eastAsia="Times New Roman" w:hAnsi="Arial" w:cs="Arial"/>
          <w:i/>
          <w:iCs/>
        </w:rPr>
        <w:t>NHS England» Healthy ageing and caring</w:t>
      </w:r>
      <w:r w:rsidRPr="00286572">
        <w:rPr>
          <w:rFonts w:ascii="Arial" w:eastAsia="Times New Roman" w:hAnsi="Arial" w:cs="Arial"/>
        </w:rPr>
        <w:t xml:space="preserve"> [Online] Available at: </w:t>
      </w:r>
      <w:hyperlink r:id="rId34" w:history="1">
        <w:r w:rsidRPr="00286572">
          <w:rPr>
            <w:rStyle w:val="Hyperlink"/>
            <w:rFonts w:ascii="Arial" w:eastAsia="Times New Roman" w:hAnsi="Arial" w:cs="Arial"/>
          </w:rPr>
          <w:t>https://www.england.nhs.uk/ourwork/clinical-policy/older-people/healthy-ageing-caring/</w:t>
        </w:r>
      </w:hyperlink>
      <w:r w:rsidRPr="00286572">
        <w:rPr>
          <w:rFonts w:ascii="Arial" w:eastAsia="Times New Roman" w:hAnsi="Arial" w:cs="Arial"/>
        </w:rPr>
        <w:t>. (Accessed: 16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OAMIMS (2021) </w:t>
      </w:r>
      <w:r w:rsidRPr="00286572">
        <w:rPr>
          <w:rFonts w:ascii="Arial" w:eastAsia="Times New Roman" w:hAnsi="Arial" w:cs="Arial"/>
          <w:i/>
        </w:rPr>
        <w:t>Commitment of the Elderly People in Bulgaria to their Own Health</w:t>
      </w:r>
      <w:r w:rsidRPr="00286572">
        <w:rPr>
          <w:rFonts w:ascii="Arial" w:eastAsia="Times New Roman" w:hAnsi="Arial" w:cs="Arial"/>
        </w:rPr>
        <w:t xml:space="preserve"> | Open Access Macedonian Journal of Medical Sciences [Online] Available at: </w:t>
      </w:r>
      <w:hyperlink r:id="rId35" w:history="1">
        <w:r w:rsidRPr="00286572">
          <w:rPr>
            <w:rStyle w:val="Hyperlink"/>
            <w:rFonts w:ascii="Arial" w:eastAsia="Times New Roman" w:hAnsi="Arial" w:cs="Arial"/>
          </w:rPr>
          <w:t>https://oamjms.eu/index.php/mjms/article/view/5645</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20 December 2021).</w:t>
      </w:r>
    </w:p>
    <w:p w:rsidR="00544867" w:rsidRPr="00286572" w:rsidRDefault="00544867" w:rsidP="00286572">
      <w:pPr>
        <w:spacing w:after="0" w:line="360" w:lineRule="auto"/>
        <w:jc w:val="both"/>
        <w:rPr>
          <w:rFonts w:ascii="Arial" w:eastAsia="Times New Roman" w:hAnsi="Arial" w:cs="Arial"/>
        </w:rPr>
      </w:pPr>
    </w:p>
    <w:p w:rsidR="00544867"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rPr>
        <w:t>Pitheckoff</w:t>
      </w:r>
      <w:proofErr w:type="spellEnd"/>
      <w:r w:rsidRPr="00286572">
        <w:rPr>
          <w:rFonts w:ascii="Arial" w:eastAsia="Times New Roman" w:hAnsi="Arial" w:cs="Arial"/>
        </w:rPr>
        <w:t xml:space="preserve">, N. (2017) Aging in the Republic of Bulgaria. </w:t>
      </w:r>
      <w:r w:rsidRPr="00286572">
        <w:rPr>
          <w:rFonts w:ascii="Arial" w:eastAsia="Times New Roman" w:hAnsi="Arial" w:cs="Arial"/>
          <w:i/>
          <w:iCs/>
        </w:rPr>
        <w:t>The Gerontologist</w:t>
      </w:r>
      <w:r w:rsidRPr="00286572">
        <w:rPr>
          <w:rFonts w:ascii="Arial" w:eastAsia="Times New Roman" w:hAnsi="Arial" w:cs="Arial"/>
        </w:rPr>
        <w:t xml:space="preserve">, [Online] 57(5), pp.809–815. Available at: </w:t>
      </w:r>
      <w:hyperlink r:id="rId36" w:history="1">
        <w:r w:rsidRPr="00286572">
          <w:rPr>
            <w:rStyle w:val="Hyperlink"/>
            <w:rFonts w:ascii="Arial" w:eastAsia="Times New Roman" w:hAnsi="Arial" w:cs="Arial"/>
          </w:rPr>
          <w:t>https://academic.oup.com/gerontologist/article/57/5/809/3859739</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22 December 2021).</w:t>
      </w:r>
    </w:p>
    <w:p w:rsidR="00544867" w:rsidRPr="00286572" w:rsidRDefault="00544867" w:rsidP="00286572">
      <w:pPr>
        <w:spacing w:after="0" w:line="360" w:lineRule="auto"/>
        <w:jc w:val="both"/>
        <w:rPr>
          <w:rStyle w:val="jlqj4b"/>
          <w:rFonts w:ascii="Arial" w:hAnsi="Arial" w:cs="Arial"/>
          <w:i/>
          <w:lang w:val="bg-BG"/>
        </w:rPr>
      </w:pPr>
    </w:p>
    <w:p w:rsidR="00544867" w:rsidRDefault="00286572" w:rsidP="00286572">
      <w:pPr>
        <w:spacing w:line="360" w:lineRule="auto"/>
        <w:jc w:val="both"/>
        <w:rPr>
          <w:rFonts w:ascii="Arial" w:eastAsia="Times New Roman" w:hAnsi="Arial" w:cs="Arial"/>
          <w:lang w:val="bg-BG"/>
        </w:rPr>
      </w:pPr>
      <w:proofErr w:type="spellStart"/>
      <w:r w:rsidRPr="00286572">
        <w:rPr>
          <w:rStyle w:val="jlqj4b"/>
          <w:rFonts w:ascii="Arial" w:hAnsi="Arial" w:cs="Arial"/>
        </w:rPr>
        <w:t>ResearchGate</w:t>
      </w:r>
      <w:proofErr w:type="spellEnd"/>
      <w:r w:rsidRPr="00286572">
        <w:rPr>
          <w:rStyle w:val="jlqj4b"/>
          <w:rFonts w:ascii="Arial" w:hAnsi="Arial" w:cs="Arial"/>
        </w:rPr>
        <w:t xml:space="preserve"> (2013) </w:t>
      </w:r>
      <w:r w:rsidRPr="00286572">
        <w:rPr>
          <w:rFonts w:ascii="Arial" w:eastAsia="Times New Roman" w:hAnsi="Arial" w:cs="Arial"/>
          <w:i/>
        </w:rPr>
        <w:t xml:space="preserve">Mitigating the Economic Impact of An Ageing Population: Options for Bulgaria </w:t>
      </w:r>
      <w:r w:rsidRPr="00286572">
        <w:rPr>
          <w:rFonts w:ascii="Arial" w:eastAsia="Times New Roman" w:hAnsi="Arial" w:cs="Arial"/>
        </w:rPr>
        <w:t>[</w:t>
      </w:r>
      <w:r w:rsidRPr="00286572">
        <w:rPr>
          <w:rFonts w:ascii="Arial" w:eastAsia="Times New Roman" w:hAnsi="Arial" w:cs="Arial"/>
          <w:lang w:val="bg-BG"/>
        </w:rPr>
        <w:t>О</w:t>
      </w:r>
      <w:proofErr w:type="spellStart"/>
      <w:r w:rsidRPr="00286572">
        <w:rPr>
          <w:rFonts w:ascii="Arial" w:eastAsia="Times New Roman" w:hAnsi="Arial" w:cs="Arial"/>
        </w:rPr>
        <w:t>nline</w:t>
      </w:r>
      <w:proofErr w:type="spellEnd"/>
      <w:r w:rsidRPr="00286572">
        <w:rPr>
          <w:rFonts w:ascii="Arial" w:eastAsia="Times New Roman" w:hAnsi="Arial" w:cs="Arial"/>
        </w:rPr>
        <w:t>] Available at:</w:t>
      </w:r>
      <w:r w:rsidRPr="00286572">
        <w:rPr>
          <w:rFonts w:ascii="Arial" w:hAnsi="Arial" w:cs="Arial"/>
        </w:rPr>
        <w:t xml:space="preserve"> </w:t>
      </w:r>
      <w:hyperlink r:id="rId37" w:history="1">
        <w:r w:rsidRPr="00286572">
          <w:rPr>
            <w:rStyle w:val="Hyperlink"/>
            <w:rFonts w:ascii="Arial" w:eastAsia="Times New Roman" w:hAnsi="Arial" w:cs="Arial"/>
          </w:rPr>
          <w:t>https://www.researchgate.net/publication/256374400_Mitigating_the_Economic_Impact_of_An_Ageing_Population_Options_for_Bulgaria/</w:t>
        </w:r>
      </w:hyperlink>
      <w:r w:rsidRPr="00286572">
        <w:rPr>
          <w:rFonts w:ascii="Arial" w:eastAsia="Times New Roman" w:hAnsi="Arial" w:cs="Arial"/>
        </w:rPr>
        <w:t xml:space="preserve"> </w:t>
      </w:r>
      <w:r w:rsidRPr="00286572">
        <w:rPr>
          <w:rFonts w:ascii="Arial" w:eastAsia="Times New Roman" w:hAnsi="Arial" w:cs="Arial"/>
          <w:lang w:val="bg-BG"/>
        </w:rPr>
        <w:t xml:space="preserve"> </w:t>
      </w:r>
    </w:p>
    <w:p w:rsidR="00286572" w:rsidRDefault="00286572" w:rsidP="00286572">
      <w:pPr>
        <w:spacing w:line="360" w:lineRule="auto"/>
        <w:jc w:val="both"/>
        <w:rPr>
          <w:rFonts w:ascii="Arial" w:eastAsia="Times New Roman" w:hAnsi="Arial" w:cs="Arial"/>
        </w:rPr>
      </w:pPr>
      <w:r w:rsidRPr="00286572">
        <w:rPr>
          <w:rFonts w:ascii="Arial" w:eastAsia="Times New Roman" w:hAnsi="Arial" w:cs="Arial"/>
        </w:rPr>
        <w:t>(Accessed: 16 December 2021).</w:t>
      </w:r>
    </w:p>
    <w:p w:rsidR="00544867" w:rsidRPr="00286572" w:rsidRDefault="00544867" w:rsidP="00286572">
      <w:pPr>
        <w:spacing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lastRenderedPageBreak/>
        <w:t xml:space="preserve">Robinson, L. (2019) </w:t>
      </w:r>
      <w:r w:rsidRPr="00286572">
        <w:rPr>
          <w:rFonts w:ascii="Arial" w:eastAsia="Times New Roman" w:hAnsi="Arial" w:cs="Arial"/>
          <w:i/>
          <w:iCs/>
        </w:rPr>
        <w:t xml:space="preserve">Depression in Older Adults: Signs, Symptoms, Treatment </w:t>
      </w:r>
      <w:r w:rsidRPr="00286572">
        <w:rPr>
          <w:rFonts w:ascii="Arial" w:eastAsia="Times New Roman" w:hAnsi="Arial" w:cs="Arial"/>
        </w:rPr>
        <w:t xml:space="preserve">[Online]. Available at: </w:t>
      </w:r>
      <w:hyperlink r:id="rId38" w:history="1">
        <w:r w:rsidRPr="00286572">
          <w:rPr>
            <w:rStyle w:val="Hyperlink"/>
            <w:rFonts w:ascii="Arial" w:eastAsia="Times New Roman" w:hAnsi="Arial" w:cs="Arial"/>
          </w:rPr>
          <w:t>https://www.helpguide.org/articles/depression/depression-in-older-adults.htm</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lang w:val="bg-BG"/>
        </w:rPr>
      </w:pPr>
      <w:r w:rsidRPr="00286572">
        <w:rPr>
          <w:rFonts w:ascii="Arial" w:eastAsia="Times New Roman" w:hAnsi="Arial" w:cs="Arial"/>
        </w:rPr>
        <w:t xml:space="preserve">Smith Life Homecare (2020) </w:t>
      </w:r>
      <w:r w:rsidRPr="00286572">
        <w:rPr>
          <w:rFonts w:ascii="Arial" w:eastAsia="Times New Roman" w:hAnsi="Arial" w:cs="Arial"/>
          <w:i/>
          <w:iCs/>
        </w:rPr>
        <w:t>What are the Biggest Challenges for Elderly People in Our Society?</w:t>
      </w:r>
      <w:r w:rsidRPr="00286572">
        <w:rPr>
          <w:rFonts w:ascii="Arial" w:eastAsia="Times New Roman" w:hAnsi="Arial" w:cs="Arial"/>
        </w:rPr>
        <w:t xml:space="preserve"> [Online] Available at: </w:t>
      </w:r>
      <w:hyperlink r:id="rId39" w:history="1">
        <w:r w:rsidRPr="00286572">
          <w:rPr>
            <w:rStyle w:val="Hyperlink"/>
            <w:rFonts w:ascii="Arial" w:eastAsia="Times New Roman" w:hAnsi="Arial" w:cs="Arial"/>
          </w:rPr>
          <w:t>https://www.smithlifehomecare.com/what-are-the-biggest-challenges-for-elderly-people-in-our-society/</w:t>
        </w:r>
      </w:hyperlink>
      <w:r w:rsidRPr="00286572">
        <w:rPr>
          <w:rFonts w:ascii="Arial" w:eastAsia="Times New Roman" w:hAnsi="Arial" w:cs="Arial"/>
        </w:rPr>
        <w:t>.</w:t>
      </w:r>
      <w:r w:rsidRPr="00286572">
        <w:rPr>
          <w:rFonts w:ascii="Arial" w:eastAsia="Times New Roman" w:hAnsi="Arial" w:cs="Arial"/>
          <w:lang w:val="bg-BG"/>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line="360" w:lineRule="auto"/>
        <w:jc w:val="both"/>
        <w:rPr>
          <w:rFonts w:ascii="Arial" w:eastAsia="Times New Roman" w:hAnsi="Arial" w:cs="Arial"/>
        </w:rPr>
      </w:pPr>
      <w:proofErr w:type="spellStart"/>
      <w:r w:rsidRPr="00286572">
        <w:rPr>
          <w:rFonts w:ascii="Arial" w:eastAsia="Times New Roman" w:hAnsi="Arial" w:cs="Arial"/>
        </w:rPr>
        <w:t>tradingeconomics</w:t>
      </w:r>
      <w:proofErr w:type="spellEnd"/>
      <w:r w:rsidRPr="00286572">
        <w:rPr>
          <w:rFonts w:ascii="Arial" w:eastAsia="Times New Roman" w:hAnsi="Arial" w:cs="Arial"/>
        </w:rPr>
        <w:t xml:space="preserve"> (2021) </w:t>
      </w:r>
      <w:r w:rsidRPr="00286572">
        <w:rPr>
          <w:rFonts w:ascii="Arial" w:eastAsia="Times New Roman" w:hAnsi="Arial" w:cs="Arial"/>
          <w:i/>
          <w:iCs/>
        </w:rPr>
        <w:t>Bulgaria Home Ownership Rate | 2022 Data | 2023 Forecast | 2005-2021 Historical</w:t>
      </w:r>
      <w:r w:rsidRPr="00286572">
        <w:rPr>
          <w:rFonts w:ascii="Arial" w:eastAsia="Times New Roman" w:hAnsi="Arial" w:cs="Arial"/>
        </w:rPr>
        <w:t xml:space="preserve"> [</w:t>
      </w:r>
      <w:r w:rsidRPr="00286572">
        <w:rPr>
          <w:rFonts w:ascii="Arial" w:eastAsia="Times New Roman" w:hAnsi="Arial" w:cs="Arial"/>
          <w:lang w:val="bg-BG"/>
        </w:rPr>
        <w:t>О</w:t>
      </w:r>
      <w:proofErr w:type="spellStart"/>
      <w:r w:rsidRPr="00286572">
        <w:rPr>
          <w:rFonts w:ascii="Arial" w:eastAsia="Times New Roman" w:hAnsi="Arial" w:cs="Arial"/>
        </w:rPr>
        <w:t>nline</w:t>
      </w:r>
      <w:proofErr w:type="spellEnd"/>
      <w:r w:rsidRPr="00286572">
        <w:rPr>
          <w:rFonts w:ascii="Arial" w:eastAsia="Times New Roman" w:hAnsi="Arial" w:cs="Arial"/>
        </w:rPr>
        <w:t xml:space="preserve">] Available at: </w:t>
      </w:r>
      <w:hyperlink r:id="rId40" w:history="1">
        <w:r w:rsidRPr="00286572">
          <w:rPr>
            <w:rStyle w:val="Hyperlink"/>
            <w:rFonts w:ascii="Arial" w:eastAsia="Times New Roman" w:hAnsi="Arial" w:cs="Arial"/>
          </w:rPr>
          <w:t>https://tradingeconomics.com/bulgaria/home-ownership-rate</w:t>
        </w:r>
      </w:hyperlink>
      <w:r w:rsidRPr="00286572">
        <w:rPr>
          <w:rFonts w:ascii="Arial" w:eastAsia="Times New Roman" w:hAnsi="Arial" w:cs="Arial"/>
          <w:lang w:val="bg-BG"/>
        </w:rPr>
        <w:t xml:space="preserve"> </w:t>
      </w:r>
      <w:r w:rsidRPr="00286572">
        <w:rPr>
          <w:rFonts w:ascii="Arial" w:eastAsia="Times New Roman" w:hAnsi="Arial" w:cs="Arial"/>
        </w:rPr>
        <w:t xml:space="preserve"> </w:t>
      </w:r>
    </w:p>
    <w:p w:rsidR="00286572" w:rsidRDefault="00286572" w:rsidP="00286572">
      <w:pPr>
        <w:spacing w:line="360" w:lineRule="auto"/>
        <w:jc w:val="both"/>
        <w:rPr>
          <w:rFonts w:ascii="Arial" w:eastAsia="Times New Roman" w:hAnsi="Arial" w:cs="Arial"/>
        </w:rPr>
      </w:pPr>
      <w:r w:rsidRPr="00286572">
        <w:rPr>
          <w:rFonts w:ascii="Arial" w:eastAsia="Times New Roman" w:hAnsi="Arial" w:cs="Arial"/>
        </w:rPr>
        <w:t>(Accessed: 22 December 2021).</w:t>
      </w:r>
    </w:p>
    <w:p w:rsidR="00544867" w:rsidRPr="00286572" w:rsidRDefault="00544867" w:rsidP="00286572">
      <w:pPr>
        <w:spacing w:line="360" w:lineRule="auto"/>
        <w:jc w:val="both"/>
        <w:rPr>
          <w:rStyle w:val="jlqj4b"/>
          <w:rFonts w:ascii="Arial" w:hAnsi="Arial" w:cs="Arial"/>
          <w:i/>
          <w:lang w:val="bg-BG"/>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UKHSA (2020) </w:t>
      </w:r>
      <w:r w:rsidRPr="00286572">
        <w:rPr>
          <w:rFonts w:ascii="Arial" w:eastAsia="Times New Roman" w:hAnsi="Arial" w:cs="Arial"/>
          <w:i/>
          <w:iCs/>
        </w:rPr>
        <w:t>Life expectancy in England in 2020 - UK Health Security Agency</w:t>
      </w:r>
      <w:r w:rsidRPr="00286572">
        <w:rPr>
          <w:rFonts w:ascii="Arial" w:eastAsia="Times New Roman" w:hAnsi="Arial" w:cs="Arial"/>
        </w:rPr>
        <w:t xml:space="preserve"> [Online] Available at: </w:t>
      </w:r>
      <w:hyperlink r:id="rId41" w:history="1">
        <w:r w:rsidRPr="00286572">
          <w:rPr>
            <w:rStyle w:val="Hyperlink"/>
            <w:rFonts w:ascii="Arial" w:eastAsia="Times New Roman" w:hAnsi="Arial" w:cs="Arial"/>
          </w:rPr>
          <w:t>https://ukhsa.blog.gov.uk/2021/03/31/life-expectancy-in-england-in-2020/</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16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UNHCR (2020) </w:t>
      </w:r>
      <w:proofErr w:type="spellStart"/>
      <w:r w:rsidRPr="00286572">
        <w:rPr>
          <w:rFonts w:ascii="Arial" w:eastAsia="Times New Roman" w:hAnsi="Arial" w:cs="Arial"/>
          <w:i/>
          <w:iCs/>
        </w:rPr>
        <w:t>UNHCR|Emergency</w:t>
      </w:r>
      <w:proofErr w:type="spellEnd"/>
      <w:r w:rsidRPr="00286572">
        <w:rPr>
          <w:rFonts w:ascii="Arial" w:eastAsia="Times New Roman" w:hAnsi="Arial" w:cs="Arial"/>
          <w:i/>
          <w:iCs/>
        </w:rPr>
        <w:t xml:space="preserve"> Handbook</w:t>
      </w:r>
      <w:r w:rsidRPr="00286572">
        <w:rPr>
          <w:rFonts w:ascii="Arial" w:eastAsia="Times New Roman" w:hAnsi="Arial" w:cs="Arial"/>
        </w:rPr>
        <w:t xml:space="preserve"> [Online] Unhcr.org. Available at: </w:t>
      </w:r>
      <w:hyperlink r:id="rId42" w:history="1">
        <w:r w:rsidRPr="00286572">
          <w:rPr>
            <w:rStyle w:val="Hyperlink"/>
            <w:rFonts w:ascii="Arial" w:eastAsia="Times New Roman" w:hAnsi="Arial" w:cs="Arial"/>
          </w:rPr>
          <w:t>https://emergency.unhcr.org/entry/43935/older-persons</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15 December 2021).</w:t>
      </w:r>
    </w:p>
    <w:p w:rsidR="00544867" w:rsidRPr="00286572" w:rsidRDefault="00544867" w:rsidP="00286572">
      <w:pPr>
        <w:spacing w:after="0" w:line="360" w:lineRule="auto"/>
        <w:jc w:val="both"/>
        <w:rPr>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World Population Review (2021) </w:t>
      </w:r>
      <w:r w:rsidRPr="00286572">
        <w:rPr>
          <w:rFonts w:ascii="Arial" w:eastAsia="Times New Roman" w:hAnsi="Arial" w:cs="Arial"/>
          <w:i/>
          <w:iCs/>
        </w:rPr>
        <w:t>United Kingdom Population 2020 (Demographics, Maps, Graphs)</w:t>
      </w:r>
      <w:r w:rsidRPr="00286572">
        <w:rPr>
          <w:rFonts w:ascii="Arial" w:eastAsia="Times New Roman" w:hAnsi="Arial" w:cs="Arial"/>
        </w:rPr>
        <w:t xml:space="preserve"> [Online] Available at: </w:t>
      </w:r>
      <w:hyperlink r:id="rId43" w:history="1">
        <w:r w:rsidRPr="00286572">
          <w:rPr>
            <w:rStyle w:val="Hyperlink"/>
            <w:rFonts w:ascii="Arial" w:eastAsia="Times New Roman" w:hAnsi="Arial" w:cs="Arial"/>
          </w:rPr>
          <w:t>https://worldpopulationreview.com/countries/united-kingdom-population</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proofErr w:type="spellStart"/>
      <w:r w:rsidRPr="00286572">
        <w:rPr>
          <w:rFonts w:ascii="Arial" w:eastAsia="Times New Roman" w:hAnsi="Arial" w:cs="Arial"/>
        </w:rPr>
        <w:t>Worldbank</w:t>
      </w:r>
      <w:proofErr w:type="spellEnd"/>
      <w:r w:rsidRPr="00286572">
        <w:rPr>
          <w:rFonts w:ascii="Arial" w:eastAsia="Times New Roman" w:hAnsi="Arial" w:cs="Arial"/>
        </w:rPr>
        <w:t xml:space="preserve"> (2021) </w:t>
      </w:r>
      <w:r w:rsidRPr="00286572">
        <w:rPr>
          <w:rFonts w:ascii="Arial" w:eastAsia="Times New Roman" w:hAnsi="Arial" w:cs="Arial"/>
          <w:i/>
          <w:iCs/>
        </w:rPr>
        <w:t>Life expectancy at birth, total (years) - Bulgaria | Data</w:t>
      </w:r>
      <w:r w:rsidRPr="00286572">
        <w:rPr>
          <w:rFonts w:ascii="Arial" w:eastAsia="Times New Roman" w:hAnsi="Arial" w:cs="Arial"/>
        </w:rPr>
        <w:t xml:space="preserve">. [Online] Available at: </w:t>
      </w:r>
      <w:hyperlink r:id="rId44" w:history="1">
        <w:r w:rsidRPr="00286572">
          <w:rPr>
            <w:rStyle w:val="Hyperlink"/>
            <w:rFonts w:ascii="Arial" w:eastAsia="Times New Roman" w:hAnsi="Arial" w:cs="Arial"/>
          </w:rPr>
          <w:t>https://data.worldbank.org/indicator/SP.DYN.LE00.IN?locations=BG</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16 December 2021).</w:t>
      </w:r>
    </w:p>
    <w:p w:rsidR="00544867" w:rsidRPr="00286572" w:rsidRDefault="00544867" w:rsidP="00286572">
      <w:pPr>
        <w:spacing w:after="0" w:line="360" w:lineRule="auto"/>
        <w:jc w:val="both"/>
        <w:rPr>
          <w:rStyle w:val="jlqj4b"/>
          <w:rFonts w:ascii="Arial" w:eastAsia="Times New Roman" w:hAnsi="Arial" w:cs="Arial"/>
        </w:rPr>
      </w:pPr>
    </w:p>
    <w:p w:rsidR="00544867" w:rsidRDefault="00286572" w:rsidP="00286572">
      <w:pPr>
        <w:spacing w:after="0" w:line="360" w:lineRule="auto"/>
        <w:jc w:val="both"/>
        <w:rPr>
          <w:rFonts w:ascii="Arial" w:eastAsia="Times New Roman" w:hAnsi="Arial" w:cs="Arial"/>
        </w:rPr>
      </w:pPr>
      <w:r w:rsidRPr="00286572">
        <w:rPr>
          <w:rFonts w:ascii="Arial" w:eastAsia="Times New Roman" w:hAnsi="Arial" w:cs="Arial"/>
        </w:rPr>
        <w:t xml:space="preserve">WORLDBANK (2021) </w:t>
      </w:r>
      <w:r w:rsidRPr="00286572">
        <w:rPr>
          <w:rFonts w:ascii="Arial" w:eastAsia="Times New Roman" w:hAnsi="Arial" w:cs="Arial"/>
          <w:i/>
          <w:iCs/>
        </w:rPr>
        <w:t>Life expectancy at birth, total (years) - United Kingdom | Data</w:t>
      </w:r>
      <w:r w:rsidRPr="00286572">
        <w:rPr>
          <w:rFonts w:ascii="Arial" w:eastAsia="Times New Roman" w:hAnsi="Arial" w:cs="Arial"/>
        </w:rPr>
        <w:t xml:space="preserve">. [Online] Available at: </w:t>
      </w:r>
      <w:hyperlink r:id="rId45" w:history="1">
        <w:r w:rsidRPr="00286572">
          <w:rPr>
            <w:rStyle w:val="Hyperlink"/>
            <w:rFonts w:ascii="Arial" w:eastAsia="Times New Roman" w:hAnsi="Arial" w:cs="Arial"/>
          </w:rPr>
          <w:t>https://data.worldbank.org/indicator/SP.DYN.LE00.IN?end=2019&amp;locations=GB&amp;start=2019&amp;view=map</w:t>
        </w:r>
      </w:hyperlink>
      <w:r w:rsidRPr="00286572">
        <w:rPr>
          <w:rFonts w:ascii="Arial" w:eastAsia="Times New Roman" w:hAnsi="Arial" w:cs="Arial"/>
        </w:rPr>
        <w:t xml:space="preserve">  </w:t>
      </w:r>
    </w:p>
    <w:p w:rsidR="00286572" w:rsidRDefault="00286572" w:rsidP="00286572">
      <w:pPr>
        <w:spacing w:after="0" w:line="360" w:lineRule="auto"/>
        <w:jc w:val="both"/>
        <w:rPr>
          <w:rFonts w:ascii="Arial" w:eastAsia="Times New Roman" w:hAnsi="Arial" w:cs="Arial"/>
        </w:rPr>
      </w:pPr>
      <w:r w:rsidRPr="00286572">
        <w:rPr>
          <w:rFonts w:ascii="Arial" w:eastAsia="Times New Roman" w:hAnsi="Arial" w:cs="Arial"/>
        </w:rPr>
        <w:t>(Accessed: 17 December 2021).</w:t>
      </w:r>
    </w:p>
    <w:p w:rsidR="00544867" w:rsidRPr="00286572" w:rsidRDefault="00544867" w:rsidP="00286572">
      <w:pPr>
        <w:spacing w:after="0" w:line="360" w:lineRule="auto"/>
        <w:jc w:val="both"/>
        <w:rPr>
          <w:rStyle w:val="jlqj4b"/>
          <w:rFonts w:ascii="Arial" w:eastAsia="Times New Roman" w:hAnsi="Arial" w:cs="Arial"/>
        </w:rPr>
      </w:pPr>
    </w:p>
    <w:p w:rsidR="00286572" w:rsidRPr="00286572" w:rsidRDefault="00286572" w:rsidP="00286572">
      <w:pPr>
        <w:spacing w:after="0" w:line="360" w:lineRule="auto"/>
        <w:jc w:val="both"/>
        <w:rPr>
          <w:rStyle w:val="jlqj4b"/>
          <w:rFonts w:ascii="Arial" w:eastAsia="Times New Roman" w:hAnsi="Arial" w:cs="Arial"/>
        </w:rPr>
      </w:pPr>
      <w:r w:rsidRPr="00286572">
        <w:rPr>
          <w:rFonts w:ascii="Arial" w:eastAsia="Times New Roman" w:hAnsi="Arial" w:cs="Arial"/>
        </w:rPr>
        <w:t xml:space="preserve">WORLDBANK (2021) </w:t>
      </w:r>
      <w:r w:rsidRPr="00286572">
        <w:rPr>
          <w:rFonts w:ascii="Arial" w:eastAsia="Times New Roman" w:hAnsi="Arial" w:cs="Arial"/>
          <w:i/>
          <w:iCs/>
        </w:rPr>
        <w:t>Population, total - Bulgaria | Data</w:t>
      </w:r>
      <w:r w:rsidRPr="00286572">
        <w:rPr>
          <w:rFonts w:ascii="Arial" w:eastAsia="Times New Roman" w:hAnsi="Arial" w:cs="Arial"/>
        </w:rPr>
        <w:t xml:space="preserve"> [Online] Available at: </w:t>
      </w:r>
      <w:hyperlink r:id="rId46" w:history="1">
        <w:r w:rsidRPr="00286572">
          <w:rPr>
            <w:rStyle w:val="Hyperlink"/>
            <w:rFonts w:ascii="Arial" w:eastAsia="Times New Roman" w:hAnsi="Arial" w:cs="Arial"/>
          </w:rPr>
          <w:t>https://data.worldbank.org/indicator/SP.POP.TOTL?locations=BG</w:t>
        </w:r>
      </w:hyperlink>
      <w:r w:rsidRPr="00286572">
        <w:rPr>
          <w:rFonts w:ascii="Arial" w:eastAsia="Times New Roman" w:hAnsi="Arial" w:cs="Arial"/>
        </w:rPr>
        <w:t>. (Accessed: 17 December 2021).</w:t>
      </w:r>
    </w:p>
    <w:sectPr w:rsidR="00286572" w:rsidRPr="00286572" w:rsidSect="007F4987">
      <w:footerReference w:type="default" r:id="rId47"/>
      <w:pgSz w:w="12240" w:h="15840"/>
      <w:pgMar w:top="1440" w:right="1440" w:bottom="1440" w:left="1440" w:header="720" w:footer="720" w:gutter="0"/>
      <w:pgBorders w:offsetFrom="page">
        <w:top w:val="dotDash" w:sz="4" w:space="24" w:color="auto"/>
        <w:left w:val="dotDash" w:sz="4" w:space="24" w:color="auto"/>
        <w:bottom w:val="dotDash" w:sz="4" w:space="24" w:color="auto"/>
        <w:right w:val="dotDash"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9A3" w:rsidRDefault="003519A3" w:rsidP="0055617C">
      <w:pPr>
        <w:spacing w:after="0" w:line="240" w:lineRule="auto"/>
      </w:pPr>
      <w:r>
        <w:separator/>
      </w:r>
    </w:p>
  </w:endnote>
  <w:endnote w:type="continuationSeparator" w:id="0">
    <w:p w:rsidR="003519A3" w:rsidRDefault="003519A3" w:rsidP="00556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585434"/>
      <w:docPartObj>
        <w:docPartGallery w:val="Page Numbers (Bottom of Page)"/>
        <w:docPartUnique/>
      </w:docPartObj>
    </w:sdtPr>
    <w:sdtEndPr>
      <w:rPr>
        <w:noProof/>
      </w:rPr>
    </w:sdtEndPr>
    <w:sdtContent>
      <w:p w:rsidR="00FF7A8B" w:rsidRDefault="00FF7A8B">
        <w:pPr>
          <w:pStyle w:val="Footer"/>
          <w:jc w:val="center"/>
        </w:pPr>
        <w:r>
          <w:fldChar w:fldCharType="begin"/>
        </w:r>
        <w:r>
          <w:instrText xml:space="preserve"> PAGE   \* MERGEFORMAT </w:instrText>
        </w:r>
        <w:r>
          <w:fldChar w:fldCharType="separate"/>
        </w:r>
        <w:r w:rsidR="007F4987">
          <w:rPr>
            <w:noProof/>
          </w:rPr>
          <w:t>13</w:t>
        </w:r>
        <w:r>
          <w:rPr>
            <w:noProof/>
          </w:rPr>
          <w:fldChar w:fldCharType="end"/>
        </w:r>
      </w:p>
    </w:sdtContent>
  </w:sdt>
  <w:p w:rsidR="00FF7A8B" w:rsidRDefault="00FF7A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9A3" w:rsidRDefault="003519A3" w:rsidP="0055617C">
      <w:pPr>
        <w:spacing w:after="0" w:line="240" w:lineRule="auto"/>
      </w:pPr>
      <w:r>
        <w:separator/>
      </w:r>
    </w:p>
  </w:footnote>
  <w:footnote w:type="continuationSeparator" w:id="0">
    <w:p w:rsidR="003519A3" w:rsidRDefault="003519A3" w:rsidP="00556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1043F"/>
    <w:multiLevelType w:val="hybridMultilevel"/>
    <w:tmpl w:val="8F08A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BC7139"/>
    <w:multiLevelType w:val="hybridMultilevel"/>
    <w:tmpl w:val="A4D4C4F6"/>
    <w:lvl w:ilvl="0" w:tplc="DC2C3408">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E8A"/>
    <w:rsid w:val="00013927"/>
    <w:rsid w:val="00034A43"/>
    <w:rsid w:val="000644D6"/>
    <w:rsid w:val="000B3D35"/>
    <w:rsid w:val="000C6EB2"/>
    <w:rsid w:val="00100116"/>
    <w:rsid w:val="00107194"/>
    <w:rsid w:val="001364A5"/>
    <w:rsid w:val="001A4FC2"/>
    <w:rsid w:val="001B60DA"/>
    <w:rsid w:val="001B685F"/>
    <w:rsid w:val="001C17BF"/>
    <w:rsid w:val="001C7D0F"/>
    <w:rsid w:val="00201750"/>
    <w:rsid w:val="00217C78"/>
    <w:rsid w:val="002709F0"/>
    <w:rsid w:val="00282084"/>
    <w:rsid w:val="00286572"/>
    <w:rsid w:val="00294B66"/>
    <w:rsid w:val="002C31C5"/>
    <w:rsid w:val="002C54EA"/>
    <w:rsid w:val="003467ED"/>
    <w:rsid w:val="003519A3"/>
    <w:rsid w:val="00401D76"/>
    <w:rsid w:val="00416E1C"/>
    <w:rsid w:val="0047257A"/>
    <w:rsid w:val="004E5C7C"/>
    <w:rsid w:val="00544867"/>
    <w:rsid w:val="0055617C"/>
    <w:rsid w:val="005824E7"/>
    <w:rsid w:val="005879A1"/>
    <w:rsid w:val="00626363"/>
    <w:rsid w:val="00667392"/>
    <w:rsid w:val="00692914"/>
    <w:rsid w:val="006953A7"/>
    <w:rsid w:val="006B3400"/>
    <w:rsid w:val="006B5A23"/>
    <w:rsid w:val="00733AF2"/>
    <w:rsid w:val="007658A2"/>
    <w:rsid w:val="007903B8"/>
    <w:rsid w:val="0079052D"/>
    <w:rsid w:val="007D349D"/>
    <w:rsid w:val="007F4987"/>
    <w:rsid w:val="007F76A4"/>
    <w:rsid w:val="00844D6A"/>
    <w:rsid w:val="008468C5"/>
    <w:rsid w:val="008C4471"/>
    <w:rsid w:val="008C53A5"/>
    <w:rsid w:val="008D2388"/>
    <w:rsid w:val="009227A4"/>
    <w:rsid w:val="00924EF5"/>
    <w:rsid w:val="0093704F"/>
    <w:rsid w:val="00943847"/>
    <w:rsid w:val="009615CD"/>
    <w:rsid w:val="00A16CCA"/>
    <w:rsid w:val="00AC61B0"/>
    <w:rsid w:val="00AF5E8A"/>
    <w:rsid w:val="00B11856"/>
    <w:rsid w:val="00B12335"/>
    <w:rsid w:val="00B12408"/>
    <w:rsid w:val="00B213FC"/>
    <w:rsid w:val="00B615AD"/>
    <w:rsid w:val="00B76469"/>
    <w:rsid w:val="00BB58F3"/>
    <w:rsid w:val="00BE2512"/>
    <w:rsid w:val="00C63499"/>
    <w:rsid w:val="00C87918"/>
    <w:rsid w:val="00CC6D9F"/>
    <w:rsid w:val="00CD39B1"/>
    <w:rsid w:val="00CE3EC7"/>
    <w:rsid w:val="00CF380D"/>
    <w:rsid w:val="00D06A41"/>
    <w:rsid w:val="00D23DE2"/>
    <w:rsid w:val="00D31474"/>
    <w:rsid w:val="00D56D21"/>
    <w:rsid w:val="00D7383D"/>
    <w:rsid w:val="00DB69C4"/>
    <w:rsid w:val="00E54F5D"/>
    <w:rsid w:val="00E62E57"/>
    <w:rsid w:val="00E802EE"/>
    <w:rsid w:val="00E876EC"/>
    <w:rsid w:val="00ED360B"/>
    <w:rsid w:val="00F10302"/>
    <w:rsid w:val="00F14E67"/>
    <w:rsid w:val="00F47E2A"/>
    <w:rsid w:val="00F51E74"/>
    <w:rsid w:val="00F52D92"/>
    <w:rsid w:val="00F81D2D"/>
    <w:rsid w:val="00FF7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FE689DBE-C510-419B-AE4A-6B0C1E14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194"/>
  </w:style>
  <w:style w:type="paragraph" w:styleId="Heading1">
    <w:name w:val="heading 1"/>
    <w:basedOn w:val="Normal"/>
    <w:next w:val="Normal"/>
    <w:link w:val="Heading1Char"/>
    <w:uiPriority w:val="9"/>
    <w:qFormat/>
    <w:rsid w:val="002017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81D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E8A"/>
    <w:pPr>
      <w:ind w:left="720"/>
      <w:contextualSpacing/>
    </w:pPr>
  </w:style>
  <w:style w:type="character" w:styleId="Hyperlink">
    <w:name w:val="Hyperlink"/>
    <w:basedOn w:val="DefaultParagraphFont"/>
    <w:uiPriority w:val="99"/>
    <w:unhideWhenUsed/>
    <w:rsid w:val="001364A5"/>
    <w:rPr>
      <w:color w:val="0563C1" w:themeColor="hyperlink"/>
      <w:u w:val="single"/>
    </w:rPr>
  </w:style>
  <w:style w:type="character" w:customStyle="1" w:styleId="is-size-7">
    <w:name w:val="is-size-7"/>
    <w:basedOn w:val="DefaultParagraphFont"/>
    <w:rsid w:val="001364A5"/>
  </w:style>
  <w:style w:type="paragraph" w:styleId="NormalWeb">
    <w:name w:val="Normal (Web)"/>
    <w:basedOn w:val="Normal"/>
    <w:uiPriority w:val="99"/>
    <w:semiHidden/>
    <w:unhideWhenUsed/>
    <w:rsid w:val="00F103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F81D2D"/>
  </w:style>
  <w:style w:type="character" w:customStyle="1" w:styleId="Heading2Char">
    <w:name w:val="Heading 2 Char"/>
    <w:basedOn w:val="DefaultParagraphFont"/>
    <w:link w:val="Heading2"/>
    <w:uiPriority w:val="9"/>
    <w:rsid w:val="00F81D2D"/>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5561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17C"/>
  </w:style>
  <w:style w:type="paragraph" w:styleId="Footer">
    <w:name w:val="footer"/>
    <w:basedOn w:val="Normal"/>
    <w:link w:val="FooterChar"/>
    <w:uiPriority w:val="99"/>
    <w:unhideWhenUsed/>
    <w:rsid w:val="005561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17C"/>
  </w:style>
  <w:style w:type="character" w:customStyle="1" w:styleId="viiyi">
    <w:name w:val="viiyi"/>
    <w:basedOn w:val="DefaultParagraphFont"/>
    <w:rsid w:val="0047257A"/>
  </w:style>
  <w:style w:type="character" w:customStyle="1" w:styleId="Heading1Char">
    <w:name w:val="Heading 1 Char"/>
    <w:basedOn w:val="DefaultParagraphFont"/>
    <w:link w:val="Heading1"/>
    <w:uiPriority w:val="9"/>
    <w:rsid w:val="00201750"/>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B11856"/>
    <w:rPr>
      <w:b/>
      <w:bCs/>
    </w:rPr>
  </w:style>
  <w:style w:type="character" w:styleId="Emphasis">
    <w:name w:val="Emphasis"/>
    <w:basedOn w:val="DefaultParagraphFont"/>
    <w:uiPriority w:val="20"/>
    <w:qFormat/>
    <w:rsid w:val="00B118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8483">
      <w:bodyDiv w:val="1"/>
      <w:marLeft w:val="0"/>
      <w:marRight w:val="0"/>
      <w:marTop w:val="0"/>
      <w:marBottom w:val="0"/>
      <w:divBdr>
        <w:top w:val="none" w:sz="0" w:space="0" w:color="auto"/>
        <w:left w:val="none" w:sz="0" w:space="0" w:color="auto"/>
        <w:bottom w:val="none" w:sz="0" w:space="0" w:color="auto"/>
        <w:right w:val="none" w:sz="0" w:space="0" w:color="auto"/>
      </w:divBdr>
      <w:divsChild>
        <w:div w:id="1417625918">
          <w:marLeft w:val="0"/>
          <w:marRight w:val="0"/>
          <w:marTop w:val="0"/>
          <w:marBottom w:val="0"/>
          <w:divBdr>
            <w:top w:val="none" w:sz="0" w:space="0" w:color="auto"/>
            <w:left w:val="none" w:sz="0" w:space="0" w:color="auto"/>
            <w:bottom w:val="none" w:sz="0" w:space="0" w:color="auto"/>
            <w:right w:val="none" w:sz="0" w:space="0" w:color="auto"/>
          </w:divBdr>
          <w:divsChild>
            <w:div w:id="57936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997">
      <w:bodyDiv w:val="1"/>
      <w:marLeft w:val="0"/>
      <w:marRight w:val="0"/>
      <w:marTop w:val="0"/>
      <w:marBottom w:val="0"/>
      <w:divBdr>
        <w:top w:val="none" w:sz="0" w:space="0" w:color="auto"/>
        <w:left w:val="none" w:sz="0" w:space="0" w:color="auto"/>
        <w:bottom w:val="none" w:sz="0" w:space="0" w:color="auto"/>
        <w:right w:val="none" w:sz="0" w:space="0" w:color="auto"/>
      </w:divBdr>
      <w:divsChild>
        <w:div w:id="986544764">
          <w:marLeft w:val="0"/>
          <w:marRight w:val="0"/>
          <w:marTop w:val="0"/>
          <w:marBottom w:val="0"/>
          <w:divBdr>
            <w:top w:val="none" w:sz="0" w:space="0" w:color="auto"/>
            <w:left w:val="none" w:sz="0" w:space="0" w:color="auto"/>
            <w:bottom w:val="none" w:sz="0" w:space="0" w:color="auto"/>
            <w:right w:val="none" w:sz="0" w:space="0" w:color="auto"/>
          </w:divBdr>
          <w:divsChild>
            <w:div w:id="32120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0078">
      <w:bodyDiv w:val="1"/>
      <w:marLeft w:val="0"/>
      <w:marRight w:val="0"/>
      <w:marTop w:val="0"/>
      <w:marBottom w:val="0"/>
      <w:divBdr>
        <w:top w:val="none" w:sz="0" w:space="0" w:color="auto"/>
        <w:left w:val="none" w:sz="0" w:space="0" w:color="auto"/>
        <w:bottom w:val="none" w:sz="0" w:space="0" w:color="auto"/>
        <w:right w:val="none" w:sz="0" w:space="0" w:color="auto"/>
      </w:divBdr>
      <w:divsChild>
        <w:div w:id="276377642">
          <w:marLeft w:val="0"/>
          <w:marRight w:val="0"/>
          <w:marTop w:val="0"/>
          <w:marBottom w:val="0"/>
          <w:divBdr>
            <w:top w:val="none" w:sz="0" w:space="0" w:color="auto"/>
            <w:left w:val="none" w:sz="0" w:space="0" w:color="auto"/>
            <w:bottom w:val="none" w:sz="0" w:space="0" w:color="auto"/>
            <w:right w:val="none" w:sz="0" w:space="0" w:color="auto"/>
          </w:divBdr>
          <w:divsChild>
            <w:div w:id="1832090562">
              <w:marLeft w:val="0"/>
              <w:marRight w:val="0"/>
              <w:marTop w:val="0"/>
              <w:marBottom w:val="0"/>
              <w:divBdr>
                <w:top w:val="none" w:sz="0" w:space="0" w:color="auto"/>
                <w:left w:val="none" w:sz="0" w:space="0" w:color="auto"/>
                <w:bottom w:val="none" w:sz="0" w:space="0" w:color="auto"/>
                <w:right w:val="none" w:sz="0" w:space="0" w:color="auto"/>
              </w:divBdr>
            </w:div>
            <w:div w:id="2057312718">
              <w:marLeft w:val="0"/>
              <w:marRight w:val="0"/>
              <w:marTop w:val="0"/>
              <w:marBottom w:val="0"/>
              <w:divBdr>
                <w:top w:val="none" w:sz="0" w:space="0" w:color="auto"/>
                <w:left w:val="none" w:sz="0" w:space="0" w:color="auto"/>
                <w:bottom w:val="none" w:sz="0" w:space="0" w:color="auto"/>
                <w:right w:val="none" w:sz="0" w:space="0" w:color="auto"/>
              </w:divBdr>
            </w:div>
          </w:divsChild>
        </w:div>
        <w:div w:id="573516543">
          <w:marLeft w:val="0"/>
          <w:marRight w:val="0"/>
          <w:marTop w:val="0"/>
          <w:marBottom w:val="0"/>
          <w:divBdr>
            <w:top w:val="none" w:sz="0" w:space="0" w:color="auto"/>
            <w:left w:val="none" w:sz="0" w:space="0" w:color="auto"/>
            <w:bottom w:val="none" w:sz="0" w:space="0" w:color="auto"/>
            <w:right w:val="none" w:sz="0" w:space="0" w:color="auto"/>
          </w:divBdr>
          <w:divsChild>
            <w:div w:id="327707456">
              <w:marLeft w:val="0"/>
              <w:marRight w:val="0"/>
              <w:marTop w:val="0"/>
              <w:marBottom w:val="0"/>
              <w:divBdr>
                <w:top w:val="none" w:sz="0" w:space="0" w:color="auto"/>
                <w:left w:val="none" w:sz="0" w:space="0" w:color="auto"/>
                <w:bottom w:val="none" w:sz="0" w:space="0" w:color="auto"/>
                <w:right w:val="none" w:sz="0" w:space="0" w:color="auto"/>
              </w:divBdr>
              <w:divsChild>
                <w:div w:id="130450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8121">
      <w:bodyDiv w:val="1"/>
      <w:marLeft w:val="0"/>
      <w:marRight w:val="0"/>
      <w:marTop w:val="0"/>
      <w:marBottom w:val="0"/>
      <w:divBdr>
        <w:top w:val="none" w:sz="0" w:space="0" w:color="auto"/>
        <w:left w:val="none" w:sz="0" w:space="0" w:color="auto"/>
        <w:bottom w:val="none" w:sz="0" w:space="0" w:color="auto"/>
        <w:right w:val="none" w:sz="0" w:space="0" w:color="auto"/>
      </w:divBdr>
    </w:div>
    <w:div w:id="127168526">
      <w:bodyDiv w:val="1"/>
      <w:marLeft w:val="0"/>
      <w:marRight w:val="0"/>
      <w:marTop w:val="0"/>
      <w:marBottom w:val="0"/>
      <w:divBdr>
        <w:top w:val="none" w:sz="0" w:space="0" w:color="auto"/>
        <w:left w:val="none" w:sz="0" w:space="0" w:color="auto"/>
        <w:bottom w:val="none" w:sz="0" w:space="0" w:color="auto"/>
        <w:right w:val="none" w:sz="0" w:space="0" w:color="auto"/>
      </w:divBdr>
      <w:divsChild>
        <w:div w:id="226502512">
          <w:marLeft w:val="0"/>
          <w:marRight w:val="0"/>
          <w:marTop w:val="0"/>
          <w:marBottom w:val="0"/>
          <w:divBdr>
            <w:top w:val="none" w:sz="0" w:space="0" w:color="auto"/>
            <w:left w:val="none" w:sz="0" w:space="0" w:color="auto"/>
            <w:bottom w:val="none" w:sz="0" w:space="0" w:color="auto"/>
            <w:right w:val="none" w:sz="0" w:space="0" w:color="auto"/>
          </w:divBdr>
        </w:div>
      </w:divsChild>
    </w:div>
    <w:div w:id="158927381">
      <w:bodyDiv w:val="1"/>
      <w:marLeft w:val="0"/>
      <w:marRight w:val="0"/>
      <w:marTop w:val="0"/>
      <w:marBottom w:val="0"/>
      <w:divBdr>
        <w:top w:val="none" w:sz="0" w:space="0" w:color="auto"/>
        <w:left w:val="none" w:sz="0" w:space="0" w:color="auto"/>
        <w:bottom w:val="none" w:sz="0" w:space="0" w:color="auto"/>
        <w:right w:val="none" w:sz="0" w:space="0" w:color="auto"/>
      </w:divBdr>
      <w:divsChild>
        <w:div w:id="254945440">
          <w:marLeft w:val="0"/>
          <w:marRight w:val="0"/>
          <w:marTop w:val="0"/>
          <w:marBottom w:val="0"/>
          <w:divBdr>
            <w:top w:val="none" w:sz="0" w:space="0" w:color="auto"/>
            <w:left w:val="none" w:sz="0" w:space="0" w:color="auto"/>
            <w:bottom w:val="none" w:sz="0" w:space="0" w:color="auto"/>
            <w:right w:val="none" w:sz="0" w:space="0" w:color="auto"/>
          </w:divBdr>
          <w:divsChild>
            <w:div w:id="15888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81670">
      <w:bodyDiv w:val="1"/>
      <w:marLeft w:val="0"/>
      <w:marRight w:val="0"/>
      <w:marTop w:val="0"/>
      <w:marBottom w:val="0"/>
      <w:divBdr>
        <w:top w:val="none" w:sz="0" w:space="0" w:color="auto"/>
        <w:left w:val="none" w:sz="0" w:space="0" w:color="auto"/>
        <w:bottom w:val="none" w:sz="0" w:space="0" w:color="auto"/>
        <w:right w:val="none" w:sz="0" w:space="0" w:color="auto"/>
      </w:divBdr>
      <w:divsChild>
        <w:div w:id="296884489">
          <w:marLeft w:val="0"/>
          <w:marRight w:val="0"/>
          <w:marTop w:val="0"/>
          <w:marBottom w:val="0"/>
          <w:divBdr>
            <w:top w:val="none" w:sz="0" w:space="0" w:color="auto"/>
            <w:left w:val="none" w:sz="0" w:space="0" w:color="auto"/>
            <w:bottom w:val="none" w:sz="0" w:space="0" w:color="auto"/>
            <w:right w:val="none" w:sz="0" w:space="0" w:color="auto"/>
          </w:divBdr>
          <w:divsChild>
            <w:div w:id="9575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90109">
      <w:bodyDiv w:val="1"/>
      <w:marLeft w:val="0"/>
      <w:marRight w:val="0"/>
      <w:marTop w:val="0"/>
      <w:marBottom w:val="0"/>
      <w:divBdr>
        <w:top w:val="none" w:sz="0" w:space="0" w:color="auto"/>
        <w:left w:val="none" w:sz="0" w:space="0" w:color="auto"/>
        <w:bottom w:val="none" w:sz="0" w:space="0" w:color="auto"/>
        <w:right w:val="none" w:sz="0" w:space="0" w:color="auto"/>
      </w:divBdr>
    </w:div>
    <w:div w:id="352145607">
      <w:bodyDiv w:val="1"/>
      <w:marLeft w:val="0"/>
      <w:marRight w:val="0"/>
      <w:marTop w:val="0"/>
      <w:marBottom w:val="0"/>
      <w:divBdr>
        <w:top w:val="none" w:sz="0" w:space="0" w:color="auto"/>
        <w:left w:val="none" w:sz="0" w:space="0" w:color="auto"/>
        <w:bottom w:val="none" w:sz="0" w:space="0" w:color="auto"/>
        <w:right w:val="none" w:sz="0" w:space="0" w:color="auto"/>
      </w:divBdr>
      <w:divsChild>
        <w:div w:id="1849521965">
          <w:marLeft w:val="0"/>
          <w:marRight w:val="0"/>
          <w:marTop w:val="0"/>
          <w:marBottom w:val="0"/>
          <w:divBdr>
            <w:top w:val="none" w:sz="0" w:space="0" w:color="auto"/>
            <w:left w:val="none" w:sz="0" w:space="0" w:color="auto"/>
            <w:bottom w:val="none" w:sz="0" w:space="0" w:color="auto"/>
            <w:right w:val="none" w:sz="0" w:space="0" w:color="auto"/>
          </w:divBdr>
          <w:divsChild>
            <w:div w:id="130962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86970">
      <w:bodyDiv w:val="1"/>
      <w:marLeft w:val="0"/>
      <w:marRight w:val="0"/>
      <w:marTop w:val="0"/>
      <w:marBottom w:val="0"/>
      <w:divBdr>
        <w:top w:val="none" w:sz="0" w:space="0" w:color="auto"/>
        <w:left w:val="none" w:sz="0" w:space="0" w:color="auto"/>
        <w:bottom w:val="none" w:sz="0" w:space="0" w:color="auto"/>
        <w:right w:val="none" w:sz="0" w:space="0" w:color="auto"/>
      </w:divBdr>
      <w:divsChild>
        <w:div w:id="1142889231">
          <w:marLeft w:val="0"/>
          <w:marRight w:val="0"/>
          <w:marTop w:val="0"/>
          <w:marBottom w:val="0"/>
          <w:divBdr>
            <w:top w:val="none" w:sz="0" w:space="0" w:color="auto"/>
            <w:left w:val="none" w:sz="0" w:space="0" w:color="auto"/>
            <w:bottom w:val="none" w:sz="0" w:space="0" w:color="auto"/>
            <w:right w:val="none" w:sz="0" w:space="0" w:color="auto"/>
          </w:divBdr>
          <w:divsChild>
            <w:div w:id="1631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3169">
      <w:bodyDiv w:val="1"/>
      <w:marLeft w:val="0"/>
      <w:marRight w:val="0"/>
      <w:marTop w:val="0"/>
      <w:marBottom w:val="0"/>
      <w:divBdr>
        <w:top w:val="none" w:sz="0" w:space="0" w:color="auto"/>
        <w:left w:val="none" w:sz="0" w:space="0" w:color="auto"/>
        <w:bottom w:val="none" w:sz="0" w:space="0" w:color="auto"/>
        <w:right w:val="none" w:sz="0" w:space="0" w:color="auto"/>
      </w:divBdr>
      <w:divsChild>
        <w:div w:id="1844783524">
          <w:marLeft w:val="0"/>
          <w:marRight w:val="0"/>
          <w:marTop w:val="0"/>
          <w:marBottom w:val="0"/>
          <w:divBdr>
            <w:top w:val="none" w:sz="0" w:space="0" w:color="auto"/>
            <w:left w:val="none" w:sz="0" w:space="0" w:color="auto"/>
            <w:bottom w:val="none" w:sz="0" w:space="0" w:color="auto"/>
            <w:right w:val="none" w:sz="0" w:space="0" w:color="auto"/>
          </w:divBdr>
          <w:divsChild>
            <w:div w:id="22992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213718">
      <w:bodyDiv w:val="1"/>
      <w:marLeft w:val="0"/>
      <w:marRight w:val="0"/>
      <w:marTop w:val="0"/>
      <w:marBottom w:val="0"/>
      <w:divBdr>
        <w:top w:val="none" w:sz="0" w:space="0" w:color="auto"/>
        <w:left w:val="none" w:sz="0" w:space="0" w:color="auto"/>
        <w:bottom w:val="none" w:sz="0" w:space="0" w:color="auto"/>
        <w:right w:val="none" w:sz="0" w:space="0" w:color="auto"/>
      </w:divBdr>
    </w:div>
    <w:div w:id="537744237">
      <w:bodyDiv w:val="1"/>
      <w:marLeft w:val="0"/>
      <w:marRight w:val="0"/>
      <w:marTop w:val="0"/>
      <w:marBottom w:val="0"/>
      <w:divBdr>
        <w:top w:val="none" w:sz="0" w:space="0" w:color="auto"/>
        <w:left w:val="none" w:sz="0" w:space="0" w:color="auto"/>
        <w:bottom w:val="none" w:sz="0" w:space="0" w:color="auto"/>
        <w:right w:val="none" w:sz="0" w:space="0" w:color="auto"/>
      </w:divBdr>
    </w:div>
    <w:div w:id="658458940">
      <w:bodyDiv w:val="1"/>
      <w:marLeft w:val="0"/>
      <w:marRight w:val="0"/>
      <w:marTop w:val="0"/>
      <w:marBottom w:val="0"/>
      <w:divBdr>
        <w:top w:val="none" w:sz="0" w:space="0" w:color="auto"/>
        <w:left w:val="none" w:sz="0" w:space="0" w:color="auto"/>
        <w:bottom w:val="none" w:sz="0" w:space="0" w:color="auto"/>
        <w:right w:val="none" w:sz="0" w:space="0" w:color="auto"/>
      </w:divBdr>
      <w:divsChild>
        <w:div w:id="879559207">
          <w:marLeft w:val="0"/>
          <w:marRight w:val="0"/>
          <w:marTop w:val="0"/>
          <w:marBottom w:val="0"/>
          <w:divBdr>
            <w:top w:val="none" w:sz="0" w:space="0" w:color="auto"/>
            <w:left w:val="none" w:sz="0" w:space="0" w:color="auto"/>
            <w:bottom w:val="none" w:sz="0" w:space="0" w:color="auto"/>
            <w:right w:val="none" w:sz="0" w:space="0" w:color="auto"/>
          </w:divBdr>
          <w:divsChild>
            <w:div w:id="27217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49270">
      <w:bodyDiv w:val="1"/>
      <w:marLeft w:val="0"/>
      <w:marRight w:val="0"/>
      <w:marTop w:val="0"/>
      <w:marBottom w:val="0"/>
      <w:divBdr>
        <w:top w:val="none" w:sz="0" w:space="0" w:color="auto"/>
        <w:left w:val="none" w:sz="0" w:space="0" w:color="auto"/>
        <w:bottom w:val="none" w:sz="0" w:space="0" w:color="auto"/>
        <w:right w:val="none" w:sz="0" w:space="0" w:color="auto"/>
      </w:divBdr>
      <w:divsChild>
        <w:div w:id="1932274225">
          <w:marLeft w:val="0"/>
          <w:marRight w:val="0"/>
          <w:marTop w:val="0"/>
          <w:marBottom w:val="0"/>
          <w:divBdr>
            <w:top w:val="none" w:sz="0" w:space="0" w:color="auto"/>
            <w:left w:val="none" w:sz="0" w:space="0" w:color="auto"/>
            <w:bottom w:val="none" w:sz="0" w:space="0" w:color="auto"/>
            <w:right w:val="none" w:sz="0" w:space="0" w:color="auto"/>
          </w:divBdr>
          <w:divsChild>
            <w:div w:id="1329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00619">
      <w:bodyDiv w:val="1"/>
      <w:marLeft w:val="0"/>
      <w:marRight w:val="0"/>
      <w:marTop w:val="0"/>
      <w:marBottom w:val="0"/>
      <w:divBdr>
        <w:top w:val="none" w:sz="0" w:space="0" w:color="auto"/>
        <w:left w:val="none" w:sz="0" w:space="0" w:color="auto"/>
        <w:bottom w:val="none" w:sz="0" w:space="0" w:color="auto"/>
        <w:right w:val="none" w:sz="0" w:space="0" w:color="auto"/>
      </w:divBdr>
      <w:divsChild>
        <w:div w:id="51464749">
          <w:marLeft w:val="0"/>
          <w:marRight w:val="0"/>
          <w:marTop w:val="0"/>
          <w:marBottom w:val="0"/>
          <w:divBdr>
            <w:top w:val="none" w:sz="0" w:space="0" w:color="auto"/>
            <w:left w:val="none" w:sz="0" w:space="0" w:color="auto"/>
            <w:bottom w:val="none" w:sz="0" w:space="0" w:color="auto"/>
            <w:right w:val="none" w:sz="0" w:space="0" w:color="auto"/>
          </w:divBdr>
          <w:divsChild>
            <w:div w:id="124020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61669">
      <w:bodyDiv w:val="1"/>
      <w:marLeft w:val="0"/>
      <w:marRight w:val="0"/>
      <w:marTop w:val="0"/>
      <w:marBottom w:val="0"/>
      <w:divBdr>
        <w:top w:val="none" w:sz="0" w:space="0" w:color="auto"/>
        <w:left w:val="none" w:sz="0" w:space="0" w:color="auto"/>
        <w:bottom w:val="none" w:sz="0" w:space="0" w:color="auto"/>
        <w:right w:val="none" w:sz="0" w:space="0" w:color="auto"/>
      </w:divBdr>
      <w:divsChild>
        <w:div w:id="1214391016">
          <w:marLeft w:val="0"/>
          <w:marRight w:val="0"/>
          <w:marTop w:val="0"/>
          <w:marBottom w:val="0"/>
          <w:divBdr>
            <w:top w:val="none" w:sz="0" w:space="0" w:color="auto"/>
            <w:left w:val="none" w:sz="0" w:space="0" w:color="auto"/>
            <w:bottom w:val="none" w:sz="0" w:space="0" w:color="auto"/>
            <w:right w:val="none" w:sz="0" w:space="0" w:color="auto"/>
          </w:divBdr>
          <w:divsChild>
            <w:div w:id="18468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41076">
      <w:bodyDiv w:val="1"/>
      <w:marLeft w:val="0"/>
      <w:marRight w:val="0"/>
      <w:marTop w:val="0"/>
      <w:marBottom w:val="0"/>
      <w:divBdr>
        <w:top w:val="none" w:sz="0" w:space="0" w:color="auto"/>
        <w:left w:val="none" w:sz="0" w:space="0" w:color="auto"/>
        <w:bottom w:val="none" w:sz="0" w:space="0" w:color="auto"/>
        <w:right w:val="none" w:sz="0" w:space="0" w:color="auto"/>
      </w:divBdr>
      <w:divsChild>
        <w:div w:id="1520007992">
          <w:marLeft w:val="0"/>
          <w:marRight w:val="0"/>
          <w:marTop w:val="0"/>
          <w:marBottom w:val="0"/>
          <w:divBdr>
            <w:top w:val="none" w:sz="0" w:space="0" w:color="auto"/>
            <w:left w:val="none" w:sz="0" w:space="0" w:color="auto"/>
            <w:bottom w:val="none" w:sz="0" w:space="0" w:color="auto"/>
            <w:right w:val="none" w:sz="0" w:space="0" w:color="auto"/>
          </w:divBdr>
          <w:divsChild>
            <w:div w:id="51977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139766">
      <w:bodyDiv w:val="1"/>
      <w:marLeft w:val="0"/>
      <w:marRight w:val="0"/>
      <w:marTop w:val="0"/>
      <w:marBottom w:val="0"/>
      <w:divBdr>
        <w:top w:val="none" w:sz="0" w:space="0" w:color="auto"/>
        <w:left w:val="none" w:sz="0" w:space="0" w:color="auto"/>
        <w:bottom w:val="none" w:sz="0" w:space="0" w:color="auto"/>
        <w:right w:val="none" w:sz="0" w:space="0" w:color="auto"/>
      </w:divBdr>
    </w:div>
    <w:div w:id="893856360">
      <w:bodyDiv w:val="1"/>
      <w:marLeft w:val="0"/>
      <w:marRight w:val="0"/>
      <w:marTop w:val="0"/>
      <w:marBottom w:val="0"/>
      <w:divBdr>
        <w:top w:val="none" w:sz="0" w:space="0" w:color="auto"/>
        <w:left w:val="none" w:sz="0" w:space="0" w:color="auto"/>
        <w:bottom w:val="none" w:sz="0" w:space="0" w:color="auto"/>
        <w:right w:val="none" w:sz="0" w:space="0" w:color="auto"/>
      </w:divBdr>
      <w:divsChild>
        <w:div w:id="397748034">
          <w:marLeft w:val="0"/>
          <w:marRight w:val="0"/>
          <w:marTop w:val="0"/>
          <w:marBottom w:val="0"/>
          <w:divBdr>
            <w:top w:val="none" w:sz="0" w:space="0" w:color="auto"/>
            <w:left w:val="none" w:sz="0" w:space="0" w:color="auto"/>
            <w:bottom w:val="none" w:sz="0" w:space="0" w:color="auto"/>
            <w:right w:val="none" w:sz="0" w:space="0" w:color="auto"/>
          </w:divBdr>
        </w:div>
      </w:divsChild>
    </w:div>
    <w:div w:id="918562227">
      <w:bodyDiv w:val="1"/>
      <w:marLeft w:val="0"/>
      <w:marRight w:val="0"/>
      <w:marTop w:val="0"/>
      <w:marBottom w:val="0"/>
      <w:divBdr>
        <w:top w:val="none" w:sz="0" w:space="0" w:color="auto"/>
        <w:left w:val="none" w:sz="0" w:space="0" w:color="auto"/>
        <w:bottom w:val="none" w:sz="0" w:space="0" w:color="auto"/>
        <w:right w:val="none" w:sz="0" w:space="0" w:color="auto"/>
      </w:divBdr>
      <w:divsChild>
        <w:div w:id="352264065">
          <w:marLeft w:val="0"/>
          <w:marRight w:val="0"/>
          <w:marTop w:val="0"/>
          <w:marBottom w:val="0"/>
          <w:divBdr>
            <w:top w:val="none" w:sz="0" w:space="0" w:color="auto"/>
            <w:left w:val="none" w:sz="0" w:space="0" w:color="auto"/>
            <w:bottom w:val="none" w:sz="0" w:space="0" w:color="auto"/>
            <w:right w:val="none" w:sz="0" w:space="0" w:color="auto"/>
          </w:divBdr>
          <w:divsChild>
            <w:div w:id="29792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9763">
      <w:bodyDiv w:val="1"/>
      <w:marLeft w:val="0"/>
      <w:marRight w:val="0"/>
      <w:marTop w:val="0"/>
      <w:marBottom w:val="0"/>
      <w:divBdr>
        <w:top w:val="none" w:sz="0" w:space="0" w:color="auto"/>
        <w:left w:val="none" w:sz="0" w:space="0" w:color="auto"/>
        <w:bottom w:val="none" w:sz="0" w:space="0" w:color="auto"/>
        <w:right w:val="none" w:sz="0" w:space="0" w:color="auto"/>
      </w:divBdr>
      <w:divsChild>
        <w:div w:id="480847509">
          <w:marLeft w:val="0"/>
          <w:marRight w:val="0"/>
          <w:marTop w:val="0"/>
          <w:marBottom w:val="0"/>
          <w:divBdr>
            <w:top w:val="none" w:sz="0" w:space="0" w:color="auto"/>
            <w:left w:val="none" w:sz="0" w:space="0" w:color="auto"/>
            <w:bottom w:val="none" w:sz="0" w:space="0" w:color="auto"/>
            <w:right w:val="none" w:sz="0" w:space="0" w:color="auto"/>
          </w:divBdr>
        </w:div>
      </w:divsChild>
    </w:div>
    <w:div w:id="970286627">
      <w:bodyDiv w:val="1"/>
      <w:marLeft w:val="0"/>
      <w:marRight w:val="0"/>
      <w:marTop w:val="0"/>
      <w:marBottom w:val="0"/>
      <w:divBdr>
        <w:top w:val="none" w:sz="0" w:space="0" w:color="auto"/>
        <w:left w:val="none" w:sz="0" w:space="0" w:color="auto"/>
        <w:bottom w:val="none" w:sz="0" w:space="0" w:color="auto"/>
        <w:right w:val="none" w:sz="0" w:space="0" w:color="auto"/>
      </w:divBdr>
      <w:divsChild>
        <w:div w:id="1812399850">
          <w:marLeft w:val="0"/>
          <w:marRight w:val="0"/>
          <w:marTop w:val="0"/>
          <w:marBottom w:val="0"/>
          <w:divBdr>
            <w:top w:val="none" w:sz="0" w:space="0" w:color="auto"/>
            <w:left w:val="none" w:sz="0" w:space="0" w:color="auto"/>
            <w:bottom w:val="none" w:sz="0" w:space="0" w:color="auto"/>
            <w:right w:val="none" w:sz="0" w:space="0" w:color="auto"/>
          </w:divBdr>
        </w:div>
      </w:divsChild>
    </w:div>
    <w:div w:id="1049761955">
      <w:bodyDiv w:val="1"/>
      <w:marLeft w:val="0"/>
      <w:marRight w:val="0"/>
      <w:marTop w:val="0"/>
      <w:marBottom w:val="0"/>
      <w:divBdr>
        <w:top w:val="none" w:sz="0" w:space="0" w:color="auto"/>
        <w:left w:val="none" w:sz="0" w:space="0" w:color="auto"/>
        <w:bottom w:val="none" w:sz="0" w:space="0" w:color="auto"/>
        <w:right w:val="none" w:sz="0" w:space="0" w:color="auto"/>
      </w:divBdr>
      <w:divsChild>
        <w:div w:id="1211574435">
          <w:marLeft w:val="0"/>
          <w:marRight w:val="0"/>
          <w:marTop w:val="0"/>
          <w:marBottom w:val="0"/>
          <w:divBdr>
            <w:top w:val="none" w:sz="0" w:space="0" w:color="auto"/>
            <w:left w:val="none" w:sz="0" w:space="0" w:color="auto"/>
            <w:bottom w:val="none" w:sz="0" w:space="0" w:color="auto"/>
            <w:right w:val="none" w:sz="0" w:space="0" w:color="auto"/>
          </w:divBdr>
          <w:divsChild>
            <w:div w:id="1594125807">
              <w:marLeft w:val="0"/>
              <w:marRight w:val="0"/>
              <w:marTop w:val="0"/>
              <w:marBottom w:val="0"/>
              <w:divBdr>
                <w:top w:val="none" w:sz="0" w:space="0" w:color="auto"/>
                <w:left w:val="none" w:sz="0" w:space="0" w:color="auto"/>
                <w:bottom w:val="none" w:sz="0" w:space="0" w:color="auto"/>
                <w:right w:val="none" w:sz="0" w:space="0" w:color="auto"/>
              </w:divBdr>
            </w:div>
            <w:div w:id="202407736">
              <w:marLeft w:val="0"/>
              <w:marRight w:val="0"/>
              <w:marTop w:val="0"/>
              <w:marBottom w:val="0"/>
              <w:divBdr>
                <w:top w:val="none" w:sz="0" w:space="0" w:color="auto"/>
                <w:left w:val="none" w:sz="0" w:space="0" w:color="auto"/>
                <w:bottom w:val="none" w:sz="0" w:space="0" w:color="auto"/>
                <w:right w:val="none" w:sz="0" w:space="0" w:color="auto"/>
              </w:divBdr>
            </w:div>
          </w:divsChild>
        </w:div>
        <w:div w:id="1736120026">
          <w:marLeft w:val="0"/>
          <w:marRight w:val="0"/>
          <w:marTop w:val="0"/>
          <w:marBottom w:val="0"/>
          <w:divBdr>
            <w:top w:val="none" w:sz="0" w:space="0" w:color="auto"/>
            <w:left w:val="none" w:sz="0" w:space="0" w:color="auto"/>
            <w:bottom w:val="none" w:sz="0" w:space="0" w:color="auto"/>
            <w:right w:val="none" w:sz="0" w:space="0" w:color="auto"/>
          </w:divBdr>
          <w:divsChild>
            <w:div w:id="668141197">
              <w:marLeft w:val="0"/>
              <w:marRight w:val="0"/>
              <w:marTop w:val="0"/>
              <w:marBottom w:val="0"/>
              <w:divBdr>
                <w:top w:val="none" w:sz="0" w:space="0" w:color="auto"/>
                <w:left w:val="none" w:sz="0" w:space="0" w:color="auto"/>
                <w:bottom w:val="none" w:sz="0" w:space="0" w:color="auto"/>
                <w:right w:val="none" w:sz="0" w:space="0" w:color="auto"/>
              </w:divBdr>
              <w:divsChild>
                <w:div w:id="279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5440">
      <w:bodyDiv w:val="1"/>
      <w:marLeft w:val="0"/>
      <w:marRight w:val="0"/>
      <w:marTop w:val="0"/>
      <w:marBottom w:val="0"/>
      <w:divBdr>
        <w:top w:val="none" w:sz="0" w:space="0" w:color="auto"/>
        <w:left w:val="none" w:sz="0" w:space="0" w:color="auto"/>
        <w:bottom w:val="none" w:sz="0" w:space="0" w:color="auto"/>
        <w:right w:val="none" w:sz="0" w:space="0" w:color="auto"/>
      </w:divBdr>
      <w:divsChild>
        <w:div w:id="1677003722">
          <w:marLeft w:val="0"/>
          <w:marRight w:val="0"/>
          <w:marTop w:val="0"/>
          <w:marBottom w:val="0"/>
          <w:divBdr>
            <w:top w:val="none" w:sz="0" w:space="0" w:color="auto"/>
            <w:left w:val="none" w:sz="0" w:space="0" w:color="auto"/>
            <w:bottom w:val="none" w:sz="0" w:space="0" w:color="auto"/>
            <w:right w:val="none" w:sz="0" w:space="0" w:color="auto"/>
          </w:divBdr>
          <w:divsChild>
            <w:div w:id="18851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466533">
      <w:bodyDiv w:val="1"/>
      <w:marLeft w:val="0"/>
      <w:marRight w:val="0"/>
      <w:marTop w:val="0"/>
      <w:marBottom w:val="0"/>
      <w:divBdr>
        <w:top w:val="none" w:sz="0" w:space="0" w:color="auto"/>
        <w:left w:val="none" w:sz="0" w:space="0" w:color="auto"/>
        <w:bottom w:val="none" w:sz="0" w:space="0" w:color="auto"/>
        <w:right w:val="none" w:sz="0" w:space="0" w:color="auto"/>
      </w:divBdr>
      <w:divsChild>
        <w:div w:id="1436487342">
          <w:marLeft w:val="0"/>
          <w:marRight w:val="0"/>
          <w:marTop w:val="0"/>
          <w:marBottom w:val="0"/>
          <w:divBdr>
            <w:top w:val="none" w:sz="0" w:space="0" w:color="auto"/>
            <w:left w:val="none" w:sz="0" w:space="0" w:color="auto"/>
            <w:bottom w:val="none" w:sz="0" w:space="0" w:color="auto"/>
            <w:right w:val="none" w:sz="0" w:space="0" w:color="auto"/>
          </w:divBdr>
          <w:divsChild>
            <w:div w:id="33904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1991">
      <w:bodyDiv w:val="1"/>
      <w:marLeft w:val="0"/>
      <w:marRight w:val="0"/>
      <w:marTop w:val="0"/>
      <w:marBottom w:val="0"/>
      <w:divBdr>
        <w:top w:val="none" w:sz="0" w:space="0" w:color="auto"/>
        <w:left w:val="none" w:sz="0" w:space="0" w:color="auto"/>
        <w:bottom w:val="none" w:sz="0" w:space="0" w:color="auto"/>
        <w:right w:val="none" w:sz="0" w:space="0" w:color="auto"/>
      </w:divBdr>
      <w:divsChild>
        <w:div w:id="1134519318">
          <w:marLeft w:val="0"/>
          <w:marRight w:val="0"/>
          <w:marTop w:val="0"/>
          <w:marBottom w:val="0"/>
          <w:divBdr>
            <w:top w:val="none" w:sz="0" w:space="0" w:color="auto"/>
            <w:left w:val="none" w:sz="0" w:space="0" w:color="auto"/>
            <w:bottom w:val="none" w:sz="0" w:space="0" w:color="auto"/>
            <w:right w:val="none" w:sz="0" w:space="0" w:color="auto"/>
          </w:divBdr>
          <w:divsChild>
            <w:div w:id="15026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84391">
      <w:bodyDiv w:val="1"/>
      <w:marLeft w:val="0"/>
      <w:marRight w:val="0"/>
      <w:marTop w:val="0"/>
      <w:marBottom w:val="0"/>
      <w:divBdr>
        <w:top w:val="none" w:sz="0" w:space="0" w:color="auto"/>
        <w:left w:val="none" w:sz="0" w:space="0" w:color="auto"/>
        <w:bottom w:val="none" w:sz="0" w:space="0" w:color="auto"/>
        <w:right w:val="none" w:sz="0" w:space="0" w:color="auto"/>
      </w:divBdr>
    </w:div>
    <w:div w:id="1136483256">
      <w:bodyDiv w:val="1"/>
      <w:marLeft w:val="0"/>
      <w:marRight w:val="0"/>
      <w:marTop w:val="0"/>
      <w:marBottom w:val="0"/>
      <w:divBdr>
        <w:top w:val="none" w:sz="0" w:space="0" w:color="auto"/>
        <w:left w:val="none" w:sz="0" w:space="0" w:color="auto"/>
        <w:bottom w:val="none" w:sz="0" w:space="0" w:color="auto"/>
        <w:right w:val="none" w:sz="0" w:space="0" w:color="auto"/>
      </w:divBdr>
      <w:divsChild>
        <w:div w:id="1503815305">
          <w:marLeft w:val="0"/>
          <w:marRight w:val="0"/>
          <w:marTop w:val="0"/>
          <w:marBottom w:val="0"/>
          <w:divBdr>
            <w:top w:val="none" w:sz="0" w:space="0" w:color="auto"/>
            <w:left w:val="none" w:sz="0" w:space="0" w:color="auto"/>
            <w:bottom w:val="none" w:sz="0" w:space="0" w:color="auto"/>
            <w:right w:val="none" w:sz="0" w:space="0" w:color="auto"/>
          </w:divBdr>
        </w:div>
      </w:divsChild>
    </w:div>
    <w:div w:id="1157964826">
      <w:bodyDiv w:val="1"/>
      <w:marLeft w:val="0"/>
      <w:marRight w:val="0"/>
      <w:marTop w:val="0"/>
      <w:marBottom w:val="0"/>
      <w:divBdr>
        <w:top w:val="none" w:sz="0" w:space="0" w:color="auto"/>
        <w:left w:val="none" w:sz="0" w:space="0" w:color="auto"/>
        <w:bottom w:val="none" w:sz="0" w:space="0" w:color="auto"/>
        <w:right w:val="none" w:sz="0" w:space="0" w:color="auto"/>
      </w:divBdr>
      <w:divsChild>
        <w:div w:id="345717542">
          <w:marLeft w:val="0"/>
          <w:marRight w:val="0"/>
          <w:marTop w:val="0"/>
          <w:marBottom w:val="0"/>
          <w:divBdr>
            <w:top w:val="none" w:sz="0" w:space="0" w:color="auto"/>
            <w:left w:val="none" w:sz="0" w:space="0" w:color="auto"/>
            <w:bottom w:val="none" w:sz="0" w:space="0" w:color="auto"/>
            <w:right w:val="none" w:sz="0" w:space="0" w:color="auto"/>
          </w:divBdr>
          <w:divsChild>
            <w:div w:id="18286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24372">
      <w:bodyDiv w:val="1"/>
      <w:marLeft w:val="0"/>
      <w:marRight w:val="0"/>
      <w:marTop w:val="0"/>
      <w:marBottom w:val="0"/>
      <w:divBdr>
        <w:top w:val="none" w:sz="0" w:space="0" w:color="auto"/>
        <w:left w:val="none" w:sz="0" w:space="0" w:color="auto"/>
        <w:bottom w:val="none" w:sz="0" w:space="0" w:color="auto"/>
        <w:right w:val="none" w:sz="0" w:space="0" w:color="auto"/>
      </w:divBdr>
      <w:divsChild>
        <w:div w:id="1979067480">
          <w:marLeft w:val="0"/>
          <w:marRight w:val="0"/>
          <w:marTop w:val="0"/>
          <w:marBottom w:val="0"/>
          <w:divBdr>
            <w:top w:val="none" w:sz="0" w:space="0" w:color="auto"/>
            <w:left w:val="none" w:sz="0" w:space="0" w:color="auto"/>
            <w:bottom w:val="none" w:sz="0" w:space="0" w:color="auto"/>
            <w:right w:val="none" w:sz="0" w:space="0" w:color="auto"/>
          </w:divBdr>
          <w:divsChild>
            <w:div w:id="9722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2413">
      <w:bodyDiv w:val="1"/>
      <w:marLeft w:val="0"/>
      <w:marRight w:val="0"/>
      <w:marTop w:val="0"/>
      <w:marBottom w:val="0"/>
      <w:divBdr>
        <w:top w:val="none" w:sz="0" w:space="0" w:color="auto"/>
        <w:left w:val="none" w:sz="0" w:space="0" w:color="auto"/>
        <w:bottom w:val="none" w:sz="0" w:space="0" w:color="auto"/>
        <w:right w:val="none" w:sz="0" w:space="0" w:color="auto"/>
      </w:divBdr>
      <w:divsChild>
        <w:div w:id="1429079523">
          <w:marLeft w:val="0"/>
          <w:marRight w:val="0"/>
          <w:marTop w:val="0"/>
          <w:marBottom w:val="0"/>
          <w:divBdr>
            <w:top w:val="none" w:sz="0" w:space="0" w:color="auto"/>
            <w:left w:val="none" w:sz="0" w:space="0" w:color="auto"/>
            <w:bottom w:val="none" w:sz="0" w:space="0" w:color="auto"/>
            <w:right w:val="none" w:sz="0" w:space="0" w:color="auto"/>
          </w:divBdr>
          <w:divsChild>
            <w:div w:id="28157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06410">
      <w:bodyDiv w:val="1"/>
      <w:marLeft w:val="0"/>
      <w:marRight w:val="0"/>
      <w:marTop w:val="0"/>
      <w:marBottom w:val="0"/>
      <w:divBdr>
        <w:top w:val="none" w:sz="0" w:space="0" w:color="auto"/>
        <w:left w:val="none" w:sz="0" w:space="0" w:color="auto"/>
        <w:bottom w:val="none" w:sz="0" w:space="0" w:color="auto"/>
        <w:right w:val="none" w:sz="0" w:space="0" w:color="auto"/>
      </w:divBdr>
      <w:divsChild>
        <w:div w:id="1991012996">
          <w:marLeft w:val="0"/>
          <w:marRight w:val="0"/>
          <w:marTop w:val="0"/>
          <w:marBottom w:val="0"/>
          <w:divBdr>
            <w:top w:val="none" w:sz="0" w:space="0" w:color="auto"/>
            <w:left w:val="none" w:sz="0" w:space="0" w:color="auto"/>
            <w:bottom w:val="none" w:sz="0" w:space="0" w:color="auto"/>
            <w:right w:val="none" w:sz="0" w:space="0" w:color="auto"/>
          </w:divBdr>
          <w:divsChild>
            <w:div w:id="9417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4778">
      <w:bodyDiv w:val="1"/>
      <w:marLeft w:val="0"/>
      <w:marRight w:val="0"/>
      <w:marTop w:val="0"/>
      <w:marBottom w:val="0"/>
      <w:divBdr>
        <w:top w:val="none" w:sz="0" w:space="0" w:color="auto"/>
        <w:left w:val="none" w:sz="0" w:space="0" w:color="auto"/>
        <w:bottom w:val="none" w:sz="0" w:space="0" w:color="auto"/>
        <w:right w:val="none" w:sz="0" w:space="0" w:color="auto"/>
      </w:divBdr>
      <w:divsChild>
        <w:div w:id="1493524972">
          <w:marLeft w:val="0"/>
          <w:marRight w:val="0"/>
          <w:marTop w:val="0"/>
          <w:marBottom w:val="0"/>
          <w:divBdr>
            <w:top w:val="none" w:sz="0" w:space="0" w:color="auto"/>
            <w:left w:val="none" w:sz="0" w:space="0" w:color="auto"/>
            <w:bottom w:val="none" w:sz="0" w:space="0" w:color="auto"/>
            <w:right w:val="none" w:sz="0" w:space="0" w:color="auto"/>
          </w:divBdr>
          <w:divsChild>
            <w:div w:id="20032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48581">
      <w:bodyDiv w:val="1"/>
      <w:marLeft w:val="0"/>
      <w:marRight w:val="0"/>
      <w:marTop w:val="0"/>
      <w:marBottom w:val="0"/>
      <w:divBdr>
        <w:top w:val="none" w:sz="0" w:space="0" w:color="auto"/>
        <w:left w:val="none" w:sz="0" w:space="0" w:color="auto"/>
        <w:bottom w:val="none" w:sz="0" w:space="0" w:color="auto"/>
        <w:right w:val="none" w:sz="0" w:space="0" w:color="auto"/>
      </w:divBdr>
      <w:divsChild>
        <w:div w:id="159933686">
          <w:marLeft w:val="0"/>
          <w:marRight w:val="0"/>
          <w:marTop w:val="0"/>
          <w:marBottom w:val="0"/>
          <w:divBdr>
            <w:top w:val="none" w:sz="0" w:space="0" w:color="auto"/>
            <w:left w:val="none" w:sz="0" w:space="0" w:color="auto"/>
            <w:bottom w:val="none" w:sz="0" w:space="0" w:color="auto"/>
            <w:right w:val="none" w:sz="0" w:space="0" w:color="auto"/>
          </w:divBdr>
          <w:divsChild>
            <w:div w:id="15667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626486">
      <w:bodyDiv w:val="1"/>
      <w:marLeft w:val="0"/>
      <w:marRight w:val="0"/>
      <w:marTop w:val="0"/>
      <w:marBottom w:val="0"/>
      <w:divBdr>
        <w:top w:val="none" w:sz="0" w:space="0" w:color="auto"/>
        <w:left w:val="none" w:sz="0" w:space="0" w:color="auto"/>
        <w:bottom w:val="none" w:sz="0" w:space="0" w:color="auto"/>
        <w:right w:val="none" w:sz="0" w:space="0" w:color="auto"/>
      </w:divBdr>
      <w:divsChild>
        <w:div w:id="975329158">
          <w:marLeft w:val="0"/>
          <w:marRight w:val="0"/>
          <w:marTop w:val="0"/>
          <w:marBottom w:val="0"/>
          <w:divBdr>
            <w:top w:val="none" w:sz="0" w:space="0" w:color="auto"/>
            <w:left w:val="none" w:sz="0" w:space="0" w:color="auto"/>
            <w:bottom w:val="none" w:sz="0" w:space="0" w:color="auto"/>
            <w:right w:val="none" w:sz="0" w:space="0" w:color="auto"/>
          </w:divBdr>
          <w:divsChild>
            <w:div w:id="2367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6910">
      <w:bodyDiv w:val="1"/>
      <w:marLeft w:val="0"/>
      <w:marRight w:val="0"/>
      <w:marTop w:val="0"/>
      <w:marBottom w:val="0"/>
      <w:divBdr>
        <w:top w:val="none" w:sz="0" w:space="0" w:color="auto"/>
        <w:left w:val="none" w:sz="0" w:space="0" w:color="auto"/>
        <w:bottom w:val="none" w:sz="0" w:space="0" w:color="auto"/>
        <w:right w:val="none" w:sz="0" w:space="0" w:color="auto"/>
      </w:divBdr>
      <w:divsChild>
        <w:div w:id="293290004">
          <w:marLeft w:val="0"/>
          <w:marRight w:val="0"/>
          <w:marTop w:val="0"/>
          <w:marBottom w:val="0"/>
          <w:divBdr>
            <w:top w:val="none" w:sz="0" w:space="0" w:color="auto"/>
            <w:left w:val="none" w:sz="0" w:space="0" w:color="auto"/>
            <w:bottom w:val="none" w:sz="0" w:space="0" w:color="auto"/>
            <w:right w:val="none" w:sz="0" w:space="0" w:color="auto"/>
          </w:divBdr>
        </w:div>
      </w:divsChild>
    </w:div>
    <w:div w:id="1537545934">
      <w:bodyDiv w:val="1"/>
      <w:marLeft w:val="0"/>
      <w:marRight w:val="0"/>
      <w:marTop w:val="0"/>
      <w:marBottom w:val="0"/>
      <w:divBdr>
        <w:top w:val="none" w:sz="0" w:space="0" w:color="auto"/>
        <w:left w:val="none" w:sz="0" w:space="0" w:color="auto"/>
        <w:bottom w:val="none" w:sz="0" w:space="0" w:color="auto"/>
        <w:right w:val="none" w:sz="0" w:space="0" w:color="auto"/>
      </w:divBdr>
      <w:divsChild>
        <w:div w:id="12851748">
          <w:marLeft w:val="0"/>
          <w:marRight w:val="0"/>
          <w:marTop w:val="0"/>
          <w:marBottom w:val="0"/>
          <w:divBdr>
            <w:top w:val="none" w:sz="0" w:space="0" w:color="auto"/>
            <w:left w:val="none" w:sz="0" w:space="0" w:color="auto"/>
            <w:bottom w:val="none" w:sz="0" w:space="0" w:color="auto"/>
            <w:right w:val="none" w:sz="0" w:space="0" w:color="auto"/>
          </w:divBdr>
          <w:divsChild>
            <w:div w:id="115090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78978">
      <w:bodyDiv w:val="1"/>
      <w:marLeft w:val="0"/>
      <w:marRight w:val="0"/>
      <w:marTop w:val="0"/>
      <w:marBottom w:val="0"/>
      <w:divBdr>
        <w:top w:val="none" w:sz="0" w:space="0" w:color="auto"/>
        <w:left w:val="none" w:sz="0" w:space="0" w:color="auto"/>
        <w:bottom w:val="none" w:sz="0" w:space="0" w:color="auto"/>
        <w:right w:val="none" w:sz="0" w:space="0" w:color="auto"/>
      </w:divBdr>
      <w:divsChild>
        <w:div w:id="289362442">
          <w:marLeft w:val="0"/>
          <w:marRight w:val="0"/>
          <w:marTop w:val="0"/>
          <w:marBottom w:val="0"/>
          <w:divBdr>
            <w:top w:val="none" w:sz="0" w:space="0" w:color="auto"/>
            <w:left w:val="none" w:sz="0" w:space="0" w:color="auto"/>
            <w:bottom w:val="none" w:sz="0" w:space="0" w:color="auto"/>
            <w:right w:val="none" w:sz="0" w:space="0" w:color="auto"/>
          </w:divBdr>
          <w:divsChild>
            <w:div w:id="201926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1972">
      <w:bodyDiv w:val="1"/>
      <w:marLeft w:val="0"/>
      <w:marRight w:val="0"/>
      <w:marTop w:val="0"/>
      <w:marBottom w:val="0"/>
      <w:divBdr>
        <w:top w:val="none" w:sz="0" w:space="0" w:color="auto"/>
        <w:left w:val="none" w:sz="0" w:space="0" w:color="auto"/>
        <w:bottom w:val="none" w:sz="0" w:space="0" w:color="auto"/>
        <w:right w:val="none" w:sz="0" w:space="0" w:color="auto"/>
      </w:divBdr>
      <w:divsChild>
        <w:div w:id="716511059">
          <w:marLeft w:val="0"/>
          <w:marRight w:val="0"/>
          <w:marTop w:val="0"/>
          <w:marBottom w:val="0"/>
          <w:divBdr>
            <w:top w:val="none" w:sz="0" w:space="0" w:color="auto"/>
            <w:left w:val="none" w:sz="0" w:space="0" w:color="auto"/>
            <w:bottom w:val="none" w:sz="0" w:space="0" w:color="auto"/>
            <w:right w:val="none" w:sz="0" w:space="0" w:color="auto"/>
          </w:divBdr>
          <w:divsChild>
            <w:div w:id="18849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68484">
      <w:bodyDiv w:val="1"/>
      <w:marLeft w:val="0"/>
      <w:marRight w:val="0"/>
      <w:marTop w:val="0"/>
      <w:marBottom w:val="0"/>
      <w:divBdr>
        <w:top w:val="none" w:sz="0" w:space="0" w:color="auto"/>
        <w:left w:val="none" w:sz="0" w:space="0" w:color="auto"/>
        <w:bottom w:val="none" w:sz="0" w:space="0" w:color="auto"/>
        <w:right w:val="none" w:sz="0" w:space="0" w:color="auto"/>
      </w:divBdr>
      <w:divsChild>
        <w:div w:id="396251051">
          <w:marLeft w:val="0"/>
          <w:marRight w:val="0"/>
          <w:marTop w:val="0"/>
          <w:marBottom w:val="0"/>
          <w:divBdr>
            <w:top w:val="none" w:sz="0" w:space="0" w:color="auto"/>
            <w:left w:val="none" w:sz="0" w:space="0" w:color="auto"/>
            <w:bottom w:val="none" w:sz="0" w:space="0" w:color="auto"/>
            <w:right w:val="none" w:sz="0" w:space="0" w:color="auto"/>
          </w:divBdr>
          <w:divsChild>
            <w:div w:id="198969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54091">
      <w:bodyDiv w:val="1"/>
      <w:marLeft w:val="0"/>
      <w:marRight w:val="0"/>
      <w:marTop w:val="0"/>
      <w:marBottom w:val="0"/>
      <w:divBdr>
        <w:top w:val="none" w:sz="0" w:space="0" w:color="auto"/>
        <w:left w:val="none" w:sz="0" w:space="0" w:color="auto"/>
        <w:bottom w:val="none" w:sz="0" w:space="0" w:color="auto"/>
        <w:right w:val="none" w:sz="0" w:space="0" w:color="auto"/>
      </w:divBdr>
      <w:divsChild>
        <w:div w:id="464082779">
          <w:marLeft w:val="0"/>
          <w:marRight w:val="0"/>
          <w:marTop w:val="0"/>
          <w:marBottom w:val="0"/>
          <w:divBdr>
            <w:top w:val="none" w:sz="0" w:space="0" w:color="auto"/>
            <w:left w:val="none" w:sz="0" w:space="0" w:color="auto"/>
            <w:bottom w:val="none" w:sz="0" w:space="0" w:color="auto"/>
            <w:right w:val="none" w:sz="0" w:space="0" w:color="auto"/>
          </w:divBdr>
          <w:divsChild>
            <w:div w:id="16638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5570">
      <w:bodyDiv w:val="1"/>
      <w:marLeft w:val="0"/>
      <w:marRight w:val="0"/>
      <w:marTop w:val="0"/>
      <w:marBottom w:val="0"/>
      <w:divBdr>
        <w:top w:val="none" w:sz="0" w:space="0" w:color="auto"/>
        <w:left w:val="none" w:sz="0" w:space="0" w:color="auto"/>
        <w:bottom w:val="none" w:sz="0" w:space="0" w:color="auto"/>
        <w:right w:val="none" w:sz="0" w:space="0" w:color="auto"/>
      </w:divBdr>
      <w:divsChild>
        <w:div w:id="711536716">
          <w:marLeft w:val="0"/>
          <w:marRight w:val="0"/>
          <w:marTop w:val="0"/>
          <w:marBottom w:val="0"/>
          <w:divBdr>
            <w:top w:val="none" w:sz="0" w:space="0" w:color="auto"/>
            <w:left w:val="none" w:sz="0" w:space="0" w:color="auto"/>
            <w:bottom w:val="none" w:sz="0" w:space="0" w:color="auto"/>
            <w:right w:val="none" w:sz="0" w:space="0" w:color="auto"/>
          </w:divBdr>
        </w:div>
      </w:divsChild>
    </w:div>
    <w:div w:id="1792045573">
      <w:bodyDiv w:val="1"/>
      <w:marLeft w:val="0"/>
      <w:marRight w:val="0"/>
      <w:marTop w:val="0"/>
      <w:marBottom w:val="0"/>
      <w:divBdr>
        <w:top w:val="none" w:sz="0" w:space="0" w:color="auto"/>
        <w:left w:val="none" w:sz="0" w:space="0" w:color="auto"/>
        <w:bottom w:val="none" w:sz="0" w:space="0" w:color="auto"/>
        <w:right w:val="none" w:sz="0" w:space="0" w:color="auto"/>
      </w:divBdr>
      <w:divsChild>
        <w:div w:id="14159188">
          <w:marLeft w:val="0"/>
          <w:marRight w:val="0"/>
          <w:marTop w:val="0"/>
          <w:marBottom w:val="0"/>
          <w:divBdr>
            <w:top w:val="none" w:sz="0" w:space="0" w:color="auto"/>
            <w:left w:val="none" w:sz="0" w:space="0" w:color="auto"/>
            <w:bottom w:val="none" w:sz="0" w:space="0" w:color="auto"/>
            <w:right w:val="none" w:sz="0" w:space="0" w:color="auto"/>
          </w:divBdr>
          <w:divsChild>
            <w:div w:id="56167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29412">
      <w:bodyDiv w:val="1"/>
      <w:marLeft w:val="0"/>
      <w:marRight w:val="0"/>
      <w:marTop w:val="0"/>
      <w:marBottom w:val="0"/>
      <w:divBdr>
        <w:top w:val="none" w:sz="0" w:space="0" w:color="auto"/>
        <w:left w:val="none" w:sz="0" w:space="0" w:color="auto"/>
        <w:bottom w:val="none" w:sz="0" w:space="0" w:color="auto"/>
        <w:right w:val="none" w:sz="0" w:space="0" w:color="auto"/>
      </w:divBdr>
      <w:divsChild>
        <w:div w:id="9571582">
          <w:marLeft w:val="0"/>
          <w:marRight w:val="0"/>
          <w:marTop w:val="0"/>
          <w:marBottom w:val="0"/>
          <w:divBdr>
            <w:top w:val="none" w:sz="0" w:space="0" w:color="auto"/>
            <w:left w:val="none" w:sz="0" w:space="0" w:color="auto"/>
            <w:bottom w:val="none" w:sz="0" w:space="0" w:color="auto"/>
            <w:right w:val="none" w:sz="0" w:space="0" w:color="auto"/>
          </w:divBdr>
          <w:divsChild>
            <w:div w:id="39289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274805">
      <w:bodyDiv w:val="1"/>
      <w:marLeft w:val="0"/>
      <w:marRight w:val="0"/>
      <w:marTop w:val="0"/>
      <w:marBottom w:val="0"/>
      <w:divBdr>
        <w:top w:val="none" w:sz="0" w:space="0" w:color="auto"/>
        <w:left w:val="none" w:sz="0" w:space="0" w:color="auto"/>
        <w:bottom w:val="none" w:sz="0" w:space="0" w:color="auto"/>
        <w:right w:val="none" w:sz="0" w:space="0" w:color="auto"/>
      </w:divBdr>
      <w:divsChild>
        <w:div w:id="303511282">
          <w:marLeft w:val="0"/>
          <w:marRight w:val="0"/>
          <w:marTop w:val="0"/>
          <w:marBottom w:val="0"/>
          <w:divBdr>
            <w:top w:val="none" w:sz="0" w:space="0" w:color="auto"/>
            <w:left w:val="none" w:sz="0" w:space="0" w:color="auto"/>
            <w:bottom w:val="none" w:sz="0" w:space="0" w:color="auto"/>
            <w:right w:val="none" w:sz="0" w:space="0" w:color="auto"/>
          </w:divBdr>
          <w:divsChild>
            <w:div w:id="11960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13235">
      <w:bodyDiv w:val="1"/>
      <w:marLeft w:val="0"/>
      <w:marRight w:val="0"/>
      <w:marTop w:val="0"/>
      <w:marBottom w:val="0"/>
      <w:divBdr>
        <w:top w:val="none" w:sz="0" w:space="0" w:color="auto"/>
        <w:left w:val="none" w:sz="0" w:space="0" w:color="auto"/>
        <w:bottom w:val="none" w:sz="0" w:space="0" w:color="auto"/>
        <w:right w:val="none" w:sz="0" w:space="0" w:color="auto"/>
      </w:divBdr>
      <w:divsChild>
        <w:div w:id="2043094982">
          <w:marLeft w:val="0"/>
          <w:marRight w:val="0"/>
          <w:marTop w:val="0"/>
          <w:marBottom w:val="0"/>
          <w:divBdr>
            <w:top w:val="none" w:sz="0" w:space="0" w:color="auto"/>
            <w:left w:val="none" w:sz="0" w:space="0" w:color="auto"/>
            <w:bottom w:val="none" w:sz="0" w:space="0" w:color="auto"/>
            <w:right w:val="none" w:sz="0" w:space="0" w:color="auto"/>
          </w:divBdr>
          <w:divsChild>
            <w:div w:id="15539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4991">
      <w:bodyDiv w:val="1"/>
      <w:marLeft w:val="0"/>
      <w:marRight w:val="0"/>
      <w:marTop w:val="0"/>
      <w:marBottom w:val="0"/>
      <w:divBdr>
        <w:top w:val="none" w:sz="0" w:space="0" w:color="auto"/>
        <w:left w:val="none" w:sz="0" w:space="0" w:color="auto"/>
        <w:bottom w:val="none" w:sz="0" w:space="0" w:color="auto"/>
        <w:right w:val="none" w:sz="0" w:space="0" w:color="auto"/>
      </w:divBdr>
      <w:divsChild>
        <w:div w:id="462966609">
          <w:marLeft w:val="0"/>
          <w:marRight w:val="0"/>
          <w:marTop w:val="0"/>
          <w:marBottom w:val="0"/>
          <w:divBdr>
            <w:top w:val="none" w:sz="0" w:space="0" w:color="auto"/>
            <w:left w:val="none" w:sz="0" w:space="0" w:color="auto"/>
            <w:bottom w:val="none" w:sz="0" w:space="0" w:color="auto"/>
            <w:right w:val="none" w:sz="0" w:space="0" w:color="auto"/>
          </w:divBdr>
          <w:divsChild>
            <w:div w:id="4110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11503">
      <w:bodyDiv w:val="1"/>
      <w:marLeft w:val="0"/>
      <w:marRight w:val="0"/>
      <w:marTop w:val="0"/>
      <w:marBottom w:val="0"/>
      <w:divBdr>
        <w:top w:val="none" w:sz="0" w:space="0" w:color="auto"/>
        <w:left w:val="none" w:sz="0" w:space="0" w:color="auto"/>
        <w:bottom w:val="none" w:sz="0" w:space="0" w:color="auto"/>
        <w:right w:val="none" w:sz="0" w:space="0" w:color="auto"/>
      </w:divBdr>
      <w:divsChild>
        <w:div w:id="796027704">
          <w:marLeft w:val="0"/>
          <w:marRight w:val="0"/>
          <w:marTop w:val="0"/>
          <w:marBottom w:val="0"/>
          <w:divBdr>
            <w:top w:val="none" w:sz="0" w:space="0" w:color="auto"/>
            <w:left w:val="none" w:sz="0" w:space="0" w:color="auto"/>
            <w:bottom w:val="none" w:sz="0" w:space="0" w:color="auto"/>
            <w:right w:val="none" w:sz="0" w:space="0" w:color="auto"/>
          </w:divBdr>
          <w:divsChild>
            <w:div w:id="15948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896729">
      <w:bodyDiv w:val="1"/>
      <w:marLeft w:val="0"/>
      <w:marRight w:val="0"/>
      <w:marTop w:val="0"/>
      <w:marBottom w:val="0"/>
      <w:divBdr>
        <w:top w:val="none" w:sz="0" w:space="0" w:color="auto"/>
        <w:left w:val="none" w:sz="0" w:space="0" w:color="auto"/>
        <w:bottom w:val="none" w:sz="0" w:space="0" w:color="auto"/>
        <w:right w:val="none" w:sz="0" w:space="0" w:color="auto"/>
      </w:divBdr>
    </w:div>
    <w:div w:id="2133479689">
      <w:bodyDiv w:val="1"/>
      <w:marLeft w:val="0"/>
      <w:marRight w:val="0"/>
      <w:marTop w:val="0"/>
      <w:marBottom w:val="0"/>
      <w:divBdr>
        <w:top w:val="none" w:sz="0" w:space="0" w:color="auto"/>
        <w:left w:val="none" w:sz="0" w:space="0" w:color="auto"/>
        <w:bottom w:val="none" w:sz="0" w:space="0" w:color="auto"/>
        <w:right w:val="none" w:sz="0" w:space="0" w:color="auto"/>
      </w:divBdr>
      <w:divsChild>
        <w:div w:id="253635397">
          <w:marLeft w:val="0"/>
          <w:marRight w:val="0"/>
          <w:marTop w:val="0"/>
          <w:marBottom w:val="0"/>
          <w:divBdr>
            <w:top w:val="none" w:sz="0" w:space="0" w:color="auto"/>
            <w:left w:val="none" w:sz="0" w:space="0" w:color="auto"/>
            <w:bottom w:val="none" w:sz="0" w:space="0" w:color="auto"/>
            <w:right w:val="none" w:sz="0" w:space="0" w:color="auto"/>
          </w:divBdr>
          <w:divsChild>
            <w:div w:id="205010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58524">
      <w:bodyDiv w:val="1"/>
      <w:marLeft w:val="0"/>
      <w:marRight w:val="0"/>
      <w:marTop w:val="0"/>
      <w:marBottom w:val="0"/>
      <w:divBdr>
        <w:top w:val="none" w:sz="0" w:space="0" w:color="auto"/>
        <w:left w:val="none" w:sz="0" w:space="0" w:color="auto"/>
        <w:bottom w:val="none" w:sz="0" w:space="0" w:color="auto"/>
        <w:right w:val="none" w:sz="0" w:space="0" w:color="auto"/>
      </w:divBdr>
      <w:divsChild>
        <w:div w:id="949898128">
          <w:marLeft w:val="0"/>
          <w:marRight w:val="0"/>
          <w:marTop w:val="0"/>
          <w:marBottom w:val="0"/>
          <w:divBdr>
            <w:top w:val="none" w:sz="0" w:space="0" w:color="auto"/>
            <w:left w:val="none" w:sz="0" w:space="0" w:color="auto"/>
            <w:bottom w:val="none" w:sz="0" w:space="0" w:color="auto"/>
            <w:right w:val="none" w:sz="0" w:space="0" w:color="auto"/>
          </w:divBdr>
          <w:divsChild>
            <w:div w:id="11491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ageuk.org.uk/information-advice/work-learning/technology-internet/helping-older-people-gain-digital-confidence/" TargetMode="External"/><Relationship Id="rId26" Type="http://schemas.openxmlformats.org/officeDocument/2006/relationships/hyperlink" Target="https://www.dreamstime.com/set-elderly-cartoon-people-enjoying-modern-device-digital-technology-isolated-white-active-female-male-old-character-image168215274" TargetMode="External"/><Relationship Id="rId39" Type="http://schemas.openxmlformats.org/officeDocument/2006/relationships/hyperlink" Target="https://www.smithlifehomecare.com/what-are-the-biggest-challenges-for-elderly-people-in-our-society/" TargetMode="External"/><Relationship Id="rId3" Type="http://schemas.openxmlformats.org/officeDocument/2006/relationships/styles" Target="styles.xml"/><Relationship Id="rId21" Type="http://schemas.openxmlformats.org/officeDocument/2006/relationships/hyperlink" Target="https://www.balcanicaucaso.org/eng/Areas/Bulgaria/Elderly-Bulgarians-the-lost-generation-167744" TargetMode="External"/><Relationship Id="rId34" Type="http://schemas.openxmlformats.org/officeDocument/2006/relationships/hyperlink" Target="https://www.england.nhs.uk/ourwork/clinical-policy/older-people/healthy-ageing-caring/" TargetMode="External"/><Relationship Id="rId42" Type="http://schemas.openxmlformats.org/officeDocument/2006/relationships/hyperlink" Target="https://emergency.unhcr.org/entry/43935/older-persons"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geuk.org.uk/information-advice/care/paying-for-care/paying-for-a-care-home/" TargetMode="External"/><Relationship Id="rId25" Type="http://schemas.openxmlformats.org/officeDocument/2006/relationships/hyperlink" Target="https://www.dreamstime.com/old-people-selfie-senior-people-taking-smartphone-photo-happy-laughing-group-seniors-cartoon-illustration-old-people-selfie-image138923208" TargetMode="External"/><Relationship Id="rId33" Type="http://schemas.openxmlformats.org/officeDocument/2006/relationships/hyperlink" Target="https://www.nhs.uk/mental-health/feelings-symptoms-behaviours/feelings-and-symptoms/loneliness-in-older-people/" TargetMode="External"/><Relationship Id="rId38" Type="http://schemas.openxmlformats.org/officeDocument/2006/relationships/hyperlink" Target="https://www.helpguide.org/articles/depression/depression-in-older-adults.htm" TargetMode="External"/><Relationship Id="rId46" Type="http://schemas.openxmlformats.org/officeDocument/2006/relationships/hyperlink" Target="https://data.worldbank.org/indicator/SP.POP.TOTL?locations=B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alkaninsight.com/2022/01/06/bulgarias-population-shrinks-by-11-5-per-cent-in-decade/" TargetMode="External"/><Relationship Id="rId29" Type="http://schemas.openxmlformats.org/officeDocument/2006/relationships/hyperlink" Target="https://www.innovasjonnorge.no/en/start-page/eea-norway-grants/success-stories/innovative-welfare-technology-for-elderly-people/" TargetMode="External"/><Relationship Id="rId41" Type="http://schemas.openxmlformats.org/officeDocument/2006/relationships/hyperlink" Target="https://ukhsa.blog.gov.uk/2021/03/31/life-expectancy-in-england-in-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reamstime.com/editorial-photography-bulgaria-elderly-participant-concert-festive-national-costume-nestenar-games-village-bulgarians-image94981747" TargetMode="External"/><Relationship Id="rId32" Type="http://schemas.openxmlformats.org/officeDocument/2006/relationships/hyperlink" Target="https://medium.com/thirty-over-fifty/are-older-people-happier-than-people-in-their-20s-ed365cad74d" TargetMode="External"/><Relationship Id="rId37" Type="http://schemas.openxmlformats.org/officeDocument/2006/relationships/hyperlink" Target="https://www.researchgate.net/publication/256374400_Mitigating_the_Economic_Impact_of_An_Ageing_Population_Options_for_Bulgaria/" TargetMode="External"/><Relationship Id="rId40" Type="http://schemas.openxmlformats.org/officeDocument/2006/relationships/hyperlink" Target="https://tradingeconomics.com/bulgaria/home-ownership-rate" TargetMode="External"/><Relationship Id="rId45" Type="http://schemas.openxmlformats.org/officeDocument/2006/relationships/hyperlink" Target="https://data.worldbank.org/indicator/SP.DYN.LE00.IN?end=2019&amp;locations=GB&amp;start=2019&amp;view=map"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gov.uk/government/publications/2010-to-2015-government-policy-older-people/2010-to-2015-government-policy-older-people" TargetMode="External"/><Relationship Id="rId28" Type="http://schemas.openxmlformats.org/officeDocument/2006/relationships/hyperlink" Target="https://academic.oup.com/eurpub/article/28/suppl_4/cky214.238/5186812" TargetMode="External"/><Relationship Id="rId36" Type="http://schemas.openxmlformats.org/officeDocument/2006/relationships/hyperlink" Target="https://academic.oup.com/gerontologist/article/57/5/809/3859739"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ensionsage.com/pa/Almost-90-of-lowest-earning-pensioners-own-property-ONS.php" TargetMode="External"/><Relationship Id="rId31" Type="http://schemas.openxmlformats.org/officeDocument/2006/relationships/hyperlink" Target="https://www.mha.org.uk/get-involved/policy-influencing/facts-stats/" TargetMode="External"/><Relationship Id="rId44" Type="http://schemas.openxmlformats.org/officeDocument/2006/relationships/hyperlink" Target="https://data.worldbank.org/indicator/SP.DYN.LE00.IN?locations=B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www.agediscrimination.info/current-uk-population" TargetMode="External"/><Relationship Id="rId27" Type="http://schemas.openxmlformats.org/officeDocument/2006/relationships/hyperlink" Target="https://eurocarers.org/country-profiles/bulgaria/" TargetMode="External"/><Relationship Id="rId30" Type="http://schemas.openxmlformats.org/officeDocument/2006/relationships/hyperlink" Target="https://commonslibrary.parliament.uk/research-briefings/cbp-9239/" TargetMode="External"/><Relationship Id="rId35" Type="http://schemas.openxmlformats.org/officeDocument/2006/relationships/hyperlink" Target="https://oamjms.eu/index.php/mjms/article/view/5645" TargetMode="External"/><Relationship Id="rId43" Type="http://schemas.openxmlformats.org/officeDocument/2006/relationships/hyperlink" Target="https://worldpopulationreview.com/countries/united-kingdom-population"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53849-00BE-471E-8401-624635A6F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6446</TotalTime>
  <Pages>17</Pages>
  <Words>4434</Words>
  <Characters>25277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53</cp:revision>
  <dcterms:created xsi:type="dcterms:W3CDTF">2021-11-12T09:20:00Z</dcterms:created>
  <dcterms:modified xsi:type="dcterms:W3CDTF">2022-01-09T22:57:00Z</dcterms:modified>
</cp:coreProperties>
</file>