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xmlns:dgm="http://schemas.openxmlformats.org/drawingml/2006/diagram" mc:Ignorable="w14 w15 w16se w16cid w16 w16cex w16sdtdh w16sdtfl w16du wp14">
  <w:body>
    <w:p w:rsidR="000F576D" w:rsidP="0075124E" w:rsidRDefault="0075124E" w14:paraId="5709570B" w14:textId="06C05F5F">
      <w:pPr>
        <w:spacing w:line="480" w:lineRule="auto"/>
        <w:rPr>
          <w:rFonts w:ascii="Times New Roman" w:hAnsi="Times New Roman" w:cs="Times New Roman"/>
        </w:rPr>
      </w:pPr>
      <w:r w:rsidRPr="6AF8D541">
        <w:rPr>
          <w:rFonts w:ascii="Times New Roman" w:hAnsi="Times New Roman" w:cs="Times New Roman"/>
          <w:b/>
          <w:bCs/>
        </w:rPr>
        <w:t>Title</w:t>
      </w:r>
      <w:r w:rsidRPr="6AF8D541" w:rsidR="00D44196">
        <w:rPr>
          <w:rFonts w:ascii="Times New Roman" w:hAnsi="Times New Roman" w:cs="Times New Roman"/>
          <w:b/>
          <w:bCs/>
        </w:rPr>
        <w:t>:</w:t>
      </w:r>
      <w:r w:rsidRPr="6AF8D541" w:rsidR="00D44196">
        <w:rPr>
          <w:rFonts w:ascii="Times New Roman" w:hAnsi="Times New Roman" w:cs="Times New Roman"/>
        </w:rPr>
        <w:t xml:space="preserve"> </w:t>
      </w:r>
      <w:r w:rsidRPr="6AF8D541" w:rsidR="2A739A9B">
        <w:rPr>
          <w:rFonts w:ascii="Times New Roman" w:hAnsi="Times New Roman" w:cs="Times New Roman"/>
        </w:rPr>
        <w:t xml:space="preserve">Reflective Essay: </w:t>
      </w:r>
      <w:r w:rsidRPr="6AF8D541" w:rsidR="00FB157A">
        <w:rPr>
          <w:rFonts w:ascii="Times New Roman" w:hAnsi="Times New Roman" w:cs="Times New Roman"/>
        </w:rPr>
        <w:t>Critically reflect on your own values and beliefs and consider how these align with a professional code of practice (such as the BACP Ethical Framework, 2018)</w:t>
      </w:r>
    </w:p>
    <w:p w:rsidR="00FB157A" w:rsidP="0075124E" w:rsidRDefault="00FB157A" w14:paraId="25DC3310" w14:textId="77777777">
      <w:pPr>
        <w:spacing w:line="480" w:lineRule="auto"/>
        <w:rPr>
          <w:rFonts w:ascii="Times New Roman" w:hAnsi="Times New Roman" w:cs="Times New Roman"/>
        </w:rPr>
      </w:pPr>
    </w:p>
    <w:p w:rsidR="0075124E" w:rsidP="0075124E" w:rsidRDefault="0075124E" w14:paraId="3ACA1403" w14:textId="4A9BEC5C">
      <w:pPr>
        <w:spacing w:line="480" w:lineRule="auto"/>
        <w:rPr>
          <w:rFonts w:ascii="Times New Roman" w:hAnsi="Times New Roman" w:cs="Times New Roman"/>
        </w:rPr>
      </w:pPr>
      <w:r w:rsidRPr="00FB157A">
        <w:rPr>
          <w:rFonts w:ascii="Times New Roman" w:hAnsi="Times New Roman" w:cs="Times New Roman"/>
          <w:b/>
          <w:bCs/>
        </w:rPr>
        <w:t>Name</w:t>
      </w:r>
      <w:r w:rsidRPr="00FB157A" w:rsidR="00D44196">
        <w:rPr>
          <w:rFonts w:ascii="Times New Roman" w:hAnsi="Times New Roman" w:cs="Times New Roman"/>
          <w:b/>
          <w:bCs/>
        </w:rPr>
        <w:t>:</w:t>
      </w:r>
      <w:r w:rsidR="00D44196">
        <w:rPr>
          <w:rFonts w:ascii="Times New Roman" w:hAnsi="Times New Roman" w:cs="Times New Roman"/>
        </w:rPr>
        <w:t xml:space="preserve"> Laura West</w:t>
      </w:r>
    </w:p>
    <w:p w:rsidR="00FB157A" w:rsidP="0075124E" w:rsidRDefault="00FB157A" w14:paraId="09671F6F" w14:textId="77777777">
      <w:pPr>
        <w:spacing w:line="480" w:lineRule="auto"/>
        <w:rPr>
          <w:rFonts w:ascii="Times New Roman" w:hAnsi="Times New Roman" w:cs="Times New Roman"/>
        </w:rPr>
      </w:pPr>
    </w:p>
    <w:p w:rsidR="0075124E" w:rsidP="0075124E" w:rsidRDefault="0075124E" w14:paraId="18312455" w14:textId="1D2397DE">
      <w:pPr>
        <w:spacing w:line="480" w:lineRule="auto"/>
        <w:rPr>
          <w:rFonts w:ascii="Times New Roman" w:hAnsi="Times New Roman" w:cs="Times New Roman"/>
        </w:rPr>
      </w:pPr>
      <w:r w:rsidRPr="00FB157A">
        <w:rPr>
          <w:rFonts w:ascii="Times New Roman" w:hAnsi="Times New Roman" w:cs="Times New Roman"/>
          <w:b/>
          <w:bCs/>
        </w:rPr>
        <w:t>Student Number</w:t>
      </w:r>
      <w:r w:rsidRPr="00FB157A" w:rsidR="00D44196">
        <w:rPr>
          <w:rFonts w:ascii="Times New Roman" w:hAnsi="Times New Roman" w:cs="Times New Roman"/>
          <w:b/>
          <w:bCs/>
        </w:rPr>
        <w:t>:</w:t>
      </w:r>
      <w:r w:rsidR="00D44196">
        <w:rPr>
          <w:rFonts w:ascii="Times New Roman" w:hAnsi="Times New Roman" w:cs="Times New Roman"/>
        </w:rPr>
        <w:t xml:space="preserve"> 0900092</w:t>
      </w:r>
    </w:p>
    <w:p w:rsidR="00FB157A" w:rsidP="0075124E" w:rsidRDefault="00FB157A" w14:paraId="734ECD86" w14:textId="77777777">
      <w:pPr>
        <w:spacing w:line="480" w:lineRule="auto"/>
        <w:rPr>
          <w:rFonts w:ascii="Times New Roman" w:hAnsi="Times New Roman" w:cs="Times New Roman"/>
        </w:rPr>
      </w:pPr>
    </w:p>
    <w:p w:rsidR="1912E1A6" w:rsidP="3B0BF06C" w:rsidRDefault="1912E1A6" w14:paraId="584CEA96" w14:textId="0A99009B">
      <w:pPr>
        <w:spacing w:line="480" w:lineRule="auto"/>
        <w:rPr>
          <w:rFonts w:ascii="Times New Roman" w:hAnsi="Times New Roman" w:cs="Times New Roman"/>
        </w:rPr>
      </w:pPr>
      <w:r w:rsidRPr="3B0BF06C" w:rsidR="1912E1A6">
        <w:rPr>
          <w:rFonts w:ascii="Times New Roman" w:hAnsi="Times New Roman" w:cs="Times New Roman"/>
          <w:b w:val="1"/>
          <w:bCs w:val="1"/>
        </w:rPr>
        <w:t>Word Count:</w:t>
      </w:r>
      <w:r w:rsidRPr="3B0BF06C" w:rsidR="1912E1A6">
        <w:rPr>
          <w:rFonts w:ascii="Times New Roman" w:hAnsi="Times New Roman" w:cs="Times New Roman"/>
        </w:rPr>
        <w:t xml:space="preserve"> 32</w:t>
      </w:r>
      <w:r w:rsidRPr="3B0BF06C" w:rsidR="4BFA7117">
        <w:rPr>
          <w:rFonts w:ascii="Times New Roman" w:hAnsi="Times New Roman" w:cs="Times New Roman"/>
        </w:rPr>
        <w:t>38</w:t>
      </w:r>
    </w:p>
    <w:p w:rsidR="3B0BF06C" w:rsidP="3B0BF06C" w:rsidRDefault="3B0BF06C" w14:paraId="7E48184E" w14:textId="47BF4C95">
      <w:pPr>
        <w:pStyle w:val="Normal"/>
        <w:spacing w:line="480" w:lineRule="auto"/>
        <w:rPr>
          <w:rFonts w:ascii="Times New Roman" w:hAnsi="Times New Roman" w:cs="Times New Roman"/>
        </w:rPr>
      </w:pPr>
    </w:p>
    <w:p w:rsidR="0075124E" w:rsidP="0075124E" w:rsidRDefault="0075124E" w14:paraId="29AE51A9" w14:textId="5BD9A2C4">
      <w:pPr>
        <w:spacing w:line="480" w:lineRule="auto"/>
        <w:rPr>
          <w:rFonts w:ascii="Times New Roman" w:hAnsi="Times New Roman" w:cs="Times New Roman"/>
        </w:rPr>
      </w:pPr>
      <w:r w:rsidRPr="00FB157A">
        <w:rPr>
          <w:rFonts w:ascii="Times New Roman" w:hAnsi="Times New Roman" w:cs="Times New Roman"/>
          <w:b/>
          <w:bCs/>
        </w:rPr>
        <w:t>Module Code and Title</w:t>
      </w:r>
      <w:r w:rsidRPr="00FB157A" w:rsidR="00D44196">
        <w:rPr>
          <w:rFonts w:ascii="Times New Roman" w:hAnsi="Times New Roman" w:cs="Times New Roman"/>
          <w:b/>
          <w:bCs/>
        </w:rPr>
        <w:t>:</w:t>
      </w:r>
      <w:r w:rsidR="00D44196">
        <w:rPr>
          <w:rFonts w:ascii="Times New Roman" w:hAnsi="Times New Roman" w:cs="Times New Roman"/>
        </w:rPr>
        <w:t xml:space="preserve"> Reflective Practice in Counselling Skills ECCS6004</w:t>
      </w:r>
    </w:p>
    <w:p w:rsidR="0075124E" w:rsidP="0075124E" w:rsidRDefault="0075124E" w14:paraId="3A07B634" w14:textId="77777777">
      <w:pPr>
        <w:spacing w:line="480" w:lineRule="auto"/>
        <w:rPr>
          <w:rFonts w:ascii="Times New Roman" w:hAnsi="Times New Roman" w:cs="Times New Roman"/>
        </w:rPr>
      </w:pPr>
    </w:p>
    <w:p w:rsidR="0075124E" w:rsidP="0075124E" w:rsidRDefault="0075124E" w14:paraId="0C0AC184" w14:textId="77777777">
      <w:pPr>
        <w:spacing w:line="480" w:lineRule="auto"/>
        <w:rPr>
          <w:rFonts w:ascii="Times New Roman" w:hAnsi="Times New Roman" w:cs="Times New Roman"/>
        </w:rPr>
      </w:pPr>
    </w:p>
    <w:p w:rsidR="0075124E" w:rsidP="0075124E" w:rsidRDefault="0075124E" w14:paraId="2D429850" w14:textId="77777777">
      <w:pPr>
        <w:spacing w:line="480" w:lineRule="auto"/>
        <w:rPr>
          <w:rFonts w:ascii="Times New Roman" w:hAnsi="Times New Roman" w:cs="Times New Roman"/>
        </w:rPr>
      </w:pPr>
    </w:p>
    <w:p w:rsidR="0075124E" w:rsidP="0075124E" w:rsidRDefault="0075124E" w14:paraId="3E0A6AA2" w14:textId="77777777">
      <w:pPr>
        <w:spacing w:line="480" w:lineRule="auto"/>
        <w:rPr>
          <w:rFonts w:ascii="Times New Roman" w:hAnsi="Times New Roman" w:cs="Times New Roman"/>
        </w:rPr>
      </w:pPr>
    </w:p>
    <w:p w:rsidR="0075124E" w:rsidP="0075124E" w:rsidRDefault="0075124E" w14:paraId="77DBA612" w14:textId="77777777">
      <w:pPr>
        <w:spacing w:line="480" w:lineRule="auto"/>
        <w:rPr>
          <w:rFonts w:ascii="Times New Roman" w:hAnsi="Times New Roman" w:cs="Times New Roman"/>
        </w:rPr>
      </w:pPr>
    </w:p>
    <w:p w:rsidR="0075124E" w:rsidP="0075124E" w:rsidRDefault="0075124E" w14:paraId="63E783C9" w14:textId="77777777">
      <w:pPr>
        <w:spacing w:line="480" w:lineRule="auto"/>
        <w:rPr>
          <w:rFonts w:ascii="Times New Roman" w:hAnsi="Times New Roman" w:cs="Times New Roman"/>
        </w:rPr>
      </w:pPr>
    </w:p>
    <w:p w:rsidR="0075124E" w:rsidP="0075124E" w:rsidRDefault="0075124E" w14:paraId="76360426" w14:textId="77777777">
      <w:pPr>
        <w:spacing w:line="480" w:lineRule="auto"/>
        <w:rPr>
          <w:rFonts w:ascii="Times New Roman" w:hAnsi="Times New Roman" w:cs="Times New Roman"/>
        </w:rPr>
      </w:pPr>
    </w:p>
    <w:p w:rsidR="0075124E" w:rsidP="0075124E" w:rsidRDefault="0075124E" w14:paraId="62D2215E" w14:textId="77777777">
      <w:pPr>
        <w:spacing w:line="480" w:lineRule="auto"/>
        <w:rPr>
          <w:rFonts w:ascii="Times New Roman" w:hAnsi="Times New Roman" w:cs="Times New Roman"/>
        </w:rPr>
      </w:pPr>
    </w:p>
    <w:p w:rsidR="0075124E" w:rsidP="0075124E" w:rsidRDefault="0075124E" w14:paraId="4F85ECC6" w14:textId="77777777">
      <w:pPr>
        <w:spacing w:line="480" w:lineRule="auto"/>
        <w:rPr>
          <w:rFonts w:ascii="Times New Roman" w:hAnsi="Times New Roman" w:cs="Times New Roman"/>
        </w:rPr>
      </w:pPr>
    </w:p>
    <w:p w:rsidR="0075124E" w:rsidP="0075124E" w:rsidRDefault="0075124E" w14:paraId="2F3837A9" w14:textId="77777777">
      <w:pPr>
        <w:spacing w:line="480" w:lineRule="auto"/>
        <w:rPr>
          <w:rFonts w:ascii="Times New Roman" w:hAnsi="Times New Roman" w:cs="Times New Roman"/>
        </w:rPr>
      </w:pPr>
    </w:p>
    <w:p w:rsidR="0075124E" w:rsidP="0075124E" w:rsidRDefault="0075124E" w14:paraId="3B0DA943" w14:textId="77777777">
      <w:pPr>
        <w:spacing w:line="480" w:lineRule="auto"/>
        <w:rPr>
          <w:rFonts w:ascii="Times New Roman" w:hAnsi="Times New Roman" w:cs="Times New Roman"/>
        </w:rPr>
      </w:pPr>
    </w:p>
    <w:p w:rsidR="0075124E" w:rsidP="0075124E" w:rsidRDefault="0075124E" w14:paraId="5EF846B5" w14:textId="77777777">
      <w:pPr>
        <w:spacing w:line="480" w:lineRule="auto"/>
        <w:rPr>
          <w:rFonts w:ascii="Times New Roman" w:hAnsi="Times New Roman" w:cs="Times New Roman"/>
        </w:rPr>
      </w:pPr>
    </w:p>
    <w:p w:rsidR="0075124E" w:rsidP="0075124E" w:rsidRDefault="0075124E" w14:paraId="7E16A592" w14:textId="77777777">
      <w:pPr>
        <w:spacing w:line="480" w:lineRule="auto"/>
        <w:rPr>
          <w:rFonts w:ascii="Times New Roman" w:hAnsi="Times New Roman" w:cs="Times New Roman"/>
        </w:rPr>
      </w:pPr>
    </w:p>
    <w:p w:rsidR="006C30E9" w:rsidP="3B0BF06C" w:rsidRDefault="006C30E9" w14:paraId="347FC346" w14:textId="0C32ECC9">
      <w:pPr>
        <w:pStyle w:val="Normal"/>
        <w:spacing w:line="480" w:lineRule="auto"/>
        <w:rPr>
          <w:rFonts w:ascii="Times New Roman" w:hAnsi="Times New Roman" w:cs="Times New Roman"/>
        </w:rPr>
      </w:pPr>
    </w:p>
    <w:p w:rsidR="3B0BF06C" w:rsidP="3B0BF06C" w:rsidRDefault="3B0BF06C" w14:paraId="406D5995" w14:textId="1F36E259">
      <w:pPr>
        <w:pStyle w:val="Normal"/>
        <w:spacing w:line="480" w:lineRule="auto"/>
        <w:rPr>
          <w:rFonts w:ascii="Times New Roman" w:hAnsi="Times New Roman" w:cs="Times New Roman"/>
        </w:rPr>
      </w:pPr>
    </w:p>
    <w:p w:rsidR="3B0BF06C" w:rsidP="3B0BF06C" w:rsidRDefault="3B0BF06C" w14:paraId="262E22D4" w14:textId="56879312">
      <w:pPr>
        <w:pStyle w:val="Normal"/>
        <w:spacing w:line="480" w:lineRule="auto"/>
        <w:rPr>
          <w:rFonts w:ascii="Times New Roman" w:hAnsi="Times New Roman" w:cs="Times New Roman"/>
        </w:rPr>
      </w:pPr>
    </w:p>
    <w:p w:rsidR="00C83DF3" w:rsidP="0075124E" w:rsidRDefault="00C83DF3" w14:paraId="19661A1A" w14:textId="1DB05072">
      <w:pPr>
        <w:spacing w:line="480" w:lineRule="auto"/>
        <w:rPr>
          <w:rFonts w:ascii="Times New Roman" w:hAnsi="Times New Roman" w:cs="Times New Roman"/>
          <w:b/>
          <w:bCs/>
          <w:u w:val="single"/>
        </w:rPr>
      </w:pPr>
      <w:r w:rsidRPr="00C83DF3">
        <w:rPr>
          <w:rFonts w:ascii="Times New Roman" w:hAnsi="Times New Roman" w:cs="Times New Roman"/>
          <w:b/>
          <w:bCs/>
          <w:u w:val="single"/>
        </w:rPr>
        <w:t>Introduction</w:t>
      </w:r>
    </w:p>
    <w:p w:rsidRPr="00E5710E" w:rsidR="00E5710E" w:rsidP="0075124E" w:rsidRDefault="00E5710E" w14:paraId="5E121928" w14:textId="257A20CA">
      <w:pPr>
        <w:spacing w:line="480" w:lineRule="auto"/>
        <w:rPr>
          <w:rFonts w:ascii="Times New Roman" w:hAnsi="Times New Roman" w:cs="Times New Roman"/>
          <w:b/>
          <w:bCs/>
        </w:rPr>
      </w:pPr>
      <w:r w:rsidRPr="00E5710E">
        <w:rPr>
          <w:rFonts w:ascii="Times New Roman" w:hAnsi="Times New Roman" w:cs="Times New Roman"/>
          <w:b/>
          <w:bCs/>
        </w:rPr>
        <w:t>Values, Beliefs and Ethics</w:t>
      </w:r>
    </w:p>
    <w:p w:rsidR="0075124E" w:rsidP="0075124E" w:rsidRDefault="0075124E" w14:paraId="554033B4" w14:textId="1945A6D1">
      <w:pPr>
        <w:spacing w:line="480" w:lineRule="auto"/>
        <w:rPr>
          <w:rFonts w:ascii="Times New Roman" w:hAnsi="Times New Roman" w:cs="Times New Roman"/>
        </w:rPr>
      </w:pPr>
      <w:r w:rsidRPr="65074F79">
        <w:rPr>
          <w:rFonts w:ascii="Times New Roman" w:hAnsi="Times New Roman" w:cs="Times New Roman"/>
        </w:rPr>
        <w:t>Ethics</w:t>
      </w:r>
      <w:r w:rsidRPr="65074F79" w:rsidR="000621AE">
        <w:rPr>
          <w:rFonts w:ascii="Times New Roman" w:hAnsi="Times New Roman" w:cs="Times New Roman"/>
        </w:rPr>
        <w:t>,</w:t>
      </w:r>
      <w:r w:rsidRPr="65074F79">
        <w:rPr>
          <w:rFonts w:ascii="Times New Roman" w:hAnsi="Times New Roman" w:cs="Times New Roman"/>
        </w:rPr>
        <w:t xml:space="preserve"> </w:t>
      </w:r>
      <w:r w:rsidRPr="65074F79" w:rsidR="4918942A">
        <w:rPr>
          <w:rFonts w:ascii="Times New Roman" w:hAnsi="Times New Roman" w:cs="Times New Roman"/>
        </w:rPr>
        <w:t>beliefs</w:t>
      </w:r>
      <w:r w:rsidRPr="65074F79" w:rsidR="000621AE">
        <w:rPr>
          <w:rFonts w:ascii="Times New Roman" w:hAnsi="Times New Roman" w:cs="Times New Roman"/>
        </w:rPr>
        <w:t xml:space="preserve"> and values</w:t>
      </w:r>
      <w:r w:rsidRPr="65074F79">
        <w:rPr>
          <w:rFonts w:ascii="Times New Roman" w:hAnsi="Times New Roman" w:cs="Times New Roman"/>
        </w:rPr>
        <w:t xml:space="preserve"> are a significant aspect of counselling (Sanders</w:t>
      </w:r>
      <w:r w:rsidRPr="65074F79" w:rsidR="00D06D96">
        <w:rPr>
          <w:rFonts w:ascii="Times New Roman" w:hAnsi="Times New Roman" w:cs="Times New Roman"/>
        </w:rPr>
        <w:t xml:space="preserve">, 2016, p.291) as helping professions frequently face ethical dilemmas (Beckett, </w:t>
      </w:r>
      <w:r w:rsidRPr="65074F79" w:rsidR="0077343C">
        <w:rPr>
          <w:rFonts w:ascii="Times New Roman" w:hAnsi="Times New Roman" w:cs="Times New Roman"/>
        </w:rPr>
        <w:t xml:space="preserve">Maynard and Jordan, </w:t>
      </w:r>
      <w:r w:rsidRPr="65074F79" w:rsidR="00D06D96">
        <w:rPr>
          <w:rFonts w:ascii="Times New Roman" w:hAnsi="Times New Roman" w:cs="Times New Roman"/>
        </w:rPr>
        <w:t>2017, p.3)</w:t>
      </w:r>
      <w:r w:rsidRPr="65074F79" w:rsidR="34279646">
        <w:rPr>
          <w:rFonts w:ascii="Times New Roman" w:hAnsi="Times New Roman" w:cs="Times New Roman"/>
        </w:rPr>
        <w:t xml:space="preserve"> and a</w:t>
      </w:r>
      <w:r w:rsidRPr="65074F79" w:rsidR="00A62912">
        <w:rPr>
          <w:rFonts w:ascii="Times New Roman" w:hAnsi="Times New Roman" w:cs="Times New Roman"/>
        </w:rPr>
        <w:t xml:space="preserve">n effective counsellor will </w:t>
      </w:r>
      <w:r w:rsidRPr="65074F79" w:rsidR="005648CC">
        <w:rPr>
          <w:rFonts w:ascii="Times New Roman" w:hAnsi="Times New Roman" w:cs="Times New Roman"/>
        </w:rPr>
        <w:t xml:space="preserve">recognise how these </w:t>
      </w:r>
      <w:r w:rsidRPr="65074F79" w:rsidR="006C30E9">
        <w:rPr>
          <w:rFonts w:ascii="Times New Roman" w:hAnsi="Times New Roman" w:cs="Times New Roman"/>
        </w:rPr>
        <w:t xml:space="preserve">elements </w:t>
      </w:r>
      <w:r w:rsidRPr="65074F79" w:rsidR="005648CC">
        <w:rPr>
          <w:rFonts w:ascii="Times New Roman" w:hAnsi="Times New Roman" w:cs="Times New Roman"/>
        </w:rPr>
        <w:t>impact on their practice (</w:t>
      </w:r>
      <w:r w:rsidRPr="65074F79" w:rsidR="78CC736A">
        <w:rPr>
          <w:rFonts w:ascii="Times New Roman" w:hAnsi="Times New Roman" w:cs="Times New Roman"/>
        </w:rPr>
        <w:t>McLeod</w:t>
      </w:r>
      <w:r w:rsidRPr="65074F79" w:rsidR="005648CC">
        <w:rPr>
          <w:rFonts w:ascii="Times New Roman" w:hAnsi="Times New Roman" w:cs="Times New Roman"/>
        </w:rPr>
        <w:t xml:space="preserve">, 2013, p.508). </w:t>
      </w:r>
    </w:p>
    <w:p w:rsidR="00D06D96" w:rsidP="0075124E" w:rsidRDefault="00D06D96" w14:paraId="020CA6D2" w14:textId="77777777">
      <w:pPr>
        <w:spacing w:line="480" w:lineRule="auto"/>
        <w:rPr>
          <w:rFonts w:ascii="Times New Roman" w:hAnsi="Times New Roman" w:cs="Times New Roman"/>
        </w:rPr>
      </w:pPr>
    </w:p>
    <w:p w:rsidR="00D06D96" w:rsidP="0075124E" w:rsidRDefault="00FB642B" w14:paraId="569B144A" w14:textId="159CF65D">
      <w:pPr>
        <w:spacing w:line="480" w:lineRule="auto"/>
        <w:rPr>
          <w:rFonts w:ascii="Times New Roman" w:hAnsi="Times New Roman" w:cs="Times New Roman"/>
        </w:rPr>
      </w:pPr>
      <w:r w:rsidRPr="3B0BF06C" w:rsidR="40E4EFDC">
        <w:rPr>
          <w:rFonts w:ascii="Times New Roman" w:hAnsi="Times New Roman" w:cs="Times New Roman"/>
        </w:rPr>
        <w:t xml:space="preserve">Values can be defined as what a person </w:t>
      </w:r>
      <w:r w:rsidRPr="3B0BF06C" w:rsidR="40E4EFDC">
        <w:rPr>
          <w:rFonts w:ascii="Times New Roman" w:hAnsi="Times New Roman" w:cs="Times New Roman"/>
        </w:rPr>
        <w:t>deems</w:t>
      </w:r>
      <w:r w:rsidRPr="3B0BF06C" w:rsidR="40E4EFDC">
        <w:rPr>
          <w:rFonts w:ascii="Times New Roman" w:hAnsi="Times New Roman" w:cs="Times New Roman"/>
        </w:rPr>
        <w:t xml:space="preserve"> to be important (Knowles, 2012, p.9)</w:t>
      </w:r>
      <w:r w:rsidRPr="3B0BF06C" w:rsidR="6C8BCD13">
        <w:rPr>
          <w:rFonts w:ascii="Times New Roman" w:hAnsi="Times New Roman" w:cs="Times New Roman"/>
        </w:rPr>
        <w:t xml:space="preserve"> and</w:t>
      </w:r>
      <w:r w:rsidRPr="3B0BF06C" w:rsidR="40E4EFDC">
        <w:rPr>
          <w:rFonts w:ascii="Times New Roman" w:hAnsi="Times New Roman" w:cs="Times New Roman"/>
        </w:rPr>
        <w:t xml:space="preserve"> can be used as a tool to </w:t>
      </w:r>
      <w:r w:rsidRPr="3B0BF06C" w:rsidR="40E4EFDC">
        <w:rPr>
          <w:rFonts w:ascii="Times New Roman" w:hAnsi="Times New Roman" w:cs="Times New Roman"/>
        </w:rPr>
        <w:t>facilitate</w:t>
      </w:r>
      <w:r w:rsidRPr="3B0BF06C" w:rsidR="40E4EFDC">
        <w:rPr>
          <w:rFonts w:ascii="Times New Roman" w:hAnsi="Times New Roman" w:cs="Times New Roman"/>
        </w:rPr>
        <w:t xml:space="preserve"> the </w:t>
      </w:r>
      <w:r w:rsidRPr="3B0BF06C" w:rsidR="58FB44A8">
        <w:rPr>
          <w:rFonts w:ascii="Times New Roman" w:hAnsi="Times New Roman" w:cs="Times New Roman"/>
        </w:rPr>
        <w:t>decision-making</w:t>
      </w:r>
      <w:r w:rsidRPr="3B0BF06C" w:rsidR="40E4EFDC">
        <w:rPr>
          <w:rFonts w:ascii="Times New Roman" w:hAnsi="Times New Roman" w:cs="Times New Roman"/>
        </w:rPr>
        <w:t xml:space="preserve"> process in how to best support a client (Egan, 2014, p.45)</w:t>
      </w:r>
      <w:r w:rsidRPr="3B0BF06C" w:rsidR="58FB44A8">
        <w:rPr>
          <w:rFonts w:ascii="Times New Roman" w:hAnsi="Times New Roman" w:cs="Times New Roman"/>
        </w:rPr>
        <w:t xml:space="preserve">. </w:t>
      </w:r>
      <w:r w:rsidRPr="3B0BF06C" w:rsidR="1511839E">
        <w:rPr>
          <w:rFonts w:ascii="Times New Roman" w:hAnsi="Times New Roman" w:cs="Times New Roman"/>
        </w:rPr>
        <w:t xml:space="preserve">However, </w:t>
      </w:r>
      <w:r w:rsidRPr="3B0BF06C" w:rsidR="1511839E">
        <w:rPr>
          <w:rFonts w:ascii="Times New Roman" w:hAnsi="Times New Roman" w:cs="Times New Roman"/>
        </w:rPr>
        <w:t>conscious</w:t>
      </w:r>
      <w:r w:rsidRPr="3B0BF06C" w:rsidR="1511839E">
        <w:rPr>
          <w:rFonts w:ascii="Times New Roman" w:hAnsi="Times New Roman" w:cs="Times New Roman"/>
        </w:rPr>
        <w:t xml:space="preserve"> and unconscious values can be revealed through interactions with clients</w:t>
      </w:r>
      <w:r w:rsidRPr="3B0BF06C" w:rsidR="0170BD0F">
        <w:rPr>
          <w:rFonts w:ascii="Times New Roman" w:hAnsi="Times New Roman" w:cs="Times New Roman"/>
        </w:rPr>
        <w:t>,</w:t>
      </w:r>
      <w:r w:rsidRPr="3B0BF06C" w:rsidR="1511839E">
        <w:rPr>
          <w:rFonts w:ascii="Times New Roman" w:hAnsi="Times New Roman" w:cs="Times New Roman"/>
        </w:rPr>
        <w:t xml:space="preserve"> and counsellors have the potential to judge and make assumptions if they </w:t>
      </w:r>
      <w:r w:rsidRPr="3B0BF06C" w:rsidR="1511839E">
        <w:rPr>
          <w:rFonts w:ascii="Times New Roman" w:hAnsi="Times New Roman" w:cs="Times New Roman"/>
        </w:rPr>
        <w:t>don’t</w:t>
      </w:r>
      <w:r w:rsidRPr="3B0BF06C" w:rsidR="1511839E">
        <w:rPr>
          <w:rFonts w:ascii="Times New Roman" w:hAnsi="Times New Roman" w:cs="Times New Roman"/>
        </w:rPr>
        <w:t xml:space="preserve"> take the time to reflect on them (Walker, 2020, p.12). </w:t>
      </w:r>
      <w:r w:rsidRPr="3B0BF06C" w:rsidR="58FB44A8">
        <w:rPr>
          <w:rFonts w:ascii="Times New Roman" w:hAnsi="Times New Roman" w:cs="Times New Roman"/>
        </w:rPr>
        <w:t xml:space="preserve">To ensure that counsellors work ethically, </w:t>
      </w:r>
      <w:r w:rsidRPr="3B0BF06C" w:rsidR="1511839E">
        <w:rPr>
          <w:rFonts w:ascii="Times New Roman" w:hAnsi="Times New Roman" w:cs="Times New Roman"/>
        </w:rPr>
        <w:t xml:space="preserve">and compassionately, </w:t>
      </w:r>
      <w:r w:rsidRPr="3B0BF06C" w:rsidR="58FB44A8">
        <w:rPr>
          <w:rFonts w:ascii="Times New Roman" w:hAnsi="Times New Roman" w:cs="Times New Roman"/>
        </w:rPr>
        <w:t xml:space="preserve">they </w:t>
      </w:r>
      <w:r w:rsidRPr="3B0BF06C" w:rsidR="41156BCC">
        <w:rPr>
          <w:rFonts w:ascii="Times New Roman" w:hAnsi="Times New Roman" w:cs="Times New Roman"/>
        </w:rPr>
        <w:t>must commit to several fundamental values of counselling</w:t>
      </w:r>
      <w:r w:rsidRPr="3B0BF06C" w:rsidR="0170BD0F">
        <w:rPr>
          <w:rFonts w:ascii="Times New Roman" w:hAnsi="Times New Roman" w:cs="Times New Roman"/>
        </w:rPr>
        <w:t>, found within The BACP Ethical Framework</w:t>
      </w:r>
      <w:r w:rsidRPr="3B0BF06C" w:rsidR="73A0A17C">
        <w:rPr>
          <w:rFonts w:ascii="Times New Roman" w:hAnsi="Times New Roman" w:cs="Times New Roman"/>
        </w:rPr>
        <w:t xml:space="preserve"> (BACPEF)</w:t>
      </w:r>
      <w:r w:rsidRPr="3B0BF06C" w:rsidR="0170BD0F">
        <w:rPr>
          <w:rFonts w:ascii="Times New Roman" w:hAnsi="Times New Roman" w:cs="Times New Roman"/>
        </w:rPr>
        <w:t>,</w:t>
      </w:r>
      <w:r w:rsidRPr="3B0BF06C" w:rsidR="41156BCC">
        <w:rPr>
          <w:rFonts w:ascii="Times New Roman" w:hAnsi="Times New Roman" w:cs="Times New Roman"/>
        </w:rPr>
        <w:t xml:space="preserve"> which has the thematic summary of respecting and protecting the client</w:t>
      </w:r>
      <w:r w:rsidRPr="3B0BF06C" w:rsidR="0D83CF52">
        <w:rPr>
          <w:rFonts w:ascii="Times New Roman" w:hAnsi="Times New Roman" w:cs="Times New Roman"/>
        </w:rPr>
        <w:t xml:space="preserve"> and their human rights</w:t>
      </w:r>
      <w:r w:rsidRPr="3B0BF06C" w:rsidR="41156BCC">
        <w:rPr>
          <w:rFonts w:ascii="Times New Roman" w:hAnsi="Times New Roman" w:cs="Times New Roman"/>
        </w:rPr>
        <w:t xml:space="preserve"> (BACP, 201</w:t>
      </w:r>
      <w:r w:rsidRPr="3B0BF06C" w:rsidR="64CE606F">
        <w:rPr>
          <w:rFonts w:ascii="Times New Roman" w:hAnsi="Times New Roman" w:cs="Times New Roman"/>
        </w:rPr>
        <w:t>8</w:t>
      </w:r>
      <w:r w:rsidRPr="3B0BF06C" w:rsidR="41156BCC">
        <w:rPr>
          <w:rFonts w:ascii="Times New Roman" w:hAnsi="Times New Roman" w:cs="Times New Roman"/>
        </w:rPr>
        <w:t>, p.</w:t>
      </w:r>
      <w:r w:rsidRPr="3B0BF06C" w:rsidR="6DA438F7">
        <w:rPr>
          <w:rFonts w:ascii="Times New Roman" w:hAnsi="Times New Roman" w:cs="Times New Roman"/>
        </w:rPr>
        <w:t>8</w:t>
      </w:r>
      <w:r w:rsidRPr="3B0BF06C" w:rsidR="41156BCC">
        <w:rPr>
          <w:rFonts w:ascii="Times New Roman" w:hAnsi="Times New Roman" w:cs="Times New Roman"/>
        </w:rPr>
        <w:t xml:space="preserve">). </w:t>
      </w:r>
    </w:p>
    <w:p w:rsidR="005C4DA1" w:rsidP="0075124E" w:rsidRDefault="005C4DA1" w14:paraId="250639E7" w14:textId="77777777">
      <w:pPr>
        <w:spacing w:line="480" w:lineRule="auto"/>
        <w:rPr>
          <w:rFonts w:ascii="Times New Roman" w:hAnsi="Times New Roman" w:cs="Times New Roman"/>
        </w:rPr>
      </w:pPr>
    </w:p>
    <w:p w:rsidR="001624A6" w:rsidP="0075124E" w:rsidRDefault="005C4DA1" w14:paraId="415C5231" w14:textId="07D46C1E">
      <w:pPr>
        <w:spacing w:line="480" w:lineRule="auto"/>
        <w:rPr>
          <w:rFonts w:ascii="Times New Roman" w:hAnsi="Times New Roman" w:cs="Times New Roman"/>
        </w:rPr>
      </w:pPr>
      <w:r w:rsidRPr="49809A1D">
        <w:rPr>
          <w:rFonts w:ascii="Times New Roman" w:hAnsi="Times New Roman" w:cs="Times New Roman"/>
        </w:rPr>
        <w:t xml:space="preserve">Values are connected to beliefs (Bassot, 2023, p.83). Beliefs are defined as </w:t>
      </w:r>
      <w:r w:rsidRPr="49809A1D" w:rsidR="006C30E9">
        <w:rPr>
          <w:rFonts w:ascii="Times New Roman" w:hAnsi="Times New Roman" w:cs="Times New Roman"/>
        </w:rPr>
        <w:t>an individual’s worldview (Jones-Smith, 2016, p.11)</w:t>
      </w:r>
      <w:r w:rsidRPr="49809A1D" w:rsidR="1C47F32F">
        <w:rPr>
          <w:rFonts w:ascii="Times New Roman" w:hAnsi="Times New Roman" w:cs="Times New Roman"/>
        </w:rPr>
        <w:t xml:space="preserve"> that </w:t>
      </w:r>
      <w:r w:rsidRPr="49809A1D" w:rsidR="00B113CC">
        <w:rPr>
          <w:rFonts w:ascii="Times New Roman" w:hAnsi="Times New Roman" w:cs="Times New Roman"/>
        </w:rPr>
        <w:t>shape a person’s thinking</w:t>
      </w:r>
      <w:r w:rsidRPr="49809A1D" w:rsidR="002C2AD5">
        <w:rPr>
          <w:rFonts w:ascii="Times New Roman" w:hAnsi="Times New Roman" w:cs="Times New Roman"/>
        </w:rPr>
        <w:t>, judgements and perceptions about others</w:t>
      </w:r>
      <w:r w:rsidRPr="49809A1D" w:rsidR="006C30E9">
        <w:rPr>
          <w:rFonts w:ascii="Times New Roman" w:hAnsi="Times New Roman" w:cs="Times New Roman"/>
        </w:rPr>
        <w:t xml:space="preserve"> </w:t>
      </w:r>
      <w:r w:rsidRPr="49809A1D" w:rsidR="002C2AD5">
        <w:rPr>
          <w:rFonts w:ascii="Times New Roman" w:hAnsi="Times New Roman" w:cs="Times New Roman"/>
        </w:rPr>
        <w:t>(Beckett, Maynard and Jordan, 2017, p.5). Therefore, beliefs can</w:t>
      </w:r>
      <w:r w:rsidRPr="49809A1D" w:rsidR="006C30E9">
        <w:rPr>
          <w:rFonts w:ascii="Times New Roman" w:hAnsi="Times New Roman" w:cs="Times New Roman"/>
        </w:rPr>
        <w:t xml:space="preserve"> have a profound effect on how to conduct counselling sessions (Jones-Smith, 2016, p.706) as they can</w:t>
      </w:r>
      <w:r w:rsidRPr="49809A1D" w:rsidR="002C2AD5">
        <w:rPr>
          <w:rFonts w:ascii="Times New Roman" w:hAnsi="Times New Roman" w:cs="Times New Roman"/>
        </w:rPr>
        <w:t xml:space="preserve"> be a positive or negative influence in following an ethical framework</w:t>
      </w:r>
      <w:r w:rsidRPr="49809A1D" w:rsidR="006C30E9">
        <w:rPr>
          <w:rFonts w:ascii="Times New Roman" w:hAnsi="Times New Roman" w:cs="Times New Roman"/>
        </w:rPr>
        <w:t xml:space="preserve">, testing </w:t>
      </w:r>
      <w:r w:rsidRPr="49809A1D" w:rsidR="002C2AD5">
        <w:rPr>
          <w:rFonts w:ascii="Times New Roman" w:hAnsi="Times New Roman" w:cs="Times New Roman"/>
        </w:rPr>
        <w:t xml:space="preserve">the ability to show </w:t>
      </w:r>
      <w:r w:rsidRPr="49809A1D" w:rsidR="0020130E">
        <w:rPr>
          <w:rFonts w:ascii="Times New Roman" w:hAnsi="Times New Roman" w:cs="Times New Roman"/>
        </w:rPr>
        <w:t>unconditional positive regard when there is a value conflict with a client.</w:t>
      </w:r>
    </w:p>
    <w:p w:rsidR="00606CDC" w:rsidP="0075124E" w:rsidRDefault="00606CDC" w14:paraId="5E82D3A1" w14:textId="77777777">
      <w:pPr>
        <w:spacing w:line="480" w:lineRule="auto"/>
        <w:rPr>
          <w:rFonts w:ascii="Times New Roman" w:hAnsi="Times New Roman" w:cs="Times New Roman"/>
        </w:rPr>
      </w:pPr>
    </w:p>
    <w:p w:rsidR="00AC0C98" w:rsidP="49809A1D" w:rsidRDefault="00AC0C98" w14:paraId="64A213FB" w14:textId="7CB0F3D9">
      <w:pPr>
        <w:spacing w:line="480" w:lineRule="auto"/>
        <w:rPr>
          <w:rFonts w:ascii="Times New Roman" w:hAnsi="Times New Roman" w:cs="Times New Roman"/>
        </w:rPr>
      </w:pPr>
      <w:r w:rsidRPr="49809A1D">
        <w:rPr>
          <w:rFonts w:ascii="Times New Roman" w:hAnsi="Times New Roman" w:cs="Times New Roman"/>
        </w:rPr>
        <w:t>Ethics refer to the rules on how to act and behave and make decisions in what is morally right or wrong (Knowles, 2012, p.9)</w:t>
      </w:r>
      <w:r w:rsidRPr="49809A1D" w:rsidR="605B5536">
        <w:rPr>
          <w:rFonts w:ascii="Times New Roman" w:hAnsi="Times New Roman" w:cs="Times New Roman"/>
        </w:rPr>
        <w:t xml:space="preserve">, and is </w:t>
      </w:r>
      <w:r w:rsidRPr="49809A1D" w:rsidR="004A5AA8">
        <w:rPr>
          <w:rFonts w:ascii="Times New Roman" w:hAnsi="Times New Roman" w:cs="Times New Roman"/>
        </w:rPr>
        <w:t>strongly linked to values (</w:t>
      </w:r>
      <w:r w:rsidRPr="49809A1D" w:rsidR="78CC736A">
        <w:rPr>
          <w:rFonts w:ascii="Times New Roman" w:hAnsi="Times New Roman" w:cs="Times New Roman"/>
        </w:rPr>
        <w:t>McLeod</w:t>
      </w:r>
      <w:r w:rsidRPr="49809A1D" w:rsidR="004A5AA8">
        <w:rPr>
          <w:rFonts w:ascii="Times New Roman" w:hAnsi="Times New Roman" w:cs="Times New Roman"/>
        </w:rPr>
        <w:t>, 2013, p.510)</w:t>
      </w:r>
      <w:r w:rsidRPr="49809A1D" w:rsidR="4356E354">
        <w:rPr>
          <w:rFonts w:ascii="Times New Roman" w:hAnsi="Times New Roman" w:cs="Times New Roman"/>
        </w:rPr>
        <w:t>.</w:t>
      </w:r>
      <w:r w:rsidRPr="49809A1D" w:rsidR="004A5AA8">
        <w:rPr>
          <w:rFonts w:ascii="Times New Roman" w:hAnsi="Times New Roman" w:cs="Times New Roman"/>
        </w:rPr>
        <w:t xml:space="preserve"> </w:t>
      </w:r>
      <w:r w:rsidRPr="49809A1D" w:rsidR="00E5710E">
        <w:rPr>
          <w:rFonts w:ascii="Times New Roman" w:hAnsi="Times New Roman" w:cs="Times New Roman"/>
        </w:rPr>
        <w:t xml:space="preserve"> </w:t>
      </w:r>
      <w:r w:rsidRPr="49809A1D" w:rsidR="006C30E9">
        <w:rPr>
          <w:rFonts w:ascii="Times New Roman" w:hAnsi="Times New Roman" w:cs="Times New Roman"/>
        </w:rPr>
        <w:t xml:space="preserve">Although ethics are not law (Reeves, 2022, p.312), counsellors have a legal obligation of duty of care towards clients, meaning that they are liable for any deliberate or non-deliberate harm caused to the client (Jenkins, 2017, p.157). </w:t>
      </w:r>
      <w:r w:rsidRPr="49809A1D" w:rsidR="05696318">
        <w:rPr>
          <w:rFonts w:ascii="Times New Roman" w:hAnsi="Times New Roman" w:cs="Times New Roman"/>
        </w:rPr>
        <w:t xml:space="preserve">An ethical framework acts as a guide for counsellors to </w:t>
      </w:r>
      <w:r w:rsidRPr="49809A1D" w:rsidR="22320CB9">
        <w:rPr>
          <w:rFonts w:ascii="Times New Roman" w:hAnsi="Times New Roman" w:cs="Times New Roman"/>
        </w:rPr>
        <w:t xml:space="preserve">navigate </w:t>
      </w:r>
      <w:r w:rsidRPr="49809A1D" w:rsidR="05696318">
        <w:rPr>
          <w:rFonts w:ascii="Times New Roman" w:hAnsi="Times New Roman" w:cs="Times New Roman"/>
        </w:rPr>
        <w:t>challenging situations (BACP, 2018, p.4)</w:t>
      </w:r>
      <w:r w:rsidRPr="49809A1D" w:rsidR="74F90843">
        <w:rPr>
          <w:rFonts w:ascii="Times New Roman" w:hAnsi="Times New Roman" w:cs="Times New Roman"/>
        </w:rPr>
        <w:t xml:space="preserve"> with the purpose of guarding the client from abuse and power misuse (Beckett, Maynard and Jordan, 2017, p.7). </w:t>
      </w:r>
      <w:r w:rsidRPr="49809A1D" w:rsidR="006C30E9">
        <w:rPr>
          <w:rFonts w:ascii="Times New Roman" w:hAnsi="Times New Roman" w:cs="Times New Roman"/>
        </w:rPr>
        <w:t>Practicing within an ethical framework, ensures that counsellors are working ethically (Akhtar, 2013, p.19) and these standard working practices provide quality control, accountability and consistency across the counselling profession in protecting the legal rights and safety of clients (Reeves and Bond, 2021, p.6).</w:t>
      </w:r>
    </w:p>
    <w:p w:rsidR="00606CDC" w:rsidP="0075124E" w:rsidRDefault="00606CDC" w14:paraId="4243DAE7" w14:textId="77777777">
      <w:pPr>
        <w:spacing w:line="480" w:lineRule="auto"/>
        <w:rPr>
          <w:rFonts w:ascii="Times New Roman" w:hAnsi="Times New Roman" w:cs="Times New Roman"/>
        </w:rPr>
      </w:pPr>
    </w:p>
    <w:p w:rsidR="004A5AD5" w:rsidP="0075124E" w:rsidRDefault="004A5AD5" w14:paraId="69AE7D0A" w14:textId="77777777">
      <w:pPr>
        <w:spacing w:line="480" w:lineRule="auto"/>
        <w:rPr>
          <w:rFonts w:ascii="Times New Roman" w:hAnsi="Times New Roman" w:cs="Times New Roman"/>
        </w:rPr>
      </w:pPr>
    </w:p>
    <w:p w:rsidR="004A5AD5" w:rsidP="0075124E" w:rsidRDefault="002B7D43" w14:paraId="25662D7C" w14:textId="32587A42">
      <w:pPr>
        <w:spacing w:line="480" w:lineRule="auto"/>
        <w:rPr>
          <w:rFonts w:ascii="Times New Roman" w:hAnsi="Times New Roman" w:cs="Times New Roman"/>
          <w:b/>
          <w:bCs/>
        </w:rPr>
      </w:pPr>
      <w:r>
        <w:rPr>
          <w:rFonts w:ascii="Times New Roman" w:hAnsi="Times New Roman" w:cs="Times New Roman"/>
          <w:b/>
          <w:bCs/>
        </w:rPr>
        <w:t>Neurod</w:t>
      </w:r>
      <w:r w:rsidRPr="004A5AD5" w:rsidR="004A5AD5">
        <w:rPr>
          <w:rFonts w:ascii="Times New Roman" w:hAnsi="Times New Roman" w:cs="Times New Roman"/>
          <w:b/>
          <w:bCs/>
        </w:rPr>
        <w:t>iversity</w:t>
      </w:r>
      <w:r w:rsidR="00606CDC">
        <w:rPr>
          <w:rFonts w:ascii="Times New Roman" w:hAnsi="Times New Roman" w:cs="Times New Roman"/>
          <w:b/>
          <w:bCs/>
        </w:rPr>
        <w:t xml:space="preserve"> in Counselling and Psychotherapy</w:t>
      </w:r>
    </w:p>
    <w:p w:rsidR="00792384" w:rsidP="0075124E" w:rsidRDefault="244D4A36" w14:paraId="207383E6" w14:textId="07F7CBF8">
      <w:pPr>
        <w:spacing w:line="480" w:lineRule="auto"/>
        <w:rPr>
          <w:rFonts w:ascii="Times New Roman" w:hAnsi="Times New Roman" w:cs="Times New Roman"/>
        </w:rPr>
      </w:pPr>
      <w:r w:rsidRPr="3B0BF06C" w:rsidR="4F21E461">
        <w:rPr>
          <w:rFonts w:ascii="Times New Roman" w:hAnsi="Times New Roman" w:cs="Times New Roman"/>
        </w:rPr>
        <w:t xml:space="preserve">The BACPEF </w:t>
      </w:r>
      <w:r w:rsidRPr="3B0BF06C" w:rsidR="00BCEBB5">
        <w:rPr>
          <w:rFonts w:ascii="Times New Roman" w:hAnsi="Times New Roman" w:cs="Times New Roman"/>
        </w:rPr>
        <w:t>stipulates that counsellors should</w:t>
      </w:r>
      <w:r w:rsidRPr="3B0BF06C" w:rsidR="3F05425D">
        <w:rPr>
          <w:rFonts w:ascii="Times New Roman" w:hAnsi="Times New Roman" w:cs="Times New Roman"/>
        </w:rPr>
        <w:t xml:space="preserve"> st</w:t>
      </w:r>
      <w:r w:rsidRPr="3B0BF06C" w:rsidR="4794DE9B">
        <w:rPr>
          <w:rFonts w:ascii="Times New Roman" w:hAnsi="Times New Roman" w:cs="Times New Roman"/>
        </w:rPr>
        <w:t>r</w:t>
      </w:r>
      <w:r w:rsidRPr="3B0BF06C" w:rsidR="3F05425D">
        <w:rPr>
          <w:rFonts w:ascii="Times New Roman" w:hAnsi="Times New Roman" w:cs="Times New Roman"/>
        </w:rPr>
        <w:t xml:space="preserve">ive towards valuing diversity, ensuring </w:t>
      </w:r>
      <w:r w:rsidRPr="3B0BF06C" w:rsidR="3F05425D">
        <w:rPr>
          <w:rFonts w:ascii="Times New Roman" w:hAnsi="Times New Roman" w:cs="Times New Roman"/>
        </w:rPr>
        <w:t>inclusion</w:t>
      </w:r>
      <w:r w:rsidRPr="3B0BF06C" w:rsidR="3F05425D">
        <w:rPr>
          <w:rFonts w:ascii="Times New Roman" w:hAnsi="Times New Roman" w:cs="Times New Roman"/>
        </w:rPr>
        <w:t xml:space="preserve"> and </w:t>
      </w:r>
      <w:r w:rsidRPr="3B0BF06C" w:rsidR="3F05425D">
        <w:rPr>
          <w:rFonts w:ascii="Times New Roman" w:hAnsi="Times New Roman" w:cs="Times New Roman"/>
        </w:rPr>
        <w:t>demonstrating</w:t>
      </w:r>
      <w:r w:rsidRPr="3B0BF06C" w:rsidR="3F05425D">
        <w:rPr>
          <w:rFonts w:ascii="Times New Roman" w:hAnsi="Times New Roman" w:cs="Times New Roman"/>
        </w:rPr>
        <w:t xml:space="preserve"> equality more than their minimum legal standard obligations</w:t>
      </w:r>
      <w:r w:rsidRPr="3B0BF06C" w:rsidR="73A0A17C">
        <w:rPr>
          <w:rFonts w:ascii="Times New Roman" w:hAnsi="Times New Roman" w:cs="Times New Roman"/>
        </w:rPr>
        <w:t xml:space="preserve">. </w:t>
      </w:r>
      <w:r w:rsidRPr="3B0BF06C" w:rsidR="1603ACA6">
        <w:rPr>
          <w:rFonts w:ascii="Times New Roman" w:hAnsi="Times New Roman" w:cs="Times New Roman"/>
        </w:rPr>
        <w:t xml:space="preserve">However, many </w:t>
      </w:r>
      <w:r w:rsidRPr="3B0BF06C" w:rsidR="04C8AC37">
        <w:rPr>
          <w:rFonts w:ascii="Times New Roman" w:hAnsi="Times New Roman" w:cs="Times New Roman"/>
        </w:rPr>
        <w:t>counsellors</w:t>
      </w:r>
      <w:r w:rsidRPr="3B0BF06C" w:rsidR="1603ACA6">
        <w:rPr>
          <w:rFonts w:ascii="Times New Roman" w:hAnsi="Times New Roman" w:cs="Times New Roman"/>
        </w:rPr>
        <w:t xml:space="preserve"> </w:t>
      </w:r>
      <w:r w:rsidRPr="3B0BF06C" w:rsidR="77A797A6">
        <w:rPr>
          <w:rFonts w:ascii="Times New Roman" w:hAnsi="Times New Roman" w:cs="Times New Roman"/>
        </w:rPr>
        <w:t>are uncertain on how to approach the client’s Autistic experience respectfully (Pliskin and Crehan, 2024, p.338)</w:t>
      </w:r>
      <w:r w:rsidRPr="3B0BF06C" w:rsidR="170AB4A6">
        <w:rPr>
          <w:rFonts w:ascii="Times New Roman" w:hAnsi="Times New Roman" w:cs="Times New Roman"/>
        </w:rPr>
        <w:t xml:space="preserve">. </w:t>
      </w:r>
      <w:r w:rsidRPr="3B0BF06C" w:rsidR="1603ACA6">
        <w:rPr>
          <w:rFonts w:ascii="Times New Roman" w:hAnsi="Times New Roman" w:cs="Times New Roman"/>
        </w:rPr>
        <w:t xml:space="preserve">Although the BACP has produced a guide for working with disabilities, an explicit framework has not been created for counselling </w:t>
      </w:r>
      <w:r w:rsidRPr="3B0BF06C" w:rsidR="1603ACA6">
        <w:rPr>
          <w:rFonts w:ascii="Times New Roman" w:hAnsi="Times New Roman" w:cs="Times New Roman"/>
        </w:rPr>
        <w:t>Autistic clients.</w:t>
      </w:r>
      <w:r w:rsidRPr="3B0BF06C" w:rsidR="7B435154">
        <w:rPr>
          <w:rFonts w:ascii="Times New Roman" w:hAnsi="Times New Roman" w:cs="Times New Roman"/>
        </w:rPr>
        <w:t xml:space="preserve"> This is problematic as approximately 70% of Autistics have at least one mental health co</w:t>
      </w:r>
      <w:r w:rsidRPr="3B0BF06C" w:rsidR="152759D5">
        <w:rPr>
          <w:rFonts w:ascii="Times New Roman" w:hAnsi="Times New Roman" w:cs="Times New Roman"/>
        </w:rPr>
        <w:t>ndition</w:t>
      </w:r>
      <w:r w:rsidRPr="3B0BF06C" w:rsidR="7B435154">
        <w:rPr>
          <w:rFonts w:ascii="Times New Roman" w:hAnsi="Times New Roman" w:cs="Times New Roman"/>
        </w:rPr>
        <w:t xml:space="preserve"> (NICE, 20</w:t>
      </w:r>
      <w:r w:rsidRPr="3B0BF06C" w:rsidR="7F5F2C85">
        <w:rPr>
          <w:rFonts w:ascii="Times New Roman" w:hAnsi="Times New Roman" w:cs="Times New Roman"/>
        </w:rPr>
        <w:t>21</w:t>
      </w:r>
      <w:r w:rsidRPr="3B0BF06C" w:rsidR="7B435154">
        <w:rPr>
          <w:rFonts w:ascii="Times New Roman" w:hAnsi="Times New Roman" w:cs="Times New Roman"/>
        </w:rPr>
        <w:t xml:space="preserve">, p.6) and it is likely that a counsellor will </w:t>
      </w:r>
      <w:r w:rsidRPr="3B0BF06C" w:rsidR="7B435154">
        <w:rPr>
          <w:rFonts w:ascii="Times New Roman" w:hAnsi="Times New Roman" w:cs="Times New Roman"/>
        </w:rPr>
        <w:t>encounter</w:t>
      </w:r>
      <w:r w:rsidRPr="3B0BF06C" w:rsidR="7B435154">
        <w:rPr>
          <w:rFonts w:ascii="Times New Roman" w:hAnsi="Times New Roman" w:cs="Times New Roman"/>
        </w:rPr>
        <w:t xml:space="preserve"> </w:t>
      </w:r>
      <w:r w:rsidRPr="3B0BF06C" w:rsidR="0480EF25">
        <w:rPr>
          <w:rFonts w:ascii="Times New Roman" w:hAnsi="Times New Roman" w:cs="Times New Roman"/>
        </w:rPr>
        <w:t>several</w:t>
      </w:r>
      <w:r w:rsidRPr="3B0BF06C" w:rsidR="7B435154">
        <w:rPr>
          <w:rFonts w:ascii="Times New Roman" w:hAnsi="Times New Roman" w:cs="Times New Roman"/>
        </w:rPr>
        <w:t xml:space="preserve"> Autistic </w:t>
      </w:r>
      <w:r w:rsidRPr="3B0BF06C" w:rsidR="7AB36436">
        <w:rPr>
          <w:rFonts w:ascii="Times New Roman" w:hAnsi="Times New Roman" w:cs="Times New Roman"/>
        </w:rPr>
        <w:t>clients</w:t>
      </w:r>
      <w:r w:rsidRPr="3B0BF06C" w:rsidR="7B435154">
        <w:rPr>
          <w:rFonts w:ascii="Times New Roman" w:hAnsi="Times New Roman" w:cs="Times New Roman"/>
        </w:rPr>
        <w:t xml:space="preserve"> in their career</w:t>
      </w:r>
      <w:r w:rsidRPr="3B0BF06C" w:rsidR="21BB1340">
        <w:rPr>
          <w:rFonts w:ascii="Times New Roman" w:hAnsi="Times New Roman" w:cs="Times New Roman"/>
        </w:rPr>
        <w:t xml:space="preserve"> (Gilmore et al, 2022, p.565)</w:t>
      </w:r>
      <w:r w:rsidRPr="3B0BF06C" w:rsidR="21BB1340">
        <w:rPr>
          <w:rFonts w:ascii="Times New Roman" w:hAnsi="Times New Roman" w:cs="Times New Roman"/>
        </w:rPr>
        <w:t xml:space="preserve">. </w:t>
      </w:r>
      <w:r w:rsidRPr="3B0BF06C" w:rsidR="7AB36436">
        <w:rPr>
          <w:rFonts w:ascii="Times New Roman" w:hAnsi="Times New Roman" w:cs="Times New Roman"/>
        </w:rPr>
        <w:t xml:space="preserve"> </w:t>
      </w:r>
      <w:r w:rsidRPr="3B0BF06C" w:rsidR="7B435154">
        <w:rPr>
          <w:rFonts w:ascii="Times New Roman" w:hAnsi="Times New Roman" w:cs="Times New Roman"/>
        </w:rPr>
        <w:t>Despite this, specialist Autistic counselling services are uncommon (Hodge and Rutten, 2017, p.515) as 64% of therapists have no knowledge and training in this area (Cooper, Loads and Russell, 2018, p.46).</w:t>
      </w:r>
      <w:r w:rsidRPr="3B0BF06C" w:rsidR="00602DEF">
        <w:rPr>
          <w:rFonts w:ascii="Times New Roman" w:hAnsi="Times New Roman" w:cs="Times New Roman"/>
        </w:rPr>
        <w:t xml:space="preserve"> The absence of an official framework and a lack in training in counselling Autistic clients has a negative impact on successful therapeutic outcomes (</w:t>
      </w:r>
      <w:r w:rsidRPr="3B0BF06C" w:rsidR="00602DEF">
        <w:rPr>
          <w:rFonts w:ascii="Times New Roman" w:hAnsi="Times New Roman" w:cs="Times New Roman"/>
        </w:rPr>
        <w:t>Darazsdi</w:t>
      </w:r>
      <w:r w:rsidRPr="3B0BF06C" w:rsidR="00602DEF">
        <w:rPr>
          <w:rFonts w:ascii="Times New Roman" w:hAnsi="Times New Roman" w:cs="Times New Roman"/>
        </w:rPr>
        <w:t xml:space="preserve"> and Bialka, 2023, p.2125). </w:t>
      </w:r>
    </w:p>
    <w:p w:rsidR="00792384" w:rsidP="0075124E" w:rsidRDefault="00792384" w14:paraId="79520159" w14:textId="77777777">
      <w:pPr>
        <w:spacing w:line="480" w:lineRule="auto"/>
        <w:rPr>
          <w:rFonts w:ascii="Times New Roman" w:hAnsi="Times New Roman" w:cs="Times New Roman"/>
        </w:rPr>
      </w:pPr>
    </w:p>
    <w:p w:rsidR="1603ACA6" w:rsidP="3B0BF06C" w:rsidRDefault="1603ACA6" w14:paraId="49DA7294" w14:textId="004BC94D">
      <w:pPr>
        <w:spacing w:line="480" w:lineRule="auto"/>
        <w:rPr>
          <w:rFonts w:ascii="Times New Roman" w:hAnsi="Times New Roman" w:cs="Times New Roman"/>
        </w:rPr>
      </w:pPr>
      <w:r w:rsidRPr="3B0BF06C" w:rsidR="1603ACA6">
        <w:rPr>
          <w:rFonts w:ascii="Times New Roman" w:hAnsi="Times New Roman" w:cs="Times New Roman"/>
        </w:rPr>
        <w:t>In recent years, there has been a growing movement towards Neurodiversity-Affirming practice</w:t>
      </w:r>
      <w:r w:rsidRPr="3B0BF06C" w:rsidR="3A366600">
        <w:rPr>
          <w:rFonts w:ascii="Times New Roman" w:hAnsi="Times New Roman" w:cs="Times New Roman"/>
        </w:rPr>
        <w:t xml:space="preserve"> (</w:t>
      </w:r>
      <w:r w:rsidRPr="3B0BF06C" w:rsidR="7B435154">
        <w:rPr>
          <w:rFonts w:ascii="Times New Roman" w:hAnsi="Times New Roman" w:cs="Times New Roman"/>
        </w:rPr>
        <w:t>Pantazakos</w:t>
      </w:r>
      <w:r w:rsidRPr="3B0BF06C" w:rsidR="7B435154">
        <w:rPr>
          <w:rFonts w:ascii="Times New Roman" w:hAnsi="Times New Roman" w:cs="Times New Roman"/>
        </w:rPr>
        <w:t xml:space="preserve"> and Vanaken, 2023, p.1</w:t>
      </w:r>
      <w:r w:rsidRPr="3B0BF06C" w:rsidR="3A366600">
        <w:rPr>
          <w:rFonts w:ascii="Times New Roman" w:hAnsi="Times New Roman" w:cs="Times New Roman"/>
        </w:rPr>
        <w:t>)</w:t>
      </w:r>
      <w:r w:rsidRPr="3B0BF06C" w:rsidR="7B435154">
        <w:rPr>
          <w:rFonts w:ascii="Times New Roman" w:hAnsi="Times New Roman" w:cs="Times New Roman"/>
        </w:rPr>
        <w:t xml:space="preserve">. </w:t>
      </w:r>
      <w:r w:rsidRPr="3B0BF06C" w:rsidR="73A0A17C">
        <w:rPr>
          <w:rFonts w:ascii="Times New Roman" w:hAnsi="Times New Roman" w:cs="Times New Roman"/>
        </w:rPr>
        <w:t>Neurodiversity can be defined as diversity in human minds whereby neurodiverse individuals differ from the dominant socio-cultural and cognitive ‘norms’ (Walker and Raymaker, 2021). Neurodivergence has become an identity (Chapman and Botha, 202</w:t>
      </w:r>
      <w:r w:rsidRPr="3B0BF06C" w:rsidR="67547309">
        <w:rPr>
          <w:rFonts w:ascii="Times New Roman" w:hAnsi="Times New Roman" w:cs="Times New Roman"/>
        </w:rPr>
        <w:t>2</w:t>
      </w:r>
      <w:r w:rsidRPr="3B0BF06C" w:rsidR="73A0A17C">
        <w:rPr>
          <w:rFonts w:ascii="Times New Roman" w:hAnsi="Times New Roman" w:cs="Times New Roman"/>
        </w:rPr>
        <w:t>, p.310) and connecting the Neurodiversity Paradigm to psychotherapeutic practice should be highly prioritised when working ethically with Autistic clients (</w:t>
      </w:r>
      <w:r w:rsidRPr="3B0BF06C" w:rsidR="73A0A17C">
        <w:rPr>
          <w:rFonts w:ascii="Times New Roman" w:hAnsi="Times New Roman" w:cs="Times New Roman"/>
        </w:rPr>
        <w:t>Pantazakos</w:t>
      </w:r>
      <w:r w:rsidRPr="3B0BF06C" w:rsidR="73A0A17C">
        <w:rPr>
          <w:rFonts w:ascii="Times New Roman" w:hAnsi="Times New Roman" w:cs="Times New Roman"/>
        </w:rPr>
        <w:t xml:space="preserve"> and Vanaken, 2023, p.1). </w:t>
      </w:r>
      <w:r w:rsidRPr="3B0BF06C" w:rsidR="6DA8866C">
        <w:rPr>
          <w:rFonts w:ascii="Times New Roman" w:hAnsi="Times New Roman" w:cs="Times New Roman"/>
        </w:rPr>
        <w:t xml:space="preserve">Although there is limited information on an official Neurodiversity Paradigm, there appears to be an approximate </w:t>
      </w:r>
      <w:r w:rsidRPr="3B0BF06C" w:rsidR="6845F304">
        <w:rPr>
          <w:rFonts w:ascii="Times New Roman" w:hAnsi="Times New Roman" w:cs="Times New Roman"/>
        </w:rPr>
        <w:t xml:space="preserve">theme of principles, with slight variations across the Autistic community. The Diverse Model (DM) (Peters, 2023), </w:t>
      </w:r>
      <w:r w:rsidRPr="3B0BF06C" w:rsidR="6754F381">
        <w:rPr>
          <w:rFonts w:ascii="Times New Roman" w:hAnsi="Times New Roman" w:cs="Times New Roman"/>
        </w:rPr>
        <w:t>(</w:t>
      </w:r>
      <w:r w:rsidRPr="3B0BF06C" w:rsidR="6845F304">
        <w:rPr>
          <w:rFonts w:ascii="Times New Roman" w:hAnsi="Times New Roman" w:cs="Times New Roman"/>
        </w:rPr>
        <w:t>Figure 1</w:t>
      </w:r>
      <w:r w:rsidRPr="3B0BF06C" w:rsidR="74F71ED1">
        <w:rPr>
          <w:rFonts w:ascii="Times New Roman" w:hAnsi="Times New Roman" w:cs="Times New Roman"/>
        </w:rPr>
        <w:t>)</w:t>
      </w:r>
      <w:r w:rsidRPr="3B0BF06C" w:rsidR="6845F304">
        <w:rPr>
          <w:rFonts w:ascii="Times New Roman" w:hAnsi="Times New Roman" w:cs="Times New Roman"/>
        </w:rPr>
        <w:t xml:space="preserve">, was created by a neurodiverse therapist with the intention of educating professionals to adopt neuro-affirming practice. </w:t>
      </w:r>
    </w:p>
    <w:p w:rsidR="3B0BF06C" w:rsidP="3B0BF06C" w:rsidRDefault="3B0BF06C" w14:paraId="2151567D" w14:textId="3E915CD9">
      <w:pPr>
        <w:spacing w:line="480" w:lineRule="auto"/>
        <w:rPr>
          <w:rFonts w:ascii="Times New Roman" w:hAnsi="Times New Roman" w:cs="Times New Roman"/>
        </w:rPr>
      </w:pPr>
    </w:p>
    <w:p w:rsidR="3B0BF06C" w:rsidP="3B0BF06C" w:rsidRDefault="3B0BF06C" w14:paraId="09889E80" w14:textId="2E247C9B">
      <w:pPr>
        <w:spacing w:line="480" w:lineRule="auto"/>
        <w:rPr>
          <w:rFonts w:ascii="Times New Roman" w:hAnsi="Times New Roman" w:cs="Times New Roman"/>
        </w:rPr>
      </w:pPr>
    </w:p>
    <w:p w:rsidR="0089152E" w:rsidP="49809A1D" w:rsidRDefault="022E041D" w14:paraId="2C3D48D1" w14:textId="6328F824">
      <w:pPr>
        <w:spacing w:line="480" w:lineRule="auto"/>
        <w:rPr>
          <w:rFonts w:ascii="Times New Roman" w:hAnsi="Times New Roman" w:cs="Times New Roman"/>
        </w:rPr>
      </w:pPr>
      <w:r w:rsidR="4F017109">
        <w:drawing>
          <wp:inline wp14:editId="342A9C3D" wp14:anchorId="790C4699">
            <wp:extent cx="4228894" cy="3171669"/>
            <wp:effectExtent l="0" t="0" r="0" b="0"/>
            <wp:docPr id="1795692905" name="Picture 1795692905" title=""/>
            <wp:cNvGraphicFramePr>
              <a:graphicFrameLocks noChangeAspect="1"/>
            </wp:cNvGraphicFramePr>
            <a:graphic>
              <a:graphicData uri="http://schemas.openxmlformats.org/drawingml/2006/picture">
                <pic:pic>
                  <pic:nvPicPr>
                    <pic:cNvPr id="0" name="Picture 1795692905"/>
                    <pic:cNvPicPr/>
                  </pic:nvPicPr>
                  <pic:blipFill>
                    <a:blip r:embed="R0f813c4609484ee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228894" cy="3171669"/>
                    </a:xfrm>
                    <a:prstGeom prst="rect">
                      <a:avLst/>
                    </a:prstGeom>
                  </pic:spPr>
                </pic:pic>
              </a:graphicData>
            </a:graphic>
          </wp:inline>
        </w:drawing>
      </w:r>
    </w:p>
    <w:p w:rsidR="004A5AD5" w:rsidP="6AF8D541" w:rsidRDefault="36BEA195" w14:paraId="34765DC1" w14:textId="3E543175">
      <w:pPr>
        <w:spacing w:line="480" w:lineRule="auto"/>
        <w:rPr>
          <w:rFonts w:ascii="Times New Roman" w:hAnsi="Times New Roman" w:cs="Times New Roman"/>
        </w:rPr>
      </w:pPr>
      <w:r w:rsidRPr="3B0BF06C" w:rsidR="1D7E3D7B">
        <w:rPr>
          <w:rFonts w:ascii="Times New Roman" w:hAnsi="Times New Roman" w:cs="Times New Roman"/>
          <w:b w:val="1"/>
          <w:bCs w:val="1"/>
        </w:rPr>
        <w:t>Figure 1</w:t>
      </w:r>
      <w:r w:rsidRPr="3B0BF06C" w:rsidR="1D7E3D7B">
        <w:rPr>
          <w:rFonts w:ascii="Times New Roman" w:hAnsi="Times New Roman" w:cs="Times New Roman"/>
        </w:rPr>
        <w:t>: The Diverse Model of Neurodivergent Affirming Practice (Source: Peters, 2023)</w:t>
      </w:r>
    </w:p>
    <w:p w:rsidRPr="004A5AD5" w:rsidR="004A5AD5" w:rsidP="3B0BF06C" w:rsidRDefault="004A5AD5" w14:paraId="557DDEFC" w14:textId="6371E073">
      <w:pPr>
        <w:pStyle w:val="Normal"/>
        <w:spacing w:line="480" w:lineRule="auto"/>
        <w:rPr>
          <w:rFonts w:ascii="Times New Roman" w:hAnsi="Times New Roman" w:cs="Times New Roman"/>
          <w:b w:val="1"/>
          <w:bCs w:val="1"/>
        </w:rPr>
      </w:pPr>
    </w:p>
    <w:p w:rsidRPr="004A5AD5" w:rsidR="004A5AD5" w:rsidP="3B0BF06C" w:rsidRDefault="004A5AD5" w14:paraId="4B537CB1" w14:textId="094FB86D">
      <w:pPr>
        <w:pStyle w:val="Normal"/>
        <w:spacing w:line="480" w:lineRule="auto"/>
        <w:rPr>
          <w:rFonts w:ascii="Times New Roman" w:hAnsi="Times New Roman" w:cs="Times New Roman"/>
          <w:b w:val="1"/>
          <w:bCs w:val="1"/>
        </w:rPr>
      </w:pPr>
      <w:r w:rsidRPr="3B0BF06C" w:rsidR="782C9BCB">
        <w:rPr>
          <w:rFonts w:ascii="Times New Roman" w:hAnsi="Times New Roman" w:cs="Times New Roman"/>
          <w:b w:val="1"/>
          <w:bCs w:val="1"/>
        </w:rPr>
        <w:t>Aims and Objectives</w:t>
      </w:r>
    </w:p>
    <w:p w:rsidR="004A5AA8" w:rsidP="0075124E" w:rsidRDefault="004A5AD5" w14:paraId="3CA637AB" w14:textId="10881AC7">
      <w:pPr>
        <w:spacing w:line="480" w:lineRule="auto"/>
        <w:rPr>
          <w:rFonts w:ascii="Times New Roman" w:hAnsi="Times New Roman" w:cs="Times New Roman"/>
        </w:rPr>
      </w:pPr>
      <w:r w:rsidRPr="3B0BF06C" w:rsidR="782C9BCB">
        <w:rPr>
          <w:rFonts w:ascii="Times New Roman" w:hAnsi="Times New Roman" w:cs="Times New Roman"/>
        </w:rPr>
        <w:t xml:space="preserve">The </w:t>
      </w:r>
      <w:r w:rsidRPr="3B0BF06C" w:rsidR="1603ACA6">
        <w:rPr>
          <w:rFonts w:ascii="Times New Roman" w:hAnsi="Times New Roman" w:cs="Times New Roman"/>
        </w:rPr>
        <w:t>aim</w:t>
      </w:r>
      <w:r w:rsidRPr="3B0BF06C" w:rsidR="782C9BCB">
        <w:rPr>
          <w:rFonts w:ascii="Times New Roman" w:hAnsi="Times New Roman" w:cs="Times New Roman"/>
        </w:rPr>
        <w:t xml:space="preserve"> of this essay is to critically reflect on how my </w:t>
      </w:r>
      <w:r w:rsidRPr="3B0BF06C" w:rsidR="6DA8866C">
        <w:rPr>
          <w:rFonts w:ascii="Times New Roman" w:hAnsi="Times New Roman" w:cs="Times New Roman"/>
        </w:rPr>
        <w:t>v</w:t>
      </w:r>
      <w:r w:rsidRPr="3B0BF06C" w:rsidR="782C9BCB">
        <w:rPr>
          <w:rFonts w:ascii="Times New Roman" w:hAnsi="Times New Roman" w:cs="Times New Roman"/>
        </w:rPr>
        <w:t>alues and beliefs align with the BACP</w:t>
      </w:r>
      <w:r w:rsidRPr="3B0BF06C" w:rsidR="6DA8866C">
        <w:rPr>
          <w:rFonts w:ascii="Times New Roman" w:hAnsi="Times New Roman" w:cs="Times New Roman"/>
        </w:rPr>
        <w:t xml:space="preserve">EF </w:t>
      </w:r>
      <w:r w:rsidRPr="3B0BF06C" w:rsidR="096A3288">
        <w:rPr>
          <w:rFonts w:ascii="Times New Roman" w:hAnsi="Times New Roman" w:cs="Times New Roman"/>
        </w:rPr>
        <w:t>and</w:t>
      </w:r>
      <w:r w:rsidRPr="3B0BF06C" w:rsidR="6845F304">
        <w:rPr>
          <w:rFonts w:ascii="Times New Roman" w:hAnsi="Times New Roman" w:cs="Times New Roman"/>
        </w:rPr>
        <w:t xml:space="preserve"> the DM</w:t>
      </w:r>
      <w:r w:rsidRPr="3B0BF06C" w:rsidR="09433C02">
        <w:rPr>
          <w:rFonts w:ascii="Times New Roman" w:hAnsi="Times New Roman" w:cs="Times New Roman"/>
        </w:rPr>
        <w:t xml:space="preserve"> </w:t>
      </w:r>
      <w:r w:rsidRPr="3B0BF06C" w:rsidR="782C9BCB">
        <w:rPr>
          <w:rFonts w:ascii="Times New Roman" w:hAnsi="Times New Roman" w:cs="Times New Roman"/>
        </w:rPr>
        <w:t xml:space="preserve">by using the ‘Me, My, More, </w:t>
      </w:r>
      <w:r w:rsidRPr="3B0BF06C" w:rsidR="782C9BCB">
        <w:rPr>
          <w:rFonts w:ascii="Times New Roman" w:hAnsi="Times New Roman" w:cs="Times New Roman"/>
        </w:rPr>
        <w:t>Must</w:t>
      </w:r>
      <w:r w:rsidRPr="3B0BF06C" w:rsidR="782C9BCB">
        <w:rPr>
          <w:rFonts w:ascii="Times New Roman" w:hAnsi="Times New Roman" w:cs="Times New Roman"/>
        </w:rPr>
        <w:t>’</w:t>
      </w:r>
      <w:r w:rsidRPr="3B0BF06C" w:rsidR="73A0A17C">
        <w:rPr>
          <w:rFonts w:ascii="Times New Roman" w:hAnsi="Times New Roman" w:cs="Times New Roman"/>
        </w:rPr>
        <w:t xml:space="preserve"> (Wareing, 2017)</w:t>
      </w:r>
      <w:r w:rsidRPr="3B0BF06C" w:rsidR="782C9BCB">
        <w:rPr>
          <w:rFonts w:ascii="Times New Roman" w:hAnsi="Times New Roman" w:cs="Times New Roman"/>
        </w:rPr>
        <w:t xml:space="preserve"> reflection model and consider how it </w:t>
      </w:r>
      <w:r w:rsidRPr="3B0BF06C" w:rsidR="782C9BCB">
        <w:rPr>
          <w:rFonts w:ascii="Times New Roman" w:hAnsi="Times New Roman" w:cs="Times New Roman"/>
        </w:rPr>
        <w:t>impacts</w:t>
      </w:r>
      <w:r w:rsidRPr="3B0BF06C" w:rsidR="782C9BCB">
        <w:rPr>
          <w:rFonts w:ascii="Times New Roman" w:hAnsi="Times New Roman" w:cs="Times New Roman"/>
        </w:rPr>
        <w:t xml:space="preserve"> my ability to become a </w:t>
      </w:r>
      <w:r w:rsidRPr="3B0BF06C" w:rsidR="09433C02">
        <w:rPr>
          <w:rFonts w:ascii="Times New Roman" w:hAnsi="Times New Roman" w:cs="Times New Roman"/>
        </w:rPr>
        <w:t xml:space="preserve">future </w:t>
      </w:r>
      <w:r w:rsidRPr="3B0BF06C" w:rsidR="096A3288">
        <w:rPr>
          <w:rFonts w:ascii="Times New Roman" w:hAnsi="Times New Roman" w:cs="Times New Roman"/>
        </w:rPr>
        <w:t xml:space="preserve">neuro-affirming </w:t>
      </w:r>
      <w:r w:rsidRPr="3B0BF06C" w:rsidR="09433C02">
        <w:rPr>
          <w:rFonts w:ascii="Times New Roman" w:hAnsi="Times New Roman" w:cs="Times New Roman"/>
        </w:rPr>
        <w:t>counsellor</w:t>
      </w:r>
      <w:r w:rsidRPr="3B0BF06C" w:rsidR="6845F304">
        <w:rPr>
          <w:rFonts w:ascii="Times New Roman" w:hAnsi="Times New Roman" w:cs="Times New Roman"/>
        </w:rPr>
        <w:t>.</w:t>
      </w:r>
      <w:r w:rsidRPr="3B0BF06C" w:rsidR="09433C02">
        <w:rPr>
          <w:rFonts w:ascii="Times New Roman" w:hAnsi="Times New Roman" w:cs="Times New Roman"/>
        </w:rPr>
        <w:t xml:space="preserve"> </w:t>
      </w:r>
    </w:p>
    <w:p w:rsidR="006C30E9" w:rsidP="0075124E" w:rsidRDefault="006C30E9" w14:paraId="63A1E76C" w14:textId="77777777">
      <w:pPr>
        <w:spacing w:line="480" w:lineRule="auto"/>
        <w:rPr>
          <w:rFonts w:ascii="Times New Roman" w:hAnsi="Times New Roman" w:cs="Times New Roman"/>
        </w:rPr>
      </w:pPr>
    </w:p>
    <w:p w:rsidR="00916C08" w:rsidP="3B0BF06C" w:rsidRDefault="006C30E9" w14:paraId="481FE5AB" w14:textId="62897951">
      <w:pPr>
        <w:pStyle w:val="Normal"/>
        <w:spacing w:line="480" w:lineRule="auto"/>
        <w:rPr>
          <w:rFonts w:ascii="Times New Roman" w:hAnsi="Times New Roman" w:cs="Times New Roman"/>
        </w:rPr>
      </w:pPr>
      <w:r w:rsidRPr="3B0BF06C" w:rsidR="7B435154">
        <w:rPr>
          <w:rFonts w:ascii="Times New Roman" w:hAnsi="Times New Roman" w:cs="Times New Roman"/>
          <w:b w:val="1"/>
          <w:bCs w:val="1"/>
          <w:u w:val="single"/>
        </w:rPr>
        <w:t>Reflection</w:t>
      </w:r>
    </w:p>
    <w:p w:rsidR="00916C08" w:rsidP="6AF8D541" w:rsidRDefault="00A270F7" w14:paraId="37F99418" w14:textId="666F1EC3">
      <w:pPr>
        <w:spacing w:line="480" w:lineRule="auto"/>
        <w:rPr>
          <w:rFonts w:ascii="Times New Roman" w:hAnsi="Times New Roman" w:cs="Times New Roman"/>
        </w:rPr>
      </w:pPr>
      <w:r w:rsidRPr="3B0BF06C" w:rsidR="73A0A17C">
        <w:rPr>
          <w:rFonts w:ascii="Times New Roman" w:hAnsi="Times New Roman" w:cs="Times New Roman"/>
        </w:rPr>
        <w:t xml:space="preserve">The “Me, My, More, </w:t>
      </w:r>
      <w:r w:rsidRPr="3B0BF06C" w:rsidR="73A0A17C">
        <w:rPr>
          <w:rFonts w:ascii="Times New Roman" w:hAnsi="Times New Roman" w:cs="Times New Roman"/>
        </w:rPr>
        <w:t>Must</w:t>
      </w:r>
      <w:r w:rsidRPr="3B0BF06C" w:rsidR="73A0A17C">
        <w:rPr>
          <w:rFonts w:ascii="Times New Roman" w:hAnsi="Times New Roman" w:cs="Times New Roman"/>
        </w:rPr>
        <w:t xml:space="preserve">” </w:t>
      </w:r>
      <w:r w:rsidRPr="3B0BF06C" w:rsidR="58E454AF">
        <w:rPr>
          <w:rFonts w:ascii="Times New Roman" w:hAnsi="Times New Roman" w:cs="Times New Roman"/>
        </w:rPr>
        <w:t xml:space="preserve">(MMMM) </w:t>
      </w:r>
      <w:r w:rsidRPr="3B0BF06C" w:rsidR="73A0A17C">
        <w:rPr>
          <w:rFonts w:ascii="Times New Roman" w:hAnsi="Times New Roman" w:cs="Times New Roman"/>
        </w:rPr>
        <w:t>model is a newly designed reflection model for the purpose of reflecting on values (Wareing, 2017, p.268). The reflection process is compartmentalised into 4 stages</w:t>
      </w:r>
      <w:r w:rsidRPr="3B0BF06C" w:rsidR="61FF4EEF">
        <w:rPr>
          <w:rFonts w:ascii="Times New Roman" w:hAnsi="Times New Roman" w:cs="Times New Roman"/>
        </w:rPr>
        <w:t xml:space="preserve"> (</w:t>
      </w:r>
      <w:r w:rsidRPr="3B0BF06C" w:rsidR="5EAD4B10">
        <w:rPr>
          <w:rFonts w:ascii="Times New Roman" w:hAnsi="Times New Roman" w:cs="Times New Roman"/>
        </w:rPr>
        <w:t>Table 1</w:t>
      </w:r>
      <w:r w:rsidRPr="3B0BF06C" w:rsidR="4E9E84E4">
        <w:rPr>
          <w:rFonts w:ascii="Times New Roman" w:hAnsi="Times New Roman" w:cs="Times New Roman"/>
        </w:rPr>
        <w:t>)</w:t>
      </w:r>
      <w:r w:rsidRPr="3B0BF06C" w:rsidR="5EAD4B10">
        <w:rPr>
          <w:rFonts w:ascii="Times New Roman" w:hAnsi="Times New Roman" w:cs="Times New Roman"/>
        </w:rPr>
        <w:t xml:space="preserve">: </w:t>
      </w:r>
    </w:p>
    <w:p w:rsidR="00916C08" w:rsidP="6AF8D541" w:rsidRDefault="00916C08" w14:paraId="47AB0A24" w14:textId="05F5E425">
      <w:pPr>
        <w:spacing w:line="480" w:lineRule="auto"/>
        <w:rPr>
          <w:rFonts w:ascii="Times New Roman" w:hAnsi="Times New Roman" w:cs="Times New Roman"/>
        </w:rPr>
      </w:pPr>
    </w:p>
    <w:p w:rsidR="00916C08" w:rsidP="0075124E" w:rsidRDefault="0F833FBB" w14:paraId="7F809D4D" w14:textId="708DA03A">
      <w:pPr>
        <w:spacing w:line="480" w:lineRule="auto"/>
        <w:rPr>
          <w:rFonts w:ascii="Times New Roman" w:hAnsi="Times New Roman" w:cs="Times New Roman"/>
        </w:rPr>
      </w:pPr>
      <w:r w:rsidRPr="6AF8D541">
        <w:rPr>
          <w:rFonts w:ascii="Times New Roman" w:hAnsi="Times New Roman" w:cs="Times New Roman"/>
          <w:b/>
          <w:bCs/>
        </w:rPr>
        <w:t>Table 1</w:t>
      </w:r>
      <w:r w:rsidRPr="6AF8D541">
        <w:rPr>
          <w:rFonts w:ascii="Times New Roman" w:hAnsi="Times New Roman" w:cs="Times New Roman"/>
        </w:rPr>
        <w:t xml:space="preserve">: </w:t>
      </w:r>
      <w:r w:rsidRPr="6AF8D541">
        <w:rPr>
          <w:rFonts w:ascii="Times New Roman" w:hAnsi="Times New Roman" w:cs="Times New Roman"/>
          <w:b/>
          <w:bCs/>
        </w:rPr>
        <w:t>Me, My, More, Must Definitions</w:t>
      </w:r>
      <w:r w:rsidRPr="6AF8D541">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2547"/>
        <w:gridCol w:w="6463"/>
      </w:tblGrid>
      <w:tr w:rsidR="00916C08" w:rsidTr="00916C08" w14:paraId="4C1892B1" w14:textId="77777777">
        <w:tc>
          <w:tcPr>
            <w:tcW w:w="2547" w:type="dxa"/>
            <w:shd w:val="clear" w:color="auto" w:fill="E7E6E6" w:themeFill="background2"/>
          </w:tcPr>
          <w:p w:rsidR="00916C08" w:rsidP="00916C08" w:rsidRDefault="00916C08" w14:paraId="0103CDF2" w14:textId="4862CDCB">
            <w:pPr>
              <w:spacing w:line="480" w:lineRule="auto"/>
              <w:jc w:val="center"/>
              <w:rPr>
                <w:rFonts w:ascii="Times New Roman" w:hAnsi="Times New Roman" w:cs="Times New Roman"/>
              </w:rPr>
            </w:pPr>
            <w:r>
              <w:rPr>
                <w:rFonts w:ascii="Times New Roman" w:hAnsi="Times New Roman" w:cs="Times New Roman"/>
              </w:rPr>
              <w:t>Stage</w:t>
            </w:r>
          </w:p>
        </w:tc>
        <w:tc>
          <w:tcPr>
            <w:tcW w:w="6463" w:type="dxa"/>
            <w:shd w:val="clear" w:color="auto" w:fill="E7E6E6" w:themeFill="background2"/>
          </w:tcPr>
          <w:p w:rsidR="00916C08" w:rsidP="00916C08" w:rsidRDefault="00916C08" w14:paraId="0A006468" w14:textId="63AD5E55">
            <w:pPr>
              <w:spacing w:line="480" w:lineRule="auto"/>
              <w:jc w:val="center"/>
              <w:rPr>
                <w:rFonts w:ascii="Times New Roman" w:hAnsi="Times New Roman" w:cs="Times New Roman"/>
              </w:rPr>
            </w:pPr>
            <w:r>
              <w:rPr>
                <w:rFonts w:ascii="Times New Roman" w:hAnsi="Times New Roman" w:cs="Times New Roman"/>
              </w:rPr>
              <w:t>Definition</w:t>
            </w:r>
          </w:p>
        </w:tc>
      </w:tr>
      <w:tr w:rsidR="00916C08" w:rsidTr="00916C08" w14:paraId="111B9F74" w14:textId="77777777">
        <w:tc>
          <w:tcPr>
            <w:tcW w:w="2547" w:type="dxa"/>
          </w:tcPr>
          <w:p w:rsidR="00916C08" w:rsidP="0075124E" w:rsidRDefault="00916C08" w14:paraId="65C07C62" w14:textId="1D6214BE">
            <w:pPr>
              <w:spacing w:line="480" w:lineRule="auto"/>
              <w:rPr>
                <w:rFonts w:ascii="Times New Roman" w:hAnsi="Times New Roman" w:cs="Times New Roman"/>
              </w:rPr>
            </w:pPr>
            <w:r>
              <w:rPr>
                <w:rFonts w:ascii="Times New Roman" w:hAnsi="Times New Roman" w:cs="Times New Roman"/>
              </w:rPr>
              <w:t>Me</w:t>
            </w:r>
          </w:p>
        </w:tc>
        <w:tc>
          <w:tcPr>
            <w:tcW w:w="6463" w:type="dxa"/>
          </w:tcPr>
          <w:p w:rsidR="00916C08" w:rsidP="0075124E" w:rsidRDefault="00916C08" w14:paraId="2470A94C" w14:textId="2BC5749C">
            <w:pPr>
              <w:spacing w:line="480" w:lineRule="auto"/>
              <w:rPr>
                <w:rFonts w:ascii="Times New Roman" w:hAnsi="Times New Roman" w:cs="Times New Roman"/>
              </w:rPr>
            </w:pPr>
            <w:r>
              <w:rPr>
                <w:rFonts w:ascii="Times New Roman" w:hAnsi="Times New Roman" w:cs="Times New Roman"/>
              </w:rPr>
              <w:t>Self-reflection as an individual</w:t>
            </w:r>
          </w:p>
        </w:tc>
      </w:tr>
      <w:tr w:rsidR="00916C08" w:rsidTr="00916C08" w14:paraId="077DB7D0" w14:textId="77777777">
        <w:tc>
          <w:tcPr>
            <w:tcW w:w="2547" w:type="dxa"/>
          </w:tcPr>
          <w:p w:rsidR="00916C08" w:rsidP="0075124E" w:rsidRDefault="00916C08" w14:paraId="6BC0EC9F" w14:textId="7CECA9F6">
            <w:pPr>
              <w:spacing w:line="480" w:lineRule="auto"/>
              <w:rPr>
                <w:rFonts w:ascii="Times New Roman" w:hAnsi="Times New Roman" w:cs="Times New Roman"/>
              </w:rPr>
            </w:pPr>
            <w:r>
              <w:rPr>
                <w:rFonts w:ascii="Times New Roman" w:hAnsi="Times New Roman" w:cs="Times New Roman"/>
              </w:rPr>
              <w:t>My</w:t>
            </w:r>
          </w:p>
        </w:tc>
        <w:tc>
          <w:tcPr>
            <w:tcW w:w="6463" w:type="dxa"/>
          </w:tcPr>
          <w:p w:rsidR="00916C08" w:rsidP="0075124E" w:rsidRDefault="00916C08" w14:paraId="6342748A" w14:textId="70A18ECA">
            <w:pPr>
              <w:spacing w:line="480" w:lineRule="auto"/>
              <w:rPr>
                <w:rFonts w:ascii="Times New Roman" w:hAnsi="Times New Roman" w:cs="Times New Roman"/>
              </w:rPr>
            </w:pPr>
            <w:r>
              <w:rPr>
                <w:rFonts w:ascii="Times New Roman" w:hAnsi="Times New Roman" w:cs="Times New Roman"/>
              </w:rPr>
              <w:t>The difference between the self and profession</w:t>
            </w:r>
          </w:p>
        </w:tc>
      </w:tr>
      <w:tr w:rsidR="00916C08" w:rsidTr="00916C08" w14:paraId="1D509F94" w14:textId="77777777">
        <w:tc>
          <w:tcPr>
            <w:tcW w:w="2547" w:type="dxa"/>
          </w:tcPr>
          <w:p w:rsidR="00916C08" w:rsidP="0075124E" w:rsidRDefault="00916C08" w14:paraId="7D016CB1" w14:textId="726F10E7">
            <w:pPr>
              <w:spacing w:line="480" w:lineRule="auto"/>
              <w:rPr>
                <w:rFonts w:ascii="Times New Roman" w:hAnsi="Times New Roman" w:cs="Times New Roman"/>
              </w:rPr>
            </w:pPr>
            <w:r>
              <w:rPr>
                <w:rFonts w:ascii="Times New Roman" w:hAnsi="Times New Roman" w:cs="Times New Roman"/>
              </w:rPr>
              <w:t>More</w:t>
            </w:r>
          </w:p>
        </w:tc>
        <w:tc>
          <w:tcPr>
            <w:tcW w:w="6463" w:type="dxa"/>
          </w:tcPr>
          <w:p w:rsidR="00916C08" w:rsidP="0075124E" w:rsidRDefault="00916C08" w14:paraId="3AB3C31A" w14:textId="05B857FB">
            <w:pPr>
              <w:spacing w:line="480" w:lineRule="auto"/>
              <w:rPr>
                <w:rFonts w:ascii="Times New Roman" w:hAnsi="Times New Roman" w:cs="Times New Roman"/>
              </w:rPr>
            </w:pPr>
            <w:r>
              <w:rPr>
                <w:rFonts w:ascii="Times New Roman" w:hAnsi="Times New Roman" w:cs="Times New Roman"/>
              </w:rPr>
              <w:t>Incoherences that have emerged from the learning experience</w:t>
            </w:r>
          </w:p>
        </w:tc>
      </w:tr>
      <w:tr w:rsidR="00916C08" w:rsidTr="00916C08" w14:paraId="414B0C2B" w14:textId="77777777">
        <w:tc>
          <w:tcPr>
            <w:tcW w:w="2547" w:type="dxa"/>
          </w:tcPr>
          <w:p w:rsidR="00916C08" w:rsidP="0075124E" w:rsidRDefault="00916C08" w14:paraId="3906B028" w14:textId="44332DEE">
            <w:pPr>
              <w:spacing w:line="480" w:lineRule="auto"/>
              <w:rPr>
                <w:rFonts w:ascii="Times New Roman" w:hAnsi="Times New Roman" w:cs="Times New Roman"/>
              </w:rPr>
            </w:pPr>
            <w:r>
              <w:rPr>
                <w:rFonts w:ascii="Times New Roman" w:hAnsi="Times New Roman" w:cs="Times New Roman"/>
              </w:rPr>
              <w:t>Must</w:t>
            </w:r>
          </w:p>
        </w:tc>
        <w:tc>
          <w:tcPr>
            <w:tcW w:w="6463" w:type="dxa"/>
          </w:tcPr>
          <w:p w:rsidR="00916C08" w:rsidP="0075124E" w:rsidRDefault="00916C08" w14:paraId="50A0BBA2" w14:textId="1AE480AF">
            <w:pPr>
              <w:spacing w:line="480" w:lineRule="auto"/>
              <w:rPr>
                <w:rFonts w:ascii="Times New Roman" w:hAnsi="Times New Roman" w:cs="Times New Roman"/>
              </w:rPr>
            </w:pPr>
            <w:r>
              <w:rPr>
                <w:rFonts w:ascii="Times New Roman" w:hAnsi="Times New Roman" w:cs="Times New Roman"/>
              </w:rPr>
              <w:t>Action plan to solidify learning</w:t>
            </w:r>
          </w:p>
        </w:tc>
      </w:tr>
    </w:tbl>
    <w:p w:rsidR="00916C08" w:rsidP="0075124E" w:rsidRDefault="00916C08" w14:paraId="4C2422A9" w14:textId="65D334E4">
      <w:pPr>
        <w:spacing w:line="480" w:lineRule="auto"/>
        <w:rPr>
          <w:rFonts w:ascii="Times New Roman" w:hAnsi="Times New Roman" w:cs="Times New Roman"/>
        </w:rPr>
      </w:pPr>
      <w:r w:rsidRPr="6AF8D541">
        <w:rPr>
          <w:rFonts w:ascii="Times New Roman" w:hAnsi="Times New Roman" w:cs="Times New Roman"/>
        </w:rPr>
        <w:t xml:space="preserve"> </w:t>
      </w:r>
      <w:r w:rsidRPr="6AF8D541" w:rsidR="3780A3B6">
        <w:rPr>
          <w:rFonts w:ascii="Times New Roman" w:hAnsi="Times New Roman" w:cs="Times New Roman"/>
        </w:rPr>
        <w:t>(</w:t>
      </w:r>
      <w:r w:rsidRPr="6AF8D541">
        <w:rPr>
          <w:rFonts w:ascii="Times New Roman" w:hAnsi="Times New Roman" w:cs="Times New Roman"/>
        </w:rPr>
        <w:t xml:space="preserve">adapted from </w:t>
      </w:r>
      <w:r w:rsidRPr="6AF8D541" w:rsidR="6C292B34">
        <w:rPr>
          <w:rFonts w:ascii="Times New Roman" w:hAnsi="Times New Roman" w:cs="Times New Roman"/>
        </w:rPr>
        <w:t>source</w:t>
      </w:r>
      <w:r w:rsidRPr="6AF8D541" w:rsidR="426F60E0">
        <w:rPr>
          <w:rFonts w:ascii="Times New Roman" w:hAnsi="Times New Roman" w:cs="Times New Roman"/>
        </w:rPr>
        <w:t>:</w:t>
      </w:r>
      <w:r w:rsidRPr="6AF8D541" w:rsidR="6C292B34">
        <w:rPr>
          <w:rFonts w:ascii="Times New Roman" w:hAnsi="Times New Roman" w:cs="Times New Roman"/>
        </w:rPr>
        <w:t xml:space="preserve"> </w:t>
      </w:r>
      <w:r w:rsidRPr="6AF8D541">
        <w:rPr>
          <w:rFonts w:ascii="Times New Roman" w:hAnsi="Times New Roman" w:cs="Times New Roman"/>
        </w:rPr>
        <w:t>Wareing (2017, p.272-275)</w:t>
      </w:r>
    </w:p>
    <w:p w:rsidR="00916C08" w:rsidP="0075124E" w:rsidRDefault="00916C08" w14:paraId="62E0512E" w14:textId="77777777">
      <w:pPr>
        <w:spacing w:line="480" w:lineRule="auto"/>
        <w:rPr>
          <w:rFonts w:ascii="Times New Roman" w:hAnsi="Times New Roman" w:cs="Times New Roman"/>
        </w:rPr>
      </w:pPr>
    </w:p>
    <w:p w:rsidR="6AF8D541" w:rsidP="6AF8D541" w:rsidRDefault="6AF8D541" w14:paraId="3259C203" w14:textId="2244FFCC">
      <w:pPr>
        <w:spacing w:line="480" w:lineRule="auto"/>
        <w:rPr>
          <w:rFonts w:ascii="Times New Roman" w:hAnsi="Times New Roman" w:cs="Times New Roman"/>
        </w:rPr>
      </w:pPr>
      <w:r w:rsidRPr="3B0BF06C" w:rsidR="73A0A17C">
        <w:rPr>
          <w:rFonts w:ascii="Times New Roman" w:hAnsi="Times New Roman" w:cs="Times New Roman"/>
        </w:rPr>
        <w:t>The question prompts, (</w:t>
      </w:r>
      <w:r w:rsidRPr="3B0BF06C" w:rsidR="6DA8866C">
        <w:rPr>
          <w:rFonts w:ascii="Times New Roman" w:hAnsi="Times New Roman" w:cs="Times New Roman"/>
        </w:rPr>
        <w:t>Figure 2</w:t>
      </w:r>
      <w:r w:rsidRPr="3B0BF06C" w:rsidR="73A0A17C">
        <w:rPr>
          <w:rFonts w:ascii="Times New Roman" w:hAnsi="Times New Roman" w:cs="Times New Roman"/>
        </w:rPr>
        <w:t>) are an effective tool for promoting deep thinking (Bassot, 2023, p.89).</w:t>
      </w:r>
    </w:p>
    <w:p w:rsidRPr="00A270F7" w:rsidR="00A270F7" w:rsidP="0075124E" w:rsidRDefault="00A270F7" w14:paraId="52CC1444" w14:textId="75836D1B">
      <w:pPr>
        <w:spacing w:line="480" w:lineRule="auto"/>
        <w:rPr>
          <w:rFonts w:ascii="Times New Roman" w:hAnsi="Times New Roman" w:cs="Times New Roman"/>
        </w:rPr>
      </w:pPr>
      <w:r>
        <w:rPr>
          <w:rFonts w:ascii="Times New Roman" w:hAnsi="Times New Roman" w:cs="Times New Roman"/>
          <w:noProof/>
        </w:rPr>
        <w:drawing>
          <wp:inline distT="0" distB="0" distL="0" distR="0" wp14:anchorId="4DFDA768" wp14:editId="7B0918CD">
            <wp:extent cx="4463940" cy="2722366"/>
            <wp:effectExtent l="0" t="0" r="0" b="0"/>
            <wp:docPr id="464148078" name="Picture 1" descr="A screenshot of a paper&#10;&#10;Description automatically generated"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48078" name="Picture 1" descr="A screenshot of a paper&#10;&#10;Description automatically generated"/>
                    <pic:cNvPicPr/>
                  </pic:nvPicPr>
                  <pic:blipFill rotWithShape="1">
                    <a:blip r:embed="rId9">
                      <a:extLst xmlns:a="http://schemas.openxmlformats.org/drawingml/2006/main">
                        <a:ext uri="{28A0092B-C50C-407E-A947-70E740481C1C}">
                          <a14:useLocalDpi xmlns:a14="http://schemas.microsoft.com/office/drawing/2010/main" val="0"/>
                        </a:ext>
                      </a:extLst>
                    </a:blip>
                    <a:srcRect l="0" t="2587" r="0" b="0"/>
                    <a:stretch/>
                  </pic:blipFill>
                  <pic:spPr xmlns:pic="http://schemas.openxmlformats.org/drawingml/2006/picture" bwMode="auto">
                    <a:xfrm xmlns:a="http://schemas.openxmlformats.org/drawingml/2006/main" rot="0" flipH="0" flipV="0">
                      <a:off x="0" y="0"/>
                      <a:ext cx="4463940" cy="2722366"/>
                    </a:xfrm>
                    <a:prstGeom xmlns:a="http://schemas.openxmlformats.org/drawingml/2006/main" prst="rect">
                      <a:avLst/>
                    </a:prstGeom>
                    <a:ln xmlns:a="http://schemas.openxmlformats.org/drawingml/2006/main">
                      <a:noFill/>
                    </a:ln>
                    <a:extLst xmlns:a="http://schemas.openxmlformats.org/drawingml/2006/main">
                      <a:ext uri="{53640926-AAD7-44D8-BBD7-CCE9431645EC}">
                        <a14:shadowObscured xmlns:a14="http://schemas.microsoft.com/office/drawing/2010/main"/>
                      </a:ext>
                    </a:extLst>
                  </pic:spPr>
                </pic:pic>
              </a:graphicData>
            </a:graphic>
          </wp:inline>
        </w:drawing>
      </w:r>
    </w:p>
    <w:p w:rsidR="004A5AA8" w:rsidP="0075124E" w:rsidRDefault="0089152E" w14:paraId="0DB3823B" w14:textId="7FAC69ED">
      <w:pPr>
        <w:spacing w:line="480" w:lineRule="auto"/>
        <w:rPr>
          <w:rFonts w:ascii="Times New Roman" w:hAnsi="Times New Roman" w:cs="Times New Roman"/>
        </w:rPr>
      </w:pPr>
      <w:r w:rsidRPr="6AF8D541">
        <w:rPr>
          <w:rFonts w:ascii="Times New Roman" w:hAnsi="Times New Roman" w:cs="Times New Roman"/>
          <w:b/>
          <w:bCs/>
        </w:rPr>
        <w:t>Figure 2</w:t>
      </w:r>
      <w:r w:rsidRPr="6AF8D541">
        <w:rPr>
          <w:rFonts w:ascii="Times New Roman" w:hAnsi="Times New Roman" w:cs="Times New Roman"/>
        </w:rPr>
        <w:t>: Me, My, More, Must Writing Prompts</w:t>
      </w:r>
      <w:r w:rsidRPr="6AF8D541" w:rsidR="42C5C2D9">
        <w:rPr>
          <w:rFonts w:ascii="Times New Roman" w:hAnsi="Times New Roman" w:cs="Times New Roman"/>
        </w:rPr>
        <w:t xml:space="preserve"> (Source:</w:t>
      </w:r>
      <w:r w:rsidRPr="6AF8D541">
        <w:rPr>
          <w:rFonts w:ascii="Times New Roman" w:hAnsi="Times New Roman" w:cs="Times New Roman"/>
        </w:rPr>
        <w:t xml:space="preserve"> Wareing</w:t>
      </w:r>
      <w:r w:rsidRPr="6AF8D541" w:rsidR="15F5F0B6">
        <w:rPr>
          <w:rFonts w:ascii="Times New Roman" w:hAnsi="Times New Roman" w:cs="Times New Roman"/>
        </w:rPr>
        <w:t xml:space="preserve">, </w:t>
      </w:r>
      <w:r w:rsidRPr="6AF8D541">
        <w:rPr>
          <w:rFonts w:ascii="Times New Roman" w:hAnsi="Times New Roman" w:cs="Times New Roman"/>
        </w:rPr>
        <w:t>2017, p.</w:t>
      </w:r>
      <w:r w:rsidRPr="6AF8D541" w:rsidR="2983367E">
        <w:rPr>
          <w:rFonts w:ascii="Times New Roman" w:hAnsi="Times New Roman" w:cs="Times New Roman"/>
        </w:rPr>
        <w:t>271)</w:t>
      </w:r>
    </w:p>
    <w:p w:rsidR="0089152E" w:rsidP="0075124E" w:rsidRDefault="0089152E" w14:paraId="0A15CE2C" w14:textId="77777777">
      <w:pPr>
        <w:spacing w:line="480" w:lineRule="auto"/>
        <w:rPr>
          <w:rFonts w:ascii="Times New Roman" w:hAnsi="Times New Roman" w:cs="Times New Roman"/>
          <w:b/>
          <w:bCs/>
        </w:rPr>
      </w:pPr>
    </w:p>
    <w:p w:rsidR="6AF8D541" w:rsidP="6AF8D541" w:rsidRDefault="6AF8D541" w14:paraId="4100DECD" w14:textId="251A3629">
      <w:pPr>
        <w:spacing w:line="480" w:lineRule="auto"/>
        <w:rPr>
          <w:rFonts w:ascii="Times New Roman" w:hAnsi="Times New Roman" w:cs="Times New Roman"/>
          <w:b/>
          <w:bCs/>
        </w:rPr>
      </w:pPr>
    </w:p>
    <w:p w:rsidR="004A5AA8" w:rsidP="0075124E" w:rsidRDefault="00A270F7" w14:paraId="6B8C6EC3" w14:textId="373BBEDC">
      <w:pPr>
        <w:spacing w:line="480" w:lineRule="auto"/>
        <w:rPr>
          <w:rFonts w:ascii="Times New Roman" w:hAnsi="Times New Roman" w:cs="Times New Roman"/>
          <w:b/>
          <w:bCs/>
        </w:rPr>
      </w:pPr>
      <w:r w:rsidRPr="00A270F7">
        <w:rPr>
          <w:rFonts w:ascii="Times New Roman" w:hAnsi="Times New Roman" w:cs="Times New Roman"/>
          <w:b/>
          <w:bCs/>
        </w:rPr>
        <w:t>Me</w:t>
      </w:r>
    </w:p>
    <w:p w:rsidR="00FC3E96" w:rsidP="0075124E" w:rsidRDefault="00A270F7" w14:paraId="08222E4D" w14:textId="3E7B3E08">
      <w:pPr>
        <w:spacing w:line="480" w:lineRule="auto"/>
        <w:rPr>
          <w:rFonts w:ascii="Times New Roman" w:hAnsi="Times New Roman" w:cs="Times New Roman"/>
        </w:rPr>
      </w:pPr>
      <w:r w:rsidRPr="6D01660C">
        <w:rPr>
          <w:rFonts w:ascii="Times New Roman" w:hAnsi="Times New Roman" w:cs="Times New Roman"/>
        </w:rPr>
        <w:t>I am a neurodivergent counselling skills student</w:t>
      </w:r>
      <w:r w:rsidRPr="6D01660C" w:rsidR="445A3A12">
        <w:rPr>
          <w:rFonts w:ascii="Times New Roman" w:hAnsi="Times New Roman" w:cs="Times New Roman"/>
        </w:rPr>
        <w:t>, working as a Personal Assistant,</w:t>
      </w:r>
      <w:r w:rsidRPr="6D01660C">
        <w:rPr>
          <w:rFonts w:ascii="Times New Roman" w:hAnsi="Times New Roman" w:cs="Times New Roman"/>
        </w:rPr>
        <w:t xml:space="preserve"> and hold a PG Diploma in Autism and Related </w:t>
      </w:r>
      <w:r w:rsidRPr="6D01660C" w:rsidR="00916C08">
        <w:rPr>
          <w:rFonts w:ascii="Times New Roman" w:hAnsi="Times New Roman" w:cs="Times New Roman"/>
        </w:rPr>
        <w:t>C</w:t>
      </w:r>
      <w:r w:rsidRPr="6D01660C">
        <w:rPr>
          <w:rFonts w:ascii="Times New Roman" w:hAnsi="Times New Roman" w:cs="Times New Roman"/>
        </w:rPr>
        <w:t xml:space="preserve">onditions. </w:t>
      </w:r>
      <w:r w:rsidRPr="6D01660C" w:rsidR="00916C08">
        <w:rPr>
          <w:rFonts w:ascii="Times New Roman" w:hAnsi="Times New Roman" w:cs="Times New Roman"/>
        </w:rPr>
        <w:t>D</w:t>
      </w:r>
      <w:r w:rsidRPr="6D01660C">
        <w:rPr>
          <w:rFonts w:ascii="Times New Roman" w:hAnsi="Times New Roman" w:cs="Times New Roman"/>
        </w:rPr>
        <w:t xml:space="preserve">uring this course I discovered that I was Autistic and found a sense of belonging and community with my Neuro-kin. </w:t>
      </w:r>
      <w:r w:rsidRPr="6D01660C" w:rsidR="003D1812">
        <w:rPr>
          <w:rFonts w:ascii="Times New Roman" w:hAnsi="Times New Roman" w:cs="Times New Roman"/>
        </w:rPr>
        <w:t>I aspire to be a counsellor, and I endeavour to ensure that my practice is Neuro-affirmative, to avoid causing unintentional harm to clients.</w:t>
      </w:r>
    </w:p>
    <w:p w:rsidR="00916C08" w:rsidP="0075124E" w:rsidRDefault="00916C08" w14:paraId="75DEEA83" w14:textId="77777777">
      <w:pPr>
        <w:spacing w:line="480" w:lineRule="auto"/>
        <w:rPr>
          <w:rFonts w:ascii="Times New Roman" w:hAnsi="Times New Roman" w:cs="Times New Roman"/>
        </w:rPr>
      </w:pPr>
    </w:p>
    <w:p w:rsidR="00A270F7" w:rsidP="0075124E" w:rsidRDefault="00916C08" w14:paraId="13EDE4B3" w14:textId="60217362">
      <w:pPr>
        <w:spacing w:line="480" w:lineRule="auto"/>
        <w:rPr>
          <w:rFonts w:ascii="Times New Roman" w:hAnsi="Times New Roman" w:cs="Times New Roman"/>
          <w:color w:val="000000" w:themeColor="text1"/>
        </w:rPr>
      </w:pPr>
      <w:r w:rsidRPr="65074F79">
        <w:rPr>
          <w:rFonts w:ascii="Times New Roman" w:hAnsi="Times New Roman" w:cs="Times New Roman"/>
        </w:rPr>
        <w:t xml:space="preserve">I believe </w:t>
      </w:r>
      <w:r w:rsidRPr="65074F79" w:rsidR="00A270F7">
        <w:rPr>
          <w:rFonts w:ascii="Times New Roman" w:hAnsi="Times New Roman" w:cs="Times New Roman"/>
        </w:rPr>
        <w:t>that Autism is a natural phenomenon, and neurodiversity has value within society</w:t>
      </w:r>
      <w:r w:rsidRPr="65074F79">
        <w:rPr>
          <w:rFonts w:ascii="Times New Roman" w:hAnsi="Times New Roman" w:cs="Times New Roman"/>
        </w:rPr>
        <w:t xml:space="preserve">. </w:t>
      </w:r>
      <w:r w:rsidRPr="65074F79" w:rsidR="00A270F7">
        <w:rPr>
          <w:rFonts w:ascii="Times New Roman" w:hAnsi="Times New Roman" w:cs="Times New Roman"/>
          <w:color w:val="000000" w:themeColor="text1"/>
        </w:rPr>
        <w:t>Neurodiversity is a form of identity, and it should be respected. This co</w:t>
      </w:r>
      <w:r w:rsidRPr="65074F79" w:rsidR="00FC3E96">
        <w:rPr>
          <w:rFonts w:ascii="Times New Roman" w:hAnsi="Times New Roman" w:cs="Times New Roman"/>
          <w:color w:val="000000" w:themeColor="text1"/>
        </w:rPr>
        <w:t>rresponds</w:t>
      </w:r>
      <w:r w:rsidRPr="65074F79" w:rsidR="00A270F7">
        <w:rPr>
          <w:rFonts w:ascii="Times New Roman" w:hAnsi="Times New Roman" w:cs="Times New Roman"/>
          <w:color w:val="000000" w:themeColor="text1"/>
        </w:rPr>
        <w:t xml:space="preserve"> with the BACPEF of valuing the variations of human culture and experience</w:t>
      </w:r>
      <w:r w:rsidRPr="65074F79" w:rsidR="1E765D22">
        <w:rPr>
          <w:rFonts w:ascii="Times New Roman" w:hAnsi="Times New Roman" w:cs="Times New Roman"/>
          <w:color w:val="000000" w:themeColor="text1"/>
        </w:rPr>
        <w:t xml:space="preserve"> (BACP, 2018)</w:t>
      </w:r>
      <w:r w:rsidRPr="65074F79" w:rsidR="00A270F7">
        <w:rPr>
          <w:rFonts w:ascii="Times New Roman" w:hAnsi="Times New Roman" w:cs="Times New Roman"/>
          <w:color w:val="000000" w:themeColor="text1"/>
        </w:rPr>
        <w:t xml:space="preserve">. </w:t>
      </w:r>
      <w:r w:rsidRPr="65074F79" w:rsidR="00FC3E96">
        <w:rPr>
          <w:rFonts w:ascii="Times New Roman" w:hAnsi="Times New Roman" w:cs="Times New Roman"/>
          <w:color w:val="000000" w:themeColor="text1"/>
        </w:rPr>
        <w:t>This belief, my education in Autism, as well as lived experience coincides with the DM principle of Diversify Perspectives, whereby counsellors should ensure they have adequate understanding of Autistic experiences, through a neurodivergent lens (Peters, 2023). This relates with Person Centred counselling where the counsellor</w:t>
      </w:r>
      <w:r w:rsidRPr="65074F79">
        <w:rPr>
          <w:rFonts w:ascii="Times New Roman" w:hAnsi="Times New Roman" w:cs="Times New Roman"/>
          <w:color w:val="000000" w:themeColor="text1"/>
        </w:rPr>
        <w:t>’s</w:t>
      </w:r>
      <w:r w:rsidRPr="65074F79" w:rsidR="00FC3E96">
        <w:rPr>
          <w:rFonts w:ascii="Times New Roman" w:hAnsi="Times New Roman" w:cs="Times New Roman"/>
          <w:color w:val="000000" w:themeColor="text1"/>
        </w:rPr>
        <w:t xml:space="preserve"> empathetic understanding comes from the client’s frame of reference (Mearns</w:t>
      </w:r>
      <w:r w:rsidRPr="65074F79" w:rsidR="0B13ACF7">
        <w:rPr>
          <w:rFonts w:ascii="Times New Roman" w:hAnsi="Times New Roman" w:cs="Times New Roman"/>
          <w:color w:val="000000" w:themeColor="text1"/>
        </w:rPr>
        <w:t xml:space="preserve">, </w:t>
      </w:r>
      <w:r w:rsidRPr="65074F79" w:rsidR="00FC3E96">
        <w:rPr>
          <w:rFonts w:ascii="Times New Roman" w:hAnsi="Times New Roman" w:cs="Times New Roman"/>
          <w:color w:val="000000" w:themeColor="text1"/>
        </w:rPr>
        <w:t>Thorne</w:t>
      </w:r>
      <w:r w:rsidRPr="65074F79" w:rsidR="27A67A77">
        <w:rPr>
          <w:rFonts w:ascii="Times New Roman" w:hAnsi="Times New Roman" w:cs="Times New Roman"/>
          <w:color w:val="000000" w:themeColor="text1"/>
        </w:rPr>
        <w:t xml:space="preserve"> and McLeod</w:t>
      </w:r>
      <w:r w:rsidRPr="65074F79" w:rsidR="00FC3E96">
        <w:rPr>
          <w:rFonts w:ascii="Times New Roman" w:hAnsi="Times New Roman" w:cs="Times New Roman"/>
          <w:color w:val="000000" w:themeColor="text1"/>
        </w:rPr>
        <w:t xml:space="preserve">, 2013, p.13). Although counsellors can follow humanistic approaches, the BACPEF and the DM, it can be argued that there is a Double Empathy Problem: a disconnection in understanding between Autistics and non-autistics (Milton, 2012). Autistics report better rapport in social interactions when matched with the same neurotype (Crompton et al, 2020, p.8). Therefore, it would be beneficial for Autistics to be matched with an Autistic or neurodiverse counsellor, for </w:t>
      </w:r>
      <w:r w:rsidRPr="65074F79">
        <w:rPr>
          <w:rFonts w:ascii="Times New Roman" w:hAnsi="Times New Roman" w:cs="Times New Roman"/>
          <w:color w:val="000000" w:themeColor="text1"/>
        </w:rPr>
        <w:t>increased experiences of</w:t>
      </w:r>
      <w:r w:rsidRPr="65074F79" w:rsidR="00FC3E96">
        <w:rPr>
          <w:rFonts w:ascii="Times New Roman" w:hAnsi="Times New Roman" w:cs="Times New Roman"/>
          <w:color w:val="000000" w:themeColor="text1"/>
        </w:rPr>
        <w:t xml:space="preserve"> genuine empathy. Empathy is a crucial value in counselling (Egan, 2014, p.48) and is regularly highlighted within the BACPEF. A lack of empathy can be damaging to the client (Mearns</w:t>
      </w:r>
      <w:r w:rsidRPr="65074F79" w:rsidR="1BF2D01F">
        <w:rPr>
          <w:rFonts w:ascii="Times New Roman" w:hAnsi="Times New Roman" w:cs="Times New Roman"/>
          <w:color w:val="000000" w:themeColor="text1"/>
        </w:rPr>
        <w:t>,</w:t>
      </w:r>
      <w:r w:rsidRPr="65074F79" w:rsidR="35A71475">
        <w:rPr>
          <w:rFonts w:ascii="Times New Roman" w:hAnsi="Times New Roman" w:cs="Times New Roman"/>
          <w:color w:val="000000" w:themeColor="text1"/>
        </w:rPr>
        <w:t xml:space="preserve"> </w:t>
      </w:r>
      <w:r w:rsidRPr="65074F79" w:rsidR="00FC3E96">
        <w:rPr>
          <w:rFonts w:ascii="Times New Roman" w:hAnsi="Times New Roman" w:cs="Times New Roman"/>
          <w:color w:val="000000" w:themeColor="text1"/>
        </w:rPr>
        <w:t>Thorne</w:t>
      </w:r>
      <w:r w:rsidRPr="65074F79" w:rsidR="1F8EDBE1">
        <w:rPr>
          <w:rFonts w:ascii="Times New Roman" w:hAnsi="Times New Roman" w:cs="Times New Roman"/>
          <w:color w:val="000000" w:themeColor="text1"/>
        </w:rPr>
        <w:t xml:space="preserve"> and McLeod</w:t>
      </w:r>
      <w:r w:rsidRPr="65074F79" w:rsidR="00FC3E96">
        <w:rPr>
          <w:rFonts w:ascii="Times New Roman" w:hAnsi="Times New Roman" w:cs="Times New Roman"/>
          <w:color w:val="000000" w:themeColor="text1"/>
        </w:rPr>
        <w:t>, 2013, p.63) and is the most reliable indicator of client progress (Jones-Smith, 2016, p.276).</w:t>
      </w:r>
    </w:p>
    <w:p w:rsidR="00A270F7" w:rsidP="0075124E" w:rsidRDefault="00A270F7" w14:paraId="2F00927A" w14:textId="77777777">
      <w:pPr>
        <w:spacing w:line="480" w:lineRule="auto"/>
        <w:rPr>
          <w:rFonts w:ascii="Times New Roman" w:hAnsi="Times New Roman" w:cs="Times New Roman"/>
          <w:color w:val="000000" w:themeColor="text1"/>
        </w:rPr>
      </w:pPr>
    </w:p>
    <w:p w:rsidR="00FC3E96" w:rsidP="0075124E" w:rsidRDefault="00A270F7" w14:paraId="34298A95" w14:textId="11BCD8BD">
      <w:pPr>
        <w:spacing w:line="480" w:lineRule="auto"/>
        <w:rPr>
          <w:rFonts w:ascii="Times New Roman" w:hAnsi="Times New Roman" w:cs="Times New Roman"/>
          <w:color w:val="000000" w:themeColor="text1"/>
        </w:rPr>
      </w:pPr>
      <w:r w:rsidRPr="6AF8D541">
        <w:rPr>
          <w:rFonts w:ascii="Times New Roman" w:hAnsi="Times New Roman" w:cs="Times New Roman"/>
          <w:color w:val="000000" w:themeColor="text1"/>
        </w:rPr>
        <w:t>Respect</w:t>
      </w:r>
      <w:r w:rsidRPr="6AF8D541" w:rsidR="00017179">
        <w:rPr>
          <w:rFonts w:ascii="Times New Roman" w:hAnsi="Times New Roman" w:cs="Times New Roman"/>
          <w:color w:val="000000" w:themeColor="text1"/>
        </w:rPr>
        <w:t xml:space="preserve"> </w:t>
      </w:r>
      <w:r w:rsidRPr="6AF8D541">
        <w:rPr>
          <w:rFonts w:ascii="Times New Roman" w:hAnsi="Times New Roman" w:cs="Times New Roman"/>
          <w:color w:val="000000" w:themeColor="text1"/>
        </w:rPr>
        <w:t xml:space="preserve">and kindness are my core personal values. These values are intertwined as people should be treated with compassion, empathy and equity. In professional practice, </w:t>
      </w:r>
      <w:r w:rsidRPr="6AF8D541" w:rsidR="00FC3E96">
        <w:rPr>
          <w:rFonts w:ascii="Times New Roman" w:hAnsi="Times New Roman" w:cs="Times New Roman"/>
          <w:color w:val="000000" w:themeColor="text1"/>
        </w:rPr>
        <w:t>kindness</w:t>
      </w:r>
      <w:r w:rsidRPr="6AF8D541">
        <w:rPr>
          <w:rFonts w:ascii="Times New Roman" w:hAnsi="Times New Roman" w:cs="Times New Roman"/>
          <w:color w:val="000000" w:themeColor="text1"/>
        </w:rPr>
        <w:t xml:space="preserve"> can translate to the personal moral quality of “care” within the BACPEF. </w:t>
      </w:r>
      <w:r w:rsidRPr="6AF8D541" w:rsidR="00602DEF">
        <w:rPr>
          <w:rFonts w:ascii="Times New Roman" w:hAnsi="Times New Roman" w:cs="Times New Roman"/>
          <w:color w:val="000000" w:themeColor="text1"/>
        </w:rPr>
        <w:t xml:space="preserve">Kindness can be demonstrated through unconditional positive regard, connection, warmth, respect and empathy. </w:t>
      </w:r>
      <w:r w:rsidRPr="6AF8D541" w:rsidR="00FC3E96">
        <w:rPr>
          <w:rFonts w:ascii="Times New Roman" w:hAnsi="Times New Roman" w:cs="Times New Roman"/>
          <w:color w:val="000000" w:themeColor="text1"/>
        </w:rPr>
        <w:t>There is a consistent correlation between these socio-emotional characteristics and positive therapeutic outcomes in comparison to counselling skills and techniques (Heinonen and Nissen-Lie, 2020, p.427). Acceptance of the client is a fundamental principle in counselling (</w:t>
      </w:r>
      <w:r w:rsidRPr="6AF8D541" w:rsidR="4787F798">
        <w:rPr>
          <w:rFonts w:ascii="Times New Roman" w:hAnsi="Times New Roman" w:cs="Times New Roman"/>
          <w:color w:val="000000" w:themeColor="text1"/>
        </w:rPr>
        <w:t>McLeod</w:t>
      </w:r>
      <w:r w:rsidRPr="6AF8D541" w:rsidR="00FC3E96">
        <w:rPr>
          <w:rFonts w:ascii="Times New Roman" w:hAnsi="Times New Roman" w:cs="Times New Roman"/>
          <w:color w:val="000000" w:themeColor="text1"/>
        </w:rPr>
        <w:t xml:space="preserve">, 2013, p.508) and links to the DM principle of embracing neurodivergent characteristics. However, it can be argued that unconditional positive regard is </w:t>
      </w:r>
      <w:r w:rsidRPr="6AF8D541" w:rsidR="00916C08">
        <w:rPr>
          <w:rFonts w:ascii="Times New Roman" w:hAnsi="Times New Roman" w:cs="Times New Roman"/>
          <w:color w:val="000000" w:themeColor="text1"/>
        </w:rPr>
        <w:t xml:space="preserve">an </w:t>
      </w:r>
      <w:r w:rsidRPr="6AF8D541" w:rsidR="00FC3E96">
        <w:rPr>
          <w:rFonts w:ascii="Times New Roman" w:hAnsi="Times New Roman" w:cs="Times New Roman"/>
          <w:color w:val="000000" w:themeColor="text1"/>
        </w:rPr>
        <w:t xml:space="preserve">unrealistic expectation for counsellors as all relationships are conditional (Jones-Smith, 2016, p.277). </w:t>
      </w:r>
    </w:p>
    <w:p w:rsidR="00FC3E96" w:rsidP="0075124E" w:rsidRDefault="00FC3E96" w14:paraId="56475C9E" w14:textId="763EF6F7">
      <w:pPr>
        <w:spacing w:line="480" w:lineRule="auto"/>
        <w:rPr>
          <w:rFonts w:ascii="Times New Roman" w:hAnsi="Times New Roman" w:cs="Times New Roman"/>
          <w:color w:val="000000" w:themeColor="text1"/>
        </w:rPr>
      </w:pPr>
    </w:p>
    <w:p w:rsidR="00FC3E96" w:rsidP="0075124E" w:rsidRDefault="00FC3E96" w14:paraId="41B06F7A" w14:textId="2542920B">
      <w:pPr>
        <w:spacing w:line="480" w:lineRule="auto"/>
        <w:rPr>
          <w:rFonts w:ascii="Times New Roman" w:hAnsi="Times New Roman" w:cs="Times New Roman"/>
          <w:color w:val="000000" w:themeColor="text1"/>
        </w:rPr>
      </w:pPr>
      <w:r w:rsidRPr="65074F79">
        <w:rPr>
          <w:rFonts w:ascii="Times New Roman" w:hAnsi="Times New Roman" w:cs="Times New Roman"/>
          <w:color w:val="000000" w:themeColor="text1"/>
        </w:rPr>
        <w:t>Respect for the client is a fundamental aspect of counselling (Egan, 2014, p.46)</w:t>
      </w:r>
      <w:r w:rsidRPr="65074F79" w:rsidR="00916C08">
        <w:rPr>
          <w:rFonts w:ascii="Times New Roman" w:hAnsi="Times New Roman" w:cs="Times New Roman"/>
          <w:color w:val="000000" w:themeColor="text1"/>
        </w:rPr>
        <w:t>.</w:t>
      </w:r>
      <w:r w:rsidRPr="65074F79" w:rsidR="00035331">
        <w:rPr>
          <w:rFonts w:ascii="Times New Roman" w:hAnsi="Times New Roman" w:cs="Times New Roman"/>
          <w:color w:val="000000" w:themeColor="text1"/>
        </w:rPr>
        <w:t xml:space="preserve"> </w:t>
      </w:r>
      <w:r w:rsidRPr="65074F79" w:rsidR="003D1812">
        <w:rPr>
          <w:rFonts w:ascii="Times New Roman" w:hAnsi="Times New Roman" w:cs="Times New Roman"/>
          <w:color w:val="000000" w:themeColor="text1"/>
        </w:rPr>
        <w:t>The BACPEF’s guidelines on respect can be related to neurodiverse clients with particular attention to the points made on valuing diversity, ensuring inclusion, demonstrating equality, accessibility adjustments and working within the law</w:t>
      </w:r>
      <w:r w:rsidRPr="65074F79" w:rsidR="00035331">
        <w:rPr>
          <w:rFonts w:ascii="Times New Roman" w:hAnsi="Times New Roman" w:cs="Times New Roman"/>
          <w:color w:val="000000" w:themeColor="text1"/>
        </w:rPr>
        <w:t xml:space="preserve"> (</w:t>
      </w:r>
      <w:r w:rsidRPr="65074F79" w:rsidR="62793FE3">
        <w:rPr>
          <w:rFonts w:ascii="Times New Roman" w:hAnsi="Times New Roman" w:cs="Times New Roman"/>
          <w:color w:val="000000" w:themeColor="text1"/>
        </w:rPr>
        <w:t>BACP, 2018</w:t>
      </w:r>
      <w:r w:rsidRPr="65074F79" w:rsidR="00035331">
        <w:rPr>
          <w:rFonts w:ascii="Times New Roman" w:hAnsi="Times New Roman" w:cs="Times New Roman"/>
          <w:color w:val="000000" w:themeColor="text1"/>
        </w:rPr>
        <w:t>)</w:t>
      </w:r>
      <w:r w:rsidRPr="65074F79" w:rsidR="003D1812">
        <w:rPr>
          <w:rFonts w:ascii="Times New Roman" w:hAnsi="Times New Roman" w:cs="Times New Roman"/>
          <w:color w:val="000000" w:themeColor="text1"/>
        </w:rPr>
        <w:t>. Respect is also a key feature within the DM whereby practitioners need to value Autistic voices, recognise ableism and discriminative practice</w:t>
      </w:r>
      <w:r w:rsidRPr="65074F79" w:rsidR="00017179">
        <w:rPr>
          <w:rFonts w:ascii="Times New Roman" w:hAnsi="Times New Roman" w:cs="Times New Roman"/>
          <w:color w:val="000000" w:themeColor="text1"/>
        </w:rPr>
        <w:t>,</w:t>
      </w:r>
      <w:r w:rsidRPr="65074F79" w:rsidR="003D1812">
        <w:rPr>
          <w:rFonts w:ascii="Times New Roman" w:hAnsi="Times New Roman" w:cs="Times New Roman"/>
          <w:color w:val="000000" w:themeColor="text1"/>
        </w:rPr>
        <w:t xml:space="preserve"> and provid</w:t>
      </w:r>
      <w:r w:rsidRPr="65074F79" w:rsidR="00017179">
        <w:rPr>
          <w:rFonts w:ascii="Times New Roman" w:hAnsi="Times New Roman" w:cs="Times New Roman"/>
          <w:color w:val="000000" w:themeColor="text1"/>
        </w:rPr>
        <w:t>e a</w:t>
      </w:r>
      <w:r w:rsidRPr="65074F79" w:rsidR="003D1812">
        <w:rPr>
          <w:rFonts w:ascii="Times New Roman" w:hAnsi="Times New Roman" w:cs="Times New Roman"/>
          <w:color w:val="000000" w:themeColor="text1"/>
        </w:rPr>
        <w:t xml:space="preserve"> safe and sensory friendly space for Autistic clients. </w:t>
      </w:r>
    </w:p>
    <w:p w:rsidR="00017179" w:rsidP="0075124E" w:rsidRDefault="00017179" w14:paraId="0183D627" w14:textId="77777777">
      <w:pPr>
        <w:spacing w:line="480" w:lineRule="auto"/>
        <w:rPr>
          <w:rFonts w:ascii="Times New Roman" w:hAnsi="Times New Roman" w:cs="Times New Roman"/>
          <w:color w:val="000000" w:themeColor="text1"/>
        </w:rPr>
      </w:pPr>
    </w:p>
    <w:p w:rsidR="008F3AFD" w:rsidP="0075124E" w:rsidRDefault="00017179" w14:paraId="50156BE3" w14:textId="2169D64D">
      <w:pPr>
        <w:spacing w:line="480" w:lineRule="auto"/>
        <w:rPr>
          <w:rFonts w:ascii="Times New Roman" w:hAnsi="Times New Roman" w:cs="Times New Roman"/>
          <w:color w:val="000000" w:themeColor="text1"/>
        </w:rPr>
      </w:pPr>
      <w:r w:rsidRPr="6AF8D541">
        <w:rPr>
          <w:rFonts w:ascii="Times New Roman" w:hAnsi="Times New Roman" w:cs="Times New Roman"/>
          <w:color w:val="000000" w:themeColor="text1"/>
        </w:rPr>
        <w:t>To feel confident as a counsellor, I need to engage in compensatory social strategies to mask my diff</w:t>
      </w:r>
      <w:r w:rsidRPr="6AF8D541" w:rsidR="1ABC86C4">
        <w:rPr>
          <w:rFonts w:ascii="Times New Roman" w:hAnsi="Times New Roman" w:cs="Times New Roman"/>
          <w:color w:val="000000" w:themeColor="text1"/>
        </w:rPr>
        <w:t>erences</w:t>
      </w:r>
      <w:r w:rsidRPr="6AF8D541">
        <w:rPr>
          <w:rFonts w:ascii="Times New Roman" w:hAnsi="Times New Roman" w:cs="Times New Roman"/>
          <w:color w:val="000000" w:themeColor="text1"/>
        </w:rPr>
        <w:t xml:space="preserve"> in social skills.</w:t>
      </w:r>
      <w:r w:rsidRPr="6AF8D541" w:rsidR="008F3AFD">
        <w:rPr>
          <w:rFonts w:ascii="Times New Roman" w:hAnsi="Times New Roman" w:cs="Times New Roman"/>
          <w:color w:val="000000" w:themeColor="text1"/>
        </w:rPr>
        <w:t xml:space="preserve"> Counselling skills encompass high levels of social skills, whilst not impossible to do, it does put me at a disadvantage to learn as Autistic people have different communication styles, and counselling training and frameworks seem to favour normative social skills</w:t>
      </w:r>
      <w:r w:rsidRPr="6AF8D541" w:rsidR="42321982">
        <w:rPr>
          <w:rFonts w:ascii="Times New Roman" w:hAnsi="Times New Roman" w:cs="Times New Roman"/>
          <w:color w:val="000000" w:themeColor="text1"/>
        </w:rPr>
        <w:t xml:space="preserve"> and behaviours </w:t>
      </w:r>
      <w:r w:rsidRPr="6AF8D541" w:rsidR="00035331">
        <w:rPr>
          <w:rFonts w:ascii="Times New Roman" w:hAnsi="Times New Roman" w:cs="Times New Roman"/>
          <w:color w:val="000000" w:themeColor="text1"/>
        </w:rPr>
        <w:t>(</w:t>
      </w:r>
      <w:r w:rsidRPr="6AF8D541" w:rsidR="1597FB7C">
        <w:rPr>
          <w:rFonts w:ascii="Times New Roman" w:hAnsi="Times New Roman" w:cs="Times New Roman"/>
          <w:color w:val="000000" w:themeColor="text1"/>
        </w:rPr>
        <w:t>Simpson, 2020, p.2)</w:t>
      </w:r>
      <w:r w:rsidRPr="6AF8D541" w:rsidR="008F3AFD">
        <w:rPr>
          <w:rFonts w:ascii="Times New Roman" w:hAnsi="Times New Roman" w:cs="Times New Roman"/>
          <w:color w:val="000000" w:themeColor="text1"/>
        </w:rPr>
        <w:t xml:space="preserve">. It is reasonable to assume that the social skills required for counselling practice does not come naturally to Autistic counsellors (Taylor and Sims, 2024, p.2). Social barriers that I have encountered within counselling skills training are outlined in Table </w:t>
      </w:r>
      <w:r w:rsidRPr="6AF8D541" w:rsidR="00916C08">
        <w:rPr>
          <w:rFonts w:ascii="Times New Roman" w:hAnsi="Times New Roman" w:cs="Times New Roman"/>
          <w:color w:val="000000" w:themeColor="text1"/>
        </w:rPr>
        <w:t>2</w:t>
      </w:r>
      <w:r w:rsidRPr="6AF8D541" w:rsidR="008F3AFD">
        <w:rPr>
          <w:rFonts w:ascii="Times New Roman" w:hAnsi="Times New Roman" w:cs="Times New Roman"/>
          <w:color w:val="000000" w:themeColor="text1"/>
        </w:rPr>
        <w:t>:</w:t>
      </w:r>
    </w:p>
    <w:p w:rsidR="6AF8D541" w:rsidP="6AF8D541" w:rsidRDefault="6AF8D541" w14:paraId="7F08E0A4" w14:textId="6ED9FE21">
      <w:pPr>
        <w:spacing w:line="480" w:lineRule="auto"/>
        <w:rPr>
          <w:rFonts w:ascii="Times New Roman" w:hAnsi="Times New Roman" w:cs="Times New Roman"/>
          <w:color w:val="000000" w:themeColor="text1"/>
        </w:rPr>
      </w:pPr>
    </w:p>
    <w:p w:rsidR="6C36D2F8" w:rsidP="6AF8D541" w:rsidRDefault="6C36D2F8" w14:paraId="3A36230A" w14:textId="038D1849">
      <w:pPr>
        <w:spacing w:line="480" w:lineRule="auto"/>
        <w:rPr>
          <w:rFonts w:ascii="Times New Roman" w:hAnsi="Times New Roman" w:cs="Times New Roman"/>
          <w:color w:val="000000" w:themeColor="text1"/>
        </w:rPr>
      </w:pPr>
      <w:r w:rsidRPr="65074F79">
        <w:rPr>
          <w:rFonts w:ascii="Times New Roman" w:hAnsi="Times New Roman" w:cs="Times New Roman"/>
          <w:b/>
          <w:bCs/>
          <w:color w:val="000000" w:themeColor="text1"/>
        </w:rPr>
        <w:t>Table 2</w:t>
      </w:r>
      <w:r w:rsidRPr="65074F79">
        <w:rPr>
          <w:rFonts w:ascii="Times New Roman" w:hAnsi="Times New Roman" w:cs="Times New Roman"/>
          <w:color w:val="000000" w:themeColor="text1"/>
        </w:rPr>
        <w:t>: Barriers to Counselling Skills</w:t>
      </w:r>
    </w:p>
    <w:tbl>
      <w:tblPr>
        <w:tblStyle w:val="TableGrid"/>
        <w:tblW w:w="0" w:type="auto"/>
        <w:tblLook w:val="04A0" w:firstRow="1" w:lastRow="0" w:firstColumn="1" w:lastColumn="0" w:noHBand="0" w:noVBand="1"/>
      </w:tblPr>
      <w:tblGrid>
        <w:gridCol w:w="2122"/>
        <w:gridCol w:w="6888"/>
      </w:tblGrid>
      <w:tr w:rsidR="008F3AFD" w:rsidTr="3B0BF06C" w14:paraId="17D09924" w14:textId="77777777">
        <w:tc>
          <w:tcPr>
            <w:tcW w:w="2122" w:type="dxa"/>
            <w:shd w:val="clear" w:color="auto" w:fill="E7E6E6" w:themeFill="background2"/>
            <w:tcMar/>
          </w:tcPr>
          <w:p w:rsidR="008F3AFD" w:rsidP="008F3AFD" w:rsidRDefault="008F3AFD" w14:paraId="0DF4EEAE" w14:textId="7156EFCF">
            <w:pPr>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Skill</w:t>
            </w:r>
          </w:p>
        </w:tc>
        <w:tc>
          <w:tcPr>
            <w:tcW w:w="6888" w:type="dxa"/>
            <w:shd w:val="clear" w:color="auto" w:fill="E7E6E6" w:themeFill="background2"/>
            <w:tcMar/>
          </w:tcPr>
          <w:p w:rsidR="008F3AFD" w:rsidP="008F3AFD" w:rsidRDefault="008F3AFD" w14:paraId="087551D2" w14:textId="098D97F6">
            <w:pPr>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Barrier</w:t>
            </w:r>
          </w:p>
        </w:tc>
      </w:tr>
      <w:tr w:rsidR="008F3AFD" w:rsidTr="3B0BF06C" w14:paraId="6EA2E871" w14:textId="77777777">
        <w:tc>
          <w:tcPr>
            <w:tcW w:w="2122" w:type="dxa"/>
            <w:tcMar/>
          </w:tcPr>
          <w:p w:rsidR="008F3AFD" w:rsidP="3B0BF06C" w:rsidRDefault="008F3AFD" w14:paraId="388FC83B" w14:textId="32E55CD9">
            <w:p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Eye contact</w:t>
            </w:r>
          </w:p>
        </w:tc>
        <w:tc>
          <w:tcPr>
            <w:tcW w:w="6888" w:type="dxa"/>
            <w:tcMar/>
          </w:tcPr>
          <w:p w:rsidR="008F3AFD" w:rsidP="3B0BF06C" w:rsidRDefault="008F3AFD" w14:paraId="4BE2A9EB" w14:textId="5DE2A15F">
            <w:pPr>
              <w:spacing w:line="240" w:lineRule="auto"/>
              <w:rPr>
                <w:rFonts w:ascii="Times New Roman" w:hAnsi="Times New Roman" w:cs="Times New Roman"/>
                <w:color w:val="000000" w:themeColor="text1" w:themeTint="FF" w:themeShade="FF"/>
              </w:rPr>
            </w:pPr>
            <w:r w:rsidRPr="3B0BF06C" w:rsidR="5ABE2AFA">
              <w:rPr>
                <w:rFonts w:ascii="Times New Roman" w:hAnsi="Times New Roman" w:cs="Times New Roman"/>
                <w:color w:val="000000" w:themeColor="text1" w:themeTint="FF" w:themeShade="FF"/>
              </w:rPr>
              <w:t>I find eye</w:t>
            </w:r>
            <w:r w:rsidRPr="3B0BF06C" w:rsidR="5ABE2AFA">
              <w:rPr>
                <w:rFonts w:ascii="Times New Roman" w:hAnsi="Times New Roman" w:cs="Times New Roman"/>
                <w:color w:val="000000" w:themeColor="text1" w:themeTint="FF" w:themeShade="FF"/>
              </w:rPr>
              <w:t xml:space="preserve"> contact uncomfortable and I especially find it difficult to </w:t>
            </w:r>
            <w:r w:rsidRPr="3B0BF06C" w:rsidR="5ABE2AFA">
              <w:rPr>
                <w:rFonts w:ascii="Times New Roman" w:hAnsi="Times New Roman" w:cs="Times New Roman"/>
                <w:color w:val="000000" w:themeColor="text1" w:themeTint="FF" w:themeShade="FF"/>
              </w:rPr>
              <w:t>maintain</w:t>
            </w:r>
            <w:r w:rsidRPr="3B0BF06C" w:rsidR="5ABE2AFA">
              <w:rPr>
                <w:rFonts w:ascii="Times New Roman" w:hAnsi="Times New Roman" w:cs="Times New Roman"/>
                <w:color w:val="000000" w:themeColor="text1" w:themeTint="FF" w:themeShade="FF"/>
              </w:rPr>
              <w:t xml:space="preserve"> when speaking</w:t>
            </w:r>
          </w:p>
          <w:p w:rsidR="008F3AFD" w:rsidP="3B0BF06C" w:rsidRDefault="008F3AFD" w14:paraId="7F014437" w14:textId="27CA856D">
            <w:pPr>
              <w:spacing w:line="240" w:lineRule="auto"/>
              <w:rPr>
                <w:rFonts w:ascii="Times New Roman" w:hAnsi="Times New Roman" w:cs="Times New Roman"/>
                <w:color w:val="000000" w:themeColor="text1"/>
              </w:rPr>
            </w:pPr>
          </w:p>
        </w:tc>
      </w:tr>
      <w:tr w:rsidR="008F3AFD" w:rsidTr="3B0BF06C" w14:paraId="5ED63DFE" w14:textId="77777777">
        <w:tc>
          <w:tcPr>
            <w:tcW w:w="2122" w:type="dxa"/>
            <w:tcMar/>
          </w:tcPr>
          <w:p w:rsidR="008F3AFD" w:rsidP="3B0BF06C" w:rsidRDefault="008F3AFD" w14:paraId="7ABC17A1" w14:textId="3C7C22A5">
            <w:p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Paraphrasing</w:t>
            </w:r>
          </w:p>
        </w:tc>
        <w:tc>
          <w:tcPr>
            <w:tcW w:w="6888" w:type="dxa"/>
            <w:tcMar/>
          </w:tcPr>
          <w:p w:rsidR="008F3AFD" w:rsidP="3B0BF06C" w:rsidRDefault="008F3AFD" w14:paraId="2A2EAD3D" w14:textId="1EE3F8D8">
            <w:pPr>
              <w:spacing w:line="240" w:lineRule="auto"/>
              <w:rPr>
                <w:rFonts w:ascii="Times New Roman" w:hAnsi="Times New Roman" w:cs="Times New Roman"/>
                <w:color w:val="000000" w:themeColor="text1" w:themeTint="FF" w:themeShade="FF"/>
              </w:rPr>
            </w:pPr>
            <w:r w:rsidRPr="3B0BF06C" w:rsidR="5ABE2AFA">
              <w:rPr>
                <w:rFonts w:ascii="Times New Roman" w:hAnsi="Times New Roman" w:cs="Times New Roman"/>
                <w:color w:val="000000" w:themeColor="text1" w:themeTint="FF" w:themeShade="FF"/>
              </w:rPr>
              <w:t xml:space="preserve">This is a new skill that I find unnatural as I have not used it in everyday conversations. It requires </w:t>
            </w:r>
            <w:r w:rsidRPr="3B0BF06C" w:rsidR="5ABE2AFA">
              <w:rPr>
                <w:rFonts w:ascii="Times New Roman" w:hAnsi="Times New Roman" w:cs="Times New Roman"/>
                <w:color w:val="000000" w:themeColor="text1" w:themeTint="FF" w:themeShade="FF"/>
              </w:rPr>
              <w:t>a good level</w:t>
            </w:r>
            <w:r w:rsidRPr="3B0BF06C" w:rsidR="5ABE2AFA">
              <w:rPr>
                <w:rFonts w:ascii="Times New Roman" w:hAnsi="Times New Roman" w:cs="Times New Roman"/>
                <w:color w:val="000000" w:themeColor="text1" w:themeTint="FF" w:themeShade="FF"/>
              </w:rPr>
              <w:t xml:space="preserve"> executive functioning skills such as working memory. This means I find it difficult to hold a piece of auditory information without losing track and translate this information into my own words, on the spot. I require </w:t>
            </w:r>
            <w:r w:rsidRPr="3B0BF06C" w:rsidR="5ABE2AFA">
              <w:rPr>
                <w:rFonts w:ascii="Times New Roman" w:hAnsi="Times New Roman" w:cs="Times New Roman"/>
                <w:color w:val="000000" w:themeColor="text1" w:themeTint="FF" w:themeShade="FF"/>
              </w:rPr>
              <w:t>significant time</w:t>
            </w:r>
            <w:r w:rsidRPr="3B0BF06C" w:rsidR="5ABE2AFA">
              <w:rPr>
                <w:rFonts w:ascii="Times New Roman" w:hAnsi="Times New Roman" w:cs="Times New Roman"/>
                <w:color w:val="000000" w:themeColor="text1" w:themeTint="FF" w:themeShade="FF"/>
              </w:rPr>
              <w:t xml:space="preserve"> to think this through as I am monotropic in thinking and get stuck on the original wording. </w:t>
            </w:r>
          </w:p>
          <w:p w:rsidR="008F3AFD" w:rsidP="3B0BF06C" w:rsidRDefault="008F3AFD" w14:paraId="1CE380F0" w14:textId="4DC2038A">
            <w:pPr>
              <w:spacing w:line="240" w:lineRule="auto"/>
              <w:rPr>
                <w:rFonts w:ascii="Times New Roman" w:hAnsi="Times New Roman" w:cs="Times New Roman"/>
                <w:color w:val="000000" w:themeColor="text1"/>
              </w:rPr>
            </w:pPr>
          </w:p>
        </w:tc>
      </w:tr>
      <w:tr w:rsidR="008F3AFD" w:rsidTr="3B0BF06C" w14:paraId="76B7B53B" w14:textId="77777777">
        <w:tc>
          <w:tcPr>
            <w:tcW w:w="2122" w:type="dxa"/>
            <w:tcMar/>
          </w:tcPr>
          <w:p w:rsidR="008F3AFD" w:rsidP="3B0BF06C" w:rsidRDefault="008F3AFD" w14:paraId="5C152C10" w14:textId="6EF0C90D">
            <w:p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Active listening</w:t>
            </w:r>
          </w:p>
        </w:tc>
        <w:tc>
          <w:tcPr>
            <w:tcW w:w="6888" w:type="dxa"/>
            <w:tcMar/>
          </w:tcPr>
          <w:p w:rsidRPr="008F3AFD" w:rsidR="008F3AFD" w:rsidP="3B0BF06C" w:rsidRDefault="008F3AFD" w14:paraId="1A96B98A" w14:textId="77777777">
            <w:pPr>
              <w:pStyle w:val="ListParagraph"/>
              <w:numPr>
                <w:ilvl w:val="0"/>
                <w:numId w:val="1"/>
              </w:num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 xml:space="preserve">My brain does not switch off, so it requires extra concentration to quiet the inner monologue or thoughts. </w:t>
            </w:r>
          </w:p>
          <w:p w:rsidR="3B0BF06C" w:rsidP="3B0BF06C" w:rsidRDefault="3B0BF06C" w14:paraId="36F94659" w14:textId="33D9B1BE">
            <w:pPr>
              <w:pStyle w:val="ListParagraph"/>
              <w:spacing w:line="240" w:lineRule="auto"/>
              <w:ind w:left="720"/>
              <w:rPr>
                <w:rFonts w:ascii="Times New Roman" w:hAnsi="Times New Roman" w:cs="Times New Roman"/>
                <w:color w:val="000000" w:themeColor="text1" w:themeTint="FF" w:themeShade="FF"/>
              </w:rPr>
            </w:pPr>
          </w:p>
          <w:p w:rsidR="008F3AFD" w:rsidP="3B0BF06C" w:rsidRDefault="008F3AFD" w14:paraId="74058FC6" w14:textId="682914EC">
            <w:pPr>
              <w:pStyle w:val="ListParagraph"/>
              <w:numPr>
                <w:ilvl w:val="0"/>
                <w:numId w:val="1"/>
              </w:num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I have Auditory sensory processing issues, meaning that I am sensitive to all the sounds in the room whilst someone is talking.</w:t>
            </w:r>
            <w:r w:rsidRPr="3B0BF06C" w:rsidR="5ABE2AFA">
              <w:rPr>
                <w:rFonts w:ascii="Times New Roman" w:hAnsi="Times New Roman" w:cs="Times New Roman"/>
                <w:color w:val="000000" w:themeColor="text1" w:themeTint="FF" w:themeShade="FF"/>
              </w:rPr>
              <w:t xml:space="preserve"> It also means that I may not process every single </w:t>
            </w:r>
            <w:r w:rsidRPr="3B0BF06C" w:rsidR="65365418">
              <w:rPr>
                <w:rFonts w:ascii="Times New Roman" w:hAnsi="Times New Roman" w:cs="Times New Roman"/>
                <w:color w:val="000000" w:themeColor="text1" w:themeTint="FF" w:themeShade="FF"/>
              </w:rPr>
              <w:t>word,</w:t>
            </w:r>
            <w:r w:rsidRPr="3B0BF06C" w:rsidR="5ABE2AFA">
              <w:rPr>
                <w:rFonts w:ascii="Times New Roman" w:hAnsi="Times New Roman" w:cs="Times New Roman"/>
                <w:color w:val="000000" w:themeColor="text1" w:themeTint="FF" w:themeShade="FF"/>
              </w:rPr>
              <w:t xml:space="preserve"> and I </w:t>
            </w:r>
            <w:r w:rsidRPr="3B0BF06C" w:rsidR="74A64AA9">
              <w:rPr>
                <w:rFonts w:ascii="Times New Roman" w:hAnsi="Times New Roman" w:cs="Times New Roman"/>
                <w:color w:val="000000" w:themeColor="text1" w:themeTint="FF" w:themeShade="FF"/>
              </w:rPr>
              <w:t>must</w:t>
            </w:r>
            <w:r w:rsidRPr="3B0BF06C" w:rsidR="5ABE2AFA">
              <w:rPr>
                <w:rFonts w:ascii="Times New Roman" w:hAnsi="Times New Roman" w:cs="Times New Roman"/>
                <w:color w:val="000000" w:themeColor="text1" w:themeTint="FF" w:themeShade="FF"/>
              </w:rPr>
              <w:t xml:space="preserve"> compensate by getting a general gist of the story.</w:t>
            </w:r>
          </w:p>
          <w:p w:rsidR="3B0BF06C" w:rsidP="3B0BF06C" w:rsidRDefault="3B0BF06C" w14:paraId="7E110258" w14:textId="13BD9007">
            <w:pPr>
              <w:pStyle w:val="ListParagraph"/>
              <w:spacing w:line="240" w:lineRule="auto"/>
              <w:ind w:left="720"/>
              <w:rPr>
                <w:rFonts w:ascii="Times New Roman" w:hAnsi="Times New Roman" w:cs="Times New Roman"/>
                <w:color w:val="000000" w:themeColor="text1" w:themeTint="FF" w:themeShade="FF"/>
              </w:rPr>
            </w:pPr>
          </w:p>
          <w:p w:rsidR="008F3AFD" w:rsidP="3B0BF06C" w:rsidRDefault="008F3AFD" w14:paraId="58F17071" w14:textId="1AE312B8">
            <w:pPr>
              <w:pStyle w:val="ListParagraph"/>
              <w:numPr>
                <w:ilvl w:val="0"/>
                <w:numId w:val="1"/>
              </w:num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 xml:space="preserve">I get distracted internally very easily. I am a visual thinker, so I picture what the client says. It can sometimes spark daydreams, memories, or media. Certain words may trigger songs or media quotes in my head. </w:t>
            </w:r>
          </w:p>
          <w:p w:rsidR="3B0BF06C" w:rsidP="3B0BF06C" w:rsidRDefault="3B0BF06C" w14:paraId="20A7A9F9" w14:textId="756C5E23">
            <w:pPr>
              <w:pStyle w:val="ListParagraph"/>
              <w:spacing w:line="240" w:lineRule="auto"/>
              <w:ind w:left="720"/>
              <w:rPr>
                <w:rFonts w:ascii="Times New Roman" w:hAnsi="Times New Roman" w:cs="Times New Roman"/>
                <w:color w:val="000000" w:themeColor="text1" w:themeTint="FF" w:themeShade="FF"/>
              </w:rPr>
            </w:pPr>
          </w:p>
          <w:p w:rsidR="008F3AFD" w:rsidP="3B0BF06C" w:rsidRDefault="008F3AFD" w14:paraId="5528162F" w14:textId="75A69B55">
            <w:pPr>
              <w:pStyle w:val="ListParagraph"/>
              <w:numPr>
                <w:ilvl w:val="0"/>
                <w:numId w:val="1"/>
              </w:num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I also suffer from tinnitus, and it can be a barrier to hearing properly</w:t>
            </w:r>
          </w:p>
          <w:p w:rsidR="3B0BF06C" w:rsidP="3B0BF06C" w:rsidRDefault="3B0BF06C" w14:paraId="1E2E8C6C" w14:textId="19BB50C1">
            <w:pPr>
              <w:pStyle w:val="ListParagraph"/>
              <w:spacing w:line="240" w:lineRule="auto"/>
              <w:ind w:left="720"/>
              <w:rPr>
                <w:rFonts w:ascii="Times New Roman" w:hAnsi="Times New Roman" w:cs="Times New Roman"/>
                <w:color w:val="000000" w:themeColor="text1" w:themeTint="FF" w:themeShade="FF"/>
              </w:rPr>
            </w:pPr>
          </w:p>
          <w:p w:rsidRPr="008F3AFD" w:rsidR="008F3AFD" w:rsidP="3B0BF06C" w:rsidRDefault="008F3AFD" w14:paraId="126C95E4" w14:textId="682C21AF">
            <w:pPr>
              <w:pStyle w:val="ListParagraph"/>
              <w:numPr>
                <w:ilvl w:val="0"/>
                <w:numId w:val="1"/>
              </w:num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 xml:space="preserve">I get performance anxiety when </w:t>
            </w:r>
            <w:r w:rsidRPr="3B0BF06C" w:rsidR="5ABE2AFA">
              <w:rPr>
                <w:rFonts w:ascii="Times New Roman" w:hAnsi="Times New Roman" w:cs="Times New Roman"/>
                <w:color w:val="000000" w:themeColor="text1" w:themeTint="FF" w:themeShade="FF"/>
              </w:rPr>
              <w:t xml:space="preserve">I believe </w:t>
            </w:r>
            <w:r w:rsidRPr="3B0BF06C" w:rsidR="30C34123">
              <w:rPr>
                <w:rFonts w:ascii="Times New Roman" w:hAnsi="Times New Roman" w:cs="Times New Roman"/>
                <w:color w:val="000000" w:themeColor="text1" w:themeTint="FF" w:themeShade="FF"/>
              </w:rPr>
              <w:t xml:space="preserve">that </w:t>
            </w:r>
            <w:r w:rsidRPr="3B0BF06C" w:rsidR="5ABE2AFA">
              <w:rPr>
                <w:rFonts w:ascii="Times New Roman" w:hAnsi="Times New Roman" w:cs="Times New Roman"/>
                <w:color w:val="000000" w:themeColor="text1" w:themeTint="FF" w:themeShade="FF"/>
              </w:rPr>
              <w:t>I</w:t>
            </w:r>
            <w:r w:rsidRPr="3B0BF06C" w:rsidR="5ABE2AFA">
              <w:rPr>
                <w:rFonts w:ascii="Times New Roman" w:hAnsi="Times New Roman" w:cs="Times New Roman"/>
                <w:color w:val="000000" w:themeColor="text1" w:themeTint="FF" w:themeShade="FF"/>
              </w:rPr>
              <w:t xml:space="preserve"> am being perceived, which affects my ability to concentrate fully on listening as I am stressed. </w:t>
            </w:r>
          </w:p>
          <w:p w:rsidR="008F3AFD" w:rsidP="3B0BF06C" w:rsidRDefault="008F3AFD" w14:paraId="33484625" w14:textId="1513C9DF">
            <w:pPr>
              <w:spacing w:line="240" w:lineRule="auto"/>
              <w:rPr>
                <w:rFonts w:ascii="Times New Roman" w:hAnsi="Times New Roman" w:cs="Times New Roman"/>
                <w:color w:val="000000" w:themeColor="text1"/>
              </w:rPr>
            </w:pPr>
          </w:p>
        </w:tc>
      </w:tr>
      <w:tr w:rsidR="00602DEF" w:rsidTr="3B0BF06C" w14:paraId="4934CADB" w14:textId="77777777">
        <w:tc>
          <w:tcPr>
            <w:tcW w:w="2122" w:type="dxa"/>
            <w:tcMar/>
          </w:tcPr>
          <w:p w:rsidR="00602DEF" w:rsidP="3B0BF06C" w:rsidRDefault="00602DEF" w14:paraId="71262F3B" w14:textId="7390A6D6">
            <w:pPr>
              <w:spacing w:line="240" w:lineRule="auto"/>
              <w:rPr>
                <w:rFonts w:ascii="Times New Roman" w:hAnsi="Times New Roman" w:cs="Times New Roman"/>
                <w:color w:val="000000" w:themeColor="text1"/>
              </w:rPr>
            </w:pPr>
            <w:r w:rsidRPr="3B0BF06C" w:rsidR="00602DEF">
              <w:rPr>
                <w:rFonts w:ascii="Times New Roman" w:hAnsi="Times New Roman" w:cs="Times New Roman"/>
                <w:color w:val="000000" w:themeColor="text1" w:themeTint="FF" w:themeShade="FF"/>
              </w:rPr>
              <w:t>Translating</w:t>
            </w:r>
          </w:p>
        </w:tc>
        <w:tc>
          <w:tcPr>
            <w:tcW w:w="6888" w:type="dxa"/>
            <w:tcMar/>
          </w:tcPr>
          <w:p w:rsidRPr="00602DEF" w:rsidR="00602DEF" w:rsidP="3B0BF06C" w:rsidRDefault="00602DEF" w14:paraId="372189B8" w14:textId="1E7BEEB5">
            <w:pPr>
              <w:spacing w:line="240" w:lineRule="auto"/>
              <w:rPr>
                <w:rFonts w:ascii="Times New Roman" w:hAnsi="Times New Roman" w:cs="Times New Roman"/>
                <w:color w:val="000000" w:themeColor="text1" w:themeTint="FF" w:themeShade="FF"/>
              </w:rPr>
            </w:pPr>
            <w:r w:rsidRPr="3B0BF06C" w:rsidR="00602DEF">
              <w:rPr>
                <w:rFonts w:ascii="Times New Roman" w:hAnsi="Times New Roman" w:cs="Times New Roman"/>
                <w:color w:val="000000" w:themeColor="text1" w:themeTint="FF" w:themeShade="FF"/>
              </w:rPr>
              <w:t xml:space="preserve">I feel that I sometimes must translate conversations with Neurotypical people. As a literal thinker, I must pay close attention to the use of subtle metaphors and tell myself that it is a figure of speech. Similarly, with sarcasm, I struggle to detect it if it is not matched with </w:t>
            </w:r>
            <w:r w:rsidRPr="3B0BF06C" w:rsidR="30A56E00">
              <w:rPr>
                <w:rFonts w:ascii="Times New Roman" w:hAnsi="Times New Roman" w:cs="Times New Roman"/>
                <w:color w:val="000000" w:themeColor="text1" w:themeTint="FF" w:themeShade="FF"/>
              </w:rPr>
              <w:t>an</w:t>
            </w:r>
            <w:r w:rsidRPr="3B0BF06C" w:rsidR="00602DEF">
              <w:rPr>
                <w:rFonts w:ascii="Times New Roman" w:hAnsi="Times New Roman" w:cs="Times New Roman"/>
                <w:color w:val="000000" w:themeColor="text1" w:themeTint="FF" w:themeShade="FF"/>
              </w:rPr>
              <w:t xml:space="preserve"> exaugurated tone of voice.</w:t>
            </w:r>
          </w:p>
          <w:p w:rsidRPr="00602DEF" w:rsidR="00602DEF" w:rsidP="3B0BF06C" w:rsidRDefault="00602DEF" w14:paraId="60EEEE31" w14:textId="6700893A">
            <w:pPr>
              <w:spacing w:line="240" w:lineRule="auto"/>
              <w:rPr>
                <w:rFonts w:ascii="Times New Roman" w:hAnsi="Times New Roman" w:cs="Times New Roman"/>
                <w:color w:val="000000" w:themeColor="text1"/>
              </w:rPr>
            </w:pPr>
          </w:p>
        </w:tc>
      </w:tr>
      <w:tr w:rsidR="00602DEF" w:rsidTr="3B0BF06C" w14:paraId="12F1C517" w14:textId="77777777">
        <w:tc>
          <w:tcPr>
            <w:tcW w:w="2122" w:type="dxa"/>
            <w:tcMar/>
          </w:tcPr>
          <w:p w:rsidR="00602DEF" w:rsidP="3B0BF06C" w:rsidRDefault="00602DEF" w14:paraId="6E0EC28D" w14:textId="196BA3C6">
            <w:pPr>
              <w:spacing w:line="240" w:lineRule="auto"/>
              <w:rPr>
                <w:rFonts w:ascii="Times New Roman" w:hAnsi="Times New Roman" w:cs="Times New Roman"/>
                <w:color w:val="000000" w:themeColor="text1"/>
              </w:rPr>
            </w:pPr>
            <w:r w:rsidRPr="3B0BF06C" w:rsidR="00602DEF">
              <w:rPr>
                <w:rFonts w:ascii="Times New Roman" w:hAnsi="Times New Roman" w:cs="Times New Roman"/>
                <w:color w:val="000000" w:themeColor="text1" w:themeTint="FF" w:themeShade="FF"/>
              </w:rPr>
              <w:t>Communication Style</w:t>
            </w:r>
          </w:p>
        </w:tc>
        <w:tc>
          <w:tcPr>
            <w:tcW w:w="6888" w:type="dxa"/>
            <w:tcMar/>
          </w:tcPr>
          <w:p w:rsidR="00602DEF" w:rsidP="3B0BF06C" w:rsidRDefault="00602DEF" w14:paraId="3AE765A2" w14:textId="0EF43518">
            <w:pPr>
              <w:spacing w:line="240" w:lineRule="auto"/>
              <w:rPr>
                <w:rFonts w:ascii="Times New Roman" w:hAnsi="Times New Roman" w:cs="Times New Roman"/>
                <w:color w:val="000000" w:themeColor="text1" w:themeTint="FF" w:themeShade="FF"/>
              </w:rPr>
            </w:pPr>
            <w:r w:rsidRPr="3B0BF06C" w:rsidR="00602DEF">
              <w:rPr>
                <w:rFonts w:ascii="Times New Roman" w:hAnsi="Times New Roman" w:cs="Times New Roman"/>
                <w:color w:val="000000" w:themeColor="text1" w:themeTint="FF" w:themeShade="FF"/>
              </w:rPr>
              <w:t xml:space="preserve">Social skills are not natural to </w:t>
            </w:r>
            <w:r w:rsidRPr="3B0BF06C" w:rsidR="30A56E00">
              <w:rPr>
                <w:rFonts w:ascii="Times New Roman" w:hAnsi="Times New Roman" w:cs="Times New Roman"/>
                <w:color w:val="000000" w:themeColor="text1" w:themeTint="FF" w:themeShade="FF"/>
              </w:rPr>
              <w:t>me,</w:t>
            </w:r>
            <w:r w:rsidRPr="3B0BF06C" w:rsidR="00602DEF">
              <w:rPr>
                <w:rFonts w:ascii="Times New Roman" w:hAnsi="Times New Roman" w:cs="Times New Roman"/>
                <w:color w:val="000000" w:themeColor="text1" w:themeTint="FF" w:themeShade="FF"/>
              </w:rPr>
              <w:t xml:space="preserve"> and I must heavily research skills to practice. My preferred communication style is written, as it allows me time to think about and edit responses. I struggle when “put on the spot</w:t>
            </w:r>
            <w:r w:rsidRPr="3B0BF06C" w:rsidR="5C8DD954">
              <w:rPr>
                <w:rFonts w:ascii="Times New Roman" w:hAnsi="Times New Roman" w:cs="Times New Roman"/>
                <w:color w:val="000000" w:themeColor="text1" w:themeTint="FF" w:themeShade="FF"/>
              </w:rPr>
              <w:t>,”</w:t>
            </w:r>
            <w:r w:rsidRPr="3B0BF06C" w:rsidR="00602DEF">
              <w:rPr>
                <w:rFonts w:ascii="Times New Roman" w:hAnsi="Times New Roman" w:cs="Times New Roman"/>
                <w:color w:val="000000" w:themeColor="text1" w:themeTint="FF" w:themeShade="FF"/>
              </w:rPr>
              <w:t xml:space="preserve"> especially if I do not have a script prepared.</w:t>
            </w:r>
          </w:p>
          <w:p w:rsidR="00602DEF" w:rsidP="3B0BF06C" w:rsidRDefault="00602DEF" w14:paraId="474A92E2" w14:textId="1D6C4029">
            <w:pPr>
              <w:spacing w:line="240" w:lineRule="auto"/>
              <w:rPr>
                <w:rFonts w:ascii="Times New Roman" w:hAnsi="Times New Roman" w:cs="Times New Roman"/>
                <w:color w:val="000000" w:themeColor="text1"/>
              </w:rPr>
            </w:pPr>
          </w:p>
        </w:tc>
      </w:tr>
      <w:tr w:rsidR="008F3AFD" w:rsidTr="3B0BF06C" w14:paraId="1EA5DA92" w14:textId="77777777">
        <w:tc>
          <w:tcPr>
            <w:tcW w:w="2122" w:type="dxa"/>
            <w:tcMar/>
          </w:tcPr>
          <w:p w:rsidR="008F3AFD" w:rsidP="3B0BF06C" w:rsidRDefault="008F3AFD" w14:paraId="00B096B1" w14:textId="437A9F78">
            <w:p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Empathy</w:t>
            </w:r>
          </w:p>
        </w:tc>
        <w:tc>
          <w:tcPr>
            <w:tcW w:w="6888" w:type="dxa"/>
            <w:tcMar/>
          </w:tcPr>
          <w:p w:rsidR="008F3AFD" w:rsidP="3B0BF06C" w:rsidRDefault="008F3AFD" w14:paraId="2D099D52" w14:textId="3170C8F5">
            <w:pPr>
              <w:spacing w:line="240" w:lineRule="auto"/>
              <w:rPr>
                <w:rFonts w:ascii="Times New Roman" w:hAnsi="Times New Roman" w:cs="Times New Roman"/>
                <w:color w:val="000000" w:themeColor="text1" w:themeTint="FF" w:themeShade="FF"/>
              </w:rPr>
            </w:pPr>
            <w:r w:rsidRPr="3B0BF06C" w:rsidR="5ABE2AFA">
              <w:rPr>
                <w:rFonts w:ascii="Times New Roman" w:hAnsi="Times New Roman" w:cs="Times New Roman"/>
                <w:color w:val="000000" w:themeColor="text1" w:themeTint="FF" w:themeShade="FF"/>
              </w:rPr>
              <w:t xml:space="preserve">I show empathy by </w:t>
            </w:r>
            <w:r w:rsidRPr="3B0BF06C" w:rsidR="5ABE2AFA">
              <w:rPr>
                <w:rFonts w:ascii="Times New Roman" w:hAnsi="Times New Roman" w:cs="Times New Roman"/>
                <w:color w:val="000000" w:themeColor="text1" w:themeTint="FF" w:themeShade="FF"/>
              </w:rPr>
              <w:t>stating</w:t>
            </w:r>
            <w:r w:rsidRPr="3B0BF06C" w:rsidR="5ABE2AFA">
              <w:rPr>
                <w:rFonts w:ascii="Times New Roman" w:hAnsi="Times New Roman" w:cs="Times New Roman"/>
                <w:color w:val="000000" w:themeColor="text1" w:themeTint="FF" w:themeShade="FF"/>
              </w:rPr>
              <w:t xml:space="preserve"> “me too” scenarios, to show I understand, however in counselling context this is </w:t>
            </w:r>
            <w:r w:rsidRPr="3B0BF06C" w:rsidR="5ABE2AFA">
              <w:rPr>
                <w:rFonts w:ascii="Times New Roman" w:hAnsi="Times New Roman" w:cs="Times New Roman"/>
                <w:color w:val="000000" w:themeColor="text1" w:themeTint="FF" w:themeShade="FF"/>
              </w:rPr>
              <w:t>deemed</w:t>
            </w:r>
            <w:r w:rsidRPr="3B0BF06C" w:rsidR="5ABE2AFA">
              <w:rPr>
                <w:rFonts w:ascii="Times New Roman" w:hAnsi="Times New Roman" w:cs="Times New Roman"/>
                <w:color w:val="000000" w:themeColor="text1" w:themeTint="FF" w:themeShade="FF"/>
              </w:rPr>
              <w:t xml:space="preserve"> a wrong</w:t>
            </w:r>
            <w:r w:rsidRPr="3B0BF06C" w:rsidR="00602DEF">
              <w:rPr>
                <w:rFonts w:ascii="Times New Roman" w:hAnsi="Times New Roman" w:cs="Times New Roman"/>
                <w:color w:val="000000" w:themeColor="text1" w:themeTint="FF" w:themeShade="FF"/>
              </w:rPr>
              <w:t xml:space="preserve">/unhelpful </w:t>
            </w:r>
            <w:r w:rsidRPr="3B0BF06C" w:rsidR="5ABE2AFA">
              <w:rPr>
                <w:rFonts w:ascii="Times New Roman" w:hAnsi="Times New Roman" w:cs="Times New Roman"/>
                <w:color w:val="000000" w:themeColor="text1" w:themeTint="FF" w:themeShade="FF"/>
              </w:rPr>
              <w:t>communication style.</w:t>
            </w:r>
          </w:p>
          <w:p w:rsidR="008F3AFD" w:rsidP="3B0BF06C" w:rsidRDefault="008F3AFD" w14:paraId="1191BA54" w14:textId="68CB5625">
            <w:pPr>
              <w:spacing w:line="240" w:lineRule="auto"/>
              <w:rPr>
                <w:rFonts w:ascii="Times New Roman" w:hAnsi="Times New Roman" w:cs="Times New Roman"/>
                <w:color w:val="000000" w:themeColor="text1"/>
              </w:rPr>
            </w:pPr>
          </w:p>
        </w:tc>
      </w:tr>
      <w:tr w:rsidR="008F3AFD" w:rsidTr="3B0BF06C" w14:paraId="1E3181E4" w14:textId="77777777">
        <w:tc>
          <w:tcPr>
            <w:tcW w:w="2122" w:type="dxa"/>
            <w:tcMar/>
          </w:tcPr>
          <w:p w:rsidR="008F3AFD" w:rsidP="3B0BF06C" w:rsidRDefault="008F3AFD" w14:paraId="5BBEDEE7" w14:textId="1B6D90EA">
            <w:p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Assuming</w:t>
            </w:r>
          </w:p>
        </w:tc>
        <w:tc>
          <w:tcPr>
            <w:tcW w:w="6888" w:type="dxa"/>
            <w:tcMar/>
          </w:tcPr>
          <w:p w:rsidR="008F3AFD" w:rsidP="3B0BF06C" w:rsidRDefault="008F3AFD" w14:paraId="2F72A52B" w14:textId="2BC655F4">
            <w:pPr>
              <w:spacing w:line="240" w:lineRule="auto"/>
              <w:rPr>
                <w:rFonts w:ascii="Times New Roman" w:hAnsi="Times New Roman" w:cs="Times New Roman"/>
                <w:color w:val="000000" w:themeColor="text1" w:themeTint="FF" w:themeShade="FF"/>
              </w:rPr>
            </w:pPr>
            <w:r w:rsidRPr="3B0BF06C" w:rsidR="5ABE2AFA">
              <w:rPr>
                <w:rFonts w:ascii="Times New Roman" w:hAnsi="Times New Roman" w:cs="Times New Roman"/>
                <w:color w:val="000000" w:themeColor="text1" w:themeTint="FF" w:themeShade="FF"/>
              </w:rPr>
              <w:t xml:space="preserve">I naturally finish people’s sentences because my brain works via pattern recognition, and I have a need to </w:t>
            </w:r>
            <w:r w:rsidRPr="3B0BF06C" w:rsidR="5ABE2AFA">
              <w:rPr>
                <w:rFonts w:ascii="Times New Roman" w:hAnsi="Times New Roman" w:cs="Times New Roman"/>
                <w:color w:val="000000" w:themeColor="text1" w:themeTint="FF" w:themeShade="FF"/>
              </w:rPr>
              <w:t>identify</w:t>
            </w:r>
            <w:r w:rsidRPr="3B0BF06C" w:rsidR="5ABE2AFA">
              <w:rPr>
                <w:rFonts w:ascii="Times New Roman" w:hAnsi="Times New Roman" w:cs="Times New Roman"/>
                <w:color w:val="000000" w:themeColor="text1" w:themeTint="FF" w:themeShade="FF"/>
              </w:rPr>
              <w:t xml:space="preserve"> or finish the pattern.</w:t>
            </w:r>
          </w:p>
          <w:p w:rsidR="008F3AFD" w:rsidP="3B0BF06C" w:rsidRDefault="008F3AFD" w14:paraId="447A2D88" w14:textId="4D57DA15">
            <w:pPr>
              <w:spacing w:line="240" w:lineRule="auto"/>
              <w:rPr>
                <w:rFonts w:ascii="Times New Roman" w:hAnsi="Times New Roman" w:cs="Times New Roman"/>
                <w:color w:val="000000" w:themeColor="text1"/>
              </w:rPr>
            </w:pPr>
          </w:p>
        </w:tc>
      </w:tr>
      <w:tr w:rsidR="008F3AFD" w:rsidTr="3B0BF06C" w14:paraId="24DA9728" w14:textId="77777777">
        <w:tc>
          <w:tcPr>
            <w:tcW w:w="2122" w:type="dxa"/>
            <w:tcMar/>
          </w:tcPr>
          <w:p w:rsidR="008F3AFD" w:rsidP="3B0BF06C" w:rsidRDefault="008F3AFD" w14:paraId="6C50C63E" w14:textId="0301E6BC">
            <w:p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Body language</w:t>
            </w:r>
          </w:p>
        </w:tc>
        <w:tc>
          <w:tcPr>
            <w:tcW w:w="6888" w:type="dxa"/>
            <w:tcMar/>
          </w:tcPr>
          <w:p w:rsidR="008F3AFD" w:rsidP="3B0BF06C" w:rsidRDefault="008F3AFD" w14:paraId="4E0386FC" w14:textId="20889AD5">
            <w:pPr>
              <w:spacing w:line="240" w:lineRule="auto"/>
              <w:rPr>
                <w:rFonts w:ascii="Times New Roman" w:hAnsi="Times New Roman" w:cs="Times New Roman"/>
                <w:color w:val="000000" w:themeColor="text1" w:themeTint="FF" w:themeShade="FF"/>
              </w:rPr>
            </w:pPr>
            <w:r w:rsidRPr="3B0BF06C" w:rsidR="5ABE2AFA">
              <w:rPr>
                <w:rFonts w:ascii="Times New Roman" w:hAnsi="Times New Roman" w:cs="Times New Roman"/>
                <w:color w:val="000000" w:themeColor="text1" w:themeTint="FF" w:themeShade="FF"/>
              </w:rPr>
              <w:t xml:space="preserve">My natural body language is having my arms crossed, slouching, sitting crossed legged or legs under my bottom. I am comfortable but this is </w:t>
            </w:r>
            <w:r w:rsidRPr="3B0BF06C" w:rsidR="5ABE2AFA">
              <w:rPr>
                <w:rFonts w:ascii="Times New Roman" w:hAnsi="Times New Roman" w:cs="Times New Roman"/>
                <w:color w:val="000000" w:themeColor="text1" w:themeTint="FF" w:themeShade="FF"/>
              </w:rPr>
              <w:t>deemed</w:t>
            </w:r>
            <w:r w:rsidRPr="3B0BF06C" w:rsidR="5ABE2AFA">
              <w:rPr>
                <w:rFonts w:ascii="Times New Roman" w:hAnsi="Times New Roman" w:cs="Times New Roman"/>
                <w:color w:val="000000" w:themeColor="text1" w:themeTint="FF" w:themeShade="FF"/>
              </w:rPr>
              <w:t xml:space="preserve"> as wrong as it connotes boredom or tension. </w:t>
            </w:r>
          </w:p>
          <w:p w:rsidR="008F3AFD" w:rsidP="3B0BF06C" w:rsidRDefault="008F3AFD" w14:paraId="71D21E20" w14:textId="2E11E3F7">
            <w:pPr>
              <w:spacing w:line="240" w:lineRule="auto"/>
              <w:rPr>
                <w:rFonts w:ascii="Times New Roman" w:hAnsi="Times New Roman" w:cs="Times New Roman"/>
                <w:color w:val="000000" w:themeColor="text1"/>
              </w:rPr>
            </w:pPr>
          </w:p>
        </w:tc>
      </w:tr>
      <w:tr w:rsidR="008F3AFD" w:rsidTr="3B0BF06C" w14:paraId="43433699" w14:textId="77777777">
        <w:tc>
          <w:tcPr>
            <w:tcW w:w="2122" w:type="dxa"/>
            <w:tcMar/>
          </w:tcPr>
          <w:p w:rsidR="008F3AFD" w:rsidP="3B0BF06C" w:rsidRDefault="008F3AFD" w14:paraId="70E591CD" w14:textId="07A27C2C">
            <w:pPr>
              <w:spacing w:line="240" w:lineRule="auto"/>
              <w:rPr>
                <w:rFonts w:ascii="Times New Roman" w:hAnsi="Times New Roman" w:cs="Times New Roman"/>
                <w:color w:val="000000" w:themeColor="text1"/>
              </w:rPr>
            </w:pPr>
            <w:r w:rsidRPr="3B0BF06C" w:rsidR="5ABE2AFA">
              <w:rPr>
                <w:rFonts w:ascii="Times New Roman" w:hAnsi="Times New Roman" w:cs="Times New Roman"/>
                <w:color w:val="000000" w:themeColor="text1" w:themeTint="FF" w:themeShade="FF"/>
              </w:rPr>
              <w:t>Interruption</w:t>
            </w:r>
          </w:p>
        </w:tc>
        <w:tc>
          <w:tcPr>
            <w:tcW w:w="6888" w:type="dxa"/>
            <w:tcMar/>
          </w:tcPr>
          <w:p w:rsidR="008F3AFD" w:rsidP="3B0BF06C" w:rsidRDefault="008F3AFD" w14:paraId="654771D4" w14:textId="6697559E">
            <w:pPr>
              <w:spacing w:line="240" w:lineRule="auto"/>
              <w:rPr>
                <w:rFonts w:ascii="Times New Roman" w:hAnsi="Times New Roman" w:cs="Times New Roman"/>
                <w:color w:val="000000" w:themeColor="text1" w:themeTint="FF" w:themeShade="FF"/>
              </w:rPr>
            </w:pPr>
            <w:r w:rsidRPr="3B0BF06C" w:rsidR="5ABE2AFA">
              <w:rPr>
                <w:rFonts w:ascii="Times New Roman" w:hAnsi="Times New Roman" w:cs="Times New Roman"/>
                <w:color w:val="000000" w:themeColor="text1" w:themeTint="FF" w:themeShade="FF"/>
              </w:rPr>
              <w:t xml:space="preserve">In social contexts, I tend to interrupt. If my thought is not verbally expressed, it will be lost. This stems from being unheard in childhood (most peers never heard me speak) and my inability to track group conversations correctly in that conversations tend to move on before I have expressed my thoughts. I am still learning. </w:t>
            </w:r>
          </w:p>
          <w:p w:rsidR="008F3AFD" w:rsidP="3B0BF06C" w:rsidRDefault="008F3AFD" w14:paraId="32174F1F" w14:textId="48C26522">
            <w:pPr>
              <w:spacing w:line="240" w:lineRule="auto"/>
              <w:rPr>
                <w:rFonts w:ascii="Times New Roman" w:hAnsi="Times New Roman" w:cs="Times New Roman"/>
                <w:color w:val="000000" w:themeColor="text1"/>
              </w:rPr>
            </w:pPr>
          </w:p>
        </w:tc>
      </w:tr>
    </w:tbl>
    <w:p w:rsidR="008F3AFD" w:rsidP="0075124E" w:rsidRDefault="54BD6DAC" w14:paraId="533BAE7B" w14:textId="03642E6E">
      <w:pPr>
        <w:spacing w:line="480" w:lineRule="auto"/>
        <w:rPr>
          <w:rFonts w:ascii="Times New Roman" w:hAnsi="Times New Roman" w:cs="Times New Roman"/>
          <w:color w:val="000000" w:themeColor="text1"/>
        </w:rPr>
      </w:pPr>
      <w:r w:rsidRPr="6AF8D541">
        <w:rPr>
          <w:rFonts w:ascii="Times New Roman" w:hAnsi="Times New Roman" w:cs="Times New Roman"/>
          <w:color w:val="000000" w:themeColor="text1"/>
        </w:rPr>
        <w:t xml:space="preserve">(Source: West, 2025, </w:t>
      </w:r>
      <w:r w:rsidRPr="6AF8D541">
        <w:rPr>
          <w:rFonts w:ascii="Times New Roman" w:hAnsi="Times New Roman" w:cs="Times New Roman"/>
          <w:i/>
          <w:iCs/>
          <w:color w:val="000000" w:themeColor="text1"/>
        </w:rPr>
        <w:t>unpublished</w:t>
      </w:r>
      <w:r w:rsidRPr="6AF8D541" w:rsidR="10CD0DE3">
        <w:rPr>
          <w:rFonts w:ascii="Times New Roman" w:hAnsi="Times New Roman" w:cs="Times New Roman"/>
          <w:i/>
          <w:iCs/>
          <w:color w:val="000000" w:themeColor="text1"/>
        </w:rPr>
        <w:t>, own table</w:t>
      </w:r>
      <w:r w:rsidRPr="6AF8D541">
        <w:rPr>
          <w:rFonts w:ascii="Times New Roman" w:hAnsi="Times New Roman" w:cs="Times New Roman"/>
          <w:color w:val="000000" w:themeColor="text1"/>
        </w:rPr>
        <w:t>)</w:t>
      </w:r>
    </w:p>
    <w:p w:rsidR="6AF8D541" w:rsidP="6AF8D541" w:rsidRDefault="6AF8D541" w14:paraId="22CAE8AE" w14:textId="37F6E65E">
      <w:pPr>
        <w:spacing w:line="480" w:lineRule="auto"/>
        <w:rPr>
          <w:rFonts w:ascii="Times New Roman" w:hAnsi="Times New Roman" w:cs="Times New Roman"/>
          <w:color w:val="000000" w:themeColor="text1"/>
        </w:rPr>
      </w:pPr>
    </w:p>
    <w:p w:rsidR="00017179" w:rsidP="0075124E" w:rsidRDefault="00017179" w14:paraId="622D234B" w14:textId="15E8A1A3">
      <w:pPr>
        <w:spacing w:line="480" w:lineRule="auto"/>
        <w:rPr>
          <w:rFonts w:ascii="Times New Roman" w:hAnsi="Times New Roman" w:cs="Times New Roman"/>
          <w:color w:val="000000" w:themeColor="text1"/>
        </w:rPr>
      </w:pPr>
      <w:r w:rsidRPr="6AF8D541">
        <w:rPr>
          <w:rFonts w:ascii="Times New Roman" w:hAnsi="Times New Roman" w:cs="Times New Roman"/>
          <w:color w:val="000000" w:themeColor="text1"/>
        </w:rPr>
        <w:t xml:space="preserve">Autistics compensate for social difficulties using different neural routes and psychological tactics to give the perception of </w:t>
      </w:r>
      <w:r w:rsidRPr="6AF8D541" w:rsidR="008F3AFD">
        <w:rPr>
          <w:rFonts w:ascii="Times New Roman" w:hAnsi="Times New Roman" w:cs="Times New Roman"/>
          <w:color w:val="000000" w:themeColor="text1"/>
        </w:rPr>
        <w:t>normalcy by demonstrating neurotypical behaviours and social skills (Livingston et al, 2020, p.1). This is done through camouflaging/masking, which represents a discrepancy between the true Autistic self and non-Autistic social environment (Cook et al, 2021, p.2). It is viewed as a necessary tool to succeed in social interactions, relationships, employment and education (Hull et al, 2017, p.2528). Therefore, my success in practicing counselling skills heavily relies on my ability to maintain masking. This allows me to meet the skill criteria outlined in the Counselling Skills Competence Framework</w:t>
      </w:r>
      <w:r w:rsidRPr="6AF8D541" w:rsidR="363BB19C">
        <w:rPr>
          <w:rFonts w:ascii="Times New Roman" w:hAnsi="Times New Roman" w:cs="Times New Roman"/>
          <w:color w:val="000000" w:themeColor="text1"/>
        </w:rPr>
        <w:t xml:space="preserve"> (CSCF)</w:t>
      </w:r>
      <w:r w:rsidRPr="6AF8D541" w:rsidR="008F3AFD">
        <w:rPr>
          <w:rFonts w:ascii="Times New Roman" w:hAnsi="Times New Roman" w:cs="Times New Roman"/>
          <w:color w:val="000000" w:themeColor="text1"/>
        </w:rPr>
        <w:t xml:space="preserve"> (</w:t>
      </w:r>
      <w:r w:rsidRPr="6AF8D541" w:rsidR="6DE43868">
        <w:rPr>
          <w:rFonts w:ascii="Times New Roman" w:hAnsi="Times New Roman" w:cs="Times New Roman"/>
          <w:color w:val="000000" w:themeColor="text1"/>
        </w:rPr>
        <w:t xml:space="preserve">BACP, </w:t>
      </w:r>
      <w:r w:rsidRPr="6AF8D541" w:rsidR="008F3AFD">
        <w:rPr>
          <w:rFonts w:ascii="Times New Roman" w:hAnsi="Times New Roman" w:cs="Times New Roman"/>
          <w:color w:val="000000" w:themeColor="text1"/>
        </w:rPr>
        <w:t xml:space="preserve">2020) and address the barriers in Table </w:t>
      </w:r>
      <w:r w:rsidRPr="6AF8D541" w:rsidR="00916C08">
        <w:rPr>
          <w:rFonts w:ascii="Times New Roman" w:hAnsi="Times New Roman" w:cs="Times New Roman"/>
          <w:color w:val="000000" w:themeColor="text1"/>
        </w:rPr>
        <w:t>2</w:t>
      </w:r>
      <w:r w:rsidRPr="6AF8D541" w:rsidR="008F3AFD">
        <w:rPr>
          <w:rFonts w:ascii="Times New Roman" w:hAnsi="Times New Roman" w:cs="Times New Roman"/>
          <w:color w:val="000000" w:themeColor="text1"/>
        </w:rPr>
        <w:t xml:space="preserve">, therefore working within the BACPEF. The ways in which I mask are outlined in Figure 3. </w:t>
      </w:r>
    </w:p>
    <w:p w:rsidR="6AF8D541" w:rsidP="65074F79" w:rsidRDefault="6AF8D541" w14:paraId="6D52A5FD" w14:textId="6C85DC3E">
      <w:pPr>
        <w:spacing w:line="480" w:lineRule="auto"/>
        <w:rPr>
          <w:rFonts w:ascii="Times New Roman" w:hAnsi="Times New Roman" w:cs="Times New Roman"/>
          <w:color w:val="000000" w:themeColor="text1"/>
        </w:rPr>
      </w:pPr>
    </w:p>
    <w:p w:rsidR="6AF8D541" w:rsidP="6AF8D541" w:rsidRDefault="6AF8D541" w14:paraId="032A6218" w14:textId="7492BCED">
      <w:pPr>
        <w:spacing w:line="480" w:lineRule="auto"/>
        <w:rPr>
          <w:rFonts w:ascii="Times New Roman" w:hAnsi="Times New Roman" w:cs="Times New Roman"/>
          <w:color w:val="000000" w:themeColor="text1"/>
        </w:rPr>
      </w:pPr>
    </w:p>
    <w:p w:rsidR="008F3AFD" w:rsidP="6AF8D541" w:rsidRDefault="008F3AFD" w14:textId="2D840962" w14:paraId="3AB333A1">
      <w:pPr>
        <w:spacing w:line="480" w:lineRule="auto"/>
        <w:rPr>
          <w:rFonts w:ascii="Times New Roman" w:hAnsi="Times New Roman" w:cs="Times New Roman"/>
          <w:color w:val="000000" w:themeColor="text1"/>
        </w:rPr>
      </w:pPr>
      <w:r w:rsidRPr="008F3AFD">
        <w:rPr>
          <w:rFonts w:ascii="Times New Roman" w:hAnsi="Times New Roman" w:cs="Times New Roman"/>
          <w:noProof/>
          <w:color w:val="000000" w:themeColor="text1"/>
        </w:rPr>
        <w:drawing>
          <wp:inline distT="0" distB="0" distL="0" distR="0" wp14:anchorId="3C6ED0FC" wp14:editId="71EE6F2A">
            <wp:extent cx="5727700" cy="4106545"/>
            <wp:effectExtent l="0" t="0" r="0" b="8255"/>
            <wp:docPr id="104493439" name="Diagram 1">
              <a:extLst xmlns:a="http://schemas.openxmlformats.org/drawingml/2006/main">
                <a:ext uri="{FF2B5EF4-FFF2-40B4-BE49-F238E27FC236}">
                  <a16:creationId xmlns:a16="http://schemas.microsoft.com/office/drawing/2014/main" id="{DC8A05F2-A1B4-0052-3A5F-224E4B1423E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65074F79" w:rsidR="5D148110">
        <w:rPr>
          <w:rFonts w:ascii="Times New Roman" w:hAnsi="Times New Roman" w:cs="Times New Roman"/>
          <w:b w:val="1"/>
          <w:bCs w:val="1"/>
          <w:color w:val="000000" w:themeColor="text1"/>
        </w:rPr>
        <w:t>Figure 3</w:t>
      </w:r>
      <w:r w:rsidRPr="65074F79" w:rsidR="5D148110">
        <w:rPr>
          <w:rFonts w:ascii="Times New Roman" w:hAnsi="Times New Roman" w:cs="Times New Roman"/>
          <w:color w:val="000000" w:themeColor="text1"/>
        </w:rPr>
        <w:t>: Masking (West, 2025</w:t>
      </w:r>
      <w:r w:rsidRPr="65074F79" w:rsidR="00A3FD51">
        <w:rPr>
          <w:rFonts w:ascii="Times New Roman" w:hAnsi="Times New Roman" w:cs="Times New Roman"/>
          <w:color w:val="000000" w:themeColor="text1"/>
        </w:rPr>
        <w:t>, u</w:t>
      </w:r>
      <w:r w:rsidRPr="3B0BF06C" w:rsidR="00A3FD51">
        <w:rPr>
          <w:rFonts w:ascii="Times New Roman" w:hAnsi="Times New Roman" w:cs="Times New Roman"/>
          <w:i w:val="1"/>
          <w:iCs w:val="1"/>
          <w:color w:val="000000" w:themeColor="text1"/>
        </w:rPr>
        <w:t>npublished, own work</w:t>
      </w:r>
      <w:r w:rsidRPr="65074F79" w:rsidR="5D148110">
        <w:rPr>
          <w:rFonts w:ascii="Times New Roman" w:hAnsi="Times New Roman" w:cs="Times New Roman"/>
          <w:color w:val="000000" w:themeColor="text1"/>
        </w:rPr>
        <w:t>)</w:t>
      </w:r>
    </w:p>
    <w:p w:rsidR="004A5AA8" w:rsidP="0075124E" w:rsidRDefault="003D1812" w14:paraId="62E7E97A" w14:textId="0CB539DA">
      <w:pPr>
        <w:spacing w:line="480" w:lineRule="auto"/>
        <w:rPr>
          <w:rFonts w:ascii="Times New Roman" w:hAnsi="Times New Roman" w:cs="Times New Roman"/>
          <w:b/>
          <w:bCs/>
        </w:rPr>
      </w:pPr>
      <w:r w:rsidRPr="3B0BF06C" w:rsidR="0D915E09">
        <w:rPr>
          <w:rFonts w:ascii="Times New Roman" w:hAnsi="Times New Roman" w:cs="Times New Roman"/>
          <w:b w:val="1"/>
          <w:bCs w:val="1"/>
        </w:rPr>
        <w:t>My</w:t>
      </w:r>
    </w:p>
    <w:p w:rsidR="00916C08" w:rsidP="3B0BF06C" w:rsidRDefault="00916C08" w14:paraId="3F07D933" w14:textId="622BB256">
      <w:pPr>
        <w:spacing w:before="0" w:beforeAutospacing="off" w:after="0" w:afterAutospacing="off" w:line="480" w:lineRule="auto"/>
      </w:pPr>
      <w:r w:rsidRPr="3B0BF06C" w:rsidR="6F29A523">
        <w:rPr>
          <w:rFonts w:ascii="Times New Roman" w:hAnsi="Times New Roman" w:eastAsia="Times New Roman" w:cs="Times New Roman"/>
          <w:noProof w:val="0"/>
          <w:sz w:val="24"/>
          <w:szCs w:val="24"/>
          <w:lang w:val="en-GB"/>
        </w:rPr>
        <w:t xml:space="preserve">Although camouflaging is beneficial, it creates an internal conflict (Seers and Hogg, 2022, p.25) as it damages the sense of authenticity within the self (Hull et al, 2017, p.2528). My concern is that it is unethical to camouflage as I will not be meeting one of the primary core conditions in person centred counselling: Congruence. Congruence refers to the authenticity of the counsellor, being their true self and genuine towards the client (Burks and Robbins, 2012, p.76). This coincides with the BACPEF personal moral quality of sincerity. Counsellors are expected to be congruent to set an example to the client (Mearns and Thorne, 2013, p.13) and should note hide behind a façade (Kolden et al, 2018, p.425). A lack of congruence has a significant negative impact on client rapport and therapeutic outcomes (Nienhuis et al, 2018, p.597). Therefore, camouflaging is indirectly causing harm to the client, which infringes the BACPEF principle of non-maleficence. However, if I am my Autistic self, I would not </w:t>
      </w:r>
      <w:r w:rsidRPr="3B0BF06C" w:rsidR="6F29A523">
        <w:rPr>
          <w:rFonts w:ascii="Times New Roman" w:hAnsi="Times New Roman" w:eastAsia="Times New Roman" w:cs="Times New Roman"/>
          <w:noProof w:val="0"/>
          <w:sz w:val="24"/>
          <w:szCs w:val="24"/>
          <w:lang w:val="en-GB"/>
        </w:rPr>
        <w:t>demonstrate</w:t>
      </w:r>
      <w:r w:rsidRPr="3B0BF06C" w:rsidR="6F29A523">
        <w:rPr>
          <w:rFonts w:ascii="Times New Roman" w:hAnsi="Times New Roman" w:eastAsia="Times New Roman" w:cs="Times New Roman"/>
          <w:noProof w:val="0"/>
          <w:sz w:val="24"/>
          <w:szCs w:val="24"/>
          <w:lang w:val="en-GB"/>
        </w:rPr>
        <w:t xml:space="preserve"> many professional competencies, which is more harmful and therefore more unethical. Conversely, due to the DM, there is a heavier responsibility to be the authentic self so that it creates a safe space for the client to un-mask. Therefore, to not be congruent connotes creating an ableist environment, which goes against the DM. Yet, to be completely congruent is unachievable as professional tact is necessary to respect the client (Burks and Robbins, 2012, p.87). It requires personal and professional balance (Barraclough, 2024, p.1062). Out of respect to the client, and their need to feel heard and accepted, I am compelled to compensate for my difficulties and appear neurotypical. My ability to mask supports the creation of a counsellor persona, where I constantly </w:t>
      </w:r>
      <w:r w:rsidRPr="3B0BF06C" w:rsidR="6F29A523">
        <w:rPr>
          <w:rFonts w:ascii="Times New Roman" w:hAnsi="Times New Roman" w:eastAsia="Times New Roman" w:cs="Times New Roman"/>
          <w:noProof w:val="0"/>
          <w:sz w:val="24"/>
          <w:szCs w:val="24"/>
          <w:lang w:val="en-GB"/>
        </w:rPr>
        <w:t>monitor</w:t>
      </w:r>
      <w:r w:rsidRPr="3B0BF06C" w:rsidR="6F29A523">
        <w:rPr>
          <w:rFonts w:ascii="Times New Roman" w:hAnsi="Times New Roman" w:eastAsia="Times New Roman" w:cs="Times New Roman"/>
          <w:noProof w:val="0"/>
          <w:sz w:val="24"/>
          <w:szCs w:val="24"/>
          <w:lang w:val="en-GB"/>
        </w:rPr>
        <w:t xml:space="preserve"> my social and counselling skills. It is common to develop a counsellor identity during counselling training (Barraclough, 2024, p.1055). The persona does not completely diminish my personality but acts as a social navigation tool within a counselling context, supporting me to focus. It is helpful to remember that congruence is a life-long process that develops over time through personal growth and education (Kaimaxi and </w:t>
      </w:r>
      <w:r w:rsidRPr="3B0BF06C" w:rsidR="6F29A523">
        <w:rPr>
          <w:rFonts w:ascii="Times New Roman" w:hAnsi="Times New Roman" w:eastAsia="Times New Roman" w:cs="Times New Roman"/>
          <w:noProof w:val="0"/>
          <w:sz w:val="24"/>
          <w:szCs w:val="24"/>
          <w:lang w:val="en-GB"/>
        </w:rPr>
        <w:t>Lakioti</w:t>
      </w:r>
      <w:r w:rsidRPr="3B0BF06C" w:rsidR="6F29A523">
        <w:rPr>
          <w:rFonts w:ascii="Times New Roman" w:hAnsi="Times New Roman" w:eastAsia="Times New Roman" w:cs="Times New Roman"/>
          <w:noProof w:val="0"/>
          <w:sz w:val="24"/>
          <w:szCs w:val="24"/>
          <w:lang w:val="en-GB"/>
        </w:rPr>
        <w:t>, 2021, p.245). However, there is a lack of research on the inclusion of Autism in the psychotherapy profession to learn from (Taylor and Sims, 2024, p.3).</w:t>
      </w:r>
    </w:p>
    <w:p w:rsidR="00916C08" w:rsidP="3B0BF06C" w:rsidRDefault="00916C08" w14:paraId="164B1C70" w14:textId="5173C6BA">
      <w:pPr>
        <w:pStyle w:val="Normal"/>
        <w:spacing w:line="480" w:lineRule="auto"/>
        <w:rPr>
          <w:rFonts w:ascii="Times New Roman" w:hAnsi="Times New Roman" w:cs="Times New Roman"/>
          <w:b w:val="1"/>
          <w:bCs w:val="1"/>
        </w:rPr>
      </w:pPr>
    </w:p>
    <w:p w:rsidR="008F3AFD" w:rsidP="6AF8D541" w:rsidRDefault="00916C08" w14:paraId="15432865" w14:textId="18DEE3C8">
      <w:pPr>
        <w:spacing w:line="480" w:lineRule="auto"/>
        <w:rPr>
          <w:rFonts w:ascii="Times New Roman" w:hAnsi="Times New Roman" w:cs="Times New Roman"/>
        </w:rPr>
      </w:pPr>
      <w:r w:rsidRPr="3B0BF06C" w:rsidR="5EAD4B10">
        <w:rPr>
          <w:rFonts w:ascii="Times New Roman" w:hAnsi="Times New Roman" w:cs="Times New Roman"/>
        </w:rPr>
        <w:t xml:space="preserve">Although I would embrace neurodiverse characteristics in the client, I would not do it for myself as a counsellor. </w:t>
      </w:r>
      <w:r w:rsidRPr="3B0BF06C" w:rsidR="320734B5">
        <w:rPr>
          <w:rFonts w:ascii="Times New Roman" w:hAnsi="Times New Roman" w:cs="Times New Roman"/>
        </w:rPr>
        <w:t xml:space="preserve">The lack of safety </w:t>
      </w:r>
      <w:r w:rsidRPr="3B0BF06C" w:rsidR="5EAD4B10">
        <w:rPr>
          <w:rFonts w:ascii="Times New Roman" w:hAnsi="Times New Roman" w:cs="Times New Roman"/>
        </w:rPr>
        <w:t xml:space="preserve">to unmask </w:t>
      </w:r>
      <w:r w:rsidRPr="3B0BF06C" w:rsidR="320734B5">
        <w:rPr>
          <w:rFonts w:ascii="Times New Roman" w:hAnsi="Times New Roman" w:cs="Times New Roman"/>
        </w:rPr>
        <w:t xml:space="preserve">is </w:t>
      </w:r>
      <w:r w:rsidRPr="3B0BF06C" w:rsidR="5EAD4B10">
        <w:rPr>
          <w:rFonts w:ascii="Times New Roman" w:hAnsi="Times New Roman" w:cs="Times New Roman"/>
        </w:rPr>
        <w:t>due to the need to meet a neurotypical quota in training.</w:t>
      </w:r>
      <w:r w:rsidRPr="3B0BF06C" w:rsidR="55532A87">
        <w:rPr>
          <w:rFonts w:ascii="Times New Roman" w:hAnsi="Times New Roman" w:cs="Times New Roman"/>
        </w:rPr>
        <w:t xml:space="preserve"> This feeling is a common experience in </w:t>
      </w:r>
      <w:r w:rsidRPr="3B0BF06C" w:rsidR="0E26CD9F">
        <w:rPr>
          <w:rFonts w:ascii="Times New Roman" w:hAnsi="Times New Roman" w:cs="Times New Roman"/>
        </w:rPr>
        <w:t>Autistic</w:t>
      </w:r>
      <w:r w:rsidRPr="3B0BF06C" w:rsidR="55532A87">
        <w:rPr>
          <w:rFonts w:ascii="Times New Roman" w:hAnsi="Times New Roman" w:cs="Times New Roman"/>
        </w:rPr>
        <w:t xml:space="preserve"> individuals</w:t>
      </w:r>
      <w:r w:rsidRPr="3B0BF06C" w:rsidR="279C0A52">
        <w:rPr>
          <w:rFonts w:ascii="Times New Roman" w:hAnsi="Times New Roman" w:cs="Times New Roman"/>
        </w:rPr>
        <w:t xml:space="preserve"> as the field of psychotherapy lacks proper awareness and understanding</w:t>
      </w:r>
      <w:r w:rsidRPr="3B0BF06C" w:rsidR="0DCB362C">
        <w:rPr>
          <w:rFonts w:ascii="Times New Roman" w:hAnsi="Times New Roman" w:cs="Times New Roman"/>
        </w:rPr>
        <w:t xml:space="preserve">, leading to negative outcomes and feelings of alienation </w:t>
      </w:r>
      <w:r w:rsidRPr="3B0BF06C" w:rsidR="7A406D38">
        <w:rPr>
          <w:rFonts w:ascii="Times New Roman" w:hAnsi="Times New Roman" w:cs="Times New Roman"/>
        </w:rPr>
        <w:t>(</w:t>
      </w:r>
      <w:r w:rsidRPr="3B0BF06C" w:rsidR="7A406D38">
        <w:rPr>
          <w:rFonts w:ascii="Times New Roman" w:hAnsi="Times New Roman" w:cs="Times New Roman"/>
        </w:rPr>
        <w:t>Pantazakos</w:t>
      </w:r>
      <w:r w:rsidRPr="3B0BF06C" w:rsidR="2A9903DF">
        <w:rPr>
          <w:rFonts w:ascii="Times New Roman" w:hAnsi="Times New Roman" w:cs="Times New Roman"/>
        </w:rPr>
        <w:t xml:space="preserve"> and Vanaken</w:t>
      </w:r>
      <w:r w:rsidRPr="3B0BF06C" w:rsidR="7A406D38">
        <w:rPr>
          <w:rFonts w:ascii="Times New Roman" w:hAnsi="Times New Roman" w:cs="Times New Roman"/>
        </w:rPr>
        <w:t xml:space="preserve"> 2023, p.4)</w:t>
      </w:r>
      <w:r w:rsidRPr="3B0BF06C" w:rsidR="4A544D8A">
        <w:rPr>
          <w:rFonts w:ascii="Times New Roman" w:hAnsi="Times New Roman" w:cs="Times New Roman"/>
        </w:rPr>
        <w:t>.</w:t>
      </w:r>
      <w:r w:rsidRPr="3B0BF06C" w:rsidR="42F85810">
        <w:rPr>
          <w:rFonts w:ascii="Times New Roman" w:hAnsi="Times New Roman" w:cs="Times New Roman"/>
        </w:rPr>
        <w:t xml:space="preserve"> Research </w:t>
      </w:r>
      <w:r w:rsidRPr="3B0BF06C" w:rsidR="0DF90EB3">
        <w:rPr>
          <w:rFonts w:ascii="Times New Roman" w:hAnsi="Times New Roman" w:cs="Times New Roman"/>
        </w:rPr>
        <w:t>shows</w:t>
      </w:r>
      <w:r w:rsidRPr="3B0BF06C" w:rsidR="42F85810">
        <w:rPr>
          <w:rFonts w:ascii="Times New Roman" w:hAnsi="Times New Roman" w:cs="Times New Roman"/>
        </w:rPr>
        <w:t xml:space="preserve"> that 75% of Autistic indivi</w:t>
      </w:r>
      <w:r w:rsidRPr="3B0BF06C" w:rsidR="210D19D1">
        <w:rPr>
          <w:rFonts w:ascii="Times New Roman" w:hAnsi="Times New Roman" w:cs="Times New Roman"/>
        </w:rPr>
        <w:t xml:space="preserve">duals reported </w:t>
      </w:r>
      <w:r w:rsidRPr="3B0BF06C" w:rsidR="496C26E0">
        <w:rPr>
          <w:rFonts w:ascii="Times New Roman" w:hAnsi="Times New Roman" w:cs="Times New Roman"/>
        </w:rPr>
        <w:t>a lack of trust and respect from therapists</w:t>
      </w:r>
      <w:r w:rsidRPr="3B0BF06C" w:rsidR="500FD81C">
        <w:rPr>
          <w:rFonts w:ascii="Times New Roman" w:hAnsi="Times New Roman" w:cs="Times New Roman"/>
        </w:rPr>
        <w:t xml:space="preserve"> (Jubenville-Wood et al, 2023, p.</w:t>
      </w:r>
      <w:r w:rsidRPr="3B0BF06C" w:rsidR="322DE5B9">
        <w:rPr>
          <w:rFonts w:ascii="Times New Roman" w:hAnsi="Times New Roman" w:cs="Times New Roman"/>
        </w:rPr>
        <w:t xml:space="preserve">6). This bias is further reported </w:t>
      </w:r>
      <w:r w:rsidRPr="3B0BF06C" w:rsidR="7CCEA4E6">
        <w:rPr>
          <w:rFonts w:ascii="Times New Roman" w:hAnsi="Times New Roman" w:cs="Times New Roman"/>
        </w:rPr>
        <w:t xml:space="preserve">in counselling training and workplaces whereby Autistic counsellors </w:t>
      </w:r>
      <w:r w:rsidRPr="3B0BF06C" w:rsidR="17AE1D8E">
        <w:rPr>
          <w:rFonts w:ascii="Times New Roman" w:hAnsi="Times New Roman" w:cs="Times New Roman"/>
        </w:rPr>
        <w:t xml:space="preserve">were constantly inclined to defend their role and </w:t>
      </w:r>
      <w:r w:rsidRPr="3B0BF06C" w:rsidR="17AE1D8E">
        <w:rPr>
          <w:rFonts w:ascii="Times New Roman" w:hAnsi="Times New Roman" w:cs="Times New Roman"/>
        </w:rPr>
        <w:t>encountered</w:t>
      </w:r>
      <w:r w:rsidRPr="3B0BF06C" w:rsidR="17AE1D8E">
        <w:rPr>
          <w:rFonts w:ascii="Times New Roman" w:hAnsi="Times New Roman" w:cs="Times New Roman"/>
        </w:rPr>
        <w:t xml:space="preserve"> experiences of stigma (Ta</w:t>
      </w:r>
      <w:r w:rsidRPr="3B0BF06C" w:rsidR="3AFDA190">
        <w:rPr>
          <w:rFonts w:ascii="Times New Roman" w:hAnsi="Times New Roman" w:cs="Times New Roman"/>
        </w:rPr>
        <w:t>ylor and Sims, 2024, p.7) as they do not fit the counsellor stereotype (</w:t>
      </w:r>
      <w:r w:rsidRPr="3B0BF06C" w:rsidR="0E1DD614">
        <w:rPr>
          <w:rFonts w:ascii="Times New Roman" w:hAnsi="Times New Roman" w:cs="Times New Roman"/>
        </w:rPr>
        <w:t xml:space="preserve">Simpson, 2024, p.3). </w:t>
      </w:r>
      <w:r w:rsidRPr="3B0BF06C" w:rsidR="4F7B0A0F">
        <w:rPr>
          <w:rFonts w:ascii="Times New Roman" w:hAnsi="Times New Roman" w:cs="Times New Roman"/>
        </w:rPr>
        <w:t>Althoug</w:t>
      </w:r>
      <w:r w:rsidRPr="3B0BF06C" w:rsidR="0E1DD614">
        <w:rPr>
          <w:rFonts w:ascii="Times New Roman" w:hAnsi="Times New Roman" w:cs="Times New Roman"/>
        </w:rPr>
        <w:t xml:space="preserve">h </w:t>
      </w:r>
      <w:r w:rsidRPr="3B0BF06C" w:rsidR="68CC4BDE">
        <w:rPr>
          <w:rFonts w:ascii="Times New Roman" w:hAnsi="Times New Roman" w:cs="Times New Roman"/>
        </w:rPr>
        <w:t xml:space="preserve">my course has been accommodating and respectful, my fears are deeply rooted. </w:t>
      </w:r>
    </w:p>
    <w:p w:rsidR="008F3AFD" w:rsidP="6AF8D541" w:rsidRDefault="008F3AFD" w14:paraId="172C1623" w14:textId="75B651C6">
      <w:pPr>
        <w:spacing w:line="480" w:lineRule="auto"/>
        <w:rPr>
          <w:rFonts w:ascii="Times New Roman" w:hAnsi="Times New Roman" w:cs="Times New Roman"/>
        </w:rPr>
      </w:pPr>
    </w:p>
    <w:p w:rsidR="6AF8D541" w:rsidP="6AF8D541" w:rsidRDefault="6AF8D541" w14:paraId="2DF46E48" w14:textId="7C476AFE">
      <w:pPr>
        <w:spacing w:line="480" w:lineRule="auto"/>
        <w:rPr>
          <w:rFonts w:ascii="Times New Roman" w:hAnsi="Times New Roman" w:cs="Times New Roman"/>
        </w:rPr>
      </w:pPr>
      <w:r w:rsidRPr="3B0BF06C" w:rsidR="5EAD4B10">
        <w:rPr>
          <w:rFonts w:ascii="Times New Roman" w:hAnsi="Times New Roman" w:cs="Times New Roman"/>
        </w:rPr>
        <w:t xml:space="preserve"> </w:t>
      </w:r>
      <w:r w:rsidRPr="3B0BF06C" w:rsidR="47506B73">
        <w:rPr>
          <w:rFonts w:ascii="Times New Roman" w:hAnsi="Times New Roman" w:cs="Times New Roman"/>
        </w:rPr>
        <w:t xml:space="preserve">Masking </w:t>
      </w:r>
      <w:r w:rsidRPr="3B0BF06C" w:rsidR="5EAD4B10">
        <w:rPr>
          <w:rFonts w:ascii="Times New Roman" w:hAnsi="Times New Roman" w:cs="Times New Roman"/>
        </w:rPr>
        <w:t>c</w:t>
      </w:r>
      <w:r w:rsidRPr="3B0BF06C" w:rsidR="5EAD4B10">
        <w:rPr>
          <w:rFonts w:ascii="Times New Roman" w:hAnsi="Times New Roman" w:cs="Times New Roman"/>
        </w:rPr>
        <w:t xml:space="preserve">ontributes to a decline in mental health (Cook et al, 2021, p.3) as it is mentally and physically draining, difficult to </w:t>
      </w:r>
      <w:r w:rsidRPr="3B0BF06C" w:rsidR="5EAD4B10">
        <w:rPr>
          <w:rFonts w:ascii="Times New Roman" w:hAnsi="Times New Roman" w:cs="Times New Roman"/>
        </w:rPr>
        <w:t>maintain</w:t>
      </w:r>
      <w:r w:rsidRPr="3B0BF06C" w:rsidR="5EAD4B10">
        <w:rPr>
          <w:rFonts w:ascii="Times New Roman" w:hAnsi="Times New Roman" w:cs="Times New Roman"/>
        </w:rPr>
        <w:t xml:space="preserve"> long-term and leads to exhaustion (Hull et al, 2017, p.2526), meaning that I have higher risk of burnout compared to neurotypical counsellors. The pressure to mask is related to low self-esteem and confidence where Autistics blame themselves for social differences and the difficulties face</w:t>
      </w:r>
      <w:r w:rsidRPr="3B0BF06C" w:rsidR="320734B5">
        <w:rPr>
          <w:rFonts w:ascii="Times New Roman" w:hAnsi="Times New Roman" w:cs="Times New Roman"/>
        </w:rPr>
        <w:t>d</w:t>
      </w:r>
      <w:r w:rsidRPr="3B0BF06C" w:rsidR="5EAD4B10">
        <w:rPr>
          <w:rFonts w:ascii="Times New Roman" w:hAnsi="Times New Roman" w:cs="Times New Roman"/>
        </w:rPr>
        <w:t xml:space="preserve"> (Seers and Hogg, 202</w:t>
      </w:r>
      <w:r w:rsidRPr="3B0BF06C" w:rsidR="33C8E0D3">
        <w:rPr>
          <w:rFonts w:ascii="Times New Roman" w:hAnsi="Times New Roman" w:cs="Times New Roman"/>
        </w:rPr>
        <w:t xml:space="preserve">2, </w:t>
      </w:r>
      <w:r w:rsidRPr="3B0BF06C" w:rsidR="33C8E0D3">
        <w:rPr>
          <w:rFonts w:ascii="Times New Roman" w:hAnsi="Times New Roman" w:cs="Times New Roman"/>
        </w:rPr>
        <w:t>p.30</w:t>
      </w:r>
      <w:r w:rsidRPr="3B0BF06C" w:rsidR="473AC965">
        <w:rPr>
          <w:rFonts w:ascii="Times New Roman" w:hAnsi="Times New Roman" w:cs="Times New Roman"/>
        </w:rPr>
        <w:t>)</w:t>
      </w:r>
      <w:r w:rsidRPr="3B0BF06C" w:rsidR="5EAD4B10">
        <w:rPr>
          <w:rFonts w:ascii="Times New Roman" w:hAnsi="Times New Roman" w:cs="Times New Roman"/>
        </w:rPr>
        <w:t>.</w:t>
      </w:r>
      <w:r w:rsidRPr="3B0BF06C" w:rsidR="5EAD4B10">
        <w:rPr>
          <w:rFonts w:ascii="Times New Roman" w:hAnsi="Times New Roman" w:cs="Times New Roman"/>
        </w:rPr>
        <w:t xml:space="preserve"> I resonate with this as I feel useless for having difficulties and exhausted from hiding them. This correlates with professional self-doubt, which can negatively affect client therapeutic outcomes (Clements-Hickman and Reese, 2023, p.174), creating an ethical dilemma. The BACPEF states that counsellors have a responsibility to </w:t>
      </w:r>
      <w:r w:rsidRPr="3B0BF06C" w:rsidR="5EAD4B10">
        <w:rPr>
          <w:rFonts w:ascii="Times New Roman" w:hAnsi="Times New Roman" w:cs="Times New Roman"/>
        </w:rPr>
        <w:t>monitor</w:t>
      </w:r>
      <w:r w:rsidRPr="3B0BF06C" w:rsidR="5EAD4B10">
        <w:rPr>
          <w:rFonts w:ascii="Times New Roman" w:hAnsi="Times New Roman" w:cs="Times New Roman"/>
        </w:rPr>
        <w:t xml:space="preserve"> and maintain mental health and wellbeing, which is critical for good working practice</w:t>
      </w:r>
      <w:r w:rsidRPr="3B0BF06C" w:rsidR="127ADC23">
        <w:rPr>
          <w:rFonts w:ascii="Times New Roman" w:hAnsi="Times New Roman" w:cs="Times New Roman"/>
        </w:rPr>
        <w:t xml:space="preserve"> (BACP, 2018).</w:t>
      </w:r>
    </w:p>
    <w:p w:rsidR="003D1812" w:rsidP="0075124E" w:rsidRDefault="003D1812" w14:paraId="063BD966" w14:textId="0C1E2425">
      <w:pPr>
        <w:spacing w:line="480" w:lineRule="auto"/>
        <w:rPr>
          <w:rFonts w:ascii="Times New Roman" w:hAnsi="Times New Roman" w:cs="Times New Roman"/>
          <w:b/>
          <w:bCs/>
        </w:rPr>
      </w:pPr>
      <w:r w:rsidRPr="33CC2729">
        <w:rPr>
          <w:rFonts w:ascii="Times New Roman" w:hAnsi="Times New Roman" w:cs="Times New Roman"/>
          <w:b/>
          <w:bCs/>
        </w:rPr>
        <w:t>More</w:t>
      </w:r>
    </w:p>
    <w:p w:rsidR="00C90D0A" w:rsidP="0075124E" w:rsidRDefault="2901343C" w14:paraId="2F24BDCA" w14:textId="6D9B4F5F">
      <w:pPr>
        <w:spacing w:line="480" w:lineRule="auto"/>
        <w:rPr>
          <w:rFonts w:ascii="Times New Roman" w:hAnsi="Times New Roman" w:cs="Times New Roman"/>
        </w:rPr>
      </w:pPr>
      <w:r w:rsidRPr="6AF8D541">
        <w:rPr>
          <w:rFonts w:ascii="Times New Roman" w:hAnsi="Times New Roman" w:cs="Times New Roman"/>
        </w:rPr>
        <w:t xml:space="preserve">The main question arisen from the ethical dilemma of masking is: can Autistics be effective counsellors? </w:t>
      </w:r>
    </w:p>
    <w:p w:rsidR="6AF8D541" w:rsidP="6AF8D541" w:rsidRDefault="6AF8D541" w14:paraId="3C16F46E" w14:textId="5729AF4D">
      <w:pPr>
        <w:spacing w:line="480" w:lineRule="auto"/>
        <w:rPr>
          <w:rFonts w:ascii="Times New Roman" w:hAnsi="Times New Roman" w:cs="Times New Roman"/>
        </w:rPr>
      </w:pPr>
    </w:p>
    <w:p w:rsidR="16C0D858" w:rsidP="6D01660C" w:rsidRDefault="16C0D858" w14:paraId="0BB3FF7B" w14:textId="6E2E91D5">
      <w:pPr>
        <w:spacing w:line="480" w:lineRule="auto"/>
        <w:rPr>
          <w:rFonts w:ascii="Times New Roman" w:hAnsi="Times New Roman" w:cs="Times New Roman"/>
        </w:rPr>
      </w:pPr>
      <w:r w:rsidRPr="65074F79">
        <w:rPr>
          <w:rFonts w:ascii="Times New Roman" w:hAnsi="Times New Roman" w:cs="Times New Roman"/>
        </w:rPr>
        <w:t xml:space="preserve">Despite the lack of representation, there has been a recent recognition of Autistic </w:t>
      </w:r>
      <w:r w:rsidRPr="65074F79" w:rsidR="73EDB246">
        <w:rPr>
          <w:rFonts w:ascii="Times New Roman" w:hAnsi="Times New Roman" w:cs="Times New Roman"/>
        </w:rPr>
        <w:t>mental health professionals and the strengths they bring to the field (Doherty et al, 2024, p.1).</w:t>
      </w:r>
      <w:r w:rsidRPr="65074F79" w:rsidR="13EF3D9A">
        <w:rPr>
          <w:rFonts w:ascii="Times New Roman" w:hAnsi="Times New Roman" w:cs="Times New Roman"/>
        </w:rPr>
        <w:t xml:space="preserve"> </w:t>
      </w:r>
      <w:r w:rsidRPr="65074F79" w:rsidR="73EDB246">
        <w:rPr>
          <w:rFonts w:ascii="Times New Roman" w:hAnsi="Times New Roman" w:cs="Times New Roman"/>
        </w:rPr>
        <w:t xml:space="preserve"> </w:t>
      </w:r>
      <w:r w:rsidRPr="65074F79" w:rsidR="58DB40EF">
        <w:rPr>
          <w:rFonts w:ascii="Times New Roman" w:hAnsi="Times New Roman" w:cs="Times New Roman"/>
        </w:rPr>
        <w:t xml:space="preserve">Autistic counsellors </w:t>
      </w:r>
      <w:r w:rsidRPr="65074F79" w:rsidR="3C00B781">
        <w:rPr>
          <w:rFonts w:ascii="Times New Roman" w:hAnsi="Times New Roman" w:cs="Times New Roman"/>
        </w:rPr>
        <w:t>are competent</w:t>
      </w:r>
      <w:r w:rsidRPr="65074F79" w:rsidR="58DB40EF">
        <w:rPr>
          <w:rFonts w:ascii="Times New Roman" w:hAnsi="Times New Roman" w:cs="Times New Roman"/>
        </w:rPr>
        <w:t xml:space="preserve"> in their profession</w:t>
      </w:r>
      <w:r w:rsidRPr="65074F79" w:rsidR="3FADB29E">
        <w:rPr>
          <w:rFonts w:ascii="Times New Roman" w:hAnsi="Times New Roman" w:cs="Times New Roman"/>
        </w:rPr>
        <w:t xml:space="preserve">, </w:t>
      </w:r>
      <w:r w:rsidRPr="65074F79" w:rsidR="16F6A023">
        <w:rPr>
          <w:rFonts w:ascii="Times New Roman" w:hAnsi="Times New Roman" w:cs="Times New Roman"/>
        </w:rPr>
        <w:t>counselling both Autistic</w:t>
      </w:r>
      <w:r w:rsidRPr="65074F79" w:rsidR="1559505E">
        <w:rPr>
          <w:rFonts w:ascii="Times New Roman" w:hAnsi="Times New Roman" w:cs="Times New Roman"/>
        </w:rPr>
        <w:t xml:space="preserve"> and non-Autistic clients</w:t>
      </w:r>
      <w:r w:rsidRPr="65074F79" w:rsidR="58DB40EF">
        <w:rPr>
          <w:rFonts w:ascii="Times New Roman" w:hAnsi="Times New Roman" w:cs="Times New Roman"/>
        </w:rPr>
        <w:t xml:space="preserve"> (Taylor and Sims, </w:t>
      </w:r>
      <w:r w:rsidRPr="65074F79" w:rsidR="6B3B6BE0">
        <w:rPr>
          <w:rFonts w:ascii="Times New Roman" w:hAnsi="Times New Roman" w:cs="Times New Roman"/>
        </w:rPr>
        <w:t>2024, p.</w:t>
      </w:r>
      <w:r w:rsidRPr="65074F79" w:rsidR="3EBBDEB6">
        <w:rPr>
          <w:rFonts w:ascii="Times New Roman" w:hAnsi="Times New Roman" w:cs="Times New Roman"/>
        </w:rPr>
        <w:t xml:space="preserve">9). </w:t>
      </w:r>
      <w:r w:rsidRPr="65074F79" w:rsidR="14EB1D15">
        <w:rPr>
          <w:rFonts w:ascii="Times New Roman" w:hAnsi="Times New Roman" w:cs="Times New Roman"/>
        </w:rPr>
        <w:t xml:space="preserve">Autistics learn social </w:t>
      </w:r>
      <w:r w:rsidRPr="65074F79" w:rsidR="423D9B84">
        <w:rPr>
          <w:rFonts w:ascii="Times New Roman" w:hAnsi="Times New Roman" w:cs="Times New Roman"/>
        </w:rPr>
        <w:t>conventions</w:t>
      </w:r>
      <w:r w:rsidRPr="65074F79" w:rsidR="14EB1D15">
        <w:rPr>
          <w:rFonts w:ascii="Times New Roman" w:hAnsi="Times New Roman" w:cs="Times New Roman"/>
        </w:rPr>
        <w:t xml:space="preserve"> </w:t>
      </w:r>
      <w:r w:rsidRPr="65074F79" w:rsidR="564A40FE">
        <w:rPr>
          <w:rFonts w:ascii="Times New Roman" w:hAnsi="Times New Roman" w:cs="Times New Roman"/>
        </w:rPr>
        <w:t>through cognitive processes instead of intuition (Gould, 2017, p.704)</w:t>
      </w:r>
      <w:r w:rsidRPr="65074F79" w:rsidR="4A6915E9">
        <w:rPr>
          <w:rFonts w:ascii="Times New Roman" w:hAnsi="Times New Roman" w:cs="Times New Roman"/>
        </w:rPr>
        <w:t xml:space="preserve">. They excel at systemising, </w:t>
      </w:r>
      <w:r w:rsidRPr="65074F79" w:rsidR="03F8A7E1">
        <w:rPr>
          <w:rFonts w:ascii="Times New Roman" w:hAnsi="Times New Roman" w:cs="Times New Roman"/>
        </w:rPr>
        <w:t>i.e., identifying patterns and rules (Baron Cohen et al, 2009, p.1377)</w:t>
      </w:r>
      <w:r w:rsidRPr="65074F79" w:rsidR="137E1E92">
        <w:rPr>
          <w:rFonts w:ascii="Times New Roman" w:hAnsi="Times New Roman" w:cs="Times New Roman"/>
        </w:rPr>
        <w:t xml:space="preserve"> and show stronger capabilities in </w:t>
      </w:r>
      <w:r w:rsidRPr="65074F79" w:rsidR="114B46A2">
        <w:rPr>
          <w:rFonts w:ascii="Times New Roman" w:hAnsi="Times New Roman" w:cs="Times New Roman"/>
        </w:rPr>
        <w:t>social psychological skills (the ability to predict thoughts, feelings and behaviours) in comparison to non-Autistic</w:t>
      </w:r>
      <w:r w:rsidRPr="65074F79" w:rsidR="304920FC">
        <w:rPr>
          <w:rFonts w:ascii="Times New Roman" w:hAnsi="Times New Roman" w:cs="Times New Roman"/>
        </w:rPr>
        <w:t xml:space="preserve">s (Gollwitzer et al, 2019, p.19245). </w:t>
      </w:r>
      <w:r w:rsidRPr="65074F79" w:rsidR="15E0887F">
        <w:rPr>
          <w:rFonts w:ascii="Times New Roman" w:hAnsi="Times New Roman" w:cs="Times New Roman"/>
        </w:rPr>
        <w:t>Therefore,</w:t>
      </w:r>
      <w:r w:rsidRPr="65074F79" w:rsidR="4805D3B0">
        <w:rPr>
          <w:rFonts w:ascii="Times New Roman" w:hAnsi="Times New Roman" w:cs="Times New Roman"/>
        </w:rPr>
        <w:t xml:space="preserve"> it is reasonable to assume that</w:t>
      </w:r>
      <w:r w:rsidRPr="65074F79" w:rsidR="15E0887F">
        <w:rPr>
          <w:rFonts w:ascii="Times New Roman" w:hAnsi="Times New Roman" w:cs="Times New Roman"/>
        </w:rPr>
        <w:t xml:space="preserve"> Autistic counsellors will learn and use</w:t>
      </w:r>
      <w:r w:rsidRPr="65074F79" w:rsidR="265F5B13">
        <w:rPr>
          <w:rFonts w:ascii="Times New Roman" w:hAnsi="Times New Roman" w:cs="Times New Roman"/>
        </w:rPr>
        <w:t xml:space="preserve"> counselling skills through systemising and will </w:t>
      </w:r>
      <w:r w:rsidRPr="65074F79" w:rsidR="3125607D">
        <w:rPr>
          <w:rFonts w:ascii="Times New Roman" w:hAnsi="Times New Roman" w:cs="Times New Roman"/>
        </w:rPr>
        <w:t>construct rules to follow to enable them to</w:t>
      </w:r>
      <w:r w:rsidRPr="65074F79" w:rsidR="11BBD97A">
        <w:rPr>
          <w:rFonts w:ascii="Times New Roman" w:hAnsi="Times New Roman" w:cs="Times New Roman"/>
        </w:rPr>
        <w:t xml:space="preserve"> engage with the client effectively. </w:t>
      </w:r>
      <w:r w:rsidRPr="65074F79" w:rsidR="139E7141">
        <w:rPr>
          <w:rFonts w:ascii="Times New Roman" w:hAnsi="Times New Roman" w:cs="Times New Roman"/>
        </w:rPr>
        <w:t xml:space="preserve">How </w:t>
      </w:r>
      <w:r w:rsidRPr="65074F79" w:rsidR="6CFCB4BF">
        <w:rPr>
          <w:rFonts w:ascii="Times New Roman" w:hAnsi="Times New Roman" w:cs="Times New Roman"/>
        </w:rPr>
        <w:t xml:space="preserve">my Autistic strengths </w:t>
      </w:r>
      <w:r w:rsidRPr="65074F79" w:rsidR="139E7141">
        <w:rPr>
          <w:rFonts w:ascii="Times New Roman" w:hAnsi="Times New Roman" w:cs="Times New Roman"/>
        </w:rPr>
        <w:t>meet the</w:t>
      </w:r>
      <w:r w:rsidRPr="65074F79" w:rsidR="047EC313">
        <w:rPr>
          <w:rFonts w:ascii="Times New Roman" w:hAnsi="Times New Roman" w:cs="Times New Roman"/>
        </w:rPr>
        <w:t xml:space="preserve"> </w:t>
      </w:r>
      <w:r w:rsidRPr="65074F79" w:rsidR="5291972C">
        <w:rPr>
          <w:rFonts w:ascii="Times New Roman" w:hAnsi="Times New Roman" w:cs="Times New Roman"/>
        </w:rPr>
        <w:t>C</w:t>
      </w:r>
      <w:r w:rsidRPr="65074F79" w:rsidR="3E397054">
        <w:rPr>
          <w:rFonts w:ascii="Times New Roman" w:hAnsi="Times New Roman" w:cs="Times New Roman"/>
        </w:rPr>
        <w:t>SCF criteria</w:t>
      </w:r>
      <w:r w:rsidRPr="65074F79" w:rsidR="139E7141">
        <w:rPr>
          <w:rFonts w:ascii="Times New Roman" w:hAnsi="Times New Roman" w:cs="Times New Roman"/>
        </w:rPr>
        <w:t xml:space="preserve"> (</w:t>
      </w:r>
      <w:r w:rsidRPr="65074F79" w:rsidR="3FCA46D9">
        <w:rPr>
          <w:rFonts w:ascii="Times New Roman" w:hAnsi="Times New Roman" w:cs="Times New Roman"/>
        </w:rPr>
        <w:t xml:space="preserve">BACP </w:t>
      </w:r>
      <w:r w:rsidRPr="65074F79" w:rsidR="139E7141">
        <w:rPr>
          <w:rFonts w:ascii="Times New Roman" w:hAnsi="Times New Roman" w:cs="Times New Roman"/>
        </w:rPr>
        <w:t>20</w:t>
      </w:r>
      <w:r w:rsidRPr="65074F79" w:rsidR="13A52E43">
        <w:rPr>
          <w:rFonts w:ascii="Times New Roman" w:hAnsi="Times New Roman" w:cs="Times New Roman"/>
        </w:rPr>
        <w:t>20)</w:t>
      </w:r>
      <w:r w:rsidRPr="65074F79" w:rsidR="0E0700CB">
        <w:rPr>
          <w:rFonts w:ascii="Times New Roman" w:hAnsi="Times New Roman" w:cs="Times New Roman"/>
        </w:rPr>
        <w:t xml:space="preserve"> </w:t>
      </w:r>
      <w:r w:rsidRPr="65074F79" w:rsidR="2FC42CB8">
        <w:rPr>
          <w:rFonts w:ascii="Times New Roman" w:hAnsi="Times New Roman" w:cs="Times New Roman"/>
        </w:rPr>
        <w:t xml:space="preserve">are outlined in Table 3: </w:t>
      </w:r>
    </w:p>
    <w:p w:rsidR="6D01660C" w:rsidP="6AF8D541" w:rsidRDefault="6D01660C" w14:paraId="6BA8BAF3" w14:textId="6A489D6C">
      <w:pPr>
        <w:spacing w:line="480" w:lineRule="auto"/>
        <w:rPr>
          <w:rFonts w:ascii="Times New Roman" w:hAnsi="Times New Roman" w:cs="Times New Roman"/>
        </w:rPr>
      </w:pPr>
    </w:p>
    <w:p w:rsidR="6D01660C" w:rsidP="6AF8D541" w:rsidRDefault="5377B524" w14:paraId="76D4E7A5" w14:textId="6596338E">
      <w:pPr>
        <w:spacing w:line="480" w:lineRule="auto"/>
        <w:rPr>
          <w:rFonts w:ascii="Times New Roman" w:hAnsi="Times New Roman" w:cs="Times New Roman"/>
        </w:rPr>
      </w:pPr>
      <w:r w:rsidRPr="6AF8D541">
        <w:rPr>
          <w:rFonts w:ascii="Times New Roman" w:hAnsi="Times New Roman" w:cs="Times New Roman"/>
          <w:b/>
          <w:bCs/>
        </w:rPr>
        <w:t xml:space="preserve">Table 3: </w:t>
      </w:r>
      <w:r w:rsidRPr="6AF8D541">
        <w:rPr>
          <w:rFonts w:ascii="Times New Roman" w:hAnsi="Times New Roman" w:cs="Times New Roman"/>
        </w:rPr>
        <w:t>Autistic Strengths Comparison to the CSCF Criteria</w:t>
      </w:r>
      <w:r w:rsidRPr="6AF8D541">
        <w:rPr>
          <w:rFonts w:ascii="Times New Roman" w:hAnsi="Times New Roman" w:cs="Times New Roman"/>
          <w:b/>
          <w:bCs/>
        </w:rPr>
        <w:t xml:space="preserve"> </w:t>
      </w:r>
    </w:p>
    <w:tbl>
      <w:tblPr>
        <w:tblStyle w:val="TableGrid"/>
        <w:tblW w:w="9015" w:type="dxa"/>
        <w:tblLayout w:type="fixed"/>
        <w:tblLook w:val="06A0" w:firstRow="1" w:lastRow="0" w:firstColumn="1" w:lastColumn="0" w:noHBand="1" w:noVBand="1"/>
      </w:tblPr>
      <w:tblGrid>
        <w:gridCol w:w="2235"/>
        <w:gridCol w:w="2280"/>
        <w:gridCol w:w="4500"/>
      </w:tblGrid>
      <w:tr w:rsidR="33CC2729" w:rsidTr="3B0BF06C" w14:paraId="29CF3833" w14:textId="77777777">
        <w:trPr>
          <w:trHeight w:val="300"/>
        </w:trPr>
        <w:tc>
          <w:tcPr>
            <w:tcW w:w="2235" w:type="dxa"/>
            <w:shd w:val="clear" w:color="auto" w:fill="D9D9D9" w:themeFill="background1" w:themeFillShade="D9"/>
            <w:tcMar/>
          </w:tcPr>
          <w:p w:rsidR="4F553F3A" w:rsidP="4AAA4F29" w:rsidRDefault="1C16A72E" w14:paraId="6ED3B15F" w14:textId="0223C2A1">
            <w:pPr>
              <w:rPr>
                <w:rFonts w:ascii="Times New Roman" w:hAnsi="Times New Roman" w:cs="Times New Roman"/>
              </w:rPr>
            </w:pPr>
            <w:r w:rsidRPr="4AAA4F29">
              <w:rPr>
                <w:rFonts w:ascii="Times New Roman" w:hAnsi="Times New Roman" w:cs="Times New Roman"/>
              </w:rPr>
              <w:t>BACP (2020)</w:t>
            </w:r>
          </w:p>
          <w:p w:rsidR="4F553F3A" w:rsidP="33CC2729" w:rsidRDefault="350A9D6A" w14:paraId="1F7813A4" w14:textId="4ED4C875">
            <w:pPr>
              <w:rPr>
                <w:rFonts w:ascii="Times New Roman" w:hAnsi="Times New Roman" w:cs="Times New Roman"/>
              </w:rPr>
            </w:pPr>
            <w:r w:rsidRPr="4AAA4F29">
              <w:rPr>
                <w:rFonts w:ascii="Times New Roman" w:hAnsi="Times New Roman" w:cs="Times New Roman"/>
              </w:rPr>
              <w:t>Quality/Competency</w:t>
            </w:r>
          </w:p>
        </w:tc>
        <w:tc>
          <w:tcPr>
            <w:tcW w:w="2280" w:type="dxa"/>
            <w:shd w:val="clear" w:color="auto" w:fill="D9D9D9" w:themeFill="background1" w:themeFillShade="D9"/>
            <w:tcMar/>
          </w:tcPr>
          <w:p w:rsidR="4F553F3A" w:rsidP="33CC2729" w:rsidRDefault="4F553F3A" w14:paraId="17C2BA67" w14:textId="181FF901">
            <w:pPr>
              <w:rPr>
                <w:rFonts w:ascii="Times New Roman" w:hAnsi="Times New Roman" w:cs="Times New Roman"/>
              </w:rPr>
            </w:pPr>
            <w:r w:rsidRPr="33CC2729">
              <w:rPr>
                <w:rFonts w:ascii="Times New Roman" w:hAnsi="Times New Roman" w:cs="Times New Roman"/>
              </w:rPr>
              <w:t xml:space="preserve">Autistic Experience </w:t>
            </w:r>
          </w:p>
        </w:tc>
        <w:tc>
          <w:tcPr>
            <w:tcW w:w="4500" w:type="dxa"/>
            <w:shd w:val="clear" w:color="auto" w:fill="D9D9D9" w:themeFill="background1" w:themeFillShade="D9"/>
            <w:tcMar/>
          </w:tcPr>
          <w:p w:rsidR="4F553F3A" w:rsidP="33CC2729" w:rsidRDefault="4F553F3A" w14:paraId="2E8A4FC5" w14:textId="4F2170AF">
            <w:pPr>
              <w:rPr>
                <w:rFonts w:ascii="Times New Roman" w:hAnsi="Times New Roman" w:cs="Times New Roman"/>
              </w:rPr>
            </w:pPr>
            <w:r w:rsidRPr="33CC2729">
              <w:rPr>
                <w:rFonts w:ascii="Times New Roman" w:hAnsi="Times New Roman" w:cs="Times New Roman"/>
              </w:rPr>
              <w:t>Personal Experience</w:t>
            </w:r>
          </w:p>
        </w:tc>
      </w:tr>
      <w:tr w:rsidR="33CC2729" w:rsidTr="3B0BF06C" w14:paraId="209E6507" w14:textId="77777777">
        <w:trPr>
          <w:trHeight w:val="300"/>
        </w:trPr>
        <w:tc>
          <w:tcPr>
            <w:tcW w:w="2235" w:type="dxa"/>
            <w:tcMar/>
          </w:tcPr>
          <w:p w:rsidR="4F553F3A" w:rsidP="33CC2729" w:rsidRDefault="4F553F3A" w14:paraId="002BE59B" w14:textId="4C80FAC9">
            <w:pPr>
              <w:rPr>
                <w:rFonts w:ascii="Times New Roman" w:hAnsi="Times New Roman" w:cs="Times New Roman"/>
              </w:rPr>
            </w:pPr>
            <w:r w:rsidRPr="33CC2729">
              <w:rPr>
                <w:rFonts w:ascii="Times New Roman" w:hAnsi="Times New Roman" w:cs="Times New Roman"/>
              </w:rPr>
              <w:t>Empathy</w:t>
            </w:r>
          </w:p>
        </w:tc>
        <w:tc>
          <w:tcPr>
            <w:tcW w:w="2280" w:type="dxa"/>
            <w:tcMar/>
          </w:tcPr>
          <w:p w:rsidR="4F553F3A" w:rsidP="33CC2729" w:rsidRDefault="4F553F3A" w14:paraId="33285827" w14:textId="0C6405D5">
            <w:pPr>
              <w:rPr>
                <w:rFonts w:ascii="Times New Roman" w:hAnsi="Times New Roman" w:cs="Times New Roman"/>
              </w:rPr>
            </w:pPr>
            <w:r w:rsidRPr="33CC2729">
              <w:rPr>
                <w:rFonts w:ascii="Times New Roman" w:hAnsi="Times New Roman" w:cs="Times New Roman"/>
              </w:rPr>
              <w:t>Autistics experience amplified levels of empathy</w:t>
            </w:r>
          </w:p>
          <w:p w:rsidR="33CC2729" w:rsidP="33CC2729" w:rsidRDefault="33CC2729" w14:paraId="5405A3E6" w14:textId="7EAFD4F8">
            <w:pPr>
              <w:rPr>
                <w:rFonts w:ascii="Times New Roman" w:hAnsi="Times New Roman" w:cs="Times New Roman"/>
              </w:rPr>
            </w:pPr>
          </w:p>
          <w:p w:rsidR="4F553F3A" w:rsidP="33CC2729" w:rsidRDefault="4F553F3A" w14:paraId="61A7C3B2" w14:textId="02B36621">
            <w:pPr>
              <w:rPr>
                <w:rFonts w:ascii="Times New Roman" w:hAnsi="Times New Roman" w:cs="Times New Roman"/>
              </w:rPr>
            </w:pPr>
            <w:r w:rsidRPr="33CC2729">
              <w:rPr>
                <w:rFonts w:ascii="Times New Roman" w:hAnsi="Times New Roman" w:cs="Times New Roman"/>
              </w:rPr>
              <w:t>(Fletcher-Watson and Bird, 2019, p.6)</w:t>
            </w:r>
          </w:p>
          <w:p w:rsidR="33CC2729" w:rsidP="33CC2729" w:rsidRDefault="33CC2729" w14:paraId="70385743" w14:textId="5D2C5DA1">
            <w:pPr>
              <w:rPr>
                <w:rFonts w:ascii="Times New Roman" w:hAnsi="Times New Roman" w:cs="Times New Roman"/>
              </w:rPr>
            </w:pPr>
          </w:p>
        </w:tc>
        <w:tc>
          <w:tcPr>
            <w:tcW w:w="4500" w:type="dxa"/>
            <w:tcMar/>
          </w:tcPr>
          <w:p w:rsidR="33CC2729" w:rsidP="6D01660C" w:rsidRDefault="277E49E5" w14:paraId="73048775" w14:textId="322DAB88">
            <w:pPr>
              <w:rPr>
                <w:rFonts w:ascii="Times New Roman" w:hAnsi="Times New Roman" w:cs="Times New Roman"/>
              </w:rPr>
            </w:pPr>
            <w:r w:rsidRPr="6D01660C">
              <w:rPr>
                <w:rFonts w:ascii="Times New Roman" w:hAnsi="Times New Roman" w:cs="Times New Roman"/>
              </w:rPr>
              <w:t xml:space="preserve">When a client disclosed traumatic </w:t>
            </w:r>
            <w:r w:rsidRPr="6D01660C" w:rsidR="720A0F9A">
              <w:rPr>
                <w:rFonts w:ascii="Times New Roman" w:hAnsi="Times New Roman" w:cs="Times New Roman"/>
              </w:rPr>
              <w:t xml:space="preserve">past experiences of physical domestic abuse, I found myself holding back tears. I normally feel </w:t>
            </w:r>
            <w:r w:rsidRPr="6D01660C" w:rsidR="05BAF5BA">
              <w:rPr>
                <w:rFonts w:ascii="Times New Roman" w:hAnsi="Times New Roman" w:cs="Times New Roman"/>
              </w:rPr>
              <w:t xml:space="preserve">the emotion as if it was my own experience. </w:t>
            </w:r>
          </w:p>
          <w:p w:rsidR="33CC2729" w:rsidP="6D01660C" w:rsidRDefault="33CC2729" w14:paraId="3C1105C3" w14:textId="57BD15AC">
            <w:pPr>
              <w:rPr>
                <w:rFonts w:ascii="Times New Roman" w:hAnsi="Times New Roman" w:cs="Times New Roman"/>
              </w:rPr>
            </w:pPr>
          </w:p>
          <w:p w:rsidR="33CC2729" w:rsidP="6D01660C" w:rsidRDefault="61305542" w14:paraId="05265E7D" w14:textId="1BA12A6A">
            <w:pPr>
              <w:rPr>
                <w:rFonts w:ascii="Times New Roman" w:hAnsi="Times New Roman" w:cs="Times New Roman"/>
              </w:rPr>
            </w:pPr>
            <w:r w:rsidRPr="6D01660C">
              <w:rPr>
                <w:rFonts w:ascii="Times New Roman" w:hAnsi="Times New Roman" w:cs="Times New Roman"/>
              </w:rPr>
              <w:t xml:space="preserve">Sometimes, I do rely on a “social equation” in my mind. </w:t>
            </w:r>
            <w:r w:rsidRPr="6D01660C" w:rsidR="0C933ECD">
              <w:rPr>
                <w:rFonts w:ascii="Times New Roman" w:hAnsi="Times New Roman" w:cs="Times New Roman"/>
              </w:rPr>
              <w:t>W (key words in conversation) + S (scenario) = E (emotion) to work out what a client might be feeling in their experience, which leads to statements</w:t>
            </w:r>
            <w:r w:rsidRPr="6D01660C" w:rsidR="72E7BFAF">
              <w:rPr>
                <w:rFonts w:ascii="Times New Roman" w:hAnsi="Times New Roman" w:cs="Times New Roman"/>
              </w:rPr>
              <w:t xml:space="preserve"> like “sounds like you might be feeling...” </w:t>
            </w:r>
          </w:p>
          <w:p w:rsidR="33CC2729" w:rsidP="6D01660C" w:rsidRDefault="63E9CE46" w14:paraId="45428D20" w14:textId="00F57A80">
            <w:pPr>
              <w:rPr>
                <w:rFonts w:ascii="Times New Roman" w:hAnsi="Times New Roman" w:cs="Times New Roman"/>
              </w:rPr>
            </w:pPr>
            <w:r w:rsidRPr="6D01660C">
              <w:rPr>
                <w:rFonts w:ascii="Times New Roman" w:hAnsi="Times New Roman" w:cs="Times New Roman"/>
              </w:rPr>
              <w:t xml:space="preserve">I do this well as identifying emotions are one of my identified strengths in peer and tutor feedback in class. </w:t>
            </w:r>
          </w:p>
          <w:p w:rsidR="33CC2729" w:rsidP="33CC2729" w:rsidRDefault="33CC2729" w14:paraId="4376CFD2" w14:textId="5F161CBD">
            <w:pPr>
              <w:rPr>
                <w:rFonts w:ascii="Times New Roman" w:hAnsi="Times New Roman" w:cs="Times New Roman"/>
              </w:rPr>
            </w:pPr>
          </w:p>
        </w:tc>
      </w:tr>
      <w:tr w:rsidR="33CC2729" w:rsidTr="3B0BF06C" w14:paraId="5AE0208F" w14:textId="77777777">
        <w:trPr>
          <w:trHeight w:val="300"/>
        </w:trPr>
        <w:tc>
          <w:tcPr>
            <w:tcW w:w="2235" w:type="dxa"/>
            <w:tcMar/>
          </w:tcPr>
          <w:p w:rsidR="33CC2729" w:rsidP="6D01660C" w:rsidRDefault="2B545309" w14:paraId="3A46AE21" w14:textId="3192F9C2">
            <w:pPr>
              <w:rPr>
                <w:rFonts w:ascii="Times New Roman" w:hAnsi="Times New Roman" w:cs="Times New Roman"/>
              </w:rPr>
            </w:pPr>
            <w:r w:rsidRPr="6AF8D541">
              <w:rPr>
                <w:rFonts w:ascii="Times New Roman" w:hAnsi="Times New Roman" w:cs="Times New Roman"/>
              </w:rPr>
              <w:t>Unconditional Positive Regard</w:t>
            </w:r>
          </w:p>
          <w:p w:rsidR="33CC2729" w:rsidP="6D01660C" w:rsidRDefault="33CC2729" w14:paraId="2684C3F7" w14:textId="08AABD3F">
            <w:pPr>
              <w:rPr>
                <w:rFonts w:ascii="Times New Roman" w:hAnsi="Times New Roman" w:cs="Times New Roman"/>
              </w:rPr>
            </w:pPr>
          </w:p>
          <w:p w:rsidR="33CC2729" w:rsidP="33CC2729" w:rsidRDefault="33CC2729" w14:paraId="037ED560" w14:textId="09365078">
            <w:pPr>
              <w:rPr>
                <w:rFonts w:ascii="Times New Roman" w:hAnsi="Times New Roman" w:cs="Times New Roman"/>
              </w:rPr>
            </w:pPr>
          </w:p>
        </w:tc>
        <w:tc>
          <w:tcPr>
            <w:tcW w:w="2280" w:type="dxa"/>
            <w:tcMar/>
          </w:tcPr>
          <w:p w:rsidR="33CC2729" w:rsidP="6D01660C" w:rsidRDefault="7A812D61" w14:paraId="32D7347E" w14:textId="25F78AD7">
            <w:pPr>
              <w:rPr>
                <w:rFonts w:ascii="Times New Roman" w:hAnsi="Times New Roman" w:cs="Times New Roman"/>
              </w:rPr>
            </w:pPr>
            <w:r w:rsidRPr="6D01660C">
              <w:rPr>
                <w:rFonts w:ascii="Times New Roman" w:hAnsi="Times New Roman" w:cs="Times New Roman"/>
              </w:rPr>
              <w:t>Autistics have a non-judgemental nature</w:t>
            </w:r>
          </w:p>
          <w:p w:rsidR="33CC2729" w:rsidP="6D01660C" w:rsidRDefault="33CC2729" w14:paraId="1D130DDC" w14:textId="4B9D9AC9">
            <w:pPr>
              <w:rPr>
                <w:rFonts w:ascii="Times New Roman" w:hAnsi="Times New Roman" w:cs="Times New Roman"/>
              </w:rPr>
            </w:pPr>
          </w:p>
          <w:p w:rsidR="33CC2729" w:rsidP="6AF8D541" w:rsidRDefault="1E956A9E" w14:paraId="2F9AB3AE" w14:textId="2FD55832">
            <w:pPr>
              <w:rPr>
                <w:rFonts w:ascii="Times New Roman" w:hAnsi="Times New Roman" w:cs="Times New Roman"/>
              </w:rPr>
            </w:pPr>
            <w:r w:rsidRPr="6AF8D541">
              <w:rPr>
                <w:rFonts w:ascii="Times New Roman" w:hAnsi="Times New Roman" w:cs="Times New Roman"/>
              </w:rPr>
              <w:t>(Kirchner et al, 2016, p.3333)</w:t>
            </w:r>
          </w:p>
        </w:tc>
        <w:tc>
          <w:tcPr>
            <w:tcW w:w="4500" w:type="dxa"/>
            <w:tcMar/>
          </w:tcPr>
          <w:p w:rsidR="33CC2729" w:rsidP="6D01660C" w:rsidRDefault="7A812D61" w14:paraId="7B8F053E" w14:textId="4E1A264E">
            <w:pPr>
              <w:rPr>
                <w:rFonts w:ascii="Times New Roman" w:hAnsi="Times New Roman" w:cs="Times New Roman"/>
              </w:rPr>
            </w:pPr>
            <w:r w:rsidRPr="6D01660C">
              <w:rPr>
                <w:rFonts w:ascii="Times New Roman" w:hAnsi="Times New Roman" w:cs="Times New Roman"/>
              </w:rPr>
              <w:t xml:space="preserve">A client disclosed that they smoke cannabis on a regular basis (which I already identified from the smell of their home). </w:t>
            </w:r>
          </w:p>
          <w:p w:rsidR="33CC2729" w:rsidP="6D01660C" w:rsidRDefault="33CC2729" w14:paraId="72530269" w14:textId="21318713">
            <w:pPr>
              <w:rPr>
                <w:rFonts w:ascii="Times New Roman" w:hAnsi="Times New Roman" w:cs="Times New Roman"/>
              </w:rPr>
            </w:pPr>
          </w:p>
          <w:p w:rsidR="33CC2729" w:rsidP="6D01660C" w:rsidRDefault="2A0632A6" w14:paraId="35871B72" w14:textId="3A05CB68">
            <w:pPr>
              <w:rPr>
                <w:rFonts w:ascii="Times New Roman" w:hAnsi="Times New Roman" w:cs="Times New Roman"/>
              </w:rPr>
            </w:pPr>
            <w:r w:rsidRPr="6D01660C">
              <w:rPr>
                <w:rFonts w:ascii="Times New Roman" w:hAnsi="Times New Roman" w:cs="Times New Roman"/>
              </w:rPr>
              <w:t xml:space="preserve">I am aware that it is an illegal substance, but I am also mindful that people find it helpful. </w:t>
            </w:r>
          </w:p>
          <w:p w:rsidR="33CC2729" w:rsidP="6D01660C" w:rsidRDefault="33CC2729" w14:paraId="570C58A0" w14:textId="41E0FCF7">
            <w:pPr>
              <w:rPr>
                <w:rFonts w:ascii="Times New Roman" w:hAnsi="Times New Roman" w:cs="Times New Roman"/>
              </w:rPr>
            </w:pPr>
          </w:p>
          <w:p w:rsidR="33CC2729" w:rsidP="4AAA4F29" w:rsidRDefault="4DACE4F1" w14:paraId="067AFEF5" w14:textId="086625F0">
            <w:pPr>
              <w:rPr>
                <w:rFonts w:ascii="Times New Roman" w:hAnsi="Times New Roman" w:cs="Times New Roman"/>
              </w:rPr>
            </w:pPr>
            <w:r w:rsidRPr="3B0BF06C" w:rsidR="6D722E0B">
              <w:rPr>
                <w:rFonts w:ascii="Times New Roman" w:hAnsi="Times New Roman" w:cs="Times New Roman"/>
              </w:rPr>
              <w:t xml:space="preserve">I assured her that I understood the benefits of it even though I do not partake. She deserves to feel comfortable in her own home and it is not my place to judge, only to support. </w:t>
            </w:r>
            <w:r w:rsidRPr="3B0BF06C" w:rsidR="09B2740F">
              <w:rPr>
                <w:rFonts w:ascii="Times New Roman" w:hAnsi="Times New Roman" w:cs="Times New Roman"/>
              </w:rPr>
              <w:t>She felt at ease</w:t>
            </w:r>
            <w:r w:rsidRPr="3B0BF06C" w:rsidR="3F61E86C">
              <w:rPr>
                <w:rFonts w:ascii="Times New Roman" w:hAnsi="Times New Roman" w:cs="Times New Roman"/>
              </w:rPr>
              <w:t>, her body</w:t>
            </w:r>
            <w:r w:rsidRPr="3B0BF06C" w:rsidR="27B0D0F5">
              <w:rPr>
                <w:rFonts w:ascii="Times New Roman" w:hAnsi="Times New Roman" w:cs="Times New Roman"/>
              </w:rPr>
              <w:t xml:space="preserve"> language relaxed</w:t>
            </w:r>
            <w:r w:rsidRPr="3B0BF06C" w:rsidR="3F61E86C">
              <w:rPr>
                <w:rFonts w:ascii="Times New Roman" w:hAnsi="Times New Roman" w:cs="Times New Roman"/>
              </w:rPr>
              <w:t xml:space="preserve"> </w:t>
            </w:r>
            <w:r w:rsidRPr="3B0BF06C" w:rsidR="09B2740F">
              <w:rPr>
                <w:rFonts w:ascii="Times New Roman" w:hAnsi="Times New Roman" w:cs="Times New Roman"/>
              </w:rPr>
              <w:t xml:space="preserve">and </w:t>
            </w:r>
            <w:r w:rsidRPr="3B0BF06C" w:rsidR="1E69AB3F">
              <w:rPr>
                <w:rFonts w:ascii="Times New Roman" w:hAnsi="Times New Roman" w:cs="Times New Roman"/>
              </w:rPr>
              <w:t xml:space="preserve">she </w:t>
            </w:r>
            <w:r w:rsidRPr="3B0BF06C" w:rsidR="09B2740F">
              <w:rPr>
                <w:rFonts w:ascii="Times New Roman" w:hAnsi="Times New Roman" w:cs="Times New Roman"/>
              </w:rPr>
              <w:t xml:space="preserve">talked about it more </w:t>
            </w:r>
            <w:r w:rsidRPr="3B0BF06C" w:rsidR="5EA83FFA">
              <w:rPr>
                <w:rFonts w:ascii="Times New Roman" w:hAnsi="Times New Roman" w:cs="Times New Roman"/>
              </w:rPr>
              <w:t xml:space="preserve">candidly. </w:t>
            </w:r>
          </w:p>
          <w:p w:rsidR="33CC2729" w:rsidP="33CC2729" w:rsidRDefault="33CC2729" w14:paraId="6B021FFC" w14:textId="102C6F3F">
            <w:pPr>
              <w:rPr>
                <w:rFonts w:ascii="Times New Roman" w:hAnsi="Times New Roman" w:cs="Times New Roman"/>
              </w:rPr>
            </w:pPr>
          </w:p>
        </w:tc>
      </w:tr>
      <w:tr w:rsidR="33CC2729" w:rsidTr="3B0BF06C" w14:paraId="100700CA" w14:textId="77777777">
        <w:trPr>
          <w:trHeight w:val="300"/>
        </w:trPr>
        <w:tc>
          <w:tcPr>
            <w:tcW w:w="2235" w:type="dxa"/>
            <w:tcMar/>
          </w:tcPr>
          <w:p w:rsidR="33CC2729" w:rsidP="4AAA4F29" w:rsidRDefault="23AF4336" w14:paraId="65AB8569" w14:textId="6FDB88EC">
            <w:pPr>
              <w:rPr>
                <w:rFonts w:ascii="Times New Roman" w:hAnsi="Times New Roman" w:cs="Times New Roman"/>
              </w:rPr>
            </w:pPr>
            <w:r w:rsidRPr="4AAA4F29">
              <w:rPr>
                <w:rFonts w:ascii="Times New Roman" w:hAnsi="Times New Roman" w:cs="Times New Roman"/>
              </w:rPr>
              <w:t xml:space="preserve">Use of counselling skills: </w:t>
            </w:r>
          </w:p>
          <w:p w:rsidR="33CC2729" w:rsidP="4AAA4F29" w:rsidRDefault="23AF4336" w14:paraId="1FF9B608" w14:textId="1BBD58DE">
            <w:pPr>
              <w:rPr>
                <w:rFonts w:ascii="Times New Roman" w:hAnsi="Times New Roman" w:cs="Times New Roman"/>
              </w:rPr>
            </w:pPr>
            <w:r w:rsidRPr="4AAA4F29">
              <w:rPr>
                <w:rFonts w:ascii="Times New Roman" w:hAnsi="Times New Roman" w:cs="Times New Roman"/>
              </w:rPr>
              <w:t>-Paraphrasing</w:t>
            </w:r>
          </w:p>
          <w:p w:rsidR="33CC2729" w:rsidP="4AAA4F29" w:rsidRDefault="23AF4336" w14:paraId="5121D04E" w14:textId="399CF610">
            <w:pPr>
              <w:rPr>
                <w:rFonts w:ascii="Times New Roman" w:hAnsi="Times New Roman" w:cs="Times New Roman"/>
              </w:rPr>
            </w:pPr>
            <w:r w:rsidRPr="4AAA4F29">
              <w:rPr>
                <w:rFonts w:ascii="Times New Roman" w:hAnsi="Times New Roman" w:cs="Times New Roman"/>
              </w:rPr>
              <w:t>-Summarising</w:t>
            </w:r>
          </w:p>
          <w:p w:rsidR="33CC2729" w:rsidP="4AAA4F29" w:rsidRDefault="23AF4336" w14:paraId="7B6DFA4D" w14:textId="00B77A90">
            <w:pPr>
              <w:rPr>
                <w:rFonts w:ascii="Times New Roman" w:hAnsi="Times New Roman" w:cs="Times New Roman"/>
              </w:rPr>
            </w:pPr>
            <w:r w:rsidRPr="4AAA4F29">
              <w:rPr>
                <w:rFonts w:ascii="Times New Roman" w:hAnsi="Times New Roman" w:cs="Times New Roman"/>
              </w:rPr>
              <w:t>-Silence</w:t>
            </w:r>
          </w:p>
          <w:p w:rsidR="33CC2729" w:rsidP="4AAA4F29" w:rsidRDefault="23AF4336" w14:paraId="1EB7F2BD" w14:textId="05BEC66A">
            <w:pPr>
              <w:rPr>
                <w:rFonts w:ascii="Times New Roman" w:hAnsi="Times New Roman" w:cs="Times New Roman"/>
              </w:rPr>
            </w:pPr>
            <w:r w:rsidRPr="4AAA4F29">
              <w:rPr>
                <w:rFonts w:ascii="Times New Roman" w:hAnsi="Times New Roman" w:cs="Times New Roman"/>
              </w:rPr>
              <w:t>-Active Listening</w:t>
            </w:r>
          </w:p>
          <w:p w:rsidR="33CC2729" w:rsidP="4AAA4F29" w:rsidRDefault="67AD1477" w14:paraId="37C0F0A5" w14:textId="11D593CB">
            <w:pPr>
              <w:rPr>
                <w:rFonts w:ascii="Times New Roman" w:hAnsi="Times New Roman" w:cs="Times New Roman"/>
              </w:rPr>
            </w:pPr>
            <w:r w:rsidRPr="4AAA4F29">
              <w:rPr>
                <w:rFonts w:ascii="Times New Roman" w:hAnsi="Times New Roman" w:cs="Times New Roman"/>
              </w:rPr>
              <w:t>-Body language</w:t>
            </w:r>
          </w:p>
          <w:p w:rsidR="33CC2729" w:rsidP="4AAA4F29" w:rsidRDefault="6150DCA4" w14:paraId="74141E4B" w14:textId="5D83A88B">
            <w:pPr>
              <w:rPr>
                <w:rFonts w:ascii="Times New Roman" w:hAnsi="Times New Roman" w:cs="Times New Roman"/>
              </w:rPr>
            </w:pPr>
            <w:r w:rsidRPr="4AAA4F29">
              <w:rPr>
                <w:rFonts w:ascii="Times New Roman" w:hAnsi="Times New Roman" w:cs="Times New Roman"/>
              </w:rPr>
              <w:t>-Questioning</w:t>
            </w:r>
          </w:p>
          <w:p w:rsidR="33CC2729" w:rsidP="4AAA4F29" w:rsidRDefault="6150DCA4" w14:paraId="5EC446CD" w14:textId="69ED16DF">
            <w:pPr>
              <w:rPr>
                <w:rFonts w:ascii="Times New Roman" w:hAnsi="Times New Roman" w:cs="Times New Roman"/>
              </w:rPr>
            </w:pPr>
            <w:r w:rsidRPr="4AAA4F29">
              <w:rPr>
                <w:rFonts w:ascii="Times New Roman" w:hAnsi="Times New Roman" w:cs="Times New Roman"/>
              </w:rPr>
              <w:t>-Reflecting</w:t>
            </w:r>
          </w:p>
          <w:p w:rsidR="33CC2729" w:rsidP="4AAA4F29" w:rsidRDefault="6150DCA4" w14:paraId="28A02B6E" w14:textId="48D41C1D">
            <w:pPr>
              <w:rPr>
                <w:rFonts w:ascii="Times New Roman" w:hAnsi="Times New Roman" w:cs="Times New Roman"/>
              </w:rPr>
            </w:pPr>
            <w:r w:rsidRPr="4AAA4F29">
              <w:rPr>
                <w:rFonts w:ascii="Times New Roman" w:hAnsi="Times New Roman" w:cs="Times New Roman"/>
              </w:rPr>
              <w:t xml:space="preserve">-Focusing </w:t>
            </w:r>
          </w:p>
          <w:p w:rsidR="33CC2729" w:rsidP="4AAA4F29" w:rsidRDefault="33341EC1" w14:paraId="3C817762" w14:textId="368DD432">
            <w:pPr>
              <w:rPr>
                <w:rFonts w:ascii="Times New Roman" w:hAnsi="Times New Roman" w:cs="Times New Roman"/>
              </w:rPr>
            </w:pPr>
            <w:r w:rsidRPr="4AAA4F29">
              <w:rPr>
                <w:rFonts w:ascii="Times New Roman" w:hAnsi="Times New Roman" w:cs="Times New Roman"/>
              </w:rPr>
              <w:t xml:space="preserve">-Immediacy </w:t>
            </w:r>
          </w:p>
          <w:p w:rsidR="33CC2729" w:rsidP="4AAA4F29" w:rsidRDefault="33341EC1" w14:paraId="450DB2D6" w14:textId="1A916906">
            <w:pPr>
              <w:rPr>
                <w:rFonts w:ascii="Times New Roman" w:hAnsi="Times New Roman" w:cs="Times New Roman"/>
              </w:rPr>
            </w:pPr>
            <w:r w:rsidRPr="4AAA4F29">
              <w:rPr>
                <w:rFonts w:ascii="Times New Roman" w:hAnsi="Times New Roman" w:cs="Times New Roman"/>
              </w:rPr>
              <w:t>-Restating</w:t>
            </w:r>
          </w:p>
          <w:p w:rsidR="33CC2729" w:rsidP="4AAA4F29" w:rsidRDefault="33341EC1" w14:paraId="141481AE" w14:textId="70A2E851">
            <w:pPr>
              <w:rPr>
                <w:rFonts w:ascii="Times New Roman" w:hAnsi="Times New Roman" w:cs="Times New Roman"/>
              </w:rPr>
            </w:pPr>
            <w:r w:rsidRPr="4AAA4F29">
              <w:rPr>
                <w:rFonts w:ascii="Times New Roman" w:hAnsi="Times New Roman" w:cs="Times New Roman"/>
              </w:rPr>
              <w:t>-Self-Disclosure</w:t>
            </w:r>
          </w:p>
          <w:p w:rsidR="33CC2729" w:rsidP="4AAA4F29" w:rsidRDefault="33CC2729" w14:paraId="50FEBB2B" w14:textId="2BEFA992">
            <w:pPr>
              <w:rPr>
                <w:rFonts w:ascii="Times New Roman" w:hAnsi="Times New Roman" w:cs="Times New Roman"/>
              </w:rPr>
            </w:pPr>
          </w:p>
          <w:p w:rsidR="33CC2729" w:rsidP="33CC2729" w:rsidRDefault="33CC2729" w14:paraId="25052520" w14:textId="0DEF214C">
            <w:pPr>
              <w:rPr>
                <w:rFonts w:ascii="Times New Roman" w:hAnsi="Times New Roman" w:cs="Times New Roman"/>
              </w:rPr>
            </w:pPr>
          </w:p>
        </w:tc>
        <w:tc>
          <w:tcPr>
            <w:tcW w:w="2280" w:type="dxa"/>
            <w:tcMar/>
          </w:tcPr>
          <w:p w:rsidR="33CC2729" w:rsidP="6AF8D541" w:rsidRDefault="21A05FB8" w14:paraId="798BEF40" w14:textId="64BF7B54">
            <w:pPr>
              <w:rPr>
                <w:rFonts w:ascii="Times New Roman" w:hAnsi="Times New Roman" w:cs="Times New Roman"/>
              </w:rPr>
            </w:pPr>
            <w:r w:rsidRPr="6AF8D541">
              <w:rPr>
                <w:rFonts w:ascii="Times New Roman" w:hAnsi="Times New Roman" w:cs="Times New Roman"/>
              </w:rPr>
              <w:t xml:space="preserve">Autistics are excellent systemisers. </w:t>
            </w:r>
          </w:p>
          <w:p w:rsidR="33CC2729" w:rsidP="6AF8D541" w:rsidRDefault="33CC2729" w14:paraId="16C815E3" w14:textId="16DB2334">
            <w:pPr>
              <w:rPr>
                <w:rFonts w:ascii="Times New Roman" w:hAnsi="Times New Roman" w:cs="Times New Roman"/>
              </w:rPr>
            </w:pPr>
          </w:p>
          <w:p w:rsidR="33CC2729" w:rsidP="6AF8D541" w:rsidRDefault="21A05FB8" w14:paraId="2BB55FC6" w14:textId="2F29A646">
            <w:pPr>
              <w:rPr>
                <w:rFonts w:ascii="Times New Roman" w:hAnsi="Times New Roman" w:cs="Times New Roman"/>
              </w:rPr>
            </w:pPr>
            <w:r w:rsidRPr="6AF8D541">
              <w:rPr>
                <w:rFonts w:ascii="Times New Roman" w:hAnsi="Times New Roman" w:cs="Times New Roman"/>
              </w:rPr>
              <w:t>(Gollwitzer et al, 2019, p.19245)</w:t>
            </w:r>
          </w:p>
          <w:p w:rsidR="33CC2729" w:rsidP="6AF8D541" w:rsidRDefault="33CC2729" w14:paraId="530CD163" w14:textId="1F30D06A">
            <w:pPr>
              <w:rPr>
                <w:rFonts w:ascii="Times New Roman" w:hAnsi="Times New Roman" w:cs="Times New Roman"/>
              </w:rPr>
            </w:pPr>
          </w:p>
          <w:p w:rsidR="33CC2729" w:rsidP="6AF8D541" w:rsidRDefault="33CC2729" w14:paraId="7876549E" w14:textId="0815624A">
            <w:pPr>
              <w:rPr>
                <w:rFonts w:ascii="Times New Roman" w:hAnsi="Times New Roman" w:cs="Times New Roman"/>
              </w:rPr>
            </w:pPr>
          </w:p>
          <w:p w:rsidR="33CC2729" w:rsidP="6AF8D541" w:rsidRDefault="33CC2729" w14:paraId="084BB4FF" w14:textId="454644BD">
            <w:pPr>
              <w:rPr>
                <w:rFonts w:ascii="Times New Roman" w:hAnsi="Times New Roman" w:cs="Times New Roman"/>
              </w:rPr>
            </w:pPr>
          </w:p>
          <w:p w:rsidR="33CC2729" w:rsidP="6AF8D541" w:rsidRDefault="7F749B7D" w14:paraId="56D87974" w14:textId="18B1A559">
            <w:pPr>
              <w:rPr>
                <w:rFonts w:ascii="Times New Roman" w:hAnsi="Times New Roman" w:cs="Times New Roman"/>
              </w:rPr>
            </w:pPr>
            <w:r w:rsidRPr="6AF8D541">
              <w:rPr>
                <w:rFonts w:ascii="Times New Roman" w:hAnsi="Times New Roman" w:cs="Times New Roman"/>
              </w:rPr>
              <w:t>Intense interests are a key motivator for Autistic people to research mor</w:t>
            </w:r>
            <w:r w:rsidRPr="6AF8D541" w:rsidR="6EA69CC9">
              <w:rPr>
                <w:rFonts w:ascii="Times New Roman" w:hAnsi="Times New Roman" w:cs="Times New Roman"/>
              </w:rPr>
              <w:t>e about their profession</w:t>
            </w:r>
            <w:r w:rsidRPr="6AF8D541" w:rsidR="028650E9">
              <w:rPr>
                <w:rFonts w:ascii="Times New Roman" w:hAnsi="Times New Roman" w:cs="Times New Roman"/>
              </w:rPr>
              <w:t xml:space="preserve"> </w:t>
            </w:r>
          </w:p>
          <w:p w:rsidR="33CC2729" w:rsidP="6AF8D541" w:rsidRDefault="33CC2729" w14:paraId="572627E0" w14:textId="3A42DD8D">
            <w:pPr>
              <w:rPr>
                <w:rFonts w:ascii="Times New Roman" w:hAnsi="Times New Roman" w:cs="Times New Roman"/>
              </w:rPr>
            </w:pPr>
          </w:p>
          <w:p w:rsidR="33CC2729" w:rsidP="6AF8D541" w:rsidRDefault="028650E9" w14:paraId="2FFA0171" w14:textId="79E8A187">
            <w:pPr>
              <w:rPr>
                <w:rFonts w:ascii="Times New Roman" w:hAnsi="Times New Roman" w:cs="Times New Roman"/>
              </w:rPr>
            </w:pPr>
            <w:r w:rsidRPr="6AF8D541">
              <w:rPr>
                <w:rFonts w:ascii="Times New Roman" w:hAnsi="Times New Roman" w:cs="Times New Roman"/>
              </w:rPr>
              <w:t>(Cope and Remington, 2022, p.28)</w:t>
            </w:r>
          </w:p>
        </w:tc>
        <w:tc>
          <w:tcPr>
            <w:tcW w:w="4500" w:type="dxa"/>
            <w:tcMar/>
          </w:tcPr>
          <w:p w:rsidR="33CC2729" w:rsidP="4AAA4F29" w:rsidRDefault="720BA432" w14:paraId="6AA0DEC0" w14:textId="60644589">
            <w:pPr>
              <w:rPr>
                <w:rFonts w:ascii="Times New Roman" w:hAnsi="Times New Roman" w:cs="Times New Roman"/>
              </w:rPr>
            </w:pPr>
            <w:r w:rsidRPr="6AF8D541">
              <w:rPr>
                <w:rFonts w:ascii="Times New Roman" w:hAnsi="Times New Roman" w:cs="Times New Roman"/>
              </w:rPr>
              <w:t xml:space="preserve">Although I have barriers in </w:t>
            </w:r>
            <w:r w:rsidRPr="6AF8D541" w:rsidR="3B53E4EF">
              <w:rPr>
                <w:rFonts w:ascii="Times New Roman" w:hAnsi="Times New Roman" w:cs="Times New Roman"/>
              </w:rPr>
              <w:t xml:space="preserve">using some </w:t>
            </w:r>
            <w:r w:rsidRPr="6AF8D541">
              <w:rPr>
                <w:rFonts w:ascii="Times New Roman" w:hAnsi="Times New Roman" w:cs="Times New Roman"/>
              </w:rPr>
              <w:t>counselling skills, I am mindful that I am a student and these are new skills</w:t>
            </w:r>
            <w:r w:rsidRPr="6AF8D541" w:rsidR="5D85E941">
              <w:rPr>
                <w:rFonts w:ascii="Times New Roman" w:hAnsi="Times New Roman" w:cs="Times New Roman"/>
              </w:rPr>
              <w:t xml:space="preserve"> that take time to master.</w:t>
            </w:r>
          </w:p>
          <w:p w:rsidR="33CC2729" w:rsidP="4AAA4F29" w:rsidRDefault="33CC2729" w14:paraId="5086F4AE" w14:textId="1E98BC6E">
            <w:pPr>
              <w:rPr>
                <w:rFonts w:ascii="Times New Roman" w:hAnsi="Times New Roman" w:cs="Times New Roman"/>
              </w:rPr>
            </w:pPr>
          </w:p>
          <w:p w:rsidR="33CC2729" w:rsidP="4AAA4F29" w:rsidRDefault="5D85E941" w14:paraId="6EA79F35" w14:textId="306A81C3">
            <w:pPr>
              <w:rPr>
                <w:rFonts w:ascii="Times New Roman" w:hAnsi="Times New Roman" w:cs="Times New Roman"/>
              </w:rPr>
            </w:pPr>
            <w:r w:rsidRPr="4AAA4F29">
              <w:rPr>
                <w:rFonts w:ascii="Times New Roman" w:hAnsi="Times New Roman" w:cs="Times New Roman"/>
              </w:rPr>
              <w:t xml:space="preserve">I </w:t>
            </w:r>
            <w:r w:rsidRPr="4AAA4F29" w:rsidR="63A1DD51">
              <w:rPr>
                <w:rFonts w:ascii="Times New Roman" w:hAnsi="Times New Roman" w:cs="Times New Roman"/>
              </w:rPr>
              <w:t xml:space="preserve">rely on systemising to </w:t>
            </w:r>
            <w:r w:rsidRPr="4AAA4F29" w:rsidR="3489687F">
              <w:rPr>
                <w:rFonts w:ascii="Times New Roman" w:hAnsi="Times New Roman" w:cs="Times New Roman"/>
              </w:rPr>
              <w:t xml:space="preserve">navigate the use of counselling skills. </w:t>
            </w:r>
          </w:p>
          <w:p w:rsidR="33CC2729" w:rsidP="4AAA4F29" w:rsidRDefault="33CC2729" w14:paraId="16E049D3" w14:textId="64936F12">
            <w:pPr>
              <w:rPr>
                <w:rFonts w:ascii="Times New Roman" w:hAnsi="Times New Roman" w:cs="Times New Roman"/>
              </w:rPr>
            </w:pPr>
          </w:p>
          <w:p w:rsidR="33CC2729" w:rsidP="4AAA4F29" w:rsidRDefault="3489687F" w14:paraId="7A52ED44" w14:textId="1A341FD8">
            <w:pPr>
              <w:rPr>
                <w:rFonts w:ascii="Times New Roman" w:hAnsi="Times New Roman" w:cs="Times New Roman"/>
              </w:rPr>
            </w:pPr>
            <w:r w:rsidRPr="6AF8D541">
              <w:rPr>
                <w:rFonts w:ascii="Times New Roman" w:hAnsi="Times New Roman" w:cs="Times New Roman"/>
              </w:rPr>
              <w:t xml:space="preserve">Although training says to not think about it and let the session flow naturally, </w:t>
            </w:r>
            <w:r w:rsidRPr="6AF8D541" w:rsidR="6F198B02">
              <w:rPr>
                <w:rFonts w:ascii="Times New Roman" w:hAnsi="Times New Roman" w:cs="Times New Roman"/>
              </w:rPr>
              <w:t xml:space="preserve">my brain works differently, and I cannot force myself to operate neurotypically. </w:t>
            </w:r>
            <w:r w:rsidRPr="6AF8D541" w:rsidR="7AF8A0C6">
              <w:rPr>
                <w:rFonts w:ascii="Times New Roman" w:hAnsi="Times New Roman" w:cs="Times New Roman"/>
              </w:rPr>
              <w:t>A difference in operation is okay, I am still able to demonstrate the skills in class a</w:t>
            </w:r>
            <w:r w:rsidRPr="6AF8D541" w:rsidR="19FB42C5">
              <w:rPr>
                <w:rFonts w:ascii="Times New Roman" w:hAnsi="Times New Roman" w:cs="Times New Roman"/>
              </w:rPr>
              <w:t xml:space="preserve">s peer feedback shows that I am meeting the criteria. My classmates are unaware that I do this through masking and systemising. </w:t>
            </w:r>
          </w:p>
          <w:p w:rsidR="6AF8D541" w:rsidP="6AF8D541" w:rsidRDefault="6AF8D541" w14:paraId="350CEF11" w14:textId="7B47609C">
            <w:pPr>
              <w:rPr>
                <w:rFonts w:ascii="Times New Roman" w:hAnsi="Times New Roman" w:cs="Times New Roman"/>
              </w:rPr>
            </w:pPr>
          </w:p>
          <w:p w:rsidR="52935C5E" w:rsidP="6AF8D541" w:rsidRDefault="52935C5E" w14:paraId="5A1231BC" w14:textId="5B25610F">
            <w:pPr>
              <w:rPr>
                <w:rFonts w:ascii="Times New Roman" w:hAnsi="Times New Roman" w:cs="Times New Roman"/>
              </w:rPr>
            </w:pPr>
            <w:r w:rsidRPr="6AF8D541">
              <w:rPr>
                <w:rFonts w:ascii="Times New Roman" w:hAnsi="Times New Roman" w:cs="Times New Roman"/>
              </w:rPr>
              <w:t>I have always had an interest in sociology and why groups of people/culture/society behave in the way they do. This s</w:t>
            </w:r>
            <w:r w:rsidRPr="6AF8D541" w:rsidR="5745934A">
              <w:rPr>
                <w:rFonts w:ascii="Times New Roman" w:hAnsi="Times New Roman" w:cs="Times New Roman"/>
              </w:rPr>
              <w:t xml:space="preserve">tems from my need to fit into the social norms. </w:t>
            </w:r>
            <w:r w:rsidRPr="6AF8D541" w:rsidR="6794F440">
              <w:rPr>
                <w:rFonts w:ascii="Times New Roman" w:hAnsi="Times New Roman" w:cs="Times New Roman"/>
              </w:rPr>
              <w:t>Therefore,</w:t>
            </w:r>
            <w:r w:rsidRPr="6AF8D541" w:rsidR="5745934A">
              <w:rPr>
                <w:rFonts w:ascii="Times New Roman" w:hAnsi="Times New Roman" w:cs="Times New Roman"/>
              </w:rPr>
              <w:t xml:space="preserve"> I am always looking to improve my social skills and </w:t>
            </w:r>
            <w:r w:rsidRPr="6AF8D541" w:rsidR="187D1227">
              <w:rPr>
                <w:rFonts w:ascii="Times New Roman" w:hAnsi="Times New Roman" w:cs="Times New Roman"/>
              </w:rPr>
              <w:t xml:space="preserve">incorporating counselling skills into my personal and professional life has served me well so far. </w:t>
            </w:r>
          </w:p>
          <w:p w:rsidR="33CC2729" w:rsidP="33CC2729" w:rsidRDefault="33CC2729" w14:paraId="7A7BF6BA" w14:textId="00697640">
            <w:pPr>
              <w:rPr>
                <w:rFonts w:ascii="Times New Roman" w:hAnsi="Times New Roman" w:cs="Times New Roman"/>
              </w:rPr>
            </w:pPr>
          </w:p>
        </w:tc>
      </w:tr>
      <w:tr w:rsidR="33CC2729" w:rsidTr="3B0BF06C" w14:paraId="7766CC8A" w14:textId="77777777">
        <w:trPr>
          <w:trHeight w:val="300"/>
        </w:trPr>
        <w:tc>
          <w:tcPr>
            <w:tcW w:w="2235" w:type="dxa"/>
            <w:tcMar/>
          </w:tcPr>
          <w:p w:rsidR="33CC2729" w:rsidP="4AAA4F29" w:rsidRDefault="4AB51D01" w14:paraId="079675A1" w14:textId="4B70533A">
            <w:pPr>
              <w:rPr>
                <w:rFonts w:ascii="Times New Roman" w:hAnsi="Times New Roman" w:cs="Times New Roman"/>
              </w:rPr>
            </w:pPr>
            <w:r w:rsidRPr="6AF8D541">
              <w:rPr>
                <w:rFonts w:ascii="Times New Roman" w:hAnsi="Times New Roman" w:cs="Times New Roman"/>
              </w:rPr>
              <w:t>Genuineness</w:t>
            </w:r>
          </w:p>
          <w:p w:rsidR="33CC2729" w:rsidP="33CC2729" w:rsidRDefault="33CC2729" w14:paraId="02B48ED9" w14:textId="519D3BFC">
            <w:pPr>
              <w:rPr>
                <w:rFonts w:ascii="Times New Roman" w:hAnsi="Times New Roman" w:cs="Times New Roman"/>
              </w:rPr>
            </w:pPr>
          </w:p>
        </w:tc>
        <w:tc>
          <w:tcPr>
            <w:tcW w:w="2280" w:type="dxa"/>
            <w:tcMar/>
          </w:tcPr>
          <w:p w:rsidR="33CC2729" w:rsidP="6AF8D541" w:rsidRDefault="7E8CE1B9" w14:paraId="74E7BE54" w14:textId="67BD7566">
            <w:pPr>
              <w:rPr>
                <w:rFonts w:ascii="Times New Roman" w:hAnsi="Times New Roman" w:cs="Times New Roman"/>
              </w:rPr>
            </w:pPr>
            <w:r w:rsidRPr="6AF8D541">
              <w:rPr>
                <w:rFonts w:ascii="Times New Roman" w:hAnsi="Times New Roman" w:cs="Times New Roman"/>
              </w:rPr>
              <w:t xml:space="preserve">Autistic counsellors </w:t>
            </w:r>
            <w:r w:rsidRPr="6AF8D541" w:rsidR="21B5DFF5">
              <w:rPr>
                <w:rFonts w:ascii="Times New Roman" w:hAnsi="Times New Roman" w:cs="Times New Roman"/>
              </w:rPr>
              <w:t xml:space="preserve">are more likely to be their genuine selves around Autistic clients </w:t>
            </w:r>
          </w:p>
          <w:p w:rsidR="33CC2729" w:rsidP="6AF8D541" w:rsidRDefault="33CC2729" w14:paraId="5D915C61" w14:textId="37B55409">
            <w:pPr>
              <w:rPr>
                <w:rFonts w:ascii="Times New Roman" w:hAnsi="Times New Roman" w:cs="Times New Roman"/>
              </w:rPr>
            </w:pPr>
          </w:p>
          <w:p w:rsidR="33CC2729" w:rsidP="6AF8D541" w:rsidRDefault="21B5DFF5" w14:paraId="2A1FCDBD" w14:textId="4EA791C2">
            <w:pPr>
              <w:rPr>
                <w:rFonts w:ascii="Times New Roman" w:hAnsi="Times New Roman" w:cs="Times New Roman"/>
              </w:rPr>
            </w:pPr>
            <w:r w:rsidRPr="6AF8D541">
              <w:rPr>
                <w:rFonts w:ascii="Times New Roman" w:hAnsi="Times New Roman" w:cs="Times New Roman"/>
              </w:rPr>
              <w:t>(Taylor and Sims, 2024, p.6)</w:t>
            </w:r>
          </w:p>
        </w:tc>
        <w:tc>
          <w:tcPr>
            <w:tcW w:w="4500" w:type="dxa"/>
            <w:tcMar/>
          </w:tcPr>
          <w:p w:rsidR="33CC2729" w:rsidP="4AAA4F29" w:rsidRDefault="0B844EFF" w14:paraId="3354889A" w14:textId="724B8B6E">
            <w:pPr>
              <w:rPr>
                <w:rFonts w:ascii="Times New Roman" w:hAnsi="Times New Roman" w:cs="Times New Roman"/>
              </w:rPr>
            </w:pPr>
            <w:r w:rsidRPr="4AAA4F29">
              <w:rPr>
                <w:rFonts w:ascii="Times New Roman" w:hAnsi="Times New Roman" w:cs="Times New Roman"/>
              </w:rPr>
              <w:t xml:space="preserve">I </w:t>
            </w:r>
            <w:r w:rsidRPr="4AAA4F29" w:rsidR="442F375A">
              <w:rPr>
                <w:rFonts w:ascii="Times New Roman" w:hAnsi="Times New Roman" w:cs="Times New Roman"/>
              </w:rPr>
              <w:t>can</w:t>
            </w:r>
            <w:r w:rsidRPr="4AAA4F29">
              <w:rPr>
                <w:rFonts w:ascii="Times New Roman" w:hAnsi="Times New Roman" w:cs="Times New Roman"/>
              </w:rPr>
              <w:t xml:space="preserve"> appear genuine through masking, even though I am not 100% authentic. My classmates have n</w:t>
            </w:r>
            <w:r w:rsidRPr="4AAA4F29" w:rsidR="792CDACE">
              <w:rPr>
                <w:rFonts w:ascii="Times New Roman" w:hAnsi="Times New Roman" w:cs="Times New Roman"/>
              </w:rPr>
              <w:t xml:space="preserve">ot identified that I am not my genuine self during the sessions. </w:t>
            </w:r>
            <w:r w:rsidRPr="4AAA4F29" w:rsidR="4ACAF8FD">
              <w:rPr>
                <w:rFonts w:ascii="Times New Roman" w:hAnsi="Times New Roman" w:cs="Times New Roman"/>
              </w:rPr>
              <w:t>This could be because my values don’t change, just my persona. I am still a kind-hearted, respect</w:t>
            </w:r>
            <w:r w:rsidRPr="4AAA4F29" w:rsidR="1B2D189A">
              <w:rPr>
                <w:rFonts w:ascii="Times New Roman" w:hAnsi="Times New Roman" w:cs="Times New Roman"/>
              </w:rPr>
              <w:t>ful individual, no matter the persona.</w:t>
            </w:r>
          </w:p>
          <w:p w:rsidR="33CC2729" w:rsidP="4AAA4F29" w:rsidRDefault="33CC2729" w14:paraId="372E561C" w14:textId="38D486FB">
            <w:pPr>
              <w:rPr>
                <w:rFonts w:ascii="Times New Roman" w:hAnsi="Times New Roman" w:cs="Times New Roman"/>
              </w:rPr>
            </w:pPr>
          </w:p>
          <w:p w:rsidR="33CC2729" w:rsidP="4AAA4F29" w:rsidRDefault="792CDACE" w14:paraId="4DF1524C" w14:textId="75638EF8">
            <w:pPr>
              <w:rPr>
                <w:rFonts w:ascii="Times New Roman" w:hAnsi="Times New Roman" w:cs="Times New Roman"/>
              </w:rPr>
            </w:pPr>
            <w:r w:rsidRPr="4AAA4F29">
              <w:rPr>
                <w:rFonts w:ascii="Times New Roman" w:hAnsi="Times New Roman" w:cs="Times New Roman"/>
              </w:rPr>
              <w:t xml:space="preserve">I have </w:t>
            </w:r>
            <w:r w:rsidRPr="4AAA4F29" w:rsidR="050CA695">
              <w:rPr>
                <w:rFonts w:ascii="Times New Roman" w:hAnsi="Times New Roman" w:cs="Times New Roman"/>
              </w:rPr>
              <w:t>started the process of unmasking with my</w:t>
            </w:r>
            <w:r w:rsidRPr="4AAA4F29">
              <w:rPr>
                <w:rFonts w:ascii="Times New Roman" w:hAnsi="Times New Roman" w:cs="Times New Roman"/>
              </w:rPr>
              <w:t xml:space="preserve"> Autistic client. I don’t give much eye contact when listening and it does not affect our rapport</w:t>
            </w:r>
            <w:r w:rsidRPr="4AAA4F29" w:rsidR="3E658BC8">
              <w:rPr>
                <w:rFonts w:ascii="Times New Roman" w:hAnsi="Times New Roman" w:cs="Times New Roman"/>
              </w:rPr>
              <w:t xml:space="preserve">, as he also doesn't give eye contact. </w:t>
            </w:r>
            <w:r w:rsidRPr="4AAA4F29" w:rsidR="0D40AC38">
              <w:rPr>
                <w:rFonts w:ascii="Times New Roman" w:hAnsi="Times New Roman" w:cs="Times New Roman"/>
              </w:rPr>
              <w:t xml:space="preserve">However, I </w:t>
            </w:r>
            <w:r w:rsidRPr="4AAA4F29" w:rsidR="30DF3384">
              <w:rPr>
                <w:rFonts w:ascii="Times New Roman" w:hAnsi="Times New Roman" w:cs="Times New Roman"/>
              </w:rPr>
              <w:t>suppress</w:t>
            </w:r>
            <w:r w:rsidRPr="4AAA4F29" w:rsidR="0D40AC38">
              <w:rPr>
                <w:rFonts w:ascii="Times New Roman" w:hAnsi="Times New Roman" w:cs="Times New Roman"/>
              </w:rPr>
              <w:t xml:space="preserve"> my difficulties because I aim to appear professional as I</w:t>
            </w:r>
            <w:r w:rsidRPr="4AAA4F29" w:rsidR="3DB1C8BD">
              <w:rPr>
                <w:rFonts w:ascii="Times New Roman" w:hAnsi="Times New Roman" w:cs="Times New Roman"/>
              </w:rPr>
              <w:t xml:space="preserve"> have a highly responsible role in supporting my client. </w:t>
            </w:r>
          </w:p>
          <w:p w:rsidR="33CC2729" w:rsidP="4AAA4F29" w:rsidRDefault="33CC2729" w14:paraId="56EAD8B9" w14:textId="1465C94F">
            <w:pPr>
              <w:rPr>
                <w:rFonts w:ascii="Times New Roman" w:hAnsi="Times New Roman" w:cs="Times New Roman"/>
              </w:rPr>
            </w:pPr>
          </w:p>
          <w:p w:rsidR="33CC2729" w:rsidP="4AAA4F29" w:rsidRDefault="0E7D84D5" w14:paraId="17C6AE9A" w14:textId="5C2500FC">
            <w:pPr>
              <w:rPr>
                <w:rFonts w:ascii="Times New Roman" w:hAnsi="Times New Roman" w:cs="Times New Roman"/>
              </w:rPr>
            </w:pPr>
            <w:r w:rsidRPr="4AAA4F29">
              <w:rPr>
                <w:rFonts w:ascii="Times New Roman" w:hAnsi="Times New Roman" w:cs="Times New Roman"/>
              </w:rPr>
              <w:t xml:space="preserve">As a counselling client, I felt more at ease with my counsellor when they disclosed that they are also neurodivergent. I felt </w:t>
            </w:r>
            <w:r w:rsidRPr="4AAA4F29" w:rsidR="6B3C4994">
              <w:rPr>
                <w:rFonts w:ascii="Times New Roman" w:hAnsi="Times New Roman" w:cs="Times New Roman"/>
              </w:rPr>
              <w:t>that they would have a better understanding of my experiences through their own loved experience, rather than a textbook. I can appreciate this as something to aim for in my own prac</w:t>
            </w:r>
            <w:r w:rsidRPr="4AAA4F29" w:rsidR="21A6DF59">
              <w:rPr>
                <w:rFonts w:ascii="Times New Roman" w:hAnsi="Times New Roman" w:cs="Times New Roman"/>
              </w:rPr>
              <w:t xml:space="preserve">tice in the future. </w:t>
            </w:r>
          </w:p>
          <w:p w:rsidR="33CC2729" w:rsidP="33CC2729" w:rsidRDefault="33CC2729" w14:paraId="0AB332A8" w14:textId="2D76AB89">
            <w:pPr>
              <w:rPr>
                <w:rFonts w:ascii="Times New Roman" w:hAnsi="Times New Roman" w:cs="Times New Roman"/>
              </w:rPr>
            </w:pPr>
          </w:p>
        </w:tc>
      </w:tr>
      <w:tr w:rsidR="33CC2729" w:rsidTr="3B0BF06C" w14:paraId="53E80D01" w14:textId="77777777">
        <w:trPr>
          <w:trHeight w:val="300"/>
        </w:trPr>
        <w:tc>
          <w:tcPr>
            <w:tcW w:w="2235" w:type="dxa"/>
            <w:tcMar/>
          </w:tcPr>
          <w:p w:rsidR="33CC2729" w:rsidP="4AAA4F29" w:rsidRDefault="1235E228" w14:paraId="52726EE0" w14:textId="0F756530">
            <w:pPr>
              <w:rPr>
                <w:rFonts w:ascii="Times New Roman" w:hAnsi="Times New Roman" w:cs="Times New Roman"/>
              </w:rPr>
            </w:pPr>
            <w:r w:rsidRPr="4AAA4F29">
              <w:rPr>
                <w:rFonts w:ascii="Times New Roman" w:hAnsi="Times New Roman" w:cs="Times New Roman"/>
              </w:rPr>
              <w:t xml:space="preserve">Working within professional, legal and ethical boundaries </w:t>
            </w:r>
          </w:p>
          <w:p w:rsidR="33CC2729" w:rsidP="33CC2729" w:rsidRDefault="33CC2729" w14:paraId="2029D3EC" w14:textId="75BEDE59">
            <w:pPr>
              <w:rPr>
                <w:rFonts w:ascii="Times New Roman" w:hAnsi="Times New Roman" w:cs="Times New Roman"/>
              </w:rPr>
            </w:pPr>
          </w:p>
        </w:tc>
        <w:tc>
          <w:tcPr>
            <w:tcW w:w="2280" w:type="dxa"/>
            <w:tcMar/>
          </w:tcPr>
          <w:p w:rsidR="33CC2729" w:rsidP="6AF8D541" w:rsidRDefault="2A5C9218" w14:paraId="34FCD66A" w14:textId="4C1310BF">
            <w:pPr>
              <w:rPr>
                <w:rFonts w:ascii="Times New Roman" w:hAnsi="Times New Roman" w:cs="Times New Roman"/>
              </w:rPr>
            </w:pPr>
            <w:r w:rsidRPr="6AF8D541">
              <w:rPr>
                <w:rFonts w:ascii="Times New Roman" w:hAnsi="Times New Roman" w:cs="Times New Roman"/>
              </w:rPr>
              <w:t xml:space="preserve">Autistics </w:t>
            </w:r>
            <w:r w:rsidRPr="6AF8D541" w:rsidR="3748D56E">
              <w:rPr>
                <w:rFonts w:ascii="Times New Roman" w:hAnsi="Times New Roman" w:cs="Times New Roman"/>
              </w:rPr>
              <w:t xml:space="preserve">highly value fairness and </w:t>
            </w:r>
            <w:r w:rsidRPr="6AF8D541" w:rsidR="05887785">
              <w:rPr>
                <w:rFonts w:ascii="Times New Roman" w:hAnsi="Times New Roman" w:cs="Times New Roman"/>
              </w:rPr>
              <w:t>use empathy and systemising to inform moral judgments</w:t>
            </w:r>
          </w:p>
          <w:p w:rsidR="33CC2729" w:rsidP="6AF8D541" w:rsidRDefault="33CC2729" w14:paraId="18708D22" w14:textId="75C7E07F">
            <w:pPr>
              <w:rPr>
                <w:rFonts w:ascii="Times New Roman" w:hAnsi="Times New Roman" w:cs="Times New Roman"/>
              </w:rPr>
            </w:pPr>
          </w:p>
          <w:p w:rsidR="33CC2729" w:rsidP="6AF8D541" w:rsidRDefault="50B4AD4D" w14:paraId="59F1A17F" w14:textId="45D7F7F8">
            <w:pPr>
              <w:rPr>
                <w:rFonts w:ascii="Times New Roman" w:hAnsi="Times New Roman" w:cs="Times New Roman"/>
              </w:rPr>
            </w:pPr>
            <w:r w:rsidRPr="6AF8D541">
              <w:rPr>
                <w:rFonts w:ascii="Times New Roman" w:hAnsi="Times New Roman" w:cs="Times New Roman"/>
              </w:rPr>
              <w:t xml:space="preserve">(Greenberg et al, 2024, </w:t>
            </w:r>
            <w:r w:rsidRPr="6AF8D541" w:rsidR="097330BA">
              <w:rPr>
                <w:rFonts w:ascii="Times New Roman" w:hAnsi="Times New Roman" w:cs="Times New Roman"/>
              </w:rPr>
              <w:t>p.7</w:t>
            </w:r>
            <w:r w:rsidRPr="6AF8D541">
              <w:rPr>
                <w:rFonts w:ascii="Times New Roman" w:hAnsi="Times New Roman" w:cs="Times New Roman"/>
              </w:rPr>
              <w:t>)</w:t>
            </w:r>
          </w:p>
          <w:p w:rsidR="33CC2729" w:rsidP="4AAA4F29" w:rsidRDefault="33CC2729" w14:paraId="2A190187" w14:textId="43D21EAE">
            <w:pPr>
              <w:rPr>
                <w:rFonts w:ascii="Times New Roman" w:hAnsi="Times New Roman" w:cs="Times New Roman"/>
                <w:highlight w:val="cyan"/>
              </w:rPr>
            </w:pPr>
          </w:p>
        </w:tc>
        <w:tc>
          <w:tcPr>
            <w:tcW w:w="4500" w:type="dxa"/>
            <w:tcMar/>
          </w:tcPr>
          <w:p w:rsidR="33CC2729" w:rsidP="4AAA4F29" w:rsidRDefault="65B7A33B" w14:paraId="0E06F391" w14:textId="4A245275">
            <w:pPr>
              <w:rPr>
                <w:rFonts w:ascii="Times New Roman" w:hAnsi="Times New Roman" w:cs="Times New Roman"/>
              </w:rPr>
            </w:pPr>
            <w:r w:rsidRPr="4AAA4F29">
              <w:rPr>
                <w:rFonts w:ascii="Times New Roman" w:hAnsi="Times New Roman" w:cs="Times New Roman"/>
              </w:rPr>
              <w:t xml:space="preserve">I have been described as </w:t>
            </w:r>
            <w:r w:rsidRPr="4AAA4F29" w:rsidR="35FE2F0E">
              <w:rPr>
                <w:rFonts w:ascii="Times New Roman" w:hAnsi="Times New Roman" w:cs="Times New Roman"/>
              </w:rPr>
              <w:t>a “stickler</w:t>
            </w:r>
            <w:r w:rsidRPr="4AAA4F29">
              <w:rPr>
                <w:rFonts w:ascii="Times New Roman" w:hAnsi="Times New Roman" w:cs="Times New Roman"/>
              </w:rPr>
              <w:t xml:space="preserve"> for rules" by family and friends. </w:t>
            </w:r>
            <w:r w:rsidRPr="4AAA4F29" w:rsidR="382DCC3F">
              <w:rPr>
                <w:rFonts w:ascii="Times New Roman" w:hAnsi="Times New Roman" w:cs="Times New Roman"/>
              </w:rPr>
              <w:t>I</w:t>
            </w:r>
            <w:r w:rsidRPr="4AAA4F29" w:rsidR="7B880D55">
              <w:rPr>
                <w:rFonts w:ascii="Times New Roman" w:hAnsi="Times New Roman" w:cs="Times New Roman"/>
              </w:rPr>
              <w:t xml:space="preserve">t would be important to me to follow the rules of the </w:t>
            </w:r>
            <w:r w:rsidRPr="4AAA4F29" w:rsidR="5E255BB4">
              <w:rPr>
                <w:rFonts w:ascii="Times New Roman" w:hAnsi="Times New Roman" w:cs="Times New Roman"/>
              </w:rPr>
              <w:t>profession,</w:t>
            </w:r>
            <w:r w:rsidRPr="4AAA4F29" w:rsidR="7B880D55">
              <w:rPr>
                <w:rFonts w:ascii="Times New Roman" w:hAnsi="Times New Roman" w:cs="Times New Roman"/>
              </w:rPr>
              <w:t xml:space="preserve"> but I may struggle with subjectiveness of some ethical dilemmas. </w:t>
            </w:r>
          </w:p>
          <w:p w:rsidR="33CC2729" w:rsidP="4AAA4F29" w:rsidRDefault="33CC2729" w14:paraId="05B4D3A0" w14:textId="318BB60F">
            <w:pPr>
              <w:rPr>
                <w:rFonts w:ascii="Times New Roman" w:hAnsi="Times New Roman" w:cs="Times New Roman"/>
              </w:rPr>
            </w:pPr>
          </w:p>
          <w:p w:rsidR="33CC2729" w:rsidP="4AAA4F29" w:rsidRDefault="1CB61C2D" w14:paraId="5A89D045" w14:textId="55860888">
            <w:pPr>
              <w:rPr>
                <w:rFonts w:ascii="Times New Roman" w:hAnsi="Times New Roman" w:cs="Times New Roman"/>
              </w:rPr>
            </w:pPr>
            <w:r w:rsidRPr="6AF8D541">
              <w:rPr>
                <w:rFonts w:ascii="Times New Roman" w:hAnsi="Times New Roman" w:cs="Times New Roman"/>
              </w:rPr>
              <w:t xml:space="preserve">I experienced such a dilemma during the Christmas period. </w:t>
            </w:r>
            <w:r w:rsidRPr="6AF8D541" w:rsidR="4DF4326D">
              <w:rPr>
                <w:rFonts w:ascii="Times New Roman" w:hAnsi="Times New Roman" w:cs="Times New Roman"/>
              </w:rPr>
              <w:t>A client’s</w:t>
            </w:r>
            <w:r w:rsidRPr="6AF8D541">
              <w:rPr>
                <w:rFonts w:ascii="Times New Roman" w:hAnsi="Times New Roman" w:cs="Times New Roman"/>
              </w:rPr>
              <w:t xml:space="preserve"> family gave me a small gift of a £10 voucher. Under t</w:t>
            </w:r>
            <w:r w:rsidRPr="6AF8D541" w:rsidR="3D4D1236">
              <w:rPr>
                <w:rFonts w:ascii="Times New Roman" w:hAnsi="Times New Roman" w:cs="Times New Roman"/>
              </w:rPr>
              <w:t xml:space="preserve">he Mico-Enterprise code of practice, it says I should not accept gifts. I was not expecting a gift. </w:t>
            </w:r>
            <w:r w:rsidRPr="6AF8D541" w:rsidR="4E9D0E83">
              <w:rPr>
                <w:rFonts w:ascii="Times New Roman" w:hAnsi="Times New Roman" w:cs="Times New Roman"/>
              </w:rPr>
              <w:t>Accepting the gift would be wrong but declining would have caused feeling of rejection and therefore a disconnect with the client and family.</w:t>
            </w:r>
          </w:p>
          <w:p w:rsidR="33CC2729" w:rsidP="4AAA4F29" w:rsidRDefault="33CC2729" w14:paraId="555B443C" w14:textId="2595864A">
            <w:pPr>
              <w:rPr>
                <w:rFonts w:ascii="Times New Roman" w:hAnsi="Times New Roman" w:cs="Times New Roman"/>
              </w:rPr>
            </w:pPr>
          </w:p>
          <w:p w:rsidR="33CC2729" w:rsidP="4AAA4F29" w:rsidRDefault="4E9D0E83" w14:paraId="4474C995" w14:textId="76FD404E">
            <w:pPr>
              <w:rPr>
                <w:rFonts w:ascii="Times New Roman" w:hAnsi="Times New Roman" w:cs="Times New Roman"/>
              </w:rPr>
            </w:pPr>
            <w:r w:rsidRPr="6AF8D541">
              <w:rPr>
                <w:rFonts w:ascii="Times New Roman" w:hAnsi="Times New Roman" w:cs="Times New Roman"/>
              </w:rPr>
              <w:t xml:space="preserve">I considered that culturally, </w:t>
            </w:r>
            <w:r w:rsidRPr="6AF8D541" w:rsidR="08BF854D">
              <w:rPr>
                <w:rFonts w:ascii="Times New Roman" w:hAnsi="Times New Roman" w:cs="Times New Roman"/>
              </w:rPr>
              <w:t xml:space="preserve">we, </w:t>
            </w:r>
            <w:r w:rsidRPr="6AF8D541">
              <w:rPr>
                <w:rFonts w:ascii="Times New Roman" w:hAnsi="Times New Roman" w:cs="Times New Roman"/>
              </w:rPr>
              <w:t xml:space="preserve">westerners enjoy giving gifts to others during Christmas as it is a time of giving. I deduced that it was a </w:t>
            </w:r>
            <w:r w:rsidRPr="6AF8D541" w:rsidR="6FCA7EF1">
              <w:rPr>
                <w:rFonts w:ascii="Times New Roman" w:hAnsi="Times New Roman" w:cs="Times New Roman"/>
              </w:rPr>
              <w:t xml:space="preserve">small </w:t>
            </w:r>
            <w:r w:rsidRPr="6AF8D541">
              <w:rPr>
                <w:rFonts w:ascii="Times New Roman" w:hAnsi="Times New Roman" w:cs="Times New Roman"/>
              </w:rPr>
              <w:t xml:space="preserve">token of </w:t>
            </w:r>
            <w:r w:rsidRPr="6AF8D541" w:rsidR="2E05A021">
              <w:rPr>
                <w:rFonts w:ascii="Times New Roman" w:hAnsi="Times New Roman" w:cs="Times New Roman"/>
              </w:rPr>
              <w:t>appreciation</w:t>
            </w:r>
            <w:r w:rsidRPr="6AF8D541" w:rsidR="4255CB80">
              <w:rPr>
                <w:rFonts w:ascii="Times New Roman" w:hAnsi="Times New Roman" w:cs="Times New Roman"/>
              </w:rPr>
              <w:t xml:space="preserve"> that does not affect the service. The family consider the role of PA as an extension of the family rather than </w:t>
            </w:r>
            <w:r w:rsidRPr="6AF8D541" w:rsidR="34DB7669">
              <w:rPr>
                <w:rFonts w:ascii="Times New Roman" w:hAnsi="Times New Roman" w:cs="Times New Roman"/>
              </w:rPr>
              <w:t xml:space="preserve">a distanced professional role. </w:t>
            </w:r>
            <w:r w:rsidRPr="6AF8D541" w:rsidR="464ABE65">
              <w:rPr>
                <w:rFonts w:ascii="Times New Roman" w:hAnsi="Times New Roman" w:cs="Times New Roman"/>
              </w:rPr>
              <w:t xml:space="preserve">They made it clear in contracting that they wanted someone to be </w:t>
            </w:r>
            <w:r w:rsidRPr="6AF8D541" w:rsidR="180A93C9">
              <w:rPr>
                <w:rFonts w:ascii="Times New Roman" w:hAnsi="Times New Roman" w:cs="Times New Roman"/>
              </w:rPr>
              <w:t xml:space="preserve">personally </w:t>
            </w:r>
            <w:r w:rsidRPr="6AF8D541" w:rsidR="464ABE65">
              <w:rPr>
                <w:rFonts w:ascii="Times New Roman" w:hAnsi="Times New Roman" w:cs="Times New Roman"/>
              </w:rPr>
              <w:t>involved in the client’s life.</w:t>
            </w:r>
          </w:p>
          <w:p w:rsidR="33CC2729" w:rsidP="4AAA4F29" w:rsidRDefault="33CC2729" w14:paraId="398D98E5" w14:textId="55C5F9FE">
            <w:pPr>
              <w:rPr>
                <w:rFonts w:ascii="Times New Roman" w:hAnsi="Times New Roman" w:cs="Times New Roman"/>
              </w:rPr>
            </w:pPr>
          </w:p>
          <w:p w:rsidR="33CC2729" w:rsidP="4AAA4F29" w:rsidRDefault="34DB7669" w14:paraId="6A75C9D1" w14:textId="5881A873">
            <w:pPr>
              <w:rPr>
                <w:rFonts w:ascii="Times New Roman" w:hAnsi="Times New Roman" w:cs="Times New Roman"/>
              </w:rPr>
            </w:pPr>
            <w:r w:rsidRPr="4AAA4F29">
              <w:rPr>
                <w:rFonts w:ascii="Times New Roman" w:hAnsi="Times New Roman" w:cs="Times New Roman"/>
              </w:rPr>
              <w:t xml:space="preserve">I accepted the gift, to keep a good rapport </w:t>
            </w:r>
            <w:r w:rsidRPr="4AAA4F29" w:rsidR="12DA5CC9">
              <w:rPr>
                <w:rFonts w:ascii="Times New Roman" w:hAnsi="Times New Roman" w:cs="Times New Roman"/>
              </w:rPr>
              <w:t xml:space="preserve">with the family but felt conflicted that I was breaking the rules. </w:t>
            </w:r>
            <w:r w:rsidRPr="4AAA4F29" w:rsidR="74CC1D74">
              <w:rPr>
                <w:rFonts w:ascii="Times New Roman" w:hAnsi="Times New Roman" w:cs="Times New Roman"/>
              </w:rPr>
              <w:t>I am mindful that if it had been a substantial gift, that I would have to decline.</w:t>
            </w:r>
          </w:p>
          <w:p w:rsidR="33CC2729" w:rsidP="33CC2729" w:rsidRDefault="33CC2729" w14:paraId="35BFAA89" w14:textId="185E72BD">
            <w:pPr>
              <w:rPr>
                <w:rFonts w:ascii="Times New Roman" w:hAnsi="Times New Roman" w:cs="Times New Roman"/>
              </w:rPr>
            </w:pPr>
          </w:p>
        </w:tc>
      </w:tr>
      <w:tr w:rsidR="33CC2729" w:rsidTr="3B0BF06C" w14:paraId="2EE4BACC" w14:textId="77777777">
        <w:trPr>
          <w:trHeight w:val="300"/>
        </w:trPr>
        <w:tc>
          <w:tcPr>
            <w:tcW w:w="2235" w:type="dxa"/>
            <w:tcMar/>
          </w:tcPr>
          <w:p w:rsidR="33CC2729" w:rsidP="4AAA4F29" w:rsidRDefault="38AFDF44" w14:paraId="251E45F8" w14:textId="661B7F92">
            <w:pPr>
              <w:rPr>
                <w:rFonts w:ascii="Times New Roman" w:hAnsi="Times New Roman" w:cs="Times New Roman"/>
              </w:rPr>
            </w:pPr>
            <w:r w:rsidRPr="4AAA4F29">
              <w:rPr>
                <w:rFonts w:ascii="Times New Roman" w:hAnsi="Times New Roman" w:cs="Times New Roman"/>
              </w:rPr>
              <w:t>Able to work with a range of clients</w:t>
            </w:r>
          </w:p>
          <w:p w:rsidR="33CC2729" w:rsidP="33CC2729" w:rsidRDefault="33CC2729" w14:paraId="6B368CD0" w14:textId="40F0042A">
            <w:pPr>
              <w:rPr>
                <w:rFonts w:ascii="Times New Roman" w:hAnsi="Times New Roman" w:cs="Times New Roman"/>
              </w:rPr>
            </w:pPr>
          </w:p>
        </w:tc>
        <w:tc>
          <w:tcPr>
            <w:tcW w:w="2280" w:type="dxa"/>
            <w:tcMar/>
          </w:tcPr>
          <w:p w:rsidR="33CC2729" w:rsidP="6AF8D541" w:rsidRDefault="6AB298C2" w14:paraId="761301F2" w14:textId="7391AA86">
            <w:pPr>
              <w:rPr>
                <w:rFonts w:ascii="Times New Roman" w:hAnsi="Times New Roman" w:cs="Times New Roman"/>
              </w:rPr>
            </w:pPr>
            <w:r w:rsidRPr="6AF8D541">
              <w:rPr>
                <w:rFonts w:ascii="Times New Roman" w:hAnsi="Times New Roman" w:cs="Times New Roman"/>
              </w:rPr>
              <w:t>A strength of Autistic people is the unique perspective that allows them to be emp</w:t>
            </w:r>
            <w:r w:rsidRPr="6AF8D541" w:rsidR="13E48B57">
              <w:rPr>
                <w:rFonts w:ascii="Times New Roman" w:hAnsi="Times New Roman" w:cs="Times New Roman"/>
              </w:rPr>
              <w:t xml:space="preserve">athetic to those with differences </w:t>
            </w:r>
          </w:p>
          <w:p w:rsidR="33CC2729" w:rsidP="6AF8D541" w:rsidRDefault="33CC2729" w14:paraId="032E2181" w14:textId="33F42E4B">
            <w:pPr>
              <w:rPr>
                <w:rFonts w:ascii="Times New Roman" w:hAnsi="Times New Roman" w:cs="Times New Roman"/>
              </w:rPr>
            </w:pPr>
          </w:p>
          <w:p w:rsidR="33CC2729" w:rsidP="6AF8D541" w:rsidRDefault="13E48B57" w14:paraId="525CAF0D" w14:textId="49E7683B">
            <w:pPr>
              <w:rPr>
                <w:rFonts w:ascii="Times New Roman" w:hAnsi="Times New Roman" w:cs="Times New Roman"/>
              </w:rPr>
            </w:pPr>
            <w:r w:rsidRPr="6AF8D541">
              <w:rPr>
                <w:rFonts w:ascii="Times New Roman" w:hAnsi="Times New Roman" w:cs="Times New Roman"/>
              </w:rPr>
              <w:t>(Cope and Remington, 2022, p.</w:t>
            </w:r>
            <w:r w:rsidRPr="6AF8D541" w:rsidR="2144567E">
              <w:rPr>
                <w:rFonts w:ascii="Times New Roman" w:hAnsi="Times New Roman" w:cs="Times New Roman"/>
              </w:rPr>
              <w:t>28)</w:t>
            </w:r>
          </w:p>
        </w:tc>
        <w:tc>
          <w:tcPr>
            <w:tcW w:w="4500" w:type="dxa"/>
            <w:tcMar/>
          </w:tcPr>
          <w:p w:rsidR="33CC2729" w:rsidP="4AAA4F29" w:rsidRDefault="026E9553" w14:paraId="02BBD4E1" w14:textId="0608DFD6">
            <w:pPr>
              <w:rPr>
                <w:rFonts w:ascii="Times New Roman" w:hAnsi="Times New Roman" w:cs="Times New Roman"/>
              </w:rPr>
            </w:pPr>
            <w:r w:rsidRPr="4AAA4F29">
              <w:rPr>
                <w:rFonts w:ascii="Times New Roman" w:hAnsi="Times New Roman" w:cs="Times New Roman"/>
              </w:rPr>
              <w:t>I recently learnt how to adapt the use of silence with a</w:t>
            </w:r>
            <w:r w:rsidRPr="4AAA4F29" w:rsidR="5B1311E1">
              <w:rPr>
                <w:rFonts w:ascii="Times New Roman" w:hAnsi="Times New Roman" w:cs="Times New Roman"/>
              </w:rPr>
              <w:t xml:space="preserve">n Autistic client with a learning disability. </w:t>
            </w:r>
          </w:p>
          <w:p w:rsidR="33CC2729" w:rsidP="4AAA4F29" w:rsidRDefault="33CC2729" w14:paraId="2AE5AF33" w14:textId="41CA2A71">
            <w:pPr>
              <w:rPr>
                <w:rFonts w:ascii="Times New Roman" w:hAnsi="Times New Roman" w:cs="Times New Roman"/>
              </w:rPr>
            </w:pPr>
          </w:p>
          <w:p w:rsidR="33CC2729" w:rsidP="4AAA4F29" w:rsidRDefault="5B1311E1" w14:paraId="5351A223" w14:textId="6F6A8F64">
            <w:pPr>
              <w:rPr>
                <w:rFonts w:ascii="Times New Roman" w:hAnsi="Times New Roman" w:cs="Times New Roman"/>
              </w:rPr>
            </w:pPr>
            <w:r w:rsidRPr="4AAA4F29">
              <w:rPr>
                <w:rFonts w:ascii="Times New Roman" w:hAnsi="Times New Roman" w:cs="Times New Roman"/>
              </w:rPr>
              <w:t xml:space="preserve">The usual pauses of silence that I used in class were ineffective as it was not long enough for my client. I found that </w:t>
            </w:r>
            <w:r w:rsidRPr="4AAA4F29" w:rsidR="380C1504">
              <w:rPr>
                <w:rFonts w:ascii="Times New Roman" w:hAnsi="Times New Roman" w:cs="Times New Roman"/>
              </w:rPr>
              <w:t xml:space="preserve">use of encouragers and questions after an ineffective period of silence </w:t>
            </w:r>
            <w:r w:rsidRPr="4AAA4F29" w:rsidR="520783C5">
              <w:rPr>
                <w:rFonts w:ascii="Times New Roman" w:hAnsi="Times New Roman" w:cs="Times New Roman"/>
              </w:rPr>
              <w:t>interrupted</w:t>
            </w:r>
            <w:r w:rsidRPr="4AAA4F29" w:rsidR="380C1504">
              <w:rPr>
                <w:rFonts w:ascii="Times New Roman" w:hAnsi="Times New Roman" w:cs="Times New Roman"/>
              </w:rPr>
              <w:t xml:space="preserve"> the client’s </w:t>
            </w:r>
            <w:r w:rsidRPr="4AAA4F29" w:rsidR="0F885665">
              <w:rPr>
                <w:rFonts w:ascii="Times New Roman" w:hAnsi="Times New Roman" w:cs="Times New Roman"/>
              </w:rPr>
              <w:t xml:space="preserve">thought process. </w:t>
            </w:r>
          </w:p>
          <w:p w:rsidR="33CC2729" w:rsidP="4AAA4F29" w:rsidRDefault="33CC2729" w14:paraId="69F7A3BD" w14:textId="72899C61">
            <w:pPr>
              <w:rPr>
                <w:rFonts w:ascii="Times New Roman" w:hAnsi="Times New Roman" w:cs="Times New Roman"/>
              </w:rPr>
            </w:pPr>
          </w:p>
          <w:p w:rsidR="33CC2729" w:rsidP="4AAA4F29" w:rsidRDefault="674C0462" w14:paraId="502C7D61" w14:textId="2EA67F8D">
            <w:pPr>
              <w:rPr>
                <w:rFonts w:ascii="Times New Roman" w:hAnsi="Times New Roman" w:cs="Times New Roman"/>
              </w:rPr>
            </w:pPr>
            <w:r w:rsidRPr="3B0BF06C" w:rsidR="728A1E17">
              <w:rPr>
                <w:rFonts w:ascii="Times New Roman" w:hAnsi="Times New Roman" w:cs="Times New Roman"/>
              </w:rPr>
              <w:t>I now use longer periods of silence, followed by minimal use of language</w:t>
            </w:r>
            <w:r w:rsidRPr="3B0BF06C" w:rsidR="0BD14AB6">
              <w:rPr>
                <w:rFonts w:ascii="Times New Roman" w:hAnsi="Times New Roman" w:cs="Times New Roman"/>
              </w:rPr>
              <w:t>:</w:t>
            </w:r>
            <w:r w:rsidRPr="3B0BF06C" w:rsidR="728A1E17">
              <w:rPr>
                <w:rFonts w:ascii="Times New Roman" w:hAnsi="Times New Roman" w:cs="Times New Roman"/>
              </w:rPr>
              <w:t xml:space="preserve"> “</w:t>
            </w:r>
            <w:r w:rsidRPr="3B0BF06C" w:rsidR="728A1E17">
              <w:rPr>
                <w:rFonts w:ascii="Times New Roman" w:hAnsi="Times New Roman" w:cs="Times New Roman"/>
              </w:rPr>
              <w:t>mhm</w:t>
            </w:r>
            <w:r w:rsidRPr="3B0BF06C" w:rsidR="728A1E17">
              <w:rPr>
                <w:rFonts w:ascii="Times New Roman" w:hAnsi="Times New Roman" w:cs="Times New Roman"/>
              </w:rPr>
              <w:t>”</w:t>
            </w:r>
            <w:r w:rsidRPr="3B0BF06C" w:rsidR="70DFE38A">
              <w:rPr>
                <w:rFonts w:ascii="Times New Roman" w:hAnsi="Times New Roman" w:cs="Times New Roman"/>
              </w:rPr>
              <w:t>,</w:t>
            </w:r>
            <w:r w:rsidRPr="3B0BF06C" w:rsidR="70DFE38A">
              <w:rPr>
                <w:rFonts w:ascii="Times New Roman" w:hAnsi="Times New Roman" w:cs="Times New Roman"/>
              </w:rPr>
              <w:t xml:space="preserve"> “aww</w:t>
            </w:r>
            <w:r w:rsidRPr="3B0BF06C" w:rsidR="70DFE38A">
              <w:rPr>
                <w:rFonts w:ascii="Times New Roman" w:hAnsi="Times New Roman" w:cs="Times New Roman"/>
              </w:rPr>
              <w:t>”,</w:t>
            </w:r>
            <w:r w:rsidRPr="3B0BF06C" w:rsidR="70DFE38A">
              <w:rPr>
                <w:rFonts w:ascii="Times New Roman" w:hAnsi="Times New Roman" w:cs="Times New Roman"/>
              </w:rPr>
              <w:t xml:space="preserve"> “oh”. </w:t>
            </w:r>
          </w:p>
          <w:p w:rsidR="33CC2729" w:rsidP="33CC2729" w:rsidRDefault="33CC2729" w14:paraId="603549A6" w14:textId="37F680C7">
            <w:pPr>
              <w:rPr>
                <w:rFonts w:ascii="Times New Roman" w:hAnsi="Times New Roman" w:cs="Times New Roman"/>
              </w:rPr>
            </w:pPr>
          </w:p>
        </w:tc>
      </w:tr>
    </w:tbl>
    <w:p w:rsidRPr="00C90D0A" w:rsidR="00C90D0A" w:rsidP="6AF8D541" w:rsidRDefault="57B4F83B" w14:paraId="5675B571" w14:textId="56FECC10">
      <w:pPr>
        <w:spacing w:line="480" w:lineRule="auto"/>
        <w:rPr>
          <w:rFonts w:ascii="Times New Roman" w:hAnsi="Times New Roman" w:cs="Times New Roman"/>
          <w:b/>
          <w:bCs/>
        </w:rPr>
      </w:pPr>
      <w:r w:rsidRPr="65074F79">
        <w:rPr>
          <w:rFonts w:ascii="Times New Roman" w:hAnsi="Times New Roman" w:cs="Times New Roman"/>
          <w:b/>
          <w:bCs/>
        </w:rPr>
        <w:t>(</w:t>
      </w:r>
      <w:r w:rsidRPr="65074F79">
        <w:rPr>
          <w:rFonts w:ascii="Times New Roman" w:hAnsi="Times New Roman" w:cs="Times New Roman"/>
        </w:rPr>
        <w:t xml:space="preserve">Source: West, 2025, </w:t>
      </w:r>
      <w:r w:rsidRPr="65074F79" w:rsidR="12C72C18">
        <w:rPr>
          <w:rFonts w:ascii="Times New Roman" w:hAnsi="Times New Roman" w:cs="Times New Roman"/>
          <w:i/>
          <w:iCs/>
        </w:rPr>
        <w:t>unpublished</w:t>
      </w:r>
      <w:r w:rsidRPr="65074F79">
        <w:rPr>
          <w:rFonts w:ascii="Times New Roman" w:hAnsi="Times New Roman" w:cs="Times New Roman"/>
          <w:i/>
          <w:iCs/>
        </w:rPr>
        <w:t>, own table</w:t>
      </w:r>
      <w:r w:rsidRPr="65074F79">
        <w:rPr>
          <w:rFonts w:ascii="Times New Roman" w:hAnsi="Times New Roman" w:cs="Times New Roman"/>
        </w:rPr>
        <w:t>)</w:t>
      </w:r>
    </w:p>
    <w:p w:rsidRPr="00C90D0A" w:rsidR="00C90D0A" w:rsidP="6AF8D541" w:rsidRDefault="00C90D0A" w14:paraId="7A67CD81" w14:textId="738B9AC8">
      <w:pPr>
        <w:spacing w:line="480" w:lineRule="auto"/>
        <w:rPr>
          <w:rFonts w:ascii="Times New Roman" w:hAnsi="Times New Roman" w:cs="Times New Roman"/>
          <w:b/>
          <w:bCs/>
        </w:rPr>
      </w:pPr>
    </w:p>
    <w:p w:rsidR="65074F79" w:rsidP="65074F79" w:rsidRDefault="65074F79" w14:paraId="4F036AB9" w14:textId="304F4510">
      <w:pPr>
        <w:spacing w:line="480" w:lineRule="auto"/>
        <w:rPr>
          <w:rFonts w:ascii="Times New Roman" w:hAnsi="Times New Roman" w:cs="Times New Roman"/>
          <w:b/>
          <w:bCs/>
        </w:rPr>
      </w:pPr>
    </w:p>
    <w:p w:rsidRPr="00C90D0A" w:rsidR="00C90D0A" w:rsidP="0075124E" w:rsidRDefault="00C90D0A" w14:paraId="03B2E74D" w14:textId="3F0DB36A">
      <w:pPr>
        <w:spacing w:line="480" w:lineRule="auto"/>
        <w:rPr>
          <w:rFonts w:ascii="Times New Roman" w:hAnsi="Times New Roman" w:cs="Times New Roman"/>
          <w:b/>
          <w:bCs/>
        </w:rPr>
      </w:pPr>
      <w:r w:rsidRPr="6AF8D541">
        <w:rPr>
          <w:rFonts w:ascii="Times New Roman" w:hAnsi="Times New Roman" w:cs="Times New Roman"/>
          <w:b/>
          <w:bCs/>
        </w:rPr>
        <w:t>Must</w:t>
      </w:r>
    </w:p>
    <w:p w:rsidR="00D02173" w:rsidP="6AF8D541" w:rsidRDefault="110FDA2F" w14:paraId="72FD1548" w14:textId="565A9DCB">
      <w:pPr>
        <w:spacing w:line="480" w:lineRule="auto"/>
        <w:rPr>
          <w:rFonts w:ascii="Times New Roman" w:hAnsi="Times New Roman" w:cs="Times New Roman"/>
        </w:rPr>
      </w:pPr>
      <w:r w:rsidRPr="3B0BF06C" w:rsidR="0637954A">
        <w:rPr>
          <w:rFonts w:ascii="Times New Roman" w:hAnsi="Times New Roman" w:cs="Times New Roman"/>
        </w:rPr>
        <w:t>To be a truly neuro</w:t>
      </w:r>
      <w:r w:rsidRPr="3B0BF06C" w:rsidR="697BCC8C">
        <w:rPr>
          <w:rFonts w:ascii="Times New Roman" w:hAnsi="Times New Roman" w:cs="Times New Roman"/>
        </w:rPr>
        <w:t>-</w:t>
      </w:r>
      <w:r w:rsidRPr="3B0BF06C" w:rsidR="0637954A">
        <w:rPr>
          <w:rFonts w:ascii="Times New Roman" w:hAnsi="Times New Roman" w:cs="Times New Roman"/>
        </w:rPr>
        <w:t>affirmative counsellor, I must learn to be more congruent</w:t>
      </w:r>
      <w:r w:rsidRPr="3B0BF06C" w:rsidR="0831DFE1">
        <w:rPr>
          <w:rFonts w:ascii="Times New Roman" w:hAnsi="Times New Roman" w:cs="Times New Roman"/>
        </w:rPr>
        <w:t xml:space="preserve"> by unmasking</w:t>
      </w:r>
      <w:r w:rsidRPr="3B0BF06C" w:rsidR="5AB07074">
        <w:rPr>
          <w:rFonts w:ascii="Times New Roman" w:hAnsi="Times New Roman" w:cs="Times New Roman"/>
        </w:rPr>
        <w:t>.</w:t>
      </w:r>
      <w:r w:rsidRPr="3B0BF06C" w:rsidR="455444DA">
        <w:rPr>
          <w:rFonts w:ascii="Times New Roman" w:hAnsi="Times New Roman" w:cs="Times New Roman"/>
        </w:rPr>
        <w:t xml:space="preserve"> Use of Autistic counsellor experiences could </w:t>
      </w:r>
      <w:r w:rsidRPr="3B0BF06C" w:rsidR="455444DA">
        <w:rPr>
          <w:rFonts w:ascii="Times New Roman" w:hAnsi="Times New Roman" w:cs="Times New Roman"/>
        </w:rPr>
        <w:t>identify</w:t>
      </w:r>
      <w:r w:rsidRPr="3B0BF06C" w:rsidR="455444DA">
        <w:rPr>
          <w:rFonts w:ascii="Times New Roman" w:hAnsi="Times New Roman" w:cs="Times New Roman"/>
        </w:rPr>
        <w:t xml:space="preserve"> strategies to consider</w:t>
      </w:r>
      <w:r w:rsidRPr="3B0BF06C" w:rsidR="10D7582F">
        <w:rPr>
          <w:rFonts w:ascii="Times New Roman" w:hAnsi="Times New Roman" w:cs="Times New Roman"/>
        </w:rPr>
        <w:t>.</w:t>
      </w:r>
      <w:r w:rsidRPr="3B0BF06C" w:rsidR="10D7582F">
        <w:rPr>
          <w:rFonts w:ascii="Times New Roman" w:hAnsi="Times New Roman" w:cs="Times New Roman"/>
        </w:rPr>
        <w:t xml:space="preserve"> </w:t>
      </w:r>
      <w:r w:rsidRPr="3B0BF06C" w:rsidR="6581FB9D">
        <w:rPr>
          <w:rFonts w:ascii="Times New Roman" w:hAnsi="Times New Roman" w:cs="Times New Roman"/>
        </w:rPr>
        <w:t>To unmask requires a level of trust</w:t>
      </w:r>
      <w:r w:rsidRPr="3B0BF06C" w:rsidR="076ED203">
        <w:rPr>
          <w:rFonts w:ascii="Times New Roman" w:hAnsi="Times New Roman" w:cs="Times New Roman"/>
        </w:rPr>
        <w:t xml:space="preserve">, </w:t>
      </w:r>
      <w:r w:rsidRPr="3B0BF06C" w:rsidR="6581FB9D">
        <w:rPr>
          <w:rFonts w:ascii="Times New Roman" w:hAnsi="Times New Roman" w:cs="Times New Roman"/>
        </w:rPr>
        <w:t>safety</w:t>
      </w:r>
      <w:r w:rsidRPr="3B0BF06C" w:rsidR="10D7582F">
        <w:rPr>
          <w:rFonts w:ascii="Times New Roman" w:hAnsi="Times New Roman" w:cs="Times New Roman"/>
        </w:rPr>
        <w:t xml:space="preserve"> </w:t>
      </w:r>
      <w:r w:rsidRPr="3B0BF06C" w:rsidR="3A202E2C">
        <w:rPr>
          <w:rFonts w:ascii="Times New Roman" w:hAnsi="Times New Roman" w:cs="Times New Roman"/>
        </w:rPr>
        <w:t>and confidence, which I will</w:t>
      </w:r>
      <w:r w:rsidRPr="3B0BF06C" w:rsidR="6760750F">
        <w:rPr>
          <w:rFonts w:ascii="Times New Roman" w:hAnsi="Times New Roman" w:cs="Times New Roman"/>
        </w:rPr>
        <w:t xml:space="preserve"> need to navigate with support from peers, </w:t>
      </w:r>
      <w:r w:rsidRPr="3B0BF06C" w:rsidR="6760750F">
        <w:rPr>
          <w:rFonts w:ascii="Times New Roman" w:hAnsi="Times New Roman" w:cs="Times New Roman"/>
        </w:rPr>
        <w:t>tutors</w:t>
      </w:r>
      <w:r w:rsidRPr="3B0BF06C" w:rsidR="3199B418">
        <w:rPr>
          <w:rFonts w:ascii="Times New Roman" w:hAnsi="Times New Roman" w:cs="Times New Roman"/>
        </w:rPr>
        <w:t xml:space="preserve"> and the student wellbeing team. </w:t>
      </w:r>
      <w:r w:rsidRPr="3B0BF06C" w:rsidR="2B726879">
        <w:rPr>
          <w:rFonts w:ascii="Times New Roman" w:hAnsi="Times New Roman" w:cs="Times New Roman"/>
        </w:rPr>
        <w:t xml:space="preserve">It is difficult to engage in alternative strategies when masking has been engrained into </w:t>
      </w:r>
      <w:r w:rsidRPr="3B0BF06C" w:rsidR="2667DE58">
        <w:rPr>
          <w:rFonts w:ascii="Times New Roman" w:hAnsi="Times New Roman" w:cs="Times New Roman"/>
        </w:rPr>
        <w:t xml:space="preserve">my thought processing since childhood, so I must be willing to </w:t>
      </w:r>
      <w:r w:rsidRPr="3B0BF06C" w:rsidR="73365FCC">
        <w:rPr>
          <w:rFonts w:ascii="Times New Roman" w:hAnsi="Times New Roman" w:cs="Times New Roman"/>
        </w:rPr>
        <w:t>commit to the change</w:t>
      </w:r>
      <w:r w:rsidRPr="3B0BF06C" w:rsidR="73365FCC">
        <w:rPr>
          <w:rFonts w:ascii="Times New Roman" w:hAnsi="Times New Roman" w:cs="Times New Roman"/>
        </w:rPr>
        <w:t xml:space="preserve">. </w:t>
      </w:r>
      <w:r w:rsidRPr="3B0BF06C" w:rsidR="3199B418">
        <w:rPr>
          <w:rFonts w:ascii="Times New Roman" w:hAnsi="Times New Roman" w:cs="Times New Roman"/>
        </w:rPr>
        <w:t xml:space="preserve"> </w:t>
      </w:r>
    </w:p>
    <w:p w:rsidR="00D02173" w:rsidP="6AF8D541" w:rsidRDefault="00D02173" w14:paraId="65CCEE66" w14:textId="1880C379">
      <w:pPr>
        <w:spacing w:line="480" w:lineRule="auto"/>
        <w:rPr>
          <w:rFonts w:ascii="Times New Roman" w:hAnsi="Times New Roman" w:cs="Times New Roman"/>
        </w:rPr>
      </w:pPr>
    </w:p>
    <w:p w:rsidR="00D02173" w:rsidP="6AF8D541" w:rsidRDefault="5F12743F" w14:paraId="76A63C0B" w14:textId="1F362B4E">
      <w:pPr>
        <w:spacing w:line="480" w:lineRule="auto"/>
        <w:rPr>
          <w:rFonts w:ascii="Times New Roman" w:hAnsi="Times New Roman" w:cs="Times New Roman"/>
        </w:rPr>
      </w:pPr>
      <w:r w:rsidRPr="65074F79">
        <w:rPr>
          <w:rFonts w:ascii="Times New Roman" w:hAnsi="Times New Roman" w:cs="Times New Roman"/>
        </w:rPr>
        <w:t xml:space="preserve">It is contradictory to say that I believe neurodiversity should be respected when </w:t>
      </w:r>
      <w:r w:rsidRPr="65074F79" w:rsidR="099A2588">
        <w:rPr>
          <w:rFonts w:ascii="Times New Roman" w:hAnsi="Times New Roman" w:cs="Times New Roman"/>
        </w:rPr>
        <w:t xml:space="preserve">I do not allow myself to fully embrace being Autistic. </w:t>
      </w:r>
      <w:r w:rsidRPr="65074F79" w:rsidR="6B69A39A">
        <w:rPr>
          <w:rFonts w:ascii="Times New Roman" w:hAnsi="Times New Roman" w:cs="Times New Roman"/>
        </w:rPr>
        <w:t xml:space="preserve">A diagnosis would be beneficial as I have past experiences of not being believed </w:t>
      </w:r>
      <w:r w:rsidRPr="65074F79" w:rsidR="4DD20947">
        <w:rPr>
          <w:rFonts w:ascii="Times New Roman" w:hAnsi="Times New Roman" w:cs="Times New Roman"/>
        </w:rPr>
        <w:t xml:space="preserve">and this acts as a barrier as I fear a self-diagnosis is not </w:t>
      </w:r>
      <w:r w:rsidRPr="65074F79" w:rsidR="6ADDAF84">
        <w:rPr>
          <w:rFonts w:ascii="Times New Roman" w:hAnsi="Times New Roman" w:cs="Times New Roman"/>
        </w:rPr>
        <w:t xml:space="preserve">valid. </w:t>
      </w:r>
      <w:r w:rsidRPr="65074F79" w:rsidR="4B6F023E">
        <w:rPr>
          <w:rFonts w:ascii="Times New Roman" w:hAnsi="Times New Roman" w:cs="Times New Roman"/>
        </w:rPr>
        <w:t xml:space="preserve"> </w:t>
      </w:r>
    </w:p>
    <w:p w:rsidR="00D02173" w:rsidP="6AF8D541" w:rsidRDefault="00D02173" w14:paraId="7F21D1FA" w14:textId="1E6F8406">
      <w:pPr>
        <w:spacing w:line="480" w:lineRule="auto"/>
        <w:rPr>
          <w:rFonts w:ascii="Times New Roman" w:hAnsi="Times New Roman" w:cs="Times New Roman"/>
        </w:rPr>
      </w:pPr>
    </w:p>
    <w:p w:rsidR="00D02173" w:rsidP="6AF8D541" w:rsidRDefault="5CED3DA4" w14:paraId="48C36B1F" w14:textId="7705F98F">
      <w:pPr>
        <w:spacing w:line="480" w:lineRule="auto"/>
        <w:rPr>
          <w:rFonts w:ascii="Times New Roman" w:hAnsi="Times New Roman" w:cs="Times New Roman"/>
        </w:rPr>
      </w:pPr>
      <w:r w:rsidRPr="6AF8D541">
        <w:rPr>
          <w:rFonts w:ascii="Times New Roman" w:hAnsi="Times New Roman" w:cs="Times New Roman"/>
        </w:rPr>
        <w:t>Although I focus on being kind and respectful to others, I do not engage in these values for myself. I have low self-esteem and confid</w:t>
      </w:r>
      <w:r w:rsidRPr="6AF8D541" w:rsidR="06490224">
        <w:rPr>
          <w:rFonts w:ascii="Times New Roman" w:hAnsi="Times New Roman" w:cs="Times New Roman"/>
        </w:rPr>
        <w:t>ence that stems from the unkind statements I have told myself over the years. I must learn to be more kind to myself. I am currently learning positive affirmatio</w:t>
      </w:r>
      <w:r w:rsidRPr="6AF8D541" w:rsidR="023A62B3">
        <w:rPr>
          <w:rFonts w:ascii="Times New Roman" w:hAnsi="Times New Roman" w:cs="Times New Roman"/>
        </w:rPr>
        <w:t xml:space="preserve">n techniques with support from my counsellor. I will need to continue this when our sessions expire. </w:t>
      </w:r>
      <w:r w:rsidRPr="6AF8D541" w:rsidR="2E431F47">
        <w:rPr>
          <w:rFonts w:ascii="Times New Roman" w:hAnsi="Times New Roman" w:cs="Times New Roman"/>
        </w:rPr>
        <w:t xml:space="preserve">If I do not learn how to do this, it will affect my counselling practice in the future as I have a responsibility to take care of my mental health to be </w:t>
      </w:r>
      <w:r w:rsidRPr="6AF8D541" w:rsidR="2EBFD7DF">
        <w:rPr>
          <w:rFonts w:ascii="Times New Roman" w:hAnsi="Times New Roman" w:cs="Times New Roman"/>
        </w:rPr>
        <w:t xml:space="preserve">competent to work with clients. </w:t>
      </w:r>
    </w:p>
    <w:p w:rsidR="00D02173" w:rsidP="6AF8D541" w:rsidRDefault="00D02173" w14:paraId="7E49CFD8" w14:textId="27B714BE">
      <w:pPr>
        <w:spacing w:line="480" w:lineRule="auto"/>
        <w:rPr>
          <w:rFonts w:ascii="Times New Roman" w:hAnsi="Times New Roman" w:cs="Times New Roman"/>
        </w:rPr>
      </w:pPr>
    </w:p>
    <w:p w:rsidR="65074F79" w:rsidP="65074F79" w:rsidRDefault="65074F79" w14:paraId="0E008D17" w14:textId="691388F7">
      <w:pPr>
        <w:spacing w:line="480" w:lineRule="auto"/>
        <w:rPr>
          <w:rFonts w:ascii="Times New Roman" w:hAnsi="Times New Roman" w:cs="Times New Roman"/>
        </w:rPr>
      </w:pPr>
    </w:p>
    <w:p w:rsidR="00D02173" w:rsidP="6AF8D541" w:rsidRDefault="00D82B82" w14:paraId="2A1B9148" w14:textId="3A589BA2">
      <w:pPr>
        <w:spacing w:line="480" w:lineRule="auto"/>
        <w:rPr>
          <w:rFonts w:ascii="Times New Roman" w:hAnsi="Times New Roman" w:cs="Times New Roman"/>
          <w:b/>
          <w:bCs/>
          <w:u w:val="single"/>
        </w:rPr>
      </w:pPr>
      <w:r w:rsidRPr="6AF8D541">
        <w:rPr>
          <w:rFonts w:ascii="Times New Roman" w:hAnsi="Times New Roman" w:cs="Times New Roman"/>
          <w:b/>
          <w:bCs/>
          <w:u w:val="single"/>
        </w:rPr>
        <w:t>Evaluation</w:t>
      </w:r>
    </w:p>
    <w:p w:rsidR="2B1F1121" w:rsidP="6AF8D541" w:rsidRDefault="2B1F1121" w14:paraId="5F1D1470" w14:textId="7AC77FB7">
      <w:pPr>
        <w:spacing w:line="480" w:lineRule="auto"/>
        <w:rPr>
          <w:rFonts w:ascii="Times New Roman" w:hAnsi="Times New Roman" w:cs="Times New Roman"/>
          <w:b w:val="1"/>
          <w:bCs w:val="1"/>
        </w:rPr>
      </w:pPr>
      <w:r w:rsidRPr="3B0BF06C" w:rsidR="2FF66806">
        <w:rPr>
          <w:rFonts w:ascii="Times New Roman" w:hAnsi="Times New Roman" w:cs="Times New Roman"/>
          <w:b w:val="1"/>
          <w:bCs w:val="1"/>
        </w:rPr>
        <w:t>R</w:t>
      </w:r>
      <w:r w:rsidRPr="3B0BF06C" w:rsidR="2721596C">
        <w:rPr>
          <w:rFonts w:ascii="Times New Roman" w:hAnsi="Times New Roman" w:cs="Times New Roman"/>
          <w:b w:val="1"/>
          <w:bCs w:val="1"/>
        </w:rPr>
        <w:t xml:space="preserve">eflective </w:t>
      </w:r>
      <w:r w:rsidRPr="3B0BF06C" w:rsidR="07C236FB">
        <w:rPr>
          <w:rFonts w:ascii="Times New Roman" w:hAnsi="Times New Roman" w:cs="Times New Roman"/>
          <w:b w:val="1"/>
          <w:bCs w:val="1"/>
        </w:rPr>
        <w:t>M</w:t>
      </w:r>
      <w:r w:rsidRPr="3B0BF06C" w:rsidR="2721596C">
        <w:rPr>
          <w:rFonts w:ascii="Times New Roman" w:hAnsi="Times New Roman" w:cs="Times New Roman"/>
          <w:b w:val="1"/>
          <w:bCs w:val="1"/>
        </w:rPr>
        <w:t>odel</w:t>
      </w:r>
    </w:p>
    <w:p w:rsidR="4994BD1A" w:rsidP="49809A1D" w:rsidRDefault="4994BD1A" w14:paraId="5AB3DD7C" w14:textId="19557CC9">
      <w:pPr>
        <w:spacing w:line="480" w:lineRule="auto"/>
        <w:rPr>
          <w:rFonts w:ascii="Times New Roman" w:hAnsi="Times New Roman" w:cs="Times New Roman"/>
        </w:rPr>
      </w:pPr>
      <w:r w:rsidRPr="3B0BF06C" w:rsidR="3A7361A1">
        <w:rPr>
          <w:rFonts w:ascii="Times New Roman" w:hAnsi="Times New Roman" w:cs="Times New Roman"/>
        </w:rPr>
        <w:t>Due to the MMMM model’s nov</w:t>
      </w:r>
      <w:r w:rsidRPr="3B0BF06C" w:rsidR="7F446D1D">
        <w:rPr>
          <w:rFonts w:ascii="Times New Roman" w:hAnsi="Times New Roman" w:cs="Times New Roman"/>
        </w:rPr>
        <w:t xml:space="preserve">elty, </w:t>
      </w:r>
      <w:r w:rsidRPr="3B0BF06C" w:rsidR="678A20FA">
        <w:rPr>
          <w:rFonts w:ascii="Times New Roman" w:hAnsi="Times New Roman" w:cs="Times New Roman"/>
        </w:rPr>
        <w:t>it has not been widely used, especially in counselling research. The model was designed for health care professionals, however, there was flexibility to apply it to other fields.</w:t>
      </w:r>
      <w:r w:rsidRPr="3B0BF06C" w:rsidR="3BB0089E">
        <w:rPr>
          <w:rFonts w:ascii="Times New Roman" w:hAnsi="Times New Roman" w:cs="Times New Roman"/>
        </w:rPr>
        <w:t xml:space="preserve"> Another limitation was t</w:t>
      </w:r>
      <w:r w:rsidRPr="3B0BF06C" w:rsidR="3E994353">
        <w:rPr>
          <w:rFonts w:ascii="Times New Roman" w:hAnsi="Times New Roman" w:cs="Times New Roman"/>
        </w:rPr>
        <w:t>he failure to include other perspectives</w:t>
      </w:r>
      <w:r w:rsidRPr="3B0BF06C" w:rsidR="2EEEBB85">
        <w:rPr>
          <w:rFonts w:ascii="Times New Roman" w:hAnsi="Times New Roman" w:cs="Times New Roman"/>
        </w:rPr>
        <w:t xml:space="preserve"> as it is a missed opportunity to </w:t>
      </w:r>
      <w:r w:rsidRPr="3B0BF06C" w:rsidR="2EEEBB85">
        <w:rPr>
          <w:rFonts w:ascii="Times New Roman" w:hAnsi="Times New Roman" w:cs="Times New Roman"/>
        </w:rPr>
        <w:t>identify</w:t>
      </w:r>
      <w:r w:rsidRPr="3B0BF06C" w:rsidR="2EEEBB85">
        <w:rPr>
          <w:rFonts w:ascii="Times New Roman" w:hAnsi="Times New Roman" w:cs="Times New Roman"/>
        </w:rPr>
        <w:t xml:space="preserve"> </w:t>
      </w:r>
      <w:r w:rsidRPr="3B0BF06C" w:rsidR="6DDAE150">
        <w:rPr>
          <w:rFonts w:ascii="Times New Roman" w:hAnsi="Times New Roman" w:cs="Times New Roman"/>
        </w:rPr>
        <w:t>any oversight in counselling practice</w:t>
      </w:r>
      <w:r w:rsidRPr="3B0BF06C" w:rsidR="2466D5AA">
        <w:rPr>
          <w:rFonts w:ascii="Times New Roman" w:hAnsi="Times New Roman" w:cs="Times New Roman"/>
        </w:rPr>
        <w:t xml:space="preserve"> (Bassot, 2020, p.6).</w:t>
      </w:r>
    </w:p>
    <w:p w:rsidR="49809A1D" w:rsidP="49809A1D" w:rsidRDefault="49809A1D" w14:paraId="21A6D09A" w14:textId="6DCCFE0C">
      <w:pPr>
        <w:spacing w:line="480" w:lineRule="auto"/>
        <w:rPr>
          <w:rFonts w:ascii="Times New Roman" w:hAnsi="Times New Roman" w:cs="Times New Roman"/>
        </w:rPr>
      </w:pPr>
    </w:p>
    <w:p w:rsidR="2B1F1121" w:rsidP="3B0BF06C" w:rsidRDefault="2B1F1121" w14:paraId="4D881652" w14:textId="2E0E4FF9">
      <w:pPr>
        <w:pStyle w:val="Normal"/>
        <w:spacing w:line="480" w:lineRule="auto"/>
        <w:rPr>
          <w:rFonts w:ascii="Times New Roman" w:hAnsi="Times New Roman" w:cs="Times New Roman"/>
        </w:rPr>
      </w:pPr>
      <w:r w:rsidRPr="3B0BF06C" w:rsidR="2721596C">
        <w:rPr>
          <w:rFonts w:ascii="Times New Roman" w:hAnsi="Times New Roman" w:cs="Times New Roman"/>
        </w:rPr>
        <w:t xml:space="preserve">Prompt questions were a strength of the reflective model as it </w:t>
      </w:r>
      <w:r w:rsidRPr="3B0BF06C" w:rsidR="2308090A">
        <w:rPr>
          <w:rFonts w:ascii="Times New Roman" w:hAnsi="Times New Roman" w:cs="Times New Roman"/>
        </w:rPr>
        <w:t>provide</w:t>
      </w:r>
      <w:r w:rsidRPr="3B0BF06C" w:rsidR="1563BEF0">
        <w:rPr>
          <w:rFonts w:ascii="Times New Roman" w:hAnsi="Times New Roman" w:cs="Times New Roman"/>
        </w:rPr>
        <w:t>d</w:t>
      </w:r>
      <w:r w:rsidRPr="3B0BF06C" w:rsidR="2721596C">
        <w:rPr>
          <w:rFonts w:ascii="Times New Roman" w:hAnsi="Times New Roman" w:cs="Times New Roman"/>
        </w:rPr>
        <w:t xml:space="preserve"> </w:t>
      </w:r>
      <w:r w:rsidRPr="3B0BF06C" w:rsidR="174622E9">
        <w:rPr>
          <w:rFonts w:ascii="Times New Roman" w:hAnsi="Times New Roman" w:cs="Times New Roman"/>
        </w:rPr>
        <w:t xml:space="preserve">a good starting point to </w:t>
      </w:r>
      <w:r w:rsidRPr="3B0BF06C" w:rsidR="6F3A4083">
        <w:rPr>
          <w:rFonts w:ascii="Times New Roman" w:hAnsi="Times New Roman" w:cs="Times New Roman"/>
        </w:rPr>
        <w:t xml:space="preserve">specify the </w:t>
      </w:r>
      <w:r w:rsidRPr="3B0BF06C" w:rsidR="174622E9">
        <w:rPr>
          <w:rFonts w:ascii="Times New Roman" w:hAnsi="Times New Roman" w:cs="Times New Roman"/>
        </w:rPr>
        <w:t>valuable areas</w:t>
      </w:r>
      <w:r w:rsidRPr="3B0BF06C" w:rsidR="3EF41948">
        <w:rPr>
          <w:rFonts w:ascii="Times New Roman" w:hAnsi="Times New Roman" w:cs="Times New Roman"/>
        </w:rPr>
        <w:t xml:space="preserve"> to focus on</w:t>
      </w:r>
      <w:r w:rsidRPr="3B0BF06C" w:rsidR="3CEF301D">
        <w:rPr>
          <w:rFonts w:ascii="Times New Roman" w:hAnsi="Times New Roman" w:cs="Times New Roman"/>
        </w:rPr>
        <w:t xml:space="preserve"> (Bolton, 2014, p.50) and </w:t>
      </w:r>
      <w:r w:rsidRPr="3B0BF06C" w:rsidR="02C5FDE6">
        <w:rPr>
          <w:rFonts w:ascii="Times New Roman" w:hAnsi="Times New Roman" w:cs="Times New Roman"/>
        </w:rPr>
        <w:t>allowed freedom of choice in which ones to answer</w:t>
      </w:r>
      <w:r w:rsidRPr="3B0BF06C" w:rsidR="7635429A">
        <w:rPr>
          <w:rFonts w:ascii="Times New Roman" w:hAnsi="Times New Roman" w:cs="Times New Roman"/>
        </w:rPr>
        <w:t xml:space="preserve"> and the length of answer.</w:t>
      </w:r>
      <w:r w:rsidRPr="3B0BF06C" w:rsidR="02C5FDE6">
        <w:rPr>
          <w:rFonts w:ascii="Times New Roman" w:hAnsi="Times New Roman" w:cs="Times New Roman"/>
        </w:rPr>
        <w:t xml:space="preserve"> However, from a neurodiverse lens, </w:t>
      </w:r>
      <w:r w:rsidRPr="3B0BF06C" w:rsidR="7B9A400F">
        <w:rPr>
          <w:rFonts w:ascii="Times New Roman" w:hAnsi="Times New Roman" w:cs="Times New Roman"/>
        </w:rPr>
        <w:t xml:space="preserve">literal thinking suggests that all the questions should be answered as </w:t>
      </w:r>
      <w:r w:rsidRPr="3B0BF06C" w:rsidR="3255E114">
        <w:rPr>
          <w:rFonts w:ascii="Times New Roman" w:hAnsi="Times New Roman" w:cs="Times New Roman"/>
        </w:rPr>
        <w:t xml:space="preserve">the choice was not clear. To have answered all questions would </w:t>
      </w:r>
      <w:r w:rsidRPr="3B0BF06C" w:rsidR="42B3EBB1">
        <w:rPr>
          <w:rFonts w:ascii="Times New Roman" w:hAnsi="Times New Roman" w:cs="Times New Roman"/>
        </w:rPr>
        <w:t>have been overwhelming</w:t>
      </w:r>
      <w:r w:rsidRPr="3B0BF06C" w:rsidR="6DE5E746">
        <w:rPr>
          <w:rFonts w:ascii="Times New Roman" w:hAnsi="Times New Roman" w:cs="Times New Roman"/>
        </w:rPr>
        <w:t xml:space="preserve"> as</w:t>
      </w:r>
      <w:r w:rsidRPr="3B0BF06C" w:rsidR="030EBC10">
        <w:rPr>
          <w:rFonts w:ascii="Times New Roman" w:hAnsi="Times New Roman" w:cs="Times New Roman"/>
        </w:rPr>
        <w:t xml:space="preserve"> the </w:t>
      </w:r>
      <w:r w:rsidRPr="3B0BF06C" w:rsidR="7E12C79C">
        <w:rPr>
          <w:rFonts w:ascii="Times New Roman" w:hAnsi="Times New Roman" w:cs="Times New Roman"/>
        </w:rPr>
        <w:t xml:space="preserve">sight of too </w:t>
      </w:r>
      <w:r w:rsidRPr="3B0BF06C" w:rsidR="1D36CD04">
        <w:rPr>
          <w:rFonts w:ascii="Times New Roman" w:hAnsi="Times New Roman" w:cs="Times New Roman"/>
        </w:rPr>
        <w:t>much information</w:t>
      </w:r>
      <w:r w:rsidRPr="3B0BF06C" w:rsidR="7E12C79C">
        <w:rPr>
          <w:rFonts w:ascii="Times New Roman" w:hAnsi="Times New Roman" w:cs="Times New Roman"/>
        </w:rPr>
        <w:t xml:space="preserve"> can cause </w:t>
      </w:r>
      <w:r w:rsidRPr="3B0BF06C" w:rsidR="2EC5E377">
        <w:rPr>
          <w:rFonts w:ascii="Times New Roman" w:hAnsi="Times New Roman" w:cs="Times New Roman"/>
        </w:rPr>
        <w:t xml:space="preserve">an </w:t>
      </w:r>
      <w:r w:rsidRPr="3B0BF06C" w:rsidR="26A11113">
        <w:rPr>
          <w:rFonts w:ascii="Times New Roman" w:hAnsi="Times New Roman" w:cs="Times New Roman"/>
        </w:rPr>
        <w:t xml:space="preserve">Autistic individual the </w:t>
      </w:r>
      <w:r w:rsidRPr="3B0BF06C" w:rsidR="2EC5E377">
        <w:rPr>
          <w:rFonts w:ascii="Times New Roman" w:hAnsi="Times New Roman" w:cs="Times New Roman"/>
        </w:rPr>
        <w:t>inability to think (</w:t>
      </w:r>
      <w:r w:rsidRPr="3B0BF06C" w:rsidR="403F5806">
        <w:rPr>
          <w:rFonts w:ascii="Times New Roman" w:hAnsi="Times New Roman" w:cs="Times New Roman"/>
        </w:rPr>
        <w:t xml:space="preserve">Rowland, 2020, p.4). </w:t>
      </w:r>
      <w:r w:rsidRPr="3B0BF06C" w:rsidR="64F4B495">
        <w:rPr>
          <w:rFonts w:ascii="Times New Roman" w:hAnsi="Times New Roman" w:cs="Times New Roman"/>
        </w:rPr>
        <w:t xml:space="preserve">Another strength </w:t>
      </w:r>
      <w:r w:rsidRPr="3B0BF06C" w:rsidR="624BBF8A">
        <w:rPr>
          <w:rFonts w:ascii="Times New Roman" w:hAnsi="Times New Roman" w:cs="Times New Roman"/>
        </w:rPr>
        <w:t xml:space="preserve">of the prompts </w:t>
      </w:r>
      <w:r w:rsidRPr="3B0BF06C" w:rsidR="64F4B495">
        <w:rPr>
          <w:rFonts w:ascii="Times New Roman" w:hAnsi="Times New Roman" w:cs="Times New Roman"/>
        </w:rPr>
        <w:t>is that it promotes moral awareness</w:t>
      </w:r>
      <w:r w:rsidRPr="3B0BF06C" w:rsidR="1E3C12CE">
        <w:rPr>
          <w:rFonts w:ascii="Times New Roman" w:hAnsi="Times New Roman" w:cs="Times New Roman"/>
        </w:rPr>
        <w:t xml:space="preserve"> by reflecting on personal and professional values (Wareing, 2017, p.276)</w:t>
      </w:r>
      <w:r w:rsidRPr="3B0BF06C" w:rsidR="702935E1">
        <w:rPr>
          <w:rFonts w:ascii="Times New Roman" w:hAnsi="Times New Roman" w:cs="Times New Roman"/>
        </w:rPr>
        <w:t>. Moral reflection is important for</w:t>
      </w:r>
      <w:r w:rsidRPr="3B0BF06C" w:rsidR="1A35825E">
        <w:rPr>
          <w:rFonts w:ascii="Times New Roman" w:hAnsi="Times New Roman" w:cs="Times New Roman"/>
        </w:rPr>
        <w:t xml:space="preserve"> </w:t>
      </w:r>
      <w:r w:rsidRPr="3B0BF06C" w:rsidR="29251C5A">
        <w:rPr>
          <w:rFonts w:ascii="Times New Roman" w:hAnsi="Times New Roman" w:cs="Times New Roman"/>
        </w:rPr>
        <w:t>character development</w:t>
      </w:r>
      <w:r w:rsidRPr="3B0BF06C" w:rsidR="153BD19C">
        <w:rPr>
          <w:rFonts w:ascii="Times New Roman" w:hAnsi="Times New Roman" w:cs="Times New Roman"/>
        </w:rPr>
        <w:t xml:space="preserve"> </w:t>
      </w:r>
      <w:r w:rsidRPr="3B0BF06C" w:rsidR="7885DAC6">
        <w:rPr>
          <w:rFonts w:ascii="Times New Roman" w:hAnsi="Times New Roman" w:cs="Times New Roman"/>
        </w:rPr>
        <w:t xml:space="preserve">that </w:t>
      </w:r>
      <w:r w:rsidRPr="3B0BF06C" w:rsidR="1A7C25C7">
        <w:rPr>
          <w:rFonts w:ascii="Times New Roman" w:hAnsi="Times New Roman" w:cs="Times New Roman"/>
        </w:rPr>
        <w:t>influences moral judgements and ethical decisions (Pollo, 20</w:t>
      </w:r>
      <w:r w:rsidRPr="3B0BF06C" w:rsidR="5B11F16D">
        <w:rPr>
          <w:rFonts w:ascii="Times New Roman" w:hAnsi="Times New Roman" w:cs="Times New Roman"/>
        </w:rPr>
        <w:t>17, p.121).</w:t>
      </w:r>
      <w:r w:rsidRPr="3B0BF06C" w:rsidR="007EAF22">
        <w:rPr>
          <w:rFonts w:ascii="Times New Roman" w:hAnsi="Times New Roman" w:cs="Times New Roman"/>
        </w:rPr>
        <w:t xml:space="preserve"> However, the question “What are my personal values?” can be difficult to answer if it is being considered for the first time. Not knowing how to </w:t>
      </w:r>
      <w:r w:rsidRPr="3B0BF06C" w:rsidR="007EAF22">
        <w:rPr>
          <w:rFonts w:ascii="Times New Roman" w:hAnsi="Times New Roman" w:cs="Times New Roman"/>
        </w:rPr>
        <w:t>identify</w:t>
      </w:r>
      <w:r w:rsidRPr="3B0BF06C" w:rsidR="007EAF22">
        <w:rPr>
          <w:rFonts w:ascii="Times New Roman" w:hAnsi="Times New Roman" w:cs="Times New Roman"/>
        </w:rPr>
        <w:t xml:space="preserve"> a value can be a frustrating process with a lack of guidance. This question required an answer before the other sections, however, there may be cases where values are </w:t>
      </w:r>
      <w:r w:rsidRPr="3B0BF06C" w:rsidR="007EAF22">
        <w:rPr>
          <w:rFonts w:ascii="Times New Roman" w:hAnsi="Times New Roman" w:cs="Times New Roman"/>
        </w:rPr>
        <w:t>identified</w:t>
      </w:r>
      <w:r w:rsidRPr="3B0BF06C" w:rsidR="007EAF22">
        <w:rPr>
          <w:rFonts w:ascii="Times New Roman" w:hAnsi="Times New Roman" w:cs="Times New Roman"/>
        </w:rPr>
        <w:t xml:space="preserve"> after reflecting on a situation.</w:t>
      </w:r>
    </w:p>
    <w:p w:rsidR="49809A1D" w:rsidP="49809A1D" w:rsidRDefault="49809A1D" w14:paraId="31130104" w14:textId="725A7272">
      <w:pPr>
        <w:spacing w:line="480" w:lineRule="auto"/>
        <w:rPr>
          <w:rFonts w:ascii="Times New Roman" w:hAnsi="Times New Roman" w:cs="Times New Roman"/>
        </w:rPr>
      </w:pPr>
    </w:p>
    <w:p w:rsidR="49809A1D" w:rsidP="49809A1D" w:rsidRDefault="49809A1D" w14:paraId="485266DC" w14:textId="25ECE45A">
      <w:pPr>
        <w:spacing w:line="480" w:lineRule="auto"/>
        <w:rPr>
          <w:rFonts w:ascii="Times New Roman" w:hAnsi="Times New Roman" w:cs="Times New Roman"/>
        </w:rPr>
      </w:pPr>
    </w:p>
    <w:p w:rsidRPr="004511B0" w:rsidR="004511B0" w:rsidP="6AF8D541" w:rsidRDefault="615F8ED7" w14:paraId="01AF952B" w14:textId="241C78D0">
      <w:pPr>
        <w:spacing w:line="480" w:lineRule="auto"/>
        <w:rPr>
          <w:rFonts w:ascii="Times New Roman" w:hAnsi="Times New Roman" w:cs="Times New Roman"/>
          <w:b w:val="1"/>
          <w:bCs w:val="1"/>
        </w:rPr>
      </w:pPr>
      <w:r w:rsidRPr="3B0BF06C" w:rsidR="302BCCA5">
        <w:rPr>
          <w:rFonts w:ascii="Times New Roman" w:hAnsi="Times New Roman" w:cs="Times New Roman"/>
          <w:b w:val="1"/>
          <w:bCs w:val="1"/>
        </w:rPr>
        <w:t>Ethical Framework</w:t>
      </w:r>
    </w:p>
    <w:p w:rsidRPr="004511B0" w:rsidR="004511B0" w:rsidP="6AF8D541" w:rsidRDefault="529CE1DA" w14:paraId="2AC436A8" w14:textId="5CF7471A">
      <w:pPr>
        <w:spacing w:line="480" w:lineRule="auto"/>
        <w:rPr>
          <w:rFonts w:ascii="Times New Roman" w:hAnsi="Times New Roman" w:cs="Times New Roman"/>
        </w:rPr>
      </w:pPr>
      <w:r w:rsidRPr="65074F79">
        <w:rPr>
          <w:rFonts w:ascii="Times New Roman" w:hAnsi="Times New Roman" w:cs="Times New Roman"/>
        </w:rPr>
        <w:t xml:space="preserve">The BACPEF is a useful </w:t>
      </w:r>
      <w:r w:rsidRPr="65074F79" w:rsidR="42EA87FA">
        <w:rPr>
          <w:rFonts w:ascii="Times New Roman" w:hAnsi="Times New Roman" w:cs="Times New Roman"/>
        </w:rPr>
        <w:t>guide and acts as a</w:t>
      </w:r>
      <w:r w:rsidRPr="65074F79" w:rsidR="7B2B356A">
        <w:rPr>
          <w:rFonts w:ascii="Times New Roman" w:hAnsi="Times New Roman" w:cs="Times New Roman"/>
        </w:rPr>
        <w:t>n initial</w:t>
      </w:r>
      <w:r w:rsidRPr="65074F79" w:rsidR="42EA87FA">
        <w:rPr>
          <w:rFonts w:ascii="Times New Roman" w:hAnsi="Times New Roman" w:cs="Times New Roman"/>
        </w:rPr>
        <w:t xml:space="preserve"> reference for counsellors (Reeves and Bond</w:t>
      </w:r>
      <w:r w:rsidRPr="65074F79" w:rsidR="2CA407E0">
        <w:rPr>
          <w:rFonts w:ascii="Times New Roman" w:hAnsi="Times New Roman" w:cs="Times New Roman"/>
        </w:rPr>
        <w:t xml:space="preserve">, 2021, p.46) and I found it versatile enough to apply to </w:t>
      </w:r>
      <w:r w:rsidRPr="65074F79" w:rsidR="462368F7">
        <w:rPr>
          <w:rFonts w:ascii="Times New Roman" w:hAnsi="Times New Roman" w:cs="Times New Roman"/>
        </w:rPr>
        <w:t xml:space="preserve">my PA role. </w:t>
      </w:r>
      <w:r w:rsidRPr="65074F79" w:rsidR="48A89F1C">
        <w:rPr>
          <w:rFonts w:ascii="Times New Roman" w:hAnsi="Times New Roman" w:cs="Times New Roman"/>
        </w:rPr>
        <w:t>However, it has been criticised for being a lengthy document that counsellors rarely read unless confronted with an et</w:t>
      </w:r>
      <w:r w:rsidRPr="65074F79" w:rsidR="607146C1">
        <w:rPr>
          <w:rFonts w:ascii="Times New Roman" w:hAnsi="Times New Roman" w:cs="Times New Roman"/>
        </w:rPr>
        <w:t>hical dilemma (Gabriel and Reeves, 2024, p.49)</w:t>
      </w:r>
      <w:r w:rsidRPr="65074F79" w:rsidR="549C4D17">
        <w:rPr>
          <w:rFonts w:ascii="Times New Roman" w:hAnsi="Times New Roman" w:cs="Times New Roman"/>
        </w:rPr>
        <w:t xml:space="preserve">. Although lengthy, I found the information to be basic as it does not provide instructions on how to </w:t>
      </w:r>
      <w:r w:rsidRPr="65074F79" w:rsidR="00604F33">
        <w:rPr>
          <w:rFonts w:ascii="Times New Roman" w:hAnsi="Times New Roman" w:cs="Times New Roman"/>
        </w:rPr>
        <w:t xml:space="preserve">deal with ethical dilemmas. </w:t>
      </w:r>
      <w:r w:rsidRPr="65074F79" w:rsidR="7181589A">
        <w:rPr>
          <w:rFonts w:ascii="Times New Roman" w:hAnsi="Times New Roman" w:cs="Times New Roman"/>
        </w:rPr>
        <w:t>It also cannot fully predict every possible ethical issue that may arise in counselling (Jenkins, 20</w:t>
      </w:r>
      <w:r w:rsidRPr="65074F79" w:rsidR="52C56B65">
        <w:rPr>
          <w:rFonts w:ascii="Times New Roman" w:hAnsi="Times New Roman" w:cs="Times New Roman"/>
        </w:rPr>
        <w:t>1</w:t>
      </w:r>
      <w:r w:rsidRPr="65074F79" w:rsidR="20825585">
        <w:rPr>
          <w:rFonts w:ascii="Times New Roman" w:hAnsi="Times New Roman" w:cs="Times New Roman"/>
        </w:rPr>
        <w:t>7b</w:t>
      </w:r>
      <w:r w:rsidRPr="65074F79" w:rsidR="52C56B65">
        <w:rPr>
          <w:rFonts w:ascii="Times New Roman" w:hAnsi="Times New Roman" w:cs="Times New Roman"/>
        </w:rPr>
        <w:t xml:space="preserve">, p.275) and can be interpreted </w:t>
      </w:r>
      <w:r w:rsidRPr="65074F79" w:rsidR="3F81292F">
        <w:rPr>
          <w:rFonts w:ascii="Times New Roman" w:hAnsi="Times New Roman" w:cs="Times New Roman"/>
        </w:rPr>
        <w:t xml:space="preserve">subjectively (Gabriel and Reeves, 2024, p.49) suggesting that </w:t>
      </w:r>
      <w:r w:rsidRPr="65074F79" w:rsidR="4759659D">
        <w:rPr>
          <w:rFonts w:ascii="Times New Roman" w:hAnsi="Times New Roman" w:cs="Times New Roman"/>
        </w:rPr>
        <w:t xml:space="preserve">there can be a conflict of opinions on </w:t>
      </w:r>
      <w:r w:rsidRPr="65074F79" w:rsidR="3682AD80">
        <w:rPr>
          <w:rFonts w:ascii="Times New Roman" w:hAnsi="Times New Roman" w:cs="Times New Roman"/>
        </w:rPr>
        <w:t xml:space="preserve">moral judgement. </w:t>
      </w:r>
    </w:p>
    <w:p w:rsidRPr="004511B0" w:rsidR="004511B0" w:rsidP="6AF8D541" w:rsidRDefault="004511B0" w14:paraId="00553C66" w14:textId="214608D8">
      <w:pPr>
        <w:spacing w:line="480" w:lineRule="auto"/>
        <w:rPr>
          <w:rFonts w:ascii="Times New Roman" w:hAnsi="Times New Roman" w:cs="Times New Roman"/>
        </w:rPr>
      </w:pPr>
    </w:p>
    <w:p w:rsidRPr="004511B0" w:rsidR="004511B0" w:rsidP="6AF8D541" w:rsidRDefault="004A5C33" w14:paraId="7A4AF278" w14:textId="4BD881A6">
      <w:pPr>
        <w:spacing w:line="480" w:lineRule="auto"/>
        <w:rPr>
          <w:rFonts w:ascii="Times New Roman" w:hAnsi="Times New Roman" w:cs="Times New Roman"/>
        </w:rPr>
      </w:pPr>
      <w:r w:rsidRPr="3B0BF06C" w:rsidR="18D1B06B">
        <w:rPr>
          <w:rFonts w:ascii="Times New Roman" w:hAnsi="Times New Roman" w:cs="Times New Roman"/>
        </w:rPr>
        <w:t xml:space="preserve">The </w:t>
      </w:r>
      <w:r w:rsidRPr="3B0BF06C" w:rsidR="6D71E6A7">
        <w:rPr>
          <w:rFonts w:ascii="Times New Roman" w:hAnsi="Times New Roman" w:cs="Times New Roman"/>
        </w:rPr>
        <w:t>BACPEF was written witho</w:t>
      </w:r>
      <w:r w:rsidRPr="3B0BF06C" w:rsidR="6BAB1630">
        <w:rPr>
          <w:rFonts w:ascii="Times New Roman" w:hAnsi="Times New Roman" w:cs="Times New Roman"/>
        </w:rPr>
        <w:t>ut the consideration of</w:t>
      </w:r>
      <w:r w:rsidRPr="3B0BF06C" w:rsidR="6D71E6A7">
        <w:rPr>
          <w:rFonts w:ascii="Times New Roman" w:hAnsi="Times New Roman" w:cs="Times New Roman"/>
        </w:rPr>
        <w:t xml:space="preserve"> Neurodiverse counsellors </w:t>
      </w:r>
      <w:r w:rsidRPr="3B0BF06C" w:rsidR="1D4C015D">
        <w:rPr>
          <w:rFonts w:ascii="Times New Roman" w:hAnsi="Times New Roman" w:cs="Times New Roman"/>
        </w:rPr>
        <w:t>and clients, as the document is influenced by the</w:t>
      </w:r>
      <w:r w:rsidRPr="3B0BF06C" w:rsidR="79535449">
        <w:rPr>
          <w:rFonts w:ascii="Times New Roman" w:hAnsi="Times New Roman" w:cs="Times New Roman"/>
        </w:rPr>
        <w:t xml:space="preserve"> </w:t>
      </w:r>
      <w:r w:rsidRPr="3B0BF06C" w:rsidR="72F56A15">
        <w:rPr>
          <w:rFonts w:ascii="Times New Roman" w:hAnsi="Times New Roman" w:cs="Times New Roman"/>
        </w:rPr>
        <w:t xml:space="preserve">cultural </w:t>
      </w:r>
      <w:r w:rsidRPr="3B0BF06C" w:rsidR="1D4C015D">
        <w:rPr>
          <w:rFonts w:ascii="Times New Roman" w:hAnsi="Times New Roman" w:cs="Times New Roman"/>
        </w:rPr>
        <w:t>bias of</w:t>
      </w:r>
      <w:r w:rsidRPr="3B0BF06C" w:rsidR="4A094608">
        <w:rPr>
          <w:rFonts w:ascii="Times New Roman" w:hAnsi="Times New Roman" w:cs="Times New Roman"/>
        </w:rPr>
        <w:t xml:space="preserve"> neurotypicals (Sanders, 2016, p.292)</w:t>
      </w:r>
      <w:r w:rsidRPr="3B0BF06C" w:rsidR="6D5D42B3">
        <w:rPr>
          <w:rFonts w:ascii="Times New Roman" w:hAnsi="Times New Roman" w:cs="Times New Roman"/>
        </w:rPr>
        <w:t xml:space="preserve">. </w:t>
      </w:r>
      <w:r w:rsidRPr="3B0BF06C" w:rsidR="3CCE7C22">
        <w:rPr>
          <w:rFonts w:ascii="Times New Roman" w:hAnsi="Times New Roman" w:cs="Times New Roman"/>
        </w:rPr>
        <w:t>Litera</w:t>
      </w:r>
      <w:r w:rsidRPr="3B0BF06C" w:rsidR="2B592C88">
        <w:rPr>
          <w:rFonts w:ascii="Times New Roman" w:hAnsi="Times New Roman" w:cs="Times New Roman"/>
        </w:rPr>
        <w:t>l</w:t>
      </w:r>
      <w:r w:rsidRPr="3B0BF06C" w:rsidR="3CCE7C22">
        <w:rPr>
          <w:rFonts w:ascii="Times New Roman" w:hAnsi="Times New Roman" w:cs="Times New Roman"/>
        </w:rPr>
        <w:t xml:space="preserve"> thinking suggests that I would be an unethical person if I cannot meet the entire ethical principles, 100% of the time. </w:t>
      </w:r>
      <w:r w:rsidRPr="3B0BF06C" w:rsidR="4D95BB05">
        <w:rPr>
          <w:rFonts w:ascii="Times New Roman" w:hAnsi="Times New Roman" w:cs="Times New Roman"/>
        </w:rPr>
        <w:t>Under closer inspection, there are similarities between the BACPEF and the DM if interpreted through a neurodiverse lens. It shares s</w:t>
      </w:r>
      <w:r w:rsidRPr="3B0BF06C" w:rsidR="6F96ADAB">
        <w:rPr>
          <w:rFonts w:ascii="Times New Roman" w:hAnsi="Times New Roman" w:cs="Times New Roman"/>
        </w:rPr>
        <w:t xml:space="preserve">imilar themes of respecting diversity and differences of the client, </w:t>
      </w:r>
      <w:r w:rsidRPr="3B0BF06C" w:rsidR="647EF859">
        <w:rPr>
          <w:rFonts w:ascii="Times New Roman" w:hAnsi="Times New Roman" w:cs="Times New Roman"/>
        </w:rPr>
        <w:t>person-centred support</w:t>
      </w:r>
      <w:r w:rsidRPr="3B0BF06C" w:rsidR="6F96ADAB">
        <w:rPr>
          <w:rFonts w:ascii="Times New Roman" w:hAnsi="Times New Roman" w:cs="Times New Roman"/>
        </w:rPr>
        <w:t>, avoiding discrimination</w:t>
      </w:r>
      <w:r w:rsidRPr="3B0BF06C" w:rsidR="05C25C79">
        <w:rPr>
          <w:rFonts w:ascii="Times New Roman" w:hAnsi="Times New Roman" w:cs="Times New Roman"/>
        </w:rPr>
        <w:t xml:space="preserve">, and </w:t>
      </w:r>
      <w:r w:rsidRPr="3B0BF06C" w:rsidR="05C25C79">
        <w:rPr>
          <w:rFonts w:ascii="Times New Roman" w:hAnsi="Times New Roman" w:cs="Times New Roman"/>
        </w:rPr>
        <w:t>demonstrating</w:t>
      </w:r>
      <w:r w:rsidRPr="3B0BF06C" w:rsidR="05C25C79">
        <w:rPr>
          <w:rFonts w:ascii="Times New Roman" w:hAnsi="Times New Roman" w:cs="Times New Roman"/>
        </w:rPr>
        <w:t xml:space="preserve"> empathy. However, due to a lack of training and awareness on Autism/neurodiversity, the BACP should add a section for neuro-a</w:t>
      </w:r>
      <w:r w:rsidRPr="3B0BF06C" w:rsidR="74AEA42C">
        <w:rPr>
          <w:rFonts w:ascii="Times New Roman" w:hAnsi="Times New Roman" w:cs="Times New Roman"/>
        </w:rPr>
        <w:t xml:space="preserve">ffirming practice for greater clarity. </w:t>
      </w:r>
    </w:p>
    <w:p w:rsidRPr="004511B0" w:rsidR="004511B0" w:rsidP="6AF8D541" w:rsidRDefault="004511B0" w14:paraId="60AF7002" w14:textId="69DD03F9">
      <w:pPr>
        <w:spacing w:line="480" w:lineRule="auto"/>
        <w:rPr>
          <w:rFonts w:ascii="Times New Roman" w:hAnsi="Times New Roman" w:cs="Times New Roman"/>
          <w:highlight w:val="cyan"/>
        </w:rPr>
      </w:pPr>
    </w:p>
    <w:p w:rsidR="65074F79" w:rsidP="65074F79" w:rsidRDefault="65074F79" w14:paraId="5F8419D5" w14:textId="1D17395F">
      <w:pPr>
        <w:spacing w:line="480" w:lineRule="auto"/>
        <w:rPr>
          <w:rFonts w:ascii="Times New Roman" w:hAnsi="Times New Roman" w:cs="Times New Roman"/>
          <w:highlight w:val="cyan"/>
        </w:rPr>
      </w:pPr>
    </w:p>
    <w:p w:rsidRPr="004511B0" w:rsidR="004511B0" w:rsidP="6AF8D541" w:rsidRDefault="004511B0" w14:paraId="6A1F36CC" w14:textId="5D226A7F">
      <w:pPr>
        <w:spacing w:line="480" w:lineRule="auto"/>
        <w:rPr>
          <w:rFonts w:ascii="Times New Roman" w:hAnsi="Times New Roman" w:cs="Times New Roman"/>
          <w:b w:val="1"/>
          <w:bCs w:val="1"/>
        </w:rPr>
      </w:pPr>
      <w:r w:rsidRPr="3B0BF06C" w:rsidR="0C055DC9">
        <w:rPr>
          <w:rFonts w:ascii="Times New Roman" w:hAnsi="Times New Roman" w:cs="Times New Roman"/>
          <w:b w:val="1"/>
          <w:bCs w:val="1"/>
        </w:rPr>
        <w:t>Diverse Model</w:t>
      </w:r>
    </w:p>
    <w:p w:rsidR="2E0AD95D" w:rsidP="6AF8D541" w:rsidRDefault="2E0AD95D" w14:paraId="6996CDE3" w14:textId="1433A45D">
      <w:pPr>
        <w:spacing w:line="480" w:lineRule="auto"/>
        <w:rPr>
          <w:rFonts w:ascii="Times New Roman" w:hAnsi="Times New Roman" w:cs="Times New Roman"/>
        </w:rPr>
      </w:pPr>
      <w:r w:rsidRPr="6AF8D541">
        <w:rPr>
          <w:rFonts w:ascii="Times New Roman" w:hAnsi="Times New Roman" w:cs="Times New Roman"/>
        </w:rPr>
        <w:t>The DM’s greatest strength is that it is written by a neurodiverse counsellor, who would have extensive lived and cl</w:t>
      </w:r>
      <w:r w:rsidRPr="6AF8D541" w:rsidR="76994404">
        <w:rPr>
          <w:rFonts w:ascii="Times New Roman" w:hAnsi="Times New Roman" w:cs="Times New Roman"/>
        </w:rPr>
        <w:t xml:space="preserve">ient </w:t>
      </w:r>
      <w:r w:rsidRPr="6AF8D541">
        <w:rPr>
          <w:rFonts w:ascii="Times New Roman" w:hAnsi="Times New Roman" w:cs="Times New Roman"/>
        </w:rPr>
        <w:t>experience</w:t>
      </w:r>
      <w:r w:rsidRPr="6AF8D541" w:rsidR="4360211D">
        <w:rPr>
          <w:rFonts w:ascii="Times New Roman" w:hAnsi="Times New Roman" w:cs="Times New Roman"/>
        </w:rPr>
        <w:t xml:space="preserve"> to inform neuro-affirming practice. </w:t>
      </w:r>
      <w:r w:rsidRPr="6AF8D541" w:rsidR="3FE1A336">
        <w:rPr>
          <w:rFonts w:ascii="Times New Roman" w:hAnsi="Times New Roman" w:cs="Times New Roman"/>
        </w:rPr>
        <w:t>However, it is an unofficial model, not used in research. It serves are a representation of</w:t>
      </w:r>
      <w:r w:rsidRPr="6AF8D541" w:rsidR="348D6E2A">
        <w:rPr>
          <w:rFonts w:ascii="Times New Roman" w:hAnsi="Times New Roman" w:cs="Times New Roman"/>
        </w:rPr>
        <w:t xml:space="preserve"> the current paradigm that differs between professionals and researchers. It would be beneficial for the BACP to cr</w:t>
      </w:r>
      <w:r w:rsidRPr="6AF8D541" w:rsidR="1DE2E995">
        <w:rPr>
          <w:rFonts w:ascii="Times New Roman" w:hAnsi="Times New Roman" w:cs="Times New Roman"/>
        </w:rPr>
        <w:t>eate an official neuro-affirming practice framework to provide consistency for counsellors and researchers.</w:t>
      </w:r>
    </w:p>
    <w:p w:rsidR="6AF8D541" w:rsidP="6AF8D541" w:rsidRDefault="6AF8D541" w14:paraId="245A07D5" w14:textId="1381B9B4">
      <w:pPr>
        <w:spacing w:line="480" w:lineRule="auto"/>
        <w:rPr>
          <w:rFonts w:ascii="Times New Roman" w:hAnsi="Times New Roman" w:cs="Times New Roman"/>
        </w:rPr>
      </w:pPr>
    </w:p>
    <w:p w:rsidRPr="004511B0" w:rsidR="004511B0" w:rsidP="65074F79" w:rsidRDefault="004511B0" w14:paraId="5A651569" w14:textId="08A695EE">
      <w:pPr>
        <w:spacing w:line="480" w:lineRule="auto"/>
        <w:rPr>
          <w:rFonts w:ascii="Times New Roman" w:hAnsi="Times New Roman" w:cs="Times New Roman"/>
        </w:rPr>
      </w:pPr>
    </w:p>
    <w:p w:rsidRPr="00D82B82" w:rsidR="00D82B82" w:rsidP="6AF8D541" w:rsidRDefault="00D82B82" w14:paraId="5D09552B" w14:textId="4C135040">
      <w:pPr>
        <w:spacing w:line="480" w:lineRule="auto"/>
        <w:rPr>
          <w:rFonts w:ascii="Times New Roman" w:hAnsi="Times New Roman" w:cs="Times New Roman"/>
          <w:b/>
          <w:bCs/>
          <w:u w:val="single"/>
        </w:rPr>
      </w:pPr>
      <w:r w:rsidRPr="6AF8D541">
        <w:rPr>
          <w:rFonts w:ascii="Times New Roman" w:hAnsi="Times New Roman" w:cs="Times New Roman"/>
          <w:b/>
          <w:bCs/>
          <w:u w:val="single"/>
        </w:rPr>
        <w:t>Conclusion</w:t>
      </w:r>
    </w:p>
    <w:p w:rsidR="0CC03346" w:rsidP="6AF8D541" w:rsidRDefault="0CC03346" w14:paraId="3D652293" w14:textId="272046B9">
      <w:pPr>
        <w:spacing w:line="480" w:lineRule="auto"/>
        <w:rPr>
          <w:rFonts w:ascii="Times New Roman" w:hAnsi="Times New Roman" w:cs="Times New Roman"/>
        </w:rPr>
      </w:pPr>
      <w:r w:rsidRPr="3B0BF06C" w:rsidR="69C18952">
        <w:rPr>
          <w:rFonts w:ascii="Times New Roman" w:hAnsi="Times New Roman" w:cs="Times New Roman"/>
        </w:rPr>
        <w:t>Values, beliefs and ethics influence counselling practice and the ability to follow ethical frameworks</w:t>
      </w:r>
      <w:r w:rsidRPr="3B0BF06C" w:rsidR="03577AD1">
        <w:rPr>
          <w:rFonts w:ascii="Times New Roman" w:hAnsi="Times New Roman" w:cs="Times New Roman"/>
        </w:rPr>
        <w:t>. There is limited training and awareness in neuro-affirming practice, which is unethica</w:t>
      </w:r>
      <w:r w:rsidRPr="3B0BF06C" w:rsidR="018DF18D">
        <w:rPr>
          <w:rFonts w:ascii="Times New Roman" w:hAnsi="Times New Roman" w:cs="Times New Roman"/>
        </w:rPr>
        <w:t>l towards Autistic people. There is a bias towards neurotypicals within the field of psychotherapy which creates abl</w:t>
      </w:r>
      <w:r w:rsidRPr="3B0BF06C" w:rsidR="64817009">
        <w:rPr>
          <w:rFonts w:ascii="Times New Roman" w:hAnsi="Times New Roman" w:cs="Times New Roman"/>
        </w:rPr>
        <w:t>eist environments for Autistic counsellors.</w:t>
      </w:r>
      <w:r w:rsidRPr="3B0BF06C" w:rsidR="7E16A819">
        <w:rPr>
          <w:rFonts w:ascii="Times New Roman" w:hAnsi="Times New Roman" w:cs="Times New Roman"/>
        </w:rPr>
        <w:t xml:space="preserve"> The use of the MMMM Model has allowed me to highlight</w:t>
      </w:r>
      <w:r w:rsidRPr="3B0BF06C" w:rsidR="51042620">
        <w:rPr>
          <w:rFonts w:ascii="Times New Roman" w:hAnsi="Times New Roman" w:cs="Times New Roman"/>
        </w:rPr>
        <w:t xml:space="preserve"> </w:t>
      </w:r>
      <w:r w:rsidRPr="3B0BF06C" w:rsidR="06957D98">
        <w:rPr>
          <w:rFonts w:ascii="Times New Roman" w:hAnsi="Times New Roman" w:cs="Times New Roman"/>
        </w:rPr>
        <w:t>my use of</w:t>
      </w:r>
      <w:r w:rsidRPr="3B0BF06C" w:rsidR="64817009">
        <w:rPr>
          <w:rFonts w:ascii="Times New Roman" w:hAnsi="Times New Roman" w:cs="Times New Roman"/>
        </w:rPr>
        <w:t xml:space="preserve"> </w:t>
      </w:r>
      <w:r w:rsidRPr="3B0BF06C" w:rsidR="64817009">
        <w:rPr>
          <w:rFonts w:ascii="Times New Roman" w:hAnsi="Times New Roman" w:cs="Times New Roman"/>
        </w:rPr>
        <w:t>masking as a strategy to navigate neurotypical spaces</w:t>
      </w:r>
      <w:r w:rsidRPr="3B0BF06C" w:rsidR="01E4C317">
        <w:rPr>
          <w:rFonts w:ascii="Times New Roman" w:hAnsi="Times New Roman" w:cs="Times New Roman"/>
        </w:rPr>
        <w:t xml:space="preserve"> and </w:t>
      </w:r>
      <w:r w:rsidRPr="3B0BF06C" w:rsidR="6A5D88B0">
        <w:rPr>
          <w:rFonts w:ascii="Times New Roman" w:hAnsi="Times New Roman" w:cs="Times New Roman"/>
        </w:rPr>
        <w:t xml:space="preserve">it </w:t>
      </w:r>
      <w:r w:rsidRPr="3B0BF06C" w:rsidR="01E4C317">
        <w:rPr>
          <w:rFonts w:ascii="Times New Roman" w:hAnsi="Times New Roman" w:cs="Times New Roman"/>
        </w:rPr>
        <w:t xml:space="preserve">acts as an oxymoron where it is beneficial for social success but damaging for congruence, resulting in an ethical dilemma. </w:t>
      </w:r>
      <w:r w:rsidRPr="3B0BF06C" w:rsidR="6A1326F2">
        <w:rPr>
          <w:rFonts w:ascii="Times New Roman" w:hAnsi="Times New Roman" w:cs="Times New Roman"/>
        </w:rPr>
        <w:t xml:space="preserve">Despite this, </w:t>
      </w:r>
      <w:r w:rsidRPr="3B0BF06C" w:rsidR="0AEEA972">
        <w:rPr>
          <w:rFonts w:ascii="Times New Roman" w:hAnsi="Times New Roman" w:cs="Times New Roman"/>
        </w:rPr>
        <w:t>I</w:t>
      </w:r>
      <w:r w:rsidRPr="3B0BF06C" w:rsidR="6A1326F2">
        <w:rPr>
          <w:rFonts w:ascii="Times New Roman" w:hAnsi="Times New Roman" w:cs="Times New Roman"/>
        </w:rPr>
        <w:t xml:space="preserve"> have strengths of a</w:t>
      </w:r>
      <w:r w:rsidRPr="3B0BF06C" w:rsidR="4FD2B248">
        <w:rPr>
          <w:rFonts w:ascii="Times New Roman" w:hAnsi="Times New Roman" w:cs="Times New Roman"/>
        </w:rPr>
        <w:t xml:space="preserve"> potential</w:t>
      </w:r>
      <w:r w:rsidRPr="3B0BF06C" w:rsidR="6A1326F2">
        <w:rPr>
          <w:rFonts w:ascii="Times New Roman" w:hAnsi="Times New Roman" w:cs="Times New Roman"/>
        </w:rPr>
        <w:t xml:space="preserve"> </w:t>
      </w:r>
      <w:r w:rsidRPr="3B0BF06C" w:rsidR="6DB3A91C">
        <w:rPr>
          <w:rFonts w:ascii="Times New Roman" w:hAnsi="Times New Roman" w:cs="Times New Roman"/>
        </w:rPr>
        <w:t xml:space="preserve">neuro-affirming </w:t>
      </w:r>
      <w:r w:rsidRPr="3B0BF06C" w:rsidR="6A1326F2">
        <w:rPr>
          <w:rFonts w:ascii="Times New Roman" w:hAnsi="Times New Roman" w:cs="Times New Roman"/>
        </w:rPr>
        <w:t>counsellor</w:t>
      </w:r>
      <w:r w:rsidRPr="3B0BF06C" w:rsidR="68140E9C">
        <w:rPr>
          <w:rFonts w:ascii="Times New Roman" w:hAnsi="Times New Roman" w:cs="Times New Roman"/>
        </w:rPr>
        <w:t xml:space="preserve">. </w:t>
      </w:r>
      <w:r w:rsidRPr="3B0BF06C" w:rsidR="0894EFF9">
        <w:rPr>
          <w:rFonts w:ascii="Times New Roman" w:hAnsi="Times New Roman" w:cs="Times New Roman"/>
        </w:rPr>
        <w:t>It would be beneficial for the BACPEF to include neuro-affirming practice to address the bias that has resulted</w:t>
      </w:r>
      <w:r w:rsidRPr="3B0BF06C" w:rsidR="06AA7877">
        <w:rPr>
          <w:rFonts w:ascii="Times New Roman" w:hAnsi="Times New Roman" w:cs="Times New Roman"/>
        </w:rPr>
        <w:t xml:space="preserve"> in negative outcomes for Autistic counsellors and clients. </w:t>
      </w:r>
    </w:p>
    <w:p w:rsidR="004511B0" w:rsidP="6AF8D541" w:rsidRDefault="004511B0" w14:paraId="5378B4FA" w14:textId="6CB56196">
      <w:pPr>
        <w:spacing w:line="480" w:lineRule="auto"/>
        <w:rPr>
          <w:rFonts w:ascii="Times New Roman" w:hAnsi="Times New Roman" w:cs="Times New Roman"/>
        </w:rPr>
      </w:pPr>
    </w:p>
    <w:p w:rsidR="6AF8D541" w:rsidP="6AF8D541" w:rsidRDefault="6AF8D541" w14:paraId="3BF7FE1C" w14:textId="657C0990">
      <w:pPr>
        <w:spacing w:line="480" w:lineRule="auto"/>
        <w:rPr>
          <w:rFonts w:ascii="Times New Roman" w:hAnsi="Times New Roman" w:cs="Times New Roman"/>
        </w:rPr>
      </w:pPr>
    </w:p>
    <w:p w:rsidR="6AF8D541" w:rsidP="3B0BF06C" w:rsidRDefault="6AF8D541" w14:paraId="05B106C1" w14:textId="6F396671">
      <w:pPr>
        <w:pStyle w:val="Normal"/>
        <w:spacing w:line="480" w:lineRule="auto"/>
        <w:rPr>
          <w:rFonts w:ascii="Times New Roman" w:hAnsi="Times New Roman" w:cs="Times New Roman"/>
        </w:rPr>
      </w:pPr>
    </w:p>
    <w:p w:rsidR="6AF8D541" w:rsidP="6AF8D541" w:rsidRDefault="6AF8D541" w14:paraId="507761C6" w14:textId="3BE98981">
      <w:pPr>
        <w:spacing w:line="480" w:lineRule="auto"/>
        <w:rPr>
          <w:rFonts w:ascii="Times New Roman" w:hAnsi="Times New Roman" w:cs="Times New Roman"/>
        </w:rPr>
      </w:pPr>
    </w:p>
    <w:p w:rsidR="6AF8D541" w:rsidP="6AF8D541" w:rsidRDefault="6AF8D541" w14:paraId="519A9461" w14:textId="1991FEE3">
      <w:pPr>
        <w:spacing w:line="480" w:lineRule="auto"/>
        <w:rPr>
          <w:rFonts w:ascii="Times New Roman" w:hAnsi="Times New Roman" w:cs="Times New Roman"/>
        </w:rPr>
      </w:pPr>
    </w:p>
    <w:p w:rsidR="6AF8D541" w:rsidP="6AF8D541" w:rsidRDefault="6AF8D541" w14:paraId="3ED36332" w14:textId="05895C8D">
      <w:pPr>
        <w:spacing w:line="480" w:lineRule="auto"/>
        <w:rPr>
          <w:rFonts w:ascii="Times New Roman" w:hAnsi="Times New Roman" w:cs="Times New Roman"/>
        </w:rPr>
      </w:pPr>
    </w:p>
    <w:p w:rsidR="6AF8D541" w:rsidP="6AF8D541" w:rsidRDefault="6AF8D541" w14:paraId="3C6BC0D5" w14:textId="0DAB40AC">
      <w:pPr>
        <w:spacing w:line="480" w:lineRule="auto"/>
        <w:rPr>
          <w:rFonts w:ascii="Times New Roman" w:hAnsi="Times New Roman" w:cs="Times New Roman"/>
        </w:rPr>
      </w:pPr>
    </w:p>
    <w:p w:rsidR="6AF8D541" w:rsidP="6AF8D541" w:rsidRDefault="6AF8D541" w14:paraId="5A9A5702" w14:textId="553282F2">
      <w:pPr>
        <w:spacing w:line="480" w:lineRule="auto"/>
        <w:rPr>
          <w:rFonts w:ascii="Times New Roman" w:hAnsi="Times New Roman" w:cs="Times New Roman"/>
        </w:rPr>
      </w:pPr>
    </w:p>
    <w:p w:rsidR="65074F79" w:rsidP="65074F79" w:rsidRDefault="65074F79" w14:paraId="42168C50" w14:textId="08456BB5">
      <w:pPr>
        <w:spacing w:line="480" w:lineRule="auto"/>
        <w:rPr>
          <w:rFonts w:ascii="Times New Roman" w:hAnsi="Times New Roman" w:cs="Times New Roman"/>
        </w:rPr>
      </w:pPr>
    </w:p>
    <w:p w:rsidR="49809A1D" w:rsidP="49809A1D" w:rsidRDefault="49809A1D" w14:paraId="10A8CC25" w14:textId="625AAD53">
      <w:pPr>
        <w:spacing w:line="480" w:lineRule="auto"/>
        <w:rPr>
          <w:rFonts w:ascii="Times New Roman" w:hAnsi="Times New Roman" w:cs="Times New Roman"/>
        </w:rPr>
      </w:pPr>
    </w:p>
    <w:p w:rsidR="49809A1D" w:rsidP="49809A1D" w:rsidRDefault="49809A1D" w14:paraId="400D37C3" w14:textId="394C4D7D">
      <w:pPr>
        <w:spacing w:line="480" w:lineRule="auto"/>
        <w:rPr>
          <w:rFonts w:ascii="Times New Roman" w:hAnsi="Times New Roman" w:cs="Times New Roman"/>
        </w:rPr>
      </w:pPr>
    </w:p>
    <w:p w:rsidR="49809A1D" w:rsidP="49809A1D" w:rsidRDefault="49809A1D" w14:paraId="5C93305A" w14:textId="63C30641">
      <w:pPr>
        <w:spacing w:line="480" w:lineRule="auto"/>
        <w:rPr>
          <w:rFonts w:ascii="Times New Roman" w:hAnsi="Times New Roman" w:cs="Times New Roman"/>
        </w:rPr>
      </w:pPr>
    </w:p>
    <w:p w:rsidR="49809A1D" w:rsidP="49809A1D" w:rsidRDefault="49809A1D" w14:paraId="4ED0BE94" w14:textId="56A613E1">
      <w:pPr>
        <w:spacing w:line="480" w:lineRule="auto"/>
        <w:rPr>
          <w:rFonts w:ascii="Times New Roman" w:hAnsi="Times New Roman" w:cs="Times New Roman"/>
        </w:rPr>
      </w:pPr>
    </w:p>
    <w:p w:rsidR="00D06D96" w:rsidP="3B0BF06C" w:rsidRDefault="00D06D96" w14:paraId="40A208A7" w14:textId="1C9CAAAB">
      <w:pPr>
        <w:spacing w:line="480" w:lineRule="auto"/>
        <w:rPr>
          <w:rFonts w:ascii="Times New Roman" w:hAnsi="Times New Roman" w:cs="Times New Roman"/>
        </w:rPr>
      </w:pPr>
    </w:p>
    <w:p w:rsidR="00D06D96" w:rsidP="3B0BF06C" w:rsidRDefault="00D06D96" w14:paraId="7710632D" w14:textId="24B806C0">
      <w:pPr>
        <w:spacing w:line="480" w:lineRule="auto"/>
        <w:rPr>
          <w:rFonts w:ascii="Times New Roman" w:hAnsi="Times New Roman" w:cs="Times New Roman"/>
        </w:rPr>
      </w:pPr>
    </w:p>
    <w:p w:rsidR="00D06D96" w:rsidP="3B0BF06C" w:rsidRDefault="00D06D96" w14:paraId="031988D6" w14:textId="5BC40F38">
      <w:pPr>
        <w:spacing w:line="480" w:lineRule="auto"/>
        <w:rPr>
          <w:rFonts w:ascii="Times New Roman" w:hAnsi="Times New Roman" w:cs="Times New Roman"/>
        </w:rPr>
      </w:pPr>
    </w:p>
    <w:p w:rsidR="00D06D96" w:rsidP="3B0BF06C" w:rsidRDefault="00D06D96" w14:paraId="47B1EBEF" w14:textId="05A55E60">
      <w:pPr>
        <w:spacing w:line="480" w:lineRule="auto"/>
        <w:rPr>
          <w:rFonts w:ascii="Times New Roman" w:hAnsi="Times New Roman" w:cs="Times New Roman"/>
        </w:rPr>
      </w:pPr>
    </w:p>
    <w:p w:rsidR="00D06D96" w:rsidP="3B0BF06C" w:rsidRDefault="00D06D96" w14:paraId="6192B5CB" w14:textId="6E5BE9BB">
      <w:pPr>
        <w:spacing w:line="480" w:lineRule="auto"/>
        <w:rPr>
          <w:rFonts w:ascii="Times New Roman" w:hAnsi="Times New Roman" w:cs="Times New Roman"/>
        </w:rPr>
      </w:pPr>
    </w:p>
    <w:p w:rsidR="00D06D96" w:rsidP="3B0BF06C" w:rsidRDefault="00D06D96" w14:paraId="448870AD" w14:textId="527F76E9">
      <w:pPr>
        <w:spacing w:line="480" w:lineRule="auto"/>
        <w:rPr>
          <w:rFonts w:ascii="Times New Roman" w:hAnsi="Times New Roman" w:cs="Times New Roman"/>
        </w:rPr>
      </w:pPr>
    </w:p>
    <w:p w:rsidR="00D06D96" w:rsidP="3B0BF06C" w:rsidRDefault="00D06D96" w14:paraId="312615E9" w14:textId="74D17829">
      <w:pPr>
        <w:spacing w:line="480" w:lineRule="auto"/>
        <w:rPr>
          <w:rFonts w:ascii="Times New Roman" w:hAnsi="Times New Roman" w:cs="Times New Roman"/>
        </w:rPr>
      </w:pPr>
    </w:p>
    <w:p w:rsidR="00D06D96" w:rsidP="3B0BF06C" w:rsidRDefault="00D06D96" w14:paraId="591F14A7" w14:textId="153BAB33">
      <w:pPr>
        <w:spacing w:line="480" w:lineRule="auto"/>
        <w:rPr>
          <w:rFonts w:ascii="Times New Roman" w:hAnsi="Times New Roman" w:cs="Times New Roman"/>
        </w:rPr>
      </w:pPr>
    </w:p>
    <w:p w:rsidR="00D06D96" w:rsidP="3B0BF06C" w:rsidRDefault="00D06D96" w14:paraId="6347B508" w14:textId="736F7B3E">
      <w:pPr>
        <w:spacing w:line="480" w:lineRule="auto"/>
        <w:rPr>
          <w:rFonts w:ascii="Times New Roman" w:hAnsi="Times New Roman" w:cs="Times New Roman"/>
        </w:rPr>
      </w:pPr>
    </w:p>
    <w:p w:rsidR="00D06D96" w:rsidP="3B0BF06C" w:rsidRDefault="00D06D96" w14:paraId="588C65AE" w14:textId="26FAE277">
      <w:pPr>
        <w:pStyle w:val="Normal"/>
        <w:spacing w:line="480" w:lineRule="auto"/>
        <w:rPr>
          <w:rFonts w:ascii="Times New Roman" w:hAnsi="Times New Roman" w:cs="Times New Roman"/>
          <w:b w:val="1"/>
          <w:bCs w:val="1"/>
          <w:u w:val="single"/>
        </w:rPr>
      </w:pPr>
    </w:p>
    <w:p w:rsidR="00D06D96" w:rsidP="3B0BF06C" w:rsidRDefault="00D06D96" w14:paraId="3E67E42A" w14:textId="3EB15249">
      <w:pPr>
        <w:pStyle w:val="Normal"/>
        <w:spacing w:line="480" w:lineRule="auto"/>
        <w:rPr>
          <w:rFonts w:ascii="Times New Roman" w:hAnsi="Times New Roman" w:cs="Times New Roman"/>
          <w:b w:val="1"/>
          <w:bCs w:val="1"/>
          <w:u w:val="single"/>
        </w:rPr>
      </w:pPr>
      <w:r w:rsidRPr="3B0BF06C" w:rsidR="44E5DEB5">
        <w:rPr>
          <w:rFonts w:ascii="Times New Roman" w:hAnsi="Times New Roman" w:cs="Times New Roman"/>
          <w:b w:val="1"/>
          <w:bCs w:val="1"/>
          <w:u w:val="single"/>
        </w:rPr>
        <w:t xml:space="preserve">Referencing </w:t>
      </w:r>
    </w:p>
    <w:p w:rsidR="008F3AFD" w:rsidP="3B0BF06C" w:rsidRDefault="008F3AFD" w14:paraId="57E10C6F" w14:textId="4E9FB01B">
      <w:pPr>
        <w:spacing w:line="480" w:lineRule="auto"/>
        <w:ind w:left="0" w:firstLine="0"/>
        <w:rPr>
          <w:rFonts w:ascii="Times New Roman" w:hAnsi="Times New Roman" w:cs="Times New Roman"/>
        </w:rPr>
      </w:pPr>
      <w:r w:rsidRPr="3B0BF06C" w:rsidR="5ABE2AFA">
        <w:rPr>
          <w:rFonts w:ascii="Times New Roman" w:hAnsi="Times New Roman" w:cs="Times New Roman"/>
        </w:rPr>
        <w:t>Akhtar</w:t>
      </w:r>
      <w:r w:rsidRPr="3B0BF06C" w:rsidR="305D78E4">
        <w:rPr>
          <w:rFonts w:ascii="Times New Roman" w:hAnsi="Times New Roman" w:cs="Times New Roman"/>
        </w:rPr>
        <w:t xml:space="preserve">, F. (2013) </w:t>
      </w:r>
      <w:r w:rsidRPr="3B0BF06C" w:rsidR="305D78E4">
        <w:rPr>
          <w:rFonts w:ascii="Times New Roman" w:hAnsi="Times New Roman" w:cs="Times New Roman"/>
          <w:i w:val="1"/>
          <w:iCs w:val="1"/>
        </w:rPr>
        <w:t>Mastering social work values and ethics</w:t>
      </w:r>
      <w:r w:rsidRPr="3B0BF06C" w:rsidR="56C2C44A">
        <w:rPr>
          <w:rFonts w:ascii="Times New Roman" w:hAnsi="Times New Roman" w:cs="Times New Roman"/>
          <w:i w:val="1"/>
          <w:iCs w:val="1"/>
        </w:rPr>
        <w:t xml:space="preserve">. </w:t>
      </w:r>
      <w:r w:rsidRPr="3B0BF06C" w:rsidR="05C07862">
        <w:rPr>
          <w:rFonts w:ascii="Times New Roman" w:hAnsi="Times New Roman" w:cs="Times New Roman"/>
        </w:rPr>
        <w:t>London: Jessica Kingsley Publishers.</w:t>
      </w:r>
    </w:p>
    <w:p w:rsidRPr="008F3AFD" w:rsidR="008F3AFD" w:rsidP="3B0BF06C" w:rsidRDefault="008F3AFD" w14:paraId="735F480D" w14:textId="77777777">
      <w:pPr>
        <w:spacing w:line="480" w:lineRule="auto"/>
        <w:ind w:left="0" w:firstLine="0"/>
        <w:rPr>
          <w:rFonts w:ascii="Times New Roman" w:hAnsi="Times New Roman" w:cs="Times New Roman"/>
        </w:rPr>
      </w:pPr>
    </w:p>
    <w:p w:rsidR="008F3AFD" w:rsidP="3B0BF06C" w:rsidRDefault="008F3AFD" w14:paraId="287ED825" w14:textId="517CF6A8">
      <w:pPr>
        <w:spacing w:line="480" w:lineRule="auto"/>
        <w:ind w:left="0" w:firstLine="0"/>
        <w:rPr>
          <w:rFonts w:ascii="Times New Roman" w:hAnsi="Times New Roman" w:cs="Times New Roman"/>
        </w:rPr>
      </w:pPr>
      <w:r w:rsidRPr="3B0BF06C" w:rsidR="5ABE2AFA">
        <w:rPr>
          <w:rFonts w:ascii="Times New Roman" w:hAnsi="Times New Roman" w:cs="Times New Roman"/>
        </w:rPr>
        <w:t>BACP</w:t>
      </w:r>
      <w:r w:rsidRPr="3B0BF06C" w:rsidR="5ABE2AFA">
        <w:rPr>
          <w:rFonts w:ascii="Times New Roman" w:hAnsi="Times New Roman" w:cs="Times New Roman"/>
        </w:rPr>
        <w:t xml:space="preserve"> (2020) </w:t>
      </w:r>
      <w:r w:rsidRPr="3B0BF06C" w:rsidR="5ABE2AFA">
        <w:rPr>
          <w:rFonts w:ascii="Times New Roman" w:hAnsi="Times New Roman" w:cs="Times New Roman"/>
          <w:i w:val="1"/>
          <w:iCs w:val="1"/>
        </w:rPr>
        <w:t xml:space="preserve">Counselling Skills Competence Framework. </w:t>
      </w:r>
      <w:r w:rsidRPr="3B0BF06C" w:rsidR="5ABE2AFA">
        <w:rPr>
          <w:rFonts w:ascii="Times New Roman" w:hAnsi="Times New Roman" w:cs="Times New Roman"/>
        </w:rPr>
        <w:t xml:space="preserve">Available at: </w:t>
      </w:r>
      <w:hyperlink r:id="Rf4db687928c3419c">
        <w:r w:rsidRPr="3B0BF06C" w:rsidR="5ABE2AFA">
          <w:rPr>
            <w:rStyle w:val="Hyperlink"/>
            <w:rFonts w:ascii="Times New Roman" w:hAnsi="Times New Roman" w:cs="Times New Roman"/>
          </w:rPr>
          <w:t>https://www.bacp.co.uk/media/8890/bacp-counselling-skills-competence-framework-may20.pdf</w:t>
        </w:r>
      </w:hyperlink>
      <w:r w:rsidRPr="3B0BF06C" w:rsidR="5ABE2AFA">
        <w:rPr>
          <w:rFonts w:ascii="Times New Roman" w:hAnsi="Times New Roman" w:cs="Times New Roman"/>
        </w:rPr>
        <w:t xml:space="preserve"> (Accessed 8th February 2025)</w:t>
      </w:r>
    </w:p>
    <w:p w:rsidRPr="008F3AFD" w:rsidR="008F3AFD" w:rsidP="3B0BF06C" w:rsidRDefault="008F3AFD" w14:paraId="672FA78E" w14:textId="77777777">
      <w:pPr>
        <w:spacing w:line="480" w:lineRule="auto"/>
        <w:ind w:left="0" w:firstLine="0"/>
        <w:rPr>
          <w:rFonts w:ascii="Times New Roman" w:hAnsi="Times New Roman" w:cs="Times New Roman"/>
        </w:rPr>
      </w:pPr>
    </w:p>
    <w:p w:rsidR="005A68C0" w:rsidP="3B0BF06C" w:rsidRDefault="00847485" w14:paraId="77ED96A3" w14:textId="4EFFB3D1">
      <w:pPr>
        <w:spacing w:line="480" w:lineRule="auto"/>
        <w:ind w:left="0" w:firstLine="0"/>
        <w:rPr>
          <w:rFonts w:ascii="Times New Roman" w:hAnsi="Times New Roman" w:cs="Times New Roman"/>
        </w:rPr>
      </w:pPr>
      <w:r w:rsidRPr="3B0BF06C" w:rsidR="6DA438F7">
        <w:rPr>
          <w:rFonts w:ascii="Times New Roman" w:hAnsi="Times New Roman" w:cs="Times New Roman"/>
        </w:rPr>
        <w:t xml:space="preserve">BACP (2018) </w:t>
      </w:r>
      <w:r w:rsidRPr="3B0BF06C" w:rsidR="70E2EFC7">
        <w:rPr>
          <w:rFonts w:ascii="Times New Roman" w:hAnsi="Times New Roman" w:cs="Times New Roman"/>
          <w:i w:val="1"/>
          <w:iCs w:val="1"/>
        </w:rPr>
        <w:t xml:space="preserve">Ethical framework for the counselling professions. </w:t>
      </w:r>
      <w:r w:rsidRPr="3B0BF06C" w:rsidR="70E2EFC7">
        <w:rPr>
          <w:rFonts w:ascii="Times New Roman" w:hAnsi="Times New Roman" w:cs="Times New Roman"/>
        </w:rPr>
        <w:t xml:space="preserve">Available at: </w:t>
      </w:r>
      <w:hyperlink r:id="R00bc7450a3ae4efb">
        <w:r w:rsidRPr="3B0BF06C" w:rsidR="70E2EFC7">
          <w:rPr>
            <w:rStyle w:val="Hyperlink"/>
            <w:rFonts w:ascii="Times New Roman" w:hAnsi="Times New Roman" w:cs="Times New Roman"/>
          </w:rPr>
          <w:t>https://www.bacp.co.uk/media/3103/bacp-ethical-framework-for-the-counselling-professions-2018.pdf</w:t>
        </w:r>
      </w:hyperlink>
      <w:r w:rsidRPr="3B0BF06C" w:rsidR="0D83CF52">
        <w:rPr>
          <w:rFonts w:ascii="Times New Roman" w:hAnsi="Times New Roman" w:cs="Times New Roman"/>
        </w:rPr>
        <w:t xml:space="preserve"> </w:t>
      </w:r>
      <w:r w:rsidRPr="3B0BF06C" w:rsidR="18715BAE">
        <w:rPr>
          <w:rFonts w:ascii="Times New Roman" w:hAnsi="Times New Roman" w:cs="Times New Roman"/>
        </w:rPr>
        <w:t>(</w:t>
      </w:r>
      <w:r w:rsidRPr="3B0BF06C" w:rsidR="0D83CF52">
        <w:rPr>
          <w:rFonts w:ascii="Times New Roman" w:hAnsi="Times New Roman" w:cs="Times New Roman"/>
        </w:rPr>
        <w:t xml:space="preserve">Accessed </w:t>
      </w:r>
      <w:r w:rsidRPr="3B0BF06C" w:rsidR="18715BAE">
        <w:rPr>
          <w:rFonts w:ascii="Times New Roman" w:hAnsi="Times New Roman" w:cs="Times New Roman"/>
        </w:rPr>
        <w:t>7</w:t>
      </w:r>
      <w:r w:rsidRPr="3B0BF06C" w:rsidR="18715BAE">
        <w:rPr>
          <w:rFonts w:ascii="Times New Roman" w:hAnsi="Times New Roman" w:cs="Times New Roman"/>
          <w:vertAlign w:val="superscript"/>
        </w:rPr>
        <w:t>th</w:t>
      </w:r>
      <w:r w:rsidRPr="3B0BF06C" w:rsidR="18715BAE">
        <w:rPr>
          <w:rFonts w:ascii="Times New Roman" w:hAnsi="Times New Roman" w:cs="Times New Roman"/>
        </w:rPr>
        <w:t xml:space="preserve"> </w:t>
      </w:r>
      <w:r w:rsidRPr="3B0BF06C" w:rsidR="0170BD0F">
        <w:rPr>
          <w:rFonts w:ascii="Times New Roman" w:hAnsi="Times New Roman" w:cs="Times New Roman"/>
        </w:rPr>
        <w:t>January 2025</w:t>
      </w:r>
      <w:r w:rsidRPr="3B0BF06C" w:rsidR="18715BAE">
        <w:rPr>
          <w:rFonts w:ascii="Times New Roman" w:hAnsi="Times New Roman" w:cs="Times New Roman"/>
        </w:rPr>
        <w:t>)</w:t>
      </w:r>
    </w:p>
    <w:p w:rsidR="6D01660C" w:rsidP="3B0BF06C" w:rsidRDefault="6D01660C" w14:paraId="4C147966" w14:textId="24952B68">
      <w:pPr>
        <w:spacing w:line="480" w:lineRule="auto"/>
        <w:ind w:left="0" w:firstLine="0"/>
        <w:rPr>
          <w:rFonts w:ascii="Times New Roman" w:hAnsi="Times New Roman" w:cs="Times New Roman"/>
        </w:rPr>
      </w:pPr>
    </w:p>
    <w:p w:rsidR="00916C08" w:rsidP="3B0BF06C" w:rsidRDefault="73FA2ACA" w14:paraId="6F701D0E" w14:textId="17F25BA9">
      <w:pPr>
        <w:spacing w:line="480" w:lineRule="auto"/>
        <w:ind w:left="0" w:firstLine="0"/>
        <w:rPr>
          <w:rFonts w:ascii="Times New Roman" w:hAnsi="Times New Roman" w:cs="Times New Roman"/>
        </w:rPr>
      </w:pPr>
      <w:r w:rsidRPr="3B0BF06C" w:rsidR="0799CFB6">
        <w:rPr>
          <w:rFonts w:ascii="Times New Roman" w:hAnsi="Times New Roman" w:cs="Times New Roman"/>
        </w:rPr>
        <w:t>Baron</w:t>
      </w:r>
      <w:r w:rsidRPr="3B0BF06C" w:rsidR="39E17FB0">
        <w:rPr>
          <w:rFonts w:ascii="Times New Roman" w:hAnsi="Times New Roman" w:cs="Times New Roman"/>
        </w:rPr>
        <w:t>-</w:t>
      </w:r>
      <w:r w:rsidRPr="3B0BF06C" w:rsidR="0799CFB6">
        <w:rPr>
          <w:rFonts w:ascii="Times New Roman" w:hAnsi="Times New Roman" w:cs="Times New Roman"/>
        </w:rPr>
        <w:t>Cohen</w:t>
      </w:r>
      <w:r w:rsidRPr="3B0BF06C" w:rsidR="2B0CA73F">
        <w:rPr>
          <w:rFonts w:ascii="Times New Roman" w:hAnsi="Times New Roman" w:cs="Times New Roman"/>
        </w:rPr>
        <w:t>, S., Ashwin, E., Ashwin, C., Tavassoli, T</w:t>
      </w:r>
      <w:r w:rsidRPr="3B0BF06C" w:rsidR="3DDD040A">
        <w:rPr>
          <w:rFonts w:ascii="Times New Roman" w:hAnsi="Times New Roman" w:cs="Times New Roman"/>
        </w:rPr>
        <w:t>., and Chakrabarti, B. (2009) ‘</w:t>
      </w:r>
      <w:r w:rsidRPr="3B0BF06C" w:rsidR="374B545D">
        <w:rPr>
          <w:rFonts w:ascii="Times New Roman" w:hAnsi="Times New Roman" w:cs="Times New Roman"/>
        </w:rPr>
        <w:t xml:space="preserve">Talent in autism: hyper-systemizing, hyper-attention to detail and sensory hypersensitivity’, </w:t>
      </w:r>
      <w:r w:rsidRPr="3B0BF06C" w:rsidR="374B545D">
        <w:rPr>
          <w:rFonts w:ascii="Times New Roman" w:hAnsi="Times New Roman" w:cs="Times New Roman"/>
          <w:i w:val="1"/>
          <w:iCs w:val="1"/>
        </w:rPr>
        <w:t>Philosophical Transactions of Royal Society</w:t>
      </w:r>
      <w:r w:rsidRPr="3B0BF06C" w:rsidR="16319782">
        <w:rPr>
          <w:rFonts w:ascii="Times New Roman" w:hAnsi="Times New Roman" w:cs="Times New Roman"/>
          <w:i w:val="1"/>
          <w:iCs w:val="1"/>
        </w:rPr>
        <w:t xml:space="preserve">, </w:t>
      </w:r>
      <w:r w:rsidRPr="3B0BF06C" w:rsidR="16319782">
        <w:rPr>
          <w:rFonts w:ascii="Times New Roman" w:hAnsi="Times New Roman" w:cs="Times New Roman"/>
        </w:rPr>
        <w:t>364, p.1377-1383. doi:10.1098/rstb.2008.0337</w:t>
      </w:r>
      <w:r w:rsidRPr="3B0BF06C" w:rsidR="491ECBCF">
        <w:rPr>
          <w:rFonts w:ascii="Times New Roman" w:hAnsi="Times New Roman" w:cs="Times New Roman"/>
        </w:rPr>
        <w:t xml:space="preserve"> </w:t>
      </w:r>
    </w:p>
    <w:p w:rsidR="00916C08" w:rsidP="3B0BF06C" w:rsidRDefault="00916C08" w14:paraId="6C67AC61" w14:textId="64E69FDB">
      <w:pPr>
        <w:spacing w:line="480" w:lineRule="auto"/>
        <w:ind w:left="0" w:firstLine="0"/>
        <w:rPr>
          <w:rFonts w:ascii="Times New Roman" w:hAnsi="Times New Roman" w:cs="Times New Roman"/>
        </w:rPr>
      </w:pPr>
    </w:p>
    <w:p w:rsidR="001D438B" w:rsidP="3B0BF06C" w:rsidRDefault="00916C08" w14:paraId="314E3DAD" w14:textId="20647E14">
      <w:pPr>
        <w:spacing w:line="480" w:lineRule="auto"/>
        <w:ind w:left="0" w:firstLine="0"/>
        <w:rPr>
          <w:rFonts w:ascii="Times New Roman" w:hAnsi="Times New Roman" w:cs="Times New Roman"/>
        </w:rPr>
      </w:pPr>
      <w:r w:rsidRPr="3B0BF06C" w:rsidR="5EAD4B10">
        <w:rPr>
          <w:rFonts w:ascii="Times New Roman" w:hAnsi="Times New Roman" w:cs="Times New Roman"/>
        </w:rPr>
        <w:t>Barraclough</w:t>
      </w:r>
      <w:r w:rsidRPr="3B0BF06C" w:rsidR="61F1AD6C">
        <w:rPr>
          <w:rFonts w:ascii="Times New Roman" w:hAnsi="Times New Roman" w:cs="Times New Roman"/>
        </w:rPr>
        <w:t xml:space="preserve">, S. (2024) ‘On becoming a counsellor: a posthuman reconfiguring of identity formation for counsellors-in-training' </w:t>
      </w:r>
      <w:r w:rsidRPr="3B0BF06C" w:rsidR="61F1AD6C">
        <w:rPr>
          <w:rFonts w:ascii="Times New Roman" w:hAnsi="Times New Roman" w:cs="Times New Roman"/>
          <w:i w:val="1"/>
          <w:iCs w:val="1"/>
        </w:rPr>
        <w:t xml:space="preserve">British Journal of Guidance and Counselling, </w:t>
      </w:r>
      <w:r w:rsidRPr="3B0BF06C" w:rsidR="22A75F4B">
        <w:rPr>
          <w:rFonts w:ascii="Times New Roman" w:hAnsi="Times New Roman" w:cs="Times New Roman"/>
        </w:rPr>
        <w:t xml:space="preserve">52(6), p.1054-1070. </w:t>
      </w:r>
      <w:hyperlink r:id="Rb18e1f455d78453a">
        <w:r w:rsidRPr="3B0BF06C" w:rsidR="22A75F4B">
          <w:rPr>
            <w:rStyle w:val="Hyperlink"/>
            <w:rFonts w:ascii="Times New Roman" w:hAnsi="Times New Roman" w:cs="Times New Roman"/>
          </w:rPr>
          <w:t>https://doi.org/10.1080/03069885.2023.2172550</w:t>
        </w:r>
      </w:hyperlink>
      <w:r w:rsidRPr="3B0BF06C" w:rsidR="22A75F4B">
        <w:rPr>
          <w:rFonts w:ascii="Times New Roman" w:hAnsi="Times New Roman" w:cs="Times New Roman"/>
        </w:rPr>
        <w:t xml:space="preserve"> </w:t>
      </w:r>
    </w:p>
    <w:p w:rsidR="001D438B" w:rsidP="3B0BF06C" w:rsidRDefault="001D438B" w14:paraId="0E96BCB2" w14:textId="6F6FC69E">
      <w:pPr>
        <w:spacing w:line="480" w:lineRule="auto"/>
        <w:ind w:left="0" w:firstLine="0"/>
        <w:rPr>
          <w:rFonts w:ascii="Times New Roman" w:hAnsi="Times New Roman" w:cs="Times New Roman"/>
        </w:rPr>
      </w:pPr>
    </w:p>
    <w:p w:rsidR="0020130E" w:rsidP="3B0BF06C" w:rsidRDefault="0020130E" w14:paraId="2EBE403A" w14:textId="2C16862D">
      <w:pPr>
        <w:spacing w:line="480" w:lineRule="auto"/>
        <w:ind w:left="0" w:firstLine="0"/>
        <w:rPr>
          <w:rFonts w:ascii="Times New Roman" w:hAnsi="Times New Roman" w:cs="Times New Roman"/>
        </w:rPr>
      </w:pPr>
      <w:r w:rsidRPr="3B0BF06C" w:rsidR="6B44F8E1">
        <w:rPr>
          <w:rFonts w:ascii="Times New Roman" w:hAnsi="Times New Roman" w:cs="Times New Roman"/>
        </w:rPr>
        <w:t xml:space="preserve">Bassot, B. (2023) </w:t>
      </w:r>
      <w:r w:rsidRPr="3B0BF06C" w:rsidR="6B44F8E1">
        <w:rPr>
          <w:rFonts w:ascii="Times New Roman" w:hAnsi="Times New Roman" w:cs="Times New Roman"/>
          <w:i w:val="1"/>
          <w:iCs w:val="1"/>
        </w:rPr>
        <w:t xml:space="preserve">The </w:t>
      </w:r>
      <w:r w:rsidRPr="3B0BF06C" w:rsidR="70E2EFC7">
        <w:rPr>
          <w:rFonts w:ascii="Times New Roman" w:hAnsi="Times New Roman" w:cs="Times New Roman"/>
          <w:i w:val="1"/>
          <w:iCs w:val="1"/>
        </w:rPr>
        <w:t>r</w:t>
      </w:r>
      <w:r w:rsidRPr="3B0BF06C" w:rsidR="6B44F8E1">
        <w:rPr>
          <w:rFonts w:ascii="Times New Roman" w:hAnsi="Times New Roman" w:cs="Times New Roman"/>
          <w:i w:val="1"/>
          <w:iCs w:val="1"/>
        </w:rPr>
        <w:t xml:space="preserve">eflective </w:t>
      </w:r>
      <w:r w:rsidRPr="3B0BF06C" w:rsidR="70E2EFC7">
        <w:rPr>
          <w:rFonts w:ascii="Times New Roman" w:hAnsi="Times New Roman" w:cs="Times New Roman"/>
          <w:i w:val="1"/>
          <w:iCs w:val="1"/>
        </w:rPr>
        <w:t>j</w:t>
      </w:r>
      <w:r w:rsidRPr="3B0BF06C" w:rsidR="6B44F8E1">
        <w:rPr>
          <w:rFonts w:ascii="Times New Roman" w:hAnsi="Times New Roman" w:cs="Times New Roman"/>
          <w:i w:val="1"/>
          <w:iCs w:val="1"/>
        </w:rPr>
        <w:t xml:space="preserve">ournal. </w:t>
      </w:r>
      <w:r w:rsidRPr="3B0BF06C" w:rsidR="6B44F8E1">
        <w:rPr>
          <w:rFonts w:ascii="Times New Roman" w:hAnsi="Times New Roman" w:cs="Times New Roman"/>
        </w:rPr>
        <w:t xml:space="preserve">3rd </w:t>
      </w:r>
      <w:r w:rsidRPr="3B0BF06C" w:rsidR="6B44F8E1">
        <w:rPr>
          <w:rFonts w:ascii="Times New Roman" w:hAnsi="Times New Roman" w:cs="Times New Roman"/>
        </w:rPr>
        <w:t>edn</w:t>
      </w:r>
      <w:r w:rsidRPr="3B0BF06C" w:rsidR="6B44F8E1">
        <w:rPr>
          <w:rFonts w:ascii="Times New Roman" w:hAnsi="Times New Roman" w:cs="Times New Roman"/>
        </w:rPr>
        <w:t>. London: Bloomsbury Academic</w:t>
      </w:r>
      <w:r w:rsidRPr="3B0BF06C" w:rsidR="0C280A7A">
        <w:rPr>
          <w:rFonts w:ascii="Times New Roman" w:hAnsi="Times New Roman" w:cs="Times New Roman"/>
        </w:rPr>
        <w:t>.</w:t>
      </w:r>
    </w:p>
    <w:p w:rsidRPr="0020130E" w:rsidR="001624A6" w:rsidP="3B0BF06C" w:rsidRDefault="001624A6" w14:paraId="6412A885" w14:textId="77777777">
      <w:pPr>
        <w:spacing w:line="480" w:lineRule="auto"/>
        <w:ind w:left="0" w:firstLine="0"/>
        <w:rPr>
          <w:rFonts w:ascii="Times New Roman" w:hAnsi="Times New Roman" w:cs="Times New Roman"/>
        </w:rPr>
      </w:pPr>
    </w:p>
    <w:p w:rsidR="00B113CC" w:rsidP="3B0BF06C" w:rsidRDefault="00D06D96" w14:paraId="55FBB2A9" w14:textId="7AD49915">
      <w:pPr>
        <w:spacing w:line="480" w:lineRule="auto"/>
        <w:ind w:left="0" w:firstLine="0"/>
        <w:rPr>
          <w:rFonts w:ascii="Times New Roman" w:hAnsi="Times New Roman" w:cs="Times New Roman"/>
        </w:rPr>
      </w:pPr>
      <w:r w:rsidRPr="3B0BF06C" w:rsidR="44E5DEB5">
        <w:rPr>
          <w:rFonts w:ascii="Times New Roman" w:hAnsi="Times New Roman" w:cs="Times New Roman"/>
        </w:rPr>
        <w:t>Beckett, C.</w:t>
      </w:r>
      <w:r w:rsidRPr="3B0BF06C" w:rsidR="0F70F181">
        <w:rPr>
          <w:rFonts w:ascii="Times New Roman" w:hAnsi="Times New Roman" w:cs="Times New Roman"/>
        </w:rPr>
        <w:t>, Maynard, A.,</w:t>
      </w:r>
      <w:r w:rsidRPr="3B0BF06C" w:rsidR="0C280A7A">
        <w:rPr>
          <w:rFonts w:ascii="Times New Roman" w:hAnsi="Times New Roman" w:cs="Times New Roman"/>
        </w:rPr>
        <w:t xml:space="preserve"> and</w:t>
      </w:r>
      <w:r w:rsidRPr="3B0BF06C" w:rsidR="0F70F181">
        <w:rPr>
          <w:rFonts w:ascii="Times New Roman" w:hAnsi="Times New Roman" w:cs="Times New Roman"/>
        </w:rPr>
        <w:t xml:space="preserve"> Jordan, P.</w:t>
      </w:r>
      <w:r w:rsidRPr="3B0BF06C" w:rsidR="44E5DEB5">
        <w:rPr>
          <w:rFonts w:ascii="Times New Roman" w:hAnsi="Times New Roman" w:cs="Times New Roman"/>
        </w:rPr>
        <w:t xml:space="preserve"> (2017) </w:t>
      </w:r>
      <w:r w:rsidRPr="3B0BF06C" w:rsidR="44E5DEB5">
        <w:rPr>
          <w:rFonts w:ascii="Times New Roman" w:hAnsi="Times New Roman" w:cs="Times New Roman"/>
          <w:i w:val="1"/>
          <w:iCs w:val="1"/>
        </w:rPr>
        <w:t xml:space="preserve">Values and ethics in social work. </w:t>
      </w:r>
      <w:r w:rsidRPr="3B0BF06C" w:rsidR="44E5DEB5">
        <w:rPr>
          <w:rFonts w:ascii="Times New Roman" w:hAnsi="Times New Roman" w:cs="Times New Roman"/>
        </w:rPr>
        <w:t>3</w:t>
      </w:r>
      <w:r w:rsidRPr="3B0BF06C" w:rsidR="44E5DEB5">
        <w:rPr>
          <w:rFonts w:ascii="Times New Roman" w:hAnsi="Times New Roman" w:cs="Times New Roman"/>
          <w:vertAlign w:val="superscript"/>
        </w:rPr>
        <w:t>rd</w:t>
      </w:r>
      <w:r w:rsidRPr="3B0BF06C" w:rsidR="44E5DEB5">
        <w:rPr>
          <w:rFonts w:ascii="Times New Roman" w:hAnsi="Times New Roman" w:cs="Times New Roman"/>
        </w:rPr>
        <w:t xml:space="preserve"> </w:t>
      </w:r>
      <w:r w:rsidRPr="3B0BF06C" w:rsidR="44E5DEB5">
        <w:rPr>
          <w:rFonts w:ascii="Times New Roman" w:hAnsi="Times New Roman" w:cs="Times New Roman"/>
        </w:rPr>
        <w:t>edn</w:t>
      </w:r>
      <w:r w:rsidRPr="3B0BF06C" w:rsidR="44E5DEB5">
        <w:rPr>
          <w:rFonts w:ascii="Times New Roman" w:hAnsi="Times New Roman" w:cs="Times New Roman"/>
          <w:i w:val="1"/>
          <w:iCs w:val="1"/>
        </w:rPr>
        <w:t xml:space="preserve">. </w:t>
      </w:r>
      <w:r w:rsidRPr="3B0BF06C" w:rsidR="0F70F181">
        <w:rPr>
          <w:rFonts w:ascii="Times New Roman" w:hAnsi="Times New Roman" w:cs="Times New Roman"/>
        </w:rPr>
        <w:t xml:space="preserve">London: Sage Publications Ltd. </w:t>
      </w:r>
    </w:p>
    <w:p w:rsidR="006C30E9" w:rsidP="3B0BF06C" w:rsidRDefault="006C30E9" w14:paraId="04F1639E" w14:textId="77777777">
      <w:pPr>
        <w:spacing w:line="480" w:lineRule="auto"/>
        <w:ind w:left="0" w:firstLine="0"/>
        <w:rPr>
          <w:rFonts w:ascii="Times New Roman" w:hAnsi="Times New Roman" w:cs="Times New Roman"/>
        </w:rPr>
      </w:pPr>
    </w:p>
    <w:p w:rsidR="006C30E9" w:rsidP="3B0BF06C" w:rsidRDefault="006C30E9" w14:paraId="51180B7F" w14:textId="59E087D7">
      <w:pPr>
        <w:spacing w:line="480" w:lineRule="auto"/>
        <w:ind w:left="0" w:firstLine="0"/>
        <w:rPr>
          <w:rFonts w:ascii="Times New Roman" w:hAnsi="Times New Roman" w:cs="Times New Roman"/>
        </w:rPr>
      </w:pPr>
      <w:r w:rsidRPr="3B0BF06C" w:rsidR="7B435154">
        <w:rPr>
          <w:rFonts w:ascii="Times New Roman" w:hAnsi="Times New Roman" w:cs="Times New Roman"/>
        </w:rPr>
        <w:t xml:space="preserve">Bolton, G. (2014) </w:t>
      </w:r>
      <w:r w:rsidRPr="3B0BF06C" w:rsidR="7B435154">
        <w:rPr>
          <w:rFonts w:ascii="Times New Roman" w:hAnsi="Times New Roman" w:cs="Times New Roman"/>
          <w:i w:val="1"/>
          <w:iCs w:val="1"/>
        </w:rPr>
        <w:t xml:space="preserve">Reflective Practice: Writing and Professional Development. </w:t>
      </w:r>
      <w:r w:rsidRPr="3B0BF06C" w:rsidR="7B435154">
        <w:rPr>
          <w:rFonts w:ascii="Times New Roman" w:hAnsi="Times New Roman" w:cs="Times New Roman"/>
        </w:rPr>
        <w:t>4</w:t>
      </w:r>
      <w:r w:rsidRPr="3B0BF06C" w:rsidR="7B435154">
        <w:rPr>
          <w:rFonts w:ascii="Times New Roman" w:hAnsi="Times New Roman" w:cs="Times New Roman"/>
          <w:vertAlign w:val="superscript"/>
        </w:rPr>
        <w:t>th</w:t>
      </w:r>
      <w:r w:rsidRPr="3B0BF06C" w:rsidR="7B435154">
        <w:rPr>
          <w:rFonts w:ascii="Times New Roman" w:hAnsi="Times New Roman" w:cs="Times New Roman"/>
        </w:rPr>
        <w:t xml:space="preserve"> </w:t>
      </w:r>
      <w:r w:rsidRPr="3B0BF06C" w:rsidR="7B435154">
        <w:rPr>
          <w:rFonts w:ascii="Times New Roman" w:hAnsi="Times New Roman" w:cs="Times New Roman"/>
        </w:rPr>
        <w:t>edn</w:t>
      </w:r>
      <w:r w:rsidRPr="3B0BF06C" w:rsidR="7B435154">
        <w:rPr>
          <w:rFonts w:ascii="Times New Roman" w:hAnsi="Times New Roman" w:cs="Times New Roman"/>
        </w:rPr>
        <w:t>. London: SAGE Publications Ltd.</w:t>
      </w:r>
    </w:p>
    <w:p w:rsidR="008F3AFD" w:rsidP="3B0BF06C" w:rsidRDefault="008F3AFD" w14:paraId="06E55DF7" w14:textId="77777777">
      <w:pPr>
        <w:spacing w:line="480" w:lineRule="auto"/>
        <w:ind w:left="0" w:firstLine="0"/>
        <w:rPr>
          <w:rFonts w:ascii="Times New Roman" w:hAnsi="Times New Roman" w:cs="Times New Roman"/>
        </w:rPr>
      </w:pPr>
    </w:p>
    <w:p w:rsidR="00A270F7" w:rsidP="3B0BF06C" w:rsidRDefault="008F3AFD" w14:paraId="2A9BA2DC" w14:textId="13F55EDD">
      <w:pPr>
        <w:spacing w:line="480" w:lineRule="auto"/>
        <w:ind w:left="0" w:firstLine="0"/>
        <w:rPr>
          <w:rFonts w:ascii="Times New Roman" w:hAnsi="Times New Roman" w:cs="Times New Roman"/>
          <w:i w:val="1"/>
          <w:iCs w:val="1"/>
        </w:rPr>
      </w:pPr>
      <w:r w:rsidRPr="3B0BF06C" w:rsidR="5ABE2AFA">
        <w:rPr>
          <w:rFonts w:ascii="Times New Roman" w:hAnsi="Times New Roman" w:cs="Times New Roman"/>
        </w:rPr>
        <w:t>Burks</w:t>
      </w:r>
      <w:r w:rsidRPr="3B0BF06C" w:rsidR="0702EFCF">
        <w:rPr>
          <w:rFonts w:ascii="Times New Roman" w:hAnsi="Times New Roman" w:cs="Times New Roman"/>
        </w:rPr>
        <w:t>, D., and Robbins, R. (2012) ‘Psychologists’ authenticity: implications for work in</w:t>
      </w:r>
      <w:r w:rsidRPr="3B0BF06C" w:rsidR="46CBA0A7">
        <w:rPr>
          <w:rFonts w:ascii="Times New Roman" w:hAnsi="Times New Roman" w:cs="Times New Roman"/>
        </w:rPr>
        <w:t xml:space="preserve"> </w:t>
      </w:r>
    </w:p>
    <w:p w:rsidR="00A270F7" w:rsidP="3B0BF06C" w:rsidRDefault="52454B0A" w14:paraId="33057D92" w14:textId="513F1447">
      <w:pPr>
        <w:spacing w:line="480" w:lineRule="auto"/>
        <w:ind w:left="0" w:firstLine="0"/>
        <w:rPr>
          <w:rFonts w:ascii="Times New Roman" w:hAnsi="Times New Roman" w:cs="Times New Roman"/>
          <w:i w:val="1"/>
          <w:iCs w:val="1"/>
        </w:rPr>
      </w:pPr>
      <w:r w:rsidRPr="3B0BF06C" w:rsidR="0702EFCF">
        <w:rPr>
          <w:rFonts w:ascii="Times New Roman" w:hAnsi="Times New Roman" w:cs="Times New Roman"/>
        </w:rPr>
        <w:t xml:space="preserve"> professional and therapeutic settings</w:t>
      </w:r>
      <w:r w:rsidRPr="3B0BF06C" w:rsidR="0702EFCF">
        <w:rPr>
          <w:rFonts w:ascii="Times New Roman" w:hAnsi="Times New Roman" w:cs="Times New Roman"/>
        </w:rPr>
        <w:t>’</w:t>
      </w:r>
      <w:r w:rsidRPr="3B0BF06C" w:rsidR="6FC9BF6D">
        <w:rPr>
          <w:rFonts w:ascii="Times New Roman" w:hAnsi="Times New Roman" w:cs="Times New Roman"/>
        </w:rPr>
        <w:t>,</w:t>
      </w:r>
      <w:r w:rsidRPr="3B0BF06C" w:rsidR="6FC9BF6D">
        <w:rPr>
          <w:rFonts w:ascii="Times New Roman" w:hAnsi="Times New Roman" w:cs="Times New Roman"/>
        </w:rPr>
        <w:t xml:space="preserve"> </w:t>
      </w:r>
      <w:r w:rsidRPr="3B0BF06C" w:rsidR="6FC9BF6D">
        <w:rPr>
          <w:rFonts w:ascii="Times New Roman" w:hAnsi="Times New Roman" w:cs="Times New Roman"/>
          <w:i w:val="1"/>
          <w:iCs w:val="1"/>
        </w:rPr>
        <w:t xml:space="preserve">Journal of Humanistic Psychology, </w:t>
      </w:r>
      <w:r w:rsidRPr="3B0BF06C" w:rsidR="6FC9BF6D">
        <w:rPr>
          <w:rFonts w:ascii="Times New Roman" w:hAnsi="Times New Roman" w:cs="Times New Roman"/>
        </w:rPr>
        <w:t>52(1)</w:t>
      </w:r>
      <w:r w:rsidRPr="3B0BF06C" w:rsidR="6FC9BF6D">
        <w:rPr>
          <w:rFonts w:ascii="Times New Roman" w:hAnsi="Times New Roman" w:cs="Times New Roman"/>
          <w:i w:val="1"/>
          <w:iCs w:val="1"/>
        </w:rPr>
        <w:t xml:space="preserve">, </w:t>
      </w:r>
      <w:r w:rsidRPr="3B0BF06C" w:rsidR="6FC9BF6D">
        <w:rPr>
          <w:rFonts w:ascii="Times New Roman" w:hAnsi="Times New Roman" w:cs="Times New Roman"/>
        </w:rPr>
        <w:t>p.75-1</w:t>
      </w:r>
      <w:r w:rsidRPr="3B0BF06C" w:rsidR="4020C81F">
        <w:rPr>
          <w:rFonts w:ascii="Times New Roman" w:hAnsi="Times New Roman" w:cs="Times New Roman"/>
        </w:rPr>
        <w:t xml:space="preserve">04. </w:t>
      </w:r>
      <w:r w:rsidRPr="3B0BF06C" w:rsidR="7D0D9000">
        <w:rPr>
          <w:rFonts w:ascii="Times New Roman" w:hAnsi="Times New Roman" w:eastAsia="Times New Roman" w:cs="Times New Roman"/>
        </w:rPr>
        <w:t xml:space="preserve">DOI: 10.1177/0022167810381472 </w:t>
      </w:r>
    </w:p>
    <w:p w:rsidR="00A270F7" w:rsidP="3B0BF06C" w:rsidRDefault="00A270F7" w14:paraId="0F6109FC" w14:textId="66CA58C3">
      <w:pPr>
        <w:pStyle w:val="Normal"/>
        <w:spacing w:line="480" w:lineRule="auto"/>
        <w:ind w:left="0" w:firstLine="0"/>
        <w:rPr>
          <w:rFonts w:ascii="Times New Roman" w:hAnsi="Times New Roman" w:cs="Times New Roman"/>
        </w:rPr>
      </w:pPr>
    </w:p>
    <w:p w:rsidR="00916C08" w:rsidP="3B0BF06C" w:rsidRDefault="1FEB0CAC" w14:paraId="2F9B7849" w14:textId="490651E0">
      <w:pPr>
        <w:spacing w:line="480" w:lineRule="auto"/>
        <w:ind w:left="0" w:firstLine="0"/>
        <w:rPr>
          <w:rFonts w:ascii="Times New Roman" w:hAnsi="Times New Roman" w:cs="Times New Roman"/>
        </w:rPr>
      </w:pPr>
      <w:r w:rsidRPr="3B0BF06C" w:rsidR="503B935F">
        <w:rPr>
          <w:rFonts w:ascii="Times New Roman" w:hAnsi="Times New Roman" w:cs="Times New Roman"/>
        </w:rPr>
        <w:t>Chapman, R., and Botha, M. (2022) ‘Neurodivergence-informed therapy’</w:t>
      </w:r>
      <w:r w:rsidRPr="3B0BF06C" w:rsidR="03209772">
        <w:rPr>
          <w:rFonts w:ascii="Times New Roman" w:hAnsi="Times New Roman" w:cs="Times New Roman"/>
        </w:rPr>
        <w:t>,</w:t>
      </w:r>
      <w:r w:rsidRPr="3B0BF06C" w:rsidR="503B935F">
        <w:rPr>
          <w:rFonts w:ascii="Times New Roman" w:hAnsi="Times New Roman" w:cs="Times New Roman"/>
        </w:rPr>
        <w:t xml:space="preserve"> </w:t>
      </w:r>
      <w:r w:rsidRPr="3B0BF06C" w:rsidR="503B935F">
        <w:rPr>
          <w:rFonts w:ascii="Times New Roman" w:hAnsi="Times New Roman" w:cs="Times New Roman"/>
          <w:i w:val="1"/>
          <w:iCs w:val="1"/>
        </w:rPr>
        <w:t>Dev. Med. Child Neurol</w:t>
      </w:r>
      <w:r w:rsidRPr="3B0BF06C" w:rsidR="503B935F">
        <w:rPr>
          <w:rFonts w:ascii="Times New Roman" w:hAnsi="Times New Roman" w:cs="Times New Roman"/>
        </w:rPr>
        <w:t>. 65,</w:t>
      </w:r>
      <w:r w:rsidRPr="3B0BF06C" w:rsidR="7036EB11">
        <w:rPr>
          <w:rFonts w:ascii="Times New Roman" w:hAnsi="Times New Roman" w:cs="Times New Roman"/>
        </w:rPr>
        <w:t xml:space="preserve"> p.</w:t>
      </w:r>
      <w:r w:rsidRPr="3B0BF06C" w:rsidR="503B935F">
        <w:rPr>
          <w:rFonts w:ascii="Times New Roman" w:hAnsi="Times New Roman" w:cs="Times New Roman"/>
        </w:rPr>
        <w:t xml:space="preserve">310–317. </w:t>
      </w:r>
      <w:r w:rsidRPr="3B0BF06C" w:rsidR="503B935F">
        <w:rPr>
          <w:rFonts w:ascii="Times New Roman" w:hAnsi="Times New Roman" w:cs="Times New Roman"/>
        </w:rPr>
        <w:t>doi</w:t>
      </w:r>
      <w:r w:rsidRPr="3B0BF06C" w:rsidR="503B935F">
        <w:rPr>
          <w:rFonts w:ascii="Times New Roman" w:hAnsi="Times New Roman" w:cs="Times New Roman"/>
        </w:rPr>
        <w:t>: 10.1111/dmcn.15384</w:t>
      </w:r>
    </w:p>
    <w:p w:rsidR="6AF8D541" w:rsidP="3B0BF06C" w:rsidRDefault="6AF8D541" w14:paraId="4E2C9731" w14:textId="4A798114">
      <w:pPr>
        <w:spacing w:line="480" w:lineRule="auto"/>
        <w:ind w:left="0" w:firstLine="0"/>
        <w:rPr>
          <w:rFonts w:ascii="Times New Roman" w:hAnsi="Times New Roman" w:cs="Times New Roman"/>
        </w:rPr>
      </w:pPr>
    </w:p>
    <w:p w:rsidR="008F3AFD" w:rsidP="3B0BF06C" w:rsidRDefault="00916C08" w14:paraId="7AD3DADD" w14:textId="554562DD">
      <w:pPr>
        <w:spacing w:line="480" w:lineRule="auto"/>
        <w:ind w:left="0" w:firstLine="0"/>
        <w:rPr>
          <w:rFonts w:ascii="Times New Roman" w:hAnsi="Times New Roman" w:cs="Times New Roman"/>
        </w:rPr>
      </w:pPr>
      <w:r w:rsidRPr="3B0BF06C" w:rsidR="5EAD4B10">
        <w:rPr>
          <w:rFonts w:ascii="Times New Roman" w:hAnsi="Times New Roman" w:cs="Times New Roman"/>
        </w:rPr>
        <w:t>Clements-Hickman</w:t>
      </w:r>
      <w:r w:rsidRPr="3B0BF06C" w:rsidR="2E71470E">
        <w:rPr>
          <w:rFonts w:ascii="Times New Roman" w:hAnsi="Times New Roman" w:cs="Times New Roman"/>
        </w:rPr>
        <w:t xml:space="preserve">, A., and Reese, R. (2022) ‘The person of the therapist: therapists’ </w:t>
      </w:r>
      <w:r w:rsidRPr="3B0BF06C" w:rsidR="695D92CE">
        <w:rPr>
          <w:rFonts w:ascii="Times New Roman" w:hAnsi="Times New Roman" w:cs="Times New Roman"/>
        </w:rPr>
        <w:t xml:space="preserve">personal characteristics as predictors of alliance and treatment outcomes’, </w:t>
      </w:r>
      <w:r w:rsidRPr="3B0BF06C" w:rsidR="695D92CE">
        <w:rPr>
          <w:rFonts w:ascii="Times New Roman" w:hAnsi="Times New Roman" w:cs="Times New Roman"/>
          <w:i w:val="1"/>
          <w:iCs w:val="1"/>
        </w:rPr>
        <w:t xml:space="preserve">Psychotherapy Research, </w:t>
      </w:r>
      <w:r w:rsidRPr="3B0BF06C" w:rsidR="695D92CE">
        <w:rPr>
          <w:rFonts w:ascii="Times New Roman" w:hAnsi="Times New Roman" w:cs="Times New Roman"/>
        </w:rPr>
        <w:t>33(2), p.173-184</w:t>
      </w:r>
      <w:r w:rsidRPr="3B0BF06C" w:rsidR="6E4A8947">
        <w:rPr>
          <w:rFonts w:ascii="Times New Roman" w:hAnsi="Times New Roman" w:cs="Times New Roman"/>
        </w:rPr>
        <w:t xml:space="preserve">. </w:t>
      </w:r>
      <w:hyperlink r:id="Rcffe0c5e15924989">
        <w:r w:rsidRPr="3B0BF06C" w:rsidR="6E4A8947">
          <w:rPr>
            <w:rStyle w:val="Hyperlink"/>
            <w:rFonts w:ascii="Times New Roman" w:hAnsi="Times New Roman" w:cs="Times New Roman"/>
          </w:rPr>
          <w:t>https://doi.org/10.1080/10503307.2022.2080610</w:t>
        </w:r>
      </w:hyperlink>
      <w:r w:rsidRPr="3B0BF06C" w:rsidR="6E4A8947">
        <w:rPr>
          <w:rFonts w:ascii="Times New Roman" w:hAnsi="Times New Roman" w:cs="Times New Roman"/>
        </w:rPr>
        <w:t xml:space="preserve"> </w:t>
      </w:r>
    </w:p>
    <w:p w:rsidR="008F3AFD" w:rsidP="3B0BF06C" w:rsidRDefault="008F3AFD" w14:paraId="5A0EAA1A" w14:textId="12BA1A47">
      <w:pPr>
        <w:spacing w:line="480" w:lineRule="auto"/>
        <w:ind w:left="0" w:firstLine="0"/>
        <w:rPr>
          <w:rFonts w:ascii="Times New Roman" w:hAnsi="Times New Roman" w:cs="Times New Roman"/>
        </w:rPr>
      </w:pPr>
    </w:p>
    <w:p w:rsidR="00A270F7" w:rsidP="3B0BF06C" w:rsidRDefault="008F3AFD" w14:paraId="095DDAA0" w14:textId="06E48AD3">
      <w:pPr>
        <w:spacing w:line="480" w:lineRule="auto"/>
        <w:ind w:left="0" w:firstLine="0"/>
        <w:rPr>
          <w:rFonts w:ascii="Times New Roman" w:hAnsi="Times New Roman" w:cs="Times New Roman"/>
        </w:rPr>
      </w:pPr>
      <w:r w:rsidRPr="3B0BF06C" w:rsidR="5ABE2AFA">
        <w:rPr>
          <w:rFonts w:ascii="Times New Roman" w:hAnsi="Times New Roman" w:cs="Times New Roman"/>
        </w:rPr>
        <w:t>Cook</w:t>
      </w:r>
      <w:r w:rsidRPr="3B0BF06C" w:rsidR="7C4737D9">
        <w:rPr>
          <w:rFonts w:ascii="Times New Roman" w:hAnsi="Times New Roman" w:cs="Times New Roman"/>
        </w:rPr>
        <w:t xml:space="preserve">, J., Hull, L., Crane, L., and Mandy, W. (2021) ‘Camouflaging in Autism: a systematic review’ </w:t>
      </w:r>
      <w:r w:rsidRPr="3B0BF06C" w:rsidR="1209068D">
        <w:rPr>
          <w:rFonts w:ascii="Times New Roman" w:hAnsi="Times New Roman" w:cs="Times New Roman"/>
          <w:i w:val="1"/>
          <w:iCs w:val="1"/>
        </w:rPr>
        <w:t>Clinical Psychology Review</w:t>
      </w:r>
      <w:r w:rsidRPr="3B0BF06C" w:rsidR="4BFCCF48">
        <w:rPr>
          <w:rFonts w:ascii="Times New Roman" w:hAnsi="Times New Roman" w:cs="Times New Roman"/>
          <w:i w:val="1"/>
          <w:iCs w:val="1"/>
        </w:rPr>
        <w:t>,</w:t>
      </w:r>
      <w:r w:rsidRPr="3B0BF06C" w:rsidR="4BFCCF48">
        <w:rPr>
          <w:rFonts w:ascii="Times New Roman" w:hAnsi="Times New Roman" w:cs="Times New Roman"/>
        </w:rPr>
        <w:t xml:space="preserve"> 89, p.</w:t>
      </w:r>
      <w:r w:rsidRPr="3B0BF06C" w:rsidR="78A8DAF5">
        <w:rPr>
          <w:rFonts w:ascii="Times New Roman" w:hAnsi="Times New Roman" w:cs="Times New Roman"/>
        </w:rPr>
        <w:t xml:space="preserve">1-16. DOI: 10.1016/j.cpr.2021.102080      </w:t>
      </w:r>
    </w:p>
    <w:p w:rsidR="008F3AFD" w:rsidP="3B0BF06C" w:rsidRDefault="008F3AFD" w14:paraId="6C9CDA88" w14:textId="77777777">
      <w:pPr>
        <w:spacing w:line="480" w:lineRule="auto"/>
        <w:ind w:left="0" w:firstLine="0"/>
        <w:rPr>
          <w:rFonts w:ascii="Times New Roman" w:hAnsi="Times New Roman" w:cs="Times New Roman"/>
        </w:rPr>
      </w:pPr>
    </w:p>
    <w:p w:rsidR="00FC3E96" w:rsidP="3B0BF06C" w:rsidRDefault="1F1D6E23" w14:paraId="2BC9CAA3" w14:textId="6810BA65">
      <w:pPr>
        <w:spacing w:line="480" w:lineRule="auto"/>
        <w:ind w:left="0" w:firstLine="0"/>
        <w:rPr>
          <w:rFonts w:ascii="Times New Roman" w:hAnsi="Times New Roman" w:cs="Times New Roman"/>
        </w:rPr>
      </w:pPr>
      <w:r w:rsidRPr="3B0BF06C" w:rsidR="245B1517">
        <w:rPr>
          <w:rFonts w:ascii="Times New Roman" w:hAnsi="Times New Roman" w:cs="Times New Roman"/>
        </w:rPr>
        <w:t>Cooper, K., Loades, M., and Russell, A. (2018) ‘Adapting psychological therapies for autism – therapist experience, skills and confidence’</w:t>
      </w:r>
      <w:r w:rsidRPr="3B0BF06C" w:rsidR="45BEEA7C">
        <w:rPr>
          <w:rFonts w:ascii="Times New Roman" w:hAnsi="Times New Roman" w:cs="Times New Roman"/>
        </w:rPr>
        <w:t>,</w:t>
      </w:r>
      <w:r w:rsidRPr="3B0BF06C" w:rsidR="245B1517">
        <w:rPr>
          <w:rFonts w:ascii="Times New Roman" w:hAnsi="Times New Roman" w:cs="Times New Roman"/>
        </w:rPr>
        <w:t xml:space="preserve"> </w:t>
      </w:r>
      <w:r w:rsidRPr="3B0BF06C" w:rsidR="245B1517">
        <w:rPr>
          <w:rFonts w:ascii="Times New Roman" w:hAnsi="Times New Roman" w:cs="Times New Roman"/>
          <w:i w:val="1"/>
          <w:iCs w:val="1"/>
        </w:rPr>
        <w:t>Research in Autism Spectrum Disorder</w:t>
      </w:r>
      <w:r w:rsidRPr="3B0BF06C" w:rsidR="4AF3F285">
        <w:rPr>
          <w:rFonts w:ascii="Times New Roman" w:hAnsi="Times New Roman" w:cs="Times New Roman"/>
          <w:i w:val="1"/>
          <w:iCs w:val="1"/>
        </w:rPr>
        <w:t>s</w:t>
      </w:r>
      <w:r w:rsidRPr="3B0BF06C" w:rsidR="4AF3F285">
        <w:rPr>
          <w:rFonts w:ascii="Times New Roman" w:hAnsi="Times New Roman" w:cs="Times New Roman"/>
        </w:rPr>
        <w:t xml:space="preserve"> </w:t>
      </w:r>
      <w:r w:rsidRPr="3B0BF06C" w:rsidR="245B1517">
        <w:rPr>
          <w:rFonts w:ascii="Times New Roman" w:hAnsi="Times New Roman" w:cs="Times New Roman"/>
        </w:rPr>
        <w:t xml:space="preserve">45, </w:t>
      </w:r>
      <w:r w:rsidRPr="3B0BF06C" w:rsidR="26076259">
        <w:rPr>
          <w:rFonts w:ascii="Times New Roman" w:hAnsi="Times New Roman" w:cs="Times New Roman"/>
        </w:rPr>
        <w:t>p.</w:t>
      </w:r>
      <w:r w:rsidRPr="3B0BF06C" w:rsidR="245B1517">
        <w:rPr>
          <w:rFonts w:ascii="Times New Roman" w:hAnsi="Times New Roman" w:cs="Times New Roman"/>
        </w:rPr>
        <w:t xml:space="preserve">43–50. </w:t>
      </w:r>
      <w:r w:rsidRPr="3B0BF06C" w:rsidR="245B1517">
        <w:rPr>
          <w:rFonts w:ascii="Times New Roman" w:hAnsi="Times New Roman" w:cs="Times New Roman"/>
        </w:rPr>
        <w:t>doi</w:t>
      </w:r>
      <w:r w:rsidRPr="3B0BF06C" w:rsidR="245B1517">
        <w:rPr>
          <w:rFonts w:ascii="Times New Roman" w:hAnsi="Times New Roman" w:cs="Times New Roman"/>
        </w:rPr>
        <w:t>: 10.1016/j.rasd.2017.11.002</w:t>
      </w:r>
    </w:p>
    <w:p w:rsidR="00FC3E96" w:rsidP="3B0BF06C" w:rsidRDefault="00FC3E96" w14:paraId="19747A3B" w14:textId="658686BC">
      <w:pPr>
        <w:spacing w:line="480" w:lineRule="auto"/>
        <w:ind w:left="0" w:firstLine="0"/>
        <w:rPr>
          <w:rFonts w:ascii="Times New Roman" w:hAnsi="Times New Roman" w:cs="Times New Roman"/>
        </w:rPr>
      </w:pPr>
    </w:p>
    <w:p w:rsidR="00FC3E96" w:rsidP="3B0BF06C" w:rsidRDefault="43F56862" w14:paraId="4EE6A77B" w14:textId="6126D531">
      <w:pPr>
        <w:spacing w:line="480" w:lineRule="auto"/>
        <w:ind w:left="0" w:firstLine="0"/>
        <w:rPr>
          <w:rFonts w:ascii="Times New Roman" w:hAnsi="Times New Roman" w:cs="Times New Roman"/>
        </w:rPr>
      </w:pPr>
      <w:r w:rsidRPr="3B0BF06C" w:rsidR="2D17197D">
        <w:rPr>
          <w:rFonts w:ascii="Times New Roman" w:hAnsi="Times New Roman" w:cs="Times New Roman"/>
        </w:rPr>
        <w:t>Cope</w:t>
      </w:r>
      <w:r w:rsidRPr="3B0BF06C" w:rsidR="1CD7E5DE">
        <w:rPr>
          <w:rFonts w:ascii="Times New Roman" w:hAnsi="Times New Roman" w:cs="Times New Roman"/>
        </w:rPr>
        <w:t>, R., and Remington, A. (2022)</w:t>
      </w:r>
      <w:r w:rsidRPr="3B0BF06C" w:rsidR="44715F8E">
        <w:rPr>
          <w:rFonts w:ascii="Times New Roman" w:hAnsi="Times New Roman" w:cs="Times New Roman"/>
        </w:rPr>
        <w:t xml:space="preserve"> ‘The strengths and abilities of autistic people in the workplace’, </w:t>
      </w:r>
      <w:r w:rsidRPr="3B0BF06C" w:rsidR="4549F6FB">
        <w:rPr>
          <w:rFonts w:ascii="Times New Roman" w:hAnsi="Times New Roman" w:cs="Times New Roman"/>
          <w:i w:val="1"/>
          <w:iCs w:val="1"/>
        </w:rPr>
        <w:t xml:space="preserve">Autism in Adulthood, </w:t>
      </w:r>
      <w:r w:rsidRPr="3B0BF06C" w:rsidR="4549F6FB">
        <w:rPr>
          <w:rFonts w:ascii="Times New Roman" w:hAnsi="Times New Roman" w:cs="Times New Roman"/>
        </w:rPr>
        <w:t xml:space="preserve">4(1), p.22-31. </w:t>
      </w:r>
      <w:r w:rsidRPr="3B0BF06C" w:rsidR="6457BC62">
        <w:rPr>
          <w:rFonts w:ascii="Times New Roman" w:hAnsi="Times New Roman" w:cs="Times New Roman"/>
        </w:rPr>
        <w:t>DOI: 10.1089/aut.2021.0037</w:t>
      </w:r>
    </w:p>
    <w:p w:rsidR="6AF8D541" w:rsidP="3B0BF06C" w:rsidRDefault="6AF8D541" w14:paraId="28FE3F73" w14:textId="531EE8FF">
      <w:pPr>
        <w:spacing w:line="480" w:lineRule="auto"/>
        <w:ind w:left="0" w:firstLine="0"/>
        <w:rPr>
          <w:rFonts w:ascii="Times New Roman" w:hAnsi="Times New Roman" w:cs="Times New Roman"/>
        </w:rPr>
      </w:pPr>
    </w:p>
    <w:p w:rsidR="00FC3E96" w:rsidP="3B0BF06C" w:rsidRDefault="00FC3E96" w14:paraId="6E5BBB51" w14:textId="7EA8859B">
      <w:pPr>
        <w:spacing w:line="480" w:lineRule="auto"/>
        <w:ind w:left="0" w:firstLine="0"/>
        <w:rPr>
          <w:rFonts w:ascii="Times New Roman" w:hAnsi="Times New Roman" w:cs="Times New Roman"/>
        </w:rPr>
      </w:pPr>
      <w:r w:rsidRPr="3B0BF06C" w:rsidR="6845F304">
        <w:rPr>
          <w:rFonts w:ascii="Times New Roman" w:hAnsi="Times New Roman" w:cs="Times New Roman"/>
        </w:rPr>
        <w:t>Crompton</w:t>
      </w:r>
      <w:r w:rsidRPr="3B0BF06C" w:rsidR="3EE3B32E">
        <w:rPr>
          <w:rFonts w:ascii="Times New Roman" w:hAnsi="Times New Roman" w:cs="Times New Roman"/>
        </w:rPr>
        <w:t xml:space="preserve">, C., Sharp, M., </w:t>
      </w:r>
      <w:r w:rsidRPr="3B0BF06C" w:rsidR="3EE3B32E">
        <w:rPr>
          <w:rFonts w:ascii="Times New Roman" w:hAnsi="Times New Roman" w:cs="Times New Roman"/>
        </w:rPr>
        <w:t>Axbey</w:t>
      </w:r>
      <w:r w:rsidRPr="3B0BF06C" w:rsidR="3EE3B32E">
        <w:rPr>
          <w:rFonts w:ascii="Times New Roman" w:hAnsi="Times New Roman" w:cs="Times New Roman"/>
        </w:rPr>
        <w:t>, H., Fletcher-Watson, S., Flynn, E. and Ropar</w:t>
      </w:r>
      <w:r w:rsidRPr="3B0BF06C" w:rsidR="1A18E5DC">
        <w:rPr>
          <w:rFonts w:ascii="Times New Roman" w:hAnsi="Times New Roman" w:cs="Times New Roman"/>
        </w:rPr>
        <w:t>, D. (2020), ‘</w:t>
      </w:r>
      <w:r w:rsidRPr="3B0BF06C" w:rsidR="7B6FB693">
        <w:rPr>
          <w:rFonts w:ascii="Times New Roman" w:hAnsi="Times New Roman" w:cs="Times New Roman"/>
        </w:rPr>
        <w:t xml:space="preserve">Neurotype-matching, but not being autistic, influences self and observer ratings of interpersonal rapport’ </w:t>
      </w:r>
      <w:r w:rsidRPr="3B0BF06C" w:rsidR="1B42FD3D">
        <w:rPr>
          <w:rFonts w:ascii="Times New Roman" w:hAnsi="Times New Roman" w:cs="Times New Roman"/>
          <w:i w:val="1"/>
          <w:iCs w:val="1"/>
        </w:rPr>
        <w:t xml:space="preserve">Frontiers in Psychology, </w:t>
      </w:r>
      <w:r w:rsidRPr="3B0BF06C" w:rsidR="1B42FD3D">
        <w:rPr>
          <w:rFonts w:ascii="Times New Roman" w:hAnsi="Times New Roman" w:cs="Times New Roman"/>
        </w:rPr>
        <w:t>11 (</w:t>
      </w:r>
      <w:r w:rsidRPr="3B0BF06C" w:rsidR="2325E755">
        <w:rPr>
          <w:rFonts w:ascii="Times New Roman" w:hAnsi="Times New Roman" w:cs="Times New Roman"/>
        </w:rPr>
        <w:t xml:space="preserve">586171), p.1-12. </w:t>
      </w:r>
      <w:r w:rsidRPr="3B0BF06C" w:rsidR="096F946F">
        <w:rPr>
          <w:rFonts w:ascii="Times New Roman" w:hAnsi="Times New Roman" w:cs="Times New Roman"/>
        </w:rPr>
        <w:t>doi</w:t>
      </w:r>
      <w:r w:rsidRPr="3B0BF06C" w:rsidR="096F946F">
        <w:rPr>
          <w:rFonts w:ascii="Times New Roman" w:hAnsi="Times New Roman" w:cs="Times New Roman"/>
        </w:rPr>
        <w:t>: 10.3389/fpsyg.2020.586171</w:t>
      </w:r>
    </w:p>
    <w:p w:rsidR="6D01660C" w:rsidP="3B0BF06C" w:rsidRDefault="6D01660C" w14:paraId="56003C53" w14:textId="658438E6">
      <w:pPr>
        <w:spacing w:line="480" w:lineRule="auto"/>
        <w:ind w:left="0" w:firstLine="0"/>
        <w:rPr>
          <w:rFonts w:ascii="Times New Roman" w:hAnsi="Times New Roman" w:cs="Times New Roman"/>
        </w:rPr>
      </w:pPr>
    </w:p>
    <w:p w:rsidR="6D01660C" w:rsidP="3B0BF06C" w:rsidRDefault="00602DEF" w14:paraId="3EBF3AF8" w14:textId="2FE044C2">
      <w:pPr>
        <w:spacing w:line="480" w:lineRule="auto"/>
        <w:ind w:left="0" w:firstLine="0"/>
        <w:rPr>
          <w:rFonts w:ascii="Times New Roman" w:hAnsi="Times New Roman" w:cs="Times New Roman"/>
        </w:rPr>
      </w:pPr>
      <w:r w:rsidRPr="3B0BF06C" w:rsidR="00602DEF">
        <w:rPr>
          <w:rFonts w:ascii="Times New Roman" w:hAnsi="Times New Roman" w:cs="Times New Roman"/>
        </w:rPr>
        <w:t>Darazsdi</w:t>
      </w:r>
      <w:r w:rsidRPr="3B0BF06C" w:rsidR="77FFFE0F">
        <w:rPr>
          <w:rFonts w:ascii="Times New Roman" w:hAnsi="Times New Roman" w:cs="Times New Roman"/>
        </w:rPr>
        <w:t xml:space="preserve">, Z., and </w:t>
      </w:r>
      <w:r w:rsidRPr="3B0BF06C" w:rsidR="77FFFE0F">
        <w:rPr>
          <w:rFonts w:ascii="Times New Roman" w:hAnsi="Times New Roman" w:cs="Times New Roman"/>
        </w:rPr>
        <w:t>Bianlka</w:t>
      </w:r>
      <w:r w:rsidRPr="3B0BF06C" w:rsidR="77FFFE0F">
        <w:rPr>
          <w:rFonts w:ascii="Times New Roman" w:hAnsi="Times New Roman" w:cs="Times New Roman"/>
        </w:rPr>
        <w:t xml:space="preserve">, C. (2023) </w:t>
      </w:r>
      <w:r w:rsidRPr="3B0BF06C" w:rsidR="77FFFE0F">
        <w:rPr>
          <w:rFonts w:ascii="Times New Roman" w:hAnsi="Times New Roman" w:cs="Times New Roman"/>
        </w:rPr>
        <w:t>‘</w:t>
      </w:r>
      <w:r w:rsidRPr="3B0BF06C" w:rsidR="0F918783">
        <w:rPr>
          <w:rFonts w:ascii="Times New Roman" w:hAnsi="Times New Roman" w:cs="Times New Roman"/>
        </w:rPr>
        <w:t>”</w:t>
      </w:r>
      <w:r w:rsidRPr="3B0BF06C" w:rsidR="77FFFE0F">
        <w:rPr>
          <w:rFonts w:ascii="Times New Roman" w:hAnsi="Times New Roman" w:cs="Times New Roman"/>
        </w:rPr>
        <w:t>Oh</w:t>
      </w:r>
      <w:r w:rsidRPr="3B0BF06C" w:rsidR="77FFFE0F">
        <w:rPr>
          <w:rFonts w:ascii="Times New Roman" w:hAnsi="Times New Roman" w:cs="Times New Roman"/>
        </w:rPr>
        <w:t xml:space="preserve">, you </w:t>
      </w:r>
      <w:r w:rsidRPr="3B0BF06C" w:rsidR="77FFFE0F">
        <w:rPr>
          <w:rFonts w:ascii="Times New Roman" w:hAnsi="Times New Roman" w:cs="Times New Roman"/>
        </w:rPr>
        <w:t>couldn’t</w:t>
      </w:r>
      <w:r w:rsidRPr="3B0BF06C" w:rsidR="77FFFE0F">
        <w:rPr>
          <w:rFonts w:ascii="Times New Roman" w:hAnsi="Times New Roman" w:cs="Times New Roman"/>
        </w:rPr>
        <w:t xml:space="preserve"> be autistic”: Examining anti-autistic bias and self-esteem in the therapeutic alliance’, </w:t>
      </w:r>
      <w:r w:rsidRPr="3B0BF06C" w:rsidR="6BF1E68D">
        <w:rPr>
          <w:rFonts w:ascii="Times New Roman" w:hAnsi="Times New Roman" w:cs="Times New Roman"/>
          <w:i w:val="1"/>
          <w:iCs w:val="1"/>
        </w:rPr>
        <w:t xml:space="preserve">Autism, </w:t>
      </w:r>
      <w:r w:rsidRPr="3B0BF06C" w:rsidR="6BF1E68D">
        <w:rPr>
          <w:rFonts w:ascii="Times New Roman" w:hAnsi="Times New Roman" w:cs="Times New Roman"/>
        </w:rPr>
        <w:t xml:space="preserve">27(7), p.2124-2134. </w:t>
      </w:r>
      <w:hyperlink r:id="R29a1cc0f97ca4d8c">
        <w:r w:rsidRPr="3B0BF06C" w:rsidR="0664D8F8">
          <w:rPr>
            <w:rStyle w:val="Hyperlink"/>
            <w:rFonts w:ascii="Times New Roman" w:hAnsi="Times New Roman" w:cs="Times New Roman"/>
          </w:rPr>
          <w:t>https://1d0o.i1.o1r7g/71/01.13167273/1631632236313125341615242622</w:t>
        </w:r>
      </w:hyperlink>
    </w:p>
    <w:p w:rsidR="6D01660C" w:rsidP="3B0BF06C" w:rsidRDefault="6D01660C" w14:paraId="6DD5A5F8" w14:textId="2524E4A8">
      <w:pPr>
        <w:spacing w:line="480" w:lineRule="auto"/>
        <w:ind w:left="0" w:firstLine="0"/>
        <w:rPr>
          <w:rFonts w:ascii="Times New Roman" w:hAnsi="Times New Roman" w:cs="Times New Roman"/>
        </w:rPr>
      </w:pPr>
    </w:p>
    <w:p w:rsidR="261BD4C3" w:rsidP="3B0BF06C" w:rsidRDefault="261BD4C3" w14:paraId="2DE4E19A" w14:textId="650A9804">
      <w:pPr>
        <w:spacing w:line="480" w:lineRule="auto"/>
        <w:ind w:left="0" w:firstLine="0"/>
        <w:rPr>
          <w:rFonts w:ascii="Times New Roman" w:hAnsi="Times New Roman" w:cs="Times New Roman"/>
        </w:rPr>
      </w:pPr>
      <w:r w:rsidRPr="3B0BF06C" w:rsidR="69A5783B">
        <w:rPr>
          <w:rFonts w:ascii="Times New Roman" w:hAnsi="Times New Roman" w:cs="Times New Roman"/>
        </w:rPr>
        <w:t>Doherty</w:t>
      </w:r>
      <w:r w:rsidRPr="3B0BF06C" w:rsidR="624F540A">
        <w:rPr>
          <w:rFonts w:ascii="Times New Roman" w:hAnsi="Times New Roman" w:cs="Times New Roman"/>
        </w:rPr>
        <w:t xml:space="preserve">, M., Chown, N., Martin, N., and Shaw, S (2024) ‘Autistic psychiatrists’ experiences of recognising themselves and others as autistic: a qualitative study’, </w:t>
      </w:r>
      <w:r w:rsidRPr="3B0BF06C" w:rsidR="4EC8B66D">
        <w:rPr>
          <w:rFonts w:ascii="Times New Roman" w:hAnsi="Times New Roman" w:cs="Times New Roman"/>
          <w:i w:val="1"/>
          <w:iCs w:val="1"/>
        </w:rPr>
        <w:t>BJ  Psych</w:t>
      </w:r>
      <w:r w:rsidRPr="3B0BF06C" w:rsidR="4EC8B66D">
        <w:rPr>
          <w:rFonts w:ascii="Times New Roman" w:hAnsi="Times New Roman" w:cs="Times New Roman"/>
          <w:i w:val="1"/>
          <w:iCs w:val="1"/>
        </w:rPr>
        <w:t xml:space="preserve"> Open, </w:t>
      </w:r>
      <w:r w:rsidRPr="3B0BF06C" w:rsidR="4EC8B66D">
        <w:rPr>
          <w:rFonts w:ascii="Times New Roman" w:hAnsi="Times New Roman" w:cs="Times New Roman"/>
        </w:rPr>
        <w:t xml:space="preserve">10(6), </w:t>
      </w:r>
      <w:r w:rsidRPr="3B0BF06C" w:rsidR="3F3A746E">
        <w:rPr>
          <w:rFonts w:ascii="Times New Roman" w:hAnsi="Times New Roman" w:cs="Times New Roman"/>
        </w:rPr>
        <w:t xml:space="preserve">p.1-8. </w:t>
      </w:r>
      <w:hyperlink r:id="Rb82a935647e0405e">
        <w:r w:rsidRPr="3B0BF06C" w:rsidR="3F3A746E">
          <w:rPr>
            <w:rStyle w:val="Hyperlink"/>
            <w:rFonts w:ascii="Times New Roman" w:hAnsi="Times New Roman" w:cs="Times New Roman"/>
          </w:rPr>
          <w:t>https://doi.org/10.1192/bjo.2024.756</w:t>
        </w:r>
      </w:hyperlink>
      <w:r w:rsidRPr="3B0BF06C" w:rsidR="3F3A746E">
        <w:rPr>
          <w:rFonts w:ascii="Times New Roman" w:hAnsi="Times New Roman" w:cs="Times New Roman"/>
        </w:rPr>
        <w:t xml:space="preserve"> </w:t>
      </w:r>
    </w:p>
    <w:p w:rsidR="001624A6" w:rsidP="3B0BF06C" w:rsidRDefault="001624A6" w14:paraId="07D757FD" w14:textId="77777777">
      <w:pPr>
        <w:spacing w:line="480" w:lineRule="auto"/>
        <w:ind w:left="0" w:firstLine="0"/>
        <w:rPr>
          <w:rFonts w:ascii="Times New Roman" w:hAnsi="Times New Roman" w:cs="Times New Roman"/>
        </w:rPr>
      </w:pPr>
    </w:p>
    <w:p w:rsidR="005648CC" w:rsidP="3B0BF06C" w:rsidRDefault="005648CC" w14:paraId="1BF1CA38" w14:textId="0AA30FC9">
      <w:pPr>
        <w:spacing w:line="480" w:lineRule="auto"/>
        <w:ind w:left="0" w:firstLine="0"/>
        <w:rPr>
          <w:rFonts w:ascii="Times New Roman" w:hAnsi="Times New Roman" w:cs="Times New Roman"/>
        </w:rPr>
      </w:pPr>
      <w:r w:rsidRPr="3B0BF06C" w:rsidR="28D69EF2">
        <w:rPr>
          <w:rFonts w:ascii="Times New Roman" w:hAnsi="Times New Roman" w:cs="Times New Roman"/>
        </w:rPr>
        <w:t xml:space="preserve">Egan, G. (2014) </w:t>
      </w:r>
      <w:r w:rsidRPr="3B0BF06C" w:rsidR="28D69EF2">
        <w:rPr>
          <w:rFonts w:ascii="Times New Roman" w:hAnsi="Times New Roman" w:cs="Times New Roman"/>
          <w:i w:val="1"/>
          <w:iCs w:val="1"/>
        </w:rPr>
        <w:t>The skilled helper:</w:t>
      </w:r>
      <w:r w:rsidR="28D69EF2">
        <w:rPr/>
        <w:t xml:space="preserve"> </w:t>
      </w:r>
      <w:r w:rsidRPr="3B0BF06C" w:rsidR="28D69EF2">
        <w:rPr>
          <w:rFonts w:ascii="Times New Roman" w:hAnsi="Times New Roman" w:cs="Times New Roman"/>
          <w:i w:val="1"/>
          <w:iCs w:val="1"/>
        </w:rPr>
        <w:t xml:space="preserve">a problem- management and opportunity-development approach to helping. </w:t>
      </w:r>
      <w:r w:rsidRPr="3B0BF06C" w:rsidR="28D69EF2">
        <w:rPr>
          <w:rFonts w:ascii="Times New Roman" w:hAnsi="Times New Roman" w:cs="Times New Roman"/>
        </w:rPr>
        <w:t>10</w:t>
      </w:r>
      <w:r w:rsidRPr="3B0BF06C" w:rsidR="28D69EF2">
        <w:rPr>
          <w:rFonts w:ascii="Times New Roman" w:hAnsi="Times New Roman" w:cs="Times New Roman"/>
          <w:vertAlign w:val="superscript"/>
        </w:rPr>
        <w:t>th</w:t>
      </w:r>
      <w:r w:rsidRPr="3B0BF06C" w:rsidR="28D69EF2">
        <w:rPr>
          <w:rFonts w:ascii="Times New Roman" w:hAnsi="Times New Roman" w:cs="Times New Roman"/>
        </w:rPr>
        <w:t xml:space="preserve"> </w:t>
      </w:r>
      <w:r w:rsidRPr="3B0BF06C" w:rsidR="28D69EF2">
        <w:rPr>
          <w:rFonts w:ascii="Times New Roman" w:hAnsi="Times New Roman" w:cs="Times New Roman"/>
        </w:rPr>
        <w:t>edn</w:t>
      </w:r>
      <w:r w:rsidRPr="3B0BF06C" w:rsidR="28D69EF2">
        <w:rPr>
          <w:rFonts w:ascii="Times New Roman" w:hAnsi="Times New Roman" w:cs="Times New Roman"/>
          <w:i w:val="1"/>
          <w:iCs w:val="1"/>
        </w:rPr>
        <w:t xml:space="preserve">. </w:t>
      </w:r>
      <w:r w:rsidRPr="3B0BF06C" w:rsidR="28D69EF2">
        <w:rPr>
          <w:rFonts w:ascii="Times New Roman" w:hAnsi="Times New Roman" w:cs="Times New Roman"/>
        </w:rPr>
        <w:t xml:space="preserve">Belmont: Brooks/Cole. </w:t>
      </w:r>
    </w:p>
    <w:p w:rsidR="6AF8D541" w:rsidP="3B0BF06C" w:rsidRDefault="6AF8D541" w14:paraId="6D481D36" w14:textId="7838741E">
      <w:pPr>
        <w:spacing w:line="480" w:lineRule="auto"/>
        <w:ind w:left="0" w:firstLine="0"/>
        <w:rPr>
          <w:rFonts w:ascii="Times New Roman" w:hAnsi="Times New Roman" w:cs="Times New Roman"/>
        </w:rPr>
      </w:pPr>
    </w:p>
    <w:p w:rsidR="569F3FBA" w:rsidP="3B0BF06C" w:rsidRDefault="569F3FBA" w14:paraId="10153624" w14:textId="50F3D5BD">
      <w:pPr>
        <w:spacing w:line="480" w:lineRule="auto"/>
        <w:ind w:left="0" w:firstLine="0"/>
        <w:rPr>
          <w:rFonts w:ascii="Times New Roman" w:hAnsi="Times New Roman" w:cs="Times New Roman"/>
        </w:rPr>
      </w:pPr>
      <w:r w:rsidRPr="3B0BF06C" w:rsidR="3FC34B4A">
        <w:rPr>
          <w:rFonts w:ascii="Times New Roman" w:hAnsi="Times New Roman" w:cs="Times New Roman"/>
        </w:rPr>
        <w:t>Fletcher-Watson</w:t>
      </w:r>
      <w:r w:rsidRPr="3B0BF06C" w:rsidR="0515F9BD">
        <w:rPr>
          <w:rFonts w:ascii="Times New Roman" w:hAnsi="Times New Roman" w:cs="Times New Roman"/>
        </w:rPr>
        <w:t>, S., and Bird, G. (2019) ‘Autism and empathy: what are the real links</w:t>
      </w:r>
      <w:r w:rsidRPr="3B0BF06C" w:rsidR="3ECAC58C">
        <w:rPr>
          <w:rFonts w:ascii="Times New Roman" w:hAnsi="Times New Roman" w:cs="Times New Roman"/>
        </w:rPr>
        <w:t xml:space="preserve">?’ </w:t>
      </w:r>
      <w:r w:rsidRPr="3B0BF06C" w:rsidR="3ECAC58C">
        <w:rPr>
          <w:rFonts w:ascii="Times New Roman" w:hAnsi="Times New Roman" w:cs="Times New Roman"/>
          <w:i w:val="1"/>
          <w:iCs w:val="1"/>
        </w:rPr>
        <w:t xml:space="preserve">Autism, </w:t>
      </w:r>
      <w:r w:rsidRPr="3B0BF06C" w:rsidR="3ECAC58C">
        <w:rPr>
          <w:rFonts w:ascii="Times New Roman" w:hAnsi="Times New Roman" w:cs="Times New Roman"/>
        </w:rPr>
        <w:t>24 (1)</w:t>
      </w:r>
      <w:r w:rsidRPr="3B0BF06C" w:rsidR="19243489">
        <w:rPr>
          <w:rFonts w:ascii="Times New Roman" w:hAnsi="Times New Roman" w:cs="Times New Roman"/>
        </w:rPr>
        <w:t>, p.3-6. httpsI://1d0o.i.1o1rg7/71/01.13167273/1631632136918381395808365</w:t>
      </w:r>
    </w:p>
    <w:p w:rsidR="6AF8D541" w:rsidP="3B0BF06C" w:rsidRDefault="6AF8D541" w14:paraId="1C477419" w14:textId="4FE3255A">
      <w:pPr>
        <w:spacing w:line="480" w:lineRule="auto"/>
        <w:ind w:left="0" w:firstLine="0"/>
        <w:rPr>
          <w:rFonts w:ascii="Times New Roman" w:hAnsi="Times New Roman" w:cs="Times New Roman"/>
        </w:rPr>
      </w:pPr>
    </w:p>
    <w:p w:rsidR="3D0CD13A" w:rsidP="3B0BF06C" w:rsidRDefault="3D0CD13A" w14:paraId="1487518C" w14:textId="0E65F522">
      <w:pPr>
        <w:spacing w:line="480" w:lineRule="auto"/>
        <w:ind w:left="0" w:firstLine="0"/>
        <w:rPr>
          <w:rFonts w:ascii="Times New Roman" w:hAnsi="Times New Roman" w:cs="Times New Roman"/>
          <w:i w:val="1"/>
          <w:iCs w:val="1"/>
        </w:rPr>
      </w:pPr>
      <w:r w:rsidRPr="3B0BF06C" w:rsidR="0DA49EFA">
        <w:rPr>
          <w:rFonts w:ascii="Times New Roman" w:hAnsi="Times New Roman" w:cs="Times New Roman"/>
        </w:rPr>
        <w:t>Gabriel</w:t>
      </w:r>
      <w:r w:rsidRPr="3B0BF06C" w:rsidR="065A746E">
        <w:rPr>
          <w:rFonts w:ascii="Times New Roman" w:hAnsi="Times New Roman" w:cs="Times New Roman"/>
        </w:rPr>
        <w:t xml:space="preserve">, L., and Reeves, A. (2024) </w:t>
      </w:r>
      <w:r w:rsidRPr="3B0BF06C" w:rsidR="065A746E">
        <w:rPr>
          <w:rFonts w:ascii="Times New Roman" w:hAnsi="Times New Roman" w:cs="Times New Roman"/>
          <w:i w:val="1"/>
          <w:iCs w:val="1"/>
        </w:rPr>
        <w:t xml:space="preserve">Navigating </w:t>
      </w:r>
      <w:r w:rsidRPr="3B0BF06C" w:rsidR="32D9FB62">
        <w:rPr>
          <w:rFonts w:ascii="Times New Roman" w:hAnsi="Times New Roman" w:cs="Times New Roman"/>
          <w:i w:val="1"/>
          <w:iCs w:val="1"/>
        </w:rPr>
        <w:t>relational ethics in day-to-day practice</w:t>
      </w:r>
      <w:r w:rsidRPr="3B0BF06C" w:rsidR="0F036D6C">
        <w:rPr>
          <w:rFonts w:ascii="Times New Roman" w:hAnsi="Times New Roman" w:cs="Times New Roman"/>
          <w:i w:val="1"/>
          <w:iCs w:val="1"/>
        </w:rPr>
        <w:t>:</w:t>
      </w:r>
      <w:r w:rsidRPr="3B0BF06C" w:rsidR="32D9FB62">
        <w:rPr>
          <w:rFonts w:ascii="Times New Roman" w:hAnsi="Times New Roman" w:cs="Times New Roman"/>
          <w:i w:val="1"/>
          <w:iCs w:val="1"/>
        </w:rPr>
        <w:t xml:space="preserve"> </w:t>
      </w:r>
      <w:r w:rsidRPr="3B0BF06C" w:rsidR="3B48D643">
        <w:rPr>
          <w:rFonts w:ascii="Times New Roman" w:hAnsi="Times New Roman" w:cs="Times New Roman"/>
          <w:i w:val="1"/>
          <w:iCs w:val="1"/>
        </w:rPr>
        <w:t>w</w:t>
      </w:r>
      <w:r w:rsidRPr="3B0BF06C" w:rsidR="32D9FB62">
        <w:rPr>
          <w:rFonts w:ascii="Times New Roman" w:hAnsi="Times New Roman" w:cs="Times New Roman"/>
          <w:i w:val="1"/>
          <w:iCs w:val="1"/>
        </w:rPr>
        <w:t xml:space="preserve">orking ethically in the counselling profession. </w:t>
      </w:r>
      <w:r w:rsidRPr="3B0BF06C" w:rsidR="0E4344EE">
        <w:rPr>
          <w:rFonts w:ascii="Times New Roman" w:hAnsi="Times New Roman" w:cs="Times New Roman"/>
        </w:rPr>
        <w:t xml:space="preserve">United </w:t>
      </w:r>
      <w:r w:rsidRPr="3B0BF06C" w:rsidR="2FEB8F74">
        <w:rPr>
          <w:rFonts w:ascii="Times New Roman" w:hAnsi="Times New Roman" w:cs="Times New Roman"/>
        </w:rPr>
        <w:t>Kingdom</w:t>
      </w:r>
      <w:r w:rsidRPr="3B0BF06C" w:rsidR="0E4344EE">
        <w:rPr>
          <w:rFonts w:ascii="Times New Roman" w:hAnsi="Times New Roman" w:cs="Times New Roman"/>
        </w:rPr>
        <w:t xml:space="preserve">: Taylor and Francis. </w:t>
      </w:r>
    </w:p>
    <w:p w:rsidR="4AAA4F29" w:rsidP="3B0BF06C" w:rsidRDefault="4AAA4F29" w14:paraId="76463B8D" w14:textId="56A9F214">
      <w:pPr>
        <w:spacing w:line="480" w:lineRule="auto"/>
        <w:ind w:left="0" w:firstLine="0"/>
        <w:rPr>
          <w:rFonts w:ascii="Times New Roman" w:hAnsi="Times New Roman" w:cs="Times New Roman"/>
        </w:rPr>
      </w:pPr>
    </w:p>
    <w:p w:rsidR="6D01660C" w:rsidP="3B0BF06C" w:rsidRDefault="5F320B11" w14:paraId="08D4DB0B" w14:textId="4639B60D">
      <w:pPr>
        <w:spacing w:line="480" w:lineRule="auto"/>
        <w:ind w:left="0" w:firstLine="0"/>
        <w:rPr>
          <w:rFonts w:ascii="Times New Roman" w:hAnsi="Times New Roman" w:cs="Times New Roman"/>
        </w:rPr>
      </w:pPr>
      <w:r w:rsidRPr="3B0BF06C" w:rsidR="724C830D">
        <w:rPr>
          <w:rFonts w:ascii="Times New Roman" w:hAnsi="Times New Roman" w:cs="Times New Roman"/>
        </w:rPr>
        <w:t>Gilmore</w:t>
      </w:r>
      <w:r w:rsidRPr="3B0BF06C" w:rsidR="1E24E116">
        <w:rPr>
          <w:rFonts w:ascii="Times New Roman" w:hAnsi="Times New Roman" w:cs="Times New Roman"/>
        </w:rPr>
        <w:t>, D., Longo, A., Krantz, M., Radford, D., and Hand, B. (2022)</w:t>
      </w:r>
      <w:r w:rsidRPr="3B0BF06C" w:rsidR="08C2B56C">
        <w:rPr>
          <w:rFonts w:ascii="Times New Roman" w:hAnsi="Times New Roman" w:cs="Times New Roman"/>
        </w:rPr>
        <w:t xml:space="preserve"> ‘Five ways providers can improve mental healthcare for autistic adults: a review of mental healthcare use, barriers to care, and </w:t>
      </w:r>
      <w:r w:rsidRPr="3B0BF06C" w:rsidR="07BFB315">
        <w:rPr>
          <w:rFonts w:ascii="Times New Roman" w:hAnsi="Times New Roman" w:cs="Times New Roman"/>
        </w:rPr>
        <w:t>e</w:t>
      </w:r>
      <w:r w:rsidRPr="3B0BF06C" w:rsidR="08C2B56C">
        <w:rPr>
          <w:rFonts w:ascii="Times New Roman" w:hAnsi="Times New Roman" w:cs="Times New Roman"/>
        </w:rPr>
        <w:t>vidence‐</w:t>
      </w:r>
      <w:r w:rsidRPr="3B0BF06C" w:rsidR="6288E29A">
        <w:rPr>
          <w:rFonts w:ascii="Times New Roman" w:hAnsi="Times New Roman" w:cs="Times New Roman"/>
        </w:rPr>
        <w:t>b</w:t>
      </w:r>
      <w:r w:rsidRPr="3B0BF06C" w:rsidR="08C2B56C">
        <w:rPr>
          <w:rFonts w:ascii="Times New Roman" w:hAnsi="Times New Roman" w:cs="Times New Roman"/>
        </w:rPr>
        <w:t xml:space="preserve">ased </w:t>
      </w:r>
      <w:r w:rsidRPr="3B0BF06C" w:rsidR="5C5141FC">
        <w:rPr>
          <w:rFonts w:ascii="Times New Roman" w:hAnsi="Times New Roman" w:cs="Times New Roman"/>
        </w:rPr>
        <w:t>r</w:t>
      </w:r>
      <w:r w:rsidRPr="3B0BF06C" w:rsidR="08C2B56C">
        <w:rPr>
          <w:rFonts w:ascii="Times New Roman" w:hAnsi="Times New Roman" w:cs="Times New Roman"/>
        </w:rPr>
        <w:t>ecommendations’</w:t>
      </w:r>
      <w:r w:rsidRPr="3B0BF06C" w:rsidR="64FF21C3">
        <w:rPr>
          <w:rFonts w:ascii="Times New Roman" w:hAnsi="Times New Roman" w:cs="Times New Roman"/>
        </w:rPr>
        <w:t xml:space="preserve">, </w:t>
      </w:r>
      <w:r w:rsidRPr="3B0BF06C" w:rsidR="472DC85D">
        <w:rPr>
          <w:rFonts w:ascii="Times New Roman" w:hAnsi="Times New Roman" w:cs="Times New Roman"/>
          <w:i w:val="1"/>
          <w:iCs w:val="1"/>
        </w:rPr>
        <w:t xml:space="preserve">Current Psychiatry Reports, </w:t>
      </w:r>
      <w:r w:rsidRPr="3B0BF06C" w:rsidR="472DC85D">
        <w:rPr>
          <w:rFonts w:ascii="Times New Roman" w:hAnsi="Times New Roman" w:cs="Times New Roman"/>
        </w:rPr>
        <w:t>24(10), p.</w:t>
      </w:r>
      <w:r w:rsidRPr="3B0BF06C" w:rsidR="6E3BC8D6">
        <w:rPr>
          <w:rFonts w:ascii="Times New Roman" w:hAnsi="Times New Roman" w:cs="Times New Roman"/>
        </w:rPr>
        <w:t xml:space="preserve">565-571. </w:t>
      </w:r>
      <w:hyperlink r:id="R171ea2c04f554cf6">
        <w:r w:rsidRPr="3B0BF06C" w:rsidR="6E3BC8D6">
          <w:rPr>
            <w:rStyle w:val="Hyperlink"/>
            <w:rFonts w:ascii="Times New Roman" w:hAnsi="Times New Roman" w:cs="Times New Roman"/>
          </w:rPr>
          <w:t>https://doi.org/10.1007/s11920-022-01362-z</w:t>
        </w:r>
      </w:hyperlink>
    </w:p>
    <w:p w:rsidR="6D01660C" w:rsidP="3B0BF06C" w:rsidRDefault="6D01660C" w14:paraId="7673E35C" w14:textId="78C1F244">
      <w:pPr>
        <w:spacing w:line="480" w:lineRule="auto"/>
        <w:ind w:left="0" w:firstLine="0"/>
        <w:rPr>
          <w:rFonts w:ascii="Times New Roman" w:hAnsi="Times New Roman" w:cs="Times New Roman"/>
        </w:rPr>
      </w:pPr>
    </w:p>
    <w:p w:rsidR="6D01660C" w:rsidP="3B0BF06C" w:rsidRDefault="0BFB020B" w14:paraId="7E2840ED" w14:textId="68AFC8D7">
      <w:pPr>
        <w:spacing w:line="480" w:lineRule="auto"/>
        <w:ind w:left="0" w:firstLine="0"/>
        <w:rPr>
          <w:rFonts w:ascii="Times New Roman" w:hAnsi="Times New Roman" w:cs="Times New Roman"/>
        </w:rPr>
      </w:pPr>
      <w:r w:rsidRPr="3B0BF06C" w:rsidR="1097E444">
        <w:rPr>
          <w:rFonts w:ascii="Times New Roman" w:hAnsi="Times New Roman" w:cs="Times New Roman"/>
        </w:rPr>
        <w:t>Gollwitzer</w:t>
      </w:r>
      <w:r w:rsidRPr="3B0BF06C" w:rsidR="5DAD1702">
        <w:rPr>
          <w:rFonts w:ascii="Times New Roman" w:hAnsi="Times New Roman" w:cs="Times New Roman"/>
        </w:rPr>
        <w:t xml:space="preserve">, A., Martel, C., McPartland, J., and </w:t>
      </w:r>
      <w:r w:rsidRPr="3B0BF06C" w:rsidR="5DAD1702">
        <w:rPr>
          <w:rFonts w:ascii="Times New Roman" w:hAnsi="Times New Roman" w:cs="Times New Roman"/>
        </w:rPr>
        <w:t>Bargh</w:t>
      </w:r>
      <w:r w:rsidRPr="3B0BF06C" w:rsidR="5DAD1702">
        <w:rPr>
          <w:rFonts w:ascii="Times New Roman" w:hAnsi="Times New Roman" w:cs="Times New Roman"/>
        </w:rPr>
        <w:t>, J. (2019) ‘</w:t>
      </w:r>
      <w:r w:rsidRPr="3B0BF06C" w:rsidR="5EEDEC5E">
        <w:rPr>
          <w:rFonts w:ascii="Times New Roman" w:hAnsi="Times New Roman" w:cs="Times New Roman"/>
        </w:rPr>
        <w:t xml:space="preserve">Autism spectrum traits predict higher social psychological skill’, </w:t>
      </w:r>
      <w:r w:rsidRPr="3B0BF06C" w:rsidR="58F52472">
        <w:rPr>
          <w:rFonts w:ascii="Times New Roman" w:hAnsi="Times New Roman" w:cs="Times New Roman"/>
          <w:i w:val="1"/>
          <w:iCs w:val="1"/>
        </w:rPr>
        <w:t xml:space="preserve">Proceedings of the National Academy of Sciences, </w:t>
      </w:r>
      <w:r w:rsidRPr="3B0BF06C" w:rsidR="58F52472">
        <w:rPr>
          <w:rFonts w:ascii="Times New Roman" w:hAnsi="Times New Roman" w:cs="Times New Roman"/>
        </w:rPr>
        <w:t>116 (39)</w:t>
      </w:r>
      <w:r w:rsidRPr="3B0BF06C" w:rsidR="32FC57A3">
        <w:rPr>
          <w:rFonts w:ascii="Times New Roman" w:hAnsi="Times New Roman" w:cs="Times New Roman"/>
        </w:rPr>
        <w:t xml:space="preserve">, p. 19245-19247. </w:t>
      </w:r>
      <w:hyperlink r:id="Rbb9454e7b2534c3c">
        <w:r w:rsidRPr="3B0BF06C" w:rsidR="32FC57A3">
          <w:rPr>
            <w:rStyle w:val="Hyperlink"/>
            <w:rFonts w:ascii="Times New Roman" w:hAnsi="Times New Roman" w:cs="Times New Roman"/>
          </w:rPr>
          <w:t>https://doi.org/10.1073/pnas.1911460116</w:t>
        </w:r>
      </w:hyperlink>
      <w:r w:rsidRPr="3B0BF06C" w:rsidR="32FC57A3">
        <w:rPr>
          <w:rFonts w:ascii="Times New Roman" w:hAnsi="Times New Roman" w:cs="Times New Roman"/>
        </w:rPr>
        <w:t xml:space="preserve"> </w:t>
      </w:r>
    </w:p>
    <w:p w:rsidR="6D01660C" w:rsidP="3B0BF06C" w:rsidRDefault="6D01660C" w14:paraId="5862A287" w14:textId="5B03D82E">
      <w:pPr>
        <w:pStyle w:val="Normal"/>
        <w:spacing w:line="480" w:lineRule="auto"/>
        <w:ind w:left="0" w:firstLine="0"/>
        <w:rPr>
          <w:rFonts w:ascii="Times New Roman" w:hAnsi="Times New Roman" w:cs="Times New Roman"/>
        </w:rPr>
      </w:pPr>
    </w:p>
    <w:p w:rsidR="6D01660C" w:rsidP="3B0BF06C" w:rsidRDefault="54547F46" w14:paraId="37B1F9AD" w14:textId="272E80A3">
      <w:pPr>
        <w:spacing w:line="480" w:lineRule="auto"/>
        <w:ind w:left="0" w:firstLine="0"/>
        <w:rPr>
          <w:rFonts w:ascii="Times New Roman" w:hAnsi="Times New Roman" w:cs="Times New Roman"/>
        </w:rPr>
      </w:pPr>
      <w:r w:rsidRPr="3B0BF06C" w:rsidR="46196757">
        <w:rPr>
          <w:rFonts w:ascii="Times New Roman" w:hAnsi="Times New Roman" w:cs="Times New Roman"/>
        </w:rPr>
        <w:t>Gould</w:t>
      </w:r>
      <w:r w:rsidRPr="3B0BF06C" w:rsidR="79D1261F">
        <w:rPr>
          <w:rFonts w:ascii="Times New Roman" w:hAnsi="Times New Roman" w:cs="Times New Roman"/>
        </w:rPr>
        <w:t>, J. (2017), ‘</w:t>
      </w:r>
      <w:r w:rsidRPr="3B0BF06C" w:rsidR="4A854360">
        <w:rPr>
          <w:rFonts w:ascii="Times New Roman" w:hAnsi="Times New Roman" w:cs="Times New Roman"/>
        </w:rPr>
        <w:t xml:space="preserve">Towards understanding the under-recognition of girls and women on the autism spectrum’, </w:t>
      </w:r>
      <w:r w:rsidRPr="3B0BF06C" w:rsidR="4A854360">
        <w:rPr>
          <w:rFonts w:ascii="Times New Roman" w:hAnsi="Times New Roman" w:cs="Times New Roman"/>
          <w:i w:val="1"/>
          <w:iCs w:val="1"/>
        </w:rPr>
        <w:t xml:space="preserve">Autism, </w:t>
      </w:r>
      <w:r w:rsidRPr="3B0BF06C" w:rsidR="4A854360">
        <w:rPr>
          <w:rFonts w:ascii="Times New Roman" w:hAnsi="Times New Roman" w:cs="Times New Roman"/>
        </w:rPr>
        <w:t>21(6), p.703-705</w:t>
      </w:r>
      <w:r w:rsidRPr="3B0BF06C" w:rsidR="6470E022">
        <w:rPr>
          <w:rFonts w:ascii="Times New Roman" w:hAnsi="Times New Roman" w:cs="Times New Roman"/>
        </w:rPr>
        <w:t xml:space="preserve">. </w:t>
      </w:r>
      <w:hyperlink r:id="Rea4f418136c241e7">
        <w:r w:rsidRPr="3B0BF06C" w:rsidR="6470E022">
          <w:rPr>
            <w:rStyle w:val="Hyperlink"/>
            <w:rFonts w:ascii="Times New Roman" w:hAnsi="Times New Roman" w:cs="Times New Roman"/>
          </w:rPr>
          <w:t>https://1d0o.i.1o1rg7/71/01.13167273/163163213671730167177064174</w:t>
        </w:r>
      </w:hyperlink>
      <w:r w:rsidRPr="3B0BF06C" w:rsidR="6470E022">
        <w:rPr>
          <w:rFonts w:ascii="Times New Roman" w:hAnsi="Times New Roman" w:cs="Times New Roman"/>
        </w:rPr>
        <w:t xml:space="preserve"> </w:t>
      </w:r>
    </w:p>
    <w:p w:rsidR="6D01660C" w:rsidP="3B0BF06C" w:rsidRDefault="6D01660C" w14:paraId="49EFD8B0" w14:textId="0B6F37F5">
      <w:pPr>
        <w:spacing w:line="480" w:lineRule="auto"/>
        <w:ind w:left="0" w:firstLine="0"/>
        <w:rPr>
          <w:rFonts w:ascii="Times New Roman" w:hAnsi="Times New Roman" w:cs="Times New Roman"/>
        </w:rPr>
      </w:pPr>
    </w:p>
    <w:p w:rsidR="6D01660C" w:rsidP="3B0BF06C" w:rsidRDefault="77B61975" w14:paraId="08E3BFDF" w14:textId="4CE0CD42">
      <w:pPr>
        <w:spacing w:line="480" w:lineRule="auto"/>
        <w:ind w:left="0" w:firstLine="0"/>
        <w:rPr>
          <w:rFonts w:ascii="Times New Roman" w:hAnsi="Times New Roman" w:cs="Times New Roman"/>
        </w:rPr>
      </w:pPr>
      <w:r w:rsidRPr="3B0BF06C" w:rsidR="422BFCE6">
        <w:rPr>
          <w:rFonts w:ascii="Times New Roman" w:hAnsi="Times New Roman" w:cs="Times New Roman"/>
        </w:rPr>
        <w:t>Greenberg</w:t>
      </w:r>
      <w:r w:rsidRPr="3B0BF06C" w:rsidR="4CD1B0F9">
        <w:rPr>
          <w:rFonts w:ascii="Times New Roman" w:hAnsi="Times New Roman" w:cs="Times New Roman"/>
        </w:rPr>
        <w:t xml:space="preserve">, Y., Holt, R., </w:t>
      </w:r>
      <w:r w:rsidRPr="3B0BF06C" w:rsidR="02AFAFF5">
        <w:rPr>
          <w:rFonts w:ascii="Times New Roman" w:hAnsi="Times New Roman" w:cs="Times New Roman"/>
        </w:rPr>
        <w:t>Allison, C., Smith, P., Newman, R., Boardman-Pretty, T., Haidt, J</w:t>
      </w:r>
      <w:r w:rsidRPr="3B0BF06C" w:rsidR="57EB79B6">
        <w:rPr>
          <w:rFonts w:ascii="Times New Roman" w:hAnsi="Times New Roman" w:cs="Times New Roman"/>
        </w:rPr>
        <w:t xml:space="preserve">., and Baron-Cohen, S. (2024) ‘Moral foundations in autistic people and people with systemizing minds’, </w:t>
      </w:r>
      <w:r w:rsidRPr="3B0BF06C" w:rsidR="57EB79B6">
        <w:rPr>
          <w:rFonts w:ascii="Times New Roman" w:hAnsi="Times New Roman" w:cs="Times New Roman"/>
          <w:i w:val="1"/>
          <w:iCs w:val="1"/>
        </w:rPr>
        <w:t xml:space="preserve">Molecular Autism, </w:t>
      </w:r>
      <w:r w:rsidRPr="3B0BF06C" w:rsidR="57EB79B6">
        <w:rPr>
          <w:rFonts w:ascii="Times New Roman" w:hAnsi="Times New Roman" w:cs="Times New Roman"/>
        </w:rPr>
        <w:t>15</w:t>
      </w:r>
      <w:r w:rsidRPr="3B0BF06C" w:rsidR="14C064F0">
        <w:rPr>
          <w:rFonts w:ascii="Times New Roman" w:hAnsi="Times New Roman" w:cs="Times New Roman"/>
        </w:rPr>
        <w:t xml:space="preserve">(20), p.1-15. </w:t>
      </w:r>
      <w:hyperlink r:id="Ra05de7603ff74743">
        <w:r w:rsidRPr="3B0BF06C" w:rsidR="14C064F0">
          <w:rPr>
            <w:rStyle w:val="Hyperlink"/>
            <w:rFonts w:ascii="Times New Roman" w:hAnsi="Times New Roman" w:cs="Times New Roman"/>
          </w:rPr>
          <w:t>https://doi.org/10.1186/s13229-024-00591-8</w:t>
        </w:r>
      </w:hyperlink>
      <w:r w:rsidRPr="3B0BF06C" w:rsidR="14C064F0">
        <w:rPr>
          <w:rFonts w:ascii="Times New Roman" w:hAnsi="Times New Roman" w:cs="Times New Roman"/>
        </w:rPr>
        <w:t xml:space="preserve"> </w:t>
      </w:r>
    </w:p>
    <w:p w:rsidR="6D01660C" w:rsidP="3B0BF06C" w:rsidRDefault="6D01660C" w14:paraId="22A2141A" w14:textId="345C63A8">
      <w:pPr>
        <w:spacing w:line="480" w:lineRule="auto"/>
        <w:ind w:left="0" w:firstLine="0"/>
        <w:rPr>
          <w:rFonts w:ascii="Times New Roman" w:hAnsi="Times New Roman" w:cs="Times New Roman"/>
        </w:rPr>
      </w:pPr>
    </w:p>
    <w:p w:rsidR="008F3AFD" w:rsidP="3B0BF06C" w:rsidRDefault="00FC3E96" w14:paraId="0CA790BC" w14:textId="6F205483">
      <w:pPr>
        <w:spacing w:line="480" w:lineRule="auto"/>
        <w:ind w:left="0" w:firstLine="0"/>
        <w:rPr>
          <w:rFonts w:ascii="Times New Roman" w:hAnsi="Times New Roman" w:cs="Times New Roman"/>
        </w:rPr>
      </w:pPr>
      <w:r w:rsidRPr="3B0BF06C" w:rsidR="6845F304">
        <w:rPr>
          <w:rFonts w:ascii="Times New Roman" w:hAnsi="Times New Roman" w:cs="Times New Roman"/>
        </w:rPr>
        <w:t>Heinonen</w:t>
      </w:r>
      <w:r w:rsidRPr="3B0BF06C" w:rsidR="7316FE36">
        <w:rPr>
          <w:rFonts w:ascii="Times New Roman" w:hAnsi="Times New Roman" w:cs="Times New Roman"/>
        </w:rPr>
        <w:t xml:space="preserve">, E., and Nissen-Lie, H. (2020) ‘The professional and personal characteristics of effective psychotherapists: a systematic review’, </w:t>
      </w:r>
      <w:r w:rsidRPr="3B0BF06C" w:rsidR="7316FE36">
        <w:rPr>
          <w:rFonts w:ascii="Times New Roman" w:hAnsi="Times New Roman" w:cs="Times New Roman"/>
          <w:i w:val="1"/>
          <w:iCs w:val="1"/>
        </w:rPr>
        <w:t>P</w:t>
      </w:r>
      <w:r w:rsidRPr="3B0BF06C" w:rsidR="7DCE167A">
        <w:rPr>
          <w:rFonts w:ascii="Times New Roman" w:hAnsi="Times New Roman" w:cs="Times New Roman"/>
          <w:i w:val="1"/>
          <w:iCs w:val="1"/>
        </w:rPr>
        <w:t xml:space="preserve">sychotherapy Research, </w:t>
      </w:r>
      <w:r w:rsidRPr="3B0BF06C" w:rsidR="7DCE167A">
        <w:rPr>
          <w:rFonts w:ascii="Times New Roman" w:hAnsi="Times New Roman" w:cs="Times New Roman"/>
        </w:rPr>
        <w:t xml:space="preserve">30(4), P.417-432. </w:t>
      </w:r>
      <w:hyperlink r:id="R61107552a6ca4137">
        <w:r w:rsidRPr="3B0BF06C" w:rsidR="7DCE167A">
          <w:rPr>
            <w:rStyle w:val="Hyperlink"/>
            <w:rFonts w:ascii="Times New Roman" w:hAnsi="Times New Roman" w:cs="Times New Roman"/>
          </w:rPr>
          <w:t>https://doi.org/10.1080/10503307.2019.1620366</w:t>
        </w:r>
      </w:hyperlink>
      <w:r w:rsidRPr="3B0BF06C" w:rsidR="7DCE167A">
        <w:rPr>
          <w:rFonts w:ascii="Times New Roman" w:hAnsi="Times New Roman" w:cs="Times New Roman"/>
        </w:rPr>
        <w:t xml:space="preserve"> </w:t>
      </w:r>
    </w:p>
    <w:p w:rsidR="008F3AFD" w:rsidP="3B0BF06C" w:rsidRDefault="008F3AFD" w14:paraId="0D8B2AB7" w14:textId="30D7A261">
      <w:pPr>
        <w:spacing w:line="480" w:lineRule="auto"/>
        <w:ind w:left="0" w:firstLine="0"/>
        <w:rPr>
          <w:rFonts w:ascii="Times New Roman" w:hAnsi="Times New Roman" w:cs="Times New Roman"/>
        </w:rPr>
      </w:pPr>
    </w:p>
    <w:p w:rsidR="008F3AFD" w:rsidP="3B0BF06C" w:rsidRDefault="006C30E9" w14:paraId="7EF943DD" w14:textId="771CDC5D">
      <w:pPr>
        <w:spacing w:line="480" w:lineRule="auto"/>
        <w:ind w:left="0" w:firstLine="0"/>
        <w:rPr>
          <w:rFonts w:ascii="Times New Roman" w:hAnsi="Times New Roman" w:cs="Times New Roman"/>
        </w:rPr>
      </w:pPr>
      <w:r w:rsidRPr="3B0BF06C" w:rsidR="7B435154">
        <w:rPr>
          <w:rFonts w:ascii="Times New Roman" w:hAnsi="Times New Roman" w:cs="Times New Roman"/>
        </w:rPr>
        <w:t>Hodge</w:t>
      </w:r>
      <w:r w:rsidRPr="3B0BF06C" w:rsidR="622F7CFF">
        <w:rPr>
          <w:rFonts w:ascii="Times New Roman" w:hAnsi="Times New Roman" w:cs="Times New Roman"/>
        </w:rPr>
        <w:t>, N., and Rutten, A. (2017)</w:t>
      </w:r>
      <w:r w:rsidRPr="3B0BF06C" w:rsidR="0EF4394B">
        <w:rPr>
          <w:rFonts w:ascii="Times New Roman" w:hAnsi="Times New Roman" w:cs="Times New Roman"/>
        </w:rPr>
        <w:t xml:space="preserve"> ‘Counselling people labelled with </w:t>
      </w:r>
      <w:r w:rsidRPr="3B0BF06C" w:rsidR="0EF4394B">
        <w:rPr>
          <w:rFonts w:ascii="Times New Roman" w:hAnsi="Times New Roman" w:cs="Times New Roman"/>
        </w:rPr>
        <w:t>asperger</w:t>
      </w:r>
      <w:r w:rsidRPr="3B0BF06C" w:rsidR="0EF4394B">
        <w:rPr>
          <w:rFonts w:ascii="Times New Roman" w:hAnsi="Times New Roman" w:cs="Times New Roman"/>
        </w:rPr>
        <w:t xml:space="preserve"> syndrome’ in Feltham, C., Hanley, T., and Winter, L. (eds) </w:t>
      </w:r>
      <w:r w:rsidRPr="3B0BF06C" w:rsidR="0EF4394B">
        <w:rPr>
          <w:rFonts w:ascii="Times New Roman" w:hAnsi="Times New Roman" w:cs="Times New Roman"/>
          <w:i w:val="1"/>
          <w:iCs w:val="1"/>
        </w:rPr>
        <w:t xml:space="preserve">The SAGE handbook of counselling and psychotherapy. </w:t>
      </w:r>
      <w:r w:rsidRPr="3B0BF06C" w:rsidR="0EF4394B">
        <w:rPr>
          <w:rFonts w:ascii="Times New Roman" w:hAnsi="Times New Roman" w:cs="Times New Roman"/>
        </w:rPr>
        <w:t>4</w:t>
      </w:r>
      <w:r w:rsidRPr="3B0BF06C" w:rsidR="0EF4394B">
        <w:rPr>
          <w:rFonts w:ascii="Times New Roman" w:hAnsi="Times New Roman" w:cs="Times New Roman"/>
          <w:vertAlign w:val="superscript"/>
        </w:rPr>
        <w:t>th</w:t>
      </w:r>
      <w:r w:rsidRPr="3B0BF06C" w:rsidR="0EF4394B">
        <w:rPr>
          <w:rFonts w:ascii="Times New Roman" w:hAnsi="Times New Roman" w:cs="Times New Roman"/>
        </w:rPr>
        <w:t xml:space="preserve"> </w:t>
      </w:r>
      <w:r w:rsidRPr="3B0BF06C" w:rsidR="0EF4394B">
        <w:rPr>
          <w:rFonts w:ascii="Times New Roman" w:hAnsi="Times New Roman" w:cs="Times New Roman"/>
        </w:rPr>
        <w:t>edn</w:t>
      </w:r>
      <w:r w:rsidRPr="3B0BF06C" w:rsidR="0EF4394B">
        <w:rPr>
          <w:rFonts w:ascii="Times New Roman" w:hAnsi="Times New Roman" w:cs="Times New Roman"/>
        </w:rPr>
        <w:t>. London: SAGE Publications Ltd.</w:t>
      </w:r>
    </w:p>
    <w:p w:rsidR="6AF8D541" w:rsidP="3B0BF06C" w:rsidRDefault="6AF8D541" w14:paraId="617937C0" w14:textId="0901CDD0">
      <w:pPr>
        <w:pStyle w:val="Normal"/>
        <w:spacing w:line="480" w:lineRule="auto"/>
        <w:ind w:left="0" w:firstLine="0"/>
        <w:rPr>
          <w:rFonts w:ascii="Times New Roman" w:hAnsi="Times New Roman" w:cs="Times New Roman"/>
        </w:rPr>
      </w:pPr>
    </w:p>
    <w:p w:rsidRPr="006C30E9" w:rsidR="006C30E9" w:rsidP="3B0BF06C" w:rsidRDefault="008F3AFD" w14:paraId="1E162458" w14:textId="0CA53F05">
      <w:pPr>
        <w:spacing w:line="480" w:lineRule="auto"/>
        <w:ind w:left="0" w:firstLine="0"/>
        <w:rPr>
          <w:rFonts w:ascii="Times New Roman" w:hAnsi="Times New Roman" w:cs="Times New Roman"/>
        </w:rPr>
      </w:pPr>
      <w:r w:rsidRPr="3B0BF06C" w:rsidR="5ABE2AFA">
        <w:rPr>
          <w:rFonts w:ascii="Times New Roman" w:hAnsi="Times New Roman" w:cs="Times New Roman"/>
        </w:rPr>
        <w:t>Hull</w:t>
      </w:r>
      <w:r w:rsidRPr="3B0BF06C" w:rsidR="4336AF1F">
        <w:rPr>
          <w:rFonts w:ascii="Times New Roman" w:hAnsi="Times New Roman" w:cs="Times New Roman"/>
        </w:rPr>
        <w:t>, L., Petrides, K., Allison, C., Smith, P., Baron-Cohen, S., Lai, M-</w:t>
      </w:r>
      <w:r w:rsidRPr="3B0BF06C" w:rsidR="72C7FE80">
        <w:rPr>
          <w:rFonts w:ascii="Times New Roman" w:hAnsi="Times New Roman" w:cs="Times New Roman"/>
        </w:rPr>
        <w:t xml:space="preserve">C., and Mandy, W. (2017) ‘“Putting on my best normal”: social camouflaging in adults with </w:t>
      </w:r>
      <w:r w:rsidRPr="3B0BF06C" w:rsidR="7A029AA3">
        <w:rPr>
          <w:rFonts w:ascii="Times New Roman" w:hAnsi="Times New Roman" w:cs="Times New Roman"/>
        </w:rPr>
        <w:t>a</w:t>
      </w:r>
      <w:r w:rsidRPr="3B0BF06C" w:rsidR="72C7FE80">
        <w:rPr>
          <w:rFonts w:ascii="Times New Roman" w:hAnsi="Times New Roman" w:cs="Times New Roman"/>
        </w:rPr>
        <w:t xml:space="preserve">utism </w:t>
      </w:r>
      <w:r w:rsidRPr="3B0BF06C" w:rsidR="28564445">
        <w:rPr>
          <w:rFonts w:ascii="Times New Roman" w:hAnsi="Times New Roman" w:cs="Times New Roman"/>
        </w:rPr>
        <w:t>s</w:t>
      </w:r>
      <w:r w:rsidRPr="3B0BF06C" w:rsidR="72C7FE80">
        <w:rPr>
          <w:rFonts w:ascii="Times New Roman" w:hAnsi="Times New Roman" w:cs="Times New Roman"/>
        </w:rPr>
        <w:t xml:space="preserve">pectrum </w:t>
      </w:r>
      <w:r w:rsidRPr="3B0BF06C" w:rsidR="595D863D">
        <w:rPr>
          <w:rFonts w:ascii="Times New Roman" w:hAnsi="Times New Roman" w:cs="Times New Roman"/>
        </w:rPr>
        <w:t>c</w:t>
      </w:r>
      <w:r w:rsidRPr="3B0BF06C" w:rsidR="72C7FE80">
        <w:rPr>
          <w:rFonts w:ascii="Times New Roman" w:hAnsi="Times New Roman" w:cs="Times New Roman"/>
        </w:rPr>
        <w:t>onditions’</w:t>
      </w:r>
      <w:r w:rsidRPr="3B0BF06C" w:rsidR="006F2729">
        <w:rPr>
          <w:rFonts w:ascii="Times New Roman" w:hAnsi="Times New Roman" w:cs="Times New Roman"/>
        </w:rPr>
        <w:t xml:space="preserve">, </w:t>
      </w:r>
      <w:r w:rsidRPr="3B0BF06C" w:rsidR="006F2729">
        <w:rPr>
          <w:rFonts w:ascii="Times New Roman" w:hAnsi="Times New Roman" w:cs="Times New Roman"/>
          <w:i w:val="1"/>
          <w:iCs w:val="1"/>
        </w:rPr>
        <w:t xml:space="preserve">Journal of Autism and Development Disorders, </w:t>
      </w:r>
      <w:r w:rsidRPr="3B0BF06C" w:rsidR="006F2729">
        <w:rPr>
          <w:rFonts w:ascii="Times New Roman" w:hAnsi="Times New Roman" w:cs="Times New Roman"/>
        </w:rPr>
        <w:t xml:space="preserve">47, </w:t>
      </w:r>
      <w:r w:rsidRPr="3B0BF06C" w:rsidR="4D7CE4C4">
        <w:rPr>
          <w:rFonts w:ascii="Times New Roman" w:hAnsi="Times New Roman" w:cs="Times New Roman"/>
        </w:rPr>
        <w:t xml:space="preserve">p.2519-2534. DOI 10.1007/s10803-017-3166-5 </w:t>
      </w:r>
    </w:p>
    <w:p w:rsidRPr="006C30E9" w:rsidR="006C30E9" w:rsidP="3B0BF06C" w:rsidRDefault="006C30E9" w14:paraId="4D79BC70" w14:textId="1053B2FF">
      <w:pPr>
        <w:spacing w:line="480" w:lineRule="auto"/>
        <w:ind w:left="0" w:firstLine="0"/>
        <w:rPr>
          <w:rFonts w:ascii="Times New Roman" w:hAnsi="Times New Roman" w:cs="Times New Roman"/>
        </w:rPr>
      </w:pPr>
    </w:p>
    <w:p w:rsidRPr="006C30E9" w:rsidR="006C30E9" w:rsidP="3B0BF06C" w:rsidRDefault="006C30E9" w14:paraId="07939956" w14:textId="77917566">
      <w:pPr>
        <w:spacing w:line="480" w:lineRule="auto"/>
        <w:ind w:left="0" w:firstLine="0"/>
        <w:rPr>
          <w:rFonts w:ascii="Times New Roman" w:hAnsi="Times New Roman" w:cs="Times New Roman"/>
        </w:rPr>
      </w:pPr>
      <w:r w:rsidRPr="3B0BF06C" w:rsidR="7B435154">
        <w:rPr>
          <w:rFonts w:ascii="Times New Roman" w:hAnsi="Times New Roman" w:cs="Times New Roman"/>
        </w:rPr>
        <w:t>Jenkins, P. (2017</w:t>
      </w:r>
      <w:r w:rsidRPr="3B0BF06C" w:rsidR="20E5BFF2">
        <w:rPr>
          <w:rFonts w:ascii="Times New Roman" w:hAnsi="Times New Roman" w:cs="Times New Roman"/>
        </w:rPr>
        <w:t>a</w:t>
      </w:r>
      <w:r w:rsidRPr="3B0BF06C" w:rsidR="7B435154">
        <w:rPr>
          <w:rFonts w:ascii="Times New Roman" w:hAnsi="Times New Roman" w:cs="Times New Roman"/>
        </w:rPr>
        <w:t xml:space="preserve">) ‘Therapy and the law’, in Feltham, C., Hanley, T., and Winter, L. (eds) </w:t>
      </w:r>
      <w:r w:rsidRPr="3B0BF06C" w:rsidR="7B435154">
        <w:rPr>
          <w:rFonts w:ascii="Times New Roman" w:hAnsi="Times New Roman" w:cs="Times New Roman"/>
          <w:i w:val="1"/>
          <w:iCs w:val="1"/>
        </w:rPr>
        <w:t xml:space="preserve">The SAGE handbook of counselling and psychotherapy. </w:t>
      </w:r>
      <w:r w:rsidRPr="3B0BF06C" w:rsidR="7B435154">
        <w:rPr>
          <w:rFonts w:ascii="Times New Roman" w:hAnsi="Times New Roman" w:cs="Times New Roman"/>
        </w:rPr>
        <w:t>4</w:t>
      </w:r>
      <w:r w:rsidRPr="3B0BF06C" w:rsidR="7B435154">
        <w:rPr>
          <w:rFonts w:ascii="Times New Roman" w:hAnsi="Times New Roman" w:cs="Times New Roman"/>
          <w:vertAlign w:val="superscript"/>
        </w:rPr>
        <w:t>th</w:t>
      </w:r>
      <w:r w:rsidRPr="3B0BF06C" w:rsidR="7B435154">
        <w:rPr>
          <w:rFonts w:ascii="Times New Roman" w:hAnsi="Times New Roman" w:cs="Times New Roman"/>
        </w:rPr>
        <w:t xml:space="preserve"> </w:t>
      </w:r>
      <w:r w:rsidRPr="3B0BF06C" w:rsidR="7B435154">
        <w:rPr>
          <w:rFonts w:ascii="Times New Roman" w:hAnsi="Times New Roman" w:cs="Times New Roman"/>
        </w:rPr>
        <w:t>edn</w:t>
      </w:r>
      <w:r w:rsidRPr="3B0BF06C" w:rsidR="7B435154">
        <w:rPr>
          <w:rFonts w:ascii="Times New Roman" w:hAnsi="Times New Roman" w:cs="Times New Roman"/>
        </w:rPr>
        <w:t xml:space="preserve">. London: SAGE Publications Ltd. </w:t>
      </w:r>
    </w:p>
    <w:p w:rsidR="6AF8D541" w:rsidP="3B0BF06C" w:rsidRDefault="6AF8D541" w14:paraId="3A7410F5" w14:textId="57ED9AAC">
      <w:pPr>
        <w:pStyle w:val="Normal"/>
        <w:spacing w:line="480" w:lineRule="auto"/>
        <w:ind w:left="0" w:firstLine="0"/>
        <w:rPr>
          <w:rFonts w:ascii="Times New Roman" w:hAnsi="Times New Roman" w:cs="Times New Roman"/>
        </w:rPr>
      </w:pPr>
    </w:p>
    <w:p w:rsidR="615EAAF1" w:rsidP="3B0BF06C" w:rsidRDefault="615EAAF1" w14:paraId="3B2374E5" w14:textId="2DC3E490">
      <w:pPr>
        <w:spacing w:line="480" w:lineRule="auto"/>
        <w:ind w:left="0" w:firstLine="0"/>
        <w:rPr>
          <w:rFonts w:ascii="Times New Roman" w:hAnsi="Times New Roman" w:cs="Times New Roman"/>
        </w:rPr>
      </w:pPr>
      <w:r w:rsidRPr="3B0BF06C" w:rsidR="51F5D115">
        <w:rPr>
          <w:rFonts w:ascii="Times New Roman" w:hAnsi="Times New Roman" w:cs="Times New Roman"/>
        </w:rPr>
        <w:t xml:space="preserve">Jenkins, P. (2017) </w:t>
      </w:r>
      <w:r w:rsidRPr="3B0BF06C" w:rsidR="51F5D115">
        <w:rPr>
          <w:rFonts w:ascii="Times New Roman" w:hAnsi="Times New Roman" w:cs="Times New Roman"/>
          <w:i w:val="1"/>
          <w:iCs w:val="1"/>
        </w:rPr>
        <w:t xml:space="preserve">Professional </w:t>
      </w:r>
      <w:r w:rsidRPr="3B0BF06C" w:rsidR="662CB685">
        <w:rPr>
          <w:rFonts w:ascii="Times New Roman" w:hAnsi="Times New Roman" w:cs="Times New Roman"/>
          <w:i w:val="1"/>
          <w:iCs w:val="1"/>
        </w:rPr>
        <w:t>p</w:t>
      </w:r>
      <w:r w:rsidRPr="3B0BF06C" w:rsidR="51F5D115">
        <w:rPr>
          <w:rFonts w:ascii="Times New Roman" w:hAnsi="Times New Roman" w:cs="Times New Roman"/>
          <w:i w:val="1"/>
          <w:iCs w:val="1"/>
        </w:rPr>
        <w:t>ractice in</w:t>
      </w:r>
      <w:r w:rsidRPr="3B0BF06C" w:rsidR="64721815">
        <w:rPr>
          <w:rFonts w:ascii="Times New Roman" w:hAnsi="Times New Roman" w:cs="Times New Roman"/>
          <w:i w:val="1"/>
          <w:iCs w:val="1"/>
        </w:rPr>
        <w:t xml:space="preserve"> </w:t>
      </w:r>
      <w:r w:rsidRPr="3B0BF06C" w:rsidR="1F832BD5">
        <w:rPr>
          <w:rFonts w:ascii="Times New Roman" w:hAnsi="Times New Roman" w:cs="Times New Roman"/>
          <w:i w:val="1"/>
          <w:iCs w:val="1"/>
        </w:rPr>
        <w:t>c</w:t>
      </w:r>
      <w:r w:rsidRPr="3B0BF06C" w:rsidR="64721815">
        <w:rPr>
          <w:rFonts w:ascii="Times New Roman" w:hAnsi="Times New Roman" w:cs="Times New Roman"/>
          <w:i w:val="1"/>
          <w:iCs w:val="1"/>
        </w:rPr>
        <w:t xml:space="preserve">ounselling and </w:t>
      </w:r>
      <w:r w:rsidRPr="3B0BF06C" w:rsidR="7CC92380">
        <w:rPr>
          <w:rFonts w:ascii="Times New Roman" w:hAnsi="Times New Roman" w:cs="Times New Roman"/>
          <w:i w:val="1"/>
          <w:iCs w:val="1"/>
        </w:rPr>
        <w:t>p</w:t>
      </w:r>
      <w:r w:rsidRPr="3B0BF06C" w:rsidR="64721815">
        <w:rPr>
          <w:rFonts w:ascii="Times New Roman" w:hAnsi="Times New Roman" w:cs="Times New Roman"/>
          <w:i w:val="1"/>
          <w:iCs w:val="1"/>
        </w:rPr>
        <w:t>sychotherapy: ethics and law</w:t>
      </w:r>
      <w:r w:rsidRPr="3B0BF06C" w:rsidR="2F10D7CC">
        <w:rPr>
          <w:rFonts w:ascii="Times New Roman" w:hAnsi="Times New Roman" w:cs="Times New Roman"/>
          <w:i w:val="1"/>
          <w:iCs w:val="1"/>
        </w:rPr>
        <w:t xml:space="preserve">. </w:t>
      </w:r>
      <w:r w:rsidRPr="3B0BF06C" w:rsidR="2F10D7CC">
        <w:rPr>
          <w:rFonts w:ascii="Times New Roman" w:hAnsi="Times New Roman" w:cs="Times New Roman"/>
        </w:rPr>
        <w:t>London: SAGE Publications Ltd</w:t>
      </w:r>
      <w:r w:rsidRPr="3B0BF06C" w:rsidR="7523CD11">
        <w:rPr>
          <w:rFonts w:ascii="Times New Roman" w:hAnsi="Times New Roman" w:cs="Times New Roman"/>
        </w:rPr>
        <w:t>.</w:t>
      </w:r>
    </w:p>
    <w:p w:rsidR="006C30E9" w:rsidP="3B0BF06C" w:rsidRDefault="006C30E9" w14:paraId="18B62B9C" w14:textId="77777777">
      <w:pPr>
        <w:spacing w:line="480" w:lineRule="auto"/>
        <w:ind w:left="0" w:firstLine="0"/>
        <w:rPr>
          <w:rFonts w:ascii="Times New Roman" w:hAnsi="Times New Roman" w:cs="Times New Roman"/>
        </w:rPr>
      </w:pPr>
    </w:p>
    <w:p w:rsidR="006C30E9" w:rsidP="3B0BF06C" w:rsidRDefault="006C30E9" w14:paraId="4FCF1DBB" w14:textId="1BCDDA4F">
      <w:pPr>
        <w:spacing w:line="480" w:lineRule="auto"/>
        <w:ind w:left="0" w:firstLine="0"/>
        <w:rPr>
          <w:rFonts w:ascii="Times New Roman" w:hAnsi="Times New Roman" w:cs="Times New Roman"/>
        </w:rPr>
      </w:pPr>
      <w:r w:rsidRPr="3B0BF06C" w:rsidR="7B435154">
        <w:rPr>
          <w:rFonts w:ascii="Times New Roman" w:hAnsi="Times New Roman" w:cs="Times New Roman"/>
        </w:rPr>
        <w:t xml:space="preserve">Jones-Smith, E. (2016) </w:t>
      </w:r>
      <w:r w:rsidRPr="3B0BF06C" w:rsidR="7B435154">
        <w:rPr>
          <w:rFonts w:ascii="Times New Roman" w:hAnsi="Times New Roman" w:cs="Times New Roman"/>
          <w:i w:val="1"/>
          <w:iCs w:val="1"/>
        </w:rPr>
        <w:t xml:space="preserve">Theories of counselling and psychotherapy, an integrative approach. </w:t>
      </w:r>
      <w:r w:rsidRPr="3B0BF06C" w:rsidR="7B435154">
        <w:rPr>
          <w:rFonts w:ascii="Times New Roman" w:hAnsi="Times New Roman" w:cs="Times New Roman"/>
        </w:rPr>
        <w:t>2</w:t>
      </w:r>
      <w:r w:rsidRPr="3B0BF06C" w:rsidR="7B435154">
        <w:rPr>
          <w:rFonts w:ascii="Times New Roman" w:hAnsi="Times New Roman" w:cs="Times New Roman"/>
          <w:vertAlign w:val="superscript"/>
        </w:rPr>
        <w:t>nd</w:t>
      </w:r>
      <w:r w:rsidRPr="3B0BF06C" w:rsidR="7B435154">
        <w:rPr>
          <w:rFonts w:ascii="Times New Roman" w:hAnsi="Times New Roman" w:cs="Times New Roman"/>
        </w:rPr>
        <w:t xml:space="preserve"> </w:t>
      </w:r>
      <w:r w:rsidRPr="3B0BF06C" w:rsidR="7B435154">
        <w:rPr>
          <w:rFonts w:ascii="Times New Roman" w:hAnsi="Times New Roman" w:cs="Times New Roman"/>
        </w:rPr>
        <w:t>edn</w:t>
      </w:r>
      <w:r w:rsidRPr="3B0BF06C" w:rsidR="7B435154">
        <w:rPr>
          <w:rFonts w:ascii="Times New Roman" w:hAnsi="Times New Roman" w:cs="Times New Roman"/>
        </w:rPr>
        <w:t xml:space="preserve">. California: SAGE </w:t>
      </w:r>
      <w:r w:rsidRPr="3B0BF06C" w:rsidR="2E82BC1F">
        <w:rPr>
          <w:rFonts w:ascii="Times New Roman" w:hAnsi="Times New Roman" w:cs="Times New Roman"/>
        </w:rPr>
        <w:t>P</w:t>
      </w:r>
      <w:r w:rsidRPr="3B0BF06C" w:rsidR="7B435154">
        <w:rPr>
          <w:rFonts w:ascii="Times New Roman" w:hAnsi="Times New Roman" w:cs="Times New Roman"/>
        </w:rPr>
        <w:t xml:space="preserve">ublications Ltd. </w:t>
      </w:r>
    </w:p>
    <w:p w:rsidR="00916C08" w:rsidP="3B0BF06C" w:rsidRDefault="00916C08" w14:paraId="0A7255EA" w14:textId="09834078">
      <w:pPr>
        <w:spacing w:line="480" w:lineRule="auto"/>
        <w:ind w:left="0" w:firstLine="0"/>
        <w:rPr>
          <w:rFonts w:ascii="Times New Roman" w:hAnsi="Times New Roman" w:cs="Times New Roman"/>
        </w:rPr>
      </w:pPr>
    </w:p>
    <w:p w:rsidR="00916C08" w:rsidP="3B0BF06C" w:rsidRDefault="15102868" w14:paraId="5708C558" w14:textId="498E5824">
      <w:pPr>
        <w:spacing w:line="480" w:lineRule="auto"/>
        <w:ind w:left="0" w:firstLine="0"/>
        <w:rPr>
          <w:rFonts w:ascii="Times New Roman" w:hAnsi="Times New Roman" w:cs="Times New Roman"/>
        </w:rPr>
      </w:pPr>
      <w:r w:rsidRPr="3B0BF06C" w:rsidR="11629512">
        <w:rPr>
          <w:rFonts w:ascii="Times New Roman" w:hAnsi="Times New Roman" w:cs="Times New Roman"/>
        </w:rPr>
        <w:t>Jubenville-Wood</w:t>
      </w:r>
      <w:r w:rsidRPr="3B0BF06C" w:rsidR="7F3BBED9">
        <w:rPr>
          <w:rFonts w:ascii="Times New Roman" w:hAnsi="Times New Roman" w:cs="Times New Roman"/>
        </w:rPr>
        <w:t>, T., Nicholas, D., Weiss, J., and Cairns, S (2024) ‘</w:t>
      </w:r>
      <w:r w:rsidRPr="3B0BF06C" w:rsidR="158CF38C">
        <w:rPr>
          <w:rFonts w:ascii="Times New Roman" w:hAnsi="Times New Roman" w:cs="Times New Roman"/>
        </w:rPr>
        <w:t>Mental health providers’ perspectives on what helps and hinders in psychotherapy for autistic adults with co‐occurring mental health problems</w:t>
      </w:r>
      <w:r w:rsidRPr="3B0BF06C" w:rsidR="3DD1F95C">
        <w:rPr>
          <w:rFonts w:ascii="Times New Roman" w:hAnsi="Times New Roman" w:cs="Times New Roman"/>
        </w:rPr>
        <w:t xml:space="preserve">’, </w:t>
      </w:r>
      <w:r w:rsidRPr="3B0BF06C" w:rsidR="3DD1F95C">
        <w:rPr>
          <w:rFonts w:ascii="Times New Roman" w:hAnsi="Times New Roman" w:cs="Times New Roman"/>
          <w:i w:val="1"/>
          <w:iCs w:val="1"/>
        </w:rPr>
        <w:t xml:space="preserve">Journal of Autism and Development Disorders, </w:t>
      </w:r>
      <w:r w:rsidRPr="3B0BF06C" w:rsidR="103C6A61">
        <w:rPr>
          <w:rFonts w:ascii="Times New Roman" w:hAnsi="Times New Roman" w:cs="Times New Roman"/>
        </w:rPr>
        <w:t xml:space="preserve">54, p.4311-4324. </w:t>
      </w:r>
      <w:hyperlink r:id="Re29b8b1f79c04057">
        <w:r w:rsidRPr="3B0BF06C" w:rsidR="103C6A61">
          <w:rPr>
            <w:rStyle w:val="Hyperlink"/>
            <w:rFonts w:ascii="Times New Roman" w:hAnsi="Times New Roman" w:cs="Times New Roman"/>
          </w:rPr>
          <w:t>https://doi.org/10.1007/s10803-023-06143-y</w:t>
        </w:r>
      </w:hyperlink>
    </w:p>
    <w:p w:rsidR="00916C08" w:rsidP="3B0BF06C" w:rsidRDefault="00916C08" w14:paraId="24471955" w14:textId="36EC5A82">
      <w:pPr>
        <w:spacing w:line="480" w:lineRule="auto"/>
        <w:ind w:left="0" w:firstLine="0"/>
        <w:rPr>
          <w:rFonts w:ascii="Times New Roman" w:hAnsi="Times New Roman" w:cs="Times New Roman"/>
        </w:rPr>
      </w:pPr>
    </w:p>
    <w:p w:rsidR="001624A6" w:rsidP="3B0BF06C" w:rsidRDefault="001624A6" w14:paraId="09B0FB72" w14:textId="09676097">
      <w:pPr>
        <w:spacing w:line="480" w:lineRule="auto"/>
        <w:ind w:left="0" w:firstLine="0"/>
        <w:rPr>
          <w:rFonts w:ascii="Times New Roman" w:hAnsi="Times New Roman" w:cs="Times New Roman"/>
        </w:rPr>
      </w:pPr>
      <w:r w:rsidRPr="3B0BF06C" w:rsidR="5EAD4B10">
        <w:rPr>
          <w:rFonts w:ascii="Times New Roman" w:hAnsi="Times New Roman" w:cs="Times New Roman"/>
        </w:rPr>
        <w:t>Kaimaxi</w:t>
      </w:r>
      <w:r w:rsidRPr="3B0BF06C" w:rsidR="4360618F">
        <w:rPr>
          <w:rFonts w:ascii="Times New Roman" w:hAnsi="Times New Roman" w:cs="Times New Roman"/>
        </w:rPr>
        <w:t xml:space="preserve">, D., and </w:t>
      </w:r>
      <w:r w:rsidRPr="3B0BF06C" w:rsidR="4360618F">
        <w:rPr>
          <w:rFonts w:ascii="Times New Roman" w:hAnsi="Times New Roman" w:cs="Times New Roman"/>
        </w:rPr>
        <w:t>Lakioti</w:t>
      </w:r>
      <w:r w:rsidRPr="3B0BF06C" w:rsidR="4360618F">
        <w:rPr>
          <w:rFonts w:ascii="Times New Roman" w:hAnsi="Times New Roman" w:cs="Times New Roman"/>
        </w:rPr>
        <w:t>, A. (2021) ‘the development of congruence: a thematic analysis of person-</w:t>
      </w:r>
      <w:r w:rsidRPr="3B0BF06C" w:rsidR="10973C3E">
        <w:rPr>
          <w:rFonts w:ascii="Times New Roman" w:hAnsi="Times New Roman" w:cs="Times New Roman"/>
        </w:rPr>
        <w:t>centred</w:t>
      </w:r>
      <w:r w:rsidRPr="3B0BF06C" w:rsidR="4360618F">
        <w:rPr>
          <w:rFonts w:ascii="Times New Roman" w:hAnsi="Times New Roman" w:cs="Times New Roman"/>
        </w:rPr>
        <w:t xml:space="preserve"> counsellors' perspectives’</w:t>
      </w:r>
      <w:r w:rsidRPr="3B0BF06C" w:rsidR="6FC5CF18">
        <w:rPr>
          <w:rFonts w:ascii="Times New Roman" w:hAnsi="Times New Roman" w:cs="Times New Roman"/>
        </w:rPr>
        <w:t xml:space="preserve">, </w:t>
      </w:r>
      <w:r w:rsidRPr="3B0BF06C" w:rsidR="6FC5CF18">
        <w:rPr>
          <w:rFonts w:ascii="Times New Roman" w:hAnsi="Times New Roman" w:cs="Times New Roman"/>
          <w:i w:val="1"/>
          <w:iCs w:val="1"/>
        </w:rPr>
        <w:t xml:space="preserve">Person Centred and Experiential Psychotherapies, </w:t>
      </w:r>
      <w:r w:rsidRPr="3B0BF06C" w:rsidR="6FC5CF18">
        <w:rPr>
          <w:rFonts w:ascii="Times New Roman" w:hAnsi="Times New Roman" w:cs="Times New Roman"/>
        </w:rPr>
        <w:t xml:space="preserve">20(3), p.232-249. </w:t>
      </w:r>
      <w:hyperlink r:id="R19189fc60c764745">
        <w:r w:rsidRPr="3B0BF06C" w:rsidR="56D99B1A">
          <w:rPr>
            <w:rStyle w:val="Hyperlink"/>
            <w:rFonts w:ascii="Times New Roman" w:hAnsi="Times New Roman" w:cs="Times New Roman"/>
          </w:rPr>
          <w:t>https://doi.org/10.1080/14779757.2021.1938179</w:t>
        </w:r>
      </w:hyperlink>
      <w:r w:rsidRPr="3B0BF06C" w:rsidR="56D99B1A">
        <w:rPr>
          <w:rFonts w:ascii="Times New Roman" w:hAnsi="Times New Roman" w:cs="Times New Roman"/>
        </w:rPr>
        <w:t xml:space="preserve"> </w:t>
      </w:r>
    </w:p>
    <w:p w:rsidR="3B0BF06C" w:rsidP="3B0BF06C" w:rsidRDefault="3B0BF06C" w14:paraId="39B61FEB" w14:textId="4486FDDB">
      <w:pPr>
        <w:spacing w:line="480" w:lineRule="auto"/>
        <w:ind w:left="0" w:firstLine="0"/>
        <w:rPr>
          <w:rFonts w:ascii="Times New Roman" w:hAnsi="Times New Roman" w:cs="Times New Roman"/>
        </w:rPr>
      </w:pPr>
    </w:p>
    <w:p w:rsidR="1D1E3544" w:rsidP="3B0BF06C" w:rsidRDefault="1D1E3544" w14:paraId="6C3BEB22" w14:textId="38F3CAF8">
      <w:pPr>
        <w:spacing w:line="480" w:lineRule="auto"/>
        <w:ind w:left="0" w:firstLine="0"/>
        <w:rPr>
          <w:rFonts w:ascii="Times New Roman" w:hAnsi="Times New Roman" w:cs="Times New Roman"/>
        </w:rPr>
      </w:pPr>
      <w:r w:rsidRPr="3B0BF06C" w:rsidR="67492A8D">
        <w:rPr>
          <w:rFonts w:ascii="Times New Roman" w:hAnsi="Times New Roman" w:cs="Times New Roman"/>
        </w:rPr>
        <w:t>Kirchner</w:t>
      </w:r>
      <w:r w:rsidRPr="3B0BF06C" w:rsidR="14800A0F">
        <w:rPr>
          <w:rFonts w:ascii="Times New Roman" w:hAnsi="Times New Roman" w:cs="Times New Roman"/>
        </w:rPr>
        <w:t xml:space="preserve">, J., Ruch, W., and </w:t>
      </w:r>
      <w:r w:rsidRPr="3B0BF06C" w:rsidR="14800A0F">
        <w:rPr>
          <w:rFonts w:ascii="Times New Roman" w:hAnsi="Times New Roman" w:cs="Times New Roman"/>
        </w:rPr>
        <w:t>Dziobek</w:t>
      </w:r>
      <w:r w:rsidRPr="3B0BF06C" w:rsidR="14800A0F">
        <w:rPr>
          <w:rFonts w:ascii="Times New Roman" w:hAnsi="Times New Roman" w:cs="Times New Roman"/>
        </w:rPr>
        <w:t xml:space="preserve">, I. (2016) ‘Brief </w:t>
      </w:r>
      <w:r w:rsidRPr="3B0BF06C" w:rsidR="4F349F62">
        <w:rPr>
          <w:rFonts w:ascii="Times New Roman" w:hAnsi="Times New Roman" w:cs="Times New Roman"/>
        </w:rPr>
        <w:t>r</w:t>
      </w:r>
      <w:r w:rsidRPr="3B0BF06C" w:rsidR="14800A0F">
        <w:rPr>
          <w:rFonts w:ascii="Times New Roman" w:hAnsi="Times New Roman" w:cs="Times New Roman"/>
        </w:rPr>
        <w:t xml:space="preserve">eport: </w:t>
      </w:r>
      <w:r w:rsidRPr="3B0BF06C" w:rsidR="5490D587">
        <w:rPr>
          <w:rFonts w:ascii="Times New Roman" w:hAnsi="Times New Roman" w:cs="Times New Roman"/>
        </w:rPr>
        <w:t>c</w:t>
      </w:r>
      <w:r w:rsidRPr="3B0BF06C" w:rsidR="14800A0F">
        <w:rPr>
          <w:rFonts w:ascii="Times New Roman" w:hAnsi="Times New Roman" w:cs="Times New Roman"/>
        </w:rPr>
        <w:t xml:space="preserve">haracter </w:t>
      </w:r>
      <w:r w:rsidRPr="3B0BF06C" w:rsidR="193BE06D">
        <w:rPr>
          <w:rFonts w:ascii="Times New Roman" w:hAnsi="Times New Roman" w:cs="Times New Roman"/>
        </w:rPr>
        <w:t>s</w:t>
      </w:r>
      <w:r w:rsidRPr="3B0BF06C" w:rsidR="14800A0F">
        <w:rPr>
          <w:rFonts w:ascii="Times New Roman" w:hAnsi="Times New Roman" w:cs="Times New Roman"/>
        </w:rPr>
        <w:t xml:space="preserve">trengths in </w:t>
      </w:r>
      <w:r w:rsidRPr="3B0BF06C" w:rsidR="5777DD03">
        <w:rPr>
          <w:rFonts w:ascii="Times New Roman" w:hAnsi="Times New Roman" w:cs="Times New Roman"/>
        </w:rPr>
        <w:t>a</w:t>
      </w:r>
      <w:r w:rsidRPr="3B0BF06C" w:rsidR="14800A0F">
        <w:rPr>
          <w:rFonts w:ascii="Times New Roman" w:hAnsi="Times New Roman" w:cs="Times New Roman"/>
        </w:rPr>
        <w:t xml:space="preserve">dults with </w:t>
      </w:r>
      <w:r w:rsidRPr="3B0BF06C" w:rsidR="779D0945">
        <w:rPr>
          <w:rFonts w:ascii="Times New Roman" w:hAnsi="Times New Roman" w:cs="Times New Roman"/>
        </w:rPr>
        <w:t>a</w:t>
      </w:r>
      <w:r w:rsidRPr="3B0BF06C" w:rsidR="14800A0F">
        <w:rPr>
          <w:rFonts w:ascii="Times New Roman" w:hAnsi="Times New Roman" w:cs="Times New Roman"/>
        </w:rPr>
        <w:t xml:space="preserve">utism </w:t>
      </w:r>
      <w:r w:rsidRPr="3B0BF06C" w:rsidR="1FDFB1DA">
        <w:rPr>
          <w:rFonts w:ascii="Times New Roman" w:hAnsi="Times New Roman" w:cs="Times New Roman"/>
        </w:rPr>
        <w:t>s</w:t>
      </w:r>
      <w:r w:rsidRPr="3B0BF06C" w:rsidR="14800A0F">
        <w:rPr>
          <w:rFonts w:ascii="Times New Roman" w:hAnsi="Times New Roman" w:cs="Times New Roman"/>
        </w:rPr>
        <w:t xml:space="preserve">pectrum </w:t>
      </w:r>
      <w:r w:rsidRPr="3B0BF06C" w:rsidR="7354FFAC">
        <w:rPr>
          <w:rFonts w:ascii="Times New Roman" w:hAnsi="Times New Roman" w:cs="Times New Roman"/>
        </w:rPr>
        <w:t>d</w:t>
      </w:r>
      <w:r w:rsidRPr="3B0BF06C" w:rsidR="14800A0F">
        <w:rPr>
          <w:rFonts w:ascii="Times New Roman" w:hAnsi="Times New Roman" w:cs="Times New Roman"/>
        </w:rPr>
        <w:t xml:space="preserve">isorder </w:t>
      </w:r>
      <w:r w:rsidRPr="3B0BF06C" w:rsidR="3A28E201">
        <w:rPr>
          <w:rFonts w:ascii="Times New Roman" w:hAnsi="Times New Roman" w:cs="Times New Roman"/>
        </w:rPr>
        <w:t>w</w:t>
      </w:r>
      <w:r w:rsidRPr="3B0BF06C" w:rsidR="14800A0F">
        <w:rPr>
          <w:rFonts w:ascii="Times New Roman" w:hAnsi="Times New Roman" w:cs="Times New Roman"/>
        </w:rPr>
        <w:t xml:space="preserve">ithout </w:t>
      </w:r>
      <w:r w:rsidRPr="3B0BF06C" w:rsidR="58153D5A">
        <w:rPr>
          <w:rFonts w:ascii="Times New Roman" w:hAnsi="Times New Roman" w:cs="Times New Roman"/>
        </w:rPr>
        <w:t>i</w:t>
      </w:r>
      <w:r w:rsidRPr="3B0BF06C" w:rsidR="14800A0F">
        <w:rPr>
          <w:rFonts w:ascii="Times New Roman" w:hAnsi="Times New Roman" w:cs="Times New Roman"/>
        </w:rPr>
        <w:t xml:space="preserve">ntellectual </w:t>
      </w:r>
      <w:r w:rsidRPr="3B0BF06C" w:rsidR="3B26057B">
        <w:rPr>
          <w:rFonts w:ascii="Times New Roman" w:hAnsi="Times New Roman" w:cs="Times New Roman"/>
        </w:rPr>
        <w:t>i</w:t>
      </w:r>
      <w:r w:rsidRPr="3B0BF06C" w:rsidR="14800A0F">
        <w:rPr>
          <w:rFonts w:ascii="Times New Roman" w:hAnsi="Times New Roman" w:cs="Times New Roman"/>
        </w:rPr>
        <w:t>mpairment</w:t>
      </w:r>
      <w:r w:rsidRPr="3B0BF06C" w:rsidR="3422E4E2">
        <w:rPr>
          <w:rFonts w:ascii="Times New Roman" w:hAnsi="Times New Roman" w:cs="Times New Roman"/>
        </w:rPr>
        <w:t>’</w:t>
      </w:r>
      <w:r w:rsidRPr="3B0BF06C" w:rsidR="4936F959">
        <w:rPr>
          <w:rFonts w:ascii="Times New Roman" w:hAnsi="Times New Roman" w:cs="Times New Roman"/>
        </w:rPr>
        <w:t xml:space="preserve"> </w:t>
      </w:r>
      <w:r w:rsidRPr="3B0BF06C" w:rsidR="44746CD9">
        <w:rPr>
          <w:rFonts w:ascii="Times New Roman" w:hAnsi="Times New Roman" w:cs="Times New Roman"/>
          <w:i w:val="1"/>
          <w:iCs w:val="1"/>
        </w:rPr>
        <w:t xml:space="preserve">Journal of Autism and Developmental Disorders, </w:t>
      </w:r>
      <w:r w:rsidRPr="3B0BF06C" w:rsidR="44746CD9">
        <w:rPr>
          <w:rFonts w:ascii="Times New Roman" w:hAnsi="Times New Roman" w:cs="Times New Roman"/>
        </w:rPr>
        <w:t xml:space="preserve">46, p.3330-3337. </w:t>
      </w:r>
      <w:r w:rsidRPr="3B0BF06C" w:rsidR="245365B1">
        <w:rPr>
          <w:rFonts w:ascii="Times New Roman" w:hAnsi="Times New Roman" w:cs="Times New Roman"/>
        </w:rPr>
        <w:t xml:space="preserve">DOI 10.1007/s10803-016-2865-7 </w:t>
      </w:r>
    </w:p>
    <w:p w:rsidR="6AF8D541" w:rsidP="3B0BF06C" w:rsidRDefault="6AF8D541" w14:paraId="5491DC82" w14:textId="37994591">
      <w:pPr>
        <w:spacing w:line="480" w:lineRule="auto"/>
        <w:ind w:left="0" w:firstLine="0"/>
        <w:rPr>
          <w:rFonts w:ascii="Times New Roman" w:hAnsi="Times New Roman" w:cs="Times New Roman"/>
        </w:rPr>
      </w:pPr>
    </w:p>
    <w:p w:rsidR="0020130E" w:rsidP="3B0BF06C" w:rsidRDefault="0020130E" w14:paraId="1531A06E" w14:textId="794CD886">
      <w:pPr>
        <w:spacing w:line="480" w:lineRule="auto"/>
        <w:ind w:left="0" w:firstLine="0"/>
        <w:rPr>
          <w:rFonts w:ascii="Times New Roman" w:hAnsi="Times New Roman" w:cs="Times New Roman"/>
        </w:rPr>
      </w:pPr>
      <w:r w:rsidRPr="3B0BF06C" w:rsidR="6B44F8E1">
        <w:rPr>
          <w:rFonts w:ascii="Times New Roman" w:hAnsi="Times New Roman" w:cs="Times New Roman"/>
        </w:rPr>
        <w:t xml:space="preserve">Knowles, G. (2012) </w:t>
      </w:r>
      <w:r w:rsidRPr="3B0BF06C" w:rsidR="0C280A7A">
        <w:rPr>
          <w:rFonts w:ascii="Times New Roman" w:hAnsi="Times New Roman" w:cs="Times New Roman"/>
        </w:rPr>
        <w:t>‘</w:t>
      </w:r>
      <w:r w:rsidRPr="3B0BF06C" w:rsidR="0C280A7A">
        <w:rPr>
          <w:rFonts w:ascii="Times New Roman" w:hAnsi="Times New Roman" w:cs="Times New Roman"/>
          <w:i w:val="1"/>
          <w:iCs w:val="1"/>
        </w:rPr>
        <w:t>What are ethics and values?’</w:t>
      </w:r>
      <w:r w:rsidRPr="3B0BF06C" w:rsidR="0C280A7A">
        <w:rPr>
          <w:rFonts w:ascii="Times New Roman" w:hAnsi="Times New Roman" w:cs="Times New Roman"/>
        </w:rPr>
        <w:t xml:space="preserve"> in Knowles, G. and Lander, V. (eds) </w:t>
      </w:r>
      <w:r w:rsidRPr="3B0BF06C" w:rsidR="0C280A7A">
        <w:rPr>
          <w:rFonts w:ascii="Times New Roman" w:hAnsi="Times New Roman" w:cs="Times New Roman"/>
          <w:i w:val="1"/>
          <w:iCs w:val="1"/>
        </w:rPr>
        <w:t xml:space="preserve">Thinking through ethics and values in primary education. </w:t>
      </w:r>
      <w:r w:rsidRPr="3B0BF06C" w:rsidR="0C280A7A">
        <w:rPr>
          <w:rFonts w:ascii="Times New Roman" w:hAnsi="Times New Roman" w:cs="Times New Roman"/>
        </w:rPr>
        <w:t>London: S</w:t>
      </w:r>
      <w:r w:rsidRPr="3B0BF06C" w:rsidR="7B435154">
        <w:rPr>
          <w:rFonts w:ascii="Times New Roman" w:hAnsi="Times New Roman" w:cs="Times New Roman"/>
        </w:rPr>
        <w:t>AGE</w:t>
      </w:r>
      <w:r w:rsidRPr="3B0BF06C" w:rsidR="0C280A7A">
        <w:rPr>
          <w:rFonts w:ascii="Times New Roman" w:hAnsi="Times New Roman" w:cs="Times New Roman"/>
        </w:rPr>
        <w:t xml:space="preserve"> Publications Ltd.</w:t>
      </w:r>
    </w:p>
    <w:p w:rsidR="00916C08" w:rsidP="3B0BF06C" w:rsidRDefault="00916C08" w14:paraId="42901581" w14:textId="77777777">
      <w:pPr>
        <w:spacing w:line="480" w:lineRule="auto"/>
        <w:ind w:left="0" w:firstLine="0"/>
        <w:rPr>
          <w:rFonts w:ascii="Times New Roman" w:hAnsi="Times New Roman" w:cs="Times New Roman"/>
        </w:rPr>
      </w:pPr>
    </w:p>
    <w:p w:rsidR="00FC3E96" w:rsidP="3B0BF06C" w:rsidRDefault="00916C08" w14:paraId="45674FDC" w14:textId="6DF2D4B7">
      <w:pPr>
        <w:spacing w:line="480" w:lineRule="auto"/>
        <w:ind w:left="0" w:firstLine="0"/>
        <w:rPr>
          <w:rFonts w:ascii="Times New Roman" w:hAnsi="Times New Roman" w:cs="Times New Roman"/>
        </w:rPr>
      </w:pPr>
      <w:r w:rsidRPr="3B0BF06C" w:rsidR="5EAD4B10">
        <w:rPr>
          <w:rFonts w:ascii="Times New Roman" w:hAnsi="Times New Roman" w:cs="Times New Roman"/>
        </w:rPr>
        <w:t>Kolden</w:t>
      </w:r>
      <w:r w:rsidRPr="3B0BF06C" w:rsidR="4E6E8E76">
        <w:rPr>
          <w:rFonts w:ascii="Times New Roman" w:hAnsi="Times New Roman" w:cs="Times New Roman"/>
        </w:rPr>
        <w:t>, G., Wang, C., Austin, S., Chang, Y., and Klein, M. (2018) ‘</w:t>
      </w:r>
      <w:r w:rsidRPr="3B0BF06C" w:rsidR="059494C0">
        <w:rPr>
          <w:rFonts w:ascii="Times New Roman" w:hAnsi="Times New Roman" w:cs="Times New Roman"/>
        </w:rPr>
        <w:t xml:space="preserve">Congruence/genuineness: a meta-analysis', </w:t>
      </w:r>
      <w:r w:rsidRPr="3B0BF06C" w:rsidR="059494C0">
        <w:rPr>
          <w:rFonts w:ascii="Times New Roman" w:hAnsi="Times New Roman" w:cs="Times New Roman"/>
          <w:i w:val="1"/>
          <w:iCs w:val="1"/>
        </w:rPr>
        <w:t>Psychotherapy</w:t>
      </w:r>
      <w:r w:rsidRPr="3B0BF06C" w:rsidR="059494C0">
        <w:rPr>
          <w:rFonts w:ascii="Times New Roman" w:hAnsi="Times New Roman" w:cs="Times New Roman"/>
        </w:rPr>
        <w:t xml:space="preserve">, 55(4), p.424-433. </w:t>
      </w:r>
      <w:hyperlink r:id="R677dfd498ebe467b">
        <w:r w:rsidRPr="3B0BF06C" w:rsidR="24941B80">
          <w:rPr>
            <w:rStyle w:val="Hyperlink"/>
            <w:rFonts w:ascii="Times New Roman" w:hAnsi="Times New Roman" w:cs="Times New Roman"/>
          </w:rPr>
          <w:t>http://dx.doi.org/10.1037/pst0000162</w:t>
        </w:r>
      </w:hyperlink>
      <w:r w:rsidRPr="3B0BF06C" w:rsidR="24941B80">
        <w:rPr>
          <w:rFonts w:ascii="Times New Roman" w:hAnsi="Times New Roman" w:cs="Times New Roman"/>
        </w:rPr>
        <w:t xml:space="preserve"> </w:t>
      </w:r>
    </w:p>
    <w:p w:rsidR="00FC3E96" w:rsidP="3B0BF06C" w:rsidRDefault="00FC3E96" w14:paraId="52161EAD" w14:textId="4BF3A3AF">
      <w:pPr>
        <w:spacing w:line="480" w:lineRule="auto"/>
        <w:ind w:left="0" w:firstLine="0"/>
        <w:rPr>
          <w:rFonts w:ascii="Times New Roman" w:hAnsi="Times New Roman" w:cs="Times New Roman"/>
        </w:rPr>
      </w:pPr>
    </w:p>
    <w:p w:rsidR="00FC3E96" w:rsidP="3B0BF06C" w:rsidRDefault="008F3AFD" w14:paraId="34747910" w14:textId="353D53F4">
      <w:pPr>
        <w:spacing w:line="480" w:lineRule="auto"/>
        <w:ind w:left="0" w:firstLine="0"/>
        <w:rPr>
          <w:rFonts w:ascii="Times New Roman" w:hAnsi="Times New Roman" w:cs="Times New Roman"/>
        </w:rPr>
      </w:pPr>
      <w:r w:rsidRPr="3B0BF06C" w:rsidR="5ABE2AFA">
        <w:rPr>
          <w:rFonts w:ascii="Times New Roman" w:hAnsi="Times New Roman" w:cs="Times New Roman"/>
        </w:rPr>
        <w:t>Livingston</w:t>
      </w:r>
      <w:r w:rsidRPr="3B0BF06C" w:rsidR="0ACA79B8">
        <w:rPr>
          <w:rFonts w:ascii="Times New Roman" w:hAnsi="Times New Roman" w:cs="Times New Roman"/>
        </w:rPr>
        <w:t>, L., Shah, P., Milner, V., and Happe, F. (2020) ‘</w:t>
      </w:r>
      <w:r w:rsidRPr="3B0BF06C" w:rsidR="082AB892">
        <w:rPr>
          <w:rFonts w:ascii="Times New Roman" w:hAnsi="Times New Roman" w:cs="Times New Roman"/>
        </w:rPr>
        <w:t xml:space="preserve">Quantifying compensatory strategies in adults with and without diagnosed autism’, </w:t>
      </w:r>
      <w:r w:rsidRPr="3B0BF06C" w:rsidR="082AB892">
        <w:rPr>
          <w:rFonts w:ascii="Times New Roman" w:hAnsi="Times New Roman" w:cs="Times New Roman"/>
          <w:i w:val="1"/>
          <w:iCs w:val="1"/>
        </w:rPr>
        <w:t xml:space="preserve">Molecular Autism, </w:t>
      </w:r>
      <w:r w:rsidRPr="3B0BF06C" w:rsidR="6D28D50F">
        <w:rPr>
          <w:rFonts w:ascii="Times New Roman" w:hAnsi="Times New Roman" w:cs="Times New Roman"/>
        </w:rPr>
        <w:t xml:space="preserve">11(15), p.1-10. </w:t>
      </w:r>
      <w:hyperlink r:id="R31d8117713504c00">
        <w:r w:rsidRPr="3B0BF06C" w:rsidR="6D28D50F">
          <w:rPr>
            <w:rStyle w:val="Hyperlink"/>
            <w:rFonts w:ascii="Times New Roman" w:hAnsi="Times New Roman" w:cs="Times New Roman"/>
          </w:rPr>
          <w:t>https://doi.org/10.1186/s13229-019-0308-y</w:t>
        </w:r>
      </w:hyperlink>
      <w:r w:rsidRPr="3B0BF06C" w:rsidR="6D28D50F">
        <w:rPr>
          <w:rFonts w:ascii="Times New Roman" w:hAnsi="Times New Roman" w:cs="Times New Roman"/>
        </w:rPr>
        <w:t xml:space="preserve"> </w:t>
      </w:r>
    </w:p>
    <w:p w:rsidR="00FC3E96" w:rsidP="3B0BF06C" w:rsidRDefault="00FC3E96" w14:paraId="2AB557F9" w14:textId="4A1AB25F">
      <w:pPr>
        <w:spacing w:line="480" w:lineRule="auto"/>
        <w:ind w:left="0" w:firstLine="0"/>
        <w:rPr>
          <w:rFonts w:ascii="Times New Roman" w:hAnsi="Times New Roman" w:cs="Times New Roman"/>
        </w:rPr>
      </w:pPr>
    </w:p>
    <w:p w:rsidR="00FC3E96" w:rsidP="3B0BF06C" w:rsidRDefault="00FC3E96" w14:paraId="4015D2B2" w14:textId="110FBD27">
      <w:pPr>
        <w:spacing w:line="480" w:lineRule="auto"/>
        <w:ind w:left="0" w:firstLine="0"/>
        <w:rPr>
          <w:rFonts w:ascii="Times New Roman" w:hAnsi="Times New Roman" w:cs="Times New Roman"/>
        </w:rPr>
      </w:pPr>
      <w:r w:rsidRPr="3B0BF06C" w:rsidR="6845F304">
        <w:rPr>
          <w:rFonts w:ascii="Times New Roman" w:hAnsi="Times New Roman" w:cs="Times New Roman"/>
        </w:rPr>
        <w:t>Mearns</w:t>
      </w:r>
      <w:r w:rsidRPr="3B0BF06C" w:rsidR="66864678">
        <w:rPr>
          <w:rFonts w:ascii="Times New Roman" w:hAnsi="Times New Roman" w:cs="Times New Roman"/>
        </w:rPr>
        <w:t xml:space="preserve">, </w:t>
      </w:r>
      <w:r w:rsidRPr="3B0BF06C" w:rsidR="66864678">
        <w:rPr>
          <w:rFonts w:ascii="Times New Roman" w:hAnsi="Times New Roman" w:cs="Times New Roman"/>
        </w:rPr>
        <w:t>D.,Thorne</w:t>
      </w:r>
      <w:r w:rsidRPr="3B0BF06C" w:rsidR="66864678">
        <w:rPr>
          <w:rFonts w:ascii="Times New Roman" w:hAnsi="Times New Roman" w:cs="Times New Roman"/>
        </w:rPr>
        <w:t>, B.</w:t>
      </w:r>
      <w:r w:rsidRPr="3B0BF06C" w:rsidR="18CF3E7C">
        <w:rPr>
          <w:rFonts w:ascii="Times New Roman" w:hAnsi="Times New Roman" w:cs="Times New Roman"/>
        </w:rPr>
        <w:t xml:space="preserve">, and McLeod, J. </w:t>
      </w:r>
      <w:r w:rsidRPr="3B0BF06C" w:rsidR="66864678">
        <w:rPr>
          <w:rFonts w:ascii="Times New Roman" w:hAnsi="Times New Roman" w:cs="Times New Roman"/>
        </w:rPr>
        <w:t xml:space="preserve">(2013) </w:t>
      </w:r>
      <w:r w:rsidRPr="3B0BF06C" w:rsidR="66864678">
        <w:rPr>
          <w:rFonts w:ascii="Times New Roman" w:hAnsi="Times New Roman" w:cs="Times New Roman"/>
          <w:i w:val="1"/>
          <w:iCs w:val="1"/>
        </w:rPr>
        <w:t xml:space="preserve">Person centred counselling in action. </w:t>
      </w:r>
      <w:r w:rsidRPr="3B0BF06C" w:rsidR="66864678">
        <w:rPr>
          <w:rFonts w:ascii="Times New Roman" w:hAnsi="Times New Roman" w:cs="Times New Roman"/>
        </w:rPr>
        <w:t xml:space="preserve">4th </w:t>
      </w:r>
      <w:r w:rsidRPr="3B0BF06C" w:rsidR="66864678">
        <w:rPr>
          <w:rFonts w:ascii="Times New Roman" w:hAnsi="Times New Roman" w:cs="Times New Roman"/>
        </w:rPr>
        <w:t>edn</w:t>
      </w:r>
      <w:r w:rsidRPr="3B0BF06C" w:rsidR="66864678">
        <w:rPr>
          <w:rFonts w:ascii="Times New Roman" w:hAnsi="Times New Roman" w:cs="Times New Roman"/>
        </w:rPr>
        <w:t>.</w:t>
      </w:r>
      <w:r w:rsidRPr="3B0BF06C" w:rsidR="738F584F">
        <w:rPr>
          <w:rFonts w:ascii="Times New Roman" w:hAnsi="Times New Roman" w:cs="Times New Roman"/>
        </w:rPr>
        <w:t xml:space="preserve"> London: SAGE Publications </w:t>
      </w:r>
      <w:r w:rsidRPr="3B0BF06C" w:rsidR="738F584F">
        <w:rPr>
          <w:rFonts w:ascii="Times New Roman" w:hAnsi="Times New Roman" w:cs="Times New Roman"/>
        </w:rPr>
        <w:t xml:space="preserve">Ltd. </w:t>
      </w:r>
      <w:r w:rsidRPr="3B0BF06C" w:rsidR="66864678">
        <w:rPr>
          <w:rFonts w:ascii="Times New Roman" w:hAnsi="Times New Roman" w:cs="Times New Roman"/>
        </w:rPr>
        <w:t xml:space="preserve"> </w:t>
      </w:r>
    </w:p>
    <w:p w:rsidRPr="00B113CC" w:rsidR="001624A6" w:rsidP="3B0BF06C" w:rsidRDefault="001624A6" w14:paraId="7637FC0C" w14:textId="77777777">
      <w:pPr>
        <w:spacing w:line="480" w:lineRule="auto"/>
        <w:ind w:left="0" w:firstLine="0"/>
        <w:rPr>
          <w:rFonts w:ascii="Times New Roman" w:hAnsi="Times New Roman" w:cs="Times New Roman"/>
        </w:rPr>
      </w:pPr>
    </w:p>
    <w:p w:rsidR="005648CC" w:rsidP="3B0BF06C" w:rsidRDefault="78CC736A" w14:paraId="61251914" w14:textId="4766B041">
      <w:pPr>
        <w:spacing w:line="480" w:lineRule="auto"/>
        <w:ind w:left="0" w:firstLine="0"/>
        <w:rPr>
          <w:rFonts w:ascii="Times New Roman" w:hAnsi="Times New Roman" w:cs="Times New Roman"/>
        </w:rPr>
      </w:pPr>
      <w:r w:rsidRPr="3B0BF06C" w:rsidR="1A0C22BE">
        <w:rPr>
          <w:rFonts w:ascii="Times New Roman" w:hAnsi="Times New Roman" w:cs="Times New Roman"/>
        </w:rPr>
        <w:t>McLeod</w:t>
      </w:r>
      <w:r w:rsidRPr="3B0BF06C" w:rsidR="28D69EF2">
        <w:rPr>
          <w:rFonts w:ascii="Times New Roman" w:hAnsi="Times New Roman" w:cs="Times New Roman"/>
        </w:rPr>
        <w:t xml:space="preserve">, J. (2013) </w:t>
      </w:r>
      <w:r w:rsidRPr="3B0BF06C" w:rsidR="28D69EF2">
        <w:rPr>
          <w:rFonts w:ascii="Times New Roman" w:hAnsi="Times New Roman" w:cs="Times New Roman"/>
          <w:i w:val="1"/>
          <w:iCs w:val="1"/>
        </w:rPr>
        <w:t>An introduction to counselling</w:t>
      </w:r>
      <w:r w:rsidRPr="3B0BF06C" w:rsidR="40E4EFDC">
        <w:rPr>
          <w:rFonts w:ascii="Times New Roman" w:hAnsi="Times New Roman" w:cs="Times New Roman"/>
          <w:i w:val="1"/>
          <w:iCs w:val="1"/>
        </w:rPr>
        <w:t xml:space="preserve">. </w:t>
      </w:r>
      <w:r w:rsidRPr="3B0BF06C" w:rsidR="40E4EFDC">
        <w:rPr>
          <w:rFonts w:ascii="Times New Roman" w:hAnsi="Times New Roman" w:cs="Times New Roman"/>
        </w:rPr>
        <w:t>5</w:t>
      </w:r>
      <w:r w:rsidRPr="3B0BF06C" w:rsidR="40E4EFDC">
        <w:rPr>
          <w:rFonts w:ascii="Times New Roman" w:hAnsi="Times New Roman" w:cs="Times New Roman"/>
          <w:vertAlign w:val="superscript"/>
        </w:rPr>
        <w:t>th</w:t>
      </w:r>
      <w:r w:rsidRPr="3B0BF06C" w:rsidR="40E4EFDC">
        <w:rPr>
          <w:rFonts w:ascii="Times New Roman" w:hAnsi="Times New Roman" w:cs="Times New Roman"/>
        </w:rPr>
        <w:t xml:space="preserve"> </w:t>
      </w:r>
      <w:r w:rsidRPr="3B0BF06C" w:rsidR="40E4EFDC">
        <w:rPr>
          <w:rFonts w:ascii="Times New Roman" w:hAnsi="Times New Roman" w:cs="Times New Roman"/>
        </w:rPr>
        <w:t>edn</w:t>
      </w:r>
      <w:r w:rsidRPr="3B0BF06C" w:rsidR="40E4EFDC">
        <w:rPr>
          <w:rFonts w:ascii="Times New Roman" w:hAnsi="Times New Roman" w:cs="Times New Roman"/>
        </w:rPr>
        <w:t>.</w:t>
      </w:r>
      <w:r w:rsidRPr="3B0BF06C" w:rsidR="40E4EFDC">
        <w:rPr>
          <w:rFonts w:ascii="Times New Roman" w:hAnsi="Times New Roman" w:cs="Times New Roman"/>
          <w:i w:val="1"/>
          <w:iCs w:val="1"/>
        </w:rPr>
        <w:t xml:space="preserve"> </w:t>
      </w:r>
      <w:r w:rsidRPr="3B0BF06C" w:rsidR="40E4EFDC">
        <w:rPr>
          <w:rFonts w:ascii="Times New Roman" w:hAnsi="Times New Roman" w:cs="Times New Roman"/>
        </w:rPr>
        <w:t xml:space="preserve">New York: Open University Press. </w:t>
      </w:r>
    </w:p>
    <w:p w:rsidR="00FC3E96" w:rsidP="3B0BF06C" w:rsidRDefault="00FC3E96" w14:paraId="7F7D8962" w14:textId="77777777">
      <w:pPr>
        <w:spacing w:line="480" w:lineRule="auto"/>
        <w:ind w:left="0" w:firstLine="0"/>
        <w:rPr>
          <w:rFonts w:ascii="Times New Roman" w:hAnsi="Times New Roman" w:cs="Times New Roman"/>
        </w:rPr>
      </w:pPr>
    </w:p>
    <w:p w:rsidRPr="00FC3E96" w:rsidR="00017179" w:rsidP="3B0BF06C" w:rsidRDefault="00FC3E96" w14:paraId="6485C7A6" w14:textId="4A3C6F91">
      <w:pPr>
        <w:spacing w:line="480" w:lineRule="auto"/>
        <w:ind w:left="0" w:firstLine="0"/>
        <w:rPr>
          <w:rFonts w:ascii="Times New Roman" w:hAnsi="Times New Roman" w:cs="Times New Roman"/>
        </w:rPr>
      </w:pPr>
      <w:r w:rsidRPr="3B0BF06C" w:rsidR="6845F304">
        <w:rPr>
          <w:rFonts w:ascii="Times New Roman" w:hAnsi="Times New Roman" w:cs="Times New Roman"/>
        </w:rPr>
        <w:t xml:space="preserve">Milton, D. E. (2012). ‘On the ontological status of autism: the “double empathy problem”’. </w:t>
      </w:r>
      <w:r w:rsidRPr="3B0BF06C" w:rsidR="6845F304">
        <w:rPr>
          <w:rFonts w:ascii="Times New Roman" w:hAnsi="Times New Roman" w:cs="Times New Roman"/>
          <w:i w:val="1"/>
          <w:iCs w:val="1"/>
        </w:rPr>
        <w:t xml:space="preserve">Disability &amp; Society, </w:t>
      </w:r>
      <w:r w:rsidRPr="3B0BF06C" w:rsidR="6845F304">
        <w:rPr>
          <w:rFonts w:ascii="Times New Roman" w:hAnsi="Times New Roman" w:cs="Times New Roman"/>
        </w:rPr>
        <w:t xml:space="preserve">27 (6), 883–887. </w:t>
      </w:r>
      <w:r w:rsidRPr="3B0BF06C" w:rsidR="6845F304">
        <w:rPr>
          <w:rFonts w:ascii="Times New Roman" w:hAnsi="Times New Roman" w:cs="Times New Roman"/>
        </w:rPr>
        <w:t>doi</w:t>
      </w:r>
      <w:r w:rsidRPr="3B0BF06C" w:rsidR="6845F304">
        <w:rPr>
          <w:rFonts w:ascii="Times New Roman" w:hAnsi="Times New Roman" w:cs="Times New Roman"/>
        </w:rPr>
        <w:t xml:space="preserve">: 10.1080/09687599.2012.710008 </w:t>
      </w:r>
    </w:p>
    <w:p w:rsidR="006C30E9" w:rsidP="3B0BF06C" w:rsidRDefault="006C30E9" w14:paraId="5D9AC487" w14:textId="0A8B2CA1">
      <w:pPr>
        <w:pStyle w:val="Normal"/>
        <w:spacing w:line="480" w:lineRule="auto"/>
        <w:ind w:left="0" w:firstLine="0"/>
        <w:rPr>
          <w:rFonts w:ascii="Times New Roman" w:hAnsi="Times New Roman" w:cs="Times New Roman"/>
        </w:rPr>
      </w:pPr>
    </w:p>
    <w:p w:rsidR="008F3AFD" w:rsidP="3B0BF06C" w:rsidRDefault="006C30E9" w14:paraId="453F45E7" w14:textId="5413B43C">
      <w:pPr>
        <w:spacing w:line="480" w:lineRule="auto"/>
        <w:ind w:left="0" w:firstLine="0"/>
        <w:rPr>
          <w:rFonts w:ascii="Times New Roman" w:hAnsi="Times New Roman" w:cs="Times New Roman"/>
        </w:rPr>
      </w:pPr>
      <w:r w:rsidRPr="3B0BF06C" w:rsidR="7B435154">
        <w:rPr>
          <w:rFonts w:ascii="Times New Roman" w:hAnsi="Times New Roman" w:cs="Times New Roman"/>
        </w:rPr>
        <w:t>NICE</w:t>
      </w:r>
      <w:r w:rsidRPr="3B0BF06C" w:rsidR="05098158">
        <w:rPr>
          <w:rFonts w:ascii="Times New Roman" w:hAnsi="Times New Roman" w:cs="Times New Roman"/>
        </w:rPr>
        <w:t xml:space="preserve"> (2021) </w:t>
      </w:r>
      <w:r w:rsidRPr="3B0BF06C" w:rsidR="05098158">
        <w:rPr>
          <w:rFonts w:ascii="Times New Roman" w:hAnsi="Times New Roman" w:cs="Times New Roman"/>
          <w:i w:val="1"/>
          <w:iCs w:val="1"/>
        </w:rPr>
        <w:t>Autism spectrum disorder</w:t>
      </w:r>
      <w:r w:rsidRPr="3B0BF06C" w:rsidR="05098158">
        <w:rPr>
          <w:rFonts w:ascii="Times New Roman" w:hAnsi="Times New Roman" w:cs="Times New Roman"/>
          <w:i w:val="1"/>
          <w:iCs w:val="1"/>
        </w:rPr>
        <w:t xml:space="preserve"> in under 19s: support and management. </w:t>
      </w:r>
      <w:r w:rsidRPr="3B0BF06C" w:rsidR="43760C99">
        <w:rPr>
          <w:rFonts w:ascii="Times New Roman" w:hAnsi="Times New Roman" w:cs="Times New Roman"/>
        </w:rPr>
        <w:t xml:space="preserve">Available at: </w:t>
      </w:r>
      <w:hyperlink r:id="R3a146fc690e94d24">
        <w:r w:rsidRPr="3B0BF06C" w:rsidR="4443AE63">
          <w:rPr>
            <w:rStyle w:val="Hyperlink"/>
            <w:rFonts w:ascii="Times New Roman" w:hAnsi="Times New Roman" w:eastAsia="Times New Roman" w:cs="Times New Roman"/>
          </w:rPr>
          <w:t>https://www.nice.org.uk/guidance/cg170</w:t>
        </w:r>
      </w:hyperlink>
      <w:r w:rsidRPr="3B0BF06C" w:rsidR="4443AE63">
        <w:rPr>
          <w:rFonts w:ascii="Times New Roman" w:hAnsi="Times New Roman" w:eastAsia="Times New Roman" w:cs="Times New Roman"/>
        </w:rPr>
        <w:t xml:space="preserve"> (Accessed 13</w:t>
      </w:r>
      <w:r w:rsidRPr="3B0BF06C" w:rsidR="4443AE63">
        <w:rPr>
          <w:rFonts w:ascii="Times New Roman" w:hAnsi="Times New Roman" w:eastAsia="Times New Roman" w:cs="Times New Roman"/>
          <w:vertAlign w:val="superscript"/>
        </w:rPr>
        <w:t>th</w:t>
      </w:r>
      <w:r w:rsidRPr="3B0BF06C" w:rsidR="4443AE63">
        <w:rPr>
          <w:rFonts w:ascii="Times New Roman" w:hAnsi="Times New Roman" w:eastAsia="Times New Roman" w:cs="Times New Roman"/>
        </w:rPr>
        <w:t xml:space="preserve"> February 2025)</w:t>
      </w:r>
    </w:p>
    <w:p w:rsidR="008F3AFD" w:rsidP="3B0BF06C" w:rsidRDefault="008F3AFD" w14:paraId="09173413" w14:textId="59824952">
      <w:pPr>
        <w:pStyle w:val="Normal"/>
        <w:spacing w:line="480" w:lineRule="auto"/>
        <w:ind w:left="0" w:firstLine="0"/>
        <w:rPr>
          <w:rFonts w:ascii="Times New Roman" w:hAnsi="Times New Roman" w:cs="Times New Roman"/>
        </w:rPr>
      </w:pPr>
    </w:p>
    <w:p w:rsidR="00A270F7" w:rsidP="3B0BF06C" w:rsidRDefault="008F3AFD" w14:paraId="61311B16" w14:textId="7E5BC43E">
      <w:pPr>
        <w:spacing w:line="480" w:lineRule="auto"/>
        <w:ind w:left="0" w:firstLine="0"/>
        <w:rPr>
          <w:rFonts w:ascii="Times New Roman" w:hAnsi="Times New Roman" w:cs="Times New Roman"/>
        </w:rPr>
      </w:pPr>
      <w:r w:rsidRPr="3B0BF06C" w:rsidR="5ABE2AFA">
        <w:rPr>
          <w:rFonts w:ascii="Times New Roman" w:hAnsi="Times New Roman" w:cs="Times New Roman"/>
        </w:rPr>
        <w:t>Nienh</w:t>
      </w:r>
      <w:r w:rsidRPr="3B0BF06C" w:rsidR="60818D71">
        <w:rPr>
          <w:rFonts w:ascii="Times New Roman" w:hAnsi="Times New Roman" w:cs="Times New Roman"/>
        </w:rPr>
        <w:t xml:space="preserve">uis, J., Owen, J., Valentine, J., </w:t>
      </w:r>
      <w:r w:rsidRPr="3B0BF06C" w:rsidR="60818D71">
        <w:rPr>
          <w:rFonts w:ascii="Times New Roman" w:hAnsi="Times New Roman" w:cs="Times New Roman"/>
        </w:rPr>
        <w:t>Winkel</w:t>
      </w:r>
      <w:r w:rsidRPr="3B0BF06C" w:rsidR="1AB629EA">
        <w:rPr>
          <w:rFonts w:ascii="Times New Roman" w:hAnsi="Times New Roman" w:cs="Times New Roman"/>
        </w:rPr>
        <w:t>jon</w:t>
      </w:r>
      <w:r w:rsidRPr="3B0BF06C" w:rsidR="1AB629EA">
        <w:rPr>
          <w:rFonts w:ascii="Times New Roman" w:hAnsi="Times New Roman" w:cs="Times New Roman"/>
        </w:rPr>
        <w:t xml:space="preserve"> Black, S., Half</w:t>
      </w:r>
      <w:r w:rsidRPr="3B0BF06C" w:rsidR="41D38EED">
        <w:rPr>
          <w:rFonts w:ascii="Times New Roman" w:hAnsi="Times New Roman" w:cs="Times New Roman"/>
        </w:rPr>
        <w:t xml:space="preserve">ord, T., </w:t>
      </w:r>
      <w:r w:rsidRPr="3B0BF06C" w:rsidR="41D38EED">
        <w:rPr>
          <w:rFonts w:ascii="Times New Roman" w:hAnsi="Times New Roman" w:cs="Times New Roman"/>
        </w:rPr>
        <w:t>Parazak</w:t>
      </w:r>
      <w:r w:rsidRPr="3B0BF06C" w:rsidR="41D38EED">
        <w:rPr>
          <w:rFonts w:ascii="Times New Roman" w:hAnsi="Times New Roman" w:cs="Times New Roman"/>
        </w:rPr>
        <w:t xml:space="preserve">, E., Budge, S., and </w:t>
      </w:r>
      <w:r w:rsidRPr="3B0BF06C" w:rsidR="41D38EED">
        <w:rPr>
          <w:rFonts w:ascii="Times New Roman" w:hAnsi="Times New Roman" w:cs="Times New Roman"/>
        </w:rPr>
        <w:t>Hilsenroth</w:t>
      </w:r>
      <w:r w:rsidRPr="3B0BF06C" w:rsidR="41D38EED">
        <w:rPr>
          <w:rFonts w:ascii="Times New Roman" w:hAnsi="Times New Roman" w:cs="Times New Roman"/>
        </w:rPr>
        <w:t>, M. (20</w:t>
      </w:r>
      <w:r w:rsidRPr="3B0BF06C" w:rsidR="2856D5AA">
        <w:rPr>
          <w:rFonts w:ascii="Times New Roman" w:hAnsi="Times New Roman" w:cs="Times New Roman"/>
        </w:rPr>
        <w:t xml:space="preserve">16) ‘Therapeutic alliance, empathy, and genuineness in individual adult psychotherapy: A meta-analytic review’, </w:t>
      </w:r>
      <w:r w:rsidRPr="3B0BF06C" w:rsidR="2856D5AA">
        <w:rPr>
          <w:rFonts w:ascii="Times New Roman" w:hAnsi="Times New Roman" w:cs="Times New Roman"/>
          <w:i w:val="1"/>
          <w:iCs w:val="1"/>
        </w:rPr>
        <w:t xml:space="preserve">Psychotherapy Research, </w:t>
      </w:r>
      <w:r w:rsidRPr="3B0BF06C" w:rsidR="2856D5AA">
        <w:rPr>
          <w:rFonts w:ascii="Times New Roman" w:hAnsi="Times New Roman" w:cs="Times New Roman"/>
        </w:rPr>
        <w:t>28(</w:t>
      </w:r>
      <w:r w:rsidRPr="3B0BF06C" w:rsidR="7848594C">
        <w:rPr>
          <w:rFonts w:ascii="Times New Roman" w:hAnsi="Times New Roman" w:cs="Times New Roman"/>
        </w:rPr>
        <w:t xml:space="preserve">4), p.593-605. </w:t>
      </w:r>
      <w:hyperlink r:id="Ra85f565921904351">
        <w:r w:rsidRPr="3B0BF06C" w:rsidR="7848594C">
          <w:rPr>
            <w:rStyle w:val="Hyperlink"/>
            <w:rFonts w:ascii="Times New Roman" w:hAnsi="Times New Roman" w:cs="Times New Roman"/>
          </w:rPr>
          <w:t>https://doi.org/10.1080/10503307.2016.1204023</w:t>
        </w:r>
      </w:hyperlink>
      <w:r w:rsidRPr="3B0BF06C" w:rsidR="7848594C">
        <w:rPr>
          <w:rFonts w:ascii="Times New Roman" w:hAnsi="Times New Roman" w:cs="Times New Roman"/>
        </w:rPr>
        <w:t xml:space="preserve"> </w:t>
      </w:r>
    </w:p>
    <w:p w:rsidR="00A270F7" w:rsidP="3B0BF06C" w:rsidRDefault="00A270F7" w14:paraId="01CB5F49" w14:textId="32FAF109">
      <w:pPr>
        <w:spacing w:line="480" w:lineRule="auto"/>
        <w:ind w:left="0" w:firstLine="0"/>
        <w:rPr>
          <w:rFonts w:ascii="Times New Roman" w:hAnsi="Times New Roman" w:cs="Times New Roman"/>
        </w:rPr>
      </w:pPr>
    </w:p>
    <w:p w:rsidR="00A270F7" w:rsidP="3B0BF06C" w:rsidRDefault="00A270F7" w14:paraId="63B4D758" w14:textId="247A56C2">
      <w:pPr>
        <w:spacing w:line="480" w:lineRule="auto"/>
        <w:ind w:left="0" w:firstLine="0"/>
        <w:rPr>
          <w:rFonts w:ascii="Times New Roman" w:hAnsi="Times New Roman" w:cs="Times New Roman"/>
        </w:rPr>
      </w:pPr>
      <w:r w:rsidRPr="3B0BF06C" w:rsidR="73A0A17C">
        <w:rPr>
          <w:rFonts w:ascii="Times New Roman" w:hAnsi="Times New Roman" w:cs="Times New Roman"/>
        </w:rPr>
        <w:t>Pantazakos</w:t>
      </w:r>
      <w:r w:rsidRPr="3B0BF06C" w:rsidR="73A0A17C">
        <w:rPr>
          <w:rFonts w:ascii="Times New Roman" w:hAnsi="Times New Roman" w:cs="Times New Roman"/>
        </w:rPr>
        <w:t>, T., and Vanaken, G-J. (2023) ‘</w:t>
      </w:r>
      <w:r w:rsidRPr="3B0BF06C" w:rsidR="73A0A17C">
        <w:rPr>
          <w:rFonts w:ascii="Times New Roman" w:hAnsi="Times New Roman" w:cs="Times New Roman"/>
        </w:rPr>
        <w:t>Addressing the autism mental health crisis: the potential of phenomenology in neurodiversity-affirming clinical practices</w:t>
      </w:r>
      <w:r w:rsidRPr="3B0BF06C" w:rsidR="73A0A17C">
        <w:rPr>
          <w:rFonts w:ascii="Times New Roman" w:hAnsi="Times New Roman" w:cs="Times New Roman"/>
        </w:rPr>
        <w:t xml:space="preserve">’, </w:t>
      </w:r>
      <w:r w:rsidRPr="3B0BF06C" w:rsidR="73A0A17C">
        <w:rPr>
          <w:rFonts w:ascii="Times New Roman" w:hAnsi="Times New Roman" w:cs="Times New Roman"/>
          <w:i w:val="1"/>
          <w:iCs w:val="1"/>
        </w:rPr>
        <w:t>Frontiers in Psychology</w:t>
      </w:r>
      <w:r w:rsidRPr="3B0BF06C" w:rsidR="73A0A17C">
        <w:rPr>
          <w:rFonts w:ascii="Times New Roman" w:hAnsi="Times New Roman" w:cs="Times New Roman"/>
          <w:i w:val="1"/>
          <w:iCs w:val="1"/>
        </w:rPr>
        <w:t xml:space="preserve">, </w:t>
      </w:r>
      <w:r w:rsidRPr="3B0BF06C" w:rsidR="73A0A17C">
        <w:rPr>
          <w:rFonts w:ascii="Times New Roman" w:hAnsi="Times New Roman" w:cs="Times New Roman"/>
        </w:rPr>
        <w:t xml:space="preserve">1-15. DOI: </w:t>
      </w:r>
      <w:r w:rsidRPr="3B0BF06C" w:rsidR="73A0A17C">
        <w:rPr>
          <w:rFonts w:ascii="Times New Roman" w:hAnsi="Times New Roman" w:cs="Times New Roman"/>
        </w:rPr>
        <w:t>10.3389/fpsyg.2023.1225152</w:t>
      </w:r>
    </w:p>
    <w:p w:rsidR="00FC3E96" w:rsidP="3B0BF06C" w:rsidRDefault="00FC3E96" w14:paraId="37864732" w14:textId="77777777">
      <w:pPr>
        <w:spacing w:line="480" w:lineRule="auto"/>
        <w:ind w:left="0" w:firstLine="0"/>
        <w:rPr>
          <w:rFonts w:ascii="Times New Roman" w:hAnsi="Times New Roman" w:cs="Times New Roman"/>
        </w:rPr>
      </w:pPr>
    </w:p>
    <w:p w:rsidRPr="00FC3E96" w:rsidR="00FC3E96" w:rsidP="3B0BF06C" w:rsidRDefault="00FC3E96" w14:paraId="2A1D51C1" w14:textId="7F6613F9">
      <w:pPr>
        <w:spacing w:line="480" w:lineRule="auto"/>
        <w:ind w:left="0" w:firstLine="0"/>
        <w:rPr>
          <w:rFonts w:ascii="Times New Roman" w:hAnsi="Times New Roman" w:cs="Times New Roman"/>
        </w:rPr>
      </w:pPr>
      <w:r w:rsidRPr="3B0BF06C" w:rsidR="6845F304">
        <w:rPr>
          <w:rFonts w:ascii="Times New Roman" w:hAnsi="Times New Roman" w:cs="Times New Roman"/>
        </w:rPr>
        <w:t xml:space="preserve">Peters, A. (2023) </w:t>
      </w:r>
      <w:r w:rsidRPr="3B0BF06C" w:rsidR="6845F304">
        <w:rPr>
          <w:rFonts w:ascii="Times New Roman" w:hAnsi="Times New Roman" w:cs="Times New Roman"/>
          <w:i w:val="1"/>
          <w:iCs w:val="1"/>
        </w:rPr>
        <w:t xml:space="preserve">The DIVERSE model – 7 principles of neurodivergent affirming practice. </w:t>
      </w:r>
      <w:r w:rsidRPr="3B0BF06C" w:rsidR="6845F304">
        <w:rPr>
          <w:rFonts w:ascii="Times New Roman" w:hAnsi="Times New Roman" w:cs="Times New Roman"/>
        </w:rPr>
        <w:t xml:space="preserve">Available at: </w:t>
      </w:r>
      <w:hyperlink r:id="R12bfedaf108f44fb">
        <w:r w:rsidRPr="3B0BF06C" w:rsidR="6845F304">
          <w:rPr>
            <w:rStyle w:val="Hyperlink"/>
            <w:rFonts w:ascii="Times New Roman" w:hAnsi="Times New Roman" w:cs="Times New Roman"/>
          </w:rPr>
          <w:t>https://newgladecounselling.co.uk/2023/09/12/the-diverse-model-7-principles-of-neurodivergent-affirming-practice/</w:t>
        </w:r>
      </w:hyperlink>
      <w:r w:rsidRPr="3B0BF06C" w:rsidR="6845F304">
        <w:rPr>
          <w:rFonts w:ascii="Times New Roman" w:hAnsi="Times New Roman" w:cs="Times New Roman"/>
        </w:rPr>
        <w:t xml:space="preserve"> (Accessed 6</w:t>
      </w:r>
      <w:r w:rsidRPr="3B0BF06C" w:rsidR="6845F304">
        <w:rPr>
          <w:rFonts w:ascii="Times New Roman" w:hAnsi="Times New Roman" w:cs="Times New Roman"/>
          <w:vertAlign w:val="superscript"/>
        </w:rPr>
        <w:t>th</w:t>
      </w:r>
      <w:r w:rsidRPr="3B0BF06C" w:rsidR="6845F304">
        <w:rPr>
          <w:rFonts w:ascii="Times New Roman" w:hAnsi="Times New Roman" w:cs="Times New Roman"/>
        </w:rPr>
        <w:t xml:space="preserve"> February 2025)</w:t>
      </w:r>
    </w:p>
    <w:p w:rsidR="6AF8D541" w:rsidP="3B0BF06C" w:rsidRDefault="6AF8D541" w14:paraId="51D08A0C" w14:textId="58F1B918">
      <w:pPr>
        <w:pStyle w:val="Normal"/>
        <w:spacing w:line="480" w:lineRule="auto"/>
        <w:ind w:left="0" w:firstLine="0"/>
        <w:rPr>
          <w:rFonts w:ascii="Times New Roman" w:hAnsi="Times New Roman" w:cs="Times New Roman"/>
        </w:rPr>
      </w:pPr>
    </w:p>
    <w:p w:rsidR="107AC7AC" w:rsidP="3B0BF06C" w:rsidRDefault="107AC7AC" w14:paraId="1114F463" w14:textId="504EC1A0">
      <w:pPr>
        <w:spacing w:line="480" w:lineRule="auto"/>
        <w:ind w:left="0" w:firstLine="0"/>
        <w:rPr>
          <w:rFonts w:ascii="Times New Roman" w:hAnsi="Times New Roman" w:cs="Times New Roman"/>
        </w:rPr>
      </w:pPr>
      <w:r w:rsidRPr="3B0BF06C" w:rsidR="3A9CC818">
        <w:rPr>
          <w:rFonts w:ascii="Times New Roman" w:hAnsi="Times New Roman" w:cs="Times New Roman"/>
        </w:rPr>
        <w:t>Pliskin</w:t>
      </w:r>
      <w:r w:rsidRPr="3B0BF06C" w:rsidR="47EBC62F">
        <w:rPr>
          <w:rFonts w:ascii="Times New Roman" w:hAnsi="Times New Roman" w:cs="Times New Roman"/>
        </w:rPr>
        <w:t>, A., and Crehan, E. (2024) ‘</w:t>
      </w:r>
      <w:r w:rsidRPr="3B0BF06C" w:rsidR="5BF32136">
        <w:rPr>
          <w:rFonts w:ascii="Times New Roman" w:hAnsi="Times New Roman" w:cs="Times New Roman"/>
        </w:rPr>
        <w:t xml:space="preserve">Moving toward neurodiversity-affirming integrated psychotherapy with autistic clients’ </w:t>
      </w:r>
      <w:r w:rsidRPr="3B0BF06C" w:rsidR="5BF32136">
        <w:rPr>
          <w:rFonts w:ascii="Times New Roman" w:hAnsi="Times New Roman" w:cs="Times New Roman"/>
          <w:i w:val="1"/>
          <w:iCs w:val="1"/>
        </w:rPr>
        <w:t>Journal of Psychotherapy</w:t>
      </w:r>
      <w:r w:rsidRPr="3B0BF06C" w:rsidR="265768AA">
        <w:rPr>
          <w:rFonts w:ascii="Times New Roman" w:hAnsi="Times New Roman" w:cs="Times New Roman"/>
          <w:i w:val="1"/>
          <w:iCs w:val="1"/>
        </w:rPr>
        <w:t xml:space="preserve"> Integration, </w:t>
      </w:r>
      <w:r w:rsidRPr="3B0BF06C" w:rsidR="265768AA">
        <w:rPr>
          <w:rFonts w:ascii="Times New Roman" w:hAnsi="Times New Roman" w:cs="Times New Roman"/>
        </w:rPr>
        <w:t xml:space="preserve">34(3), P.338-350. </w:t>
      </w:r>
      <w:hyperlink r:id="Rfbb96bef88a84f4f">
        <w:r w:rsidRPr="3B0BF06C" w:rsidR="265768AA">
          <w:rPr>
            <w:rStyle w:val="Hyperlink"/>
            <w:rFonts w:ascii="Times New Roman" w:hAnsi="Times New Roman" w:cs="Times New Roman"/>
          </w:rPr>
          <w:t>https://doi.org/10.1037/int0000340</w:t>
        </w:r>
      </w:hyperlink>
      <w:r w:rsidRPr="3B0BF06C" w:rsidR="265768AA">
        <w:rPr>
          <w:rFonts w:ascii="Times New Roman" w:hAnsi="Times New Roman" w:cs="Times New Roman"/>
        </w:rPr>
        <w:t xml:space="preserve"> </w:t>
      </w:r>
    </w:p>
    <w:p w:rsidR="6AF8D541" w:rsidP="3B0BF06C" w:rsidRDefault="6AF8D541" w14:paraId="434B2EA7" w14:textId="6EB85CC2">
      <w:pPr>
        <w:spacing w:line="480" w:lineRule="auto"/>
        <w:ind w:left="0" w:firstLine="0"/>
        <w:rPr>
          <w:rFonts w:ascii="Times New Roman" w:hAnsi="Times New Roman" w:cs="Times New Roman"/>
        </w:rPr>
      </w:pPr>
    </w:p>
    <w:p w:rsidR="2D9E9D15" w:rsidP="3B0BF06C" w:rsidRDefault="2D9E9D15" w14:paraId="2B540B87" w14:textId="21178D4B">
      <w:pPr>
        <w:spacing w:line="480" w:lineRule="auto"/>
        <w:ind w:left="0" w:firstLine="0"/>
        <w:rPr>
          <w:rFonts w:ascii="Times New Roman" w:hAnsi="Times New Roman" w:cs="Times New Roman"/>
        </w:rPr>
      </w:pPr>
      <w:r w:rsidRPr="3B0BF06C" w:rsidR="50088FC8">
        <w:rPr>
          <w:rFonts w:ascii="Times New Roman" w:hAnsi="Times New Roman" w:cs="Times New Roman"/>
        </w:rPr>
        <w:t>Pollo, S. (2017) ‘Biology, ethics and moral reflection</w:t>
      </w:r>
      <w:r w:rsidRPr="3B0BF06C" w:rsidR="23EC11BC">
        <w:rPr>
          <w:rFonts w:ascii="Times New Roman" w:hAnsi="Times New Roman" w:cs="Times New Roman"/>
        </w:rPr>
        <w:t xml:space="preserve">’, </w:t>
      </w:r>
      <w:r w:rsidRPr="3B0BF06C" w:rsidR="2C8BCB7F">
        <w:rPr>
          <w:rFonts w:ascii="Times New Roman" w:hAnsi="Times New Roman" w:cs="Times New Roman"/>
        </w:rPr>
        <w:t>Teoria. Rivista Di Filosofia, 37(2), 115-126.</w:t>
      </w:r>
    </w:p>
    <w:p w:rsidR="006C30E9" w:rsidP="3B0BF06C" w:rsidRDefault="006C30E9" w14:paraId="166B98E1" w14:textId="77777777">
      <w:pPr>
        <w:spacing w:line="480" w:lineRule="auto"/>
        <w:ind w:left="0" w:firstLine="0"/>
        <w:rPr>
          <w:rFonts w:ascii="Times New Roman" w:hAnsi="Times New Roman" w:cs="Times New Roman"/>
        </w:rPr>
      </w:pPr>
    </w:p>
    <w:p w:rsidR="006C30E9" w:rsidP="3B0BF06C" w:rsidRDefault="006C30E9" w14:paraId="53BBDB10" w14:textId="4C464993">
      <w:pPr>
        <w:spacing w:line="480" w:lineRule="auto"/>
        <w:ind w:left="0" w:firstLine="0"/>
        <w:rPr>
          <w:rFonts w:ascii="Times New Roman" w:hAnsi="Times New Roman" w:cs="Times New Roman"/>
        </w:rPr>
      </w:pPr>
      <w:r w:rsidRPr="3B0BF06C" w:rsidR="7B435154">
        <w:rPr>
          <w:rFonts w:ascii="Times New Roman" w:hAnsi="Times New Roman" w:cs="Times New Roman"/>
        </w:rPr>
        <w:t xml:space="preserve">Reeves, A. (2022) </w:t>
      </w:r>
      <w:r w:rsidRPr="3B0BF06C" w:rsidR="7B435154">
        <w:rPr>
          <w:rFonts w:ascii="Times New Roman" w:hAnsi="Times New Roman" w:cs="Times New Roman"/>
          <w:i w:val="1"/>
          <w:iCs w:val="1"/>
        </w:rPr>
        <w:t xml:space="preserve">An introduction to counselling and psychotherapy, from theory to practice. </w:t>
      </w:r>
      <w:r w:rsidRPr="3B0BF06C" w:rsidR="7B435154">
        <w:rPr>
          <w:rFonts w:ascii="Times New Roman" w:hAnsi="Times New Roman" w:cs="Times New Roman"/>
        </w:rPr>
        <w:t>3</w:t>
      </w:r>
      <w:r w:rsidRPr="3B0BF06C" w:rsidR="7B435154">
        <w:rPr>
          <w:rFonts w:ascii="Times New Roman" w:hAnsi="Times New Roman" w:cs="Times New Roman"/>
          <w:vertAlign w:val="superscript"/>
        </w:rPr>
        <w:t>rd</w:t>
      </w:r>
      <w:r w:rsidRPr="3B0BF06C" w:rsidR="7B435154">
        <w:rPr>
          <w:rFonts w:ascii="Times New Roman" w:hAnsi="Times New Roman" w:cs="Times New Roman"/>
        </w:rPr>
        <w:t xml:space="preserve"> </w:t>
      </w:r>
      <w:r w:rsidRPr="3B0BF06C" w:rsidR="7B435154">
        <w:rPr>
          <w:rFonts w:ascii="Times New Roman" w:hAnsi="Times New Roman" w:cs="Times New Roman"/>
        </w:rPr>
        <w:t>edn</w:t>
      </w:r>
      <w:r w:rsidRPr="3B0BF06C" w:rsidR="7B435154">
        <w:rPr>
          <w:rFonts w:ascii="Times New Roman" w:hAnsi="Times New Roman" w:cs="Times New Roman"/>
        </w:rPr>
        <w:t xml:space="preserve">. London: SAGE Publications Ltd. </w:t>
      </w:r>
    </w:p>
    <w:p w:rsidR="006C30E9" w:rsidP="3B0BF06C" w:rsidRDefault="006C30E9" w14:paraId="217CD866" w14:textId="77777777">
      <w:pPr>
        <w:spacing w:line="480" w:lineRule="auto"/>
        <w:ind w:left="0" w:firstLine="0"/>
        <w:rPr>
          <w:rFonts w:ascii="Times New Roman" w:hAnsi="Times New Roman" w:cs="Times New Roman"/>
        </w:rPr>
      </w:pPr>
    </w:p>
    <w:p w:rsidRPr="006C30E9" w:rsidR="006C30E9" w:rsidP="3B0BF06C" w:rsidRDefault="006C30E9" w14:paraId="3B4B0A68" w14:textId="79247F38">
      <w:pPr>
        <w:spacing w:line="480" w:lineRule="auto"/>
        <w:ind w:left="0" w:firstLine="0"/>
        <w:rPr>
          <w:rFonts w:ascii="Times New Roman" w:hAnsi="Times New Roman" w:cs="Times New Roman"/>
        </w:rPr>
      </w:pPr>
      <w:r w:rsidRPr="3B0BF06C" w:rsidR="7B435154">
        <w:rPr>
          <w:rFonts w:ascii="Times New Roman" w:hAnsi="Times New Roman" w:cs="Times New Roman"/>
        </w:rPr>
        <w:t xml:space="preserve">Reeves, A., and Bond, T. (2021) </w:t>
      </w:r>
      <w:r w:rsidRPr="3B0BF06C" w:rsidR="7B435154">
        <w:rPr>
          <w:rFonts w:ascii="Times New Roman" w:hAnsi="Times New Roman" w:cs="Times New Roman"/>
          <w:i w:val="1"/>
          <w:iCs w:val="1"/>
        </w:rPr>
        <w:t xml:space="preserve">Standards and ethics in counselling for action. </w:t>
      </w:r>
      <w:r w:rsidRPr="3B0BF06C" w:rsidR="7B435154">
        <w:rPr>
          <w:rFonts w:ascii="Times New Roman" w:hAnsi="Times New Roman" w:cs="Times New Roman"/>
        </w:rPr>
        <w:t>5</w:t>
      </w:r>
      <w:r w:rsidRPr="3B0BF06C" w:rsidR="7B435154">
        <w:rPr>
          <w:rFonts w:ascii="Times New Roman" w:hAnsi="Times New Roman" w:cs="Times New Roman"/>
          <w:vertAlign w:val="superscript"/>
        </w:rPr>
        <w:t>th</w:t>
      </w:r>
      <w:r w:rsidRPr="3B0BF06C" w:rsidR="7B435154">
        <w:rPr>
          <w:rFonts w:ascii="Times New Roman" w:hAnsi="Times New Roman" w:cs="Times New Roman"/>
        </w:rPr>
        <w:t xml:space="preserve"> </w:t>
      </w:r>
      <w:r w:rsidRPr="3B0BF06C" w:rsidR="7B435154">
        <w:rPr>
          <w:rFonts w:ascii="Times New Roman" w:hAnsi="Times New Roman" w:cs="Times New Roman"/>
        </w:rPr>
        <w:t>edn</w:t>
      </w:r>
      <w:r w:rsidRPr="3B0BF06C" w:rsidR="7B435154">
        <w:rPr>
          <w:rFonts w:ascii="Times New Roman" w:hAnsi="Times New Roman" w:cs="Times New Roman"/>
        </w:rPr>
        <w:t>. London: SAGE Publications Ltd.</w:t>
      </w:r>
    </w:p>
    <w:p w:rsidRPr="0020130E" w:rsidR="001624A6" w:rsidP="3B0BF06C" w:rsidRDefault="001624A6" w14:paraId="4B80CCDB" w14:textId="77777777">
      <w:pPr>
        <w:spacing w:line="480" w:lineRule="auto"/>
        <w:ind w:left="0" w:firstLine="0"/>
        <w:rPr>
          <w:rFonts w:ascii="Times New Roman" w:hAnsi="Times New Roman" w:cs="Times New Roman"/>
        </w:rPr>
      </w:pPr>
    </w:p>
    <w:p w:rsidR="351A90EE" w:rsidP="3B0BF06C" w:rsidRDefault="351A90EE" w14:paraId="765368D4" w14:textId="0486AF11">
      <w:pPr>
        <w:spacing w:line="480" w:lineRule="auto"/>
        <w:ind w:left="0" w:firstLine="0"/>
        <w:rPr>
          <w:rFonts w:ascii="Times New Roman" w:hAnsi="Times New Roman" w:cs="Times New Roman"/>
        </w:rPr>
      </w:pPr>
      <w:r w:rsidRPr="3B0BF06C" w:rsidR="5DEF62CB">
        <w:rPr>
          <w:rFonts w:ascii="Times New Roman" w:hAnsi="Times New Roman" w:cs="Times New Roman"/>
        </w:rPr>
        <w:t>Rowland</w:t>
      </w:r>
      <w:r w:rsidRPr="3B0BF06C" w:rsidR="49040B7D">
        <w:rPr>
          <w:rFonts w:ascii="Times New Roman" w:hAnsi="Times New Roman" w:cs="Times New Roman"/>
        </w:rPr>
        <w:t xml:space="preserve">, D. (2020) ‘Redefining Autism’, </w:t>
      </w:r>
      <w:r w:rsidRPr="3B0BF06C" w:rsidR="49040B7D">
        <w:rPr>
          <w:rFonts w:ascii="Times New Roman" w:hAnsi="Times New Roman" w:cs="Times New Roman"/>
          <w:i w:val="1"/>
          <w:iCs w:val="1"/>
        </w:rPr>
        <w:t>Journal of Neurology, Psychia</w:t>
      </w:r>
      <w:r w:rsidRPr="3B0BF06C" w:rsidR="2D05554F">
        <w:rPr>
          <w:rFonts w:ascii="Times New Roman" w:hAnsi="Times New Roman" w:cs="Times New Roman"/>
          <w:i w:val="1"/>
          <w:iCs w:val="1"/>
        </w:rPr>
        <w:t xml:space="preserve">try and Brain Research, </w:t>
      </w:r>
      <w:r w:rsidRPr="3B0BF06C" w:rsidR="2D05554F">
        <w:rPr>
          <w:rFonts w:ascii="Times New Roman" w:hAnsi="Times New Roman" w:cs="Times New Roman"/>
        </w:rPr>
        <w:t xml:space="preserve">2020(2), p.1-7. </w:t>
      </w:r>
      <w:r w:rsidRPr="3B0BF06C" w:rsidR="578EAC1F">
        <w:rPr>
          <w:rFonts w:ascii="Times New Roman" w:hAnsi="Times New Roman" w:cs="Times New Roman"/>
        </w:rPr>
        <w:t xml:space="preserve">DOI: 10.37722/JNPABR.20202 </w:t>
      </w:r>
    </w:p>
    <w:p w:rsidR="6AF8D541" w:rsidP="3B0BF06C" w:rsidRDefault="6AF8D541" w14:paraId="1946E522" w14:textId="05D46580">
      <w:pPr>
        <w:spacing w:line="480" w:lineRule="auto"/>
        <w:ind w:left="0" w:firstLine="0"/>
        <w:rPr>
          <w:rFonts w:ascii="Times New Roman" w:hAnsi="Times New Roman" w:cs="Times New Roman"/>
        </w:rPr>
      </w:pPr>
    </w:p>
    <w:p w:rsidR="0077343C" w:rsidP="3B0BF06C" w:rsidRDefault="0077343C" w14:paraId="7E2B8F88" w14:textId="303C0054">
      <w:pPr>
        <w:spacing w:line="480" w:lineRule="auto"/>
        <w:ind w:left="0" w:firstLine="0"/>
        <w:rPr>
          <w:rFonts w:ascii="Times New Roman" w:hAnsi="Times New Roman" w:cs="Times New Roman"/>
        </w:rPr>
      </w:pPr>
      <w:r w:rsidRPr="3B0BF06C" w:rsidR="0F70F181">
        <w:rPr>
          <w:rFonts w:ascii="Times New Roman" w:hAnsi="Times New Roman" w:cs="Times New Roman"/>
        </w:rPr>
        <w:t xml:space="preserve">Sanders, R. (2016) ‘Ethics and values in psychotherapy: introduction to special issue’, </w:t>
      </w:r>
      <w:r w:rsidRPr="3B0BF06C" w:rsidR="51211DCF">
        <w:rPr>
          <w:rFonts w:ascii="Times New Roman" w:hAnsi="Times New Roman" w:cs="Times New Roman"/>
          <w:i w:val="1"/>
          <w:iCs w:val="1"/>
        </w:rPr>
        <w:t xml:space="preserve">Journal of Psychology and Christianity, </w:t>
      </w:r>
      <w:r w:rsidRPr="3B0BF06C" w:rsidR="51211DCF">
        <w:rPr>
          <w:rFonts w:ascii="Times New Roman" w:hAnsi="Times New Roman" w:cs="Times New Roman"/>
        </w:rPr>
        <w:t xml:space="preserve">35(4), 291-295. </w:t>
      </w:r>
    </w:p>
    <w:p w:rsidR="33CC2729" w:rsidP="3B0BF06C" w:rsidRDefault="33CC2729" w14:paraId="48B0E1AD" w14:textId="5E15E8E2">
      <w:pPr>
        <w:spacing w:line="480" w:lineRule="auto"/>
        <w:ind w:left="0" w:firstLine="0"/>
        <w:rPr>
          <w:rFonts w:ascii="Times New Roman" w:hAnsi="Times New Roman" w:cs="Times New Roman"/>
        </w:rPr>
      </w:pPr>
    </w:p>
    <w:p w:rsidR="008F3AFD" w:rsidP="3B0BF06C" w:rsidRDefault="00A97E2B" w14:paraId="65E78FEA" w14:textId="5637F904">
      <w:pPr>
        <w:spacing w:line="480" w:lineRule="auto"/>
        <w:ind w:left="0" w:firstLine="0"/>
        <w:rPr>
          <w:rFonts w:ascii="Times New Roman" w:hAnsi="Times New Roman" w:cs="Times New Roman"/>
        </w:rPr>
      </w:pPr>
      <w:r w:rsidRPr="3B0BF06C" w:rsidR="285B5882">
        <w:rPr>
          <w:rFonts w:ascii="Times New Roman" w:hAnsi="Times New Roman" w:cs="Times New Roman"/>
        </w:rPr>
        <w:t>Simpson</w:t>
      </w:r>
      <w:r w:rsidRPr="3B0BF06C" w:rsidR="6CBEBFA5">
        <w:rPr>
          <w:rFonts w:ascii="Times New Roman" w:hAnsi="Times New Roman" w:cs="Times New Roman"/>
        </w:rPr>
        <w:t xml:space="preserve">, B. (2020) ‘An open letter to the psychotherapy and counselling profession: It is time to recognise the politics of training and practising with Tourette's syndrome’, </w:t>
      </w:r>
      <w:r w:rsidRPr="3B0BF06C" w:rsidR="4126809A">
        <w:rPr>
          <w:rFonts w:ascii="Times New Roman" w:hAnsi="Times New Roman" w:cs="Times New Roman"/>
          <w:i w:val="1"/>
          <w:iCs w:val="1"/>
        </w:rPr>
        <w:t>Psychotherapy</w:t>
      </w:r>
      <w:r w:rsidRPr="3B0BF06C" w:rsidR="468A568E">
        <w:rPr>
          <w:rFonts w:ascii="Times New Roman" w:hAnsi="Times New Roman" w:cs="Times New Roman"/>
          <w:i w:val="1"/>
          <w:iCs w:val="1"/>
        </w:rPr>
        <w:t xml:space="preserve"> Politics Int</w:t>
      </w:r>
      <w:r w:rsidRPr="3B0BF06C" w:rsidR="3AEEF59C">
        <w:rPr>
          <w:rFonts w:ascii="Times New Roman" w:hAnsi="Times New Roman" w:cs="Times New Roman"/>
          <w:i w:val="1"/>
          <w:iCs w:val="1"/>
        </w:rPr>
        <w:t xml:space="preserve">ernational, </w:t>
      </w:r>
      <w:r w:rsidRPr="3B0BF06C" w:rsidR="3AEEF59C">
        <w:rPr>
          <w:rFonts w:ascii="Times New Roman" w:hAnsi="Times New Roman" w:cs="Times New Roman"/>
        </w:rPr>
        <w:t xml:space="preserve">18(3), p.1-5. </w:t>
      </w:r>
      <w:hyperlink r:id="R9279a932488a4bbd">
        <w:r w:rsidRPr="3B0BF06C" w:rsidR="5DB612C4">
          <w:rPr>
            <w:rStyle w:val="Hyperlink"/>
            <w:rFonts w:ascii="Times New Roman" w:hAnsi="Times New Roman" w:cs="Times New Roman"/>
          </w:rPr>
          <w:t>https://doi.org/10.1002/ppi.1549</w:t>
        </w:r>
      </w:hyperlink>
      <w:r w:rsidRPr="3B0BF06C" w:rsidR="5DB612C4">
        <w:rPr>
          <w:rFonts w:ascii="Times New Roman" w:hAnsi="Times New Roman" w:cs="Times New Roman"/>
        </w:rPr>
        <w:t xml:space="preserve"> </w:t>
      </w:r>
    </w:p>
    <w:p w:rsidR="008F3AFD" w:rsidP="3B0BF06C" w:rsidRDefault="008F3AFD" w14:paraId="3B88641D" w14:textId="362F3843">
      <w:pPr>
        <w:spacing w:line="480" w:lineRule="auto"/>
        <w:ind w:left="0" w:firstLine="0"/>
        <w:rPr>
          <w:rFonts w:ascii="Times New Roman" w:hAnsi="Times New Roman" w:cs="Times New Roman"/>
        </w:rPr>
      </w:pPr>
    </w:p>
    <w:p w:rsidR="008F3AFD" w:rsidP="3B0BF06C" w:rsidRDefault="008F3AFD" w14:paraId="0DFDE48C" w14:textId="3971BE83">
      <w:pPr>
        <w:spacing w:line="480" w:lineRule="auto"/>
        <w:ind w:left="0" w:firstLine="0"/>
        <w:rPr>
          <w:rFonts w:ascii="Times New Roman" w:hAnsi="Times New Roman" w:cs="Times New Roman"/>
          <w:i w:val="1"/>
          <w:iCs w:val="1"/>
        </w:rPr>
      </w:pPr>
      <w:r w:rsidRPr="3B0BF06C" w:rsidR="5ABE2AFA">
        <w:rPr>
          <w:rFonts w:ascii="Times New Roman" w:hAnsi="Times New Roman" w:cs="Times New Roman"/>
        </w:rPr>
        <w:t>Seers</w:t>
      </w:r>
      <w:r w:rsidRPr="3B0BF06C" w:rsidR="758C740D">
        <w:rPr>
          <w:rFonts w:ascii="Times New Roman" w:hAnsi="Times New Roman" w:cs="Times New Roman"/>
        </w:rPr>
        <w:t xml:space="preserve">, K., and Hogg, R. (2022) </w:t>
      </w:r>
      <w:r w:rsidRPr="3B0BF06C" w:rsidR="758C740D">
        <w:rPr>
          <w:rFonts w:ascii="Times New Roman" w:hAnsi="Times New Roman" w:cs="Times New Roman"/>
        </w:rPr>
        <w:t>‘”Fake</w:t>
      </w:r>
      <w:r w:rsidRPr="3B0BF06C" w:rsidR="758C740D">
        <w:rPr>
          <w:rFonts w:ascii="Times New Roman" w:hAnsi="Times New Roman" w:cs="Times New Roman"/>
        </w:rPr>
        <w:t xml:space="preserve"> it ‘till you make it”: authenticity and wellbeing in late diagnosed autistic women</w:t>
      </w:r>
      <w:r w:rsidRPr="3B0BF06C" w:rsidR="3F71F4D7">
        <w:rPr>
          <w:rFonts w:ascii="Times New Roman" w:hAnsi="Times New Roman" w:cs="Times New Roman"/>
        </w:rPr>
        <w:t xml:space="preserve">’, </w:t>
      </w:r>
      <w:r w:rsidRPr="3B0BF06C" w:rsidR="3F71F4D7">
        <w:rPr>
          <w:rFonts w:ascii="Times New Roman" w:hAnsi="Times New Roman" w:cs="Times New Roman"/>
          <w:i w:val="1"/>
          <w:iCs w:val="1"/>
        </w:rPr>
        <w:t xml:space="preserve">Feminism and Psychology, </w:t>
      </w:r>
      <w:r w:rsidRPr="3B0BF06C" w:rsidR="3F71F4D7">
        <w:rPr>
          <w:rFonts w:ascii="Times New Roman" w:hAnsi="Times New Roman" w:cs="Times New Roman"/>
        </w:rPr>
        <w:t>33(1)</w:t>
      </w:r>
      <w:r w:rsidRPr="3B0BF06C" w:rsidR="3F71F4D7">
        <w:rPr>
          <w:rFonts w:ascii="Times New Roman" w:hAnsi="Times New Roman" w:cs="Times New Roman"/>
          <w:i w:val="1"/>
          <w:iCs w:val="1"/>
        </w:rPr>
        <w:t xml:space="preserve">, </w:t>
      </w:r>
      <w:r w:rsidRPr="3B0BF06C" w:rsidR="3F71F4D7">
        <w:rPr>
          <w:rFonts w:ascii="Times New Roman" w:hAnsi="Times New Roman" w:cs="Times New Roman"/>
        </w:rPr>
        <w:t>p.23-41. DOI: 10.1177/09593535221101455</w:t>
      </w:r>
      <w:r w:rsidRPr="3B0BF06C" w:rsidR="4F8CD705">
        <w:rPr>
          <w:rFonts w:ascii="Times New Roman" w:hAnsi="Times New Roman" w:cs="Times New Roman"/>
        </w:rPr>
        <w:t xml:space="preserve"> </w:t>
      </w:r>
    </w:p>
    <w:p w:rsidR="6AF8D541" w:rsidP="3B0BF06C" w:rsidRDefault="6AF8D541" w14:paraId="58A0E45A" w14:textId="2E4F7D48">
      <w:pPr>
        <w:spacing w:line="480" w:lineRule="auto"/>
        <w:ind w:left="0" w:firstLine="0"/>
        <w:rPr>
          <w:rFonts w:ascii="Times New Roman" w:hAnsi="Times New Roman" w:cs="Times New Roman"/>
        </w:rPr>
      </w:pPr>
    </w:p>
    <w:p w:rsidR="001624A6" w:rsidP="3B0BF06C" w:rsidRDefault="008F3AFD" w14:paraId="6FE43A0E" w14:textId="00E11F72">
      <w:pPr>
        <w:spacing w:line="480" w:lineRule="auto"/>
        <w:ind w:left="0" w:firstLine="0"/>
        <w:rPr>
          <w:rFonts w:ascii="Times New Roman" w:hAnsi="Times New Roman" w:cs="Times New Roman"/>
        </w:rPr>
      </w:pPr>
      <w:r w:rsidRPr="3B0BF06C" w:rsidR="5ABE2AFA">
        <w:rPr>
          <w:rFonts w:ascii="Times New Roman" w:hAnsi="Times New Roman" w:cs="Times New Roman"/>
        </w:rPr>
        <w:t>Taylor</w:t>
      </w:r>
      <w:r w:rsidRPr="3B0BF06C" w:rsidR="1F59089E">
        <w:rPr>
          <w:rFonts w:ascii="Times New Roman" w:hAnsi="Times New Roman" w:cs="Times New Roman"/>
        </w:rPr>
        <w:t>, J. and Sims, M</w:t>
      </w:r>
      <w:r w:rsidRPr="3B0BF06C" w:rsidR="5288E97E">
        <w:rPr>
          <w:rFonts w:ascii="Times New Roman" w:hAnsi="Times New Roman" w:cs="Times New Roman"/>
        </w:rPr>
        <w:t xml:space="preserve">. (2024) ‘To understand the experiences of autistic counsellors: A United Kingdom phenomenological study’, </w:t>
      </w:r>
      <w:r w:rsidRPr="3B0BF06C" w:rsidR="18085568">
        <w:rPr>
          <w:rFonts w:ascii="Times New Roman" w:hAnsi="Times New Roman" w:cs="Times New Roman"/>
          <w:i w:val="1"/>
          <w:iCs w:val="1"/>
        </w:rPr>
        <w:t xml:space="preserve">Counselling and Psychotherapy Research, </w:t>
      </w:r>
      <w:r w:rsidRPr="3B0BF06C" w:rsidR="18085568">
        <w:rPr>
          <w:rFonts w:ascii="Times New Roman" w:hAnsi="Times New Roman" w:cs="Times New Roman"/>
        </w:rPr>
        <w:t xml:space="preserve">00, p.1-13. </w:t>
      </w:r>
      <w:hyperlink r:id="R1b8d24a2a0dd4b09">
        <w:r w:rsidRPr="3B0BF06C" w:rsidR="2A68E3D7">
          <w:rPr>
            <w:rStyle w:val="Hyperlink"/>
            <w:rFonts w:ascii="Times New Roman" w:hAnsi="Times New Roman" w:cs="Times New Roman"/>
          </w:rPr>
          <w:t>https://doi.org/10.1002/capr.12839</w:t>
        </w:r>
      </w:hyperlink>
      <w:r w:rsidRPr="3B0BF06C" w:rsidR="3F30268F">
        <w:rPr>
          <w:rFonts w:ascii="Times New Roman" w:hAnsi="Times New Roman" w:cs="Times New Roman"/>
        </w:rPr>
        <w:t xml:space="preserve"> </w:t>
      </w:r>
    </w:p>
    <w:p w:rsidR="00336D12" w:rsidP="3B0BF06C" w:rsidRDefault="00336D12" w14:paraId="7C478167" w14:textId="5A6F102D">
      <w:pPr>
        <w:spacing w:line="480" w:lineRule="auto"/>
        <w:ind w:left="0" w:firstLine="0"/>
        <w:rPr>
          <w:rFonts w:ascii="Times New Roman" w:hAnsi="Times New Roman" w:cs="Times New Roman"/>
        </w:rPr>
      </w:pPr>
    </w:p>
    <w:p w:rsidR="00336D12" w:rsidP="3B0BF06C" w:rsidRDefault="00336D12" w14:paraId="4A57214E" w14:textId="6A3B2ED8">
      <w:pPr>
        <w:spacing w:line="480" w:lineRule="auto"/>
        <w:ind w:left="0" w:firstLine="0"/>
        <w:rPr>
          <w:rFonts w:ascii="Times New Roman" w:hAnsi="Times New Roman" w:cs="Times New Roman"/>
        </w:rPr>
      </w:pPr>
      <w:r w:rsidRPr="3B0BF06C" w:rsidR="7643B605">
        <w:rPr>
          <w:rFonts w:ascii="Times New Roman" w:hAnsi="Times New Roman" w:cs="Times New Roman"/>
        </w:rPr>
        <w:t>Walker, B. (2020) ‘</w:t>
      </w:r>
      <w:r w:rsidRPr="3B0BF06C" w:rsidR="7643B605">
        <w:rPr>
          <w:rFonts w:ascii="Times New Roman" w:hAnsi="Times New Roman" w:cs="Times New Roman"/>
          <w:i w:val="1"/>
          <w:iCs w:val="1"/>
        </w:rPr>
        <w:t>Knowing yourself’</w:t>
      </w:r>
      <w:r w:rsidRPr="3B0BF06C" w:rsidR="7643B605">
        <w:rPr>
          <w:rFonts w:ascii="Times New Roman" w:hAnsi="Times New Roman" w:cs="Times New Roman"/>
        </w:rPr>
        <w:t xml:space="preserve"> in </w:t>
      </w:r>
      <w:r w:rsidRPr="3B0BF06C" w:rsidR="7643B605">
        <w:rPr>
          <w:rFonts w:ascii="Times New Roman" w:hAnsi="Times New Roman" w:cs="Times New Roman"/>
        </w:rPr>
        <w:t>Mackreth</w:t>
      </w:r>
      <w:r w:rsidRPr="3B0BF06C" w:rsidR="7643B605">
        <w:rPr>
          <w:rFonts w:ascii="Times New Roman" w:hAnsi="Times New Roman" w:cs="Times New Roman"/>
        </w:rPr>
        <w:t xml:space="preserve">, P. and Walker, B. </w:t>
      </w:r>
      <w:r w:rsidRPr="3B0BF06C" w:rsidR="7643B605">
        <w:rPr>
          <w:rFonts w:ascii="Times New Roman" w:hAnsi="Times New Roman" w:cs="Times New Roman"/>
          <w:i w:val="1"/>
          <w:iCs w:val="1"/>
        </w:rPr>
        <w:t xml:space="preserve">A handbook for support workers in health and social care: a person-centred approach. </w:t>
      </w:r>
      <w:r w:rsidRPr="3B0BF06C" w:rsidR="7643B605">
        <w:rPr>
          <w:rFonts w:ascii="Times New Roman" w:hAnsi="Times New Roman" w:cs="Times New Roman"/>
        </w:rPr>
        <w:t xml:space="preserve">Oxon: Routledge. </w:t>
      </w:r>
    </w:p>
    <w:p w:rsidR="00A270F7" w:rsidP="3B0BF06C" w:rsidRDefault="00A270F7" w14:paraId="7B78EE6D" w14:textId="77777777">
      <w:pPr>
        <w:spacing w:line="480" w:lineRule="auto"/>
        <w:ind w:left="0" w:firstLine="0"/>
        <w:rPr>
          <w:rFonts w:ascii="Times New Roman" w:hAnsi="Times New Roman" w:cs="Times New Roman"/>
        </w:rPr>
      </w:pPr>
    </w:p>
    <w:p w:rsidR="00A270F7" w:rsidP="3B0BF06C" w:rsidRDefault="00A270F7" w14:paraId="25F8E1E6" w14:textId="72162239">
      <w:pPr>
        <w:spacing w:line="480" w:lineRule="auto"/>
        <w:ind w:left="0" w:firstLine="0"/>
        <w:rPr>
          <w:rFonts w:ascii="Times New Roman" w:hAnsi="Times New Roman" w:cs="Times New Roman"/>
        </w:rPr>
      </w:pPr>
      <w:r w:rsidRPr="3B0BF06C" w:rsidR="73A0A17C">
        <w:rPr>
          <w:rFonts w:ascii="Times New Roman" w:hAnsi="Times New Roman" w:cs="Times New Roman"/>
        </w:rPr>
        <w:t>Walker, N., and Raymaker</w:t>
      </w:r>
      <w:r w:rsidRPr="3B0BF06C" w:rsidR="38C4EF35">
        <w:rPr>
          <w:rFonts w:ascii="Times New Roman" w:hAnsi="Times New Roman" w:cs="Times New Roman"/>
        </w:rPr>
        <w:t>, D.</w:t>
      </w:r>
      <w:r w:rsidRPr="3B0BF06C" w:rsidR="73A0A17C">
        <w:rPr>
          <w:rFonts w:ascii="Times New Roman" w:hAnsi="Times New Roman" w:cs="Times New Roman"/>
        </w:rPr>
        <w:t xml:space="preserve"> (2021)</w:t>
      </w:r>
      <w:r w:rsidRPr="3B0BF06C" w:rsidR="5A38EA74">
        <w:rPr>
          <w:rFonts w:ascii="Times New Roman" w:hAnsi="Times New Roman" w:cs="Times New Roman"/>
        </w:rPr>
        <w:t xml:space="preserve"> ‘Toward a </w:t>
      </w:r>
      <w:r w:rsidRPr="3B0BF06C" w:rsidR="52045255">
        <w:rPr>
          <w:rFonts w:ascii="Times New Roman" w:hAnsi="Times New Roman" w:cs="Times New Roman"/>
        </w:rPr>
        <w:t>n</w:t>
      </w:r>
      <w:r w:rsidRPr="3B0BF06C" w:rsidR="5A38EA74">
        <w:rPr>
          <w:rFonts w:ascii="Times New Roman" w:hAnsi="Times New Roman" w:cs="Times New Roman"/>
        </w:rPr>
        <w:t>euroqueer</w:t>
      </w:r>
      <w:r w:rsidRPr="3B0BF06C" w:rsidR="5A38EA74">
        <w:rPr>
          <w:rFonts w:ascii="Times New Roman" w:hAnsi="Times New Roman" w:cs="Times New Roman"/>
        </w:rPr>
        <w:t xml:space="preserve"> </w:t>
      </w:r>
      <w:r w:rsidRPr="3B0BF06C" w:rsidR="35210C9B">
        <w:rPr>
          <w:rFonts w:ascii="Times New Roman" w:hAnsi="Times New Roman" w:cs="Times New Roman"/>
        </w:rPr>
        <w:t>f</w:t>
      </w:r>
      <w:r w:rsidRPr="3B0BF06C" w:rsidR="5A38EA74">
        <w:rPr>
          <w:rFonts w:ascii="Times New Roman" w:hAnsi="Times New Roman" w:cs="Times New Roman"/>
        </w:rPr>
        <w:t xml:space="preserve">uture: </w:t>
      </w:r>
      <w:r w:rsidRPr="3B0BF06C" w:rsidR="2BDC4733">
        <w:rPr>
          <w:rFonts w:ascii="Times New Roman" w:hAnsi="Times New Roman" w:cs="Times New Roman"/>
        </w:rPr>
        <w:t>a</w:t>
      </w:r>
      <w:r w:rsidRPr="3B0BF06C" w:rsidR="5A38EA74">
        <w:rPr>
          <w:rFonts w:ascii="Times New Roman" w:hAnsi="Times New Roman" w:cs="Times New Roman"/>
        </w:rPr>
        <w:t xml:space="preserve">n </w:t>
      </w:r>
      <w:r w:rsidRPr="3B0BF06C" w:rsidR="31C17A2A">
        <w:rPr>
          <w:rFonts w:ascii="Times New Roman" w:hAnsi="Times New Roman" w:cs="Times New Roman"/>
        </w:rPr>
        <w:t>i</w:t>
      </w:r>
      <w:r w:rsidRPr="3B0BF06C" w:rsidR="5A38EA74">
        <w:rPr>
          <w:rFonts w:ascii="Times New Roman" w:hAnsi="Times New Roman" w:cs="Times New Roman"/>
        </w:rPr>
        <w:t xml:space="preserve">nterview with </w:t>
      </w:r>
      <w:r w:rsidRPr="3B0BF06C" w:rsidR="731097D6">
        <w:rPr>
          <w:rFonts w:ascii="Times New Roman" w:hAnsi="Times New Roman" w:cs="Times New Roman"/>
        </w:rPr>
        <w:t>n</w:t>
      </w:r>
      <w:r w:rsidRPr="3B0BF06C" w:rsidR="5A38EA74">
        <w:rPr>
          <w:rFonts w:ascii="Times New Roman" w:hAnsi="Times New Roman" w:cs="Times New Roman"/>
        </w:rPr>
        <w:t xml:space="preserve">ick </w:t>
      </w:r>
      <w:r w:rsidRPr="3B0BF06C" w:rsidR="3792F6C5">
        <w:rPr>
          <w:rFonts w:ascii="Times New Roman" w:hAnsi="Times New Roman" w:cs="Times New Roman"/>
        </w:rPr>
        <w:t>w</w:t>
      </w:r>
      <w:r w:rsidRPr="3B0BF06C" w:rsidR="5A38EA74">
        <w:rPr>
          <w:rFonts w:ascii="Times New Roman" w:hAnsi="Times New Roman" w:cs="Times New Roman"/>
        </w:rPr>
        <w:t xml:space="preserve">alker’, </w:t>
      </w:r>
      <w:r w:rsidRPr="3B0BF06C" w:rsidR="5A38EA74">
        <w:rPr>
          <w:rFonts w:ascii="Times New Roman" w:hAnsi="Times New Roman" w:cs="Times New Roman"/>
          <w:i w:val="1"/>
          <w:iCs w:val="1"/>
        </w:rPr>
        <w:t xml:space="preserve">Autism in Adulthood, </w:t>
      </w:r>
      <w:r w:rsidRPr="3B0BF06C" w:rsidR="5A38EA74">
        <w:rPr>
          <w:rFonts w:ascii="Times New Roman" w:hAnsi="Times New Roman" w:cs="Times New Roman"/>
        </w:rPr>
        <w:t>3(1</w:t>
      </w:r>
      <w:r w:rsidRPr="3B0BF06C" w:rsidR="5F24431C">
        <w:rPr>
          <w:rFonts w:ascii="Times New Roman" w:hAnsi="Times New Roman" w:cs="Times New Roman"/>
        </w:rPr>
        <w:t>), p.5-10. DOI: 10.1089/aut.2020.29014.njw</w:t>
      </w:r>
    </w:p>
    <w:p w:rsidR="00A270F7" w:rsidP="3B0BF06C" w:rsidRDefault="00A270F7" w14:paraId="0712C46C" w14:textId="2EC00875">
      <w:pPr>
        <w:spacing w:line="480" w:lineRule="auto"/>
        <w:ind w:left="0" w:firstLine="0"/>
        <w:rPr>
          <w:rFonts w:ascii="Times New Roman" w:hAnsi="Times New Roman" w:cs="Times New Roman"/>
        </w:rPr>
      </w:pPr>
    </w:p>
    <w:p w:rsidR="00A270F7" w:rsidP="3B0BF06C" w:rsidRDefault="00A270F7" w14:paraId="2D830966" w14:textId="02FA7A9E">
      <w:pPr>
        <w:spacing w:line="480" w:lineRule="auto"/>
        <w:ind w:left="0" w:firstLine="0"/>
        <w:rPr>
          <w:rFonts w:ascii="Times New Roman" w:hAnsi="Times New Roman" w:cs="Times New Roman"/>
        </w:rPr>
      </w:pPr>
      <w:r w:rsidRPr="3B0BF06C" w:rsidR="73A0A17C">
        <w:rPr>
          <w:rFonts w:ascii="Times New Roman" w:hAnsi="Times New Roman" w:cs="Times New Roman"/>
        </w:rPr>
        <w:t>Wareing</w:t>
      </w:r>
      <w:r w:rsidRPr="3B0BF06C" w:rsidR="68E9EB19">
        <w:rPr>
          <w:rFonts w:ascii="Times New Roman" w:hAnsi="Times New Roman" w:cs="Times New Roman"/>
        </w:rPr>
        <w:t>, M. (2017) ‘Me, my, more, must: a values-based model of</w:t>
      </w:r>
    </w:p>
    <w:p w:rsidR="00A270F7" w:rsidP="3B0BF06C" w:rsidRDefault="7005667B" w14:paraId="26EF3412" w14:textId="2D67A206">
      <w:pPr>
        <w:spacing w:line="480" w:lineRule="auto"/>
        <w:ind w:left="0" w:firstLine="0"/>
      </w:pPr>
      <w:r w:rsidRPr="3B0BF06C" w:rsidR="68E9EB19">
        <w:rPr>
          <w:rFonts w:ascii="Times New Roman" w:hAnsi="Times New Roman" w:cs="Times New Roman"/>
        </w:rPr>
        <w:t xml:space="preserve">reflection', </w:t>
      </w:r>
      <w:r w:rsidRPr="3B0BF06C" w:rsidR="68E9EB19">
        <w:rPr>
          <w:rFonts w:ascii="Times New Roman" w:hAnsi="Times New Roman" w:cs="Times New Roman"/>
          <w:i w:val="1"/>
          <w:iCs w:val="1"/>
        </w:rPr>
        <w:t>Reflective Practice</w:t>
      </w:r>
      <w:r w:rsidRPr="3B0BF06C" w:rsidR="68E9EB19">
        <w:rPr>
          <w:rFonts w:ascii="Times New Roman" w:hAnsi="Times New Roman" w:cs="Times New Roman"/>
        </w:rPr>
        <w:t>, 18(2), 268-279. DOI: 10.1080/14623943.2016.1269002</w:t>
      </w:r>
    </w:p>
    <w:p w:rsidR="00A270F7" w:rsidP="3B0BF06C" w:rsidRDefault="00A270F7" w14:paraId="693FDD71" w14:textId="1950AAE0">
      <w:pPr>
        <w:spacing w:line="480" w:lineRule="auto"/>
        <w:ind w:left="720" w:hanging="720"/>
        <w:rPr>
          <w:rFonts w:ascii="Times New Roman" w:hAnsi="Times New Roman" w:cs="Times New Roman"/>
        </w:rPr>
      </w:pPr>
    </w:p>
    <w:p w:rsidR="0089152E" w:rsidP="3B0BF06C" w:rsidRDefault="0089152E" w14:paraId="776D462A" w14:textId="77777777">
      <w:pPr>
        <w:spacing w:line="480" w:lineRule="auto"/>
        <w:ind w:left="720" w:hanging="720"/>
        <w:rPr>
          <w:rFonts w:ascii="Times New Roman" w:hAnsi="Times New Roman" w:cs="Times New Roman"/>
        </w:rPr>
      </w:pPr>
    </w:p>
    <w:p w:rsidRPr="005A68C0" w:rsidR="005A68C0" w:rsidP="3B0BF06C" w:rsidRDefault="005A68C0" w14:paraId="40ACE152" w14:textId="77777777">
      <w:pPr>
        <w:spacing w:line="480" w:lineRule="auto"/>
        <w:ind w:left="720" w:hanging="720"/>
        <w:rPr>
          <w:rFonts w:ascii="Times New Roman" w:hAnsi="Times New Roman" w:cs="Times New Roman"/>
        </w:rPr>
      </w:pPr>
    </w:p>
    <w:p w:rsidR="001624A6" w:rsidP="0075124E" w:rsidRDefault="001624A6" w14:paraId="56C86F18" w14:textId="77777777">
      <w:pPr>
        <w:spacing w:line="480" w:lineRule="auto"/>
        <w:rPr>
          <w:rFonts w:ascii="Times New Roman" w:hAnsi="Times New Roman" w:cs="Times New Roman"/>
        </w:rPr>
      </w:pPr>
    </w:p>
    <w:p w:rsidR="001624A6" w:rsidP="0075124E" w:rsidRDefault="001624A6" w14:paraId="5070A413" w14:textId="77777777">
      <w:pPr>
        <w:spacing w:line="480" w:lineRule="auto"/>
        <w:rPr>
          <w:rFonts w:ascii="Times New Roman" w:hAnsi="Times New Roman" w:cs="Times New Roman"/>
        </w:rPr>
      </w:pPr>
    </w:p>
    <w:p w:rsidR="005C4DA1" w:rsidP="0075124E" w:rsidRDefault="005C4DA1" w14:paraId="378B422F" w14:textId="77777777">
      <w:pPr>
        <w:spacing w:line="480" w:lineRule="auto"/>
        <w:rPr>
          <w:rFonts w:ascii="Times New Roman" w:hAnsi="Times New Roman" w:cs="Times New Roman"/>
        </w:rPr>
      </w:pPr>
    </w:p>
    <w:p w:rsidR="005C4DA1" w:rsidP="0075124E" w:rsidRDefault="005C4DA1" w14:paraId="0D9D9C57" w14:textId="77777777">
      <w:pPr>
        <w:spacing w:line="480" w:lineRule="auto"/>
        <w:rPr>
          <w:rFonts w:ascii="Times New Roman" w:hAnsi="Times New Roman" w:cs="Times New Roman"/>
        </w:rPr>
      </w:pPr>
    </w:p>
    <w:p w:rsidRPr="00A62912" w:rsidR="005C4DA1" w:rsidP="0075124E" w:rsidRDefault="005C4DA1" w14:paraId="720ED201" w14:textId="77777777">
      <w:pPr>
        <w:spacing w:line="480" w:lineRule="auto"/>
        <w:rPr>
          <w:rFonts w:ascii="Times New Roman" w:hAnsi="Times New Roman" w:cs="Times New Roman"/>
        </w:rPr>
      </w:pPr>
    </w:p>
    <w:sectPr w:rsidRPr="00A62912" w:rsidR="005C4DA1" w:rsidSect="00841919">
      <w:footerReference w:type="even" r:id="rId36"/>
      <w:footerReference w:type="default" r:id="rId37"/>
      <w:pgSz w:w="11900" w:h="16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59A0" w:rsidP="0075124E" w:rsidRDefault="00BA59A0" w14:paraId="27C818F5" w14:textId="77777777">
      <w:r>
        <w:separator/>
      </w:r>
    </w:p>
  </w:endnote>
  <w:endnote w:type="continuationSeparator" w:id="0">
    <w:p w:rsidR="00BA59A0" w:rsidP="0075124E" w:rsidRDefault="00BA59A0" w14:paraId="31C0E1EA" w14:textId="77777777">
      <w:r>
        <w:continuationSeparator/>
      </w:r>
    </w:p>
  </w:endnote>
  <w:endnote w:type="continuationNotice" w:id="1">
    <w:p w:rsidR="003973E4" w:rsidRDefault="003973E4" w14:paraId="1FA6143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317407"/>
      <w:docPartObj>
        <w:docPartGallery w:val="Page Numbers (Bottom of Page)"/>
        <w:docPartUnique/>
      </w:docPartObj>
    </w:sdtPr>
    <w:sdtContent>
      <w:p w:rsidR="0075124E" w:rsidP="001D3665" w:rsidRDefault="0075124E" w14:paraId="4428CFC8" w14:textId="68398784">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75124E" w:rsidP="0075124E" w:rsidRDefault="0075124E" w14:paraId="3D501455"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1558704"/>
      <w:docPartObj>
        <w:docPartGallery w:val="Page Numbers (Bottom of Page)"/>
        <w:docPartUnique/>
      </w:docPartObj>
    </w:sdtPr>
    <w:sdtContent>
      <w:p w:rsidR="0075124E" w:rsidP="001D3665" w:rsidRDefault="0075124E" w14:paraId="24B197A8" w14:textId="4CAC091F">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75124E" w:rsidP="0075124E" w:rsidRDefault="0075124E" w14:paraId="5A66615A"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59A0" w:rsidP="0075124E" w:rsidRDefault="00BA59A0" w14:paraId="33A8B3C0" w14:textId="77777777">
      <w:r>
        <w:separator/>
      </w:r>
    </w:p>
  </w:footnote>
  <w:footnote w:type="continuationSeparator" w:id="0">
    <w:p w:rsidR="00BA59A0" w:rsidP="0075124E" w:rsidRDefault="00BA59A0" w14:paraId="4D0DBC55" w14:textId="77777777">
      <w:r>
        <w:continuationSeparator/>
      </w:r>
    </w:p>
  </w:footnote>
  <w:footnote w:type="continuationNotice" w:id="1">
    <w:p w:rsidR="003973E4" w:rsidRDefault="003973E4" w14:paraId="57CECADD" w14:textId="77777777"/>
  </w:footnote>
</w:footnotes>
</file>

<file path=word/intelligence2.xml><?xml version="1.0" encoding="utf-8"?>
<int2:intelligence xmlns:int2="http://schemas.microsoft.com/office/intelligence/2020/intelligence" xmlns:oel="http://schemas.microsoft.com/office/2019/extlst">
  <int2:observations>
    <int2:textHash int2:hashCode="WWSeoT/Pwujd29" int2:id="5AlI6a8u">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F52DEA"/>
    <w:multiLevelType w:val="hybridMultilevel"/>
    <w:tmpl w:val="62B095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42438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4E"/>
    <w:rsid w:val="00017179"/>
    <w:rsid w:val="00035331"/>
    <w:rsid w:val="0005CBA0"/>
    <w:rsid w:val="000621AE"/>
    <w:rsid w:val="00073021"/>
    <w:rsid w:val="000C3F97"/>
    <w:rsid w:val="000F576D"/>
    <w:rsid w:val="00110CD2"/>
    <w:rsid w:val="00114C56"/>
    <w:rsid w:val="001624A6"/>
    <w:rsid w:val="001A1544"/>
    <w:rsid w:val="001D3665"/>
    <w:rsid w:val="001D438B"/>
    <w:rsid w:val="0020130E"/>
    <w:rsid w:val="00202D57"/>
    <w:rsid w:val="002119B0"/>
    <w:rsid w:val="00236E45"/>
    <w:rsid w:val="002520BD"/>
    <w:rsid w:val="00284936"/>
    <w:rsid w:val="002B7D43"/>
    <w:rsid w:val="002C2AD5"/>
    <w:rsid w:val="00336D12"/>
    <w:rsid w:val="003973E4"/>
    <w:rsid w:val="003D1812"/>
    <w:rsid w:val="004511B0"/>
    <w:rsid w:val="004A5AA8"/>
    <w:rsid w:val="004A5AD5"/>
    <w:rsid w:val="004A5C33"/>
    <w:rsid w:val="004A7845"/>
    <w:rsid w:val="004F394F"/>
    <w:rsid w:val="005648CC"/>
    <w:rsid w:val="005664C9"/>
    <w:rsid w:val="005A60C2"/>
    <w:rsid w:val="005A68C0"/>
    <w:rsid w:val="005C0EC0"/>
    <w:rsid w:val="005C4DA1"/>
    <w:rsid w:val="00602DEF"/>
    <w:rsid w:val="00604F33"/>
    <w:rsid w:val="00606CDC"/>
    <w:rsid w:val="00614813"/>
    <w:rsid w:val="006568D3"/>
    <w:rsid w:val="006B4BCE"/>
    <w:rsid w:val="006C30E9"/>
    <w:rsid w:val="006F2729"/>
    <w:rsid w:val="0075124E"/>
    <w:rsid w:val="0077343C"/>
    <w:rsid w:val="007800CA"/>
    <w:rsid w:val="00792384"/>
    <w:rsid w:val="007C4967"/>
    <w:rsid w:val="007EAF22"/>
    <w:rsid w:val="00831FC8"/>
    <w:rsid w:val="00841919"/>
    <w:rsid w:val="00847485"/>
    <w:rsid w:val="0089152E"/>
    <w:rsid w:val="008F3AFD"/>
    <w:rsid w:val="0091017E"/>
    <w:rsid w:val="00915107"/>
    <w:rsid w:val="00916C08"/>
    <w:rsid w:val="0096652B"/>
    <w:rsid w:val="009C34BB"/>
    <w:rsid w:val="00A270F7"/>
    <w:rsid w:val="00A3FD51"/>
    <w:rsid w:val="00A60ACE"/>
    <w:rsid w:val="00A62912"/>
    <w:rsid w:val="00A97E2B"/>
    <w:rsid w:val="00AC0C98"/>
    <w:rsid w:val="00AD3DA5"/>
    <w:rsid w:val="00B113CC"/>
    <w:rsid w:val="00B6458C"/>
    <w:rsid w:val="00BA59A0"/>
    <w:rsid w:val="00BCEBB5"/>
    <w:rsid w:val="00BD6AE5"/>
    <w:rsid w:val="00C155AC"/>
    <w:rsid w:val="00C462BA"/>
    <w:rsid w:val="00C64947"/>
    <w:rsid w:val="00C83DF3"/>
    <w:rsid w:val="00C90D0A"/>
    <w:rsid w:val="00CA25FC"/>
    <w:rsid w:val="00CD544B"/>
    <w:rsid w:val="00D02173"/>
    <w:rsid w:val="00D06D96"/>
    <w:rsid w:val="00D10B5D"/>
    <w:rsid w:val="00D44196"/>
    <w:rsid w:val="00D82B82"/>
    <w:rsid w:val="00D9743E"/>
    <w:rsid w:val="00DB6291"/>
    <w:rsid w:val="00E5710E"/>
    <w:rsid w:val="00F04773"/>
    <w:rsid w:val="00FB157A"/>
    <w:rsid w:val="00FB642B"/>
    <w:rsid w:val="00FC3E96"/>
    <w:rsid w:val="00FF2C0D"/>
    <w:rsid w:val="01175C00"/>
    <w:rsid w:val="011D622F"/>
    <w:rsid w:val="014CC22D"/>
    <w:rsid w:val="01543B2F"/>
    <w:rsid w:val="015FBC88"/>
    <w:rsid w:val="0170BD0F"/>
    <w:rsid w:val="018DF18D"/>
    <w:rsid w:val="01A2D682"/>
    <w:rsid w:val="01B79DE0"/>
    <w:rsid w:val="01C404C8"/>
    <w:rsid w:val="01D7FCF9"/>
    <w:rsid w:val="01D8F44D"/>
    <w:rsid w:val="01E4C317"/>
    <w:rsid w:val="01F65275"/>
    <w:rsid w:val="01FA2816"/>
    <w:rsid w:val="01FB86AB"/>
    <w:rsid w:val="0215060F"/>
    <w:rsid w:val="022E041D"/>
    <w:rsid w:val="02328E24"/>
    <w:rsid w:val="02388CE3"/>
    <w:rsid w:val="023A62B3"/>
    <w:rsid w:val="026E9553"/>
    <w:rsid w:val="028650E9"/>
    <w:rsid w:val="028F7046"/>
    <w:rsid w:val="02AED8AF"/>
    <w:rsid w:val="02AFAFF5"/>
    <w:rsid w:val="02BAFE06"/>
    <w:rsid w:val="02C5FDE6"/>
    <w:rsid w:val="02E5EA01"/>
    <w:rsid w:val="02E821C7"/>
    <w:rsid w:val="02EB4F66"/>
    <w:rsid w:val="02F14D80"/>
    <w:rsid w:val="03041A2E"/>
    <w:rsid w:val="0307D177"/>
    <w:rsid w:val="030EBC10"/>
    <w:rsid w:val="0315143C"/>
    <w:rsid w:val="03186E61"/>
    <w:rsid w:val="03209772"/>
    <w:rsid w:val="03577AD1"/>
    <w:rsid w:val="038342FE"/>
    <w:rsid w:val="03919A62"/>
    <w:rsid w:val="03D564D5"/>
    <w:rsid w:val="03D65097"/>
    <w:rsid w:val="03F56E4B"/>
    <w:rsid w:val="03F8A7E1"/>
    <w:rsid w:val="03FA7BDD"/>
    <w:rsid w:val="04044AF4"/>
    <w:rsid w:val="0436DA1E"/>
    <w:rsid w:val="045365A8"/>
    <w:rsid w:val="0464B1FD"/>
    <w:rsid w:val="047ACB4F"/>
    <w:rsid w:val="047EC313"/>
    <w:rsid w:val="0480EF25"/>
    <w:rsid w:val="049E55AB"/>
    <w:rsid w:val="04A00D6F"/>
    <w:rsid w:val="04C55CC0"/>
    <w:rsid w:val="04C8AC37"/>
    <w:rsid w:val="04DDFE3E"/>
    <w:rsid w:val="04E4AB46"/>
    <w:rsid w:val="04E5DA3B"/>
    <w:rsid w:val="05098158"/>
    <w:rsid w:val="050CA695"/>
    <w:rsid w:val="0515F9BD"/>
    <w:rsid w:val="053AE8C7"/>
    <w:rsid w:val="0565F35C"/>
    <w:rsid w:val="05696318"/>
    <w:rsid w:val="05885565"/>
    <w:rsid w:val="05887785"/>
    <w:rsid w:val="059494C0"/>
    <w:rsid w:val="05B1DF35"/>
    <w:rsid w:val="05BAF5BA"/>
    <w:rsid w:val="05C07862"/>
    <w:rsid w:val="05C25C79"/>
    <w:rsid w:val="05CCFB63"/>
    <w:rsid w:val="05CF7A95"/>
    <w:rsid w:val="0637954A"/>
    <w:rsid w:val="06426942"/>
    <w:rsid w:val="06490224"/>
    <w:rsid w:val="065A746E"/>
    <w:rsid w:val="0664D8F8"/>
    <w:rsid w:val="066A297F"/>
    <w:rsid w:val="06848305"/>
    <w:rsid w:val="06957D98"/>
    <w:rsid w:val="06A9BEC8"/>
    <w:rsid w:val="06A9C2F0"/>
    <w:rsid w:val="06AA7877"/>
    <w:rsid w:val="06DD9511"/>
    <w:rsid w:val="0702EFCF"/>
    <w:rsid w:val="07109DA5"/>
    <w:rsid w:val="07244C6D"/>
    <w:rsid w:val="076ED203"/>
    <w:rsid w:val="076F007D"/>
    <w:rsid w:val="0799CFB6"/>
    <w:rsid w:val="07A9C4E8"/>
    <w:rsid w:val="07BFB315"/>
    <w:rsid w:val="07C236FB"/>
    <w:rsid w:val="07D0D38A"/>
    <w:rsid w:val="082252E7"/>
    <w:rsid w:val="082AB892"/>
    <w:rsid w:val="0831DFE1"/>
    <w:rsid w:val="084F1C0B"/>
    <w:rsid w:val="085231D1"/>
    <w:rsid w:val="08551139"/>
    <w:rsid w:val="0894EFF9"/>
    <w:rsid w:val="08AA0C65"/>
    <w:rsid w:val="08BF854D"/>
    <w:rsid w:val="08C2B56C"/>
    <w:rsid w:val="08CEEB98"/>
    <w:rsid w:val="091F8958"/>
    <w:rsid w:val="09433C02"/>
    <w:rsid w:val="0950E345"/>
    <w:rsid w:val="096A3288"/>
    <w:rsid w:val="096F946F"/>
    <w:rsid w:val="0971C1FC"/>
    <w:rsid w:val="097330BA"/>
    <w:rsid w:val="0991D84A"/>
    <w:rsid w:val="099A2588"/>
    <w:rsid w:val="099DEDA9"/>
    <w:rsid w:val="09A63A62"/>
    <w:rsid w:val="09AE3E5E"/>
    <w:rsid w:val="09B1F4A1"/>
    <w:rsid w:val="09B2740F"/>
    <w:rsid w:val="09E7D4A4"/>
    <w:rsid w:val="0A450833"/>
    <w:rsid w:val="0A710E25"/>
    <w:rsid w:val="0A72EF52"/>
    <w:rsid w:val="0A8310CA"/>
    <w:rsid w:val="0A9FA432"/>
    <w:rsid w:val="0AAC90EB"/>
    <w:rsid w:val="0AC5AB4F"/>
    <w:rsid w:val="0ACA79B8"/>
    <w:rsid w:val="0AE3FE17"/>
    <w:rsid w:val="0AEEA972"/>
    <w:rsid w:val="0B0B8D26"/>
    <w:rsid w:val="0B10206F"/>
    <w:rsid w:val="0B112984"/>
    <w:rsid w:val="0B13ACF7"/>
    <w:rsid w:val="0B450C76"/>
    <w:rsid w:val="0B56DD78"/>
    <w:rsid w:val="0B844EFF"/>
    <w:rsid w:val="0B990858"/>
    <w:rsid w:val="0B994952"/>
    <w:rsid w:val="0B9CA6B5"/>
    <w:rsid w:val="0BCDCC39"/>
    <w:rsid w:val="0BD14AB6"/>
    <w:rsid w:val="0BDDE967"/>
    <w:rsid w:val="0BE43C65"/>
    <w:rsid w:val="0BEA872F"/>
    <w:rsid w:val="0BFB020B"/>
    <w:rsid w:val="0C055DC9"/>
    <w:rsid w:val="0C149677"/>
    <w:rsid w:val="0C1D7029"/>
    <w:rsid w:val="0C250A69"/>
    <w:rsid w:val="0C280A7A"/>
    <w:rsid w:val="0C328DF1"/>
    <w:rsid w:val="0C36EC85"/>
    <w:rsid w:val="0C4D77DD"/>
    <w:rsid w:val="0C5580AD"/>
    <w:rsid w:val="0C792531"/>
    <w:rsid w:val="0C933ECD"/>
    <w:rsid w:val="0C9CCBDE"/>
    <w:rsid w:val="0CA929D2"/>
    <w:rsid w:val="0CC03346"/>
    <w:rsid w:val="0CCA5259"/>
    <w:rsid w:val="0CD793FB"/>
    <w:rsid w:val="0CD915B1"/>
    <w:rsid w:val="0CE8C114"/>
    <w:rsid w:val="0CEC152C"/>
    <w:rsid w:val="0D40AC38"/>
    <w:rsid w:val="0D4AA391"/>
    <w:rsid w:val="0D7C31DA"/>
    <w:rsid w:val="0D82CA51"/>
    <w:rsid w:val="0D83CF52"/>
    <w:rsid w:val="0D8DA0AD"/>
    <w:rsid w:val="0D915E09"/>
    <w:rsid w:val="0DA2119B"/>
    <w:rsid w:val="0DA49EFA"/>
    <w:rsid w:val="0DB3AB46"/>
    <w:rsid w:val="0DCB362C"/>
    <w:rsid w:val="0DDC1F4B"/>
    <w:rsid w:val="0DF90EB3"/>
    <w:rsid w:val="0E0700CB"/>
    <w:rsid w:val="0E0965A8"/>
    <w:rsid w:val="0E1DD614"/>
    <w:rsid w:val="0E26CD9F"/>
    <w:rsid w:val="0E4344EE"/>
    <w:rsid w:val="0E67E821"/>
    <w:rsid w:val="0E6B727E"/>
    <w:rsid w:val="0E724BE0"/>
    <w:rsid w:val="0E7D84D5"/>
    <w:rsid w:val="0E81A2A8"/>
    <w:rsid w:val="0E86A23C"/>
    <w:rsid w:val="0E88C44D"/>
    <w:rsid w:val="0EB2720B"/>
    <w:rsid w:val="0EB9F2B4"/>
    <w:rsid w:val="0EDA4486"/>
    <w:rsid w:val="0EDC5C5F"/>
    <w:rsid w:val="0EF4394B"/>
    <w:rsid w:val="0F025384"/>
    <w:rsid w:val="0F036D6C"/>
    <w:rsid w:val="0F072D71"/>
    <w:rsid w:val="0F4AA54B"/>
    <w:rsid w:val="0F5402D5"/>
    <w:rsid w:val="0F70F181"/>
    <w:rsid w:val="0F833FBB"/>
    <w:rsid w:val="0F885665"/>
    <w:rsid w:val="0F8E72A4"/>
    <w:rsid w:val="0F918783"/>
    <w:rsid w:val="0F9FFB9C"/>
    <w:rsid w:val="0FA0D899"/>
    <w:rsid w:val="0FABF006"/>
    <w:rsid w:val="0FCD56DF"/>
    <w:rsid w:val="103C6A61"/>
    <w:rsid w:val="10445EA0"/>
    <w:rsid w:val="1051BEEA"/>
    <w:rsid w:val="107AC7AC"/>
    <w:rsid w:val="1080A39B"/>
    <w:rsid w:val="10973C3E"/>
    <w:rsid w:val="1097E444"/>
    <w:rsid w:val="10C68DDB"/>
    <w:rsid w:val="10CD0DE3"/>
    <w:rsid w:val="10CE1BDE"/>
    <w:rsid w:val="10D7582F"/>
    <w:rsid w:val="10EEBE6B"/>
    <w:rsid w:val="10FBBA2C"/>
    <w:rsid w:val="11059899"/>
    <w:rsid w:val="110FDA2F"/>
    <w:rsid w:val="1132C7BC"/>
    <w:rsid w:val="114B46A2"/>
    <w:rsid w:val="114BC59C"/>
    <w:rsid w:val="11629512"/>
    <w:rsid w:val="117180B7"/>
    <w:rsid w:val="1187964E"/>
    <w:rsid w:val="11A5811E"/>
    <w:rsid w:val="11B1DA09"/>
    <w:rsid w:val="11BBD97A"/>
    <w:rsid w:val="11CBB08B"/>
    <w:rsid w:val="11F1057D"/>
    <w:rsid w:val="11FA7B6E"/>
    <w:rsid w:val="12083A32"/>
    <w:rsid w:val="1209068D"/>
    <w:rsid w:val="12359279"/>
    <w:rsid w:val="1235E228"/>
    <w:rsid w:val="1237F369"/>
    <w:rsid w:val="12667EE0"/>
    <w:rsid w:val="12676359"/>
    <w:rsid w:val="127ADC23"/>
    <w:rsid w:val="12925A3D"/>
    <w:rsid w:val="129DABC2"/>
    <w:rsid w:val="129DD2B9"/>
    <w:rsid w:val="12C72C18"/>
    <w:rsid w:val="12DA5CC9"/>
    <w:rsid w:val="12EBC695"/>
    <w:rsid w:val="12F1E1C2"/>
    <w:rsid w:val="134501E4"/>
    <w:rsid w:val="137E1E92"/>
    <w:rsid w:val="13960B3D"/>
    <w:rsid w:val="139E7141"/>
    <w:rsid w:val="13A52E43"/>
    <w:rsid w:val="13E48B57"/>
    <w:rsid w:val="13EBE5CA"/>
    <w:rsid w:val="13EC350B"/>
    <w:rsid w:val="13EF3D9A"/>
    <w:rsid w:val="14059CE4"/>
    <w:rsid w:val="142A5C34"/>
    <w:rsid w:val="142FE1AF"/>
    <w:rsid w:val="14397559"/>
    <w:rsid w:val="146806F0"/>
    <w:rsid w:val="14800A0F"/>
    <w:rsid w:val="14B96ECA"/>
    <w:rsid w:val="14C064F0"/>
    <w:rsid w:val="14E17AEC"/>
    <w:rsid w:val="14EB1D15"/>
    <w:rsid w:val="14F2041B"/>
    <w:rsid w:val="1500ABEB"/>
    <w:rsid w:val="15036982"/>
    <w:rsid w:val="15102868"/>
    <w:rsid w:val="1511839E"/>
    <w:rsid w:val="1523F32F"/>
    <w:rsid w:val="152759D5"/>
    <w:rsid w:val="15375A6F"/>
    <w:rsid w:val="153BD19C"/>
    <w:rsid w:val="154ECB72"/>
    <w:rsid w:val="1559505E"/>
    <w:rsid w:val="1563BEF0"/>
    <w:rsid w:val="156CFE35"/>
    <w:rsid w:val="1570474C"/>
    <w:rsid w:val="15752A7E"/>
    <w:rsid w:val="1580D726"/>
    <w:rsid w:val="158CF38C"/>
    <w:rsid w:val="1597FB7C"/>
    <w:rsid w:val="15A3B68F"/>
    <w:rsid w:val="15B4DAF7"/>
    <w:rsid w:val="15DAAC9D"/>
    <w:rsid w:val="15E0887F"/>
    <w:rsid w:val="15E52229"/>
    <w:rsid w:val="15F5F0B6"/>
    <w:rsid w:val="1603ACA6"/>
    <w:rsid w:val="16319782"/>
    <w:rsid w:val="165F3A8A"/>
    <w:rsid w:val="1663C9D8"/>
    <w:rsid w:val="166F4514"/>
    <w:rsid w:val="1682C71D"/>
    <w:rsid w:val="169C1994"/>
    <w:rsid w:val="16AAE059"/>
    <w:rsid w:val="16BE6D57"/>
    <w:rsid w:val="16BEA0FC"/>
    <w:rsid w:val="16C0D858"/>
    <w:rsid w:val="16DA69AD"/>
    <w:rsid w:val="16F6A023"/>
    <w:rsid w:val="16FF2271"/>
    <w:rsid w:val="1704A638"/>
    <w:rsid w:val="170AB4A6"/>
    <w:rsid w:val="1726EABC"/>
    <w:rsid w:val="17398308"/>
    <w:rsid w:val="174622E9"/>
    <w:rsid w:val="17AE1D8E"/>
    <w:rsid w:val="17E9A633"/>
    <w:rsid w:val="18085568"/>
    <w:rsid w:val="180A93C9"/>
    <w:rsid w:val="1852E7B2"/>
    <w:rsid w:val="1855141E"/>
    <w:rsid w:val="1855445F"/>
    <w:rsid w:val="18572864"/>
    <w:rsid w:val="185D6668"/>
    <w:rsid w:val="18715BAE"/>
    <w:rsid w:val="187B7AD4"/>
    <w:rsid w:val="187D1227"/>
    <w:rsid w:val="1881F6E9"/>
    <w:rsid w:val="1894E2E5"/>
    <w:rsid w:val="189E398C"/>
    <w:rsid w:val="18A51886"/>
    <w:rsid w:val="18B4236E"/>
    <w:rsid w:val="18B97672"/>
    <w:rsid w:val="18CF3E7C"/>
    <w:rsid w:val="18D1B06B"/>
    <w:rsid w:val="18F2FFB4"/>
    <w:rsid w:val="18F901EC"/>
    <w:rsid w:val="18FA7A45"/>
    <w:rsid w:val="190D3B6E"/>
    <w:rsid w:val="1912E1A6"/>
    <w:rsid w:val="19243489"/>
    <w:rsid w:val="192C3359"/>
    <w:rsid w:val="193BE06D"/>
    <w:rsid w:val="196C70E1"/>
    <w:rsid w:val="196E7E6B"/>
    <w:rsid w:val="1977219D"/>
    <w:rsid w:val="1991881C"/>
    <w:rsid w:val="19A6856A"/>
    <w:rsid w:val="19A91232"/>
    <w:rsid w:val="19B488E6"/>
    <w:rsid w:val="19D5DEEA"/>
    <w:rsid w:val="19DA7C75"/>
    <w:rsid w:val="19E143F2"/>
    <w:rsid w:val="19FB42C5"/>
    <w:rsid w:val="1A03D46A"/>
    <w:rsid w:val="1A04A0FD"/>
    <w:rsid w:val="1A0C22BE"/>
    <w:rsid w:val="1A18E5DC"/>
    <w:rsid w:val="1A35825E"/>
    <w:rsid w:val="1A3D7ACC"/>
    <w:rsid w:val="1A5C7092"/>
    <w:rsid w:val="1A64D5FE"/>
    <w:rsid w:val="1A7C25C7"/>
    <w:rsid w:val="1AAFF90F"/>
    <w:rsid w:val="1AB3EA02"/>
    <w:rsid w:val="1AB629EA"/>
    <w:rsid w:val="1ABC86C4"/>
    <w:rsid w:val="1ACDCB34"/>
    <w:rsid w:val="1AE22E76"/>
    <w:rsid w:val="1B174975"/>
    <w:rsid w:val="1B176798"/>
    <w:rsid w:val="1B2514F8"/>
    <w:rsid w:val="1B2D189A"/>
    <w:rsid w:val="1B42FD3D"/>
    <w:rsid w:val="1B69983A"/>
    <w:rsid w:val="1B6FE0CC"/>
    <w:rsid w:val="1B915C0D"/>
    <w:rsid w:val="1BAF8120"/>
    <w:rsid w:val="1BAFA8E6"/>
    <w:rsid w:val="1BF2D01F"/>
    <w:rsid w:val="1BFBE9C7"/>
    <w:rsid w:val="1C16A72E"/>
    <w:rsid w:val="1C2E0D8C"/>
    <w:rsid w:val="1C47F32F"/>
    <w:rsid w:val="1C727EC8"/>
    <w:rsid w:val="1C8D5811"/>
    <w:rsid w:val="1C9ABAE8"/>
    <w:rsid w:val="1C9CDDCC"/>
    <w:rsid w:val="1CA4756F"/>
    <w:rsid w:val="1CAC5E32"/>
    <w:rsid w:val="1CB61C2D"/>
    <w:rsid w:val="1CB82F07"/>
    <w:rsid w:val="1CC1FC1F"/>
    <w:rsid w:val="1CD7E5DE"/>
    <w:rsid w:val="1CE67B81"/>
    <w:rsid w:val="1D1E3544"/>
    <w:rsid w:val="1D2AFADE"/>
    <w:rsid w:val="1D368E0D"/>
    <w:rsid w:val="1D36CD04"/>
    <w:rsid w:val="1D38C7A0"/>
    <w:rsid w:val="1D4C015D"/>
    <w:rsid w:val="1D517351"/>
    <w:rsid w:val="1D7E3D7B"/>
    <w:rsid w:val="1D80DF1C"/>
    <w:rsid w:val="1DA3CB7C"/>
    <w:rsid w:val="1DE094C8"/>
    <w:rsid w:val="1DE2E995"/>
    <w:rsid w:val="1DE3DC5A"/>
    <w:rsid w:val="1E06C807"/>
    <w:rsid w:val="1E1EAE71"/>
    <w:rsid w:val="1E24E116"/>
    <w:rsid w:val="1E352885"/>
    <w:rsid w:val="1E3C12CE"/>
    <w:rsid w:val="1E69AB3F"/>
    <w:rsid w:val="1E765D22"/>
    <w:rsid w:val="1E7CD4B6"/>
    <w:rsid w:val="1E8D35F1"/>
    <w:rsid w:val="1E956A9E"/>
    <w:rsid w:val="1EA5BE2A"/>
    <w:rsid w:val="1ED038A9"/>
    <w:rsid w:val="1ED64205"/>
    <w:rsid w:val="1ED7248A"/>
    <w:rsid w:val="1F1D6E23"/>
    <w:rsid w:val="1F24BD09"/>
    <w:rsid w:val="1F59089E"/>
    <w:rsid w:val="1F5B5EFF"/>
    <w:rsid w:val="1F832BD5"/>
    <w:rsid w:val="1F8EDBE1"/>
    <w:rsid w:val="1FA59506"/>
    <w:rsid w:val="1FB6804F"/>
    <w:rsid w:val="1FBFA8BB"/>
    <w:rsid w:val="1FC74236"/>
    <w:rsid w:val="1FD8AE76"/>
    <w:rsid w:val="1FDFB1DA"/>
    <w:rsid w:val="1FEB0CAC"/>
    <w:rsid w:val="2007C5CC"/>
    <w:rsid w:val="20825585"/>
    <w:rsid w:val="20C8AF50"/>
    <w:rsid w:val="20E5BFF2"/>
    <w:rsid w:val="210B01C5"/>
    <w:rsid w:val="210D19D1"/>
    <w:rsid w:val="2144567E"/>
    <w:rsid w:val="21629C04"/>
    <w:rsid w:val="216B0069"/>
    <w:rsid w:val="217DD743"/>
    <w:rsid w:val="21A05FB8"/>
    <w:rsid w:val="21A6DF59"/>
    <w:rsid w:val="21B1B641"/>
    <w:rsid w:val="21B5DFF5"/>
    <w:rsid w:val="21BB1340"/>
    <w:rsid w:val="21C82C6D"/>
    <w:rsid w:val="21DD66E9"/>
    <w:rsid w:val="21DE7290"/>
    <w:rsid w:val="21EC4AE9"/>
    <w:rsid w:val="21F42A80"/>
    <w:rsid w:val="220535F1"/>
    <w:rsid w:val="220839FC"/>
    <w:rsid w:val="22320CB9"/>
    <w:rsid w:val="22415883"/>
    <w:rsid w:val="224DCAFE"/>
    <w:rsid w:val="224FA058"/>
    <w:rsid w:val="227BEF69"/>
    <w:rsid w:val="22A75F4B"/>
    <w:rsid w:val="22AE6EE3"/>
    <w:rsid w:val="22CF4573"/>
    <w:rsid w:val="22DD21D9"/>
    <w:rsid w:val="2308090A"/>
    <w:rsid w:val="2325E755"/>
    <w:rsid w:val="233614AA"/>
    <w:rsid w:val="233DAD86"/>
    <w:rsid w:val="23590A7C"/>
    <w:rsid w:val="2367B869"/>
    <w:rsid w:val="238164F5"/>
    <w:rsid w:val="2386E399"/>
    <w:rsid w:val="239F482A"/>
    <w:rsid w:val="23AE1AC9"/>
    <w:rsid w:val="23AF4336"/>
    <w:rsid w:val="23BF0AF8"/>
    <w:rsid w:val="23EC11BC"/>
    <w:rsid w:val="23F25E51"/>
    <w:rsid w:val="2408C3BF"/>
    <w:rsid w:val="240BD1C1"/>
    <w:rsid w:val="240D6692"/>
    <w:rsid w:val="242217B4"/>
    <w:rsid w:val="2428323A"/>
    <w:rsid w:val="242D2499"/>
    <w:rsid w:val="243597DD"/>
    <w:rsid w:val="24380324"/>
    <w:rsid w:val="244D4A36"/>
    <w:rsid w:val="245365B1"/>
    <w:rsid w:val="245B1517"/>
    <w:rsid w:val="2461E700"/>
    <w:rsid w:val="2466D5AA"/>
    <w:rsid w:val="2470F77B"/>
    <w:rsid w:val="24941B80"/>
    <w:rsid w:val="24B778D3"/>
    <w:rsid w:val="24F3946F"/>
    <w:rsid w:val="24F50F21"/>
    <w:rsid w:val="256D13E8"/>
    <w:rsid w:val="256E5916"/>
    <w:rsid w:val="257A2487"/>
    <w:rsid w:val="258C5F21"/>
    <w:rsid w:val="259F7019"/>
    <w:rsid w:val="25A84C4A"/>
    <w:rsid w:val="25A8958D"/>
    <w:rsid w:val="25C790A0"/>
    <w:rsid w:val="25DD4075"/>
    <w:rsid w:val="25FDEBFD"/>
    <w:rsid w:val="26076259"/>
    <w:rsid w:val="261BD4C3"/>
    <w:rsid w:val="2632B572"/>
    <w:rsid w:val="265768AA"/>
    <w:rsid w:val="265F5B13"/>
    <w:rsid w:val="2667DE58"/>
    <w:rsid w:val="266E18B0"/>
    <w:rsid w:val="26A11113"/>
    <w:rsid w:val="26A9180B"/>
    <w:rsid w:val="26AF5E0C"/>
    <w:rsid w:val="26BB00DB"/>
    <w:rsid w:val="26C72FA4"/>
    <w:rsid w:val="26F8E06B"/>
    <w:rsid w:val="2721596C"/>
    <w:rsid w:val="2731E7C2"/>
    <w:rsid w:val="273C76E2"/>
    <w:rsid w:val="2746AA47"/>
    <w:rsid w:val="27514D5F"/>
    <w:rsid w:val="277E49E5"/>
    <w:rsid w:val="278A50E1"/>
    <w:rsid w:val="279C0A52"/>
    <w:rsid w:val="27A67A77"/>
    <w:rsid w:val="27B0D0F5"/>
    <w:rsid w:val="27BBA853"/>
    <w:rsid w:val="27CD8C5A"/>
    <w:rsid w:val="27D30FA2"/>
    <w:rsid w:val="27D8F3E2"/>
    <w:rsid w:val="27EE4188"/>
    <w:rsid w:val="281D5A95"/>
    <w:rsid w:val="2832782B"/>
    <w:rsid w:val="284FA172"/>
    <w:rsid w:val="28564445"/>
    <w:rsid w:val="2856D5AA"/>
    <w:rsid w:val="285B5882"/>
    <w:rsid w:val="285E732F"/>
    <w:rsid w:val="28646ECD"/>
    <w:rsid w:val="2868F301"/>
    <w:rsid w:val="28713A5C"/>
    <w:rsid w:val="28791E41"/>
    <w:rsid w:val="2892BFD1"/>
    <w:rsid w:val="289966A2"/>
    <w:rsid w:val="28A46F25"/>
    <w:rsid w:val="28AFEE6B"/>
    <w:rsid w:val="28B45ABD"/>
    <w:rsid w:val="28D69EF2"/>
    <w:rsid w:val="28FC6015"/>
    <w:rsid w:val="2901343C"/>
    <w:rsid w:val="29251C5A"/>
    <w:rsid w:val="292AA916"/>
    <w:rsid w:val="294FC800"/>
    <w:rsid w:val="2983367E"/>
    <w:rsid w:val="29A3E19E"/>
    <w:rsid w:val="29BD3D76"/>
    <w:rsid w:val="29E5D2A4"/>
    <w:rsid w:val="29EAAB47"/>
    <w:rsid w:val="2A0632A6"/>
    <w:rsid w:val="2A49311F"/>
    <w:rsid w:val="2A5C9218"/>
    <w:rsid w:val="2A68A2DC"/>
    <w:rsid w:val="2A68E3D7"/>
    <w:rsid w:val="2A69C566"/>
    <w:rsid w:val="2A739A9B"/>
    <w:rsid w:val="2A8C00BD"/>
    <w:rsid w:val="2A9903DF"/>
    <w:rsid w:val="2A9F9635"/>
    <w:rsid w:val="2AC6D9B1"/>
    <w:rsid w:val="2AD088C2"/>
    <w:rsid w:val="2B0CA73F"/>
    <w:rsid w:val="2B120267"/>
    <w:rsid w:val="2B1C4C4F"/>
    <w:rsid w:val="2B1F1121"/>
    <w:rsid w:val="2B272161"/>
    <w:rsid w:val="2B36FB32"/>
    <w:rsid w:val="2B43C8B8"/>
    <w:rsid w:val="2B545309"/>
    <w:rsid w:val="2B592C88"/>
    <w:rsid w:val="2B6E86B8"/>
    <w:rsid w:val="2B726879"/>
    <w:rsid w:val="2B9B8C72"/>
    <w:rsid w:val="2BB02DA9"/>
    <w:rsid w:val="2BCAFCB3"/>
    <w:rsid w:val="2BDC4733"/>
    <w:rsid w:val="2BDC825F"/>
    <w:rsid w:val="2BFA4609"/>
    <w:rsid w:val="2C080502"/>
    <w:rsid w:val="2C47BC25"/>
    <w:rsid w:val="2C8BCB7F"/>
    <w:rsid w:val="2C987618"/>
    <w:rsid w:val="2CA407E0"/>
    <w:rsid w:val="2CA7A9BD"/>
    <w:rsid w:val="2CCB9D10"/>
    <w:rsid w:val="2D03189E"/>
    <w:rsid w:val="2D05554F"/>
    <w:rsid w:val="2D0FCD45"/>
    <w:rsid w:val="2D17197D"/>
    <w:rsid w:val="2D3DE97B"/>
    <w:rsid w:val="2D9E9D15"/>
    <w:rsid w:val="2DBE143E"/>
    <w:rsid w:val="2E031EC9"/>
    <w:rsid w:val="2E05A021"/>
    <w:rsid w:val="2E067956"/>
    <w:rsid w:val="2E0709D1"/>
    <w:rsid w:val="2E0AD95D"/>
    <w:rsid w:val="2E2FB526"/>
    <w:rsid w:val="2E39994D"/>
    <w:rsid w:val="2E431F47"/>
    <w:rsid w:val="2E456470"/>
    <w:rsid w:val="2E71470E"/>
    <w:rsid w:val="2E823788"/>
    <w:rsid w:val="2E82BC1F"/>
    <w:rsid w:val="2E8A0716"/>
    <w:rsid w:val="2E9F001B"/>
    <w:rsid w:val="2EB5EECE"/>
    <w:rsid w:val="2EBFD7DF"/>
    <w:rsid w:val="2EC5E377"/>
    <w:rsid w:val="2ECF0C96"/>
    <w:rsid w:val="2EE66315"/>
    <w:rsid w:val="2EEC6338"/>
    <w:rsid w:val="2EEEBB85"/>
    <w:rsid w:val="2F10D7CC"/>
    <w:rsid w:val="2F2DEEAA"/>
    <w:rsid w:val="2F331D2E"/>
    <w:rsid w:val="2F3819BF"/>
    <w:rsid w:val="2F54075F"/>
    <w:rsid w:val="2F92D43A"/>
    <w:rsid w:val="2FBBC2AA"/>
    <w:rsid w:val="2FC42CB8"/>
    <w:rsid w:val="2FC995F0"/>
    <w:rsid w:val="2FD03897"/>
    <w:rsid w:val="2FE96246"/>
    <w:rsid w:val="2FEB8F74"/>
    <w:rsid w:val="2FF66806"/>
    <w:rsid w:val="2FF801F2"/>
    <w:rsid w:val="300067DD"/>
    <w:rsid w:val="302BCCA5"/>
    <w:rsid w:val="3038C55D"/>
    <w:rsid w:val="303F08B0"/>
    <w:rsid w:val="304920FC"/>
    <w:rsid w:val="305D78E4"/>
    <w:rsid w:val="30758179"/>
    <w:rsid w:val="30A56E00"/>
    <w:rsid w:val="30C34123"/>
    <w:rsid w:val="30D1E7F6"/>
    <w:rsid w:val="30DC47D9"/>
    <w:rsid w:val="30DF3384"/>
    <w:rsid w:val="3125607D"/>
    <w:rsid w:val="313A0788"/>
    <w:rsid w:val="316C48D0"/>
    <w:rsid w:val="3178CC7B"/>
    <w:rsid w:val="317C01DA"/>
    <w:rsid w:val="317C807C"/>
    <w:rsid w:val="3181B3F7"/>
    <w:rsid w:val="31962B83"/>
    <w:rsid w:val="3199B418"/>
    <w:rsid w:val="31A104F5"/>
    <w:rsid w:val="31ACBDCC"/>
    <w:rsid w:val="31BF578C"/>
    <w:rsid w:val="31C17A2A"/>
    <w:rsid w:val="31CE64E4"/>
    <w:rsid w:val="31D8A65A"/>
    <w:rsid w:val="31F598C4"/>
    <w:rsid w:val="320734B5"/>
    <w:rsid w:val="321A8679"/>
    <w:rsid w:val="322DE5B9"/>
    <w:rsid w:val="3255E114"/>
    <w:rsid w:val="328A0DDD"/>
    <w:rsid w:val="32A5FA2B"/>
    <w:rsid w:val="32A7CBD7"/>
    <w:rsid w:val="32B9AF1E"/>
    <w:rsid w:val="32D07AE4"/>
    <w:rsid w:val="32D9FB62"/>
    <w:rsid w:val="32F5FC8C"/>
    <w:rsid w:val="32FC57A3"/>
    <w:rsid w:val="3304BCEC"/>
    <w:rsid w:val="3315C600"/>
    <w:rsid w:val="3316CD54"/>
    <w:rsid w:val="331A5818"/>
    <w:rsid w:val="33341EC1"/>
    <w:rsid w:val="333A1778"/>
    <w:rsid w:val="3355DC5A"/>
    <w:rsid w:val="33678B7E"/>
    <w:rsid w:val="33731E82"/>
    <w:rsid w:val="3384A791"/>
    <w:rsid w:val="3392E86A"/>
    <w:rsid w:val="33941BE0"/>
    <w:rsid w:val="339F6FB4"/>
    <w:rsid w:val="33A2A88F"/>
    <w:rsid w:val="33AF5FEF"/>
    <w:rsid w:val="33B246C4"/>
    <w:rsid w:val="33BC756C"/>
    <w:rsid w:val="33C8E0D3"/>
    <w:rsid w:val="33CC2729"/>
    <w:rsid w:val="33E2A4C3"/>
    <w:rsid w:val="33E37B58"/>
    <w:rsid w:val="33F04100"/>
    <w:rsid w:val="340894C9"/>
    <w:rsid w:val="340A591E"/>
    <w:rsid w:val="3422E4E2"/>
    <w:rsid w:val="34279646"/>
    <w:rsid w:val="3489687F"/>
    <w:rsid w:val="348D6E2A"/>
    <w:rsid w:val="349C3401"/>
    <w:rsid w:val="34AE41E5"/>
    <w:rsid w:val="34C398BB"/>
    <w:rsid w:val="34DA992F"/>
    <w:rsid w:val="34DB7669"/>
    <w:rsid w:val="34FA8F5B"/>
    <w:rsid w:val="34FFDD9A"/>
    <w:rsid w:val="350A9D6A"/>
    <w:rsid w:val="351A90EE"/>
    <w:rsid w:val="35210C9B"/>
    <w:rsid w:val="352D84DE"/>
    <w:rsid w:val="35525D3D"/>
    <w:rsid w:val="35639465"/>
    <w:rsid w:val="356B76D3"/>
    <w:rsid w:val="3579D5EB"/>
    <w:rsid w:val="3582D30F"/>
    <w:rsid w:val="3586BAAA"/>
    <w:rsid w:val="35A71475"/>
    <w:rsid w:val="35B3FB3C"/>
    <w:rsid w:val="35CF6BC2"/>
    <w:rsid w:val="35E0FA11"/>
    <w:rsid w:val="35F26470"/>
    <w:rsid w:val="35FE2F0E"/>
    <w:rsid w:val="361189C3"/>
    <w:rsid w:val="363BB19C"/>
    <w:rsid w:val="365EAED4"/>
    <w:rsid w:val="3682AD80"/>
    <w:rsid w:val="368E435A"/>
    <w:rsid w:val="36937D57"/>
    <w:rsid w:val="36AC6CB9"/>
    <w:rsid w:val="36BEA195"/>
    <w:rsid w:val="36D1165F"/>
    <w:rsid w:val="36F3C95F"/>
    <w:rsid w:val="36F81B32"/>
    <w:rsid w:val="371CB7D9"/>
    <w:rsid w:val="37384CD1"/>
    <w:rsid w:val="3748D56E"/>
    <w:rsid w:val="374B545D"/>
    <w:rsid w:val="3779E04D"/>
    <w:rsid w:val="377FC602"/>
    <w:rsid w:val="3780A3B6"/>
    <w:rsid w:val="3792F6C5"/>
    <w:rsid w:val="3797D667"/>
    <w:rsid w:val="37A4A9A3"/>
    <w:rsid w:val="37A78930"/>
    <w:rsid w:val="37D9FC7F"/>
    <w:rsid w:val="37E243A5"/>
    <w:rsid w:val="37EA69B9"/>
    <w:rsid w:val="3802557A"/>
    <w:rsid w:val="3805EEF8"/>
    <w:rsid w:val="380C1504"/>
    <w:rsid w:val="381BBFBE"/>
    <w:rsid w:val="38223157"/>
    <w:rsid w:val="382DCC3F"/>
    <w:rsid w:val="38377260"/>
    <w:rsid w:val="3838D1F7"/>
    <w:rsid w:val="38446B4E"/>
    <w:rsid w:val="3876F745"/>
    <w:rsid w:val="38A5D915"/>
    <w:rsid w:val="38AFDF44"/>
    <w:rsid w:val="38C4EF35"/>
    <w:rsid w:val="38C71F0A"/>
    <w:rsid w:val="38C761C1"/>
    <w:rsid w:val="391659A3"/>
    <w:rsid w:val="392B65CA"/>
    <w:rsid w:val="39525234"/>
    <w:rsid w:val="395D2C23"/>
    <w:rsid w:val="395DDCCC"/>
    <w:rsid w:val="39C524BF"/>
    <w:rsid w:val="39E17FB0"/>
    <w:rsid w:val="39E8530C"/>
    <w:rsid w:val="3A202E2C"/>
    <w:rsid w:val="3A28E201"/>
    <w:rsid w:val="3A2D4094"/>
    <w:rsid w:val="3A366600"/>
    <w:rsid w:val="3A7361A1"/>
    <w:rsid w:val="3A7676C7"/>
    <w:rsid w:val="3A85F93A"/>
    <w:rsid w:val="3A97C26E"/>
    <w:rsid w:val="3A98B685"/>
    <w:rsid w:val="3A9CC818"/>
    <w:rsid w:val="3AA141AE"/>
    <w:rsid w:val="3AA85B93"/>
    <w:rsid w:val="3AB832E2"/>
    <w:rsid w:val="3ACBEB41"/>
    <w:rsid w:val="3ACDBB60"/>
    <w:rsid w:val="3AD3E1A7"/>
    <w:rsid w:val="3AD52BE9"/>
    <w:rsid w:val="3AEEF59C"/>
    <w:rsid w:val="3AFDA190"/>
    <w:rsid w:val="3B0BF06C"/>
    <w:rsid w:val="3B26057B"/>
    <w:rsid w:val="3B48D643"/>
    <w:rsid w:val="3B53E4EF"/>
    <w:rsid w:val="3BB0089E"/>
    <w:rsid w:val="3BD84AB6"/>
    <w:rsid w:val="3C00B781"/>
    <w:rsid w:val="3C0AF308"/>
    <w:rsid w:val="3C1599D0"/>
    <w:rsid w:val="3C2057C2"/>
    <w:rsid w:val="3C351E36"/>
    <w:rsid w:val="3C3E21D2"/>
    <w:rsid w:val="3C52563D"/>
    <w:rsid w:val="3C85CE14"/>
    <w:rsid w:val="3CA97F1D"/>
    <w:rsid w:val="3CB7DA7B"/>
    <w:rsid w:val="3CC6D2CB"/>
    <w:rsid w:val="3CCC9406"/>
    <w:rsid w:val="3CCE7C22"/>
    <w:rsid w:val="3CEF301D"/>
    <w:rsid w:val="3D0CD13A"/>
    <w:rsid w:val="3D1AAD82"/>
    <w:rsid w:val="3D26C9C7"/>
    <w:rsid w:val="3D421AA1"/>
    <w:rsid w:val="3D42BE26"/>
    <w:rsid w:val="3D4D1236"/>
    <w:rsid w:val="3D5241D7"/>
    <w:rsid w:val="3DA321A7"/>
    <w:rsid w:val="3DB1C8BD"/>
    <w:rsid w:val="3DC061BF"/>
    <w:rsid w:val="3DCC354F"/>
    <w:rsid w:val="3DD1F95C"/>
    <w:rsid w:val="3DD90CB7"/>
    <w:rsid w:val="3DDD040A"/>
    <w:rsid w:val="3DE26E24"/>
    <w:rsid w:val="3E0833B7"/>
    <w:rsid w:val="3E2A29F7"/>
    <w:rsid w:val="3E2A5D6A"/>
    <w:rsid w:val="3E30F945"/>
    <w:rsid w:val="3E397054"/>
    <w:rsid w:val="3E64F7CE"/>
    <w:rsid w:val="3E658BC8"/>
    <w:rsid w:val="3E6730DD"/>
    <w:rsid w:val="3E994353"/>
    <w:rsid w:val="3EBBDEB6"/>
    <w:rsid w:val="3ECAC58C"/>
    <w:rsid w:val="3ECF336F"/>
    <w:rsid w:val="3ECFC3B6"/>
    <w:rsid w:val="3EE3B32E"/>
    <w:rsid w:val="3EF41948"/>
    <w:rsid w:val="3EF9F9FD"/>
    <w:rsid w:val="3F05425D"/>
    <w:rsid w:val="3F263D83"/>
    <w:rsid w:val="3F30268F"/>
    <w:rsid w:val="3F3A746E"/>
    <w:rsid w:val="3F4F537D"/>
    <w:rsid w:val="3F61E86C"/>
    <w:rsid w:val="3F71F4D7"/>
    <w:rsid w:val="3F81292F"/>
    <w:rsid w:val="3F8BC7D1"/>
    <w:rsid w:val="3FA8D1F1"/>
    <w:rsid w:val="3FADB29E"/>
    <w:rsid w:val="3FBDAA73"/>
    <w:rsid w:val="3FC34B4A"/>
    <w:rsid w:val="3FCA46D9"/>
    <w:rsid w:val="3FE1A336"/>
    <w:rsid w:val="4020C81F"/>
    <w:rsid w:val="4024CF3B"/>
    <w:rsid w:val="403F5806"/>
    <w:rsid w:val="4086D9F0"/>
    <w:rsid w:val="40CADBC3"/>
    <w:rsid w:val="40CE5CAB"/>
    <w:rsid w:val="40D96D9A"/>
    <w:rsid w:val="40E4EFDC"/>
    <w:rsid w:val="41062AB2"/>
    <w:rsid w:val="41156BCC"/>
    <w:rsid w:val="4126809A"/>
    <w:rsid w:val="413D249E"/>
    <w:rsid w:val="414D4958"/>
    <w:rsid w:val="4167A8DD"/>
    <w:rsid w:val="416E4AB9"/>
    <w:rsid w:val="419CDA84"/>
    <w:rsid w:val="41C4F12F"/>
    <w:rsid w:val="41D38EED"/>
    <w:rsid w:val="41F92599"/>
    <w:rsid w:val="420A5C0E"/>
    <w:rsid w:val="421C3033"/>
    <w:rsid w:val="422BFCE6"/>
    <w:rsid w:val="42321982"/>
    <w:rsid w:val="42366CDB"/>
    <w:rsid w:val="423D9B84"/>
    <w:rsid w:val="4255CB80"/>
    <w:rsid w:val="42665557"/>
    <w:rsid w:val="426F60E0"/>
    <w:rsid w:val="427076C5"/>
    <w:rsid w:val="42788AE5"/>
    <w:rsid w:val="4291B82C"/>
    <w:rsid w:val="4299C36A"/>
    <w:rsid w:val="42B34896"/>
    <w:rsid w:val="42B3EBB1"/>
    <w:rsid w:val="42C5C2D9"/>
    <w:rsid w:val="42D10AD8"/>
    <w:rsid w:val="42EA87FA"/>
    <w:rsid w:val="42F44CC3"/>
    <w:rsid w:val="42F85810"/>
    <w:rsid w:val="42FEDE84"/>
    <w:rsid w:val="43004CAF"/>
    <w:rsid w:val="43265BAF"/>
    <w:rsid w:val="4336AF1F"/>
    <w:rsid w:val="4356E354"/>
    <w:rsid w:val="4360211D"/>
    <w:rsid w:val="4360618F"/>
    <w:rsid w:val="43760C99"/>
    <w:rsid w:val="43A572E6"/>
    <w:rsid w:val="43F56862"/>
    <w:rsid w:val="44144992"/>
    <w:rsid w:val="442F375A"/>
    <w:rsid w:val="4443AE63"/>
    <w:rsid w:val="44504489"/>
    <w:rsid w:val="445A3A12"/>
    <w:rsid w:val="446825FD"/>
    <w:rsid w:val="44715F8E"/>
    <w:rsid w:val="44746CD9"/>
    <w:rsid w:val="448DB242"/>
    <w:rsid w:val="448DB27A"/>
    <w:rsid w:val="448F17C1"/>
    <w:rsid w:val="4498CE6B"/>
    <w:rsid w:val="4499FD1E"/>
    <w:rsid w:val="44C5CFCD"/>
    <w:rsid w:val="44C7D6E2"/>
    <w:rsid w:val="44D7AF9D"/>
    <w:rsid w:val="44E5DEB5"/>
    <w:rsid w:val="451BCB5B"/>
    <w:rsid w:val="452B207D"/>
    <w:rsid w:val="4549F6FB"/>
    <w:rsid w:val="455444DA"/>
    <w:rsid w:val="4571176E"/>
    <w:rsid w:val="45766E78"/>
    <w:rsid w:val="4577A480"/>
    <w:rsid w:val="4599DD61"/>
    <w:rsid w:val="45A7CFB1"/>
    <w:rsid w:val="45A85BCF"/>
    <w:rsid w:val="45BEEA7C"/>
    <w:rsid w:val="45BFAAF2"/>
    <w:rsid w:val="46196757"/>
    <w:rsid w:val="462040A6"/>
    <w:rsid w:val="46214C92"/>
    <w:rsid w:val="462368F7"/>
    <w:rsid w:val="4629EACB"/>
    <w:rsid w:val="462A5B19"/>
    <w:rsid w:val="463D2B91"/>
    <w:rsid w:val="4649C416"/>
    <w:rsid w:val="464ABE65"/>
    <w:rsid w:val="46729B77"/>
    <w:rsid w:val="468A568E"/>
    <w:rsid w:val="469A015E"/>
    <w:rsid w:val="469AA10A"/>
    <w:rsid w:val="46B11BB4"/>
    <w:rsid w:val="46CBA0A7"/>
    <w:rsid w:val="46F29776"/>
    <w:rsid w:val="470B3BC4"/>
    <w:rsid w:val="471D5823"/>
    <w:rsid w:val="472DC85D"/>
    <w:rsid w:val="473AC965"/>
    <w:rsid w:val="47506B73"/>
    <w:rsid w:val="4759659D"/>
    <w:rsid w:val="47696ECF"/>
    <w:rsid w:val="4787F798"/>
    <w:rsid w:val="4794DE9B"/>
    <w:rsid w:val="47A69782"/>
    <w:rsid w:val="47C12967"/>
    <w:rsid w:val="47EBC62F"/>
    <w:rsid w:val="4805D3B0"/>
    <w:rsid w:val="4836697E"/>
    <w:rsid w:val="484CAA86"/>
    <w:rsid w:val="4855753F"/>
    <w:rsid w:val="48735BE2"/>
    <w:rsid w:val="487BFE5D"/>
    <w:rsid w:val="48A89F1C"/>
    <w:rsid w:val="48AD667F"/>
    <w:rsid w:val="48C8090A"/>
    <w:rsid w:val="48CBECF3"/>
    <w:rsid w:val="48D0CC84"/>
    <w:rsid w:val="48D44B32"/>
    <w:rsid w:val="48DE494C"/>
    <w:rsid w:val="48E0841D"/>
    <w:rsid w:val="48F53853"/>
    <w:rsid w:val="48F80468"/>
    <w:rsid w:val="49040B7D"/>
    <w:rsid w:val="4918942A"/>
    <w:rsid w:val="491ECBCF"/>
    <w:rsid w:val="49296102"/>
    <w:rsid w:val="4936F959"/>
    <w:rsid w:val="495F8B1F"/>
    <w:rsid w:val="496C26E0"/>
    <w:rsid w:val="496D4F3C"/>
    <w:rsid w:val="49809A1D"/>
    <w:rsid w:val="498DDE6D"/>
    <w:rsid w:val="4994BD1A"/>
    <w:rsid w:val="499AC649"/>
    <w:rsid w:val="49B41FD0"/>
    <w:rsid w:val="49C4850F"/>
    <w:rsid w:val="49D0A743"/>
    <w:rsid w:val="49EEED48"/>
    <w:rsid w:val="4A01006B"/>
    <w:rsid w:val="4A094608"/>
    <w:rsid w:val="4A25E56A"/>
    <w:rsid w:val="4A36F7C3"/>
    <w:rsid w:val="4A472D37"/>
    <w:rsid w:val="4A544D8A"/>
    <w:rsid w:val="4A6915E9"/>
    <w:rsid w:val="4A6D459A"/>
    <w:rsid w:val="4A8197DA"/>
    <w:rsid w:val="4A854360"/>
    <w:rsid w:val="4A8A510C"/>
    <w:rsid w:val="4A8B8BFF"/>
    <w:rsid w:val="4A8BB332"/>
    <w:rsid w:val="4A94E08A"/>
    <w:rsid w:val="4AAA4F29"/>
    <w:rsid w:val="4AB51D01"/>
    <w:rsid w:val="4ACAF8FD"/>
    <w:rsid w:val="4ACDE81B"/>
    <w:rsid w:val="4AE0407F"/>
    <w:rsid w:val="4AF3F285"/>
    <w:rsid w:val="4B2163E1"/>
    <w:rsid w:val="4B22C80E"/>
    <w:rsid w:val="4B2D25F1"/>
    <w:rsid w:val="4B3FBB12"/>
    <w:rsid w:val="4B494E55"/>
    <w:rsid w:val="4B6F023E"/>
    <w:rsid w:val="4B7A6240"/>
    <w:rsid w:val="4B827112"/>
    <w:rsid w:val="4B9BE8A9"/>
    <w:rsid w:val="4BBFD4BE"/>
    <w:rsid w:val="4BFA7117"/>
    <w:rsid w:val="4BFCCF48"/>
    <w:rsid w:val="4C0251FB"/>
    <w:rsid w:val="4C19C19B"/>
    <w:rsid w:val="4C46EC19"/>
    <w:rsid w:val="4C480202"/>
    <w:rsid w:val="4C62D38E"/>
    <w:rsid w:val="4C7DEB03"/>
    <w:rsid w:val="4C7E9A6F"/>
    <w:rsid w:val="4C815D7D"/>
    <w:rsid w:val="4CA6D30C"/>
    <w:rsid w:val="4CD1B0F9"/>
    <w:rsid w:val="4CEA784E"/>
    <w:rsid w:val="4D285CCB"/>
    <w:rsid w:val="4D5EB7AD"/>
    <w:rsid w:val="4D7CE4C4"/>
    <w:rsid w:val="4D95BB05"/>
    <w:rsid w:val="4DA8A7D6"/>
    <w:rsid w:val="4DACE4F1"/>
    <w:rsid w:val="4DD20947"/>
    <w:rsid w:val="4DD50909"/>
    <w:rsid w:val="4DF4326D"/>
    <w:rsid w:val="4E255507"/>
    <w:rsid w:val="4E4FBE48"/>
    <w:rsid w:val="4E6C0F25"/>
    <w:rsid w:val="4E6E8E76"/>
    <w:rsid w:val="4E7CAF2E"/>
    <w:rsid w:val="4E81BAE9"/>
    <w:rsid w:val="4E8263E6"/>
    <w:rsid w:val="4E9D0E83"/>
    <w:rsid w:val="4E9E84E4"/>
    <w:rsid w:val="4EAAB06C"/>
    <w:rsid w:val="4EB1F9FE"/>
    <w:rsid w:val="4EC8B66D"/>
    <w:rsid w:val="4ECA2296"/>
    <w:rsid w:val="4ED6FA0E"/>
    <w:rsid w:val="4EF40CC0"/>
    <w:rsid w:val="4EFFB195"/>
    <w:rsid w:val="4F017109"/>
    <w:rsid w:val="4F050332"/>
    <w:rsid w:val="4F21E461"/>
    <w:rsid w:val="4F349F62"/>
    <w:rsid w:val="4F553F3A"/>
    <w:rsid w:val="4F5E3E1D"/>
    <w:rsid w:val="4F73FEF6"/>
    <w:rsid w:val="4F757503"/>
    <w:rsid w:val="4F7B0A0F"/>
    <w:rsid w:val="4F8CD705"/>
    <w:rsid w:val="4FC52955"/>
    <w:rsid w:val="4FD2B248"/>
    <w:rsid w:val="4FFB03B2"/>
    <w:rsid w:val="50088FC8"/>
    <w:rsid w:val="500FD81C"/>
    <w:rsid w:val="503B935F"/>
    <w:rsid w:val="504AA149"/>
    <w:rsid w:val="50A65FAD"/>
    <w:rsid w:val="50B4AD4D"/>
    <w:rsid w:val="50E65D6B"/>
    <w:rsid w:val="50F0FD3B"/>
    <w:rsid w:val="50F51A06"/>
    <w:rsid w:val="50FB7AAF"/>
    <w:rsid w:val="51042620"/>
    <w:rsid w:val="51211DCF"/>
    <w:rsid w:val="5123F8AB"/>
    <w:rsid w:val="5126FF1F"/>
    <w:rsid w:val="512B53E6"/>
    <w:rsid w:val="51328E27"/>
    <w:rsid w:val="5159E635"/>
    <w:rsid w:val="5164431D"/>
    <w:rsid w:val="51864A43"/>
    <w:rsid w:val="51A70CBB"/>
    <w:rsid w:val="51B2CC0F"/>
    <w:rsid w:val="51C218FF"/>
    <w:rsid w:val="51D03933"/>
    <w:rsid w:val="51E46922"/>
    <w:rsid w:val="51F5D115"/>
    <w:rsid w:val="52045255"/>
    <w:rsid w:val="520783C5"/>
    <w:rsid w:val="522B6C57"/>
    <w:rsid w:val="52454B0A"/>
    <w:rsid w:val="52482AB3"/>
    <w:rsid w:val="52487596"/>
    <w:rsid w:val="5264B6D5"/>
    <w:rsid w:val="5268F3B4"/>
    <w:rsid w:val="526B84EE"/>
    <w:rsid w:val="526E5B43"/>
    <w:rsid w:val="52752325"/>
    <w:rsid w:val="5288E97E"/>
    <w:rsid w:val="5291972C"/>
    <w:rsid w:val="52935C5E"/>
    <w:rsid w:val="529CE1DA"/>
    <w:rsid w:val="52C56B65"/>
    <w:rsid w:val="52EA207C"/>
    <w:rsid w:val="534B207B"/>
    <w:rsid w:val="53547E04"/>
    <w:rsid w:val="535BC79A"/>
    <w:rsid w:val="5377B524"/>
    <w:rsid w:val="538EE1F0"/>
    <w:rsid w:val="539A97A2"/>
    <w:rsid w:val="53B0C483"/>
    <w:rsid w:val="53BC89EC"/>
    <w:rsid w:val="53F25279"/>
    <w:rsid w:val="540AFDD6"/>
    <w:rsid w:val="54114A86"/>
    <w:rsid w:val="5412DEEA"/>
    <w:rsid w:val="5418889E"/>
    <w:rsid w:val="542572D7"/>
    <w:rsid w:val="54338C8E"/>
    <w:rsid w:val="54547F46"/>
    <w:rsid w:val="5457D13E"/>
    <w:rsid w:val="5482F64C"/>
    <w:rsid w:val="5490D587"/>
    <w:rsid w:val="5492A5C8"/>
    <w:rsid w:val="54945A15"/>
    <w:rsid w:val="549C4D17"/>
    <w:rsid w:val="54BB6B24"/>
    <w:rsid w:val="54BD6DAC"/>
    <w:rsid w:val="54CD4DC3"/>
    <w:rsid w:val="54E8AEDB"/>
    <w:rsid w:val="54F7FB8A"/>
    <w:rsid w:val="5521D585"/>
    <w:rsid w:val="554A5FAD"/>
    <w:rsid w:val="55532A87"/>
    <w:rsid w:val="557DAA38"/>
    <w:rsid w:val="5588419E"/>
    <w:rsid w:val="55A54527"/>
    <w:rsid w:val="55B89F7C"/>
    <w:rsid w:val="55BB1E1B"/>
    <w:rsid w:val="55BB737D"/>
    <w:rsid w:val="55FDCC31"/>
    <w:rsid w:val="56127391"/>
    <w:rsid w:val="5628125A"/>
    <w:rsid w:val="564A40FE"/>
    <w:rsid w:val="565D3514"/>
    <w:rsid w:val="566710F8"/>
    <w:rsid w:val="5676F7CE"/>
    <w:rsid w:val="569720B7"/>
    <w:rsid w:val="569F3FBA"/>
    <w:rsid w:val="56C1C701"/>
    <w:rsid w:val="56C2C44A"/>
    <w:rsid w:val="56D99B1A"/>
    <w:rsid w:val="56FB1D57"/>
    <w:rsid w:val="5745934A"/>
    <w:rsid w:val="5777DD03"/>
    <w:rsid w:val="578EAC1F"/>
    <w:rsid w:val="57B4F83B"/>
    <w:rsid w:val="57BD4199"/>
    <w:rsid w:val="57C916E5"/>
    <w:rsid w:val="57EB79B6"/>
    <w:rsid w:val="57F10D5B"/>
    <w:rsid w:val="57F58232"/>
    <w:rsid w:val="580CD756"/>
    <w:rsid w:val="58153D5A"/>
    <w:rsid w:val="584AA751"/>
    <w:rsid w:val="584C9CD4"/>
    <w:rsid w:val="58BA2FE3"/>
    <w:rsid w:val="58BD8470"/>
    <w:rsid w:val="58D22D8E"/>
    <w:rsid w:val="58DB40EF"/>
    <w:rsid w:val="58E454AF"/>
    <w:rsid w:val="58E71410"/>
    <w:rsid w:val="58F52472"/>
    <w:rsid w:val="58FB44A8"/>
    <w:rsid w:val="58FB4E45"/>
    <w:rsid w:val="5906256A"/>
    <w:rsid w:val="5906BF23"/>
    <w:rsid w:val="59086A21"/>
    <w:rsid w:val="593211F8"/>
    <w:rsid w:val="5933B08B"/>
    <w:rsid w:val="595D863D"/>
    <w:rsid w:val="5968BBEE"/>
    <w:rsid w:val="59902873"/>
    <w:rsid w:val="5993B018"/>
    <w:rsid w:val="59A989F7"/>
    <w:rsid w:val="59ABAEF1"/>
    <w:rsid w:val="59AC55AE"/>
    <w:rsid w:val="59EC72A5"/>
    <w:rsid w:val="59FFB215"/>
    <w:rsid w:val="5A0B44EB"/>
    <w:rsid w:val="5A187B09"/>
    <w:rsid w:val="5A38EA74"/>
    <w:rsid w:val="5A38FB20"/>
    <w:rsid w:val="5A43C920"/>
    <w:rsid w:val="5A444AAA"/>
    <w:rsid w:val="5A7D23E7"/>
    <w:rsid w:val="5A8EA37A"/>
    <w:rsid w:val="5AADCE69"/>
    <w:rsid w:val="5AB07074"/>
    <w:rsid w:val="5ABE2AFA"/>
    <w:rsid w:val="5ADED4DA"/>
    <w:rsid w:val="5B11F16D"/>
    <w:rsid w:val="5B12AA5B"/>
    <w:rsid w:val="5B1311E1"/>
    <w:rsid w:val="5B4BCE3F"/>
    <w:rsid w:val="5B770A2D"/>
    <w:rsid w:val="5B86EE2D"/>
    <w:rsid w:val="5BA392C1"/>
    <w:rsid w:val="5BADCEBF"/>
    <w:rsid w:val="5BD57BE1"/>
    <w:rsid w:val="5BEE9A67"/>
    <w:rsid w:val="5BEEFF84"/>
    <w:rsid w:val="5BF32136"/>
    <w:rsid w:val="5BFE3D10"/>
    <w:rsid w:val="5C00C64F"/>
    <w:rsid w:val="5C37505D"/>
    <w:rsid w:val="5C43D79E"/>
    <w:rsid w:val="5C5141FC"/>
    <w:rsid w:val="5C5997E2"/>
    <w:rsid w:val="5C6093FB"/>
    <w:rsid w:val="5C8DD954"/>
    <w:rsid w:val="5CAA367E"/>
    <w:rsid w:val="5CCB142C"/>
    <w:rsid w:val="5CE9AE2F"/>
    <w:rsid w:val="5CED3DA4"/>
    <w:rsid w:val="5D0DB99A"/>
    <w:rsid w:val="5D148110"/>
    <w:rsid w:val="5D173C84"/>
    <w:rsid w:val="5D5133E4"/>
    <w:rsid w:val="5D6CABC4"/>
    <w:rsid w:val="5D85E941"/>
    <w:rsid w:val="5D9C3C76"/>
    <w:rsid w:val="5DACA196"/>
    <w:rsid w:val="5DAD1702"/>
    <w:rsid w:val="5DB612C4"/>
    <w:rsid w:val="5DD96D99"/>
    <w:rsid w:val="5DE2BC42"/>
    <w:rsid w:val="5DEF62CB"/>
    <w:rsid w:val="5DF2126D"/>
    <w:rsid w:val="5E055366"/>
    <w:rsid w:val="5E255BB4"/>
    <w:rsid w:val="5E397593"/>
    <w:rsid w:val="5E3EBD41"/>
    <w:rsid w:val="5E518250"/>
    <w:rsid w:val="5E62E37F"/>
    <w:rsid w:val="5E6BFBD2"/>
    <w:rsid w:val="5E746A9A"/>
    <w:rsid w:val="5E7EC66B"/>
    <w:rsid w:val="5E94D1ED"/>
    <w:rsid w:val="5EA83FFA"/>
    <w:rsid w:val="5EAAD4F4"/>
    <w:rsid w:val="5EAD4B10"/>
    <w:rsid w:val="5EB7196D"/>
    <w:rsid w:val="5EBACBE0"/>
    <w:rsid w:val="5ECB5039"/>
    <w:rsid w:val="5ECF2594"/>
    <w:rsid w:val="5EE1B59A"/>
    <w:rsid w:val="5EEDEC5E"/>
    <w:rsid w:val="5EEF8374"/>
    <w:rsid w:val="5EF5FD59"/>
    <w:rsid w:val="5F12743F"/>
    <w:rsid w:val="5F24431C"/>
    <w:rsid w:val="5F320B11"/>
    <w:rsid w:val="5F3EE4DB"/>
    <w:rsid w:val="5FB81726"/>
    <w:rsid w:val="5FBAF3DE"/>
    <w:rsid w:val="5FC66CE6"/>
    <w:rsid w:val="5FEADA9A"/>
    <w:rsid w:val="600AFEC0"/>
    <w:rsid w:val="6019393F"/>
    <w:rsid w:val="601EEE0B"/>
    <w:rsid w:val="602F8085"/>
    <w:rsid w:val="605B5536"/>
    <w:rsid w:val="606C3FB2"/>
    <w:rsid w:val="607146C1"/>
    <w:rsid w:val="607D7A12"/>
    <w:rsid w:val="60818D71"/>
    <w:rsid w:val="60AC902A"/>
    <w:rsid w:val="60B2C257"/>
    <w:rsid w:val="60C4EBEA"/>
    <w:rsid w:val="60F1F3D8"/>
    <w:rsid w:val="61041F2C"/>
    <w:rsid w:val="61119E40"/>
    <w:rsid w:val="61182434"/>
    <w:rsid w:val="61305542"/>
    <w:rsid w:val="61415BB1"/>
    <w:rsid w:val="6150DCA4"/>
    <w:rsid w:val="615EAAF1"/>
    <w:rsid w:val="615F8ED7"/>
    <w:rsid w:val="619401BD"/>
    <w:rsid w:val="619847AD"/>
    <w:rsid w:val="61B0667F"/>
    <w:rsid w:val="61C1072F"/>
    <w:rsid w:val="61F1AD6C"/>
    <w:rsid w:val="61FF4EEF"/>
    <w:rsid w:val="621033EA"/>
    <w:rsid w:val="622F7CFF"/>
    <w:rsid w:val="624BBF8A"/>
    <w:rsid w:val="624F540A"/>
    <w:rsid w:val="62699F75"/>
    <w:rsid w:val="6272F97D"/>
    <w:rsid w:val="62793FE3"/>
    <w:rsid w:val="627AA826"/>
    <w:rsid w:val="6288E29A"/>
    <w:rsid w:val="628DB0FC"/>
    <w:rsid w:val="62BFB604"/>
    <w:rsid w:val="63074EC5"/>
    <w:rsid w:val="6334545A"/>
    <w:rsid w:val="634682B0"/>
    <w:rsid w:val="63781DD4"/>
    <w:rsid w:val="637DE314"/>
    <w:rsid w:val="639DC0C2"/>
    <w:rsid w:val="63A1DD51"/>
    <w:rsid w:val="63B47D48"/>
    <w:rsid w:val="63D3A418"/>
    <w:rsid w:val="63E9CE46"/>
    <w:rsid w:val="64145106"/>
    <w:rsid w:val="641836DF"/>
    <w:rsid w:val="642D3AC4"/>
    <w:rsid w:val="6457BC62"/>
    <w:rsid w:val="6470E022"/>
    <w:rsid w:val="64721815"/>
    <w:rsid w:val="647EF859"/>
    <w:rsid w:val="64817009"/>
    <w:rsid w:val="6497E441"/>
    <w:rsid w:val="64C50A0D"/>
    <w:rsid w:val="64C85A67"/>
    <w:rsid w:val="64CE606F"/>
    <w:rsid w:val="64F4B495"/>
    <w:rsid w:val="64F6DB4E"/>
    <w:rsid w:val="64FF21C3"/>
    <w:rsid w:val="65074F79"/>
    <w:rsid w:val="65080244"/>
    <w:rsid w:val="6509BF04"/>
    <w:rsid w:val="650F4875"/>
    <w:rsid w:val="651AFEDA"/>
    <w:rsid w:val="652553B0"/>
    <w:rsid w:val="65365418"/>
    <w:rsid w:val="653D6A04"/>
    <w:rsid w:val="6581FB9D"/>
    <w:rsid w:val="65836DFE"/>
    <w:rsid w:val="65959108"/>
    <w:rsid w:val="659BB04E"/>
    <w:rsid w:val="65A015D5"/>
    <w:rsid w:val="65B5AA91"/>
    <w:rsid w:val="65B7A33B"/>
    <w:rsid w:val="662B024C"/>
    <w:rsid w:val="662CB685"/>
    <w:rsid w:val="668394C3"/>
    <w:rsid w:val="66864678"/>
    <w:rsid w:val="66ABDC18"/>
    <w:rsid w:val="66D70639"/>
    <w:rsid w:val="66E808CF"/>
    <w:rsid w:val="66FC2CFA"/>
    <w:rsid w:val="67232D69"/>
    <w:rsid w:val="67323D7D"/>
    <w:rsid w:val="673AF668"/>
    <w:rsid w:val="67492A8D"/>
    <w:rsid w:val="674956FF"/>
    <w:rsid w:val="674C0462"/>
    <w:rsid w:val="674D323B"/>
    <w:rsid w:val="67547309"/>
    <w:rsid w:val="6754F381"/>
    <w:rsid w:val="6760750F"/>
    <w:rsid w:val="6772B5DE"/>
    <w:rsid w:val="678A20FA"/>
    <w:rsid w:val="6794F440"/>
    <w:rsid w:val="67AD1477"/>
    <w:rsid w:val="67B5C62E"/>
    <w:rsid w:val="67D7B383"/>
    <w:rsid w:val="67F660E7"/>
    <w:rsid w:val="68140E9C"/>
    <w:rsid w:val="6825CFF6"/>
    <w:rsid w:val="6845F304"/>
    <w:rsid w:val="6851C5C9"/>
    <w:rsid w:val="6871D21F"/>
    <w:rsid w:val="688D9CD8"/>
    <w:rsid w:val="68CC4BDE"/>
    <w:rsid w:val="68E9EB19"/>
    <w:rsid w:val="69133F68"/>
    <w:rsid w:val="69284EE6"/>
    <w:rsid w:val="6938119C"/>
    <w:rsid w:val="695D92CE"/>
    <w:rsid w:val="6972DCCD"/>
    <w:rsid w:val="697BCC8C"/>
    <w:rsid w:val="6994F705"/>
    <w:rsid w:val="6997A1DB"/>
    <w:rsid w:val="69A057CF"/>
    <w:rsid w:val="69A5783B"/>
    <w:rsid w:val="69B9466D"/>
    <w:rsid w:val="69C18952"/>
    <w:rsid w:val="6A1049DB"/>
    <w:rsid w:val="6A1326F2"/>
    <w:rsid w:val="6A2EC5BF"/>
    <w:rsid w:val="6A5399D2"/>
    <w:rsid w:val="6A569311"/>
    <w:rsid w:val="6A5D88B0"/>
    <w:rsid w:val="6A8D91C3"/>
    <w:rsid w:val="6AB298C2"/>
    <w:rsid w:val="6AC774A8"/>
    <w:rsid w:val="6ADDAF84"/>
    <w:rsid w:val="6ADF4669"/>
    <w:rsid w:val="6AF8D541"/>
    <w:rsid w:val="6B289C57"/>
    <w:rsid w:val="6B3B6BE0"/>
    <w:rsid w:val="6B3C4994"/>
    <w:rsid w:val="6B44F8E1"/>
    <w:rsid w:val="6B471F65"/>
    <w:rsid w:val="6B49893D"/>
    <w:rsid w:val="6B620BB1"/>
    <w:rsid w:val="6B69A39A"/>
    <w:rsid w:val="6B75E90F"/>
    <w:rsid w:val="6B764617"/>
    <w:rsid w:val="6B84F37A"/>
    <w:rsid w:val="6B8ABACD"/>
    <w:rsid w:val="6B9EAACE"/>
    <w:rsid w:val="6BAB1630"/>
    <w:rsid w:val="6BCF93EA"/>
    <w:rsid w:val="6BEE0238"/>
    <w:rsid w:val="6BF1E68D"/>
    <w:rsid w:val="6C078979"/>
    <w:rsid w:val="6C252EAB"/>
    <w:rsid w:val="6C292B34"/>
    <w:rsid w:val="6C36D2F8"/>
    <w:rsid w:val="6C3B3FB4"/>
    <w:rsid w:val="6C552BB5"/>
    <w:rsid w:val="6C89E452"/>
    <w:rsid w:val="6C8BCD13"/>
    <w:rsid w:val="6CBEBFA5"/>
    <w:rsid w:val="6CDF65C7"/>
    <w:rsid w:val="6CFB1722"/>
    <w:rsid w:val="6CFCB4BF"/>
    <w:rsid w:val="6D01660C"/>
    <w:rsid w:val="6D063AFE"/>
    <w:rsid w:val="6D28D50F"/>
    <w:rsid w:val="6D375434"/>
    <w:rsid w:val="6D43A62C"/>
    <w:rsid w:val="6D5D42B3"/>
    <w:rsid w:val="6D60C6AB"/>
    <w:rsid w:val="6D71E6A7"/>
    <w:rsid w:val="6D722E0B"/>
    <w:rsid w:val="6D7B79F4"/>
    <w:rsid w:val="6DA438F7"/>
    <w:rsid w:val="6DA8866C"/>
    <w:rsid w:val="6DAD9663"/>
    <w:rsid w:val="6DB3A91C"/>
    <w:rsid w:val="6DC7A8DA"/>
    <w:rsid w:val="6DD3B382"/>
    <w:rsid w:val="6DDAE150"/>
    <w:rsid w:val="6DE43868"/>
    <w:rsid w:val="6DE5E746"/>
    <w:rsid w:val="6E1AF4CF"/>
    <w:rsid w:val="6E3BC8D6"/>
    <w:rsid w:val="6E4A8947"/>
    <w:rsid w:val="6EA69CC9"/>
    <w:rsid w:val="6EA9C0B1"/>
    <w:rsid w:val="6EE053D5"/>
    <w:rsid w:val="6F198B02"/>
    <w:rsid w:val="6F29A523"/>
    <w:rsid w:val="6F3A4083"/>
    <w:rsid w:val="6F4AAAD2"/>
    <w:rsid w:val="6F511A6E"/>
    <w:rsid w:val="6F5D7A1F"/>
    <w:rsid w:val="6F700742"/>
    <w:rsid w:val="6F78D4CF"/>
    <w:rsid w:val="6F801026"/>
    <w:rsid w:val="6F96ADAB"/>
    <w:rsid w:val="6F97E36F"/>
    <w:rsid w:val="6F9B061D"/>
    <w:rsid w:val="6F9D5E91"/>
    <w:rsid w:val="6FB98163"/>
    <w:rsid w:val="6FC5CF18"/>
    <w:rsid w:val="6FC9BF6D"/>
    <w:rsid w:val="6FCA7EF1"/>
    <w:rsid w:val="6FDBEA93"/>
    <w:rsid w:val="6FF34B14"/>
    <w:rsid w:val="7005667B"/>
    <w:rsid w:val="7011F70A"/>
    <w:rsid w:val="702935E1"/>
    <w:rsid w:val="7036EB11"/>
    <w:rsid w:val="705B4C9B"/>
    <w:rsid w:val="70B2BC5C"/>
    <w:rsid w:val="70C188A9"/>
    <w:rsid w:val="70DFE38A"/>
    <w:rsid w:val="70E2EFC7"/>
    <w:rsid w:val="70ECE284"/>
    <w:rsid w:val="71396E42"/>
    <w:rsid w:val="714E4CB7"/>
    <w:rsid w:val="7181589A"/>
    <w:rsid w:val="719FFD0F"/>
    <w:rsid w:val="71A7D343"/>
    <w:rsid w:val="71E6519A"/>
    <w:rsid w:val="71EE0F65"/>
    <w:rsid w:val="71FE3D3B"/>
    <w:rsid w:val="720A0F9A"/>
    <w:rsid w:val="720BA432"/>
    <w:rsid w:val="724C830D"/>
    <w:rsid w:val="725CF359"/>
    <w:rsid w:val="72732AF5"/>
    <w:rsid w:val="728A1E17"/>
    <w:rsid w:val="72C7FE80"/>
    <w:rsid w:val="72E7BFAF"/>
    <w:rsid w:val="72F56A15"/>
    <w:rsid w:val="731097D6"/>
    <w:rsid w:val="7316FE36"/>
    <w:rsid w:val="73365FCC"/>
    <w:rsid w:val="7354FFAC"/>
    <w:rsid w:val="738F584F"/>
    <w:rsid w:val="73A03D75"/>
    <w:rsid w:val="73A0A17C"/>
    <w:rsid w:val="73A0AAB8"/>
    <w:rsid w:val="73B8B87B"/>
    <w:rsid w:val="73C38D93"/>
    <w:rsid w:val="73E043BA"/>
    <w:rsid w:val="73E3ED59"/>
    <w:rsid w:val="73EDB246"/>
    <w:rsid w:val="73FA2ACA"/>
    <w:rsid w:val="74240089"/>
    <w:rsid w:val="74241381"/>
    <w:rsid w:val="7434959E"/>
    <w:rsid w:val="748945EB"/>
    <w:rsid w:val="7498DFBE"/>
    <w:rsid w:val="74A64AA9"/>
    <w:rsid w:val="74AEA42C"/>
    <w:rsid w:val="74CC1D74"/>
    <w:rsid w:val="74E08320"/>
    <w:rsid w:val="74EE4DFF"/>
    <w:rsid w:val="74F71ED1"/>
    <w:rsid w:val="74F90843"/>
    <w:rsid w:val="74FDC023"/>
    <w:rsid w:val="7523CD11"/>
    <w:rsid w:val="7534240C"/>
    <w:rsid w:val="758C740D"/>
    <w:rsid w:val="759AC51E"/>
    <w:rsid w:val="75A13734"/>
    <w:rsid w:val="75A7CE77"/>
    <w:rsid w:val="75B34214"/>
    <w:rsid w:val="76226E37"/>
    <w:rsid w:val="7635429A"/>
    <w:rsid w:val="76379D58"/>
    <w:rsid w:val="763A437C"/>
    <w:rsid w:val="7643B605"/>
    <w:rsid w:val="764B291B"/>
    <w:rsid w:val="7662E7A8"/>
    <w:rsid w:val="766607D4"/>
    <w:rsid w:val="76994404"/>
    <w:rsid w:val="76B5B2C9"/>
    <w:rsid w:val="76B7C9E6"/>
    <w:rsid w:val="76D2DE63"/>
    <w:rsid w:val="76F1CB31"/>
    <w:rsid w:val="771D9A8D"/>
    <w:rsid w:val="772C2EED"/>
    <w:rsid w:val="7730A1D6"/>
    <w:rsid w:val="774DFB68"/>
    <w:rsid w:val="7767B23C"/>
    <w:rsid w:val="779D0945"/>
    <w:rsid w:val="77A797A6"/>
    <w:rsid w:val="77B61975"/>
    <w:rsid w:val="77C0C38A"/>
    <w:rsid w:val="77E9F98C"/>
    <w:rsid w:val="77FFFE0F"/>
    <w:rsid w:val="78282433"/>
    <w:rsid w:val="782C9BCB"/>
    <w:rsid w:val="783EA09B"/>
    <w:rsid w:val="7846F9B4"/>
    <w:rsid w:val="7848594C"/>
    <w:rsid w:val="78491F3F"/>
    <w:rsid w:val="7862C378"/>
    <w:rsid w:val="787503E1"/>
    <w:rsid w:val="7885DAC6"/>
    <w:rsid w:val="78A8DAF5"/>
    <w:rsid w:val="78C8C3FA"/>
    <w:rsid w:val="78CC736A"/>
    <w:rsid w:val="78D20CA6"/>
    <w:rsid w:val="78DE7556"/>
    <w:rsid w:val="78EBAA47"/>
    <w:rsid w:val="79020452"/>
    <w:rsid w:val="790986C5"/>
    <w:rsid w:val="79103F99"/>
    <w:rsid w:val="79107788"/>
    <w:rsid w:val="792CDACE"/>
    <w:rsid w:val="79535449"/>
    <w:rsid w:val="798FC040"/>
    <w:rsid w:val="79A1F762"/>
    <w:rsid w:val="79B3E0F0"/>
    <w:rsid w:val="79D1261F"/>
    <w:rsid w:val="79D3528D"/>
    <w:rsid w:val="79E3B8A9"/>
    <w:rsid w:val="79E43817"/>
    <w:rsid w:val="79EE9936"/>
    <w:rsid w:val="79FBB1F9"/>
    <w:rsid w:val="7A029AA3"/>
    <w:rsid w:val="7A2D582F"/>
    <w:rsid w:val="7A406D38"/>
    <w:rsid w:val="7A57819D"/>
    <w:rsid w:val="7A5BAC00"/>
    <w:rsid w:val="7A721A94"/>
    <w:rsid w:val="7A812D61"/>
    <w:rsid w:val="7A8E4183"/>
    <w:rsid w:val="7A8E7222"/>
    <w:rsid w:val="7A8E9933"/>
    <w:rsid w:val="7AAF1E63"/>
    <w:rsid w:val="7AB36436"/>
    <w:rsid w:val="7ABDF072"/>
    <w:rsid w:val="7AF8A0C6"/>
    <w:rsid w:val="7AFDE70F"/>
    <w:rsid w:val="7B1691CF"/>
    <w:rsid w:val="7B27E886"/>
    <w:rsid w:val="7B2B356A"/>
    <w:rsid w:val="7B332E03"/>
    <w:rsid w:val="7B435154"/>
    <w:rsid w:val="7B5B1D83"/>
    <w:rsid w:val="7B6FB693"/>
    <w:rsid w:val="7B70CF4F"/>
    <w:rsid w:val="7B7EABC8"/>
    <w:rsid w:val="7B880D55"/>
    <w:rsid w:val="7B8C2782"/>
    <w:rsid w:val="7B969A5F"/>
    <w:rsid w:val="7B9A400F"/>
    <w:rsid w:val="7BA103FB"/>
    <w:rsid w:val="7BA1698F"/>
    <w:rsid w:val="7BA2B33A"/>
    <w:rsid w:val="7BB3953C"/>
    <w:rsid w:val="7BCB1FFB"/>
    <w:rsid w:val="7BE381F0"/>
    <w:rsid w:val="7BF3D116"/>
    <w:rsid w:val="7C4737D9"/>
    <w:rsid w:val="7C8B35F5"/>
    <w:rsid w:val="7C946B40"/>
    <w:rsid w:val="7C9D2B85"/>
    <w:rsid w:val="7CAAB7CA"/>
    <w:rsid w:val="7CB18749"/>
    <w:rsid w:val="7CB65DBF"/>
    <w:rsid w:val="7CBADEB0"/>
    <w:rsid w:val="7CC3DEE2"/>
    <w:rsid w:val="7CC92380"/>
    <w:rsid w:val="7CCEA4E6"/>
    <w:rsid w:val="7D0D9000"/>
    <w:rsid w:val="7D16C64B"/>
    <w:rsid w:val="7D2618C9"/>
    <w:rsid w:val="7D276B6E"/>
    <w:rsid w:val="7D5FEBEB"/>
    <w:rsid w:val="7D82DEB1"/>
    <w:rsid w:val="7D8DD4C0"/>
    <w:rsid w:val="7DA7A124"/>
    <w:rsid w:val="7DC7DEA2"/>
    <w:rsid w:val="7DCE167A"/>
    <w:rsid w:val="7DCFD044"/>
    <w:rsid w:val="7DFB1B34"/>
    <w:rsid w:val="7E026D55"/>
    <w:rsid w:val="7E12C79C"/>
    <w:rsid w:val="7E16A819"/>
    <w:rsid w:val="7E1F83C9"/>
    <w:rsid w:val="7E5C2FDE"/>
    <w:rsid w:val="7E5E00E4"/>
    <w:rsid w:val="7E6FBE70"/>
    <w:rsid w:val="7E858976"/>
    <w:rsid w:val="7E8CE1B9"/>
    <w:rsid w:val="7E954518"/>
    <w:rsid w:val="7EA18BF0"/>
    <w:rsid w:val="7EB43F8B"/>
    <w:rsid w:val="7EBAF9B3"/>
    <w:rsid w:val="7EE3E4EB"/>
    <w:rsid w:val="7F3BBED9"/>
    <w:rsid w:val="7F446D1D"/>
    <w:rsid w:val="7F45275C"/>
    <w:rsid w:val="7F56E506"/>
    <w:rsid w:val="7F5F2C85"/>
    <w:rsid w:val="7F749B7D"/>
    <w:rsid w:val="7F7CE6A4"/>
    <w:rsid w:val="7F7F1361"/>
    <w:rsid w:val="7F90C273"/>
    <w:rsid w:val="7F90F20B"/>
    <w:rsid w:val="7FA795D8"/>
    <w:rsid w:val="7FF4FFCB"/>
    <w:rsid w:val="7FF872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A34353E"/>
  <w14:defaultImageDpi w14:val="32767"/>
  <w15:chartTrackingRefBased/>
  <w15:docId w15:val="{0F67B61E-1297-4643-9DB0-F3BD5540A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5124E"/>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5124E"/>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12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12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12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124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124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124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124E"/>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5124E"/>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rsid w:val="0075124E"/>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5124E"/>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5124E"/>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5124E"/>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5124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5124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5124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5124E"/>
    <w:rPr>
      <w:rFonts w:eastAsiaTheme="majorEastAsia" w:cstheme="majorBidi"/>
      <w:color w:val="272727" w:themeColor="text1" w:themeTint="D8"/>
    </w:rPr>
  </w:style>
  <w:style w:type="paragraph" w:styleId="Title">
    <w:name w:val="Title"/>
    <w:basedOn w:val="Normal"/>
    <w:next w:val="Normal"/>
    <w:link w:val="TitleChar"/>
    <w:uiPriority w:val="10"/>
    <w:qFormat/>
    <w:rsid w:val="0075124E"/>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5124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5124E"/>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51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124E"/>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75124E"/>
    <w:rPr>
      <w:i/>
      <w:iCs/>
      <w:color w:val="404040" w:themeColor="text1" w:themeTint="BF"/>
    </w:rPr>
  </w:style>
  <w:style w:type="paragraph" w:styleId="ListParagraph">
    <w:name w:val="List Paragraph"/>
    <w:basedOn w:val="Normal"/>
    <w:uiPriority w:val="34"/>
    <w:qFormat/>
    <w:rsid w:val="0075124E"/>
    <w:pPr>
      <w:ind w:left="720"/>
      <w:contextualSpacing/>
    </w:pPr>
  </w:style>
  <w:style w:type="character" w:styleId="IntenseEmphasis">
    <w:name w:val="Intense Emphasis"/>
    <w:basedOn w:val="DefaultParagraphFont"/>
    <w:uiPriority w:val="21"/>
    <w:qFormat/>
    <w:rsid w:val="0075124E"/>
    <w:rPr>
      <w:i/>
      <w:iCs/>
      <w:color w:val="2F5496" w:themeColor="accent1" w:themeShade="BF"/>
    </w:rPr>
  </w:style>
  <w:style w:type="paragraph" w:styleId="IntenseQuote">
    <w:name w:val="Intense Quote"/>
    <w:basedOn w:val="Normal"/>
    <w:next w:val="Normal"/>
    <w:link w:val="IntenseQuoteChar"/>
    <w:uiPriority w:val="30"/>
    <w:qFormat/>
    <w:rsid w:val="0075124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5124E"/>
    <w:rPr>
      <w:i/>
      <w:iCs/>
      <w:color w:val="2F5496" w:themeColor="accent1" w:themeShade="BF"/>
    </w:rPr>
  </w:style>
  <w:style w:type="character" w:styleId="IntenseReference">
    <w:name w:val="Intense Reference"/>
    <w:basedOn w:val="DefaultParagraphFont"/>
    <w:uiPriority w:val="32"/>
    <w:qFormat/>
    <w:rsid w:val="0075124E"/>
    <w:rPr>
      <w:b/>
      <w:bCs/>
      <w:smallCaps/>
      <w:color w:val="2F5496" w:themeColor="accent1" w:themeShade="BF"/>
      <w:spacing w:val="5"/>
    </w:rPr>
  </w:style>
  <w:style w:type="paragraph" w:styleId="Footer">
    <w:name w:val="footer"/>
    <w:basedOn w:val="Normal"/>
    <w:link w:val="FooterChar"/>
    <w:uiPriority w:val="99"/>
    <w:unhideWhenUsed/>
    <w:rsid w:val="0075124E"/>
    <w:pPr>
      <w:tabs>
        <w:tab w:val="center" w:pos="4680"/>
        <w:tab w:val="right" w:pos="9360"/>
      </w:tabs>
    </w:pPr>
  </w:style>
  <w:style w:type="character" w:styleId="FooterChar" w:customStyle="1">
    <w:name w:val="Footer Char"/>
    <w:basedOn w:val="DefaultParagraphFont"/>
    <w:link w:val="Footer"/>
    <w:uiPriority w:val="99"/>
    <w:rsid w:val="0075124E"/>
  </w:style>
  <w:style w:type="character" w:styleId="PageNumber">
    <w:name w:val="page number"/>
    <w:basedOn w:val="DefaultParagraphFont"/>
    <w:uiPriority w:val="99"/>
    <w:semiHidden/>
    <w:unhideWhenUsed/>
    <w:rsid w:val="0075124E"/>
  </w:style>
  <w:style w:type="character" w:styleId="Hyperlink">
    <w:name w:val="Hyperlink"/>
    <w:basedOn w:val="DefaultParagraphFont"/>
    <w:uiPriority w:val="99"/>
    <w:unhideWhenUsed/>
    <w:rsid w:val="00B113CC"/>
    <w:rPr>
      <w:color w:val="0563C1" w:themeColor="hyperlink"/>
      <w:u w:val="single"/>
    </w:rPr>
  </w:style>
  <w:style w:type="character" w:styleId="UnresolvedMention">
    <w:name w:val="Unresolved Mention"/>
    <w:basedOn w:val="DefaultParagraphFont"/>
    <w:uiPriority w:val="99"/>
    <w:rsid w:val="00B113CC"/>
    <w:rPr>
      <w:color w:val="605E5C"/>
      <w:shd w:val="clear" w:color="auto" w:fill="E1DFDD"/>
    </w:rPr>
  </w:style>
  <w:style w:type="table" w:styleId="TableGrid">
    <w:name w:val="Table Grid"/>
    <w:basedOn w:val="TableNormal"/>
    <w:uiPriority w:val="39"/>
    <w:rsid w:val="008F3AF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semiHidden/>
    <w:unhideWhenUsed/>
    <w:rsid w:val="003973E4"/>
    <w:pPr>
      <w:tabs>
        <w:tab w:val="center" w:pos="4680"/>
        <w:tab w:val="right" w:pos="9360"/>
      </w:tabs>
    </w:pPr>
  </w:style>
  <w:style w:type="character" w:styleId="HeaderChar" w:customStyle="1">
    <w:name w:val="Header Char"/>
    <w:basedOn w:val="DefaultParagraphFont"/>
    <w:link w:val="Header"/>
    <w:uiPriority w:val="99"/>
    <w:semiHidden/>
    <w:rsid w:val="00397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28486">
      <w:bodyDiv w:val="1"/>
      <w:marLeft w:val="0"/>
      <w:marRight w:val="0"/>
      <w:marTop w:val="0"/>
      <w:marBottom w:val="0"/>
      <w:divBdr>
        <w:top w:val="none" w:sz="0" w:space="0" w:color="auto"/>
        <w:left w:val="none" w:sz="0" w:space="0" w:color="auto"/>
        <w:bottom w:val="none" w:sz="0" w:space="0" w:color="auto"/>
        <w:right w:val="none" w:sz="0" w:space="0" w:color="auto"/>
      </w:divBdr>
      <w:divsChild>
        <w:div w:id="2104717997">
          <w:marLeft w:val="0"/>
          <w:marRight w:val="0"/>
          <w:marTop w:val="0"/>
          <w:marBottom w:val="0"/>
          <w:divBdr>
            <w:top w:val="none" w:sz="0" w:space="0" w:color="auto"/>
            <w:left w:val="none" w:sz="0" w:space="0" w:color="auto"/>
            <w:bottom w:val="none" w:sz="0" w:space="0" w:color="auto"/>
            <w:right w:val="none" w:sz="0" w:space="0" w:color="auto"/>
          </w:divBdr>
          <w:divsChild>
            <w:div w:id="1889796546">
              <w:marLeft w:val="0"/>
              <w:marRight w:val="0"/>
              <w:marTop w:val="0"/>
              <w:marBottom w:val="0"/>
              <w:divBdr>
                <w:top w:val="none" w:sz="0" w:space="0" w:color="auto"/>
                <w:left w:val="none" w:sz="0" w:space="0" w:color="auto"/>
                <w:bottom w:val="none" w:sz="0" w:space="0" w:color="auto"/>
                <w:right w:val="none" w:sz="0" w:space="0" w:color="auto"/>
              </w:divBdr>
              <w:divsChild>
                <w:div w:id="156043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182655">
      <w:bodyDiv w:val="1"/>
      <w:marLeft w:val="0"/>
      <w:marRight w:val="0"/>
      <w:marTop w:val="0"/>
      <w:marBottom w:val="0"/>
      <w:divBdr>
        <w:top w:val="none" w:sz="0" w:space="0" w:color="auto"/>
        <w:left w:val="none" w:sz="0" w:space="0" w:color="auto"/>
        <w:bottom w:val="none" w:sz="0" w:space="0" w:color="auto"/>
        <w:right w:val="none" w:sz="0" w:space="0" w:color="auto"/>
      </w:divBdr>
      <w:divsChild>
        <w:div w:id="656614243">
          <w:marLeft w:val="0"/>
          <w:marRight w:val="0"/>
          <w:marTop w:val="0"/>
          <w:marBottom w:val="0"/>
          <w:divBdr>
            <w:top w:val="none" w:sz="0" w:space="0" w:color="auto"/>
            <w:left w:val="none" w:sz="0" w:space="0" w:color="auto"/>
            <w:bottom w:val="none" w:sz="0" w:space="0" w:color="auto"/>
            <w:right w:val="none" w:sz="0" w:space="0" w:color="auto"/>
          </w:divBdr>
          <w:divsChild>
            <w:div w:id="818575262">
              <w:marLeft w:val="0"/>
              <w:marRight w:val="0"/>
              <w:marTop w:val="0"/>
              <w:marBottom w:val="0"/>
              <w:divBdr>
                <w:top w:val="none" w:sz="0" w:space="0" w:color="auto"/>
                <w:left w:val="none" w:sz="0" w:space="0" w:color="auto"/>
                <w:bottom w:val="none" w:sz="0" w:space="0" w:color="auto"/>
                <w:right w:val="none" w:sz="0" w:space="0" w:color="auto"/>
              </w:divBdr>
              <w:divsChild>
                <w:div w:id="374623649">
                  <w:marLeft w:val="0"/>
                  <w:marRight w:val="0"/>
                  <w:marTop w:val="0"/>
                  <w:marBottom w:val="0"/>
                  <w:divBdr>
                    <w:top w:val="none" w:sz="0" w:space="0" w:color="auto"/>
                    <w:left w:val="none" w:sz="0" w:space="0" w:color="auto"/>
                    <w:bottom w:val="none" w:sz="0" w:space="0" w:color="auto"/>
                    <w:right w:val="none" w:sz="0" w:space="0" w:color="auto"/>
                  </w:divBdr>
                  <w:divsChild>
                    <w:div w:id="168401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943034">
      <w:bodyDiv w:val="1"/>
      <w:marLeft w:val="0"/>
      <w:marRight w:val="0"/>
      <w:marTop w:val="0"/>
      <w:marBottom w:val="0"/>
      <w:divBdr>
        <w:top w:val="none" w:sz="0" w:space="0" w:color="auto"/>
        <w:left w:val="none" w:sz="0" w:space="0" w:color="auto"/>
        <w:bottom w:val="none" w:sz="0" w:space="0" w:color="auto"/>
        <w:right w:val="none" w:sz="0" w:space="0" w:color="auto"/>
      </w:divBdr>
    </w:div>
    <w:div w:id="367994370">
      <w:bodyDiv w:val="1"/>
      <w:marLeft w:val="0"/>
      <w:marRight w:val="0"/>
      <w:marTop w:val="0"/>
      <w:marBottom w:val="0"/>
      <w:divBdr>
        <w:top w:val="none" w:sz="0" w:space="0" w:color="auto"/>
        <w:left w:val="none" w:sz="0" w:space="0" w:color="auto"/>
        <w:bottom w:val="none" w:sz="0" w:space="0" w:color="auto"/>
        <w:right w:val="none" w:sz="0" w:space="0" w:color="auto"/>
      </w:divBdr>
      <w:divsChild>
        <w:div w:id="1924989646">
          <w:marLeft w:val="0"/>
          <w:marRight w:val="0"/>
          <w:marTop w:val="0"/>
          <w:marBottom w:val="0"/>
          <w:divBdr>
            <w:top w:val="none" w:sz="0" w:space="0" w:color="auto"/>
            <w:left w:val="none" w:sz="0" w:space="0" w:color="auto"/>
            <w:bottom w:val="none" w:sz="0" w:space="0" w:color="auto"/>
            <w:right w:val="none" w:sz="0" w:space="0" w:color="auto"/>
          </w:divBdr>
          <w:divsChild>
            <w:div w:id="465394614">
              <w:marLeft w:val="0"/>
              <w:marRight w:val="0"/>
              <w:marTop w:val="0"/>
              <w:marBottom w:val="0"/>
              <w:divBdr>
                <w:top w:val="none" w:sz="0" w:space="0" w:color="auto"/>
                <w:left w:val="none" w:sz="0" w:space="0" w:color="auto"/>
                <w:bottom w:val="none" w:sz="0" w:space="0" w:color="auto"/>
                <w:right w:val="none" w:sz="0" w:space="0" w:color="auto"/>
              </w:divBdr>
              <w:divsChild>
                <w:div w:id="206517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095702">
      <w:bodyDiv w:val="1"/>
      <w:marLeft w:val="0"/>
      <w:marRight w:val="0"/>
      <w:marTop w:val="0"/>
      <w:marBottom w:val="0"/>
      <w:divBdr>
        <w:top w:val="none" w:sz="0" w:space="0" w:color="auto"/>
        <w:left w:val="none" w:sz="0" w:space="0" w:color="auto"/>
        <w:bottom w:val="none" w:sz="0" w:space="0" w:color="auto"/>
        <w:right w:val="none" w:sz="0" w:space="0" w:color="auto"/>
      </w:divBdr>
      <w:divsChild>
        <w:div w:id="212080082">
          <w:marLeft w:val="0"/>
          <w:marRight w:val="0"/>
          <w:marTop w:val="0"/>
          <w:marBottom w:val="0"/>
          <w:divBdr>
            <w:top w:val="none" w:sz="0" w:space="0" w:color="auto"/>
            <w:left w:val="none" w:sz="0" w:space="0" w:color="auto"/>
            <w:bottom w:val="none" w:sz="0" w:space="0" w:color="auto"/>
            <w:right w:val="none" w:sz="0" w:space="0" w:color="auto"/>
          </w:divBdr>
          <w:divsChild>
            <w:div w:id="1728802233">
              <w:marLeft w:val="0"/>
              <w:marRight w:val="0"/>
              <w:marTop w:val="0"/>
              <w:marBottom w:val="0"/>
              <w:divBdr>
                <w:top w:val="none" w:sz="0" w:space="0" w:color="auto"/>
                <w:left w:val="none" w:sz="0" w:space="0" w:color="auto"/>
                <w:bottom w:val="none" w:sz="0" w:space="0" w:color="auto"/>
                <w:right w:val="none" w:sz="0" w:space="0" w:color="auto"/>
              </w:divBdr>
              <w:divsChild>
                <w:div w:id="152104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10809">
      <w:bodyDiv w:val="1"/>
      <w:marLeft w:val="0"/>
      <w:marRight w:val="0"/>
      <w:marTop w:val="0"/>
      <w:marBottom w:val="0"/>
      <w:divBdr>
        <w:top w:val="none" w:sz="0" w:space="0" w:color="auto"/>
        <w:left w:val="none" w:sz="0" w:space="0" w:color="auto"/>
        <w:bottom w:val="none" w:sz="0" w:space="0" w:color="auto"/>
        <w:right w:val="none" w:sz="0" w:space="0" w:color="auto"/>
      </w:divBdr>
    </w:div>
    <w:div w:id="603267811">
      <w:bodyDiv w:val="1"/>
      <w:marLeft w:val="0"/>
      <w:marRight w:val="0"/>
      <w:marTop w:val="0"/>
      <w:marBottom w:val="0"/>
      <w:divBdr>
        <w:top w:val="none" w:sz="0" w:space="0" w:color="auto"/>
        <w:left w:val="none" w:sz="0" w:space="0" w:color="auto"/>
        <w:bottom w:val="none" w:sz="0" w:space="0" w:color="auto"/>
        <w:right w:val="none" w:sz="0" w:space="0" w:color="auto"/>
      </w:divBdr>
      <w:divsChild>
        <w:div w:id="1674213232">
          <w:marLeft w:val="0"/>
          <w:marRight w:val="0"/>
          <w:marTop w:val="0"/>
          <w:marBottom w:val="0"/>
          <w:divBdr>
            <w:top w:val="none" w:sz="0" w:space="0" w:color="auto"/>
            <w:left w:val="none" w:sz="0" w:space="0" w:color="auto"/>
            <w:bottom w:val="none" w:sz="0" w:space="0" w:color="auto"/>
            <w:right w:val="none" w:sz="0" w:space="0" w:color="auto"/>
          </w:divBdr>
          <w:divsChild>
            <w:div w:id="82919317">
              <w:marLeft w:val="0"/>
              <w:marRight w:val="0"/>
              <w:marTop w:val="0"/>
              <w:marBottom w:val="0"/>
              <w:divBdr>
                <w:top w:val="none" w:sz="0" w:space="0" w:color="auto"/>
                <w:left w:val="none" w:sz="0" w:space="0" w:color="auto"/>
                <w:bottom w:val="none" w:sz="0" w:space="0" w:color="auto"/>
                <w:right w:val="none" w:sz="0" w:space="0" w:color="auto"/>
              </w:divBdr>
              <w:divsChild>
                <w:div w:id="179837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725573">
      <w:bodyDiv w:val="1"/>
      <w:marLeft w:val="0"/>
      <w:marRight w:val="0"/>
      <w:marTop w:val="0"/>
      <w:marBottom w:val="0"/>
      <w:divBdr>
        <w:top w:val="none" w:sz="0" w:space="0" w:color="auto"/>
        <w:left w:val="none" w:sz="0" w:space="0" w:color="auto"/>
        <w:bottom w:val="none" w:sz="0" w:space="0" w:color="auto"/>
        <w:right w:val="none" w:sz="0" w:space="0" w:color="auto"/>
      </w:divBdr>
      <w:divsChild>
        <w:div w:id="1992321055">
          <w:marLeft w:val="0"/>
          <w:marRight w:val="0"/>
          <w:marTop w:val="0"/>
          <w:marBottom w:val="0"/>
          <w:divBdr>
            <w:top w:val="none" w:sz="0" w:space="0" w:color="auto"/>
            <w:left w:val="none" w:sz="0" w:space="0" w:color="auto"/>
            <w:bottom w:val="none" w:sz="0" w:space="0" w:color="auto"/>
            <w:right w:val="none" w:sz="0" w:space="0" w:color="auto"/>
          </w:divBdr>
          <w:divsChild>
            <w:div w:id="368798457">
              <w:marLeft w:val="0"/>
              <w:marRight w:val="0"/>
              <w:marTop w:val="0"/>
              <w:marBottom w:val="0"/>
              <w:divBdr>
                <w:top w:val="none" w:sz="0" w:space="0" w:color="auto"/>
                <w:left w:val="none" w:sz="0" w:space="0" w:color="auto"/>
                <w:bottom w:val="none" w:sz="0" w:space="0" w:color="auto"/>
                <w:right w:val="none" w:sz="0" w:space="0" w:color="auto"/>
              </w:divBdr>
              <w:divsChild>
                <w:div w:id="71350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843536">
      <w:bodyDiv w:val="1"/>
      <w:marLeft w:val="0"/>
      <w:marRight w:val="0"/>
      <w:marTop w:val="0"/>
      <w:marBottom w:val="0"/>
      <w:divBdr>
        <w:top w:val="none" w:sz="0" w:space="0" w:color="auto"/>
        <w:left w:val="none" w:sz="0" w:space="0" w:color="auto"/>
        <w:bottom w:val="none" w:sz="0" w:space="0" w:color="auto"/>
        <w:right w:val="none" w:sz="0" w:space="0" w:color="auto"/>
      </w:divBdr>
      <w:divsChild>
        <w:div w:id="604003426">
          <w:marLeft w:val="0"/>
          <w:marRight w:val="0"/>
          <w:marTop w:val="0"/>
          <w:marBottom w:val="0"/>
          <w:divBdr>
            <w:top w:val="none" w:sz="0" w:space="0" w:color="auto"/>
            <w:left w:val="none" w:sz="0" w:space="0" w:color="auto"/>
            <w:bottom w:val="none" w:sz="0" w:space="0" w:color="auto"/>
            <w:right w:val="none" w:sz="0" w:space="0" w:color="auto"/>
          </w:divBdr>
          <w:divsChild>
            <w:div w:id="1125656079">
              <w:marLeft w:val="0"/>
              <w:marRight w:val="0"/>
              <w:marTop w:val="0"/>
              <w:marBottom w:val="0"/>
              <w:divBdr>
                <w:top w:val="none" w:sz="0" w:space="0" w:color="auto"/>
                <w:left w:val="none" w:sz="0" w:space="0" w:color="auto"/>
                <w:bottom w:val="none" w:sz="0" w:space="0" w:color="auto"/>
                <w:right w:val="none" w:sz="0" w:space="0" w:color="auto"/>
              </w:divBdr>
              <w:divsChild>
                <w:div w:id="9876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770449">
      <w:bodyDiv w:val="1"/>
      <w:marLeft w:val="0"/>
      <w:marRight w:val="0"/>
      <w:marTop w:val="0"/>
      <w:marBottom w:val="0"/>
      <w:divBdr>
        <w:top w:val="none" w:sz="0" w:space="0" w:color="auto"/>
        <w:left w:val="none" w:sz="0" w:space="0" w:color="auto"/>
        <w:bottom w:val="none" w:sz="0" w:space="0" w:color="auto"/>
        <w:right w:val="none" w:sz="0" w:space="0" w:color="auto"/>
      </w:divBdr>
      <w:divsChild>
        <w:div w:id="1082070736">
          <w:marLeft w:val="0"/>
          <w:marRight w:val="0"/>
          <w:marTop w:val="0"/>
          <w:marBottom w:val="0"/>
          <w:divBdr>
            <w:top w:val="none" w:sz="0" w:space="0" w:color="auto"/>
            <w:left w:val="none" w:sz="0" w:space="0" w:color="auto"/>
            <w:bottom w:val="none" w:sz="0" w:space="0" w:color="auto"/>
            <w:right w:val="none" w:sz="0" w:space="0" w:color="auto"/>
          </w:divBdr>
          <w:divsChild>
            <w:div w:id="1112941312">
              <w:marLeft w:val="0"/>
              <w:marRight w:val="0"/>
              <w:marTop w:val="0"/>
              <w:marBottom w:val="0"/>
              <w:divBdr>
                <w:top w:val="none" w:sz="0" w:space="0" w:color="auto"/>
                <w:left w:val="none" w:sz="0" w:space="0" w:color="auto"/>
                <w:bottom w:val="none" w:sz="0" w:space="0" w:color="auto"/>
                <w:right w:val="none" w:sz="0" w:space="0" w:color="auto"/>
              </w:divBdr>
              <w:divsChild>
                <w:div w:id="115707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240243">
      <w:bodyDiv w:val="1"/>
      <w:marLeft w:val="0"/>
      <w:marRight w:val="0"/>
      <w:marTop w:val="0"/>
      <w:marBottom w:val="0"/>
      <w:divBdr>
        <w:top w:val="none" w:sz="0" w:space="0" w:color="auto"/>
        <w:left w:val="none" w:sz="0" w:space="0" w:color="auto"/>
        <w:bottom w:val="none" w:sz="0" w:space="0" w:color="auto"/>
        <w:right w:val="none" w:sz="0" w:space="0" w:color="auto"/>
      </w:divBdr>
      <w:divsChild>
        <w:div w:id="1816533069">
          <w:marLeft w:val="0"/>
          <w:marRight w:val="0"/>
          <w:marTop w:val="0"/>
          <w:marBottom w:val="0"/>
          <w:divBdr>
            <w:top w:val="none" w:sz="0" w:space="0" w:color="auto"/>
            <w:left w:val="none" w:sz="0" w:space="0" w:color="auto"/>
            <w:bottom w:val="none" w:sz="0" w:space="0" w:color="auto"/>
            <w:right w:val="none" w:sz="0" w:space="0" w:color="auto"/>
          </w:divBdr>
          <w:divsChild>
            <w:div w:id="525875674">
              <w:marLeft w:val="0"/>
              <w:marRight w:val="0"/>
              <w:marTop w:val="0"/>
              <w:marBottom w:val="0"/>
              <w:divBdr>
                <w:top w:val="none" w:sz="0" w:space="0" w:color="auto"/>
                <w:left w:val="none" w:sz="0" w:space="0" w:color="auto"/>
                <w:bottom w:val="none" w:sz="0" w:space="0" w:color="auto"/>
                <w:right w:val="none" w:sz="0" w:space="0" w:color="auto"/>
              </w:divBdr>
              <w:divsChild>
                <w:div w:id="7728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904363">
      <w:bodyDiv w:val="1"/>
      <w:marLeft w:val="0"/>
      <w:marRight w:val="0"/>
      <w:marTop w:val="0"/>
      <w:marBottom w:val="0"/>
      <w:divBdr>
        <w:top w:val="none" w:sz="0" w:space="0" w:color="auto"/>
        <w:left w:val="none" w:sz="0" w:space="0" w:color="auto"/>
        <w:bottom w:val="none" w:sz="0" w:space="0" w:color="auto"/>
        <w:right w:val="none" w:sz="0" w:space="0" w:color="auto"/>
      </w:divBdr>
      <w:divsChild>
        <w:div w:id="2102681712">
          <w:marLeft w:val="0"/>
          <w:marRight w:val="0"/>
          <w:marTop w:val="0"/>
          <w:marBottom w:val="0"/>
          <w:divBdr>
            <w:top w:val="none" w:sz="0" w:space="0" w:color="auto"/>
            <w:left w:val="none" w:sz="0" w:space="0" w:color="auto"/>
            <w:bottom w:val="none" w:sz="0" w:space="0" w:color="auto"/>
            <w:right w:val="none" w:sz="0" w:space="0" w:color="auto"/>
          </w:divBdr>
          <w:divsChild>
            <w:div w:id="1595699081">
              <w:marLeft w:val="0"/>
              <w:marRight w:val="0"/>
              <w:marTop w:val="0"/>
              <w:marBottom w:val="0"/>
              <w:divBdr>
                <w:top w:val="none" w:sz="0" w:space="0" w:color="auto"/>
                <w:left w:val="none" w:sz="0" w:space="0" w:color="auto"/>
                <w:bottom w:val="none" w:sz="0" w:space="0" w:color="auto"/>
                <w:right w:val="none" w:sz="0" w:space="0" w:color="auto"/>
              </w:divBdr>
              <w:divsChild>
                <w:div w:id="8651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419658">
      <w:bodyDiv w:val="1"/>
      <w:marLeft w:val="0"/>
      <w:marRight w:val="0"/>
      <w:marTop w:val="0"/>
      <w:marBottom w:val="0"/>
      <w:divBdr>
        <w:top w:val="none" w:sz="0" w:space="0" w:color="auto"/>
        <w:left w:val="none" w:sz="0" w:space="0" w:color="auto"/>
        <w:bottom w:val="none" w:sz="0" w:space="0" w:color="auto"/>
        <w:right w:val="none" w:sz="0" w:space="0" w:color="auto"/>
      </w:divBdr>
      <w:divsChild>
        <w:div w:id="353115974">
          <w:marLeft w:val="0"/>
          <w:marRight w:val="0"/>
          <w:marTop w:val="0"/>
          <w:marBottom w:val="0"/>
          <w:divBdr>
            <w:top w:val="none" w:sz="0" w:space="0" w:color="auto"/>
            <w:left w:val="none" w:sz="0" w:space="0" w:color="auto"/>
            <w:bottom w:val="none" w:sz="0" w:space="0" w:color="auto"/>
            <w:right w:val="none" w:sz="0" w:space="0" w:color="auto"/>
          </w:divBdr>
          <w:divsChild>
            <w:div w:id="1226843206">
              <w:marLeft w:val="0"/>
              <w:marRight w:val="0"/>
              <w:marTop w:val="0"/>
              <w:marBottom w:val="0"/>
              <w:divBdr>
                <w:top w:val="none" w:sz="0" w:space="0" w:color="auto"/>
                <w:left w:val="none" w:sz="0" w:space="0" w:color="auto"/>
                <w:bottom w:val="none" w:sz="0" w:space="0" w:color="auto"/>
                <w:right w:val="none" w:sz="0" w:space="0" w:color="auto"/>
              </w:divBdr>
              <w:divsChild>
                <w:div w:id="61776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839588">
      <w:bodyDiv w:val="1"/>
      <w:marLeft w:val="0"/>
      <w:marRight w:val="0"/>
      <w:marTop w:val="0"/>
      <w:marBottom w:val="0"/>
      <w:divBdr>
        <w:top w:val="none" w:sz="0" w:space="0" w:color="auto"/>
        <w:left w:val="none" w:sz="0" w:space="0" w:color="auto"/>
        <w:bottom w:val="none" w:sz="0" w:space="0" w:color="auto"/>
        <w:right w:val="none" w:sz="0" w:space="0" w:color="auto"/>
      </w:divBdr>
      <w:divsChild>
        <w:div w:id="877935566">
          <w:marLeft w:val="0"/>
          <w:marRight w:val="0"/>
          <w:marTop w:val="0"/>
          <w:marBottom w:val="0"/>
          <w:divBdr>
            <w:top w:val="none" w:sz="0" w:space="0" w:color="auto"/>
            <w:left w:val="none" w:sz="0" w:space="0" w:color="auto"/>
            <w:bottom w:val="none" w:sz="0" w:space="0" w:color="auto"/>
            <w:right w:val="none" w:sz="0" w:space="0" w:color="auto"/>
          </w:divBdr>
          <w:divsChild>
            <w:div w:id="395516758">
              <w:marLeft w:val="0"/>
              <w:marRight w:val="0"/>
              <w:marTop w:val="0"/>
              <w:marBottom w:val="0"/>
              <w:divBdr>
                <w:top w:val="none" w:sz="0" w:space="0" w:color="auto"/>
                <w:left w:val="none" w:sz="0" w:space="0" w:color="auto"/>
                <w:bottom w:val="none" w:sz="0" w:space="0" w:color="auto"/>
                <w:right w:val="none" w:sz="0" w:space="0" w:color="auto"/>
              </w:divBdr>
              <w:divsChild>
                <w:div w:id="99079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787439">
      <w:bodyDiv w:val="1"/>
      <w:marLeft w:val="0"/>
      <w:marRight w:val="0"/>
      <w:marTop w:val="0"/>
      <w:marBottom w:val="0"/>
      <w:divBdr>
        <w:top w:val="none" w:sz="0" w:space="0" w:color="auto"/>
        <w:left w:val="none" w:sz="0" w:space="0" w:color="auto"/>
        <w:bottom w:val="none" w:sz="0" w:space="0" w:color="auto"/>
        <w:right w:val="none" w:sz="0" w:space="0" w:color="auto"/>
      </w:divBdr>
      <w:divsChild>
        <w:div w:id="1415206818">
          <w:marLeft w:val="0"/>
          <w:marRight w:val="0"/>
          <w:marTop w:val="0"/>
          <w:marBottom w:val="0"/>
          <w:divBdr>
            <w:top w:val="none" w:sz="0" w:space="0" w:color="auto"/>
            <w:left w:val="none" w:sz="0" w:space="0" w:color="auto"/>
            <w:bottom w:val="none" w:sz="0" w:space="0" w:color="auto"/>
            <w:right w:val="none" w:sz="0" w:space="0" w:color="auto"/>
          </w:divBdr>
          <w:divsChild>
            <w:div w:id="287245164">
              <w:marLeft w:val="0"/>
              <w:marRight w:val="0"/>
              <w:marTop w:val="0"/>
              <w:marBottom w:val="0"/>
              <w:divBdr>
                <w:top w:val="none" w:sz="0" w:space="0" w:color="auto"/>
                <w:left w:val="none" w:sz="0" w:space="0" w:color="auto"/>
                <w:bottom w:val="none" w:sz="0" w:space="0" w:color="auto"/>
                <w:right w:val="none" w:sz="0" w:space="0" w:color="auto"/>
              </w:divBdr>
              <w:divsChild>
                <w:div w:id="108753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920088">
      <w:bodyDiv w:val="1"/>
      <w:marLeft w:val="0"/>
      <w:marRight w:val="0"/>
      <w:marTop w:val="0"/>
      <w:marBottom w:val="0"/>
      <w:divBdr>
        <w:top w:val="none" w:sz="0" w:space="0" w:color="auto"/>
        <w:left w:val="none" w:sz="0" w:space="0" w:color="auto"/>
        <w:bottom w:val="none" w:sz="0" w:space="0" w:color="auto"/>
        <w:right w:val="none" w:sz="0" w:space="0" w:color="auto"/>
      </w:divBdr>
      <w:divsChild>
        <w:div w:id="189268388">
          <w:marLeft w:val="0"/>
          <w:marRight w:val="0"/>
          <w:marTop w:val="0"/>
          <w:marBottom w:val="0"/>
          <w:divBdr>
            <w:top w:val="none" w:sz="0" w:space="0" w:color="auto"/>
            <w:left w:val="none" w:sz="0" w:space="0" w:color="auto"/>
            <w:bottom w:val="none" w:sz="0" w:space="0" w:color="auto"/>
            <w:right w:val="none" w:sz="0" w:space="0" w:color="auto"/>
          </w:divBdr>
          <w:divsChild>
            <w:div w:id="1907762889">
              <w:marLeft w:val="0"/>
              <w:marRight w:val="0"/>
              <w:marTop w:val="0"/>
              <w:marBottom w:val="0"/>
              <w:divBdr>
                <w:top w:val="none" w:sz="0" w:space="0" w:color="auto"/>
                <w:left w:val="none" w:sz="0" w:space="0" w:color="auto"/>
                <w:bottom w:val="none" w:sz="0" w:space="0" w:color="auto"/>
                <w:right w:val="none" w:sz="0" w:space="0" w:color="auto"/>
              </w:divBdr>
              <w:divsChild>
                <w:div w:id="699932991">
                  <w:marLeft w:val="0"/>
                  <w:marRight w:val="0"/>
                  <w:marTop w:val="0"/>
                  <w:marBottom w:val="0"/>
                  <w:divBdr>
                    <w:top w:val="none" w:sz="0" w:space="0" w:color="auto"/>
                    <w:left w:val="none" w:sz="0" w:space="0" w:color="auto"/>
                    <w:bottom w:val="none" w:sz="0" w:space="0" w:color="auto"/>
                    <w:right w:val="none" w:sz="0" w:space="0" w:color="auto"/>
                  </w:divBdr>
                  <w:divsChild>
                    <w:div w:id="209775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33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diagramColors" Target="diagrams/colors1.xml" Id="rId13" /><Relationship Type="http://schemas.openxmlformats.org/officeDocument/2006/relationships/theme" Target="theme/theme1.xml" Id="rId39" /><Relationship Type="http://schemas.openxmlformats.org/officeDocument/2006/relationships/endnotes" Target="endnotes.xml" Id="rId7" /><Relationship Type="http://schemas.openxmlformats.org/officeDocument/2006/relationships/diagramQuickStyle" Target="diagrams/quickStyle1.xml" Id="rId12" /><Relationship Type="http://schemas.openxmlformats.org/officeDocument/2006/relationships/fontTable" Target="fontTable.xml" Id="rId38"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Layout" Target="diagrams/layout1.xml" Id="rId11" /><Relationship Type="http://schemas.openxmlformats.org/officeDocument/2006/relationships/footer" Target="footer2.xml" Id="rId37" /><Relationship Type="http://schemas.microsoft.com/office/2020/10/relationships/intelligence" Target="intelligence2.xml" Id="rId40" /><Relationship Type="http://schemas.openxmlformats.org/officeDocument/2006/relationships/webSettings" Target="webSettings.xml" Id="rId5" /><Relationship Type="http://schemas.openxmlformats.org/officeDocument/2006/relationships/footer" Target="footer1.xml" Id="rId36" /><Relationship Type="http://schemas.openxmlformats.org/officeDocument/2006/relationships/diagramData" Target="diagrams/data1.xml" Id="rId10" /><Relationship Type="http://schemas.openxmlformats.org/officeDocument/2006/relationships/settings" Target="settings.xml" Id="rId4" /><Relationship Type="http://schemas.openxmlformats.org/officeDocument/2006/relationships/image" Target="media/image2.png" Id="rId9" /><Relationship Type="http://schemas.microsoft.com/office/2007/relationships/diagramDrawing" Target="diagrams/drawing1.xml" Id="rId14" /><Relationship Type="http://schemas.openxmlformats.org/officeDocument/2006/relationships/styles" Target="styles.xml" Id="rId3" /><Relationship Type="http://schemas.openxmlformats.org/officeDocument/2006/relationships/image" Target="/media/image3.png" Id="R0f813c4609484ee5" /><Relationship Type="http://schemas.openxmlformats.org/officeDocument/2006/relationships/hyperlink" Target="https://www.bacp.co.uk/media/8890/bacp-counselling-skills-competence-framework-may20.pdf" TargetMode="External" Id="Rf4db687928c3419c" /><Relationship Type="http://schemas.openxmlformats.org/officeDocument/2006/relationships/hyperlink" Target="https://www.bacp.co.uk/media/3103/bacp-ethical-framework-for-the-counselling-professions-2018.pdf" TargetMode="External" Id="R00bc7450a3ae4efb" /><Relationship Type="http://schemas.openxmlformats.org/officeDocument/2006/relationships/hyperlink" Target="https://doi.org/10.1080/03069885.2023.2172550" TargetMode="External" Id="Rb18e1f455d78453a" /><Relationship Type="http://schemas.openxmlformats.org/officeDocument/2006/relationships/hyperlink" Target="https://doi.org/10.1080/10503307.2022.2080610" TargetMode="External" Id="Rcffe0c5e15924989" /><Relationship Type="http://schemas.openxmlformats.org/officeDocument/2006/relationships/hyperlink" Target="https://1d0o.i1.o1r7g/71/01.13167273/1631632236313125341615242622" TargetMode="External" Id="R29a1cc0f97ca4d8c" /><Relationship Type="http://schemas.openxmlformats.org/officeDocument/2006/relationships/hyperlink" Target="https://doi.org/10.1192/bjo.2024.756" TargetMode="External" Id="Rb82a935647e0405e" /><Relationship Type="http://schemas.openxmlformats.org/officeDocument/2006/relationships/hyperlink" Target="https://doi.org/10.1007/s11920-022-01362-z" TargetMode="External" Id="R171ea2c04f554cf6" /><Relationship Type="http://schemas.openxmlformats.org/officeDocument/2006/relationships/hyperlink" Target="https://doi.org/10.1073/pnas.1911460116" TargetMode="External" Id="Rbb9454e7b2534c3c" /><Relationship Type="http://schemas.openxmlformats.org/officeDocument/2006/relationships/hyperlink" Target="https://1d0o.i.1o1rg7/71/01.13167273/163163213671730167177064174" TargetMode="External" Id="Rea4f418136c241e7" /><Relationship Type="http://schemas.openxmlformats.org/officeDocument/2006/relationships/hyperlink" Target="https://doi.org/10.1186/s13229-024-00591-8" TargetMode="External" Id="Ra05de7603ff74743" /><Relationship Type="http://schemas.openxmlformats.org/officeDocument/2006/relationships/hyperlink" Target="https://doi.org/10.1080/10503307.2019.1620366" TargetMode="External" Id="R61107552a6ca4137" /><Relationship Type="http://schemas.openxmlformats.org/officeDocument/2006/relationships/hyperlink" Target="https://doi.org/10.1007/s10803-023-06143-y" TargetMode="External" Id="Re29b8b1f79c04057" /><Relationship Type="http://schemas.openxmlformats.org/officeDocument/2006/relationships/hyperlink" Target="https://doi.org/10.1080/14779757.2021.1938179" TargetMode="External" Id="R19189fc60c764745" /><Relationship Type="http://schemas.openxmlformats.org/officeDocument/2006/relationships/hyperlink" Target="http://dx.doi.org/10.1037/pst0000162" TargetMode="External" Id="R677dfd498ebe467b" /><Relationship Type="http://schemas.openxmlformats.org/officeDocument/2006/relationships/hyperlink" Target="https://doi.org/10.1186/s13229-019-0308-y" TargetMode="External" Id="R31d8117713504c00" /><Relationship Type="http://schemas.openxmlformats.org/officeDocument/2006/relationships/hyperlink" Target="https://www.nice.org.uk/guidance/cg170" TargetMode="External" Id="R3a146fc690e94d24" /><Relationship Type="http://schemas.openxmlformats.org/officeDocument/2006/relationships/hyperlink" Target="https://doi.org/10.1080/10503307.2016.1204023" TargetMode="External" Id="Ra85f565921904351" /><Relationship Type="http://schemas.openxmlformats.org/officeDocument/2006/relationships/hyperlink" Target="https://newgladecounselling.co.uk/2023/09/12/the-diverse-model-7-principles-of-neurodivergent-affirming-practice/" TargetMode="External" Id="R12bfedaf108f44fb" /><Relationship Type="http://schemas.openxmlformats.org/officeDocument/2006/relationships/hyperlink" Target="https://doi.org/10.1037/int0000340" TargetMode="External" Id="Rfbb96bef88a84f4f" /><Relationship Type="http://schemas.openxmlformats.org/officeDocument/2006/relationships/hyperlink" Target="https://doi.org/10.1002/ppi.1549" TargetMode="External" Id="R9279a932488a4bbd" /><Relationship Type="http://schemas.openxmlformats.org/officeDocument/2006/relationships/hyperlink" Target="https://doi.org/10.1002/capr.12839" TargetMode="External" Id="R1b8d24a2a0dd4b09" /></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027974-87BD-AD43-8654-9A48C4E3702F}" type="doc">
      <dgm:prSet loTypeId="urn:microsoft.com/office/officeart/2005/8/layout/radial1" loCatId="" qsTypeId="urn:microsoft.com/office/officeart/2005/8/quickstyle/simple1" qsCatId="simple" csTypeId="urn:microsoft.com/office/officeart/2005/8/colors/colorful3" csCatId="colorful" phldr="1"/>
      <dgm:spPr/>
      <dgm:t>
        <a:bodyPr/>
        <a:lstStyle/>
        <a:p>
          <a:endParaRPr lang="en-GB"/>
        </a:p>
      </dgm:t>
    </dgm:pt>
    <dgm:pt modelId="{83359950-6DFF-4A44-ACD7-9673956F4863}">
      <dgm:prSet phldrT="[Text]"/>
      <dgm:spPr/>
      <dgm:t>
        <a:bodyPr/>
        <a:lstStyle/>
        <a:p>
          <a:r>
            <a:rPr lang="en-GB" dirty="0"/>
            <a:t>Masking</a:t>
          </a:r>
        </a:p>
      </dgm:t>
    </dgm:pt>
    <dgm:pt modelId="{DAB8FC57-3B1A-5849-BF0B-32ED17F535E4}" type="parTrans" cxnId="{DC3E1467-F40E-A94C-AD75-BAE9421CAA78}">
      <dgm:prSet/>
      <dgm:spPr/>
      <dgm:t>
        <a:bodyPr/>
        <a:lstStyle/>
        <a:p>
          <a:endParaRPr lang="en-GB"/>
        </a:p>
      </dgm:t>
    </dgm:pt>
    <dgm:pt modelId="{228993D4-5F87-594B-9A0D-E8A42907A121}" type="sibTrans" cxnId="{DC3E1467-F40E-A94C-AD75-BAE9421CAA78}">
      <dgm:prSet/>
      <dgm:spPr/>
      <dgm:t>
        <a:bodyPr/>
        <a:lstStyle/>
        <a:p>
          <a:endParaRPr lang="en-GB"/>
        </a:p>
      </dgm:t>
    </dgm:pt>
    <dgm:pt modelId="{DD26168B-5EA6-5547-8B91-BC37BBC29895}">
      <dgm:prSet phldrT="[Text]"/>
      <dgm:spPr/>
      <dgm:t>
        <a:bodyPr/>
        <a:lstStyle/>
        <a:p>
          <a:r>
            <a:rPr lang="en-GB" dirty="0"/>
            <a:t>Force eye contact</a:t>
          </a:r>
        </a:p>
      </dgm:t>
    </dgm:pt>
    <dgm:pt modelId="{867ED155-F245-3744-A2E8-DAE9CCC7D15F}" type="parTrans" cxnId="{1C4231A8-2052-AD41-9ACF-E79BA7BBB0DB}">
      <dgm:prSet/>
      <dgm:spPr/>
      <dgm:t>
        <a:bodyPr/>
        <a:lstStyle/>
        <a:p>
          <a:endParaRPr lang="en-GB"/>
        </a:p>
      </dgm:t>
    </dgm:pt>
    <dgm:pt modelId="{60079326-A206-EE41-BB56-CCBA4B220255}" type="sibTrans" cxnId="{1C4231A8-2052-AD41-9ACF-E79BA7BBB0DB}">
      <dgm:prSet/>
      <dgm:spPr/>
      <dgm:t>
        <a:bodyPr/>
        <a:lstStyle/>
        <a:p>
          <a:endParaRPr lang="en-GB"/>
        </a:p>
      </dgm:t>
    </dgm:pt>
    <dgm:pt modelId="{FE0DE604-D963-8E4B-9DAC-27E7535427A7}">
      <dgm:prSet phldrT="[Text]"/>
      <dgm:spPr/>
      <dgm:t>
        <a:bodyPr/>
        <a:lstStyle/>
        <a:p>
          <a:r>
            <a:rPr lang="en-GB" dirty="0"/>
            <a:t>Monitor facial expressions</a:t>
          </a:r>
        </a:p>
      </dgm:t>
    </dgm:pt>
    <dgm:pt modelId="{7F875DCD-DB38-1C44-BA8B-82DE8D064D40}" type="parTrans" cxnId="{4EB3B1EF-C5F7-6446-983F-F0AA0BFE164E}">
      <dgm:prSet/>
      <dgm:spPr/>
      <dgm:t>
        <a:bodyPr/>
        <a:lstStyle/>
        <a:p>
          <a:endParaRPr lang="en-GB"/>
        </a:p>
      </dgm:t>
    </dgm:pt>
    <dgm:pt modelId="{585DB698-480E-5C4C-A44B-5F2E39174813}" type="sibTrans" cxnId="{4EB3B1EF-C5F7-6446-983F-F0AA0BFE164E}">
      <dgm:prSet/>
      <dgm:spPr/>
      <dgm:t>
        <a:bodyPr/>
        <a:lstStyle/>
        <a:p>
          <a:endParaRPr lang="en-GB"/>
        </a:p>
      </dgm:t>
    </dgm:pt>
    <dgm:pt modelId="{E2A04E6F-5BA0-4A46-A4B6-88E7A6586E95}">
      <dgm:prSet phldrT="[Text]"/>
      <dgm:spPr/>
      <dgm:t>
        <a:bodyPr/>
        <a:lstStyle/>
        <a:p>
          <a:r>
            <a:rPr lang="en-GB" dirty="0"/>
            <a:t>supress stims, tics and sensory difficulties</a:t>
          </a:r>
        </a:p>
      </dgm:t>
    </dgm:pt>
    <dgm:pt modelId="{6EB95227-ABD4-BC49-B3B6-AAD2225D66CF}" type="parTrans" cxnId="{B4EFD391-526A-BF40-9F57-049C380E60A5}">
      <dgm:prSet/>
      <dgm:spPr/>
      <dgm:t>
        <a:bodyPr/>
        <a:lstStyle/>
        <a:p>
          <a:endParaRPr lang="en-GB"/>
        </a:p>
      </dgm:t>
    </dgm:pt>
    <dgm:pt modelId="{DF56B3DB-D322-7D4F-A0FA-39A04C4ED813}" type="sibTrans" cxnId="{B4EFD391-526A-BF40-9F57-049C380E60A5}">
      <dgm:prSet/>
      <dgm:spPr/>
      <dgm:t>
        <a:bodyPr/>
        <a:lstStyle/>
        <a:p>
          <a:endParaRPr lang="en-GB"/>
        </a:p>
      </dgm:t>
    </dgm:pt>
    <dgm:pt modelId="{817FB345-A9E8-D348-83DF-176A187C8A96}">
      <dgm:prSet phldrT="[Text]"/>
      <dgm:spPr/>
      <dgm:t>
        <a:bodyPr/>
        <a:lstStyle/>
        <a:p>
          <a:r>
            <a:rPr lang="en-GB" dirty="0"/>
            <a:t>Counselling persona</a:t>
          </a:r>
        </a:p>
      </dgm:t>
    </dgm:pt>
    <dgm:pt modelId="{2A8A04E2-BCE3-3A4F-9C6E-341BE2CD02B0}" type="parTrans" cxnId="{AF1370DF-8C14-E94F-9187-B4874BEDCAC7}">
      <dgm:prSet/>
      <dgm:spPr/>
      <dgm:t>
        <a:bodyPr/>
        <a:lstStyle/>
        <a:p>
          <a:endParaRPr lang="en-GB"/>
        </a:p>
      </dgm:t>
    </dgm:pt>
    <dgm:pt modelId="{8B2FA251-23CB-454C-8131-3E724FE41CD7}" type="sibTrans" cxnId="{AF1370DF-8C14-E94F-9187-B4874BEDCAC7}">
      <dgm:prSet/>
      <dgm:spPr/>
      <dgm:t>
        <a:bodyPr/>
        <a:lstStyle/>
        <a:p>
          <a:endParaRPr lang="en-GB"/>
        </a:p>
      </dgm:t>
    </dgm:pt>
    <dgm:pt modelId="{9C5BDEF7-DCCE-504A-9FE4-64F255FC8744}">
      <dgm:prSet/>
      <dgm:spPr/>
      <dgm:t>
        <a:bodyPr/>
        <a:lstStyle/>
        <a:p>
          <a:r>
            <a:rPr lang="en-GB" dirty="0"/>
            <a:t>Force conversations</a:t>
          </a:r>
        </a:p>
      </dgm:t>
    </dgm:pt>
    <dgm:pt modelId="{EC1CCCED-270E-1746-A9B5-2ACB54D901AE}" type="parTrans" cxnId="{FB9512DE-0079-6542-97E1-81ADE95B6136}">
      <dgm:prSet/>
      <dgm:spPr/>
      <dgm:t>
        <a:bodyPr/>
        <a:lstStyle/>
        <a:p>
          <a:endParaRPr lang="en-GB"/>
        </a:p>
      </dgm:t>
    </dgm:pt>
    <dgm:pt modelId="{6F275C12-9A2B-B64A-B153-C61CBCD820A5}" type="sibTrans" cxnId="{FB9512DE-0079-6542-97E1-81ADE95B6136}">
      <dgm:prSet/>
      <dgm:spPr/>
      <dgm:t>
        <a:bodyPr/>
        <a:lstStyle/>
        <a:p>
          <a:endParaRPr lang="en-GB"/>
        </a:p>
      </dgm:t>
    </dgm:pt>
    <dgm:pt modelId="{365E4FB1-663A-D34D-8968-3847AEE3C2AF}">
      <dgm:prSet/>
      <dgm:spPr/>
      <dgm:t>
        <a:bodyPr/>
        <a:lstStyle/>
        <a:p>
          <a:r>
            <a:rPr lang="en-GB" dirty="0"/>
            <a:t>Student Persona</a:t>
          </a:r>
        </a:p>
      </dgm:t>
    </dgm:pt>
    <dgm:pt modelId="{7BDD715B-9F15-E447-A464-761532FBAF6C}" type="parTrans" cxnId="{68527226-EC6A-C04B-8807-FA1912297148}">
      <dgm:prSet/>
      <dgm:spPr/>
      <dgm:t>
        <a:bodyPr/>
        <a:lstStyle/>
        <a:p>
          <a:endParaRPr lang="en-GB"/>
        </a:p>
      </dgm:t>
    </dgm:pt>
    <dgm:pt modelId="{22E36C6C-20EB-5444-9C79-4213AF3ABAAF}" type="sibTrans" cxnId="{68527226-EC6A-C04B-8807-FA1912297148}">
      <dgm:prSet/>
      <dgm:spPr/>
      <dgm:t>
        <a:bodyPr/>
        <a:lstStyle/>
        <a:p>
          <a:endParaRPr lang="en-GB"/>
        </a:p>
      </dgm:t>
    </dgm:pt>
    <dgm:pt modelId="{E706BC9F-2A9C-B94B-AC2C-582D32BDB876}">
      <dgm:prSet/>
      <dgm:spPr/>
      <dgm:t>
        <a:bodyPr/>
        <a:lstStyle/>
        <a:p>
          <a:r>
            <a:rPr lang="en-GB" dirty="0"/>
            <a:t>Change natural sitting position</a:t>
          </a:r>
        </a:p>
      </dgm:t>
    </dgm:pt>
    <dgm:pt modelId="{214EBB06-5D7D-C34C-8869-5371715504BD}" type="parTrans" cxnId="{D3C7764D-490B-5947-AC14-7136AB9307C8}">
      <dgm:prSet/>
      <dgm:spPr/>
      <dgm:t>
        <a:bodyPr/>
        <a:lstStyle/>
        <a:p>
          <a:endParaRPr lang="en-GB"/>
        </a:p>
      </dgm:t>
    </dgm:pt>
    <dgm:pt modelId="{4D4C9FF2-D31F-E949-B374-8580FA8D68B9}" type="sibTrans" cxnId="{D3C7764D-490B-5947-AC14-7136AB9307C8}">
      <dgm:prSet/>
      <dgm:spPr/>
      <dgm:t>
        <a:bodyPr/>
        <a:lstStyle/>
        <a:p>
          <a:endParaRPr lang="en-GB"/>
        </a:p>
      </dgm:t>
    </dgm:pt>
    <dgm:pt modelId="{E0630B0C-5678-784B-AEE6-D408A7797BF1}">
      <dgm:prSet/>
      <dgm:spPr/>
      <dgm:t>
        <a:bodyPr/>
        <a:lstStyle/>
        <a:p>
          <a:r>
            <a:rPr lang="en-GB" dirty="0"/>
            <a:t>Use social scripts</a:t>
          </a:r>
        </a:p>
      </dgm:t>
    </dgm:pt>
    <dgm:pt modelId="{27B8AAD3-0753-9546-AC49-7EDDD2910307}" type="parTrans" cxnId="{77E86938-7A69-4D41-B6A0-5F790D0AFB14}">
      <dgm:prSet/>
      <dgm:spPr/>
      <dgm:t>
        <a:bodyPr/>
        <a:lstStyle/>
        <a:p>
          <a:endParaRPr lang="en-GB"/>
        </a:p>
      </dgm:t>
    </dgm:pt>
    <dgm:pt modelId="{E695B6E7-3C7B-744A-A38A-0180D46BE928}" type="sibTrans" cxnId="{77E86938-7A69-4D41-B6A0-5F790D0AFB14}">
      <dgm:prSet/>
      <dgm:spPr/>
      <dgm:t>
        <a:bodyPr/>
        <a:lstStyle/>
        <a:p>
          <a:endParaRPr lang="en-GB"/>
        </a:p>
      </dgm:t>
    </dgm:pt>
    <dgm:pt modelId="{EBDED9AA-947F-034F-88B5-2AE59020ED0F}">
      <dgm:prSet/>
      <dgm:spPr/>
      <dgm:t>
        <a:bodyPr/>
        <a:lstStyle/>
        <a:p>
          <a:r>
            <a:rPr lang="en-GB" dirty="0"/>
            <a:t>Supress use of memes</a:t>
          </a:r>
        </a:p>
      </dgm:t>
    </dgm:pt>
    <dgm:pt modelId="{8719C4E8-A2CC-7849-BE76-FDD5FCF2F7A8}" type="parTrans" cxnId="{11F1DF7D-9DAA-CF4B-8CE7-F39F2EA442A8}">
      <dgm:prSet/>
      <dgm:spPr/>
      <dgm:t>
        <a:bodyPr/>
        <a:lstStyle/>
        <a:p>
          <a:endParaRPr lang="en-GB"/>
        </a:p>
      </dgm:t>
    </dgm:pt>
    <dgm:pt modelId="{96D0554B-0063-8F4D-A5D6-7F535DC5A295}" type="sibTrans" cxnId="{11F1DF7D-9DAA-CF4B-8CE7-F39F2EA442A8}">
      <dgm:prSet/>
      <dgm:spPr/>
      <dgm:t>
        <a:bodyPr/>
        <a:lstStyle/>
        <a:p>
          <a:endParaRPr lang="en-GB"/>
        </a:p>
      </dgm:t>
    </dgm:pt>
    <dgm:pt modelId="{1951259E-B49F-6245-9D7E-F9800E2BA81D}">
      <dgm:prSet/>
      <dgm:spPr/>
      <dgm:t>
        <a:bodyPr/>
        <a:lstStyle/>
        <a:p>
          <a:r>
            <a:rPr lang="en-GB" dirty="0"/>
            <a:t>Keep a mental list of skills</a:t>
          </a:r>
        </a:p>
      </dgm:t>
    </dgm:pt>
    <dgm:pt modelId="{5981A780-3CC5-F64E-AB09-8BE744795634}" type="parTrans" cxnId="{8EDEA95A-B75E-204E-9913-AE59D7A4011C}">
      <dgm:prSet/>
      <dgm:spPr/>
      <dgm:t>
        <a:bodyPr/>
        <a:lstStyle/>
        <a:p>
          <a:endParaRPr lang="en-GB"/>
        </a:p>
      </dgm:t>
    </dgm:pt>
    <dgm:pt modelId="{8AECDB97-9B40-F24F-9AA1-AFBAF5D99CEF}" type="sibTrans" cxnId="{8EDEA95A-B75E-204E-9913-AE59D7A4011C}">
      <dgm:prSet/>
      <dgm:spPr/>
      <dgm:t>
        <a:bodyPr/>
        <a:lstStyle/>
        <a:p>
          <a:endParaRPr lang="en-GB"/>
        </a:p>
      </dgm:t>
    </dgm:pt>
    <dgm:pt modelId="{22667D3D-F76E-FE4F-8A6D-7F942D3B4775}">
      <dgm:prSet/>
      <dgm:spPr/>
      <dgm:t>
        <a:bodyPr/>
        <a:lstStyle/>
        <a:p>
          <a:r>
            <a:rPr lang="en-GB" dirty="0"/>
            <a:t>Hide anxiety</a:t>
          </a:r>
        </a:p>
      </dgm:t>
    </dgm:pt>
    <dgm:pt modelId="{709EF06E-2F43-9C4E-B91E-89AB76C5C441}" type="parTrans" cxnId="{D1597931-7A79-9E4F-8492-4FAA08CACE6C}">
      <dgm:prSet/>
      <dgm:spPr/>
      <dgm:t>
        <a:bodyPr/>
        <a:lstStyle/>
        <a:p>
          <a:endParaRPr lang="en-GB"/>
        </a:p>
      </dgm:t>
    </dgm:pt>
    <dgm:pt modelId="{0718DC2B-BB69-9B42-AE33-5BD87E2523FA}" type="sibTrans" cxnId="{D1597931-7A79-9E4F-8492-4FAA08CACE6C}">
      <dgm:prSet/>
      <dgm:spPr/>
      <dgm:t>
        <a:bodyPr/>
        <a:lstStyle/>
        <a:p>
          <a:endParaRPr lang="en-GB"/>
        </a:p>
      </dgm:t>
    </dgm:pt>
    <dgm:pt modelId="{88C5BD0D-C42C-FD42-B055-07B5B92049A3}" type="pres">
      <dgm:prSet presAssocID="{1A027974-87BD-AD43-8654-9A48C4E3702F}" presName="cycle" presStyleCnt="0">
        <dgm:presLayoutVars>
          <dgm:chMax val="1"/>
          <dgm:dir/>
          <dgm:animLvl val="ctr"/>
          <dgm:resizeHandles val="exact"/>
        </dgm:presLayoutVars>
      </dgm:prSet>
      <dgm:spPr/>
    </dgm:pt>
    <dgm:pt modelId="{1F47037C-8E5A-8C43-9BBE-FB91C7325AC1}" type="pres">
      <dgm:prSet presAssocID="{83359950-6DFF-4A44-ACD7-9673956F4863}" presName="centerShape" presStyleLbl="node0" presStyleIdx="0" presStyleCnt="1"/>
      <dgm:spPr/>
    </dgm:pt>
    <dgm:pt modelId="{E54D45E6-8796-AC4C-AA1B-2CAA812512E3}" type="pres">
      <dgm:prSet presAssocID="{867ED155-F245-3744-A2E8-DAE9CCC7D15F}" presName="Name9" presStyleLbl="parChTrans1D2" presStyleIdx="0" presStyleCnt="11"/>
      <dgm:spPr/>
    </dgm:pt>
    <dgm:pt modelId="{6082EFDD-C981-DC40-BE58-0EB7910CF6FE}" type="pres">
      <dgm:prSet presAssocID="{867ED155-F245-3744-A2E8-DAE9CCC7D15F}" presName="connTx" presStyleLbl="parChTrans1D2" presStyleIdx="0" presStyleCnt="11"/>
      <dgm:spPr/>
    </dgm:pt>
    <dgm:pt modelId="{1541EA5A-3554-164B-9E76-65B1E03C62CB}" type="pres">
      <dgm:prSet presAssocID="{DD26168B-5EA6-5547-8B91-BC37BBC29895}" presName="node" presStyleLbl="node1" presStyleIdx="0" presStyleCnt="11">
        <dgm:presLayoutVars>
          <dgm:bulletEnabled val="1"/>
        </dgm:presLayoutVars>
      </dgm:prSet>
      <dgm:spPr/>
    </dgm:pt>
    <dgm:pt modelId="{29EB04F7-9D68-234F-A68A-5EE4C4A0B426}" type="pres">
      <dgm:prSet presAssocID="{7F875DCD-DB38-1C44-BA8B-82DE8D064D40}" presName="Name9" presStyleLbl="parChTrans1D2" presStyleIdx="1" presStyleCnt="11"/>
      <dgm:spPr/>
    </dgm:pt>
    <dgm:pt modelId="{5E85933B-84D9-F047-90CA-A220785B4CD5}" type="pres">
      <dgm:prSet presAssocID="{7F875DCD-DB38-1C44-BA8B-82DE8D064D40}" presName="connTx" presStyleLbl="parChTrans1D2" presStyleIdx="1" presStyleCnt="11"/>
      <dgm:spPr/>
    </dgm:pt>
    <dgm:pt modelId="{E3682CF7-EA9D-534E-91AE-7B395C723DEC}" type="pres">
      <dgm:prSet presAssocID="{FE0DE604-D963-8E4B-9DAC-27E7535427A7}" presName="node" presStyleLbl="node1" presStyleIdx="1" presStyleCnt="11">
        <dgm:presLayoutVars>
          <dgm:bulletEnabled val="1"/>
        </dgm:presLayoutVars>
      </dgm:prSet>
      <dgm:spPr/>
    </dgm:pt>
    <dgm:pt modelId="{562773AA-68A5-284E-A479-7CC9A6523C06}" type="pres">
      <dgm:prSet presAssocID="{6EB95227-ABD4-BC49-B3B6-AAD2225D66CF}" presName="Name9" presStyleLbl="parChTrans1D2" presStyleIdx="2" presStyleCnt="11"/>
      <dgm:spPr/>
    </dgm:pt>
    <dgm:pt modelId="{CA943AA6-16F8-4B42-821C-B9559AAC9308}" type="pres">
      <dgm:prSet presAssocID="{6EB95227-ABD4-BC49-B3B6-AAD2225D66CF}" presName="connTx" presStyleLbl="parChTrans1D2" presStyleIdx="2" presStyleCnt="11"/>
      <dgm:spPr/>
    </dgm:pt>
    <dgm:pt modelId="{27535411-4C4F-2045-8C78-542A58911694}" type="pres">
      <dgm:prSet presAssocID="{E2A04E6F-5BA0-4A46-A4B6-88E7A6586E95}" presName="node" presStyleLbl="node1" presStyleIdx="2" presStyleCnt="11">
        <dgm:presLayoutVars>
          <dgm:bulletEnabled val="1"/>
        </dgm:presLayoutVars>
      </dgm:prSet>
      <dgm:spPr/>
    </dgm:pt>
    <dgm:pt modelId="{16A6FD36-09B4-C945-B784-BA563D0A6C93}" type="pres">
      <dgm:prSet presAssocID="{2A8A04E2-BCE3-3A4F-9C6E-341BE2CD02B0}" presName="Name9" presStyleLbl="parChTrans1D2" presStyleIdx="3" presStyleCnt="11"/>
      <dgm:spPr/>
    </dgm:pt>
    <dgm:pt modelId="{CE4A4A92-C391-114E-AC4C-6EE729AF8CF9}" type="pres">
      <dgm:prSet presAssocID="{2A8A04E2-BCE3-3A4F-9C6E-341BE2CD02B0}" presName="connTx" presStyleLbl="parChTrans1D2" presStyleIdx="3" presStyleCnt="11"/>
      <dgm:spPr/>
    </dgm:pt>
    <dgm:pt modelId="{DF86EBD7-870C-484E-91FA-970C1A281C2F}" type="pres">
      <dgm:prSet presAssocID="{817FB345-A9E8-D348-83DF-176A187C8A96}" presName="node" presStyleLbl="node1" presStyleIdx="3" presStyleCnt="11">
        <dgm:presLayoutVars>
          <dgm:bulletEnabled val="1"/>
        </dgm:presLayoutVars>
      </dgm:prSet>
      <dgm:spPr/>
    </dgm:pt>
    <dgm:pt modelId="{EE67EA18-E98C-074C-A566-F89766AAC261}" type="pres">
      <dgm:prSet presAssocID="{EC1CCCED-270E-1746-A9B5-2ACB54D901AE}" presName="Name9" presStyleLbl="parChTrans1D2" presStyleIdx="4" presStyleCnt="11"/>
      <dgm:spPr/>
    </dgm:pt>
    <dgm:pt modelId="{DB1BFE6A-CF87-BA47-8678-3A500A54E9DB}" type="pres">
      <dgm:prSet presAssocID="{EC1CCCED-270E-1746-A9B5-2ACB54D901AE}" presName="connTx" presStyleLbl="parChTrans1D2" presStyleIdx="4" presStyleCnt="11"/>
      <dgm:spPr/>
    </dgm:pt>
    <dgm:pt modelId="{8E153B22-976A-8A4C-B046-6B8ED2D04337}" type="pres">
      <dgm:prSet presAssocID="{9C5BDEF7-DCCE-504A-9FE4-64F255FC8744}" presName="node" presStyleLbl="node1" presStyleIdx="4" presStyleCnt="11">
        <dgm:presLayoutVars>
          <dgm:bulletEnabled val="1"/>
        </dgm:presLayoutVars>
      </dgm:prSet>
      <dgm:spPr/>
    </dgm:pt>
    <dgm:pt modelId="{5583FFEB-D52A-4A4A-BFBE-5F5FFA599190}" type="pres">
      <dgm:prSet presAssocID="{7BDD715B-9F15-E447-A464-761532FBAF6C}" presName="Name9" presStyleLbl="parChTrans1D2" presStyleIdx="5" presStyleCnt="11"/>
      <dgm:spPr/>
    </dgm:pt>
    <dgm:pt modelId="{752846ED-7F03-9241-98A7-25633E0956D7}" type="pres">
      <dgm:prSet presAssocID="{7BDD715B-9F15-E447-A464-761532FBAF6C}" presName="connTx" presStyleLbl="parChTrans1D2" presStyleIdx="5" presStyleCnt="11"/>
      <dgm:spPr/>
    </dgm:pt>
    <dgm:pt modelId="{B23131CC-EDED-744D-A423-A88C9D35DFDC}" type="pres">
      <dgm:prSet presAssocID="{365E4FB1-663A-D34D-8968-3847AEE3C2AF}" presName="node" presStyleLbl="node1" presStyleIdx="5" presStyleCnt="11">
        <dgm:presLayoutVars>
          <dgm:bulletEnabled val="1"/>
        </dgm:presLayoutVars>
      </dgm:prSet>
      <dgm:spPr/>
    </dgm:pt>
    <dgm:pt modelId="{744FFF8E-CCF4-554A-93BA-315E53543412}" type="pres">
      <dgm:prSet presAssocID="{214EBB06-5D7D-C34C-8869-5371715504BD}" presName="Name9" presStyleLbl="parChTrans1D2" presStyleIdx="6" presStyleCnt="11"/>
      <dgm:spPr/>
    </dgm:pt>
    <dgm:pt modelId="{E24EA891-0ABB-5249-B3F8-FC286D7CD7DD}" type="pres">
      <dgm:prSet presAssocID="{214EBB06-5D7D-C34C-8869-5371715504BD}" presName="connTx" presStyleLbl="parChTrans1D2" presStyleIdx="6" presStyleCnt="11"/>
      <dgm:spPr/>
    </dgm:pt>
    <dgm:pt modelId="{C05299FF-82DF-EB40-928D-75E83A3FDB05}" type="pres">
      <dgm:prSet presAssocID="{E706BC9F-2A9C-B94B-AC2C-582D32BDB876}" presName="node" presStyleLbl="node1" presStyleIdx="6" presStyleCnt="11">
        <dgm:presLayoutVars>
          <dgm:bulletEnabled val="1"/>
        </dgm:presLayoutVars>
      </dgm:prSet>
      <dgm:spPr/>
    </dgm:pt>
    <dgm:pt modelId="{9553DEA1-158A-934E-9D8E-26F68D470B97}" type="pres">
      <dgm:prSet presAssocID="{27B8AAD3-0753-9546-AC49-7EDDD2910307}" presName="Name9" presStyleLbl="parChTrans1D2" presStyleIdx="7" presStyleCnt="11"/>
      <dgm:spPr/>
    </dgm:pt>
    <dgm:pt modelId="{37C5CF90-A9E9-4444-A65F-FA40210DAA1A}" type="pres">
      <dgm:prSet presAssocID="{27B8AAD3-0753-9546-AC49-7EDDD2910307}" presName="connTx" presStyleLbl="parChTrans1D2" presStyleIdx="7" presStyleCnt="11"/>
      <dgm:spPr/>
    </dgm:pt>
    <dgm:pt modelId="{ED39D028-FAA4-7A41-AD42-3AB2A7BDCF08}" type="pres">
      <dgm:prSet presAssocID="{E0630B0C-5678-784B-AEE6-D408A7797BF1}" presName="node" presStyleLbl="node1" presStyleIdx="7" presStyleCnt="11">
        <dgm:presLayoutVars>
          <dgm:bulletEnabled val="1"/>
        </dgm:presLayoutVars>
      </dgm:prSet>
      <dgm:spPr/>
    </dgm:pt>
    <dgm:pt modelId="{D1586C6E-69DB-6143-9AE2-E4A6664FB798}" type="pres">
      <dgm:prSet presAssocID="{8719C4E8-A2CC-7849-BE76-FDD5FCF2F7A8}" presName="Name9" presStyleLbl="parChTrans1D2" presStyleIdx="8" presStyleCnt="11"/>
      <dgm:spPr/>
    </dgm:pt>
    <dgm:pt modelId="{251EAF4F-C3F6-C745-BA13-07EBBBA02FDB}" type="pres">
      <dgm:prSet presAssocID="{8719C4E8-A2CC-7849-BE76-FDD5FCF2F7A8}" presName="connTx" presStyleLbl="parChTrans1D2" presStyleIdx="8" presStyleCnt="11"/>
      <dgm:spPr/>
    </dgm:pt>
    <dgm:pt modelId="{17968062-DCCD-E34B-8BE8-3DAF5848B09A}" type="pres">
      <dgm:prSet presAssocID="{EBDED9AA-947F-034F-88B5-2AE59020ED0F}" presName="node" presStyleLbl="node1" presStyleIdx="8" presStyleCnt="11">
        <dgm:presLayoutVars>
          <dgm:bulletEnabled val="1"/>
        </dgm:presLayoutVars>
      </dgm:prSet>
      <dgm:spPr/>
    </dgm:pt>
    <dgm:pt modelId="{EA4A4F27-8658-9B41-B49B-978C9B5B973C}" type="pres">
      <dgm:prSet presAssocID="{5981A780-3CC5-F64E-AB09-8BE744795634}" presName="Name9" presStyleLbl="parChTrans1D2" presStyleIdx="9" presStyleCnt="11"/>
      <dgm:spPr/>
    </dgm:pt>
    <dgm:pt modelId="{BE365854-C021-DF40-B2BD-5F116BAB0E56}" type="pres">
      <dgm:prSet presAssocID="{5981A780-3CC5-F64E-AB09-8BE744795634}" presName="connTx" presStyleLbl="parChTrans1D2" presStyleIdx="9" presStyleCnt="11"/>
      <dgm:spPr/>
    </dgm:pt>
    <dgm:pt modelId="{897F218E-2D60-5E49-A93C-11FFB141B2B2}" type="pres">
      <dgm:prSet presAssocID="{1951259E-B49F-6245-9D7E-F9800E2BA81D}" presName="node" presStyleLbl="node1" presStyleIdx="9" presStyleCnt="11">
        <dgm:presLayoutVars>
          <dgm:bulletEnabled val="1"/>
        </dgm:presLayoutVars>
      </dgm:prSet>
      <dgm:spPr/>
    </dgm:pt>
    <dgm:pt modelId="{8F38D627-E7D3-344C-9E34-45D42FA9A28D}" type="pres">
      <dgm:prSet presAssocID="{709EF06E-2F43-9C4E-B91E-89AB76C5C441}" presName="Name9" presStyleLbl="parChTrans1D2" presStyleIdx="10" presStyleCnt="11"/>
      <dgm:spPr/>
    </dgm:pt>
    <dgm:pt modelId="{E5FA0557-C384-0D47-B675-0EB6BDCB8E07}" type="pres">
      <dgm:prSet presAssocID="{709EF06E-2F43-9C4E-B91E-89AB76C5C441}" presName="connTx" presStyleLbl="parChTrans1D2" presStyleIdx="10" presStyleCnt="11"/>
      <dgm:spPr/>
    </dgm:pt>
    <dgm:pt modelId="{BED494F7-8669-3749-968F-ED96B99EB41F}" type="pres">
      <dgm:prSet presAssocID="{22667D3D-F76E-FE4F-8A6D-7F942D3B4775}" presName="node" presStyleLbl="node1" presStyleIdx="10" presStyleCnt="11">
        <dgm:presLayoutVars>
          <dgm:bulletEnabled val="1"/>
        </dgm:presLayoutVars>
      </dgm:prSet>
      <dgm:spPr/>
    </dgm:pt>
  </dgm:ptLst>
  <dgm:cxnLst>
    <dgm:cxn modelId="{FB6E3700-1A31-6C47-91EB-F606764DF189}" type="presOf" srcId="{5981A780-3CC5-F64E-AB09-8BE744795634}" destId="{EA4A4F27-8658-9B41-B49B-978C9B5B973C}" srcOrd="0" destOrd="0" presId="urn:microsoft.com/office/officeart/2005/8/layout/radial1"/>
    <dgm:cxn modelId="{8493020D-42B9-3442-AABA-EED9A5425B60}" type="presOf" srcId="{27B8AAD3-0753-9546-AC49-7EDDD2910307}" destId="{9553DEA1-158A-934E-9D8E-26F68D470B97}" srcOrd="0" destOrd="0" presId="urn:microsoft.com/office/officeart/2005/8/layout/radial1"/>
    <dgm:cxn modelId="{3F8A1918-24D7-FE46-A352-CA253B9A4952}" type="presOf" srcId="{214EBB06-5D7D-C34C-8869-5371715504BD}" destId="{E24EA891-0ABB-5249-B3F8-FC286D7CD7DD}" srcOrd="1" destOrd="0" presId="urn:microsoft.com/office/officeart/2005/8/layout/radial1"/>
    <dgm:cxn modelId="{0E1D801C-613A-1B48-A3DA-7E1967C33AAB}" type="presOf" srcId="{709EF06E-2F43-9C4E-B91E-89AB76C5C441}" destId="{E5FA0557-C384-0D47-B675-0EB6BDCB8E07}" srcOrd="1" destOrd="0" presId="urn:microsoft.com/office/officeart/2005/8/layout/radial1"/>
    <dgm:cxn modelId="{4F427A1D-BB8C-D947-8753-DB4CC4CECFBF}" type="presOf" srcId="{7BDD715B-9F15-E447-A464-761532FBAF6C}" destId="{5583FFEB-D52A-4A4A-BFBE-5F5FFA599190}" srcOrd="0" destOrd="0" presId="urn:microsoft.com/office/officeart/2005/8/layout/radial1"/>
    <dgm:cxn modelId="{06A70522-336A-7C42-8F42-455C8309312D}" type="presOf" srcId="{DD26168B-5EA6-5547-8B91-BC37BBC29895}" destId="{1541EA5A-3554-164B-9E76-65B1E03C62CB}" srcOrd="0" destOrd="0" presId="urn:microsoft.com/office/officeart/2005/8/layout/radial1"/>
    <dgm:cxn modelId="{CCE93424-5478-A94E-B00C-CFAA8AD4F589}" type="presOf" srcId="{6EB95227-ABD4-BC49-B3B6-AAD2225D66CF}" destId="{562773AA-68A5-284E-A479-7CC9A6523C06}" srcOrd="0" destOrd="0" presId="urn:microsoft.com/office/officeart/2005/8/layout/radial1"/>
    <dgm:cxn modelId="{D8C52126-ED29-1A42-B78C-1EFB3A6321DC}" type="presOf" srcId="{8719C4E8-A2CC-7849-BE76-FDD5FCF2F7A8}" destId="{251EAF4F-C3F6-C745-BA13-07EBBBA02FDB}" srcOrd="1" destOrd="0" presId="urn:microsoft.com/office/officeart/2005/8/layout/radial1"/>
    <dgm:cxn modelId="{68527226-EC6A-C04B-8807-FA1912297148}" srcId="{83359950-6DFF-4A44-ACD7-9673956F4863}" destId="{365E4FB1-663A-D34D-8968-3847AEE3C2AF}" srcOrd="5" destOrd="0" parTransId="{7BDD715B-9F15-E447-A464-761532FBAF6C}" sibTransId="{22E36C6C-20EB-5444-9C79-4213AF3ABAAF}"/>
    <dgm:cxn modelId="{BCB2D429-642F-4349-8CB7-F8CFE07DC81E}" type="presOf" srcId="{2A8A04E2-BCE3-3A4F-9C6E-341BE2CD02B0}" destId="{16A6FD36-09B4-C945-B784-BA563D0A6C93}" srcOrd="0" destOrd="0" presId="urn:microsoft.com/office/officeart/2005/8/layout/radial1"/>
    <dgm:cxn modelId="{D1597931-7A79-9E4F-8492-4FAA08CACE6C}" srcId="{83359950-6DFF-4A44-ACD7-9673956F4863}" destId="{22667D3D-F76E-FE4F-8A6D-7F942D3B4775}" srcOrd="10" destOrd="0" parTransId="{709EF06E-2F43-9C4E-B91E-89AB76C5C441}" sibTransId="{0718DC2B-BB69-9B42-AE33-5BD87E2523FA}"/>
    <dgm:cxn modelId="{4C821634-BD4F-974E-AD83-9FC31F4AA706}" type="presOf" srcId="{365E4FB1-663A-D34D-8968-3847AEE3C2AF}" destId="{B23131CC-EDED-744D-A423-A88C9D35DFDC}" srcOrd="0" destOrd="0" presId="urn:microsoft.com/office/officeart/2005/8/layout/radial1"/>
    <dgm:cxn modelId="{7F696335-6C09-9342-8C52-DE158D89C28D}" type="presOf" srcId="{EBDED9AA-947F-034F-88B5-2AE59020ED0F}" destId="{17968062-DCCD-E34B-8BE8-3DAF5848B09A}" srcOrd="0" destOrd="0" presId="urn:microsoft.com/office/officeart/2005/8/layout/radial1"/>
    <dgm:cxn modelId="{3ADAD737-C074-A947-A0CA-B1D970676BDF}" type="presOf" srcId="{E706BC9F-2A9C-B94B-AC2C-582D32BDB876}" destId="{C05299FF-82DF-EB40-928D-75E83A3FDB05}" srcOrd="0" destOrd="0" presId="urn:microsoft.com/office/officeart/2005/8/layout/radial1"/>
    <dgm:cxn modelId="{77E86938-7A69-4D41-B6A0-5F790D0AFB14}" srcId="{83359950-6DFF-4A44-ACD7-9673956F4863}" destId="{E0630B0C-5678-784B-AEE6-D408A7797BF1}" srcOrd="7" destOrd="0" parTransId="{27B8AAD3-0753-9546-AC49-7EDDD2910307}" sibTransId="{E695B6E7-3C7B-744A-A38A-0180D46BE928}"/>
    <dgm:cxn modelId="{3CD4765F-1130-0049-9CB7-2E402994E47D}" type="presOf" srcId="{7F875DCD-DB38-1C44-BA8B-82DE8D064D40}" destId="{5E85933B-84D9-F047-90CA-A220785B4CD5}" srcOrd="1" destOrd="0" presId="urn:microsoft.com/office/officeart/2005/8/layout/radial1"/>
    <dgm:cxn modelId="{42360C45-6ED7-1F49-B00F-2D84E3653713}" type="presOf" srcId="{7F875DCD-DB38-1C44-BA8B-82DE8D064D40}" destId="{29EB04F7-9D68-234F-A68A-5EE4C4A0B426}" srcOrd="0" destOrd="0" presId="urn:microsoft.com/office/officeart/2005/8/layout/radial1"/>
    <dgm:cxn modelId="{D2544F45-F189-9D42-89FE-BAD204380FB4}" type="presOf" srcId="{9C5BDEF7-DCCE-504A-9FE4-64F255FC8744}" destId="{8E153B22-976A-8A4C-B046-6B8ED2D04337}" srcOrd="0" destOrd="0" presId="urn:microsoft.com/office/officeart/2005/8/layout/radial1"/>
    <dgm:cxn modelId="{DC3E1467-F40E-A94C-AD75-BAE9421CAA78}" srcId="{1A027974-87BD-AD43-8654-9A48C4E3702F}" destId="{83359950-6DFF-4A44-ACD7-9673956F4863}" srcOrd="0" destOrd="0" parTransId="{DAB8FC57-3B1A-5849-BF0B-32ED17F535E4}" sibTransId="{228993D4-5F87-594B-9A0D-E8A42907A121}"/>
    <dgm:cxn modelId="{910E024C-CE2C-3F42-9CD0-9E143BD690A7}" type="presOf" srcId="{8719C4E8-A2CC-7849-BE76-FDD5FCF2F7A8}" destId="{D1586C6E-69DB-6143-9AE2-E4A6664FB798}" srcOrd="0" destOrd="0" presId="urn:microsoft.com/office/officeart/2005/8/layout/radial1"/>
    <dgm:cxn modelId="{D3C7764D-490B-5947-AC14-7136AB9307C8}" srcId="{83359950-6DFF-4A44-ACD7-9673956F4863}" destId="{E706BC9F-2A9C-B94B-AC2C-582D32BDB876}" srcOrd="6" destOrd="0" parTransId="{214EBB06-5D7D-C34C-8869-5371715504BD}" sibTransId="{4D4C9FF2-D31F-E949-B374-8580FA8D68B9}"/>
    <dgm:cxn modelId="{3EA64B51-5FC3-9941-9192-7D631BF1B517}" type="presOf" srcId="{1951259E-B49F-6245-9D7E-F9800E2BA81D}" destId="{897F218E-2D60-5E49-A93C-11FFB141B2B2}" srcOrd="0" destOrd="0" presId="urn:microsoft.com/office/officeart/2005/8/layout/radial1"/>
    <dgm:cxn modelId="{6EA38372-7000-AD41-98AD-9666E6549676}" type="presOf" srcId="{2A8A04E2-BCE3-3A4F-9C6E-341BE2CD02B0}" destId="{CE4A4A92-C391-114E-AC4C-6EE729AF8CF9}" srcOrd="1" destOrd="0" presId="urn:microsoft.com/office/officeart/2005/8/layout/radial1"/>
    <dgm:cxn modelId="{A432265A-EAC3-6243-8021-AE35E0472E76}" type="presOf" srcId="{817FB345-A9E8-D348-83DF-176A187C8A96}" destId="{DF86EBD7-870C-484E-91FA-970C1A281C2F}" srcOrd="0" destOrd="0" presId="urn:microsoft.com/office/officeart/2005/8/layout/radial1"/>
    <dgm:cxn modelId="{8EDEA95A-B75E-204E-9913-AE59D7A4011C}" srcId="{83359950-6DFF-4A44-ACD7-9673956F4863}" destId="{1951259E-B49F-6245-9D7E-F9800E2BA81D}" srcOrd="9" destOrd="0" parTransId="{5981A780-3CC5-F64E-AB09-8BE744795634}" sibTransId="{8AECDB97-9B40-F24F-9AA1-AFBAF5D99CEF}"/>
    <dgm:cxn modelId="{7A639A7D-34DD-3245-BBEB-7227D6CB5423}" type="presOf" srcId="{E2A04E6F-5BA0-4A46-A4B6-88E7A6586E95}" destId="{27535411-4C4F-2045-8C78-542A58911694}" srcOrd="0" destOrd="0" presId="urn:microsoft.com/office/officeart/2005/8/layout/radial1"/>
    <dgm:cxn modelId="{11F1DF7D-9DAA-CF4B-8CE7-F39F2EA442A8}" srcId="{83359950-6DFF-4A44-ACD7-9673956F4863}" destId="{EBDED9AA-947F-034F-88B5-2AE59020ED0F}" srcOrd="8" destOrd="0" parTransId="{8719C4E8-A2CC-7849-BE76-FDD5FCF2F7A8}" sibTransId="{96D0554B-0063-8F4D-A5D6-7F535DC5A295}"/>
    <dgm:cxn modelId="{A3F1AB86-FAAD-AF41-9A9A-0408ED162D36}" type="presOf" srcId="{FE0DE604-D963-8E4B-9DAC-27E7535427A7}" destId="{E3682CF7-EA9D-534E-91AE-7B395C723DEC}" srcOrd="0" destOrd="0" presId="urn:microsoft.com/office/officeart/2005/8/layout/radial1"/>
    <dgm:cxn modelId="{B4EFD391-526A-BF40-9F57-049C380E60A5}" srcId="{83359950-6DFF-4A44-ACD7-9673956F4863}" destId="{E2A04E6F-5BA0-4A46-A4B6-88E7A6586E95}" srcOrd="2" destOrd="0" parTransId="{6EB95227-ABD4-BC49-B3B6-AAD2225D66CF}" sibTransId="{DF56B3DB-D322-7D4F-A0FA-39A04C4ED813}"/>
    <dgm:cxn modelId="{4D411692-771F-1844-99EB-BDAB9335F455}" type="presOf" srcId="{867ED155-F245-3744-A2E8-DAE9CCC7D15F}" destId="{E54D45E6-8796-AC4C-AA1B-2CAA812512E3}" srcOrd="0" destOrd="0" presId="urn:microsoft.com/office/officeart/2005/8/layout/radial1"/>
    <dgm:cxn modelId="{002D649A-79B4-F444-8078-919CD7CCB6B9}" type="presOf" srcId="{214EBB06-5D7D-C34C-8869-5371715504BD}" destId="{744FFF8E-CCF4-554A-93BA-315E53543412}" srcOrd="0" destOrd="0" presId="urn:microsoft.com/office/officeart/2005/8/layout/radial1"/>
    <dgm:cxn modelId="{EAA104A6-4822-894E-BE47-C93F7A41ED30}" type="presOf" srcId="{83359950-6DFF-4A44-ACD7-9673956F4863}" destId="{1F47037C-8E5A-8C43-9BBE-FB91C7325AC1}" srcOrd="0" destOrd="0" presId="urn:microsoft.com/office/officeart/2005/8/layout/radial1"/>
    <dgm:cxn modelId="{728BACA6-02A2-F645-BEA4-2DBFAD9B7FAD}" type="presOf" srcId="{EC1CCCED-270E-1746-A9B5-2ACB54D901AE}" destId="{EE67EA18-E98C-074C-A566-F89766AAC261}" srcOrd="0" destOrd="0" presId="urn:microsoft.com/office/officeart/2005/8/layout/radial1"/>
    <dgm:cxn modelId="{1C4231A8-2052-AD41-9ACF-E79BA7BBB0DB}" srcId="{83359950-6DFF-4A44-ACD7-9673956F4863}" destId="{DD26168B-5EA6-5547-8B91-BC37BBC29895}" srcOrd="0" destOrd="0" parTransId="{867ED155-F245-3744-A2E8-DAE9CCC7D15F}" sibTransId="{60079326-A206-EE41-BB56-CCBA4B220255}"/>
    <dgm:cxn modelId="{DE7DCBC4-012E-F244-80CD-AC5F79B1C0A5}" type="presOf" srcId="{867ED155-F245-3744-A2E8-DAE9CCC7D15F}" destId="{6082EFDD-C981-DC40-BE58-0EB7910CF6FE}" srcOrd="1" destOrd="0" presId="urn:microsoft.com/office/officeart/2005/8/layout/radial1"/>
    <dgm:cxn modelId="{5ADFA4C8-22A4-AC47-A12D-A6695F068F85}" type="presOf" srcId="{5981A780-3CC5-F64E-AB09-8BE744795634}" destId="{BE365854-C021-DF40-B2BD-5F116BAB0E56}" srcOrd="1" destOrd="0" presId="urn:microsoft.com/office/officeart/2005/8/layout/radial1"/>
    <dgm:cxn modelId="{B1FC10CF-0CF9-DE49-A173-01B5F7DCCF67}" type="presOf" srcId="{6EB95227-ABD4-BC49-B3B6-AAD2225D66CF}" destId="{CA943AA6-16F8-4B42-821C-B9559AAC9308}" srcOrd="1" destOrd="0" presId="urn:microsoft.com/office/officeart/2005/8/layout/radial1"/>
    <dgm:cxn modelId="{D1FFAFD2-EB23-5546-AD89-ED29C72EFF03}" type="presOf" srcId="{22667D3D-F76E-FE4F-8A6D-7F942D3B4775}" destId="{BED494F7-8669-3749-968F-ED96B99EB41F}" srcOrd="0" destOrd="0" presId="urn:microsoft.com/office/officeart/2005/8/layout/radial1"/>
    <dgm:cxn modelId="{D1F722D3-04DB-CA45-81EA-35272C74A41F}" type="presOf" srcId="{EC1CCCED-270E-1746-A9B5-2ACB54D901AE}" destId="{DB1BFE6A-CF87-BA47-8678-3A500A54E9DB}" srcOrd="1" destOrd="0" presId="urn:microsoft.com/office/officeart/2005/8/layout/radial1"/>
    <dgm:cxn modelId="{18D7AFD5-0FF8-B541-B0D4-62ACF5BE8141}" type="presOf" srcId="{7BDD715B-9F15-E447-A464-761532FBAF6C}" destId="{752846ED-7F03-9241-98A7-25633E0956D7}" srcOrd="1" destOrd="0" presId="urn:microsoft.com/office/officeart/2005/8/layout/radial1"/>
    <dgm:cxn modelId="{C6BA42D9-2FA4-5E45-A903-F6F1D8D6816F}" type="presOf" srcId="{1A027974-87BD-AD43-8654-9A48C4E3702F}" destId="{88C5BD0D-C42C-FD42-B055-07B5B92049A3}" srcOrd="0" destOrd="0" presId="urn:microsoft.com/office/officeart/2005/8/layout/radial1"/>
    <dgm:cxn modelId="{CCCD6DD9-F9D6-E641-868F-DB80FDDFBBF4}" type="presOf" srcId="{27B8AAD3-0753-9546-AC49-7EDDD2910307}" destId="{37C5CF90-A9E9-4444-A65F-FA40210DAA1A}" srcOrd="1" destOrd="0" presId="urn:microsoft.com/office/officeart/2005/8/layout/radial1"/>
    <dgm:cxn modelId="{FB9512DE-0079-6542-97E1-81ADE95B6136}" srcId="{83359950-6DFF-4A44-ACD7-9673956F4863}" destId="{9C5BDEF7-DCCE-504A-9FE4-64F255FC8744}" srcOrd="4" destOrd="0" parTransId="{EC1CCCED-270E-1746-A9B5-2ACB54D901AE}" sibTransId="{6F275C12-9A2B-B64A-B153-C61CBCD820A5}"/>
    <dgm:cxn modelId="{AF1370DF-8C14-E94F-9187-B4874BEDCAC7}" srcId="{83359950-6DFF-4A44-ACD7-9673956F4863}" destId="{817FB345-A9E8-D348-83DF-176A187C8A96}" srcOrd="3" destOrd="0" parTransId="{2A8A04E2-BCE3-3A4F-9C6E-341BE2CD02B0}" sibTransId="{8B2FA251-23CB-454C-8131-3E724FE41CD7}"/>
    <dgm:cxn modelId="{F80017EC-E148-0D47-BFC4-C43B3D2F3575}" type="presOf" srcId="{E0630B0C-5678-784B-AEE6-D408A7797BF1}" destId="{ED39D028-FAA4-7A41-AD42-3AB2A7BDCF08}" srcOrd="0" destOrd="0" presId="urn:microsoft.com/office/officeart/2005/8/layout/radial1"/>
    <dgm:cxn modelId="{4EB3B1EF-C5F7-6446-983F-F0AA0BFE164E}" srcId="{83359950-6DFF-4A44-ACD7-9673956F4863}" destId="{FE0DE604-D963-8E4B-9DAC-27E7535427A7}" srcOrd="1" destOrd="0" parTransId="{7F875DCD-DB38-1C44-BA8B-82DE8D064D40}" sibTransId="{585DB698-480E-5C4C-A44B-5F2E39174813}"/>
    <dgm:cxn modelId="{C19525F6-517B-2E4B-8604-571C14AAC3C8}" type="presOf" srcId="{709EF06E-2F43-9C4E-B91E-89AB76C5C441}" destId="{8F38D627-E7D3-344C-9E34-45D42FA9A28D}" srcOrd="0" destOrd="0" presId="urn:microsoft.com/office/officeart/2005/8/layout/radial1"/>
    <dgm:cxn modelId="{5ADAA5C5-275B-4849-AB02-E722A58775F9}" type="presParOf" srcId="{88C5BD0D-C42C-FD42-B055-07B5B92049A3}" destId="{1F47037C-8E5A-8C43-9BBE-FB91C7325AC1}" srcOrd="0" destOrd="0" presId="urn:microsoft.com/office/officeart/2005/8/layout/radial1"/>
    <dgm:cxn modelId="{1C1A3B97-EEF6-B34D-A603-B56046BA852D}" type="presParOf" srcId="{88C5BD0D-C42C-FD42-B055-07B5B92049A3}" destId="{E54D45E6-8796-AC4C-AA1B-2CAA812512E3}" srcOrd="1" destOrd="0" presId="urn:microsoft.com/office/officeart/2005/8/layout/radial1"/>
    <dgm:cxn modelId="{1BC07E59-F230-294C-B98A-7E6DE894CCD6}" type="presParOf" srcId="{E54D45E6-8796-AC4C-AA1B-2CAA812512E3}" destId="{6082EFDD-C981-DC40-BE58-0EB7910CF6FE}" srcOrd="0" destOrd="0" presId="urn:microsoft.com/office/officeart/2005/8/layout/radial1"/>
    <dgm:cxn modelId="{07C9D16B-1EEA-CC4B-BDDC-AD2254C07A7B}" type="presParOf" srcId="{88C5BD0D-C42C-FD42-B055-07B5B92049A3}" destId="{1541EA5A-3554-164B-9E76-65B1E03C62CB}" srcOrd="2" destOrd="0" presId="urn:microsoft.com/office/officeart/2005/8/layout/radial1"/>
    <dgm:cxn modelId="{9FD1642F-84AC-3D4C-BAF0-F6A052518F69}" type="presParOf" srcId="{88C5BD0D-C42C-FD42-B055-07B5B92049A3}" destId="{29EB04F7-9D68-234F-A68A-5EE4C4A0B426}" srcOrd="3" destOrd="0" presId="urn:microsoft.com/office/officeart/2005/8/layout/radial1"/>
    <dgm:cxn modelId="{81731D56-EF42-954C-8991-C72BCAF873B0}" type="presParOf" srcId="{29EB04F7-9D68-234F-A68A-5EE4C4A0B426}" destId="{5E85933B-84D9-F047-90CA-A220785B4CD5}" srcOrd="0" destOrd="0" presId="urn:microsoft.com/office/officeart/2005/8/layout/radial1"/>
    <dgm:cxn modelId="{8B5C1C26-CE05-924F-B282-A9C336552C08}" type="presParOf" srcId="{88C5BD0D-C42C-FD42-B055-07B5B92049A3}" destId="{E3682CF7-EA9D-534E-91AE-7B395C723DEC}" srcOrd="4" destOrd="0" presId="urn:microsoft.com/office/officeart/2005/8/layout/radial1"/>
    <dgm:cxn modelId="{E91A1B5E-7DCE-AC47-BCA7-48261B84BEF5}" type="presParOf" srcId="{88C5BD0D-C42C-FD42-B055-07B5B92049A3}" destId="{562773AA-68A5-284E-A479-7CC9A6523C06}" srcOrd="5" destOrd="0" presId="urn:microsoft.com/office/officeart/2005/8/layout/radial1"/>
    <dgm:cxn modelId="{E3F0A63E-E70C-9948-8B2A-D906AA82C135}" type="presParOf" srcId="{562773AA-68A5-284E-A479-7CC9A6523C06}" destId="{CA943AA6-16F8-4B42-821C-B9559AAC9308}" srcOrd="0" destOrd="0" presId="urn:microsoft.com/office/officeart/2005/8/layout/radial1"/>
    <dgm:cxn modelId="{0F6F30E7-D19C-9E4F-999B-C4C58B1E60E4}" type="presParOf" srcId="{88C5BD0D-C42C-FD42-B055-07B5B92049A3}" destId="{27535411-4C4F-2045-8C78-542A58911694}" srcOrd="6" destOrd="0" presId="urn:microsoft.com/office/officeart/2005/8/layout/radial1"/>
    <dgm:cxn modelId="{F8E405B5-3923-D543-923F-6F13061651E8}" type="presParOf" srcId="{88C5BD0D-C42C-FD42-B055-07B5B92049A3}" destId="{16A6FD36-09B4-C945-B784-BA563D0A6C93}" srcOrd="7" destOrd="0" presId="urn:microsoft.com/office/officeart/2005/8/layout/radial1"/>
    <dgm:cxn modelId="{2A5B7E79-15E9-A64B-BEA5-B098A163E2CB}" type="presParOf" srcId="{16A6FD36-09B4-C945-B784-BA563D0A6C93}" destId="{CE4A4A92-C391-114E-AC4C-6EE729AF8CF9}" srcOrd="0" destOrd="0" presId="urn:microsoft.com/office/officeart/2005/8/layout/radial1"/>
    <dgm:cxn modelId="{261F57A3-4C26-4D4A-A5E1-49AB1ABB8893}" type="presParOf" srcId="{88C5BD0D-C42C-FD42-B055-07B5B92049A3}" destId="{DF86EBD7-870C-484E-91FA-970C1A281C2F}" srcOrd="8" destOrd="0" presId="urn:microsoft.com/office/officeart/2005/8/layout/radial1"/>
    <dgm:cxn modelId="{D1091295-2EC7-6344-93EE-39DF6E259EA4}" type="presParOf" srcId="{88C5BD0D-C42C-FD42-B055-07B5B92049A3}" destId="{EE67EA18-E98C-074C-A566-F89766AAC261}" srcOrd="9" destOrd="0" presId="urn:microsoft.com/office/officeart/2005/8/layout/radial1"/>
    <dgm:cxn modelId="{128F66B9-C0BB-D84E-A2F5-97938BE46469}" type="presParOf" srcId="{EE67EA18-E98C-074C-A566-F89766AAC261}" destId="{DB1BFE6A-CF87-BA47-8678-3A500A54E9DB}" srcOrd="0" destOrd="0" presId="urn:microsoft.com/office/officeart/2005/8/layout/radial1"/>
    <dgm:cxn modelId="{1E1CB556-D304-BC4E-8F95-698DC1A28A24}" type="presParOf" srcId="{88C5BD0D-C42C-FD42-B055-07B5B92049A3}" destId="{8E153B22-976A-8A4C-B046-6B8ED2D04337}" srcOrd="10" destOrd="0" presId="urn:microsoft.com/office/officeart/2005/8/layout/radial1"/>
    <dgm:cxn modelId="{CFA491A0-D876-4843-A7C0-389815DFB429}" type="presParOf" srcId="{88C5BD0D-C42C-FD42-B055-07B5B92049A3}" destId="{5583FFEB-D52A-4A4A-BFBE-5F5FFA599190}" srcOrd="11" destOrd="0" presId="urn:microsoft.com/office/officeart/2005/8/layout/radial1"/>
    <dgm:cxn modelId="{09D398FD-8DD9-6343-8055-0C82F17E14BD}" type="presParOf" srcId="{5583FFEB-D52A-4A4A-BFBE-5F5FFA599190}" destId="{752846ED-7F03-9241-98A7-25633E0956D7}" srcOrd="0" destOrd="0" presId="urn:microsoft.com/office/officeart/2005/8/layout/radial1"/>
    <dgm:cxn modelId="{4CFCD443-53A1-9947-B3C4-854E7BAC6D31}" type="presParOf" srcId="{88C5BD0D-C42C-FD42-B055-07B5B92049A3}" destId="{B23131CC-EDED-744D-A423-A88C9D35DFDC}" srcOrd="12" destOrd="0" presId="urn:microsoft.com/office/officeart/2005/8/layout/radial1"/>
    <dgm:cxn modelId="{71AAA48C-6DE2-6C4B-9140-BC3F2307799F}" type="presParOf" srcId="{88C5BD0D-C42C-FD42-B055-07B5B92049A3}" destId="{744FFF8E-CCF4-554A-93BA-315E53543412}" srcOrd="13" destOrd="0" presId="urn:microsoft.com/office/officeart/2005/8/layout/radial1"/>
    <dgm:cxn modelId="{C63DB12B-64D5-C944-970F-919ABEE33214}" type="presParOf" srcId="{744FFF8E-CCF4-554A-93BA-315E53543412}" destId="{E24EA891-0ABB-5249-B3F8-FC286D7CD7DD}" srcOrd="0" destOrd="0" presId="urn:microsoft.com/office/officeart/2005/8/layout/radial1"/>
    <dgm:cxn modelId="{75AA783B-5968-AD49-B8A0-D14E6EA3EB5D}" type="presParOf" srcId="{88C5BD0D-C42C-FD42-B055-07B5B92049A3}" destId="{C05299FF-82DF-EB40-928D-75E83A3FDB05}" srcOrd="14" destOrd="0" presId="urn:microsoft.com/office/officeart/2005/8/layout/radial1"/>
    <dgm:cxn modelId="{0154A068-0093-3747-883F-39C7FAB9631F}" type="presParOf" srcId="{88C5BD0D-C42C-FD42-B055-07B5B92049A3}" destId="{9553DEA1-158A-934E-9D8E-26F68D470B97}" srcOrd="15" destOrd="0" presId="urn:microsoft.com/office/officeart/2005/8/layout/radial1"/>
    <dgm:cxn modelId="{DE43C635-3ADC-8742-BBAC-8E9CCC345522}" type="presParOf" srcId="{9553DEA1-158A-934E-9D8E-26F68D470B97}" destId="{37C5CF90-A9E9-4444-A65F-FA40210DAA1A}" srcOrd="0" destOrd="0" presId="urn:microsoft.com/office/officeart/2005/8/layout/radial1"/>
    <dgm:cxn modelId="{DD861590-10BD-334E-AE5A-E983314AD984}" type="presParOf" srcId="{88C5BD0D-C42C-FD42-B055-07B5B92049A3}" destId="{ED39D028-FAA4-7A41-AD42-3AB2A7BDCF08}" srcOrd="16" destOrd="0" presId="urn:microsoft.com/office/officeart/2005/8/layout/radial1"/>
    <dgm:cxn modelId="{D59FEDB7-D669-6847-9B9D-F1976CCD2398}" type="presParOf" srcId="{88C5BD0D-C42C-FD42-B055-07B5B92049A3}" destId="{D1586C6E-69DB-6143-9AE2-E4A6664FB798}" srcOrd="17" destOrd="0" presId="urn:microsoft.com/office/officeart/2005/8/layout/radial1"/>
    <dgm:cxn modelId="{445D09EC-5C98-EB4F-9DC2-EA306BE5F448}" type="presParOf" srcId="{D1586C6E-69DB-6143-9AE2-E4A6664FB798}" destId="{251EAF4F-C3F6-C745-BA13-07EBBBA02FDB}" srcOrd="0" destOrd="0" presId="urn:microsoft.com/office/officeart/2005/8/layout/radial1"/>
    <dgm:cxn modelId="{AA03964A-C0C9-CF4A-8CD5-EF191A403821}" type="presParOf" srcId="{88C5BD0D-C42C-FD42-B055-07B5B92049A3}" destId="{17968062-DCCD-E34B-8BE8-3DAF5848B09A}" srcOrd="18" destOrd="0" presId="urn:microsoft.com/office/officeart/2005/8/layout/radial1"/>
    <dgm:cxn modelId="{EE3D7B86-44D4-A440-8B60-E39CF3BE0022}" type="presParOf" srcId="{88C5BD0D-C42C-FD42-B055-07B5B92049A3}" destId="{EA4A4F27-8658-9B41-B49B-978C9B5B973C}" srcOrd="19" destOrd="0" presId="urn:microsoft.com/office/officeart/2005/8/layout/radial1"/>
    <dgm:cxn modelId="{E8941AD0-E21F-BE46-B95F-D12184D95C93}" type="presParOf" srcId="{EA4A4F27-8658-9B41-B49B-978C9B5B973C}" destId="{BE365854-C021-DF40-B2BD-5F116BAB0E56}" srcOrd="0" destOrd="0" presId="urn:microsoft.com/office/officeart/2005/8/layout/radial1"/>
    <dgm:cxn modelId="{7F477CF1-9213-3C45-BD48-487DEBCB8EA5}" type="presParOf" srcId="{88C5BD0D-C42C-FD42-B055-07B5B92049A3}" destId="{897F218E-2D60-5E49-A93C-11FFB141B2B2}" srcOrd="20" destOrd="0" presId="urn:microsoft.com/office/officeart/2005/8/layout/radial1"/>
    <dgm:cxn modelId="{10CA9E92-666E-7D41-9218-F60120F2095C}" type="presParOf" srcId="{88C5BD0D-C42C-FD42-B055-07B5B92049A3}" destId="{8F38D627-E7D3-344C-9E34-45D42FA9A28D}" srcOrd="21" destOrd="0" presId="urn:microsoft.com/office/officeart/2005/8/layout/radial1"/>
    <dgm:cxn modelId="{DFF1EE40-1A16-B141-A930-BBC0EAEEEFCF}" type="presParOf" srcId="{8F38D627-E7D3-344C-9E34-45D42FA9A28D}" destId="{E5FA0557-C384-0D47-B675-0EB6BDCB8E07}" srcOrd="0" destOrd="0" presId="urn:microsoft.com/office/officeart/2005/8/layout/radial1"/>
    <dgm:cxn modelId="{D8B3EFF7-5713-E64D-9128-DAAE0DBD5D8D}" type="presParOf" srcId="{88C5BD0D-C42C-FD42-B055-07B5B92049A3}" destId="{BED494F7-8669-3749-968F-ED96B99EB41F}" srcOrd="22" destOrd="0" presId="urn:microsoft.com/office/officeart/2005/8/layout/radial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47037C-8E5A-8C43-9BBE-FB91C7325AC1}">
      <dsp:nvSpPr>
        <dsp:cNvPr id="0" name=""/>
        <dsp:cNvSpPr/>
      </dsp:nvSpPr>
      <dsp:spPr>
        <a:xfrm>
          <a:off x="2492584" y="1716706"/>
          <a:ext cx="742531" cy="74253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dirty="0"/>
            <a:t>Masking</a:t>
          </a:r>
        </a:p>
      </dsp:txBody>
      <dsp:txXfrm>
        <a:off x="2601325" y="1825447"/>
        <a:ext cx="525049" cy="525049"/>
      </dsp:txXfrm>
    </dsp:sp>
    <dsp:sp modelId="{E54D45E6-8796-AC4C-AA1B-2CAA812512E3}">
      <dsp:nvSpPr>
        <dsp:cNvPr id="0" name=""/>
        <dsp:cNvSpPr/>
      </dsp:nvSpPr>
      <dsp:spPr>
        <a:xfrm rot="16200000">
          <a:off x="2378474" y="1219664"/>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39581" y="1207062"/>
        <a:ext cx="48537" cy="48537"/>
      </dsp:txXfrm>
    </dsp:sp>
    <dsp:sp modelId="{1541EA5A-3554-164B-9E76-65B1E03C62CB}">
      <dsp:nvSpPr>
        <dsp:cNvPr id="0" name=""/>
        <dsp:cNvSpPr/>
      </dsp:nvSpPr>
      <dsp:spPr>
        <a:xfrm>
          <a:off x="2492584" y="3425"/>
          <a:ext cx="742531" cy="742531"/>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Force eye contact</a:t>
          </a:r>
        </a:p>
      </dsp:txBody>
      <dsp:txXfrm>
        <a:off x="2601325" y="112166"/>
        <a:ext cx="525049" cy="525049"/>
      </dsp:txXfrm>
    </dsp:sp>
    <dsp:sp modelId="{29EB04F7-9D68-234F-A68A-5EE4C4A0B426}">
      <dsp:nvSpPr>
        <dsp:cNvPr id="0" name=""/>
        <dsp:cNvSpPr/>
      </dsp:nvSpPr>
      <dsp:spPr>
        <a:xfrm rot="18163636">
          <a:off x="2841609" y="1355652"/>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302716" y="1343051"/>
        <a:ext cx="48537" cy="48537"/>
      </dsp:txXfrm>
    </dsp:sp>
    <dsp:sp modelId="{E3682CF7-EA9D-534E-91AE-7B395C723DEC}">
      <dsp:nvSpPr>
        <dsp:cNvPr id="0" name=""/>
        <dsp:cNvSpPr/>
      </dsp:nvSpPr>
      <dsp:spPr>
        <a:xfrm>
          <a:off x="3418854" y="275402"/>
          <a:ext cx="742531" cy="742531"/>
        </a:xfrm>
        <a:prstGeom prst="ellipse">
          <a:avLst/>
        </a:prstGeom>
        <a:solidFill>
          <a:schemeClr val="accent3">
            <a:hueOff val="271060"/>
            <a:satOff val="10000"/>
            <a:lumOff val="-147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Monitor facial expressions</a:t>
          </a:r>
        </a:p>
      </dsp:txBody>
      <dsp:txXfrm>
        <a:off x="3527595" y="384143"/>
        <a:ext cx="525049" cy="525049"/>
      </dsp:txXfrm>
    </dsp:sp>
    <dsp:sp modelId="{562773AA-68A5-284E-A479-7CC9A6523C06}">
      <dsp:nvSpPr>
        <dsp:cNvPr id="0" name=""/>
        <dsp:cNvSpPr/>
      </dsp:nvSpPr>
      <dsp:spPr>
        <a:xfrm rot="20127273">
          <a:off x="3157702" y="1720443"/>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18809" y="1707842"/>
        <a:ext cx="48537" cy="48537"/>
      </dsp:txXfrm>
    </dsp:sp>
    <dsp:sp modelId="{27535411-4C4F-2045-8C78-542A58911694}">
      <dsp:nvSpPr>
        <dsp:cNvPr id="0" name=""/>
        <dsp:cNvSpPr/>
      </dsp:nvSpPr>
      <dsp:spPr>
        <a:xfrm>
          <a:off x="4051040" y="1004983"/>
          <a:ext cx="742531" cy="742531"/>
        </a:xfrm>
        <a:prstGeom prst="ellipse">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supress stims, tics and sensory difficulties</a:t>
          </a:r>
        </a:p>
      </dsp:txBody>
      <dsp:txXfrm>
        <a:off x="4159781" y="1113724"/>
        <a:ext cx="525049" cy="525049"/>
      </dsp:txXfrm>
    </dsp:sp>
    <dsp:sp modelId="{16A6FD36-09B4-C945-B784-BA563D0A6C93}">
      <dsp:nvSpPr>
        <dsp:cNvPr id="0" name=""/>
        <dsp:cNvSpPr/>
      </dsp:nvSpPr>
      <dsp:spPr>
        <a:xfrm rot="490909">
          <a:off x="3226396" y="2198217"/>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87502" y="2185616"/>
        <a:ext cx="48537" cy="48537"/>
      </dsp:txXfrm>
    </dsp:sp>
    <dsp:sp modelId="{DF86EBD7-870C-484E-91FA-970C1A281C2F}">
      <dsp:nvSpPr>
        <dsp:cNvPr id="0" name=""/>
        <dsp:cNvSpPr/>
      </dsp:nvSpPr>
      <dsp:spPr>
        <a:xfrm>
          <a:off x="4188427" y="1960532"/>
          <a:ext cx="742531" cy="742531"/>
        </a:xfrm>
        <a:prstGeom prst="ellipse">
          <a:avLst/>
        </a:prstGeom>
        <a:solidFill>
          <a:schemeClr val="accent3">
            <a:hueOff val="813180"/>
            <a:satOff val="30000"/>
            <a:lumOff val="-4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Counselling persona</a:t>
          </a:r>
        </a:p>
      </dsp:txBody>
      <dsp:txXfrm>
        <a:off x="4297168" y="2069273"/>
        <a:ext cx="525049" cy="525049"/>
      </dsp:txXfrm>
    </dsp:sp>
    <dsp:sp modelId="{EE67EA18-E98C-074C-A566-F89766AAC261}">
      <dsp:nvSpPr>
        <dsp:cNvPr id="0" name=""/>
        <dsp:cNvSpPr/>
      </dsp:nvSpPr>
      <dsp:spPr>
        <a:xfrm rot="2454545">
          <a:off x="3025880" y="2637285"/>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86987" y="2624684"/>
        <a:ext cx="48537" cy="48537"/>
      </dsp:txXfrm>
    </dsp:sp>
    <dsp:sp modelId="{8E153B22-976A-8A4C-B046-6B8ED2D04337}">
      <dsp:nvSpPr>
        <dsp:cNvPr id="0" name=""/>
        <dsp:cNvSpPr/>
      </dsp:nvSpPr>
      <dsp:spPr>
        <a:xfrm>
          <a:off x="3787396" y="2838667"/>
          <a:ext cx="742531" cy="742531"/>
        </a:xfrm>
        <a:prstGeom prst="ellipse">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Force conversations</a:t>
          </a:r>
        </a:p>
      </dsp:txBody>
      <dsp:txXfrm>
        <a:off x="3896137" y="2947408"/>
        <a:ext cx="525049" cy="525049"/>
      </dsp:txXfrm>
    </dsp:sp>
    <dsp:sp modelId="{5583FFEB-D52A-4A4A-BFBE-5F5FFA599190}">
      <dsp:nvSpPr>
        <dsp:cNvPr id="0" name=""/>
        <dsp:cNvSpPr/>
      </dsp:nvSpPr>
      <dsp:spPr>
        <a:xfrm rot="4418182">
          <a:off x="2619818" y="2898245"/>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080924" y="2885644"/>
        <a:ext cx="48537" cy="48537"/>
      </dsp:txXfrm>
    </dsp:sp>
    <dsp:sp modelId="{B23131CC-EDED-744D-A423-A88C9D35DFDC}">
      <dsp:nvSpPr>
        <dsp:cNvPr id="0" name=""/>
        <dsp:cNvSpPr/>
      </dsp:nvSpPr>
      <dsp:spPr>
        <a:xfrm>
          <a:off x="2975271" y="3360588"/>
          <a:ext cx="742531" cy="742531"/>
        </a:xfrm>
        <a:prstGeom prst="ellipse">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Student Persona</a:t>
          </a:r>
        </a:p>
      </dsp:txBody>
      <dsp:txXfrm>
        <a:off x="3084012" y="3469329"/>
        <a:ext cx="525049" cy="525049"/>
      </dsp:txXfrm>
    </dsp:sp>
    <dsp:sp modelId="{744FFF8E-CCF4-554A-93BA-315E53543412}">
      <dsp:nvSpPr>
        <dsp:cNvPr id="0" name=""/>
        <dsp:cNvSpPr/>
      </dsp:nvSpPr>
      <dsp:spPr>
        <a:xfrm rot="6381818">
          <a:off x="2137131" y="2898245"/>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598237" y="2885644"/>
        <a:ext cx="48537" cy="48537"/>
      </dsp:txXfrm>
    </dsp:sp>
    <dsp:sp modelId="{C05299FF-82DF-EB40-928D-75E83A3FDB05}">
      <dsp:nvSpPr>
        <dsp:cNvPr id="0" name=""/>
        <dsp:cNvSpPr/>
      </dsp:nvSpPr>
      <dsp:spPr>
        <a:xfrm>
          <a:off x="2009897" y="3360588"/>
          <a:ext cx="742531" cy="742531"/>
        </a:xfrm>
        <a:prstGeom prst="ellipse">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Change natural sitting position</a:t>
          </a:r>
        </a:p>
      </dsp:txBody>
      <dsp:txXfrm>
        <a:off x="2118638" y="3469329"/>
        <a:ext cx="525049" cy="525049"/>
      </dsp:txXfrm>
    </dsp:sp>
    <dsp:sp modelId="{9553DEA1-158A-934E-9D8E-26F68D470B97}">
      <dsp:nvSpPr>
        <dsp:cNvPr id="0" name=""/>
        <dsp:cNvSpPr/>
      </dsp:nvSpPr>
      <dsp:spPr>
        <a:xfrm rot="8345455">
          <a:off x="1731068" y="2637285"/>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192175" y="2624684"/>
        <a:ext cx="48537" cy="48537"/>
      </dsp:txXfrm>
    </dsp:sp>
    <dsp:sp modelId="{ED39D028-FAA4-7A41-AD42-3AB2A7BDCF08}">
      <dsp:nvSpPr>
        <dsp:cNvPr id="0" name=""/>
        <dsp:cNvSpPr/>
      </dsp:nvSpPr>
      <dsp:spPr>
        <a:xfrm>
          <a:off x="1197772" y="2838667"/>
          <a:ext cx="742531" cy="742531"/>
        </a:xfrm>
        <a:prstGeom prst="ellipse">
          <a:avLst/>
        </a:prstGeom>
        <a:solidFill>
          <a:schemeClr val="accent3">
            <a:hueOff val="1897419"/>
            <a:satOff val="70000"/>
            <a:lumOff val="-10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Use social scripts</a:t>
          </a:r>
        </a:p>
      </dsp:txBody>
      <dsp:txXfrm>
        <a:off x="1306513" y="2947408"/>
        <a:ext cx="525049" cy="525049"/>
      </dsp:txXfrm>
    </dsp:sp>
    <dsp:sp modelId="{D1586C6E-69DB-6143-9AE2-E4A6664FB798}">
      <dsp:nvSpPr>
        <dsp:cNvPr id="0" name=""/>
        <dsp:cNvSpPr/>
      </dsp:nvSpPr>
      <dsp:spPr>
        <a:xfrm rot="10309091">
          <a:off x="1530553" y="2198217"/>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1991659" y="2185616"/>
        <a:ext cx="48537" cy="48537"/>
      </dsp:txXfrm>
    </dsp:sp>
    <dsp:sp modelId="{17968062-DCCD-E34B-8BE8-3DAF5848B09A}">
      <dsp:nvSpPr>
        <dsp:cNvPr id="0" name=""/>
        <dsp:cNvSpPr/>
      </dsp:nvSpPr>
      <dsp:spPr>
        <a:xfrm>
          <a:off x="796741" y="1960532"/>
          <a:ext cx="742531" cy="742531"/>
        </a:xfrm>
        <a:prstGeom prst="ellipse">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Supress use of memes</a:t>
          </a:r>
        </a:p>
      </dsp:txBody>
      <dsp:txXfrm>
        <a:off x="905482" y="2069273"/>
        <a:ext cx="525049" cy="525049"/>
      </dsp:txXfrm>
    </dsp:sp>
    <dsp:sp modelId="{EA4A4F27-8658-9B41-B49B-978C9B5B973C}">
      <dsp:nvSpPr>
        <dsp:cNvPr id="0" name=""/>
        <dsp:cNvSpPr/>
      </dsp:nvSpPr>
      <dsp:spPr>
        <a:xfrm rot="12272727">
          <a:off x="1599247" y="1720443"/>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060353" y="1707842"/>
        <a:ext cx="48537" cy="48537"/>
      </dsp:txXfrm>
    </dsp:sp>
    <dsp:sp modelId="{897F218E-2D60-5E49-A93C-11FFB141B2B2}">
      <dsp:nvSpPr>
        <dsp:cNvPr id="0" name=""/>
        <dsp:cNvSpPr/>
      </dsp:nvSpPr>
      <dsp:spPr>
        <a:xfrm>
          <a:off x="934128" y="1004983"/>
          <a:ext cx="742531" cy="742531"/>
        </a:xfrm>
        <a:prstGeom prst="ellipse">
          <a:avLst/>
        </a:prstGeom>
        <a:solidFill>
          <a:schemeClr val="accent3">
            <a:hueOff val="2439539"/>
            <a:satOff val="90000"/>
            <a:lumOff val="-1323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Keep a mental list of skills</a:t>
          </a:r>
        </a:p>
      </dsp:txBody>
      <dsp:txXfrm>
        <a:off x="1042869" y="1113724"/>
        <a:ext cx="525049" cy="525049"/>
      </dsp:txXfrm>
    </dsp:sp>
    <dsp:sp modelId="{8F38D627-E7D3-344C-9E34-45D42FA9A28D}">
      <dsp:nvSpPr>
        <dsp:cNvPr id="0" name=""/>
        <dsp:cNvSpPr/>
      </dsp:nvSpPr>
      <dsp:spPr>
        <a:xfrm rot="14236364">
          <a:off x="1915339" y="1355652"/>
          <a:ext cx="970750" cy="23334"/>
        </a:xfrm>
        <a:custGeom>
          <a:avLst/>
          <a:gdLst/>
          <a:ahLst/>
          <a:cxnLst/>
          <a:rect l="0" t="0" r="0" b="0"/>
          <a:pathLst>
            <a:path>
              <a:moveTo>
                <a:pt x="0" y="11667"/>
              </a:moveTo>
              <a:lnTo>
                <a:pt x="970750" y="1166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376446" y="1343051"/>
        <a:ext cx="48537" cy="48537"/>
      </dsp:txXfrm>
    </dsp:sp>
    <dsp:sp modelId="{BED494F7-8669-3749-968F-ED96B99EB41F}">
      <dsp:nvSpPr>
        <dsp:cNvPr id="0" name=""/>
        <dsp:cNvSpPr/>
      </dsp:nvSpPr>
      <dsp:spPr>
        <a:xfrm>
          <a:off x="1566314" y="275402"/>
          <a:ext cx="742531" cy="742531"/>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dirty="0"/>
            <a:t>Hide anxiety</a:t>
          </a:r>
        </a:p>
      </dsp:txBody>
      <dsp:txXfrm>
        <a:off x="1675055" y="384143"/>
        <a:ext cx="525049" cy="525049"/>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B93AD-28A7-404F-96C3-BFE00FDC066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Troughton J.R.</dc:creator>
  <keywords/>
  <dc:description/>
  <lastModifiedBy>Laura West (0900092)</lastModifiedBy>
  <revision>39</revision>
  <dcterms:created xsi:type="dcterms:W3CDTF">2025-01-04T18:32:00.0000000Z</dcterms:created>
  <dcterms:modified xsi:type="dcterms:W3CDTF">2025-02-17T23:26:21.0397744Z</dcterms:modified>
</coreProperties>
</file>