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63F58FE"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C27B24">
              <w:rPr>
                <w:b/>
                <w:color w:val="auto"/>
                <w:sz w:val="32"/>
              </w:rPr>
              <w:t>George Plowman</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DC286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65DD41">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4465DD41">
              <w:rPr>
                <w:sz w:val="24"/>
                <w:szCs w:val="24"/>
              </w:rPr>
              <w:t xml:space="preserve">Focussing on your initial 6 months of learning and since being attested as a Police Constable, outline the coping </w:t>
            </w:r>
            <w:r w:rsidRPr="4465DD41">
              <w:rPr>
                <w:sz w:val="24"/>
                <w:szCs w:val="24"/>
                <w:highlight w:val="yellow"/>
              </w:rPr>
              <w:t>strategies</w:t>
            </w:r>
            <w:r w:rsidRPr="4465DD41">
              <w:rPr>
                <w:sz w:val="24"/>
                <w:szCs w:val="24"/>
              </w:rPr>
              <w:t xml:space="preserve"> you have applied to develop </w:t>
            </w:r>
            <w:r w:rsidRPr="4465DD41">
              <w:rPr>
                <w:sz w:val="24"/>
                <w:szCs w:val="24"/>
                <w:highlight w:val="yellow"/>
              </w:rPr>
              <w:t>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3B855813" w14:textId="5939BFD4" w:rsidR="00FF7784" w:rsidRDefault="00025650" w:rsidP="00FF7EBB">
      <w:pPr>
        <w:jc w:val="both"/>
        <w:rPr>
          <w:b/>
          <w:sz w:val="24"/>
          <w:szCs w:val="24"/>
        </w:rPr>
      </w:pPr>
      <w:r w:rsidRPr="00025650">
        <w:rPr>
          <w:b/>
          <w:sz w:val="24"/>
          <w:szCs w:val="24"/>
        </w:rPr>
        <w:t>ANSWER</w:t>
      </w:r>
    </w:p>
    <w:p w14:paraId="1781193C" w14:textId="4EB1D7E1" w:rsidR="003C2AB8" w:rsidRDefault="003C2AB8" w:rsidP="00FF7EBB">
      <w:pPr>
        <w:jc w:val="both"/>
        <w:rPr>
          <w:b/>
          <w:sz w:val="24"/>
          <w:szCs w:val="24"/>
        </w:rPr>
      </w:pPr>
    </w:p>
    <w:p w14:paraId="3D1F4BE5" w14:textId="74AF7016" w:rsidR="00EE474D" w:rsidRDefault="00EE474D" w:rsidP="00FF7EBB">
      <w:pPr>
        <w:jc w:val="both"/>
      </w:pPr>
    </w:p>
    <w:p w14:paraId="096C0018" w14:textId="77777777" w:rsidR="00EE474D" w:rsidRPr="003C2AB8" w:rsidRDefault="00EE474D" w:rsidP="00FF7EBB">
      <w:pPr>
        <w:jc w:val="both"/>
      </w:pPr>
    </w:p>
    <w:p w14:paraId="57717B3E" w14:textId="77777777" w:rsidR="000C5031" w:rsidRPr="00F4364E" w:rsidRDefault="000C5031" w:rsidP="000C5031">
      <w:pPr>
        <w:jc w:val="both"/>
        <w:rPr>
          <w:b/>
          <w:sz w:val="24"/>
          <w:szCs w:val="24"/>
        </w:rPr>
      </w:pPr>
    </w:p>
    <w:p w14:paraId="3791D7DC" w14:textId="3484BA66" w:rsidR="000C5031" w:rsidRPr="00F4364E" w:rsidRDefault="000C5031" w:rsidP="000C5031">
      <w:pPr>
        <w:jc w:val="both"/>
        <w:rPr>
          <w:sz w:val="24"/>
          <w:szCs w:val="24"/>
        </w:rPr>
      </w:pPr>
      <w:r w:rsidRPr="00F4364E">
        <w:rPr>
          <w:sz w:val="24"/>
          <w:szCs w:val="24"/>
        </w:rPr>
        <w:t>Upon being attested as a Police constable</w:t>
      </w:r>
      <w:r w:rsidR="000D1267" w:rsidRPr="00F4364E">
        <w:rPr>
          <w:sz w:val="24"/>
          <w:szCs w:val="24"/>
        </w:rPr>
        <w:t xml:space="preserve"> </w:t>
      </w:r>
      <w:r w:rsidRPr="00F4364E">
        <w:rPr>
          <w:sz w:val="24"/>
          <w:szCs w:val="24"/>
        </w:rPr>
        <w:t>this year and undertaking my initial 6 months period of learning I quickly established the importance of building up resilience and developing various coping measures to minimise the level of stress I was under</w:t>
      </w:r>
      <w:r w:rsidR="00D34E2B" w:rsidRPr="00F4364E">
        <w:rPr>
          <w:sz w:val="24"/>
          <w:szCs w:val="24"/>
        </w:rPr>
        <w:t xml:space="preserve"> at training school.</w:t>
      </w:r>
      <w:r w:rsidR="00B3762F" w:rsidRPr="00F4364E">
        <w:rPr>
          <w:sz w:val="24"/>
          <w:szCs w:val="24"/>
        </w:rPr>
        <w:t xml:space="preserve"> The two key strategies I am</w:t>
      </w:r>
      <w:r w:rsidRPr="00F4364E">
        <w:rPr>
          <w:sz w:val="24"/>
          <w:szCs w:val="24"/>
        </w:rPr>
        <w:t xml:space="preserve"> </w:t>
      </w:r>
      <w:r w:rsidR="00B3762F" w:rsidRPr="00F4364E">
        <w:rPr>
          <w:sz w:val="24"/>
          <w:szCs w:val="24"/>
        </w:rPr>
        <w:t>going to focu</w:t>
      </w:r>
      <w:r w:rsidR="00D34E2B" w:rsidRPr="00F4364E">
        <w:rPr>
          <w:sz w:val="24"/>
          <w:szCs w:val="24"/>
        </w:rPr>
        <w:t>sed</w:t>
      </w:r>
      <w:r w:rsidRPr="00F4364E">
        <w:rPr>
          <w:sz w:val="24"/>
          <w:szCs w:val="24"/>
        </w:rPr>
        <w:t xml:space="preserve"> </w:t>
      </w:r>
      <w:r w:rsidR="00D34E2B" w:rsidRPr="00F4364E">
        <w:rPr>
          <w:sz w:val="24"/>
          <w:szCs w:val="24"/>
        </w:rPr>
        <w:t xml:space="preserve">on that helped me </w:t>
      </w:r>
      <w:r w:rsidRPr="00F4364E">
        <w:rPr>
          <w:sz w:val="24"/>
          <w:szCs w:val="24"/>
        </w:rPr>
        <w:t>achieve less stress and build up my resilience</w:t>
      </w:r>
      <w:r w:rsidR="00D34E2B" w:rsidRPr="00F4364E">
        <w:rPr>
          <w:sz w:val="24"/>
          <w:szCs w:val="24"/>
        </w:rPr>
        <w:t>, were the following, engaging in a Hobby out of work to relieve stress and the use of exercise to mitigate stress and build up resilience.</w:t>
      </w:r>
      <w:r w:rsidRPr="00F4364E">
        <w:rPr>
          <w:sz w:val="24"/>
          <w:szCs w:val="24"/>
        </w:rPr>
        <w:t xml:space="preserve"> I have found using the </w:t>
      </w:r>
      <w:bookmarkStart w:id="0" w:name="_Hlk111467092"/>
      <w:r w:rsidR="00D85187" w:rsidRPr="00F4364E">
        <w:rPr>
          <w:sz w:val="24"/>
          <w:szCs w:val="24"/>
        </w:rPr>
        <w:t>“</w:t>
      </w:r>
      <w:proofErr w:type="spellStart"/>
      <w:r w:rsidR="00D85187" w:rsidRPr="00F4364E">
        <w:rPr>
          <w:sz w:val="24"/>
          <w:szCs w:val="24"/>
        </w:rPr>
        <w:t>Bortons</w:t>
      </w:r>
      <w:proofErr w:type="spellEnd"/>
      <w:r w:rsidR="00D85187" w:rsidRPr="00F4364E">
        <w:rPr>
          <w:sz w:val="24"/>
          <w:szCs w:val="24"/>
        </w:rPr>
        <w:t xml:space="preserve"> Model of Reflection” </w:t>
      </w:r>
      <w:r w:rsidR="000C2115" w:rsidRPr="00F4364E">
        <w:rPr>
          <w:sz w:val="24"/>
          <w:szCs w:val="24"/>
        </w:rPr>
        <w:t>(</w:t>
      </w:r>
      <w:r w:rsidR="00733827" w:rsidRPr="00F4364E">
        <w:rPr>
          <w:sz w:val="24"/>
          <w:szCs w:val="24"/>
        </w:rPr>
        <w:t xml:space="preserve">Dabell, </w:t>
      </w:r>
      <w:r w:rsidR="00D85187" w:rsidRPr="00F4364E">
        <w:rPr>
          <w:sz w:val="24"/>
          <w:szCs w:val="24"/>
        </w:rPr>
        <w:t>2018)</w:t>
      </w:r>
      <w:r w:rsidRPr="00F4364E">
        <w:rPr>
          <w:sz w:val="24"/>
          <w:szCs w:val="24"/>
        </w:rPr>
        <w:t xml:space="preserve"> </w:t>
      </w:r>
      <w:bookmarkEnd w:id="0"/>
      <w:r w:rsidRPr="00F4364E">
        <w:rPr>
          <w:sz w:val="24"/>
          <w:szCs w:val="24"/>
        </w:rPr>
        <w:t xml:space="preserve">to reflect on my experiences helpful and this </w:t>
      </w:r>
      <w:r w:rsidR="00D34E2B" w:rsidRPr="00F4364E">
        <w:rPr>
          <w:sz w:val="24"/>
          <w:szCs w:val="24"/>
        </w:rPr>
        <w:t xml:space="preserve">is the </w:t>
      </w:r>
      <w:r w:rsidRPr="00F4364E">
        <w:rPr>
          <w:sz w:val="24"/>
          <w:szCs w:val="24"/>
        </w:rPr>
        <w:t xml:space="preserve">model I </w:t>
      </w:r>
      <w:r w:rsidR="00D34E2B" w:rsidRPr="00F4364E">
        <w:rPr>
          <w:sz w:val="24"/>
          <w:szCs w:val="24"/>
        </w:rPr>
        <w:t>have utilised</w:t>
      </w:r>
      <w:r w:rsidRPr="00F4364E">
        <w:rPr>
          <w:sz w:val="24"/>
          <w:szCs w:val="24"/>
        </w:rPr>
        <w:t xml:space="preserve"> for this essay. </w:t>
      </w:r>
      <w:r w:rsidR="00034EF9" w:rsidRPr="00F4364E">
        <w:rPr>
          <w:sz w:val="24"/>
          <w:szCs w:val="24"/>
        </w:rPr>
        <w:t xml:space="preserve">I’ll be focusing on what happened relating to stress, how </w:t>
      </w:r>
      <w:r w:rsidR="00D81CD6" w:rsidRPr="00F4364E">
        <w:rPr>
          <w:sz w:val="24"/>
          <w:szCs w:val="24"/>
        </w:rPr>
        <w:t>I</w:t>
      </w:r>
      <w:r w:rsidR="00034EF9" w:rsidRPr="00F4364E">
        <w:rPr>
          <w:sz w:val="24"/>
          <w:szCs w:val="24"/>
        </w:rPr>
        <w:t xml:space="preserve"> dealt with these factors and what I would </w:t>
      </w:r>
      <w:r w:rsidR="00D34E2B" w:rsidRPr="00F4364E">
        <w:rPr>
          <w:sz w:val="24"/>
          <w:szCs w:val="24"/>
        </w:rPr>
        <w:t>consider</w:t>
      </w:r>
      <w:r w:rsidR="00034EF9" w:rsidRPr="00F4364E">
        <w:rPr>
          <w:sz w:val="24"/>
          <w:szCs w:val="24"/>
        </w:rPr>
        <w:t xml:space="preserve"> moving forward. </w:t>
      </w:r>
      <w:r w:rsidRPr="00F4364E">
        <w:rPr>
          <w:sz w:val="24"/>
          <w:szCs w:val="24"/>
        </w:rPr>
        <w:t>I will also list my research in the form of referencing throughout.</w:t>
      </w:r>
    </w:p>
    <w:p w14:paraId="65ACFD76" w14:textId="3884784D" w:rsidR="00034EF9" w:rsidRPr="00F4364E" w:rsidRDefault="00034EF9" w:rsidP="000C5031">
      <w:pPr>
        <w:jc w:val="both"/>
        <w:rPr>
          <w:sz w:val="24"/>
          <w:szCs w:val="24"/>
        </w:rPr>
      </w:pPr>
    </w:p>
    <w:p w14:paraId="5E9EFEF0" w14:textId="199CCC30" w:rsidR="00034EF9" w:rsidRPr="00F4364E" w:rsidRDefault="00034EF9" w:rsidP="00034EF9">
      <w:pPr>
        <w:jc w:val="both"/>
        <w:rPr>
          <w:sz w:val="24"/>
          <w:szCs w:val="24"/>
        </w:rPr>
      </w:pPr>
      <w:r w:rsidRPr="00F4364E">
        <w:rPr>
          <w:sz w:val="24"/>
          <w:szCs w:val="24"/>
        </w:rPr>
        <w:t>Starting off in this new role and engaging in an environment that was new to myself was at time</w:t>
      </w:r>
      <w:r w:rsidR="00D81CD6" w:rsidRPr="00F4364E">
        <w:rPr>
          <w:sz w:val="24"/>
          <w:szCs w:val="24"/>
        </w:rPr>
        <w:t>s</w:t>
      </w:r>
      <w:r w:rsidRPr="00F4364E">
        <w:rPr>
          <w:sz w:val="24"/>
          <w:szCs w:val="24"/>
        </w:rPr>
        <w:t xml:space="preserve"> overwhelming and a level of stress did become apparent in my time at training school, firstly I felt it with the realisation that a vast amount of information was expected to be retained in the 6-month period</w:t>
      </w:r>
      <w:r w:rsidR="00D34E2B" w:rsidRPr="00F4364E">
        <w:rPr>
          <w:sz w:val="24"/>
          <w:szCs w:val="24"/>
        </w:rPr>
        <w:t>, there was a large amount of course content and legislation to digest and in moments it did feel unachievable to retain this information and use it moving forward on my journey as a PC</w:t>
      </w:r>
      <w:r w:rsidRPr="00F4364E">
        <w:rPr>
          <w:sz w:val="24"/>
          <w:szCs w:val="24"/>
        </w:rPr>
        <w:t xml:space="preserve"> and secondly, I felt more stress closer to the exam periods</w:t>
      </w:r>
      <w:r w:rsidR="00D34E2B" w:rsidRPr="00F4364E">
        <w:rPr>
          <w:sz w:val="24"/>
          <w:szCs w:val="24"/>
        </w:rPr>
        <w:t xml:space="preserve"> and this made me feel uneasy and I was not confident at times with my ability to achieve. As well as these contributing factors I also felt stress </w:t>
      </w:r>
      <w:r w:rsidR="0092477A" w:rsidRPr="00F4364E">
        <w:rPr>
          <w:sz w:val="24"/>
          <w:szCs w:val="24"/>
        </w:rPr>
        <w:t>relating to time management and how much time I should focus on studies outside of the classroom.</w:t>
      </w:r>
    </w:p>
    <w:p w14:paraId="4D07F30B" w14:textId="77777777" w:rsidR="00034EF9" w:rsidRPr="00F4364E" w:rsidRDefault="00034EF9" w:rsidP="000C5031">
      <w:pPr>
        <w:jc w:val="both"/>
        <w:rPr>
          <w:sz w:val="24"/>
          <w:szCs w:val="24"/>
        </w:rPr>
      </w:pPr>
    </w:p>
    <w:p w14:paraId="64E28364" w14:textId="60D78CEF" w:rsidR="00733827" w:rsidRPr="00F4364E" w:rsidRDefault="00733827" w:rsidP="000C5031">
      <w:pPr>
        <w:jc w:val="both"/>
        <w:rPr>
          <w:sz w:val="24"/>
          <w:szCs w:val="24"/>
        </w:rPr>
      </w:pPr>
    </w:p>
    <w:p w14:paraId="554137B8" w14:textId="6E83D588" w:rsidR="00A56C6E" w:rsidRPr="00F4364E" w:rsidRDefault="000C2115" w:rsidP="000C5031">
      <w:pPr>
        <w:jc w:val="both"/>
        <w:rPr>
          <w:sz w:val="24"/>
          <w:szCs w:val="24"/>
        </w:rPr>
      </w:pPr>
      <w:r w:rsidRPr="00F4364E">
        <w:rPr>
          <w:sz w:val="24"/>
          <w:szCs w:val="24"/>
        </w:rPr>
        <w:t xml:space="preserve">I found </w:t>
      </w:r>
      <w:r w:rsidR="00733827" w:rsidRPr="00F4364E">
        <w:rPr>
          <w:sz w:val="24"/>
          <w:szCs w:val="24"/>
        </w:rPr>
        <w:t>Stress</w:t>
      </w:r>
      <w:r w:rsidR="001E31C9" w:rsidRPr="00F4364E">
        <w:rPr>
          <w:sz w:val="24"/>
          <w:szCs w:val="24"/>
        </w:rPr>
        <w:t xml:space="preserve"> can be explained as having a lack of control to new situations and a feeling of being pressured, it can also manifest from anxiousness. (Mind, 2022)</w:t>
      </w:r>
      <w:r w:rsidR="00676D3B" w:rsidRPr="00F4364E">
        <w:rPr>
          <w:sz w:val="24"/>
          <w:szCs w:val="24"/>
        </w:rPr>
        <w:t xml:space="preserve">. </w:t>
      </w:r>
      <w:r w:rsidR="00034EF9" w:rsidRPr="00F4364E">
        <w:rPr>
          <w:sz w:val="24"/>
          <w:szCs w:val="24"/>
        </w:rPr>
        <w:t xml:space="preserve">I feel this explanation of stress pairs up well with my </w:t>
      </w:r>
      <w:r w:rsidR="00D81CD6" w:rsidRPr="00F4364E">
        <w:rPr>
          <w:sz w:val="24"/>
          <w:szCs w:val="24"/>
        </w:rPr>
        <w:t>experiences of stress</w:t>
      </w:r>
      <w:r w:rsidR="00034EF9" w:rsidRPr="00F4364E">
        <w:rPr>
          <w:sz w:val="24"/>
          <w:szCs w:val="24"/>
        </w:rPr>
        <w:t xml:space="preserve"> regarding both the new workload and the anxiousness I felt close to the exam periods. </w:t>
      </w:r>
      <w:r w:rsidR="00676D3B" w:rsidRPr="00F4364E">
        <w:rPr>
          <w:sz w:val="24"/>
          <w:szCs w:val="24"/>
        </w:rPr>
        <w:t>My research also highlighted</w:t>
      </w:r>
      <w:r w:rsidRPr="00F4364E">
        <w:rPr>
          <w:sz w:val="24"/>
          <w:szCs w:val="24"/>
        </w:rPr>
        <w:t xml:space="preserve"> Resilience to be </w:t>
      </w:r>
      <w:r w:rsidR="00BE465B" w:rsidRPr="00F4364E">
        <w:rPr>
          <w:sz w:val="24"/>
          <w:szCs w:val="24"/>
        </w:rPr>
        <w:t>one’s</w:t>
      </w:r>
      <w:r w:rsidRPr="00F4364E">
        <w:rPr>
          <w:sz w:val="24"/>
          <w:szCs w:val="24"/>
        </w:rPr>
        <w:t xml:space="preserve"> ability to overcome and bounce back from </w:t>
      </w:r>
      <w:r w:rsidR="00BE465B" w:rsidRPr="00F4364E">
        <w:rPr>
          <w:sz w:val="24"/>
          <w:szCs w:val="24"/>
        </w:rPr>
        <w:t>adversities and</w:t>
      </w:r>
      <w:r w:rsidRPr="00F4364E">
        <w:rPr>
          <w:sz w:val="24"/>
          <w:szCs w:val="24"/>
        </w:rPr>
        <w:t xml:space="preserve"> use </w:t>
      </w:r>
      <w:r w:rsidR="00BE465B" w:rsidRPr="00F4364E">
        <w:rPr>
          <w:sz w:val="24"/>
          <w:szCs w:val="24"/>
        </w:rPr>
        <w:t>strengths and skills to face life’s barriers and overcome them in a healthy way (</w:t>
      </w:r>
      <w:r w:rsidR="00775A1F">
        <w:rPr>
          <w:sz w:val="24"/>
          <w:szCs w:val="24"/>
        </w:rPr>
        <w:t>Cherry</w:t>
      </w:r>
      <w:r w:rsidR="00BE465B" w:rsidRPr="00F4364E">
        <w:rPr>
          <w:sz w:val="24"/>
          <w:szCs w:val="24"/>
        </w:rPr>
        <w:t xml:space="preserve">, </w:t>
      </w:r>
      <w:r w:rsidR="00775A1F">
        <w:rPr>
          <w:sz w:val="24"/>
          <w:szCs w:val="24"/>
        </w:rPr>
        <w:t>2022</w:t>
      </w:r>
      <w:r w:rsidR="00BE465B" w:rsidRPr="00F4364E">
        <w:rPr>
          <w:sz w:val="24"/>
          <w:szCs w:val="24"/>
        </w:rPr>
        <w:t>). I can now fully relate to these stated points,</w:t>
      </w:r>
      <w:r w:rsidR="00034EF9" w:rsidRPr="00F4364E">
        <w:rPr>
          <w:sz w:val="24"/>
          <w:szCs w:val="24"/>
        </w:rPr>
        <w:t xml:space="preserve"> and I feel it did build resilience to the stress and this showed when I achieved a higher mark on my second exam.</w:t>
      </w:r>
    </w:p>
    <w:p w14:paraId="17099D9F" w14:textId="77777777" w:rsidR="00A56C6E" w:rsidRPr="00F4364E" w:rsidRDefault="00A56C6E" w:rsidP="000C5031">
      <w:pPr>
        <w:jc w:val="both"/>
        <w:rPr>
          <w:sz w:val="24"/>
          <w:szCs w:val="24"/>
        </w:rPr>
      </w:pPr>
    </w:p>
    <w:p w14:paraId="51F88097" w14:textId="456A12E5" w:rsidR="00BE465B" w:rsidRPr="00F4364E" w:rsidRDefault="00BE465B" w:rsidP="000C5031">
      <w:pPr>
        <w:jc w:val="both"/>
        <w:rPr>
          <w:sz w:val="24"/>
          <w:szCs w:val="24"/>
        </w:rPr>
      </w:pPr>
    </w:p>
    <w:p w14:paraId="7E2A2788" w14:textId="773D0D8C" w:rsidR="00D81CD6" w:rsidRDefault="00BE465B" w:rsidP="000C5031">
      <w:pPr>
        <w:jc w:val="both"/>
        <w:rPr>
          <w:sz w:val="24"/>
          <w:szCs w:val="24"/>
        </w:rPr>
      </w:pPr>
      <w:r w:rsidRPr="00F4364E">
        <w:rPr>
          <w:sz w:val="24"/>
          <w:szCs w:val="24"/>
        </w:rPr>
        <w:t xml:space="preserve">The First coping mechanism I adopted when dealing with the stress and workload of training is embracing a healthy hobby at home, </w:t>
      </w:r>
      <w:r w:rsidR="008B4E96" w:rsidRPr="00F4364E">
        <w:rPr>
          <w:sz w:val="24"/>
          <w:szCs w:val="24"/>
        </w:rPr>
        <w:t>my</w:t>
      </w:r>
      <w:r w:rsidRPr="00F4364E">
        <w:rPr>
          <w:sz w:val="24"/>
          <w:szCs w:val="24"/>
        </w:rPr>
        <w:t xml:space="preserve"> research finds that</w:t>
      </w:r>
      <w:r w:rsidR="008B4E96" w:rsidRPr="00F4364E">
        <w:rPr>
          <w:sz w:val="24"/>
          <w:szCs w:val="24"/>
        </w:rPr>
        <w:t xml:space="preserve"> having a hobby can assist as a natural buffer to stress and can actually help in mitigating elements that cause fatigue and chronic stress, hobbies encourage, well balanced free time away from a workload which can help one re-energise themselves by focusing on something they enjoy. (Scott</w:t>
      </w:r>
      <w:r w:rsidR="00751B8E">
        <w:rPr>
          <w:sz w:val="24"/>
          <w:szCs w:val="24"/>
        </w:rPr>
        <w:t xml:space="preserve">, </w:t>
      </w:r>
      <w:r w:rsidR="008B4E96" w:rsidRPr="00F4364E">
        <w:rPr>
          <w:sz w:val="24"/>
          <w:szCs w:val="24"/>
        </w:rPr>
        <w:t xml:space="preserve">2022). I found this to be very true and I used my love of cooking to help recharge after a hard </w:t>
      </w:r>
      <w:r w:rsidR="00676D3B" w:rsidRPr="00F4364E">
        <w:rPr>
          <w:sz w:val="24"/>
          <w:szCs w:val="24"/>
        </w:rPr>
        <w:t>day’s</w:t>
      </w:r>
      <w:r w:rsidR="008B4E96" w:rsidRPr="00F4364E">
        <w:rPr>
          <w:sz w:val="24"/>
          <w:szCs w:val="24"/>
        </w:rPr>
        <w:t xml:space="preserve"> work and distance my self from stress factors</w:t>
      </w:r>
      <w:r w:rsidR="00676D3B" w:rsidRPr="00F4364E">
        <w:rPr>
          <w:sz w:val="24"/>
          <w:szCs w:val="24"/>
        </w:rPr>
        <w:t>, it became a safe place for me to relax and in turn help my resilience levels increase for my return to work. I found this style of coping mechanism was largely supported, I discovered this through conversations with my tutors and peers, who stated to me they would also have a hobby as a focused point to decompress from stress.</w:t>
      </w:r>
      <w:r w:rsidR="00966F10" w:rsidRPr="00F4364E">
        <w:rPr>
          <w:sz w:val="24"/>
          <w:szCs w:val="24"/>
        </w:rPr>
        <w:t xml:space="preserve"> </w:t>
      </w:r>
    </w:p>
    <w:p w14:paraId="7C3DB974" w14:textId="77777777" w:rsidR="00DC2862" w:rsidRPr="00F4364E" w:rsidRDefault="00DC2862" w:rsidP="000C5031">
      <w:pPr>
        <w:jc w:val="both"/>
        <w:rPr>
          <w:sz w:val="24"/>
          <w:szCs w:val="24"/>
        </w:rPr>
      </w:pPr>
    </w:p>
    <w:p w14:paraId="3C6B3155" w14:textId="416A2A4B" w:rsidR="0092477A" w:rsidRPr="00F4364E" w:rsidRDefault="009F4F8E" w:rsidP="000C5031">
      <w:pPr>
        <w:jc w:val="both"/>
        <w:rPr>
          <w:sz w:val="24"/>
          <w:szCs w:val="24"/>
        </w:rPr>
      </w:pPr>
      <w:r w:rsidRPr="00F4364E">
        <w:rPr>
          <w:sz w:val="24"/>
          <w:szCs w:val="24"/>
        </w:rPr>
        <w:t xml:space="preserve">Upon reflection, </w:t>
      </w:r>
      <w:r w:rsidR="0092477A" w:rsidRPr="00F4364E">
        <w:rPr>
          <w:sz w:val="24"/>
          <w:szCs w:val="24"/>
        </w:rPr>
        <w:t>The Second coping strategy I put in place to deal with the stresses</w:t>
      </w:r>
      <w:r w:rsidR="007540B5" w:rsidRPr="00F4364E">
        <w:rPr>
          <w:sz w:val="24"/>
          <w:szCs w:val="24"/>
        </w:rPr>
        <w:t xml:space="preserve"> of the course</w:t>
      </w:r>
      <w:r w:rsidRPr="00F4364E">
        <w:rPr>
          <w:sz w:val="24"/>
          <w:szCs w:val="24"/>
        </w:rPr>
        <w:t xml:space="preserve">, </w:t>
      </w:r>
      <w:r w:rsidR="0092477A" w:rsidRPr="00F4364E">
        <w:rPr>
          <w:sz w:val="24"/>
          <w:szCs w:val="24"/>
        </w:rPr>
        <w:t>was the practice of regula</w:t>
      </w:r>
      <w:r w:rsidR="000754AB" w:rsidRPr="00F4364E">
        <w:rPr>
          <w:sz w:val="24"/>
          <w:szCs w:val="24"/>
        </w:rPr>
        <w:t>r exercise</w:t>
      </w:r>
      <w:r w:rsidR="0045160D" w:rsidRPr="00F4364E">
        <w:rPr>
          <w:sz w:val="24"/>
          <w:szCs w:val="24"/>
        </w:rPr>
        <w:t xml:space="preserve"> or participating in sport. A study from the</w:t>
      </w:r>
      <w:r w:rsidR="007540B5" w:rsidRPr="00F4364E">
        <w:rPr>
          <w:sz w:val="24"/>
          <w:szCs w:val="24"/>
        </w:rPr>
        <w:t xml:space="preserve"> M.D Anderson Cancer Centre </w:t>
      </w:r>
      <w:r w:rsidR="0045160D" w:rsidRPr="00F4364E">
        <w:rPr>
          <w:sz w:val="24"/>
          <w:szCs w:val="24"/>
        </w:rPr>
        <w:t>by a Cindy</w:t>
      </w:r>
      <w:r w:rsidR="007540B5" w:rsidRPr="00F4364E">
        <w:rPr>
          <w:sz w:val="24"/>
          <w:szCs w:val="24"/>
        </w:rPr>
        <w:t xml:space="preserve"> L Carmack of the University of Texas </w:t>
      </w:r>
      <w:r w:rsidRPr="00F4364E">
        <w:rPr>
          <w:sz w:val="24"/>
          <w:szCs w:val="24"/>
        </w:rPr>
        <w:t xml:space="preserve">evidence’s </w:t>
      </w:r>
      <w:r w:rsidR="007540B5" w:rsidRPr="00F4364E">
        <w:rPr>
          <w:sz w:val="24"/>
          <w:szCs w:val="24"/>
        </w:rPr>
        <w:t>from conducting a study of 135 undergraduate students who had minor stresses in the</w:t>
      </w:r>
      <w:r w:rsidRPr="00F4364E">
        <w:rPr>
          <w:sz w:val="24"/>
          <w:szCs w:val="24"/>
        </w:rPr>
        <w:t>ir</w:t>
      </w:r>
      <w:r w:rsidR="007540B5" w:rsidRPr="00F4364E">
        <w:rPr>
          <w:sz w:val="24"/>
          <w:szCs w:val="24"/>
        </w:rPr>
        <w:t xml:space="preserve"> life, </w:t>
      </w:r>
      <w:r w:rsidRPr="00F4364E">
        <w:rPr>
          <w:sz w:val="24"/>
          <w:szCs w:val="24"/>
        </w:rPr>
        <w:t>that through regular exercise and physical activity students were able to reduce the effects of the stress load in their life, and that if an increase in physical exercise was to develop the “Stress buffering effect of the exercise my increase. A decrease in anxiety was also found and exercise filled a gap and was able to give a “time out” period for students, this helped with moods and providing a sense of accomplishment, (Ben</w:t>
      </w:r>
      <w:r w:rsidR="00E071AE">
        <w:rPr>
          <w:sz w:val="24"/>
          <w:szCs w:val="24"/>
        </w:rPr>
        <w:t>-</w:t>
      </w:r>
      <w:r w:rsidRPr="00F4364E">
        <w:rPr>
          <w:sz w:val="24"/>
          <w:szCs w:val="24"/>
        </w:rPr>
        <w:t xml:space="preserve">Ari 2000). </w:t>
      </w:r>
      <w:r w:rsidR="00515C4C" w:rsidRPr="00F4364E">
        <w:rPr>
          <w:sz w:val="24"/>
          <w:szCs w:val="24"/>
        </w:rPr>
        <w:t xml:space="preserve">Looking back, I would fully agree with the regular use of exercise to mitigate stress and I found this to be extremely beneficial and helped me to decompress which in turn helped me to build resilience to the stress and anxiety present and clear my mind. My </w:t>
      </w:r>
      <w:r w:rsidR="00C11E5F" w:rsidRPr="00F4364E">
        <w:rPr>
          <w:sz w:val="24"/>
          <w:szCs w:val="24"/>
        </w:rPr>
        <w:t xml:space="preserve">forms of exercise used were </w:t>
      </w:r>
      <w:r w:rsidR="00515C4C" w:rsidRPr="00F4364E">
        <w:rPr>
          <w:sz w:val="24"/>
          <w:szCs w:val="24"/>
        </w:rPr>
        <w:t>going to my gym for exercise and participation in team sport which for me was Rugby</w:t>
      </w:r>
      <w:r w:rsidR="00C11E5F" w:rsidRPr="00F4364E">
        <w:rPr>
          <w:sz w:val="24"/>
          <w:szCs w:val="24"/>
        </w:rPr>
        <w:t xml:space="preserve"> and long walks outside.</w:t>
      </w:r>
      <w:r w:rsidR="006A6DA5" w:rsidRPr="00F4364E">
        <w:rPr>
          <w:sz w:val="24"/>
          <w:szCs w:val="24"/>
        </w:rPr>
        <w:t xml:space="preserve"> In relation to team sports like rugby, it is stated that more enhanced wellbeing and lower levels of anxiety are present in team sport athletes than in individual sport athletes,</w:t>
      </w:r>
      <w:r w:rsidR="006A6DA5" w:rsidRPr="00F4364E">
        <w:rPr>
          <w:color w:val="191D34"/>
          <w:sz w:val="24"/>
          <w:szCs w:val="24"/>
          <w:shd w:val="clear" w:color="auto" w:fill="FFFFFF"/>
        </w:rPr>
        <w:t xml:space="preserve"> (</w:t>
      </w:r>
      <w:bookmarkStart w:id="1" w:name="_Hlk111389884"/>
      <w:proofErr w:type="spellStart"/>
      <w:r w:rsidR="006A6DA5" w:rsidRPr="00F4364E">
        <w:rPr>
          <w:color w:val="191D34"/>
          <w:sz w:val="24"/>
          <w:szCs w:val="24"/>
          <w:shd w:val="clear" w:color="auto" w:fill="FFFFFF"/>
        </w:rPr>
        <w:t>Pluhar</w:t>
      </w:r>
      <w:proofErr w:type="spellEnd"/>
      <w:r w:rsidR="006A6DA5" w:rsidRPr="00F4364E">
        <w:rPr>
          <w:color w:val="191D34"/>
          <w:sz w:val="24"/>
          <w:szCs w:val="24"/>
          <w:shd w:val="clear" w:color="auto" w:fill="FFFFFF"/>
        </w:rPr>
        <w:t xml:space="preserve"> et al.,2019)</w:t>
      </w:r>
      <w:r w:rsidR="006A6DA5" w:rsidRPr="00F4364E">
        <w:rPr>
          <w:sz w:val="24"/>
          <w:szCs w:val="24"/>
        </w:rPr>
        <w:t xml:space="preserve">. </w:t>
      </w:r>
      <w:bookmarkEnd w:id="1"/>
      <w:r w:rsidR="006A6DA5" w:rsidRPr="00F4364E">
        <w:rPr>
          <w:sz w:val="24"/>
          <w:szCs w:val="24"/>
        </w:rPr>
        <w:t>I</w:t>
      </w:r>
      <w:r w:rsidR="00C11E5F" w:rsidRPr="00F4364E">
        <w:rPr>
          <w:sz w:val="24"/>
          <w:szCs w:val="24"/>
        </w:rPr>
        <w:t xml:space="preserve"> found doing a hard physical activity th</w:t>
      </w:r>
      <w:r w:rsidR="00966F10" w:rsidRPr="00F4364E">
        <w:rPr>
          <w:sz w:val="24"/>
          <w:szCs w:val="24"/>
        </w:rPr>
        <w:t>at caused physical stress helped me alleviate my mental stress. Aligned with my experiences,</w:t>
      </w:r>
    </w:p>
    <w:p w14:paraId="0396A014" w14:textId="09340C61" w:rsidR="00966F10" w:rsidRPr="00F4364E" w:rsidRDefault="00966F10" w:rsidP="000C5031">
      <w:pPr>
        <w:jc w:val="both"/>
        <w:rPr>
          <w:sz w:val="24"/>
          <w:szCs w:val="24"/>
        </w:rPr>
      </w:pPr>
      <w:r w:rsidRPr="00F4364E">
        <w:rPr>
          <w:sz w:val="24"/>
          <w:szCs w:val="24"/>
        </w:rPr>
        <w:t>It is stated in a Harvard’s Medical School Health Publishing, that Exercise is itself a form of physical stress. In the article it also states Alexander Pope would agree with this and he said, “Strength of mind is exercise not rest” (Harvard Medical Publishing,</w:t>
      </w:r>
      <w:r w:rsidR="00C8431E">
        <w:rPr>
          <w:sz w:val="24"/>
          <w:szCs w:val="24"/>
        </w:rPr>
        <w:t xml:space="preserve"> </w:t>
      </w:r>
      <w:r w:rsidRPr="00F4364E">
        <w:rPr>
          <w:sz w:val="24"/>
          <w:szCs w:val="24"/>
        </w:rPr>
        <w:t xml:space="preserve">2020). This is something I fully agree </w:t>
      </w:r>
      <w:r w:rsidR="003A3D76" w:rsidRPr="00F4364E">
        <w:rPr>
          <w:sz w:val="24"/>
          <w:szCs w:val="24"/>
        </w:rPr>
        <w:t>with,</w:t>
      </w:r>
      <w:r w:rsidRPr="00F4364E">
        <w:rPr>
          <w:sz w:val="24"/>
          <w:szCs w:val="24"/>
        </w:rPr>
        <w:t xml:space="preserve"> and I believed through the physical stress I put my body through in my exercise it helped me build up character and resilience to the new stresses in my life from the course and allowed me to </w:t>
      </w:r>
      <w:r w:rsidR="003A3D76" w:rsidRPr="00F4364E">
        <w:rPr>
          <w:sz w:val="24"/>
          <w:szCs w:val="24"/>
        </w:rPr>
        <w:t>clear my thoughts to then approach my studies refreshed and ready.</w:t>
      </w:r>
    </w:p>
    <w:p w14:paraId="3D9DBA15" w14:textId="66F889AC" w:rsidR="003A3D76" w:rsidRPr="00F4364E" w:rsidRDefault="003A3D76" w:rsidP="000C5031">
      <w:pPr>
        <w:jc w:val="both"/>
        <w:rPr>
          <w:sz w:val="24"/>
          <w:szCs w:val="24"/>
        </w:rPr>
      </w:pPr>
    </w:p>
    <w:p w14:paraId="67C687B7" w14:textId="710EBE7C" w:rsidR="003A3D76" w:rsidRPr="00F4364E" w:rsidRDefault="003A3D76" w:rsidP="000C5031">
      <w:pPr>
        <w:jc w:val="both"/>
        <w:rPr>
          <w:sz w:val="24"/>
          <w:szCs w:val="24"/>
        </w:rPr>
      </w:pPr>
      <w:r w:rsidRPr="00F4364E">
        <w:rPr>
          <w:sz w:val="24"/>
          <w:szCs w:val="24"/>
        </w:rPr>
        <w:t>Moving forward from my findings in my reflection</w:t>
      </w:r>
      <w:r w:rsidR="006A6DA5" w:rsidRPr="00F4364E">
        <w:rPr>
          <w:sz w:val="24"/>
          <w:szCs w:val="24"/>
        </w:rPr>
        <w:t xml:space="preserve">, I will continue to exercise regularly as I have found this beneficial to my mental wellbeing and I feel I have built a lot of resilience through engaging in physical stress which in turn has reduced a lot of my mental stress. In relation to strategy one I believe </w:t>
      </w:r>
      <w:r w:rsidR="000D1267" w:rsidRPr="00F4364E">
        <w:rPr>
          <w:sz w:val="24"/>
          <w:szCs w:val="24"/>
        </w:rPr>
        <w:t>it</w:t>
      </w:r>
      <w:r w:rsidR="006A6DA5" w:rsidRPr="00F4364E">
        <w:rPr>
          <w:sz w:val="24"/>
          <w:szCs w:val="24"/>
        </w:rPr>
        <w:t xml:space="preserve"> would benefit me greatly in adopting some more hobbies and I fe</w:t>
      </w:r>
      <w:r w:rsidR="000D1267" w:rsidRPr="00F4364E">
        <w:rPr>
          <w:sz w:val="24"/>
          <w:szCs w:val="24"/>
        </w:rPr>
        <w:t>e</w:t>
      </w:r>
      <w:r w:rsidR="006A6DA5" w:rsidRPr="00F4364E">
        <w:rPr>
          <w:sz w:val="24"/>
          <w:szCs w:val="24"/>
        </w:rPr>
        <w:t xml:space="preserve">l this will help me keep up my enjoyment </w:t>
      </w:r>
      <w:r w:rsidR="000D1267" w:rsidRPr="00F4364E">
        <w:rPr>
          <w:sz w:val="24"/>
          <w:szCs w:val="24"/>
        </w:rPr>
        <w:t>levels,</w:t>
      </w:r>
      <w:r w:rsidR="006A6DA5" w:rsidRPr="00F4364E">
        <w:rPr>
          <w:sz w:val="24"/>
          <w:szCs w:val="24"/>
        </w:rPr>
        <w:t xml:space="preserve"> so things don’t stagnate </w:t>
      </w:r>
      <w:r w:rsidR="000D1267" w:rsidRPr="00F4364E">
        <w:rPr>
          <w:sz w:val="24"/>
          <w:szCs w:val="24"/>
        </w:rPr>
        <w:t>in relation to stress buffering. I feel the whole new setting, the level of work, and new commitments that were present at training school were at first incredibly overwhelming, However I feel with these strategies in mind I will be able to keep overcoming stress in my work life and I will be able to continue to adapt and build resilience.</w:t>
      </w:r>
    </w:p>
    <w:p w14:paraId="2FAB2426" w14:textId="3AA3D673" w:rsidR="00D81CD6" w:rsidRPr="00F4364E" w:rsidRDefault="00D81CD6" w:rsidP="000C5031">
      <w:pPr>
        <w:jc w:val="both"/>
        <w:rPr>
          <w:sz w:val="24"/>
          <w:szCs w:val="24"/>
        </w:rPr>
      </w:pPr>
    </w:p>
    <w:p w14:paraId="3A66CCE0" w14:textId="14CE71B6" w:rsidR="0063620C" w:rsidRPr="00E071AE" w:rsidRDefault="0063620C" w:rsidP="000C5031">
      <w:pPr>
        <w:jc w:val="both"/>
        <w:rPr>
          <w:i/>
          <w:iCs/>
          <w:sz w:val="24"/>
          <w:szCs w:val="24"/>
        </w:rPr>
      </w:pPr>
    </w:p>
    <w:p w14:paraId="4EED1FC5" w14:textId="33C40A97" w:rsidR="0063620C" w:rsidRPr="00E071AE" w:rsidRDefault="0063620C" w:rsidP="000C5031">
      <w:pPr>
        <w:jc w:val="both"/>
        <w:rPr>
          <w:i/>
          <w:iCs/>
          <w:sz w:val="24"/>
          <w:szCs w:val="24"/>
        </w:rPr>
      </w:pPr>
      <w:r w:rsidRPr="00E071AE">
        <w:rPr>
          <w:i/>
          <w:iCs/>
          <w:sz w:val="24"/>
          <w:szCs w:val="24"/>
        </w:rPr>
        <w:t>Word Count – 1</w:t>
      </w:r>
      <w:r w:rsidR="00596550">
        <w:rPr>
          <w:i/>
          <w:iCs/>
          <w:sz w:val="24"/>
          <w:szCs w:val="24"/>
        </w:rPr>
        <w:t>093</w:t>
      </w:r>
      <w:r w:rsidRPr="00E071AE">
        <w:rPr>
          <w:i/>
          <w:iCs/>
          <w:sz w:val="24"/>
          <w:szCs w:val="24"/>
        </w:rPr>
        <w:t xml:space="preserve"> words.</w:t>
      </w:r>
    </w:p>
    <w:p w14:paraId="46653079" w14:textId="33017B9B" w:rsidR="00676D3B" w:rsidRDefault="00676D3B" w:rsidP="000C5031">
      <w:pPr>
        <w:jc w:val="both"/>
      </w:pPr>
    </w:p>
    <w:p w14:paraId="5AEFC77E" w14:textId="77777777" w:rsidR="00676D3B" w:rsidRDefault="00676D3B" w:rsidP="000C5031">
      <w:pPr>
        <w:jc w:val="both"/>
      </w:pPr>
    </w:p>
    <w:p w14:paraId="7F4C5211" w14:textId="2DF55AE0" w:rsidR="00676D3B" w:rsidRDefault="00676D3B" w:rsidP="000C5031">
      <w:pPr>
        <w:jc w:val="both"/>
      </w:pPr>
    </w:p>
    <w:p w14:paraId="38AC113A" w14:textId="77777777" w:rsidR="00676D3B" w:rsidRDefault="00676D3B" w:rsidP="000C5031">
      <w:pPr>
        <w:jc w:val="both"/>
      </w:pPr>
    </w:p>
    <w:p w14:paraId="06853012" w14:textId="3E91D5A4" w:rsidR="00676D3B" w:rsidRDefault="00676D3B" w:rsidP="000C5031">
      <w:pPr>
        <w:jc w:val="both"/>
      </w:pPr>
    </w:p>
    <w:p w14:paraId="7BBDC9C5" w14:textId="77777777" w:rsidR="00676D3B" w:rsidRPr="008B4E96" w:rsidRDefault="00676D3B" w:rsidP="000C5031">
      <w:pPr>
        <w:jc w:val="both"/>
      </w:pPr>
    </w:p>
    <w:p w14:paraId="6E6F0E29" w14:textId="357F2E96" w:rsidR="000C2115" w:rsidRDefault="000C2115" w:rsidP="000C5031">
      <w:pPr>
        <w:jc w:val="both"/>
      </w:pPr>
    </w:p>
    <w:p w14:paraId="6B2B0C6D" w14:textId="77777777" w:rsidR="000C2115" w:rsidRDefault="000C2115" w:rsidP="000C5031">
      <w:pPr>
        <w:jc w:val="both"/>
      </w:pPr>
    </w:p>
    <w:p w14:paraId="4AB15DBA" w14:textId="11658B1B" w:rsidR="00D85187" w:rsidRDefault="00D85187" w:rsidP="000C5031">
      <w:pPr>
        <w:jc w:val="both"/>
      </w:pPr>
    </w:p>
    <w:p w14:paraId="7F9638D0" w14:textId="77777777" w:rsidR="00D85187" w:rsidRDefault="00D85187" w:rsidP="000C5031">
      <w:pPr>
        <w:jc w:val="both"/>
      </w:pPr>
    </w:p>
    <w:p w14:paraId="6604579F" w14:textId="2EB5E54C"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6148F61F"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r w:rsidR="00AC1A9B">
        <w:rPr>
          <w:b/>
          <w:color w:val="auto"/>
          <w:sz w:val="24"/>
          <w:szCs w:val="24"/>
        </w:rPr>
        <w:t>Difference,</w:t>
      </w:r>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4465DD41">
        <w:rPr>
          <w:sz w:val="24"/>
          <w:szCs w:val="24"/>
        </w:rPr>
        <w:t>You</w:t>
      </w:r>
      <w:r w:rsidR="00025650" w:rsidRPr="4465DD41">
        <w:rPr>
          <w:sz w:val="24"/>
          <w:szCs w:val="24"/>
        </w:rPr>
        <w:t xml:space="preserve"> must choose </w:t>
      </w:r>
      <w:r w:rsidR="00025650" w:rsidRPr="4465DD41">
        <w:rPr>
          <w:b/>
          <w:bCs/>
          <w:sz w:val="24"/>
          <w:szCs w:val="24"/>
          <w:u w:val="single"/>
        </w:rPr>
        <w:t xml:space="preserve">a </w:t>
      </w:r>
      <w:r w:rsidR="00843EBA" w:rsidRPr="4465DD41">
        <w:rPr>
          <w:b/>
          <w:bCs/>
          <w:sz w:val="24"/>
          <w:szCs w:val="24"/>
          <w:u w:val="single"/>
        </w:rPr>
        <w:t>policing</w:t>
      </w:r>
      <w:r w:rsidR="00025650" w:rsidRPr="4465DD41">
        <w:rPr>
          <w:b/>
          <w:bCs/>
          <w:sz w:val="24"/>
          <w:szCs w:val="24"/>
          <w:u w:val="single"/>
        </w:rPr>
        <w:t xml:space="preserve"> incident</w:t>
      </w:r>
      <w:r w:rsidR="00712E6F" w:rsidRPr="4465DD41">
        <w:rPr>
          <w:b/>
          <w:bCs/>
          <w:sz w:val="24"/>
          <w:szCs w:val="24"/>
          <w:u w:val="single"/>
        </w:rPr>
        <w:t xml:space="preserve"> </w:t>
      </w:r>
      <w:r w:rsidR="00843EBA" w:rsidRPr="4465DD41">
        <w:rPr>
          <w:b/>
          <w:bCs/>
          <w:sz w:val="24"/>
          <w:szCs w:val="24"/>
          <w:u w:val="single"/>
        </w:rPr>
        <w:t xml:space="preserve">involving conflict </w:t>
      </w:r>
      <w:r w:rsidR="00712E6F" w:rsidRPr="4465DD41">
        <w:rPr>
          <w:sz w:val="24"/>
          <w:szCs w:val="24"/>
        </w:rPr>
        <w:t xml:space="preserve">in </w:t>
      </w:r>
      <w:r w:rsidRPr="4465DD41">
        <w:rPr>
          <w:sz w:val="24"/>
          <w:szCs w:val="24"/>
        </w:rPr>
        <w:t xml:space="preserve">which you </w:t>
      </w:r>
      <w:r w:rsidR="00712E6F" w:rsidRPr="4465DD41">
        <w:rPr>
          <w:sz w:val="24"/>
          <w:szCs w:val="24"/>
        </w:rPr>
        <w:t>played a significant role</w:t>
      </w:r>
      <w:r w:rsidRPr="4465DD41">
        <w:rPr>
          <w:sz w:val="24"/>
          <w:szCs w:val="24"/>
        </w:rPr>
        <w:t xml:space="preserve"> </w:t>
      </w:r>
      <w:r w:rsidR="00025650" w:rsidRPr="4465DD41">
        <w:rPr>
          <w:sz w:val="24"/>
          <w:szCs w:val="24"/>
        </w:rPr>
        <w:t>with a</w:t>
      </w:r>
      <w:r w:rsidR="00712E6F" w:rsidRPr="4465DD41">
        <w:rPr>
          <w:sz w:val="24"/>
          <w:szCs w:val="24"/>
        </w:rPr>
        <w:t>n offender/</w:t>
      </w:r>
      <w:r w:rsidR="00025650" w:rsidRPr="4465DD41">
        <w:rPr>
          <w:sz w:val="24"/>
          <w:szCs w:val="24"/>
        </w:rPr>
        <w:t>service</w:t>
      </w:r>
      <w:r w:rsidR="00025650" w:rsidRPr="4465DD41">
        <w:rPr>
          <w:b/>
          <w:bCs/>
          <w:sz w:val="24"/>
          <w:szCs w:val="24"/>
        </w:rPr>
        <w:t xml:space="preserve"> </w:t>
      </w:r>
      <w:r w:rsidR="00025650" w:rsidRPr="4465DD41">
        <w:rPr>
          <w:sz w:val="24"/>
          <w:szCs w:val="24"/>
        </w:rPr>
        <w:t xml:space="preserve">user/victim and </w:t>
      </w:r>
      <w:r w:rsidRPr="4465DD41">
        <w:rPr>
          <w:sz w:val="24"/>
          <w:szCs w:val="24"/>
        </w:rPr>
        <w:t>reflect on what happened</w:t>
      </w:r>
      <w:r w:rsidR="00025650" w:rsidRPr="4465DD41">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62FE5CAF">
              <w:rPr>
                <w:sz w:val="24"/>
                <w:szCs w:val="24"/>
              </w:rPr>
              <w:t>e.g.</w:t>
            </w:r>
            <w:proofErr w:type="gramEnd"/>
            <w:r w:rsidRPr="62FE5CAF">
              <w:rPr>
                <w:sz w:val="24"/>
                <w:szCs w:val="24"/>
              </w:rPr>
              <w:t xml:space="preserve">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68F3AEA0" w:rsidR="00417925" w:rsidRPr="00270EEB" w:rsidRDefault="62FE5CAF" w:rsidP="62FE5CAF">
            <w:pPr>
              <w:jc w:val="both"/>
              <w:rPr>
                <w:sz w:val="24"/>
                <w:szCs w:val="24"/>
              </w:rPr>
            </w:pPr>
            <w:r w:rsidRPr="62FE5CAF">
              <w:rPr>
                <w:sz w:val="24"/>
                <w:szCs w:val="24"/>
              </w:rPr>
              <w:t xml:space="preserve">Your reflection must illustrate your understanding and application of core principles of ethics, equality, </w:t>
            </w:r>
            <w:r w:rsidR="00795790" w:rsidRPr="62FE5CAF">
              <w:rPr>
                <w:sz w:val="24"/>
                <w:szCs w:val="24"/>
              </w:rPr>
              <w:t>diversity,</w:t>
            </w:r>
            <w:r w:rsidRPr="62FE5CAF">
              <w:rPr>
                <w:sz w:val="24"/>
                <w:szCs w:val="24"/>
              </w:rPr>
              <w:t xml:space="preserve"> and human rights, as well as any relevant Code of Practice considerations, culturally sensitive </w:t>
            </w:r>
            <w:proofErr w:type="gramStart"/>
            <w:r w:rsidRPr="62FE5CAF">
              <w:rPr>
                <w:sz w:val="24"/>
                <w:szCs w:val="24"/>
              </w:rPr>
              <w:t>practice</w:t>
            </w:r>
            <w:proofErr w:type="gramEnd"/>
            <w:r w:rsidRPr="62FE5CAF">
              <w:rPr>
                <w:sz w:val="24"/>
                <w:szCs w:val="24"/>
              </w:rPr>
              <w:t xml:space="preserv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2ADDEDDD" w:rsidR="00AA666E" w:rsidRDefault="00AA666E" w:rsidP="00FF7EBB">
      <w:pPr>
        <w:jc w:val="both"/>
        <w:rPr>
          <w:sz w:val="24"/>
          <w:szCs w:val="24"/>
        </w:rPr>
      </w:pPr>
    </w:p>
    <w:p w14:paraId="52C6AEA4" w14:textId="00ED8EC4" w:rsidR="003D0B2D" w:rsidRDefault="0063620C" w:rsidP="00FF7EBB">
      <w:pPr>
        <w:jc w:val="both"/>
        <w:rPr>
          <w:sz w:val="24"/>
          <w:szCs w:val="24"/>
        </w:rPr>
      </w:pPr>
      <w:r>
        <w:rPr>
          <w:sz w:val="24"/>
          <w:szCs w:val="24"/>
        </w:rPr>
        <w:t>In this essay I am going to be reflecting on an Incident I’d been involved in whilst in my tutorship period, the incident in question relates to a young black male who was detained at hospital for injuries he had sustained in an altercation</w:t>
      </w:r>
      <w:r w:rsidR="00565A26">
        <w:rPr>
          <w:sz w:val="24"/>
          <w:szCs w:val="24"/>
        </w:rPr>
        <w:t xml:space="preserve"> for which he had been arrested, this then escalated to violence towards, hospital staff, myself, and Police colleagues</w:t>
      </w:r>
      <w:r w:rsidR="001A7CC2">
        <w:rPr>
          <w:sz w:val="24"/>
          <w:szCs w:val="24"/>
        </w:rPr>
        <w:t xml:space="preserve">, </w:t>
      </w:r>
      <w:r w:rsidR="003D0B2D">
        <w:rPr>
          <w:sz w:val="24"/>
          <w:szCs w:val="24"/>
        </w:rPr>
        <w:t>resulting in</w:t>
      </w:r>
      <w:r w:rsidR="001A7CC2">
        <w:rPr>
          <w:sz w:val="24"/>
          <w:szCs w:val="24"/>
        </w:rPr>
        <w:t xml:space="preserve"> one officer</w:t>
      </w:r>
      <w:r w:rsidR="003D0B2D">
        <w:rPr>
          <w:sz w:val="24"/>
          <w:szCs w:val="24"/>
        </w:rPr>
        <w:t xml:space="preserve"> being knocked</w:t>
      </w:r>
      <w:r w:rsidR="001A7CC2">
        <w:rPr>
          <w:sz w:val="24"/>
          <w:szCs w:val="24"/>
        </w:rPr>
        <w:t xml:space="preserve"> unconscious and this r</w:t>
      </w:r>
      <w:r w:rsidR="003D0B2D">
        <w:rPr>
          <w:sz w:val="24"/>
          <w:szCs w:val="24"/>
        </w:rPr>
        <w:t xml:space="preserve">esulted </w:t>
      </w:r>
      <w:r w:rsidR="001A7CC2">
        <w:rPr>
          <w:sz w:val="24"/>
          <w:szCs w:val="24"/>
        </w:rPr>
        <w:t xml:space="preserve"> in a further arrest</w:t>
      </w:r>
      <w:r>
        <w:rPr>
          <w:sz w:val="24"/>
          <w:szCs w:val="24"/>
        </w:rPr>
        <w:t>.</w:t>
      </w:r>
      <w:r w:rsidR="003D0B2D">
        <w:rPr>
          <w:sz w:val="24"/>
          <w:szCs w:val="24"/>
        </w:rPr>
        <w:t xml:space="preserve"> The male has had a long his history with crime and it is having a determinantal affect on his life currently. </w:t>
      </w:r>
    </w:p>
    <w:p w14:paraId="07ADCB23" w14:textId="77777777" w:rsidR="003D0B2D" w:rsidRDefault="003D0B2D" w:rsidP="00FF7EBB">
      <w:pPr>
        <w:jc w:val="both"/>
        <w:rPr>
          <w:sz w:val="24"/>
          <w:szCs w:val="24"/>
        </w:rPr>
      </w:pPr>
    </w:p>
    <w:p w14:paraId="1EFB067D" w14:textId="14E61729" w:rsidR="0063620C" w:rsidRDefault="0063620C" w:rsidP="00FF7EBB">
      <w:pPr>
        <w:jc w:val="both"/>
        <w:rPr>
          <w:sz w:val="24"/>
          <w:szCs w:val="24"/>
        </w:rPr>
      </w:pPr>
      <w:r>
        <w:rPr>
          <w:sz w:val="24"/>
          <w:szCs w:val="24"/>
        </w:rPr>
        <w:t xml:space="preserve"> I am going to be focusing on the communication methods I carried out when reasoning with this male, and what worked well and what did not, I will also refer to relevant cultural differences between myself and the suspect as well as important factors relating to ethnicity, core policing principles and human rights. I will provide conflict management tactics used and reflect on best practice, I will reference my findings throughout this essay and the model of reflection I will be using is</w:t>
      </w:r>
      <w:r w:rsidRPr="0063620C">
        <w:rPr>
          <w:sz w:val="24"/>
          <w:szCs w:val="24"/>
        </w:rPr>
        <w:t xml:space="preserve"> “</w:t>
      </w:r>
      <w:proofErr w:type="spellStart"/>
      <w:r w:rsidRPr="0063620C">
        <w:rPr>
          <w:sz w:val="24"/>
          <w:szCs w:val="24"/>
        </w:rPr>
        <w:t>Bortons</w:t>
      </w:r>
      <w:proofErr w:type="spellEnd"/>
      <w:r w:rsidRPr="0063620C">
        <w:rPr>
          <w:sz w:val="24"/>
          <w:szCs w:val="24"/>
        </w:rPr>
        <w:t xml:space="preserve"> Model of Reflection” (John Dabell, 2018)</w:t>
      </w:r>
      <w:r w:rsidR="004A2DA2">
        <w:rPr>
          <w:sz w:val="24"/>
          <w:szCs w:val="24"/>
        </w:rPr>
        <w:t>, to state that was no language barriers present in this incident and the male fully understood English as it was his first language also.</w:t>
      </w:r>
    </w:p>
    <w:p w14:paraId="5F2BCE9C" w14:textId="34E99051" w:rsidR="00565A26" w:rsidRDefault="00565A26" w:rsidP="00FF7EBB">
      <w:pPr>
        <w:jc w:val="both"/>
        <w:rPr>
          <w:sz w:val="24"/>
          <w:szCs w:val="24"/>
        </w:rPr>
      </w:pPr>
    </w:p>
    <w:p w14:paraId="7F52319D" w14:textId="0B804E66" w:rsidR="001A7CC2" w:rsidRDefault="001A7CC2" w:rsidP="00405E40">
      <w:pPr>
        <w:overflowPunct/>
        <w:autoSpaceDE/>
        <w:autoSpaceDN/>
        <w:adjustRightInd/>
        <w:textAlignment w:val="auto"/>
        <w:rPr>
          <w:sz w:val="24"/>
          <w:szCs w:val="24"/>
        </w:rPr>
      </w:pPr>
      <w:r>
        <w:rPr>
          <w:sz w:val="24"/>
          <w:szCs w:val="24"/>
        </w:rPr>
        <w:t xml:space="preserve">The legislative context to </w:t>
      </w:r>
      <w:r w:rsidR="00FC0FD1">
        <w:rPr>
          <w:sz w:val="24"/>
          <w:szCs w:val="24"/>
        </w:rPr>
        <w:t>relevant</w:t>
      </w:r>
      <w:r>
        <w:rPr>
          <w:sz w:val="24"/>
          <w:szCs w:val="24"/>
        </w:rPr>
        <w:t xml:space="preserve"> in the incident is Section 117 of Pace 1984 which relates to a </w:t>
      </w:r>
      <w:r w:rsidR="00621D6F">
        <w:rPr>
          <w:sz w:val="24"/>
          <w:szCs w:val="24"/>
        </w:rPr>
        <w:t>constable’s</w:t>
      </w:r>
      <w:r>
        <w:rPr>
          <w:sz w:val="24"/>
          <w:szCs w:val="24"/>
        </w:rPr>
        <w:t xml:space="preserve"> ability to use appropriate force to restrain after point of arrest</w:t>
      </w:r>
      <w:r w:rsidR="003D0B2D">
        <w:rPr>
          <w:sz w:val="24"/>
          <w:szCs w:val="24"/>
        </w:rPr>
        <w:t>, (P</w:t>
      </w:r>
      <w:r w:rsidR="00F35AF3">
        <w:rPr>
          <w:sz w:val="24"/>
          <w:szCs w:val="24"/>
        </w:rPr>
        <w:t>olice National Legal Database</w:t>
      </w:r>
      <w:r w:rsidR="003D0B2D">
        <w:rPr>
          <w:sz w:val="24"/>
          <w:szCs w:val="24"/>
        </w:rPr>
        <w:t xml:space="preserve">, 2021) </w:t>
      </w:r>
      <w:r w:rsidR="00096DBB">
        <w:rPr>
          <w:sz w:val="24"/>
          <w:szCs w:val="24"/>
        </w:rPr>
        <w:t>this was utilised throughout the incident for safety. Also was the use of self defence which falls under Common Law which allows officers to defend themselves and others from threat and harm and use “Reasonable Force” If necessary, (The Law on Police Use of Force Worldwide, 2021).</w:t>
      </w:r>
      <w:r w:rsidR="001A2CFF">
        <w:rPr>
          <w:sz w:val="24"/>
          <w:szCs w:val="24"/>
        </w:rPr>
        <w:t xml:space="preserve"> I will touch on the “Use of Force towards the end of this essay more and the factors, that make the action, Justifiable, Reasonable, and proportionate. The final part of relevant legislation present is the crime of </w:t>
      </w:r>
      <w:r w:rsidR="00405E40">
        <w:rPr>
          <w:sz w:val="24"/>
          <w:szCs w:val="24"/>
        </w:rPr>
        <w:t xml:space="preserve">assault on an emergency worker, </w:t>
      </w:r>
      <w:r w:rsidR="00C964B2">
        <w:rPr>
          <w:sz w:val="24"/>
          <w:szCs w:val="24"/>
        </w:rPr>
        <w:t>in</w:t>
      </w:r>
      <w:r w:rsidR="00405E40">
        <w:rPr>
          <w:sz w:val="24"/>
          <w:szCs w:val="24"/>
        </w:rPr>
        <w:t xml:space="preserve"> this case Section 1 common assault or battery of an officer whilst conducting duties, (</w:t>
      </w:r>
      <w:r w:rsidR="00405E40">
        <w:rPr>
          <w:color w:val="0B0C0C"/>
          <w:sz w:val="24"/>
          <w:szCs w:val="24"/>
          <w:shd w:val="clear" w:color="auto" w:fill="FFFFFF"/>
        </w:rPr>
        <w:t>Home Office, 2022)</w:t>
      </w:r>
      <w:r w:rsidR="00405E40">
        <w:rPr>
          <w:b/>
          <w:bCs/>
          <w:color w:val="FFFFFF"/>
          <w:kern w:val="36"/>
          <w:sz w:val="24"/>
          <w:szCs w:val="24"/>
        </w:rPr>
        <w:t xml:space="preserve">. </w:t>
      </w:r>
      <w:r w:rsidR="00C964B2">
        <w:rPr>
          <w:sz w:val="24"/>
          <w:szCs w:val="24"/>
        </w:rPr>
        <w:t>The</w:t>
      </w:r>
      <w:r w:rsidR="00405E40">
        <w:rPr>
          <w:sz w:val="24"/>
          <w:szCs w:val="24"/>
        </w:rPr>
        <w:t xml:space="preserve"> young male committed this offence when he physically struck my colleague</w:t>
      </w:r>
      <w:r w:rsidR="00C964B2">
        <w:rPr>
          <w:sz w:val="24"/>
          <w:szCs w:val="24"/>
        </w:rPr>
        <w:t xml:space="preserve"> whilst awaiting to receive medical attention.</w:t>
      </w:r>
      <w:r w:rsidR="005D60F7">
        <w:rPr>
          <w:sz w:val="24"/>
          <w:szCs w:val="24"/>
        </w:rPr>
        <w:t xml:space="preserve"> </w:t>
      </w:r>
    </w:p>
    <w:p w14:paraId="2A1CAEBA" w14:textId="77777777" w:rsidR="005D60F7" w:rsidRDefault="005D60F7" w:rsidP="00405E40">
      <w:pPr>
        <w:overflowPunct/>
        <w:autoSpaceDE/>
        <w:autoSpaceDN/>
        <w:adjustRightInd/>
        <w:textAlignment w:val="auto"/>
        <w:rPr>
          <w:sz w:val="24"/>
          <w:szCs w:val="24"/>
        </w:rPr>
      </w:pPr>
    </w:p>
    <w:p w14:paraId="72BB760B" w14:textId="1CAC8639" w:rsidR="00967E1C" w:rsidRDefault="00967E1C" w:rsidP="00405E40">
      <w:pPr>
        <w:overflowPunct/>
        <w:autoSpaceDE/>
        <w:autoSpaceDN/>
        <w:adjustRightInd/>
        <w:textAlignment w:val="auto"/>
        <w:rPr>
          <w:sz w:val="24"/>
          <w:szCs w:val="24"/>
        </w:rPr>
      </w:pPr>
    </w:p>
    <w:p w14:paraId="21A606DC" w14:textId="0B1A9635" w:rsidR="00967E1C" w:rsidRPr="00967E1C" w:rsidRDefault="00967E1C" w:rsidP="00405E40">
      <w:pPr>
        <w:overflowPunct/>
        <w:autoSpaceDE/>
        <w:autoSpaceDN/>
        <w:adjustRightInd/>
        <w:textAlignment w:val="auto"/>
        <w:rPr>
          <w:sz w:val="24"/>
          <w:szCs w:val="24"/>
        </w:rPr>
      </w:pPr>
      <w:r>
        <w:rPr>
          <w:sz w:val="24"/>
          <w:szCs w:val="24"/>
        </w:rPr>
        <w:t>In relation to myself and the subject being of different ethnicities this could be off perceived as an apparent barrier and a study by “Hope Not Hate showed that, “</w:t>
      </w:r>
      <w:r w:rsidRPr="00967E1C">
        <w:rPr>
          <w:color w:val="141414"/>
          <w:sz w:val="24"/>
          <w:szCs w:val="24"/>
          <w:bdr w:val="none" w:sz="0" w:space="0" w:color="auto" w:frame="1"/>
          <w:shd w:val="clear" w:color="auto" w:fill="FFFFFF"/>
        </w:rPr>
        <w:t>Two-thirds of black and minority ethnic people feel there is bias against them within police forces</w:t>
      </w:r>
      <w:r>
        <w:rPr>
          <w:color w:val="141414"/>
          <w:sz w:val="24"/>
          <w:szCs w:val="24"/>
          <w:bdr w:val="none" w:sz="0" w:space="0" w:color="auto" w:frame="1"/>
          <w:shd w:val="clear" w:color="auto" w:fill="FFFFFF"/>
        </w:rPr>
        <w:t xml:space="preserve">”, However this was not shown to be systemic across all cultural and ethnic groups, (BBC News, 2020). </w:t>
      </w:r>
      <w:r w:rsidR="005D60F7">
        <w:rPr>
          <w:color w:val="141414"/>
          <w:sz w:val="24"/>
          <w:szCs w:val="24"/>
          <w:bdr w:val="none" w:sz="0" w:space="0" w:color="auto" w:frame="1"/>
          <w:shd w:val="clear" w:color="auto" w:fill="FFFFFF"/>
        </w:rPr>
        <w:t>With this factor present I</w:t>
      </w:r>
      <w:r>
        <w:rPr>
          <w:color w:val="141414"/>
          <w:sz w:val="24"/>
          <w:szCs w:val="24"/>
          <w:bdr w:val="none" w:sz="0" w:space="0" w:color="auto" w:frame="1"/>
          <w:shd w:val="clear" w:color="auto" w:fill="FFFFFF"/>
        </w:rPr>
        <w:t xml:space="preserve"> knew I had to display honesty and fairness as</w:t>
      </w:r>
      <w:r w:rsidR="005D60F7">
        <w:rPr>
          <w:color w:val="141414"/>
          <w:sz w:val="24"/>
          <w:szCs w:val="24"/>
          <w:bdr w:val="none" w:sz="0" w:space="0" w:color="auto" w:frame="1"/>
          <w:shd w:val="clear" w:color="auto" w:fill="FFFFFF"/>
        </w:rPr>
        <w:t xml:space="preserve"> </w:t>
      </w:r>
      <w:r>
        <w:rPr>
          <w:color w:val="141414"/>
          <w:sz w:val="24"/>
          <w:szCs w:val="24"/>
          <w:bdr w:val="none" w:sz="0" w:space="0" w:color="auto" w:frame="1"/>
          <w:shd w:val="clear" w:color="auto" w:fill="FFFFFF"/>
        </w:rPr>
        <w:t>well as integrity in line with the Police Code of Ethic</w:t>
      </w:r>
      <w:r w:rsidR="005D60F7">
        <w:rPr>
          <w:color w:val="141414"/>
          <w:sz w:val="24"/>
          <w:szCs w:val="24"/>
          <w:bdr w:val="none" w:sz="0" w:space="0" w:color="auto" w:frame="1"/>
          <w:shd w:val="clear" w:color="auto" w:fill="FFFFFF"/>
        </w:rPr>
        <w:t>s. (College of Police, 20</w:t>
      </w:r>
      <w:r w:rsidR="00265BAC">
        <w:rPr>
          <w:color w:val="141414"/>
          <w:sz w:val="24"/>
          <w:szCs w:val="24"/>
          <w:bdr w:val="none" w:sz="0" w:space="0" w:color="auto" w:frame="1"/>
          <w:shd w:val="clear" w:color="auto" w:fill="FFFFFF"/>
        </w:rPr>
        <w:t>14</w:t>
      </w:r>
      <w:r w:rsidR="005D60F7">
        <w:rPr>
          <w:color w:val="141414"/>
          <w:sz w:val="24"/>
          <w:szCs w:val="24"/>
          <w:bdr w:val="none" w:sz="0" w:space="0" w:color="auto" w:frame="1"/>
          <w:shd w:val="clear" w:color="auto" w:fill="FFFFFF"/>
        </w:rPr>
        <w:t>).</w:t>
      </w:r>
      <w:r w:rsidR="00F4769E">
        <w:rPr>
          <w:color w:val="141414"/>
          <w:sz w:val="24"/>
          <w:szCs w:val="24"/>
          <w:bdr w:val="none" w:sz="0" w:space="0" w:color="auto" w:frame="1"/>
          <w:shd w:val="clear" w:color="auto" w:fill="FFFFFF"/>
        </w:rPr>
        <w:t xml:space="preserve"> I also noted the importance with being impartial and the fact it is unlawful to discriminate against protected characteristics under the “Equality Act 2010, (B</w:t>
      </w:r>
      <w:r w:rsidR="00D2353A">
        <w:rPr>
          <w:color w:val="141414"/>
          <w:sz w:val="24"/>
          <w:szCs w:val="24"/>
          <w:bdr w:val="none" w:sz="0" w:space="0" w:color="auto" w:frame="1"/>
          <w:shd w:val="clear" w:color="auto" w:fill="FFFFFF"/>
        </w:rPr>
        <w:t>ryant and Bryant</w:t>
      </w:r>
      <w:r w:rsidR="00F4769E">
        <w:rPr>
          <w:color w:val="141414"/>
          <w:sz w:val="24"/>
          <w:szCs w:val="24"/>
          <w:bdr w:val="none" w:sz="0" w:space="0" w:color="auto" w:frame="1"/>
          <w:shd w:val="clear" w:color="auto" w:fill="FFFFFF"/>
        </w:rPr>
        <w:t>, 2021</w:t>
      </w:r>
      <w:r w:rsidR="00D2353A">
        <w:rPr>
          <w:color w:val="141414"/>
          <w:sz w:val="24"/>
          <w:szCs w:val="24"/>
          <w:bdr w:val="none" w:sz="0" w:space="0" w:color="auto" w:frame="1"/>
          <w:shd w:val="clear" w:color="auto" w:fill="FFFFFF"/>
        </w:rPr>
        <w:t>, p.64</w:t>
      </w:r>
      <w:r w:rsidR="00F4769E">
        <w:rPr>
          <w:color w:val="141414"/>
          <w:sz w:val="24"/>
          <w:szCs w:val="24"/>
          <w:bdr w:val="none" w:sz="0" w:space="0" w:color="auto" w:frame="1"/>
          <w:shd w:val="clear" w:color="auto" w:fill="FFFFFF"/>
        </w:rPr>
        <w:t>).</w:t>
      </w:r>
    </w:p>
    <w:p w14:paraId="5BE5C64F" w14:textId="18F5B5D8" w:rsidR="004A2DA2" w:rsidRDefault="004A2DA2" w:rsidP="00405E40">
      <w:pPr>
        <w:overflowPunct/>
        <w:autoSpaceDE/>
        <w:autoSpaceDN/>
        <w:adjustRightInd/>
        <w:textAlignment w:val="auto"/>
        <w:rPr>
          <w:sz w:val="24"/>
          <w:szCs w:val="24"/>
        </w:rPr>
      </w:pPr>
    </w:p>
    <w:p w14:paraId="254DDD96" w14:textId="1EA5F54D" w:rsidR="004A2DA2" w:rsidRDefault="004A2DA2" w:rsidP="00405E40">
      <w:pPr>
        <w:overflowPunct/>
        <w:autoSpaceDE/>
        <w:autoSpaceDN/>
        <w:adjustRightInd/>
        <w:textAlignment w:val="auto"/>
        <w:rPr>
          <w:sz w:val="24"/>
          <w:szCs w:val="24"/>
        </w:rPr>
      </w:pPr>
      <w:r>
        <w:rPr>
          <w:sz w:val="24"/>
          <w:szCs w:val="24"/>
        </w:rPr>
        <w:t xml:space="preserve">Throughout the entirety of this incident, I had to draw on multiple forms of communication and undertake multi techniques to try and gain the males compliance, to mitigate risk to himself or others due to his unpredictable behaviour, it was believed the male was under the influence of </w:t>
      </w:r>
      <w:r w:rsidR="00702D6C">
        <w:rPr>
          <w:sz w:val="24"/>
          <w:szCs w:val="24"/>
        </w:rPr>
        <w:t xml:space="preserve">drugs and </w:t>
      </w:r>
      <w:r>
        <w:rPr>
          <w:sz w:val="24"/>
          <w:szCs w:val="24"/>
        </w:rPr>
        <w:t>alcohol</w:t>
      </w:r>
      <w:r w:rsidR="00702D6C">
        <w:rPr>
          <w:sz w:val="24"/>
          <w:szCs w:val="24"/>
        </w:rPr>
        <w:t xml:space="preserve"> and this could have been a contributing factor to the violence shown as intoxicated people are more likely to have a quick change of mood and violent unpredictable behaviour</w:t>
      </w:r>
      <w:bookmarkStart w:id="2" w:name="_Hlk112001509"/>
      <w:r w:rsidR="00840CFF">
        <w:rPr>
          <w:sz w:val="24"/>
          <w:szCs w:val="24"/>
        </w:rPr>
        <w:t>.</w:t>
      </w:r>
      <w:r w:rsidR="00702D6C">
        <w:rPr>
          <w:sz w:val="24"/>
          <w:szCs w:val="24"/>
        </w:rPr>
        <w:t xml:space="preserve"> </w:t>
      </w:r>
      <w:bookmarkEnd w:id="2"/>
      <w:r w:rsidR="00702D6C">
        <w:rPr>
          <w:sz w:val="24"/>
          <w:szCs w:val="24"/>
        </w:rPr>
        <w:t>Alcohol and drugs are seen to be huge impact factors on any person’s behaviour and that puts them at a higher risk of vulnerability</w:t>
      </w:r>
      <w:r w:rsidR="00840CFF">
        <w:rPr>
          <w:sz w:val="24"/>
          <w:szCs w:val="24"/>
        </w:rPr>
        <w:t xml:space="preserve">, </w:t>
      </w:r>
      <w:r w:rsidR="00840CFF">
        <w:rPr>
          <w:sz w:val="24"/>
          <w:szCs w:val="24"/>
        </w:rPr>
        <w:t xml:space="preserve">(Bryant and Bryant, 2021, p 260). </w:t>
      </w:r>
      <w:r w:rsidR="00840CFF">
        <w:rPr>
          <w:sz w:val="24"/>
          <w:szCs w:val="24"/>
        </w:rPr>
        <w:t xml:space="preserve"> </w:t>
      </w:r>
      <w:r w:rsidR="00EC6907">
        <w:rPr>
          <w:sz w:val="24"/>
          <w:szCs w:val="24"/>
        </w:rPr>
        <w:t>H</w:t>
      </w:r>
      <w:r w:rsidR="00702D6C">
        <w:rPr>
          <w:sz w:val="24"/>
          <w:szCs w:val="24"/>
        </w:rPr>
        <w:t xml:space="preserve">ence why </w:t>
      </w:r>
      <w:r w:rsidR="00EC6907">
        <w:rPr>
          <w:sz w:val="24"/>
          <w:szCs w:val="24"/>
        </w:rPr>
        <w:t>as a Police officer I had a duty and responsibility to care for the male, in line with the Police code of Ethics (College of Policing, 20</w:t>
      </w:r>
      <w:r w:rsidR="00265BAC">
        <w:rPr>
          <w:sz w:val="24"/>
          <w:szCs w:val="24"/>
        </w:rPr>
        <w:t>14</w:t>
      </w:r>
      <w:r w:rsidR="00EC6907">
        <w:rPr>
          <w:sz w:val="24"/>
          <w:szCs w:val="24"/>
        </w:rPr>
        <w:t>).</w:t>
      </w:r>
      <w:r w:rsidR="00310B7A">
        <w:rPr>
          <w:sz w:val="24"/>
          <w:szCs w:val="24"/>
        </w:rPr>
        <w:t xml:space="preserve"> I fully support my findings and looking back on the </w:t>
      </w:r>
      <w:r w:rsidR="000630DD">
        <w:rPr>
          <w:sz w:val="24"/>
          <w:szCs w:val="24"/>
        </w:rPr>
        <w:t>male’s</w:t>
      </w:r>
      <w:r w:rsidR="00310B7A">
        <w:rPr>
          <w:sz w:val="24"/>
          <w:szCs w:val="24"/>
        </w:rPr>
        <w:t xml:space="preserve"> behaviour it was very spontaneous at times resulting in outbursts of aggression.</w:t>
      </w:r>
    </w:p>
    <w:p w14:paraId="28335D0D" w14:textId="5585762A" w:rsidR="00EC6907" w:rsidRDefault="00EC6907" w:rsidP="00405E40">
      <w:pPr>
        <w:overflowPunct/>
        <w:autoSpaceDE/>
        <w:autoSpaceDN/>
        <w:adjustRightInd/>
        <w:textAlignment w:val="auto"/>
        <w:rPr>
          <w:sz w:val="24"/>
          <w:szCs w:val="24"/>
        </w:rPr>
      </w:pPr>
    </w:p>
    <w:p w14:paraId="325DD81F" w14:textId="0BFA1573" w:rsidR="00CA7189" w:rsidRDefault="00EC6907" w:rsidP="00405E40">
      <w:pPr>
        <w:overflowPunct/>
        <w:autoSpaceDE/>
        <w:autoSpaceDN/>
        <w:adjustRightInd/>
        <w:textAlignment w:val="auto"/>
        <w:rPr>
          <w:sz w:val="24"/>
          <w:szCs w:val="24"/>
        </w:rPr>
      </w:pPr>
      <w:r>
        <w:rPr>
          <w:sz w:val="24"/>
          <w:szCs w:val="24"/>
        </w:rPr>
        <w:t xml:space="preserve">The first approach I considered when dealing with the male was active listening, I knew the importance of this technique from previous public based </w:t>
      </w:r>
      <w:r w:rsidR="00CA7189">
        <w:rPr>
          <w:sz w:val="24"/>
          <w:szCs w:val="24"/>
        </w:rPr>
        <w:t>occupations</w:t>
      </w:r>
      <w:r>
        <w:rPr>
          <w:sz w:val="24"/>
          <w:szCs w:val="24"/>
        </w:rPr>
        <w:t xml:space="preserve"> as well as my time in training school, I knew I needed the male to understand I was there to assist him in getting medical treatment, and I felt by me actively listening to him I could gain his trust and in turn calm him down, I did this by shutting down my internal voice and making direct </w:t>
      </w:r>
      <w:r w:rsidR="00795790">
        <w:rPr>
          <w:sz w:val="24"/>
          <w:szCs w:val="24"/>
        </w:rPr>
        <w:t xml:space="preserve">eye contact with the male, </w:t>
      </w:r>
      <w:r w:rsidR="00CA7189">
        <w:rPr>
          <w:sz w:val="24"/>
          <w:szCs w:val="24"/>
        </w:rPr>
        <w:t>I then paraphrased my responses focusing on the main points he had provided related to his anger, (</w:t>
      </w:r>
      <w:proofErr w:type="spellStart"/>
      <w:r w:rsidR="00CA7189">
        <w:rPr>
          <w:sz w:val="24"/>
          <w:szCs w:val="24"/>
        </w:rPr>
        <w:t>Arlin</w:t>
      </w:r>
      <w:proofErr w:type="spellEnd"/>
      <w:r w:rsidR="00CA7189">
        <w:rPr>
          <w:sz w:val="24"/>
          <w:szCs w:val="24"/>
        </w:rPr>
        <w:t xml:space="preserve"> </w:t>
      </w:r>
      <w:proofErr w:type="spellStart"/>
      <w:r w:rsidR="00CA7189">
        <w:rPr>
          <w:sz w:val="24"/>
          <w:szCs w:val="24"/>
        </w:rPr>
        <w:t>Cuncic</w:t>
      </w:r>
      <w:proofErr w:type="spellEnd"/>
      <w:r w:rsidR="00CA7189">
        <w:rPr>
          <w:sz w:val="24"/>
          <w:szCs w:val="24"/>
        </w:rPr>
        <w:t>, 2022).</w:t>
      </w:r>
      <w:r w:rsidR="000630DD">
        <w:rPr>
          <w:sz w:val="24"/>
          <w:szCs w:val="24"/>
        </w:rPr>
        <w:t xml:space="preserve"> At things I felt this was effective in the encounter and I felt I had control of the conversation and progress was being made, however due to the males current state it was hard to maintain a constant level of conversation, so I did have to incorporate more techniques to manage the situation.</w:t>
      </w:r>
    </w:p>
    <w:p w14:paraId="300675EA" w14:textId="02E661F6" w:rsidR="000630DD" w:rsidRDefault="000630DD" w:rsidP="00405E40">
      <w:pPr>
        <w:overflowPunct/>
        <w:autoSpaceDE/>
        <w:autoSpaceDN/>
        <w:adjustRightInd/>
        <w:textAlignment w:val="auto"/>
        <w:rPr>
          <w:sz w:val="24"/>
          <w:szCs w:val="24"/>
        </w:rPr>
      </w:pPr>
    </w:p>
    <w:p w14:paraId="5B48C693" w14:textId="77777777" w:rsidR="000630DD" w:rsidRDefault="000630DD" w:rsidP="00405E40">
      <w:pPr>
        <w:overflowPunct/>
        <w:autoSpaceDE/>
        <w:autoSpaceDN/>
        <w:adjustRightInd/>
        <w:textAlignment w:val="auto"/>
        <w:rPr>
          <w:sz w:val="24"/>
          <w:szCs w:val="24"/>
        </w:rPr>
      </w:pPr>
    </w:p>
    <w:p w14:paraId="191240D1" w14:textId="4B6C99A9" w:rsidR="00CA7189" w:rsidRDefault="000630DD" w:rsidP="00405E40">
      <w:pPr>
        <w:overflowPunct/>
        <w:autoSpaceDE/>
        <w:autoSpaceDN/>
        <w:adjustRightInd/>
        <w:textAlignment w:val="auto"/>
        <w:rPr>
          <w:sz w:val="24"/>
          <w:szCs w:val="24"/>
        </w:rPr>
      </w:pPr>
      <w:r>
        <w:rPr>
          <w:sz w:val="24"/>
          <w:szCs w:val="24"/>
        </w:rPr>
        <w:t>I knew building a sense of rapport with the male would be a good tool to use the let him know I was there to help and put his heightened emotions at ease, I knew trust needed to be built up to get him to fully engage</w:t>
      </w:r>
      <w:r w:rsidR="00AA6352">
        <w:rPr>
          <w:sz w:val="24"/>
          <w:szCs w:val="24"/>
        </w:rPr>
        <w:t xml:space="preserve"> and minimise the aggression being shown by him. </w:t>
      </w:r>
      <w:r w:rsidR="00967E1C">
        <w:rPr>
          <w:sz w:val="24"/>
          <w:szCs w:val="24"/>
        </w:rPr>
        <w:t xml:space="preserve">I </w:t>
      </w:r>
      <w:r w:rsidR="005D60F7">
        <w:rPr>
          <w:sz w:val="24"/>
          <w:szCs w:val="24"/>
        </w:rPr>
        <w:t>did this by being unjudgmental, and allowing him to explain his story so to speak and by allowing a natural conversation to take place, (College of Policing, 202</w:t>
      </w:r>
      <w:r w:rsidR="0058213D">
        <w:rPr>
          <w:sz w:val="24"/>
          <w:szCs w:val="24"/>
        </w:rPr>
        <w:t>0</w:t>
      </w:r>
      <w:r w:rsidR="005D60F7">
        <w:rPr>
          <w:sz w:val="24"/>
          <w:szCs w:val="24"/>
        </w:rPr>
        <w:t xml:space="preserve">), from this it helped me understand through my open questions that his main concern was that of his girlfriends welfare, I then explained she was being cared for by officer at the scene and for elements of the incident moving forward this helped reduce his aggression. </w:t>
      </w:r>
    </w:p>
    <w:p w14:paraId="0293FDE3" w14:textId="027FA18B" w:rsidR="00E0083E" w:rsidRDefault="00E0083E" w:rsidP="00405E40">
      <w:pPr>
        <w:overflowPunct/>
        <w:autoSpaceDE/>
        <w:autoSpaceDN/>
        <w:adjustRightInd/>
        <w:textAlignment w:val="auto"/>
        <w:rPr>
          <w:sz w:val="24"/>
          <w:szCs w:val="24"/>
        </w:rPr>
      </w:pPr>
    </w:p>
    <w:p w14:paraId="75650E30" w14:textId="78855EB0" w:rsidR="00E0083E" w:rsidRDefault="00E0083E" w:rsidP="00405E40">
      <w:pPr>
        <w:overflowPunct/>
        <w:autoSpaceDE/>
        <w:autoSpaceDN/>
        <w:adjustRightInd/>
        <w:textAlignment w:val="auto"/>
        <w:rPr>
          <w:sz w:val="24"/>
          <w:szCs w:val="24"/>
        </w:rPr>
      </w:pPr>
      <w:r>
        <w:rPr>
          <w:sz w:val="24"/>
          <w:szCs w:val="24"/>
        </w:rPr>
        <w:t>As the situation became more dynamic and the threat and risk level increased it was very apparent</w:t>
      </w:r>
      <w:r w:rsidR="006C22C8">
        <w:rPr>
          <w:sz w:val="24"/>
          <w:szCs w:val="24"/>
        </w:rPr>
        <w:t xml:space="preserve"> to myself</w:t>
      </w:r>
      <w:r>
        <w:rPr>
          <w:sz w:val="24"/>
          <w:szCs w:val="24"/>
        </w:rPr>
        <w:t xml:space="preserve"> force would have to be</w:t>
      </w:r>
      <w:r w:rsidR="006C22C8">
        <w:rPr>
          <w:sz w:val="24"/>
          <w:szCs w:val="24"/>
        </w:rPr>
        <w:t xml:space="preserve"> used due to the fact things had escalated and one of my colleagues had been injured.</w:t>
      </w:r>
      <w:r>
        <w:rPr>
          <w:sz w:val="24"/>
          <w:szCs w:val="24"/>
        </w:rPr>
        <w:t xml:space="preserve"> </w:t>
      </w:r>
      <w:r w:rsidR="006C22C8">
        <w:rPr>
          <w:sz w:val="24"/>
          <w:szCs w:val="24"/>
        </w:rPr>
        <w:t>On reflection the “</w:t>
      </w:r>
      <w:proofErr w:type="spellStart"/>
      <w:r w:rsidR="006C22C8">
        <w:rPr>
          <w:sz w:val="24"/>
          <w:szCs w:val="24"/>
        </w:rPr>
        <w:t>Betaris</w:t>
      </w:r>
      <w:proofErr w:type="spellEnd"/>
      <w:r w:rsidR="006C22C8">
        <w:rPr>
          <w:sz w:val="24"/>
          <w:szCs w:val="24"/>
        </w:rPr>
        <w:t xml:space="preserve"> Box Model” comes into mind as My attitude and behaviours had changed towards the suspect as time had gone by and fatigue set in due to the longevity of the situation. As previous forms of communication hadn’t seemed to fully benefit the situation my frustration grew, and the suspect became more confident in his abusive actions. I had to up my level of authority and this behaviour was not well received by the suspect. As my frustrations and the worry for my college </w:t>
      </w:r>
      <w:r w:rsidR="00495B6D">
        <w:rPr>
          <w:sz w:val="24"/>
          <w:szCs w:val="24"/>
        </w:rPr>
        <w:t>set in my attitude was strained and I was now angry with the male, in line with the model I should have taken a breath and reset my behaviour, however I did not take into consideration enough at the time and my attitude thereby played a part in the suspects attitude and in connection his behaviour (Revolution</w:t>
      </w:r>
      <w:r w:rsidR="0058213D">
        <w:rPr>
          <w:sz w:val="24"/>
          <w:szCs w:val="24"/>
        </w:rPr>
        <w:t>,</w:t>
      </w:r>
      <w:r w:rsidR="00495B6D">
        <w:rPr>
          <w:sz w:val="24"/>
          <w:szCs w:val="24"/>
        </w:rPr>
        <w:t xml:space="preserve"> Learning and </w:t>
      </w:r>
      <w:r w:rsidR="0058213D">
        <w:rPr>
          <w:sz w:val="24"/>
          <w:szCs w:val="24"/>
        </w:rPr>
        <w:t>D</w:t>
      </w:r>
      <w:r w:rsidR="00495B6D">
        <w:rPr>
          <w:sz w:val="24"/>
          <w:szCs w:val="24"/>
        </w:rPr>
        <w:t>evelopment, 2022).</w:t>
      </w:r>
    </w:p>
    <w:p w14:paraId="241605BD" w14:textId="7BE6DEB3" w:rsidR="00FC13C6" w:rsidRDefault="00FC13C6" w:rsidP="00405E40">
      <w:pPr>
        <w:overflowPunct/>
        <w:autoSpaceDE/>
        <w:autoSpaceDN/>
        <w:adjustRightInd/>
        <w:textAlignment w:val="auto"/>
        <w:rPr>
          <w:sz w:val="24"/>
          <w:szCs w:val="24"/>
        </w:rPr>
      </w:pPr>
    </w:p>
    <w:p w14:paraId="46DE6FE3" w14:textId="02D12362" w:rsidR="00495B6D" w:rsidRDefault="00FC13C6" w:rsidP="00405E40">
      <w:pPr>
        <w:overflowPunct/>
        <w:autoSpaceDE/>
        <w:autoSpaceDN/>
        <w:adjustRightInd/>
        <w:textAlignment w:val="auto"/>
        <w:rPr>
          <w:sz w:val="24"/>
          <w:szCs w:val="24"/>
        </w:rPr>
      </w:pPr>
      <w:r>
        <w:rPr>
          <w:sz w:val="24"/>
          <w:szCs w:val="24"/>
        </w:rPr>
        <w:t>I had used a tool I had learnt in training school and Operational Safety Training which was the 5-step appeal (College of Policing,</w:t>
      </w:r>
      <w:r w:rsidR="00596550">
        <w:rPr>
          <w:sz w:val="24"/>
          <w:szCs w:val="24"/>
        </w:rPr>
        <w:t xml:space="preserve"> </w:t>
      </w:r>
      <w:r>
        <w:rPr>
          <w:sz w:val="24"/>
          <w:szCs w:val="24"/>
        </w:rPr>
        <w:t>202</w:t>
      </w:r>
      <w:r w:rsidR="0058213D">
        <w:rPr>
          <w:sz w:val="24"/>
          <w:szCs w:val="24"/>
        </w:rPr>
        <w:t>0</w:t>
      </w:r>
      <w:r>
        <w:rPr>
          <w:sz w:val="24"/>
          <w:szCs w:val="24"/>
        </w:rPr>
        <w:t>) whereby I attempted to go through steps with the male of a simple appeal to stop, then a reasoned appeal mentioning why I was asking what I was, followed by a more personal step of pointing out high risks to himself and other, then a Final appeal for him to cooperate and then a point of action which in this case was force.</w:t>
      </w:r>
    </w:p>
    <w:p w14:paraId="4A1D10BC" w14:textId="77777777" w:rsidR="00FC13C6" w:rsidRDefault="00FC13C6" w:rsidP="00405E40">
      <w:pPr>
        <w:overflowPunct/>
        <w:autoSpaceDE/>
        <w:autoSpaceDN/>
        <w:adjustRightInd/>
        <w:textAlignment w:val="auto"/>
        <w:rPr>
          <w:sz w:val="24"/>
          <w:szCs w:val="24"/>
        </w:rPr>
      </w:pPr>
    </w:p>
    <w:p w14:paraId="27B7F4C8" w14:textId="77777777" w:rsidR="00FC13C6" w:rsidRDefault="00FC13C6" w:rsidP="00405E40">
      <w:pPr>
        <w:overflowPunct/>
        <w:autoSpaceDE/>
        <w:autoSpaceDN/>
        <w:adjustRightInd/>
        <w:textAlignment w:val="auto"/>
        <w:rPr>
          <w:sz w:val="24"/>
          <w:szCs w:val="24"/>
        </w:rPr>
      </w:pPr>
    </w:p>
    <w:p w14:paraId="1D077662" w14:textId="692DA91A" w:rsidR="00495B6D" w:rsidRDefault="00495B6D" w:rsidP="00405E40">
      <w:pPr>
        <w:overflowPunct/>
        <w:autoSpaceDE/>
        <w:autoSpaceDN/>
        <w:adjustRightInd/>
        <w:textAlignment w:val="auto"/>
        <w:rPr>
          <w:sz w:val="24"/>
          <w:szCs w:val="24"/>
        </w:rPr>
      </w:pPr>
      <w:r>
        <w:rPr>
          <w:sz w:val="24"/>
          <w:szCs w:val="24"/>
        </w:rPr>
        <w:t xml:space="preserve">I used my rationale and </w:t>
      </w:r>
      <w:r w:rsidR="00FC13C6">
        <w:rPr>
          <w:sz w:val="24"/>
          <w:szCs w:val="24"/>
        </w:rPr>
        <w:t>had in my mind constantly the code of ethics</w:t>
      </w:r>
      <w:r w:rsidR="005C466C">
        <w:rPr>
          <w:sz w:val="24"/>
          <w:szCs w:val="24"/>
        </w:rPr>
        <w:t>, demonstrating Openness, selflessness in care for public interest and accountability for the use of force used to restrain the male to the ground (College of Policing, 20</w:t>
      </w:r>
      <w:r w:rsidR="00CC0C3F">
        <w:rPr>
          <w:sz w:val="24"/>
          <w:szCs w:val="24"/>
        </w:rPr>
        <w:t>14</w:t>
      </w:r>
      <w:r w:rsidR="005C466C">
        <w:rPr>
          <w:sz w:val="24"/>
          <w:szCs w:val="24"/>
        </w:rPr>
        <w:t xml:space="preserve">) I concentrated on the JPLANE model I had learnt in Training school to make sure my actions were Justified, Proportionate, Accountable, Necessary and ethical, which they were under the circumstances, this action allowed myself to neutralise the threat from the male and further placing him under arrest for the assault. </w:t>
      </w:r>
      <w:r w:rsidR="00F4769E">
        <w:rPr>
          <w:sz w:val="24"/>
          <w:szCs w:val="24"/>
        </w:rPr>
        <w:t>In relation to this the males right to liberty was taken in line with article 5 of the Humans Rights Act (</w:t>
      </w:r>
      <w:r w:rsidR="00CC0C3F">
        <w:rPr>
          <w:sz w:val="24"/>
          <w:szCs w:val="24"/>
        </w:rPr>
        <w:t xml:space="preserve">The </w:t>
      </w:r>
      <w:r w:rsidR="000C0C86">
        <w:rPr>
          <w:sz w:val="24"/>
          <w:szCs w:val="24"/>
        </w:rPr>
        <w:t>National</w:t>
      </w:r>
      <w:r w:rsidR="00CC0C3F">
        <w:rPr>
          <w:sz w:val="24"/>
          <w:szCs w:val="24"/>
        </w:rPr>
        <w:t xml:space="preserve"> Archives, 1998</w:t>
      </w:r>
      <w:r w:rsidR="00F4769E">
        <w:rPr>
          <w:sz w:val="24"/>
          <w:szCs w:val="24"/>
        </w:rPr>
        <w:t>).</w:t>
      </w:r>
    </w:p>
    <w:p w14:paraId="2F8DCD6D" w14:textId="6E0E88D1" w:rsidR="00887A8E" w:rsidRDefault="00887A8E" w:rsidP="00405E40">
      <w:pPr>
        <w:overflowPunct/>
        <w:autoSpaceDE/>
        <w:autoSpaceDN/>
        <w:adjustRightInd/>
        <w:textAlignment w:val="auto"/>
        <w:rPr>
          <w:sz w:val="24"/>
          <w:szCs w:val="24"/>
        </w:rPr>
      </w:pPr>
    </w:p>
    <w:p w14:paraId="3EA398EF" w14:textId="10B7EA3F" w:rsidR="00887A8E" w:rsidRDefault="00887A8E" w:rsidP="00405E40">
      <w:pPr>
        <w:overflowPunct/>
        <w:autoSpaceDE/>
        <w:autoSpaceDN/>
        <w:adjustRightInd/>
        <w:textAlignment w:val="auto"/>
        <w:rPr>
          <w:sz w:val="24"/>
          <w:szCs w:val="24"/>
        </w:rPr>
      </w:pPr>
      <w:r>
        <w:rPr>
          <w:sz w:val="24"/>
          <w:szCs w:val="24"/>
        </w:rPr>
        <w:t>In reflection on this Incident, I do feel I did well in managing the conflict levels of the subject, I introduced more than one tactic in terms of communication, and I was aware of how my strained attitude may have influenced the male and in turn played a part in his behaviours. I can see that active listening is not always going to be a beneficial method of practice when a person is so highly intoxicated as they may not be fully aware that you are attempting to break through to them and take their thoughts into consideration. Moving forward I will still incorporate multiple methods of communication when dealing with conflict situations, However I will focus more on the appropriate tactics which will be best suited to the situation in hand. I will also constantly have in mind the Code of ethics, Human rights Act 1998 and my use of force powers so to demonstrate a well rounded and professional approach to every interaction in the future.</w:t>
      </w:r>
    </w:p>
    <w:p w14:paraId="4EF3C56A" w14:textId="7AA235B8" w:rsidR="00F4769E" w:rsidRDefault="00F4769E" w:rsidP="00405E40">
      <w:pPr>
        <w:overflowPunct/>
        <w:autoSpaceDE/>
        <w:autoSpaceDN/>
        <w:adjustRightInd/>
        <w:textAlignment w:val="auto"/>
        <w:rPr>
          <w:sz w:val="24"/>
          <w:szCs w:val="24"/>
        </w:rPr>
      </w:pPr>
    </w:p>
    <w:p w14:paraId="3BF3D4F2" w14:textId="5292633C" w:rsidR="00887A8E" w:rsidRDefault="00887A8E" w:rsidP="00405E40">
      <w:pPr>
        <w:overflowPunct/>
        <w:autoSpaceDE/>
        <w:autoSpaceDN/>
        <w:adjustRightInd/>
        <w:textAlignment w:val="auto"/>
        <w:rPr>
          <w:sz w:val="24"/>
          <w:szCs w:val="24"/>
        </w:rPr>
      </w:pPr>
      <w:r>
        <w:rPr>
          <w:sz w:val="24"/>
          <w:szCs w:val="24"/>
        </w:rPr>
        <w:t>WORD COUNT 150</w:t>
      </w:r>
      <w:r w:rsidR="000C0C86">
        <w:rPr>
          <w:sz w:val="24"/>
          <w:szCs w:val="24"/>
        </w:rPr>
        <w:t>3</w:t>
      </w:r>
    </w:p>
    <w:p w14:paraId="28604B7B" w14:textId="113C7BB0" w:rsidR="00F4769E" w:rsidRDefault="00F4769E" w:rsidP="00405E40">
      <w:pPr>
        <w:overflowPunct/>
        <w:autoSpaceDE/>
        <w:autoSpaceDN/>
        <w:adjustRightInd/>
        <w:textAlignment w:val="auto"/>
        <w:rPr>
          <w:sz w:val="24"/>
          <w:szCs w:val="24"/>
        </w:rPr>
      </w:pPr>
    </w:p>
    <w:p w14:paraId="5861C5C9" w14:textId="77777777" w:rsidR="00F4769E" w:rsidRDefault="00F4769E" w:rsidP="00405E40">
      <w:pPr>
        <w:overflowPunct/>
        <w:autoSpaceDE/>
        <w:autoSpaceDN/>
        <w:adjustRightInd/>
        <w:textAlignment w:val="auto"/>
        <w:rPr>
          <w:sz w:val="24"/>
          <w:szCs w:val="24"/>
        </w:rPr>
      </w:pPr>
    </w:p>
    <w:p w14:paraId="139E8490" w14:textId="435032A6" w:rsidR="00E0083E" w:rsidRDefault="00E0083E" w:rsidP="00405E40">
      <w:pPr>
        <w:overflowPunct/>
        <w:autoSpaceDE/>
        <w:autoSpaceDN/>
        <w:adjustRightInd/>
        <w:textAlignment w:val="auto"/>
        <w:rPr>
          <w:sz w:val="24"/>
          <w:szCs w:val="24"/>
        </w:rPr>
      </w:pPr>
    </w:p>
    <w:p w14:paraId="76B3D5D4" w14:textId="77777777" w:rsidR="00E0083E" w:rsidRDefault="00E0083E" w:rsidP="00405E40">
      <w:pPr>
        <w:overflowPunct/>
        <w:autoSpaceDE/>
        <w:autoSpaceDN/>
        <w:adjustRightInd/>
        <w:textAlignment w:val="auto"/>
        <w:rPr>
          <w:sz w:val="24"/>
          <w:szCs w:val="24"/>
        </w:rPr>
      </w:pPr>
    </w:p>
    <w:p w14:paraId="6E57B076" w14:textId="77777777" w:rsidR="00CA7189" w:rsidRDefault="00CA7189" w:rsidP="00405E40">
      <w:pPr>
        <w:overflowPunct/>
        <w:autoSpaceDE/>
        <w:autoSpaceDN/>
        <w:adjustRightInd/>
        <w:textAlignment w:val="auto"/>
        <w:rPr>
          <w:sz w:val="24"/>
          <w:szCs w:val="24"/>
        </w:rPr>
      </w:pPr>
    </w:p>
    <w:p w14:paraId="7C131D2B" w14:textId="5A70BF0A" w:rsidR="00EC6907" w:rsidRDefault="00CA7189" w:rsidP="00405E40">
      <w:pPr>
        <w:overflowPunct/>
        <w:autoSpaceDE/>
        <w:autoSpaceDN/>
        <w:adjustRightInd/>
        <w:textAlignment w:val="auto"/>
        <w:rPr>
          <w:sz w:val="24"/>
          <w:szCs w:val="24"/>
        </w:rPr>
      </w:pPr>
      <w:r>
        <w:rPr>
          <w:sz w:val="24"/>
          <w:szCs w:val="24"/>
        </w:rPr>
        <w:t xml:space="preserve"> </w:t>
      </w:r>
    </w:p>
    <w:p w14:paraId="447072CD" w14:textId="6951A552" w:rsidR="00C964B2" w:rsidRDefault="00C964B2" w:rsidP="004A2DA2">
      <w:pPr>
        <w:overflowPunct/>
        <w:autoSpaceDE/>
        <w:autoSpaceDN/>
        <w:adjustRightInd/>
        <w:jc w:val="center"/>
        <w:textAlignment w:val="auto"/>
        <w:rPr>
          <w:sz w:val="24"/>
          <w:szCs w:val="24"/>
        </w:rPr>
      </w:pPr>
    </w:p>
    <w:p w14:paraId="7C4018D2" w14:textId="77777777" w:rsidR="004A2DA2" w:rsidRDefault="004A2DA2" w:rsidP="004A2DA2">
      <w:pPr>
        <w:overflowPunct/>
        <w:autoSpaceDE/>
        <w:autoSpaceDN/>
        <w:adjustRightInd/>
        <w:jc w:val="center"/>
        <w:textAlignment w:val="auto"/>
        <w:rPr>
          <w:sz w:val="24"/>
          <w:szCs w:val="24"/>
        </w:rPr>
      </w:pPr>
    </w:p>
    <w:p w14:paraId="4070F635" w14:textId="77777777" w:rsidR="00C964B2" w:rsidRPr="00405E40" w:rsidRDefault="00C964B2" w:rsidP="00405E40">
      <w:pPr>
        <w:overflowPunct/>
        <w:autoSpaceDE/>
        <w:autoSpaceDN/>
        <w:adjustRightInd/>
        <w:textAlignment w:val="auto"/>
        <w:rPr>
          <w:b/>
          <w:bCs/>
          <w:color w:val="FFFFFF"/>
          <w:kern w:val="36"/>
          <w:sz w:val="24"/>
          <w:szCs w:val="24"/>
        </w:rPr>
      </w:pPr>
    </w:p>
    <w:p w14:paraId="5CC882D2" w14:textId="77777777" w:rsidR="00565A26" w:rsidRDefault="00565A26" w:rsidP="00FF7EBB">
      <w:pPr>
        <w:jc w:val="both"/>
        <w:rPr>
          <w:sz w:val="24"/>
          <w:szCs w:val="24"/>
        </w:rPr>
      </w:pPr>
    </w:p>
    <w:p w14:paraId="1DAA7D5F" w14:textId="77777777" w:rsidR="00565A26" w:rsidRPr="00270EEB" w:rsidRDefault="00565A26"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AE29559" w:rsidR="00025650" w:rsidRDefault="00025650" w:rsidP="00025650">
      <w:pPr>
        <w:jc w:val="both"/>
        <w:rPr>
          <w:sz w:val="24"/>
          <w:szCs w:val="24"/>
        </w:rPr>
      </w:pPr>
    </w:p>
    <w:p w14:paraId="618864E0" w14:textId="4892D4CB" w:rsidR="00F4769E" w:rsidRDefault="00F4769E" w:rsidP="00025650">
      <w:pPr>
        <w:jc w:val="both"/>
        <w:rPr>
          <w:sz w:val="24"/>
          <w:szCs w:val="24"/>
        </w:rPr>
      </w:pPr>
    </w:p>
    <w:p w14:paraId="60DED123" w14:textId="451E68F9" w:rsidR="00F4769E" w:rsidRPr="00270EEB" w:rsidRDefault="00F4769E" w:rsidP="00025650">
      <w:pPr>
        <w:jc w:val="both"/>
        <w:rPr>
          <w:sz w:val="24"/>
          <w:szCs w:val="24"/>
        </w:rPr>
      </w:pPr>
      <w:r>
        <w:rPr>
          <w:sz w:val="24"/>
          <w:szCs w:val="24"/>
        </w:rPr>
        <w:t>NOTES – CASE OF THEFT</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1B82707F" w:rsidR="00220D06" w:rsidRPr="00270EEB" w:rsidRDefault="002514F2" w:rsidP="00FF7EBB">
            <w:pPr>
              <w:jc w:val="both"/>
              <w:rPr>
                <w:sz w:val="24"/>
                <w:szCs w:val="24"/>
              </w:rPr>
            </w:pPr>
            <w:r>
              <w:rPr>
                <w:sz w:val="24"/>
                <w:szCs w:val="24"/>
              </w:rPr>
              <w:t>Ability to take a Clear and Concise Witness Statement and improving my ability to clearly get the persons words across in a well explained manner.</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C9AF074" w:rsidR="00220D06" w:rsidRPr="00270EEB" w:rsidRDefault="008F5909" w:rsidP="00FF7EBB">
            <w:pPr>
              <w:jc w:val="both"/>
              <w:rPr>
                <w:sz w:val="24"/>
                <w:szCs w:val="24"/>
              </w:rPr>
            </w:pPr>
            <w:r>
              <w:rPr>
                <w:sz w:val="24"/>
                <w:szCs w:val="24"/>
              </w:rPr>
              <w:t xml:space="preserve">I feel I can achieve and improve on this area by </w:t>
            </w:r>
            <w:r w:rsidR="00293A30">
              <w:rPr>
                <w:sz w:val="24"/>
                <w:szCs w:val="24"/>
              </w:rPr>
              <w:t>taking a more structured approach that is consistent to each statement I do; I will also be mindful to taking more time with the witness when going through the statement and summarise when at the end, so I make sure all points are covered.</w:t>
            </w:r>
          </w:p>
        </w:tc>
        <w:tc>
          <w:tcPr>
            <w:tcW w:w="2230" w:type="dxa"/>
            <w:shd w:val="clear" w:color="auto" w:fill="auto"/>
          </w:tcPr>
          <w:p w14:paraId="177DD410" w14:textId="1D58C5A0" w:rsidR="00220D06" w:rsidRPr="00270EEB" w:rsidRDefault="002514F2" w:rsidP="00FF7EBB">
            <w:pPr>
              <w:jc w:val="both"/>
              <w:rPr>
                <w:sz w:val="24"/>
                <w:szCs w:val="24"/>
              </w:rPr>
            </w:pPr>
            <w:r>
              <w:rPr>
                <w:sz w:val="24"/>
                <w:szCs w:val="24"/>
              </w:rPr>
              <w:t>I Believe I can get assistant</w:t>
            </w:r>
            <w:r w:rsidR="00187C75">
              <w:rPr>
                <w:sz w:val="24"/>
                <w:szCs w:val="24"/>
              </w:rPr>
              <w:t xml:space="preserve"> and guidance on this matter</w:t>
            </w:r>
            <w:r>
              <w:rPr>
                <w:sz w:val="24"/>
                <w:szCs w:val="24"/>
              </w:rPr>
              <w:t xml:space="preserve"> from my Tutor whilst I am still in my tutorship, His experience </w:t>
            </w:r>
            <w:r w:rsidR="00187C75">
              <w:rPr>
                <w:sz w:val="24"/>
                <w:szCs w:val="24"/>
              </w:rPr>
              <w:t>and planned approach to statement writing has been incredibly useful and well received. I will continue to use him as a resource. I will also look back on my notes from Vantage for extra resource and information.</w:t>
            </w:r>
          </w:p>
        </w:tc>
        <w:tc>
          <w:tcPr>
            <w:tcW w:w="2230" w:type="dxa"/>
            <w:shd w:val="clear" w:color="auto" w:fill="auto"/>
          </w:tcPr>
          <w:p w14:paraId="1F90E38B" w14:textId="36C7A13C" w:rsidR="62FE5CAF" w:rsidRDefault="00187C75" w:rsidP="62FE5CAF">
            <w:pPr>
              <w:jc w:val="both"/>
              <w:rPr>
                <w:sz w:val="24"/>
                <w:szCs w:val="24"/>
              </w:rPr>
            </w:pPr>
            <w:r>
              <w:rPr>
                <w:sz w:val="24"/>
                <w:szCs w:val="24"/>
              </w:rPr>
              <w:t>I am giving myself a short time frame of 2-3 weeks on this development area</w:t>
            </w:r>
            <w:r w:rsidR="008F5909">
              <w:rPr>
                <w:sz w:val="24"/>
                <w:szCs w:val="24"/>
              </w:rPr>
              <w:t>, As I do feel my Witness statements have improved massively since my first set of shifts, However I do want to keep up my progress levels and maintain a strong quality of work.</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19DB7188" w:rsidR="00220D06" w:rsidRPr="00270EEB" w:rsidRDefault="00293A30" w:rsidP="00FF7EBB">
            <w:pPr>
              <w:jc w:val="both"/>
              <w:rPr>
                <w:sz w:val="24"/>
                <w:szCs w:val="24"/>
              </w:rPr>
            </w:pPr>
            <w:r>
              <w:rPr>
                <w:sz w:val="24"/>
                <w:szCs w:val="24"/>
              </w:rPr>
              <w:t>Casefile Building and sending to the CPS.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5893654" w:rsidR="00220D06" w:rsidRPr="00270EEB" w:rsidRDefault="00293A30" w:rsidP="00FF7EBB">
            <w:pPr>
              <w:jc w:val="both"/>
              <w:rPr>
                <w:sz w:val="24"/>
                <w:szCs w:val="24"/>
              </w:rPr>
            </w:pPr>
            <w:r>
              <w:rPr>
                <w:sz w:val="24"/>
                <w:szCs w:val="24"/>
              </w:rPr>
              <w:t xml:space="preserve">This area of development I feel is something that will </w:t>
            </w:r>
            <w:r w:rsidR="000B2FBC">
              <w:rPr>
                <w:sz w:val="24"/>
                <w:szCs w:val="24"/>
              </w:rPr>
              <w:t>get better with repetition and careful preparation. I will make sure I always planned and check my work to make sure I have all the appropriate reports and forms added. I will also use the Casefile input notes I have from 5.8.22 as I know there is useful information and guidance I have noted. I will also use the Casefile Team if assisted is needed and read any feedback and correct notes.</w:t>
            </w:r>
          </w:p>
        </w:tc>
        <w:tc>
          <w:tcPr>
            <w:tcW w:w="2230" w:type="dxa"/>
            <w:shd w:val="clear" w:color="auto" w:fill="auto"/>
          </w:tcPr>
          <w:p w14:paraId="55CDA8EA" w14:textId="445D37AE" w:rsidR="00220D06" w:rsidRPr="00270EEB" w:rsidRDefault="00275DD3" w:rsidP="00FF7EBB">
            <w:pPr>
              <w:jc w:val="both"/>
              <w:rPr>
                <w:sz w:val="24"/>
                <w:szCs w:val="24"/>
              </w:rPr>
            </w:pPr>
            <w:r>
              <w:rPr>
                <w:sz w:val="24"/>
                <w:szCs w:val="24"/>
              </w:rPr>
              <w:t xml:space="preserve">I can gain assistance from my Tutor as I have found him to be helpful with the files and he explains the process very well, </w:t>
            </w:r>
            <w:r w:rsidR="00495B6D">
              <w:rPr>
                <w:sz w:val="24"/>
                <w:szCs w:val="24"/>
              </w:rPr>
              <w:t>and</w:t>
            </w:r>
            <w:r>
              <w:rPr>
                <w:sz w:val="24"/>
                <w:szCs w:val="24"/>
              </w:rPr>
              <w:t xml:space="preserve"> the Case file team at </w:t>
            </w:r>
            <w:proofErr w:type="spellStart"/>
            <w:r>
              <w:rPr>
                <w:sz w:val="24"/>
                <w:szCs w:val="24"/>
              </w:rPr>
              <w:t>Mamilhad</w:t>
            </w:r>
            <w:proofErr w:type="spellEnd"/>
            <w:r>
              <w:rPr>
                <w:sz w:val="24"/>
                <w:szCs w:val="24"/>
              </w:rPr>
              <w:t>. On u</w:t>
            </w:r>
            <w:r w:rsidR="00F13C7A">
              <w:rPr>
                <w:sz w:val="24"/>
                <w:szCs w:val="24"/>
              </w:rPr>
              <w:t>-</w:t>
            </w:r>
            <w:r>
              <w:rPr>
                <w:sz w:val="24"/>
                <w:szCs w:val="24"/>
              </w:rPr>
              <w:t>drive there is also useful resources under the “Justice Service”.</w:t>
            </w:r>
          </w:p>
        </w:tc>
        <w:tc>
          <w:tcPr>
            <w:tcW w:w="2230" w:type="dxa"/>
            <w:shd w:val="clear" w:color="auto" w:fill="auto"/>
          </w:tcPr>
          <w:p w14:paraId="25AAFC86" w14:textId="1509424F" w:rsidR="62FE5CAF" w:rsidRDefault="000B2FBC" w:rsidP="62FE5CAF">
            <w:pPr>
              <w:jc w:val="both"/>
              <w:rPr>
                <w:sz w:val="24"/>
                <w:szCs w:val="24"/>
              </w:rPr>
            </w:pPr>
            <w:r>
              <w:rPr>
                <w:sz w:val="24"/>
                <w:szCs w:val="24"/>
              </w:rPr>
              <w:t xml:space="preserve">I am setting myself a </w:t>
            </w:r>
            <w:r w:rsidR="00275DD3">
              <w:rPr>
                <w:sz w:val="24"/>
                <w:szCs w:val="24"/>
              </w:rPr>
              <w:t>4–6-month</w:t>
            </w:r>
            <w:r>
              <w:rPr>
                <w:sz w:val="24"/>
                <w:szCs w:val="24"/>
              </w:rPr>
              <w:t xml:space="preserve"> timeframe with this development point as I feel it is a </w:t>
            </w:r>
            <w:r w:rsidR="00275DD3">
              <w:rPr>
                <w:sz w:val="24"/>
                <w:szCs w:val="24"/>
              </w:rPr>
              <w:t xml:space="preserve">process that will only improve and develop with repetition and various inputs.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20572036" w:rsidR="00220D06" w:rsidRPr="00270EEB" w:rsidRDefault="00275DD3" w:rsidP="00FF7EBB">
            <w:pPr>
              <w:jc w:val="both"/>
              <w:rPr>
                <w:sz w:val="24"/>
                <w:szCs w:val="24"/>
              </w:rPr>
            </w:pPr>
            <w:r>
              <w:rPr>
                <w:sz w:val="24"/>
                <w:szCs w:val="24"/>
              </w:rPr>
              <w:t>Utilising My Radio communication to a higher standard.</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60ED0269" w:rsidR="00220D06" w:rsidRPr="00270EEB" w:rsidRDefault="00275DD3" w:rsidP="00FF7EBB">
            <w:pPr>
              <w:jc w:val="both"/>
              <w:rPr>
                <w:sz w:val="24"/>
                <w:szCs w:val="24"/>
              </w:rPr>
            </w:pPr>
            <w:r>
              <w:rPr>
                <w:sz w:val="24"/>
                <w:szCs w:val="24"/>
              </w:rPr>
              <w:t xml:space="preserve">I will achieve this by becoming more active with my radio use and allowing my self to be put in situations where I can use the radio more directly, </w:t>
            </w:r>
            <w:r w:rsidR="00F13C7A">
              <w:rPr>
                <w:sz w:val="24"/>
                <w:szCs w:val="24"/>
              </w:rPr>
              <w:t>for</w:t>
            </w:r>
            <w:r>
              <w:rPr>
                <w:sz w:val="24"/>
                <w:szCs w:val="24"/>
              </w:rPr>
              <w:t xml:space="preserve"> example – Doing more persons checks and asking for previous logs etc.</w:t>
            </w:r>
          </w:p>
        </w:tc>
        <w:tc>
          <w:tcPr>
            <w:tcW w:w="2230" w:type="dxa"/>
            <w:shd w:val="clear" w:color="auto" w:fill="auto"/>
          </w:tcPr>
          <w:p w14:paraId="63C5B3FF" w14:textId="44EFEBF8" w:rsidR="00220D06" w:rsidRPr="00270EEB" w:rsidRDefault="00275DD3" w:rsidP="00FF7EBB">
            <w:pPr>
              <w:jc w:val="both"/>
              <w:rPr>
                <w:sz w:val="24"/>
                <w:szCs w:val="24"/>
              </w:rPr>
            </w:pPr>
            <w:r>
              <w:rPr>
                <w:sz w:val="24"/>
                <w:szCs w:val="24"/>
              </w:rPr>
              <w:t xml:space="preserve">My tutor can help me with this and will allowed me to take a more lead role when responding to calls </w:t>
            </w:r>
            <w:r w:rsidR="00F13C7A">
              <w:rPr>
                <w:sz w:val="24"/>
                <w:szCs w:val="24"/>
              </w:rPr>
              <w:t>and</w:t>
            </w:r>
            <w:r>
              <w:rPr>
                <w:sz w:val="24"/>
                <w:szCs w:val="24"/>
              </w:rPr>
              <w:t xml:space="preserve"> </w:t>
            </w:r>
            <w:r w:rsidR="00F13C7A">
              <w:rPr>
                <w:sz w:val="24"/>
                <w:szCs w:val="24"/>
              </w:rPr>
              <w:t>by prompting myself to undertake more point to point (Direct calls) myself.</w:t>
            </w:r>
          </w:p>
        </w:tc>
        <w:tc>
          <w:tcPr>
            <w:tcW w:w="2230" w:type="dxa"/>
            <w:shd w:val="clear" w:color="auto" w:fill="auto"/>
          </w:tcPr>
          <w:p w14:paraId="5A4090B6" w14:textId="738D3124" w:rsidR="62FE5CAF" w:rsidRDefault="00F13C7A" w:rsidP="62FE5CAF">
            <w:pPr>
              <w:jc w:val="both"/>
              <w:rPr>
                <w:sz w:val="24"/>
                <w:szCs w:val="24"/>
              </w:rPr>
            </w:pPr>
            <w:r>
              <w:rPr>
                <w:sz w:val="24"/>
                <w:szCs w:val="24"/>
              </w:rPr>
              <w:t xml:space="preserve">1.5 to 2.5 weeks, </w:t>
            </w:r>
            <w:proofErr w:type="gramStart"/>
            <w:r>
              <w:rPr>
                <w:sz w:val="24"/>
                <w:szCs w:val="24"/>
              </w:rPr>
              <w:t>As</w:t>
            </w:r>
            <w:proofErr w:type="gramEnd"/>
            <w:r>
              <w:rPr>
                <w:sz w:val="24"/>
                <w:szCs w:val="24"/>
              </w:rPr>
              <w:t xml:space="preserve"> this is something I am continuously improving with and gaining experience on and I feel it is something I can manage to complete or and feel more confident sooner rather than later.</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229466E7" w14:textId="77777777" w:rsidR="00835E1C" w:rsidRPr="00835E1C" w:rsidRDefault="00835E1C" w:rsidP="00835E1C">
      <w:pPr>
        <w:rPr>
          <w:rFonts w:asciiTheme="minorHAnsi" w:hAnsiTheme="minorHAnsi" w:cstheme="minorHAnsi"/>
          <w:sz w:val="22"/>
          <w:szCs w:val="22"/>
        </w:rPr>
      </w:pPr>
      <w:r w:rsidRPr="00835E1C">
        <w:rPr>
          <w:rFonts w:asciiTheme="minorHAnsi" w:hAnsiTheme="minorHAnsi" w:cstheme="minorHAnsi"/>
          <w:sz w:val="22"/>
          <w:szCs w:val="22"/>
        </w:rPr>
        <w:t>Ben-Ari, E. (2000) ‘</w:t>
      </w:r>
      <w:proofErr w:type="spellStart"/>
      <w:r w:rsidRPr="00835E1C">
        <w:rPr>
          <w:rFonts w:asciiTheme="minorHAnsi" w:hAnsiTheme="minorHAnsi" w:cstheme="minorHAnsi"/>
          <w:sz w:val="22"/>
          <w:szCs w:val="22"/>
        </w:rPr>
        <w:t>Biobriefs</w:t>
      </w:r>
      <w:proofErr w:type="spellEnd"/>
      <w:r w:rsidRPr="00835E1C">
        <w:rPr>
          <w:rFonts w:asciiTheme="minorHAnsi" w:hAnsiTheme="minorHAnsi" w:cstheme="minorHAnsi"/>
          <w:sz w:val="22"/>
          <w:szCs w:val="22"/>
        </w:rPr>
        <w:t xml:space="preserve">’ </w:t>
      </w:r>
      <w:r w:rsidRPr="00835E1C">
        <w:rPr>
          <w:rFonts w:asciiTheme="minorHAnsi" w:hAnsiTheme="minorHAnsi" w:cstheme="minorHAnsi"/>
          <w:i/>
          <w:iCs/>
          <w:sz w:val="22"/>
          <w:szCs w:val="22"/>
        </w:rPr>
        <w:t xml:space="preserve">Bioscience, </w:t>
      </w:r>
      <w:r w:rsidRPr="00835E1C">
        <w:rPr>
          <w:rFonts w:asciiTheme="minorHAnsi" w:hAnsiTheme="minorHAnsi" w:cstheme="minorHAnsi"/>
          <w:sz w:val="22"/>
          <w:szCs w:val="22"/>
        </w:rPr>
        <w:t xml:space="preserve">50 (1), p. 96. Available at: </w:t>
      </w:r>
      <w:hyperlink r:id="rId20" w:history="1">
        <w:r w:rsidRPr="00835E1C">
          <w:rPr>
            <w:rStyle w:val="Hyperlink"/>
            <w:rFonts w:asciiTheme="minorHAnsi" w:hAnsiTheme="minorHAnsi" w:cstheme="minorHAnsi"/>
            <w:sz w:val="22"/>
            <w:szCs w:val="22"/>
          </w:rPr>
          <w:t>www.deepdyve.com/lp/oxford-university-press/biobriefs-7mARoAEb6L</w:t>
        </w:r>
      </w:hyperlink>
      <w:r w:rsidRPr="00835E1C">
        <w:rPr>
          <w:rFonts w:asciiTheme="minorHAnsi" w:hAnsiTheme="minorHAnsi" w:cstheme="minorHAnsi"/>
          <w:sz w:val="22"/>
          <w:szCs w:val="22"/>
        </w:rPr>
        <w:t xml:space="preserve"> (Accessed: 15 August 2022)</w:t>
      </w:r>
    </w:p>
    <w:p w14:paraId="323C653D" w14:textId="77777777" w:rsidR="00835E1C" w:rsidRPr="00835E1C" w:rsidRDefault="00835E1C" w:rsidP="00835E1C">
      <w:pPr>
        <w:rPr>
          <w:rFonts w:asciiTheme="minorHAnsi" w:hAnsiTheme="minorHAnsi" w:cstheme="minorHAnsi"/>
          <w:sz w:val="22"/>
          <w:szCs w:val="22"/>
        </w:rPr>
      </w:pPr>
    </w:p>
    <w:p w14:paraId="5204AD46" w14:textId="77777777" w:rsidR="00835E1C" w:rsidRPr="00835E1C" w:rsidRDefault="00835E1C" w:rsidP="00835E1C">
      <w:pPr>
        <w:rPr>
          <w:rFonts w:asciiTheme="minorHAnsi" w:hAnsiTheme="minorHAnsi" w:cstheme="minorHAnsi"/>
          <w:sz w:val="22"/>
          <w:szCs w:val="22"/>
        </w:rPr>
      </w:pPr>
      <w:r w:rsidRPr="00835E1C">
        <w:rPr>
          <w:rFonts w:asciiTheme="minorHAnsi" w:hAnsiTheme="minorHAnsi" w:cstheme="minorHAnsi"/>
          <w:sz w:val="22"/>
          <w:szCs w:val="22"/>
        </w:rPr>
        <w:t xml:space="preserve">British Broadcasting Corporation News (2020) Ethnic Minorites say UK Police are racially Biased. Available at: </w:t>
      </w:r>
      <w:hyperlink r:id="rId21" w:history="1">
        <w:r w:rsidRPr="00835E1C">
          <w:rPr>
            <w:rFonts w:asciiTheme="minorHAnsi" w:hAnsiTheme="minorHAnsi" w:cstheme="minorHAnsi"/>
            <w:color w:val="0000FF"/>
            <w:sz w:val="22"/>
            <w:szCs w:val="22"/>
            <w:u w:val="single"/>
          </w:rPr>
          <w:t>Ethnic minorities feel UK police are racially biased, report says - BBC News</w:t>
        </w:r>
      </w:hyperlink>
      <w:r w:rsidRPr="00835E1C">
        <w:rPr>
          <w:rFonts w:asciiTheme="minorHAnsi" w:hAnsiTheme="minorHAnsi" w:cstheme="minorHAnsi"/>
          <w:sz w:val="22"/>
          <w:szCs w:val="22"/>
        </w:rPr>
        <w:t xml:space="preserve"> (Accessed: 16 August 2022)</w:t>
      </w:r>
    </w:p>
    <w:p w14:paraId="187847A6" w14:textId="77777777" w:rsidR="00835E1C" w:rsidRPr="00835E1C" w:rsidRDefault="00835E1C" w:rsidP="00835E1C">
      <w:pPr>
        <w:rPr>
          <w:rFonts w:asciiTheme="minorHAnsi" w:hAnsiTheme="minorHAnsi" w:cstheme="minorHAnsi"/>
          <w:sz w:val="22"/>
          <w:szCs w:val="22"/>
        </w:rPr>
      </w:pPr>
    </w:p>
    <w:p w14:paraId="59617063" w14:textId="77777777" w:rsidR="00835E1C" w:rsidRPr="00835E1C" w:rsidRDefault="00835E1C" w:rsidP="00835E1C">
      <w:pPr>
        <w:rPr>
          <w:rFonts w:asciiTheme="minorHAnsi" w:hAnsiTheme="minorHAnsi" w:cstheme="minorHAnsi"/>
          <w:sz w:val="22"/>
          <w:szCs w:val="22"/>
        </w:rPr>
      </w:pPr>
      <w:r w:rsidRPr="00835E1C">
        <w:rPr>
          <w:rFonts w:asciiTheme="minorHAnsi" w:hAnsiTheme="minorHAnsi" w:cstheme="minorHAnsi"/>
          <w:sz w:val="22"/>
          <w:szCs w:val="22"/>
        </w:rPr>
        <w:t xml:space="preserve">Bryant, R. and Bryant, S. (2021) </w:t>
      </w:r>
      <w:proofErr w:type="spellStart"/>
      <w:r w:rsidRPr="00835E1C">
        <w:rPr>
          <w:rFonts w:asciiTheme="minorHAnsi" w:hAnsiTheme="minorHAnsi" w:cstheme="minorHAnsi"/>
          <w:i/>
          <w:iCs/>
          <w:sz w:val="22"/>
          <w:szCs w:val="22"/>
        </w:rPr>
        <w:t>Blackstones</w:t>
      </w:r>
      <w:proofErr w:type="spellEnd"/>
      <w:r w:rsidRPr="00835E1C">
        <w:rPr>
          <w:rFonts w:asciiTheme="minorHAnsi" w:hAnsiTheme="minorHAnsi" w:cstheme="minorHAnsi"/>
          <w:i/>
          <w:iCs/>
          <w:sz w:val="22"/>
          <w:szCs w:val="22"/>
        </w:rPr>
        <w:t xml:space="preserve"> Handbook for Policing Students. </w:t>
      </w:r>
      <w:r w:rsidRPr="00835E1C">
        <w:rPr>
          <w:rFonts w:asciiTheme="minorHAnsi" w:hAnsiTheme="minorHAnsi" w:cstheme="minorHAnsi"/>
          <w:sz w:val="22"/>
          <w:szCs w:val="22"/>
        </w:rPr>
        <w:t>Oxford: Oxford University Press.</w:t>
      </w:r>
    </w:p>
    <w:p w14:paraId="0A2171F1" w14:textId="77777777" w:rsidR="00835E1C" w:rsidRPr="00835E1C" w:rsidRDefault="00835E1C" w:rsidP="00835E1C">
      <w:pPr>
        <w:rPr>
          <w:rFonts w:asciiTheme="minorHAnsi" w:hAnsiTheme="minorHAnsi" w:cstheme="minorHAnsi"/>
          <w:sz w:val="22"/>
          <w:szCs w:val="22"/>
        </w:rPr>
      </w:pPr>
    </w:p>
    <w:p w14:paraId="401CD436" w14:textId="77777777" w:rsidR="00835E1C" w:rsidRPr="00835E1C" w:rsidRDefault="00835E1C" w:rsidP="00835E1C">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835E1C">
        <w:rPr>
          <w:rFonts w:asciiTheme="minorHAnsi" w:eastAsiaTheme="minorHAnsi" w:hAnsiTheme="minorHAnsi" w:cstheme="minorHAnsi"/>
          <w:color w:val="auto"/>
          <w:sz w:val="22"/>
          <w:szCs w:val="22"/>
          <w:lang w:eastAsia="en-US"/>
        </w:rPr>
        <w:t xml:space="preserve">Cherry, K. (2022) What is Resilience? Available at: </w:t>
      </w:r>
      <w:hyperlink r:id="rId22" w:history="1">
        <w:r w:rsidRPr="00835E1C">
          <w:rPr>
            <w:rStyle w:val="Hyperlink"/>
            <w:rFonts w:asciiTheme="minorHAnsi" w:eastAsiaTheme="minorHAnsi" w:hAnsiTheme="minorHAnsi" w:cstheme="minorHAnsi"/>
            <w:sz w:val="22"/>
            <w:szCs w:val="22"/>
            <w:lang w:eastAsia="en-US"/>
          </w:rPr>
          <w:t>www.verywellmind.com/what-is-resilience-2795059</w:t>
        </w:r>
      </w:hyperlink>
      <w:r w:rsidRPr="00835E1C">
        <w:rPr>
          <w:rFonts w:asciiTheme="minorHAnsi" w:eastAsiaTheme="minorHAnsi" w:hAnsiTheme="minorHAnsi" w:cstheme="minorHAnsi"/>
          <w:color w:val="auto"/>
          <w:sz w:val="22"/>
          <w:szCs w:val="22"/>
          <w:lang w:eastAsia="en-US"/>
        </w:rPr>
        <w:t xml:space="preserve"> (Accessed: 14 August 2022)</w:t>
      </w:r>
    </w:p>
    <w:p w14:paraId="2D05F528" w14:textId="77777777" w:rsidR="00835E1C" w:rsidRPr="00835E1C" w:rsidRDefault="00835E1C" w:rsidP="00835E1C">
      <w:pPr>
        <w:rPr>
          <w:rFonts w:asciiTheme="minorHAnsi" w:hAnsiTheme="minorHAnsi" w:cstheme="minorHAnsi"/>
          <w:sz w:val="22"/>
          <w:szCs w:val="22"/>
        </w:rPr>
      </w:pPr>
      <w:r w:rsidRPr="00835E1C">
        <w:rPr>
          <w:rFonts w:asciiTheme="minorHAnsi" w:hAnsiTheme="minorHAnsi" w:cstheme="minorHAnsi"/>
          <w:sz w:val="22"/>
          <w:szCs w:val="22"/>
        </w:rPr>
        <w:t xml:space="preserve">College of Policing (2014) </w:t>
      </w:r>
      <w:r w:rsidRPr="00835E1C">
        <w:rPr>
          <w:rFonts w:asciiTheme="minorHAnsi" w:hAnsiTheme="minorHAnsi" w:cstheme="minorHAnsi"/>
          <w:i/>
          <w:iCs/>
          <w:sz w:val="22"/>
          <w:szCs w:val="22"/>
        </w:rPr>
        <w:t xml:space="preserve">Code of Ethics: </w:t>
      </w:r>
      <w:r w:rsidRPr="00835E1C">
        <w:rPr>
          <w:rFonts w:asciiTheme="minorHAnsi" w:hAnsiTheme="minorHAnsi" w:cstheme="minorHAnsi"/>
          <w:sz w:val="22"/>
          <w:szCs w:val="22"/>
        </w:rPr>
        <w:t xml:space="preserve">Available at: </w:t>
      </w:r>
      <w:hyperlink r:id="rId23" w:history="1">
        <w:r w:rsidRPr="00835E1C">
          <w:rPr>
            <w:rFonts w:asciiTheme="minorHAnsi" w:hAnsiTheme="minorHAnsi" w:cstheme="minorHAnsi"/>
            <w:color w:val="0000FF"/>
            <w:sz w:val="22"/>
            <w:szCs w:val="22"/>
            <w:u w:val="single"/>
          </w:rPr>
          <w:t>code_of_ethics.pdf (college.police.uk)</w:t>
        </w:r>
      </w:hyperlink>
      <w:r w:rsidRPr="00835E1C">
        <w:rPr>
          <w:rFonts w:asciiTheme="minorHAnsi" w:hAnsiTheme="minorHAnsi" w:cstheme="minorHAnsi"/>
          <w:sz w:val="22"/>
          <w:szCs w:val="22"/>
        </w:rPr>
        <w:t xml:space="preserve"> (Accessed 16 August 2022)</w:t>
      </w:r>
    </w:p>
    <w:p w14:paraId="589ADBB1" w14:textId="77777777" w:rsidR="00835E1C" w:rsidRPr="00835E1C" w:rsidRDefault="00835E1C" w:rsidP="00835E1C">
      <w:pPr>
        <w:rPr>
          <w:rFonts w:asciiTheme="minorHAnsi" w:hAnsiTheme="minorHAnsi" w:cstheme="minorHAnsi"/>
          <w:sz w:val="22"/>
          <w:szCs w:val="22"/>
        </w:rPr>
      </w:pPr>
    </w:p>
    <w:p w14:paraId="47EAFF2D" w14:textId="77777777" w:rsidR="00835E1C" w:rsidRPr="00835E1C" w:rsidRDefault="00835E1C" w:rsidP="00835E1C">
      <w:pPr>
        <w:rPr>
          <w:rFonts w:asciiTheme="minorHAnsi" w:hAnsiTheme="minorHAnsi" w:cstheme="minorHAnsi"/>
          <w:sz w:val="22"/>
          <w:szCs w:val="22"/>
        </w:rPr>
      </w:pPr>
      <w:r w:rsidRPr="00835E1C">
        <w:rPr>
          <w:rFonts w:asciiTheme="minorHAnsi" w:hAnsiTheme="minorHAnsi" w:cstheme="minorHAnsi"/>
          <w:sz w:val="22"/>
          <w:szCs w:val="22"/>
        </w:rPr>
        <w:t xml:space="preserve">College of Policing (2020) </w:t>
      </w:r>
      <w:r w:rsidRPr="00835E1C">
        <w:rPr>
          <w:rFonts w:asciiTheme="minorHAnsi" w:hAnsiTheme="minorHAnsi" w:cstheme="minorHAnsi"/>
          <w:i/>
          <w:iCs/>
          <w:sz w:val="22"/>
          <w:szCs w:val="22"/>
        </w:rPr>
        <w:t xml:space="preserve">Building Rapport. </w:t>
      </w:r>
      <w:r w:rsidRPr="00835E1C">
        <w:rPr>
          <w:rFonts w:asciiTheme="minorHAnsi" w:hAnsiTheme="minorHAnsi" w:cstheme="minorHAnsi"/>
          <w:sz w:val="22"/>
          <w:szCs w:val="22"/>
        </w:rPr>
        <w:t xml:space="preserve">Available at: </w:t>
      </w:r>
      <w:hyperlink r:id="rId24" w:history="1">
        <w:r w:rsidRPr="00835E1C">
          <w:rPr>
            <w:rStyle w:val="Hyperlink"/>
            <w:rFonts w:asciiTheme="minorHAnsi" w:hAnsiTheme="minorHAnsi" w:cstheme="minorHAnsi"/>
            <w:sz w:val="22"/>
            <w:szCs w:val="22"/>
          </w:rPr>
          <w:t>www.college.police.uk/guidance/obtaining-initial-accounts/rapport-building</w:t>
        </w:r>
      </w:hyperlink>
      <w:r w:rsidRPr="00835E1C">
        <w:rPr>
          <w:rFonts w:asciiTheme="minorHAnsi" w:hAnsiTheme="minorHAnsi" w:cstheme="minorHAnsi"/>
          <w:sz w:val="22"/>
          <w:szCs w:val="22"/>
        </w:rPr>
        <w:t xml:space="preserve"> (Accessed: 16 August 2022)</w:t>
      </w:r>
    </w:p>
    <w:p w14:paraId="1D4C2E14" w14:textId="77777777" w:rsidR="00835E1C" w:rsidRPr="00835E1C" w:rsidRDefault="00835E1C" w:rsidP="00835E1C">
      <w:pPr>
        <w:rPr>
          <w:rFonts w:asciiTheme="minorHAnsi" w:hAnsiTheme="minorHAnsi" w:cstheme="minorHAnsi"/>
          <w:sz w:val="22"/>
          <w:szCs w:val="22"/>
        </w:rPr>
      </w:pPr>
    </w:p>
    <w:p w14:paraId="0E9068BF" w14:textId="77777777" w:rsidR="00835E1C" w:rsidRPr="00835E1C" w:rsidRDefault="00835E1C" w:rsidP="00835E1C">
      <w:pPr>
        <w:rPr>
          <w:rFonts w:asciiTheme="minorHAnsi" w:hAnsiTheme="minorHAnsi" w:cstheme="minorHAnsi"/>
          <w:sz w:val="22"/>
          <w:szCs w:val="22"/>
        </w:rPr>
      </w:pPr>
      <w:r w:rsidRPr="00835E1C">
        <w:rPr>
          <w:rFonts w:asciiTheme="minorHAnsi" w:hAnsiTheme="minorHAnsi" w:cstheme="minorHAnsi"/>
          <w:sz w:val="22"/>
          <w:szCs w:val="22"/>
        </w:rPr>
        <w:t xml:space="preserve">College of Policing (2020) </w:t>
      </w:r>
      <w:r w:rsidRPr="00835E1C">
        <w:rPr>
          <w:rFonts w:asciiTheme="minorHAnsi" w:hAnsiTheme="minorHAnsi" w:cstheme="minorHAnsi"/>
          <w:i/>
          <w:iCs/>
          <w:sz w:val="22"/>
          <w:szCs w:val="22"/>
        </w:rPr>
        <w:t>Conflict Management Skills</w:t>
      </w:r>
      <w:r w:rsidRPr="00835E1C">
        <w:rPr>
          <w:rFonts w:asciiTheme="minorHAnsi" w:hAnsiTheme="minorHAnsi" w:cstheme="minorHAnsi"/>
          <w:sz w:val="22"/>
          <w:szCs w:val="22"/>
        </w:rPr>
        <w:t xml:space="preserve">. Available at: </w:t>
      </w:r>
      <w:hyperlink r:id="rId25" w:history="1">
        <w:r w:rsidRPr="00835E1C">
          <w:rPr>
            <w:rStyle w:val="Hyperlink"/>
            <w:rFonts w:asciiTheme="minorHAnsi" w:hAnsiTheme="minorHAnsi" w:cstheme="minorHAnsi"/>
            <w:sz w:val="22"/>
            <w:szCs w:val="22"/>
          </w:rPr>
          <w:t>www.college.police.uk/guidance/conflict-management/conflict-management-skills</w:t>
        </w:r>
      </w:hyperlink>
      <w:r w:rsidRPr="00835E1C">
        <w:rPr>
          <w:rFonts w:asciiTheme="minorHAnsi" w:hAnsiTheme="minorHAnsi" w:cstheme="minorHAnsi"/>
          <w:sz w:val="22"/>
          <w:szCs w:val="22"/>
        </w:rPr>
        <w:t xml:space="preserve"> (Accessed: 17 August 2022)</w:t>
      </w:r>
    </w:p>
    <w:p w14:paraId="550F12B2" w14:textId="77777777" w:rsidR="00835E1C" w:rsidRPr="00835E1C" w:rsidRDefault="00835E1C" w:rsidP="00835E1C">
      <w:pPr>
        <w:rPr>
          <w:rFonts w:asciiTheme="minorHAnsi" w:hAnsiTheme="minorHAnsi" w:cstheme="minorHAnsi"/>
          <w:sz w:val="22"/>
          <w:szCs w:val="22"/>
        </w:rPr>
      </w:pPr>
    </w:p>
    <w:p w14:paraId="3E4D100E" w14:textId="77777777" w:rsidR="00835E1C" w:rsidRPr="00835E1C" w:rsidRDefault="00835E1C" w:rsidP="00835E1C">
      <w:pPr>
        <w:rPr>
          <w:rFonts w:asciiTheme="minorHAnsi" w:hAnsiTheme="minorHAnsi" w:cstheme="minorHAnsi"/>
          <w:sz w:val="22"/>
          <w:szCs w:val="22"/>
        </w:rPr>
      </w:pPr>
      <w:proofErr w:type="spellStart"/>
      <w:r w:rsidRPr="00835E1C">
        <w:rPr>
          <w:rFonts w:asciiTheme="minorHAnsi" w:hAnsiTheme="minorHAnsi" w:cstheme="minorHAnsi"/>
          <w:sz w:val="22"/>
          <w:szCs w:val="22"/>
        </w:rPr>
        <w:t>Cunic</w:t>
      </w:r>
      <w:proofErr w:type="spellEnd"/>
      <w:r w:rsidRPr="00835E1C">
        <w:rPr>
          <w:rFonts w:asciiTheme="minorHAnsi" w:hAnsiTheme="minorHAnsi" w:cstheme="minorHAnsi"/>
          <w:sz w:val="22"/>
          <w:szCs w:val="22"/>
        </w:rPr>
        <w:t xml:space="preserve">, A (2022) What is Active Listening? Available at: </w:t>
      </w:r>
      <w:hyperlink r:id="rId26" w:history="1">
        <w:r w:rsidRPr="00835E1C">
          <w:rPr>
            <w:rStyle w:val="Hyperlink"/>
            <w:rFonts w:asciiTheme="minorHAnsi" w:hAnsiTheme="minorHAnsi" w:cstheme="minorHAnsi"/>
            <w:sz w:val="22"/>
            <w:szCs w:val="22"/>
          </w:rPr>
          <w:t>www.verywellmind.com/what-is-active-listening-3024343</w:t>
        </w:r>
      </w:hyperlink>
      <w:r w:rsidRPr="00835E1C">
        <w:rPr>
          <w:rFonts w:asciiTheme="minorHAnsi" w:hAnsiTheme="minorHAnsi" w:cstheme="minorHAnsi"/>
          <w:sz w:val="22"/>
          <w:szCs w:val="22"/>
        </w:rPr>
        <w:t xml:space="preserve"> (Accessed: 16 August 2022)</w:t>
      </w:r>
    </w:p>
    <w:p w14:paraId="2D6DB750" w14:textId="77777777" w:rsidR="00835E1C" w:rsidRPr="00835E1C" w:rsidRDefault="00835E1C" w:rsidP="00835E1C">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roofErr w:type="spellStart"/>
      <w:r w:rsidRPr="00835E1C">
        <w:rPr>
          <w:rFonts w:asciiTheme="minorHAnsi" w:eastAsiaTheme="minorHAnsi" w:hAnsiTheme="minorHAnsi" w:cstheme="minorHAnsi"/>
          <w:color w:val="auto"/>
          <w:sz w:val="22"/>
          <w:szCs w:val="22"/>
          <w:lang w:eastAsia="en-US"/>
        </w:rPr>
        <w:t>Dabells</w:t>
      </w:r>
      <w:proofErr w:type="spellEnd"/>
      <w:r w:rsidRPr="00835E1C">
        <w:rPr>
          <w:rFonts w:asciiTheme="minorHAnsi" w:eastAsiaTheme="minorHAnsi" w:hAnsiTheme="minorHAnsi" w:cstheme="minorHAnsi"/>
          <w:color w:val="auto"/>
          <w:sz w:val="22"/>
          <w:szCs w:val="22"/>
          <w:lang w:eastAsia="en-US"/>
        </w:rPr>
        <w:t xml:space="preserve">, J. (2018) </w:t>
      </w:r>
      <w:proofErr w:type="spellStart"/>
      <w:r w:rsidRPr="00835E1C">
        <w:rPr>
          <w:rFonts w:asciiTheme="minorHAnsi" w:eastAsiaTheme="minorHAnsi" w:hAnsiTheme="minorHAnsi" w:cstheme="minorHAnsi"/>
          <w:color w:val="auto"/>
          <w:sz w:val="22"/>
          <w:szCs w:val="22"/>
          <w:lang w:eastAsia="en-US"/>
        </w:rPr>
        <w:t>Bortons</w:t>
      </w:r>
      <w:proofErr w:type="spellEnd"/>
      <w:r w:rsidRPr="00835E1C">
        <w:rPr>
          <w:rFonts w:asciiTheme="minorHAnsi" w:eastAsiaTheme="minorHAnsi" w:hAnsiTheme="minorHAnsi" w:cstheme="minorHAnsi"/>
          <w:color w:val="auto"/>
          <w:sz w:val="22"/>
          <w:szCs w:val="22"/>
          <w:lang w:eastAsia="en-US"/>
        </w:rPr>
        <w:t xml:space="preserve"> Model of Reflection. Available at: </w:t>
      </w:r>
      <w:hyperlink r:id="rId27" w:history="1">
        <w:r w:rsidRPr="00835E1C">
          <w:rPr>
            <w:rFonts w:asciiTheme="minorHAnsi" w:eastAsiaTheme="minorHAnsi" w:hAnsiTheme="minorHAnsi" w:cstheme="minorHAnsi"/>
            <w:color w:val="0000FF"/>
            <w:sz w:val="22"/>
            <w:szCs w:val="22"/>
            <w:u w:val="single"/>
            <w:lang w:eastAsia="en-US"/>
          </w:rPr>
          <w:t>https://johndabell.com/2018/08/05/models-of-reflection/</w:t>
        </w:r>
      </w:hyperlink>
      <w:r w:rsidRPr="00835E1C">
        <w:rPr>
          <w:rFonts w:asciiTheme="minorHAnsi" w:eastAsiaTheme="minorHAnsi" w:hAnsiTheme="minorHAnsi" w:cstheme="minorHAnsi"/>
          <w:color w:val="auto"/>
          <w:sz w:val="22"/>
          <w:szCs w:val="22"/>
          <w:lang w:eastAsia="en-US"/>
        </w:rPr>
        <w:t xml:space="preserve"> (Accessed: 14 August 2022)</w:t>
      </w:r>
    </w:p>
    <w:p w14:paraId="651E43D0" w14:textId="77777777" w:rsidR="00835E1C" w:rsidRPr="00835E1C" w:rsidRDefault="00835E1C" w:rsidP="00835E1C">
      <w:pPr>
        <w:rPr>
          <w:rFonts w:asciiTheme="minorHAnsi" w:hAnsiTheme="minorHAnsi" w:cstheme="minorHAnsi"/>
          <w:sz w:val="22"/>
          <w:szCs w:val="22"/>
        </w:rPr>
      </w:pPr>
      <w:r w:rsidRPr="00835E1C">
        <w:rPr>
          <w:rFonts w:asciiTheme="minorHAnsi" w:hAnsiTheme="minorHAnsi" w:cstheme="minorHAnsi"/>
          <w:sz w:val="22"/>
          <w:szCs w:val="22"/>
        </w:rPr>
        <w:t xml:space="preserve">Harvard Health Publishing (2020) Exercising to Relax. Available at: </w:t>
      </w:r>
      <w:hyperlink r:id="rId28" w:history="1">
        <w:r w:rsidRPr="00835E1C">
          <w:rPr>
            <w:rStyle w:val="Hyperlink"/>
            <w:rFonts w:asciiTheme="minorHAnsi" w:hAnsiTheme="minorHAnsi" w:cstheme="minorHAnsi"/>
            <w:sz w:val="22"/>
            <w:szCs w:val="22"/>
          </w:rPr>
          <w:t>www.health.harvard.edu/staying-healthy/exercising-to-relax</w:t>
        </w:r>
      </w:hyperlink>
      <w:r w:rsidRPr="00835E1C">
        <w:rPr>
          <w:rFonts w:asciiTheme="minorHAnsi" w:hAnsiTheme="minorHAnsi" w:cstheme="minorHAnsi"/>
          <w:sz w:val="22"/>
          <w:szCs w:val="22"/>
        </w:rPr>
        <w:t xml:space="preserve"> (Accessed 14 August 2022)</w:t>
      </w:r>
    </w:p>
    <w:p w14:paraId="551C74E7" w14:textId="77777777" w:rsidR="00835E1C" w:rsidRPr="00835E1C" w:rsidRDefault="00835E1C" w:rsidP="00835E1C">
      <w:pPr>
        <w:rPr>
          <w:rFonts w:asciiTheme="minorHAnsi" w:hAnsiTheme="minorHAnsi" w:cstheme="minorHAnsi"/>
          <w:sz w:val="22"/>
          <w:szCs w:val="22"/>
        </w:rPr>
      </w:pPr>
    </w:p>
    <w:p w14:paraId="3FBDA2CD" w14:textId="77777777" w:rsidR="00835E1C" w:rsidRPr="00835E1C" w:rsidRDefault="00835E1C" w:rsidP="00835E1C">
      <w:pPr>
        <w:rPr>
          <w:rFonts w:asciiTheme="minorHAnsi" w:hAnsiTheme="minorHAnsi" w:cstheme="minorHAnsi"/>
          <w:sz w:val="22"/>
          <w:szCs w:val="22"/>
        </w:rPr>
      </w:pPr>
      <w:r w:rsidRPr="00835E1C">
        <w:rPr>
          <w:rFonts w:asciiTheme="minorHAnsi" w:hAnsiTheme="minorHAnsi" w:cstheme="minorHAnsi"/>
          <w:sz w:val="22"/>
          <w:szCs w:val="22"/>
        </w:rPr>
        <w:t xml:space="preserve">Home Office (2022) </w:t>
      </w:r>
      <w:r w:rsidRPr="00835E1C">
        <w:rPr>
          <w:rFonts w:asciiTheme="minorHAnsi" w:hAnsiTheme="minorHAnsi" w:cstheme="minorHAnsi"/>
          <w:i/>
          <w:iCs/>
          <w:sz w:val="22"/>
          <w:szCs w:val="22"/>
        </w:rPr>
        <w:t>Assault on Emergency Workers in the Police, Crime, Sentencing and Courts Bill: Equalities Impact Assessment</w:t>
      </w:r>
      <w:r w:rsidRPr="00835E1C">
        <w:rPr>
          <w:rFonts w:asciiTheme="minorHAnsi" w:hAnsiTheme="minorHAnsi" w:cstheme="minorHAnsi"/>
          <w:sz w:val="22"/>
          <w:szCs w:val="22"/>
        </w:rPr>
        <w:t xml:space="preserve">. Available at: </w:t>
      </w:r>
      <w:hyperlink r:id="rId29" w:history="1">
        <w:r w:rsidRPr="00835E1C">
          <w:rPr>
            <w:rStyle w:val="Hyperlink"/>
            <w:rFonts w:asciiTheme="minorHAnsi" w:hAnsiTheme="minorHAnsi" w:cstheme="minorHAnsi"/>
            <w:sz w:val="22"/>
            <w:szCs w:val="22"/>
          </w:rPr>
          <w:t>www.gov.uk/government/publications/police-crime-sentencing-and-courts-bill-2021-equality-statements/assault-on-emergency-workers-in-the-police-crime-sentencing-courts-bill-equalities-impact-assessment#policy-summary</w:t>
        </w:r>
      </w:hyperlink>
      <w:r w:rsidRPr="00835E1C">
        <w:rPr>
          <w:rFonts w:asciiTheme="minorHAnsi" w:hAnsiTheme="minorHAnsi" w:cstheme="minorHAnsi"/>
          <w:sz w:val="22"/>
          <w:szCs w:val="22"/>
        </w:rPr>
        <w:t xml:space="preserve"> (Accessed: 16 August 2022)</w:t>
      </w:r>
    </w:p>
    <w:p w14:paraId="691B66FD" w14:textId="77777777" w:rsidR="00835E1C" w:rsidRPr="00835E1C" w:rsidRDefault="00835E1C" w:rsidP="00835E1C">
      <w:pPr>
        <w:rPr>
          <w:rFonts w:asciiTheme="minorHAnsi" w:hAnsiTheme="minorHAnsi" w:cstheme="minorHAnsi"/>
          <w:sz w:val="22"/>
          <w:szCs w:val="22"/>
        </w:rPr>
      </w:pPr>
    </w:p>
    <w:p w14:paraId="5B4AF3EA" w14:textId="77777777" w:rsidR="00835E1C" w:rsidRPr="00835E1C" w:rsidRDefault="00835E1C" w:rsidP="00835E1C">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835E1C">
        <w:rPr>
          <w:rFonts w:asciiTheme="minorHAnsi" w:eastAsiaTheme="minorHAnsi" w:hAnsiTheme="minorHAnsi" w:cstheme="minorHAnsi"/>
          <w:color w:val="auto"/>
          <w:sz w:val="22"/>
          <w:szCs w:val="22"/>
          <w:lang w:eastAsia="en-US"/>
        </w:rPr>
        <w:t xml:space="preserve">Mind (2022) Stress. Available at: </w:t>
      </w:r>
      <w:hyperlink r:id="rId30" w:history="1">
        <w:r w:rsidRPr="00835E1C">
          <w:rPr>
            <w:rStyle w:val="Hyperlink"/>
            <w:rFonts w:asciiTheme="minorHAnsi" w:eastAsiaTheme="minorHAnsi" w:hAnsiTheme="minorHAnsi" w:cstheme="minorHAnsi"/>
            <w:sz w:val="22"/>
            <w:szCs w:val="22"/>
            <w:lang w:eastAsia="en-US"/>
          </w:rPr>
          <w:t>www.mind.org.uk/information-support/types-of-mental-health-problems/stress/what-is-stress/</w:t>
        </w:r>
      </w:hyperlink>
      <w:r w:rsidRPr="00835E1C">
        <w:rPr>
          <w:rFonts w:asciiTheme="minorHAnsi" w:eastAsiaTheme="minorHAnsi" w:hAnsiTheme="minorHAnsi" w:cstheme="minorHAnsi"/>
          <w:color w:val="auto"/>
          <w:sz w:val="22"/>
          <w:szCs w:val="22"/>
          <w:lang w:eastAsia="en-US"/>
        </w:rPr>
        <w:t xml:space="preserve"> (Accessed: 14 August 2022)</w:t>
      </w:r>
    </w:p>
    <w:p w14:paraId="657C4973" w14:textId="77777777" w:rsidR="00835E1C" w:rsidRPr="00835E1C" w:rsidRDefault="00835E1C" w:rsidP="00835E1C">
      <w:pPr>
        <w:pStyle w:val="Heading1"/>
        <w:shd w:val="clear" w:color="auto" w:fill="FFFFFF"/>
        <w:rPr>
          <w:rFonts w:asciiTheme="minorHAnsi" w:hAnsiTheme="minorHAnsi" w:cstheme="minorHAnsi"/>
          <w:b w:val="0"/>
          <w:bCs/>
          <w:color w:val="212121"/>
          <w:sz w:val="22"/>
          <w:szCs w:val="22"/>
          <w:shd w:val="clear" w:color="auto" w:fill="FFFFFF"/>
        </w:rPr>
      </w:pPr>
      <w:proofErr w:type="spellStart"/>
      <w:r w:rsidRPr="00835E1C">
        <w:rPr>
          <w:rFonts w:asciiTheme="minorHAnsi" w:eastAsiaTheme="minorHAnsi" w:hAnsiTheme="minorHAnsi" w:cstheme="minorHAnsi"/>
          <w:b w:val="0"/>
          <w:bCs/>
          <w:color w:val="auto"/>
          <w:sz w:val="22"/>
          <w:szCs w:val="22"/>
          <w:lang w:eastAsia="en-US"/>
        </w:rPr>
        <w:t>Pluhar</w:t>
      </w:r>
      <w:proofErr w:type="spellEnd"/>
      <w:r w:rsidRPr="00835E1C">
        <w:rPr>
          <w:rFonts w:asciiTheme="minorHAnsi" w:eastAsiaTheme="minorHAnsi" w:hAnsiTheme="minorHAnsi" w:cstheme="minorHAnsi"/>
          <w:b w:val="0"/>
          <w:bCs/>
          <w:color w:val="auto"/>
          <w:sz w:val="22"/>
          <w:szCs w:val="22"/>
          <w:lang w:eastAsia="en-US"/>
        </w:rPr>
        <w:t xml:space="preserve">, E., McCracken, C., L Griffin, K., A Cristiano, M., Sugimoto, D., P Meehan, </w:t>
      </w:r>
      <w:proofErr w:type="gramStart"/>
      <w:r w:rsidRPr="00835E1C">
        <w:rPr>
          <w:rFonts w:asciiTheme="minorHAnsi" w:eastAsiaTheme="minorHAnsi" w:hAnsiTheme="minorHAnsi" w:cstheme="minorHAnsi"/>
          <w:b w:val="0"/>
          <w:bCs/>
          <w:color w:val="auto"/>
          <w:sz w:val="22"/>
          <w:szCs w:val="22"/>
          <w:lang w:eastAsia="en-US"/>
        </w:rPr>
        <w:t>W,.</w:t>
      </w:r>
      <w:proofErr w:type="gramEnd"/>
      <w:r w:rsidRPr="00835E1C">
        <w:rPr>
          <w:rFonts w:asciiTheme="minorHAnsi" w:eastAsiaTheme="minorHAnsi" w:hAnsiTheme="minorHAnsi" w:cstheme="minorHAnsi"/>
          <w:b w:val="0"/>
          <w:bCs/>
          <w:color w:val="auto"/>
          <w:sz w:val="22"/>
          <w:szCs w:val="22"/>
          <w:lang w:eastAsia="en-US"/>
        </w:rPr>
        <w:t xml:space="preserve"> (2019) ‘</w:t>
      </w:r>
      <w:r w:rsidRPr="00835E1C">
        <w:rPr>
          <w:rFonts w:asciiTheme="minorHAnsi" w:hAnsiTheme="minorHAnsi" w:cstheme="minorHAnsi"/>
          <w:b w:val="0"/>
          <w:bCs/>
          <w:color w:val="212121"/>
          <w:kern w:val="36"/>
          <w:sz w:val="22"/>
          <w:szCs w:val="22"/>
        </w:rPr>
        <w:t xml:space="preserve">Team Sport Athletes May Be Less Likely to Suffer Anxiety or Depression than Individual Sport Athletes’, </w:t>
      </w:r>
      <w:r w:rsidRPr="00835E1C">
        <w:rPr>
          <w:rFonts w:asciiTheme="minorHAnsi" w:hAnsiTheme="minorHAnsi" w:cstheme="minorHAnsi"/>
          <w:b w:val="0"/>
          <w:bCs/>
          <w:i/>
          <w:iCs/>
          <w:color w:val="212121"/>
          <w:kern w:val="36"/>
          <w:sz w:val="22"/>
          <w:szCs w:val="22"/>
        </w:rPr>
        <w:t xml:space="preserve">Journal of Sports Science and Medicine, </w:t>
      </w:r>
      <w:r w:rsidRPr="00835E1C">
        <w:rPr>
          <w:rFonts w:asciiTheme="minorHAnsi" w:hAnsiTheme="minorHAnsi" w:cstheme="minorHAnsi"/>
          <w:b w:val="0"/>
          <w:bCs/>
          <w:color w:val="212121"/>
          <w:sz w:val="22"/>
          <w:szCs w:val="22"/>
          <w:shd w:val="clear" w:color="auto" w:fill="FFFFFF"/>
        </w:rPr>
        <w:t xml:space="preserve">18(3), pp. 490–496. Available at: </w:t>
      </w:r>
      <w:hyperlink r:id="rId31" w:history="1">
        <w:r w:rsidRPr="00835E1C">
          <w:rPr>
            <w:rStyle w:val="Hyperlink"/>
            <w:rFonts w:asciiTheme="minorHAnsi" w:hAnsiTheme="minorHAnsi" w:cstheme="minorHAnsi"/>
            <w:b w:val="0"/>
            <w:bCs/>
            <w:sz w:val="22"/>
            <w:szCs w:val="22"/>
            <w:shd w:val="clear" w:color="auto" w:fill="FFFFFF"/>
          </w:rPr>
          <w:t>www.ncbi.nlm.nih.gov/pmc/articles/PMC6683619/</w:t>
        </w:r>
      </w:hyperlink>
      <w:r w:rsidRPr="00835E1C">
        <w:rPr>
          <w:rFonts w:asciiTheme="minorHAnsi" w:hAnsiTheme="minorHAnsi" w:cstheme="minorHAnsi"/>
          <w:b w:val="0"/>
          <w:bCs/>
          <w:color w:val="212121"/>
          <w:sz w:val="22"/>
          <w:szCs w:val="22"/>
          <w:shd w:val="clear" w:color="auto" w:fill="FFFFFF"/>
        </w:rPr>
        <w:t xml:space="preserve"> (Accessed: 19 August 2022)</w:t>
      </w:r>
    </w:p>
    <w:p w14:paraId="6C1A9AC4" w14:textId="77777777" w:rsidR="00835E1C" w:rsidRPr="00835E1C" w:rsidRDefault="00835E1C" w:rsidP="00835E1C">
      <w:pPr>
        <w:rPr>
          <w:rFonts w:asciiTheme="minorHAnsi" w:hAnsiTheme="minorHAnsi" w:cstheme="minorHAnsi"/>
          <w:sz w:val="22"/>
          <w:szCs w:val="22"/>
        </w:rPr>
      </w:pPr>
    </w:p>
    <w:p w14:paraId="53B030D0" w14:textId="77777777" w:rsidR="00835E1C" w:rsidRPr="00835E1C" w:rsidRDefault="00835E1C" w:rsidP="00835E1C">
      <w:pPr>
        <w:rPr>
          <w:rFonts w:asciiTheme="minorHAnsi" w:hAnsiTheme="minorHAnsi" w:cstheme="minorHAnsi"/>
          <w:sz w:val="22"/>
          <w:szCs w:val="22"/>
        </w:rPr>
      </w:pPr>
      <w:r w:rsidRPr="00835E1C">
        <w:rPr>
          <w:rFonts w:asciiTheme="minorHAnsi" w:hAnsiTheme="minorHAnsi" w:cstheme="minorHAnsi"/>
          <w:sz w:val="22"/>
          <w:szCs w:val="22"/>
        </w:rPr>
        <w:t xml:space="preserve">Police National Legal Database (2021) PACE- Use of reasonable force by a constable to exercise powers under the act. Available at: </w:t>
      </w:r>
      <w:hyperlink r:id="rId32" w:history="1">
        <w:r w:rsidRPr="00835E1C">
          <w:rPr>
            <w:rStyle w:val="Hyperlink"/>
            <w:rFonts w:asciiTheme="minorHAnsi" w:hAnsiTheme="minorHAnsi" w:cstheme="minorHAnsi"/>
            <w:sz w:val="22"/>
            <w:szCs w:val="22"/>
          </w:rPr>
          <w:t>www.pnld.co.uk/members/legal-narrative-detail/?id=b2f7d428-f3d8-eb11-bacb-0022483f57c9</w:t>
        </w:r>
      </w:hyperlink>
      <w:r w:rsidRPr="00835E1C">
        <w:rPr>
          <w:rFonts w:asciiTheme="minorHAnsi" w:hAnsiTheme="minorHAnsi" w:cstheme="minorHAnsi"/>
          <w:sz w:val="22"/>
          <w:szCs w:val="22"/>
        </w:rPr>
        <w:t xml:space="preserve"> (Accessed: 16 August 2022)</w:t>
      </w:r>
    </w:p>
    <w:p w14:paraId="294D6CB6" w14:textId="77777777" w:rsidR="00835E1C" w:rsidRPr="00835E1C" w:rsidRDefault="00835E1C" w:rsidP="00835E1C">
      <w:pPr>
        <w:rPr>
          <w:rFonts w:asciiTheme="minorHAnsi" w:hAnsiTheme="minorHAnsi" w:cstheme="minorHAnsi"/>
          <w:sz w:val="22"/>
          <w:szCs w:val="22"/>
        </w:rPr>
      </w:pPr>
    </w:p>
    <w:p w14:paraId="1A505118" w14:textId="77777777" w:rsidR="00835E1C" w:rsidRPr="00835E1C" w:rsidRDefault="00835E1C" w:rsidP="00835E1C">
      <w:pPr>
        <w:rPr>
          <w:rFonts w:asciiTheme="minorHAnsi" w:hAnsiTheme="minorHAnsi" w:cstheme="minorHAnsi"/>
          <w:sz w:val="22"/>
          <w:szCs w:val="22"/>
        </w:rPr>
      </w:pPr>
      <w:r w:rsidRPr="00835E1C">
        <w:rPr>
          <w:rFonts w:asciiTheme="minorHAnsi" w:hAnsiTheme="minorHAnsi" w:cstheme="minorHAnsi"/>
          <w:sz w:val="22"/>
          <w:szCs w:val="22"/>
        </w:rPr>
        <w:t xml:space="preserve">Revolution, Learning and Development (2022) The </w:t>
      </w:r>
      <w:proofErr w:type="spellStart"/>
      <w:r w:rsidRPr="00835E1C">
        <w:rPr>
          <w:rFonts w:asciiTheme="minorHAnsi" w:hAnsiTheme="minorHAnsi" w:cstheme="minorHAnsi"/>
          <w:sz w:val="22"/>
          <w:szCs w:val="22"/>
        </w:rPr>
        <w:t>Betari</w:t>
      </w:r>
      <w:proofErr w:type="spellEnd"/>
      <w:r w:rsidRPr="00835E1C">
        <w:rPr>
          <w:rFonts w:asciiTheme="minorHAnsi" w:hAnsiTheme="minorHAnsi" w:cstheme="minorHAnsi"/>
          <w:sz w:val="22"/>
          <w:szCs w:val="22"/>
        </w:rPr>
        <w:t xml:space="preserve"> Box Model. Available at: </w:t>
      </w:r>
      <w:hyperlink r:id="rId33" w:history="1">
        <w:r w:rsidRPr="00835E1C">
          <w:rPr>
            <w:rStyle w:val="Hyperlink"/>
            <w:rFonts w:asciiTheme="minorHAnsi" w:hAnsiTheme="minorHAnsi" w:cstheme="minorHAnsi"/>
            <w:sz w:val="22"/>
            <w:szCs w:val="22"/>
          </w:rPr>
          <w:t>www.revolutionlearning.co.uk/article/the-betari-box-model/#:~:text=The%20Betari%20box%20model%20uses%20a%20cycle%20to,affect%20our%20attitudes%20and%20therefore%20affects%20our%20behaviour</w:t>
        </w:r>
      </w:hyperlink>
      <w:r w:rsidRPr="00835E1C">
        <w:rPr>
          <w:rFonts w:asciiTheme="minorHAnsi" w:hAnsiTheme="minorHAnsi" w:cstheme="minorHAnsi"/>
          <w:sz w:val="22"/>
          <w:szCs w:val="22"/>
        </w:rPr>
        <w:t>. (Accessed: 17 August 2022)</w:t>
      </w:r>
    </w:p>
    <w:p w14:paraId="1643CA6E" w14:textId="77777777" w:rsidR="00835E1C" w:rsidRPr="00835E1C" w:rsidRDefault="00835E1C" w:rsidP="00835E1C">
      <w:pPr>
        <w:rPr>
          <w:rFonts w:asciiTheme="minorHAnsi" w:hAnsiTheme="minorHAnsi" w:cstheme="minorHAnsi"/>
          <w:sz w:val="22"/>
          <w:szCs w:val="22"/>
        </w:rPr>
      </w:pPr>
    </w:p>
    <w:p w14:paraId="41B9A717" w14:textId="77777777" w:rsidR="00835E1C" w:rsidRPr="00835E1C" w:rsidRDefault="00835E1C" w:rsidP="00835E1C">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835E1C">
        <w:rPr>
          <w:rFonts w:asciiTheme="minorHAnsi" w:eastAsiaTheme="minorHAnsi" w:hAnsiTheme="minorHAnsi" w:cstheme="minorHAnsi"/>
          <w:color w:val="auto"/>
          <w:sz w:val="22"/>
          <w:szCs w:val="22"/>
          <w:lang w:eastAsia="en-US"/>
        </w:rPr>
        <w:t xml:space="preserve">Scott, E, PHD. (2020) The importance of hobbies for stress relief. Available at: </w:t>
      </w:r>
      <w:hyperlink r:id="rId34" w:history="1">
        <w:r w:rsidRPr="00835E1C">
          <w:rPr>
            <w:rStyle w:val="Hyperlink"/>
            <w:rFonts w:asciiTheme="minorHAnsi" w:eastAsiaTheme="minorHAnsi" w:hAnsiTheme="minorHAnsi" w:cstheme="minorHAnsi"/>
            <w:sz w:val="22"/>
            <w:szCs w:val="22"/>
            <w:lang w:eastAsia="en-US"/>
          </w:rPr>
          <w:t>www.verywellmind.com/the-importance-of-hobbies-for-stress-relief-3144574</w:t>
        </w:r>
      </w:hyperlink>
      <w:r w:rsidRPr="00835E1C">
        <w:rPr>
          <w:rFonts w:asciiTheme="minorHAnsi" w:eastAsiaTheme="minorHAnsi" w:hAnsiTheme="minorHAnsi" w:cstheme="minorHAnsi"/>
          <w:color w:val="auto"/>
          <w:sz w:val="22"/>
          <w:szCs w:val="22"/>
          <w:lang w:eastAsia="en-US"/>
        </w:rPr>
        <w:t xml:space="preserve"> (Accessed 14 August 2020)</w:t>
      </w:r>
    </w:p>
    <w:p w14:paraId="0A4C01FD" w14:textId="7FDA892C" w:rsidR="00835E1C" w:rsidRDefault="00835E1C" w:rsidP="00835E1C">
      <w:pPr>
        <w:rPr>
          <w:rFonts w:asciiTheme="minorHAnsi" w:hAnsiTheme="minorHAnsi" w:cstheme="minorHAnsi"/>
          <w:sz w:val="22"/>
          <w:szCs w:val="22"/>
        </w:rPr>
      </w:pPr>
      <w:r w:rsidRPr="00835E1C">
        <w:rPr>
          <w:rFonts w:asciiTheme="minorHAnsi" w:hAnsiTheme="minorHAnsi" w:cstheme="minorHAnsi"/>
          <w:sz w:val="22"/>
          <w:szCs w:val="22"/>
        </w:rPr>
        <w:t xml:space="preserve">The Law on Police Use of Force </w:t>
      </w:r>
      <w:proofErr w:type="spellStart"/>
      <w:r w:rsidRPr="00835E1C">
        <w:rPr>
          <w:rFonts w:asciiTheme="minorHAnsi" w:hAnsiTheme="minorHAnsi" w:cstheme="minorHAnsi"/>
          <w:sz w:val="22"/>
          <w:szCs w:val="22"/>
        </w:rPr>
        <w:t>Worldewide</w:t>
      </w:r>
      <w:proofErr w:type="spellEnd"/>
      <w:r w:rsidRPr="00835E1C">
        <w:rPr>
          <w:rFonts w:asciiTheme="minorHAnsi" w:hAnsiTheme="minorHAnsi" w:cstheme="minorHAnsi"/>
          <w:sz w:val="22"/>
          <w:szCs w:val="22"/>
        </w:rPr>
        <w:t xml:space="preserve"> (2021) United Kingdom National Legislation Police Use of Force. Available at: </w:t>
      </w:r>
      <w:hyperlink r:id="rId35" w:history="1">
        <w:r w:rsidRPr="00835E1C">
          <w:rPr>
            <w:rStyle w:val="Hyperlink"/>
            <w:rFonts w:asciiTheme="minorHAnsi" w:hAnsiTheme="minorHAnsi" w:cstheme="minorHAnsi"/>
            <w:sz w:val="22"/>
            <w:szCs w:val="22"/>
          </w:rPr>
          <w:t>www.policinglaw.info/country/united-kingdom</w:t>
        </w:r>
      </w:hyperlink>
      <w:r w:rsidRPr="00835E1C">
        <w:rPr>
          <w:rFonts w:asciiTheme="minorHAnsi" w:hAnsiTheme="minorHAnsi" w:cstheme="minorHAnsi"/>
          <w:sz w:val="22"/>
          <w:szCs w:val="22"/>
        </w:rPr>
        <w:t xml:space="preserve"> (Accessed: 16 August 2022)</w:t>
      </w:r>
    </w:p>
    <w:p w14:paraId="7DCD5D42" w14:textId="77777777" w:rsidR="00835E1C" w:rsidRPr="00835E1C" w:rsidRDefault="00835E1C" w:rsidP="00835E1C">
      <w:pPr>
        <w:rPr>
          <w:rFonts w:asciiTheme="minorHAnsi" w:hAnsiTheme="minorHAnsi" w:cstheme="minorHAnsi"/>
          <w:sz w:val="22"/>
          <w:szCs w:val="22"/>
        </w:rPr>
      </w:pPr>
    </w:p>
    <w:p w14:paraId="20F4F837" w14:textId="77777777" w:rsidR="00835E1C" w:rsidRPr="00835E1C" w:rsidRDefault="00835E1C" w:rsidP="00835E1C">
      <w:pPr>
        <w:rPr>
          <w:rFonts w:asciiTheme="minorHAnsi" w:hAnsiTheme="minorHAnsi" w:cstheme="minorHAnsi"/>
          <w:sz w:val="22"/>
          <w:szCs w:val="22"/>
        </w:rPr>
      </w:pPr>
      <w:r w:rsidRPr="00835E1C">
        <w:rPr>
          <w:rFonts w:asciiTheme="minorHAnsi" w:hAnsiTheme="minorHAnsi" w:cstheme="minorHAnsi"/>
          <w:sz w:val="22"/>
          <w:szCs w:val="22"/>
        </w:rPr>
        <w:t xml:space="preserve">The National Archives (1998) </w:t>
      </w:r>
      <w:r w:rsidRPr="00835E1C">
        <w:rPr>
          <w:rFonts w:asciiTheme="minorHAnsi" w:hAnsiTheme="minorHAnsi" w:cstheme="minorHAnsi"/>
          <w:i/>
          <w:iCs/>
          <w:sz w:val="22"/>
          <w:szCs w:val="22"/>
        </w:rPr>
        <w:t>The Human Rights Act</w:t>
      </w:r>
      <w:r w:rsidRPr="00835E1C">
        <w:rPr>
          <w:rFonts w:asciiTheme="minorHAnsi" w:hAnsiTheme="minorHAnsi" w:cstheme="minorHAnsi"/>
          <w:sz w:val="22"/>
          <w:szCs w:val="22"/>
        </w:rPr>
        <w:t xml:space="preserve">. Available at: </w:t>
      </w:r>
      <w:hyperlink r:id="rId36" w:history="1">
        <w:r w:rsidRPr="00835E1C">
          <w:rPr>
            <w:rStyle w:val="Hyperlink"/>
            <w:rFonts w:asciiTheme="minorHAnsi" w:hAnsiTheme="minorHAnsi" w:cstheme="minorHAnsi"/>
            <w:sz w:val="22"/>
            <w:szCs w:val="22"/>
          </w:rPr>
          <w:t>Human Rights Act 1998 (legislation.gov.uk)</w:t>
        </w:r>
      </w:hyperlink>
      <w:r w:rsidRPr="00835E1C">
        <w:rPr>
          <w:rFonts w:asciiTheme="minorHAnsi" w:hAnsiTheme="minorHAnsi" w:cstheme="minorHAnsi"/>
          <w:sz w:val="22"/>
          <w:szCs w:val="22"/>
        </w:rPr>
        <w:t xml:space="preserve"> (Accessed: 17 August)</w:t>
      </w:r>
    </w:p>
    <w:p w14:paraId="2C78A20D" w14:textId="42B75378" w:rsidR="00F1404E" w:rsidRPr="00835E1C" w:rsidRDefault="00E071AE" w:rsidP="00E071AE">
      <w:pPr>
        <w:tabs>
          <w:tab w:val="left" w:pos="3733"/>
        </w:tabs>
        <w:overflowPunct/>
        <w:autoSpaceDE/>
        <w:autoSpaceDN/>
        <w:adjustRightInd/>
        <w:spacing w:after="160" w:line="259" w:lineRule="auto"/>
        <w:textAlignment w:val="auto"/>
        <w:rPr>
          <w:rFonts w:asciiTheme="minorHAnsi" w:eastAsiaTheme="minorHAnsi" w:hAnsiTheme="minorHAnsi" w:cstheme="minorHAnsi"/>
          <w:i/>
          <w:iCs/>
          <w:color w:val="auto"/>
          <w:sz w:val="22"/>
          <w:szCs w:val="22"/>
          <w:lang w:eastAsia="en-US"/>
        </w:rPr>
      </w:pPr>
      <w:r w:rsidRPr="00835E1C">
        <w:rPr>
          <w:rFonts w:asciiTheme="minorHAnsi" w:eastAsiaTheme="minorHAnsi" w:hAnsiTheme="minorHAnsi" w:cstheme="minorHAnsi"/>
          <w:i/>
          <w:iCs/>
          <w:color w:val="auto"/>
          <w:sz w:val="22"/>
          <w:szCs w:val="22"/>
          <w:lang w:eastAsia="en-US"/>
        </w:rPr>
        <w:tab/>
        <w:t xml:space="preserve"> </w:t>
      </w:r>
    </w:p>
    <w:p w14:paraId="27701F4E" w14:textId="77777777" w:rsidR="00751B8E" w:rsidRDefault="00751B8E" w:rsidP="0009012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2D44108" w14:textId="53CFD248" w:rsidR="00775A1F" w:rsidRDefault="00775A1F" w:rsidP="0009012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6C2F017" w14:textId="77777777" w:rsidR="00775A1F" w:rsidRPr="00090123" w:rsidRDefault="00775A1F" w:rsidP="0009012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ED77802" w14:textId="7805F61A" w:rsidR="0093018C" w:rsidRDefault="00BC5725" w:rsidP="000B1E96">
      <w:pPr>
        <w:keepNext/>
        <w:jc w:val="center"/>
        <w:rPr>
          <w:b/>
          <w:sz w:val="24"/>
          <w:szCs w:val="24"/>
        </w:rPr>
      </w:pPr>
      <w:r w:rsidRPr="00270EEB">
        <w:rPr>
          <w:b/>
          <w:sz w:val="24"/>
          <w:szCs w:val="24"/>
        </w:rPr>
        <w:br w:type="page"/>
      </w:r>
    </w:p>
    <w:p w14:paraId="17BF3F28" w14:textId="77777777" w:rsidR="00090123" w:rsidRPr="00294868" w:rsidRDefault="00090123" w:rsidP="000B1E96">
      <w:pPr>
        <w:keepNext/>
        <w:jc w:val="center"/>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242AC" w14:textId="77777777" w:rsidR="006944B5" w:rsidRDefault="006944B5">
      <w:r>
        <w:separator/>
      </w:r>
    </w:p>
  </w:endnote>
  <w:endnote w:type="continuationSeparator" w:id="0">
    <w:p w14:paraId="5DFD9D69" w14:textId="77777777" w:rsidR="006944B5" w:rsidRDefault="00694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F18FA" w14:textId="77777777" w:rsidR="00840CFF" w:rsidRDefault="00840C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077BB" w14:textId="77777777" w:rsidR="00840CFF" w:rsidRDefault="00840C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5FEC5" w14:textId="77777777" w:rsidR="006944B5" w:rsidRDefault="006944B5">
      <w:r>
        <w:separator/>
      </w:r>
    </w:p>
  </w:footnote>
  <w:footnote w:type="continuationSeparator" w:id="0">
    <w:p w14:paraId="12EC3837" w14:textId="77777777" w:rsidR="006944B5" w:rsidRDefault="006944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21B43" w14:textId="77777777" w:rsidR="00840CFF" w:rsidRDefault="00840C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FE1C4" w14:textId="77777777" w:rsidR="00840CFF" w:rsidRDefault="00840C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E1A77" w14:textId="77777777" w:rsidR="00840CFF" w:rsidRDefault="00840C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4EF9"/>
    <w:rsid w:val="000372B2"/>
    <w:rsid w:val="0004079F"/>
    <w:rsid w:val="00045B87"/>
    <w:rsid w:val="00045C07"/>
    <w:rsid w:val="00055D43"/>
    <w:rsid w:val="00056FAC"/>
    <w:rsid w:val="00057751"/>
    <w:rsid w:val="00062E39"/>
    <w:rsid w:val="000630DD"/>
    <w:rsid w:val="000754AB"/>
    <w:rsid w:val="00080E58"/>
    <w:rsid w:val="00083D99"/>
    <w:rsid w:val="00084EA6"/>
    <w:rsid w:val="00085699"/>
    <w:rsid w:val="00087891"/>
    <w:rsid w:val="00090123"/>
    <w:rsid w:val="00091F52"/>
    <w:rsid w:val="00092970"/>
    <w:rsid w:val="00092BC7"/>
    <w:rsid w:val="00093720"/>
    <w:rsid w:val="000938E6"/>
    <w:rsid w:val="00093B3C"/>
    <w:rsid w:val="0009488C"/>
    <w:rsid w:val="00095C1B"/>
    <w:rsid w:val="0009600C"/>
    <w:rsid w:val="00096DBB"/>
    <w:rsid w:val="00096DEA"/>
    <w:rsid w:val="000A4240"/>
    <w:rsid w:val="000A469A"/>
    <w:rsid w:val="000B1E96"/>
    <w:rsid w:val="000B2FBC"/>
    <w:rsid w:val="000C0C86"/>
    <w:rsid w:val="000C2115"/>
    <w:rsid w:val="000C378F"/>
    <w:rsid w:val="000C5031"/>
    <w:rsid w:val="000C6892"/>
    <w:rsid w:val="000C6FFE"/>
    <w:rsid w:val="000D0BB6"/>
    <w:rsid w:val="000D1267"/>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55B98"/>
    <w:rsid w:val="001608C4"/>
    <w:rsid w:val="00171418"/>
    <w:rsid w:val="00187C75"/>
    <w:rsid w:val="0019062A"/>
    <w:rsid w:val="00190913"/>
    <w:rsid w:val="001961CF"/>
    <w:rsid w:val="001A2CFF"/>
    <w:rsid w:val="001A59BB"/>
    <w:rsid w:val="001A6A51"/>
    <w:rsid w:val="001A79C4"/>
    <w:rsid w:val="001A7CC2"/>
    <w:rsid w:val="001B331A"/>
    <w:rsid w:val="001C0E74"/>
    <w:rsid w:val="001C6CEC"/>
    <w:rsid w:val="001D229F"/>
    <w:rsid w:val="001D6162"/>
    <w:rsid w:val="001E31C9"/>
    <w:rsid w:val="001E7592"/>
    <w:rsid w:val="001F3878"/>
    <w:rsid w:val="001F4552"/>
    <w:rsid w:val="002019EB"/>
    <w:rsid w:val="002030F2"/>
    <w:rsid w:val="00205051"/>
    <w:rsid w:val="00211F65"/>
    <w:rsid w:val="00212B2F"/>
    <w:rsid w:val="0022001B"/>
    <w:rsid w:val="00220D06"/>
    <w:rsid w:val="00223B7D"/>
    <w:rsid w:val="002246A0"/>
    <w:rsid w:val="00224AF9"/>
    <w:rsid w:val="0022793A"/>
    <w:rsid w:val="00230439"/>
    <w:rsid w:val="00235176"/>
    <w:rsid w:val="00236061"/>
    <w:rsid w:val="0024100E"/>
    <w:rsid w:val="00241C1B"/>
    <w:rsid w:val="0024288B"/>
    <w:rsid w:val="002514F2"/>
    <w:rsid w:val="00253DDE"/>
    <w:rsid w:val="00255D8E"/>
    <w:rsid w:val="002657E9"/>
    <w:rsid w:val="00265BAC"/>
    <w:rsid w:val="0026665E"/>
    <w:rsid w:val="00270EEB"/>
    <w:rsid w:val="0027147E"/>
    <w:rsid w:val="00274DE8"/>
    <w:rsid w:val="00275DD3"/>
    <w:rsid w:val="002761F4"/>
    <w:rsid w:val="002775E1"/>
    <w:rsid w:val="00277979"/>
    <w:rsid w:val="002808EB"/>
    <w:rsid w:val="0028095D"/>
    <w:rsid w:val="00291ADD"/>
    <w:rsid w:val="00293A30"/>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0B7A"/>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2D8"/>
    <w:rsid w:val="0039762B"/>
    <w:rsid w:val="003A0C37"/>
    <w:rsid w:val="003A1B6B"/>
    <w:rsid w:val="003A3D76"/>
    <w:rsid w:val="003A46C0"/>
    <w:rsid w:val="003A600E"/>
    <w:rsid w:val="003A6513"/>
    <w:rsid w:val="003B16C7"/>
    <w:rsid w:val="003C19F1"/>
    <w:rsid w:val="003C2AB8"/>
    <w:rsid w:val="003C4186"/>
    <w:rsid w:val="003C458C"/>
    <w:rsid w:val="003C6185"/>
    <w:rsid w:val="003D0B2D"/>
    <w:rsid w:val="003D0D2D"/>
    <w:rsid w:val="003D4710"/>
    <w:rsid w:val="003E16D7"/>
    <w:rsid w:val="003E197E"/>
    <w:rsid w:val="004046F0"/>
    <w:rsid w:val="00405E40"/>
    <w:rsid w:val="0040668F"/>
    <w:rsid w:val="00412677"/>
    <w:rsid w:val="00417925"/>
    <w:rsid w:val="0042277D"/>
    <w:rsid w:val="00431E82"/>
    <w:rsid w:val="004348AE"/>
    <w:rsid w:val="004376C0"/>
    <w:rsid w:val="0044115F"/>
    <w:rsid w:val="0044223A"/>
    <w:rsid w:val="00446792"/>
    <w:rsid w:val="00446F80"/>
    <w:rsid w:val="00450C83"/>
    <w:rsid w:val="0045160D"/>
    <w:rsid w:val="00451851"/>
    <w:rsid w:val="00453343"/>
    <w:rsid w:val="004577F7"/>
    <w:rsid w:val="004608B9"/>
    <w:rsid w:val="00465947"/>
    <w:rsid w:val="00467644"/>
    <w:rsid w:val="00470BB1"/>
    <w:rsid w:val="004718F7"/>
    <w:rsid w:val="00473153"/>
    <w:rsid w:val="004743AF"/>
    <w:rsid w:val="00482C17"/>
    <w:rsid w:val="004911B4"/>
    <w:rsid w:val="004915F5"/>
    <w:rsid w:val="0049196A"/>
    <w:rsid w:val="004923DA"/>
    <w:rsid w:val="00493434"/>
    <w:rsid w:val="00495B6D"/>
    <w:rsid w:val="004962F9"/>
    <w:rsid w:val="004968E2"/>
    <w:rsid w:val="004A2A49"/>
    <w:rsid w:val="004A2DA2"/>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5392"/>
    <w:rsid w:val="00513C7D"/>
    <w:rsid w:val="00515C4C"/>
    <w:rsid w:val="005169D1"/>
    <w:rsid w:val="00521123"/>
    <w:rsid w:val="00521221"/>
    <w:rsid w:val="00536FA9"/>
    <w:rsid w:val="005414F4"/>
    <w:rsid w:val="00546187"/>
    <w:rsid w:val="005463F1"/>
    <w:rsid w:val="00557D77"/>
    <w:rsid w:val="00562EAA"/>
    <w:rsid w:val="00563B58"/>
    <w:rsid w:val="005640C4"/>
    <w:rsid w:val="00565A26"/>
    <w:rsid w:val="0056684C"/>
    <w:rsid w:val="00574A0C"/>
    <w:rsid w:val="00576E4C"/>
    <w:rsid w:val="0057780F"/>
    <w:rsid w:val="00581E0A"/>
    <w:rsid w:val="0058213D"/>
    <w:rsid w:val="00586D89"/>
    <w:rsid w:val="005916B8"/>
    <w:rsid w:val="00596550"/>
    <w:rsid w:val="005A1B4C"/>
    <w:rsid w:val="005A1BA3"/>
    <w:rsid w:val="005A545C"/>
    <w:rsid w:val="005C1567"/>
    <w:rsid w:val="005C466C"/>
    <w:rsid w:val="005C6CE5"/>
    <w:rsid w:val="005D3F07"/>
    <w:rsid w:val="005D4872"/>
    <w:rsid w:val="005D583E"/>
    <w:rsid w:val="005D60F7"/>
    <w:rsid w:val="005E13EA"/>
    <w:rsid w:val="00606E27"/>
    <w:rsid w:val="006108C9"/>
    <w:rsid w:val="00615C7E"/>
    <w:rsid w:val="0062158D"/>
    <w:rsid w:val="00621D6F"/>
    <w:rsid w:val="00627088"/>
    <w:rsid w:val="00630F39"/>
    <w:rsid w:val="006326D1"/>
    <w:rsid w:val="00632E0A"/>
    <w:rsid w:val="00633165"/>
    <w:rsid w:val="0063620C"/>
    <w:rsid w:val="00636B6C"/>
    <w:rsid w:val="006447DE"/>
    <w:rsid w:val="0065276E"/>
    <w:rsid w:val="00654329"/>
    <w:rsid w:val="00654CEC"/>
    <w:rsid w:val="00655507"/>
    <w:rsid w:val="00663EBE"/>
    <w:rsid w:val="006712A7"/>
    <w:rsid w:val="006733CC"/>
    <w:rsid w:val="00674FC2"/>
    <w:rsid w:val="00676D3B"/>
    <w:rsid w:val="00677E42"/>
    <w:rsid w:val="00682334"/>
    <w:rsid w:val="00684B16"/>
    <w:rsid w:val="00687B72"/>
    <w:rsid w:val="006944B5"/>
    <w:rsid w:val="00696F65"/>
    <w:rsid w:val="006A69F5"/>
    <w:rsid w:val="006A6DA5"/>
    <w:rsid w:val="006A7A6D"/>
    <w:rsid w:val="006B5E67"/>
    <w:rsid w:val="006C22C8"/>
    <w:rsid w:val="006C2EB5"/>
    <w:rsid w:val="006D18A3"/>
    <w:rsid w:val="006D5970"/>
    <w:rsid w:val="006E481E"/>
    <w:rsid w:val="006E795F"/>
    <w:rsid w:val="00700249"/>
    <w:rsid w:val="00702D6C"/>
    <w:rsid w:val="0070604C"/>
    <w:rsid w:val="007069CD"/>
    <w:rsid w:val="007110E6"/>
    <w:rsid w:val="00711A70"/>
    <w:rsid w:val="00712E6F"/>
    <w:rsid w:val="00712E90"/>
    <w:rsid w:val="00713B7E"/>
    <w:rsid w:val="007204AE"/>
    <w:rsid w:val="0072678F"/>
    <w:rsid w:val="00727C4C"/>
    <w:rsid w:val="00733827"/>
    <w:rsid w:val="00734809"/>
    <w:rsid w:val="007406E1"/>
    <w:rsid w:val="00743E40"/>
    <w:rsid w:val="00751263"/>
    <w:rsid w:val="0075199F"/>
    <w:rsid w:val="00751B8E"/>
    <w:rsid w:val="007540B5"/>
    <w:rsid w:val="0075704F"/>
    <w:rsid w:val="00763B2D"/>
    <w:rsid w:val="00772924"/>
    <w:rsid w:val="00775A1F"/>
    <w:rsid w:val="00784EC4"/>
    <w:rsid w:val="007872F2"/>
    <w:rsid w:val="007874BC"/>
    <w:rsid w:val="007908E0"/>
    <w:rsid w:val="00793EB3"/>
    <w:rsid w:val="00794205"/>
    <w:rsid w:val="00795790"/>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1757"/>
    <w:rsid w:val="007D3EB4"/>
    <w:rsid w:val="007D3F16"/>
    <w:rsid w:val="007D794A"/>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5E1C"/>
    <w:rsid w:val="00836FEC"/>
    <w:rsid w:val="00840CFF"/>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87A8E"/>
    <w:rsid w:val="00892716"/>
    <w:rsid w:val="00893067"/>
    <w:rsid w:val="008933DE"/>
    <w:rsid w:val="00895FCE"/>
    <w:rsid w:val="00897F3E"/>
    <w:rsid w:val="008A1BA8"/>
    <w:rsid w:val="008A21B4"/>
    <w:rsid w:val="008A4576"/>
    <w:rsid w:val="008B07DE"/>
    <w:rsid w:val="008B083B"/>
    <w:rsid w:val="008B28E7"/>
    <w:rsid w:val="008B4E96"/>
    <w:rsid w:val="008C14C7"/>
    <w:rsid w:val="008C2FFB"/>
    <w:rsid w:val="008C6EEA"/>
    <w:rsid w:val="008D5813"/>
    <w:rsid w:val="008D634E"/>
    <w:rsid w:val="008D6D6B"/>
    <w:rsid w:val="008D778A"/>
    <w:rsid w:val="008F22BD"/>
    <w:rsid w:val="008F5909"/>
    <w:rsid w:val="009079BD"/>
    <w:rsid w:val="00912BD9"/>
    <w:rsid w:val="00920E5B"/>
    <w:rsid w:val="0092477A"/>
    <w:rsid w:val="00926436"/>
    <w:rsid w:val="0093018C"/>
    <w:rsid w:val="00932CCA"/>
    <w:rsid w:val="009544C0"/>
    <w:rsid w:val="00954FA4"/>
    <w:rsid w:val="00956AE9"/>
    <w:rsid w:val="00964CC6"/>
    <w:rsid w:val="00966F10"/>
    <w:rsid w:val="00967E1C"/>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9F4F8E"/>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56C6E"/>
    <w:rsid w:val="00A652F6"/>
    <w:rsid w:val="00A732EA"/>
    <w:rsid w:val="00A7489E"/>
    <w:rsid w:val="00A8015F"/>
    <w:rsid w:val="00A80BD2"/>
    <w:rsid w:val="00A85039"/>
    <w:rsid w:val="00A851F7"/>
    <w:rsid w:val="00A879CC"/>
    <w:rsid w:val="00A906AA"/>
    <w:rsid w:val="00A94C5E"/>
    <w:rsid w:val="00AA241A"/>
    <w:rsid w:val="00AA252C"/>
    <w:rsid w:val="00AA6352"/>
    <w:rsid w:val="00AA666E"/>
    <w:rsid w:val="00AB5518"/>
    <w:rsid w:val="00AC01D4"/>
    <w:rsid w:val="00AC1A9B"/>
    <w:rsid w:val="00AC1BF9"/>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3762F"/>
    <w:rsid w:val="00B43194"/>
    <w:rsid w:val="00B47734"/>
    <w:rsid w:val="00B50FBA"/>
    <w:rsid w:val="00B558EB"/>
    <w:rsid w:val="00B577D3"/>
    <w:rsid w:val="00B60466"/>
    <w:rsid w:val="00B6548F"/>
    <w:rsid w:val="00B7502A"/>
    <w:rsid w:val="00B77305"/>
    <w:rsid w:val="00B82CC2"/>
    <w:rsid w:val="00B84A89"/>
    <w:rsid w:val="00B922AD"/>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465B"/>
    <w:rsid w:val="00C01D14"/>
    <w:rsid w:val="00C025B4"/>
    <w:rsid w:val="00C11E5F"/>
    <w:rsid w:val="00C161FD"/>
    <w:rsid w:val="00C20223"/>
    <w:rsid w:val="00C23F17"/>
    <w:rsid w:val="00C26D0D"/>
    <w:rsid w:val="00C27B24"/>
    <w:rsid w:val="00C27C95"/>
    <w:rsid w:val="00C300D2"/>
    <w:rsid w:val="00C3270F"/>
    <w:rsid w:val="00C3278B"/>
    <w:rsid w:val="00C33375"/>
    <w:rsid w:val="00C34C23"/>
    <w:rsid w:val="00C42005"/>
    <w:rsid w:val="00C432BE"/>
    <w:rsid w:val="00C44446"/>
    <w:rsid w:val="00C4664D"/>
    <w:rsid w:val="00C472AA"/>
    <w:rsid w:val="00C50A05"/>
    <w:rsid w:val="00C54AED"/>
    <w:rsid w:val="00C5619C"/>
    <w:rsid w:val="00C63D00"/>
    <w:rsid w:val="00C6441B"/>
    <w:rsid w:val="00C7108B"/>
    <w:rsid w:val="00C8089F"/>
    <w:rsid w:val="00C836CC"/>
    <w:rsid w:val="00C8431E"/>
    <w:rsid w:val="00C87A74"/>
    <w:rsid w:val="00C90A71"/>
    <w:rsid w:val="00C92C71"/>
    <w:rsid w:val="00C93F8F"/>
    <w:rsid w:val="00C964B2"/>
    <w:rsid w:val="00CA3593"/>
    <w:rsid w:val="00CA7189"/>
    <w:rsid w:val="00CA7F4F"/>
    <w:rsid w:val="00CB258E"/>
    <w:rsid w:val="00CB3C8F"/>
    <w:rsid w:val="00CC02F1"/>
    <w:rsid w:val="00CC0C3F"/>
    <w:rsid w:val="00CC11A6"/>
    <w:rsid w:val="00CC135E"/>
    <w:rsid w:val="00CD5D3F"/>
    <w:rsid w:val="00CF1E90"/>
    <w:rsid w:val="00CF3DB3"/>
    <w:rsid w:val="00CF70B3"/>
    <w:rsid w:val="00D052BC"/>
    <w:rsid w:val="00D07026"/>
    <w:rsid w:val="00D22C8F"/>
    <w:rsid w:val="00D2353A"/>
    <w:rsid w:val="00D33491"/>
    <w:rsid w:val="00D34E2B"/>
    <w:rsid w:val="00D36DE0"/>
    <w:rsid w:val="00D44F8E"/>
    <w:rsid w:val="00D44FD0"/>
    <w:rsid w:val="00D607EF"/>
    <w:rsid w:val="00D60F88"/>
    <w:rsid w:val="00D625E7"/>
    <w:rsid w:val="00D646BD"/>
    <w:rsid w:val="00D70239"/>
    <w:rsid w:val="00D71201"/>
    <w:rsid w:val="00D720C7"/>
    <w:rsid w:val="00D81CD6"/>
    <w:rsid w:val="00D81D06"/>
    <w:rsid w:val="00D85187"/>
    <w:rsid w:val="00D8652C"/>
    <w:rsid w:val="00D876E6"/>
    <w:rsid w:val="00DA1025"/>
    <w:rsid w:val="00DA22EC"/>
    <w:rsid w:val="00DA5860"/>
    <w:rsid w:val="00DB2767"/>
    <w:rsid w:val="00DB314D"/>
    <w:rsid w:val="00DC2862"/>
    <w:rsid w:val="00DC4729"/>
    <w:rsid w:val="00DE2EED"/>
    <w:rsid w:val="00DE556F"/>
    <w:rsid w:val="00E0083E"/>
    <w:rsid w:val="00E03B6D"/>
    <w:rsid w:val="00E071AE"/>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C6907"/>
    <w:rsid w:val="00ED1B30"/>
    <w:rsid w:val="00ED250E"/>
    <w:rsid w:val="00EE1AC1"/>
    <w:rsid w:val="00EE39D6"/>
    <w:rsid w:val="00EE413C"/>
    <w:rsid w:val="00EE474D"/>
    <w:rsid w:val="00EE52AD"/>
    <w:rsid w:val="00F01F92"/>
    <w:rsid w:val="00F10A08"/>
    <w:rsid w:val="00F139CF"/>
    <w:rsid w:val="00F13C7A"/>
    <w:rsid w:val="00F1404E"/>
    <w:rsid w:val="00F14CC6"/>
    <w:rsid w:val="00F22AC5"/>
    <w:rsid w:val="00F254D1"/>
    <w:rsid w:val="00F32B82"/>
    <w:rsid w:val="00F35AF3"/>
    <w:rsid w:val="00F4043E"/>
    <w:rsid w:val="00F40CB5"/>
    <w:rsid w:val="00F41BBC"/>
    <w:rsid w:val="00F4364E"/>
    <w:rsid w:val="00F43B9D"/>
    <w:rsid w:val="00F444F0"/>
    <w:rsid w:val="00F4769E"/>
    <w:rsid w:val="00F50847"/>
    <w:rsid w:val="00F53F27"/>
    <w:rsid w:val="00F546D1"/>
    <w:rsid w:val="00F61951"/>
    <w:rsid w:val="00F6513F"/>
    <w:rsid w:val="00F66272"/>
    <w:rsid w:val="00F709C0"/>
    <w:rsid w:val="00F927A1"/>
    <w:rsid w:val="00F92E4D"/>
    <w:rsid w:val="00FA0EC6"/>
    <w:rsid w:val="00FA3764"/>
    <w:rsid w:val="00FA56ED"/>
    <w:rsid w:val="00FB5FA6"/>
    <w:rsid w:val="00FC0FD1"/>
    <w:rsid w:val="00FC1310"/>
    <w:rsid w:val="00FC13C6"/>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9253D7"/>
    <w:rsid w:val="3DA69A18"/>
    <w:rsid w:val="3E31B6E6"/>
    <w:rsid w:val="40E85D95"/>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3C2AB8"/>
    <w:rPr>
      <w:color w:val="954F72" w:themeColor="followedHyperlink"/>
      <w:u w:val="single"/>
    </w:rPr>
  </w:style>
  <w:style w:type="character" w:styleId="UnresolvedMention">
    <w:name w:val="Unresolved Mention"/>
    <w:basedOn w:val="DefaultParagraphFont"/>
    <w:uiPriority w:val="99"/>
    <w:semiHidden/>
    <w:unhideWhenUsed/>
    <w:rsid w:val="00775A1F"/>
    <w:rPr>
      <w:color w:val="605E5C"/>
      <w:shd w:val="clear" w:color="auto" w:fill="E1DFDD"/>
    </w:rPr>
  </w:style>
  <w:style w:type="character" w:customStyle="1" w:styleId="Heading1Char">
    <w:name w:val="Heading 1 Char"/>
    <w:basedOn w:val="DefaultParagraphFont"/>
    <w:link w:val="Heading1"/>
    <w:rsid w:val="00835E1C"/>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139082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789427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www.verywellmind.com/what-is-active-listening-3024343" TargetMode="External"/><Relationship Id="rId3" Type="http://schemas.openxmlformats.org/officeDocument/2006/relationships/customXml" Target="../customXml/item3.xml"/><Relationship Id="rId21" Type="http://schemas.openxmlformats.org/officeDocument/2006/relationships/hyperlink" Target="https://www.bbc.co.uk/news/uk-53843240" TargetMode="External"/><Relationship Id="rId34" Type="http://schemas.openxmlformats.org/officeDocument/2006/relationships/hyperlink" Target="http://www.verywellmind.com/the-importance-of-hobbies-for-stress-relief-3144574"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college.police.uk/guidance/conflict-management/conflict-management-skills" TargetMode="External"/><Relationship Id="rId33" Type="http://schemas.openxmlformats.org/officeDocument/2006/relationships/hyperlink" Target="http://www.revolutionlearning.co.uk/article/the-betari-box-model/#:~:text=The%20Betari%20box%20model%20uses%20a%20cycle%20to,affect%20our%20attitudes%20and%20therefore%20affects%20our%20behaviour"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deepdyve.com/lp/oxford-university-press/biobriefs-7mARoAEb6L" TargetMode="External"/><Relationship Id="rId29" Type="http://schemas.openxmlformats.org/officeDocument/2006/relationships/hyperlink" Target="http://www.gov.uk/government/publications/police-crime-sentencing-and-courts-bill-2021-equality-statements/assault-on-emergency-workers-in-the-police-crime-sentencing-courts-bill-equalities-impact-assessment#policy-summa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college.police.uk/guidance/obtaining-initial-accounts/rapport-building" TargetMode="External"/><Relationship Id="rId32" Type="http://schemas.openxmlformats.org/officeDocument/2006/relationships/hyperlink" Target="http://www.pnld.co.uk/members/legal-narrative-detail/?id=b2f7d428-f3d8-eb11-bacb-0022483f57c9"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ssets.college.police.uk/s3fs-public/2021-02/code_of_ethics.pdf" TargetMode="External"/><Relationship Id="rId28" Type="http://schemas.openxmlformats.org/officeDocument/2006/relationships/hyperlink" Target="http://www.health.harvard.edu/staying-healthy/exercising-to-relax" TargetMode="External"/><Relationship Id="rId36" Type="http://schemas.openxmlformats.org/officeDocument/2006/relationships/hyperlink" Target="https://www.legislation.gov.uk/ukpga/1998/42/schedule/1"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www.ncbi.nlm.nih.gov/pmc/articles/PMC668361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verywellmind.com/what-is-resilience-2795059" TargetMode="External"/><Relationship Id="rId27" Type="http://schemas.openxmlformats.org/officeDocument/2006/relationships/hyperlink" Target="https://johndabell.com/2018/08/05/models-of-reflection/" TargetMode="External"/><Relationship Id="rId30" Type="http://schemas.openxmlformats.org/officeDocument/2006/relationships/hyperlink" Target="http://www.mind.org.uk/information-support/types-of-mental-health-problems/stress/what-is-stress/" TargetMode="External"/><Relationship Id="rId35" Type="http://schemas.openxmlformats.org/officeDocument/2006/relationships/hyperlink" Target="http://www.policinglaw.info/country/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E24D22-6E6F-4022-93EE-58FC72051FC1}">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4065</TotalTime>
  <Pages>20</Pages>
  <Words>4998</Words>
  <Characters>29109</Characters>
  <Application>Microsoft Office Word</Application>
  <DocSecurity>0</DocSecurity>
  <Lines>242</Lines>
  <Paragraphs>68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NORTH AND WEST WALES PQ1 PROGRAMME</vt:lpstr>
      <vt:lpstr>Pluhar, E., McCracken, C., L Griffin, K., A Cristiano, M., Sugimoto, D., P Meeha</vt:lpstr>
    </vt:vector>
  </TitlesOfParts>
  <Company>Powys County Council</Company>
  <LinksUpToDate>false</LinksUpToDate>
  <CharactersWithSpaces>34039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Plowman, George</cp:lastModifiedBy>
  <cp:revision>22</cp:revision>
  <cp:lastPrinted>2014-08-26T08:55:00Z</cp:lastPrinted>
  <dcterms:created xsi:type="dcterms:W3CDTF">2022-08-07T14:30:00Z</dcterms:created>
  <dcterms:modified xsi:type="dcterms:W3CDTF">2022-08-21T18:43:00Z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2022-06-17T10:04:57Z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a1d18177-2ea7-49b3-9142-39737988c38b</vt:lpwstr>
  </property>
  <property fmtid="{D5CDD505-2E9C-101B-9397-08002B2CF9AE}" pid="9" name="MSIP_Label_f2acd28b-79a3-4a0f-b0ff-4b75658b1549_ContentBits">
    <vt:lpwstr>0</vt:lpwstr>
  </property>
</Properties>
</file>