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023671" w14:textId="6DF0FFFE" w:rsidR="00C71C1D" w:rsidRPr="00941E84" w:rsidRDefault="00830D7B" w:rsidP="00C0686A">
      <w:pPr>
        <w:rPr>
          <w:rFonts w:ascii="Arial" w:hAnsi="Arial" w:cs="Arial"/>
          <w:b/>
          <w:color w:val="000000"/>
        </w:rPr>
      </w:pPr>
      <w:r>
        <w:rPr>
          <w:rFonts w:ascii="Arial" w:hAnsi="Arial" w:cs="Arial"/>
          <w:b/>
          <w:noProof/>
          <w:color w:val="000000"/>
        </w:rPr>
        <mc:AlternateContent>
          <mc:Choice Requires="wps">
            <w:drawing>
              <wp:anchor distT="0" distB="0" distL="114300" distR="114300" simplePos="0" relativeHeight="251659264" behindDoc="0" locked="0" layoutInCell="1" allowOverlap="1" wp14:anchorId="5199A8D6" wp14:editId="084E7942">
                <wp:simplePos x="0" y="0"/>
                <wp:positionH relativeFrom="margin">
                  <wp:align>center</wp:align>
                </wp:positionH>
                <wp:positionV relativeFrom="paragraph">
                  <wp:posOffset>-775681</wp:posOffset>
                </wp:positionV>
                <wp:extent cx="5015345" cy="284018"/>
                <wp:effectExtent l="0" t="0" r="13970" b="20955"/>
                <wp:wrapNone/>
                <wp:docPr id="883025681" name="Text Box 1"/>
                <wp:cNvGraphicFramePr/>
                <a:graphic xmlns:a="http://schemas.openxmlformats.org/drawingml/2006/main">
                  <a:graphicData uri="http://schemas.microsoft.com/office/word/2010/wordprocessingShape">
                    <wps:wsp>
                      <wps:cNvSpPr txBox="1"/>
                      <wps:spPr>
                        <a:xfrm>
                          <a:off x="0" y="0"/>
                          <a:ext cx="5015345" cy="284018"/>
                        </a:xfrm>
                        <a:prstGeom prst="rect">
                          <a:avLst/>
                        </a:prstGeom>
                        <a:solidFill>
                          <a:schemeClr val="lt1"/>
                        </a:solidFill>
                        <a:ln w="6350">
                          <a:solidFill>
                            <a:prstClr val="black"/>
                          </a:solidFill>
                        </a:ln>
                      </wps:spPr>
                      <wps:txbx>
                        <w:txbxContent>
                          <w:p w14:paraId="085AC52F" w14:textId="6686720C" w:rsidR="00830D7B" w:rsidRDefault="00830D7B">
                            <w:r w:rsidRPr="00830D7B">
                              <w:t xml:space="preserve">Programme: </w:t>
                            </w:r>
                            <w:r w:rsidRPr="00830D7B">
                              <w:tab/>
                              <w:t xml:space="preserve">BA (Hons) Leadership and Management Skills for the Workplace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199A8D6" id="_x0000_t202" coordsize="21600,21600" o:spt="202" path="m,l,21600r21600,l21600,xe">
                <v:stroke joinstyle="miter"/>
                <v:path gradientshapeok="t" o:connecttype="rect"/>
              </v:shapetype>
              <v:shape id="Text Box 1" o:spid="_x0000_s1026" type="#_x0000_t202" style="position:absolute;margin-left:0;margin-top:-61.1pt;width:394.9pt;height:22.35pt;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" fillcolor="white [3201]" strokeweight=".5pt">
                <v:textbox>
                  <w:txbxContent>
                    <w:p w14:paraId="085AC52F" w14:textId="6686720C" w:rsidR="00830D7B" w:rsidRDefault="00830D7B">
                      <w:r w:rsidRPr="00830D7B">
                        <w:t xml:space="preserve">Programme: </w:t>
                      </w:r>
                      <w:r w:rsidRPr="00830D7B">
                        <w:tab/>
                        <w:t xml:space="preserve">BA (Hons) Leadership and Management Skills for the Workplace  </w:t>
                      </w:r>
                    </w:p>
                  </w:txbxContent>
                </v:textbox>
                <w10:wrap anchorx="margin"/>
              </v:shape>
            </w:pict>
          </mc:Fallback>
        </mc:AlternateContent>
      </w:r>
    </w:p>
    <w:p w14:paraId="7FA0084F" w14:textId="6684FE57" w:rsidR="00C71C1D" w:rsidRPr="006F15F9" w:rsidRDefault="00C71C1D" w:rsidP="00C0686A">
      <w:pPr>
        <w:jc w:val="center"/>
        <w:rPr>
          <w:rFonts w:ascii="Arial" w:hAnsi="Arial" w:cs="Arial"/>
          <w:b/>
          <w:color w:val="0E2841" w:themeColor="text2"/>
          <w:sz w:val="32"/>
          <w:szCs w:val="32"/>
        </w:rPr>
      </w:pPr>
      <w:r w:rsidRPr="006F15F9">
        <w:rPr>
          <w:rFonts w:ascii="Arial" w:hAnsi="Arial" w:cs="Arial"/>
          <w:b/>
          <w:color w:val="0E2841" w:themeColor="text2"/>
          <w:sz w:val="32"/>
          <w:szCs w:val="32"/>
        </w:rPr>
        <w:t xml:space="preserve">Assignment Title: </w:t>
      </w:r>
      <w:r w:rsidRPr="006F15F9">
        <w:rPr>
          <w:rFonts w:ascii="Arial" w:hAnsi="Arial" w:cs="Arial"/>
          <w:b/>
          <w:color w:val="0E2841" w:themeColor="text2"/>
          <w:sz w:val="32"/>
          <w:szCs w:val="32"/>
        </w:rPr>
        <w:tab/>
        <w:t>Component 2 - Individual</w:t>
      </w:r>
    </w:p>
    <w:p w14:paraId="1E62A117" w14:textId="724C52B0" w:rsidR="00D74E44" w:rsidRPr="006F15F9" w:rsidRDefault="00C71C1D" w:rsidP="00C0686A">
      <w:pPr>
        <w:jc w:val="center"/>
        <w:rPr>
          <w:rFonts w:ascii="Arial" w:hAnsi="Arial" w:cs="Arial"/>
          <w:b/>
          <w:color w:val="0E2841" w:themeColor="text2"/>
          <w:sz w:val="32"/>
          <w:szCs w:val="32"/>
        </w:rPr>
      </w:pPr>
      <w:r w:rsidRPr="006F15F9">
        <w:rPr>
          <w:rFonts w:ascii="Arial" w:hAnsi="Arial" w:cs="Arial"/>
          <w:b/>
          <w:color w:val="0E2841" w:themeColor="text2"/>
          <w:sz w:val="32"/>
          <w:szCs w:val="32"/>
        </w:rPr>
        <w:t>written report</w:t>
      </w:r>
    </w:p>
    <w:p w14:paraId="20823ACE" w14:textId="77777777" w:rsidR="00D74E44" w:rsidRDefault="00D74E44" w:rsidP="00962F9E">
      <w:pPr>
        <w:rPr>
          <w:rFonts w:ascii="Arial" w:hAnsi="Arial" w:cs="Arial"/>
          <w:b/>
          <w:color w:val="000000"/>
          <w:sz w:val="32"/>
          <w:szCs w:val="32"/>
        </w:rPr>
      </w:pPr>
    </w:p>
    <w:p w14:paraId="6342BBE1" w14:textId="6BBEDD6B" w:rsidR="00D74E44" w:rsidRDefault="00710525" w:rsidP="00962F9E">
      <w:pPr>
        <w:rPr>
          <w:rFonts w:ascii="Arial" w:hAnsi="Arial" w:cs="Arial"/>
          <w:b/>
          <w:color w:val="000000"/>
          <w:sz w:val="32"/>
          <w:szCs w:val="32"/>
        </w:rPr>
      </w:pPr>
      <w:r>
        <w:rPr>
          <w:noProof/>
        </w:rPr>
        <w:drawing>
          <wp:inline distT="0" distB="0" distL="0" distR="0" wp14:anchorId="14414916" wp14:editId="584C4140">
            <wp:extent cx="5731510" cy="3226458"/>
            <wp:effectExtent l="0" t="0" r="2540" b="0"/>
            <wp:docPr id="7" name="Picture 2" descr="The Importance of Emotional Intelligence in Relationships – RC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Importance of Emotional Intelligence in Relationships – RCC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6458"/>
                    </a:xfrm>
                    <a:prstGeom prst="rect">
                      <a:avLst/>
                    </a:prstGeom>
                    <a:noFill/>
                    <a:ln>
                      <a:noFill/>
                    </a:ln>
                  </pic:spPr>
                </pic:pic>
              </a:graphicData>
            </a:graphic>
          </wp:inline>
        </w:drawing>
      </w:r>
    </w:p>
    <w:p w14:paraId="1EB98BE9" w14:textId="77777777" w:rsidR="00D74E44" w:rsidRDefault="00D74E44" w:rsidP="00962F9E">
      <w:pPr>
        <w:rPr>
          <w:rFonts w:ascii="Arial" w:hAnsi="Arial" w:cs="Arial"/>
          <w:b/>
          <w:color w:val="000000"/>
          <w:sz w:val="32"/>
          <w:szCs w:val="32"/>
        </w:rPr>
      </w:pPr>
    </w:p>
    <w:p w14:paraId="05BF24E6" w14:textId="54F2D96A" w:rsidR="00D74E44" w:rsidRDefault="00710525" w:rsidP="00962F9E">
      <w:pPr>
        <w:rPr>
          <w:rFonts w:ascii="Arial" w:hAnsi="Arial" w:cs="Arial"/>
          <w:b/>
          <w:color w:val="000000"/>
          <w:sz w:val="32"/>
          <w:szCs w:val="32"/>
        </w:rPr>
      </w:pPr>
      <w:r>
        <w:rPr>
          <w:noProof/>
        </w:rPr>
        <mc:AlternateContent>
          <mc:Choice Requires="wps">
            <w:drawing>
              <wp:anchor distT="0" distB="0" distL="114300" distR="114300" simplePos="0" relativeHeight="251664896" behindDoc="0" locked="0" layoutInCell="1" allowOverlap="1" wp14:anchorId="1DA5C8BE" wp14:editId="6FA85C50">
                <wp:simplePos x="0" y="0"/>
                <wp:positionH relativeFrom="margin">
                  <wp:align>right</wp:align>
                </wp:positionH>
                <wp:positionV relativeFrom="paragraph">
                  <wp:posOffset>7043</wp:posOffset>
                </wp:positionV>
                <wp:extent cx="1828800" cy="1828800"/>
                <wp:effectExtent l="0" t="0" r="0" b="8890"/>
                <wp:wrapNone/>
                <wp:docPr id="420604703"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9DC13CB" w14:textId="4F7C8E2C" w:rsidR="00710525" w:rsidRPr="00ED7E41" w:rsidRDefault="00710525" w:rsidP="00710525">
                            <w:pPr>
                              <w:jc w:val="center"/>
                              <w:rPr>
                                <w:rFonts w:ascii="Arial" w:hAnsi="Arial" w:cs="Arial"/>
                                <w:b/>
                                <w:color w:val="215E99" w:themeColor="text2" w:themeTint="BF"/>
                                <w:sz w:val="44"/>
                                <w:szCs w:val="44"/>
                                <w14:shadow w14:blurRad="50800" w14:dist="38100" w14:dir="16200000" w14:sx="100000" w14:sy="100000" w14:kx="0" w14:ky="0" w14:algn="b">
                                  <w14:srgbClr w14:val="000000">
                                    <w14:alpha w14:val="6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ED7E41">
                              <w:rPr>
                                <w:rFonts w:ascii="Arial" w:hAnsi="Arial" w:cs="Arial"/>
                                <w:b/>
                                <w:color w:val="215E99" w:themeColor="text2" w:themeTint="BF"/>
                                <w:sz w:val="44"/>
                                <w:szCs w:val="44"/>
                                <w14:shadow w14:blurRad="50800" w14:dist="38100" w14:dir="16200000" w14:sx="100000" w14:sy="100000" w14:kx="0" w14:ky="0" w14:algn="b">
                                  <w14:srgbClr w14:val="000000">
                                    <w14:alpha w14:val="6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Assessing </w:t>
                            </w:r>
                            <w:r w:rsidR="007A5AE8" w:rsidRPr="00ED7E41">
                              <w:rPr>
                                <w:rFonts w:ascii="Arial" w:hAnsi="Arial" w:cs="Arial"/>
                                <w:b/>
                                <w:color w:val="215E99" w:themeColor="text2" w:themeTint="BF"/>
                                <w:sz w:val="44"/>
                                <w:szCs w:val="44"/>
                                <w14:shadow w14:blurRad="50800" w14:dist="38100" w14:dir="16200000" w14:sx="100000" w14:sy="100000" w14:kx="0" w14:ky="0" w14:algn="b">
                                  <w14:srgbClr w14:val="000000">
                                    <w14:alpha w14:val="6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Emotional </w:t>
                            </w:r>
                            <w:r w:rsidR="00ED7E41" w:rsidRPr="00ED7E41">
                              <w:rPr>
                                <w:rFonts w:ascii="Arial" w:hAnsi="Arial" w:cs="Arial"/>
                                <w:b/>
                                <w:color w:val="215E99" w:themeColor="text2" w:themeTint="BF"/>
                                <w:sz w:val="44"/>
                                <w:szCs w:val="44"/>
                                <w14:shadow w14:blurRad="50800" w14:dist="38100" w14:dir="16200000" w14:sx="100000" w14:sy="100000" w14:kx="0" w14:ky="0" w14:algn="b">
                                  <w14:srgbClr w14:val="000000">
                                    <w14:alpha w14:val="60000"/>
                                  </w14:srgbClr>
                                </w14:shadow>
                                <w14:textOutline w14:w="0" w14:cap="flat" w14:cmpd="sng" w14:algn="ctr">
                                  <w14:noFill/>
                                  <w14:prstDash w14:val="solid"/>
                                  <w14:round/>
                                </w14:textOutline>
                                <w14:props3d w14:extrusionH="57150" w14:contourW="0" w14:prstMaterial="softEdge">
                                  <w14:bevelT w14:w="25400" w14:h="38100" w14:prst="circle"/>
                                </w14:props3d>
                              </w:rPr>
                              <w:t>Intelligence</w:t>
                            </w:r>
                            <w:r w:rsidR="007A5AE8" w:rsidRPr="00ED7E41">
                              <w:rPr>
                                <w:rFonts w:ascii="Arial" w:hAnsi="Arial" w:cs="Arial"/>
                                <w:b/>
                                <w:color w:val="215E99" w:themeColor="text2" w:themeTint="BF"/>
                                <w:sz w:val="44"/>
                                <w:szCs w:val="44"/>
                                <w14:shadow w14:blurRad="50800" w14:dist="38100" w14:dir="16200000" w14:sx="100000" w14:sy="100000" w14:kx="0" w14:ky="0" w14:algn="b">
                                  <w14:srgbClr w14:val="000000">
                                    <w14:alpha w14:val="6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and Mindfulness in </w:t>
                            </w:r>
                            <w:r w:rsidR="00ED7E41" w:rsidRPr="00ED7E41">
                              <w:rPr>
                                <w:rFonts w:ascii="Arial" w:hAnsi="Arial" w:cs="Arial"/>
                                <w:b/>
                                <w:color w:val="215E99" w:themeColor="text2" w:themeTint="BF"/>
                                <w:sz w:val="44"/>
                                <w:szCs w:val="44"/>
                                <w14:shadow w14:blurRad="50800" w14:dist="38100" w14:dir="16200000" w14:sx="100000" w14:sy="100000" w14:kx="0" w14:ky="0" w14:algn="b">
                                  <w14:srgbClr w14:val="000000">
                                    <w14:alpha w14:val="60000"/>
                                  </w14:srgbClr>
                                </w14:shadow>
                                <w14:textOutline w14:w="0" w14:cap="flat" w14:cmpd="sng" w14:algn="ctr">
                                  <w14:noFill/>
                                  <w14:prstDash w14:val="solid"/>
                                  <w14:round/>
                                </w14:textOutline>
                                <w14:props3d w14:extrusionH="57150" w14:contourW="0" w14:prstMaterial="softEdge">
                                  <w14:bevelT w14:w="25400" w14:h="38100" w14:prst="circle"/>
                                </w14:props3d>
                              </w:rPr>
                              <w:t>Zara</w:t>
                            </w:r>
                            <w:r w:rsidR="007A5AE8" w:rsidRPr="00ED7E41">
                              <w:rPr>
                                <w:rFonts w:ascii="Arial" w:hAnsi="Arial" w:cs="Arial"/>
                                <w:b/>
                                <w:color w:val="215E99" w:themeColor="text2" w:themeTint="BF"/>
                                <w:sz w:val="44"/>
                                <w:szCs w:val="44"/>
                                <w14:shadow w14:blurRad="50800" w14:dist="38100" w14:dir="16200000" w14:sx="100000" w14:sy="100000" w14:kx="0" w14:ky="0" w14:algn="b">
                                  <w14:srgbClr w14:val="000000">
                                    <w14:alpha w14:val="6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t>
                            </w:r>
                            <w:r w:rsidR="006F15F9">
                              <w:rPr>
                                <w:rFonts w:ascii="Arial" w:hAnsi="Arial" w:cs="Arial"/>
                                <w:b/>
                                <w:color w:val="215E99" w:themeColor="text2" w:themeTint="BF"/>
                                <w:sz w:val="44"/>
                                <w:szCs w:val="44"/>
                                <w14:shadow w14:blurRad="50800" w14:dist="38100" w14:dir="16200000" w14:sx="100000" w14:sy="100000" w14:kx="0" w14:ky="0" w14:algn="b">
                                  <w14:srgbClr w14:val="000000">
                                    <w14:alpha w14:val="60000"/>
                                  </w14:srgbClr>
                                </w14:shadow>
                                <w14:textOutline w14:w="0" w14:cap="flat" w14:cmpd="sng" w14:algn="ctr">
                                  <w14:noFill/>
                                  <w14:prstDash w14:val="solid"/>
                                  <w14:round/>
                                </w14:textOutline>
                                <w14:props3d w14:extrusionH="57150" w14:contourW="0" w14:prstMaterial="softEdge">
                                  <w14:bevelT w14:w="25400" w14:h="38100" w14:prst="circle"/>
                                </w14:props3d>
                              </w:rPr>
                              <w:t>Context.</w:t>
                            </w:r>
                            <w:r w:rsidR="007A5AE8" w:rsidRPr="00ED7E41">
                              <w:rPr>
                                <w:rFonts w:ascii="Arial" w:hAnsi="Arial" w:cs="Arial"/>
                                <w:b/>
                                <w:color w:val="215E99" w:themeColor="text2" w:themeTint="BF"/>
                                <w:sz w:val="44"/>
                                <w:szCs w:val="44"/>
                                <w14:shadow w14:blurRad="50800" w14:dist="38100" w14:dir="16200000" w14:sx="100000" w14:sy="100000" w14:kx="0" w14:ky="0" w14:algn="b">
                                  <w14:srgbClr w14:val="000000">
                                    <w14:alpha w14:val="6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soft" dir="t">
                            <a:rot lat="0" lon="0" rev="15600000"/>
                          </a:lightRig>
                        </a:scene3d>
                        <a:sp3d extrusionH="57150" prstMaterial="softEdge">
                          <a:bevelT w="25400" h="38100"/>
                        </a:sp3d>
                      </wps:bodyPr>
                    </wps:wsp>
                  </a:graphicData>
                </a:graphic>
              </wp:anchor>
            </w:drawing>
          </mc:Choice>
          <mc:Fallback>
            <w:pict>
              <v:shape w14:anchorId="1DA5C8BE" id="_x0000_s1027" type="#_x0000_t202" style="position:absolute;margin-left:92.8pt;margin-top:.55pt;width:2in;height:2in;z-index:251664896;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" filled="f" stroked="f">
                <v:textbox style="mso-fit-shape-to-text:t">
                  <w:txbxContent>
                    <w:p w14:paraId="59DC13CB" w14:textId="4F7C8E2C" w:rsidR="00710525" w:rsidRPr="00ED7E41" w:rsidRDefault="00710525" w:rsidP="00710525">
                      <w:pPr>
                        <w:jc w:val="center"/>
                        <w:rPr>
                          <w:rFonts w:ascii="Arial" w:hAnsi="Arial" w:cs="Arial"/>
                          <w:b/>
                          <w:color w:val="215E99" w:themeColor="text2" w:themeTint="BF"/>
                          <w:sz w:val="44"/>
                          <w:szCs w:val="44"/>
                          <w14:shadow w14:blurRad="50800" w14:dist="38100" w14:dir="16200000" w14:sx="100000" w14:sy="100000" w14:kx="0" w14:ky="0" w14:algn="b">
                            <w14:srgbClr w14:val="000000">
                              <w14:alpha w14:val="6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ED7E41">
                        <w:rPr>
                          <w:rFonts w:ascii="Arial" w:hAnsi="Arial" w:cs="Arial"/>
                          <w:b/>
                          <w:color w:val="215E99" w:themeColor="text2" w:themeTint="BF"/>
                          <w:sz w:val="44"/>
                          <w:szCs w:val="44"/>
                          <w14:shadow w14:blurRad="50800" w14:dist="38100" w14:dir="16200000" w14:sx="100000" w14:sy="100000" w14:kx="0" w14:ky="0" w14:algn="b">
                            <w14:srgbClr w14:val="000000">
                              <w14:alpha w14:val="6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Assessing </w:t>
                      </w:r>
                      <w:r w:rsidR="007A5AE8" w:rsidRPr="00ED7E41">
                        <w:rPr>
                          <w:rFonts w:ascii="Arial" w:hAnsi="Arial" w:cs="Arial"/>
                          <w:b/>
                          <w:color w:val="215E99" w:themeColor="text2" w:themeTint="BF"/>
                          <w:sz w:val="44"/>
                          <w:szCs w:val="44"/>
                          <w14:shadow w14:blurRad="50800" w14:dist="38100" w14:dir="16200000" w14:sx="100000" w14:sy="100000" w14:kx="0" w14:ky="0" w14:algn="b">
                            <w14:srgbClr w14:val="000000">
                              <w14:alpha w14:val="6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Emotional </w:t>
                      </w:r>
                      <w:r w:rsidR="00ED7E41" w:rsidRPr="00ED7E41">
                        <w:rPr>
                          <w:rFonts w:ascii="Arial" w:hAnsi="Arial" w:cs="Arial"/>
                          <w:b/>
                          <w:color w:val="215E99" w:themeColor="text2" w:themeTint="BF"/>
                          <w:sz w:val="44"/>
                          <w:szCs w:val="44"/>
                          <w14:shadow w14:blurRad="50800" w14:dist="38100" w14:dir="16200000" w14:sx="100000" w14:sy="100000" w14:kx="0" w14:ky="0" w14:algn="b">
                            <w14:srgbClr w14:val="000000">
                              <w14:alpha w14:val="60000"/>
                            </w14:srgbClr>
                          </w14:shadow>
                          <w14:textOutline w14:w="0" w14:cap="flat" w14:cmpd="sng" w14:algn="ctr">
                            <w14:noFill/>
                            <w14:prstDash w14:val="solid"/>
                            <w14:round/>
                          </w14:textOutline>
                          <w14:props3d w14:extrusionH="57150" w14:contourW="0" w14:prstMaterial="softEdge">
                            <w14:bevelT w14:w="25400" w14:h="38100" w14:prst="circle"/>
                          </w14:props3d>
                        </w:rPr>
                        <w:t>Intelligence</w:t>
                      </w:r>
                      <w:r w:rsidR="007A5AE8" w:rsidRPr="00ED7E41">
                        <w:rPr>
                          <w:rFonts w:ascii="Arial" w:hAnsi="Arial" w:cs="Arial"/>
                          <w:b/>
                          <w:color w:val="215E99" w:themeColor="text2" w:themeTint="BF"/>
                          <w:sz w:val="44"/>
                          <w:szCs w:val="44"/>
                          <w14:shadow w14:blurRad="50800" w14:dist="38100" w14:dir="16200000" w14:sx="100000" w14:sy="100000" w14:kx="0" w14:ky="0" w14:algn="b">
                            <w14:srgbClr w14:val="000000">
                              <w14:alpha w14:val="6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and Mindfulness in </w:t>
                      </w:r>
                      <w:r w:rsidR="00ED7E41" w:rsidRPr="00ED7E41">
                        <w:rPr>
                          <w:rFonts w:ascii="Arial" w:hAnsi="Arial" w:cs="Arial"/>
                          <w:b/>
                          <w:color w:val="215E99" w:themeColor="text2" w:themeTint="BF"/>
                          <w:sz w:val="44"/>
                          <w:szCs w:val="44"/>
                          <w14:shadow w14:blurRad="50800" w14:dist="38100" w14:dir="16200000" w14:sx="100000" w14:sy="100000" w14:kx="0" w14:ky="0" w14:algn="b">
                            <w14:srgbClr w14:val="000000">
                              <w14:alpha w14:val="60000"/>
                            </w14:srgbClr>
                          </w14:shadow>
                          <w14:textOutline w14:w="0" w14:cap="flat" w14:cmpd="sng" w14:algn="ctr">
                            <w14:noFill/>
                            <w14:prstDash w14:val="solid"/>
                            <w14:round/>
                          </w14:textOutline>
                          <w14:props3d w14:extrusionH="57150" w14:contourW="0" w14:prstMaterial="softEdge">
                            <w14:bevelT w14:w="25400" w14:h="38100" w14:prst="circle"/>
                          </w14:props3d>
                        </w:rPr>
                        <w:t>Zara</w:t>
                      </w:r>
                      <w:r w:rsidR="007A5AE8" w:rsidRPr="00ED7E41">
                        <w:rPr>
                          <w:rFonts w:ascii="Arial" w:hAnsi="Arial" w:cs="Arial"/>
                          <w:b/>
                          <w:color w:val="215E99" w:themeColor="text2" w:themeTint="BF"/>
                          <w:sz w:val="44"/>
                          <w:szCs w:val="44"/>
                          <w14:shadow w14:blurRad="50800" w14:dist="38100" w14:dir="16200000" w14:sx="100000" w14:sy="100000" w14:kx="0" w14:ky="0" w14:algn="b">
                            <w14:srgbClr w14:val="000000">
                              <w14:alpha w14:val="6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t>
                      </w:r>
                      <w:r w:rsidR="006F15F9">
                        <w:rPr>
                          <w:rFonts w:ascii="Arial" w:hAnsi="Arial" w:cs="Arial"/>
                          <w:b/>
                          <w:color w:val="215E99" w:themeColor="text2" w:themeTint="BF"/>
                          <w:sz w:val="44"/>
                          <w:szCs w:val="44"/>
                          <w14:shadow w14:blurRad="50800" w14:dist="38100" w14:dir="16200000" w14:sx="100000" w14:sy="100000" w14:kx="0" w14:ky="0" w14:algn="b">
                            <w14:srgbClr w14:val="000000">
                              <w14:alpha w14:val="60000"/>
                            </w14:srgbClr>
                          </w14:shadow>
                          <w14:textOutline w14:w="0" w14:cap="flat" w14:cmpd="sng" w14:algn="ctr">
                            <w14:noFill/>
                            <w14:prstDash w14:val="solid"/>
                            <w14:round/>
                          </w14:textOutline>
                          <w14:props3d w14:extrusionH="57150" w14:contourW="0" w14:prstMaterial="softEdge">
                            <w14:bevelT w14:w="25400" w14:h="38100" w14:prst="circle"/>
                          </w14:props3d>
                        </w:rPr>
                        <w:t>Context.</w:t>
                      </w:r>
                      <w:r w:rsidR="007A5AE8" w:rsidRPr="00ED7E41">
                        <w:rPr>
                          <w:rFonts w:ascii="Arial" w:hAnsi="Arial" w:cs="Arial"/>
                          <w:b/>
                          <w:color w:val="215E99" w:themeColor="text2" w:themeTint="BF"/>
                          <w:sz w:val="44"/>
                          <w:szCs w:val="44"/>
                          <w14:shadow w14:blurRad="50800" w14:dist="38100" w14:dir="16200000" w14:sx="100000" w14:sy="100000" w14:kx="0" w14:ky="0" w14:algn="b">
                            <w14:srgbClr w14:val="000000">
                              <w14:alpha w14:val="6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t>
                      </w:r>
                    </w:p>
                  </w:txbxContent>
                </v:textbox>
                <w10:wrap anchorx="margin"/>
              </v:shape>
            </w:pict>
          </mc:Fallback>
        </mc:AlternateContent>
      </w:r>
    </w:p>
    <w:p w14:paraId="75AD64EF" w14:textId="67924E25" w:rsidR="00D74E44" w:rsidRDefault="00D74E44" w:rsidP="00962F9E">
      <w:pPr>
        <w:rPr>
          <w:rFonts w:ascii="Arial" w:hAnsi="Arial" w:cs="Arial"/>
          <w:b/>
          <w:color w:val="000000"/>
          <w:sz w:val="32"/>
          <w:szCs w:val="32"/>
        </w:rPr>
      </w:pPr>
    </w:p>
    <w:p w14:paraId="3B2C98E1" w14:textId="01820557" w:rsidR="00D74E44" w:rsidRDefault="00D74E44" w:rsidP="00962F9E">
      <w:pPr>
        <w:rPr>
          <w:rFonts w:ascii="Arial" w:hAnsi="Arial" w:cs="Arial"/>
          <w:b/>
          <w:color w:val="000000"/>
          <w:sz w:val="32"/>
          <w:szCs w:val="32"/>
        </w:rPr>
      </w:pPr>
    </w:p>
    <w:p w14:paraId="2DDAAF6E" w14:textId="62F69E01" w:rsidR="00D74E44" w:rsidRDefault="00D74E44" w:rsidP="00962F9E">
      <w:pPr>
        <w:rPr>
          <w:rFonts w:ascii="Arial" w:hAnsi="Arial" w:cs="Arial"/>
          <w:b/>
          <w:color w:val="000000"/>
          <w:sz w:val="32"/>
          <w:szCs w:val="32"/>
        </w:rPr>
      </w:pPr>
    </w:p>
    <w:p w14:paraId="55072A41" w14:textId="19B8D038" w:rsidR="00D74E44" w:rsidRDefault="00D74E44" w:rsidP="00962F9E">
      <w:pPr>
        <w:rPr>
          <w:rFonts w:ascii="Arial" w:hAnsi="Arial" w:cs="Arial"/>
          <w:b/>
          <w:color w:val="000000"/>
          <w:sz w:val="32"/>
          <w:szCs w:val="32"/>
        </w:rPr>
      </w:pPr>
    </w:p>
    <w:p w14:paraId="31E00BF9" w14:textId="1494A58A" w:rsidR="00D74E44" w:rsidRDefault="00D74E44" w:rsidP="00962F9E">
      <w:pPr>
        <w:rPr>
          <w:rFonts w:ascii="Arial" w:hAnsi="Arial" w:cs="Arial"/>
          <w:b/>
          <w:color w:val="000000"/>
          <w:sz w:val="32"/>
          <w:szCs w:val="32"/>
        </w:rPr>
      </w:pPr>
    </w:p>
    <w:p w14:paraId="34C5F815" w14:textId="230019C1" w:rsidR="00D74E44" w:rsidRDefault="00D74E44" w:rsidP="00962F9E">
      <w:pPr>
        <w:rPr>
          <w:rFonts w:ascii="Arial" w:hAnsi="Arial" w:cs="Arial"/>
          <w:b/>
          <w:color w:val="000000"/>
          <w:sz w:val="32"/>
          <w:szCs w:val="32"/>
        </w:rPr>
      </w:pPr>
    </w:p>
    <w:p w14:paraId="0897FA4D" w14:textId="2A9D55F6" w:rsidR="00C0686A" w:rsidRDefault="00710525" w:rsidP="00962F9E">
      <w:pPr>
        <w:rPr>
          <w:rFonts w:ascii="Arial" w:hAnsi="Arial" w:cs="Arial"/>
          <w:b/>
          <w:color w:val="000000"/>
          <w:sz w:val="32"/>
          <w:szCs w:val="32"/>
        </w:rPr>
      </w:pPr>
      <w:r>
        <w:rPr>
          <w:rFonts w:ascii="Arial" w:hAnsi="Arial" w:cs="Arial"/>
          <w:b/>
          <w:noProof/>
          <w:color w:val="000000"/>
          <w:sz w:val="32"/>
          <w:szCs w:val="32"/>
        </w:rPr>
        <mc:AlternateContent>
          <mc:Choice Requires="wps">
            <w:drawing>
              <wp:anchor distT="0" distB="0" distL="114300" distR="114300" simplePos="0" relativeHeight="251662848" behindDoc="0" locked="0" layoutInCell="1" allowOverlap="1" wp14:anchorId="00F907F5" wp14:editId="562266B7">
                <wp:simplePos x="0" y="0"/>
                <wp:positionH relativeFrom="column">
                  <wp:posOffset>-782782</wp:posOffset>
                </wp:positionH>
                <wp:positionV relativeFrom="paragraph">
                  <wp:posOffset>194772</wp:posOffset>
                </wp:positionV>
                <wp:extent cx="3186545" cy="1405947"/>
                <wp:effectExtent l="0" t="0" r="13970" b="22860"/>
                <wp:wrapNone/>
                <wp:docPr id="220447951" name="Text Box 2"/>
                <wp:cNvGraphicFramePr/>
                <a:graphic xmlns:a="http://schemas.openxmlformats.org/drawingml/2006/main">
                  <a:graphicData uri="http://schemas.microsoft.com/office/word/2010/wordprocessingShape">
                    <wps:wsp>
                      <wps:cNvSpPr txBox="1"/>
                      <wps:spPr>
                        <a:xfrm>
                          <a:off x="0" y="0"/>
                          <a:ext cx="3186545" cy="1405947"/>
                        </a:xfrm>
                        <a:prstGeom prst="rect">
                          <a:avLst/>
                        </a:prstGeom>
                        <a:solidFill>
                          <a:sysClr val="window" lastClr="FFFFFF"/>
                        </a:solidFill>
                        <a:ln w="6350">
                          <a:solidFill>
                            <a:prstClr val="black"/>
                          </a:solidFill>
                        </a:ln>
                      </wps:spPr>
                      <wps:txbx>
                        <w:txbxContent>
                          <w:p w14:paraId="3DEBBC77" w14:textId="77777777" w:rsidR="00710525" w:rsidRDefault="00710525" w:rsidP="00710525">
                            <w:r>
                              <w:t xml:space="preserve">Student name: Aldmira da Mota </w:t>
                            </w:r>
                            <w:r>
                              <w:tab/>
                            </w:r>
                          </w:p>
                          <w:p w14:paraId="17A9F0F5" w14:textId="77777777" w:rsidR="00710525" w:rsidRDefault="00710525" w:rsidP="00710525">
                            <w:r>
                              <w:t>Student ID number: 2322676</w:t>
                            </w:r>
                            <w:r>
                              <w:tab/>
                              <w:t xml:space="preserve"> </w:t>
                            </w:r>
                          </w:p>
                          <w:p w14:paraId="6D8DA4AB" w14:textId="77777777" w:rsidR="00710525" w:rsidRDefault="00710525" w:rsidP="00710525">
                            <w:r>
                              <w:t xml:space="preserve">Module: Developing Emotional Intelligence Skills  </w:t>
                            </w:r>
                          </w:p>
                          <w:p w14:paraId="6DF320C4" w14:textId="77777777" w:rsidR="00710525" w:rsidRDefault="00710525" w:rsidP="00710525">
                            <w:r>
                              <w:t xml:space="preserve">Module code: LCLM5006 </w:t>
                            </w:r>
                          </w:p>
                          <w:p w14:paraId="233CE7BB" w14:textId="2D2501B3" w:rsidR="00710525" w:rsidRDefault="00710525" w:rsidP="00710525">
                            <w:r>
                              <w:t xml:space="preserve">Lecturer: </w:t>
                            </w:r>
                            <w:r w:rsidR="00E644B0">
                              <w:t>Sujeewa Herath Mudyanselage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F907F5" id="Text Box 2" o:spid="_x0000_s1028" type="#_x0000_t202" style="position:absolute;margin-left:-61.65pt;margin-top:15.35pt;width:250.9pt;height:110.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" fillcolor="window" strokeweight=".5pt">
                <v:textbox>
                  <w:txbxContent>
                    <w:p w14:paraId="3DEBBC77" w14:textId="77777777" w:rsidR="00710525" w:rsidRDefault="00710525" w:rsidP="00710525">
                      <w:r>
                        <w:t xml:space="preserve">Student name: Aldmira da Mota </w:t>
                      </w:r>
                      <w:r>
                        <w:tab/>
                      </w:r>
                    </w:p>
                    <w:p w14:paraId="17A9F0F5" w14:textId="77777777" w:rsidR="00710525" w:rsidRDefault="00710525" w:rsidP="00710525">
                      <w:r>
                        <w:t>Student ID number: 2322676</w:t>
                      </w:r>
                      <w:r>
                        <w:tab/>
                        <w:t xml:space="preserve"> </w:t>
                      </w:r>
                    </w:p>
                    <w:p w14:paraId="6D8DA4AB" w14:textId="77777777" w:rsidR="00710525" w:rsidRDefault="00710525" w:rsidP="00710525">
                      <w:r>
                        <w:t xml:space="preserve">Module: Developing Emotional Intelligence Skills  </w:t>
                      </w:r>
                    </w:p>
                    <w:p w14:paraId="6DF320C4" w14:textId="77777777" w:rsidR="00710525" w:rsidRDefault="00710525" w:rsidP="00710525">
                      <w:r>
                        <w:t xml:space="preserve">Module code: LCLM5006 </w:t>
                      </w:r>
                    </w:p>
                    <w:p w14:paraId="233CE7BB" w14:textId="2D2501B3" w:rsidR="00710525" w:rsidRDefault="00710525" w:rsidP="00710525">
                      <w:r>
                        <w:t xml:space="preserve">Lecturer: </w:t>
                      </w:r>
                      <w:r w:rsidR="00E644B0">
                        <w:t>Sujeewa Herath Mudyanselage</w:t>
                      </w:r>
                    </w:p>
                  </w:txbxContent>
                </v:textbox>
              </v:shape>
            </w:pict>
          </mc:Fallback>
        </mc:AlternateContent>
      </w:r>
    </w:p>
    <w:p w14:paraId="17CF496B" w14:textId="78C914C5" w:rsidR="00C0686A" w:rsidRDefault="00C0686A" w:rsidP="00962F9E">
      <w:pPr>
        <w:rPr>
          <w:rFonts w:ascii="Arial" w:hAnsi="Arial" w:cs="Arial"/>
          <w:b/>
          <w:color w:val="000000"/>
          <w:sz w:val="32"/>
          <w:szCs w:val="32"/>
        </w:rPr>
      </w:pPr>
    </w:p>
    <w:p w14:paraId="2F99106D" w14:textId="02766639" w:rsidR="00C0686A" w:rsidRDefault="00C0686A">
      <w:pPr>
        <w:rPr>
          <w:rFonts w:ascii="Arial" w:hAnsi="Arial" w:cs="Arial"/>
          <w:b/>
          <w:color w:val="000000"/>
          <w:sz w:val="32"/>
          <w:szCs w:val="32"/>
        </w:rPr>
      </w:pPr>
    </w:p>
    <w:p w14:paraId="0A82E16B" w14:textId="77777777" w:rsidR="006F15F9" w:rsidRDefault="006F15F9" w:rsidP="006F15F9">
      <w:pPr>
        <w:jc w:val="center"/>
        <w:rPr>
          <w:rFonts w:ascii="Arial" w:hAnsi="Arial" w:cs="Arial"/>
          <w:b/>
          <w:color w:val="000000"/>
          <w:sz w:val="32"/>
          <w:szCs w:val="32"/>
        </w:rPr>
      </w:pPr>
    </w:p>
    <w:sdt>
      <w:sdtPr>
        <w:rPr>
          <w:rFonts w:asciiTheme="minorHAnsi" w:eastAsiaTheme="minorHAnsi" w:hAnsiTheme="minorHAnsi" w:cstheme="minorBidi"/>
          <w:color w:val="auto"/>
          <w:kern w:val="2"/>
          <w:sz w:val="22"/>
          <w:szCs w:val="22"/>
          <w:lang w:val="en-GB"/>
          <w14:ligatures w14:val="standardContextual"/>
        </w:rPr>
        <w:id w:val="131524036"/>
        <w:docPartObj>
          <w:docPartGallery w:val="Table of Contents"/>
          <w:docPartUnique/>
        </w:docPartObj>
      </w:sdtPr>
      <w:sdtEndPr>
        <w:rPr>
          <w:b/>
          <w:bCs/>
          <w:noProof/>
        </w:rPr>
      </w:sdtEndPr>
      <w:sdtContent>
        <w:p w14:paraId="4FB6254C" w14:textId="3E775B02" w:rsidR="00C2311E" w:rsidRDefault="00C2311E">
          <w:pPr>
            <w:pStyle w:val="TOCHeading"/>
          </w:pPr>
          <w:r>
            <w:t>Table of Contents</w:t>
          </w:r>
        </w:p>
        <w:p w14:paraId="36980744" w14:textId="2265E852" w:rsidR="00632E76" w:rsidRDefault="00C2311E">
          <w:pPr>
            <w:pStyle w:val="TOC1"/>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12971736" w:history="1">
            <w:r w:rsidR="00632E76" w:rsidRPr="00663132">
              <w:rPr>
                <w:rStyle w:val="Hyperlink"/>
                <w:rFonts w:ascii="Times New Roman" w:hAnsi="Times New Roman"/>
                <w:b/>
                <w:bCs/>
                <w:noProof/>
              </w:rPr>
              <w:t>Critically evaluate how employees in the workplace may use emotional intelligence?</w:t>
            </w:r>
            <w:r w:rsidR="00632E76">
              <w:rPr>
                <w:noProof/>
                <w:webHidden/>
              </w:rPr>
              <w:tab/>
            </w:r>
            <w:r w:rsidR="00632E76">
              <w:rPr>
                <w:noProof/>
                <w:webHidden/>
              </w:rPr>
              <w:fldChar w:fldCharType="begin"/>
            </w:r>
            <w:r w:rsidR="00632E76">
              <w:rPr>
                <w:noProof/>
                <w:webHidden/>
              </w:rPr>
              <w:instrText xml:space="preserve"> PAGEREF _Toc212971736 \h </w:instrText>
            </w:r>
            <w:r w:rsidR="00632E76">
              <w:rPr>
                <w:noProof/>
                <w:webHidden/>
              </w:rPr>
            </w:r>
            <w:r w:rsidR="00632E76">
              <w:rPr>
                <w:noProof/>
                <w:webHidden/>
              </w:rPr>
              <w:fldChar w:fldCharType="separate"/>
            </w:r>
            <w:r w:rsidR="00632E76">
              <w:rPr>
                <w:noProof/>
                <w:webHidden/>
              </w:rPr>
              <w:t>4</w:t>
            </w:r>
            <w:r w:rsidR="00632E76">
              <w:rPr>
                <w:noProof/>
                <w:webHidden/>
              </w:rPr>
              <w:fldChar w:fldCharType="end"/>
            </w:r>
          </w:hyperlink>
        </w:p>
        <w:p w14:paraId="015B8C2E" w14:textId="0270CBEF" w:rsidR="00632E76" w:rsidRDefault="00632E76">
          <w:pPr>
            <w:pStyle w:val="TOC2"/>
            <w:tabs>
              <w:tab w:val="right" w:leader="dot" w:pos="9016"/>
            </w:tabs>
            <w:rPr>
              <w:rFonts w:cstheme="minorBidi"/>
              <w:noProof/>
              <w:kern w:val="2"/>
              <w:sz w:val="24"/>
              <w:szCs w:val="24"/>
              <w:lang w:val="en-GB" w:eastAsia="en-GB"/>
              <w14:ligatures w14:val="standardContextual"/>
            </w:rPr>
          </w:pPr>
          <w:hyperlink w:anchor="_Toc212971737" w:history="1">
            <w:r w:rsidRPr="00663132">
              <w:rPr>
                <w:rStyle w:val="Hyperlink"/>
                <w:rFonts w:ascii="Times New Roman" w:hAnsi="Times New Roman"/>
                <w:b/>
                <w:bCs/>
                <w:noProof/>
              </w:rPr>
              <w:t>Emotional Intelligence</w:t>
            </w:r>
            <w:r>
              <w:rPr>
                <w:noProof/>
                <w:webHidden/>
              </w:rPr>
              <w:tab/>
            </w:r>
            <w:r>
              <w:rPr>
                <w:noProof/>
                <w:webHidden/>
              </w:rPr>
              <w:fldChar w:fldCharType="begin"/>
            </w:r>
            <w:r>
              <w:rPr>
                <w:noProof/>
                <w:webHidden/>
              </w:rPr>
              <w:instrText xml:space="preserve"> PAGEREF _Toc212971737 \h </w:instrText>
            </w:r>
            <w:r>
              <w:rPr>
                <w:noProof/>
                <w:webHidden/>
              </w:rPr>
            </w:r>
            <w:r>
              <w:rPr>
                <w:noProof/>
                <w:webHidden/>
              </w:rPr>
              <w:fldChar w:fldCharType="separate"/>
            </w:r>
            <w:r>
              <w:rPr>
                <w:noProof/>
                <w:webHidden/>
              </w:rPr>
              <w:t>4</w:t>
            </w:r>
            <w:r>
              <w:rPr>
                <w:noProof/>
                <w:webHidden/>
              </w:rPr>
              <w:fldChar w:fldCharType="end"/>
            </w:r>
          </w:hyperlink>
        </w:p>
        <w:p w14:paraId="301D7756" w14:textId="560943C6" w:rsidR="00632E76" w:rsidRDefault="00632E76">
          <w:pPr>
            <w:pStyle w:val="TOC3"/>
            <w:tabs>
              <w:tab w:val="left" w:pos="960"/>
              <w:tab w:val="right" w:leader="dot" w:pos="9016"/>
            </w:tabs>
            <w:rPr>
              <w:rFonts w:cstheme="minorBidi"/>
              <w:noProof/>
              <w:kern w:val="2"/>
              <w:sz w:val="24"/>
              <w:szCs w:val="24"/>
              <w:lang w:val="en-GB" w:eastAsia="en-GB"/>
              <w14:ligatures w14:val="standardContextual"/>
            </w:rPr>
          </w:pPr>
          <w:hyperlink w:anchor="_Toc212971738" w:history="1">
            <w:r w:rsidRPr="00663132">
              <w:rPr>
                <w:rStyle w:val="Hyperlink"/>
                <w:rFonts w:ascii="Times New Roman" w:eastAsiaTheme="minorHAnsi" w:hAnsi="Times New Roman"/>
                <w:noProof/>
              </w:rPr>
              <w:t>1.</w:t>
            </w:r>
            <w:r>
              <w:rPr>
                <w:rFonts w:cstheme="minorBidi"/>
                <w:noProof/>
                <w:kern w:val="2"/>
                <w:sz w:val="24"/>
                <w:szCs w:val="24"/>
                <w:lang w:val="en-GB" w:eastAsia="en-GB"/>
                <w14:ligatures w14:val="standardContextual"/>
              </w:rPr>
              <w:tab/>
            </w:r>
            <w:r w:rsidRPr="00663132">
              <w:rPr>
                <w:rStyle w:val="Hyperlink"/>
                <w:rFonts w:ascii="Times New Roman" w:hAnsi="Times New Roman"/>
                <w:b/>
                <w:bCs/>
                <w:noProof/>
              </w:rPr>
              <w:t>Self-awareness</w:t>
            </w:r>
            <w:r>
              <w:rPr>
                <w:noProof/>
                <w:webHidden/>
              </w:rPr>
              <w:tab/>
            </w:r>
            <w:r>
              <w:rPr>
                <w:noProof/>
                <w:webHidden/>
              </w:rPr>
              <w:fldChar w:fldCharType="begin"/>
            </w:r>
            <w:r>
              <w:rPr>
                <w:noProof/>
                <w:webHidden/>
              </w:rPr>
              <w:instrText xml:space="preserve"> PAGEREF _Toc212971738 \h </w:instrText>
            </w:r>
            <w:r>
              <w:rPr>
                <w:noProof/>
                <w:webHidden/>
              </w:rPr>
            </w:r>
            <w:r>
              <w:rPr>
                <w:noProof/>
                <w:webHidden/>
              </w:rPr>
              <w:fldChar w:fldCharType="separate"/>
            </w:r>
            <w:r>
              <w:rPr>
                <w:noProof/>
                <w:webHidden/>
              </w:rPr>
              <w:t>4</w:t>
            </w:r>
            <w:r>
              <w:rPr>
                <w:noProof/>
                <w:webHidden/>
              </w:rPr>
              <w:fldChar w:fldCharType="end"/>
            </w:r>
          </w:hyperlink>
        </w:p>
        <w:p w14:paraId="7577E1AD" w14:textId="2B7033B9" w:rsidR="00632E76" w:rsidRDefault="00632E76">
          <w:pPr>
            <w:pStyle w:val="TOC3"/>
            <w:tabs>
              <w:tab w:val="left" w:pos="960"/>
              <w:tab w:val="right" w:leader="dot" w:pos="9016"/>
            </w:tabs>
            <w:rPr>
              <w:rFonts w:cstheme="minorBidi"/>
              <w:noProof/>
              <w:kern w:val="2"/>
              <w:sz w:val="24"/>
              <w:szCs w:val="24"/>
              <w:lang w:val="en-GB" w:eastAsia="en-GB"/>
              <w14:ligatures w14:val="standardContextual"/>
            </w:rPr>
          </w:pPr>
          <w:hyperlink w:anchor="_Toc212971739" w:history="1">
            <w:r w:rsidRPr="00663132">
              <w:rPr>
                <w:rStyle w:val="Hyperlink"/>
                <w:rFonts w:ascii="Times New Roman" w:eastAsiaTheme="minorHAnsi" w:hAnsi="Times New Roman"/>
                <w:noProof/>
              </w:rPr>
              <w:t>2.</w:t>
            </w:r>
            <w:r>
              <w:rPr>
                <w:rFonts w:cstheme="minorBidi"/>
                <w:noProof/>
                <w:kern w:val="2"/>
                <w:sz w:val="24"/>
                <w:szCs w:val="24"/>
                <w:lang w:val="en-GB" w:eastAsia="en-GB"/>
                <w14:ligatures w14:val="standardContextual"/>
              </w:rPr>
              <w:tab/>
            </w:r>
            <w:r w:rsidRPr="00663132">
              <w:rPr>
                <w:rStyle w:val="Hyperlink"/>
                <w:rFonts w:ascii="Times New Roman" w:hAnsi="Times New Roman"/>
                <w:b/>
                <w:bCs/>
                <w:noProof/>
              </w:rPr>
              <w:t>Self-regulation</w:t>
            </w:r>
            <w:r>
              <w:rPr>
                <w:noProof/>
                <w:webHidden/>
              </w:rPr>
              <w:tab/>
            </w:r>
            <w:r>
              <w:rPr>
                <w:noProof/>
                <w:webHidden/>
              </w:rPr>
              <w:fldChar w:fldCharType="begin"/>
            </w:r>
            <w:r>
              <w:rPr>
                <w:noProof/>
                <w:webHidden/>
              </w:rPr>
              <w:instrText xml:space="preserve"> PAGEREF _Toc212971739 \h </w:instrText>
            </w:r>
            <w:r>
              <w:rPr>
                <w:noProof/>
                <w:webHidden/>
              </w:rPr>
            </w:r>
            <w:r>
              <w:rPr>
                <w:noProof/>
                <w:webHidden/>
              </w:rPr>
              <w:fldChar w:fldCharType="separate"/>
            </w:r>
            <w:r>
              <w:rPr>
                <w:noProof/>
                <w:webHidden/>
              </w:rPr>
              <w:t>4</w:t>
            </w:r>
            <w:r>
              <w:rPr>
                <w:noProof/>
                <w:webHidden/>
              </w:rPr>
              <w:fldChar w:fldCharType="end"/>
            </w:r>
          </w:hyperlink>
        </w:p>
        <w:p w14:paraId="1319A179" w14:textId="772D0BC7" w:rsidR="00632E76" w:rsidRDefault="00632E76">
          <w:pPr>
            <w:pStyle w:val="TOC3"/>
            <w:tabs>
              <w:tab w:val="left" w:pos="960"/>
              <w:tab w:val="right" w:leader="dot" w:pos="9016"/>
            </w:tabs>
            <w:rPr>
              <w:rFonts w:cstheme="minorBidi"/>
              <w:noProof/>
              <w:kern w:val="2"/>
              <w:sz w:val="24"/>
              <w:szCs w:val="24"/>
              <w:lang w:val="en-GB" w:eastAsia="en-GB"/>
              <w14:ligatures w14:val="standardContextual"/>
            </w:rPr>
          </w:pPr>
          <w:hyperlink w:anchor="_Toc212971740" w:history="1">
            <w:r w:rsidRPr="00663132">
              <w:rPr>
                <w:rStyle w:val="Hyperlink"/>
                <w:rFonts w:ascii="Times New Roman" w:eastAsiaTheme="minorHAnsi" w:hAnsi="Times New Roman"/>
                <w:noProof/>
              </w:rPr>
              <w:t>3.</w:t>
            </w:r>
            <w:r>
              <w:rPr>
                <w:rFonts w:cstheme="minorBidi"/>
                <w:noProof/>
                <w:kern w:val="2"/>
                <w:sz w:val="24"/>
                <w:szCs w:val="24"/>
                <w:lang w:val="en-GB" w:eastAsia="en-GB"/>
                <w14:ligatures w14:val="standardContextual"/>
              </w:rPr>
              <w:tab/>
            </w:r>
            <w:r w:rsidRPr="00663132">
              <w:rPr>
                <w:rStyle w:val="Hyperlink"/>
                <w:rFonts w:ascii="Times New Roman" w:hAnsi="Times New Roman"/>
                <w:b/>
                <w:bCs/>
                <w:noProof/>
              </w:rPr>
              <w:t>Motivation</w:t>
            </w:r>
            <w:r>
              <w:rPr>
                <w:noProof/>
                <w:webHidden/>
              </w:rPr>
              <w:tab/>
            </w:r>
            <w:r>
              <w:rPr>
                <w:noProof/>
                <w:webHidden/>
              </w:rPr>
              <w:fldChar w:fldCharType="begin"/>
            </w:r>
            <w:r>
              <w:rPr>
                <w:noProof/>
                <w:webHidden/>
              </w:rPr>
              <w:instrText xml:space="preserve"> PAGEREF _Toc212971740 \h </w:instrText>
            </w:r>
            <w:r>
              <w:rPr>
                <w:noProof/>
                <w:webHidden/>
              </w:rPr>
            </w:r>
            <w:r>
              <w:rPr>
                <w:noProof/>
                <w:webHidden/>
              </w:rPr>
              <w:fldChar w:fldCharType="separate"/>
            </w:r>
            <w:r>
              <w:rPr>
                <w:noProof/>
                <w:webHidden/>
              </w:rPr>
              <w:t>4</w:t>
            </w:r>
            <w:r>
              <w:rPr>
                <w:noProof/>
                <w:webHidden/>
              </w:rPr>
              <w:fldChar w:fldCharType="end"/>
            </w:r>
          </w:hyperlink>
        </w:p>
        <w:p w14:paraId="59546550" w14:textId="5B23603B" w:rsidR="00632E76" w:rsidRDefault="00632E76">
          <w:pPr>
            <w:pStyle w:val="TOC3"/>
            <w:tabs>
              <w:tab w:val="left" w:pos="960"/>
              <w:tab w:val="right" w:leader="dot" w:pos="9016"/>
            </w:tabs>
            <w:rPr>
              <w:rFonts w:cstheme="minorBidi"/>
              <w:noProof/>
              <w:kern w:val="2"/>
              <w:sz w:val="24"/>
              <w:szCs w:val="24"/>
              <w:lang w:val="en-GB" w:eastAsia="en-GB"/>
              <w14:ligatures w14:val="standardContextual"/>
            </w:rPr>
          </w:pPr>
          <w:hyperlink w:anchor="_Toc212971741" w:history="1">
            <w:r w:rsidRPr="00663132">
              <w:rPr>
                <w:rStyle w:val="Hyperlink"/>
                <w:rFonts w:ascii="Times New Roman" w:eastAsiaTheme="minorHAnsi" w:hAnsi="Times New Roman"/>
                <w:noProof/>
              </w:rPr>
              <w:t>4.</w:t>
            </w:r>
            <w:r>
              <w:rPr>
                <w:rFonts w:cstheme="minorBidi"/>
                <w:noProof/>
                <w:kern w:val="2"/>
                <w:sz w:val="24"/>
                <w:szCs w:val="24"/>
                <w:lang w:val="en-GB" w:eastAsia="en-GB"/>
                <w14:ligatures w14:val="standardContextual"/>
              </w:rPr>
              <w:tab/>
            </w:r>
            <w:r w:rsidRPr="00663132">
              <w:rPr>
                <w:rStyle w:val="Hyperlink"/>
                <w:rFonts w:ascii="Times New Roman" w:hAnsi="Times New Roman"/>
                <w:b/>
                <w:bCs/>
                <w:noProof/>
              </w:rPr>
              <w:t>Empathy</w:t>
            </w:r>
            <w:r>
              <w:rPr>
                <w:noProof/>
                <w:webHidden/>
              </w:rPr>
              <w:tab/>
            </w:r>
            <w:r>
              <w:rPr>
                <w:noProof/>
                <w:webHidden/>
              </w:rPr>
              <w:fldChar w:fldCharType="begin"/>
            </w:r>
            <w:r>
              <w:rPr>
                <w:noProof/>
                <w:webHidden/>
              </w:rPr>
              <w:instrText xml:space="preserve"> PAGEREF _Toc212971741 \h </w:instrText>
            </w:r>
            <w:r>
              <w:rPr>
                <w:noProof/>
                <w:webHidden/>
              </w:rPr>
            </w:r>
            <w:r>
              <w:rPr>
                <w:noProof/>
                <w:webHidden/>
              </w:rPr>
              <w:fldChar w:fldCharType="separate"/>
            </w:r>
            <w:r>
              <w:rPr>
                <w:noProof/>
                <w:webHidden/>
              </w:rPr>
              <w:t>4</w:t>
            </w:r>
            <w:r>
              <w:rPr>
                <w:noProof/>
                <w:webHidden/>
              </w:rPr>
              <w:fldChar w:fldCharType="end"/>
            </w:r>
          </w:hyperlink>
        </w:p>
        <w:p w14:paraId="15BF9D69" w14:textId="782F8D3A" w:rsidR="00632E76" w:rsidRDefault="00632E76">
          <w:pPr>
            <w:pStyle w:val="TOC3"/>
            <w:tabs>
              <w:tab w:val="left" w:pos="960"/>
              <w:tab w:val="right" w:leader="dot" w:pos="9016"/>
            </w:tabs>
            <w:rPr>
              <w:rFonts w:cstheme="minorBidi"/>
              <w:noProof/>
              <w:kern w:val="2"/>
              <w:sz w:val="24"/>
              <w:szCs w:val="24"/>
              <w:lang w:val="en-GB" w:eastAsia="en-GB"/>
              <w14:ligatures w14:val="standardContextual"/>
            </w:rPr>
          </w:pPr>
          <w:hyperlink w:anchor="_Toc212971742" w:history="1">
            <w:r w:rsidRPr="00663132">
              <w:rPr>
                <w:rStyle w:val="Hyperlink"/>
                <w:rFonts w:ascii="Times New Roman" w:eastAsiaTheme="minorHAnsi" w:hAnsi="Times New Roman"/>
                <w:noProof/>
              </w:rPr>
              <w:t>5.</w:t>
            </w:r>
            <w:r>
              <w:rPr>
                <w:rFonts w:cstheme="minorBidi"/>
                <w:noProof/>
                <w:kern w:val="2"/>
                <w:sz w:val="24"/>
                <w:szCs w:val="24"/>
                <w:lang w:val="en-GB" w:eastAsia="en-GB"/>
                <w14:ligatures w14:val="standardContextual"/>
              </w:rPr>
              <w:tab/>
            </w:r>
            <w:r w:rsidRPr="00663132">
              <w:rPr>
                <w:rStyle w:val="Hyperlink"/>
                <w:rFonts w:ascii="Times New Roman" w:hAnsi="Times New Roman"/>
                <w:b/>
                <w:bCs/>
                <w:noProof/>
              </w:rPr>
              <w:t>Social skills</w:t>
            </w:r>
            <w:r>
              <w:rPr>
                <w:noProof/>
                <w:webHidden/>
              </w:rPr>
              <w:tab/>
            </w:r>
            <w:r>
              <w:rPr>
                <w:noProof/>
                <w:webHidden/>
              </w:rPr>
              <w:fldChar w:fldCharType="begin"/>
            </w:r>
            <w:r>
              <w:rPr>
                <w:noProof/>
                <w:webHidden/>
              </w:rPr>
              <w:instrText xml:space="preserve"> PAGEREF _Toc212971742 \h </w:instrText>
            </w:r>
            <w:r>
              <w:rPr>
                <w:noProof/>
                <w:webHidden/>
              </w:rPr>
            </w:r>
            <w:r>
              <w:rPr>
                <w:noProof/>
                <w:webHidden/>
              </w:rPr>
              <w:fldChar w:fldCharType="separate"/>
            </w:r>
            <w:r>
              <w:rPr>
                <w:noProof/>
                <w:webHidden/>
              </w:rPr>
              <w:t>4</w:t>
            </w:r>
            <w:r>
              <w:rPr>
                <w:noProof/>
                <w:webHidden/>
              </w:rPr>
              <w:fldChar w:fldCharType="end"/>
            </w:r>
          </w:hyperlink>
        </w:p>
        <w:p w14:paraId="73067578" w14:textId="5396A93B" w:rsidR="00632E76" w:rsidRDefault="00632E76">
          <w:pPr>
            <w:pStyle w:val="TOC2"/>
            <w:tabs>
              <w:tab w:val="right" w:leader="dot" w:pos="9016"/>
            </w:tabs>
            <w:rPr>
              <w:rFonts w:cstheme="minorBidi"/>
              <w:noProof/>
              <w:kern w:val="2"/>
              <w:sz w:val="24"/>
              <w:szCs w:val="24"/>
              <w:lang w:val="en-GB" w:eastAsia="en-GB"/>
              <w14:ligatures w14:val="standardContextual"/>
            </w:rPr>
          </w:pPr>
          <w:hyperlink w:anchor="_Toc212971743" w:history="1">
            <w:r w:rsidRPr="00663132">
              <w:rPr>
                <w:rStyle w:val="Hyperlink"/>
                <w:rFonts w:ascii="Times New Roman" w:hAnsi="Times New Roman"/>
                <w:b/>
                <w:bCs/>
                <w:noProof/>
              </w:rPr>
              <w:t>Applying of EI Models at Zara workplace</w:t>
            </w:r>
            <w:r>
              <w:rPr>
                <w:noProof/>
                <w:webHidden/>
              </w:rPr>
              <w:tab/>
            </w:r>
            <w:r>
              <w:rPr>
                <w:noProof/>
                <w:webHidden/>
              </w:rPr>
              <w:fldChar w:fldCharType="begin"/>
            </w:r>
            <w:r>
              <w:rPr>
                <w:noProof/>
                <w:webHidden/>
              </w:rPr>
              <w:instrText xml:space="preserve"> PAGEREF _Toc212971743 \h </w:instrText>
            </w:r>
            <w:r>
              <w:rPr>
                <w:noProof/>
                <w:webHidden/>
              </w:rPr>
            </w:r>
            <w:r>
              <w:rPr>
                <w:noProof/>
                <w:webHidden/>
              </w:rPr>
              <w:fldChar w:fldCharType="separate"/>
            </w:r>
            <w:r>
              <w:rPr>
                <w:noProof/>
                <w:webHidden/>
              </w:rPr>
              <w:t>5</w:t>
            </w:r>
            <w:r>
              <w:rPr>
                <w:noProof/>
                <w:webHidden/>
              </w:rPr>
              <w:fldChar w:fldCharType="end"/>
            </w:r>
          </w:hyperlink>
        </w:p>
        <w:p w14:paraId="59D582DD" w14:textId="1E2BA325" w:rsidR="00632E76" w:rsidRDefault="00632E76">
          <w:pPr>
            <w:pStyle w:val="TOC3"/>
            <w:tabs>
              <w:tab w:val="left" w:pos="960"/>
              <w:tab w:val="right" w:leader="dot" w:pos="9016"/>
            </w:tabs>
            <w:rPr>
              <w:rFonts w:cstheme="minorBidi"/>
              <w:noProof/>
              <w:kern w:val="2"/>
              <w:sz w:val="24"/>
              <w:szCs w:val="24"/>
              <w:lang w:val="en-GB" w:eastAsia="en-GB"/>
              <w14:ligatures w14:val="standardContextual"/>
            </w:rPr>
          </w:pPr>
          <w:hyperlink w:anchor="_Toc212971744" w:history="1">
            <w:r w:rsidRPr="00663132">
              <w:rPr>
                <w:rStyle w:val="Hyperlink"/>
                <w:rFonts w:ascii="Symbol" w:hAnsi="Symbol"/>
                <w:bCs/>
                <w:noProof/>
              </w:rPr>
              <w:t></w:t>
            </w:r>
            <w:r>
              <w:rPr>
                <w:rFonts w:cstheme="minorBidi"/>
                <w:noProof/>
                <w:kern w:val="2"/>
                <w:sz w:val="24"/>
                <w:szCs w:val="24"/>
                <w:lang w:val="en-GB" w:eastAsia="en-GB"/>
                <w14:ligatures w14:val="standardContextual"/>
              </w:rPr>
              <w:tab/>
            </w:r>
            <w:r w:rsidRPr="00663132">
              <w:rPr>
                <w:rStyle w:val="Hyperlink"/>
                <w:rFonts w:ascii="Times New Roman" w:hAnsi="Times New Roman"/>
                <w:b/>
                <w:bCs/>
                <w:noProof/>
              </w:rPr>
              <w:t>Goleman’s Five Components at Zara</w:t>
            </w:r>
            <w:r>
              <w:rPr>
                <w:noProof/>
                <w:webHidden/>
              </w:rPr>
              <w:tab/>
            </w:r>
            <w:r>
              <w:rPr>
                <w:noProof/>
                <w:webHidden/>
              </w:rPr>
              <w:fldChar w:fldCharType="begin"/>
            </w:r>
            <w:r>
              <w:rPr>
                <w:noProof/>
                <w:webHidden/>
              </w:rPr>
              <w:instrText xml:space="preserve"> PAGEREF _Toc212971744 \h </w:instrText>
            </w:r>
            <w:r>
              <w:rPr>
                <w:noProof/>
                <w:webHidden/>
              </w:rPr>
            </w:r>
            <w:r>
              <w:rPr>
                <w:noProof/>
                <w:webHidden/>
              </w:rPr>
              <w:fldChar w:fldCharType="separate"/>
            </w:r>
            <w:r>
              <w:rPr>
                <w:noProof/>
                <w:webHidden/>
              </w:rPr>
              <w:t>5</w:t>
            </w:r>
            <w:r>
              <w:rPr>
                <w:noProof/>
                <w:webHidden/>
              </w:rPr>
              <w:fldChar w:fldCharType="end"/>
            </w:r>
          </w:hyperlink>
        </w:p>
        <w:p w14:paraId="6F0A454E" w14:textId="2EBD7A95" w:rsidR="00632E76" w:rsidRDefault="00632E76">
          <w:pPr>
            <w:pStyle w:val="TOC3"/>
            <w:tabs>
              <w:tab w:val="left" w:pos="960"/>
              <w:tab w:val="right" w:leader="dot" w:pos="9016"/>
            </w:tabs>
            <w:rPr>
              <w:rFonts w:cstheme="minorBidi"/>
              <w:noProof/>
              <w:kern w:val="2"/>
              <w:sz w:val="24"/>
              <w:szCs w:val="24"/>
              <w:lang w:val="en-GB" w:eastAsia="en-GB"/>
              <w14:ligatures w14:val="standardContextual"/>
            </w:rPr>
          </w:pPr>
          <w:hyperlink w:anchor="_Toc212971745" w:history="1">
            <w:r w:rsidRPr="00663132">
              <w:rPr>
                <w:rStyle w:val="Hyperlink"/>
                <w:rFonts w:ascii="Symbol" w:hAnsi="Symbol"/>
                <w:bCs/>
                <w:noProof/>
              </w:rPr>
              <w:t></w:t>
            </w:r>
            <w:r>
              <w:rPr>
                <w:rFonts w:cstheme="minorBidi"/>
                <w:noProof/>
                <w:kern w:val="2"/>
                <w:sz w:val="24"/>
                <w:szCs w:val="24"/>
                <w:lang w:val="en-GB" w:eastAsia="en-GB"/>
                <w14:ligatures w14:val="standardContextual"/>
              </w:rPr>
              <w:tab/>
            </w:r>
            <w:r w:rsidRPr="00663132">
              <w:rPr>
                <w:rStyle w:val="Hyperlink"/>
                <w:rFonts w:ascii="Times New Roman" w:hAnsi="Times New Roman"/>
                <w:b/>
                <w:bCs/>
                <w:noProof/>
              </w:rPr>
              <w:t>Mayer &amp; Salovey’s Four-Branch Model in Zara</w:t>
            </w:r>
            <w:r>
              <w:rPr>
                <w:noProof/>
                <w:webHidden/>
              </w:rPr>
              <w:tab/>
            </w:r>
            <w:r>
              <w:rPr>
                <w:noProof/>
                <w:webHidden/>
              </w:rPr>
              <w:fldChar w:fldCharType="begin"/>
            </w:r>
            <w:r>
              <w:rPr>
                <w:noProof/>
                <w:webHidden/>
              </w:rPr>
              <w:instrText xml:space="preserve"> PAGEREF _Toc212971745 \h </w:instrText>
            </w:r>
            <w:r>
              <w:rPr>
                <w:noProof/>
                <w:webHidden/>
              </w:rPr>
            </w:r>
            <w:r>
              <w:rPr>
                <w:noProof/>
                <w:webHidden/>
              </w:rPr>
              <w:fldChar w:fldCharType="separate"/>
            </w:r>
            <w:r>
              <w:rPr>
                <w:noProof/>
                <w:webHidden/>
              </w:rPr>
              <w:t>5</w:t>
            </w:r>
            <w:r>
              <w:rPr>
                <w:noProof/>
                <w:webHidden/>
              </w:rPr>
              <w:fldChar w:fldCharType="end"/>
            </w:r>
          </w:hyperlink>
        </w:p>
        <w:p w14:paraId="7811A630" w14:textId="48FD1B9B" w:rsidR="00632E76" w:rsidRDefault="00632E76">
          <w:pPr>
            <w:pStyle w:val="TOC3"/>
            <w:tabs>
              <w:tab w:val="left" w:pos="960"/>
              <w:tab w:val="right" w:leader="dot" w:pos="9016"/>
            </w:tabs>
            <w:rPr>
              <w:rFonts w:cstheme="minorBidi"/>
              <w:noProof/>
              <w:kern w:val="2"/>
              <w:sz w:val="24"/>
              <w:szCs w:val="24"/>
              <w:lang w:val="en-GB" w:eastAsia="en-GB"/>
              <w14:ligatures w14:val="standardContextual"/>
            </w:rPr>
          </w:pPr>
          <w:hyperlink w:anchor="_Toc212971746" w:history="1">
            <w:r w:rsidRPr="00663132">
              <w:rPr>
                <w:rStyle w:val="Hyperlink"/>
                <w:rFonts w:ascii="Symbol" w:hAnsi="Symbol"/>
                <w:bCs/>
                <w:noProof/>
              </w:rPr>
              <w:t></w:t>
            </w:r>
            <w:r>
              <w:rPr>
                <w:rFonts w:cstheme="minorBidi"/>
                <w:noProof/>
                <w:kern w:val="2"/>
                <w:sz w:val="24"/>
                <w:szCs w:val="24"/>
                <w:lang w:val="en-GB" w:eastAsia="en-GB"/>
                <w14:ligatures w14:val="standardContextual"/>
              </w:rPr>
              <w:tab/>
            </w:r>
            <w:r w:rsidRPr="00663132">
              <w:rPr>
                <w:rStyle w:val="Hyperlink"/>
                <w:rFonts w:ascii="Times New Roman" w:hAnsi="Times New Roman"/>
                <w:b/>
                <w:bCs/>
                <w:noProof/>
              </w:rPr>
              <w:t>Bar-On’s Emotional-Social Intelligence Model in Zara</w:t>
            </w:r>
            <w:r>
              <w:rPr>
                <w:noProof/>
                <w:webHidden/>
              </w:rPr>
              <w:tab/>
            </w:r>
            <w:r>
              <w:rPr>
                <w:noProof/>
                <w:webHidden/>
              </w:rPr>
              <w:fldChar w:fldCharType="begin"/>
            </w:r>
            <w:r>
              <w:rPr>
                <w:noProof/>
                <w:webHidden/>
              </w:rPr>
              <w:instrText xml:space="preserve"> PAGEREF _Toc212971746 \h </w:instrText>
            </w:r>
            <w:r>
              <w:rPr>
                <w:noProof/>
                <w:webHidden/>
              </w:rPr>
            </w:r>
            <w:r>
              <w:rPr>
                <w:noProof/>
                <w:webHidden/>
              </w:rPr>
              <w:fldChar w:fldCharType="separate"/>
            </w:r>
            <w:r>
              <w:rPr>
                <w:noProof/>
                <w:webHidden/>
              </w:rPr>
              <w:t>5</w:t>
            </w:r>
            <w:r>
              <w:rPr>
                <w:noProof/>
                <w:webHidden/>
              </w:rPr>
              <w:fldChar w:fldCharType="end"/>
            </w:r>
          </w:hyperlink>
        </w:p>
        <w:p w14:paraId="58216C28" w14:textId="227B9E3B" w:rsidR="00632E76" w:rsidRDefault="00632E76">
          <w:pPr>
            <w:pStyle w:val="TOC2"/>
            <w:tabs>
              <w:tab w:val="right" w:leader="dot" w:pos="9016"/>
            </w:tabs>
            <w:rPr>
              <w:rFonts w:cstheme="minorBidi"/>
              <w:noProof/>
              <w:kern w:val="2"/>
              <w:sz w:val="24"/>
              <w:szCs w:val="24"/>
              <w:lang w:val="en-GB" w:eastAsia="en-GB"/>
              <w14:ligatures w14:val="standardContextual"/>
            </w:rPr>
          </w:pPr>
          <w:hyperlink w:anchor="_Toc212971747" w:history="1">
            <w:r w:rsidRPr="00663132">
              <w:rPr>
                <w:rStyle w:val="Hyperlink"/>
                <w:rFonts w:ascii="Times New Roman" w:hAnsi="Times New Roman"/>
                <w:b/>
                <w:bCs/>
                <w:noProof/>
              </w:rPr>
              <w:t>Integrating Mindfulness and Emotional Intelligence</w:t>
            </w:r>
            <w:r>
              <w:rPr>
                <w:noProof/>
                <w:webHidden/>
              </w:rPr>
              <w:tab/>
            </w:r>
            <w:r>
              <w:rPr>
                <w:noProof/>
                <w:webHidden/>
              </w:rPr>
              <w:fldChar w:fldCharType="begin"/>
            </w:r>
            <w:r>
              <w:rPr>
                <w:noProof/>
                <w:webHidden/>
              </w:rPr>
              <w:instrText xml:space="preserve"> PAGEREF _Toc212971747 \h </w:instrText>
            </w:r>
            <w:r>
              <w:rPr>
                <w:noProof/>
                <w:webHidden/>
              </w:rPr>
            </w:r>
            <w:r>
              <w:rPr>
                <w:noProof/>
                <w:webHidden/>
              </w:rPr>
              <w:fldChar w:fldCharType="separate"/>
            </w:r>
            <w:r>
              <w:rPr>
                <w:noProof/>
                <w:webHidden/>
              </w:rPr>
              <w:t>6</w:t>
            </w:r>
            <w:r>
              <w:rPr>
                <w:noProof/>
                <w:webHidden/>
              </w:rPr>
              <w:fldChar w:fldCharType="end"/>
            </w:r>
          </w:hyperlink>
        </w:p>
        <w:p w14:paraId="153F29F4" w14:textId="5DCC4576" w:rsidR="00632E76" w:rsidRDefault="00632E76">
          <w:pPr>
            <w:pStyle w:val="TOC1"/>
            <w:tabs>
              <w:tab w:val="right" w:leader="dot" w:pos="9016"/>
            </w:tabs>
            <w:rPr>
              <w:rFonts w:cstheme="minorBidi"/>
              <w:noProof/>
              <w:kern w:val="2"/>
              <w:sz w:val="24"/>
              <w:szCs w:val="24"/>
              <w:lang w:val="en-GB" w:eastAsia="en-GB"/>
              <w14:ligatures w14:val="standardContextual"/>
            </w:rPr>
          </w:pPr>
          <w:hyperlink w:anchor="_Toc212971748" w:history="1">
            <w:r w:rsidRPr="00663132">
              <w:rPr>
                <w:rStyle w:val="Hyperlink"/>
                <w:rFonts w:ascii="Times New Roman" w:hAnsi="Times New Roman"/>
                <w:b/>
                <w:bCs/>
                <w:noProof/>
              </w:rPr>
              <w:t>Identify unique characteristics relating to emotional intelligence that managers may need to consider in recruiting new employees from different generations such as Generation X, Y and Z.</w:t>
            </w:r>
            <w:r>
              <w:rPr>
                <w:noProof/>
                <w:webHidden/>
              </w:rPr>
              <w:tab/>
            </w:r>
            <w:r>
              <w:rPr>
                <w:noProof/>
                <w:webHidden/>
              </w:rPr>
              <w:fldChar w:fldCharType="begin"/>
            </w:r>
            <w:r>
              <w:rPr>
                <w:noProof/>
                <w:webHidden/>
              </w:rPr>
              <w:instrText xml:space="preserve"> PAGEREF _Toc212971748 \h </w:instrText>
            </w:r>
            <w:r>
              <w:rPr>
                <w:noProof/>
                <w:webHidden/>
              </w:rPr>
            </w:r>
            <w:r>
              <w:rPr>
                <w:noProof/>
                <w:webHidden/>
              </w:rPr>
              <w:fldChar w:fldCharType="separate"/>
            </w:r>
            <w:r>
              <w:rPr>
                <w:noProof/>
                <w:webHidden/>
              </w:rPr>
              <w:t>7</w:t>
            </w:r>
            <w:r>
              <w:rPr>
                <w:noProof/>
                <w:webHidden/>
              </w:rPr>
              <w:fldChar w:fldCharType="end"/>
            </w:r>
          </w:hyperlink>
        </w:p>
        <w:p w14:paraId="33392CF0" w14:textId="6E7772C4" w:rsidR="00632E76" w:rsidRDefault="00632E76">
          <w:pPr>
            <w:pStyle w:val="TOC2"/>
            <w:tabs>
              <w:tab w:val="right" w:leader="dot" w:pos="9016"/>
            </w:tabs>
            <w:rPr>
              <w:rFonts w:cstheme="minorBidi"/>
              <w:noProof/>
              <w:kern w:val="2"/>
              <w:sz w:val="24"/>
              <w:szCs w:val="24"/>
              <w:lang w:val="en-GB" w:eastAsia="en-GB"/>
              <w14:ligatures w14:val="standardContextual"/>
            </w:rPr>
          </w:pPr>
          <w:hyperlink w:anchor="_Toc212971749" w:history="1">
            <w:r w:rsidRPr="00663132">
              <w:rPr>
                <w:rStyle w:val="Hyperlink"/>
                <w:rFonts w:ascii="Times New Roman" w:hAnsi="Times New Roman"/>
                <w:noProof/>
              </w:rPr>
              <w:t>Generation X</w:t>
            </w:r>
            <w:r>
              <w:rPr>
                <w:noProof/>
                <w:webHidden/>
              </w:rPr>
              <w:tab/>
            </w:r>
            <w:r>
              <w:rPr>
                <w:noProof/>
                <w:webHidden/>
              </w:rPr>
              <w:fldChar w:fldCharType="begin"/>
            </w:r>
            <w:r>
              <w:rPr>
                <w:noProof/>
                <w:webHidden/>
              </w:rPr>
              <w:instrText xml:space="preserve"> PAGEREF _Toc212971749 \h </w:instrText>
            </w:r>
            <w:r>
              <w:rPr>
                <w:noProof/>
                <w:webHidden/>
              </w:rPr>
            </w:r>
            <w:r>
              <w:rPr>
                <w:noProof/>
                <w:webHidden/>
              </w:rPr>
              <w:fldChar w:fldCharType="separate"/>
            </w:r>
            <w:r>
              <w:rPr>
                <w:noProof/>
                <w:webHidden/>
              </w:rPr>
              <w:t>7</w:t>
            </w:r>
            <w:r>
              <w:rPr>
                <w:noProof/>
                <w:webHidden/>
              </w:rPr>
              <w:fldChar w:fldCharType="end"/>
            </w:r>
          </w:hyperlink>
        </w:p>
        <w:p w14:paraId="337DCEFA" w14:textId="3A994E92" w:rsidR="00632E76" w:rsidRDefault="00632E76">
          <w:pPr>
            <w:pStyle w:val="TOC2"/>
            <w:tabs>
              <w:tab w:val="right" w:leader="dot" w:pos="9016"/>
            </w:tabs>
            <w:rPr>
              <w:rFonts w:cstheme="minorBidi"/>
              <w:noProof/>
              <w:kern w:val="2"/>
              <w:sz w:val="24"/>
              <w:szCs w:val="24"/>
              <w:lang w:val="en-GB" w:eastAsia="en-GB"/>
              <w14:ligatures w14:val="standardContextual"/>
            </w:rPr>
          </w:pPr>
          <w:hyperlink w:anchor="_Toc212971750" w:history="1">
            <w:r w:rsidRPr="00663132">
              <w:rPr>
                <w:rStyle w:val="Hyperlink"/>
                <w:rFonts w:ascii="Times New Roman" w:hAnsi="Times New Roman"/>
                <w:noProof/>
              </w:rPr>
              <w:t>Generation Y (</w:t>
            </w:r>
            <w:r>
              <w:rPr>
                <w:noProof/>
                <w:webHidden/>
              </w:rPr>
              <w:tab/>
            </w:r>
            <w:r>
              <w:rPr>
                <w:noProof/>
                <w:webHidden/>
              </w:rPr>
              <w:fldChar w:fldCharType="begin"/>
            </w:r>
            <w:r>
              <w:rPr>
                <w:noProof/>
                <w:webHidden/>
              </w:rPr>
              <w:instrText xml:space="preserve"> PAGEREF _Toc212971750 \h </w:instrText>
            </w:r>
            <w:r>
              <w:rPr>
                <w:noProof/>
                <w:webHidden/>
              </w:rPr>
            </w:r>
            <w:r>
              <w:rPr>
                <w:noProof/>
                <w:webHidden/>
              </w:rPr>
              <w:fldChar w:fldCharType="separate"/>
            </w:r>
            <w:r>
              <w:rPr>
                <w:noProof/>
                <w:webHidden/>
              </w:rPr>
              <w:t>7</w:t>
            </w:r>
            <w:r>
              <w:rPr>
                <w:noProof/>
                <w:webHidden/>
              </w:rPr>
              <w:fldChar w:fldCharType="end"/>
            </w:r>
          </w:hyperlink>
        </w:p>
        <w:p w14:paraId="7C7A13D9" w14:textId="006AE447" w:rsidR="00632E76" w:rsidRDefault="00632E76">
          <w:pPr>
            <w:pStyle w:val="TOC2"/>
            <w:tabs>
              <w:tab w:val="right" w:leader="dot" w:pos="9016"/>
            </w:tabs>
            <w:rPr>
              <w:rFonts w:cstheme="minorBidi"/>
              <w:noProof/>
              <w:kern w:val="2"/>
              <w:sz w:val="24"/>
              <w:szCs w:val="24"/>
              <w:lang w:val="en-GB" w:eastAsia="en-GB"/>
              <w14:ligatures w14:val="standardContextual"/>
            </w:rPr>
          </w:pPr>
          <w:hyperlink w:anchor="_Toc212971751" w:history="1">
            <w:r w:rsidRPr="00663132">
              <w:rPr>
                <w:rStyle w:val="Hyperlink"/>
                <w:rFonts w:ascii="Times New Roman" w:hAnsi="Times New Roman"/>
                <w:noProof/>
              </w:rPr>
              <w:t>Generation Z</w:t>
            </w:r>
            <w:r>
              <w:rPr>
                <w:noProof/>
                <w:webHidden/>
              </w:rPr>
              <w:tab/>
            </w:r>
            <w:r>
              <w:rPr>
                <w:noProof/>
                <w:webHidden/>
              </w:rPr>
              <w:fldChar w:fldCharType="begin"/>
            </w:r>
            <w:r>
              <w:rPr>
                <w:noProof/>
                <w:webHidden/>
              </w:rPr>
              <w:instrText xml:space="preserve"> PAGEREF _Toc212971751 \h </w:instrText>
            </w:r>
            <w:r>
              <w:rPr>
                <w:noProof/>
                <w:webHidden/>
              </w:rPr>
            </w:r>
            <w:r>
              <w:rPr>
                <w:noProof/>
                <w:webHidden/>
              </w:rPr>
              <w:fldChar w:fldCharType="separate"/>
            </w:r>
            <w:r>
              <w:rPr>
                <w:noProof/>
                <w:webHidden/>
              </w:rPr>
              <w:t>7</w:t>
            </w:r>
            <w:r>
              <w:rPr>
                <w:noProof/>
                <w:webHidden/>
              </w:rPr>
              <w:fldChar w:fldCharType="end"/>
            </w:r>
          </w:hyperlink>
        </w:p>
        <w:p w14:paraId="72587386" w14:textId="43CE06F7" w:rsidR="00632E76" w:rsidRDefault="00632E76">
          <w:pPr>
            <w:pStyle w:val="TOC2"/>
            <w:tabs>
              <w:tab w:val="right" w:leader="dot" w:pos="9016"/>
            </w:tabs>
            <w:rPr>
              <w:rFonts w:cstheme="minorBidi"/>
              <w:noProof/>
              <w:kern w:val="2"/>
              <w:sz w:val="24"/>
              <w:szCs w:val="24"/>
              <w:lang w:val="en-GB" w:eastAsia="en-GB"/>
              <w14:ligatures w14:val="standardContextual"/>
            </w:rPr>
          </w:pPr>
          <w:hyperlink w:anchor="_Toc212971752" w:history="1">
            <w:r w:rsidRPr="00663132">
              <w:rPr>
                <w:rStyle w:val="Hyperlink"/>
                <w:rFonts w:ascii="Times New Roman" w:hAnsi="Times New Roman"/>
                <w:b/>
                <w:bCs/>
                <w:noProof/>
              </w:rPr>
              <w:t>EI Key Characteristics in Zara Recruitment</w:t>
            </w:r>
            <w:r>
              <w:rPr>
                <w:noProof/>
                <w:webHidden/>
              </w:rPr>
              <w:tab/>
            </w:r>
            <w:r>
              <w:rPr>
                <w:noProof/>
                <w:webHidden/>
              </w:rPr>
              <w:fldChar w:fldCharType="begin"/>
            </w:r>
            <w:r>
              <w:rPr>
                <w:noProof/>
                <w:webHidden/>
              </w:rPr>
              <w:instrText xml:space="preserve"> PAGEREF _Toc212971752 \h </w:instrText>
            </w:r>
            <w:r>
              <w:rPr>
                <w:noProof/>
                <w:webHidden/>
              </w:rPr>
            </w:r>
            <w:r>
              <w:rPr>
                <w:noProof/>
                <w:webHidden/>
              </w:rPr>
              <w:fldChar w:fldCharType="separate"/>
            </w:r>
            <w:r>
              <w:rPr>
                <w:noProof/>
                <w:webHidden/>
              </w:rPr>
              <w:t>8</w:t>
            </w:r>
            <w:r>
              <w:rPr>
                <w:noProof/>
                <w:webHidden/>
              </w:rPr>
              <w:fldChar w:fldCharType="end"/>
            </w:r>
          </w:hyperlink>
        </w:p>
        <w:p w14:paraId="4654DA15" w14:textId="3232195A" w:rsidR="00632E76" w:rsidRDefault="00632E76">
          <w:pPr>
            <w:pStyle w:val="TOC3"/>
            <w:tabs>
              <w:tab w:val="right" w:leader="dot" w:pos="9016"/>
            </w:tabs>
            <w:rPr>
              <w:rFonts w:cstheme="minorBidi"/>
              <w:noProof/>
              <w:kern w:val="2"/>
              <w:sz w:val="24"/>
              <w:szCs w:val="24"/>
              <w:lang w:val="en-GB" w:eastAsia="en-GB"/>
              <w14:ligatures w14:val="standardContextual"/>
            </w:rPr>
          </w:pPr>
          <w:hyperlink w:anchor="_Toc212971753" w:history="1">
            <w:r w:rsidRPr="00663132">
              <w:rPr>
                <w:rStyle w:val="Hyperlink"/>
                <w:rFonts w:ascii="Times New Roman" w:hAnsi="Times New Roman"/>
                <w:b/>
                <w:bCs/>
                <w:noProof/>
              </w:rPr>
              <w:t>Self-Awareness and Self-Regulation</w:t>
            </w:r>
            <w:r>
              <w:rPr>
                <w:noProof/>
                <w:webHidden/>
              </w:rPr>
              <w:tab/>
            </w:r>
            <w:r>
              <w:rPr>
                <w:noProof/>
                <w:webHidden/>
              </w:rPr>
              <w:fldChar w:fldCharType="begin"/>
            </w:r>
            <w:r>
              <w:rPr>
                <w:noProof/>
                <w:webHidden/>
              </w:rPr>
              <w:instrText xml:space="preserve"> PAGEREF _Toc212971753 \h </w:instrText>
            </w:r>
            <w:r>
              <w:rPr>
                <w:noProof/>
                <w:webHidden/>
              </w:rPr>
            </w:r>
            <w:r>
              <w:rPr>
                <w:noProof/>
                <w:webHidden/>
              </w:rPr>
              <w:fldChar w:fldCharType="separate"/>
            </w:r>
            <w:r>
              <w:rPr>
                <w:noProof/>
                <w:webHidden/>
              </w:rPr>
              <w:t>8</w:t>
            </w:r>
            <w:r>
              <w:rPr>
                <w:noProof/>
                <w:webHidden/>
              </w:rPr>
              <w:fldChar w:fldCharType="end"/>
            </w:r>
          </w:hyperlink>
        </w:p>
        <w:p w14:paraId="403F41F4" w14:textId="676F8D64" w:rsidR="00632E76" w:rsidRDefault="00632E76">
          <w:pPr>
            <w:pStyle w:val="TOC3"/>
            <w:tabs>
              <w:tab w:val="right" w:leader="dot" w:pos="9016"/>
            </w:tabs>
            <w:rPr>
              <w:rFonts w:cstheme="minorBidi"/>
              <w:noProof/>
              <w:kern w:val="2"/>
              <w:sz w:val="24"/>
              <w:szCs w:val="24"/>
              <w:lang w:val="en-GB" w:eastAsia="en-GB"/>
              <w14:ligatures w14:val="standardContextual"/>
            </w:rPr>
          </w:pPr>
          <w:hyperlink w:anchor="_Toc212971754" w:history="1">
            <w:r w:rsidRPr="00663132">
              <w:rPr>
                <w:rStyle w:val="Hyperlink"/>
                <w:rFonts w:ascii="Times New Roman" w:hAnsi="Times New Roman"/>
                <w:b/>
                <w:bCs/>
                <w:noProof/>
              </w:rPr>
              <w:t>Empathy and Social Skills</w:t>
            </w:r>
            <w:r>
              <w:rPr>
                <w:noProof/>
                <w:webHidden/>
              </w:rPr>
              <w:tab/>
            </w:r>
            <w:r>
              <w:rPr>
                <w:noProof/>
                <w:webHidden/>
              </w:rPr>
              <w:fldChar w:fldCharType="begin"/>
            </w:r>
            <w:r>
              <w:rPr>
                <w:noProof/>
                <w:webHidden/>
              </w:rPr>
              <w:instrText xml:space="preserve"> PAGEREF _Toc212971754 \h </w:instrText>
            </w:r>
            <w:r>
              <w:rPr>
                <w:noProof/>
                <w:webHidden/>
              </w:rPr>
            </w:r>
            <w:r>
              <w:rPr>
                <w:noProof/>
                <w:webHidden/>
              </w:rPr>
              <w:fldChar w:fldCharType="separate"/>
            </w:r>
            <w:r>
              <w:rPr>
                <w:noProof/>
                <w:webHidden/>
              </w:rPr>
              <w:t>8</w:t>
            </w:r>
            <w:r>
              <w:rPr>
                <w:noProof/>
                <w:webHidden/>
              </w:rPr>
              <w:fldChar w:fldCharType="end"/>
            </w:r>
          </w:hyperlink>
        </w:p>
        <w:p w14:paraId="55D1FDD0" w14:textId="5CE19C6D" w:rsidR="00632E76" w:rsidRDefault="00632E76">
          <w:pPr>
            <w:pStyle w:val="TOC3"/>
            <w:tabs>
              <w:tab w:val="right" w:leader="dot" w:pos="9016"/>
            </w:tabs>
            <w:rPr>
              <w:rFonts w:cstheme="minorBidi"/>
              <w:noProof/>
              <w:kern w:val="2"/>
              <w:sz w:val="24"/>
              <w:szCs w:val="24"/>
              <w:lang w:val="en-GB" w:eastAsia="en-GB"/>
              <w14:ligatures w14:val="standardContextual"/>
            </w:rPr>
          </w:pPr>
          <w:hyperlink w:anchor="_Toc212971755" w:history="1">
            <w:r w:rsidRPr="00663132">
              <w:rPr>
                <w:rStyle w:val="Hyperlink"/>
                <w:rFonts w:ascii="Times New Roman" w:hAnsi="Times New Roman"/>
                <w:b/>
                <w:bCs/>
                <w:noProof/>
              </w:rPr>
              <w:t>Motivation and Adaptability</w:t>
            </w:r>
            <w:r>
              <w:rPr>
                <w:noProof/>
                <w:webHidden/>
              </w:rPr>
              <w:tab/>
            </w:r>
            <w:r>
              <w:rPr>
                <w:noProof/>
                <w:webHidden/>
              </w:rPr>
              <w:fldChar w:fldCharType="begin"/>
            </w:r>
            <w:r>
              <w:rPr>
                <w:noProof/>
                <w:webHidden/>
              </w:rPr>
              <w:instrText xml:space="preserve"> PAGEREF _Toc212971755 \h </w:instrText>
            </w:r>
            <w:r>
              <w:rPr>
                <w:noProof/>
                <w:webHidden/>
              </w:rPr>
            </w:r>
            <w:r>
              <w:rPr>
                <w:noProof/>
                <w:webHidden/>
              </w:rPr>
              <w:fldChar w:fldCharType="separate"/>
            </w:r>
            <w:r>
              <w:rPr>
                <w:noProof/>
                <w:webHidden/>
              </w:rPr>
              <w:t>8</w:t>
            </w:r>
            <w:r>
              <w:rPr>
                <w:noProof/>
                <w:webHidden/>
              </w:rPr>
              <w:fldChar w:fldCharType="end"/>
            </w:r>
          </w:hyperlink>
        </w:p>
        <w:p w14:paraId="7402FC09" w14:textId="2DE6C7FF" w:rsidR="00632E76" w:rsidRDefault="00632E76">
          <w:pPr>
            <w:pStyle w:val="TOC2"/>
            <w:tabs>
              <w:tab w:val="right" w:leader="dot" w:pos="9016"/>
            </w:tabs>
            <w:rPr>
              <w:rFonts w:cstheme="minorBidi"/>
              <w:noProof/>
              <w:kern w:val="2"/>
              <w:sz w:val="24"/>
              <w:szCs w:val="24"/>
              <w:lang w:val="en-GB" w:eastAsia="en-GB"/>
              <w14:ligatures w14:val="standardContextual"/>
            </w:rPr>
          </w:pPr>
          <w:hyperlink w:anchor="_Toc212971756" w:history="1">
            <w:r w:rsidRPr="00663132">
              <w:rPr>
                <w:rStyle w:val="Hyperlink"/>
                <w:rFonts w:ascii="Times New Roman" w:hAnsi="Times New Roman"/>
                <w:b/>
                <w:bCs/>
                <w:noProof/>
              </w:rPr>
              <w:t>Mindfulness and Stress Management</w:t>
            </w:r>
            <w:r>
              <w:rPr>
                <w:noProof/>
                <w:webHidden/>
              </w:rPr>
              <w:tab/>
            </w:r>
            <w:r>
              <w:rPr>
                <w:noProof/>
                <w:webHidden/>
              </w:rPr>
              <w:fldChar w:fldCharType="begin"/>
            </w:r>
            <w:r>
              <w:rPr>
                <w:noProof/>
                <w:webHidden/>
              </w:rPr>
              <w:instrText xml:space="preserve"> PAGEREF _Toc212971756 \h </w:instrText>
            </w:r>
            <w:r>
              <w:rPr>
                <w:noProof/>
                <w:webHidden/>
              </w:rPr>
            </w:r>
            <w:r>
              <w:rPr>
                <w:noProof/>
                <w:webHidden/>
              </w:rPr>
              <w:fldChar w:fldCharType="separate"/>
            </w:r>
            <w:r>
              <w:rPr>
                <w:noProof/>
                <w:webHidden/>
              </w:rPr>
              <w:t>8</w:t>
            </w:r>
            <w:r>
              <w:rPr>
                <w:noProof/>
                <w:webHidden/>
              </w:rPr>
              <w:fldChar w:fldCharType="end"/>
            </w:r>
          </w:hyperlink>
        </w:p>
        <w:p w14:paraId="318BDF8E" w14:textId="70FBD919" w:rsidR="00632E76" w:rsidRDefault="00632E76">
          <w:pPr>
            <w:pStyle w:val="TOC3"/>
            <w:tabs>
              <w:tab w:val="right" w:leader="dot" w:pos="9016"/>
            </w:tabs>
            <w:rPr>
              <w:rFonts w:cstheme="minorBidi"/>
              <w:noProof/>
              <w:kern w:val="2"/>
              <w:sz w:val="24"/>
              <w:szCs w:val="24"/>
              <w:lang w:val="en-GB" w:eastAsia="en-GB"/>
              <w14:ligatures w14:val="standardContextual"/>
            </w:rPr>
          </w:pPr>
          <w:hyperlink w:anchor="_Toc212971757" w:history="1">
            <w:r w:rsidRPr="00663132">
              <w:rPr>
                <w:rStyle w:val="Hyperlink"/>
                <w:rFonts w:ascii="Times New Roman" w:hAnsi="Times New Roman"/>
                <w:b/>
                <w:bCs/>
                <w:noProof/>
              </w:rPr>
              <w:t>Generation X</w:t>
            </w:r>
            <w:r>
              <w:rPr>
                <w:noProof/>
                <w:webHidden/>
              </w:rPr>
              <w:tab/>
            </w:r>
            <w:r>
              <w:rPr>
                <w:noProof/>
                <w:webHidden/>
              </w:rPr>
              <w:fldChar w:fldCharType="begin"/>
            </w:r>
            <w:r>
              <w:rPr>
                <w:noProof/>
                <w:webHidden/>
              </w:rPr>
              <w:instrText xml:space="preserve"> PAGEREF _Toc212971757 \h </w:instrText>
            </w:r>
            <w:r>
              <w:rPr>
                <w:noProof/>
                <w:webHidden/>
              </w:rPr>
            </w:r>
            <w:r>
              <w:rPr>
                <w:noProof/>
                <w:webHidden/>
              </w:rPr>
              <w:fldChar w:fldCharType="separate"/>
            </w:r>
            <w:r>
              <w:rPr>
                <w:noProof/>
                <w:webHidden/>
              </w:rPr>
              <w:t>9</w:t>
            </w:r>
            <w:r>
              <w:rPr>
                <w:noProof/>
                <w:webHidden/>
              </w:rPr>
              <w:fldChar w:fldCharType="end"/>
            </w:r>
          </w:hyperlink>
        </w:p>
        <w:p w14:paraId="5E0C0ED8" w14:textId="782EC9A0" w:rsidR="00632E76" w:rsidRDefault="00632E76">
          <w:pPr>
            <w:pStyle w:val="TOC3"/>
            <w:tabs>
              <w:tab w:val="right" w:leader="dot" w:pos="9016"/>
            </w:tabs>
            <w:rPr>
              <w:rFonts w:cstheme="minorBidi"/>
              <w:noProof/>
              <w:kern w:val="2"/>
              <w:sz w:val="24"/>
              <w:szCs w:val="24"/>
              <w:lang w:val="en-GB" w:eastAsia="en-GB"/>
              <w14:ligatures w14:val="standardContextual"/>
            </w:rPr>
          </w:pPr>
          <w:hyperlink w:anchor="_Toc212971758" w:history="1">
            <w:r w:rsidRPr="00663132">
              <w:rPr>
                <w:rStyle w:val="Hyperlink"/>
                <w:rFonts w:ascii="Times New Roman" w:hAnsi="Times New Roman"/>
                <w:b/>
                <w:bCs/>
                <w:noProof/>
              </w:rPr>
              <w:t>Generation Y</w:t>
            </w:r>
            <w:r>
              <w:rPr>
                <w:noProof/>
                <w:webHidden/>
              </w:rPr>
              <w:tab/>
            </w:r>
            <w:r>
              <w:rPr>
                <w:noProof/>
                <w:webHidden/>
              </w:rPr>
              <w:fldChar w:fldCharType="begin"/>
            </w:r>
            <w:r>
              <w:rPr>
                <w:noProof/>
                <w:webHidden/>
              </w:rPr>
              <w:instrText xml:space="preserve"> PAGEREF _Toc212971758 \h </w:instrText>
            </w:r>
            <w:r>
              <w:rPr>
                <w:noProof/>
                <w:webHidden/>
              </w:rPr>
            </w:r>
            <w:r>
              <w:rPr>
                <w:noProof/>
                <w:webHidden/>
              </w:rPr>
              <w:fldChar w:fldCharType="separate"/>
            </w:r>
            <w:r>
              <w:rPr>
                <w:noProof/>
                <w:webHidden/>
              </w:rPr>
              <w:t>9</w:t>
            </w:r>
            <w:r>
              <w:rPr>
                <w:noProof/>
                <w:webHidden/>
              </w:rPr>
              <w:fldChar w:fldCharType="end"/>
            </w:r>
          </w:hyperlink>
        </w:p>
        <w:p w14:paraId="0FA26085" w14:textId="528E6DA5" w:rsidR="00632E76" w:rsidRDefault="00632E76">
          <w:pPr>
            <w:pStyle w:val="TOC3"/>
            <w:tabs>
              <w:tab w:val="right" w:leader="dot" w:pos="9016"/>
            </w:tabs>
            <w:rPr>
              <w:rFonts w:cstheme="minorBidi"/>
              <w:noProof/>
              <w:kern w:val="2"/>
              <w:sz w:val="24"/>
              <w:szCs w:val="24"/>
              <w:lang w:val="en-GB" w:eastAsia="en-GB"/>
              <w14:ligatures w14:val="standardContextual"/>
            </w:rPr>
          </w:pPr>
          <w:hyperlink w:anchor="_Toc212971759" w:history="1">
            <w:r w:rsidRPr="00663132">
              <w:rPr>
                <w:rStyle w:val="Hyperlink"/>
                <w:rFonts w:ascii="Times New Roman" w:hAnsi="Times New Roman"/>
                <w:b/>
                <w:bCs/>
                <w:noProof/>
              </w:rPr>
              <w:t>Generation Z</w:t>
            </w:r>
            <w:r w:rsidRPr="00663132">
              <w:rPr>
                <w:rStyle w:val="Hyperlink"/>
                <w:rFonts w:ascii="Times New Roman" w:hAnsi="Times New Roman"/>
                <w:noProof/>
              </w:rPr>
              <w:t>:</w:t>
            </w:r>
            <w:r>
              <w:rPr>
                <w:noProof/>
                <w:webHidden/>
              </w:rPr>
              <w:tab/>
            </w:r>
            <w:r>
              <w:rPr>
                <w:noProof/>
                <w:webHidden/>
              </w:rPr>
              <w:fldChar w:fldCharType="begin"/>
            </w:r>
            <w:r>
              <w:rPr>
                <w:noProof/>
                <w:webHidden/>
              </w:rPr>
              <w:instrText xml:space="preserve"> PAGEREF _Toc212971759 \h </w:instrText>
            </w:r>
            <w:r>
              <w:rPr>
                <w:noProof/>
                <w:webHidden/>
              </w:rPr>
            </w:r>
            <w:r>
              <w:rPr>
                <w:noProof/>
                <w:webHidden/>
              </w:rPr>
              <w:fldChar w:fldCharType="separate"/>
            </w:r>
            <w:r>
              <w:rPr>
                <w:noProof/>
                <w:webHidden/>
              </w:rPr>
              <w:t>9</w:t>
            </w:r>
            <w:r>
              <w:rPr>
                <w:noProof/>
                <w:webHidden/>
              </w:rPr>
              <w:fldChar w:fldCharType="end"/>
            </w:r>
          </w:hyperlink>
        </w:p>
        <w:p w14:paraId="635D7EF1" w14:textId="571AE463" w:rsidR="00632E76" w:rsidRDefault="00632E76">
          <w:pPr>
            <w:pStyle w:val="TOC3"/>
            <w:tabs>
              <w:tab w:val="right" w:leader="dot" w:pos="9016"/>
            </w:tabs>
            <w:rPr>
              <w:rFonts w:cstheme="minorBidi"/>
              <w:noProof/>
              <w:kern w:val="2"/>
              <w:sz w:val="24"/>
              <w:szCs w:val="24"/>
              <w:lang w:val="en-GB" w:eastAsia="en-GB"/>
              <w14:ligatures w14:val="standardContextual"/>
            </w:rPr>
          </w:pPr>
          <w:hyperlink w:anchor="_Toc212971760" w:history="1">
            <w:r w:rsidRPr="00663132">
              <w:rPr>
                <w:rStyle w:val="Hyperlink"/>
                <w:rFonts w:ascii="Times New Roman" w:hAnsi="Times New Roman"/>
                <w:b/>
                <w:bCs/>
                <w:noProof/>
              </w:rPr>
              <w:t>Integration of Emotional Intelligence in Leadership</w:t>
            </w:r>
            <w:r>
              <w:rPr>
                <w:noProof/>
                <w:webHidden/>
              </w:rPr>
              <w:tab/>
            </w:r>
            <w:r>
              <w:rPr>
                <w:noProof/>
                <w:webHidden/>
              </w:rPr>
              <w:fldChar w:fldCharType="begin"/>
            </w:r>
            <w:r>
              <w:rPr>
                <w:noProof/>
                <w:webHidden/>
              </w:rPr>
              <w:instrText xml:space="preserve"> PAGEREF _Toc212971760 \h </w:instrText>
            </w:r>
            <w:r>
              <w:rPr>
                <w:noProof/>
                <w:webHidden/>
              </w:rPr>
            </w:r>
            <w:r>
              <w:rPr>
                <w:noProof/>
                <w:webHidden/>
              </w:rPr>
              <w:fldChar w:fldCharType="separate"/>
            </w:r>
            <w:r>
              <w:rPr>
                <w:noProof/>
                <w:webHidden/>
              </w:rPr>
              <w:t>9</w:t>
            </w:r>
            <w:r>
              <w:rPr>
                <w:noProof/>
                <w:webHidden/>
              </w:rPr>
              <w:fldChar w:fldCharType="end"/>
            </w:r>
          </w:hyperlink>
        </w:p>
        <w:p w14:paraId="14DBDF56" w14:textId="6CD00E8C" w:rsidR="00632E76" w:rsidRDefault="00632E76">
          <w:pPr>
            <w:pStyle w:val="TOC3"/>
            <w:tabs>
              <w:tab w:val="right" w:leader="dot" w:pos="9016"/>
            </w:tabs>
            <w:rPr>
              <w:rFonts w:cstheme="minorBidi"/>
              <w:noProof/>
              <w:kern w:val="2"/>
              <w:sz w:val="24"/>
              <w:szCs w:val="24"/>
              <w:lang w:val="en-GB" w:eastAsia="en-GB"/>
              <w14:ligatures w14:val="standardContextual"/>
            </w:rPr>
          </w:pPr>
          <w:hyperlink w:anchor="_Toc212971761" w:history="1">
            <w:r w:rsidRPr="00663132">
              <w:rPr>
                <w:rStyle w:val="Hyperlink"/>
                <w:rFonts w:ascii="Times New Roman" w:hAnsi="Times New Roman"/>
                <w:b/>
                <w:bCs/>
                <w:noProof/>
              </w:rPr>
              <w:t>Inclusion of EI Assessments in Recruitment</w:t>
            </w:r>
            <w:r>
              <w:rPr>
                <w:noProof/>
                <w:webHidden/>
              </w:rPr>
              <w:tab/>
            </w:r>
            <w:r>
              <w:rPr>
                <w:noProof/>
                <w:webHidden/>
              </w:rPr>
              <w:fldChar w:fldCharType="begin"/>
            </w:r>
            <w:r>
              <w:rPr>
                <w:noProof/>
                <w:webHidden/>
              </w:rPr>
              <w:instrText xml:space="preserve"> PAGEREF _Toc212971761 \h </w:instrText>
            </w:r>
            <w:r>
              <w:rPr>
                <w:noProof/>
                <w:webHidden/>
              </w:rPr>
            </w:r>
            <w:r>
              <w:rPr>
                <w:noProof/>
                <w:webHidden/>
              </w:rPr>
              <w:fldChar w:fldCharType="separate"/>
            </w:r>
            <w:r>
              <w:rPr>
                <w:noProof/>
                <w:webHidden/>
              </w:rPr>
              <w:t>9</w:t>
            </w:r>
            <w:r>
              <w:rPr>
                <w:noProof/>
                <w:webHidden/>
              </w:rPr>
              <w:fldChar w:fldCharType="end"/>
            </w:r>
          </w:hyperlink>
        </w:p>
        <w:p w14:paraId="52139C6A" w14:textId="791335E7" w:rsidR="00632E76" w:rsidRDefault="00632E76">
          <w:pPr>
            <w:pStyle w:val="TOC3"/>
            <w:tabs>
              <w:tab w:val="right" w:leader="dot" w:pos="9016"/>
            </w:tabs>
            <w:rPr>
              <w:rFonts w:cstheme="minorBidi"/>
              <w:noProof/>
              <w:kern w:val="2"/>
              <w:sz w:val="24"/>
              <w:szCs w:val="24"/>
              <w:lang w:val="en-GB" w:eastAsia="en-GB"/>
              <w14:ligatures w14:val="standardContextual"/>
            </w:rPr>
          </w:pPr>
          <w:hyperlink w:anchor="_Toc212971762" w:history="1">
            <w:r w:rsidRPr="00663132">
              <w:rPr>
                <w:rStyle w:val="Hyperlink"/>
                <w:rFonts w:ascii="Times New Roman" w:hAnsi="Times New Roman"/>
                <w:b/>
                <w:bCs/>
                <w:noProof/>
              </w:rPr>
              <w:t>Promotion of Mindfulness Practices</w:t>
            </w:r>
            <w:r>
              <w:rPr>
                <w:noProof/>
                <w:webHidden/>
              </w:rPr>
              <w:tab/>
            </w:r>
            <w:r>
              <w:rPr>
                <w:noProof/>
                <w:webHidden/>
              </w:rPr>
              <w:fldChar w:fldCharType="begin"/>
            </w:r>
            <w:r>
              <w:rPr>
                <w:noProof/>
                <w:webHidden/>
              </w:rPr>
              <w:instrText xml:space="preserve"> PAGEREF _Toc212971762 \h </w:instrText>
            </w:r>
            <w:r>
              <w:rPr>
                <w:noProof/>
                <w:webHidden/>
              </w:rPr>
            </w:r>
            <w:r>
              <w:rPr>
                <w:noProof/>
                <w:webHidden/>
              </w:rPr>
              <w:fldChar w:fldCharType="separate"/>
            </w:r>
            <w:r>
              <w:rPr>
                <w:noProof/>
                <w:webHidden/>
              </w:rPr>
              <w:t>9</w:t>
            </w:r>
            <w:r>
              <w:rPr>
                <w:noProof/>
                <w:webHidden/>
              </w:rPr>
              <w:fldChar w:fldCharType="end"/>
            </w:r>
          </w:hyperlink>
        </w:p>
        <w:p w14:paraId="556474DC" w14:textId="57A28797" w:rsidR="00632E76" w:rsidRDefault="00632E76">
          <w:pPr>
            <w:pStyle w:val="TOC3"/>
            <w:tabs>
              <w:tab w:val="right" w:leader="dot" w:pos="9016"/>
            </w:tabs>
            <w:rPr>
              <w:rFonts w:cstheme="minorBidi"/>
              <w:noProof/>
              <w:kern w:val="2"/>
              <w:sz w:val="24"/>
              <w:szCs w:val="24"/>
              <w:lang w:val="en-GB" w:eastAsia="en-GB"/>
              <w14:ligatures w14:val="standardContextual"/>
            </w:rPr>
          </w:pPr>
          <w:hyperlink w:anchor="_Toc212971763" w:history="1">
            <w:r w:rsidRPr="00663132">
              <w:rPr>
                <w:rStyle w:val="Hyperlink"/>
                <w:rFonts w:ascii="Times New Roman" w:hAnsi="Times New Roman"/>
                <w:b/>
                <w:bCs/>
                <w:noProof/>
              </w:rPr>
              <w:t>Adaptation to Generational Diversity</w:t>
            </w:r>
            <w:r w:rsidRPr="00663132">
              <w:rPr>
                <w:rStyle w:val="Hyperlink"/>
                <w:rFonts w:ascii="Times New Roman" w:hAnsi="Times New Roman"/>
                <w:noProof/>
              </w:rPr>
              <w:t>:</w:t>
            </w:r>
            <w:r>
              <w:rPr>
                <w:noProof/>
                <w:webHidden/>
              </w:rPr>
              <w:tab/>
            </w:r>
            <w:r>
              <w:rPr>
                <w:noProof/>
                <w:webHidden/>
              </w:rPr>
              <w:fldChar w:fldCharType="begin"/>
            </w:r>
            <w:r>
              <w:rPr>
                <w:noProof/>
                <w:webHidden/>
              </w:rPr>
              <w:instrText xml:space="preserve"> PAGEREF _Toc212971763 \h </w:instrText>
            </w:r>
            <w:r>
              <w:rPr>
                <w:noProof/>
                <w:webHidden/>
              </w:rPr>
            </w:r>
            <w:r>
              <w:rPr>
                <w:noProof/>
                <w:webHidden/>
              </w:rPr>
              <w:fldChar w:fldCharType="separate"/>
            </w:r>
            <w:r>
              <w:rPr>
                <w:noProof/>
                <w:webHidden/>
              </w:rPr>
              <w:t>9</w:t>
            </w:r>
            <w:r>
              <w:rPr>
                <w:noProof/>
                <w:webHidden/>
              </w:rPr>
              <w:fldChar w:fldCharType="end"/>
            </w:r>
          </w:hyperlink>
        </w:p>
        <w:p w14:paraId="09E3FA69" w14:textId="40624FDA" w:rsidR="00632E76" w:rsidRDefault="00632E76">
          <w:pPr>
            <w:pStyle w:val="TOC3"/>
            <w:tabs>
              <w:tab w:val="right" w:leader="dot" w:pos="9016"/>
            </w:tabs>
            <w:rPr>
              <w:rFonts w:cstheme="minorBidi"/>
              <w:noProof/>
              <w:kern w:val="2"/>
              <w:sz w:val="24"/>
              <w:szCs w:val="24"/>
              <w:lang w:val="en-GB" w:eastAsia="en-GB"/>
              <w14:ligatures w14:val="standardContextual"/>
            </w:rPr>
          </w:pPr>
          <w:hyperlink w:anchor="_Toc212971764" w:history="1">
            <w:r w:rsidRPr="00663132">
              <w:rPr>
                <w:rStyle w:val="Hyperlink"/>
                <w:rFonts w:ascii="Times New Roman" w:hAnsi="Times New Roman"/>
                <w:b/>
                <w:bCs/>
                <w:noProof/>
              </w:rPr>
              <w:t>Evaluation of EI Initiatives</w:t>
            </w:r>
            <w:r w:rsidRPr="00663132">
              <w:rPr>
                <w:rStyle w:val="Hyperlink"/>
                <w:rFonts w:ascii="Times New Roman" w:hAnsi="Times New Roman"/>
                <w:noProof/>
              </w:rPr>
              <w:t>:</w:t>
            </w:r>
            <w:r>
              <w:rPr>
                <w:noProof/>
                <w:webHidden/>
              </w:rPr>
              <w:tab/>
            </w:r>
            <w:r>
              <w:rPr>
                <w:noProof/>
                <w:webHidden/>
              </w:rPr>
              <w:fldChar w:fldCharType="begin"/>
            </w:r>
            <w:r>
              <w:rPr>
                <w:noProof/>
                <w:webHidden/>
              </w:rPr>
              <w:instrText xml:space="preserve"> PAGEREF _Toc212971764 \h </w:instrText>
            </w:r>
            <w:r>
              <w:rPr>
                <w:noProof/>
                <w:webHidden/>
              </w:rPr>
            </w:r>
            <w:r>
              <w:rPr>
                <w:noProof/>
                <w:webHidden/>
              </w:rPr>
              <w:fldChar w:fldCharType="separate"/>
            </w:r>
            <w:r>
              <w:rPr>
                <w:noProof/>
                <w:webHidden/>
              </w:rPr>
              <w:t>9</w:t>
            </w:r>
            <w:r>
              <w:rPr>
                <w:noProof/>
                <w:webHidden/>
              </w:rPr>
              <w:fldChar w:fldCharType="end"/>
            </w:r>
          </w:hyperlink>
        </w:p>
        <w:p w14:paraId="0A0A437F" w14:textId="513FA744" w:rsidR="00632E76" w:rsidRDefault="00632E76">
          <w:pPr>
            <w:pStyle w:val="TOC1"/>
            <w:tabs>
              <w:tab w:val="right" w:leader="dot" w:pos="9016"/>
            </w:tabs>
            <w:rPr>
              <w:rFonts w:cstheme="minorBidi"/>
              <w:noProof/>
              <w:kern w:val="2"/>
              <w:sz w:val="24"/>
              <w:szCs w:val="24"/>
              <w:lang w:val="en-GB" w:eastAsia="en-GB"/>
              <w14:ligatures w14:val="standardContextual"/>
            </w:rPr>
          </w:pPr>
          <w:hyperlink w:anchor="_Toc212971765" w:history="1">
            <w:r w:rsidRPr="00663132">
              <w:rPr>
                <w:rStyle w:val="Hyperlink"/>
                <w:rFonts w:ascii="Times New Roman" w:hAnsi="Times New Roman"/>
                <w:b/>
                <w:bCs/>
                <w:noProof/>
              </w:rPr>
              <w:t>Conclusion</w:t>
            </w:r>
            <w:r>
              <w:rPr>
                <w:noProof/>
                <w:webHidden/>
              </w:rPr>
              <w:tab/>
            </w:r>
            <w:r>
              <w:rPr>
                <w:noProof/>
                <w:webHidden/>
              </w:rPr>
              <w:fldChar w:fldCharType="begin"/>
            </w:r>
            <w:r>
              <w:rPr>
                <w:noProof/>
                <w:webHidden/>
              </w:rPr>
              <w:instrText xml:space="preserve"> PAGEREF _Toc212971765 \h </w:instrText>
            </w:r>
            <w:r>
              <w:rPr>
                <w:noProof/>
                <w:webHidden/>
              </w:rPr>
            </w:r>
            <w:r>
              <w:rPr>
                <w:noProof/>
                <w:webHidden/>
              </w:rPr>
              <w:fldChar w:fldCharType="separate"/>
            </w:r>
            <w:r>
              <w:rPr>
                <w:noProof/>
                <w:webHidden/>
              </w:rPr>
              <w:t>10</w:t>
            </w:r>
            <w:r>
              <w:rPr>
                <w:noProof/>
                <w:webHidden/>
              </w:rPr>
              <w:fldChar w:fldCharType="end"/>
            </w:r>
          </w:hyperlink>
        </w:p>
        <w:p w14:paraId="46CC1F33" w14:textId="4041672B" w:rsidR="00632E76" w:rsidRDefault="00632E76">
          <w:pPr>
            <w:pStyle w:val="TOC1"/>
            <w:tabs>
              <w:tab w:val="right" w:leader="dot" w:pos="9016"/>
            </w:tabs>
            <w:rPr>
              <w:rFonts w:cstheme="minorBidi"/>
              <w:noProof/>
              <w:kern w:val="2"/>
              <w:sz w:val="24"/>
              <w:szCs w:val="24"/>
              <w:lang w:val="en-GB" w:eastAsia="en-GB"/>
              <w14:ligatures w14:val="standardContextual"/>
            </w:rPr>
          </w:pPr>
          <w:hyperlink w:anchor="_Toc212971766" w:history="1">
            <w:r w:rsidRPr="00663132">
              <w:rPr>
                <w:rStyle w:val="Hyperlink"/>
                <w:rFonts w:ascii="Times New Roman" w:hAnsi="Times New Roman"/>
                <w:b/>
                <w:bCs/>
                <w:noProof/>
              </w:rPr>
              <w:t>Reference</w:t>
            </w:r>
            <w:r>
              <w:rPr>
                <w:noProof/>
                <w:webHidden/>
              </w:rPr>
              <w:tab/>
            </w:r>
            <w:r>
              <w:rPr>
                <w:noProof/>
                <w:webHidden/>
              </w:rPr>
              <w:fldChar w:fldCharType="begin"/>
            </w:r>
            <w:r>
              <w:rPr>
                <w:noProof/>
                <w:webHidden/>
              </w:rPr>
              <w:instrText xml:space="preserve"> PAGEREF _Toc212971766 \h </w:instrText>
            </w:r>
            <w:r>
              <w:rPr>
                <w:noProof/>
                <w:webHidden/>
              </w:rPr>
            </w:r>
            <w:r>
              <w:rPr>
                <w:noProof/>
                <w:webHidden/>
              </w:rPr>
              <w:fldChar w:fldCharType="separate"/>
            </w:r>
            <w:r>
              <w:rPr>
                <w:noProof/>
                <w:webHidden/>
              </w:rPr>
              <w:t>11</w:t>
            </w:r>
            <w:r>
              <w:rPr>
                <w:noProof/>
                <w:webHidden/>
              </w:rPr>
              <w:fldChar w:fldCharType="end"/>
            </w:r>
          </w:hyperlink>
        </w:p>
        <w:p w14:paraId="50A7F8B9" w14:textId="1FD5CCFC" w:rsidR="003079BC" w:rsidRDefault="00C2311E" w:rsidP="003079BC">
          <w:pPr>
            <w:rPr>
              <w:b/>
              <w:bCs/>
              <w:noProof/>
            </w:rPr>
          </w:pPr>
          <w:r>
            <w:rPr>
              <w:b/>
              <w:bCs/>
              <w:noProof/>
            </w:rPr>
            <w:fldChar w:fldCharType="end"/>
          </w:r>
        </w:p>
      </w:sdtContent>
    </w:sdt>
    <w:p w14:paraId="074C0C17" w14:textId="77777777" w:rsidR="00F50FAE" w:rsidRDefault="00F50FAE" w:rsidP="00353327">
      <w:pPr>
        <w:spacing w:line="360" w:lineRule="auto"/>
        <w:jc w:val="center"/>
        <w:rPr>
          <w:rFonts w:ascii="Times New Roman" w:hAnsi="Times New Roman" w:cs="Times New Roman"/>
          <w:b/>
          <w:bCs/>
          <w:sz w:val="28"/>
          <w:szCs w:val="28"/>
        </w:rPr>
      </w:pPr>
    </w:p>
    <w:p w14:paraId="36C4366C" w14:textId="2DAE003E" w:rsidR="00B41C93" w:rsidRPr="00353327" w:rsidRDefault="00B41C93" w:rsidP="00353327">
      <w:pPr>
        <w:spacing w:line="360" w:lineRule="auto"/>
        <w:jc w:val="center"/>
        <w:rPr>
          <w:rFonts w:ascii="Times New Roman" w:hAnsi="Times New Roman" w:cs="Times New Roman"/>
          <w:b/>
          <w:bCs/>
          <w:sz w:val="32"/>
          <w:szCs w:val="32"/>
        </w:rPr>
      </w:pPr>
      <w:r w:rsidRPr="00353327">
        <w:rPr>
          <w:rFonts w:ascii="Times New Roman" w:hAnsi="Times New Roman" w:cs="Times New Roman"/>
          <w:b/>
          <w:bCs/>
          <w:sz w:val="28"/>
          <w:szCs w:val="28"/>
        </w:rPr>
        <w:lastRenderedPageBreak/>
        <w:t>Introduction</w:t>
      </w:r>
    </w:p>
    <w:p w14:paraId="2446D8D5" w14:textId="77777777" w:rsidR="00AE2156" w:rsidRPr="00353327" w:rsidRDefault="00AE2156" w:rsidP="00353327">
      <w:pPr>
        <w:spacing w:line="360" w:lineRule="auto"/>
        <w:jc w:val="both"/>
        <w:rPr>
          <w:rFonts w:ascii="Times New Roman" w:hAnsi="Times New Roman" w:cs="Times New Roman"/>
          <w:color w:val="000000"/>
          <w:sz w:val="24"/>
        </w:rPr>
      </w:pPr>
      <w:r w:rsidRPr="00353327">
        <w:rPr>
          <w:rFonts w:ascii="Times New Roman" w:hAnsi="Times New Roman" w:cs="Times New Roman"/>
          <w:color w:val="000000"/>
          <w:sz w:val="24"/>
        </w:rPr>
        <w:t>This report offers a critical assessment of how employees at Zara utilise emotional intelligence, referencing three prominent theoretical frameworks: Goleman’s five-component model, Mayer and Salovey’s four-branch model, and Bar-On’s emotional-social intelligence model. Each framework presents unique insights into the cognitive, behavioural, and affective dimensions of emotional intelligence (EI), thereby enabling a thorough analysis of both employee performance and organisational dynamics.</w:t>
      </w:r>
    </w:p>
    <w:p w14:paraId="5E93677A" w14:textId="77777777" w:rsidR="00AE2156" w:rsidRPr="00353327" w:rsidRDefault="00AE2156" w:rsidP="00353327">
      <w:pPr>
        <w:spacing w:line="360" w:lineRule="auto"/>
        <w:jc w:val="both"/>
        <w:rPr>
          <w:rFonts w:ascii="Times New Roman" w:hAnsi="Times New Roman" w:cs="Times New Roman"/>
          <w:color w:val="000000"/>
          <w:sz w:val="24"/>
        </w:rPr>
      </w:pPr>
      <w:r w:rsidRPr="00353327">
        <w:rPr>
          <w:rFonts w:ascii="Times New Roman" w:hAnsi="Times New Roman" w:cs="Times New Roman"/>
          <w:color w:val="000000"/>
          <w:sz w:val="24"/>
        </w:rPr>
        <w:t>In addition, this report addresses generational differences among Generations X, Y, and Z, examining their potential impact on emotional intelligence within recruitment and management processes. Identifying EI characteristics associated with each generation can significantly inform the development of human resource policies and practices.</w:t>
      </w:r>
    </w:p>
    <w:p w14:paraId="09E52A51" w14:textId="77777777" w:rsidR="00AE2156" w:rsidRPr="00353327" w:rsidRDefault="00AE2156" w:rsidP="00353327">
      <w:pPr>
        <w:spacing w:line="360" w:lineRule="auto"/>
        <w:jc w:val="both"/>
        <w:rPr>
          <w:rFonts w:ascii="Times New Roman" w:hAnsi="Times New Roman" w:cs="Times New Roman"/>
          <w:color w:val="000000"/>
          <w:sz w:val="24"/>
        </w:rPr>
      </w:pPr>
      <w:r w:rsidRPr="00353327">
        <w:rPr>
          <w:rFonts w:ascii="Times New Roman" w:hAnsi="Times New Roman" w:cs="Times New Roman"/>
          <w:color w:val="000000"/>
          <w:sz w:val="24"/>
        </w:rPr>
        <w:t>Emotional intelligence and mindfulness are identified as critical competencies necessary for organisational success in contemporary work environments. Emotional intelligence is generally defined as the capacity to perceive, interpret, regulate, and influence emotions in oneself and others (Mayer, Salovey, &amp; Caruso, 2008). Mindfulness, which is closely linked to self-awareness, refers to the sustained attention to present experiences without evaluative judgment; this approach may support stress management and enhance decision-making under pressure (Kabat-Zinn, 2003). These competencies are particularly relevant for roles involving interpersonal interactions and leadership, especially in sectors such as fashion retail.</w:t>
      </w:r>
    </w:p>
    <w:p w14:paraId="56CDA78A" w14:textId="406BFD67" w:rsidR="00B41C93" w:rsidRPr="00353327" w:rsidRDefault="00AE2156" w:rsidP="00353327">
      <w:pPr>
        <w:spacing w:line="360" w:lineRule="auto"/>
        <w:jc w:val="both"/>
        <w:rPr>
          <w:rFonts w:ascii="Times New Roman" w:hAnsi="Times New Roman" w:cs="Times New Roman"/>
          <w:color w:val="000000"/>
          <w:sz w:val="24"/>
        </w:rPr>
      </w:pPr>
      <w:r w:rsidRPr="00353327">
        <w:rPr>
          <w:rFonts w:ascii="Times New Roman" w:hAnsi="Times New Roman" w:cs="Times New Roman"/>
          <w:color w:val="000000"/>
          <w:sz w:val="24"/>
        </w:rPr>
        <w:t>As a leading global fashion retailer operating in an evolving and highly competitive industry, Zara places strategic emphasis on operational efficiency and innovation within its supply chain, while also recognising the importance of developing employees’ emotional and social skills. Staff members are regularly involved in cross-functional teamwork, customer service activities, and complex problem-solving that all require strong emotional intelligence and mindfulness. Therefore, it is advisable for Zara’s leadership to implement targeted initiatives aimed at cultivating EI, with the goal of enhancing collaboration, reducing conflict, and maintaining a positive organisational climate.</w:t>
      </w:r>
    </w:p>
    <w:p w14:paraId="2AA138F8" w14:textId="77777777" w:rsidR="00B41C93" w:rsidRPr="00353327" w:rsidRDefault="00B41C93" w:rsidP="00353327">
      <w:pPr>
        <w:spacing w:line="360" w:lineRule="auto"/>
        <w:jc w:val="both"/>
        <w:rPr>
          <w:rFonts w:ascii="Times New Roman" w:hAnsi="Times New Roman" w:cs="Times New Roman"/>
        </w:rPr>
      </w:pPr>
    </w:p>
    <w:p w14:paraId="137E954E" w14:textId="77777777" w:rsidR="00EB65C3" w:rsidRPr="00353327" w:rsidRDefault="00EB65C3" w:rsidP="00353327">
      <w:pPr>
        <w:spacing w:line="360" w:lineRule="auto"/>
        <w:jc w:val="both"/>
        <w:rPr>
          <w:rFonts w:ascii="Times New Roman" w:hAnsi="Times New Roman" w:cs="Times New Roman"/>
          <w:b/>
          <w:bCs/>
        </w:rPr>
      </w:pPr>
    </w:p>
    <w:p w14:paraId="7715EB3A" w14:textId="77777777" w:rsidR="006F15F9" w:rsidRPr="00353327" w:rsidRDefault="006F15F9" w:rsidP="00353327">
      <w:pPr>
        <w:spacing w:line="360" w:lineRule="auto"/>
        <w:jc w:val="both"/>
        <w:rPr>
          <w:rFonts w:ascii="Times New Roman" w:hAnsi="Times New Roman" w:cs="Times New Roman"/>
          <w:b/>
          <w:bCs/>
        </w:rPr>
      </w:pPr>
    </w:p>
    <w:p w14:paraId="613B1534" w14:textId="4E79A4CB" w:rsidR="00AE2156" w:rsidRDefault="00AE2156" w:rsidP="00353327">
      <w:pPr>
        <w:pStyle w:val="Heading1"/>
        <w:spacing w:line="360" w:lineRule="auto"/>
        <w:jc w:val="center"/>
        <w:rPr>
          <w:rFonts w:ascii="Times New Roman" w:hAnsi="Times New Roman" w:cs="Times New Roman"/>
          <w:b/>
          <w:bCs/>
          <w:sz w:val="32"/>
          <w:szCs w:val="32"/>
        </w:rPr>
      </w:pPr>
      <w:bookmarkStart w:id="0" w:name="_Toc212971736"/>
      <w:r w:rsidRPr="0024502C">
        <w:rPr>
          <w:rFonts w:ascii="Times New Roman" w:hAnsi="Times New Roman" w:cs="Times New Roman"/>
          <w:b/>
          <w:bCs/>
          <w:sz w:val="32"/>
          <w:szCs w:val="32"/>
        </w:rPr>
        <w:lastRenderedPageBreak/>
        <w:t>Critically evaluate how employees in the workplace may use emotional intelligence?</w:t>
      </w:r>
      <w:bookmarkEnd w:id="0"/>
    </w:p>
    <w:p w14:paraId="577DD223" w14:textId="77777777" w:rsidR="0024502C" w:rsidRPr="0024502C" w:rsidRDefault="0024502C" w:rsidP="0024502C"/>
    <w:p w14:paraId="64E11E23" w14:textId="2E005580" w:rsidR="00D3211A" w:rsidRPr="00353327" w:rsidRDefault="00D3211A" w:rsidP="00353327">
      <w:pPr>
        <w:spacing w:line="360" w:lineRule="auto"/>
        <w:jc w:val="both"/>
        <w:rPr>
          <w:rFonts w:ascii="Times New Roman" w:hAnsi="Times New Roman" w:cs="Times New Roman"/>
          <w:b/>
          <w:color w:val="000000"/>
          <w:sz w:val="24"/>
          <w:szCs w:val="24"/>
        </w:rPr>
      </w:pPr>
      <w:bookmarkStart w:id="1" w:name="_Toc212971737"/>
      <w:r w:rsidRPr="00353327">
        <w:rPr>
          <w:rStyle w:val="Heading2Char"/>
          <w:rFonts w:ascii="Times New Roman" w:hAnsi="Times New Roman" w:cs="Times New Roman"/>
          <w:b/>
          <w:bCs/>
          <w:color w:val="auto"/>
          <w:sz w:val="24"/>
          <w:szCs w:val="24"/>
        </w:rPr>
        <w:t>Emotional Intelligence</w:t>
      </w:r>
      <w:bookmarkEnd w:id="1"/>
      <w:r w:rsidRPr="00353327">
        <w:rPr>
          <w:rFonts w:ascii="Times New Roman" w:hAnsi="Times New Roman" w:cs="Times New Roman"/>
          <w:b/>
          <w:sz w:val="20"/>
          <w:szCs w:val="20"/>
        </w:rPr>
        <w:t xml:space="preserve"> </w:t>
      </w:r>
      <w:r w:rsidRPr="00353327">
        <w:rPr>
          <w:rFonts w:ascii="Times New Roman" w:hAnsi="Times New Roman" w:cs="Times New Roman"/>
          <w:b/>
          <w:color w:val="000000"/>
          <w:sz w:val="24"/>
          <w:szCs w:val="24"/>
        </w:rPr>
        <w:t xml:space="preserve">- </w:t>
      </w:r>
      <w:r w:rsidRPr="00353327">
        <w:rPr>
          <w:rFonts w:ascii="Times New Roman" w:hAnsi="Times New Roman" w:cs="Times New Roman"/>
          <w:color w:val="000000"/>
          <w:sz w:val="24"/>
          <w:szCs w:val="24"/>
        </w:rPr>
        <w:t>Emotional intelligence is the ability to understand, use, and manage emotions in oneself and others (Mayer &amp; Salovey, 1997). This idea has become important in organisational behaviour because it affects leadership, teamwork, and employee motivation (Goleman, 1998). Emotional intelligence includes self-awareness, self-regulation, motivation, empathy, and social skills (Goleman, 1998).</w:t>
      </w:r>
    </w:p>
    <w:p w14:paraId="69403C36" w14:textId="6D5C6309" w:rsidR="0020730C" w:rsidRPr="00353327" w:rsidRDefault="00D3211A" w:rsidP="00353327">
      <w:pPr>
        <w:pStyle w:val="ListParagraph"/>
        <w:numPr>
          <w:ilvl w:val="0"/>
          <w:numId w:val="17"/>
        </w:numPr>
        <w:spacing w:line="360" w:lineRule="auto"/>
        <w:jc w:val="both"/>
        <w:rPr>
          <w:rFonts w:ascii="Times New Roman" w:hAnsi="Times New Roman" w:cs="Times New Roman"/>
          <w:color w:val="000000"/>
          <w:sz w:val="24"/>
        </w:rPr>
      </w:pPr>
      <w:bookmarkStart w:id="2" w:name="_Toc212971738"/>
      <w:r w:rsidRPr="00353327">
        <w:rPr>
          <w:rStyle w:val="Heading3Char"/>
          <w:rFonts w:ascii="Times New Roman" w:hAnsi="Times New Roman" w:cs="Times New Roman"/>
          <w:b/>
          <w:bCs/>
          <w:color w:val="auto"/>
          <w:sz w:val="24"/>
          <w:szCs w:val="24"/>
        </w:rPr>
        <w:t>Self-awareness</w:t>
      </w:r>
      <w:bookmarkEnd w:id="2"/>
      <w:r w:rsidRPr="00353327">
        <w:rPr>
          <w:rFonts w:ascii="Times New Roman" w:hAnsi="Times New Roman" w:cs="Times New Roman"/>
        </w:rPr>
        <w:t xml:space="preserve"> </w:t>
      </w:r>
      <w:r w:rsidRPr="00353327">
        <w:rPr>
          <w:rFonts w:ascii="Times New Roman" w:hAnsi="Times New Roman" w:cs="Times New Roman"/>
          <w:color w:val="000000"/>
          <w:sz w:val="24"/>
          <w:szCs w:val="24"/>
        </w:rPr>
        <w:t xml:space="preserve">means knowing your own emotions, what causes them, and how you might react. </w:t>
      </w:r>
      <w:r w:rsidR="00785B99" w:rsidRPr="00353327">
        <w:rPr>
          <w:rFonts w:ascii="Times New Roman" w:hAnsi="Times New Roman" w:cs="Times New Roman"/>
          <w:color w:val="000000"/>
          <w:sz w:val="24"/>
        </w:rPr>
        <w:t xml:space="preserve">For example, </w:t>
      </w:r>
      <w:r w:rsidRPr="00353327">
        <w:rPr>
          <w:rFonts w:ascii="Times New Roman" w:hAnsi="Times New Roman" w:cs="Times New Roman"/>
          <w:color w:val="000000"/>
          <w:sz w:val="24"/>
        </w:rPr>
        <w:t xml:space="preserve">A store manager feels stress during busy weekends </w:t>
      </w:r>
      <w:r w:rsidR="00EF75F7" w:rsidRPr="00353327">
        <w:rPr>
          <w:rFonts w:ascii="Times New Roman" w:hAnsi="Times New Roman" w:cs="Times New Roman"/>
          <w:color w:val="000000"/>
          <w:sz w:val="24"/>
        </w:rPr>
        <w:t>while customer traffic is high.</w:t>
      </w:r>
    </w:p>
    <w:p w14:paraId="7FFB25F9" w14:textId="77777777" w:rsidR="00383481" w:rsidRPr="00353327" w:rsidRDefault="00383481" w:rsidP="00353327">
      <w:pPr>
        <w:pStyle w:val="ListParagraph"/>
        <w:spacing w:line="360" w:lineRule="auto"/>
        <w:ind w:left="1080"/>
        <w:jc w:val="both"/>
        <w:rPr>
          <w:rFonts w:ascii="Times New Roman" w:hAnsi="Times New Roman" w:cs="Times New Roman"/>
          <w:color w:val="000000"/>
          <w:sz w:val="24"/>
        </w:rPr>
      </w:pPr>
    </w:p>
    <w:p w14:paraId="607288EA" w14:textId="10712E94" w:rsidR="00253861" w:rsidRPr="00353327" w:rsidRDefault="00D3211A" w:rsidP="00353327">
      <w:pPr>
        <w:pStyle w:val="ListParagraph"/>
        <w:numPr>
          <w:ilvl w:val="0"/>
          <w:numId w:val="17"/>
        </w:numPr>
        <w:spacing w:line="360" w:lineRule="auto"/>
        <w:jc w:val="both"/>
        <w:rPr>
          <w:rFonts w:ascii="Times New Roman" w:hAnsi="Times New Roman" w:cs="Times New Roman"/>
          <w:color w:val="000000"/>
          <w:sz w:val="24"/>
          <w:szCs w:val="24"/>
        </w:rPr>
      </w:pPr>
      <w:bookmarkStart w:id="3" w:name="_Toc212971739"/>
      <w:r w:rsidRPr="00353327">
        <w:rPr>
          <w:rStyle w:val="Heading3Char"/>
          <w:rFonts w:ascii="Times New Roman" w:hAnsi="Times New Roman" w:cs="Times New Roman"/>
          <w:b/>
          <w:bCs/>
          <w:color w:val="auto"/>
          <w:sz w:val="24"/>
          <w:szCs w:val="24"/>
        </w:rPr>
        <w:t>Self-regulation</w:t>
      </w:r>
      <w:bookmarkEnd w:id="3"/>
      <w:r w:rsidRPr="00353327">
        <w:rPr>
          <w:rFonts w:ascii="Times New Roman" w:hAnsi="Times New Roman" w:cs="Times New Roman"/>
          <w:color w:val="000000"/>
          <w:sz w:val="24"/>
          <w:szCs w:val="24"/>
        </w:rPr>
        <w:t xml:space="preserve"> is being able to control your emotions and stay calm during stressful times.</w:t>
      </w:r>
      <w:r w:rsidR="00D02719" w:rsidRPr="00353327">
        <w:rPr>
          <w:rFonts w:ascii="Times New Roman" w:hAnsi="Times New Roman" w:cs="Times New Roman"/>
          <w:color w:val="000000"/>
          <w:sz w:val="24"/>
          <w:szCs w:val="24"/>
        </w:rPr>
        <w:t xml:space="preserve"> </w:t>
      </w:r>
      <w:r w:rsidR="00255C8F" w:rsidRPr="00353327">
        <w:rPr>
          <w:rFonts w:ascii="Times New Roman" w:hAnsi="Times New Roman" w:cs="Times New Roman"/>
          <w:color w:val="000000"/>
          <w:sz w:val="24"/>
        </w:rPr>
        <w:t xml:space="preserve">For </w:t>
      </w:r>
      <w:r w:rsidR="00EF0566" w:rsidRPr="00353327">
        <w:rPr>
          <w:rFonts w:ascii="Times New Roman" w:hAnsi="Times New Roman" w:cs="Times New Roman"/>
          <w:color w:val="000000"/>
          <w:sz w:val="24"/>
        </w:rPr>
        <w:t xml:space="preserve">Example, </w:t>
      </w:r>
      <w:r w:rsidR="00785B99" w:rsidRPr="00353327">
        <w:rPr>
          <w:rFonts w:ascii="Times New Roman" w:hAnsi="Times New Roman" w:cs="Times New Roman"/>
          <w:color w:val="000000"/>
          <w:sz w:val="24"/>
        </w:rPr>
        <w:t>the</w:t>
      </w:r>
      <w:r w:rsidR="00317BFC" w:rsidRPr="00353327">
        <w:rPr>
          <w:rFonts w:ascii="Times New Roman" w:hAnsi="Times New Roman" w:cs="Times New Roman"/>
          <w:color w:val="000000"/>
          <w:sz w:val="24"/>
        </w:rPr>
        <w:t xml:space="preserve"> employee addresses issues calmly with the manager and offers solutions like reorganising inventory or assisting customers with alternatives.</w:t>
      </w:r>
    </w:p>
    <w:p w14:paraId="4A35665D" w14:textId="77777777" w:rsidR="00253861" w:rsidRPr="00353327" w:rsidRDefault="00253861" w:rsidP="00353327">
      <w:pPr>
        <w:pStyle w:val="ListParagraph"/>
        <w:spacing w:line="360" w:lineRule="auto"/>
        <w:jc w:val="both"/>
        <w:rPr>
          <w:rFonts w:ascii="Times New Roman" w:hAnsi="Times New Roman" w:cs="Times New Roman"/>
          <w:color w:val="000000"/>
          <w:sz w:val="24"/>
          <w:szCs w:val="24"/>
        </w:rPr>
      </w:pPr>
    </w:p>
    <w:p w14:paraId="6CC48529" w14:textId="77777777" w:rsidR="00253861" w:rsidRPr="00353327" w:rsidRDefault="00253861" w:rsidP="00353327">
      <w:pPr>
        <w:pStyle w:val="ListParagraph"/>
        <w:spacing w:line="360" w:lineRule="auto"/>
        <w:ind w:left="1080"/>
        <w:jc w:val="both"/>
        <w:rPr>
          <w:rFonts w:ascii="Times New Roman" w:hAnsi="Times New Roman" w:cs="Times New Roman"/>
          <w:color w:val="000000"/>
          <w:sz w:val="24"/>
          <w:szCs w:val="24"/>
        </w:rPr>
      </w:pPr>
    </w:p>
    <w:p w14:paraId="192D7776" w14:textId="4CD424D7" w:rsidR="00AB3274" w:rsidRPr="00353327" w:rsidRDefault="00D3211A" w:rsidP="00353327">
      <w:pPr>
        <w:pStyle w:val="ListParagraph"/>
        <w:numPr>
          <w:ilvl w:val="0"/>
          <w:numId w:val="17"/>
        </w:numPr>
        <w:spacing w:line="360" w:lineRule="auto"/>
        <w:jc w:val="both"/>
        <w:rPr>
          <w:rFonts w:ascii="Times New Roman" w:hAnsi="Times New Roman" w:cs="Times New Roman"/>
          <w:color w:val="000000"/>
          <w:sz w:val="24"/>
          <w:szCs w:val="24"/>
        </w:rPr>
      </w:pPr>
      <w:bookmarkStart w:id="4" w:name="_Toc212971740"/>
      <w:r w:rsidRPr="00353327">
        <w:rPr>
          <w:rStyle w:val="Heading3Char"/>
          <w:rFonts w:ascii="Times New Roman" w:hAnsi="Times New Roman" w:cs="Times New Roman"/>
          <w:b/>
          <w:bCs/>
          <w:color w:val="auto"/>
          <w:sz w:val="24"/>
          <w:szCs w:val="24"/>
        </w:rPr>
        <w:t>Motivation</w:t>
      </w:r>
      <w:bookmarkEnd w:id="4"/>
      <w:r w:rsidRPr="00353327">
        <w:rPr>
          <w:rFonts w:ascii="Times New Roman" w:hAnsi="Times New Roman" w:cs="Times New Roman"/>
          <w:color w:val="000000"/>
          <w:sz w:val="24"/>
          <w:szCs w:val="24"/>
        </w:rPr>
        <w:t xml:space="preserve"> helps people keep working towards goals even when things get tough.</w:t>
      </w:r>
      <w:r w:rsidR="00831477" w:rsidRPr="00353327">
        <w:rPr>
          <w:rFonts w:ascii="Times New Roman" w:hAnsi="Times New Roman" w:cs="Times New Roman"/>
          <w:color w:val="000000"/>
          <w:sz w:val="24"/>
          <w:szCs w:val="24"/>
        </w:rPr>
        <w:t xml:space="preserve"> </w:t>
      </w:r>
    </w:p>
    <w:p w14:paraId="1B9AEFCB" w14:textId="70DA84D2" w:rsidR="00D3211A" w:rsidRPr="00353327" w:rsidRDefault="00215839" w:rsidP="00353327">
      <w:pPr>
        <w:pStyle w:val="ListParagraph"/>
        <w:spacing w:line="360" w:lineRule="auto"/>
        <w:jc w:val="both"/>
        <w:rPr>
          <w:rFonts w:ascii="Times New Roman" w:hAnsi="Times New Roman" w:cs="Times New Roman"/>
          <w:color w:val="000000"/>
          <w:sz w:val="24"/>
        </w:rPr>
      </w:pPr>
      <w:r w:rsidRPr="00353327">
        <w:rPr>
          <w:rFonts w:ascii="Times New Roman" w:hAnsi="Times New Roman" w:cs="Times New Roman"/>
          <w:color w:val="000000"/>
          <w:sz w:val="24"/>
        </w:rPr>
        <w:t>For Example,</w:t>
      </w:r>
      <w:r w:rsidR="00AB3274" w:rsidRPr="00353327">
        <w:rPr>
          <w:rFonts w:ascii="Times New Roman" w:hAnsi="Times New Roman" w:cs="Times New Roman"/>
          <w:color w:val="000000"/>
          <w:sz w:val="24"/>
        </w:rPr>
        <w:t xml:space="preserve"> </w:t>
      </w:r>
      <w:r w:rsidR="00FE415A" w:rsidRPr="00353327">
        <w:rPr>
          <w:rFonts w:ascii="Times New Roman" w:hAnsi="Times New Roman" w:cs="Times New Roman"/>
          <w:color w:val="000000"/>
          <w:sz w:val="24"/>
        </w:rPr>
        <w:t>their</w:t>
      </w:r>
      <w:r w:rsidR="00AB3274" w:rsidRPr="00353327">
        <w:rPr>
          <w:rFonts w:ascii="Times New Roman" w:hAnsi="Times New Roman" w:cs="Times New Roman"/>
          <w:color w:val="000000"/>
          <w:sz w:val="24"/>
        </w:rPr>
        <w:t xml:space="preserve"> motivation leads to proactive customer interactions, effective upselling, and helpful styling suggestions, while also supporting team commitment.</w:t>
      </w:r>
    </w:p>
    <w:p w14:paraId="3F08A7A2" w14:textId="77777777" w:rsidR="0020730C" w:rsidRPr="00353327" w:rsidRDefault="0020730C" w:rsidP="00353327">
      <w:pPr>
        <w:pStyle w:val="ListParagraph"/>
        <w:spacing w:line="360" w:lineRule="auto"/>
        <w:ind w:left="1080"/>
        <w:jc w:val="both"/>
        <w:rPr>
          <w:rFonts w:ascii="Times New Roman" w:hAnsi="Times New Roman" w:cs="Times New Roman"/>
          <w:color w:val="000000"/>
          <w:sz w:val="24"/>
          <w:szCs w:val="24"/>
        </w:rPr>
      </w:pPr>
    </w:p>
    <w:p w14:paraId="745E013D" w14:textId="279B4ACD" w:rsidR="00D3211A" w:rsidRPr="00353327" w:rsidRDefault="00D3211A" w:rsidP="00353327">
      <w:pPr>
        <w:pStyle w:val="ListParagraph"/>
        <w:numPr>
          <w:ilvl w:val="0"/>
          <w:numId w:val="17"/>
        </w:numPr>
        <w:spacing w:line="360" w:lineRule="auto"/>
        <w:jc w:val="both"/>
        <w:rPr>
          <w:rFonts w:ascii="Times New Roman" w:hAnsi="Times New Roman" w:cs="Times New Roman"/>
          <w:color w:val="000000"/>
          <w:sz w:val="24"/>
          <w:szCs w:val="24"/>
        </w:rPr>
      </w:pPr>
      <w:bookmarkStart w:id="5" w:name="_Toc212971741"/>
      <w:r w:rsidRPr="00353327">
        <w:rPr>
          <w:rStyle w:val="Heading3Char"/>
          <w:rFonts w:ascii="Times New Roman" w:hAnsi="Times New Roman" w:cs="Times New Roman"/>
          <w:b/>
          <w:bCs/>
          <w:color w:val="auto"/>
          <w:sz w:val="24"/>
          <w:szCs w:val="24"/>
        </w:rPr>
        <w:t>Empathy</w:t>
      </w:r>
      <w:bookmarkEnd w:id="5"/>
      <w:r w:rsidRPr="00353327">
        <w:rPr>
          <w:rFonts w:ascii="Times New Roman" w:hAnsi="Times New Roman" w:cs="Times New Roman"/>
          <w:b/>
          <w:bCs/>
        </w:rPr>
        <w:t xml:space="preserve"> </w:t>
      </w:r>
      <w:r w:rsidRPr="00353327">
        <w:rPr>
          <w:rFonts w:ascii="Times New Roman" w:hAnsi="Times New Roman" w:cs="Times New Roman"/>
          <w:color w:val="000000"/>
          <w:sz w:val="24"/>
          <w:szCs w:val="24"/>
        </w:rPr>
        <w:t>allows understanding others' feelings, which helps with working together and handling conflicts.</w:t>
      </w:r>
      <w:r w:rsidR="00CA7ABF" w:rsidRPr="00353327">
        <w:rPr>
          <w:rFonts w:ascii="Times New Roman" w:hAnsi="Times New Roman" w:cs="Times New Roman"/>
          <w:color w:val="000000"/>
          <w:sz w:val="24"/>
          <w:szCs w:val="24"/>
        </w:rPr>
        <w:t xml:space="preserve"> </w:t>
      </w:r>
      <w:r w:rsidR="00643B4C" w:rsidRPr="00353327">
        <w:rPr>
          <w:rFonts w:ascii="Times New Roman" w:hAnsi="Times New Roman" w:cs="Times New Roman"/>
          <w:color w:val="000000"/>
          <w:sz w:val="24"/>
        </w:rPr>
        <w:t>For example, a manager observes that a new employee appears anxious when serving many customers.</w:t>
      </w:r>
      <w:r w:rsidR="00CA7ABF" w:rsidRPr="00353327">
        <w:rPr>
          <w:rFonts w:ascii="Times New Roman" w:hAnsi="Times New Roman" w:cs="Times New Roman"/>
          <w:color w:val="000000"/>
          <w:sz w:val="24"/>
        </w:rPr>
        <w:t xml:space="preserve"> </w:t>
      </w:r>
      <w:r w:rsidR="00643B4C" w:rsidRPr="00353327">
        <w:rPr>
          <w:rFonts w:ascii="Times New Roman" w:hAnsi="Times New Roman" w:cs="Times New Roman"/>
          <w:color w:val="000000"/>
          <w:sz w:val="24"/>
        </w:rPr>
        <w:t>By responding appropriately, the manager provides guidance and temporarily adjusts the employee's workload. This approach helps reduce stress, supports performance, and builds trust among staff members.</w:t>
      </w:r>
    </w:p>
    <w:p w14:paraId="5C297427" w14:textId="77777777" w:rsidR="0020730C" w:rsidRPr="00353327" w:rsidRDefault="0020730C" w:rsidP="00353327">
      <w:pPr>
        <w:pStyle w:val="ListParagraph"/>
        <w:spacing w:line="360" w:lineRule="auto"/>
        <w:ind w:left="1080"/>
        <w:jc w:val="both"/>
        <w:rPr>
          <w:rFonts w:ascii="Times New Roman" w:hAnsi="Times New Roman" w:cs="Times New Roman"/>
          <w:color w:val="000000"/>
          <w:sz w:val="24"/>
          <w:szCs w:val="24"/>
        </w:rPr>
      </w:pPr>
    </w:p>
    <w:p w14:paraId="4245EEAB" w14:textId="68AC913E" w:rsidR="004864BF" w:rsidRPr="00353327" w:rsidRDefault="00D3211A" w:rsidP="00353327">
      <w:pPr>
        <w:pStyle w:val="ListParagraph"/>
        <w:numPr>
          <w:ilvl w:val="0"/>
          <w:numId w:val="17"/>
        </w:numPr>
        <w:spacing w:line="360" w:lineRule="auto"/>
        <w:jc w:val="both"/>
        <w:rPr>
          <w:rFonts w:ascii="Times New Roman" w:hAnsi="Times New Roman" w:cs="Times New Roman"/>
          <w:color w:val="000000"/>
          <w:sz w:val="24"/>
          <w:szCs w:val="24"/>
        </w:rPr>
      </w:pPr>
      <w:bookmarkStart w:id="6" w:name="_Toc212971742"/>
      <w:r w:rsidRPr="00353327">
        <w:rPr>
          <w:rStyle w:val="Heading3Char"/>
          <w:rFonts w:ascii="Times New Roman" w:hAnsi="Times New Roman" w:cs="Times New Roman"/>
          <w:b/>
          <w:bCs/>
          <w:color w:val="auto"/>
          <w:sz w:val="24"/>
          <w:szCs w:val="24"/>
        </w:rPr>
        <w:t>Social skills</w:t>
      </w:r>
      <w:bookmarkEnd w:id="6"/>
      <w:r w:rsidRPr="00353327">
        <w:rPr>
          <w:rFonts w:ascii="Times New Roman" w:hAnsi="Times New Roman" w:cs="Times New Roman"/>
        </w:rPr>
        <w:t xml:space="preserve"> </w:t>
      </w:r>
      <w:r w:rsidRPr="00353327">
        <w:rPr>
          <w:rFonts w:ascii="Times New Roman" w:hAnsi="Times New Roman" w:cs="Times New Roman"/>
          <w:color w:val="000000"/>
          <w:sz w:val="24"/>
          <w:szCs w:val="24"/>
        </w:rPr>
        <w:t>are about building good relationships, persuading others, and working well in teams.</w:t>
      </w:r>
      <w:r w:rsidR="00AD51EA" w:rsidRPr="00353327">
        <w:rPr>
          <w:rFonts w:ascii="Times New Roman" w:hAnsi="Times New Roman" w:cs="Times New Roman"/>
          <w:color w:val="000000"/>
          <w:sz w:val="24"/>
          <w:szCs w:val="24"/>
        </w:rPr>
        <w:t xml:space="preserve"> For example, </w:t>
      </w:r>
      <w:r w:rsidR="00AD51EA" w:rsidRPr="00353327">
        <w:rPr>
          <w:rFonts w:ascii="Times New Roman" w:hAnsi="Times New Roman" w:cs="Times New Roman"/>
          <w:color w:val="000000"/>
          <w:sz w:val="24"/>
        </w:rPr>
        <w:t>A floor supervisor works with the visual merchandising team, sales staff, and stockroom employees to organise product displays effectively.</w:t>
      </w:r>
      <w:r w:rsidR="00AC565B" w:rsidRPr="00353327">
        <w:rPr>
          <w:rFonts w:ascii="Times New Roman" w:hAnsi="Times New Roman" w:cs="Times New Roman"/>
          <w:color w:val="000000"/>
          <w:sz w:val="24"/>
        </w:rPr>
        <w:t xml:space="preserve"> </w:t>
      </w:r>
      <w:r w:rsidR="00AC565B" w:rsidRPr="00353327">
        <w:rPr>
          <w:rFonts w:ascii="Times New Roman" w:hAnsi="Times New Roman" w:cs="Times New Roman"/>
          <w:color w:val="000000"/>
          <w:sz w:val="24"/>
        </w:rPr>
        <w:lastRenderedPageBreak/>
        <w:t>This</w:t>
      </w:r>
      <w:r w:rsidR="00AD51EA" w:rsidRPr="00353327">
        <w:rPr>
          <w:rFonts w:ascii="Times New Roman" w:hAnsi="Times New Roman" w:cs="Times New Roman"/>
          <w:color w:val="000000"/>
          <w:sz w:val="24"/>
        </w:rPr>
        <w:t xml:space="preserve"> </w:t>
      </w:r>
      <w:r w:rsidR="00AC565B" w:rsidRPr="00353327">
        <w:rPr>
          <w:rFonts w:ascii="Times New Roman" w:hAnsi="Times New Roman" w:cs="Times New Roman"/>
          <w:color w:val="000000"/>
          <w:sz w:val="24"/>
        </w:rPr>
        <w:t>contributes</w:t>
      </w:r>
      <w:r w:rsidR="00AD51EA" w:rsidRPr="00353327">
        <w:rPr>
          <w:rFonts w:ascii="Times New Roman" w:hAnsi="Times New Roman" w:cs="Times New Roman"/>
          <w:color w:val="000000"/>
          <w:sz w:val="24"/>
        </w:rPr>
        <w:t xml:space="preserve"> to maintaining a functional store environment and can impact both employee morale and customer satisfaction.</w:t>
      </w:r>
    </w:p>
    <w:p w14:paraId="354F79C7" w14:textId="4B87A81B" w:rsidR="008041A6" w:rsidRDefault="00D3211A" w:rsidP="00353327">
      <w:pPr>
        <w:spacing w:line="360" w:lineRule="auto"/>
        <w:jc w:val="both"/>
        <w:rPr>
          <w:rFonts w:ascii="Times New Roman" w:hAnsi="Times New Roman" w:cs="Times New Roman"/>
          <w:color w:val="000000"/>
          <w:sz w:val="24"/>
          <w:szCs w:val="24"/>
        </w:rPr>
      </w:pPr>
      <w:r w:rsidRPr="00353327">
        <w:rPr>
          <w:rFonts w:ascii="Times New Roman" w:hAnsi="Times New Roman" w:cs="Times New Roman"/>
          <w:color w:val="000000"/>
          <w:sz w:val="24"/>
          <w:szCs w:val="24"/>
        </w:rPr>
        <w:t>Mayer &amp; Salovey’s (1997) model adds that emotional intelligence includes recognising emotions, using emotions in thought, understanding emotional trends, and managing emotions. Bar-On’s model (1997) also considers social skills, stress management, and adaptability as part of emotional intelligence, especially in the workplace.</w:t>
      </w:r>
    </w:p>
    <w:p w14:paraId="3DD4D65C" w14:textId="77777777" w:rsidR="006651D8" w:rsidRPr="006651D8" w:rsidRDefault="006651D8" w:rsidP="00353327">
      <w:pPr>
        <w:spacing w:line="360" w:lineRule="auto"/>
        <w:jc w:val="both"/>
        <w:rPr>
          <w:rFonts w:ascii="Times New Roman" w:hAnsi="Times New Roman" w:cs="Times New Roman"/>
          <w:color w:val="000000"/>
          <w:sz w:val="24"/>
          <w:szCs w:val="24"/>
        </w:rPr>
      </w:pPr>
    </w:p>
    <w:p w14:paraId="4F96117D" w14:textId="1ACB4D89" w:rsidR="00D3211A" w:rsidRPr="002C6963" w:rsidRDefault="00774628" w:rsidP="002C6963">
      <w:pPr>
        <w:pStyle w:val="Heading2"/>
        <w:spacing w:line="360" w:lineRule="auto"/>
        <w:jc w:val="center"/>
        <w:rPr>
          <w:rFonts w:ascii="Times New Roman" w:hAnsi="Times New Roman" w:cs="Times New Roman"/>
          <w:b/>
          <w:bCs/>
          <w:color w:val="auto"/>
          <w:sz w:val="28"/>
          <w:szCs w:val="24"/>
        </w:rPr>
      </w:pPr>
      <w:bookmarkStart w:id="7" w:name="_Toc212971743"/>
      <w:r w:rsidRPr="002C6963">
        <w:rPr>
          <w:rFonts w:ascii="Times New Roman" w:hAnsi="Times New Roman" w:cs="Times New Roman"/>
          <w:b/>
          <w:bCs/>
          <w:color w:val="auto"/>
          <w:sz w:val="28"/>
          <w:szCs w:val="28"/>
        </w:rPr>
        <w:t>Applying</w:t>
      </w:r>
      <w:r w:rsidR="008041A6" w:rsidRPr="002C6963">
        <w:rPr>
          <w:rFonts w:ascii="Times New Roman" w:hAnsi="Times New Roman" w:cs="Times New Roman"/>
          <w:b/>
          <w:bCs/>
          <w:color w:val="auto"/>
          <w:sz w:val="28"/>
          <w:szCs w:val="28"/>
        </w:rPr>
        <w:t xml:space="preserve"> of EI Models at Zara</w:t>
      </w:r>
      <w:r w:rsidRPr="002C6963">
        <w:rPr>
          <w:rFonts w:ascii="Times New Roman" w:hAnsi="Times New Roman" w:cs="Times New Roman"/>
          <w:b/>
          <w:bCs/>
          <w:color w:val="auto"/>
          <w:sz w:val="28"/>
          <w:szCs w:val="28"/>
        </w:rPr>
        <w:t xml:space="preserve"> workplace</w:t>
      </w:r>
      <w:bookmarkEnd w:id="7"/>
    </w:p>
    <w:p w14:paraId="6784E4D2" w14:textId="71F1DBE8" w:rsidR="00D3211A" w:rsidRPr="006651D8" w:rsidRDefault="00D3211A" w:rsidP="006651D8">
      <w:pPr>
        <w:pStyle w:val="Heading3"/>
        <w:numPr>
          <w:ilvl w:val="0"/>
          <w:numId w:val="23"/>
        </w:numPr>
        <w:spacing w:line="360" w:lineRule="auto"/>
        <w:jc w:val="both"/>
        <w:rPr>
          <w:rFonts w:ascii="Times New Roman" w:hAnsi="Times New Roman" w:cs="Times New Roman"/>
          <w:b/>
          <w:bCs/>
          <w:color w:val="auto"/>
          <w:sz w:val="24"/>
          <w:szCs w:val="24"/>
        </w:rPr>
      </w:pPr>
      <w:bookmarkStart w:id="8" w:name="_Toc212971744"/>
      <w:r w:rsidRPr="006651D8">
        <w:rPr>
          <w:rFonts w:ascii="Times New Roman" w:hAnsi="Times New Roman" w:cs="Times New Roman"/>
          <w:b/>
          <w:bCs/>
          <w:color w:val="auto"/>
          <w:sz w:val="24"/>
          <w:szCs w:val="24"/>
        </w:rPr>
        <w:t>Goleman’s Five Components at Zara</w:t>
      </w:r>
      <w:bookmarkEnd w:id="8"/>
    </w:p>
    <w:p w14:paraId="5899F4ED" w14:textId="77777777" w:rsidR="000151D6" w:rsidRPr="006651D8" w:rsidRDefault="000151D6" w:rsidP="006651D8">
      <w:pPr>
        <w:spacing w:line="360" w:lineRule="auto"/>
        <w:ind w:left="360"/>
        <w:jc w:val="both"/>
        <w:rPr>
          <w:rFonts w:ascii="Times New Roman" w:hAnsi="Times New Roman" w:cs="Times New Roman"/>
          <w:color w:val="000000"/>
          <w:sz w:val="24"/>
          <w:szCs w:val="24"/>
        </w:rPr>
      </w:pPr>
      <w:r w:rsidRPr="006651D8">
        <w:rPr>
          <w:rFonts w:ascii="Times New Roman" w:hAnsi="Times New Roman" w:cs="Times New Roman"/>
          <w:color w:val="000000"/>
          <w:sz w:val="24"/>
          <w:szCs w:val="24"/>
        </w:rPr>
        <w:t>Zara employees require customer service abilities, operational efficiency, and collaboration skills. Managers and staff can use self-awareness to identify stressors and address them more effectively during busy periods (Goleman, 1998). For example, a sales team member who experiences frustration after receiving complaints may respond in a professional manner.</w:t>
      </w:r>
    </w:p>
    <w:p w14:paraId="75F0A9E5" w14:textId="77777777" w:rsidR="000151D6" w:rsidRPr="006651D8" w:rsidRDefault="000151D6" w:rsidP="006651D8">
      <w:pPr>
        <w:spacing w:line="360" w:lineRule="auto"/>
        <w:ind w:left="360"/>
        <w:jc w:val="both"/>
        <w:rPr>
          <w:rFonts w:ascii="Times New Roman" w:hAnsi="Times New Roman" w:cs="Times New Roman"/>
          <w:color w:val="000000"/>
          <w:sz w:val="24"/>
          <w:szCs w:val="24"/>
        </w:rPr>
      </w:pPr>
      <w:r w:rsidRPr="006651D8">
        <w:rPr>
          <w:rFonts w:ascii="Times New Roman" w:hAnsi="Times New Roman" w:cs="Times New Roman"/>
          <w:color w:val="000000"/>
          <w:sz w:val="24"/>
          <w:szCs w:val="24"/>
        </w:rPr>
        <w:t>Self-regulation enables leaders to balance work demands with staff wellbeing. Managers who demonstrate emotional control can serve as role models and contribute to constructive problem-solving (Goleman, 1998).</w:t>
      </w:r>
    </w:p>
    <w:p w14:paraId="36BDC8DB" w14:textId="60D2115B" w:rsidR="00D3211A" w:rsidRPr="006651D8" w:rsidRDefault="000151D6" w:rsidP="006651D8">
      <w:pPr>
        <w:spacing w:line="360" w:lineRule="auto"/>
        <w:ind w:left="360"/>
        <w:jc w:val="both"/>
        <w:rPr>
          <w:rFonts w:ascii="Times New Roman" w:hAnsi="Times New Roman" w:cs="Times New Roman"/>
          <w:color w:val="000000"/>
          <w:sz w:val="24"/>
          <w:szCs w:val="24"/>
        </w:rPr>
      </w:pPr>
      <w:r w:rsidRPr="006651D8">
        <w:rPr>
          <w:rFonts w:ascii="Times New Roman" w:hAnsi="Times New Roman" w:cs="Times New Roman"/>
          <w:color w:val="000000"/>
          <w:sz w:val="24"/>
          <w:szCs w:val="24"/>
        </w:rPr>
        <w:t>Motivation aligns with Zara’s emphasis on quick adaptation and innovation, as motivated employees address challenges and pursue set objectives. Empathy supports both customer relations and internal communication, while social skills facilitate cooperation among employees in various roles.</w:t>
      </w:r>
    </w:p>
    <w:p w14:paraId="10693B90" w14:textId="3751E270" w:rsidR="00D3211A" w:rsidRPr="006651D8" w:rsidRDefault="00D3211A" w:rsidP="006651D8">
      <w:pPr>
        <w:pStyle w:val="Heading3"/>
        <w:numPr>
          <w:ilvl w:val="0"/>
          <w:numId w:val="23"/>
        </w:numPr>
        <w:spacing w:line="360" w:lineRule="auto"/>
        <w:jc w:val="both"/>
        <w:rPr>
          <w:rFonts w:ascii="Times New Roman" w:hAnsi="Times New Roman" w:cs="Times New Roman"/>
          <w:b/>
          <w:bCs/>
          <w:color w:val="auto"/>
          <w:sz w:val="24"/>
          <w:szCs w:val="24"/>
        </w:rPr>
      </w:pPr>
      <w:bookmarkStart w:id="9" w:name="_Toc212971745"/>
      <w:r w:rsidRPr="006651D8">
        <w:rPr>
          <w:rFonts w:ascii="Times New Roman" w:hAnsi="Times New Roman" w:cs="Times New Roman"/>
          <w:b/>
          <w:bCs/>
          <w:color w:val="auto"/>
          <w:sz w:val="24"/>
          <w:szCs w:val="24"/>
        </w:rPr>
        <w:t>Mayer &amp; Salovey’s Four-Branch Model in Zara</w:t>
      </w:r>
      <w:bookmarkEnd w:id="9"/>
    </w:p>
    <w:p w14:paraId="6E04003B" w14:textId="22B3B2CC" w:rsidR="00D3211A" w:rsidRPr="006651D8" w:rsidRDefault="003F5F1A" w:rsidP="006651D8">
      <w:pPr>
        <w:spacing w:line="360" w:lineRule="auto"/>
        <w:ind w:left="360"/>
        <w:jc w:val="both"/>
        <w:rPr>
          <w:rFonts w:ascii="Times New Roman" w:hAnsi="Times New Roman" w:cs="Times New Roman"/>
        </w:rPr>
      </w:pPr>
      <w:r w:rsidRPr="006651D8">
        <w:rPr>
          <w:rFonts w:ascii="Times New Roman" w:hAnsi="Times New Roman" w:cs="Times New Roman"/>
          <w:color w:val="000000"/>
          <w:sz w:val="24"/>
        </w:rPr>
        <w:t>According to Mayer and Salovey (1997), emotional intelligence supports better decision-making and enhances collaboration. In the context of Zara, being aware of and managing emotions helps employees understand customers, work well in teams, resolve conflicts, and remain effective when working under pressure.</w:t>
      </w:r>
    </w:p>
    <w:p w14:paraId="608D1D28" w14:textId="4F32E7CE" w:rsidR="00D3211A" w:rsidRPr="006651D8" w:rsidRDefault="00D3211A" w:rsidP="006651D8">
      <w:pPr>
        <w:pStyle w:val="Heading3"/>
        <w:numPr>
          <w:ilvl w:val="0"/>
          <w:numId w:val="23"/>
        </w:numPr>
        <w:spacing w:line="360" w:lineRule="auto"/>
        <w:jc w:val="both"/>
        <w:rPr>
          <w:rFonts w:ascii="Times New Roman" w:hAnsi="Times New Roman" w:cs="Times New Roman"/>
          <w:b/>
          <w:bCs/>
          <w:color w:val="auto"/>
          <w:sz w:val="24"/>
          <w:szCs w:val="24"/>
        </w:rPr>
      </w:pPr>
      <w:bookmarkStart w:id="10" w:name="_Toc212971746"/>
      <w:r w:rsidRPr="006651D8">
        <w:rPr>
          <w:rFonts w:ascii="Times New Roman" w:hAnsi="Times New Roman" w:cs="Times New Roman"/>
          <w:b/>
          <w:bCs/>
          <w:color w:val="auto"/>
          <w:sz w:val="24"/>
          <w:szCs w:val="24"/>
        </w:rPr>
        <w:t>Bar-On’s Emotional-Social Intelligence Model in Zara</w:t>
      </w:r>
      <w:bookmarkEnd w:id="10"/>
    </w:p>
    <w:p w14:paraId="7C4F505D" w14:textId="640CE340" w:rsidR="002E5AA5" w:rsidRDefault="00CD4250" w:rsidP="0024502C">
      <w:pPr>
        <w:spacing w:line="360" w:lineRule="auto"/>
        <w:ind w:left="360"/>
        <w:jc w:val="both"/>
        <w:rPr>
          <w:rFonts w:ascii="Times New Roman" w:hAnsi="Times New Roman" w:cs="Times New Roman"/>
          <w:color w:val="000000"/>
          <w:sz w:val="24"/>
        </w:rPr>
      </w:pPr>
      <w:r w:rsidRPr="006651D8">
        <w:rPr>
          <w:rFonts w:ascii="Times New Roman" w:hAnsi="Times New Roman" w:cs="Times New Roman"/>
          <w:color w:val="000000"/>
          <w:sz w:val="24"/>
        </w:rPr>
        <w:t xml:space="preserve">Bar-On’s (1997) conceptual framework underscores the significance of stress management, adaptability, and social competencies. Employees possessing these attributes are better equipped to respond effectively to dynamic market trends. In a </w:t>
      </w:r>
      <w:r w:rsidR="00851CE1" w:rsidRPr="006651D8">
        <w:rPr>
          <w:rFonts w:ascii="Times New Roman" w:hAnsi="Times New Roman" w:cs="Times New Roman"/>
          <w:color w:val="000000"/>
          <w:sz w:val="24"/>
        </w:rPr>
        <w:t>decision-making</w:t>
      </w:r>
      <w:r w:rsidRPr="006651D8">
        <w:rPr>
          <w:rFonts w:ascii="Times New Roman" w:hAnsi="Times New Roman" w:cs="Times New Roman"/>
          <w:color w:val="000000"/>
          <w:sz w:val="24"/>
        </w:rPr>
        <w:t xml:space="preserve"> context, </w:t>
      </w:r>
      <w:r w:rsidRPr="006651D8">
        <w:rPr>
          <w:rFonts w:ascii="Times New Roman" w:hAnsi="Times New Roman" w:cs="Times New Roman"/>
          <w:color w:val="000000"/>
          <w:sz w:val="24"/>
        </w:rPr>
        <w:lastRenderedPageBreak/>
        <w:t xml:space="preserve">social competence facilitates the motivation of teams and fosters emotional awareness, thereby </w:t>
      </w:r>
      <w:r w:rsidR="005C30B4" w:rsidRPr="006651D8">
        <w:rPr>
          <w:rFonts w:ascii="Times New Roman" w:hAnsi="Times New Roman" w:cs="Times New Roman"/>
          <w:color w:val="000000"/>
          <w:sz w:val="24"/>
        </w:rPr>
        <w:t>allowing</w:t>
      </w:r>
      <w:r w:rsidRPr="006651D8">
        <w:rPr>
          <w:rFonts w:ascii="Times New Roman" w:hAnsi="Times New Roman" w:cs="Times New Roman"/>
          <w:color w:val="000000"/>
          <w:sz w:val="24"/>
        </w:rPr>
        <w:t xml:space="preserve"> informed decision-making and the effective resolution of organisational challenges, such as coordinating responses between retail outlets and distribution centres during shipment delays.</w:t>
      </w:r>
    </w:p>
    <w:p w14:paraId="3A6415F8" w14:textId="77777777" w:rsidR="0024502C" w:rsidRPr="0024502C" w:rsidRDefault="0024502C" w:rsidP="0024502C">
      <w:pPr>
        <w:spacing w:line="360" w:lineRule="auto"/>
        <w:ind w:left="360"/>
        <w:jc w:val="both"/>
        <w:rPr>
          <w:rFonts w:ascii="Times New Roman" w:hAnsi="Times New Roman" w:cs="Times New Roman"/>
          <w:color w:val="000000"/>
          <w:sz w:val="24"/>
        </w:rPr>
      </w:pPr>
    </w:p>
    <w:p w14:paraId="058DF047" w14:textId="6EC40639" w:rsidR="00D3211A" w:rsidRDefault="00872BB8" w:rsidP="0024502C">
      <w:pPr>
        <w:pStyle w:val="Heading2"/>
        <w:spacing w:line="360" w:lineRule="auto"/>
        <w:jc w:val="center"/>
        <w:rPr>
          <w:rFonts w:ascii="Times New Roman" w:hAnsi="Times New Roman" w:cs="Times New Roman"/>
          <w:b/>
          <w:bCs/>
          <w:color w:val="auto"/>
          <w:sz w:val="28"/>
          <w:szCs w:val="28"/>
        </w:rPr>
      </w:pPr>
      <w:bookmarkStart w:id="11" w:name="_Toc212971747"/>
      <w:r w:rsidRPr="0024502C">
        <w:rPr>
          <w:rFonts w:ascii="Times New Roman" w:hAnsi="Times New Roman" w:cs="Times New Roman"/>
          <w:b/>
          <w:bCs/>
          <w:color w:val="auto"/>
          <w:sz w:val="28"/>
          <w:szCs w:val="28"/>
        </w:rPr>
        <w:t>Integrating Mindfulness and Emotional Intelligence</w:t>
      </w:r>
      <w:bookmarkEnd w:id="11"/>
    </w:p>
    <w:p w14:paraId="211C2EA2" w14:textId="77777777" w:rsidR="0024502C" w:rsidRPr="0024502C" w:rsidRDefault="0024502C" w:rsidP="0024502C"/>
    <w:p w14:paraId="7B019B50" w14:textId="77777777" w:rsidR="005F4F93" w:rsidRPr="00353327" w:rsidRDefault="00333925" w:rsidP="00353327">
      <w:pPr>
        <w:spacing w:line="360" w:lineRule="auto"/>
        <w:jc w:val="both"/>
        <w:rPr>
          <w:rFonts w:ascii="Times New Roman" w:hAnsi="Times New Roman" w:cs="Times New Roman"/>
          <w:color w:val="000000"/>
          <w:sz w:val="24"/>
        </w:rPr>
      </w:pPr>
      <w:r w:rsidRPr="00353327">
        <w:rPr>
          <w:rFonts w:ascii="Times New Roman" w:hAnsi="Times New Roman" w:cs="Times New Roman"/>
          <w:color w:val="000000"/>
          <w:sz w:val="24"/>
        </w:rPr>
        <w:t>Mindfulness refers to maintaining awareness of the present moment without immediately reacting emotionally (Kabat-Zinn, 2003). Zara implements mindfulness training to help employees recognise stress, maintain focus, and respond thoughtfully in challenging situations. Studies indicate that combining mindfulness with emotional intelligence can support self-control and empathy, which may contribute to improved teamwork and resilience (Glomb et al., 2011). Store managers who practise mindfulness could exhibit increased patience and have a positive effect on team morale.</w:t>
      </w:r>
      <w:r w:rsidR="00486061" w:rsidRPr="00353327">
        <w:rPr>
          <w:rFonts w:ascii="Times New Roman" w:hAnsi="Times New Roman" w:cs="Times New Roman"/>
          <w:color w:val="000000"/>
          <w:sz w:val="24"/>
        </w:rPr>
        <w:t xml:space="preserve"> </w:t>
      </w:r>
    </w:p>
    <w:p w14:paraId="7BD8DF68" w14:textId="7FE61632" w:rsidR="00D3211A" w:rsidRPr="00353327" w:rsidRDefault="0007261E" w:rsidP="00353327">
      <w:pPr>
        <w:spacing w:line="360" w:lineRule="auto"/>
        <w:jc w:val="both"/>
        <w:rPr>
          <w:rFonts w:ascii="Times New Roman" w:hAnsi="Times New Roman" w:cs="Times New Roman"/>
          <w:color w:val="000000"/>
          <w:sz w:val="24"/>
        </w:rPr>
      </w:pPr>
      <w:r w:rsidRPr="00353327">
        <w:rPr>
          <w:rFonts w:ascii="Times New Roman" w:hAnsi="Times New Roman" w:cs="Times New Roman"/>
          <w:color w:val="000000"/>
          <w:sz w:val="24"/>
        </w:rPr>
        <w:t xml:space="preserve">Enhancing emotional intelligence at Zara is associated with long-term success in the fast-fashion sector and may help improve employee retention (Goleman, 1998; Bar-On, 1997). This approach offers several advantages for the company: </w:t>
      </w:r>
      <w:r w:rsidRPr="00353327">
        <w:rPr>
          <w:rFonts w:ascii="Times New Roman" w:hAnsi="Times New Roman" w:cs="Times New Roman"/>
          <w:b/>
          <w:color w:val="000000"/>
          <w:sz w:val="24"/>
        </w:rPr>
        <w:t>Customer Service:</w:t>
      </w:r>
      <w:r w:rsidRPr="00353327">
        <w:rPr>
          <w:rFonts w:ascii="Times New Roman" w:hAnsi="Times New Roman" w:cs="Times New Roman"/>
          <w:color w:val="000000"/>
          <w:sz w:val="24"/>
        </w:rPr>
        <w:t xml:space="preserve"> Staff with greater empathy and social skills can meet diverse customer needs more effectively. </w:t>
      </w:r>
      <w:r w:rsidRPr="00353327">
        <w:rPr>
          <w:rFonts w:ascii="Times New Roman" w:hAnsi="Times New Roman" w:cs="Times New Roman"/>
          <w:b/>
          <w:color w:val="000000"/>
          <w:sz w:val="24"/>
        </w:rPr>
        <w:t>Leadership:</w:t>
      </w:r>
      <w:r w:rsidRPr="00353327">
        <w:rPr>
          <w:rFonts w:ascii="Times New Roman" w:hAnsi="Times New Roman" w:cs="Times New Roman"/>
          <w:color w:val="000000"/>
          <w:sz w:val="24"/>
        </w:rPr>
        <w:t xml:space="preserve"> Managers with high emotional intelligence can motivate employees and lower turnover rates. </w:t>
      </w:r>
      <w:r w:rsidRPr="00353327">
        <w:rPr>
          <w:rFonts w:ascii="Times New Roman" w:hAnsi="Times New Roman" w:cs="Times New Roman"/>
          <w:b/>
          <w:color w:val="000000"/>
          <w:sz w:val="24"/>
        </w:rPr>
        <w:t>Teamwork:</w:t>
      </w:r>
      <w:r w:rsidRPr="00353327">
        <w:rPr>
          <w:rFonts w:ascii="Times New Roman" w:hAnsi="Times New Roman" w:cs="Times New Roman"/>
          <w:color w:val="000000"/>
          <w:sz w:val="24"/>
        </w:rPr>
        <w:t xml:space="preserve"> Emotional awareness helps reduce conflict and encourages collaboration among team members. </w:t>
      </w:r>
      <w:r w:rsidRPr="00353327">
        <w:rPr>
          <w:rFonts w:ascii="Times New Roman" w:hAnsi="Times New Roman" w:cs="Times New Roman"/>
          <w:b/>
          <w:color w:val="000000"/>
          <w:sz w:val="24"/>
        </w:rPr>
        <w:t>Stress Management:</w:t>
      </w:r>
      <w:r w:rsidRPr="00353327">
        <w:rPr>
          <w:rFonts w:ascii="Times New Roman" w:hAnsi="Times New Roman" w:cs="Times New Roman"/>
          <w:color w:val="000000"/>
          <w:sz w:val="24"/>
        </w:rPr>
        <w:t xml:space="preserve"> Mindfulness and self-regulation skills support reduced burnout and maintain performance during stressful situations.</w:t>
      </w:r>
    </w:p>
    <w:p w14:paraId="66F0B834" w14:textId="77777777" w:rsidR="009A2581" w:rsidRPr="00353327" w:rsidRDefault="009A2581" w:rsidP="00353327">
      <w:pPr>
        <w:spacing w:line="360" w:lineRule="auto"/>
        <w:jc w:val="both"/>
        <w:rPr>
          <w:rFonts w:ascii="Times New Roman" w:hAnsi="Times New Roman" w:cs="Times New Roman"/>
          <w:color w:val="000000"/>
          <w:sz w:val="24"/>
        </w:rPr>
      </w:pPr>
    </w:p>
    <w:p w14:paraId="57A1C388" w14:textId="77777777" w:rsidR="009A2581" w:rsidRPr="00353327" w:rsidRDefault="009A2581" w:rsidP="00353327">
      <w:pPr>
        <w:spacing w:line="360" w:lineRule="auto"/>
        <w:jc w:val="both"/>
        <w:rPr>
          <w:rFonts w:ascii="Times New Roman" w:hAnsi="Times New Roman" w:cs="Times New Roman"/>
          <w:color w:val="000000"/>
          <w:sz w:val="24"/>
        </w:rPr>
      </w:pPr>
    </w:p>
    <w:p w14:paraId="1EE3758A" w14:textId="77777777" w:rsidR="009A2581" w:rsidRPr="00353327" w:rsidRDefault="009A2581" w:rsidP="00353327">
      <w:pPr>
        <w:spacing w:line="360" w:lineRule="auto"/>
        <w:jc w:val="both"/>
        <w:rPr>
          <w:rFonts w:ascii="Times New Roman" w:hAnsi="Times New Roman" w:cs="Times New Roman"/>
          <w:color w:val="000000"/>
          <w:sz w:val="24"/>
        </w:rPr>
      </w:pPr>
    </w:p>
    <w:p w14:paraId="689E92EC" w14:textId="77777777" w:rsidR="009A2581" w:rsidRPr="00353327" w:rsidRDefault="009A2581" w:rsidP="00353327">
      <w:pPr>
        <w:spacing w:line="360" w:lineRule="auto"/>
        <w:jc w:val="both"/>
        <w:rPr>
          <w:rFonts w:ascii="Times New Roman" w:hAnsi="Times New Roman" w:cs="Times New Roman"/>
          <w:color w:val="000000"/>
          <w:sz w:val="24"/>
        </w:rPr>
      </w:pPr>
    </w:p>
    <w:p w14:paraId="773241BA" w14:textId="7AA572AE" w:rsidR="00B41C93" w:rsidRPr="00353327" w:rsidRDefault="00B41C93" w:rsidP="00353327">
      <w:pPr>
        <w:pStyle w:val="Heading1"/>
        <w:spacing w:line="360" w:lineRule="auto"/>
        <w:jc w:val="both"/>
        <w:rPr>
          <w:rFonts w:ascii="Times New Roman" w:hAnsi="Times New Roman" w:cs="Times New Roman"/>
        </w:rPr>
      </w:pPr>
    </w:p>
    <w:p w14:paraId="7B009420" w14:textId="77777777" w:rsidR="006F4AC2" w:rsidRPr="00353327" w:rsidRDefault="006F4AC2" w:rsidP="00353327">
      <w:pPr>
        <w:spacing w:line="360" w:lineRule="auto"/>
        <w:jc w:val="both"/>
        <w:rPr>
          <w:rFonts w:ascii="Times New Roman" w:hAnsi="Times New Roman" w:cs="Times New Roman"/>
        </w:rPr>
      </w:pPr>
    </w:p>
    <w:p w14:paraId="44D168C4" w14:textId="6CB7A56C" w:rsidR="001674AD" w:rsidRPr="0024502C" w:rsidRDefault="00C62618" w:rsidP="0024502C">
      <w:pPr>
        <w:pStyle w:val="Heading1"/>
        <w:spacing w:line="360" w:lineRule="auto"/>
        <w:jc w:val="center"/>
        <w:rPr>
          <w:rFonts w:ascii="Times New Roman" w:hAnsi="Times New Roman" w:cs="Times New Roman"/>
          <w:b/>
          <w:bCs/>
          <w:color w:val="156082" w:themeColor="accent1"/>
          <w:sz w:val="32"/>
          <w:szCs w:val="32"/>
        </w:rPr>
      </w:pPr>
      <w:bookmarkStart w:id="12" w:name="_Toc212971748"/>
      <w:r w:rsidRPr="0024502C">
        <w:rPr>
          <w:rFonts w:ascii="Times New Roman" w:hAnsi="Times New Roman" w:cs="Times New Roman"/>
          <w:b/>
          <w:bCs/>
          <w:color w:val="156082" w:themeColor="accent1"/>
          <w:sz w:val="32"/>
          <w:szCs w:val="32"/>
        </w:rPr>
        <w:lastRenderedPageBreak/>
        <w:t>Identify unique characteristics relating to emotional intelligence that managers may need to consider in recruiting new employees from different generations such as Generation X, Y and Z.</w:t>
      </w:r>
      <w:bookmarkEnd w:id="12"/>
    </w:p>
    <w:p w14:paraId="291FE725" w14:textId="77777777" w:rsidR="00837188" w:rsidRPr="00353327" w:rsidRDefault="00837188" w:rsidP="00353327">
      <w:pPr>
        <w:spacing w:line="360" w:lineRule="auto"/>
        <w:jc w:val="both"/>
        <w:rPr>
          <w:rFonts w:ascii="Times New Roman" w:hAnsi="Times New Roman" w:cs="Times New Roman"/>
          <w:b/>
          <w:bCs/>
          <w:color w:val="0E2841" w:themeColor="text2"/>
          <w:sz w:val="24"/>
          <w:szCs w:val="24"/>
        </w:rPr>
      </w:pPr>
    </w:p>
    <w:p w14:paraId="0C2D7EA1" w14:textId="77777777" w:rsidR="001674AD" w:rsidRPr="00353327" w:rsidRDefault="001674AD" w:rsidP="00353327">
      <w:pPr>
        <w:spacing w:line="360" w:lineRule="auto"/>
        <w:jc w:val="both"/>
        <w:rPr>
          <w:rFonts w:ascii="Times New Roman" w:hAnsi="Times New Roman" w:cs="Times New Roman"/>
          <w:color w:val="000000"/>
          <w:sz w:val="24"/>
          <w:szCs w:val="24"/>
        </w:rPr>
      </w:pPr>
      <w:r w:rsidRPr="00353327">
        <w:rPr>
          <w:rFonts w:ascii="Times New Roman" w:hAnsi="Times New Roman" w:cs="Times New Roman"/>
          <w:color w:val="000000"/>
          <w:sz w:val="24"/>
          <w:szCs w:val="24"/>
        </w:rPr>
        <w:t>Zara's recruitment strategies must carefully consider the distinct emotional intelligence attributes associated with Generation X (1965–1980), Generation Y/Millennials (1981–1996), and Generation Z (1997–2012) (McCrindle, 2014). Recognising these differences is essential to effectively manage a multigenerational workforce and to enhance organisational cohesion.</w:t>
      </w:r>
    </w:p>
    <w:p w14:paraId="61C33DAC" w14:textId="77777777" w:rsidR="001674AD" w:rsidRPr="00353327" w:rsidRDefault="001674AD" w:rsidP="00353327">
      <w:pPr>
        <w:spacing w:line="360" w:lineRule="auto"/>
        <w:jc w:val="both"/>
        <w:rPr>
          <w:rFonts w:ascii="Times New Roman" w:hAnsi="Times New Roman" w:cs="Times New Roman"/>
          <w:color w:val="000000"/>
          <w:sz w:val="24"/>
          <w:szCs w:val="24"/>
        </w:rPr>
      </w:pPr>
      <w:bookmarkStart w:id="13" w:name="_Toc212971749"/>
      <w:r w:rsidRPr="00353327">
        <w:rPr>
          <w:rStyle w:val="Heading2Char"/>
          <w:rFonts w:ascii="Times New Roman" w:hAnsi="Times New Roman" w:cs="Times New Roman"/>
        </w:rPr>
        <w:t>Generation X</w:t>
      </w:r>
      <w:bookmarkEnd w:id="13"/>
      <w:r w:rsidRPr="00353327">
        <w:rPr>
          <w:rFonts w:ascii="Times New Roman" w:hAnsi="Times New Roman" w:cs="Times New Roman"/>
          <w:color w:val="000000"/>
          <w:sz w:val="24"/>
          <w:szCs w:val="24"/>
        </w:rPr>
        <w:t xml:space="preserve"> tends to prioritise independence and stability within their professional roles. Successfully integrating members of this cohort requires an emphasis on fostering self-regulation and stress tolerance, as these individuals are often motivated by autonomy and long-term security. Recruitment approaches should therefore assess candidates’ capacity for independent decision-making and resilience under pressure.</w:t>
      </w:r>
    </w:p>
    <w:p w14:paraId="60A01DDC" w14:textId="2F7F1C60" w:rsidR="001674AD" w:rsidRPr="00353327" w:rsidRDefault="001674AD" w:rsidP="00353327">
      <w:pPr>
        <w:spacing w:line="360" w:lineRule="auto"/>
        <w:jc w:val="both"/>
        <w:rPr>
          <w:rFonts w:ascii="Times New Roman" w:hAnsi="Times New Roman" w:cs="Times New Roman"/>
          <w:color w:val="000000"/>
          <w:sz w:val="24"/>
          <w:szCs w:val="24"/>
        </w:rPr>
      </w:pPr>
      <w:bookmarkStart w:id="14" w:name="_Toc212971750"/>
      <w:r w:rsidRPr="00353327">
        <w:rPr>
          <w:rStyle w:val="Heading2Char"/>
          <w:rFonts w:ascii="Times New Roman" w:hAnsi="Times New Roman" w:cs="Times New Roman"/>
        </w:rPr>
        <w:t>Generation Y (</w:t>
      </w:r>
      <w:bookmarkEnd w:id="14"/>
      <w:r w:rsidRPr="00353327">
        <w:rPr>
          <w:rFonts w:ascii="Times New Roman" w:hAnsi="Times New Roman" w:cs="Times New Roman"/>
          <w:color w:val="000000"/>
          <w:sz w:val="24"/>
          <w:szCs w:val="24"/>
        </w:rPr>
        <w:t>Millennials) is generally characterised by their proficiency with technology and heightened social awareness. Engaging these demographic hinges on the organisation’s ability to cultivate empathy and strong social skills, as Millennials typically value inclusive workplace cultures and are drawn to employers with clear ethical commitments. Consequently, recruitment processes should evaluate interpersonal competencies and alignment with corporate social responsibility initiatives.</w:t>
      </w:r>
    </w:p>
    <w:p w14:paraId="1143501C" w14:textId="616753F1" w:rsidR="00B41C93" w:rsidRPr="00353327" w:rsidRDefault="001674AD" w:rsidP="00353327">
      <w:pPr>
        <w:spacing w:line="360" w:lineRule="auto"/>
        <w:jc w:val="both"/>
        <w:rPr>
          <w:rFonts w:ascii="Times New Roman" w:hAnsi="Times New Roman" w:cs="Times New Roman"/>
          <w:color w:val="000000"/>
          <w:sz w:val="24"/>
          <w:szCs w:val="24"/>
        </w:rPr>
      </w:pPr>
      <w:bookmarkStart w:id="15" w:name="_Toc212971751"/>
      <w:r w:rsidRPr="00353327">
        <w:rPr>
          <w:rStyle w:val="Heading2Char"/>
          <w:rFonts w:ascii="Times New Roman" w:hAnsi="Times New Roman" w:cs="Times New Roman"/>
        </w:rPr>
        <w:t>Generation Z</w:t>
      </w:r>
      <w:bookmarkEnd w:id="15"/>
      <w:r w:rsidRPr="00353327">
        <w:rPr>
          <w:rFonts w:ascii="Times New Roman" w:hAnsi="Times New Roman" w:cs="Times New Roman"/>
          <w:color w:val="000000"/>
          <w:sz w:val="24"/>
          <w:szCs w:val="24"/>
        </w:rPr>
        <w:t xml:space="preserve"> is notable for its adaptability and mindfulness, shaped in part by growing up in a rapidly changing digital environment. To manage their expectations effectively, particularly in the retail sector, it is important to focus on self-awareness and flexibility. Recruitment practices should thus identify applicants who demonstrate readiness to embrace change and possess reflective abilities that allow them to navigate dynamic workplace demands.</w:t>
      </w:r>
    </w:p>
    <w:p w14:paraId="26E70019" w14:textId="77777777" w:rsidR="00C327FA" w:rsidRPr="00353327" w:rsidRDefault="00C327FA" w:rsidP="00353327">
      <w:pPr>
        <w:spacing w:line="360" w:lineRule="auto"/>
        <w:jc w:val="both"/>
        <w:rPr>
          <w:rFonts w:ascii="Times New Roman" w:hAnsi="Times New Roman" w:cs="Times New Roman"/>
          <w:b/>
          <w:color w:val="000000"/>
          <w:sz w:val="24"/>
          <w:szCs w:val="24"/>
        </w:rPr>
      </w:pPr>
    </w:p>
    <w:p w14:paraId="64CA421B" w14:textId="77777777" w:rsidR="00574CAF" w:rsidRPr="00353327" w:rsidRDefault="00574CAF" w:rsidP="00353327">
      <w:pPr>
        <w:spacing w:line="360" w:lineRule="auto"/>
        <w:jc w:val="both"/>
        <w:rPr>
          <w:rFonts w:ascii="Times New Roman" w:hAnsi="Times New Roman" w:cs="Times New Roman"/>
          <w:b/>
          <w:color w:val="000000"/>
          <w:sz w:val="24"/>
          <w:szCs w:val="24"/>
        </w:rPr>
      </w:pPr>
    </w:p>
    <w:p w14:paraId="2B871343" w14:textId="63C702FB" w:rsidR="00022B79" w:rsidRPr="006373DF" w:rsidRDefault="003022B4" w:rsidP="006373DF">
      <w:pPr>
        <w:pStyle w:val="Heading2"/>
        <w:spacing w:line="360" w:lineRule="auto"/>
        <w:jc w:val="center"/>
        <w:rPr>
          <w:rFonts w:ascii="Times New Roman" w:hAnsi="Times New Roman" w:cs="Times New Roman"/>
          <w:b/>
          <w:bCs/>
          <w:color w:val="auto"/>
          <w:sz w:val="28"/>
          <w:szCs w:val="28"/>
        </w:rPr>
      </w:pPr>
      <w:bookmarkStart w:id="16" w:name="_Toc212971752"/>
      <w:r w:rsidRPr="006373DF">
        <w:rPr>
          <w:rFonts w:ascii="Times New Roman" w:hAnsi="Times New Roman" w:cs="Times New Roman"/>
          <w:b/>
          <w:bCs/>
          <w:color w:val="auto"/>
          <w:sz w:val="28"/>
          <w:szCs w:val="28"/>
        </w:rPr>
        <w:lastRenderedPageBreak/>
        <w:t xml:space="preserve">EI </w:t>
      </w:r>
      <w:r w:rsidR="00022B79" w:rsidRPr="006373DF">
        <w:rPr>
          <w:rFonts w:ascii="Times New Roman" w:hAnsi="Times New Roman" w:cs="Times New Roman"/>
          <w:b/>
          <w:bCs/>
          <w:color w:val="auto"/>
          <w:sz w:val="28"/>
          <w:szCs w:val="28"/>
        </w:rPr>
        <w:t xml:space="preserve">Key </w:t>
      </w:r>
      <w:r w:rsidRPr="006373DF">
        <w:rPr>
          <w:rFonts w:ascii="Times New Roman" w:hAnsi="Times New Roman" w:cs="Times New Roman"/>
          <w:b/>
          <w:bCs/>
          <w:color w:val="auto"/>
          <w:sz w:val="28"/>
          <w:szCs w:val="28"/>
        </w:rPr>
        <w:t>Characteristics in</w:t>
      </w:r>
      <w:r w:rsidR="00022B79" w:rsidRPr="006373DF">
        <w:rPr>
          <w:rFonts w:ascii="Times New Roman" w:hAnsi="Times New Roman" w:cs="Times New Roman"/>
          <w:b/>
          <w:bCs/>
          <w:color w:val="auto"/>
          <w:sz w:val="28"/>
          <w:szCs w:val="28"/>
        </w:rPr>
        <w:t xml:space="preserve"> Zara Recruitment</w:t>
      </w:r>
      <w:bookmarkEnd w:id="16"/>
    </w:p>
    <w:p w14:paraId="7A663E17" w14:textId="77777777" w:rsidR="00C327FA" w:rsidRPr="00353327" w:rsidRDefault="00C327FA" w:rsidP="00353327">
      <w:pPr>
        <w:spacing w:line="360" w:lineRule="auto"/>
        <w:jc w:val="both"/>
        <w:rPr>
          <w:rFonts w:ascii="Times New Roman" w:hAnsi="Times New Roman" w:cs="Times New Roman"/>
          <w:b/>
          <w:color w:val="000000"/>
          <w:sz w:val="24"/>
          <w:szCs w:val="24"/>
        </w:rPr>
      </w:pPr>
    </w:p>
    <w:p w14:paraId="2C3C8B78" w14:textId="56CA1C81" w:rsidR="00022B79" w:rsidRPr="00353327" w:rsidRDefault="00022B79" w:rsidP="00353327">
      <w:pPr>
        <w:spacing w:line="360" w:lineRule="auto"/>
        <w:jc w:val="both"/>
        <w:rPr>
          <w:rFonts w:ascii="Times New Roman" w:hAnsi="Times New Roman" w:cs="Times New Roman"/>
          <w:b/>
          <w:color w:val="000000"/>
          <w:sz w:val="24"/>
          <w:szCs w:val="24"/>
        </w:rPr>
      </w:pPr>
      <w:bookmarkStart w:id="17" w:name="_Toc212971753"/>
      <w:r w:rsidRPr="006373DF">
        <w:rPr>
          <w:rStyle w:val="Heading3Char"/>
          <w:rFonts w:ascii="Times New Roman" w:hAnsi="Times New Roman" w:cs="Times New Roman"/>
          <w:b/>
          <w:bCs/>
          <w:color w:val="auto"/>
          <w:sz w:val="24"/>
          <w:szCs w:val="24"/>
        </w:rPr>
        <w:t>Self-Awareness and Self-Regulation</w:t>
      </w:r>
      <w:bookmarkEnd w:id="17"/>
      <w:r w:rsidR="003022B4" w:rsidRPr="006373DF">
        <w:rPr>
          <w:rFonts w:ascii="Times New Roman" w:hAnsi="Times New Roman" w:cs="Times New Roman"/>
          <w:b/>
        </w:rPr>
        <w:t xml:space="preserve"> </w:t>
      </w:r>
      <w:r w:rsidR="00A36028" w:rsidRPr="00353327">
        <w:rPr>
          <w:rFonts w:ascii="Times New Roman" w:hAnsi="Times New Roman" w:cs="Times New Roman"/>
          <w:b/>
          <w:color w:val="000000"/>
          <w:sz w:val="24"/>
          <w:szCs w:val="24"/>
        </w:rPr>
        <w:t xml:space="preserve">- </w:t>
      </w:r>
      <w:r w:rsidRPr="00353327">
        <w:rPr>
          <w:rFonts w:ascii="Times New Roman" w:hAnsi="Times New Roman" w:cs="Times New Roman"/>
          <w:color w:val="000000"/>
          <w:sz w:val="24"/>
          <w:szCs w:val="24"/>
        </w:rPr>
        <w:t xml:space="preserve">Zara’s recruitment process considers self-awareness and self-regulation as important qualities. These traits involve understanding one’s own emotions, strengths, and weaknesses, and controlling emotional reactions, especially under stress. Emotional intelligence theory (Goleman, 1995) supports this approach. Managers use situational judgment tests and </w:t>
      </w:r>
      <w:r w:rsidR="00A92EE1" w:rsidRPr="00353327">
        <w:rPr>
          <w:rFonts w:ascii="Times New Roman" w:hAnsi="Times New Roman" w:cs="Times New Roman"/>
          <w:color w:val="000000"/>
          <w:sz w:val="24"/>
          <w:szCs w:val="24"/>
        </w:rPr>
        <w:t>behavioural</w:t>
      </w:r>
      <w:r w:rsidRPr="00353327">
        <w:rPr>
          <w:rFonts w:ascii="Times New Roman" w:hAnsi="Times New Roman" w:cs="Times New Roman"/>
          <w:color w:val="000000"/>
          <w:sz w:val="24"/>
          <w:szCs w:val="24"/>
        </w:rPr>
        <w:t xml:space="preserve"> interviews to assess how candidates handle tasks like customer complaints or operational problems. People with strong self-regulation are seen as capable of maintaining professionalism and resolving conflict in busy retail environments.</w:t>
      </w:r>
    </w:p>
    <w:p w14:paraId="3FBE2CF2" w14:textId="7CF9894C" w:rsidR="00022B79" w:rsidRPr="00353327" w:rsidRDefault="00022B79" w:rsidP="00353327">
      <w:pPr>
        <w:spacing w:line="360" w:lineRule="auto"/>
        <w:jc w:val="both"/>
        <w:rPr>
          <w:rFonts w:ascii="Times New Roman" w:hAnsi="Times New Roman" w:cs="Times New Roman"/>
          <w:b/>
          <w:color w:val="000000"/>
          <w:sz w:val="24"/>
          <w:szCs w:val="24"/>
        </w:rPr>
      </w:pPr>
      <w:bookmarkStart w:id="18" w:name="_Toc212971754"/>
      <w:r w:rsidRPr="006373DF">
        <w:rPr>
          <w:rStyle w:val="Heading3Char"/>
          <w:rFonts w:ascii="Times New Roman" w:hAnsi="Times New Roman" w:cs="Times New Roman"/>
          <w:b/>
          <w:bCs/>
          <w:color w:val="auto"/>
          <w:sz w:val="24"/>
          <w:szCs w:val="24"/>
        </w:rPr>
        <w:t>Empathy and Social Skills</w:t>
      </w:r>
      <w:bookmarkEnd w:id="18"/>
      <w:r w:rsidR="00A36028" w:rsidRPr="006373DF">
        <w:rPr>
          <w:rFonts w:ascii="Times New Roman" w:hAnsi="Times New Roman" w:cs="Times New Roman"/>
          <w:b/>
        </w:rPr>
        <w:t xml:space="preserve"> </w:t>
      </w:r>
      <w:r w:rsidR="00A36028" w:rsidRPr="00353327">
        <w:rPr>
          <w:rFonts w:ascii="Times New Roman" w:hAnsi="Times New Roman" w:cs="Times New Roman"/>
          <w:b/>
          <w:color w:val="000000"/>
          <w:sz w:val="24"/>
          <w:szCs w:val="24"/>
        </w:rPr>
        <w:t xml:space="preserve">- </w:t>
      </w:r>
      <w:r w:rsidRPr="00353327">
        <w:rPr>
          <w:rFonts w:ascii="Times New Roman" w:hAnsi="Times New Roman" w:cs="Times New Roman"/>
          <w:color w:val="000000"/>
          <w:sz w:val="24"/>
          <w:szCs w:val="24"/>
        </w:rPr>
        <w:t>Empathy, or understanding and sharing another person’s feelings, is necessary for customer service and teamwork at Zara. When looking for Millennials and Generation Z employees, Zara values candidates who respect various viewpoints and can work well with others. Social skills are measured by group exercises, such as role-play, which show how well applicants communicate and interact. These methods follow accepted human resource practices and help support a cooperative and inclusive workplace.</w:t>
      </w:r>
    </w:p>
    <w:p w14:paraId="77C2B313" w14:textId="1C02796F" w:rsidR="00022B79" w:rsidRPr="00353327" w:rsidRDefault="00022B79" w:rsidP="00353327">
      <w:pPr>
        <w:spacing w:line="360" w:lineRule="auto"/>
        <w:jc w:val="both"/>
        <w:rPr>
          <w:rFonts w:ascii="Times New Roman" w:hAnsi="Times New Roman" w:cs="Times New Roman"/>
          <w:b/>
          <w:color w:val="000000"/>
          <w:sz w:val="24"/>
          <w:szCs w:val="24"/>
        </w:rPr>
      </w:pPr>
      <w:bookmarkStart w:id="19" w:name="_Toc212971755"/>
      <w:r w:rsidRPr="006373DF">
        <w:rPr>
          <w:rStyle w:val="Heading3Char"/>
          <w:rFonts w:ascii="Times New Roman" w:hAnsi="Times New Roman" w:cs="Times New Roman"/>
          <w:b/>
          <w:bCs/>
          <w:color w:val="auto"/>
          <w:sz w:val="24"/>
          <w:szCs w:val="24"/>
        </w:rPr>
        <w:t>Motivation and Adaptability</w:t>
      </w:r>
      <w:bookmarkEnd w:id="19"/>
      <w:r w:rsidR="00A36028" w:rsidRPr="006373DF">
        <w:rPr>
          <w:rFonts w:ascii="Times New Roman" w:hAnsi="Times New Roman" w:cs="Times New Roman"/>
          <w:b/>
        </w:rPr>
        <w:t xml:space="preserve"> </w:t>
      </w:r>
      <w:r w:rsidR="00A36028" w:rsidRPr="00353327">
        <w:rPr>
          <w:rFonts w:ascii="Times New Roman" w:hAnsi="Times New Roman" w:cs="Times New Roman"/>
          <w:b/>
          <w:color w:val="000000"/>
          <w:sz w:val="24"/>
          <w:szCs w:val="24"/>
        </w:rPr>
        <w:t xml:space="preserve">- </w:t>
      </w:r>
      <w:r w:rsidRPr="00353327">
        <w:rPr>
          <w:rFonts w:ascii="Times New Roman" w:hAnsi="Times New Roman" w:cs="Times New Roman"/>
          <w:color w:val="000000"/>
          <w:sz w:val="24"/>
          <w:szCs w:val="24"/>
        </w:rPr>
        <w:t xml:space="preserve">The fashion retail industry changes quickly, so Zara looks for employees who are motivated from within and can adapt easily. Motivation means having personal reasons for working hard, while adaptability refers to changing </w:t>
      </w:r>
      <w:r w:rsidR="009A385D" w:rsidRPr="00353327">
        <w:rPr>
          <w:rFonts w:ascii="Times New Roman" w:hAnsi="Times New Roman" w:cs="Times New Roman"/>
          <w:color w:val="000000"/>
          <w:sz w:val="24"/>
          <w:szCs w:val="24"/>
        </w:rPr>
        <w:t>behaviour</w:t>
      </w:r>
      <w:r w:rsidRPr="00353327">
        <w:rPr>
          <w:rFonts w:ascii="Times New Roman" w:hAnsi="Times New Roman" w:cs="Times New Roman"/>
          <w:color w:val="000000"/>
          <w:sz w:val="24"/>
          <w:szCs w:val="24"/>
        </w:rPr>
        <w:t xml:space="preserve"> when needed. Candidates who show initiative and flexibility contribute to Zara’s innovative culture and ability to keep up with consumer trends. Generation Z candidates often bring strong digital skills, which are useful for managing inventory and online sales—areas that are growing more important in retail.</w:t>
      </w:r>
    </w:p>
    <w:p w14:paraId="3C59B655" w14:textId="58B4B278" w:rsidR="009225BB" w:rsidRDefault="00022B79" w:rsidP="009225BB">
      <w:pPr>
        <w:spacing w:line="360" w:lineRule="auto"/>
        <w:jc w:val="center"/>
        <w:rPr>
          <w:rFonts w:ascii="Times New Roman" w:hAnsi="Times New Roman" w:cs="Times New Roman"/>
          <w:b/>
        </w:rPr>
      </w:pPr>
      <w:bookmarkStart w:id="20" w:name="_Toc212971756"/>
      <w:r w:rsidRPr="009225BB">
        <w:rPr>
          <w:rStyle w:val="Heading2Char"/>
          <w:rFonts w:ascii="Times New Roman" w:hAnsi="Times New Roman" w:cs="Times New Roman"/>
          <w:b/>
          <w:bCs/>
          <w:color w:val="auto"/>
          <w:sz w:val="28"/>
          <w:szCs w:val="28"/>
        </w:rPr>
        <w:t>Mindfulness and Stress Management</w:t>
      </w:r>
      <w:bookmarkEnd w:id="20"/>
    </w:p>
    <w:p w14:paraId="6629E09F" w14:textId="77777777" w:rsidR="009225BB" w:rsidRDefault="009225BB" w:rsidP="009225BB">
      <w:pPr>
        <w:spacing w:line="360" w:lineRule="auto"/>
        <w:jc w:val="center"/>
        <w:rPr>
          <w:rFonts w:ascii="Times New Roman" w:hAnsi="Times New Roman" w:cs="Times New Roman"/>
          <w:b/>
          <w:color w:val="000000"/>
          <w:sz w:val="24"/>
          <w:szCs w:val="24"/>
        </w:rPr>
      </w:pPr>
    </w:p>
    <w:p w14:paraId="39D2554E" w14:textId="37972456" w:rsidR="00B41C93" w:rsidRPr="00B41C93" w:rsidRDefault="00022B79" w:rsidP="00353327">
      <w:pPr>
        <w:spacing w:line="360" w:lineRule="auto"/>
        <w:jc w:val="both"/>
        <w:rPr>
          <w:rFonts w:ascii="Times New Roman" w:hAnsi="Times New Roman" w:cs="Times New Roman"/>
          <w:color w:val="000000"/>
          <w:sz w:val="24"/>
          <w:szCs w:val="24"/>
        </w:rPr>
      </w:pPr>
      <w:r w:rsidRPr="00353327">
        <w:rPr>
          <w:rFonts w:ascii="Times New Roman" w:hAnsi="Times New Roman" w:cs="Times New Roman"/>
          <w:color w:val="000000"/>
          <w:sz w:val="24"/>
          <w:szCs w:val="24"/>
        </w:rPr>
        <w:t>Recently, Zara has started to include mindfulness and stress management in its recruitment criteria, recognizing their benefits for employee mental health. Mindfulness means focusing on the present and staying objective, which research suggests improves resilience and reduces burnout. During hiring, Zara may ask about how candidates deal with workplace stress or their experience with mindfulness. This ensures new employees have good coping strategies for handling stress, which helps maintain performance and teamwork, supporting Zara's overall talent management goals.</w:t>
      </w:r>
    </w:p>
    <w:p w14:paraId="544DDB20" w14:textId="77777777" w:rsidR="0066766E" w:rsidRPr="00353327" w:rsidRDefault="0066766E" w:rsidP="00353327">
      <w:pPr>
        <w:spacing w:line="360" w:lineRule="auto"/>
        <w:jc w:val="both"/>
        <w:rPr>
          <w:rFonts w:ascii="Times New Roman" w:hAnsi="Times New Roman" w:cs="Times New Roman"/>
          <w:color w:val="000000"/>
          <w:sz w:val="24"/>
          <w:szCs w:val="24"/>
        </w:rPr>
      </w:pPr>
      <w:r w:rsidRPr="00353327">
        <w:rPr>
          <w:rFonts w:ascii="Times New Roman" w:hAnsi="Times New Roman" w:cs="Times New Roman"/>
          <w:color w:val="000000"/>
          <w:sz w:val="24"/>
          <w:szCs w:val="24"/>
        </w:rPr>
        <w:lastRenderedPageBreak/>
        <w:t>Zara’s recruitment strategies should align with generational characteristics and include emotional intelligence (EI) assessment:</w:t>
      </w:r>
    </w:p>
    <w:p w14:paraId="034686F6" w14:textId="77777777" w:rsidR="0066766E" w:rsidRPr="00353327" w:rsidRDefault="0066766E" w:rsidP="00353327">
      <w:pPr>
        <w:spacing w:line="360" w:lineRule="auto"/>
        <w:jc w:val="both"/>
        <w:rPr>
          <w:rFonts w:ascii="Times New Roman" w:hAnsi="Times New Roman" w:cs="Times New Roman"/>
          <w:color w:val="000000"/>
          <w:sz w:val="24"/>
          <w:szCs w:val="24"/>
        </w:rPr>
      </w:pPr>
      <w:bookmarkStart w:id="21" w:name="_Toc212971757"/>
      <w:r w:rsidRPr="00435457">
        <w:rPr>
          <w:rStyle w:val="Heading3Char"/>
          <w:rFonts w:ascii="Times New Roman" w:hAnsi="Times New Roman" w:cs="Times New Roman"/>
          <w:b/>
          <w:bCs/>
          <w:color w:val="auto"/>
          <w:sz w:val="24"/>
          <w:szCs w:val="24"/>
        </w:rPr>
        <w:t>Generation X</w:t>
      </w:r>
      <w:bookmarkEnd w:id="21"/>
      <w:r w:rsidRPr="00353327">
        <w:rPr>
          <w:rFonts w:ascii="Times New Roman" w:hAnsi="Times New Roman" w:cs="Times New Roman"/>
          <w:b/>
          <w:color w:val="000000"/>
          <w:sz w:val="24"/>
          <w:szCs w:val="24"/>
        </w:rPr>
        <w:t>:</w:t>
      </w:r>
      <w:r w:rsidRPr="00353327">
        <w:rPr>
          <w:rFonts w:ascii="Times New Roman" w:hAnsi="Times New Roman" w:cs="Times New Roman"/>
          <w:color w:val="000000"/>
          <w:sz w:val="24"/>
          <w:szCs w:val="24"/>
        </w:rPr>
        <w:t xml:space="preserve"> Value stability, analytical ability, and leadership; support a balance between work and personal life.</w:t>
      </w:r>
    </w:p>
    <w:p w14:paraId="6C91FE64" w14:textId="77777777" w:rsidR="0066766E" w:rsidRPr="00353327" w:rsidRDefault="0066766E" w:rsidP="00353327">
      <w:pPr>
        <w:spacing w:line="360" w:lineRule="auto"/>
        <w:jc w:val="both"/>
        <w:rPr>
          <w:rFonts w:ascii="Times New Roman" w:hAnsi="Times New Roman" w:cs="Times New Roman"/>
          <w:color w:val="000000"/>
          <w:sz w:val="24"/>
          <w:szCs w:val="24"/>
        </w:rPr>
      </w:pPr>
      <w:bookmarkStart w:id="22" w:name="_Toc212971758"/>
      <w:r w:rsidRPr="00435457">
        <w:rPr>
          <w:rStyle w:val="Heading3Char"/>
          <w:rFonts w:ascii="Times New Roman" w:hAnsi="Times New Roman" w:cs="Times New Roman"/>
          <w:b/>
          <w:bCs/>
          <w:color w:val="auto"/>
          <w:sz w:val="24"/>
          <w:szCs w:val="24"/>
        </w:rPr>
        <w:t>Generation Y</w:t>
      </w:r>
      <w:bookmarkEnd w:id="22"/>
      <w:r w:rsidRPr="00435457">
        <w:rPr>
          <w:rFonts w:ascii="Times New Roman" w:hAnsi="Times New Roman" w:cs="Times New Roman"/>
          <w:b/>
          <w:bCs/>
          <w:sz w:val="24"/>
          <w:szCs w:val="24"/>
        </w:rPr>
        <w:t>:</w:t>
      </w:r>
      <w:r w:rsidRPr="00435457">
        <w:rPr>
          <w:rFonts w:ascii="Times New Roman" w:hAnsi="Times New Roman" w:cs="Times New Roman"/>
          <w:sz w:val="24"/>
          <w:szCs w:val="24"/>
        </w:rPr>
        <w:t xml:space="preserve"> </w:t>
      </w:r>
      <w:r w:rsidRPr="00353327">
        <w:rPr>
          <w:rFonts w:ascii="Times New Roman" w:hAnsi="Times New Roman" w:cs="Times New Roman"/>
          <w:color w:val="000000"/>
          <w:sz w:val="24"/>
          <w:szCs w:val="24"/>
        </w:rPr>
        <w:t>Emphasise meaningful work, social responsibility, and teamwork; consider candidates' empathy and people skills.</w:t>
      </w:r>
    </w:p>
    <w:p w14:paraId="2F70BDB2" w14:textId="77777777" w:rsidR="0066766E" w:rsidRPr="00353327" w:rsidRDefault="0066766E" w:rsidP="00353327">
      <w:pPr>
        <w:spacing w:line="360" w:lineRule="auto"/>
        <w:jc w:val="both"/>
        <w:rPr>
          <w:rFonts w:ascii="Times New Roman" w:hAnsi="Times New Roman" w:cs="Times New Roman"/>
          <w:color w:val="000000"/>
          <w:sz w:val="24"/>
          <w:szCs w:val="24"/>
        </w:rPr>
      </w:pPr>
      <w:bookmarkStart w:id="23" w:name="_Toc212971759"/>
      <w:r w:rsidRPr="00435457">
        <w:rPr>
          <w:rStyle w:val="Heading3Char"/>
          <w:rFonts w:ascii="Times New Roman" w:hAnsi="Times New Roman" w:cs="Times New Roman"/>
          <w:b/>
          <w:bCs/>
          <w:color w:val="auto"/>
          <w:sz w:val="24"/>
          <w:szCs w:val="24"/>
        </w:rPr>
        <w:t>Generation Z</w:t>
      </w:r>
      <w:r w:rsidRPr="00353327">
        <w:rPr>
          <w:rStyle w:val="Heading3Char"/>
          <w:rFonts w:ascii="Times New Roman" w:hAnsi="Times New Roman" w:cs="Times New Roman"/>
        </w:rPr>
        <w:t>:</w:t>
      </w:r>
      <w:bookmarkEnd w:id="23"/>
      <w:r w:rsidRPr="00353327">
        <w:rPr>
          <w:rFonts w:ascii="Times New Roman" w:hAnsi="Times New Roman" w:cs="Times New Roman"/>
          <w:color w:val="000000"/>
          <w:sz w:val="24"/>
          <w:szCs w:val="24"/>
        </w:rPr>
        <w:t xml:space="preserve"> Highlight flexibility, creativity, and ongoing learning; evaluate adaptability and awareness.</w:t>
      </w:r>
    </w:p>
    <w:p w14:paraId="089BA028" w14:textId="72F801FA" w:rsidR="00B41C93" w:rsidRPr="00353327" w:rsidRDefault="0066766E" w:rsidP="00353327">
      <w:pPr>
        <w:spacing w:line="360" w:lineRule="auto"/>
        <w:jc w:val="both"/>
        <w:rPr>
          <w:rFonts w:ascii="Times New Roman" w:hAnsi="Times New Roman" w:cs="Times New Roman"/>
          <w:color w:val="000000"/>
          <w:sz w:val="24"/>
          <w:szCs w:val="24"/>
        </w:rPr>
      </w:pPr>
      <w:r w:rsidRPr="00353327">
        <w:rPr>
          <w:rFonts w:ascii="Times New Roman" w:hAnsi="Times New Roman" w:cs="Times New Roman"/>
          <w:color w:val="000000"/>
          <w:sz w:val="24"/>
          <w:szCs w:val="24"/>
        </w:rPr>
        <w:t>By integrating EI into recruitment, Zara can improve teamwork, uphold service standards, and adapt well to organisational change (McCrindle, 2014; Goleman, 1998).</w:t>
      </w:r>
    </w:p>
    <w:p w14:paraId="0C5C2C93" w14:textId="77777777" w:rsidR="007E1280" w:rsidRPr="00353327" w:rsidRDefault="007E1280" w:rsidP="00353327">
      <w:pPr>
        <w:spacing w:line="360" w:lineRule="auto"/>
        <w:jc w:val="both"/>
        <w:rPr>
          <w:rFonts w:ascii="Times New Roman" w:hAnsi="Times New Roman" w:cs="Times New Roman"/>
          <w:color w:val="000000"/>
          <w:sz w:val="24"/>
          <w:szCs w:val="24"/>
        </w:rPr>
      </w:pPr>
      <w:bookmarkStart w:id="24" w:name="_Toc212971760"/>
      <w:r w:rsidRPr="00632E76">
        <w:rPr>
          <w:rStyle w:val="Heading3Char"/>
          <w:rFonts w:ascii="Times New Roman" w:hAnsi="Times New Roman" w:cs="Times New Roman"/>
          <w:b/>
          <w:bCs/>
          <w:color w:val="auto"/>
          <w:sz w:val="24"/>
          <w:szCs w:val="24"/>
        </w:rPr>
        <w:t>Integration of Emotional Intelligence in Leadership</w:t>
      </w:r>
      <w:bookmarkEnd w:id="24"/>
      <w:r w:rsidRPr="00353327">
        <w:rPr>
          <w:rFonts w:ascii="Times New Roman" w:hAnsi="Times New Roman" w:cs="Times New Roman"/>
          <w:b/>
          <w:color w:val="000000"/>
          <w:sz w:val="24"/>
          <w:szCs w:val="24"/>
        </w:rPr>
        <w:t>:</w:t>
      </w:r>
      <w:r w:rsidRPr="00353327">
        <w:rPr>
          <w:rFonts w:ascii="Times New Roman" w:hAnsi="Times New Roman" w:cs="Times New Roman"/>
          <w:color w:val="000000"/>
          <w:sz w:val="24"/>
          <w:szCs w:val="24"/>
        </w:rPr>
        <w:t xml:space="preserve"> Zara should implement structured EI training for managerial staff via coaching and mentoring programs. These initiatives can improve leaders' self-awareness, empathy, and interpersonal competence, ultimately benefiting organisational culture and performance.</w:t>
      </w:r>
    </w:p>
    <w:p w14:paraId="793BD1A1" w14:textId="77777777" w:rsidR="007E1280" w:rsidRPr="00353327" w:rsidRDefault="007E1280" w:rsidP="00353327">
      <w:pPr>
        <w:spacing w:line="360" w:lineRule="auto"/>
        <w:jc w:val="both"/>
        <w:rPr>
          <w:rFonts w:ascii="Times New Roman" w:hAnsi="Times New Roman" w:cs="Times New Roman"/>
          <w:color w:val="000000"/>
          <w:sz w:val="24"/>
          <w:szCs w:val="24"/>
        </w:rPr>
      </w:pPr>
      <w:bookmarkStart w:id="25" w:name="_Toc212971761"/>
      <w:r w:rsidRPr="00632E76">
        <w:rPr>
          <w:rStyle w:val="Heading3Char"/>
          <w:rFonts w:ascii="Times New Roman" w:hAnsi="Times New Roman" w:cs="Times New Roman"/>
          <w:b/>
          <w:bCs/>
          <w:color w:val="auto"/>
          <w:sz w:val="24"/>
          <w:szCs w:val="24"/>
        </w:rPr>
        <w:t>Inclusion of EI Assessments in Recruitment</w:t>
      </w:r>
      <w:bookmarkEnd w:id="25"/>
      <w:r w:rsidRPr="00353327">
        <w:rPr>
          <w:rFonts w:ascii="Times New Roman" w:hAnsi="Times New Roman" w:cs="Times New Roman"/>
          <w:b/>
          <w:color w:val="000000"/>
          <w:sz w:val="24"/>
          <w:szCs w:val="24"/>
        </w:rPr>
        <w:t>:</w:t>
      </w:r>
      <w:r w:rsidRPr="00353327">
        <w:rPr>
          <w:rFonts w:ascii="Times New Roman" w:hAnsi="Times New Roman" w:cs="Times New Roman"/>
          <w:color w:val="000000"/>
          <w:sz w:val="24"/>
          <w:szCs w:val="24"/>
        </w:rPr>
        <w:t xml:space="preserve"> Using behavioural interviews and role-play exercises during recruitment enables more accurate evaluation of candidates’ emotional intelligence. This ensures new hires possess necessary interpersonal and self-regulation skills, alongside technical qualifications, for collaborative work environments.</w:t>
      </w:r>
    </w:p>
    <w:p w14:paraId="3A7824C8" w14:textId="77777777" w:rsidR="007E1280" w:rsidRPr="00353327" w:rsidRDefault="007E1280" w:rsidP="00353327">
      <w:pPr>
        <w:spacing w:line="360" w:lineRule="auto"/>
        <w:jc w:val="both"/>
        <w:rPr>
          <w:rFonts w:ascii="Times New Roman" w:hAnsi="Times New Roman" w:cs="Times New Roman"/>
          <w:color w:val="000000"/>
          <w:sz w:val="24"/>
          <w:szCs w:val="24"/>
        </w:rPr>
      </w:pPr>
      <w:bookmarkStart w:id="26" w:name="_Toc212971762"/>
      <w:r w:rsidRPr="00632E76">
        <w:rPr>
          <w:rStyle w:val="Heading3Char"/>
          <w:rFonts w:ascii="Times New Roman" w:hAnsi="Times New Roman" w:cs="Times New Roman"/>
          <w:b/>
          <w:bCs/>
          <w:color w:val="auto"/>
          <w:sz w:val="24"/>
          <w:szCs w:val="24"/>
        </w:rPr>
        <w:t>Promotion of Mindfulness Practices</w:t>
      </w:r>
      <w:bookmarkEnd w:id="26"/>
      <w:r w:rsidRPr="00353327">
        <w:rPr>
          <w:rStyle w:val="Heading2Char"/>
          <w:rFonts w:ascii="Times New Roman" w:hAnsi="Times New Roman" w:cs="Times New Roman"/>
        </w:rPr>
        <w:t>:</w:t>
      </w:r>
      <w:r w:rsidRPr="00353327">
        <w:rPr>
          <w:rFonts w:ascii="Times New Roman" w:hAnsi="Times New Roman" w:cs="Times New Roman"/>
          <w:color w:val="000000"/>
          <w:sz w:val="24"/>
          <w:szCs w:val="24"/>
        </w:rPr>
        <w:t xml:space="preserve"> Providing workshops or digital mindfulness programs supports employees in managing stress and enhancing concentration. Such interventions promote psychological well-being and workplace productivity.</w:t>
      </w:r>
    </w:p>
    <w:p w14:paraId="213A81C7" w14:textId="77777777" w:rsidR="007E1280" w:rsidRPr="00353327" w:rsidRDefault="007E1280" w:rsidP="00353327">
      <w:pPr>
        <w:spacing w:line="360" w:lineRule="auto"/>
        <w:jc w:val="both"/>
        <w:rPr>
          <w:rFonts w:ascii="Times New Roman" w:hAnsi="Times New Roman" w:cs="Times New Roman"/>
          <w:color w:val="000000"/>
          <w:sz w:val="24"/>
          <w:szCs w:val="24"/>
        </w:rPr>
      </w:pPr>
      <w:bookmarkStart w:id="27" w:name="_Toc212971763"/>
      <w:r w:rsidRPr="00632E76">
        <w:rPr>
          <w:rStyle w:val="Heading3Char"/>
          <w:rFonts w:ascii="Times New Roman" w:hAnsi="Times New Roman" w:cs="Times New Roman"/>
          <w:b/>
          <w:bCs/>
          <w:color w:val="auto"/>
          <w:sz w:val="24"/>
          <w:szCs w:val="24"/>
        </w:rPr>
        <w:t>Adaptation to Generational Diversity</w:t>
      </w:r>
      <w:r w:rsidRPr="00353327">
        <w:rPr>
          <w:rStyle w:val="Heading3Char"/>
          <w:rFonts w:ascii="Times New Roman" w:hAnsi="Times New Roman" w:cs="Times New Roman"/>
        </w:rPr>
        <w:t>:</w:t>
      </w:r>
      <w:bookmarkEnd w:id="27"/>
      <w:r w:rsidRPr="00353327">
        <w:rPr>
          <w:rFonts w:ascii="Times New Roman" w:hAnsi="Times New Roman" w:cs="Times New Roman"/>
          <w:color w:val="000000"/>
          <w:sz w:val="24"/>
          <w:szCs w:val="24"/>
        </w:rPr>
        <w:t xml:space="preserve"> HR practices should be tailored to the distinct strengths and preferences of Generation X, Y, and Z, facilitating effective collaboration and engagement within diverse teams. Customising approaches optimises team dynamics.</w:t>
      </w:r>
    </w:p>
    <w:p w14:paraId="68E7A410" w14:textId="5C917BB8" w:rsidR="008467DF" w:rsidRPr="00353327" w:rsidRDefault="007E1280" w:rsidP="00353327">
      <w:pPr>
        <w:spacing w:line="360" w:lineRule="auto"/>
        <w:jc w:val="both"/>
        <w:rPr>
          <w:rFonts w:ascii="Times New Roman" w:hAnsi="Times New Roman" w:cs="Times New Roman"/>
          <w:b/>
          <w:color w:val="000000"/>
          <w:sz w:val="24"/>
          <w:szCs w:val="24"/>
        </w:rPr>
      </w:pPr>
      <w:bookmarkStart w:id="28" w:name="_Toc212971764"/>
      <w:r w:rsidRPr="00632E76">
        <w:rPr>
          <w:rStyle w:val="Heading3Char"/>
          <w:rFonts w:ascii="Times New Roman" w:hAnsi="Times New Roman" w:cs="Times New Roman"/>
          <w:b/>
          <w:bCs/>
          <w:color w:val="auto"/>
          <w:sz w:val="24"/>
          <w:szCs w:val="24"/>
        </w:rPr>
        <w:t>Evaluation of EI Initiatives</w:t>
      </w:r>
      <w:r w:rsidRPr="00353327">
        <w:rPr>
          <w:rStyle w:val="Heading3Char"/>
          <w:rFonts w:ascii="Times New Roman" w:hAnsi="Times New Roman" w:cs="Times New Roman"/>
        </w:rPr>
        <w:t>:</w:t>
      </w:r>
      <w:bookmarkEnd w:id="28"/>
      <w:r w:rsidRPr="00353327">
        <w:rPr>
          <w:rFonts w:ascii="Times New Roman" w:hAnsi="Times New Roman" w:cs="Times New Roman"/>
          <w:color w:val="000000"/>
          <w:sz w:val="24"/>
          <w:szCs w:val="24"/>
        </w:rPr>
        <w:t xml:space="preserve"> Ongoing assessment of emotional intelligence programs through surveys, feedback, and systematic reviews is essential. Continuous evaluation enables refinement of EI strategies, maintaining their relevance and efficacy.</w:t>
      </w:r>
    </w:p>
    <w:p w14:paraId="28C31979" w14:textId="77777777" w:rsidR="007E1280" w:rsidRPr="00353327" w:rsidRDefault="007E1280" w:rsidP="00353327">
      <w:pPr>
        <w:spacing w:line="360" w:lineRule="auto"/>
        <w:jc w:val="both"/>
        <w:rPr>
          <w:rFonts w:ascii="Times New Roman" w:hAnsi="Times New Roman" w:cs="Times New Roman"/>
          <w:color w:val="000000"/>
          <w:sz w:val="24"/>
          <w:szCs w:val="24"/>
        </w:rPr>
      </w:pPr>
    </w:p>
    <w:p w14:paraId="3F01E2EA" w14:textId="77777777" w:rsidR="007E1280" w:rsidRPr="00353327" w:rsidRDefault="007E1280" w:rsidP="00353327">
      <w:pPr>
        <w:spacing w:line="360" w:lineRule="auto"/>
        <w:jc w:val="both"/>
        <w:rPr>
          <w:rFonts w:ascii="Times New Roman" w:hAnsi="Times New Roman" w:cs="Times New Roman"/>
          <w:b/>
          <w:bCs/>
        </w:rPr>
      </w:pPr>
    </w:p>
    <w:p w14:paraId="44E289DE" w14:textId="7A809D41" w:rsidR="00B41C93" w:rsidRDefault="00B41C93" w:rsidP="00632E76">
      <w:pPr>
        <w:pStyle w:val="Heading1"/>
        <w:spacing w:line="360" w:lineRule="auto"/>
        <w:jc w:val="center"/>
        <w:rPr>
          <w:rFonts w:ascii="Times New Roman" w:hAnsi="Times New Roman" w:cs="Times New Roman"/>
          <w:b/>
          <w:bCs/>
          <w:sz w:val="32"/>
          <w:szCs w:val="32"/>
        </w:rPr>
      </w:pPr>
      <w:bookmarkStart w:id="29" w:name="_Toc212971765"/>
      <w:r w:rsidRPr="00632E76">
        <w:rPr>
          <w:rFonts w:ascii="Times New Roman" w:hAnsi="Times New Roman" w:cs="Times New Roman"/>
          <w:b/>
          <w:bCs/>
          <w:sz w:val="32"/>
          <w:szCs w:val="32"/>
        </w:rPr>
        <w:lastRenderedPageBreak/>
        <w:t>Conclusion</w:t>
      </w:r>
      <w:bookmarkEnd w:id="29"/>
    </w:p>
    <w:p w14:paraId="028C2BBC" w14:textId="77777777" w:rsidR="00632E76" w:rsidRPr="00632E76" w:rsidRDefault="00632E76" w:rsidP="00632E76"/>
    <w:p w14:paraId="173012B3" w14:textId="0275294A" w:rsidR="00686EE3" w:rsidRPr="00353327" w:rsidRDefault="00686EE3" w:rsidP="00353327">
      <w:pPr>
        <w:spacing w:line="360" w:lineRule="auto"/>
        <w:jc w:val="both"/>
        <w:rPr>
          <w:rFonts w:ascii="Times New Roman" w:hAnsi="Times New Roman" w:cs="Times New Roman"/>
          <w:sz w:val="24"/>
          <w:szCs w:val="24"/>
        </w:rPr>
      </w:pPr>
      <w:r w:rsidRPr="00353327">
        <w:rPr>
          <w:rFonts w:ascii="Times New Roman" w:hAnsi="Times New Roman" w:cs="Times New Roman"/>
          <w:sz w:val="24"/>
          <w:szCs w:val="24"/>
        </w:rPr>
        <w:t xml:space="preserve">Emotional intelligence and mindfulness are essential factors influencing the performance of both individuals and organizations at Zara. Utilizing the models proposed by Goleman, Mayer &amp; Salovey, and Bar-On illustrates how components such as self-awareness, self-regulation, empathy, motivation, social abilities, and flexibility contribute to productive </w:t>
      </w:r>
      <w:r w:rsidR="002C5440" w:rsidRPr="00353327">
        <w:rPr>
          <w:rFonts w:ascii="Times New Roman" w:hAnsi="Times New Roman" w:cs="Times New Roman"/>
          <w:sz w:val="24"/>
          <w:szCs w:val="24"/>
        </w:rPr>
        <w:t>behaviours</w:t>
      </w:r>
      <w:r w:rsidRPr="00353327">
        <w:rPr>
          <w:rFonts w:ascii="Times New Roman" w:hAnsi="Times New Roman" w:cs="Times New Roman"/>
          <w:sz w:val="24"/>
          <w:szCs w:val="24"/>
        </w:rPr>
        <w:t xml:space="preserve"> in the workplace. Employees who assimilate these skills are better equipped to manage stress, work collaboratively, and proactively address challenges, thereby improving customer satisfaction and internal team dynamics.</w:t>
      </w:r>
    </w:p>
    <w:p w14:paraId="75EF3BF7" w14:textId="30EBB356" w:rsidR="00686EE3" w:rsidRPr="00353327" w:rsidRDefault="00686EE3" w:rsidP="00353327">
      <w:pPr>
        <w:spacing w:line="360" w:lineRule="auto"/>
        <w:jc w:val="both"/>
        <w:rPr>
          <w:rFonts w:ascii="Times New Roman" w:hAnsi="Times New Roman" w:cs="Times New Roman"/>
          <w:sz w:val="24"/>
          <w:szCs w:val="24"/>
        </w:rPr>
      </w:pPr>
      <w:r w:rsidRPr="00353327">
        <w:rPr>
          <w:rFonts w:ascii="Times New Roman" w:hAnsi="Times New Roman" w:cs="Times New Roman"/>
          <w:sz w:val="24"/>
          <w:szCs w:val="24"/>
        </w:rPr>
        <w:t>Generational variances further emphasize the significance of emotional intelligence in recruitment practices. By comprehending the distinctive emotional and social traits of Generations X, Y, and Z, Zara can customize its recruitment, onboarding, and developmental strategies to cultivate high-performing, cohesive, and resilient teams.</w:t>
      </w:r>
    </w:p>
    <w:p w14:paraId="0F686870" w14:textId="75DC5FC0" w:rsidR="00B41C93" w:rsidRPr="00B41C93" w:rsidRDefault="00686EE3" w:rsidP="00353327">
      <w:pPr>
        <w:spacing w:line="360" w:lineRule="auto"/>
        <w:jc w:val="both"/>
        <w:rPr>
          <w:rFonts w:ascii="Times New Roman" w:hAnsi="Times New Roman" w:cs="Times New Roman"/>
        </w:rPr>
      </w:pPr>
      <w:r w:rsidRPr="00353327">
        <w:rPr>
          <w:rFonts w:ascii="Times New Roman" w:hAnsi="Times New Roman" w:cs="Times New Roman"/>
          <w:sz w:val="24"/>
          <w:szCs w:val="24"/>
        </w:rPr>
        <w:t xml:space="preserve">Additionally, mindfulness serves to enhance these results by promoting awareness of the present moment, facilitating emotional regulation, and fostering overall well-being. The integration of emotional intelligence and mindfulness into Zara's organizational culture </w:t>
      </w:r>
      <w:r w:rsidRPr="00353327">
        <w:rPr>
          <w:rFonts w:ascii="Times New Roman" w:hAnsi="Times New Roman" w:cs="Times New Roman"/>
        </w:rPr>
        <w:t>fortifies its capability for innovation, operational excellence, and retention of employees.</w:t>
      </w:r>
    </w:p>
    <w:p w14:paraId="22AE9900" w14:textId="77777777" w:rsidR="0058235D" w:rsidRPr="00353327" w:rsidRDefault="0058235D" w:rsidP="00353327">
      <w:pPr>
        <w:spacing w:line="360" w:lineRule="auto"/>
        <w:jc w:val="both"/>
        <w:rPr>
          <w:rFonts w:ascii="Times New Roman" w:hAnsi="Times New Roman" w:cs="Times New Roman"/>
        </w:rPr>
      </w:pPr>
    </w:p>
    <w:p w14:paraId="1AA11EC3" w14:textId="77777777" w:rsidR="0058235D" w:rsidRPr="00353327" w:rsidRDefault="0058235D" w:rsidP="00353327">
      <w:pPr>
        <w:spacing w:line="360" w:lineRule="auto"/>
        <w:jc w:val="both"/>
        <w:rPr>
          <w:rFonts w:ascii="Times New Roman" w:hAnsi="Times New Roman" w:cs="Times New Roman"/>
        </w:rPr>
      </w:pPr>
    </w:p>
    <w:p w14:paraId="71BFCB0D" w14:textId="77777777" w:rsidR="0058235D" w:rsidRPr="00353327" w:rsidRDefault="0058235D" w:rsidP="00353327">
      <w:pPr>
        <w:spacing w:line="360" w:lineRule="auto"/>
        <w:jc w:val="both"/>
        <w:rPr>
          <w:rFonts w:ascii="Times New Roman" w:hAnsi="Times New Roman" w:cs="Times New Roman"/>
        </w:rPr>
      </w:pPr>
    </w:p>
    <w:p w14:paraId="01312E9D" w14:textId="77777777" w:rsidR="0058235D" w:rsidRPr="00353327" w:rsidRDefault="0058235D" w:rsidP="00353327">
      <w:pPr>
        <w:spacing w:line="360" w:lineRule="auto"/>
        <w:jc w:val="both"/>
        <w:rPr>
          <w:rFonts w:ascii="Times New Roman" w:hAnsi="Times New Roman" w:cs="Times New Roman"/>
        </w:rPr>
      </w:pPr>
    </w:p>
    <w:p w14:paraId="6ACBA87D" w14:textId="77777777" w:rsidR="0058235D" w:rsidRPr="00353327" w:rsidRDefault="0058235D" w:rsidP="00353327">
      <w:pPr>
        <w:spacing w:line="360" w:lineRule="auto"/>
        <w:jc w:val="both"/>
        <w:rPr>
          <w:rFonts w:ascii="Times New Roman" w:hAnsi="Times New Roman" w:cs="Times New Roman"/>
        </w:rPr>
      </w:pPr>
    </w:p>
    <w:p w14:paraId="38A6EC6C" w14:textId="77777777" w:rsidR="0058235D" w:rsidRPr="00353327" w:rsidRDefault="0058235D" w:rsidP="00353327">
      <w:pPr>
        <w:spacing w:line="360" w:lineRule="auto"/>
        <w:jc w:val="both"/>
        <w:rPr>
          <w:rFonts w:ascii="Times New Roman" w:hAnsi="Times New Roman" w:cs="Times New Roman"/>
        </w:rPr>
      </w:pPr>
    </w:p>
    <w:p w14:paraId="0BA844D5" w14:textId="77777777" w:rsidR="0058235D" w:rsidRPr="00353327" w:rsidRDefault="0058235D" w:rsidP="00353327">
      <w:pPr>
        <w:spacing w:line="360" w:lineRule="auto"/>
        <w:jc w:val="both"/>
        <w:rPr>
          <w:rFonts w:ascii="Times New Roman" w:hAnsi="Times New Roman" w:cs="Times New Roman"/>
        </w:rPr>
      </w:pPr>
    </w:p>
    <w:p w14:paraId="38A3DC29" w14:textId="77777777" w:rsidR="0058235D" w:rsidRPr="00353327" w:rsidRDefault="0058235D" w:rsidP="00353327">
      <w:pPr>
        <w:spacing w:line="360" w:lineRule="auto"/>
        <w:jc w:val="both"/>
        <w:rPr>
          <w:rFonts w:ascii="Times New Roman" w:hAnsi="Times New Roman" w:cs="Times New Roman"/>
        </w:rPr>
      </w:pPr>
    </w:p>
    <w:p w14:paraId="57BD4CA4" w14:textId="77777777" w:rsidR="0058235D" w:rsidRPr="00353327" w:rsidRDefault="0058235D" w:rsidP="00353327">
      <w:pPr>
        <w:spacing w:line="360" w:lineRule="auto"/>
        <w:jc w:val="both"/>
        <w:rPr>
          <w:rFonts w:ascii="Times New Roman" w:hAnsi="Times New Roman" w:cs="Times New Roman"/>
        </w:rPr>
      </w:pPr>
    </w:p>
    <w:p w14:paraId="619708DD" w14:textId="77777777" w:rsidR="0058235D" w:rsidRPr="00353327" w:rsidRDefault="0058235D" w:rsidP="00353327">
      <w:pPr>
        <w:spacing w:line="360" w:lineRule="auto"/>
        <w:jc w:val="both"/>
        <w:rPr>
          <w:rFonts w:ascii="Times New Roman" w:hAnsi="Times New Roman" w:cs="Times New Roman"/>
        </w:rPr>
      </w:pPr>
    </w:p>
    <w:p w14:paraId="687C017D" w14:textId="77777777" w:rsidR="0058235D" w:rsidRPr="00353327" w:rsidRDefault="0058235D" w:rsidP="00353327">
      <w:pPr>
        <w:spacing w:line="360" w:lineRule="auto"/>
        <w:jc w:val="both"/>
        <w:rPr>
          <w:rFonts w:ascii="Times New Roman" w:hAnsi="Times New Roman" w:cs="Times New Roman"/>
        </w:rPr>
      </w:pPr>
    </w:p>
    <w:p w14:paraId="331702CF" w14:textId="77777777" w:rsidR="0058235D" w:rsidRPr="00353327" w:rsidRDefault="0058235D" w:rsidP="00353327">
      <w:pPr>
        <w:spacing w:line="360" w:lineRule="auto"/>
        <w:jc w:val="both"/>
        <w:rPr>
          <w:rFonts w:ascii="Times New Roman" w:hAnsi="Times New Roman" w:cs="Times New Roman"/>
        </w:rPr>
      </w:pPr>
    </w:p>
    <w:p w14:paraId="1EB2499F" w14:textId="305B386E" w:rsidR="00B41C93" w:rsidRPr="00632E76" w:rsidRDefault="00B41C93" w:rsidP="00632E76">
      <w:pPr>
        <w:pStyle w:val="Heading1"/>
        <w:spacing w:line="360" w:lineRule="auto"/>
        <w:jc w:val="center"/>
        <w:rPr>
          <w:rFonts w:ascii="Times New Roman" w:hAnsi="Times New Roman" w:cs="Times New Roman"/>
          <w:b/>
          <w:bCs/>
          <w:sz w:val="36"/>
          <w:szCs w:val="36"/>
        </w:rPr>
      </w:pPr>
      <w:bookmarkStart w:id="30" w:name="_Toc212971766"/>
      <w:r w:rsidRPr="00632E76">
        <w:rPr>
          <w:rFonts w:ascii="Times New Roman" w:hAnsi="Times New Roman" w:cs="Times New Roman"/>
          <w:b/>
          <w:bCs/>
          <w:sz w:val="36"/>
          <w:szCs w:val="36"/>
        </w:rPr>
        <w:lastRenderedPageBreak/>
        <w:t>Reference</w:t>
      </w:r>
      <w:bookmarkEnd w:id="30"/>
    </w:p>
    <w:p w14:paraId="38BF14A1" w14:textId="2CD3AC1C" w:rsidR="00B41C93" w:rsidRPr="00B41C93" w:rsidRDefault="00B41C93" w:rsidP="00353327">
      <w:pPr>
        <w:spacing w:line="360" w:lineRule="auto"/>
        <w:jc w:val="both"/>
        <w:rPr>
          <w:rFonts w:ascii="Times New Roman" w:hAnsi="Times New Roman" w:cs="Times New Roman"/>
          <w:sz w:val="24"/>
          <w:szCs w:val="24"/>
        </w:rPr>
      </w:pPr>
      <w:r w:rsidRPr="00B41C93">
        <w:rPr>
          <w:rFonts w:ascii="Times New Roman" w:hAnsi="Times New Roman" w:cs="Times New Roman"/>
          <w:sz w:val="24"/>
          <w:szCs w:val="24"/>
        </w:rPr>
        <w:t xml:space="preserve">Bar-On, R. (1997) </w:t>
      </w:r>
      <w:r w:rsidRPr="00B41C93">
        <w:rPr>
          <w:rFonts w:ascii="Times New Roman" w:hAnsi="Times New Roman" w:cs="Times New Roman"/>
          <w:i/>
          <w:iCs/>
          <w:sz w:val="24"/>
          <w:szCs w:val="24"/>
        </w:rPr>
        <w:t>Bar-On Emotional Quotient Inventory (EQ-</w:t>
      </w:r>
      <w:r w:rsidR="006F15F9" w:rsidRPr="00353327">
        <w:rPr>
          <w:rFonts w:ascii="Times New Roman" w:hAnsi="Times New Roman" w:cs="Times New Roman"/>
          <w:i/>
          <w:iCs/>
          <w:sz w:val="24"/>
          <w:szCs w:val="24"/>
        </w:rPr>
        <w:t>I</w:t>
      </w:r>
      <w:r w:rsidRPr="00B41C93">
        <w:rPr>
          <w:rFonts w:ascii="Times New Roman" w:hAnsi="Times New Roman" w:cs="Times New Roman"/>
          <w:i/>
          <w:iCs/>
          <w:sz w:val="24"/>
          <w:szCs w:val="24"/>
        </w:rPr>
        <w:t>): Technical manual.</w:t>
      </w:r>
      <w:r w:rsidRPr="00B41C93">
        <w:rPr>
          <w:rFonts w:ascii="Times New Roman" w:hAnsi="Times New Roman" w:cs="Times New Roman"/>
          <w:sz w:val="24"/>
          <w:szCs w:val="24"/>
        </w:rPr>
        <w:t xml:space="preserve"> Toronto: Multi-Health Systems.</w:t>
      </w:r>
    </w:p>
    <w:p w14:paraId="1587435A" w14:textId="77777777" w:rsidR="00B41C93" w:rsidRPr="00B41C93" w:rsidRDefault="00B41C93" w:rsidP="00353327">
      <w:pPr>
        <w:spacing w:line="360" w:lineRule="auto"/>
        <w:jc w:val="both"/>
        <w:rPr>
          <w:rFonts w:ascii="Times New Roman" w:hAnsi="Times New Roman" w:cs="Times New Roman"/>
          <w:sz w:val="24"/>
          <w:szCs w:val="24"/>
        </w:rPr>
      </w:pPr>
      <w:r w:rsidRPr="00B41C93">
        <w:rPr>
          <w:rFonts w:ascii="Times New Roman" w:hAnsi="Times New Roman" w:cs="Times New Roman"/>
          <w:sz w:val="24"/>
          <w:szCs w:val="24"/>
        </w:rPr>
        <w:t xml:space="preserve">Goleman, D. (1998) </w:t>
      </w:r>
      <w:r w:rsidRPr="00B41C93">
        <w:rPr>
          <w:rFonts w:ascii="Times New Roman" w:hAnsi="Times New Roman" w:cs="Times New Roman"/>
          <w:i/>
          <w:iCs/>
          <w:sz w:val="24"/>
          <w:szCs w:val="24"/>
        </w:rPr>
        <w:t>Working with emotional intelligence.</w:t>
      </w:r>
      <w:r w:rsidRPr="00B41C93">
        <w:rPr>
          <w:rFonts w:ascii="Times New Roman" w:hAnsi="Times New Roman" w:cs="Times New Roman"/>
          <w:sz w:val="24"/>
          <w:szCs w:val="24"/>
        </w:rPr>
        <w:t xml:space="preserve"> New York: Bantam Books.</w:t>
      </w:r>
    </w:p>
    <w:p w14:paraId="012F8587" w14:textId="77777777" w:rsidR="00B41C93" w:rsidRPr="00B41C93" w:rsidRDefault="00B41C93" w:rsidP="00353327">
      <w:pPr>
        <w:spacing w:line="360" w:lineRule="auto"/>
        <w:jc w:val="both"/>
        <w:rPr>
          <w:rFonts w:ascii="Times New Roman" w:hAnsi="Times New Roman" w:cs="Times New Roman"/>
          <w:sz w:val="24"/>
          <w:szCs w:val="24"/>
        </w:rPr>
      </w:pPr>
      <w:r w:rsidRPr="00B41C93">
        <w:rPr>
          <w:rFonts w:ascii="Times New Roman" w:hAnsi="Times New Roman" w:cs="Times New Roman"/>
          <w:sz w:val="24"/>
          <w:szCs w:val="24"/>
        </w:rPr>
        <w:t xml:space="preserve">Glomb, T.M., Duffy, M.K., Bono, J.E. and Yang, T. (2011) ‘Mindfulness at work’, </w:t>
      </w:r>
      <w:r w:rsidRPr="00B41C93">
        <w:rPr>
          <w:rFonts w:ascii="Times New Roman" w:hAnsi="Times New Roman" w:cs="Times New Roman"/>
          <w:i/>
          <w:iCs/>
          <w:sz w:val="24"/>
          <w:szCs w:val="24"/>
        </w:rPr>
        <w:t>Research in Personnel and Human Resources Management,</w:t>
      </w:r>
      <w:r w:rsidRPr="00B41C93">
        <w:rPr>
          <w:rFonts w:ascii="Times New Roman" w:hAnsi="Times New Roman" w:cs="Times New Roman"/>
          <w:sz w:val="24"/>
          <w:szCs w:val="24"/>
        </w:rPr>
        <w:t xml:space="preserve"> 30, pp. 115–157.</w:t>
      </w:r>
    </w:p>
    <w:p w14:paraId="17223781" w14:textId="77777777" w:rsidR="00B41C93" w:rsidRPr="00B41C93" w:rsidRDefault="00B41C93" w:rsidP="00353327">
      <w:pPr>
        <w:spacing w:line="360" w:lineRule="auto"/>
        <w:jc w:val="both"/>
        <w:rPr>
          <w:rFonts w:ascii="Times New Roman" w:hAnsi="Times New Roman" w:cs="Times New Roman"/>
          <w:sz w:val="24"/>
          <w:szCs w:val="24"/>
        </w:rPr>
      </w:pPr>
      <w:bookmarkStart w:id="31" w:name="_Int_VjYrloMR"/>
      <w:r w:rsidRPr="00B41C93">
        <w:rPr>
          <w:rFonts w:ascii="Times New Roman" w:hAnsi="Times New Roman" w:cs="Times New Roman"/>
          <w:sz w:val="24"/>
          <w:szCs w:val="24"/>
        </w:rPr>
        <w:t xml:space="preserve">Kabat-Zinn, J. (2003) </w:t>
      </w:r>
      <w:r w:rsidRPr="00B41C93">
        <w:rPr>
          <w:rFonts w:ascii="Times New Roman" w:hAnsi="Times New Roman" w:cs="Times New Roman"/>
          <w:i/>
          <w:iCs/>
          <w:sz w:val="24"/>
          <w:szCs w:val="24"/>
        </w:rPr>
        <w:t>Mindfulness-based interventions in context: Past, present, and future.</w:t>
      </w:r>
      <w:bookmarkEnd w:id="31"/>
      <w:r w:rsidRPr="00B41C93">
        <w:rPr>
          <w:rFonts w:ascii="Times New Roman" w:hAnsi="Times New Roman" w:cs="Times New Roman"/>
          <w:sz w:val="24"/>
          <w:szCs w:val="24"/>
        </w:rPr>
        <w:t xml:space="preserve"> Clinical Psychology: Science and Practice, 10(2), pp. 144–156.</w:t>
      </w:r>
    </w:p>
    <w:p w14:paraId="16B810D5" w14:textId="77777777" w:rsidR="00B41C93" w:rsidRPr="00B41C93" w:rsidRDefault="00B41C93" w:rsidP="00353327">
      <w:pPr>
        <w:spacing w:line="360" w:lineRule="auto"/>
        <w:jc w:val="both"/>
        <w:rPr>
          <w:rFonts w:ascii="Times New Roman" w:hAnsi="Times New Roman" w:cs="Times New Roman"/>
          <w:sz w:val="24"/>
          <w:szCs w:val="24"/>
        </w:rPr>
      </w:pPr>
      <w:r w:rsidRPr="00B41C93">
        <w:rPr>
          <w:rFonts w:ascii="Times New Roman" w:hAnsi="Times New Roman" w:cs="Times New Roman"/>
          <w:sz w:val="24"/>
          <w:szCs w:val="24"/>
        </w:rPr>
        <w:t xml:space="preserve">Mayer, J.D., Salovey, P. and Caruso, D.R. (2008) ‘Emotional intelligence: New ability or eclectic traits?’, </w:t>
      </w:r>
      <w:r w:rsidRPr="00B41C93">
        <w:rPr>
          <w:rFonts w:ascii="Times New Roman" w:hAnsi="Times New Roman" w:cs="Times New Roman"/>
          <w:i/>
          <w:iCs/>
          <w:sz w:val="24"/>
          <w:szCs w:val="24"/>
        </w:rPr>
        <w:t>American Psychologist,</w:t>
      </w:r>
      <w:r w:rsidRPr="00B41C93">
        <w:rPr>
          <w:rFonts w:ascii="Times New Roman" w:hAnsi="Times New Roman" w:cs="Times New Roman"/>
          <w:sz w:val="24"/>
          <w:szCs w:val="24"/>
        </w:rPr>
        <w:t xml:space="preserve"> 63(6), pp. 503–517.</w:t>
      </w:r>
    </w:p>
    <w:p w14:paraId="2E6A6680" w14:textId="77777777" w:rsidR="00B41C93" w:rsidRPr="00B41C93" w:rsidRDefault="00B41C93" w:rsidP="00353327">
      <w:pPr>
        <w:spacing w:line="360" w:lineRule="auto"/>
        <w:jc w:val="both"/>
        <w:rPr>
          <w:rFonts w:ascii="Times New Roman" w:hAnsi="Times New Roman" w:cs="Times New Roman"/>
          <w:sz w:val="24"/>
          <w:szCs w:val="24"/>
        </w:rPr>
      </w:pPr>
      <w:r w:rsidRPr="00B41C93">
        <w:rPr>
          <w:rFonts w:ascii="Times New Roman" w:hAnsi="Times New Roman" w:cs="Times New Roman"/>
          <w:sz w:val="24"/>
          <w:szCs w:val="24"/>
        </w:rPr>
        <w:t xml:space="preserve">McCrindle, M. (2014) </w:t>
      </w:r>
      <w:r w:rsidRPr="00B41C93">
        <w:rPr>
          <w:rFonts w:ascii="Times New Roman" w:hAnsi="Times New Roman" w:cs="Times New Roman"/>
          <w:i/>
          <w:iCs/>
          <w:sz w:val="24"/>
          <w:szCs w:val="24"/>
        </w:rPr>
        <w:t>The ABC of XYZ: Understanding the global generations.</w:t>
      </w:r>
      <w:r w:rsidRPr="00B41C93">
        <w:rPr>
          <w:rFonts w:ascii="Times New Roman" w:hAnsi="Times New Roman" w:cs="Times New Roman"/>
          <w:sz w:val="24"/>
          <w:szCs w:val="24"/>
        </w:rPr>
        <w:t xml:space="preserve"> Sydney: McCrindle Research.</w:t>
      </w:r>
    </w:p>
    <w:p w14:paraId="17A7A2B3" w14:textId="77777777" w:rsidR="005B71CA" w:rsidRPr="00353327" w:rsidRDefault="005B71CA" w:rsidP="00353327">
      <w:pPr>
        <w:spacing w:line="360" w:lineRule="auto"/>
        <w:jc w:val="both"/>
        <w:rPr>
          <w:rFonts w:ascii="Times New Roman" w:hAnsi="Times New Roman" w:cs="Times New Roman"/>
        </w:rPr>
      </w:pPr>
    </w:p>
    <w:sectPr w:rsidR="005B71CA" w:rsidRPr="00353327">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5A0FA9" w14:textId="77777777" w:rsidR="00F5718A" w:rsidRDefault="00F5718A" w:rsidP="00D90290">
      <w:pPr>
        <w:spacing w:after="0" w:line="240" w:lineRule="auto"/>
      </w:pPr>
      <w:r>
        <w:separator/>
      </w:r>
    </w:p>
  </w:endnote>
  <w:endnote w:type="continuationSeparator" w:id="0">
    <w:p w14:paraId="78A10A8E" w14:textId="77777777" w:rsidR="00F5718A" w:rsidRDefault="00F5718A" w:rsidP="00D902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A2191" w14:textId="77777777" w:rsidR="002F3347" w:rsidRDefault="002F33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2075575"/>
      <w:docPartObj>
        <w:docPartGallery w:val="Page Numbers (Bottom of Page)"/>
        <w:docPartUnique/>
      </w:docPartObj>
    </w:sdtPr>
    <w:sdtEndPr>
      <w:rPr>
        <w:noProof/>
      </w:rPr>
    </w:sdtEndPr>
    <w:sdtContent>
      <w:p w14:paraId="0132F836" w14:textId="75864D92" w:rsidR="00D90290" w:rsidRDefault="00D9029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00FC34" w14:textId="309F9790" w:rsidR="002F3347" w:rsidRDefault="002F334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9D178" w14:textId="77777777" w:rsidR="002F3347" w:rsidRDefault="002F33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785247" w14:textId="77777777" w:rsidR="00F5718A" w:rsidRDefault="00F5718A" w:rsidP="00D90290">
      <w:pPr>
        <w:spacing w:after="0" w:line="240" w:lineRule="auto"/>
      </w:pPr>
      <w:r>
        <w:separator/>
      </w:r>
    </w:p>
  </w:footnote>
  <w:footnote w:type="continuationSeparator" w:id="0">
    <w:p w14:paraId="3694CDAF" w14:textId="77777777" w:rsidR="00F5718A" w:rsidRDefault="00F5718A" w:rsidP="00D902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108AC" w14:textId="77777777" w:rsidR="002F3347" w:rsidRDefault="002F33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56448" w14:textId="77777777" w:rsidR="002F3347" w:rsidRDefault="002F334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41203" w14:textId="77777777" w:rsidR="002F3347" w:rsidRDefault="002F3347">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VjYrloMR" int2:invalidationBookmarkName="" int2:hashCode="0C8bxlo7NQqj0p" int2:id="inbLXXHu">
      <int2:state int2:value="Reviewed" int2:type="similarity"/>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mso6E6A"/>
      </v:shape>
    </w:pict>
  </w:numPicBullet>
  <w:abstractNum w:abstractNumId="0" w15:restartNumberingAfterBreak="0">
    <w:nsid w:val="00207C33"/>
    <w:multiLevelType w:val="multilevel"/>
    <w:tmpl w:val="0D745856"/>
    <w:lvl w:ilvl="0">
      <w:start w:val="1"/>
      <w:numFmt w:val="decimal"/>
      <w:lvlText w:val="%1."/>
      <w:lvlJc w:val="left"/>
      <w:pPr>
        <w:ind w:left="1440" w:hanging="360"/>
      </w:pPr>
      <w:rPr>
        <w:rFonts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1" w15:restartNumberingAfterBreak="0">
    <w:nsid w:val="028C52C5"/>
    <w:multiLevelType w:val="multilevel"/>
    <w:tmpl w:val="1F405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4D7857"/>
    <w:multiLevelType w:val="hybridMultilevel"/>
    <w:tmpl w:val="3E2472A8"/>
    <w:lvl w:ilvl="0" w:tplc="08090007">
      <w:start w:val="1"/>
      <w:numFmt w:val="bullet"/>
      <w:lvlText w:val=""/>
      <w:lvlPicBulletId w:val="0"/>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13B66FDE"/>
    <w:multiLevelType w:val="multilevel"/>
    <w:tmpl w:val="D2348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70185A"/>
    <w:multiLevelType w:val="multilevel"/>
    <w:tmpl w:val="BEB24610"/>
    <w:lvl w:ilvl="0">
      <w:start w:val="1"/>
      <w:numFmt w:val="decimal"/>
      <w:lvlText w:val="%1."/>
      <w:lvlJc w:val="left"/>
      <w:pPr>
        <w:ind w:left="1440" w:hanging="360"/>
      </w:pPr>
      <w:rPr>
        <w:rFonts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5" w15:restartNumberingAfterBreak="0">
    <w:nsid w:val="25295F4B"/>
    <w:multiLevelType w:val="multilevel"/>
    <w:tmpl w:val="0F0A4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085B71"/>
    <w:multiLevelType w:val="hybridMultilevel"/>
    <w:tmpl w:val="A6AC996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BB5749D"/>
    <w:multiLevelType w:val="hybridMultilevel"/>
    <w:tmpl w:val="EBD04D1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806D03"/>
    <w:multiLevelType w:val="multilevel"/>
    <w:tmpl w:val="BEB01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CB7C89"/>
    <w:multiLevelType w:val="hybridMultilevel"/>
    <w:tmpl w:val="D19C08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4207A1F"/>
    <w:multiLevelType w:val="multilevel"/>
    <w:tmpl w:val="92A2B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450153"/>
    <w:multiLevelType w:val="hybridMultilevel"/>
    <w:tmpl w:val="53A0B4A6"/>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46D7C44"/>
    <w:multiLevelType w:val="hybridMultilevel"/>
    <w:tmpl w:val="83806DBC"/>
    <w:lvl w:ilvl="0" w:tplc="01B03F34">
      <w:start w:val="1"/>
      <w:numFmt w:val="bullet"/>
      <w:lvlText w:val="o"/>
      <w:lvlJc w:val="left"/>
      <w:pPr>
        <w:ind w:left="720"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B9C03AC"/>
    <w:multiLevelType w:val="multilevel"/>
    <w:tmpl w:val="04BE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DCD2956"/>
    <w:multiLevelType w:val="multilevel"/>
    <w:tmpl w:val="2716F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03406C"/>
    <w:multiLevelType w:val="hybridMultilevel"/>
    <w:tmpl w:val="8020EF40"/>
    <w:lvl w:ilvl="0" w:tplc="01B03F34">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783362A"/>
    <w:multiLevelType w:val="multilevel"/>
    <w:tmpl w:val="7004B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B02B84"/>
    <w:multiLevelType w:val="multilevel"/>
    <w:tmpl w:val="2F6EE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C264B3"/>
    <w:multiLevelType w:val="hybridMultilevel"/>
    <w:tmpl w:val="D7E4E0D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357F81"/>
    <w:multiLevelType w:val="hybridMultilevel"/>
    <w:tmpl w:val="AEE86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D000C9"/>
    <w:multiLevelType w:val="multilevel"/>
    <w:tmpl w:val="8E50F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EEE5E6A"/>
    <w:multiLevelType w:val="hybridMultilevel"/>
    <w:tmpl w:val="95A2DD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720E4EF2"/>
    <w:multiLevelType w:val="hybridMultilevel"/>
    <w:tmpl w:val="D31EAD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628196831">
    <w:abstractNumId w:val="16"/>
  </w:num>
  <w:num w:numId="2" w16cid:durableId="1142846159">
    <w:abstractNumId w:val="20"/>
  </w:num>
  <w:num w:numId="3" w16cid:durableId="1984961796">
    <w:abstractNumId w:val="10"/>
  </w:num>
  <w:num w:numId="4" w16cid:durableId="877280159">
    <w:abstractNumId w:val="17"/>
  </w:num>
  <w:num w:numId="5" w16cid:durableId="1998995286">
    <w:abstractNumId w:val="3"/>
  </w:num>
  <w:num w:numId="6" w16cid:durableId="1769428577">
    <w:abstractNumId w:val="5"/>
  </w:num>
  <w:num w:numId="7" w16cid:durableId="1000087635">
    <w:abstractNumId w:val="1"/>
  </w:num>
  <w:num w:numId="8" w16cid:durableId="1874688335">
    <w:abstractNumId w:val="14"/>
  </w:num>
  <w:num w:numId="9" w16cid:durableId="107284601">
    <w:abstractNumId w:val="8"/>
  </w:num>
  <w:num w:numId="10" w16cid:durableId="996962234">
    <w:abstractNumId w:val="13"/>
  </w:num>
  <w:num w:numId="11" w16cid:durableId="982005218">
    <w:abstractNumId w:val="19"/>
  </w:num>
  <w:num w:numId="12" w16cid:durableId="2003657478">
    <w:abstractNumId w:val="11"/>
  </w:num>
  <w:num w:numId="13" w16cid:durableId="1876313517">
    <w:abstractNumId w:val="9"/>
  </w:num>
  <w:num w:numId="14" w16cid:durableId="1988581359">
    <w:abstractNumId w:val="7"/>
  </w:num>
  <w:num w:numId="15" w16cid:durableId="592936666">
    <w:abstractNumId w:val="12"/>
  </w:num>
  <w:num w:numId="16" w16cid:durableId="778253733">
    <w:abstractNumId w:val="15"/>
  </w:num>
  <w:num w:numId="17" w16cid:durableId="212890038">
    <w:abstractNumId w:val="6"/>
  </w:num>
  <w:num w:numId="18" w16cid:durableId="1019694094">
    <w:abstractNumId w:val="0"/>
  </w:num>
  <w:num w:numId="19" w16cid:durableId="1855997900">
    <w:abstractNumId w:val="4"/>
  </w:num>
  <w:num w:numId="20" w16cid:durableId="1706566323">
    <w:abstractNumId w:val="22"/>
  </w:num>
  <w:num w:numId="21" w16cid:durableId="7828717">
    <w:abstractNumId w:val="2"/>
  </w:num>
  <w:num w:numId="22" w16cid:durableId="91513751">
    <w:abstractNumId w:val="21"/>
  </w:num>
  <w:num w:numId="23" w16cid:durableId="196576500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C93"/>
    <w:rsid w:val="00002E02"/>
    <w:rsid w:val="000151D6"/>
    <w:rsid w:val="00021295"/>
    <w:rsid w:val="000224E7"/>
    <w:rsid w:val="00022B79"/>
    <w:rsid w:val="00066A8F"/>
    <w:rsid w:val="0007261E"/>
    <w:rsid w:val="000D604C"/>
    <w:rsid w:val="000E1C4A"/>
    <w:rsid w:val="000F3538"/>
    <w:rsid w:val="001674AD"/>
    <w:rsid w:val="001A15CA"/>
    <w:rsid w:val="001C03F4"/>
    <w:rsid w:val="001F474C"/>
    <w:rsid w:val="0020730C"/>
    <w:rsid w:val="00215839"/>
    <w:rsid w:val="002239A7"/>
    <w:rsid w:val="00235868"/>
    <w:rsid w:val="0024412C"/>
    <w:rsid w:val="0024502C"/>
    <w:rsid w:val="00253861"/>
    <w:rsid w:val="00255C8F"/>
    <w:rsid w:val="002C5440"/>
    <w:rsid w:val="002C6963"/>
    <w:rsid w:val="002E343D"/>
    <w:rsid w:val="002E5AA5"/>
    <w:rsid w:val="002F3347"/>
    <w:rsid w:val="003022B4"/>
    <w:rsid w:val="003079BC"/>
    <w:rsid w:val="003175C3"/>
    <w:rsid w:val="00317BFC"/>
    <w:rsid w:val="00333925"/>
    <w:rsid w:val="00353327"/>
    <w:rsid w:val="003809D2"/>
    <w:rsid w:val="00383481"/>
    <w:rsid w:val="003D2D02"/>
    <w:rsid w:val="003E1630"/>
    <w:rsid w:val="003E23C1"/>
    <w:rsid w:val="003F5F1A"/>
    <w:rsid w:val="00435457"/>
    <w:rsid w:val="00486061"/>
    <w:rsid w:val="004864BF"/>
    <w:rsid w:val="004C0E0C"/>
    <w:rsid w:val="004E1A4D"/>
    <w:rsid w:val="005229F5"/>
    <w:rsid w:val="00525868"/>
    <w:rsid w:val="00567097"/>
    <w:rsid w:val="00567470"/>
    <w:rsid w:val="0057452C"/>
    <w:rsid w:val="00574CAF"/>
    <w:rsid w:val="0058235D"/>
    <w:rsid w:val="00585AB8"/>
    <w:rsid w:val="005A0DD6"/>
    <w:rsid w:val="005B71CA"/>
    <w:rsid w:val="005C30B4"/>
    <w:rsid w:val="005F4F93"/>
    <w:rsid w:val="00632E76"/>
    <w:rsid w:val="006373DF"/>
    <w:rsid w:val="0064187E"/>
    <w:rsid w:val="00643B4C"/>
    <w:rsid w:val="006651D8"/>
    <w:rsid w:val="0066766E"/>
    <w:rsid w:val="00686EE3"/>
    <w:rsid w:val="006F15F9"/>
    <w:rsid w:val="006F4AC2"/>
    <w:rsid w:val="00701C4F"/>
    <w:rsid w:val="00703B3E"/>
    <w:rsid w:val="00710525"/>
    <w:rsid w:val="00726C47"/>
    <w:rsid w:val="00727295"/>
    <w:rsid w:val="00754871"/>
    <w:rsid w:val="00760007"/>
    <w:rsid w:val="007675FE"/>
    <w:rsid w:val="00774628"/>
    <w:rsid w:val="00785B99"/>
    <w:rsid w:val="00786DB6"/>
    <w:rsid w:val="007A115A"/>
    <w:rsid w:val="007A5AE8"/>
    <w:rsid w:val="007B791F"/>
    <w:rsid w:val="007C36F4"/>
    <w:rsid w:val="007E1280"/>
    <w:rsid w:val="008041A6"/>
    <w:rsid w:val="00827185"/>
    <w:rsid w:val="00830D7B"/>
    <w:rsid w:val="00831477"/>
    <w:rsid w:val="00837188"/>
    <w:rsid w:val="008467DF"/>
    <w:rsid w:val="00851CE1"/>
    <w:rsid w:val="00854582"/>
    <w:rsid w:val="00861A24"/>
    <w:rsid w:val="00871856"/>
    <w:rsid w:val="00872BB8"/>
    <w:rsid w:val="0089133B"/>
    <w:rsid w:val="008A611F"/>
    <w:rsid w:val="008F1202"/>
    <w:rsid w:val="00911D54"/>
    <w:rsid w:val="009161B8"/>
    <w:rsid w:val="00916526"/>
    <w:rsid w:val="009225BB"/>
    <w:rsid w:val="00937B9C"/>
    <w:rsid w:val="00941E84"/>
    <w:rsid w:val="00962F9E"/>
    <w:rsid w:val="00966C37"/>
    <w:rsid w:val="009A2581"/>
    <w:rsid w:val="009A385D"/>
    <w:rsid w:val="009D7DDF"/>
    <w:rsid w:val="00A0109A"/>
    <w:rsid w:val="00A36028"/>
    <w:rsid w:val="00A41529"/>
    <w:rsid w:val="00A813AD"/>
    <w:rsid w:val="00A92EE1"/>
    <w:rsid w:val="00AA717D"/>
    <w:rsid w:val="00AB2DD4"/>
    <w:rsid w:val="00AB3274"/>
    <w:rsid w:val="00AC52BE"/>
    <w:rsid w:val="00AC565B"/>
    <w:rsid w:val="00AD51EA"/>
    <w:rsid w:val="00AE2156"/>
    <w:rsid w:val="00AF0ED2"/>
    <w:rsid w:val="00B06161"/>
    <w:rsid w:val="00B13867"/>
    <w:rsid w:val="00B41C93"/>
    <w:rsid w:val="00B5476F"/>
    <w:rsid w:val="00B5617C"/>
    <w:rsid w:val="00B62670"/>
    <w:rsid w:val="00BA542F"/>
    <w:rsid w:val="00BC3EEA"/>
    <w:rsid w:val="00BC75F4"/>
    <w:rsid w:val="00BF0A4C"/>
    <w:rsid w:val="00BF4C0D"/>
    <w:rsid w:val="00BF760C"/>
    <w:rsid w:val="00C02EE9"/>
    <w:rsid w:val="00C0686A"/>
    <w:rsid w:val="00C2311E"/>
    <w:rsid w:val="00C2424A"/>
    <w:rsid w:val="00C327FA"/>
    <w:rsid w:val="00C33E1D"/>
    <w:rsid w:val="00C57A91"/>
    <w:rsid w:val="00C62618"/>
    <w:rsid w:val="00C71C1D"/>
    <w:rsid w:val="00C84D57"/>
    <w:rsid w:val="00C94D60"/>
    <w:rsid w:val="00CA7ABF"/>
    <w:rsid w:val="00CC2D62"/>
    <w:rsid w:val="00CD4250"/>
    <w:rsid w:val="00D02719"/>
    <w:rsid w:val="00D07C3B"/>
    <w:rsid w:val="00D1236B"/>
    <w:rsid w:val="00D3211A"/>
    <w:rsid w:val="00D54092"/>
    <w:rsid w:val="00D62B8B"/>
    <w:rsid w:val="00D65AEB"/>
    <w:rsid w:val="00D66CAF"/>
    <w:rsid w:val="00D70037"/>
    <w:rsid w:val="00D74E44"/>
    <w:rsid w:val="00D834F0"/>
    <w:rsid w:val="00D90290"/>
    <w:rsid w:val="00DA12DA"/>
    <w:rsid w:val="00DA5E59"/>
    <w:rsid w:val="00DD3764"/>
    <w:rsid w:val="00E02567"/>
    <w:rsid w:val="00E036C3"/>
    <w:rsid w:val="00E23635"/>
    <w:rsid w:val="00E265FD"/>
    <w:rsid w:val="00E26845"/>
    <w:rsid w:val="00E644B0"/>
    <w:rsid w:val="00E71B55"/>
    <w:rsid w:val="00E76F9D"/>
    <w:rsid w:val="00EA7D2D"/>
    <w:rsid w:val="00EB65C3"/>
    <w:rsid w:val="00ED7E41"/>
    <w:rsid w:val="00EE69F6"/>
    <w:rsid w:val="00EF0566"/>
    <w:rsid w:val="00EF75F7"/>
    <w:rsid w:val="00F33950"/>
    <w:rsid w:val="00F50FAE"/>
    <w:rsid w:val="00F5718A"/>
    <w:rsid w:val="00F928C6"/>
    <w:rsid w:val="00FB26BF"/>
    <w:rsid w:val="00FE41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5F9D3D"/>
  <w15:chartTrackingRefBased/>
  <w15:docId w15:val="{3AFCEDB6-F08C-4139-A866-0A4D4ACB9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25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41C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41C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1C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1C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1C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1C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1C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1C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Heading1"/>
    <w:autoRedefine/>
    <w:qFormat/>
    <w:rsid w:val="00E02567"/>
    <w:pPr>
      <w:keepLines w:val="0"/>
      <w:spacing w:before="0" w:after="0" w:line="240" w:lineRule="auto"/>
    </w:pPr>
    <w:rPr>
      <w:rFonts w:ascii="Times New Roman" w:eastAsia="Times New Roman" w:hAnsi="Times New Roman" w:cs="Times New Roman"/>
      <w:b/>
      <w:bCs/>
      <w:color w:val="auto"/>
      <w:kern w:val="0"/>
      <w:sz w:val="28"/>
      <w:szCs w:val="24"/>
      <w:lang w:val="en-US"/>
      <w14:ligatures w14:val="none"/>
    </w:rPr>
  </w:style>
  <w:style w:type="character" w:customStyle="1" w:styleId="Heading1Char">
    <w:name w:val="Heading 1 Char"/>
    <w:basedOn w:val="DefaultParagraphFont"/>
    <w:link w:val="Heading1"/>
    <w:uiPriority w:val="9"/>
    <w:rsid w:val="00E025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41C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41C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1C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1C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1C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1C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1C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1C93"/>
    <w:rPr>
      <w:rFonts w:eastAsiaTheme="majorEastAsia" w:cstheme="majorBidi"/>
      <w:color w:val="272727" w:themeColor="text1" w:themeTint="D8"/>
    </w:rPr>
  </w:style>
  <w:style w:type="paragraph" w:styleId="Title">
    <w:name w:val="Title"/>
    <w:basedOn w:val="Normal"/>
    <w:next w:val="Normal"/>
    <w:link w:val="TitleChar"/>
    <w:uiPriority w:val="10"/>
    <w:qFormat/>
    <w:rsid w:val="00B41C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1C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1C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1C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1C93"/>
    <w:pPr>
      <w:spacing w:before="160"/>
      <w:jc w:val="center"/>
    </w:pPr>
    <w:rPr>
      <w:i/>
      <w:iCs/>
      <w:color w:val="404040" w:themeColor="text1" w:themeTint="BF"/>
    </w:rPr>
  </w:style>
  <w:style w:type="character" w:customStyle="1" w:styleId="QuoteChar">
    <w:name w:val="Quote Char"/>
    <w:basedOn w:val="DefaultParagraphFont"/>
    <w:link w:val="Quote"/>
    <w:uiPriority w:val="29"/>
    <w:rsid w:val="00B41C93"/>
    <w:rPr>
      <w:i/>
      <w:iCs/>
      <w:color w:val="404040" w:themeColor="text1" w:themeTint="BF"/>
    </w:rPr>
  </w:style>
  <w:style w:type="paragraph" w:styleId="ListParagraph">
    <w:name w:val="List Paragraph"/>
    <w:basedOn w:val="Normal"/>
    <w:uiPriority w:val="34"/>
    <w:qFormat/>
    <w:rsid w:val="00B41C93"/>
    <w:pPr>
      <w:ind w:left="720"/>
      <w:contextualSpacing/>
    </w:pPr>
  </w:style>
  <w:style w:type="character" w:styleId="IntenseEmphasis">
    <w:name w:val="Intense Emphasis"/>
    <w:basedOn w:val="DefaultParagraphFont"/>
    <w:uiPriority w:val="21"/>
    <w:qFormat/>
    <w:rsid w:val="00B41C93"/>
    <w:rPr>
      <w:i/>
      <w:iCs/>
      <w:color w:val="0F4761" w:themeColor="accent1" w:themeShade="BF"/>
    </w:rPr>
  </w:style>
  <w:style w:type="paragraph" w:styleId="IntenseQuote">
    <w:name w:val="Intense Quote"/>
    <w:basedOn w:val="Normal"/>
    <w:next w:val="Normal"/>
    <w:link w:val="IntenseQuoteChar"/>
    <w:uiPriority w:val="30"/>
    <w:qFormat/>
    <w:rsid w:val="00B41C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1C93"/>
    <w:rPr>
      <w:i/>
      <w:iCs/>
      <w:color w:val="0F4761" w:themeColor="accent1" w:themeShade="BF"/>
    </w:rPr>
  </w:style>
  <w:style w:type="character" w:styleId="IntenseReference">
    <w:name w:val="Intense Reference"/>
    <w:basedOn w:val="DefaultParagraphFont"/>
    <w:uiPriority w:val="32"/>
    <w:qFormat/>
    <w:rsid w:val="00B41C93"/>
    <w:rPr>
      <w:b/>
      <w:bCs/>
      <w:smallCaps/>
      <w:color w:val="0F4761" w:themeColor="accent1" w:themeShade="BF"/>
      <w:spacing w:val="5"/>
    </w:rPr>
  </w:style>
  <w:style w:type="paragraph" w:styleId="Header">
    <w:name w:val="header"/>
    <w:basedOn w:val="Normal"/>
    <w:link w:val="HeaderChar"/>
    <w:uiPriority w:val="99"/>
    <w:unhideWhenUsed/>
    <w:rsid w:val="00D902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0290"/>
  </w:style>
  <w:style w:type="paragraph" w:styleId="Footer">
    <w:name w:val="footer"/>
    <w:basedOn w:val="Normal"/>
    <w:link w:val="FooterChar"/>
    <w:uiPriority w:val="99"/>
    <w:unhideWhenUsed/>
    <w:rsid w:val="00D902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0290"/>
  </w:style>
  <w:style w:type="paragraph" w:styleId="TOCHeading">
    <w:name w:val="TOC Heading"/>
    <w:basedOn w:val="Heading1"/>
    <w:next w:val="Normal"/>
    <w:uiPriority w:val="39"/>
    <w:unhideWhenUsed/>
    <w:qFormat/>
    <w:rsid w:val="008A611F"/>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8A611F"/>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8A611F"/>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8A611F"/>
    <w:pPr>
      <w:spacing w:after="100"/>
      <w:ind w:left="440"/>
    </w:pPr>
    <w:rPr>
      <w:rFonts w:eastAsiaTheme="minorEastAsia" w:cs="Times New Roman"/>
      <w:kern w:val="0"/>
      <w:lang w:val="en-US"/>
      <w14:ligatures w14:val="none"/>
    </w:rPr>
  </w:style>
  <w:style w:type="character" w:styleId="Hyperlink">
    <w:name w:val="Hyperlink"/>
    <w:basedOn w:val="DefaultParagraphFont"/>
    <w:uiPriority w:val="99"/>
    <w:unhideWhenUsed/>
    <w:rsid w:val="0091652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3CA728-DD48-4624-ABBD-F71FFB3DB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2895</Words>
  <Characters>16503</Characters>
  <Application>Microsoft Office Word</Application>
  <DocSecurity>0</DocSecurity>
  <Lines>137</Lines>
  <Paragraphs>38</Paragraphs>
  <ScaleCrop>false</ScaleCrop>
  <Company/>
  <LinksUpToDate>false</LinksUpToDate>
  <CharactersWithSpaces>19360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Aldmira Mota</dc:creator>
  <cp:keywords/>
  <dc:description/>
  <cp:lastModifiedBy>Aldmira Mota</cp:lastModifiedBy>
  <cp:revision>3</cp:revision>
  <dcterms:created xsi:type="dcterms:W3CDTF">2025-11-02T10:30:00Z</dcterms:created>
  <dcterms:modified xsi:type="dcterms:W3CDTF">2025-11-06T19:10:00Z</dcterms:modified>
</cp:coreProperties>
</file>