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965"/>
        <w:gridCol w:w="3150"/>
        <w:gridCol w:w="2901"/>
      </w:tblGrid>
      <w:tr w:rsidR="00ED401F" w14:paraId="64E6742D" w14:textId="77777777" w:rsidTr="00EB5504">
        <w:tc>
          <w:tcPr>
            <w:tcW w:w="9016" w:type="dxa"/>
            <w:gridSpan w:val="3"/>
          </w:tcPr>
          <w:p w14:paraId="5B543C97" w14:textId="77777777" w:rsidR="00ED401F" w:rsidRPr="00ED401F" w:rsidRDefault="00ED401F" w:rsidP="00D96A25">
            <w:pPr>
              <w:pStyle w:val="NoSpacing"/>
              <w:rPr>
                <w:lang w:val="cy-GB"/>
              </w:rPr>
            </w:pPr>
            <w:r w:rsidRPr="00ED401F">
              <w:rPr>
                <w:lang w:val="cy-GB"/>
              </w:rPr>
              <w:t>Cynllun Gweithgaredd</w:t>
            </w:r>
          </w:p>
          <w:p w14:paraId="49A548CB" w14:textId="77777777" w:rsidR="00ED401F" w:rsidRPr="00ED401F" w:rsidRDefault="00ED401F" w:rsidP="00ED401F">
            <w:pPr>
              <w:jc w:val="center"/>
              <w:rPr>
                <w:i/>
              </w:rPr>
            </w:pPr>
            <w:r w:rsidRPr="00ED401F">
              <w:rPr>
                <w:b/>
                <w:i/>
              </w:rPr>
              <w:t>Activity Plan</w:t>
            </w:r>
          </w:p>
        </w:tc>
      </w:tr>
      <w:tr w:rsidR="00ED401F" w14:paraId="628AFA87" w14:textId="77777777" w:rsidTr="00EB5504">
        <w:tc>
          <w:tcPr>
            <w:tcW w:w="9016" w:type="dxa"/>
            <w:gridSpan w:val="3"/>
          </w:tcPr>
          <w:p w14:paraId="7803D9C8" w14:textId="7A377753" w:rsidR="00ED401F" w:rsidRPr="0023251D" w:rsidRDefault="00ED401F" w:rsidP="00ED401F">
            <w:pPr>
              <w:rPr>
                <w:bCs/>
              </w:rPr>
            </w:pPr>
            <w:proofErr w:type="spellStart"/>
            <w:r w:rsidRPr="00ED401F">
              <w:rPr>
                <w:b/>
              </w:rPr>
              <w:t>Gweithgaredd</w:t>
            </w:r>
            <w:proofErr w:type="spellEnd"/>
            <w:r>
              <w:rPr>
                <w:b/>
              </w:rPr>
              <w:t>:</w:t>
            </w:r>
            <w:r w:rsidR="001F3BBE">
              <w:rPr>
                <w:b/>
              </w:rPr>
              <w:t xml:space="preserve"> </w:t>
            </w:r>
            <w:r w:rsidR="0023251D">
              <w:rPr>
                <w:bCs/>
              </w:rPr>
              <w:t xml:space="preserve">Making a robot out of shapes, different sizes and different </w:t>
            </w:r>
            <w:proofErr w:type="spellStart"/>
            <w:r w:rsidR="0023251D">
              <w:rPr>
                <w:bCs/>
              </w:rPr>
              <w:t>colours</w:t>
            </w:r>
            <w:proofErr w:type="spellEnd"/>
          </w:p>
          <w:p w14:paraId="46C6BC07" w14:textId="77777777" w:rsidR="00ED401F" w:rsidRPr="00ED401F" w:rsidRDefault="00ED401F" w:rsidP="00ED401F">
            <w:pPr>
              <w:rPr>
                <w:b/>
              </w:rPr>
            </w:pPr>
          </w:p>
          <w:p w14:paraId="51282173" w14:textId="77777777" w:rsidR="00ED401F" w:rsidRPr="00ED401F" w:rsidRDefault="00ED401F" w:rsidP="00ED401F">
            <w:pPr>
              <w:rPr>
                <w:b/>
                <w:i/>
              </w:rPr>
            </w:pPr>
            <w:r w:rsidRPr="00ED401F">
              <w:rPr>
                <w:b/>
                <w:i/>
              </w:rPr>
              <w:t>Activity</w:t>
            </w:r>
            <w:r>
              <w:rPr>
                <w:b/>
                <w:i/>
              </w:rPr>
              <w:t>:</w:t>
            </w:r>
          </w:p>
          <w:p w14:paraId="0B980881" w14:textId="77777777" w:rsidR="00ED401F" w:rsidRDefault="00ED401F" w:rsidP="00ED401F"/>
        </w:tc>
      </w:tr>
      <w:tr w:rsidR="00ED401F" w14:paraId="7A93C812" w14:textId="77777777" w:rsidTr="00ED401F">
        <w:tc>
          <w:tcPr>
            <w:tcW w:w="2965" w:type="dxa"/>
          </w:tcPr>
          <w:p w14:paraId="08B9F9B1" w14:textId="1B97CA57" w:rsidR="00ED401F" w:rsidRPr="00706ECF" w:rsidRDefault="00ED401F" w:rsidP="00ED401F">
            <w:pPr>
              <w:rPr>
                <w:bCs/>
              </w:rPr>
            </w:pPr>
            <w:proofErr w:type="spellStart"/>
            <w:r w:rsidRPr="00ED401F">
              <w:rPr>
                <w:b/>
              </w:rPr>
              <w:t>Nifer</w:t>
            </w:r>
            <w:proofErr w:type="spellEnd"/>
            <w:r w:rsidRPr="00ED401F">
              <w:rPr>
                <w:b/>
              </w:rPr>
              <w:t xml:space="preserve"> o </w:t>
            </w:r>
            <w:proofErr w:type="spellStart"/>
            <w:r w:rsidRPr="00ED401F">
              <w:rPr>
                <w:b/>
              </w:rPr>
              <w:t>blant</w:t>
            </w:r>
            <w:proofErr w:type="spellEnd"/>
            <w:r w:rsidRPr="00ED401F">
              <w:rPr>
                <w:b/>
              </w:rPr>
              <w:t>:</w:t>
            </w:r>
            <w:r w:rsidR="00706ECF">
              <w:rPr>
                <w:b/>
              </w:rPr>
              <w:t xml:space="preserve"> </w:t>
            </w:r>
            <w:r w:rsidR="00B37879">
              <w:rPr>
                <w:b/>
              </w:rPr>
              <w:t>4</w:t>
            </w:r>
          </w:p>
          <w:p w14:paraId="61ACBD50" w14:textId="77777777" w:rsidR="00ED401F" w:rsidRPr="00ED401F" w:rsidRDefault="00ED401F" w:rsidP="00ED401F">
            <w:pPr>
              <w:rPr>
                <w:b/>
              </w:rPr>
            </w:pPr>
          </w:p>
          <w:p w14:paraId="3AE780E0" w14:textId="77777777" w:rsidR="00ED401F" w:rsidRPr="00ED401F" w:rsidRDefault="00ED401F" w:rsidP="00ED401F">
            <w:pPr>
              <w:rPr>
                <w:b/>
                <w:i/>
              </w:rPr>
            </w:pPr>
            <w:r w:rsidRPr="00ED401F">
              <w:rPr>
                <w:b/>
                <w:i/>
              </w:rPr>
              <w:t>Number of children:</w:t>
            </w:r>
          </w:p>
          <w:p w14:paraId="5E47F0E8" w14:textId="77777777" w:rsidR="00ED401F" w:rsidRDefault="00ED401F" w:rsidP="00ED401F"/>
        </w:tc>
        <w:tc>
          <w:tcPr>
            <w:tcW w:w="3150" w:type="dxa"/>
          </w:tcPr>
          <w:p w14:paraId="08F1E4D4" w14:textId="4563A111" w:rsidR="00ED401F" w:rsidRPr="00A864FC" w:rsidRDefault="00ED401F" w:rsidP="00ED401F">
            <w:pPr>
              <w:rPr>
                <w:bCs/>
              </w:rPr>
            </w:pPr>
            <w:proofErr w:type="spellStart"/>
            <w:r w:rsidRPr="00ED401F">
              <w:rPr>
                <w:b/>
              </w:rPr>
              <w:t>Oed</w:t>
            </w:r>
            <w:proofErr w:type="spellEnd"/>
            <w:r w:rsidRPr="00ED401F">
              <w:rPr>
                <w:b/>
              </w:rPr>
              <w:t xml:space="preserve"> y plant:</w:t>
            </w:r>
            <w:r w:rsidR="00A864FC">
              <w:rPr>
                <w:b/>
              </w:rPr>
              <w:t xml:space="preserve"> </w:t>
            </w:r>
            <w:r w:rsidR="00B37879">
              <w:rPr>
                <w:b/>
              </w:rPr>
              <w:t>3-4</w:t>
            </w:r>
          </w:p>
          <w:p w14:paraId="42E445BF" w14:textId="77777777" w:rsidR="00ED401F" w:rsidRDefault="00ED401F" w:rsidP="00ED401F">
            <w:pPr>
              <w:rPr>
                <w:b/>
              </w:rPr>
            </w:pPr>
          </w:p>
          <w:p w14:paraId="4A549B16" w14:textId="77777777" w:rsidR="00ED401F" w:rsidRPr="00ED401F" w:rsidRDefault="00ED401F" w:rsidP="00ED401F">
            <w:pPr>
              <w:rPr>
                <w:b/>
                <w:i/>
              </w:rPr>
            </w:pPr>
            <w:r w:rsidRPr="00ED401F">
              <w:rPr>
                <w:b/>
                <w:i/>
              </w:rPr>
              <w:t>Age of children:</w:t>
            </w:r>
          </w:p>
        </w:tc>
        <w:tc>
          <w:tcPr>
            <w:tcW w:w="2901" w:type="dxa"/>
          </w:tcPr>
          <w:p w14:paraId="2ACE67A5" w14:textId="65084F4F" w:rsidR="00ED401F" w:rsidRPr="00A864FC" w:rsidRDefault="00ED401F" w:rsidP="00ED401F">
            <w:pPr>
              <w:rPr>
                <w:bCs/>
              </w:rPr>
            </w:pPr>
            <w:proofErr w:type="spellStart"/>
            <w:r w:rsidRPr="00ED401F">
              <w:rPr>
                <w:b/>
              </w:rPr>
              <w:t>Nifer</w:t>
            </w:r>
            <w:proofErr w:type="spellEnd"/>
            <w:r w:rsidRPr="00ED401F">
              <w:rPr>
                <w:b/>
              </w:rPr>
              <w:t xml:space="preserve"> o </w:t>
            </w:r>
            <w:proofErr w:type="spellStart"/>
            <w:r w:rsidRPr="00ED401F">
              <w:rPr>
                <w:b/>
              </w:rPr>
              <w:t>oedolion</w:t>
            </w:r>
            <w:proofErr w:type="spellEnd"/>
            <w:r w:rsidRPr="00ED401F">
              <w:rPr>
                <w:b/>
              </w:rPr>
              <w:t>:</w:t>
            </w:r>
            <w:r w:rsidR="00A864FC">
              <w:rPr>
                <w:b/>
              </w:rPr>
              <w:t xml:space="preserve"> </w:t>
            </w:r>
            <w:r w:rsidR="00A864FC">
              <w:rPr>
                <w:bCs/>
              </w:rPr>
              <w:t>2</w:t>
            </w:r>
          </w:p>
          <w:p w14:paraId="4B6AF7D0" w14:textId="77777777" w:rsidR="00ED401F" w:rsidRPr="00ED401F" w:rsidRDefault="00ED401F" w:rsidP="00ED401F">
            <w:pPr>
              <w:rPr>
                <w:b/>
              </w:rPr>
            </w:pPr>
          </w:p>
          <w:p w14:paraId="61B1BC5B" w14:textId="77777777" w:rsidR="00ED401F" w:rsidRPr="00ED401F" w:rsidRDefault="00ED401F" w:rsidP="00ED401F">
            <w:pPr>
              <w:rPr>
                <w:i/>
              </w:rPr>
            </w:pPr>
            <w:r w:rsidRPr="00ED401F">
              <w:rPr>
                <w:b/>
                <w:i/>
              </w:rPr>
              <w:t>Number of adults:</w:t>
            </w:r>
          </w:p>
        </w:tc>
      </w:tr>
      <w:tr w:rsidR="00ED401F" w14:paraId="6C741C93" w14:textId="77777777" w:rsidTr="00ED401F">
        <w:tc>
          <w:tcPr>
            <w:tcW w:w="2965" w:type="dxa"/>
          </w:tcPr>
          <w:p w14:paraId="126F52A7" w14:textId="17FD1A85" w:rsidR="00ED401F" w:rsidRPr="00A864FC" w:rsidRDefault="00ED401F" w:rsidP="00ED401F">
            <w:pPr>
              <w:rPr>
                <w:bCs/>
              </w:rPr>
            </w:pPr>
            <w:proofErr w:type="spellStart"/>
            <w:r w:rsidRPr="00ED401F">
              <w:rPr>
                <w:b/>
              </w:rPr>
              <w:t>Lleoliad</w:t>
            </w:r>
            <w:proofErr w:type="spellEnd"/>
            <w:r w:rsidRPr="00ED401F">
              <w:rPr>
                <w:b/>
              </w:rPr>
              <w:t>:</w:t>
            </w:r>
            <w:r w:rsidR="00A864FC">
              <w:rPr>
                <w:b/>
              </w:rPr>
              <w:t xml:space="preserve"> </w:t>
            </w:r>
            <w:r w:rsidR="00A864FC">
              <w:rPr>
                <w:bCs/>
              </w:rPr>
              <w:t>classroom setting</w:t>
            </w:r>
          </w:p>
          <w:p w14:paraId="53C28ABD" w14:textId="77777777" w:rsidR="00ED401F" w:rsidRPr="00ED401F" w:rsidRDefault="00ED401F" w:rsidP="00ED401F">
            <w:pPr>
              <w:rPr>
                <w:b/>
              </w:rPr>
            </w:pPr>
          </w:p>
          <w:p w14:paraId="695145BB" w14:textId="77777777" w:rsidR="00ED401F" w:rsidRPr="00ED401F" w:rsidRDefault="00ED401F" w:rsidP="00ED401F">
            <w:pPr>
              <w:rPr>
                <w:b/>
                <w:i/>
              </w:rPr>
            </w:pPr>
            <w:r w:rsidRPr="00ED401F">
              <w:rPr>
                <w:b/>
                <w:i/>
              </w:rPr>
              <w:t>Location:</w:t>
            </w:r>
          </w:p>
          <w:p w14:paraId="6DED054D" w14:textId="77777777" w:rsidR="00ED401F" w:rsidRDefault="00ED401F" w:rsidP="00ED401F"/>
        </w:tc>
        <w:tc>
          <w:tcPr>
            <w:tcW w:w="3150" w:type="dxa"/>
          </w:tcPr>
          <w:p w14:paraId="38F14A2B" w14:textId="0243CD22" w:rsidR="00ED401F" w:rsidRPr="00A864FC" w:rsidRDefault="00ED401F" w:rsidP="00ED401F">
            <w:pPr>
              <w:rPr>
                <w:bCs/>
              </w:rPr>
            </w:pPr>
            <w:proofErr w:type="spellStart"/>
            <w:r w:rsidRPr="00ED401F">
              <w:rPr>
                <w:b/>
              </w:rPr>
              <w:t>Amser</w:t>
            </w:r>
            <w:proofErr w:type="spellEnd"/>
            <w:r w:rsidRPr="00ED401F">
              <w:rPr>
                <w:b/>
              </w:rPr>
              <w:t xml:space="preserve"> </w:t>
            </w:r>
            <w:proofErr w:type="spellStart"/>
            <w:r w:rsidRPr="00ED401F">
              <w:rPr>
                <w:b/>
              </w:rPr>
              <w:t>paratoi</w:t>
            </w:r>
            <w:proofErr w:type="spellEnd"/>
            <w:r w:rsidRPr="00ED401F">
              <w:rPr>
                <w:b/>
              </w:rPr>
              <w:t>:</w:t>
            </w:r>
            <w:r w:rsidR="00A864FC">
              <w:rPr>
                <w:b/>
              </w:rPr>
              <w:t xml:space="preserve"> </w:t>
            </w:r>
            <w:r w:rsidR="00A864FC">
              <w:rPr>
                <w:bCs/>
              </w:rPr>
              <w:t>30 minutes</w:t>
            </w:r>
          </w:p>
          <w:p w14:paraId="1BB71C61" w14:textId="77777777" w:rsidR="00ED401F" w:rsidRPr="00ED401F" w:rsidRDefault="00ED401F" w:rsidP="00ED401F">
            <w:pPr>
              <w:rPr>
                <w:b/>
              </w:rPr>
            </w:pPr>
          </w:p>
          <w:p w14:paraId="5AC87706" w14:textId="77777777" w:rsidR="00ED401F" w:rsidRPr="00ED401F" w:rsidRDefault="00ED401F" w:rsidP="00ED401F">
            <w:pPr>
              <w:rPr>
                <w:i/>
              </w:rPr>
            </w:pPr>
            <w:r w:rsidRPr="00ED401F">
              <w:rPr>
                <w:b/>
                <w:i/>
              </w:rPr>
              <w:t>Preparation time:</w:t>
            </w:r>
          </w:p>
        </w:tc>
        <w:tc>
          <w:tcPr>
            <w:tcW w:w="2901" w:type="dxa"/>
          </w:tcPr>
          <w:p w14:paraId="578B0D73" w14:textId="2DEF473F" w:rsidR="00ED401F" w:rsidRPr="00A864FC" w:rsidRDefault="00ED401F" w:rsidP="00ED401F">
            <w:pPr>
              <w:rPr>
                <w:bCs/>
              </w:rPr>
            </w:pPr>
            <w:proofErr w:type="spellStart"/>
            <w:r w:rsidRPr="00ED401F">
              <w:rPr>
                <w:b/>
              </w:rPr>
              <w:t>Amser</w:t>
            </w:r>
            <w:proofErr w:type="spellEnd"/>
            <w:r w:rsidRPr="00ED401F">
              <w:rPr>
                <w:b/>
              </w:rPr>
              <w:t xml:space="preserve"> </w:t>
            </w:r>
            <w:proofErr w:type="spellStart"/>
            <w:r w:rsidRPr="00ED401F">
              <w:rPr>
                <w:b/>
              </w:rPr>
              <w:t>gweithgaredd</w:t>
            </w:r>
            <w:proofErr w:type="spellEnd"/>
            <w:r w:rsidRPr="00ED401F">
              <w:rPr>
                <w:b/>
              </w:rPr>
              <w:t>:</w:t>
            </w:r>
            <w:r w:rsidR="00A864FC">
              <w:rPr>
                <w:b/>
              </w:rPr>
              <w:t xml:space="preserve"> </w:t>
            </w:r>
            <w:r w:rsidR="00A864FC">
              <w:rPr>
                <w:bCs/>
              </w:rPr>
              <w:t>20/30 minutes</w:t>
            </w:r>
          </w:p>
          <w:p w14:paraId="0C8FE0AD" w14:textId="77777777" w:rsidR="00ED401F" w:rsidRPr="00ED401F" w:rsidRDefault="00ED401F" w:rsidP="00ED401F">
            <w:pPr>
              <w:rPr>
                <w:b/>
              </w:rPr>
            </w:pPr>
          </w:p>
          <w:p w14:paraId="06AB15E8" w14:textId="77777777" w:rsidR="00ED401F" w:rsidRPr="00ED401F" w:rsidRDefault="00ED401F" w:rsidP="00ED401F">
            <w:pPr>
              <w:rPr>
                <w:i/>
              </w:rPr>
            </w:pPr>
            <w:r w:rsidRPr="00ED401F">
              <w:rPr>
                <w:b/>
                <w:i/>
              </w:rPr>
              <w:t>Activity time:</w:t>
            </w:r>
          </w:p>
        </w:tc>
      </w:tr>
      <w:tr w:rsidR="00ED401F" w14:paraId="06FA8E48" w14:textId="77777777" w:rsidTr="00EB5504">
        <w:tc>
          <w:tcPr>
            <w:tcW w:w="9016" w:type="dxa"/>
            <w:gridSpan w:val="3"/>
          </w:tcPr>
          <w:p w14:paraId="3D79358E" w14:textId="77777777" w:rsidR="00ED401F" w:rsidRPr="00ED401F" w:rsidRDefault="00ED401F" w:rsidP="00ED401F">
            <w:pPr>
              <w:rPr>
                <w:b/>
              </w:rPr>
            </w:pPr>
            <w:proofErr w:type="spellStart"/>
            <w:r w:rsidRPr="00ED401F">
              <w:rPr>
                <w:b/>
              </w:rPr>
              <w:t>Adnoddau</w:t>
            </w:r>
            <w:proofErr w:type="spellEnd"/>
            <w:r w:rsidRPr="00ED401F">
              <w:rPr>
                <w:b/>
              </w:rPr>
              <w:t>:</w:t>
            </w:r>
          </w:p>
          <w:p w14:paraId="6E084FB1" w14:textId="522C1979" w:rsidR="00ED401F" w:rsidRDefault="00A864FC" w:rsidP="00ED401F">
            <w:pPr>
              <w:rPr>
                <w:bCs/>
              </w:rPr>
            </w:pPr>
            <w:r>
              <w:rPr>
                <w:bCs/>
              </w:rPr>
              <w:t>Colored paper</w:t>
            </w:r>
          </w:p>
          <w:p w14:paraId="3E8C7AA3" w14:textId="1E9033AB" w:rsidR="00A864FC" w:rsidRDefault="00A864FC" w:rsidP="00ED401F">
            <w:pPr>
              <w:rPr>
                <w:bCs/>
              </w:rPr>
            </w:pPr>
            <w:r>
              <w:rPr>
                <w:bCs/>
              </w:rPr>
              <w:t xml:space="preserve">Scissors </w:t>
            </w:r>
          </w:p>
          <w:p w14:paraId="1D1AF965" w14:textId="51B47E01" w:rsidR="00A864FC" w:rsidRDefault="00A864FC" w:rsidP="00ED401F">
            <w:pPr>
              <w:rPr>
                <w:bCs/>
              </w:rPr>
            </w:pPr>
            <w:r>
              <w:rPr>
                <w:bCs/>
              </w:rPr>
              <w:t>Glue</w:t>
            </w:r>
          </w:p>
          <w:p w14:paraId="07B545A2" w14:textId="780AB25D" w:rsidR="00A864FC" w:rsidRDefault="00A864FC" w:rsidP="00ED401F">
            <w:pPr>
              <w:rPr>
                <w:bCs/>
              </w:rPr>
            </w:pPr>
            <w:r>
              <w:rPr>
                <w:bCs/>
              </w:rPr>
              <w:t>Accessories: pom poms, glitter….</w:t>
            </w:r>
          </w:p>
          <w:p w14:paraId="4D6999E9" w14:textId="4D6AE904" w:rsidR="00A864FC" w:rsidRDefault="00A864FC" w:rsidP="00ED401F">
            <w:pPr>
              <w:rPr>
                <w:bCs/>
              </w:rPr>
            </w:pPr>
            <w:r>
              <w:rPr>
                <w:bCs/>
              </w:rPr>
              <w:t xml:space="preserve">Colored pens </w:t>
            </w:r>
          </w:p>
          <w:p w14:paraId="17148885" w14:textId="77777777" w:rsidR="00A864FC" w:rsidRPr="00A864FC" w:rsidRDefault="00A864FC" w:rsidP="00ED401F">
            <w:pPr>
              <w:rPr>
                <w:bCs/>
              </w:rPr>
            </w:pPr>
          </w:p>
          <w:p w14:paraId="4AA3E4CA" w14:textId="77777777" w:rsidR="00ED401F" w:rsidRPr="00ED401F" w:rsidRDefault="00ED401F" w:rsidP="00ED401F">
            <w:pPr>
              <w:rPr>
                <w:b/>
                <w:i/>
              </w:rPr>
            </w:pPr>
            <w:r w:rsidRPr="00ED401F">
              <w:rPr>
                <w:b/>
                <w:i/>
              </w:rPr>
              <w:t>Resources:</w:t>
            </w:r>
          </w:p>
          <w:p w14:paraId="0C8CFD0A" w14:textId="77777777" w:rsidR="00ED401F" w:rsidRDefault="00ED401F" w:rsidP="00ED401F">
            <w:pPr>
              <w:jc w:val="center"/>
            </w:pPr>
          </w:p>
          <w:p w14:paraId="17D43271" w14:textId="77777777" w:rsidR="00ED401F" w:rsidRDefault="00ED401F" w:rsidP="00ED401F">
            <w:pPr>
              <w:jc w:val="center"/>
            </w:pPr>
          </w:p>
          <w:p w14:paraId="429FC94E" w14:textId="77777777" w:rsidR="00ED401F" w:rsidRDefault="00ED401F" w:rsidP="00ED401F">
            <w:pPr>
              <w:jc w:val="center"/>
            </w:pPr>
          </w:p>
        </w:tc>
      </w:tr>
      <w:tr w:rsidR="00ED401F" w14:paraId="12463C0D" w14:textId="77777777" w:rsidTr="00EB5504">
        <w:tc>
          <w:tcPr>
            <w:tcW w:w="9016" w:type="dxa"/>
            <w:gridSpan w:val="3"/>
          </w:tcPr>
          <w:p w14:paraId="55310492" w14:textId="77777777" w:rsidR="00ED401F" w:rsidRPr="00ED401F" w:rsidRDefault="00ED401F" w:rsidP="00ED401F">
            <w:pPr>
              <w:rPr>
                <w:b/>
              </w:rPr>
            </w:pPr>
            <w:proofErr w:type="spellStart"/>
            <w:r w:rsidRPr="00ED401F">
              <w:rPr>
                <w:b/>
              </w:rPr>
              <w:t>Amcan</w:t>
            </w:r>
            <w:proofErr w:type="spellEnd"/>
            <w:r w:rsidRPr="00ED401F">
              <w:rPr>
                <w:b/>
              </w:rPr>
              <w:t xml:space="preserve">/ion y </w:t>
            </w:r>
            <w:proofErr w:type="spellStart"/>
            <w:r w:rsidRPr="00ED401F">
              <w:rPr>
                <w:b/>
              </w:rPr>
              <w:t>weithgaredd</w:t>
            </w:r>
            <w:proofErr w:type="spellEnd"/>
            <w:r w:rsidRPr="00ED401F">
              <w:rPr>
                <w:b/>
              </w:rPr>
              <w:t>:</w:t>
            </w:r>
          </w:p>
          <w:p w14:paraId="54893984" w14:textId="4D057330" w:rsidR="00ED401F" w:rsidRDefault="00D72E4F" w:rsidP="00ED401F">
            <w:pPr>
              <w:rPr>
                <w:bCs/>
              </w:rPr>
            </w:pPr>
            <w:r>
              <w:rPr>
                <w:bCs/>
              </w:rPr>
              <w:t>Learn the different shapes</w:t>
            </w:r>
          </w:p>
          <w:p w14:paraId="1BA74647" w14:textId="00119FD3" w:rsidR="00D72E4F" w:rsidRDefault="00D72E4F" w:rsidP="00ED401F">
            <w:pPr>
              <w:rPr>
                <w:bCs/>
              </w:rPr>
            </w:pPr>
            <w:r>
              <w:rPr>
                <w:bCs/>
              </w:rPr>
              <w:t>Learn the different sizes</w:t>
            </w:r>
          </w:p>
          <w:p w14:paraId="47BB4DA8" w14:textId="779F0B08" w:rsidR="00D72E4F" w:rsidRPr="00A864FC" w:rsidRDefault="00D72E4F" w:rsidP="00ED401F">
            <w:pPr>
              <w:rPr>
                <w:bCs/>
              </w:rPr>
            </w:pPr>
            <w:r>
              <w:rPr>
                <w:bCs/>
              </w:rPr>
              <w:t xml:space="preserve">Different colors </w:t>
            </w:r>
          </w:p>
          <w:p w14:paraId="2F706D0C" w14:textId="6F5EB0A3" w:rsidR="00ED401F" w:rsidRPr="00D72E4F" w:rsidRDefault="00D72E4F" w:rsidP="00ED401F">
            <w:pPr>
              <w:rPr>
                <w:bCs/>
              </w:rPr>
            </w:pPr>
            <w:r>
              <w:rPr>
                <w:bCs/>
              </w:rPr>
              <w:t>know what a robot is and what a robot looks like</w:t>
            </w:r>
          </w:p>
          <w:p w14:paraId="07143503" w14:textId="77777777" w:rsidR="00ED401F" w:rsidRPr="00ED401F" w:rsidRDefault="00ED401F" w:rsidP="00ED401F">
            <w:pPr>
              <w:rPr>
                <w:b/>
              </w:rPr>
            </w:pPr>
          </w:p>
          <w:p w14:paraId="680791C9" w14:textId="77777777" w:rsidR="00ED401F" w:rsidRPr="00ED401F" w:rsidRDefault="00ED401F" w:rsidP="00ED401F">
            <w:pPr>
              <w:rPr>
                <w:b/>
                <w:i/>
              </w:rPr>
            </w:pPr>
            <w:r w:rsidRPr="00ED401F">
              <w:rPr>
                <w:b/>
                <w:i/>
              </w:rPr>
              <w:t>Aim/s of activity:</w:t>
            </w:r>
          </w:p>
          <w:p w14:paraId="0570B406" w14:textId="77777777" w:rsidR="00ED401F" w:rsidRDefault="00ED401F" w:rsidP="00ED401F"/>
          <w:p w14:paraId="4FB70227" w14:textId="77777777" w:rsidR="00ED401F" w:rsidRDefault="00ED401F" w:rsidP="00ED401F"/>
          <w:p w14:paraId="3ADA5FF2" w14:textId="77777777" w:rsidR="00ED401F" w:rsidRDefault="00ED401F" w:rsidP="00ED401F"/>
          <w:p w14:paraId="669F8F38" w14:textId="77777777" w:rsidR="00ED401F" w:rsidRDefault="00ED401F" w:rsidP="00ED401F"/>
        </w:tc>
      </w:tr>
      <w:tr w:rsidR="00ED401F" w14:paraId="0E5C1190" w14:textId="77777777" w:rsidTr="00EB5504">
        <w:tc>
          <w:tcPr>
            <w:tcW w:w="9016" w:type="dxa"/>
            <w:gridSpan w:val="3"/>
          </w:tcPr>
          <w:p w14:paraId="2B7A76FF" w14:textId="77777777" w:rsidR="00ED401F" w:rsidRPr="00ED401F" w:rsidRDefault="00ED401F" w:rsidP="00ED401F">
            <w:pPr>
              <w:rPr>
                <w:b/>
              </w:rPr>
            </w:pPr>
            <w:proofErr w:type="spellStart"/>
            <w:r w:rsidRPr="00ED401F">
              <w:rPr>
                <w:b/>
              </w:rPr>
              <w:t>Cysylltiadau</w:t>
            </w:r>
            <w:proofErr w:type="spellEnd"/>
            <w:r w:rsidRPr="00ED401F">
              <w:rPr>
                <w:b/>
              </w:rPr>
              <w:t xml:space="preserve"> </w:t>
            </w:r>
            <w:r>
              <w:rPr>
                <w:b/>
              </w:rPr>
              <w:t>â</w:t>
            </w:r>
            <w:r w:rsidRPr="00ED401F">
              <w:rPr>
                <w:b/>
              </w:rPr>
              <w:t xml:space="preserve"> </w:t>
            </w:r>
            <w:proofErr w:type="spellStart"/>
            <w:r w:rsidRPr="00ED401F">
              <w:rPr>
                <w:b/>
              </w:rPr>
              <w:t>deilliannau</w:t>
            </w:r>
            <w:proofErr w:type="spellEnd"/>
            <w:r w:rsidRPr="00ED401F">
              <w:rPr>
                <w:b/>
              </w:rPr>
              <w:t>:</w:t>
            </w:r>
          </w:p>
          <w:p w14:paraId="1B1A9225" w14:textId="52692648" w:rsidR="00683A7A" w:rsidRPr="00683A7A" w:rsidRDefault="00683A7A" w:rsidP="00ED401F">
            <w:pPr>
              <w:rPr>
                <w:bCs/>
              </w:rPr>
            </w:pPr>
            <w:r>
              <w:rPr>
                <w:bCs/>
              </w:rPr>
              <w:t xml:space="preserve">By doing this the children will learn about different shapes, they will also learn about different sizes </w:t>
            </w:r>
            <w:r w:rsidR="006A2B41">
              <w:rPr>
                <w:bCs/>
              </w:rPr>
              <w:t>of the shapes. They will know the different colors, also the children will learn the different parts of the body while also including an element of fun.</w:t>
            </w:r>
          </w:p>
          <w:p w14:paraId="23EF56EC" w14:textId="77777777" w:rsidR="00ED401F" w:rsidRPr="00ED401F" w:rsidRDefault="00ED401F" w:rsidP="00ED401F">
            <w:pPr>
              <w:rPr>
                <w:b/>
              </w:rPr>
            </w:pPr>
          </w:p>
          <w:p w14:paraId="2FE65B93" w14:textId="77777777" w:rsidR="00ED401F" w:rsidRPr="00ED401F" w:rsidRDefault="00ED401F" w:rsidP="00ED401F">
            <w:pPr>
              <w:rPr>
                <w:b/>
              </w:rPr>
            </w:pPr>
          </w:p>
          <w:p w14:paraId="3353E6F4" w14:textId="77777777" w:rsidR="00ED401F" w:rsidRPr="00ED401F" w:rsidRDefault="00ED401F" w:rsidP="00ED401F">
            <w:pPr>
              <w:rPr>
                <w:b/>
                <w:i/>
              </w:rPr>
            </w:pPr>
            <w:r w:rsidRPr="00ED401F">
              <w:rPr>
                <w:b/>
                <w:i/>
              </w:rPr>
              <w:t>Links to outcomes:</w:t>
            </w:r>
          </w:p>
          <w:p w14:paraId="34CFDC3C" w14:textId="77777777" w:rsidR="00ED401F" w:rsidRDefault="00ED401F" w:rsidP="00ED401F"/>
          <w:p w14:paraId="2540A91D" w14:textId="77777777" w:rsidR="00ED401F" w:rsidRDefault="00ED401F" w:rsidP="00ED401F"/>
          <w:p w14:paraId="3CA483AB" w14:textId="77777777" w:rsidR="00ED401F" w:rsidRDefault="00ED401F" w:rsidP="00ED401F"/>
        </w:tc>
      </w:tr>
      <w:tr w:rsidR="00ED401F" w14:paraId="34240A9E" w14:textId="77777777" w:rsidTr="00EB5504">
        <w:tc>
          <w:tcPr>
            <w:tcW w:w="9016" w:type="dxa"/>
            <w:gridSpan w:val="3"/>
          </w:tcPr>
          <w:p w14:paraId="7D1A7E00" w14:textId="4A88EFE4" w:rsidR="00ED401F" w:rsidRDefault="00ED401F" w:rsidP="00ED401F">
            <w:pPr>
              <w:rPr>
                <w:b/>
              </w:rPr>
            </w:pPr>
            <w:proofErr w:type="spellStart"/>
            <w:r w:rsidRPr="00ED401F">
              <w:rPr>
                <w:b/>
              </w:rPr>
              <w:t>Gwahaniaethu</w:t>
            </w:r>
            <w:proofErr w:type="spellEnd"/>
            <w:r w:rsidRPr="00ED401F">
              <w:rPr>
                <w:b/>
              </w:rPr>
              <w:t>:</w:t>
            </w:r>
          </w:p>
          <w:p w14:paraId="0267EB9A" w14:textId="057DC483" w:rsidR="002503B6" w:rsidRDefault="002503B6" w:rsidP="00ED401F">
            <w:pPr>
              <w:rPr>
                <w:b/>
              </w:rPr>
            </w:pPr>
            <w:r>
              <w:rPr>
                <w:b/>
              </w:rPr>
              <w:t>Foundation phase</w:t>
            </w:r>
          </w:p>
          <w:p w14:paraId="27E52F4A" w14:textId="77777777" w:rsidR="006A2B41" w:rsidRPr="00ED401F" w:rsidRDefault="006A2B41" w:rsidP="00ED401F">
            <w:pPr>
              <w:rPr>
                <w:b/>
              </w:rPr>
            </w:pPr>
          </w:p>
          <w:p w14:paraId="7C60CB25" w14:textId="77777777" w:rsidR="00ED401F" w:rsidRPr="00ED401F" w:rsidRDefault="00ED401F" w:rsidP="00ED401F">
            <w:pPr>
              <w:rPr>
                <w:b/>
              </w:rPr>
            </w:pPr>
          </w:p>
          <w:p w14:paraId="285E421B" w14:textId="77777777" w:rsidR="00ED401F" w:rsidRPr="00ED401F" w:rsidRDefault="00ED401F" w:rsidP="00ED401F">
            <w:pPr>
              <w:rPr>
                <w:b/>
              </w:rPr>
            </w:pPr>
          </w:p>
          <w:p w14:paraId="431ABC6E" w14:textId="77777777" w:rsidR="00ED401F" w:rsidRPr="00ED401F" w:rsidRDefault="00ED401F" w:rsidP="00ED401F">
            <w:pPr>
              <w:rPr>
                <w:b/>
                <w:i/>
              </w:rPr>
            </w:pPr>
            <w:r w:rsidRPr="00ED401F">
              <w:rPr>
                <w:b/>
                <w:i/>
              </w:rPr>
              <w:t>Differentiation:</w:t>
            </w:r>
          </w:p>
          <w:p w14:paraId="73BBB1C2" w14:textId="77777777" w:rsidR="00ED401F" w:rsidRDefault="00ED401F" w:rsidP="00ED401F"/>
          <w:p w14:paraId="029F4B9A" w14:textId="77777777" w:rsidR="00ED401F" w:rsidRDefault="00ED401F" w:rsidP="00ED401F"/>
        </w:tc>
      </w:tr>
      <w:tr w:rsidR="00ED401F" w14:paraId="7EF0183C" w14:textId="77777777" w:rsidTr="00EB5504">
        <w:tc>
          <w:tcPr>
            <w:tcW w:w="9016" w:type="dxa"/>
            <w:gridSpan w:val="3"/>
          </w:tcPr>
          <w:p w14:paraId="65B827AA" w14:textId="77777777" w:rsidR="00ED401F" w:rsidRPr="00ED401F" w:rsidRDefault="00ED401F" w:rsidP="00ED401F">
            <w:pPr>
              <w:rPr>
                <w:b/>
              </w:rPr>
            </w:pPr>
            <w:r w:rsidRPr="00ED401F">
              <w:rPr>
                <w:b/>
              </w:rPr>
              <w:lastRenderedPageBreak/>
              <w:t xml:space="preserve">Iechyd a </w:t>
            </w:r>
            <w:proofErr w:type="spellStart"/>
            <w:r w:rsidRPr="00ED401F">
              <w:rPr>
                <w:b/>
              </w:rPr>
              <w:t>diogelwch</w:t>
            </w:r>
            <w:proofErr w:type="spellEnd"/>
            <w:r w:rsidRPr="00ED401F">
              <w:rPr>
                <w:b/>
              </w:rPr>
              <w:t>:</w:t>
            </w:r>
          </w:p>
          <w:p w14:paraId="64D6948D" w14:textId="226EBC5C" w:rsidR="00ED401F" w:rsidRDefault="00D72E4F" w:rsidP="00ED401F">
            <w:pPr>
              <w:rPr>
                <w:bCs/>
              </w:rPr>
            </w:pPr>
            <w:r>
              <w:rPr>
                <w:bCs/>
              </w:rPr>
              <w:t>Make sure you keep the children away from the scissors at all times, but if the activity gets too easy for some of the children and you decide for them to cut the shapes out themselves then you need to make sure you are observing them constantly.</w:t>
            </w:r>
          </w:p>
          <w:p w14:paraId="0D3CE35A" w14:textId="01F72595" w:rsidR="00D72E4F" w:rsidRPr="00D72E4F" w:rsidRDefault="00D72E4F" w:rsidP="00ED401F">
            <w:pPr>
              <w:rPr>
                <w:bCs/>
              </w:rPr>
            </w:pPr>
            <w:r>
              <w:rPr>
                <w:bCs/>
              </w:rPr>
              <w:t xml:space="preserve">Make sure the children are using the glue </w:t>
            </w:r>
            <w:r w:rsidR="00284A1F">
              <w:rPr>
                <w:bCs/>
              </w:rPr>
              <w:t>correctly.</w:t>
            </w:r>
          </w:p>
          <w:p w14:paraId="170DBF5D" w14:textId="77777777" w:rsidR="00ED401F" w:rsidRPr="00ED401F" w:rsidRDefault="00ED401F" w:rsidP="00ED401F">
            <w:pPr>
              <w:rPr>
                <w:b/>
              </w:rPr>
            </w:pPr>
          </w:p>
          <w:p w14:paraId="057319F9" w14:textId="77777777" w:rsidR="00ED401F" w:rsidRPr="00ED401F" w:rsidRDefault="00ED401F" w:rsidP="00ED401F">
            <w:pPr>
              <w:rPr>
                <w:b/>
                <w:i/>
              </w:rPr>
            </w:pPr>
            <w:r w:rsidRPr="00ED401F">
              <w:rPr>
                <w:b/>
                <w:i/>
              </w:rPr>
              <w:t>Health and safety:</w:t>
            </w:r>
          </w:p>
          <w:p w14:paraId="2BB80800" w14:textId="77777777" w:rsidR="00ED401F" w:rsidRDefault="00ED401F" w:rsidP="00ED401F"/>
          <w:p w14:paraId="4E17B7B9" w14:textId="77777777" w:rsidR="00ED401F" w:rsidRDefault="00ED401F" w:rsidP="00ED401F"/>
        </w:tc>
      </w:tr>
      <w:tr w:rsidR="00ED401F" w14:paraId="3B176BBF" w14:textId="77777777" w:rsidTr="00EB5504">
        <w:tc>
          <w:tcPr>
            <w:tcW w:w="9016" w:type="dxa"/>
            <w:gridSpan w:val="3"/>
          </w:tcPr>
          <w:p w14:paraId="5BDEA271" w14:textId="77777777" w:rsidR="00ED401F" w:rsidRPr="00ED401F" w:rsidRDefault="00ED401F" w:rsidP="00ED401F">
            <w:pPr>
              <w:rPr>
                <w:b/>
              </w:rPr>
            </w:pPr>
            <w:proofErr w:type="spellStart"/>
            <w:r w:rsidRPr="00ED401F">
              <w:rPr>
                <w:b/>
              </w:rPr>
              <w:t>R</w:t>
            </w:r>
            <w:r>
              <w:rPr>
                <w:b/>
              </w:rPr>
              <w:t>ô</w:t>
            </w:r>
            <w:r w:rsidRPr="00ED401F">
              <w:rPr>
                <w:b/>
              </w:rPr>
              <w:t>l</w:t>
            </w:r>
            <w:proofErr w:type="spellEnd"/>
            <w:r w:rsidRPr="00ED401F">
              <w:rPr>
                <w:b/>
              </w:rPr>
              <w:t xml:space="preserve"> </w:t>
            </w:r>
            <w:proofErr w:type="spellStart"/>
            <w:r w:rsidRPr="00ED401F">
              <w:rPr>
                <w:b/>
              </w:rPr>
              <w:t>yr</w:t>
            </w:r>
            <w:proofErr w:type="spellEnd"/>
            <w:r w:rsidRPr="00ED401F">
              <w:rPr>
                <w:b/>
              </w:rPr>
              <w:t xml:space="preserve"> </w:t>
            </w:r>
            <w:proofErr w:type="spellStart"/>
            <w:r w:rsidRPr="00ED401F">
              <w:rPr>
                <w:b/>
              </w:rPr>
              <w:t>oedolyn</w:t>
            </w:r>
            <w:proofErr w:type="spellEnd"/>
            <w:r w:rsidRPr="00ED401F">
              <w:rPr>
                <w:b/>
              </w:rPr>
              <w:t>/</w:t>
            </w:r>
            <w:proofErr w:type="spellStart"/>
            <w:r w:rsidRPr="00ED401F">
              <w:rPr>
                <w:b/>
              </w:rPr>
              <w:t>oedolion</w:t>
            </w:r>
            <w:proofErr w:type="spellEnd"/>
            <w:r w:rsidRPr="00ED401F">
              <w:rPr>
                <w:b/>
              </w:rPr>
              <w:t>:</w:t>
            </w:r>
          </w:p>
          <w:p w14:paraId="070AB194" w14:textId="4007FE55" w:rsidR="00ED401F" w:rsidRDefault="00284A1F" w:rsidP="00ED401F">
            <w:pPr>
              <w:rPr>
                <w:bCs/>
              </w:rPr>
            </w:pPr>
            <w:r>
              <w:rPr>
                <w:bCs/>
              </w:rPr>
              <w:t>Rol</w:t>
            </w:r>
            <w:r w:rsidR="00D663A7">
              <w:rPr>
                <w:bCs/>
              </w:rPr>
              <w:t xml:space="preserve">e </w:t>
            </w:r>
            <w:r>
              <w:rPr>
                <w:bCs/>
              </w:rPr>
              <w:t xml:space="preserve">of the adult is to </w:t>
            </w:r>
            <w:r w:rsidR="00D663A7">
              <w:rPr>
                <w:bCs/>
              </w:rPr>
              <w:t>observe the children while cutting out the shapes</w:t>
            </w:r>
          </w:p>
          <w:p w14:paraId="0DB4D11C" w14:textId="133C0541" w:rsidR="00D663A7" w:rsidRPr="00284A1F" w:rsidRDefault="00D663A7" w:rsidP="00ED401F">
            <w:pPr>
              <w:rPr>
                <w:bCs/>
              </w:rPr>
            </w:pPr>
            <w:r>
              <w:rPr>
                <w:bCs/>
              </w:rPr>
              <w:t>Asking them questions while they’re doing the task to make sure they know what kind of shapes sizes and colors they are. Asking about their robot because its up to them what their robots look like.</w:t>
            </w:r>
          </w:p>
          <w:p w14:paraId="404B3D27" w14:textId="77777777" w:rsidR="00ED401F" w:rsidRPr="00ED401F" w:rsidRDefault="00ED401F" w:rsidP="00ED401F">
            <w:pPr>
              <w:rPr>
                <w:b/>
              </w:rPr>
            </w:pPr>
          </w:p>
          <w:p w14:paraId="2175D876" w14:textId="77777777" w:rsidR="00ED401F" w:rsidRPr="00ED401F" w:rsidRDefault="00ED401F" w:rsidP="00ED401F">
            <w:pPr>
              <w:rPr>
                <w:b/>
                <w:i/>
              </w:rPr>
            </w:pPr>
            <w:r w:rsidRPr="00ED401F">
              <w:rPr>
                <w:b/>
                <w:i/>
              </w:rPr>
              <w:t>Role of adult/adults:</w:t>
            </w:r>
          </w:p>
          <w:p w14:paraId="40FDF1CC" w14:textId="77777777" w:rsidR="00ED401F" w:rsidRDefault="00ED401F" w:rsidP="00ED401F"/>
          <w:p w14:paraId="6931EB29" w14:textId="77777777" w:rsidR="00ED401F" w:rsidRDefault="00ED401F" w:rsidP="00ED401F"/>
        </w:tc>
      </w:tr>
      <w:tr w:rsidR="00ED401F" w14:paraId="7AB2EF3D" w14:textId="77777777" w:rsidTr="00EB5504">
        <w:tc>
          <w:tcPr>
            <w:tcW w:w="9016" w:type="dxa"/>
            <w:gridSpan w:val="3"/>
          </w:tcPr>
          <w:p w14:paraId="0C8D4ECA" w14:textId="77777777" w:rsidR="00ED401F" w:rsidRDefault="00ED401F" w:rsidP="00ED401F">
            <w:pPr>
              <w:rPr>
                <w:b/>
              </w:rPr>
            </w:pPr>
            <w:r>
              <w:rPr>
                <w:b/>
              </w:rPr>
              <w:t xml:space="preserve">Y </w:t>
            </w:r>
            <w:proofErr w:type="spellStart"/>
            <w:r>
              <w:rPr>
                <w:b/>
              </w:rPr>
              <w:t>weithgaredd</w:t>
            </w:r>
            <w:proofErr w:type="spellEnd"/>
            <w:r>
              <w:rPr>
                <w:b/>
              </w:rPr>
              <w:t>:</w:t>
            </w:r>
          </w:p>
          <w:p w14:paraId="24144B0A" w14:textId="00A248E9" w:rsidR="00ED401F" w:rsidRDefault="00ED401F" w:rsidP="00ED401F">
            <w:pPr>
              <w:rPr>
                <w:b/>
                <w:i/>
              </w:rPr>
            </w:pPr>
            <w:r w:rsidRPr="00ED401F">
              <w:rPr>
                <w:b/>
                <w:i/>
              </w:rPr>
              <w:t>The activity:</w:t>
            </w:r>
          </w:p>
          <w:p w14:paraId="6CD3D242" w14:textId="15360FFD" w:rsidR="00D663A7" w:rsidRDefault="00D663A7" w:rsidP="00ED401F">
            <w:pPr>
              <w:rPr>
                <w:b/>
                <w:i/>
              </w:rPr>
            </w:pPr>
          </w:p>
          <w:p w14:paraId="56100C0A" w14:textId="27C15D7F" w:rsidR="00D663A7" w:rsidRDefault="00D663A7" w:rsidP="00D663A7">
            <w:pPr>
              <w:pStyle w:val="ListParagraph"/>
              <w:numPr>
                <w:ilvl w:val="0"/>
                <w:numId w:val="1"/>
              </w:numPr>
              <w:rPr>
                <w:bCs/>
                <w:iCs/>
              </w:rPr>
            </w:pPr>
            <w:r>
              <w:rPr>
                <w:bCs/>
                <w:iCs/>
              </w:rPr>
              <w:t>The adult will start by cutting out loads of different shapes in different colored paper.</w:t>
            </w:r>
          </w:p>
          <w:p w14:paraId="402C97B8" w14:textId="3C4E5680" w:rsidR="00D663A7" w:rsidRDefault="00D663A7" w:rsidP="00D663A7">
            <w:pPr>
              <w:pStyle w:val="ListParagraph"/>
              <w:numPr>
                <w:ilvl w:val="0"/>
                <w:numId w:val="1"/>
              </w:numPr>
              <w:rPr>
                <w:bCs/>
                <w:iCs/>
              </w:rPr>
            </w:pPr>
            <w:r>
              <w:rPr>
                <w:bCs/>
                <w:iCs/>
              </w:rPr>
              <w:t>The two adults that will be doing this activity will then get 6 children and explain what to do and show them a picture of a robot so I they didn’t know what a robot was then they have an idea.</w:t>
            </w:r>
          </w:p>
          <w:p w14:paraId="3A19EF8B" w14:textId="22441761" w:rsidR="00B37879" w:rsidRDefault="00B37879" w:rsidP="00B37879">
            <w:pPr>
              <w:pStyle w:val="ListParagraph"/>
              <w:numPr>
                <w:ilvl w:val="0"/>
                <w:numId w:val="1"/>
              </w:numPr>
              <w:rPr>
                <w:bCs/>
                <w:iCs/>
              </w:rPr>
            </w:pPr>
            <w:r w:rsidRPr="00B37879">
              <w:rPr>
                <w:bCs/>
                <w:iCs/>
              </w:rPr>
              <w:t>We would then put the paper down and leave them glue whatever types of shapes on thei</w:t>
            </w:r>
            <w:r>
              <w:rPr>
                <w:bCs/>
                <w:iCs/>
              </w:rPr>
              <w:t>r paper</w:t>
            </w:r>
          </w:p>
          <w:p w14:paraId="2941B89C" w14:textId="511BD555" w:rsidR="00B37879" w:rsidRDefault="00B37879" w:rsidP="00B37879">
            <w:pPr>
              <w:pStyle w:val="ListParagraph"/>
              <w:numPr>
                <w:ilvl w:val="0"/>
                <w:numId w:val="1"/>
              </w:numPr>
              <w:rPr>
                <w:bCs/>
                <w:iCs/>
              </w:rPr>
            </w:pPr>
            <w:r>
              <w:rPr>
                <w:bCs/>
                <w:iCs/>
              </w:rPr>
              <w:t xml:space="preserve">We would go around each child and ask what colors and what shapes they are gluing down </w:t>
            </w:r>
          </w:p>
          <w:p w14:paraId="05A3F906" w14:textId="1A26E45E" w:rsidR="00B37879" w:rsidRDefault="00B37879" w:rsidP="00B37879">
            <w:pPr>
              <w:pStyle w:val="ListParagraph"/>
              <w:numPr>
                <w:ilvl w:val="0"/>
                <w:numId w:val="1"/>
              </w:numPr>
              <w:rPr>
                <w:bCs/>
                <w:iCs/>
              </w:rPr>
            </w:pPr>
            <w:r>
              <w:rPr>
                <w:bCs/>
                <w:iCs/>
              </w:rPr>
              <w:t>If they didn’t know then we would help them out by saying</w:t>
            </w:r>
          </w:p>
          <w:p w14:paraId="61139FCC" w14:textId="31F16962" w:rsidR="00B37879" w:rsidRDefault="00B37879" w:rsidP="00B37879">
            <w:pPr>
              <w:pStyle w:val="ListParagraph"/>
              <w:numPr>
                <w:ilvl w:val="0"/>
                <w:numId w:val="1"/>
              </w:numPr>
              <w:rPr>
                <w:bCs/>
                <w:iCs/>
              </w:rPr>
            </w:pPr>
            <w:r>
              <w:rPr>
                <w:bCs/>
                <w:iCs/>
              </w:rPr>
              <w:t>To make the</w:t>
            </w:r>
            <w:r w:rsidR="00683A7A">
              <w:rPr>
                <w:bCs/>
                <w:iCs/>
              </w:rPr>
              <w:t xml:space="preserve"> children more engaged</w:t>
            </w:r>
            <w:r>
              <w:rPr>
                <w:bCs/>
                <w:iCs/>
              </w:rPr>
              <w:t xml:space="preserve"> we would give them some colored pens and some accessories for them to glue down</w:t>
            </w:r>
          </w:p>
          <w:p w14:paraId="05BA9886" w14:textId="5A428000" w:rsidR="00ED401F" w:rsidRPr="00B37879" w:rsidRDefault="00B37879" w:rsidP="00ED401F">
            <w:pPr>
              <w:pStyle w:val="ListParagraph"/>
              <w:numPr>
                <w:ilvl w:val="0"/>
                <w:numId w:val="1"/>
              </w:numPr>
              <w:rPr>
                <w:bCs/>
                <w:iCs/>
              </w:rPr>
            </w:pPr>
            <w:r>
              <w:rPr>
                <w:bCs/>
                <w:iCs/>
              </w:rPr>
              <w:t xml:space="preserve">When they are </w:t>
            </w:r>
            <w:r w:rsidR="00683A7A">
              <w:rPr>
                <w:bCs/>
                <w:iCs/>
              </w:rPr>
              <w:t>finished,</w:t>
            </w:r>
            <w:r>
              <w:rPr>
                <w:bCs/>
                <w:iCs/>
              </w:rPr>
              <w:t xml:space="preserve"> we would then go around asking about their robots and what shapes and colors their robots are.</w:t>
            </w:r>
          </w:p>
          <w:p w14:paraId="6279EE2C" w14:textId="77777777" w:rsidR="00ED401F" w:rsidRPr="00ED401F" w:rsidRDefault="00ED401F" w:rsidP="00ED401F">
            <w:pPr>
              <w:rPr>
                <w:b/>
                <w:i/>
              </w:rPr>
            </w:pPr>
          </w:p>
        </w:tc>
      </w:tr>
    </w:tbl>
    <w:p w14:paraId="3D90EE85" w14:textId="0F470648" w:rsidR="00E13BED" w:rsidRDefault="00E13BED" w:rsidP="00ED401F">
      <w:pPr>
        <w:jc w:val="center"/>
      </w:pPr>
    </w:p>
    <w:p w14:paraId="366FAE60" w14:textId="11FE1DB6" w:rsidR="00223240" w:rsidRDefault="00223240" w:rsidP="002503B6">
      <w:pPr>
        <w:spacing w:line="360" w:lineRule="auto"/>
        <w:rPr>
          <w:sz w:val="24"/>
          <w:szCs w:val="24"/>
        </w:rPr>
      </w:pPr>
      <w:r>
        <w:rPr>
          <w:sz w:val="24"/>
          <w:szCs w:val="24"/>
        </w:rPr>
        <w:t>Section 2</w:t>
      </w:r>
    </w:p>
    <w:p w14:paraId="534BE8E7" w14:textId="09DAF505" w:rsidR="00193D17" w:rsidRDefault="000A2B2D" w:rsidP="002503B6">
      <w:pPr>
        <w:spacing w:line="360" w:lineRule="auto"/>
        <w:rPr>
          <w:sz w:val="24"/>
          <w:szCs w:val="24"/>
        </w:rPr>
      </w:pPr>
      <w:r w:rsidRPr="002503B6">
        <w:rPr>
          <w:sz w:val="24"/>
          <w:szCs w:val="24"/>
        </w:rPr>
        <w:t xml:space="preserve">The strengths of my plan is that they are learning loads of different </w:t>
      </w:r>
      <w:r w:rsidR="00E056AE" w:rsidRPr="002503B6">
        <w:rPr>
          <w:sz w:val="24"/>
          <w:szCs w:val="24"/>
        </w:rPr>
        <w:t xml:space="preserve">math concepts but they </w:t>
      </w:r>
      <w:proofErr w:type="spellStart"/>
      <w:r w:rsidR="00E056AE" w:rsidRPr="002503B6">
        <w:rPr>
          <w:sz w:val="24"/>
          <w:szCs w:val="24"/>
        </w:rPr>
        <w:t>wont</w:t>
      </w:r>
      <w:proofErr w:type="spellEnd"/>
      <w:r w:rsidR="00E056AE" w:rsidRPr="002503B6">
        <w:rPr>
          <w:sz w:val="24"/>
          <w:szCs w:val="24"/>
        </w:rPr>
        <w:t xml:space="preserve"> know that they’re learning because they’ll be enjoying themselves while learning which is a really good strength because it helps to build </w:t>
      </w:r>
      <w:proofErr w:type="spellStart"/>
      <w:r w:rsidR="00E056AE" w:rsidRPr="002503B6">
        <w:rPr>
          <w:sz w:val="24"/>
          <w:szCs w:val="24"/>
        </w:rPr>
        <w:t>self worth</w:t>
      </w:r>
      <w:proofErr w:type="spellEnd"/>
      <w:r w:rsidR="00E056AE" w:rsidRPr="002503B6">
        <w:rPr>
          <w:sz w:val="24"/>
          <w:szCs w:val="24"/>
        </w:rPr>
        <w:t xml:space="preserve"> by</w:t>
      </w:r>
      <w:r w:rsidR="00164720" w:rsidRPr="002503B6">
        <w:rPr>
          <w:sz w:val="24"/>
          <w:szCs w:val="24"/>
        </w:rPr>
        <w:t xml:space="preserve"> giving a child a sense of his or hers sense of ability. Because its fun, the children get more absorbed into the </w:t>
      </w:r>
      <w:r w:rsidR="00164720" w:rsidRPr="002503B6">
        <w:rPr>
          <w:sz w:val="24"/>
          <w:szCs w:val="24"/>
        </w:rPr>
        <w:lastRenderedPageBreak/>
        <w:t>activity (</w:t>
      </w:r>
      <w:r w:rsidR="00193D17" w:rsidRPr="002503B6">
        <w:rPr>
          <w:sz w:val="24"/>
          <w:szCs w:val="24"/>
        </w:rPr>
        <w:t>family lives, 2018). This is really important because when a child is asked to sit down and do work they tend to play up or get distracted with other things that’s going on In the classroom but if you make the activity that little bit more fun then they’ll want to do it and want to get involved.</w:t>
      </w:r>
      <w:r w:rsidR="008802D7" w:rsidRPr="002503B6">
        <w:rPr>
          <w:sz w:val="24"/>
          <w:szCs w:val="24"/>
        </w:rPr>
        <w:t xml:space="preserve"> The weaknesses of my plan is that not every child enjoys robots, every child enjoys playing with different things so next time maybe have different things that they could make and not just robots. Another weakness is that it’ll be hard to watch every child with the scissors so its very time consuming, so next time we would have to either cut the shapes out ourselves or we would make it a one to one so that we will make sure that it’ll all safe. </w:t>
      </w:r>
      <w:r w:rsidR="00D559F9" w:rsidRPr="002503B6">
        <w:rPr>
          <w:sz w:val="24"/>
          <w:szCs w:val="24"/>
        </w:rPr>
        <w:t>The health and Safety part of my activity is the scissors and the glue, if the children are on a higher level then they will cut the shapes out themselves but with that we will have to watch that they are cutting properly. To do that we would sit them all down first and show them how they hold the scissors properly and then show them how to cut the paper. Then observe them while they’re cutting to make sure they’re doing it right. Another health and safety is the glue, we would have to explain to them not to put too much on the paper and tell them that it only goes on the paper so they don’t put any of it in their mouths.</w:t>
      </w:r>
      <w:r w:rsidR="00FC105A" w:rsidRPr="002503B6">
        <w:rPr>
          <w:sz w:val="24"/>
          <w:szCs w:val="24"/>
        </w:rPr>
        <w:t xml:space="preserve"> If a child that was doing this activity has a disability then we would make sure that we would change it up a little bit so it suits everyone, or change it up as in cut the shapes or put the glue on the paper for them to glue it down, so not change the activity but change some of the things that they might need help on.</w:t>
      </w:r>
      <w:r w:rsidR="000A29A5" w:rsidRPr="002503B6">
        <w:rPr>
          <w:sz w:val="24"/>
          <w:szCs w:val="24"/>
        </w:rPr>
        <w:t xml:space="preserve"> The activity that I’ve chosen is an indoor activity so we will be using</w:t>
      </w:r>
      <w:r w:rsidR="002B7D01" w:rsidRPr="002503B6">
        <w:rPr>
          <w:sz w:val="24"/>
          <w:szCs w:val="24"/>
        </w:rPr>
        <w:t xml:space="preserve"> un naturel resources which can be a good thing and can be a bad thing. Its good to use natural resources so that the children know that that its natural and when they go out and see it they’ll remember the time they used that in school which is really good for them to not just see it once but to see it more than once on a daily basis. They will also then that natural resources like a stick or a leaf can be used as a fun math activity too and its not just a stick or a leaf.</w:t>
      </w:r>
      <w:r w:rsidR="008B49BF">
        <w:rPr>
          <w:sz w:val="24"/>
          <w:szCs w:val="24"/>
        </w:rPr>
        <w:t xml:space="preserve"> With the foundation phase pedagogy has an active learning opportunity, creative, imagination, use of the 5 senses and problem solving. Loads of </w:t>
      </w:r>
      <w:proofErr w:type="spellStart"/>
      <w:r w:rsidR="008B49BF">
        <w:rPr>
          <w:sz w:val="24"/>
          <w:szCs w:val="24"/>
        </w:rPr>
        <w:t>of</w:t>
      </w:r>
      <w:proofErr w:type="spellEnd"/>
      <w:r w:rsidR="008B49BF">
        <w:rPr>
          <w:sz w:val="24"/>
          <w:szCs w:val="24"/>
        </w:rPr>
        <w:t xml:space="preserve"> people agree and have their own opinions with mathematics through play like </w:t>
      </w:r>
      <w:proofErr w:type="spellStart"/>
      <w:r w:rsidR="008B49BF">
        <w:rPr>
          <w:sz w:val="24"/>
          <w:szCs w:val="24"/>
        </w:rPr>
        <w:t>piaget</w:t>
      </w:r>
      <w:proofErr w:type="spellEnd"/>
      <w:r w:rsidR="008B49BF">
        <w:rPr>
          <w:sz w:val="24"/>
          <w:szCs w:val="24"/>
        </w:rPr>
        <w:t xml:space="preserve"> – active learning </w:t>
      </w:r>
    </w:p>
    <w:p w14:paraId="2FF686BA" w14:textId="6120D4BF" w:rsidR="008B49BF" w:rsidRDefault="008B49BF" w:rsidP="002503B6">
      <w:pPr>
        <w:spacing w:line="360" w:lineRule="auto"/>
        <w:rPr>
          <w:sz w:val="24"/>
          <w:szCs w:val="24"/>
        </w:rPr>
      </w:pPr>
      <w:r>
        <w:rPr>
          <w:sz w:val="24"/>
          <w:szCs w:val="24"/>
        </w:rPr>
        <w:t>Vygotsky – ZPD, MKO</w:t>
      </w:r>
    </w:p>
    <w:p w14:paraId="438E95A7" w14:textId="3D39775A" w:rsidR="008B49BF" w:rsidRDefault="008B49BF" w:rsidP="002503B6">
      <w:pPr>
        <w:spacing w:line="360" w:lineRule="auto"/>
        <w:rPr>
          <w:sz w:val="24"/>
          <w:szCs w:val="24"/>
        </w:rPr>
      </w:pPr>
      <w:r>
        <w:rPr>
          <w:sz w:val="24"/>
          <w:szCs w:val="24"/>
        </w:rPr>
        <w:t xml:space="preserve">Bruner – spiral curriculum </w:t>
      </w:r>
    </w:p>
    <w:p w14:paraId="60A48C23" w14:textId="6DBC57C1" w:rsidR="008B49BF" w:rsidRDefault="008B49BF" w:rsidP="002503B6">
      <w:pPr>
        <w:spacing w:line="360" w:lineRule="auto"/>
        <w:rPr>
          <w:sz w:val="24"/>
          <w:szCs w:val="24"/>
        </w:rPr>
      </w:pPr>
      <w:proofErr w:type="spellStart"/>
      <w:r>
        <w:rPr>
          <w:sz w:val="24"/>
          <w:szCs w:val="24"/>
        </w:rPr>
        <w:lastRenderedPageBreak/>
        <w:t>Smilansky</w:t>
      </w:r>
      <w:proofErr w:type="spellEnd"/>
      <w:r>
        <w:rPr>
          <w:sz w:val="24"/>
          <w:szCs w:val="24"/>
        </w:rPr>
        <w:t xml:space="preserve"> and </w:t>
      </w:r>
      <w:proofErr w:type="spellStart"/>
      <w:r>
        <w:rPr>
          <w:sz w:val="24"/>
          <w:szCs w:val="24"/>
        </w:rPr>
        <w:t>shefatya</w:t>
      </w:r>
      <w:proofErr w:type="spellEnd"/>
      <w:r>
        <w:rPr>
          <w:sz w:val="24"/>
          <w:szCs w:val="24"/>
        </w:rPr>
        <w:t xml:space="preserve"> – socio dramatic play </w:t>
      </w:r>
    </w:p>
    <w:p w14:paraId="6D7F76FB" w14:textId="71A21FEB" w:rsidR="008B49BF" w:rsidRDefault="008B49BF" w:rsidP="002503B6">
      <w:pPr>
        <w:spacing w:line="360" w:lineRule="auto"/>
        <w:rPr>
          <w:sz w:val="24"/>
          <w:szCs w:val="24"/>
        </w:rPr>
      </w:pPr>
      <w:r>
        <w:rPr>
          <w:sz w:val="24"/>
          <w:szCs w:val="24"/>
        </w:rPr>
        <w:t>Foundation phase</w:t>
      </w:r>
    </w:p>
    <w:p w14:paraId="73AF618B" w14:textId="6C73C2E3" w:rsidR="008B49BF" w:rsidRDefault="008B49BF" w:rsidP="002503B6">
      <w:pPr>
        <w:spacing w:line="360" w:lineRule="auto"/>
        <w:rPr>
          <w:sz w:val="24"/>
          <w:szCs w:val="24"/>
        </w:rPr>
      </w:pPr>
      <w:r>
        <w:rPr>
          <w:sz w:val="24"/>
          <w:szCs w:val="24"/>
        </w:rPr>
        <w:t>Early years pedagogies</w:t>
      </w:r>
    </w:p>
    <w:p w14:paraId="30087634" w14:textId="33D2304D" w:rsidR="008B49BF" w:rsidRDefault="008B49BF" w:rsidP="002503B6">
      <w:pPr>
        <w:spacing w:line="360" w:lineRule="auto"/>
        <w:rPr>
          <w:sz w:val="24"/>
          <w:szCs w:val="24"/>
        </w:rPr>
      </w:pPr>
      <w:r>
        <w:rPr>
          <w:sz w:val="24"/>
          <w:szCs w:val="24"/>
        </w:rPr>
        <w:t xml:space="preserve">Early years curriculum </w:t>
      </w:r>
    </w:p>
    <w:p w14:paraId="356BF677" w14:textId="77777777" w:rsidR="008B49BF" w:rsidRPr="002503B6" w:rsidRDefault="008B49BF" w:rsidP="002503B6">
      <w:pPr>
        <w:spacing w:line="360" w:lineRule="auto"/>
        <w:rPr>
          <w:sz w:val="24"/>
          <w:szCs w:val="24"/>
        </w:rPr>
      </w:pPr>
    </w:p>
    <w:p w14:paraId="5D13474A" w14:textId="11B44B3F" w:rsidR="002B7D01" w:rsidRPr="002503B6" w:rsidRDefault="00223240" w:rsidP="002503B6">
      <w:pPr>
        <w:spacing w:line="360" w:lineRule="auto"/>
        <w:rPr>
          <w:sz w:val="24"/>
          <w:szCs w:val="24"/>
        </w:rPr>
      </w:pPr>
      <w:r>
        <w:rPr>
          <w:sz w:val="24"/>
          <w:szCs w:val="24"/>
        </w:rPr>
        <w:t>Section 3</w:t>
      </w:r>
    </w:p>
    <w:p w14:paraId="248D6798" w14:textId="2B30B3E3" w:rsidR="00D905EC" w:rsidRDefault="00A76165" w:rsidP="002503B6">
      <w:pPr>
        <w:spacing w:line="360" w:lineRule="auto"/>
        <w:rPr>
          <w:sz w:val="24"/>
          <w:szCs w:val="24"/>
        </w:rPr>
      </w:pPr>
      <w:r w:rsidRPr="002503B6">
        <w:rPr>
          <w:sz w:val="24"/>
          <w:szCs w:val="24"/>
        </w:rPr>
        <w:t>Every setting has a different types of recourses indoor and outdoor, schools, at home and loads more</w:t>
      </w:r>
      <w:r w:rsidR="00D905EC" w:rsidRPr="002503B6">
        <w:rPr>
          <w:sz w:val="24"/>
          <w:szCs w:val="24"/>
        </w:rPr>
        <w:t xml:space="preserve"> and </w:t>
      </w:r>
      <w:r w:rsidR="00AF4E64" w:rsidRPr="002503B6">
        <w:rPr>
          <w:sz w:val="24"/>
          <w:szCs w:val="24"/>
        </w:rPr>
        <w:t>there’s</w:t>
      </w:r>
      <w:r w:rsidR="00D905EC" w:rsidRPr="002503B6">
        <w:rPr>
          <w:sz w:val="24"/>
          <w:szCs w:val="24"/>
        </w:rPr>
        <w:t xml:space="preserve"> different types of recourses too like natural and plastic recourses. Top day nurseries say that wooden and natural recourses brings out </w:t>
      </w:r>
      <w:r w:rsidR="00AF4E64" w:rsidRPr="002503B6">
        <w:rPr>
          <w:sz w:val="24"/>
          <w:szCs w:val="24"/>
        </w:rPr>
        <w:t>children’s</w:t>
      </w:r>
      <w:r w:rsidR="00D905EC" w:rsidRPr="002503B6">
        <w:rPr>
          <w:sz w:val="24"/>
          <w:szCs w:val="24"/>
        </w:rPr>
        <w:t xml:space="preserve"> creative side, plastic </w:t>
      </w:r>
      <w:r w:rsidR="00AF4E64" w:rsidRPr="002503B6">
        <w:rPr>
          <w:sz w:val="24"/>
          <w:szCs w:val="24"/>
        </w:rPr>
        <w:t>recourses</w:t>
      </w:r>
      <w:r w:rsidR="00D905EC" w:rsidRPr="002503B6">
        <w:rPr>
          <w:sz w:val="24"/>
          <w:szCs w:val="24"/>
        </w:rPr>
        <w:t xml:space="preserve"> puts up a barrier for children’s thinking skills. Natural recourses can help children with there fine motor skills and express there thoughts and imagination in many ways. By using natural items in nurseries </w:t>
      </w:r>
      <w:r w:rsidR="00AF4E64" w:rsidRPr="002503B6">
        <w:rPr>
          <w:sz w:val="24"/>
          <w:szCs w:val="24"/>
        </w:rPr>
        <w:t xml:space="preserve">it gives children a different perspective on natural recourses and that they can be used in loads of different ways and their </w:t>
      </w:r>
      <w:r w:rsidR="002E41F0" w:rsidRPr="002503B6">
        <w:rPr>
          <w:sz w:val="24"/>
          <w:szCs w:val="24"/>
        </w:rPr>
        <w:t>colors</w:t>
      </w:r>
      <w:r w:rsidR="00AF4E64" w:rsidRPr="002503B6">
        <w:rPr>
          <w:sz w:val="24"/>
          <w:szCs w:val="24"/>
        </w:rPr>
        <w:t xml:space="preserve"> and patterns. Outside recourses are very important and are really important for young children to see. The way that the leaves changes </w:t>
      </w:r>
      <w:r w:rsidR="005F5C8F" w:rsidRPr="002503B6">
        <w:rPr>
          <w:sz w:val="24"/>
          <w:szCs w:val="24"/>
        </w:rPr>
        <w:t>color</w:t>
      </w:r>
      <w:r w:rsidR="00AF4E64" w:rsidRPr="002503B6">
        <w:rPr>
          <w:sz w:val="24"/>
          <w:szCs w:val="24"/>
        </w:rPr>
        <w:t xml:space="preserve">, the way that tree trunks looks different will make them think ‘why does that happen?’ </w:t>
      </w:r>
      <w:r w:rsidR="002E41F0" w:rsidRPr="002503B6">
        <w:rPr>
          <w:sz w:val="24"/>
          <w:szCs w:val="24"/>
        </w:rPr>
        <w:t>which then as the adult will give us that role to tell them why they change colors and why the tree trunks all look different.</w:t>
      </w:r>
      <w:r w:rsidR="002503B6" w:rsidRPr="002503B6">
        <w:rPr>
          <w:sz w:val="24"/>
          <w:szCs w:val="24"/>
        </w:rPr>
        <w:t xml:space="preserve"> With plastic recourses they all look the same, they might only see it once and never see it again so the next time the see it they’ll completely forget about it and wont know what it is, but with </w:t>
      </w:r>
      <w:r w:rsidR="002503B6">
        <w:rPr>
          <w:sz w:val="24"/>
          <w:szCs w:val="24"/>
        </w:rPr>
        <w:t>natural toys they’ve probably seen it out when they’ve gone to the park or for a walk with their parents so that g</w:t>
      </w:r>
      <w:r w:rsidR="0036571D">
        <w:rPr>
          <w:sz w:val="24"/>
          <w:szCs w:val="24"/>
        </w:rPr>
        <w:t>i</w:t>
      </w:r>
      <w:r w:rsidR="002503B6">
        <w:rPr>
          <w:sz w:val="24"/>
          <w:szCs w:val="24"/>
        </w:rPr>
        <w:t>ves there imagination time to think about what they</w:t>
      </w:r>
      <w:r w:rsidR="005F5C8F">
        <w:rPr>
          <w:sz w:val="24"/>
          <w:szCs w:val="24"/>
        </w:rPr>
        <w:t>’</w:t>
      </w:r>
      <w:r w:rsidR="002503B6">
        <w:rPr>
          <w:sz w:val="24"/>
          <w:szCs w:val="24"/>
        </w:rPr>
        <w:t>re going to do with that loose part.</w:t>
      </w:r>
      <w:r w:rsidR="0036571D">
        <w:rPr>
          <w:sz w:val="24"/>
          <w:szCs w:val="24"/>
        </w:rPr>
        <w:t xml:space="preserve"> Loose parts are any types of material that they can control or change in any type of way while they</w:t>
      </w:r>
      <w:r w:rsidR="005F5C8F">
        <w:rPr>
          <w:sz w:val="24"/>
          <w:szCs w:val="24"/>
        </w:rPr>
        <w:t>’</w:t>
      </w:r>
      <w:r w:rsidR="0036571D">
        <w:rPr>
          <w:sz w:val="24"/>
          <w:szCs w:val="24"/>
        </w:rPr>
        <w:t xml:space="preserve">re playing. Also any material that is pretty, shiny, soft and that will catch their attention. These objects invite conversation and </w:t>
      </w:r>
      <w:r w:rsidR="005F5C8F">
        <w:rPr>
          <w:sz w:val="24"/>
          <w:szCs w:val="24"/>
        </w:rPr>
        <w:t xml:space="preserve">interactions, if they was playing outside in a mud play and a young child brings over acorns to put in the soup then that will allow their social skills to come out and for them to help each other to make this soup. </w:t>
      </w:r>
      <w:r w:rsidR="007051CA">
        <w:rPr>
          <w:sz w:val="24"/>
          <w:szCs w:val="24"/>
        </w:rPr>
        <w:t xml:space="preserve">Natural recourses necessarily play a central role in promoting sustainable development if we understand it as ‘meeting the needs of the generation – without compromising the ability of future generations to meet theirs. For this to be true countries </w:t>
      </w:r>
      <w:r w:rsidR="007051CA">
        <w:rPr>
          <w:sz w:val="24"/>
          <w:szCs w:val="24"/>
        </w:rPr>
        <w:lastRenderedPageBreak/>
        <w:t xml:space="preserve">need to use and manage the limit natural recourses available to them’. History shows </w:t>
      </w:r>
      <w:r w:rsidR="001103F1">
        <w:rPr>
          <w:sz w:val="24"/>
          <w:szCs w:val="24"/>
        </w:rPr>
        <w:t>us how many countries can use natural recourses to jump start their economies and invest in the infrastructure, institution, and public services needed to translate growth into human development (R. Grynspan, 2020)</w:t>
      </w:r>
      <w:r w:rsidR="00A97C83">
        <w:rPr>
          <w:sz w:val="24"/>
          <w:szCs w:val="24"/>
        </w:rPr>
        <w:t>.</w:t>
      </w:r>
      <w:r w:rsidR="00EA249A">
        <w:rPr>
          <w:sz w:val="24"/>
          <w:szCs w:val="24"/>
        </w:rPr>
        <w:t xml:space="preserve"> Different countries have different approaches when it comes to teaching and learning young children. They use different supplies and different approaches. Targeting teaching and learning to diverse groups of students is often challenging for teachers and the project also sought to </w:t>
      </w:r>
      <w:r w:rsidR="00407A11">
        <w:rPr>
          <w:sz w:val="24"/>
          <w:szCs w:val="24"/>
        </w:rPr>
        <w:t>identify</w:t>
      </w:r>
      <w:r w:rsidR="00EA249A">
        <w:rPr>
          <w:sz w:val="24"/>
          <w:szCs w:val="24"/>
        </w:rPr>
        <w:t xml:space="preserve"> barriers differentiation as well as factors that made it easier for teachers </w:t>
      </w:r>
      <w:r w:rsidR="00EA249A">
        <w:t>to structure lessons and assessments to suit differing student needs. Crucially, the findings of this research highlight a range of ‘promising pedagogies’ in the IBDP subjects, with teachers demonstrating creative and thoughtful approaches to supporting the learning of students in their classes</w:t>
      </w:r>
      <w:r w:rsidR="00C30722">
        <w:t>. (N. Dulfer, M. McKernan et. Al, no date).</w:t>
      </w:r>
    </w:p>
    <w:p w14:paraId="37F48D56" w14:textId="3BDEE3CD" w:rsidR="00F67258" w:rsidRDefault="00F67258" w:rsidP="002503B6">
      <w:pPr>
        <w:spacing w:line="360" w:lineRule="auto"/>
        <w:rPr>
          <w:sz w:val="24"/>
          <w:szCs w:val="24"/>
        </w:rPr>
      </w:pPr>
    </w:p>
    <w:p w14:paraId="799326F4" w14:textId="77777777" w:rsidR="007D13B1" w:rsidRDefault="00223240" w:rsidP="002503B6">
      <w:pPr>
        <w:spacing w:line="360" w:lineRule="auto"/>
        <w:rPr>
          <w:sz w:val="24"/>
          <w:szCs w:val="24"/>
        </w:rPr>
      </w:pPr>
      <w:r>
        <w:rPr>
          <w:sz w:val="24"/>
          <w:szCs w:val="24"/>
        </w:rPr>
        <w:t>Section 4</w:t>
      </w:r>
    </w:p>
    <w:p w14:paraId="766DD37D" w14:textId="5D84A106" w:rsidR="00223240" w:rsidRDefault="007D13B1" w:rsidP="002503B6">
      <w:pPr>
        <w:spacing w:line="360" w:lineRule="auto"/>
        <w:rPr>
          <w:sz w:val="24"/>
          <w:szCs w:val="24"/>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23240">
        <w:rPr>
          <w:sz w:val="24"/>
          <w:szCs w:val="24"/>
        </w:rPr>
        <w:t xml:space="preserve">Role of the adult when in a learning environment, the adult needs to respect all </w:t>
      </w:r>
      <w:r w:rsidR="00EA249A">
        <w:rPr>
          <w:sz w:val="24"/>
          <w:szCs w:val="24"/>
        </w:rPr>
        <w:t>children’s</w:t>
      </w:r>
      <w:r w:rsidR="00223240">
        <w:rPr>
          <w:sz w:val="24"/>
          <w:szCs w:val="24"/>
        </w:rPr>
        <w:t xml:space="preserve"> feelings, you need to give the children all of the attention so that they know that </w:t>
      </w:r>
      <w:r w:rsidR="00EA249A">
        <w:rPr>
          <w:sz w:val="24"/>
          <w:szCs w:val="24"/>
        </w:rPr>
        <w:t>you’re</w:t>
      </w:r>
      <w:r w:rsidR="00223240">
        <w:rPr>
          <w:sz w:val="24"/>
          <w:szCs w:val="24"/>
        </w:rPr>
        <w:t xml:space="preserve"> there to help if you need the help</w:t>
      </w:r>
      <w:r w:rsidR="00187C8C">
        <w:rPr>
          <w:sz w:val="24"/>
          <w:szCs w:val="24"/>
        </w:rPr>
        <w:t xml:space="preserve">, encourage them to play, plan their playing activity. In a classroom environment </w:t>
      </w:r>
      <w:r w:rsidR="00EA249A">
        <w:rPr>
          <w:sz w:val="24"/>
          <w:szCs w:val="24"/>
        </w:rPr>
        <w:t>there’s</w:t>
      </w:r>
      <w:r w:rsidR="00187C8C">
        <w:rPr>
          <w:sz w:val="24"/>
          <w:szCs w:val="24"/>
        </w:rPr>
        <w:t xml:space="preserve"> math planned everywhere, </w:t>
      </w:r>
      <w:r w:rsidR="00EA249A">
        <w:rPr>
          <w:sz w:val="24"/>
          <w:szCs w:val="24"/>
        </w:rPr>
        <w:t>there’s</w:t>
      </w:r>
      <w:r w:rsidR="00187C8C">
        <w:rPr>
          <w:sz w:val="24"/>
          <w:szCs w:val="24"/>
        </w:rPr>
        <w:t xml:space="preserve"> stuff on </w:t>
      </w:r>
      <w:r w:rsidR="00EA249A">
        <w:rPr>
          <w:sz w:val="24"/>
          <w:szCs w:val="24"/>
        </w:rPr>
        <w:t>the</w:t>
      </w:r>
      <w:r w:rsidR="00187C8C">
        <w:rPr>
          <w:sz w:val="24"/>
          <w:szCs w:val="24"/>
        </w:rPr>
        <w:t xml:space="preserve"> wall with numbers in the </w:t>
      </w:r>
      <w:r w:rsidR="00BF72F1">
        <w:rPr>
          <w:sz w:val="24"/>
          <w:szCs w:val="24"/>
        </w:rPr>
        <w:t xml:space="preserve">sand they could put number in. </w:t>
      </w:r>
      <w:r w:rsidR="00EA249A">
        <w:rPr>
          <w:sz w:val="24"/>
          <w:szCs w:val="24"/>
        </w:rPr>
        <w:t>There’s</w:t>
      </w:r>
      <w:r w:rsidR="00BF72F1">
        <w:rPr>
          <w:sz w:val="24"/>
          <w:szCs w:val="24"/>
        </w:rPr>
        <w:t xml:space="preserve"> loads of different ways and different activities to put in with the </w:t>
      </w:r>
      <w:r w:rsidR="00EA249A">
        <w:rPr>
          <w:sz w:val="24"/>
          <w:szCs w:val="24"/>
        </w:rPr>
        <w:t>math’s</w:t>
      </w:r>
      <w:r w:rsidR="00BF72F1">
        <w:rPr>
          <w:sz w:val="24"/>
          <w:szCs w:val="24"/>
        </w:rPr>
        <w:t xml:space="preserve">. With planning a math </w:t>
      </w:r>
      <w:r w:rsidR="00EA249A">
        <w:rPr>
          <w:sz w:val="24"/>
          <w:szCs w:val="24"/>
        </w:rPr>
        <w:t>activity</w:t>
      </w:r>
      <w:r w:rsidR="00BF72F1">
        <w:rPr>
          <w:sz w:val="24"/>
          <w:szCs w:val="24"/>
        </w:rPr>
        <w:t xml:space="preserve"> the role of the adult is to make sure you have enough time to do the activity. Make sure that you have a certain amount of children at a time, because you don’t want to have a group of five and then you not knowing if one child needed help or if a child didn’t understand what shapes was. The adult should have a child so its more like a one to one activity, this then will help you as well to see what level that child is on with </w:t>
      </w:r>
      <w:r w:rsidR="00EA249A">
        <w:rPr>
          <w:sz w:val="24"/>
          <w:szCs w:val="24"/>
        </w:rPr>
        <w:t>math’s</w:t>
      </w:r>
      <w:r w:rsidR="00BF72F1">
        <w:rPr>
          <w:sz w:val="24"/>
          <w:szCs w:val="24"/>
        </w:rPr>
        <w:t xml:space="preserve">. Or if you had a group of children you could help them out but have another TA or teacher to observe the children and write down what they can and cant do. Make sure that the child knows you are there so if they need you then thrill know you’re there </w:t>
      </w:r>
      <w:proofErr w:type="spellStart"/>
      <w:r w:rsidR="00BF72F1">
        <w:rPr>
          <w:sz w:val="24"/>
          <w:szCs w:val="24"/>
        </w:rPr>
        <w:t>D.Tim</w:t>
      </w:r>
      <w:proofErr w:type="spellEnd"/>
      <w:r w:rsidR="00BF72F1">
        <w:rPr>
          <w:sz w:val="24"/>
          <w:szCs w:val="24"/>
        </w:rPr>
        <w:t xml:space="preserve">, </w:t>
      </w:r>
      <w:proofErr w:type="spellStart"/>
      <w:r w:rsidR="00BF72F1">
        <w:rPr>
          <w:sz w:val="24"/>
          <w:szCs w:val="24"/>
        </w:rPr>
        <w:t>Monterssori</w:t>
      </w:r>
      <w:proofErr w:type="spellEnd"/>
      <w:r w:rsidR="00BF72F1">
        <w:rPr>
          <w:sz w:val="24"/>
          <w:szCs w:val="24"/>
        </w:rPr>
        <w:t xml:space="preserve"> guide. The adult needs to stay observant so watch the children for any situation that needs adult intervention but make sure that you don’t just go in and do it for them if they don’t need any help, make sure you observe first and then if they really are struggling then help them out. When an adult sets up the activity </w:t>
      </w:r>
      <w:r w:rsidR="00BF72F1">
        <w:rPr>
          <w:sz w:val="24"/>
          <w:szCs w:val="24"/>
        </w:rPr>
        <w:lastRenderedPageBreak/>
        <w:t>make sure you</w:t>
      </w:r>
      <w:r w:rsidR="008B49BF">
        <w:rPr>
          <w:sz w:val="24"/>
          <w:szCs w:val="24"/>
        </w:rPr>
        <w:t>’</w:t>
      </w:r>
      <w:r w:rsidR="00BF72F1">
        <w:rPr>
          <w:sz w:val="24"/>
          <w:szCs w:val="24"/>
        </w:rPr>
        <w:t>re using a child centered approach and use developmental approach practice. With the role of the adult its more than just observing but as well its really good to engage with the activity as well like asking questions, get them thinking about what they</w:t>
      </w:r>
      <w:r w:rsidR="008B49BF">
        <w:rPr>
          <w:sz w:val="24"/>
          <w:szCs w:val="24"/>
        </w:rPr>
        <w:t>’</w:t>
      </w:r>
      <w:r w:rsidR="00BF72F1">
        <w:rPr>
          <w:sz w:val="24"/>
          <w:szCs w:val="24"/>
        </w:rPr>
        <w:t>re doing. Singing songs and rhymes, include everyone in the tasks whether that can do it or not.</w:t>
      </w:r>
      <w:r w:rsidR="008B49BF">
        <w:rPr>
          <w:sz w:val="24"/>
          <w:szCs w:val="24"/>
        </w:rPr>
        <w:t xml:space="preserve"> According to one theory of learning people learn by being guided by those who are more knowledgeable and skilled zone proximal development is a concept that was created by influential.</w:t>
      </w:r>
      <w:r w:rsidR="006A327A">
        <w:rPr>
          <w:sz w:val="24"/>
          <w:szCs w:val="24"/>
        </w:rPr>
        <w:t xml:space="preserve"> </w:t>
      </w:r>
      <w:r>
        <w:rPr>
          <w:sz w:val="24"/>
          <w:szCs w:val="24"/>
        </w:rPr>
        <w:t xml:space="preserve">Maria </w:t>
      </w:r>
      <w:r w:rsidR="00650400">
        <w:rPr>
          <w:sz w:val="24"/>
          <w:szCs w:val="24"/>
        </w:rPr>
        <w:t xml:space="preserve">Montessori offered a clear path for adults to assist children in gaining freedom and discipline within the classroom and beyond. And today, Montessori institute continue to offer instructional methodology to impart in adults the “philosophy and praxis” necessary to carry on the Montessori mission </w:t>
      </w:r>
    </w:p>
    <w:p w14:paraId="12DFA01B" w14:textId="46D0AF70" w:rsidR="00223240" w:rsidRDefault="00EB5504" w:rsidP="002503B6">
      <w:pPr>
        <w:spacing w:line="360" w:lineRule="auto"/>
        <w:rPr>
          <w:sz w:val="24"/>
          <w:szCs w:val="24"/>
          <w:u w:val="single"/>
        </w:rPr>
      </w:pPr>
      <w:r>
        <w:rPr>
          <w:sz w:val="24"/>
          <w:szCs w:val="24"/>
          <w:u w:val="single"/>
        </w:rPr>
        <w:t>Reference</w:t>
      </w:r>
    </w:p>
    <w:p w14:paraId="4EE7262A" w14:textId="22AEEA20" w:rsidR="00EB5504" w:rsidRPr="00EB5504" w:rsidRDefault="00EB5504" w:rsidP="002503B6">
      <w:pPr>
        <w:spacing w:line="360" w:lineRule="auto"/>
        <w:rPr>
          <w:rFonts w:asciiTheme="majorHAnsi" w:eastAsiaTheme="majorEastAsia" w:hAnsi="Calibri Light" w:cstheme="majorBidi"/>
          <w:color w:val="000000" w:themeColor="text1"/>
          <w:kern w:val="24"/>
          <w:sz w:val="24"/>
          <w:szCs w:val="24"/>
        </w:rPr>
      </w:pPr>
      <w:r>
        <w:rPr>
          <w:sz w:val="24"/>
          <w:szCs w:val="24"/>
        </w:rPr>
        <w:t xml:space="preserve">Why play matters, 2018. </w:t>
      </w:r>
      <w:hyperlink r:id="rId7" w:history="1">
        <w:r w:rsidRPr="00EB5504">
          <w:rPr>
            <w:rStyle w:val="Hyperlink"/>
            <w:rFonts w:asciiTheme="majorHAnsi" w:eastAsiaTheme="majorEastAsia" w:hAnsi="Calibri Light" w:cstheme="majorBidi"/>
            <w:color w:val="000000" w:themeColor="text1"/>
            <w:kern w:val="24"/>
            <w:sz w:val="24"/>
            <w:szCs w:val="24"/>
          </w:rPr>
          <w:t>https://www.familylives.org.uk/advice/early-years-development/learning-and-play/why-play-matters/</w:t>
        </w:r>
      </w:hyperlink>
      <w:r w:rsidRPr="00EB5504">
        <w:rPr>
          <w:rFonts w:asciiTheme="majorHAnsi" w:eastAsiaTheme="majorEastAsia" w:hAnsi="Calibri Light" w:cstheme="majorBidi"/>
          <w:color w:val="000000" w:themeColor="text1"/>
          <w:kern w:val="24"/>
          <w:sz w:val="24"/>
          <w:szCs w:val="24"/>
        </w:rPr>
        <w:t>,</w:t>
      </w:r>
    </w:p>
    <w:p w14:paraId="2B589389" w14:textId="53B84C51" w:rsidR="00EB5504" w:rsidRDefault="00EB5504" w:rsidP="002503B6">
      <w:pPr>
        <w:spacing w:line="360" w:lineRule="auto"/>
        <w:rPr>
          <w:rFonts w:asciiTheme="majorHAnsi" w:eastAsiaTheme="majorEastAsia" w:hAnsi="Calibri Light" w:cstheme="majorBidi"/>
          <w:color w:val="000000" w:themeColor="text1"/>
          <w:kern w:val="24"/>
          <w:sz w:val="24"/>
          <w:szCs w:val="24"/>
        </w:rPr>
      </w:pPr>
      <w:r w:rsidRPr="00EB5504">
        <w:rPr>
          <w:rFonts w:asciiTheme="majorHAnsi" w:eastAsiaTheme="majorEastAsia" w:hAnsi="Calibri Light" w:cstheme="majorBidi"/>
          <w:color w:val="000000" w:themeColor="text1"/>
          <w:kern w:val="24"/>
          <w:sz w:val="24"/>
          <w:szCs w:val="24"/>
        </w:rPr>
        <w:t xml:space="preserve">Are nature toys better than plastic, no date. </w:t>
      </w:r>
      <w:hyperlink r:id="rId8" w:history="1">
        <w:r w:rsidRPr="00EB5504">
          <w:rPr>
            <w:rStyle w:val="Hyperlink"/>
            <w:rFonts w:asciiTheme="majorHAnsi" w:eastAsiaTheme="majorEastAsia" w:hAnsi="Calibri Light" w:cstheme="majorBidi"/>
            <w:color w:val="000000" w:themeColor="text1"/>
            <w:kern w:val="24"/>
            <w:sz w:val="24"/>
            <w:szCs w:val="24"/>
          </w:rPr>
          <w:t>https://www.topsdaynurseries.co.uk/natural-toys-better-plastic/</w:t>
        </w:r>
      </w:hyperlink>
    </w:p>
    <w:p w14:paraId="6054AA6C" w14:textId="0B17A235" w:rsidR="00EB5504" w:rsidRDefault="00EB5504" w:rsidP="002503B6">
      <w:pPr>
        <w:spacing w:line="360" w:lineRule="auto"/>
        <w:rPr>
          <w:rFonts w:asciiTheme="majorHAnsi" w:eastAsiaTheme="majorEastAsia" w:hAnsi="Calibri Light" w:cstheme="majorBidi"/>
          <w:color w:val="000000" w:themeColor="text1"/>
          <w:kern w:val="24"/>
          <w:sz w:val="24"/>
          <w:szCs w:val="24"/>
        </w:rPr>
      </w:pPr>
      <w:r>
        <w:rPr>
          <w:rFonts w:asciiTheme="majorHAnsi" w:eastAsiaTheme="majorEastAsia" w:hAnsi="Calibri Light" w:cstheme="majorBidi"/>
          <w:color w:val="000000" w:themeColor="text1"/>
          <w:kern w:val="24"/>
          <w:sz w:val="24"/>
          <w:szCs w:val="24"/>
        </w:rPr>
        <w:t xml:space="preserve">Loose parts: inspiring play in young children, 2015. </w:t>
      </w:r>
      <w:hyperlink r:id="rId9" w:history="1">
        <w:r w:rsidRPr="00EB5504">
          <w:rPr>
            <w:rStyle w:val="Hyperlink"/>
            <w:rFonts w:asciiTheme="majorHAnsi" w:eastAsiaTheme="majorEastAsia" w:hAnsi="Calibri Light" w:cstheme="majorBidi"/>
            <w:color w:val="000000" w:themeColor="text1"/>
            <w:kern w:val="24"/>
            <w:sz w:val="24"/>
            <w:szCs w:val="24"/>
          </w:rPr>
          <w:t>http://www.communityplaythings.com/resources/articles/2015/loose-parts</w:t>
        </w:r>
      </w:hyperlink>
    </w:p>
    <w:p w14:paraId="24B68879" w14:textId="3330F395" w:rsidR="00EB5504" w:rsidRDefault="00EB5504" w:rsidP="002503B6">
      <w:pPr>
        <w:spacing w:line="360" w:lineRule="auto"/>
        <w:rPr>
          <w:rFonts w:asciiTheme="majorHAnsi" w:eastAsiaTheme="majorEastAsia" w:hAnsi="Calibri Light" w:cstheme="majorBidi"/>
          <w:color w:val="000000" w:themeColor="text1"/>
          <w:kern w:val="24"/>
          <w:sz w:val="24"/>
          <w:szCs w:val="24"/>
        </w:rPr>
      </w:pPr>
      <w:r>
        <w:rPr>
          <w:rFonts w:asciiTheme="majorHAnsi" w:eastAsiaTheme="majorEastAsia" w:hAnsi="Calibri Light" w:cstheme="majorBidi"/>
          <w:color w:val="000000" w:themeColor="text1"/>
          <w:kern w:val="24"/>
          <w:sz w:val="24"/>
          <w:szCs w:val="24"/>
        </w:rPr>
        <w:t xml:space="preserve">Adult role throughout the learning environment, 2019. </w:t>
      </w:r>
      <w:hyperlink r:id="rId10" w:history="1">
        <w:r w:rsidR="00EA249A" w:rsidRPr="00EA249A">
          <w:rPr>
            <w:rStyle w:val="Hyperlink"/>
            <w:rFonts w:asciiTheme="majorHAnsi" w:eastAsiaTheme="majorEastAsia" w:hAnsi="Calibri Light" w:cstheme="majorBidi"/>
            <w:color w:val="000000" w:themeColor="text1"/>
            <w:kern w:val="24"/>
            <w:sz w:val="24"/>
            <w:szCs w:val="24"/>
          </w:rPr>
          <w:t>https://www.westsussex.gov.uk/media/5550/adult_role_learning_environment.pdf</w:t>
        </w:r>
      </w:hyperlink>
    </w:p>
    <w:p w14:paraId="77FD74F7" w14:textId="3D93962C" w:rsidR="00EA249A" w:rsidRDefault="00EA249A" w:rsidP="002503B6">
      <w:pPr>
        <w:spacing w:line="360" w:lineRule="auto"/>
        <w:rPr>
          <w:rFonts w:asciiTheme="majorHAnsi" w:eastAsiaTheme="majorEastAsia" w:hAnsi="Calibri Light" w:cstheme="majorBidi"/>
          <w:color w:val="000000" w:themeColor="text1"/>
          <w:kern w:val="24"/>
          <w:sz w:val="24"/>
          <w:szCs w:val="24"/>
        </w:rPr>
      </w:pPr>
      <w:r w:rsidRPr="00EA249A">
        <w:rPr>
          <w:rFonts w:asciiTheme="majorHAnsi" w:eastAsiaTheme="majorEastAsia" w:hAnsi="Calibri Light" w:cstheme="majorBidi"/>
          <w:color w:val="000000" w:themeColor="text1"/>
          <w:kern w:val="24"/>
          <w:sz w:val="24"/>
          <w:szCs w:val="24"/>
        </w:rPr>
        <w:t>Rebeca Grynspan: "The role of natural resources in promoting sustainable development” 2020</w:t>
      </w:r>
      <w:r>
        <w:rPr>
          <w:rFonts w:asciiTheme="majorHAnsi" w:eastAsiaTheme="majorEastAsia" w:hAnsi="Calibri Light" w:cstheme="majorBidi"/>
          <w:color w:val="000000" w:themeColor="text1"/>
          <w:kern w:val="24"/>
          <w:sz w:val="24"/>
          <w:szCs w:val="24"/>
        </w:rPr>
        <w:t xml:space="preserve">. </w:t>
      </w:r>
      <w:hyperlink r:id="rId11" w:history="1">
        <w:r w:rsidRPr="008D357C">
          <w:rPr>
            <w:rStyle w:val="Hyperlink"/>
            <w:rFonts w:asciiTheme="majorHAnsi" w:eastAsiaTheme="majorEastAsia" w:hAnsi="Calibri Light" w:cstheme="majorBidi"/>
            <w:kern w:val="24"/>
            <w:sz w:val="24"/>
            <w:szCs w:val="24"/>
          </w:rPr>
          <w:t>https://www.undp.org/content/undp/en/home/presscenter/speeches/2012/09/28/rebeca-grynspan-the-role-of-natural-resources-in-promoting-sustainable-development-.html</w:t>
        </w:r>
      </w:hyperlink>
    </w:p>
    <w:p w14:paraId="61F4E1E3" w14:textId="44224184" w:rsidR="00407A11" w:rsidRDefault="00407A11" w:rsidP="002503B6">
      <w:pPr>
        <w:spacing w:line="360" w:lineRule="auto"/>
      </w:pPr>
      <w:r>
        <w:t>Different countries, different approaches to teaching and learning?</w:t>
      </w:r>
      <w:r>
        <w:t xml:space="preserve"> </w:t>
      </w:r>
      <w:r>
        <w:t>Nicky Dulfer, Amy McKernan &amp; Kimberley Brindle</w:t>
      </w:r>
      <w:r>
        <w:t xml:space="preserve">, no date. </w:t>
      </w:r>
      <w:hyperlink r:id="rId12" w:history="1">
        <w:r>
          <w:rPr>
            <w:rStyle w:val="Hyperlink"/>
          </w:rPr>
          <w:t>https://www.ibo.org/globalassets/dulfer-jta-final-report-en.pdf</w:t>
        </w:r>
      </w:hyperlink>
    </w:p>
    <w:p w14:paraId="713832BA" w14:textId="7D4437E6" w:rsidR="00650400" w:rsidRPr="00EA249A" w:rsidRDefault="00650400" w:rsidP="002503B6">
      <w:pPr>
        <w:spacing w:line="360" w:lineRule="auto"/>
        <w:rPr>
          <w:rFonts w:asciiTheme="majorHAnsi" w:eastAsiaTheme="majorEastAsia" w:hAnsi="Calibri Light" w:cstheme="majorBidi"/>
          <w:color w:val="000000" w:themeColor="text1"/>
          <w:kern w:val="24"/>
        </w:rPr>
      </w:pPr>
      <w:r>
        <w:t xml:space="preserve">The role of the adult. Montessori Guide, 2020. </w:t>
      </w:r>
      <w:bookmarkStart w:id="0" w:name="_GoBack"/>
      <w:bookmarkEnd w:id="0"/>
      <w:r>
        <w:fldChar w:fldCharType="begin"/>
      </w:r>
      <w:r>
        <w:instrText xml:space="preserve"> HYPERLINK "</w:instrText>
      </w:r>
      <w:r w:rsidRPr="00650400">
        <w:instrText>https://montessoriguide.org/the-role-of-the-adult</w:instrText>
      </w:r>
      <w:r>
        <w:instrText xml:space="preserve">" </w:instrText>
      </w:r>
      <w:r>
        <w:fldChar w:fldCharType="separate"/>
      </w:r>
      <w:r w:rsidRPr="008D357C">
        <w:rPr>
          <w:rStyle w:val="Hyperlink"/>
        </w:rPr>
        <w:t>https://montessoriguide.org/the-role-of-the-adult</w:t>
      </w:r>
      <w:r>
        <w:fldChar w:fldCharType="end"/>
      </w:r>
    </w:p>
    <w:p w14:paraId="0EB62072" w14:textId="77777777" w:rsidR="00EA249A" w:rsidRPr="00EB5504" w:rsidRDefault="00EA249A" w:rsidP="002503B6">
      <w:pPr>
        <w:spacing w:line="360" w:lineRule="auto"/>
      </w:pPr>
    </w:p>
    <w:sectPr w:rsidR="00EA249A" w:rsidRPr="00EB5504">
      <w:head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C6BD35" w14:textId="77777777" w:rsidR="0075616E" w:rsidRDefault="0075616E" w:rsidP="002503B6">
      <w:pPr>
        <w:spacing w:after="0" w:line="240" w:lineRule="auto"/>
      </w:pPr>
      <w:r>
        <w:separator/>
      </w:r>
    </w:p>
  </w:endnote>
  <w:endnote w:type="continuationSeparator" w:id="0">
    <w:p w14:paraId="0C387F10" w14:textId="77777777" w:rsidR="0075616E" w:rsidRDefault="0075616E" w:rsidP="002503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78F617" w14:textId="77777777" w:rsidR="0075616E" w:rsidRDefault="0075616E" w:rsidP="002503B6">
      <w:pPr>
        <w:spacing w:after="0" w:line="240" w:lineRule="auto"/>
      </w:pPr>
      <w:r>
        <w:separator/>
      </w:r>
    </w:p>
  </w:footnote>
  <w:footnote w:type="continuationSeparator" w:id="0">
    <w:p w14:paraId="64B52458" w14:textId="77777777" w:rsidR="0075616E" w:rsidRDefault="0075616E" w:rsidP="002503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583285" w14:textId="154013A4" w:rsidR="00EB5504" w:rsidRDefault="00EB5504">
    <w:pPr>
      <w:pStyle w:val="Header"/>
    </w:pPr>
    <w:r>
      <w:t>Katie Davey</w:t>
    </w:r>
  </w:p>
  <w:p w14:paraId="563E3FBC" w14:textId="42CDD63B" w:rsidR="00EB5504" w:rsidRDefault="00EB5504">
    <w:pPr>
      <w:pStyle w:val="Header"/>
    </w:pPr>
    <w:r>
      <w:t>EAEE4005/C</w:t>
    </w:r>
  </w:p>
  <w:p w14:paraId="436426D0" w14:textId="3E70B6F3" w:rsidR="00EB5504" w:rsidRDefault="00EB5504">
    <w:pPr>
      <w:pStyle w:val="Header"/>
    </w:pPr>
    <w:r>
      <w:t>1902654</w:t>
    </w:r>
  </w:p>
  <w:p w14:paraId="05276DF5" w14:textId="77777777" w:rsidR="00EB5504" w:rsidRDefault="00EB55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E310E4"/>
    <w:multiLevelType w:val="hybridMultilevel"/>
    <w:tmpl w:val="73888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7FF9"/>
    <w:rsid w:val="00032891"/>
    <w:rsid w:val="0003340B"/>
    <w:rsid w:val="00040FC8"/>
    <w:rsid w:val="00050132"/>
    <w:rsid w:val="000521AA"/>
    <w:rsid w:val="0005297D"/>
    <w:rsid w:val="00061A94"/>
    <w:rsid w:val="00066B02"/>
    <w:rsid w:val="00071FC7"/>
    <w:rsid w:val="00077E62"/>
    <w:rsid w:val="00085EF8"/>
    <w:rsid w:val="00091A58"/>
    <w:rsid w:val="000A29A5"/>
    <w:rsid w:val="000A2B2D"/>
    <w:rsid w:val="000A6AC7"/>
    <w:rsid w:val="000A7E8D"/>
    <w:rsid w:val="000B0E4F"/>
    <w:rsid w:val="000C24DE"/>
    <w:rsid w:val="000D04B7"/>
    <w:rsid w:val="000D6E6B"/>
    <w:rsid w:val="000E3669"/>
    <w:rsid w:val="000F12FB"/>
    <w:rsid w:val="000F54D1"/>
    <w:rsid w:val="000F78BE"/>
    <w:rsid w:val="00100974"/>
    <w:rsid w:val="00102AE5"/>
    <w:rsid w:val="00103C5A"/>
    <w:rsid w:val="00104846"/>
    <w:rsid w:val="001103F1"/>
    <w:rsid w:val="00111ADE"/>
    <w:rsid w:val="001123EC"/>
    <w:rsid w:val="00132896"/>
    <w:rsid w:val="0013499E"/>
    <w:rsid w:val="00134DF0"/>
    <w:rsid w:val="00134F2F"/>
    <w:rsid w:val="001364BD"/>
    <w:rsid w:val="00143AD8"/>
    <w:rsid w:val="0014479F"/>
    <w:rsid w:val="0015220F"/>
    <w:rsid w:val="00160D2B"/>
    <w:rsid w:val="0016240F"/>
    <w:rsid w:val="00164720"/>
    <w:rsid w:val="001775E4"/>
    <w:rsid w:val="00187C8C"/>
    <w:rsid w:val="00193D17"/>
    <w:rsid w:val="001944F6"/>
    <w:rsid w:val="001A3ED1"/>
    <w:rsid w:val="001A41CC"/>
    <w:rsid w:val="001A433C"/>
    <w:rsid w:val="001B058B"/>
    <w:rsid w:val="001B4F0B"/>
    <w:rsid w:val="001B6498"/>
    <w:rsid w:val="001B7852"/>
    <w:rsid w:val="001C37A8"/>
    <w:rsid w:val="001D54C7"/>
    <w:rsid w:val="001E2B27"/>
    <w:rsid w:val="001E33FC"/>
    <w:rsid w:val="001E794A"/>
    <w:rsid w:val="001F36F7"/>
    <w:rsid w:val="001F3BBE"/>
    <w:rsid w:val="001F462B"/>
    <w:rsid w:val="00200E3B"/>
    <w:rsid w:val="0021787A"/>
    <w:rsid w:val="0022037F"/>
    <w:rsid w:val="00220CB1"/>
    <w:rsid w:val="00221027"/>
    <w:rsid w:val="00223240"/>
    <w:rsid w:val="00224596"/>
    <w:rsid w:val="00225099"/>
    <w:rsid w:val="002252D0"/>
    <w:rsid w:val="00226CD2"/>
    <w:rsid w:val="00227468"/>
    <w:rsid w:val="0023251D"/>
    <w:rsid w:val="00237673"/>
    <w:rsid w:val="002402C0"/>
    <w:rsid w:val="002503B6"/>
    <w:rsid w:val="002519B8"/>
    <w:rsid w:val="0025634B"/>
    <w:rsid w:val="00273441"/>
    <w:rsid w:val="00280026"/>
    <w:rsid w:val="00284A1F"/>
    <w:rsid w:val="002854BC"/>
    <w:rsid w:val="00286206"/>
    <w:rsid w:val="002936A5"/>
    <w:rsid w:val="002948E7"/>
    <w:rsid w:val="002A1EAA"/>
    <w:rsid w:val="002B7D01"/>
    <w:rsid w:val="002D0E72"/>
    <w:rsid w:val="002D1A9B"/>
    <w:rsid w:val="002E1937"/>
    <w:rsid w:val="002E2C88"/>
    <w:rsid w:val="002E3399"/>
    <w:rsid w:val="002E41F0"/>
    <w:rsid w:val="002F44EC"/>
    <w:rsid w:val="00303AD4"/>
    <w:rsid w:val="003048A1"/>
    <w:rsid w:val="0031325F"/>
    <w:rsid w:val="00323916"/>
    <w:rsid w:val="0032434C"/>
    <w:rsid w:val="00330BB5"/>
    <w:rsid w:val="003424F1"/>
    <w:rsid w:val="00343C9C"/>
    <w:rsid w:val="0035034D"/>
    <w:rsid w:val="00351875"/>
    <w:rsid w:val="00357F55"/>
    <w:rsid w:val="00360F8A"/>
    <w:rsid w:val="00364D47"/>
    <w:rsid w:val="0036571D"/>
    <w:rsid w:val="0037258C"/>
    <w:rsid w:val="003737A7"/>
    <w:rsid w:val="003755CA"/>
    <w:rsid w:val="00381FF6"/>
    <w:rsid w:val="00382E7F"/>
    <w:rsid w:val="00382F5C"/>
    <w:rsid w:val="00383640"/>
    <w:rsid w:val="00390161"/>
    <w:rsid w:val="003A192F"/>
    <w:rsid w:val="003A1CB1"/>
    <w:rsid w:val="003A3C0A"/>
    <w:rsid w:val="003A6F91"/>
    <w:rsid w:val="003B38A2"/>
    <w:rsid w:val="003C0635"/>
    <w:rsid w:val="003C1241"/>
    <w:rsid w:val="003E6BA6"/>
    <w:rsid w:val="003F00EE"/>
    <w:rsid w:val="003F3B2D"/>
    <w:rsid w:val="003F4FB8"/>
    <w:rsid w:val="00401850"/>
    <w:rsid w:val="00405D6F"/>
    <w:rsid w:val="00407A11"/>
    <w:rsid w:val="00407F93"/>
    <w:rsid w:val="004112C2"/>
    <w:rsid w:val="0042107B"/>
    <w:rsid w:val="0042535E"/>
    <w:rsid w:val="0042744A"/>
    <w:rsid w:val="00430819"/>
    <w:rsid w:val="00435895"/>
    <w:rsid w:val="00437283"/>
    <w:rsid w:val="0044466D"/>
    <w:rsid w:val="00452E64"/>
    <w:rsid w:val="004559FC"/>
    <w:rsid w:val="004650B0"/>
    <w:rsid w:val="00466F6E"/>
    <w:rsid w:val="00472419"/>
    <w:rsid w:val="00473B28"/>
    <w:rsid w:val="00477D4F"/>
    <w:rsid w:val="0048172A"/>
    <w:rsid w:val="00484D35"/>
    <w:rsid w:val="004A4D38"/>
    <w:rsid w:val="004C2ED5"/>
    <w:rsid w:val="004C6DCA"/>
    <w:rsid w:val="004D711F"/>
    <w:rsid w:val="004E0643"/>
    <w:rsid w:val="004F643D"/>
    <w:rsid w:val="005104AB"/>
    <w:rsid w:val="00511351"/>
    <w:rsid w:val="00516623"/>
    <w:rsid w:val="00521E71"/>
    <w:rsid w:val="00530F05"/>
    <w:rsid w:val="00542969"/>
    <w:rsid w:val="00547E7E"/>
    <w:rsid w:val="00552617"/>
    <w:rsid w:val="00553AF9"/>
    <w:rsid w:val="0056135B"/>
    <w:rsid w:val="00563AD2"/>
    <w:rsid w:val="005675F2"/>
    <w:rsid w:val="00572D7C"/>
    <w:rsid w:val="00575100"/>
    <w:rsid w:val="005757EE"/>
    <w:rsid w:val="00575CCD"/>
    <w:rsid w:val="005761C0"/>
    <w:rsid w:val="00576B9B"/>
    <w:rsid w:val="005833F9"/>
    <w:rsid w:val="005871BE"/>
    <w:rsid w:val="00593834"/>
    <w:rsid w:val="00594382"/>
    <w:rsid w:val="00595F82"/>
    <w:rsid w:val="005977A9"/>
    <w:rsid w:val="005A75DB"/>
    <w:rsid w:val="005B164C"/>
    <w:rsid w:val="005B5159"/>
    <w:rsid w:val="005B65A3"/>
    <w:rsid w:val="005C0529"/>
    <w:rsid w:val="005C7705"/>
    <w:rsid w:val="005E423C"/>
    <w:rsid w:val="005E4561"/>
    <w:rsid w:val="005F2E23"/>
    <w:rsid w:val="005F5C8F"/>
    <w:rsid w:val="00600419"/>
    <w:rsid w:val="00600F10"/>
    <w:rsid w:val="006073B6"/>
    <w:rsid w:val="00610736"/>
    <w:rsid w:val="00622A1D"/>
    <w:rsid w:val="00623B95"/>
    <w:rsid w:val="00631774"/>
    <w:rsid w:val="006346B3"/>
    <w:rsid w:val="00635DB9"/>
    <w:rsid w:val="00643553"/>
    <w:rsid w:val="0064424C"/>
    <w:rsid w:val="00644ABB"/>
    <w:rsid w:val="006478E0"/>
    <w:rsid w:val="00650400"/>
    <w:rsid w:val="0065422E"/>
    <w:rsid w:val="00654667"/>
    <w:rsid w:val="00660177"/>
    <w:rsid w:val="00660E2C"/>
    <w:rsid w:val="00666D20"/>
    <w:rsid w:val="0067212D"/>
    <w:rsid w:val="00676B22"/>
    <w:rsid w:val="00681950"/>
    <w:rsid w:val="00683A7A"/>
    <w:rsid w:val="006934CA"/>
    <w:rsid w:val="006A0B0D"/>
    <w:rsid w:val="006A2B41"/>
    <w:rsid w:val="006A2EBD"/>
    <w:rsid w:val="006A327A"/>
    <w:rsid w:val="006A47F0"/>
    <w:rsid w:val="006A52E6"/>
    <w:rsid w:val="006B67BF"/>
    <w:rsid w:val="006C0896"/>
    <w:rsid w:val="006C290B"/>
    <w:rsid w:val="006C3839"/>
    <w:rsid w:val="006C5494"/>
    <w:rsid w:val="006E377F"/>
    <w:rsid w:val="006E5F19"/>
    <w:rsid w:val="006F0BB2"/>
    <w:rsid w:val="00705186"/>
    <w:rsid w:val="007051CA"/>
    <w:rsid w:val="0070554C"/>
    <w:rsid w:val="00706ECF"/>
    <w:rsid w:val="00712567"/>
    <w:rsid w:val="00714A99"/>
    <w:rsid w:val="00716A81"/>
    <w:rsid w:val="007174A9"/>
    <w:rsid w:val="00720759"/>
    <w:rsid w:val="00722484"/>
    <w:rsid w:val="00725A8E"/>
    <w:rsid w:val="00732C26"/>
    <w:rsid w:val="00735737"/>
    <w:rsid w:val="00743B79"/>
    <w:rsid w:val="00746E26"/>
    <w:rsid w:val="0075616E"/>
    <w:rsid w:val="00757306"/>
    <w:rsid w:val="00757CD3"/>
    <w:rsid w:val="00761122"/>
    <w:rsid w:val="00763B82"/>
    <w:rsid w:val="00766886"/>
    <w:rsid w:val="007710EA"/>
    <w:rsid w:val="0077426E"/>
    <w:rsid w:val="0077741E"/>
    <w:rsid w:val="00782CD8"/>
    <w:rsid w:val="00791BAF"/>
    <w:rsid w:val="007943D4"/>
    <w:rsid w:val="00795CD1"/>
    <w:rsid w:val="007A1665"/>
    <w:rsid w:val="007B3B8B"/>
    <w:rsid w:val="007B50D1"/>
    <w:rsid w:val="007B595E"/>
    <w:rsid w:val="007C643D"/>
    <w:rsid w:val="007D07A1"/>
    <w:rsid w:val="007D13B1"/>
    <w:rsid w:val="007D234A"/>
    <w:rsid w:val="007E30FC"/>
    <w:rsid w:val="007F04DD"/>
    <w:rsid w:val="007F070E"/>
    <w:rsid w:val="007F2452"/>
    <w:rsid w:val="007F2C16"/>
    <w:rsid w:val="007F6229"/>
    <w:rsid w:val="00800C8B"/>
    <w:rsid w:val="00802904"/>
    <w:rsid w:val="00806E9C"/>
    <w:rsid w:val="00810DB6"/>
    <w:rsid w:val="008178A5"/>
    <w:rsid w:val="0082494E"/>
    <w:rsid w:val="00826271"/>
    <w:rsid w:val="00832B43"/>
    <w:rsid w:val="00836D92"/>
    <w:rsid w:val="00840E46"/>
    <w:rsid w:val="00845506"/>
    <w:rsid w:val="00845A68"/>
    <w:rsid w:val="008605F7"/>
    <w:rsid w:val="00861EC6"/>
    <w:rsid w:val="00864A89"/>
    <w:rsid w:val="008655DB"/>
    <w:rsid w:val="00865A6F"/>
    <w:rsid w:val="00866B1A"/>
    <w:rsid w:val="00866EBD"/>
    <w:rsid w:val="00873442"/>
    <w:rsid w:val="008778C4"/>
    <w:rsid w:val="008802D7"/>
    <w:rsid w:val="008851E0"/>
    <w:rsid w:val="0088675B"/>
    <w:rsid w:val="00887F30"/>
    <w:rsid w:val="00896A92"/>
    <w:rsid w:val="008A2A34"/>
    <w:rsid w:val="008A4303"/>
    <w:rsid w:val="008A6F3F"/>
    <w:rsid w:val="008B49BF"/>
    <w:rsid w:val="008B5C4D"/>
    <w:rsid w:val="008D00C4"/>
    <w:rsid w:val="008E01BC"/>
    <w:rsid w:val="008E7BF9"/>
    <w:rsid w:val="008F35E4"/>
    <w:rsid w:val="008F3CEE"/>
    <w:rsid w:val="00903954"/>
    <w:rsid w:val="0091097C"/>
    <w:rsid w:val="00913270"/>
    <w:rsid w:val="00913DA0"/>
    <w:rsid w:val="00917435"/>
    <w:rsid w:val="009177B4"/>
    <w:rsid w:val="00921156"/>
    <w:rsid w:val="00924117"/>
    <w:rsid w:val="00926B45"/>
    <w:rsid w:val="0092716A"/>
    <w:rsid w:val="00935E6C"/>
    <w:rsid w:val="00937CC6"/>
    <w:rsid w:val="00945C89"/>
    <w:rsid w:val="009479B0"/>
    <w:rsid w:val="00954A59"/>
    <w:rsid w:val="00985057"/>
    <w:rsid w:val="0099270E"/>
    <w:rsid w:val="00996517"/>
    <w:rsid w:val="009C544E"/>
    <w:rsid w:val="009D0604"/>
    <w:rsid w:val="009D15BC"/>
    <w:rsid w:val="009D2647"/>
    <w:rsid w:val="009D2822"/>
    <w:rsid w:val="009E5132"/>
    <w:rsid w:val="009F2541"/>
    <w:rsid w:val="009F536F"/>
    <w:rsid w:val="009F5E2B"/>
    <w:rsid w:val="009F6902"/>
    <w:rsid w:val="00A01924"/>
    <w:rsid w:val="00A04ECD"/>
    <w:rsid w:val="00A04ED6"/>
    <w:rsid w:val="00A04FA4"/>
    <w:rsid w:val="00A06B81"/>
    <w:rsid w:val="00A13890"/>
    <w:rsid w:val="00A17300"/>
    <w:rsid w:val="00A264E4"/>
    <w:rsid w:val="00A31314"/>
    <w:rsid w:val="00A331C2"/>
    <w:rsid w:val="00A36742"/>
    <w:rsid w:val="00A37357"/>
    <w:rsid w:val="00A374B0"/>
    <w:rsid w:val="00A417D6"/>
    <w:rsid w:val="00A46FB9"/>
    <w:rsid w:val="00A52C40"/>
    <w:rsid w:val="00A54832"/>
    <w:rsid w:val="00A54C7B"/>
    <w:rsid w:val="00A55029"/>
    <w:rsid w:val="00A560A8"/>
    <w:rsid w:val="00A60B48"/>
    <w:rsid w:val="00A66161"/>
    <w:rsid w:val="00A7265F"/>
    <w:rsid w:val="00A739D2"/>
    <w:rsid w:val="00A76165"/>
    <w:rsid w:val="00A80553"/>
    <w:rsid w:val="00A864FC"/>
    <w:rsid w:val="00A92149"/>
    <w:rsid w:val="00A93372"/>
    <w:rsid w:val="00A94762"/>
    <w:rsid w:val="00A969EE"/>
    <w:rsid w:val="00A97C83"/>
    <w:rsid w:val="00AA056E"/>
    <w:rsid w:val="00AB02CE"/>
    <w:rsid w:val="00AB3F77"/>
    <w:rsid w:val="00AB7D4B"/>
    <w:rsid w:val="00AC32ED"/>
    <w:rsid w:val="00AC6346"/>
    <w:rsid w:val="00AD3421"/>
    <w:rsid w:val="00AD6983"/>
    <w:rsid w:val="00AE4218"/>
    <w:rsid w:val="00AE4660"/>
    <w:rsid w:val="00AF4E64"/>
    <w:rsid w:val="00AF6A50"/>
    <w:rsid w:val="00B02477"/>
    <w:rsid w:val="00B026B9"/>
    <w:rsid w:val="00B02D8C"/>
    <w:rsid w:val="00B04222"/>
    <w:rsid w:val="00B105CE"/>
    <w:rsid w:val="00B13A56"/>
    <w:rsid w:val="00B30E3F"/>
    <w:rsid w:val="00B35AC1"/>
    <w:rsid w:val="00B36583"/>
    <w:rsid w:val="00B37879"/>
    <w:rsid w:val="00B51913"/>
    <w:rsid w:val="00B5280A"/>
    <w:rsid w:val="00B53F10"/>
    <w:rsid w:val="00B56A1B"/>
    <w:rsid w:val="00B625DB"/>
    <w:rsid w:val="00B639DE"/>
    <w:rsid w:val="00B70DCB"/>
    <w:rsid w:val="00B833AC"/>
    <w:rsid w:val="00B857CB"/>
    <w:rsid w:val="00B93A45"/>
    <w:rsid w:val="00B97B0E"/>
    <w:rsid w:val="00BB1E94"/>
    <w:rsid w:val="00BB5825"/>
    <w:rsid w:val="00BC27CB"/>
    <w:rsid w:val="00BC6982"/>
    <w:rsid w:val="00BC70F3"/>
    <w:rsid w:val="00BD62A8"/>
    <w:rsid w:val="00BD6F37"/>
    <w:rsid w:val="00BE1EA6"/>
    <w:rsid w:val="00BE23E7"/>
    <w:rsid w:val="00BE54CE"/>
    <w:rsid w:val="00BF205B"/>
    <w:rsid w:val="00BF323F"/>
    <w:rsid w:val="00BF72F1"/>
    <w:rsid w:val="00C00EE3"/>
    <w:rsid w:val="00C11F77"/>
    <w:rsid w:val="00C17823"/>
    <w:rsid w:val="00C23EFD"/>
    <w:rsid w:val="00C247D0"/>
    <w:rsid w:val="00C30722"/>
    <w:rsid w:val="00C331A7"/>
    <w:rsid w:val="00C50157"/>
    <w:rsid w:val="00C5157E"/>
    <w:rsid w:val="00C51ECC"/>
    <w:rsid w:val="00C53C9E"/>
    <w:rsid w:val="00C57B33"/>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A56D3"/>
    <w:rsid w:val="00CA6D1B"/>
    <w:rsid w:val="00CB10B5"/>
    <w:rsid w:val="00CB1970"/>
    <w:rsid w:val="00CB3E18"/>
    <w:rsid w:val="00CB7119"/>
    <w:rsid w:val="00CB7D2B"/>
    <w:rsid w:val="00CC38E5"/>
    <w:rsid w:val="00CC5136"/>
    <w:rsid w:val="00CC773B"/>
    <w:rsid w:val="00CD31B2"/>
    <w:rsid w:val="00CD739E"/>
    <w:rsid w:val="00CE0A30"/>
    <w:rsid w:val="00CE0CCF"/>
    <w:rsid w:val="00CE2E74"/>
    <w:rsid w:val="00CE660E"/>
    <w:rsid w:val="00CF6B5C"/>
    <w:rsid w:val="00D01137"/>
    <w:rsid w:val="00D11EFC"/>
    <w:rsid w:val="00D14954"/>
    <w:rsid w:val="00D202E4"/>
    <w:rsid w:val="00D266F0"/>
    <w:rsid w:val="00D30EDE"/>
    <w:rsid w:val="00D3643B"/>
    <w:rsid w:val="00D559F9"/>
    <w:rsid w:val="00D60AF8"/>
    <w:rsid w:val="00D663A7"/>
    <w:rsid w:val="00D72E4F"/>
    <w:rsid w:val="00D75D08"/>
    <w:rsid w:val="00D77169"/>
    <w:rsid w:val="00D81692"/>
    <w:rsid w:val="00D905EC"/>
    <w:rsid w:val="00D91FFE"/>
    <w:rsid w:val="00D921BA"/>
    <w:rsid w:val="00D96A25"/>
    <w:rsid w:val="00DA0D28"/>
    <w:rsid w:val="00DB1796"/>
    <w:rsid w:val="00DB7CC4"/>
    <w:rsid w:val="00DC510B"/>
    <w:rsid w:val="00DD12C3"/>
    <w:rsid w:val="00DD2C8D"/>
    <w:rsid w:val="00DD7817"/>
    <w:rsid w:val="00DE4BEC"/>
    <w:rsid w:val="00DE5AD4"/>
    <w:rsid w:val="00DE75C4"/>
    <w:rsid w:val="00DF09CB"/>
    <w:rsid w:val="00DF31D3"/>
    <w:rsid w:val="00DF55DE"/>
    <w:rsid w:val="00E047D4"/>
    <w:rsid w:val="00E056AE"/>
    <w:rsid w:val="00E06A17"/>
    <w:rsid w:val="00E11120"/>
    <w:rsid w:val="00E13BED"/>
    <w:rsid w:val="00E3732E"/>
    <w:rsid w:val="00E523F0"/>
    <w:rsid w:val="00E541A3"/>
    <w:rsid w:val="00E542B3"/>
    <w:rsid w:val="00E574DB"/>
    <w:rsid w:val="00E66951"/>
    <w:rsid w:val="00E700C3"/>
    <w:rsid w:val="00E7372A"/>
    <w:rsid w:val="00E849F8"/>
    <w:rsid w:val="00E86504"/>
    <w:rsid w:val="00E8652C"/>
    <w:rsid w:val="00E919C6"/>
    <w:rsid w:val="00E931A8"/>
    <w:rsid w:val="00EA249A"/>
    <w:rsid w:val="00EA2505"/>
    <w:rsid w:val="00EA55F9"/>
    <w:rsid w:val="00EA6DCC"/>
    <w:rsid w:val="00EB45A6"/>
    <w:rsid w:val="00EB5504"/>
    <w:rsid w:val="00EB5917"/>
    <w:rsid w:val="00EC2DEE"/>
    <w:rsid w:val="00EC46A6"/>
    <w:rsid w:val="00EC5B42"/>
    <w:rsid w:val="00ED401F"/>
    <w:rsid w:val="00ED7C59"/>
    <w:rsid w:val="00EE0A85"/>
    <w:rsid w:val="00EE4030"/>
    <w:rsid w:val="00EE4355"/>
    <w:rsid w:val="00EE55D2"/>
    <w:rsid w:val="00EF0C52"/>
    <w:rsid w:val="00EF3100"/>
    <w:rsid w:val="00EF4ACA"/>
    <w:rsid w:val="00EF6A56"/>
    <w:rsid w:val="00EF753E"/>
    <w:rsid w:val="00F01287"/>
    <w:rsid w:val="00F11A76"/>
    <w:rsid w:val="00F13066"/>
    <w:rsid w:val="00F208C8"/>
    <w:rsid w:val="00F21D4F"/>
    <w:rsid w:val="00F226C0"/>
    <w:rsid w:val="00F26954"/>
    <w:rsid w:val="00F32E0A"/>
    <w:rsid w:val="00F41472"/>
    <w:rsid w:val="00F45B0B"/>
    <w:rsid w:val="00F46394"/>
    <w:rsid w:val="00F52E75"/>
    <w:rsid w:val="00F60D3B"/>
    <w:rsid w:val="00F641FE"/>
    <w:rsid w:val="00F67258"/>
    <w:rsid w:val="00F679D3"/>
    <w:rsid w:val="00F70A42"/>
    <w:rsid w:val="00F83908"/>
    <w:rsid w:val="00F9425B"/>
    <w:rsid w:val="00FA46A8"/>
    <w:rsid w:val="00FA7DF3"/>
    <w:rsid w:val="00FB29CF"/>
    <w:rsid w:val="00FB5AC0"/>
    <w:rsid w:val="00FC105A"/>
    <w:rsid w:val="00FC2805"/>
    <w:rsid w:val="00FC33AD"/>
    <w:rsid w:val="00FE3B33"/>
    <w:rsid w:val="00FE78C6"/>
    <w:rsid w:val="00FE79CD"/>
    <w:rsid w:val="00FF75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DB748"/>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96A25"/>
    <w:pPr>
      <w:spacing w:after="0" w:line="240" w:lineRule="auto"/>
    </w:pPr>
  </w:style>
  <w:style w:type="paragraph" w:styleId="ListParagraph">
    <w:name w:val="List Paragraph"/>
    <w:basedOn w:val="Normal"/>
    <w:uiPriority w:val="34"/>
    <w:qFormat/>
    <w:rsid w:val="00D663A7"/>
    <w:pPr>
      <w:ind w:left="720"/>
      <w:contextualSpacing/>
    </w:pPr>
  </w:style>
  <w:style w:type="paragraph" w:styleId="Header">
    <w:name w:val="header"/>
    <w:basedOn w:val="Normal"/>
    <w:link w:val="HeaderChar"/>
    <w:uiPriority w:val="99"/>
    <w:unhideWhenUsed/>
    <w:rsid w:val="002503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03B6"/>
  </w:style>
  <w:style w:type="paragraph" w:styleId="Footer">
    <w:name w:val="footer"/>
    <w:basedOn w:val="Normal"/>
    <w:link w:val="FooterChar"/>
    <w:uiPriority w:val="99"/>
    <w:unhideWhenUsed/>
    <w:rsid w:val="002503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03B6"/>
  </w:style>
  <w:style w:type="character" w:styleId="Hyperlink">
    <w:name w:val="Hyperlink"/>
    <w:basedOn w:val="DefaultParagraphFont"/>
    <w:uiPriority w:val="99"/>
    <w:unhideWhenUsed/>
    <w:rsid w:val="00EB5504"/>
    <w:rPr>
      <w:color w:val="0000FF"/>
      <w:u w:val="single"/>
    </w:rPr>
  </w:style>
  <w:style w:type="character" w:styleId="UnresolvedMention">
    <w:name w:val="Unresolved Mention"/>
    <w:basedOn w:val="DefaultParagraphFont"/>
    <w:uiPriority w:val="99"/>
    <w:semiHidden/>
    <w:unhideWhenUsed/>
    <w:rsid w:val="00EA24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sdaynurseries.co.uk/natural-toys-better-plastic/"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amilylives.org.uk/advice/early-years-development/learning-and-play/why-play-matters/" TargetMode="External"/><Relationship Id="rId12" Type="http://schemas.openxmlformats.org/officeDocument/2006/relationships/hyperlink" Target="https://www.ibo.org/globalassets/dulfer-jta-final-report-e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dp.org/content/undp/en/home/presscenter/speeches/2012/09/28/rebeca-grynspan-the-role-of-natural-resources-in-promoting-sustainable-development-.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westsussex.gov.uk/media/5550/adult_role_learning_environment.pdf" TargetMode="External"/><Relationship Id="rId4" Type="http://schemas.openxmlformats.org/officeDocument/2006/relationships/webSettings" Target="webSettings.xml"/><Relationship Id="rId9" Type="http://schemas.openxmlformats.org/officeDocument/2006/relationships/hyperlink" Target="http://www.communityplaythings.com/resources/articles/2015/loose-par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1839</TotalTime>
  <Pages>6</Pages>
  <Words>1906</Words>
  <Characters>10870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katie Davey</cp:lastModifiedBy>
  <cp:revision>26</cp:revision>
  <dcterms:created xsi:type="dcterms:W3CDTF">2020-02-22T16:39:00Z</dcterms:created>
  <dcterms:modified xsi:type="dcterms:W3CDTF">2020-02-23T23:17:00Z</dcterms:modified>
</cp:coreProperties>
</file>