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0023531" w14:textId="268D3A9D" w:rsidR="00DF42B6" w:rsidRPr="0052439A" w:rsidRDefault="008D33BB" w:rsidP="00B05B26">
      <w:pPr>
        <w:spacing w:line="360" w:lineRule="auto"/>
        <w:rPr>
          <w:lang w:val="en-US"/>
        </w:rPr>
      </w:pPr>
      <w:r w:rsidRPr="0052439A">
        <w:rPr>
          <w:lang w:val="en-US"/>
        </w:rPr>
        <w:t xml:space="preserve">Latin </w:t>
      </w:r>
      <w:r w:rsidR="00901E4D">
        <w:rPr>
          <w:lang w:val="en-US"/>
        </w:rPr>
        <w:t>Prose Composition</w:t>
      </w:r>
    </w:p>
    <w:p w14:paraId="371D276C" w14:textId="77777777" w:rsidR="005851B1" w:rsidRPr="0052439A" w:rsidRDefault="005851B1" w:rsidP="00B05B26">
      <w:pPr>
        <w:spacing w:line="360" w:lineRule="auto"/>
        <w:rPr>
          <w:lang w:val="en-US"/>
        </w:rPr>
      </w:pPr>
    </w:p>
    <w:p w14:paraId="307CF47D" w14:textId="77777777" w:rsidR="00901E4D" w:rsidRDefault="00B05B26" w:rsidP="001F4BDC">
      <w:pPr>
        <w:spacing w:line="360" w:lineRule="auto"/>
        <w:rPr>
          <w:rFonts w:eastAsia="Times New Roman"/>
        </w:rPr>
      </w:pPr>
      <w:r w:rsidRPr="0052439A">
        <w:rPr>
          <w:lang w:val="en-US"/>
        </w:rPr>
        <w:t>cum Poen</w:t>
      </w:r>
      <w:r w:rsidRPr="0052439A">
        <w:rPr>
          <w:rFonts w:eastAsia="Times New Roman"/>
          <w:color w:val="000000"/>
          <w:shd w:val="clear" w:color="auto" w:fill="FFFFFF"/>
        </w:rPr>
        <w:t>ī Regulus, cōnsul</w:t>
      </w:r>
      <w:r w:rsidRPr="0052439A">
        <w:rPr>
          <w:rFonts w:eastAsia="Times New Roman"/>
        </w:rPr>
        <w:t>e Roman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>, cepissent, iussē</w:t>
      </w:r>
      <w:r w:rsidRPr="0052439A">
        <w:rPr>
          <w:rFonts w:eastAsia="Times New Roman"/>
        </w:rPr>
        <w:t xml:space="preserve">runt istum 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>re ad Romam et petere pā</w:t>
      </w:r>
      <w:r w:rsidRPr="0052439A">
        <w:rPr>
          <w:rFonts w:eastAsia="Times New Roman"/>
        </w:rPr>
        <w:t>cis.</w:t>
      </w:r>
    </w:p>
    <w:p w14:paraId="041B1BDB" w14:textId="77777777" w:rsidR="00901E4D" w:rsidRDefault="00901E4D" w:rsidP="001F4BDC">
      <w:pPr>
        <w:spacing w:line="360" w:lineRule="auto"/>
        <w:rPr>
          <w:rFonts w:eastAsia="Times New Roman"/>
        </w:rPr>
      </w:pPr>
    </w:p>
    <w:p w14:paraId="1F195D19" w14:textId="0B872365" w:rsidR="00901E4D" w:rsidRDefault="00B05B26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</w:rPr>
        <w:t>sed co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Pr="0052439A">
        <w:rPr>
          <w:rFonts w:eastAsia="Times New Roman"/>
          <w:color w:val="000000"/>
          <w:shd w:val="clear" w:color="auto" w:fill="FFFFFF"/>
        </w:rPr>
        <w:t>gerent i</w:t>
      </w:r>
      <w:r w:rsidRPr="0052439A">
        <w:rPr>
          <w:rFonts w:eastAsia="Times New Roman"/>
          <w:color w:val="000000"/>
          <w:shd w:val="clear" w:color="auto" w:fill="FFFFFF"/>
        </w:rPr>
        <w:t>ū</w:t>
      </w:r>
      <w:r w:rsidRPr="0052439A">
        <w:rPr>
          <w:rFonts w:eastAsia="Times New Roman"/>
          <w:color w:val="000000"/>
          <w:shd w:val="clear" w:color="auto" w:fill="FFFFFF"/>
        </w:rPr>
        <w:t>r</w:t>
      </w:r>
      <w:r w:rsidRPr="00B05B26">
        <w:rPr>
          <w:rFonts w:eastAsia="Times New Roman"/>
          <w:color w:val="000000"/>
          <w:shd w:val="clear" w:color="auto" w:fill="FFFFFF"/>
        </w:rPr>
        <w:t>ā</w:t>
      </w:r>
      <w:r w:rsidRPr="0052439A">
        <w:rPr>
          <w:rFonts w:eastAsia="Times New Roman"/>
          <w:color w:val="000000"/>
          <w:shd w:val="clear" w:color="auto" w:fill="FFFFFF"/>
        </w:rPr>
        <w:t>re ut s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Pr="0052439A">
        <w:rPr>
          <w:rFonts w:eastAsia="Times New Roman"/>
          <w:color w:val="000000"/>
          <w:shd w:val="clear" w:color="auto" w:fill="FFFFFF"/>
        </w:rPr>
        <w:t xml:space="preserve"> ad Carthoginem</w:t>
      </w:r>
      <w:r w:rsidR="00292A93">
        <w:rPr>
          <w:rFonts w:eastAsia="Times New Roman"/>
          <w:color w:val="000000"/>
          <w:shd w:val="clear" w:color="auto" w:fill="FFFFFF"/>
        </w:rPr>
        <w:t xml:space="preserve"> </w:t>
      </w:r>
      <w:r w:rsidR="00292A93" w:rsidRPr="0052439A">
        <w:rPr>
          <w:rFonts w:eastAsia="Times New Roman"/>
          <w:color w:val="000000"/>
          <w:shd w:val="clear" w:color="auto" w:fill="FFFFFF"/>
        </w:rPr>
        <w:t>reditūrum esse</w:t>
      </w:r>
      <w:r w:rsidRPr="0052439A">
        <w:rPr>
          <w:rFonts w:eastAsia="Times New Roman"/>
          <w:color w:val="000000"/>
          <w:shd w:val="clear" w:color="auto" w:fill="FFFFFF"/>
        </w:rPr>
        <w:t>, nisi cert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>s capt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>v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>s quoque redi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="00901E4D">
        <w:rPr>
          <w:rFonts w:eastAsia="Times New Roman"/>
          <w:color w:val="000000"/>
          <w:shd w:val="clear" w:color="auto" w:fill="FFFFFF"/>
        </w:rPr>
        <w:t>runt.</w:t>
      </w:r>
    </w:p>
    <w:p w14:paraId="698C23C1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22A2AA28" w14:textId="3786780F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cum </w:t>
      </w:r>
      <w:r w:rsidR="00B05B26" w:rsidRPr="0052439A">
        <w:rPr>
          <w:rFonts w:eastAsia="Times New Roman"/>
          <w:color w:val="000000"/>
          <w:shd w:val="clear" w:color="auto" w:fill="FFFFFF"/>
        </w:rPr>
        <w:t xml:space="preserve">Romae </w:t>
      </w:r>
      <w:r w:rsidR="00CF1B47">
        <w:rPr>
          <w:rFonts w:eastAsia="Times New Roman"/>
          <w:color w:val="000000"/>
          <w:shd w:val="clear" w:color="auto" w:fill="FFFFFF"/>
        </w:rPr>
        <w:t>peru</w:t>
      </w:r>
      <w:r w:rsidR="00CF1B47" w:rsidRPr="0052439A">
        <w:rPr>
          <w:rFonts w:eastAsia="Times New Roman"/>
          <w:color w:val="000000"/>
          <w:shd w:val="clear" w:color="auto" w:fill="FFFFFF"/>
        </w:rPr>
        <w:t xml:space="preserve">ēnisset </w:t>
      </w:r>
      <w:r w:rsidR="00B05B26" w:rsidRPr="0052439A">
        <w:rPr>
          <w:rFonts w:eastAsia="Times New Roman"/>
          <w:color w:val="000000"/>
          <w:shd w:val="clear" w:color="auto" w:fill="FFFFFF"/>
        </w:rPr>
        <w:t>et Sen</w:t>
      </w:r>
      <w:r w:rsidR="00B05B26" w:rsidRPr="00B05B26">
        <w:rPr>
          <w:rFonts w:eastAsia="Times New Roman"/>
          <w:color w:val="000000"/>
          <w:shd w:val="clear" w:color="auto" w:fill="FFFFFF"/>
        </w:rPr>
        <w:t>ā</w:t>
      </w:r>
      <w:r w:rsidR="00B05B26" w:rsidRPr="0052439A">
        <w:rPr>
          <w:rFonts w:eastAsia="Times New Roman"/>
          <w:color w:val="000000"/>
          <w:shd w:val="clear" w:color="auto" w:fill="FFFFFF"/>
        </w:rPr>
        <w:t>tus r</w:t>
      </w:r>
      <w:r w:rsidR="00B05B26" w:rsidRPr="0052439A">
        <w:rPr>
          <w:rFonts w:eastAsia="Times New Roman"/>
          <w:color w:val="000000"/>
          <w:shd w:val="clear" w:color="auto" w:fill="FFFFFF"/>
        </w:rPr>
        <w:t>ē</w:t>
      </w:r>
      <w:r w:rsidR="00B05B26" w:rsidRPr="0052439A">
        <w:rPr>
          <w:rFonts w:eastAsia="Times New Roman"/>
          <w:color w:val="000000"/>
          <w:shd w:val="clear" w:color="auto" w:fill="FFFFFF"/>
        </w:rPr>
        <w:t>s h</w:t>
      </w:r>
      <w:r w:rsidR="00B05B26" w:rsidRPr="00B05B26">
        <w:rPr>
          <w:rFonts w:eastAsia="Times New Roman"/>
          <w:color w:val="000000"/>
          <w:shd w:val="clear" w:color="auto" w:fill="FFFFFF"/>
        </w:rPr>
        <w:t>ā</w:t>
      </w:r>
      <w:r w:rsidR="00B05B26" w:rsidRPr="0052439A">
        <w:rPr>
          <w:rFonts w:eastAsia="Times New Roman"/>
          <w:color w:val="000000"/>
          <w:shd w:val="clear" w:color="auto" w:fill="FFFFFF"/>
        </w:rPr>
        <w:t>s</w:t>
      </w:r>
      <w:r w:rsidR="00CF1B47">
        <w:rPr>
          <w:rFonts w:eastAsia="Times New Roman"/>
          <w:color w:val="000000"/>
          <w:shd w:val="clear" w:color="auto" w:fill="FFFFFF"/>
        </w:rPr>
        <w:t xml:space="preserve"> </w:t>
      </w:r>
      <w:r w:rsidR="00CF1B47" w:rsidRPr="0052439A">
        <w:rPr>
          <w:rFonts w:eastAsia="Times New Roman"/>
          <w:color w:val="000000"/>
          <w:shd w:val="clear" w:color="auto" w:fill="FFFFFF"/>
        </w:rPr>
        <w:t>locūtūs esset</w:t>
      </w:r>
      <w:r w:rsidR="00B05B26" w:rsidRPr="0052439A">
        <w:rPr>
          <w:rFonts w:eastAsia="Times New Roman"/>
          <w:color w:val="000000"/>
          <w:shd w:val="clear" w:color="auto" w:fill="FFFFFF"/>
        </w:rPr>
        <w:t>, pr</w:t>
      </w:r>
      <w:r w:rsidR="00B05B26" w:rsidRPr="0052439A">
        <w:rPr>
          <w:rFonts w:eastAsia="Times New Roman"/>
          <w:color w:val="000000"/>
          <w:shd w:val="clear" w:color="auto" w:fill="FFFFFF"/>
        </w:rPr>
        <w:t>ī</w:t>
      </w:r>
      <w:r w:rsidR="00A76081" w:rsidRPr="0052439A">
        <w:rPr>
          <w:rFonts w:eastAsia="Times New Roman"/>
          <w:color w:val="000000"/>
          <w:shd w:val="clear" w:color="auto" w:fill="FFFFFF"/>
        </w:rPr>
        <w:t>mus op</w:t>
      </w:r>
      <w:r w:rsidR="00A76081" w:rsidRPr="0052439A">
        <w:rPr>
          <w:rFonts w:eastAsia="Times New Roman"/>
          <w:color w:val="000000"/>
          <w:shd w:val="clear" w:color="auto" w:fill="FFFFFF"/>
        </w:rPr>
        <w:t>ī</w:t>
      </w:r>
      <w:r w:rsidR="00A76081" w:rsidRPr="0052439A">
        <w:rPr>
          <w:rFonts w:eastAsia="Times New Roman"/>
          <w:color w:val="000000"/>
          <w:shd w:val="clear" w:color="auto" w:fill="FFFFFF"/>
        </w:rPr>
        <w:t>ni</w:t>
      </w:r>
      <w:r w:rsidR="00A76081" w:rsidRPr="0052439A">
        <w:rPr>
          <w:rFonts w:eastAsia="Times New Roman"/>
          <w:color w:val="000000"/>
          <w:shd w:val="clear" w:color="auto" w:fill="FFFFFF"/>
        </w:rPr>
        <w:t>ō</w:t>
      </w:r>
      <w:r w:rsidR="00A76081" w:rsidRPr="0052439A">
        <w:rPr>
          <w:rFonts w:eastAsia="Times New Roman"/>
          <w:color w:val="000000"/>
          <w:shd w:val="clear" w:color="auto" w:fill="FFFFFF"/>
        </w:rPr>
        <w:t xml:space="preserve">nis </w:t>
      </w:r>
      <w:r>
        <w:rPr>
          <w:rFonts w:eastAsia="Times New Roman"/>
          <w:color w:val="000000"/>
          <w:shd w:val="clear" w:color="auto" w:fill="FFFFFF"/>
        </w:rPr>
        <w:t>sen</w:t>
      </w:r>
      <w:r w:rsidRPr="0052439A">
        <w:rPr>
          <w:rFonts w:eastAsia="Times New Roman"/>
          <w:color w:val="000000"/>
          <w:shd w:val="clear" w:color="auto" w:fill="FFFFFF"/>
        </w:rPr>
        <w:t>ā</w:t>
      </w:r>
      <w:r>
        <w:rPr>
          <w:rFonts w:eastAsia="Times New Roman"/>
          <w:color w:val="000000"/>
          <w:shd w:val="clear" w:color="auto" w:fill="FFFFFF"/>
        </w:rPr>
        <w:t>t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>
        <w:rPr>
          <w:rFonts w:eastAsia="Times New Roman"/>
          <w:color w:val="000000"/>
          <w:shd w:val="clear" w:color="auto" w:fill="FFFFFF"/>
        </w:rPr>
        <w:t>re</w:t>
      </w:r>
      <w:r w:rsidR="00CF1B47">
        <w:rPr>
          <w:rFonts w:eastAsia="Times New Roman"/>
          <w:color w:val="000000"/>
          <w:shd w:val="clear" w:color="auto" w:fill="FFFFFF"/>
        </w:rPr>
        <w:t xml:space="preserve"> </w:t>
      </w:r>
      <w:r w:rsidR="00CF1B47" w:rsidRPr="0052439A">
        <w:rPr>
          <w:rFonts w:eastAsia="Times New Roman"/>
          <w:color w:val="000000"/>
          <w:shd w:val="clear" w:color="auto" w:fill="FFFFFF"/>
        </w:rPr>
        <w:t>nōn uoluit dare</w:t>
      </w:r>
      <w:r>
        <w:rPr>
          <w:rFonts w:eastAsia="Times New Roman"/>
          <w:color w:val="000000"/>
          <w:shd w:val="clear" w:color="auto" w:fill="FFFFFF"/>
        </w:rPr>
        <w:t>.</w:t>
      </w:r>
    </w:p>
    <w:p w14:paraId="59D8BBBB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24066E6D" w14:textId="7CEEB16E" w:rsidR="00901E4D" w:rsidRDefault="00A76081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  <w:color w:val="000000"/>
          <w:shd w:val="clear" w:color="auto" w:fill="FFFFFF"/>
        </w:rPr>
        <w:t>tandem, ut n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>n l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 xml:space="preserve">berent </w:t>
      </w:r>
      <w:r w:rsidR="00CF1B47">
        <w:rPr>
          <w:rFonts w:eastAsia="Times New Roman"/>
          <w:color w:val="000000"/>
          <w:shd w:val="clear" w:color="auto" w:fill="FFFFFF"/>
        </w:rPr>
        <w:t xml:space="preserve">captious </w:t>
      </w:r>
      <w:r w:rsidR="00CF1B47" w:rsidRPr="0052439A">
        <w:rPr>
          <w:rFonts w:eastAsia="Times New Roman"/>
          <w:color w:val="000000"/>
          <w:shd w:val="clear" w:color="auto" w:fill="FFFFFF"/>
        </w:rPr>
        <w:t>commend</w:t>
      </w:r>
      <w:r w:rsidR="00CF1B47" w:rsidRPr="00B05B26">
        <w:rPr>
          <w:rFonts w:eastAsia="Times New Roman"/>
          <w:color w:val="000000"/>
          <w:shd w:val="clear" w:color="auto" w:fill="FFFFFF"/>
        </w:rPr>
        <w:t>ā</w:t>
      </w:r>
      <w:r w:rsidR="00CF1B47">
        <w:rPr>
          <w:rFonts w:eastAsia="Times New Roman"/>
          <w:color w:val="000000"/>
          <w:shd w:val="clear" w:color="auto" w:fill="FFFFFF"/>
        </w:rPr>
        <w:t>u</w:t>
      </w:r>
      <w:r w:rsidR="00CF1B47" w:rsidRPr="0052439A">
        <w:rPr>
          <w:rFonts w:eastAsia="Times New Roman"/>
          <w:color w:val="000000"/>
          <w:shd w:val="clear" w:color="auto" w:fill="FFFFFF"/>
        </w:rPr>
        <w:t>it</w:t>
      </w:r>
      <w:r w:rsidRPr="0052439A">
        <w:rPr>
          <w:rFonts w:eastAsia="Times New Roman"/>
          <w:color w:val="000000"/>
          <w:shd w:val="clear" w:color="auto" w:fill="FFFFFF"/>
        </w:rPr>
        <w:t xml:space="preserve">, neque </w:t>
      </w:r>
      <w:r w:rsidR="00901E4D">
        <w:rPr>
          <w:rFonts w:eastAsia="Times New Roman"/>
          <w:color w:val="000000"/>
          <w:shd w:val="clear" w:color="auto" w:fill="FFFFFF"/>
        </w:rPr>
        <w:t>cum Carthagine</w:t>
      </w:r>
      <w:r w:rsidR="00CF1B47">
        <w:rPr>
          <w:rFonts w:eastAsia="Times New Roman"/>
          <w:color w:val="000000"/>
          <w:shd w:val="clear" w:color="auto" w:fill="FFFFFF"/>
        </w:rPr>
        <w:t xml:space="preserve"> </w:t>
      </w:r>
      <w:r w:rsidR="00CF1B47" w:rsidRPr="0052439A">
        <w:rPr>
          <w:rFonts w:eastAsia="Times New Roman"/>
          <w:color w:val="000000"/>
          <w:shd w:val="clear" w:color="auto" w:fill="FFFFFF"/>
        </w:rPr>
        <w:t>faciant p</w:t>
      </w:r>
      <w:r w:rsidR="00CF1B47" w:rsidRPr="00B05B26">
        <w:rPr>
          <w:rFonts w:eastAsia="Times New Roman"/>
          <w:color w:val="000000"/>
          <w:shd w:val="clear" w:color="auto" w:fill="FFFFFF"/>
        </w:rPr>
        <w:t>ā</w:t>
      </w:r>
      <w:r w:rsidR="00CF1B47">
        <w:rPr>
          <w:rFonts w:eastAsia="Times New Roman"/>
          <w:color w:val="000000"/>
          <w:shd w:val="clear" w:color="auto" w:fill="FFFFFF"/>
        </w:rPr>
        <w:t>cem</w:t>
      </w:r>
      <w:r w:rsidR="00901E4D">
        <w:rPr>
          <w:rFonts w:eastAsia="Times New Roman"/>
          <w:color w:val="000000"/>
          <w:shd w:val="clear" w:color="auto" w:fill="FFFFFF"/>
        </w:rPr>
        <w:t>.</w:t>
      </w:r>
    </w:p>
    <w:p w14:paraId="63811088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00C15DAA" w14:textId="492260E8" w:rsidR="00901E4D" w:rsidRDefault="00A76081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  <w:color w:val="000000"/>
          <w:shd w:val="clear" w:color="auto" w:fill="FFFFFF"/>
        </w:rPr>
        <w:t>Poen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 xml:space="preserve"> d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Pr="0052439A">
        <w:rPr>
          <w:rFonts w:eastAsia="Times New Roman"/>
          <w:color w:val="000000"/>
          <w:shd w:val="clear" w:color="auto" w:fill="FFFFFF"/>
        </w:rPr>
        <w:t>l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Pr="0052439A">
        <w:rPr>
          <w:rFonts w:eastAsia="Times New Roman"/>
          <w:color w:val="000000"/>
          <w:shd w:val="clear" w:color="auto" w:fill="FFFFFF"/>
        </w:rPr>
        <w:t>t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 xml:space="preserve"> sunt ade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 xml:space="preserve"> </w:t>
      </w:r>
      <w:r w:rsidRPr="00B05B26">
        <w:rPr>
          <w:rFonts w:eastAsia="Times New Roman"/>
          <w:color w:val="000000"/>
          <w:shd w:val="clear" w:color="auto" w:fill="FFFFFF"/>
        </w:rPr>
        <w:t>ā</w:t>
      </w:r>
      <w:r w:rsidR="00901E4D">
        <w:rPr>
          <w:rFonts w:eastAsia="Times New Roman"/>
          <w:color w:val="000000"/>
          <w:shd w:val="clear" w:color="auto" w:fill="FFFFFF"/>
        </w:rPr>
        <w:t xml:space="preserve"> u</w:t>
      </w:r>
      <w:r w:rsidRPr="0052439A">
        <w:rPr>
          <w:rFonts w:eastAsia="Times New Roman"/>
          <w:color w:val="000000"/>
          <w:shd w:val="clear" w:color="auto" w:fill="FFFFFF"/>
        </w:rPr>
        <w:t>incend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="00A0558B">
        <w:rPr>
          <w:rFonts w:eastAsia="Times New Roman"/>
          <w:color w:val="000000"/>
          <w:shd w:val="clear" w:color="auto" w:fill="FFFFFF"/>
        </w:rPr>
        <w:t xml:space="preserve">s </w:t>
      </w:r>
      <w:r w:rsidRPr="0052439A">
        <w:rPr>
          <w:rFonts w:eastAsia="Times New Roman"/>
          <w:color w:val="000000"/>
          <w:shd w:val="clear" w:color="auto" w:fill="FFFFFF"/>
        </w:rPr>
        <w:t>mult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 xml:space="preserve">s, </w:t>
      </w:r>
      <w:r w:rsidR="00BA449F">
        <w:rPr>
          <w:rFonts w:eastAsia="Times New Roman"/>
          <w:color w:val="000000"/>
          <w:shd w:val="clear" w:color="auto" w:fill="FFFFFF"/>
        </w:rPr>
        <w:t xml:space="preserve">dixit, </w:t>
      </w:r>
      <w:r w:rsidRPr="0052439A">
        <w:rPr>
          <w:rFonts w:eastAsia="Times New Roman"/>
          <w:color w:val="000000"/>
          <w:shd w:val="clear" w:color="auto" w:fill="FFFFFF"/>
        </w:rPr>
        <w:t>ut n</w:t>
      </w:r>
      <w:r w:rsidRPr="0052439A">
        <w:rPr>
          <w:rFonts w:eastAsia="Times New Roman"/>
          <w:color w:val="000000"/>
          <w:shd w:val="clear" w:color="auto" w:fill="FFFFFF"/>
        </w:rPr>
        <w:t>ō</w:t>
      </w:r>
      <w:r w:rsidRPr="0052439A">
        <w:rPr>
          <w:rFonts w:eastAsia="Times New Roman"/>
          <w:color w:val="000000"/>
          <w:shd w:val="clear" w:color="auto" w:fill="FFFFFF"/>
        </w:rPr>
        <w:t xml:space="preserve">n </w:t>
      </w:r>
      <w:r w:rsidR="00456352" w:rsidRPr="0052439A">
        <w:rPr>
          <w:rFonts w:eastAsia="Times New Roman"/>
          <w:color w:val="000000"/>
          <w:shd w:val="clear" w:color="auto" w:fill="FFFFFF"/>
        </w:rPr>
        <w:t>habuerint</w:t>
      </w:r>
      <w:r w:rsidR="00901E4D">
        <w:rPr>
          <w:rFonts w:eastAsia="Times New Roman"/>
          <w:color w:val="000000"/>
          <w:shd w:val="clear" w:color="auto" w:fill="FFFFFF"/>
        </w:rPr>
        <w:t xml:space="preserve"> spem u</w:t>
      </w:r>
      <w:r w:rsidR="00456352" w:rsidRPr="0052439A">
        <w:rPr>
          <w:rFonts w:eastAsia="Times New Roman"/>
          <w:color w:val="000000"/>
          <w:shd w:val="clear" w:color="auto" w:fill="FFFFFF"/>
        </w:rPr>
        <w:t>ē</w:t>
      </w:r>
      <w:r w:rsidR="00901E4D">
        <w:rPr>
          <w:rFonts w:eastAsia="Times New Roman"/>
          <w:color w:val="000000"/>
          <w:shd w:val="clear" w:color="auto" w:fill="FFFFFF"/>
        </w:rPr>
        <w:t>rum ullum laeuum.</w:t>
      </w:r>
    </w:p>
    <w:p w14:paraId="5F5C6AA0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1E470B6C" w14:textId="77777777" w:rsidR="00901E4D" w:rsidRDefault="00456352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  <w:color w:val="000000"/>
          <w:shd w:val="clear" w:color="auto" w:fill="FFFFFF"/>
        </w:rPr>
        <w:t>dixit ut s</w:t>
      </w:r>
      <w:r w:rsidRPr="0052439A">
        <w:rPr>
          <w:rFonts w:eastAsia="Times New Roman"/>
          <w:color w:val="000000"/>
          <w:shd w:val="clear" w:color="auto" w:fill="FFFFFF"/>
        </w:rPr>
        <w:t>ē</w:t>
      </w:r>
      <w:r w:rsidRPr="0052439A">
        <w:rPr>
          <w:rFonts w:eastAsia="Times New Roman"/>
          <w:color w:val="000000"/>
          <w:shd w:val="clear" w:color="auto" w:fill="FFFFFF"/>
        </w:rPr>
        <w:t xml:space="preserve"> redit</w:t>
      </w:r>
      <w:r w:rsidRPr="0052439A">
        <w:rPr>
          <w:rFonts w:eastAsia="Times New Roman"/>
          <w:color w:val="000000"/>
          <w:shd w:val="clear" w:color="auto" w:fill="FFFFFF"/>
        </w:rPr>
        <w:t>ū</w:t>
      </w:r>
      <w:r w:rsidRPr="0052439A">
        <w:rPr>
          <w:rFonts w:eastAsia="Times New Roman"/>
          <w:color w:val="000000"/>
          <w:shd w:val="clear" w:color="auto" w:fill="FFFFFF"/>
        </w:rPr>
        <w:t>rum esse ad Carthaginem honoret iusi</w:t>
      </w:r>
      <w:r w:rsidRPr="0052439A">
        <w:rPr>
          <w:rFonts w:eastAsia="Times New Roman"/>
          <w:color w:val="000000"/>
          <w:shd w:val="clear" w:color="auto" w:fill="FFFFFF"/>
        </w:rPr>
        <w:t>ū</w:t>
      </w:r>
      <w:r w:rsidRPr="0052439A">
        <w:rPr>
          <w:rFonts w:eastAsia="Times New Roman"/>
          <w:color w:val="000000"/>
          <w:shd w:val="clear" w:color="auto" w:fill="FFFFFF"/>
        </w:rPr>
        <w:t>rand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Pr="0052439A">
        <w:rPr>
          <w:rFonts w:eastAsia="Times New Roman"/>
          <w:color w:val="000000"/>
          <w:shd w:val="clear" w:color="auto" w:fill="FFFFFF"/>
        </w:rPr>
        <w:t>.</w:t>
      </w:r>
    </w:p>
    <w:p w14:paraId="2D5AC64E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71ADEADD" w14:textId="7A8BC521" w:rsidR="00901E4D" w:rsidRDefault="00456352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  <w:color w:val="000000"/>
          <w:shd w:val="clear" w:color="auto" w:fill="FFFFFF"/>
        </w:rPr>
        <w:t>propter hoc</w:t>
      </w:r>
      <w:r w:rsidR="001F4BDC" w:rsidRPr="0052439A">
        <w:rPr>
          <w:rFonts w:eastAsia="Times New Roman"/>
          <w:color w:val="000000"/>
          <w:shd w:val="clear" w:color="auto" w:fill="FFFFFF"/>
        </w:rPr>
        <w:t>, Roman</w:t>
      </w:r>
      <w:r w:rsidR="001F4BDC" w:rsidRPr="0052439A">
        <w:rPr>
          <w:rFonts w:eastAsia="Times New Roman"/>
          <w:color w:val="000000"/>
          <w:shd w:val="clear" w:color="auto" w:fill="FFFFFF"/>
        </w:rPr>
        <w:t>ī</w:t>
      </w:r>
      <w:r w:rsidR="00901E4D">
        <w:rPr>
          <w:rFonts w:eastAsia="Times New Roman"/>
          <w:color w:val="000000"/>
          <w:shd w:val="clear" w:color="auto" w:fill="FFFFFF"/>
        </w:rPr>
        <w:t xml:space="preserve"> seru</w:t>
      </w:r>
      <w:r w:rsidR="001F4BDC" w:rsidRPr="00B05B26">
        <w:rPr>
          <w:rFonts w:eastAsia="Times New Roman"/>
          <w:color w:val="000000"/>
          <w:shd w:val="clear" w:color="auto" w:fill="FFFFFF"/>
        </w:rPr>
        <w:t>ā</w:t>
      </w:r>
      <w:r w:rsidR="00901E4D">
        <w:rPr>
          <w:rFonts w:eastAsia="Times New Roman"/>
          <w:color w:val="000000"/>
          <w:shd w:val="clear" w:color="auto" w:fill="FFFFFF"/>
        </w:rPr>
        <w:t>u</w:t>
      </w:r>
      <w:r w:rsidR="001F4BDC" w:rsidRPr="0052439A">
        <w:rPr>
          <w:rFonts w:eastAsia="Times New Roman"/>
          <w:color w:val="000000"/>
          <w:shd w:val="clear" w:color="auto" w:fill="FFFFFF"/>
        </w:rPr>
        <w:t>ē</w:t>
      </w:r>
      <w:r w:rsidR="001F4BDC" w:rsidRPr="0052439A">
        <w:rPr>
          <w:rFonts w:eastAsia="Times New Roman"/>
          <w:color w:val="000000"/>
          <w:shd w:val="clear" w:color="auto" w:fill="FFFFFF"/>
        </w:rPr>
        <w:t>runt capt</w:t>
      </w:r>
      <w:r w:rsidR="001F4BDC" w:rsidRPr="0052439A">
        <w:rPr>
          <w:rFonts w:eastAsia="Times New Roman"/>
          <w:color w:val="000000"/>
          <w:shd w:val="clear" w:color="auto" w:fill="FFFFFF"/>
        </w:rPr>
        <w:t>ī</w:t>
      </w:r>
      <w:r w:rsidR="00901E4D">
        <w:rPr>
          <w:rFonts w:eastAsia="Times New Roman"/>
          <w:color w:val="000000"/>
          <w:shd w:val="clear" w:color="auto" w:fill="FFFFFF"/>
        </w:rPr>
        <w:t>u</w:t>
      </w:r>
      <w:r w:rsidR="001F4BDC" w:rsidRPr="0052439A">
        <w:rPr>
          <w:rFonts w:eastAsia="Times New Roman"/>
          <w:color w:val="000000"/>
          <w:shd w:val="clear" w:color="auto" w:fill="FFFFFF"/>
        </w:rPr>
        <w:t>ō</w:t>
      </w:r>
      <w:r w:rsidR="001F4BDC" w:rsidRPr="0052439A">
        <w:rPr>
          <w:rFonts w:eastAsia="Times New Roman"/>
          <w:color w:val="000000"/>
          <w:shd w:val="clear" w:color="auto" w:fill="FFFFFF"/>
        </w:rPr>
        <w:t>s.</w:t>
      </w:r>
    </w:p>
    <w:p w14:paraId="0CE8D819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125CEC9E" w14:textId="48AD2796" w:rsidR="00901E4D" w:rsidRDefault="00E901C6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 w:rsidRPr="0052439A">
        <w:rPr>
          <w:rFonts w:eastAsia="Times New Roman"/>
          <w:color w:val="000000"/>
          <w:shd w:val="clear" w:color="auto" w:fill="FFFFFF"/>
        </w:rPr>
        <w:t>Regulus red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="00901E4D">
        <w:rPr>
          <w:rFonts w:eastAsia="Times New Roman"/>
          <w:color w:val="000000"/>
          <w:shd w:val="clear" w:color="auto" w:fill="FFFFFF"/>
        </w:rPr>
        <w:t>u</w:t>
      </w:r>
      <w:r w:rsidRPr="0052439A">
        <w:rPr>
          <w:rFonts w:eastAsia="Times New Roman"/>
          <w:color w:val="000000"/>
          <w:shd w:val="clear" w:color="auto" w:fill="FFFFFF"/>
        </w:rPr>
        <w:t>it ad Carthaginem, sed sc</w:t>
      </w:r>
      <w:r w:rsidRPr="0052439A">
        <w:rPr>
          <w:rFonts w:eastAsia="Times New Roman"/>
          <w:color w:val="000000"/>
          <w:shd w:val="clear" w:color="auto" w:fill="FFFFFF"/>
        </w:rPr>
        <w:t>ī</w:t>
      </w:r>
      <w:r w:rsidR="00901E4D">
        <w:rPr>
          <w:rFonts w:eastAsia="Times New Roman"/>
          <w:color w:val="000000"/>
          <w:shd w:val="clear" w:color="auto" w:fill="FFFFFF"/>
        </w:rPr>
        <w:t>u</w:t>
      </w:r>
      <w:r w:rsidR="001F4BDC" w:rsidRPr="0052439A">
        <w:rPr>
          <w:rFonts w:eastAsia="Times New Roman"/>
          <w:color w:val="000000"/>
          <w:shd w:val="clear" w:color="auto" w:fill="FFFFFF"/>
        </w:rPr>
        <w:t>it facturum esse istum.</w:t>
      </w:r>
    </w:p>
    <w:p w14:paraId="7785E728" w14:textId="77777777" w:rsidR="00901E4D" w:rsidRDefault="00901E4D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</w:p>
    <w:p w14:paraId="38F099A7" w14:textId="6D0D38B5" w:rsidR="001F4BDC" w:rsidRPr="00901E4D" w:rsidRDefault="000D21D9" w:rsidP="001F4BDC">
      <w:pPr>
        <w:spacing w:line="360" w:lineRule="auto"/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>r</w:t>
      </w:r>
      <w:r w:rsidR="001F4BDC" w:rsidRPr="0052439A">
        <w:rPr>
          <w:rFonts w:eastAsia="Times New Roman"/>
          <w:color w:val="000000"/>
          <w:shd w:val="clear" w:color="auto" w:fill="FFFFFF"/>
        </w:rPr>
        <w:t xml:space="preserve">editus est ad </w:t>
      </w:r>
      <w:r w:rsidR="0017074C" w:rsidRPr="00D67E6A">
        <w:rPr>
          <w:rFonts w:eastAsia="Times New Roman"/>
          <w:color w:val="000000"/>
          <w:shd w:val="clear" w:color="auto" w:fill="FFFFFF"/>
        </w:rPr>
        <w:t>Carthaginem</w:t>
      </w:r>
      <w:r w:rsidR="0017074C" w:rsidRPr="0052439A">
        <w:rPr>
          <w:rFonts w:eastAsia="Times New Roman"/>
          <w:color w:val="000000"/>
          <w:shd w:val="clear" w:color="auto" w:fill="FFFFFF"/>
        </w:rPr>
        <w:t>, c</w:t>
      </w:r>
      <w:r w:rsidR="00454EF1">
        <w:rPr>
          <w:rFonts w:eastAsia="Times New Roman"/>
          <w:color w:val="000000"/>
          <w:shd w:val="clear" w:color="auto" w:fill="FFFFFF"/>
        </w:rPr>
        <w:t>r</w:t>
      </w:r>
      <w:r w:rsidR="0017074C" w:rsidRPr="0052439A">
        <w:rPr>
          <w:rFonts w:eastAsia="Times New Roman"/>
          <w:color w:val="000000"/>
          <w:shd w:val="clear" w:color="auto" w:fill="FFFFFF"/>
        </w:rPr>
        <w:t>ū</w:t>
      </w:r>
      <w:r w:rsidR="00F02BD9">
        <w:rPr>
          <w:rFonts w:eastAsia="Times New Roman"/>
          <w:color w:val="000000"/>
          <w:shd w:val="clear" w:color="auto" w:fill="FFFFFF"/>
        </w:rPr>
        <w:t>d</w:t>
      </w:r>
      <w:r w:rsidR="00F02BD9" w:rsidRPr="0052439A">
        <w:rPr>
          <w:rFonts w:eastAsia="Times New Roman"/>
          <w:color w:val="000000"/>
          <w:shd w:val="clear" w:color="auto" w:fill="FFFFFF"/>
        </w:rPr>
        <w:t>ē</w:t>
      </w:r>
      <w:r w:rsidR="00F02BD9">
        <w:rPr>
          <w:rFonts w:eastAsia="Times New Roman"/>
          <w:color w:val="000000"/>
          <w:shd w:val="clear" w:color="auto" w:fill="FFFFFF"/>
        </w:rPr>
        <w:t>l</w:t>
      </w:r>
      <w:r w:rsidR="0017074C" w:rsidRPr="0052439A">
        <w:rPr>
          <w:rFonts w:eastAsia="Times New Roman"/>
          <w:color w:val="000000"/>
          <w:shd w:val="clear" w:color="auto" w:fill="FFFFFF"/>
        </w:rPr>
        <w:t xml:space="preserve">em </w:t>
      </w:r>
      <w:r w:rsidR="0017074C" w:rsidRPr="00B05B26">
        <w:rPr>
          <w:rFonts w:eastAsia="Times New Roman"/>
          <w:color w:val="000000"/>
          <w:shd w:val="clear" w:color="auto" w:fill="FFFFFF"/>
        </w:rPr>
        <w:t>ā</w:t>
      </w:r>
      <w:r w:rsidR="00D01B85" w:rsidRPr="0052439A">
        <w:rPr>
          <w:rFonts w:eastAsia="Times New Roman"/>
          <w:color w:val="000000"/>
          <w:shd w:val="clear" w:color="auto" w:fill="FFFFFF"/>
        </w:rPr>
        <w:t xml:space="preserve"> Poen</w:t>
      </w:r>
      <w:r w:rsidR="00D01B85" w:rsidRPr="0052439A">
        <w:rPr>
          <w:rFonts w:eastAsia="Times New Roman"/>
          <w:color w:val="000000"/>
          <w:shd w:val="clear" w:color="auto" w:fill="FFFFFF"/>
        </w:rPr>
        <w:t>ī</w:t>
      </w:r>
      <w:r w:rsidR="00FC61BA">
        <w:rPr>
          <w:rFonts w:eastAsia="Times New Roman"/>
          <w:color w:val="000000"/>
          <w:shd w:val="clear" w:color="auto" w:fill="FFFFFF"/>
        </w:rPr>
        <w:t>s interfici</w:t>
      </w:r>
      <w:r w:rsidR="00FC61BA" w:rsidRPr="0052439A">
        <w:rPr>
          <w:rFonts w:eastAsia="Times New Roman"/>
          <w:color w:val="000000"/>
          <w:shd w:val="clear" w:color="auto" w:fill="FFFFFF"/>
        </w:rPr>
        <w:t>ē</w:t>
      </w:r>
      <w:r w:rsidR="00FC61BA">
        <w:rPr>
          <w:rFonts w:eastAsia="Times New Roman"/>
          <w:color w:val="000000"/>
          <w:shd w:val="clear" w:color="auto" w:fill="FFFFFF"/>
        </w:rPr>
        <w:t>bat.</w:t>
      </w:r>
    </w:p>
    <w:p w14:paraId="72C2BF09" w14:textId="77777777" w:rsidR="00FC61BA" w:rsidRPr="0052439A" w:rsidRDefault="00FC61BA" w:rsidP="00B05B26">
      <w:pPr>
        <w:spacing w:line="360" w:lineRule="auto"/>
        <w:rPr>
          <w:rFonts w:eastAsia="Times New Roman"/>
        </w:rPr>
      </w:pPr>
      <w:bookmarkStart w:id="0" w:name="_GoBack"/>
      <w:bookmarkEnd w:id="0"/>
    </w:p>
    <w:sectPr w:rsidR="00FC61BA" w:rsidRPr="0052439A" w:rsidSect="00E90D46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7532A8" w14:textId="77777777" w:rsidR="00F53687" w:rsidRDefault="00F53687" w:rsidP="00901E4D">
      <w:r>
        <w:separator/>
      </w:r>
    </w:p>
  </w:endnote>
  <w:endnote w:type="continuationSeparator" w:id="0">
    <w:p w14:paraId="0A2CD40F" w14:textId="77777777" w:rsidR="00F53687" w:rsidRDefault="00F53687" w:rsidP="00901E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D8BFB32" w14:textId="77777777" w:rsidR="00F53687" w:rsidRDefault="00F53687" w:rsidP="00901E4D">
      <w:r>
        <w:separator/>
      </w:r>
    </w:p>
  </w:footnote>
  <w:footnote w:type="continuationSeparator" w:id="0">
    <w:p w14:paraId="412EE2CB" w14:textId="77777777" w:rsidR="00F53687" w:rsidRDefault="00F53687" w:rsidP="00901E4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42A79EB" w14:textId="43C81843" w:rsidR="00901E4D" w:rsidRPr="00901E4D" w:rsidRDefault="00901E4D">
    <w:pPr>
      <w:pStyle w:val="Header"/>
      <w:rPr>
        <w:lang w:val="en-US"/>
      </w:rPr>
    </w:pPr>
    <w:r>
      <w:rPr>
        <w:lang w:val="en-US"/>
      </w:rPr>
      <w:t>Emily Sykes</w:t>
    </w:r>
    <w:r>
      <w:rPr>
        <w:lang w:val="en-US"/>
      </w:rPr>
      <w:tab/>
      <w:t>1700547</w:t>
    </w:r>
    <w:r>
      <w:rPr>
        <w:lang w:val="en-US"/>
      </w:rPr>
      <w:tab/>
      <w:t>31/05/20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0D46"/>
    <w:rsid w:val="000D21D9"/>
    <w:rsid w:val="0017074C"/>
    <w:rsid w:val="001D24AE"/>
    <w:rsid w:val="001F4BDC"/>
    <w:rsid w:val="002416D0"/>
    <w:rsid w:val="00292A93"/>
    <w:rsid w:val="00372800"/>
    <w:rsid w:val="00454EF1"/>
    <w:rsid w:val="00456352"/>
    <w:rsid w:val="0052439A"/>
    <w:rsid w:val="005851B1"/>
    <w:rsid w:val="008D33BB"/>
    <w:rsid w:val="00901E4D"/>
    <w:rsid w:val="00926F50"/>
    <w:rsid w:val="0094720C"/>
    <w:rsid w:val="00A0558B"/>
    <w:rsid w:val="00A76081"/>
    <w:rsid w:val="00B05B26"/>
    <w:rsid w:val="00BA449F"/>
    <w:rsid w:val="00CF1B47"/>
    <w:rsid w:val="00D01B85"/>
    <w:rsid w:val="00D67E6A"/>
    <w:rsid w:val="00DF42B6"/>
    <w:rsid w:val="00E901C6"/>
    <w:rsid w:val="00E90D46"/>
    <w:rsid w:val="00F02BD9"/>
    <w:rsid w:val="00F53687"/>
    <w:rsid w:val="00FC6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78C7F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05B26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1E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1E4D"/>
    <w:rPr>
      <w:rFonts w:ascii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01E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1E4D"/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2785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8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8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1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2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Latin Translation Assignment.docx</Template>
  <TotalTime>55</TotalTime>
  <Pages>1</Pages>
  <Words>108</Words>
  <Characters>617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Emily Sykes (1700547)</cp:lastModifiedBy>
  <cp:revision>9</cp:revision>
  <dcterms:created xsi:type="dcterms:W3CDTF">2017-10-19T14:05:00Z</dcterms:created>
  <dcterms:modified xsi:type="dcterms:W3CDTF">2020-05-31T16:14:00Z</dcterms:modified>
</cp:coreProperties>
</file>