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3B7F3" w14:textId="424351D1" w:rsidR="00FC795E" w:rsidRPr="00FC795E" w:rsidRDefault="00FC795E" w:rsidP="00FC795E">
      <w:pPr>
        <w:spacing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EFFECTIVE TEAM WORKING AND COMMUNICATION</w:t>
      </w:r>
    </w:p>
    <w:p w14:paraId="36D0F5E6" w14:textId="30EAC10B" w:rsidR="00FC795E" w:rsidRDefault="00FC795E">
      <w:pPr>
        <w:spacing w:line="480" w:lineRule="auto"/>
        <w:jc w:val="both"/>
        <w:rPr>
          <w:rFonts w:ascii="Times New Roman" w:eastAsia="Times New Roman" w:hAnsi="Times New Roman" w:cs="Times New Roman"/>
          <w:b/>
          <w:sz w:val="24"/>
          <w:szCs w:val="24"/>
        </w:rPr>
      </w:pPr>
    </w:p>
    <w:p w14:paraId="38FC817D" w14:textId="4A005E9E" w:rsidR="00FC795E" w:rsidRDefault="00FC795E">
      <w:pPr>
        <w:spacing w:line="480" w:lineRule="auto"/>
        <w:jc w:val="both"/>
        <w:rPr>
          <w:rFonts w:ascii="Times New Roman" w:eastAsia="Times New Roman" w:hAnsi="Times New Roman" w:cs="Times New Roman"/>
          <w:b/>
          <w:sz w:val="24"/>
          <w:szCs w:val="24"/>
        </w:rPr>
      </w:pPr>
    </w:p>
    <w:p w14:paraId="51EF822E" w14:textId="77777777" w:rsidR="00B80B76" w:rsidRDefault="00B80B76" w:rsidP="00B80B76">
      <w:pPr>
        <w:spacing w:line="240" w:lineRule="auto"/>
        <w:jc w:val="center"/>
        <w:rPr>
          <w:rFonts w:ascii="Times New Roman" w:eastAsia="Times New Roman" w:hAnsi="Times New Roman" w:cs="Times New Roman"/>
          <w:b/>
          <w:sz w:val="40"/>
          <w:szCs w:val="40"/>
        </w:rPr>
      </w:pPr>
    </w:p>
    <w:p w14:paraId="0823ECE5" w14:textId="77777777" w:rsidR="00B80B76" w:rsidRDefault="00B80B76" w:rsidP="00B80B76">
      <w:pPr>
        <w:spacing w:line="240" w:lineRule="auto"/>
        <w:jc w:val="center"/>
        <w:rPr>
          <w:rFonts w:ascii="Times New Roman" w:eastAsia="Times New Roman" w:hAnsi="Times New Roman" w:cs="Times New Roman"/>
          <w:b/>
          <w:sz w:val="40"/>
          <w:szCs w:val="40"/>
        </w:rPr>
      </w:pPr>
    </w:p>
    <w:p w14:paraId="0B3AB4CF" w14:textId="6543C35D" w:rsidR="00FC795E" w:rsidRPr="00B80B76" w:rsidRDefault="00B80B76" w:rsidP="00B80B76">
      <w:pPr>
        <w:spacing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 xml:space="preserve">Contemporary challenges within the </w:t>
      </w:r>
      <w:proofErr w:type="spellStart"/>
      <w:r>
        <w:rPr>
          <w:rFonts w:ascii="Times New Roman" w:eastAsia="Times New Roman" w:hAnsi="Times New Roman" w:cs="Times New Roman"/>
          <w:b/>
          <w:sz w:val="40"/>
          <w:szCs w:val="40"/>
        </w:rPr>
        <w:t>organisation</w:t>
      </w:r>
      <w:proofErr w:type="spellEnd"/>
      <w:r>
        <w:rPr>
          <w:rFonts w:ascii="Times New Roman" w:eastAsia="Times New Roman" w:hAnsi="Times New Roman" w:cs="Times New Roman"/>
          <w:b/>
          <w:sz w:val="40"/>
          <w:szCs w:val="40"/>
        </w:rPr>
        <w:t xml:space="preserve"> and how you overcome </w:t>
      </w:r>
      <w:proofErr w:type="gramStart"/>
      <w:r>
        <w:rPr>
          <w:rFonts w:ascii="Times New Roman" w:eastAsia="Times New Roman" w:hAnsi="Times New Roman" w:cs="Times New Roman"/>
          <w:b/>
          <w:sz w:val="40"/>
          <w:szCs w:val="40"/>
        </w:rPr>
        <w:t>them</w:t>
      </w:r>
      <w:proofErr w:type="gramEnd"/>
    </w:p>
    <w:p w14:paraId="6C1761B9" w14:textId="77777777" w:rsidR="00FC795E" w:rsidRDefault="00FC795E">
      <w:pPr>
        <w:spacing w:line="480" w:lineRule="auto"/>
        <w:jc w:val="both"/>
        <w:rPr>
          <w:rFonts w:ascii="Times New Roman" w:eastAsia="Times New Roman" w:hAnsi="Times New Roman" w:cs="Times New Roman"/>
          <w:b/>
          <w:sz w:val="24"/>
          <w:szCs w:val="24"/>
        </w:rPr>
      </w:pPr>
    </w:p>
    <w:p w14:paraId="224D05AA" w14:textId="77777777" w:rsidR="00FC795E" w:rsidRDefault="00FC795E" w:rsidP="00FC795E">
      <w:pPr>
        <w:spacing w:line="240" w:lineRule="auto"/>
        <w:rPr>
          <w:rFonts w:ascii="Times New Roman" w:eastAsia="Times New Roman" w:hAnsi="Times New Roman" w:cs="Times New Roman"/>
          <w:b/>
          <w:sz w:val="24"/>
          <w:szCs w:val="24"/>
        </w:rPr>
      </w:pPr>
    </w:p>
    <w:p w14:paraId="2D442200" w14:textId="77777777" w:rsidR="00FC795E" w:rsidRDefault="00FC795E" w:rsidP="00FC795E">
      <w:pPr>
        <w:spacing w:line="240" w:lineRule="auto"/>
        <w:rPr>
          <w:rFonts w:ascii="Times New Roman" w:eastAsia="Times New Roman" w:hAnsi="Times New Roman" w:cs="Times New Roman"/>
          <w:b/>
          <w:sz w:val="24"/>
          <w:szCs w:val="24"/>
        </w:rPr>
      </w:pPr>
    </w:p>
    <w:p w14:paraId="083FC37A" w14:textId="77777777" w:rsidR="00FC795E" w:rsidRDefault="00FC795E" w:rsidP="00FC795E">
      <w:pPr>
        <w:spacing w:line="240" w:lineRule="auto"/>
        <w:rPr>
          <w:rFonts w:ascii="Times New Roman" w:eastAsia="Times New Roman" w:hAnsi="Times New Roman" w:cs="Times New Roman"/>
          <w:b/>
          <w:sz w:val="24"/>
          <w:szCs w:val="24"/>
        </w:rPr>
      </w:pPr>
    </w:p>
    <w:p w14:paraId="19456751" w14:textId="206C1FC8" w:rsidR="00FC795E" w:rsidRDefault="00FC795E" w:rsidP="00FC795E">
      <w:pPr>
        <w:spacing w:line="240" w:lineRule="auto"/>
        <w:jc w:val="center"/>
        <w:rPr>
          <w:rFonts w:ascii="Times New Roman" w:eastAsia="Times New Roman" w:hAnsi="Times New Roman" w:cs="Times New Roman"/>
          <w:b/>
          <w:sz w:val="44"/>
          <w:szCs w:val="44"/>
        </w:rPr>
      </w:pPr>
    </w:p>
    <w:p w14:paraId="2A58339A" w14:textId="14C06008" w:rsidR="00FC795E" w:rsidRDefault="00FC795E" w:rsidP="00FC795E">
      <w:pPr>
        <w:spacing w:line="240" w:lineRule="auto"/>
        <w:jc w:val="right"/>
        <w:rPr>
          <w:rFonts w:ascii="Times New Roman" w:eastAsia="Times New Roman" w:hAnsi="Times New Roman" w:cs="Times New Roman"/>
          <w:b/>
          <w:sz w:val="44"/>
          <w:szCs w:val="44"/>
        </w:rPr>
      </w:pPr>
    </w:p>
    <w:p w14:paraId="732CFC23" w14:textId="77777777" w:rsidR="00FC795E" w:rsidRDefault="00FC795E" w:rsidP="00FC795E">
      <w:pPr>
        <w:spacing w:line="240" w:lineRule="auto"/>
        <w:jc w:val="right"/>
        <w:rPr>
          <w:rFonts w:ascii="Times New Roman" w:eastAsia="Times New Roman" w:hAnsi="Times New Roman" w:cs="Times New Roman"/>
          <w:bCs/>
          <w:sz w:val="32"/>
          <w:szCs w:val="32"/>
        </w:rPr>
      </w:pPr>
    </w:p>
    <w:p w14:paraId="4F008414" w14:textId="77777777" w:rsidR="00FC795E" w:rsidRDefault="00FC795E" w:rsidP="00FC795E">
      <w:pPr>
        <w:spacing w:line="240" w:lineRule="auto"/>
        <w:jc w:val="right"/>
        <w:rPr>
          <w:rFonts w:ascii="Times New Roman" w:eastAsia="Times New Roman" w:hAnsi="Times New Roman" w:cs="Times New Roman"/>
          <w:bCs/>
          <w:sz w:val="32"/>
          <w:szCs w:val="32"/>
        </w:rPr>
      </w:pPr>
    </w:p>
    <w:p w14:paraId="3170D920" w14:textId="77777777" w:rsidR="00FC795E" w:rsidRDefault="00FC795E" w:rsidP="00FC795E">
      <w:pPr>
        <w:spacing w:line="240" w:lineRule="auto"/>
        <w:jc w:val="right"/>
        <w:rPr>
          <w:rFonts w:ascii="Times New Roman" w:eastAsia="Times New Roman" w:hAnsi="Times New Roman" w:cs="Times New Roman"/>
          <w:bCs/>
          <w:sz w:val="32"/>
          <w:szCs w:val="32"/>
        </w:rPr>
      </w:pPr>
    </w:p>
    <w:p w14:paraId="158D7329" w14:textId="77777777" w:rsidR="00FC795E" w:rsidRDefault="00FC795E" w:rsidP="00FC795E">
      <w:pPr>
        <w:spacing w:line="240" w:lineRule="auto"/>
        <w:jc w:val="right"/>
        <w:rPr>
          <w:rFonts w:ascii="Times New Roman" w:eastAsia="Times New Roman" w:hAnsi="Times New Roman" w:cs="Times New Roman"/>
          <w:bCs/>
          <w:sz w:val="32"/>
          <w:szCs w:val="32"/>
        </w:rPr>
      </w:pPr>
    </w:p>
    <w:p w14:paraId="62CBFEC3" w14:textId="77777777" w:rsidR="00FC795E" w:rsidRDefault="00FC795E" w:rsidP="00FC795E">
      <w:pPr>
        <w:spacing w:line="240" w:lineRule="auto"/>
        <w:jc w:val="right"/>
        <w:rPr>
          <w:rFonts w:ascii="Times New Roman" w:eastAsia="Times New Roman" w:hAnsi="Times New Roman" w:cs="Times New Roman"/>
          <w:bCs/>
          <w:sz w:val="32"/>
          <w:szCs w:val="32"/>
        </w:rPr>
      </w:pPr>
    </w:p>
    <w:p w14:paraId="68588B09" w14:textId="77777777" w:rsidR="00FC795E" w:rsidRDefault="00FC795E" w:rsidP="00FC795E">
      <w:pPr>
        <w:spacing w:line="240" w:lineRule="auto"/>
        <w:jc w:val="right"/>
        <w:rPr>
          <w:rFonts w:ascii="Times New Roman" w:eastAsia="Times New Roman" w:hAnsi="Times New Roman" w:cs="Times New Roman"/>
          <w:bCs/>
          <w:sz w:val="32"/>
          <w:szCs w:val="32"/>
        </w:rPr>
      </w:pPr>
    </w:p>
    <w:p w14:paraId="0CE122FC" w14:textId="77777777" w:rsidR="00FC795E" w:rsidRDefault="00FC795E" w:rsidP="00FC795E">
      <w:pPr>
        <w:spacing w:line="240" w:lineRule="auto"/>
        <w:jc w:val="right"/>
        <w:rPr>
          <w:rFonts w:ascii="Times New Roman" w:eastAsia="Times New Roman" w:hAnsi="Times New Roman" w:cs="Times New Roman"/>
          <w:bCs/>
          <w:sz w:val="32"/>
          <w:szCs w:val="32"/>
        </w:rPr>
      </w:pPr>
    </w:p>
    <w:p w14:paraId="2AB6E72E" w14:textId="77777777" w:rsidR="00FC795E" w:rsidRDefault="00FC795E" w:rsidP="00FC795E">
      <w:pPr>
        <w:spacing w:line="240" w:lineRule="auto"/>
        <w:jc w:val="right"/>
        <w:rPr>
          <w:rFonts w:ascii="Times New Roman" w:eastAsia="Times New Roman" w:hAnsi="Times New Roman" w:cs="Times New Roman"/>
          <w:bCs/>
          <w:sz w:val="32"/>
          <w:szCs w:val="32"/>
        </w:rPr>
      </w:pPr>
    </w:p>
    <w:p w14:paraId="4A355D11" w14:textId="77777777" w:rsidR="00FC795E" w:rsidRDefault="00FC795E" w:rsidP="00FC795E">
      <w:pPr>
        <w:spacing w:line="240" w:lineRule="auto"/>
        <w:jc w:val="right"/>
        <w:rPr>
          <w:rFonts w:ascii="Times New Roman" w:eastAsia="Times New Roman" w:hAnsi="Times New Roman" w:cs="Times New Roman"/>
          <w:bCs/>
          <w:sz w:val="32"/>
          <w:szCs w:val="32"/>
        </w:rPr>
      </w:pPr>
    </w:p>
    <w:p w14:paraId="46FC2B3E" w14:textId="77777777" w:rsidR="00FC795E" w:rsidRDefault="00FC795E" w:rsidP="00FC795E">
      <w:pPr>
        <w:spacing w:line="240" w:lineRule="auto"/>
        <w:jc w:val="right"/>
        <w:rPr>
          <w:rFonts w:ascii="Times New Roman" w:eastAsia="Times New Roman" w:hAnsi="Times New Roman" w:cs="Times New Roman"/>
          <w:bCs/>
          <w:sz w:val="32"/>
          <w:szCs w:val="32"/>
        </w:rPr>
      </w:pPr>
    </w:p>
    <w:p w14:paraId="39FB0448" w14:textId="77777777" w:rsidR="00FC795E" w:rsidRDefault="00FC795E" w:rsidP="00FC795E">
      <w:pPr>
        <w:spacing w:line="240" w:lineRule="auto"/>
        <w:jc w:val="right"/>
        <w:rPr>
          <w:rFonts w:ascii="Times New Roman" w:eastAsia="Times New Roman" w:hAnsi="Times New Roman" w:cs="Times New Roman"/>
          <w:bCs/>
          <w:sz w:val="32"/>
          <w:szCs w:val="32"/>
        </w:rPr>
      </w:pPr>
    </w:p>
    <w:p w14:paraId="4A58940C" w14:textId="77777777" w:rsidR="00FC795E" w:rsidRDefault="00FC795E" w:rsidP="00FC795E">
      <w:pPr>
        <w:spacing w:line="240" w:lineRule="auto"/>
        <w:jc w:val="right"/>
        <w:rPr>
          <w:rFonts w:ascii="Times New Roman" w:eastAsia="Times New Roman" w:hAnsi="Times New Roman" w:cs="Times New Roman"/>
          <w:bCs/>
          <w:sz w:val="32"/>
          <w:szCs w:val="32"/>
        </w:rPr>
      </w:pPr>
    </w:p>
    <w:p w14:paraId="4EA6E382" w14:textId="77777777" w:rsidR="00FC795E" w:rsidRDefault="00FC795E" w:rsidP="00FC795E">
      <w:pPr>
        <w:spacing w:line="240" w:lineRule="auto"/>
        <w:jc w:val="right"/>
        <w:rPr>
          <w:rFonts w:ascii="Times New Roman" w:eastAsia="Times New Roman" w:hAnsi="Times New Roman" w:cs="Times New Roman"/>
          <w:bCs/>
          <w:sz w:val="32"/>
          <w:szCs w:val="32"/>
        </w:rPr>
      </w:pPr>
    </w:p>
    <w:p w14:paraId="14E6470B" w14:textId="77777777" w:rsidR="00FC795E" w:rsidRDefault="00FC795E" w:rsidP="00FC795E">
      <w:pPr>
        <w:spacing w:line="240" w:lineRule="auto"/>
        <w:jc w:val="right"/>
        <w:rPr>
          <w:rFonts w:ascii="Times New Roman" w:eastAsia="Times New Roman" w:hAnsi="Times New Roman" w:cs="Times New Roman"/>
          <w:bCs/>
          <w:sz w:val="32"/>
          <w:szCs w:val="32"/>
        </w:rPr>
      </w:pPr>
    </w:p>
    <w:p w14:paraId="74738B3F" w14:textId="77777777" w:rsidR="00FC795E" w:rsidRDefault="00FC795E" w:rsidP="00FC795E">
      <w:pPr>
        <w:spacing w:line="240" w:lineRule="auto"/>
        <w:jc w:val="right"/>
        <w:rPr>
          <w:rFonts w:ascii="Times New Roman" w:eastAsia="Times New Roman" w:hAnsi="Times New Roman" w:cs="Times New Roman"/>
          <w:bCs/>
          <w:sz w:val="32"/>
          <w:szCs w:val="32"/>
        </w:rPr>
      </w:pPr>
    </w:p>
    <w:p w14:paraId="384EB45D" w14:textId="77777777" w:rsidR="00FC795E" w:rsidRDefault="00FC795E" w:rsidP="00FC795E">
      <w:pPr>
        <w:spacing w:line="240" w:lineRule="auto"/>
        <w:jc w:val="right"/>
        <w:rPr>
          <w:rFonts w:ascii="Times New Roman" w:eastAsia="Times New Roman" w:hAnsi="Times New Roman" w:cs="Times New Roman"/>
          <w:bCs/>
          <w:sz w:val="32"/>
          <w:szCs w:val="32"/>
        </w:rPr>
      </w:pPr>
    </w:p>
    <w:p w14:paraId="3330D884" w14:textId="0FB1EFF1" w:rsidR="00FC795E" w:rsidRDefault="00FC795E" w:rsidP="00FC795E">
      <w:pPr>
        <w:spacing w:line="240" w:lineRule="auto"/>
        <w:jc w:val="right"/>
        <w:rPr>
          <w:rFonts w:ascii="Times New Roman" w:eastAsia="Times New Roman" w:hAnsi="Times New Roman" w:cs="Times New Roman"/>
          <w:bCs/>
          <w:sz w:val="32"/>
          <w:szCs w:val="32"/>
        </w:rPr>
      </w:pPr>
      <w:r>
        <w:rPr>
          <w:rFonts w:ascii="Times New Roman" w:eastAsia="Times New Roman" w:hAnsi="Times New Roman" w:cs="Times New Roman"/>
          <w:bCs/>
          <w:sz w:val="32"/>
          <w:szCs w:val="32"/>
        </w:rPr>
        <w:t>Name: Andrea Rotaru</w:t>
      </w:r>
    </w:p>
    <w:p w14:paraId="70AA9088" w14:textId="77777777" w:rsidR="00B80B76" w:rsidRDefault="00FC795E" w:rsidP="00B80B76">
      <w:pPr>
        <w:spacing w:line="240" w:lineRule="auto"/>
        <w:jc w:val="right"/>
        <w:rPr>
          <w:rFonts w:ascii="Times New Roman" w:eastAsia="Times New Roman" w:hAnsi="Times New Roman" w:cs="Times New Roman"/>
          <w:bCs/>
          <w:sz w:val="32"/>
          <w:szCs w:val="32"/>
        </w:rPr>
      </w:pPr>
      <w:r>
        <w:rPr>
          <w:rFonts w:ascii="Times New Roman" w:eastAsia="Times New Roman" w:hAnsi="Times New Roman" w:cs="Times New Roman"/>
          <w:bCs/>
          <w:sz w:val="32"/>
          <w:szCs w:val="32"/>
        </w:rPr>
        <w:t>Student Number: 1912874</w:t>
      </w:r>
    </w:p>
    <w:p w14:paraId="00000001" w14:textId="06B1DE51" w:rsidR="00B515A1" w:rsidRPr="00B80B76" w:rsidRDefault="009434C1" w:rsidP="009434C1">
      <w:pPr>
        <w:spacing w:line="240" w:lineRule="auto"/>
        <w:rPr>
          <w:rFonts w:ascii="Times New Roman" w:eastAsia="Times New Roman" w:hAnsi="Times New Roman" w:cs="Times New Roman"/>
          <w:bCs/>
          <w:sz w:val="32"/>
          <w:szCs w:val="32"/>
        </w:rPr>
      </w:pPr>
      <w:r>
        <w:rPr>
          <w:rFonts w:ascii="Times New Roman" w:eastAsia="Times New Roman" w:hAnsi="Times New Roman" w:cs="Times New Roman"/>
          <w:b/>
          <w:sz w:val="24"/>
          <w:szCs w:val="24"/>
        </w:rPr>
        <w:lastRenderedPageBreak/>
        <w:t>Slide 1: Contemporary Challenges</w:t>
      </w:r>
    </w:p>
    <w:p w14:paraId="00000002" w14:textId="77777777" w:rsidR="00B515A1" w:rsidRDefault="009434C1">
      <w:pPr>
        <w:numPr>
          <w:ilvl w:val="0"/>
          <w:numId w:val="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Operational Challenges: related to recycling of waste during COVID-19 due to spike in Online Shopping (</w:t>
      </w:r>
      <w:r>
        <w:rPr>
          <w:rFonts w:ascii="Times New Roman" w:eastAsia="Times New Roman" w:hAnsi="Times New Roman" w:cs="Times New Roman"/>
          <w:color w:val="000000"/>
          <w:sz w:val="24"/>
          <w:szCs w:val="24"/>
          <w:highlight w:val="white"/>
        </w:rPr>
        <w:t>Cardiff.gov.uk. 2021</w:t>
      </w:r>
      <w:r>
        <w:rPr>
          <w:rFonts w:ascii="Times New Roman" w:eastAsia="Times New Roman" w:hAnsi="Times New Roman" w:cs="Times New Roman"/>
          <w:sz w:val="24"/>
          <w:szCs w:val="24"/>
        </w:rPr>
        <w:t>)</w:t>
      </w:r>
    </w:p>
    <w:p w14:paraId="00000003" w14:textId="77777777" w:rsidR="00B515A1" w:rsidRDefault="009434C1">
      <w:pPr>
        <w:numPr>
          <w:ilvl w:val="0"/>
          <w:numId w:val="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Technological Challenges: lack of appropriate technology</w:t>
      </w:r>
    </w:p>
    <w:p w14:paraId="00000004" w14:textId="77777777" w:rsidR="00B515A1" w:rsidRDefault="009434C1">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Speaker Note:</w:t>
      </w:r>
    </w:p>
    <w:p w14:paraId="00000005" w14:textId="77777777" w:rsidR="00B515A1" w:rsidRDefault="009434C1">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Cardiff council has faced a major challenge of collecting their recycling items due to the spike in online shopping during the COVID-19 pandemic situation. The council has estimated tha</w:t>
      </w:r>
      <w:r>
        <w:rPr>
          <w:rFonts w:ascii="Times New Roman" w:eastAsia="Times New Roman" w:hAnsi="Times New Roman" w:cs="Times New Roman"/>
          <w:sz w:val="24"/>
          <w:szCs w:val="24"/>
        </w:rPr>
        <w:t>t it has lost about 400 tons of extra recycling for collection after Christmas as compared with last year. Additionally, the council also faces technological challenges due to the lack of appropriate technology. The council has not integrated digital solut</w:t>
      </w:r>
      <w:r>
        <w:rPr>
          <w:rFonts w:ascii="Times New Roman" w:eastAsia="Times New Roman" w:hAnsi="Times New Roman" w:cs="Times New Roman"/>
          <w:sz w:val="24"/>
          <w:szCs w:val="24"/>
        </w:rPr>
        <w:t>ions with its operations to make the system more affordable and gain efficiency.</w:t>
      </w:r>
    </w:p>
    <w:p w14:paraId="00000006" w14:textId="77777777" w:rsidR="00B515A1" w:rsidRDefault="009434C1">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Slide 2: Contemporary Challenges</w:t>
      </w:r>
    </w:p>
    <w:p w14:paraId="00000007" w14:textId="77777777" w:rsidR="00B515A1" w:rsidRDefault="009434C1">
      <w:pPr>
        <w:numPr>
          <w:ilvl w:val="0"/>
          <w:numId w:val="2"/>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Risk Management Challenge: lack of proper risk management system</w:t>
      </w:r>
    </w:p>
    <w:p w14:paraId="00000008" w14:textId="77777777" w:rsidR="00B515A1" w:rsidRDefault="009434C1">
      <w:pPr>
        <w:numPr>
          <w:ilvl w:val="0"/>
          <w:numId w:val="2"/>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Challenges: due to scarcity of resources in proper allocation of th</w:t>
      </w:r>
      <w:r>
        <w:rPr>
          <w:rFonts w:ascii="Times New Roman" w:eastAsia="Times New Roman" w:hAnsi="Times New Roman" w:cs="Times New Roman"/>
          <w:sz w:val="24"/>
          <w:szCs w:val="24"/>
        </w:rPr>
        <w:t>ese resources to core activities (</w:t>
      </w:r>
      <w:r>
        <w:rPr>
          <w:rFonts w:ascii="Times New Roman" w:eastAsia="Times New Roman" w:hAnsi="Times New Roman" w:cs="Times New Roman"/>
          <w:color w:val="000000"/>
          <w:sz w:val="24"/>
          <w:szCs w:val="24"/>
          <w:highlight w:val="white"/>
        </w:rPr>
        <w:t>CMOE. 2021</w:t>
      </w:r>
      <w:r>
        <w:rPr>
          <w:rFonts w:ascii="Times New Roman" w:eastAsia="Times New Roman" w:hAnsi="Times New Roman" w:cs="Times New Roman"/>
          <w:sz w:val="24"/>
          <w:szCs w:val="24"/>
        </w:rPr>
        <w:t>).</w:t>
      </w:r>
    </w:p>
    <w:p w14:paraId="00000009" w14:textId="77777777" w:rsidR="00B515A1" w:rsidRDefault="009434C1">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Speaker Note: </w:t>
      </w:r>
    </w:p>
    <w:p w14:paraId="0000000A" w14:textId="77777777" w:rsidR="00B515A1" w:rsidRDefault="009434C1">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Cardiff Council lacked a proper risk management system. This failed to identify the risks in its operations. The organization was exposed to the risk in decision making, functions, partnerships,</w:t>
      </w:r>
      <w:r>
        <w:rPr>
          <w:rFonts w:ascii="Times New Roman" w:eastAsia="Times New Roman" w:hAnsi="Times New Roman" w:cs="Times New Roman"/>
          <w:sz w:val="24"/>
          <w:szCs w:val="24"/>
        </w:rPr>
        <w:t xml:space="preserve"> projects, performance, deviations, and financial resources. </w:t>
      </w:r>
      <w:proofErr w:type="gramStart"/>
      <w:r>
        <w:rPr>
          <w:rFonts w:ascii="Times New Roman" w:eastAsia="Times New Roman" w:hAnsi="Times New Roman" w:cs="Times New Roman"/>
          <w:sz w:val="24"/>
          <w:szCs w:val="24"/>
        </w:rPr>
        <w:t>All of</w:t>
      </w:r>
      <w:proofErr w:type="gramEnd"/>
      <w:r>
        <w:rPr>
          <w:rFonts w:ascii="Times New Roman" w:eastAsia="Times New Roman" w:hAnsi="Times New Roman" w:cs="Times New Roman"/>
          <w:sz w:val="24"/>
          <w:szCs w:val="24"/>
        </w:rPr>
        <w:t xml:space="preserve"> these areas pose a significant risk to the operations of the organization. Additionally, the organization also faces financial challenges related to the allocation of the </w:t>
      </w:r>
      <w:proofErr w:type="gramStart"/>
      <w:r>
        <w:rPr>
          <w:rFonts w:ascii="Times New Roman" w:eastAsia="Times New Roman" w:hAnsi="Times New Roman" w:cs="Times New Roman"/>
          <w:sz w:val="24"/>
          <w:szCs w:val="24"/>
        </w:rPr>
        <w:t>scars</w:t>
      </w:r>
      <w:proofErr w:type="gramEnd"/>
      <w:r>
        <w:rPr>
          <w:rFonts w:ascii="Times New Roman" w:eastAsia="Times New Roman" w:hAnsi="Times New Roman" w:cs="Times New Roman"/>
          <w:sz w:val="24"/>
          <w:szCs w:val="24"/>
        </w:rPr>
        <w:t xml:space="preserve"> resources t</w:t>
      </w:r>
      <w:r>
        <w:rPr>
          <w:rFonts w:ascii="Times New Roman" w:eastAsia="Times New Roman" w:hAnsi="Times New Roman" w:cs="Times New Roman"/>
          <w:sz w:val="24"/>
          <w:szCs w:val="24"/>
        </w:rPr>
        <w:t>o core activities. The organization has witnessed a financial pressure of over €3 million per year. It has been reported that this inflation is almost 0.5% of its net budget. The organization is also expected to witness huge pressure within the next five y</w:t>
      </w:r>
      <w:r>
        <w:rPr>
          <w:rFonts w:ascii="Times New Roman" w:eastAsia="Times New Roman" w:hAnsi="Times New Roman" w:cs="Times New Roman"/>
          <w:sz w:val="24"/>
          <w:szCs w:val="24"/>
        </w:rPr>
        <w:t xml:space="preserve">ears due to unforeseen changes in legislation, increased demands, grant fallouts, and policy </w:t>
      </w:r>
      <w:r>
        <w:rPr>
          <w:rFonts w:ascii="Times New Roman" w:eastAsia="Times New Roman" w:hAnsi="Times New Roman" w:cs="Times New Roman"/>
          <w:sz w:val="24"/>
          <w:szCs w:val="24"/>
        </w:rPr>
        <w:lastRenderedPageBreak/>
        <w:t>changes. The increased pressure of the demographics and the inflation rate within the country has resulted in financial budgetary breaches.</w:t>
      </w:r>
    </w:p>
    <w:p w14:paraId="0000000B" w14:textId="77777777" w:rsidR="00B515A1" w:rsidRDefault="009434C1">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Slide 3: Solutions to C</w:t>
      </w:r>
      <w:r>
        <w:rPr>
          <w:rFonts w:ascii="Times New Roman" w:eastAsia="Times New Roman" w:hAnsi="Times New Roman" w:cs="Times New Roman"/>
          <w:b/>
          <w:sz w:val="24"/>
          <w:szCs w:val="24"/>
        </w:rPr>
        <w:t>ontemporary Issues</w:t>
      </w:r>
    </w:p>
    <w:p w14:paraId="0000000C" w14:textId="77777777" w:rsidR="00B515A1" w:rsidRDefault="009434C1">
      <w:pPr>
        <w:numPr>
          <w:ilvl w:val="0"/>
          <w:numId w:val="1"/>
        </w:num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Belbin Theory: </w:t>
      </w:r>
      <w:r>
        <w:rPr>
          <w:rFonts w:ascii="Times New Roman" w:eastAsia="Times New Roman" w:hAnsi="Times New Roman" w:cs="Times New Roman"/>
          <w:sz w:val="24"/>
          <w:szCs w:val="24"/>
        </w:rPr>
        <w:t>states including nine roles within a team for balanced work.</w:t>
      </w:r>
    </w:p>
    <w:p w14:paraId="0000000D" w14:textId="77777777" w:rsidR="00B515A1" w:rsidRDefault="009434C1">
      <w:pPr>
        <w:numPr>
          <w:ilvl w:val="0"/>
          <w:numId w:val="1"/>
        </w:num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The solution to Operational Challenges: </w:t>
      </w:r>
      <w:r>
        <w:rPr>
          <w:rFonts w:ascii="Times New Roman" w:eastAsia="Times New Roman" w:hAnsi="Times New Roman" w:cs="Times New Roman"/>
          <w:sz w:val="24"/>
          <w:szCs w:val="24"/>
        </w:rPr>
        <w:t xml:space="preserve">The Belbin Theory can be applied by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for maintaining workplace balance and quickly maintaining the proble</w:t>
      </w:r>
      <w:r>
        <w:rPr>
          <w:rFonts w:ascii="Times New Roman" w:eastAsia="Times New Roman" w:hAnsi="Times New Roman" w:cs="Times New Roman"/>
          <w:sz w:val="24"/>
          <w:szCs w:val="24"/>
        </w:rPr>
        <w:t>ms in the operations and increasing the number of employees, rescheduling of deployment of staff, increasing the number of Bin Lorries (</w:t>
      </w:r>
      <w:r>
        <w:rPr>
          <w:rFonts w:ascii="Times New Roman" w:eastAsia="Times New Roman" w:hAnsi="Times New Roman" w:cs="Times New Roman"/>
          <w:color w:val="000000"/>
          <w:sz w:val="24"/>
          <w:szCs w:val="24"/>
          <w:highlight w:val="white"/>
        </w:rPr>
        <w:t>Get Lighthouse. 2021</w:t>
      </w:r>
      <w:r>
        <w:rPr>
          <w:rFonts w:ascii="Times New Roman" w:eastAsia="Times New Roman" w:hAnsi="Times New Roman" w:cs="Times New Roman"/>
          <w:sz w:val="24"/>
          <w:szCs w:val="24"/>
        </w:rPr>
        <w:t xml:space="preserve">). </w:t>
      </w:r>
    </w:p>
    <w:p w14:paraId="0000000E" w14:textId="77777777" w:rsidR="00B515A1" w:rsidRDefault="009434C1">
      <w:pPr>
        <w:numPr>
          <w:ilvl w:val="0"/>
          <w:numId w:val="1"/>
        </w:num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Tuckman </w:t>
      </w:r>
      <w:proofErr w:type="gramStart"/>
      <w:r>
        <w:rPr>
          <w:rFonts w:ascii="Times New Roman" w:eastAsia="Times New Roman" w:hAnsi="Times New Roman" w:cs="Times New Roman"/>
          <w:b/>
          <w:sz w:val="24"/>
          <w:szCs w:val="24"/>
        </w:rPr>
        <w:t>Theory:</w:t>
      </w:r>
      <w:proofErr w:type="gramEnd"/>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includes various stages of group process such storming, forming, norming, perfor</w:t>
      </w:r>
      <w:r>
        <w:rPr>
          <w:rFonts w:ascii="Times New Roman" w:eastAsia="Times New Roman" w:hAnsi="Times New Roman" w:cs="Times New Roman"/>
          <w:sz w:val="24"/>
          <w:szCs w:val="24"/>
        </w:rPr>
        <w:t>ming.</w:t>
      </w:r>
    </w:p>
    <w:p w14:paraId="0000000F" w14:textId="77777777" w:rsidR="00B515A1" w:rsidRDefault="009434C1">
      <w:pPr>
        <w:numPr>
          <w:ilvl w:val="0"/>
          <w:numId w:val="1"/>
        </w:num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The solution to Technological Challenges: </w:t>
      </w:r>
      <w:r>
        <w:rPr>
          <w:rFonts w:ascii="Times New Roman" w:eastAsia="Times New Roman" w:hAnsi="Times New Roman" w:cs="Times New Roman"/>
          <w:sz w:val="24"/>
          <w:szCs w:val="24"/>
        </w:rPr>
        <w:t xml:space="preserve">The Tuckman theory can be applied here to identify the stage of the team for adapting the technical skills for Using reused or purchased. Besides, other solutions include technology solutions, application of </w:t>
      </w:r>
      <w:r>
        <w:rPr>
          <w:rFonts w:ascii="Times New Roman" w:eastAsia="Times New Roman" w:hAnsi="Times New Roman" w:cs="Times New Roman"/>
          <w:sz w:val="24"/>
          <w:szCs w:val="24"/>
        </w:rPr>
        <w:t xml:space="preserve">digital services for customer service, use of digital solutions for customer engagement, digital </w:t>
      </w:r>
      <w:proofErr w:type="gramStart"/>
      <w:r>
        <w:rPr>
          <w:rFonts w:ascii="Times New Roman" w:eastAsia="Times New Roman" w:hAnsi="Times New Roman" w:cs="Times New Roman"/>
          <w:sz w:val="24"/>
          <w:szCs w:val="24"/>
        </w:rPr>
        <w:t>interactions</w:t>
      </w:r>
      <w:proofErr w:type="gramEnd"/>
    </w:p>
    <w:p w14:paraId="00000010" w14:textId="77777777" w:rsidR="00B515A1" w:rsidRDefault="009434C1">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Speaker Note:</w:t>
      </w:r>
    </w:p>
    <w:p w14:paraId="00000011" w14:textId="77777777" w:rsidR="00B515A1" w:rsidRDefault="009434C1">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yellow"/>
        </w:rPr>
        <w:t xml:space="preserve">The Belbin and Tuckman theories can be applied here to manage the team of the </w:t>
      </w:r>
      <w:proofErr w:type="spellStart"/>
      <w:r>
        <w:rPr>
          <w:rFonts w:ascii="Times New Roman" w:eastAsia="Times New Roman" w:hAnsi="Times New Roman" w:cs="Times New Roman"/>
          <w:sz w:val="24"/>
          <w:szCs w:val="24"/>
          <w:highlight w:val="yellow"/>
        </w:rPr>
        <w:t>organisation</w:t>
      </w:r>
      <w:proofErr w:type="spellEnd"/>
      <w:r>
        <w:rPr>
          <w:rFonts w:ascii="Times New Roman" w:eastAsia="Times New Roman" w:hAnsi="Times New Roman" w:cs="Times New Roman"/>
          <w:sz w:val="24"/>
          <w:szCs w:val="24"/>
          <w:highlight w:val="yellow"/>
        </w:rPr>
        <w:t xml:space="preserve"> for managing the operational and technolo</w:t>
      </w:r>
      <w:r>
        <w:rPr>
          <w:rFonts w:ascii="Times New Roman" w:eastAsia="Times New Roman" w:hAnsi="Times New Roman" w:cs="Times New Roman"/>
          <w:sz w:val="24"/>
          <w:szCs w:val="24"/>
          <w:highlight w:val="yellow"/>
        </w:rPr>
        <w:t xml:space="preserve">gical challenges. The Belbin theory can be used for maintaining work balance within the </w:t>
      </w:r>
      <w:proofErr w:type="spellStart"/>
      <w:r>
        <w:rPr>
          <w:rFonts w:ascii="Times New Roman" w:eastAsia="Times New Roman" w:hAnsi="Times New Roman" w:cs="Times New Roman"/>
          <w:sz w:val="24"/>
          <w:szCs w:val="24"/>
          <w:highlight w:val="yellow"/>
        </w:rPr>
        <w:t>organisation</w:t>
      </w:r>
      <w:proofErr w:type="spellEnd"/>
      <w:r>
        <w:rPr>
          <w:rFonts w:ascii="Times New Roman" w:eastAsia="Times New Roman" w:hAnsi="Times New Roman" w:cs="Times New Roman"/>
          <w:sz w:val="24"/>
          <w:szCs w:val="24"/>
          <w:highlight w:val="yellow"/>
        </w:rPr>
        <w:t xml:space="preserve"> and the Tuckman theory can be used to identify the stage of the team and implement new changes in the leadership styles.</w:t>
      </w:r>
      <w:r>
        <w:rPr>
          <w:rFonts w:ascii="Times New Roman" w:eastAsia="Times New Roman" w:hAnsi="Times New Roman" w:cs="Times New Roman"/>
          <w:sz w:val="24"/>
          <w:szCs w:val="24"/>
        </w:rPr>
        <w:t xml:space="preserve"> The organization has strategically</w:t>
      </w:r>
      <w:r>
        <w:rPr>
          <w:rFonts w:ascii="Times New Roman" w:eastAsia="Times New Roman" w:hAnsi="Times New Roman" w:cs="Times New Roman"/>
          <w:sz w:val="24"/>
          <w:szCs w:val="24"/>
        </w:rPr>
        <w:t xml:space="preserve"> identified the operational challenges due to the loss of recycling items in the Who would 19 pandemic situations. The organization has come up with the idea of increasing recycling by employing 50 extra bin lorries and 150 extra staff. It has also conside</w:t>
      </w:r>
      <w:r>
        <w:rPr>
          <w:rFonts w:ascii="Times New Roman" w:eastAsia="Times New Roman" w:hAnsi="Times New Roman" w:cs="Times New Roman"/>
          <w:sz w:val="24"/>
          <w:szCs w:val="24"/>
        </w:rPr>
        <w:t xml:space="preserve">red deployment of extra </w:t>
      </w:r>
      <w:r>
        <w:rPr>
          <w:rFonts w:ascii="Times New Roman" w:eastAsia="Times New Roman" w:hAnsi="Times New Roman" w:cs="Times New Roman"/>
          <w:sz w:val="24"/>
          <w:szCs w:val="24"/>
        </w:rPr>
        <w:lastRenderedPageBreak/>
        <w:t>stuff for making black bins and food waste is the priority. Additionally, for mitigating the technological challenges the organization has identified the importance to use either reused or purchased technology solutions for a good c</w:t>
      </w:r>
      <w:r>
        <w:rPr>
          <w:rFonts w:ascii="Times New Roman" w:eastAsia="Times New Roman" w:hAnsi="Times New Roman" w:cs="Times New Roman"/>
          <w:sz w:val="24"/>
          <w:szCs w:val="24"/>
        </w:rPr>
        <w:t>ustomer approach. It has also identified the importance of applying digital services for better customer engagement and services. It is aiming to involve digital interactions for enhancing customer service through better digital solutions.</w:t>
      </w:r>
    </w:p>
    <w:p w14:paraId="00000012" w14:textId="77777777" w:rsidR="00B515A1" w:rsidRDefault="009434C1">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Slide 4: Solutio</w:t>
      </w:r>
      <w:r>
        <w:rPr>
          <w:rFonts w:ascii="Times New Roman" w:eastAsia="Times New Roman" w:hAnsi="Times New Roman" w:cs="Times New Roman"/>
          <w:b/>
          <w:sz w:val="24"/>
          <w:szCs w:val="24"/>
        </w:rPr>
        <w:t>ns to Contemporary Issues</w:t>
      </w:r>
    </w:p>
    <w:p w14:paraId="00000013" w14:textId="77777777" w:rsidR="00B515A1" w:rsidRDefault="009434C1">
      <w:pPr>
        <w:numPr>
          <w:ilvl w:val="0"/>
          <w:numId w:val="3"/>
        </w:num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Kilmann </w:t>
      </w:r>
      <w:proofErr w:type="gramStart"/>
      <w:r>
        <w:rPr>
          <w:rFonts w:ascii="Times New Roman" w:eastAsia="Times New Roman" w:hAnsi="Times New Roman" w:cs="Times New Roman"/>
          <w:b/>
          <w:sz w:val="24"/>
          <w:szCs w:val="24"/>
        </w:rPr>
        <w:t>Theory:</w:t>
      </w:r>
      <w:proofErr w:type="gramEnd"/>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identifies the choice of two dimensions: assertiveness and cooperativeness in conflict situations.</w:t>
      </w:r>
    </w:p>
    <w:p w14:paraId="00000014" w14:textId="77777777" w:rsidR="00B515A1" w:rsidRDefault="009434C1">
      <w:pPr>
        <w:numPr>
          <w:ilvl w:val="0"/>
          <w:numId w:val="3"/>
        </w:num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The solution to Risk Management Challenges: </w:t>
      </w:r>
      <w:r>
        <w:rPr>
          <w:rFonts w:ascii="Times New Roman" w:eastAsia="Times New Roman" w:hAnsi="Times New Roman" w:cs="Times New Roman"/>
          <w:sz w:val="24"/>
          <w:szCs w:val="24"/>
        </w:rPr>
        <w:t>develop the reports on risk appetite, application of risk management pr</w:t>
      </w:r>
      <w:r>
        <w:rPr>
          <w:rFonts w:ascii="Times New Roman" w:eastAsia="Times New Roman" w:hAnsi="Times New Roman" w:cs="Times New Roman"/>
          <w:sz w:val="24"/>
          <w:szCs w:val="24"/>
        </w:rPr>
        <w:t>ocess (</w:t>
      </w:r>
      <w:r>
        <w:rPr>
          <w:rFonts w:ascii="Times New Roman" w:eastAsia="Times New Roman" w:hAnsi="Times New Roman" w:cs="Times New Roman"/>
          <w:color w:val="000000"/>
          <w:sz w:val="24"/>
          <w:szCs w:val="24"/>
          <w:highlight w:val="white"/>
        </w:rPr>
        <w:t>GaryVaynerchuk.com. 2021</w:t>
      </w:r>
      <w:r>
        <w:rPr>
          <w:rFonts w:ascii="Times New Roman" w:eastAsia="Times New Roman" w:hAnsi="Times New Roman" w:cs="Times New Roman"/>
          <w:sz w:val="24"/>
          <w:szCs w:val="24"/>
        </w:rPr>
        <w:t xml:space="preserve">). Kilmann Theory can be applied here for identifying solutions for risk management challenges by sticking to the dimensions laid down by </w:t>
      </w:r>
      <w:proofErr w:type="spellStart"/>
      <w:r>
        <w:rPr>
          <w:rFonts w:ascii="Times New Roman" w:eastAsia="Times New Roman" w:hAnsi="Times New Roman" w:cs="Times New Roman"/>
          <w:sz w:val="24"/>
          <w:szCs w:val="24"/>
        </w:rPr>
        <w:t>thr</w:t>
      </w:r>
      <w:proofErr w:type="spellEnd"/>
      <w:r>
        <w:rPr>
          <w:rFonts w:ascii="Times New Roman" w:eastAsia="Times New Roman" w:hAnsi="Times New Roman" w:cs="Times New Roman"/>
          <w:sz w:val="24"/>
          <w:szCs w:val="24"/>
        </w:rPr>
        <w:t xml:space="preserve"> theory based on the complexity of the situations.</w:t>
      </w:r>
    </w:p>
    <w:p w14:paraId="00000015" w14:textId="77777777" w:rsidR="00B515A1" w:rsidRDefault="009434C1">
      <w:pPr>
        <w:numPr>
          <w:ilvl w:val="0"/>
          <w:numId w:val="3"/>
        </w:num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solution to Financial Challen</w:t>
      </w:r>
      <w:r>
        <w:rPr>
          <w:rFonts w:ascii="Times New Roman" w:eastAsia="Times New Roman" w:hAnsi="Times New Roman" w:cs="Times New Roman"/>
          <w:b/>
          <w:sz w:val="24"/>
          <w:szCs w:val="24"/>
        </w:rPr>
        <w:t xml:space="preserve">ges: </w:t>
      </w:r>
      <w:r>
        <w:rPr>
          <w:rFonts w:ascii="Times New Roman" w:eastAsia="Times New Roman" w:hAnsi="Times New Roman" w:cs="Times New Roman"/>
          <w:sz w:val="24"/>
          <w:szCs w:val="24"/>
        </w:rPr>
        <w:t xml:space="preserve">uses of specific grant funding, use of reserves, use of aggregate external </w:t>
      </w:r>
      <w:proofErr w:type="gramStart"/>
      <w:r>
        <w:rPr>
          <w:rFonts w:ascii="Times New Roman" w:eastAsia="Times New Roman" w:hAnsi="Times New Roman" w:cs="Times New Roman"/>
          <w:sz w:val="24"/>
          <w:szCs w:val="24"/>
        </w:rPr>
        <w:t>finance</w:t>
      </w:r>
      <w:proofErr w:type="gramEnd"/>
    </w:p>
    <w:p w14:paraId="00000016" w14:textId="77777777" w:rsidR="00B515A1" w:rsidRDefault="009434C1">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yellow"/>
        </w:rPr>
        <w:t>The Kilmann Theory Identifies two dimensions: assertiveness and cooperativeness for a conflict situation. The Kilmann theory can be applied for mitigating the risk mana</w:t>
      </w:r>
      <w:r>
        <w:rPr>
          <w:rFonts w:ascii="Times New Roman" w:eastAsia="Times New Roman" w:hAnsi="Times New Roman" w:cs="Times New Roman"/>
          <w:sz w:val="24"/>
          <w:szCs w:val="24"/>
          <w:highlight w:val="yellow"/>
        </w:rPr>
        <w:t xml:space="preserve">gement challenges in Cardiff Council by using the correct dimension based on the requirements of the situation. </w:t>
      </w:r>
      <w:r>
        <w:rPr>
          <w:rFonts w:ascii="Times New Roman" w:eastAsia="Times New Roman" w:hAnsi="Times New Roman" w:cs="Times New Roman"/>
          <w:sz w:val="24"/>
          <w:szCs w:val="24"/>
        </w:rPr>
        <w:t>The organization has the challenge of risk management. Considering this, it has implemented a strategy of developing statements on the risk appe</w:t>
      </w:r>
      <w:r>
        <w:rPr>
          <w:rFonts w:ascii="Times New Roman" w:eastAsia="Times New Roman" w:hAnsi="Times New Roman" w:cs="Times New Roman"/>
          <w:sz w:val="24"/>
          <w:szCs w:val="24"/>
        </w:rPr>
        <w:t xml:space="preserve">tite of the organization. Further, it applies the statement of risk appetite along with the risk management process which includes identification of the specific risk through SWOT analysis and PEST analysis, and application of appropriate risk strategies. </w:t>
      </w:r>
      <w:r>
        <w:rPr>
          <w:rFonts w:ascii="Times New Roman" w:eastAsia="Times New Roman" w:hAnsi="Times New Roman" w:cs="Times New Roman"/>
          <w:sz w:val="24"/>
          <w:szCs w:val="24"/>
        </w:rPr>
        <w:t xml:space="preserve">The organization has also identified the financial challenges. For the mitigation of financial challenges, the organization has identified various sources of funds for being utilized to </w:t>
      </w:r>
      <w:r>
        <w:rPr>
          <w:rFonts w:ascii="Times New Roman" w:eastAsia="Times New Roman" w:hAnsi="Times New Roman" w:cs="Times New Roman"/>
          <w:sz w:val="24"/>
          <w:szCs w:val="24"/>
        </w:rPr>
        <w:lastRenderedPageBreak/>
        <w:t>reduce the financial pressure that is likely to occur in its next five</w:t>
      </w:r>
      <w:r>
        <w:rPr>
          <w:rFonts w:ascii="Times New Roman" w:eastAsia="Times New Roman" w:hAnsi="Times New Roman" w:cs="Times New Roman"/>
          <w:sz w:val="24"/>
          <w:szCs w:val="24"/>
        </w:rPr>
        <w:t xml:space="preserve"> years of operations. It has promoted the use of specific grant funding, reserves, and aggregate external finance strategy. Mainly, </w:t>
      </w:r>
      <w:proofErr w:type="spellStart"/>
      <w:r>
        <w:rPr>
          <w:rFonts w:ascii="Times New Roman" w:eastAsia="Times New Roman" w:hAnsi="Times New Roman" w:cs="Times New Roman"/>
          <w:sz w:val="24"/>
          <w:szCs w:val="24"/>
        </w:rPr>
        <w:t>Lagane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Seshan</w:t>
      </w:r>
      <w:proofErr w:type="spellEnd"/>
      <w:r>
        <w:rPr>
          <w:rFonts w:ascii="Times New Roman" w:eastAsia="Times New Roman" w:hAnsi="Times New Roman" w:cs="Times New Roman"/>
          <w:sz w:val="24"/>
          <w:szCs w:val="24"/>
        </w:rPr>
        <w:t xml:space="preserve"> has come up with a medium-term financial strategy including all these alternatives for meeting the financial c</w:t>
      </w:r>
      <w:r>
        <w:rPr>
          <w:rFonts w:ascii="Times New Roman" w:eastAsia="Times New Roman" w:hAnsi="Times New Roman" w:cs="Times New Roman"/>
          <w:sz w:val="24"/>
          <w:szCs w:val="24"/>
        </w:rPr>
        <w:t>hallenges faced by the organization due to immense demographic pressure and unforeseen demands.</w:t>
      </w:r>
    </w:p>
    <w:p w14:paraId="00000017" w14:textId="77777777" w:rsidR="00B515A1" w:rsidRDefault="009434C1">
      <w:pPr>
        <w:rPr>
          <w:rFonts w:ascii="Times New Roman" w:eastAsia="Times New Roman" w:hAnsi="Times New Roman" w:cs="Times New Roman"/>
          <w:sz w:val="24"/>
          <w:szCs w:val="24"/>
        </w:rPr>
      </w:pPr>
      <w:r>
        <w:br w:type="page"/>
      </w:r>
    </w:p>
    <w:p w14:paraId="00000018" w14:textId="77777777" w:rsidR="00B515A1" w:rsidRDefault="009434C1">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14:paraId="00000019" w14:textId="77777777" w:rsidR="00B515A1" w:rsidRDefault="009434C1">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highlight w:val="white"/>
        </w:rPr>
        <w:t xml:space="preserve">Cardiff.gov.uk. 2021. </w:t>
      </w:r>
      <w:r>
        <w:rPr>
          <w:rFonts w:ascii="Times New Roman" w:eastAsia="Times New Roman" w:hAnsi="Times New Roman" w:cs="Times New Roman"/>
          <w:i/>
          <w:color w:val="000000"/>
          <w:sz w:val="24"/>
          <w:szCs w:val="24"/>
          <w:highlight w:val="white"/>
        </w:rPr>
        <w:t>Cardiff Council</w:t>
      </w:r>
      <w:r>
        <w:rPr>
          <w:rFonts w:ascii="Times New Roman" w:eastAsia="Times New Roman" w:hAnsi="Times New Roman" w:cs="Times New Roman"/>
          <w:color w:val="000000"/>
          <w:sz w:val="24"/>
          <w:szCs w:val="24"/>
          <w:highlight w:val="white"/>
        </w:rPr>
        <w:t>. [online] Available at: &lt;</w:t>
      </w:r>
      <w:hyperlink r:id="rId6">
        <w:r>
          <w:rPr>
            <w:rFonts w:ascii="Times New Roman" w:eastAsia="Times New Roman" w:hAnsi="Times New Roman" w:cs="Times New Roman"/>
            <w:color w:val="1155CC"/>
            <w:sz w:val="24"/>
            <w:szCs w:val="24"/>
            <w:highlight w:val="white"/>
            <w:u w:val="single"/>
          </w:rPr>
          <w:t>https://www.cardiff.gov.uk/ENG/Pages/default.aspx</w:t>
        </w:r>
      </w:hyperlink>
      <w:r>
        <w:rPr>
          <w:rFonts w:ascii="Times New Roman" w:eastAsia="Times New Roman" w:hAnsi="Times New Roman" w:cs="Times New Roman"/>
          <w:color w:val="000000"/>
          <w:sz w:val="24"/>
          <w:szCs w:val="24"/>
          <w:highlight w:val="white"/>
        </w:rPr>
        <w:t xml:space="preserve"> &gt; [Accessed 26 May 2021].</w:t>
      </w:r>
    </w:p>
    <w:p w14:paraId="0000001A" w14:textId="77777777" w:rsidR="00B515A1" w:rsidRDefault="009434C1">
      <w:pPr>
        <w:spacing w:line="48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CMOE. 2021. </w:t>
      </w:r>
      <w:r>
        <w:rPr>
          <w:rFonts w:ascii="Times New Roman" w:eastAsia="Times New Roman" w:hAnsi="Times New Roman" w:cs="Times New Roman"/>
          <w:i/>
          <w:color w:val="000000"/>
          <w:sz w:val="24"/>
          <w:szCs w:val="24"/>
          <w:highlight w:val="white"/>
        </w:rPr>
        <w:t>The 5 Most Common Problems of Organizations</w:t>
      </w:r>
      <w:r>
        <w:rPr>
          <w:rFonts w:ascii="Times New Roman" w:eastAsia="Times New Roman" w:hAnsi="Times New Roman" w:cs="Times New Roman"/>
          <w:color w:val="000000"/>
          <w:sz w:val="24"/>
          <w:szCs w:val="24"/>
          <w:highlight w:val="white"/>
        </w:rPr>
        <w:t>. [online] Available at: &lt;</w:t>
      </w:r>
      <w:hyperlink r:id="rId7">
        <w:r>
          <w:rPr>
            <w:rFonts w:ascii="Times New Roman" w:eastAsia="Times New Roman" w:hAnsi="Times New Roman" w:cs="Times New Roman"/>
            <w:color w:val="1155CC"/>
            <w:sz w:val="24"/>
            <w:szCs w:val="24"/>
            <w:highlight w:val="white"/>
            <w:u w:val="single"/>
          </w:rPr>
          <w:t>https://cmoe.com/blog/organizational-problem/</w:t>
        </w:r>
      </w:hyperlink>
      <w:r>
        <w:rPr>
          <w:rFonts w:ascii="Times New Roman" w:eastAsia="Times New Roman" w:hAnsi="Times New Roman" w:cs="Times New Roman"/>
          <w:color w:val="000000"/>
          <w:sz w:val="24"/>
          <w:szCs w:val="24"/>
          <w:highlight w:val="white"/>
        </w:rPr>
        <w:t xml:space="preserve"> &gt; [Accessed 26 May 2021]</w:t>
      </w:r>
    </w:p>
    <w:p w14:paraId="0000001B" w14:textId="77777777" w:rsidR="00B515A1" w:rsidRDefault="009434C1">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highlight w:val="white"/>
        </w:rPr>
        <w:t>GaryVaynerchuk.com. 2021. </w:t>
      </w:r>
      <w:r>
        <w:rPr>
          <w:rFonts w:ascii="Times New Roman" w:eastAsia="Times New Roman" w:hAnsi="Times New Roman" w:cs="Times New Roman"/>
          <w:i/>
          <w:color w:val="000000"/>
          <w:sz w:val="24"/>
          <w:szCs w:val="24"/>
          <w:highlight w:val="white"/>
        </w:rPr>
        <w:t>5 Common Company Problems and Solutions That Demand Attention</w:t>
      </w:r>
      <w:r>
        <w:rPr>
          <w:rFonts w:ascii="Times New Roman" w:eastAsia="Times New Roman" w:hAnsi="Times New Roman" w:cs="Times New Roman"/>
          <w:color w:val="000000"/>
          <w:sz w:val="24"/>
          <w:szCs w:val="24"/>
          <w:highlight w:val="white"/>
        </w:rPr>
        <w:t>. [online] Available at: &lt;</w:t>
      </w:r>
      <w:hyperlink r:id="rId8">
        <w:r>
          <w:rPr>
            <w:rFonts w:ascii="Times New Roman" w:eastAsia="Times New Roman" w:hAnsi="Times New Roman" w:cs="Times New Roman"/>
            <w:color w:val="0000FF"/>
            <w:sz w:val="24"/>
            <w:szCs w:val="24"/>
            <w:highlight w:val="white"/>
            <w:u w:val="single"/>
          </w:rPr>
          <w:t>https://www.garyvaynerchuk.com/4-common-company-problems-and-solutions-that-demand-attention/</w:t>
        </w:r>
      </w:hyperlink>
      <w:r>
        <w:rPr>
          <w:rFonts w:ascii="Times New Roman" w:eastAsia="Times New Roman" w:hAnsi="Times New Roman" w:cs="Times New Roman"/>
          <w:color w:val="000000"/>
          <w:sz w:val="24"/>
          <w:szCs w:val="24"/>
          <w:highlight w:val="white"/>
        </w:rPr>
        <w:t>&gt; [Accessed 26 May 2021].</w:t>
      </w:r>
    </w:p>
    <w:p w14:paraId="0000001C" w14:textId="77777777" w:rsidR="00B515A1" w:rsidRDefault="009434C1">
      <w:pPr>
        <w:spacing w:line="48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Get Lighthouse. 2021. </w:t>
      </w:r>
      <w:r>
        <w:rPr>
          <w:rFonts w:ascii="Times New Roman" w:eastAsia="Times New Roman" w:hAnsi="Times New Roman" w:cs="Times New Roman"/>
          <w:i/>
          <w:color w:val="000000"/>
          <w:sz w:val="24"/>
          <w:szCs w:val="24"/>
          <w:highlight w:val="white"/>
        </w:rPr>
        <w:t xml:space="preserve">The Common Source of Your Organizational </w:t>
      </w:r>
      <w:r>
        <w:rPr>
          <w:rFonts w:ascii="Times New Roman" w:eastAsia="Times New Roman" w:hAnsi="Times New Roman" w:cs="Times New Roman"/>
          <w:i/>
          <w:color w:val="000000"/>
          <w:sz w:val="24"/>
          <w:szCs w:val="24"/>
          <w:highlight w:val="white"/>
        </w:rPr>
        <w:t>Problems</w:t>
      </w:r>
      <w:r>
        <w:rPr>
          <w:rFonts w:ascii="Times New Roman" w:eastAsia="Times New Roman" w:hAnsi="Times New Roman" w:cs="Times New Roman"/>
          <w:color w:val="000000"/>
          <w:sz w:val="24"/>
          <w:szCs w:val="24"/>
          <w:highlight w:val="white"/>
        </w:rPr>
        <w:t>. [online] Available at: &lt;</w:t>
      </w:r>
      <w:hyperlink r:id="rId9">
        <w:r>
          <w:rPr>
            <w:rFonts w:ascii="Times New Roman" w:eastAsia="Times New Roman" w:hAnsi="Times New Roman" w:cs="Times New Roman"/>
            <w:color w:val="0000FF"/>
            <w:sz w:val="24"/>
            <w:szCs w:val="24"/>
            <w:highlight w:val="white"/>
            <w:u w:val="single"/>
          </w:rPr>
          <w:t>https://getlighthouse.com/blog/organizational-problems-root-cause-fix/</w:t>
        </w:r>
      </w:hyperlink>
      <w:r>
        <w:rPr>
          <w:rFonts w:ascii="Times New Roman" w:eastAsia="Times New Roman" w:hAnsi="Times New Roman" w:cs="Times New Roman"/>
          <w:color w:val="000000"/>
          <w:sz w:val="24"/>
          <w:szCs w:val="24"/>
          <w:highlight w:val="white"/>
        </w:rPr>
        <w:t>&gt; [Accessed 26 May 2021].</w:t>
      </w:r>
    </w:p>
    <w:p w14:paraId="0000001D" w14:textId="77777777" w:rsidR="00B515A1" w:rsidRDefault="00B515A1">
      <w:pPr>
        <w:spacing w:line="480" w:lineRule="auto"/>
        <w:jc w:val="both"/>
        <w:rPr>
          <w:rFonts w:ascii="Times New Roman" w:eastAsia="Times New Roman" w:hAnsi="Times New Roman" w:cs="Times New Roman"/>
          <w:sz w:val="24"/>
          <w:szCs w:val="24"/>
        </w:rPr>
      </w:pPr>
    </w:p>
    <w:sectPr w:rsidR="00B515A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D04A2"/>
    <w:multiLevelType w:val="multilevel"/>
    <w:tmpl w:val="CCAA36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0263073"/>
    <w:multiLevelType w:val="multilevel"/>
    <w:tmpl w:val="B378AB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1756F11"/>
    <w:multiLevelType w:val="multilevel"/>
    <w:tmpl w:val="39B098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D1A2498"/>
    <w:multiLevelType w:val="multilevel"/>
    <w:tmpl w:val="1706A3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5A1"/>
    <w:rsid w:val="009434C1"/>
    <w:rsid w:val="00B515A1"/>
    <w:rsid w:val="00B80B76"/>
    <w:rsid w:val="00FC79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4FA3C"/>
  <w15:docId w15:val="{895759D5-0AF7-4E48-A6C6-2663ECA1F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semiHidden/>
    <w:unhideWhenUsed/>
    <w:rsid w:val="00C65D75"/>
    <w:pPr>
      <w:spacing w:before="100" w:beforeAutospacing="1" w:after="100" w:afterAutospacing="1" w:line="240" w:lineRule="auto"/>
    </w:pPr>
    <w:rPr>
      <w:rFonts w:ascii="Times New Roman" w:eastAsia="Times New Roman" w:hAnsi="Times New Roman" w:cs="Times New Roman"/>
      <w:sz w:val="24"/>
      <w:szCs w:val="24"/>
      <w:lang w:val="en-IN" w:eastAsia="en-IN" w:bidi="bn-IN"/>
    </w:rPr>
  </w:style>
  <w:style w:type="character" w:styleId="Hyperlink">
    <w:name w:val="Hyperlink"/>
    <w:basedOn w:val="DefaultParagraphFont"/>
    <w:uiPriority w:val="99"/>
    <w:unhideWhenUsed/>
    <w:rsid w:val="00C65D75"/>
    <w:rPr>
      <w:color w:val="0000FF"/>
      <w:u w:val="single"/>
    </w:rPr>
  </w:style>
  <w:style w:type="character" w:styleId="UnresolvedMention">
    <w:name w:val="Unresolved Mention"/>
    <w:basedOn w:val="DefaultParagraphFont"/>
    <w:uiPriority w:val="99"/>
    <w:semiHidden/>
    <w:unhideWhenUsed/>
    <w:rsid w:val="00C65D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aryvaynerchuk.com/4-common-company-problems-and-solutions-that-demand-attention/" TargetMode="External"/><Relationship Id="rId3" Type="http://schemas.openxmlformats.org/officeDocument/2006/relationships/styles" Target="styles.xml"/><Relationship Id="rId7" Type="http://schemas.openxmlformats.org/officeDocument/2006/relationships/hyperlink" Target="https://cmoe.com/blog/organizational-proble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ardiff.gov.uk/ENG/Pages/default.aspx"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getlighthouse.com/blog/organizational-problems-root-cause-fi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QH5PqbbSgeYKvgAV7PXmQKAhHWg==">AMUW2mU2yc8yysyrTl+4dA7cEaQLBvi3GuEEm1cvEjfSX1j5UgiNlKGFQ70gas6tgbY1Zzc/rUbeARrPonROVQoz2Bv8Wpf6gMrXRRN4rZnns7ZrXP2jouc=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6</Pages>
  <Words>1065</Words>
  <Characters>6073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Andrea Nicoleta Rotaru (1912874)</cp:lastModifiedBy>
  <cp:revision>3</cp:revision>
  <dcterms:created xsi:type="dcterms:W3CDTF">2021-06-07T08:49:00Z</dcterms:created>
  <dcterms:modified xsi:type="dcterms:W3CDTF">2021-06-07T23:01:00Z</dcterms:modified>
</cp:coreProperties>
</file>