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43C02D" w14:textId="2F1BBC15" w:rsidR="00066496" w:rsidRPr="002B285D" w:rsidRDefault="002B285D">
      <w:pPr>
        <w:rPr>
          <w:rFonts w:ascii="Arial" w:hAnsi="Arial" w:cs="Arial"/>
          <w:sz w:val="24"/>
          <w:szCs w:val="24"/>
          <w:lang w:val="en-US"/>
        </w:rPr>
      </w:pPr>
      <w:r w:rsidRPr="00B06CFD">
        <w:rPr>
          <w:rFonts w:ascii="Arial" w:hAnsi="Arial" w:cs="Arial"/>
          <w:b/>
          <w:bCs/>
          <w:sz w:val="24"/>
          <w:szCs w:val="24"/>
          <w:lang w:val="en-US"/>
        </w:rPr>
        <w:t>Draft:</w:t>
      </w:r>
      <w:r w:rsidRPr="002B285D">
        <w:rPr>
          <w:rFonts w:ascii="Arial" w:hAnsi="Arial" w:cs="Arial"/>
          <w:sz w:val="24"/>
          <w:szCs w:val="24"/>
          <w:lang w:val="en-US"/>
        </w:rPr>
        <w:t xml:space="preserve"> Assignment</w:t>
      </w:r>
    </w:p>
    <w:p w14:paraId="43F41583" w14:textId="77777777" w:rsidR="002B285D" w:rsidRPr="00E70E08" w:rsidRDefault="002B285D" w:rsidP="002B285D">
      <w:pPr>
        <w:spacing w:line="360" w:lineRule="auto"/>
        <w:jc w:val="center"/>
        <w:rPr>
          <w:rFonts w:ascii="Arial" w:hAnsi="Arial" w:cs="Arial"/>
          <w:sz w:val="32"/>
          <w:szCs w:val="32"/>
          <w:lang w:val="en-US"/>
        </w:rPr>
      </w:pPr>
      <w:r w:rsidRPr="00E70E08">
        <w:rPr>
          <w:rFonts w:ascii="Arial" w:hAnsi="Arial" w:cs="Arial"/>
          <w:b/>
          <w:bCs/>
          <w:sz w:val="32"/>
          <w:szCs w:val="32"/>
          <w:lang w:val="en-US"/>
        </w:rPr>
        <w:t>Student Name:</w:t>
      </w:r>
      <w:r w:rsidRPr="00E70E08">
        <w:rPr>
          <w:rFonts w:ascii="Arial" w:hAnsi="Arial" w:cs="Arial"/>
          <w:sz w:val="32"/>
          <w:szCs w:val="32"/>
          <w:lang w:val="en-US"/>
        </w:rPr>
        <w:t xml:space="preserve"> Michael Thomas</w:t>
      </w:r>
    </w:p>
    <w:p w14:paraId="05EA11F1" w14:textId="77777777" w:rsidR="002B285D" w:rsidRPr="00E70E08" w:rsidRDefault="002B285D" w:rsidP="002B285D">
      <w:pPr>
        <w:spacing w:line="360" w:lineRule="auto"/>
        <w:jc w:val="center"/>
        <w:rPr>
          <w:rFonts w:ascii="Arial" w:hAnsi="Arial" w:cs="Arial"/>
          <w:sz w:val="32"/>
          <w:szCs w:val="32"/>
          <w:lang w:val="en-US"/>
        </w:rPr>
      </w:pPr>
    </w:p>
    <w:p w14:paraId="7FBF0BBC" w14:textId="77777777" w:rsidR="002B285D" w:rsidRPr="00E70E08" w:rsidRDefault="002B285D" w:rsidP="002B285D">
      <w:pPr>
        <w:spacing w:line="360" w:lineRule="auto"/>
        <w:jc w:val="center"/>
        <w:rPr>
          <w:rFonts w:ascii="Arial" w:hAnsi="Arial" w:cs="Arial"/>
          <w:sz w:val="32"/>
          <w:szCs w:val="32"/>
          <w:lang w:val="en-US"/>
        </w:rPr>
      </w:pPr>
      <w:r w:rsidRPr="00E70E08">
        <w:rPr>
          <w:rFonts w:ascii="Arial" w:hAnsi="Arial" w:cs="Arial"/>
          <w:b/>
          <w:bCs/>
          <w:sz w:val="32"/>
          <w:szCs w:val="32"/>
          <w:lang w:val="en-US"/>
        </w:rPr>
        <w:t>Student Number:</w:t>
      </w:r>
      <w:r w:rsidRPr="00E70E08">
        <w:rPr>
          <w:rFonts w:ascii="Arial" w:hAnsi="Arial" w:cs="Arial"/>
          <w:sz w:val="32"/>
          <w:szCs w:val="32"/>
          <w:lang w:val="en-US"/>
        </w:rPr>
        <w:t xml:space="preserve"> (1908080)</w:t>
      </w:r>
    </w:p>
    <w:p w14:paraId="37E76AAC" w14:textId="77777777" w:rsidR="002B285D" w:rsidRPr="002B285D" w:rsidRDefault="002B285D">
      <w:pPr>
        <w:rPr>
          <w:rFonts w:ascii="Arial" w:hAnsi="Arial" w:cs="Arial"/>
          <w:sz w:val="24"/>
          <w:szCs w:val="24"/>
          <w:lang w:val="en-US"/>
        </w:rPr>
      </w:pPr>
    </w:p>
    <w:p w14:paraId="118C1CE2" w14:textId="77777777" w:rsidR="00B06CFD" w:rsidRPr="00E70E08" w:rsidRDefault="00B06CFD" w:rsidP="00B06CFD">
      <w:pPr>
        <w:spacing w:line="360" w:lineRule="auto"/>
        <w:jc w:val="center"/>
        <w:rPr>
          <w:rFonts w:ascii="Arial" w:hAnsi="Arial" w:cs="Arial"/>
          <w:b/>
          <w:bCs/>
          <w:sz w:val="32"/>
          <w:szCs w:val="32"/>
          <w:lang w:val="en-US"/>
        </w:rPr>
      </w:pPr>
      <w:r w:rsidRPr="00E70E08">
        <w:rPr>
          <w:rFonts w:ascii="Arial" w:hAnsi="Arial" w:cs="Arial"/>
          <w:b/>
          <w:bCs/>
          <w:sz w:val="32"/>
          <w:szCs w:val="32"/>
          <w:lang w:val="en-US"/>
        </w:rPr>
        <w:t>Tutor Name:</w:t>
      </w:r>
      <w:r>
        <w:rPr>
          <w:rFonts w:ascii="Arial" w:hAnsi="Arial" w:cs="Arial"/>
          <w:b/>
          <w:bCs/>
          <w:sz w:val="32"/>
          <w:szCs w:val="32"/>
          <w:lang w:val="en-US"/>
        </w:rPr>
        <w:t xml:space="preserve"> </w:t>
      </w:r>
      <w:r w:rsidRPr="00736EEB">
        <w:rPr>
          <w:rFonts w:ascii="Arial" w:hAnsi="Arial" w:cs="Arial"/>
          <w:sz w:val="32"/>
          <w:szCs w:val="32"/>
          <w:lang w:val="en-US"/>
        </w:rPr>
        <w:t>Olubukola Adegbite</w:t>
      </w:r>
    </w:p>
    <w:p w14:paraId="763D8289" w14:textId="62A3BF26" w:rsidR="002B285D" w:rsidRDefault="002B285D">
      <w:pPr>
        <w:rPr>
          <w:lang w:val="en-US"/>
        </w:rPr>
      </w:pPr>
    </w:p>
    <w:p w14:paraId="0B9BE4A6" w14:textId="77777777" w:rsidR="002B285D" w:rsidRPr="00E70E08" w:rsidRDefault="002B285D" w:rsidP="002B285D">
      <w:pPr>
        <w:spacing w:line="360" w:lineRule="auto"/>
        <w:jc w:val="center"/>
        <w:rPr>
          <w:rFonts w:ascii="Arial" w:hAnsi="Arial" w:cs="Arial"/>
          <w:sz w:val="32"/>
          <w:szCs w:val="32"/>
        </w:rPr>
      </w:pPr>
      <w:r w:rsidRPr="00E70E08">
        <w:rPr>
          <w:rFonts w:ascii="Arial" w:hAnsi="Arial" w:cs="Arial"/>
          <w:b/>
          <w:bCs/>
          <w:sz w:val="32"/>
          <w:szCs w:val="32"/>
          <w:lang w:val="en-US"/>
        </w:rPr>
        <w:t>Title Assignment:</w:t>
      </w:r>
      <w:r w:rsidRPr="00E70E08">
        <w:rPr>
          <w:rFonts w:ascii="Arial" w:hAnsi="Arial" w:cs="Arial"/>
          <w:sz w:val="32"/>
          <w:szCs w:val="32"/>
          <w:lang w:val="en-US"/>
        </w:rPr>
        <w:t xml:space="preserve"> </w:t>
      </w:r>
      <w:r w:rsidRPr="00E70E08">
        <w:rPr>
          <w:rFonts w:ascii="Arial" w:hAnsi="Arial" w:cs="Arial"/>
          <w:sz w:val="32"/>
          <w:szCs w:val="32"/>
        </w:rPr>
        <w:t>Investigate the current themes of a Retail supermarket and how it impacts on customer experience?</w:t>
      </w:r>
    </w:p>
    <w:p w14:paraId="769F64EE" w14:textId="77777777" w:rsidR="002B285D" w:rsidRPr="00E70E08" w:rsidRDefault="002B285D" w:rsidP="002B285D">
      <w:pPr>
        <w:spacing w:line="360" w:lineRule="auto"/>
        <w:jc w:val="center"/>
        <w:rPr>
          <w:rFonts w:ascii="Arial" w:hAnsi="Arial" w:cs="Arial"/>
          <w:sz w:val="32"/>
          <w:szCs w:val="32"/>
        </w:rPr>
      </w:pPr>
    </w:p>
    <w:p w14:paraId="5BEFFA3E" w14:textId="77777777" w:rsidR="002B285D" w:rsidRDefault="002B285D" w:rsidP="002B285D">
      <w:pPr>
        <w:spacing w:before="120" w:after="120"/>
        <w:jc w:val="center"/>
        <w:rPr>
          <w:rFonts w:ascii="Arial" w:hAnsi="Arial" w:cs="Arial"/>
          <w:sz w:val="32"/>
          <w:szCs w:val="32"/>
        </w:rPr>
      </w:pPr>
      <w:r w:rsidRPr="00FA398D">
        <w:rPr>
          <w:rFonts w:ascii="Arial" w:hAnsi="Arial" w:cs="Arial"/>
          <w:b/>
          <w:bCs/>
          <w:sz w:val="32"/>
          <w:szCs w:val="32"/>
        </w:rPr>
        <w:t xml:space="preserve">Hand-in-date: </w:t>
      </w:r>
      <w:r w:rsidRPr="00FA398D">
        <w:rPr>
          <w:rFonts w:ascii="Arial" w:hAnsi="Arial" w:cs="Arial"/>
          <w:sz w:val="32"/>
          <w:szCs w:val="32"/>
        </w:rPr>
        <w:t>29/11/2021</w:t>
      </w:r>
    </w:p>
    <w:p w14:paraId="3EE8FF6E" w14:textId="77777777" w:rsidR="002B285D" w:rsidRDefault="002B285D">
      <w:pPr>
        <w:rPr>
          <w:lang w:val="en-US"/>
        </w:rPr>
      </w:pPr>
    </w:p>
    <w:p w14:paraId="56032BBB" w14:textId="52B19074" w:rsidR="002B285D" w:rsidRDefault="002B285D">
      <w:pPr>
        <w:rPr>
          <w:lang w:val="en-US"/>
        </w:rPr>
      </w:pPr>
    </w:p>
    <w:p w14:paraId="6A6CE287" w14:textId="77777777" w:rsidR="002B285D" w:rsidRPr="00014557" w:rsidRDefault="002B285D" w:rsidP="002B285D">
      <w:pPr>
        <w:pStyle w:val="ListParagraph"/>
        <w:numPr>
          <w:ilvl w:val="0"/>
          <w:numId w:val="1"/>
        </w:numPr>
        <w:rPr>
          <w:rFonts w:ascii="Arial" w:hAnsi="Arial" w:cs="Arial"/>
          <w:b/>
          <w:bCs/>
          <w:color w:val="0070C0"/>
          <w:sz w:val="22"/>
          <w:szCs w:val="22"/>
          <w:lang w:val="en-US"/>
        </w:rPr>
      </w:pPr>
      <w:r w:rsidRPr="00014557">
        <w:rPr>
          <w:rFonts w:ascii="Arial" w:hAnsi="Arial" w:cs="Arial"/>
          <w:b/>
          <w:bCs/>
          <w:color w:val="0070C0"/>
          <w:sz w:val="22"/>
          <w:szCs w:val="22"/>
          <w:lang w:val="en-US"/>
        </w:rPr>
        <w:t>EXECUTIVE SUMMARY</w:t>
      </w:r>
    </w:p>
    <w:p w14:paraId="6E3B5552" w14:textId="77777777" w:rsidR="002B285D" w:rsidRPr="00014557" w:rsidRDefault="002B285D" w:rsidP="002B285D">
      <w:pPr>
        <w:pStyle w:val="ListParagraph"/>
        <w:ind w:left="360"/>
        <w:rPr>
          <w:rFonts w:ascii="Arial" w:hAnsi="Arial" w:cs="Arial"/>
          <w:sz w:val="22"/>
          <w:szCs w:val="22"/>
          <w:lang w:val="en-US"/>
        </w:rPr>
      </w:pPr>
    </w:p>
    <w:p w14:paraId="75450EE4" w14:textId="77777777" w:rsidR="002B285D" w:rsidRPr="00014557" w:rsidRDefault="002B285D" w:rsidP="002B285D">
      <w:pPr>
        <w:spacing w:line="360" w:lineRule="auto"/>
        <w:rPr>
          <w:rFonts w:ascii="Arial" w:hAnsi="Arial" w:cs="Arial"/>
          <w:lang w:val="en-US"/>
        </w:rPr>
      </w:pPr>
      <w:r w:rsidRPr="00014557">
        <w:rPr>
          <w:rFonts w:ascii="Arial" w:hAnsi="Arial" w:cs="Arial"/>
          <w:lang w:val="en-US"/>
        </w:rPr>
        <w:t>This assignment focuses on critical themes of problems and issues encountered in the customer service industry related to Retail Supermarket chains. The initial research study outlines that The Retail sector has become identical to digital bells and whistles.  The inclusion of Artificial Intelligence supports retailers to distinguish patterns and forecast customer preferences, for example, customers who shop in a retail store who try on clothes or test out room décor. A customer go scans at Retail Supermarket. Businesses organizations Tech Touch versus Human Touch, customer experience and brand CRM policies and the impact on customers shopping experience loyalty, sometimes complacency comes into play as organizations fail to focus the issues of customer experience that are the most meaningful.</w:t>
      </w:r>
    </w:p>
    <w:p w14:paraId="75593471" w14:textId="36B8963C" w:rsidR="002B285D" w:rsidRDefault="002B285D" w:rsidP="002B285D">
      <w:pPr>
        <w:spacing w:line="360" w:lineRule="auto"/>
        <w:rPr>
          <w:rFonts w:ascii="Arial" w:hAnsi="Arial" w:cs="Arial"/>
        </w:rPr>
      </w:pPr>
      <w:r>
        <w:rPr>
          <w:rFonts w:ascii="Arial" w:hAnsi="Arial" w:cs="Arial"/>
          <w:lang w:val="en-US"/>
        </w:rPr>
        <w:t xml:space="preserve">The assignment </w:t>
      </w:r>
      <w:r>
        <w:rPr>
          <w:rFonts w:ascii="Arial" w:hAnsi="Arial" w:cs="Arial"/>
          <w:lang w:val="en-US"/>
        </w:rPr>
        <w:t>concludes</w:t>
      </w:r>
      <w:r>
        <w:rPr>
          <w:rFonts w:ascii="Arial" w:hAnsi="Arial" w:cs="Arial"/>
          <w:lang w:val="en-US"/>
        </w:rPr>
        <w:t xml:space="preserve"> with a research and study themes of organizational context,</w:t>
      </w:r>
      <w:r w:rsidRPr="009C2A75">
        <w:rPr>
          <w:rFonts w:ascii="Arial" w:hAnsi="Arial" w:cs="Arial"/>
        </w:rPr>
        <w:t xml:space="preserve"> on the impact of sustainability policies on the quality of CRM systems in</w:t>
      </w:r>
      <w:r>
        <w:rPr>
          <w:rFonts w:ascii="Arial" w:hAnsi="Arial" w:cs="Arial"/>
        </w:rPr>
        <w:t xml:space="preserve"> Retail organisations. Recommendations will be based on the development points based on progress emphasised within the findings and final conclusion of the assignment.</w:t>
      </w:r>
    </w:p>
    <w:p w14:paraId="6EAF194B" w14:textId="1EB3CBBF" w:rsidR="00B06CFD" w:rsidRPr="000634FC" w:rsidRDefault="00B06CFD" w:rsidP="00B06CFD">
      <w:pPr>
        <w:spacing w:line="360" w:lineRule="auto"/>
        <w:rPr>
          <w:rFonts w:ascii="Arial" w:hAnsi="Arial" w:cs="Arial"/>
          <w:b/>
          <w:bCs/>
          <w:color w:val="0070C0"/>
          <w:lang w:val="en-US"/>
        </w:rPr>
      </w:pPr>
      <w:bookmarkStart w:id="0" w:name="_Hlk88916531"/>
      <w:r w:rsidRPr="000634FC">
        <w:rPr>
          <w:rFonts w:ascii="Arial" w:hAnsi="Arial" w:cs="Arial"/>
          <w:b/>
          <w:bCs/>
          <w:color w:val="0070C0"/>
          <w:lang w:val="en-US"/>
        </w:rPr>
        <w:lastRenderedPageBreak/>
        <w:t>1.1 INTRODUCTION</w:t>
      </w:r>
    </w:p>
    <w:p w14:paraId="4E6A3D3E" w14:textId="77777777" w:rsidR="00B06CFD" w:rsidRDefault="00B06CFD" w:rsidP="00B06CFD">
      <w:pPr>
        <w:spacing w:line="360" w:lineRule="auto"/>
        <w:rPr>
          <w:rFonts w:ascii="Arial" w:hAnsi="Arial" w:cs="Arial"/>
          <w:lang w:val="en-US"/>
        </w:rPr>
      </w:pPr>
      <w:r w:rsidRPr="00FF3240">
        <w:rPr>
          <w:rFonts w:ascii="Arial" w:hAnsi="Arial" w:cs="Arial"/>
          <w:lang w:val="en-US"/>
        </w:rPr>
        <w:t xml:space="preserve">The key elements, issues discussed in this essay will start. Firstly, examine the current themes of a Retail Supermarket, and secondly, explore how it impacts the customer experience? Within the scope of this essay, the research will entail the following areas, </w:t>
      </w:r>
      <w:r>
        <w:rPr>
          <w:rFonts w:ascii="Arial" w:hAnsi="Arial" w:cs="Arial"/>
          <w:lang w:val="en-US"/>
        </w:rPr>
        <w:t xml:space="preserve">critically evaluate </w:t>
      </w:r>
      <w:r w:rsidRPr="00FF3240">
        <w:rPr>
          <w:rFonts w:ascii="Arial" w:hAnsi="Arial" w:cs="Arial"/>
          <w:lang w:val="en-US"/>
        </w:rPr>
        <w:t>Tech Touch versus Human Touch, consider the customer experience and brand experience. It is incorporated by studying the CRM policies of the Retail supermarket and how it influences customers shopping experience. The research will be conducted and supported by academic theory and in-text citations.</w:t>
      </w:r>
    </w:p>
    <w:p w14:paraId="5CBC5C0C" w14:textId="77777777" w:rsidR="00B06CFD" w:rsidRDefault="00B06CFD" w:rsidP="00B06CFD">
      <w:pPr>
        <w:spacing w:line="360" w:lineRule="auto"/>
        <w:rPr>
          <w:rFonts w:ascii="Arial" w:hAnsi="Arial" w:cs="Arial"/>
          <w:lang w:val="en-US"/>
        </w:rPr>
      </w:pPr>
      <w:r>
        <w:rPr>
          <w:rFonts w:ascii="Arial" w:hAnsi="Arial" w:cs="Arial"/>
          <w:lang w:val="en-US"/>
        </w:rPr>
        <w:t>An inquiry will be carried out sustainability in customer relationship management, primarily will discover the sustainability in customer relationship management and how the components affect the customer service. Furthermore, debate the sustainability policies of Retail management and how it effects customers and the service provided.</w:t>
      </w:r>
    </w:p>
    <w:p w14:paraId="4124211C" w14:textId="77777777" w:rsidR="00B06CFD" w:rsidRDefault="00B06CFD" w:rsidP="00B06CFD">
      <w:pPr>
        <w:spacing w:line="360" w:lineRule="auto"/>
        <w:rPr>
          <w:rFonts w:ascii="Arial" w:hAnsi="Arial" w:cs="Arial"/>
          <w:b/>
          <w:bCs/>
          <w:color w:val="0070C0"/>
          <w:lang w:val="en-US"/>
        </w:rPr>
      </w:pPr>
      <w:r>
        <w:rPr>
          <w:rFonts w:ascii="Arial" w:hAnsi="Arial" w:cs="Arial"/>
          <w:b/>
          <w:bCs/>
          <w:color w:val="0070C0"/>
          <w:lang w:val="en-US"/>
        </w:rPr>
        <w:t xml:space="preserve">1.2 </w:t>
      </w:r>
      <w:r w:rsidRPr="00A0034A">
        <w:rPr>
          <w:rFonts w:ascii="Arial" w:hAnsi="Arial" w:cs="Arial"/>
          <w:b/>
          <w:bCs/>
          <w:color w:val="0070C0"/>
          <w:lang w:val="en-US"/>
        </w:rPr>
        <w:t>SECTION ONE:</w:t>
      </w:r>
    </w:p>
    <w:p w14:paraId="22170677" w14:textId="77777777" w:rsidR="00B06CFD" w:rsidRDefault="00B06CFD" w:rsidP="00B06CFD">
      <w:pPr>
        <w:spacing w:line="360" w:lineRule="auto"/>
        <w:rPr>
          <w:rFonts w:ascii="Arial" w:hAnsi="Arial" w:cs="Arial"/>
          <w:b/>
          <w:bCs/>
          <w:color w:val="0070C0"/>
          <w:lang w:val="en-US"/>
        </w:rPr>
      </w:pPr>
      <w:r>
        <w:rPr>
          <w:rFonts w:ascii="Arial" w:hAnsi="Arial" w:cs="Arial"/>
          <w:b/>
          <w:bCs/>
          <w:color w:val="0070C0"/>
          <w:lang w:val="en-US"/>
        </w:rPr>
        <w:t>1.3 HISTORY OF TESCO SUPERMARKET</w:t>
      </w:r>
    </w:p>
    <w:p w14:paraId="685FCE28" w14:textId="77777777" w:rsidR="00B06CFD" w:rsidRPr="00E04169" w:rsidRDefault="00B06CFD" w:rsidP="00B06CFD">
      <w:pPr>
        <w:spacing w:line="360" w:lineRule="auto"/>
        <w:rPr>
          <w:rFonts w:ascii="Arial" w:hAnsi="Arial" w:cs="Arial"/>
          <w:color w:val="000000" w:themeColor="text1"/>
          <w:lang w:val="en-US"/>
        </w:rPr>
      </w:pPr>
      <w:r w:rsidRPr="00E04169">
        <w:rPr>
          <w:rFonts w:ascii="Arial" w:hAnsi="Arial" w:cs="Arial"/>
          <w:color w:val="000000" w:themeColor="text1"/>
          <w:lang w:val="en-US"/>
        </w:rPr>
        <w:t xml:space="preserve">Tesco’s is branded supermarket founded and originates in 1919 in the East End of London. The founder Jack Cohen is the son of Jewish migrants from Poland. He started by selling war-surplus groceries from a stall at Wall Street, Hackney. Tesco’s was announced on the London Stock Exchange in 1947 as Tesco’s Holdings Limited.  Tesco supermarket is one of the largest food retailers globally, operating around 2,318 stores and employing over 326,000 people. The organization provides online services through its subsidiary, Tesco.com The UK is the largest market, where it functions under four banners of Extra, superstore, Metro and Express. Tesco is famed for </w:t>
      </w:r>
      <w:r>
        <w:rPr>
          <w:rFonts w:ascii="Arial" w:hAnsi="Arial" w:cs="Arial"/>
          <w:color w:val="000000" w:themeColor="text1"/>
          <w:lang w:val="en-US"/>
        </w:rPr>
        <w:t>i</w:t>
      </w:r>
      <w:r w:rsidRPr="00E04169">
        <w:rPr>
          <w:rFonts w:ascii="Arial" w:hAnsi="Arial" w:cs="Arial"/>
          <w:color w:val="000000" w:themeColor="text1"/>
          <w:lang w:val="en-US"/>
        </w:rPr>
        <w:t xml:space="preserve">ts slogan </w:t>
      </w:r>
      <w:r>
        <w:rPr>
          <w:rFonts w:ascii="Arial" w:hAnsi="Arial" w:cs="Arial"/>
          <w:color w:val="000000" w:themeColor="text1"/>
          <w:lang w:val="en-US"/>
        </w:rPr>
        <w:t>“</w:t>
      </w:r>
      <w:r w:rsidRPr="00E04169">
        <w:rPr>
          <w:rFonts w:ascii="Arial" w:hAnsi="Arial" w:cs="Arial"/>
          <w:color w:val="000000" w:themeColor="text1"/>
          <w:lang w:val="en-US"/>
        </w:rPr>
        <w:t>Every little bit</w:t>
      </w:r>
      <w:r>
        <w:rPr>
          <w:rFonts w:ascii="Arial" w:hAnsi="Arial" w:cs="Arial"/>
          <w:color w:val="000000" w:themeColor="text1"/>
          <w:lang w:val="en-US"/>
        </w:rPr>
        <w:t xml:space="preserve"> helps”</w:t>
      </w:r>
      <w:r w:rsidRPr="00E04169">
        <w:rPr>
          <w:rFonts w:ascii="Arial" w:hAnsi="Arial" w:cs="Arial"/>
          <w:color w:val="000000" w:themeColor="text1"/>
          <w:lang w:val="en-US"/>
        </w:rPr>
        <w:t xml:space="preserve"> </w:t>
      </w:r>
      <w:r w:rsidRPr="00E04169">
        <w:rPr>
          <w:rFonts w:ascii="Arial" w:hAnsi="Arial" w:cs="Arial"/>
          <w:color w:val="000000" w:themeColor="text1"/>
          <w:shd w:val="clear" w:color="auto" w:fill="FFFFFF"/>
        </w:rPr>
        <w:t>(Datamonitor, 2010)</w:t>
      </w:r>
    </w:p>
    <w:p w14:paraId="3E74C6F2" w14:textId="77777777" w:rsidR="00B06CFD" w:rsidRPr="009F41C4" w:rsidRDefault="00B06CFD" w:rsidP="00B06CFD">
      <w:pPr>
        <w:spacing w:line="360" w:lineRule="auto"/>
        <w:jc w:val="both"/>
        <w:rPr>
          <w:rFonts w:ascii="Arial" w:hAnsi="Arial" w:cs="Arial"/>
          <w:b/>
          <w:bCs/>
          <w:color w:val="0070C0"/>
        </w:rPr>
      </w:pPr>
      <w:r w:rsidRPr="009F41C4">
        <w:rPr>
          <w:rFonts w:ascii="Arial" w:hAnsi="Arial" w:cs="Arial"/>
          <w:b/>
          <w:bCs/>
          <w:color w:val="0070C0"/>
          <w:lang w:val="en-US"/>
        </w:rPr>
        <w:t>1.</w:t>
      </w:r>
      <w:r>
        <w:rPr>
          <w:rFonts w:ascii="Arial" w:hAnsi="Arial" w:cs="Arial"/>
          <w:b/>
          <w:bCs/>
          <w:color w:val="0070C0"/>
          <w:lang w:val="en-US"/>
        </w:rPr>
        <w:t>4</w:t>
      </w:r>
      <w:r w:rsidRPr="009F41C4">
        <w:rPr>
          <w:rFonts w:ascii="Arial" w:hAnsi="Arial" w:cs="Arial"/>
          <w:b/>
          <w:bCs/>
          <w:color w:val="0070C0"/>
          <w:lang w:val="en-US"/>
        </w:rPr>
        <w:t xml:space="preserve"> </w:t>
      </w:r>
      <w:r>
        <w:rPr>
          <w:rFonts w:ascii="Arial" w:hAnsi="Arial" w:cs="Arial"/>
          <w:b/>
          <w:bCs/>
          <w:color w:val="0070C0"/>
          <w:lang w:val="en-US"/>
        </w:rPr>
        <w:t>TECH TOUCH VERSUS HUMAN TOUCH</w:t>
      </w:r>
    </w:p>
    <w:p w14:paraId="210119C4" w14:textId="77777777" w:rsidR="00B06CFD" w:rsidRDefault="00B06CFD" w:rsidP="00B06CFD">
      <w:pPr>
        <w:spacing w:line="360" w:lineRule="auto"/>
        <w:rPr>
          <w:rFonts w:ascii="Arial" w:hAnsi="Arial" w:cs="Arial"/>
        </w:rPr>
      </w:pPr>
      <w:r w:rsidRPr="001F586A">
        <w:rPr>
          <w:rFonts w:ascii="Arial" w:hAnsi="Arial" w:cs="Arial"/>
        </w:rPr>
        <w:t xml:space="preserve">According to Verhoef et al. </w:t>
      </w:r>
      <w:r>
        <w:rPr>
          <w:rFonts w:ascii="Arial" w:hAnsi="Arial" w:cs="Arial"/>
        </w:rPr>
        <w:t>(</w:t>
      </w:r>
      <w:r w:rsidRPr="001F586A">
        <w:rPr>
          <w:rFonts w:ascii="Arial" w:hAnsi="Arial" w:cs="Arial"/>
        </w:rPr>
        <w:t>2015</w:t>
      </w:r>
      <w:r>
        <w:rPr>
          <w:rFonts w:ascii="Arial" w:hAnsi="Arial" w:cs="Arial"/>
        </w:rPr>
        <w:t>)</w:t>
      </w:r>
      <w:r w:rsidRPr="001F586A">
        <w:rPr>
          <w:rFonts w:ascii="Arial" w:hAnsi="Arial" w:cs="Arial"/>
        </w:rPr>
        <w:t xml:space="preserve"> Due to the current pandemic, in today’s retail environment, the number of online services is ever-increasing, and organisations </w:t>
      </w:r>
      <w:r>
        <w:rPr>
          <w:rFonts w:ascii="Arial" w:hAnsi="Arial" w:cs="Arial"/>
        </w:rPr>
        <w:t xml:space="preserve">such as Tesco’s </w:t>
      </w:r>
      <w:r w:rsidRPr="001F586A">
        <w:rPr>
          <w:rFonts w:ascii="Arial" w:hAnsi="Arial" w:cs="Arial"/>
        </w:rPr>
        <w:t>are facing several challenges. Meyer and Schwager (2007) defines the customer experience include the customer’s social, cognitive, emotional, physical, and effective reactions towards a retail establishment</w:t>
      </w:r>
    </w:p>
    <w:p w14:paraId="4246449A" w14:textId="77777777" w:rsidR="00B06CFD" w:rsidRDefault="00B06CFD" w:rsidP="00B06CFD">
      <w:pPr>
        <w:spacing w:line="360" w:lineRule="auto"/>
        <w:rPr>
          <w:rFonts w:ascii="Arial" w:hAnsi="Arial" w:cs="Arial"/>
        </w:rPr>
      </w:pPr>
      <w:r w:rsidRPr="005B2589">
        <w:rPr>
          <w:rFonts w:ascii="Arial" w:hAnsi="Arial" w:cs="Arial"/>
        </w:rPr>
        <w:t xml:space="preserve">Grewal et al. </w:t>
      </w:r>
      <w:r>
        <w:rPr>
          <w:rFonts w:ascii="Arial" w:hAnsi="Arial" w:cs="Arial"/>
        </w:rPr>
        <w:t>(</w:t>
      </w:r>
      <w:r w:rsidRPr="005B2589">
        <w:rPr>
          <w:rFonts w:ascii="Arial" w:hAnsi="Arial" w:cs="Arial"/>
        </w:rPr>
        <w:t>2009)</w:t>
      </w:r>
      <w:r>
        <w:rPr>
          <w:rFonts w:ascii="Arial" w:hAnsi="Arial" w:cs="Arial"/>
        </w:rPr>
        <w:t xml:space="preserve"> states for example o</w:t>
      </w:r>
      <w:r w:rsidRPr="005B2589">
        <w:rPr>
          <w:rFonts w:ascii="Arial" w:hAnsi="Arial" w:cs="Arial"/>
        </w:rPr>
        <w:t xml:space="preserve">nce the customer </w:t>
      </w:r>
      <w:r>
        <w:rPr>
          <w:rFonts w:ascii="Arial" w:hAnsi="Arial" w:cs="Arial"/>
        </w:rPr>
        <w:t>enters</w:t>
      </w:r>
      <w:r w:rsidRPr="005B2589">
        <w:rPr>
          <w:rFonts w:ascii="Arial" w:hAnsi="Arial" w:cs="Arial"/>
        </w:rPr>
        <w:t xml:space="preserve"> in</w:t>
      </w:r>
      <w:r>
        <w:rPr>
          <w:rFonts w:ascii="Arial" w:hAnsi="Arial" w:cs="Arial"/>
        </w:rPr>
        <w:t>to</w:t>
      </w:r>
      <w:r w:rsidRPr="005B2589">
        <w:rPr>
          <w:rFonts w:ascii="Arial" w:hAnsi="Arial" w:cs="Arial"/>
        </w:rPr>
        <w:t xml:space="preserve"> a Tesco store, technology is vital for providing customers with the necessary information about a product</w:t>
      </w:r>
      <w:r>
        <w:rPr>
          <w:rFonts w:ascii="Arial" w:hAnsi="Arial" w:cs="Arial"/>
        </w:rPr>
        <w:t xml:space="preserve">. </w:t>
      </w:r>
      <w:r w:rsidRPr="004E5853">
        <w:rPr>
          <w:rFonts w:ascii="Arial" w:hAnsi="Arial" w:cs="Arial"/>
        </w:rPr>
        <w:t xml:space="preserve">Kotler &amp; Armstrong </w:t>
      </w:r>
      <w:r>
        <w:rPr>
          <w:rFonts w:ascii="Arial" w:hAnsi="Arial" w:cs="Arial"/>
        </w:rPr>
        <w:t>(</w:t>
      </w:r>
      <w:r w:rsidRPr="004E5853">
        <w:rPr>
          <w:rFonts w:ascii="Arial" w:hAnsi="Arial" w:cs="Arial"/>
        </w:rPr>
        <w:t>2017</w:t>
      </w:r>
      <w:r>
        <w:rPr>
          <w:rFonts w:ascii="Arial" w:hAnsi="Arial" w:cs="Arial"/>
        </w:rPr>
        <w:t>)</w:t>
      </w:r>
      <w:r w:rsidRPr="004E5853">
        <w:rPr>
          <w:rFonts w:ascii="Arial" w:hAnsi="Arial" w:cs="Arial"/>
        </w:rPr>
        <w:t xml:space="preserve"> a</w:t>
      </w:r>
      <w:r w:rsidRPr="00CD7E0E">
        <w:rPr>
          <w:rFonts w:ascii="Arial" w:hAnsi="Arial" w:cs="Arial"/>
        </w:rPr>
        <w:t xml:space="preserve">rgue without human touch, to bring that experience to life. Some customers like to engage in their physical environment; they want to use their senses to feel, </w:t>
      </w:r>
      <w:r w:rsidRPr="00CD7E0E">
        <w:rPr>
          <w:rFonts w:ascii="Arial" w:hAnsi="Arial" w:cs="Arial"/>
        </w:rPr>
        <w:lastRenderedPageBreak/>
        <w:t>touch, smell a particular product they are purchasing and, most importantly, have that human interaction with staff if they have an issue that needs to be solved.</w:t>
      </w:r>
    </w:p>
    <w:p w14:paraId="1CC29DF7" w14:textId="77777777" w:rsidR="00B06CFD" w:rsidRPr="00861A0B" w:rsidRDefault="00B06CFD" w:rsidP="00B06CFD">
      <w:pPr>
        <w:spacing w:line="360" w:lineRule="auto"/>
        <w:rPr>
          <w:rFonts w:ascii="Arial" w:hAnsi="Arial" w:cs="Arial"/>
          <w:b/>
          <w:bCs/>
        </w:rPr>
      </w:pPr>
      <w:r w:rsidRPr="006B1F95">
        <w:rPr>
          <w:rFonts w:ascii="Arial" w:hAnsi="Arial" w:cs="Arial"/>
          <w:lang w:val="en-US"/>
        </w:rPr>
        <w:t>From my personal experience as a consumer browsing the shelves in Tesco and displaying discounts, all the signs point to huge savings on products</w:t>
      </w:r>
      <w:r w:rsidRPr="006B1F95">
        <w:rPr>
          <w:rFonts w:ascii="Arial" w:hAnsi="Arial" w:cs="Arial"/>
        </w:rPr>
        <w:t xml:space="preserve"> (Rose et al. 2011).</w:t>
      </w:r>
      <w:r>
        <w:rPr>
          <w:rFonts w:ascii="Arial" w:hAnsi="Arial" w:cs="Arial"/>
        </w:rPr>
        <w:t xml:space="preserve"> </w:t>
      </w:r>
      <w:r w:rsidRPr="006B1F95">
        <w:rPr>
          <w:rFonts w:ascii="Arial" w:hAnsi="Arial" w:cs="Arial"/>
        </w:rPr>
        <w:t xml:space="preserve">As a potential customer, ready to buy, but that particular product </w:t>
      </w:r>
      <w:r>
        <w:rPr>
          <w:rFonts w:ascii="Arial" w:hAnsi="Arial" w:cs="Arial"/>
        </w:rPr>
        <w:t xml:space="preserve">they </w:t>
      </w:r>
      <w:r w:rsidRPr="006B1F95">
        <w:rPr>
          <w:rFonts w:ascii="Arial" w:hAnsi="Arial" w:cs="Arial"/>
        </w:rPr>
        <w:t>wa</w:t>
      </w:r>
      <w:r>
        <w:rPr>
          <w:rFonts w:ascii="Arial" w:hAnsi="Arial" w:cs="Arial"/>
        </w:rPr>
        <w:t>nt</w:t>
      </w:r>
      <w:r w:rsidRPr="006B1F95">
        <w:rPr>
          <w:rFonts w:ascii="Arial" w:hAnsi="Arial" w:cs="Arial"/>
        </w:rPr>
        <w:t xml:space="preserve"> to purchase is out of stock; however, the store assistant doesn’t pick up on the signs and instead refers me to a store tech computer for product information and to find whether it’s in stock.</w:t>
      </w:r>
      <w:r>
        <w:rPr>
          <w:rFonts w:ascii="Arial" w:hAnsi="Arial" w:cs="Arial"/>
        </w:rPr>
        <w:t xml:space="preserve"> </w:t>
      </w:r>
      <w:r w:rsidRPr="005E33C0">
        <w:rPr>
          <w:rFonts w:ascii="Arial" w:hAnsi="Arial" w:cs="Arial"/>
        </w:rPr>
        <w:t>Lee et al. 2018 Claim Eventually, consumers leave the store without purchasing</w:t>
      </w:r>
      <w:r>
        <w:rPr>
          <w:rFonts w:ascii="Arial" w:hAnsi="Arial" w:cs="Arial"/>
        </w:rPr>
        <w:t xml:space="preserve">, as their needs and wants </w:t>
      </w:r>
      <w:proofErr w:type="gramStart"/>
      <w:r>
        <w:rPr>
          <w:rFonts w:ascii="Arial" w:hAnsi="Arial" w:cs="Arial"/>
        </w:rPr>
        <w:t>have</w:t>
      </w:r>
      <w:proofErr w:type="gramEnd"/>
      <w:r>
        <w:rPr>
          <w:rFonts w:ascii="Arial" w:hAnsi="Arial" w:cs="Arial"/>
        </w:rPr>
        <w:t xml:space="preserve"> not been met. </w:t>
      </w:r>
      <w:r w:rsidRPr="005E33C0">
        <w:rPr>
          <w:rFonts w:ascii="Arial" w:hAnsi="Arial" w:cs="Arial"/>
        </w:rPr>
        <w:t xml:space="preserve">Likewise, Rosenbaum et al. </w:t>
      </w:r>
      <w:r>
        <w:rPr>
          <w:rFonts w:ascii="Arial" w:hAnsi="Arial" w:cs="Arial"/>
        </w:rPr>
        <w:t>(</w:t>
      </w:r>
      <w:r w:rsidRPr="005E33C0">
        <w:rPr>
          <w:rFonts w:ascii="Arial" w:hAnsi="Arial" w:cs="Arial"/>
        </w:rPr>
        <w:t>2017</w:t>
      </w:r>
      <w:r>
        <w:rPr>
          <w:rFonts w:ascii="Arial" w:hAnsi="Arial" w:cs="Arial"/>
        </w:rPr>
        <w:t>)</w:t>
      </w:r>
      <w:r w:rsidRPr="005E33C0">
        <w:rPr>
          <w:rFonts w:ascii="Arial" w:hAnsi="Arial" w:cs="Arial"/>
        </w:rPr>
        <w:t xml:space="preserve">  the technology has actually achieved the opposite of its intended outcome and has resulted in deskilling employees.</w:t>
      </w:r>
      <w:r>
        <w:rPr>
          <w:rFonts w:ascii="Arial" w:hAnsi="Arial" w:cs="Arial"/>
        </w:rPr>
        <w:t xml:space="preserve"> </w:t>
      </w:r>
    </w:p>
    <w:p w14:paraId="7132D449" w14:textId="77777777" w:rsidR="00B06CFD" w:rsidRDefault="00B06CFD" w:rsidP="00B06CFD">
      <w:pPr>
        <w:spacing w:line="360" w:lineRule="auto"/>
        <w:rPr>
          <w:rFonts w:ascii="Arial" w:hAnsi="Arial" w:cs="Arial"/>
          <w:lang w:val="en-US"/>
        </w:rPr>
      </w:pPr>
      <w:r w:rsidRPr="00AA58B9">
        <w:rPr>
          <w:rFonts w:ascii="Arial" w:hAnsi="Arial" w:cs="Arial"/>
          <w:lang w:val="en-US"/>
        </w:rPr>
        <w:t xml:space="preserve">Saunders et al. </w:t>
      </w:r>
      <w:r>
        <w:rPr>
          <w:rFonts w:ascii="Arial" w:hAnsi="Arial" w:cs="Arial"/>
          <w:lang w:val="en-US"/>
        </w:rPr>
        <w:t>(</w:t>
      </w:r>
      <w:r w:rsidRPr="00AA58B9">
        <w:rPr>
          <w:rFonts w:ascii="Arial" w:hAnsi="Arial" w:cs="Arial"/>
          <w:lang w:val="en-US"/>
        </w:rPr>
        <w:t>2015</w:t>
      </w:r>
      <w:r>
        <w:rPr>
          <w:rFonts w:ascii="Arial" w:hAnsi="Arial" w:cs="Arial"/>
          <w:lang w:val="en-US"/>
        </w:rPr>
        <w:t>)</w:t>
      </w:r>
      <w:r w:rsidRPr="00AA58B9">
        <w:rPr>
          <w:rFonts w:ascii="Arial" w:hAnsi="Arial" w:cs="Arial"/>
          <w:lang w:val="en-US"/>
        </w:rPr>
        <w:t xml:space="preserve"> show that Tesco’s awe-inspiring customer service originates from its top-down approach, in which dedication to customer satisfaction infuses every element of the company’s culture.  </w:t>
      </w:r>
      <w:r>
        <w:rPr>
          <w:rFonts w:ascii="Arial" w:hAnsi="Arial" w:cs="Arial"/>
          <w:lang w:val="en-US"/>
        </w:rPr>
        <w:t>(</w:t>
      </w:r>
      <w:r w:rsidRPr="00AA58B9">
        <w:rPr>
          <w:rFonts w:ascii="Arial" w:hAnsi="Arial" w:cs="Arial"/>
          <w:lang w:val="en-US"/>
        </w:rPr>
        <w:t>Schreier 2012</w:t>
      </w:r>
      <w:r>
        <w:rPr>
          <w:rFonts w:ascii="Arial" w:hAnsi="Arial" w:cs="Arial"/>
          <w:lang w:val="en-US"/>
        </w:rPr>
        <w:t>)</w:t>
      </w:r>
      <w:r w:rsidRPr="00AA58B9">
        <w:rPr>
          <w:rFonts w:ascii="Arial" w:hAnsi="Arial" w:cs="Arial"/>
          <w:lang w:val="en-US"/>
        </w:rPr>
        <w:t xml:space="preserve"> maintains that compared to Morrisons, which heavily relies on the Tech touch method, which has affected the customer shopping experience</w:t>
      </w:r>
      <w:r>
        <w:rPr>
          <w:rFonts w:ascii="Arial" w:hAnsi="Arial" w:cs="Arial"/>
          <w:lang w:val="en-US"/>
        </w:rPr>
        <w:t xml:space="preserve"> resulting in them going back to the human touch method</w:t>
      </w:r>
      <w:r w:rsidRPr="00AA58B9">
        <w:rPr>
          <w:rFonts w:ascii="Arial" w:hAnsi="Arial" w:cs="Arial"/>
          <w:lang w:val="en-US"/>
        </w:rPr>
        <w:t>.</w:t>
      </w:r>
    </w:p>
    <w:p w14:paraId="4606E044" w14:textId="77777777" w:rsidR="00B06CFD" w:rsidRDefault="00B06CFD" w:rsidP="00B06CFD">
      <w:pPr>
        <w:spacing w:line="360" w:lineRule="auto"/>
        <w:rPr>
          <w:rFonts w:ascii="Arial" w:hAnsi="Arial" w:cs="Arial"/>
          <w:b/>
          <w:bCs/>
          <w:color w:val="0070C0"/>
        </w:rPr>
      </w:pPr>
      <w:r w:rsidRPr="00967E37">
        <w:rPr>
          <w:rFonts w:ascii="Arial" w:hAnsi="Arial" w:cs="Arial"/>
          <w:b/>
          <w:bCs/>
          <w:color w:val="0070C0"/>
        </w:rPr>
        <w:t>1.</w:t>
      </w:r>
      <w:r>
        <w:rPr>
          <w:rFonts w:ascii="Arial" w:hAnsi="Arial" w:cs="Arial"/>
          <w:b/>
          <w:bCs/>
          <w:color w:val="0070C0"/>
        </w:rPr>
        <w:t>5</w:t>
      </w:r>
      <w:r w:rsidRPr="00967E37">
        <w:rPr>
          <w:rFonts w:ascii="Arial" w:hAnsi="Arial" w:cs="Arial"/>
          <w:b/>
          <w:bCs/>
          <w:color w:val="0070C0"/>
        </w:rPr>
        <w:t xml:space="preserve"> CUSTOMERS</w:t>
      </w:r>
      <w:r>
        <w:rPr>
          <w:rFonts w:ascii="Arial" w:hAnsi="Arial" w:cs="Arial"/>
          <w:b/>
          <w:bCs/>
          <w:color w:val="0070C0"/>
        </w:rPr>
        <w:t xml:space="preserve">  EXPERIENCE AND THE BRAND IMPACT</w:t>
      </w:r>
    </w:p>
    <w:p w14:paraId="10D67257" w14:textId="77777777" w:rsidR="00B06CFD" w:rsidRDefault="00B06CFD" w:rsidP="00B06CFD">
      <w:pPr>
        <w:spacing w:line="360" w:lineRule="auto"/>
        <w:rPr>
          <w:rFonts w:ascii="Arial" w:hAnsi="Arial" w:cs="Arial"/>
        </w:rPr>
      </w:pPr>
      <w:r w:rsidRPr="00AC04C7">
        <w:rPr>
          <w:rFonts w:ascii="Arial" w:hAnsi="Arial" w:cs="Arial"/>
        </w:rPr>
        <w:t>De Keyser et al.</w:t>
      </w:r>
      <w:r w:rsidRPr="00AC04C7">
        <w:t xml:space="preserve"> </w:t>
      </w:r>
      <w:r w:rsidRPr="00AC04C7">
        <w:rPr>
          <w:rFonts w:ascii="Arial" w:hAnsi="Arial" w:cs="Arial"/>
        </w:rPr>
        <w:t>(2015) states customers experience as a cognitive, emotional, physical, sensorial, and social answer suggested by a set of market factors.</w:t>
      </w:r>
      <w:r>
        <w:rPr>
          <w:rFonts w:ascii="Arial" w:hAnsi="Arial" w:cs="Arial"/>
        </w:rPr>
        <w:t xml:space="preserve"> </w:t>
      </w:r>
      <w:r w:rsidRPr="007B2616">
        <w:rPr>
          <w:rFonts w:ascii="Arial" w:hAnsi="Arial" w:cs="Arial"/>
        </w:rPr>
        <w:t>Thus, the changes brought about customers complaints lessened example, customers were not willing to sacrifice their waiting time and felt that speaking to a bot didn’t seem they were taken seriously</w:t>
      </w:r>
      <w:r>
        <w:rPr>
          <w:rFonts w:ascii="Arial" w:hAnsi="Arial" w:cs="Arial"/>
        </w:rPr>
        <w:t xml:space="preserve"> and all they wanted was to speak with a real person</w:t>
      </w:r>
      <w:r w:rsidRPr="007B2616">
        <w:rPr>
          <w:rFonts w:ascii="Arial" w:hAnsi="Arial" w:cs="Arial"/>
        </w:rPr>
        <w:t>, leaving disconnections and issues not really being dealt with, leaving many customers frustrated (Edvardsson, Tronvoll &amp; Gruber 2011).</w:t>
      </w:r>
    </w:p>
    <w:p w14:paraId="0DED1AB9" w14:textId="77777777" w:rsidR="00B06CFD" w:rsidRDefault="00B06CFD" w:rsidP="00B06CFD">
      <w:pPr>
        <w:spacing w:line="360" w:lineRule="auto"/>
        <w:rPr>
          <w:rFonts w:ascii="Arial" w:hAnsi="Arial" w:cs="Arial"/>
        </w:rPr>
      </w:pPr>
      <w:r w:rsidRPr="007B2616">
        <w:rPr>
          <w:rFonts w:ascii="Arial" w:hAnsi="Arial" w:cs="Arial"/>
        </w:rPr>
        <w:t xml:space="preserve">Emprechtinger </w:t>
      </w:r>
      <w:r>
        <w:rPr>
          <w:rFonts w:ascii="Arial" w:hAnsi="Arial" w:cs="Arial"/>
        </w:rPr>
        <w:t>(</w:t>
      </w:r>
      <w:r w:rsidRPr="007B2616">
        <w:rPr>
          <w:rFonts w:ascii="Arial" w:hAnsi="Arial" w:cs="Arial"/>
        </w:rPr>
        <w:t xml:space="preserve">2018) criticises this as the Covid 19 continued to grip the nation management were under pressure to make budget cuts, and one them was cutting the face-face to customer service, which leads to entirely an awful experience, longer waiting times which is not fair on paying </w:t>
      </w:r>
      <w:r>
        <w:rPr>
          <w:rFonts w:ascii="Arial" w:hAnsi="Arial" w:cs="Arial"/>
        </w:rPr>
        <w:t>customers.</w:t>
      </w:r>
    </w:p>
    <w:p w14:paraId="5C26D7A3" w14:textId="3C16212C" w:rsidR="00B06CFD" w:rsidRDefault="00B06CFD" w:rsidP="00B06CFD">
      <w:pPr>
        <w:spacing w:line="360" w:lineRule="auto"/>
        <w:rPr>
          <w:rFonts w:ascii="Arial" w:hAnsi="Arial" w:cs="Arial"/>
        </w:rPr>
      </w:pPr>
      <w:r w:rsidRPr="00AE58E9">
        <w:rPr>
          <w:rFonts w:ascii="Arial" w:hAnsi="Arial" w:cs="Arial"/>
        </w:rPr>
        <w:t xml:space="preserve">Lindgardt and Hendren (2014) Argue that customers experience of Tesco’s brand is attractive, for example, the wide range of products; therefore, the retailer provides the lowest prices to their customers. </w:t>
      </w:r>
      <w:r>
        <w:rPr>
          <w:rFonts w:ascii="Arial" w:hAnsi="Arial" w:cs="Arial"/>
        </w:rPr>
        <w:t xml:space="preserve"> </w:t>
      </w:r>
      <w:r w:rsidRPr="00AE58E9">
        <w:rPr>
          <w:rFonts w:ascii="Arial" w:hAnsi="Arial" w:cs="Arial"/>
        </w:rPr>
        <w:t xml:space="preserve"> Mele et al. (2017) Similarly, those customers on a low budget are encouraged to purchase through the many various discounts; this is done by f</w:t>
      </w:r>
      <w:r>
        <w:rPr>
          <w:rFonts w:ascii="Arial" w:hAnsi="Arial" w:cs="Arial"/>
        </w:rPr>
        <w:t>o</w:t>
      </w:r>
      <w:r w:rsidRPr="00AE58E9">
        <w:rPr>
          <w:rFonts w:ascii="Arial" w:hAnsi="Arial" w:cs="Arial"/>
        </w:rPr>
        <w:t>r example, how Tesco’s connects through loyalty packages to help enhance their brand experience.</w:t>
      </w:r>
    </w:p>
    <w:p w14:paraId="38036888" w14:textId="75CDF12F" w:rsidR="00B06CFD" w:rsidRDefault="00B06CFD" w:rsidP="00B06CFD">
      <w:pPr>
        <w:spacing w:line="360" w:lineRule="auto"/>
        <w:rPr>
          <w:rFonts w:ascii="Arial" w:hAnsi="Arial" w:cs="Arial"/>
        </w:rPr>
      </w:pPr>
    </w:p>
    <w:p w14:paraId="7476B58D" w14:textId="77777777" w:rsidR="00B06CFD" w:rsidRPr="00967E37" w:rsidRDefault="00B06CFD" w:rsidP="00B06CFD">
      <w:pPr>
        <w:spacing w:line="360" w:lineRule="auto"/>
        <w:jc w:val="both"/>
        <w:rPr>
          <w:rFonts w:ascii="Arial" w:hAnsi="Arial" w:cs="Arial"/>
          <w:b/>
          <w:bCs/>
          <w:color w:val="0070C0"/>
        </w:rPr>
      </w:pPr>
      <w:r w:rsidRPr="00967E37">
        <w:rPr>
          <w:rFonts w:ascii="Arial" w:hAnsi="Arial" w:cs="Arial"/>
          <w:b/>
          <w:bCs/>
          <w:color w:val="0070C0"/>
        </w:rPr>
        <w:lastRenderedPageBreak/>
        <w:t>1.</w:t>
      </w:r>
      <w:r>
        <w:rPr>
          <w:rFonts w:ascii="Arial" w:hAnsi="Arial" w:cs="Arial"/>
          <w:b/>
          <w:bCs/>
          <w:color w:val="0070C0"/>
        </w:rPr>
        <w:t>6</w:t>
      </w:r>
      <w:r w:rsidRPr="00967E37">
        <w:rPr>
          <w:rFonts w:ascii="Arial" w:hAnsi="Arial" w:cs="Arial"/>
          <w:b/>
          <w:bCs/>
          <w:color w:val="0070C0"/>
        </w:rPr>
        <w:t xml:space="preserve"> CRM POLICIES RETAIL SUPERMARKET </w:t>
      </w:r>
    </w:p>
    <w:p w14:paraId="091FD9F6" w14:textId="77777777" w:rsidR="00B06CFD" w:rsidRPr="00C75D61" w:rsidRDefault="00B06CFD" w:rsidP="00B06CFD">
      <w:pPr>
        <w:tabs>
          <w:tab w:val="left" w:pos="1995"/>
        </w:tabs>
        <w:spacing w:line="360" w:lineRule="auto"/>
        <w:rPr>
          <w:rFonts w:ascii="Arial" w:hAnsi="Arial" w:cs="Arial"/>
          <w:lang w:val="en-US"/>
        </w:rPr>
      </w:pPr>
      <w:r w:rsidRPr="00C75D61">
        <w:rPr>
          <w:rFonts w:ascii="Arial" w:hAnsi="Arial" w:cs="Arial"/>
          <w:shd w:val="clear" w:color="auto" w:fill="FFFFFF"/>
        </w:rPr>
        <w:t xml:space="preserve">Datamonitor </w:t>
      </w:r>
      <w:r>
        <w:rPr>
          <w:rFonts w:ascii="Arial" w:hAnsi="Arial" w:cs="Arial"/>
          <w:shd w:val="clear" w:color="auto" w:fill="FFFFFF"/>
        </w:rPr>
        <w:t>(</w:t>
      </w:r>
      <w:r w:rsidRPr="00C75D61">
        <w:rPr>
          <w:rFonts w:ascii="Arial" w:hAnsi="Arial" w:cs="Arial"/>
          <w:shd w:val="clear" w:color="auto" w:fill="FFFFFF"/>
        </w:rPr>
        <w:t>2010).</w:t>
      </w:r>
      <w:r w:rsidRPr="00C75D61">
        <w:rPr>
          <w:rFonts w:ascii="Arial" w:hAnsi="Arial" w:cs="Arial"/>
        </w:rPr>
        <w:t xml:space="preserve"> observes </w:t>
      </w:r>
      <w:r w:rsidRPr="00C75D61">
        <w:rPr>
          <w:rFonts w:ascii="Arial" w:hAnsi="Arial" w:cs="Arial"/>
          <w:lang w:val="en-US"/>
        </w:rPr>
        <w:t>Brexit has highlighted the importance of CRM. To keep abreast of its retail competitors, it’s given the Tesco Brand a more strategic position in the marketplace. (</w:t>
      </w:r>
      <w:r w:rsidRPr="00C75D61">
        <w:rPr>
          <w:rFonts w:ascii="Arial" w:hAnsi="Arial" w:cs="Arial"/>
        </w:rPr>
        <w:t xml:space="preserve">Dignan, 2002) CRM Stands for Customer Relationship Management; it’s a piece of technology used in </w:t>
      </w:r>
      <w:r>
        <w:rPr>
          <w:rFonts w:ascii="Arial" w:hAnsi="Arial" w:cs="Arial"/>
        </w:rPr>
        <w:t>Tesco’s</w:t>
      </w:r>
      <w:r w:rsidRPr="00C75D61">
        <w:rPr>
          <w:rFonts w:ascii="Arial" w:hAnsi="Arial" w:cs="Arial"/>
        </w:rPr>
        <w:t xml:space="preserve"> to create interactions with customers and potential customers. Ansari and Mela (2003)</w:t>
      </w:r>
      <w:r w:rsidRPr="00C75D61">
        <w:rPr>
          <w:rFonts w:ascii="Arial" w:hAnsi="Arial" w:cs="Arial"/>
          <w:lang w:val="en-US"/>
        </w:rPr>
        <w:t xml:space="preserve"> states that A CRM system helps organizations like Tesco to build relationships and update procedures to increase sales, expand customer service, and growth possibility within the various stores.</w:t>
      </w:r>
      <w:r>
        <w:rPr>
          <w:rFonts w:ascii="Arial" w:hAnsi="Arial" w:cs="Arial"/>
          <w:lang w:val="en-US"/>
        </w:rPr>
        <w:t xml:space="preserve"> </w:t>
      </w:r>
      <w:r w:rsidRPr="00066F04">
        <w:rPr>
          <w:rFonts w:ascii="Arial" w:hAnsi="Arial" w:cs="Arial"/>
          <w:lang w:val="en-US"/>
        </w:rPr>
        <w:t xml:space="preserve">Arnould (2007) shows CRM tools are typically used in both </w:t>
      </w:r>
      <w:r>
        <w:rPr>
          <w:rFonts w:ascii="Arial" w:hAnsi="Arial" w:cs="Arial"/>
          <w:lang w:val="en-US"/>
        </w:rPr>
        <w:t>Aldi’s</w:t>
      </w:r>
      <w:r w:rsidRPr="00066F04">
        <w:rPr>
          <w:rFonts w:ascii="Arial" w:hAnsi="Arial" w:cs="Arial"/>
          <w:lang w:val="en-US"/>
        </w:rPr>
        <w:t xml:space="preserve"> and Tesco’s to store, organize, and track information about their customers, prospects and sales and leads</w:t>
      </w:r>
      <w:r>
        <w:rPr>
          <w:rFonts w:ascii="Arial" w:hAnsi="Arial" w:cs="Arial"/>
          <w:lang w:val="en-US"/>
        </w:rPr>
        <w:t xml:space="preserve">. </w:t>
      </w:r>
    </w:p>
    <w:p w14:paraId="25F97009" w14:textId="77777777" w:rsidR="00B06CFD" w:rsidRPr="008B60D1" w:rsidRDefault="00B06CFD" w:rsidP="00B06CFD">
      <w:pPr>
        <w:spacing w:line="360" w:lineRule="auto"/>
        <w:rPr>
          <w:rFonts w:ascii="Arial" w:hAnsi="Arial" w:cs="Arial"/>
          <w:b/>
          <w:bCs/>
          <w:color w:val="0070C0"/>
        </w:rPr>
      </w:pPr>
      <w:r w:rsidRPr="00C11335">
        <w:rPr>
          <w:rFonts w:ascii="Arial" w:hAnsi="Arial" w:cs="Arial"/>
        </w:rPr>
        <w:t>It is East (2003)</w:t>
      </w:r>
      <w:r>
        <w:rPr>
          <w:rFonts w:ascii="Arial" w:hAnsi="Arial" w:cs="Arial"/>
        </w:rPr>
        <w:t xml:space="preserve"> </w:t>
      </w:r>
      <w:r w:rsidRPr="00C11335">
        <w:rPr>
          <w:rFonts w:ascii="Arial" w:hAnsi="Arial" w:cs="Arial"/>
        </w:rPr>
        <w:t xml:space="preserve"> view tha</w:t>
      </w:r>
      <w:r>
        <w:rPr>
          <w:rFonts w:ascii="Arial" w:hAnsi="Arial" w:cs="Arial"/>
        </w:rPr>
        <w:t xml:space="preserve">t </w:t>
      </w:r>
      <w:r w:rsidRPr="00526178">
        <w:rPr>
          <w:rFonts w:ascii="Arial" w:hAnsi="Arial" w:cs="Arial"/>
        </w:rPr>
        <w:t>The CRM database within the Tesco store enables the collection of customer interactions so that it is very easy to identify customers who have already bought a particular product. As loyalty, those customers need to be offered a cross-sell or up-sell product.</w:t>
      </w:r>
      <w:r>
        <w:rPr>
          <w:rFonts w:ascii="Arial" w:hAnsi="Arial" w:cs="Arial"/>
        </w:rPr>
        <w:t xml:space="preserve"> </w:t>
      </w:r>
      <w:r w:rsidRPr="00B41111">
        <w:rPr>
          <w:rFonts w:ascii="Arial" w:hAnsi="Arial" w:cs="Arial"/>
          <w:lang w:val="en-US"/>
        </w:rPr>
        <w:t xml:space="preserve"> </w:t>
      </w:r>
      <w:r w:rsidRPr="00B41111">
        <w:rPr>
          <w:rFonts w:ascii="Arial" w:hAnsi="Arial" w:cs="Arial"/>
        </w:rPr>
        <w:t>Gladwell (2000)</w:t>
      </w:r>
      <w:r>
        <w:rPr>
          <w:rFonts w:ascii="Arial" w:hAnsi="Arial" w:cs="Arial"/>
        </w:rPr>
        <w:t xml:space="preserve"> </w:t>
      </w:r>
      <w:r w:rsidRPr="00B41111">
        <w:rPr>
          <w:rFonts w:ascii="Arial" w:hAnsi="Arial" w:cs="Arial"/>
          <w:lang w:val="en-US"/>
        </w:rPr>
        <w:t>argue that the benefits of the policy users allow tracking customer activity within Tesco’s and the interactions through various channels and allow the media to include contact forms, emails, phone calls.</w:t>
      </w:r>
      <w:r>
        <w:rPr>
          <w:rFonts w:ascii="Arial" w:hAnsi="Arial" w:cs="Arial"/>
          <w:lang w:val="en-US"/>
        </w:rPr>
        <w:t xml:space="preserve"> </w:t>
      </w:r>
      <w:r w:rsidRPr="008B60D1">
        <w:rPr>
          <w:rFonts w:ascii="Arial" w:hAnsi="Arial" w:cs="Arial"/>
          <w:b/>
          <w:bCs/>
          <w:color w:val="0070C0"/>
        </w:rPr>
        <w:t>Refer to appendix 1a</w:t>
      </w:r>
    </w:p>
    <w:p w14:paraId="6D4BCF8D" w14:textId="77777777" w:rsidR="00B06CFD" w:rsidRPr="00360F9E" w:rsidRDefault="00B06CFD" w:rsidP="00B06CFD">
      <w:pPr>
        <w:spacing w:line="360" w:lineRule="auto"/>
        <w:rPr>
          <w:rFonts w:ascii="Arial" w:hAnsi="Arial" w:cs="Arial"/>
          <w:lang w:val="en-US"/>
        </w:rPr>
      </w:pPr>
      <w:r w:rsidRPr="00360F9E">
        <w:rPr>
          <w:rFonts w:ascii="Arial" w:hAnsi="Arial" w:cs="Arial"/>
        </w:rPr>
        <w:t>Gladwell, (2000) believes</w:t>
      </w:r>
      <w:r>
        <w:rPr>
          <w:rFonts w:ascii="Arial" w:hAnsi="Arial" w:cs="Arial"/>
        </w:rPr>
        <w:t xml:space="preserve"> </w:t>
      </w:r>
      <w:r>
        <w:rPr>
          <w:rFonts w:ascii="Arial" w:hAnsi="Arial" w:cs="Arial"/>
          <w:lang w:val="en-US"/>
        </w:rPr>
        <w:t>the retailer</w:t>
      </w:r>
      <w:r w:rsidRPr="00360F9E">
        <w:rPr>
          <w:rFonts w:ascii="Arial" w:hAnsi="Arial" w:cs="Arial"/>
          <w:lang w:val="en-US"/>
        </w:rPr>
        <w:t xml:space="preserve"> demands that the benefits outweigh the disadvantages as having instant access to customer data in </w:t>
      </w:r>
      <w:r>
        <w:rPr>
          <w:rFonts w:ascii="Arial" w:hAnsi="Arial" w:cs="Arial"/>
          <w:lang w:val="en-US"/>
        </w:rPr>
        <w:t>Tesco’s</w:t>
      </w:r>
      <w:r w:rsidRPr="00360F9E">
        <w:rPr>
          <w:rFonts w:ascii="Arial" w:hAnsi="Arial" w:cs="Arial"/>
          <w:lang w:val="en-US"/>
        </w:rPr>
        <w:t xml:space="preserve"> will help the store better understand our customers and focus on what matters to them. Similarly,</w:t>
      </w:r>
      <w:r w:rsidRPr="00360F9E">
        <w:rPr>
          <w:rFonts w:ascii="Arial" w:hAnsi="Arial" w:cs="Arial"/>
        </w:rPr>
        <w:t xml:space="preserve"> Thomas, and V. Kumar (2005)</w:t>
      </w:r>
      <w:r w:rsidRPr="00360F9E">
        <w:rPr>
          <w:rFonts w:ascii="Arial" w:hAnsi="Arial" w:cs="Arial"/>
          <w:lang w:val="en-US"/>
        </w:rPr>
        <w:t xml:space="preserve"> </w:t>
      </w:r>
      <w:r>
        <w:rPr>
          <w:rFonts w:ascii="Arial" w:hAnsi="Arial" w:cs="Arial"/>
          <w:lang w:val="en-US"/>
        </w:rPr>
        <w:t>Aldi’s</w:t>
      </w:r>
      <w:r w:rsidRPr="00360F9E">
        <w:rPr>
          <w:rFonts w:ascii="Arial" w:hAnsi="Arial" w:cs="Arial"/>
          <w:lang w:val="en-US"/>
        </w:rPr>
        <w:t xml:space="preserve"> demands the benefits outweighs the disadvantage as having instant access to customer data in </w:t>
      </w:r>
      <w:r>
        <w:rPr>
          <w:rFonts w:ascii="Arial" w:hAnsi="Arial" w:cs="Arial"/>
          <w:lang w:val="en-US"/>
        </w:rPr>
        <w:t>Tesco’s</w:t>
      </w:r>
      <w:r w:rsidRPr="00360F9E">
        <w:rPr>
          <w:rFonts w:ascii="Arial" w:hAnsi="Arial" w:cs="Arial"/>
          <w:lang w:val="en-US"/>
        </w:rPr>
        <w:t xml:space="preserve"> will help the store better understand our customers and focus on what matters to them</w:t>
      </w:r>
      <w:r>
        <w:rPr>
          <w:rFonts w:ascii="Arial" w:hAnsi="Arial" w:cs="Arial"/>
          <w:lang w:val="en-US"/>
        </w:rPr>
        <w:t>?</w:t>
      </w:r>
    </w:p>
    <w:p w14:paraId="10663C9A" w14:textId="77777777" w:rsidR="00B06CFD" w:rsidRDefault="00B06CFD" w:rsidP="00B06CFD">
      <w:pPr>
        <w:spacing w:line="360" w:lineRule="auto"/>
        <w:rPr>
          <w:rFonts w:ascii="Arial" w:hAnsi="Arial" w:cs="Arial"/>
          <w:b/>
          <w:bCs/>
          <w:color w:val="0070C0"/>
          <w:lang w:val="en-US"/>
        </w:rPr>
      </w:pPr>
      <w:r>
        <w:rPr>
          <w:rFonts w:ascii="Arial" w:hAnsi="Arial" w:cs="Arial"/>
          <w:b/>
          <w:bCs/>
          <w:color w:val="0070C0"/>
          <w:lang w:val="en-US"/>
        </w:rPr>
        <w:t>2. 0 SUSTANABILITY CUSTOMER SERVICES AND IT’S COMPONENTS</w:t>
      </w:r>
    </w:p>
    <w:p w14:paraId="3D2F9478" w14:textId="77777777" w:rsidR="00B06CFD" w:rsidRPr="003B0AFB" w:rsidRDefault="00B06CFD" w:rsidP="00B06CFD">
      <w:pPr>
        <w:spacing w:line="360" w:lineRule="auto"/>
        <w:rPr>
          <w:rFonts w:ascii="Arial" w:hAnsi="Arial" w:cs="Arial"/>
          <w:color w:val="000000" w:themeColor="text1"/>
          <w:lang w:val="en-US"/>
        </w:rPr>
      </w:pPr>
      <w:r w:rsidRPr="003B0AFB">
        <w:rPr>
          <w:rFonts w:ascii="Arial" w:hAnsi="Arial" w:cs="Arial"/>
          <w:color w:val="000000" w:themeColor="text1"/>
          <w:lang w:val="en-US"/>
        </w:rPr>
        <w:t xml:space="preserve">Kim, (2016) defines sustainability as the method that can be sustained at a certain level indefinitely. (Robert 2000) argues that </w:t>
      </w:r>
      <w:r>
        <w:rPr>
          <w:rFonts w:ascii="Arial" w:hAnsi="Arial" w:cs="Arial"/>
          <w:color w:val="000000" w:themeColor="text1"/>
          <w:lang w:val="en-US"/>
        </w:rPr>
        <w:t>c</w:t>
      </w:r>
      <w:r w:rsidRPr="003B0AFB">
        <w:rPr>
          <w:rFonts w:ascii="Arial" w:hAnsi="Arial" w:cs="Arial"/>
          <w:color w:val="000000" w:themeColor="text1"/>
          <w:lang w:val="en-US"/>
        </w:rPr>
        <w:t xml:space="preserve">ustomer service performance is not sustainable, and this can-do harm to your relationship with your potential customers. Because of the pressure to create expectations for them, over time, Supermarkets are unable to meet. </w:t>
      </w:r>
    </w:p>
    <w:p w14:paraId="655FA618" w14:textId="77777777" w:rsidR="00B06CFD" w:rsidRDefault="00B06CFD" w:rsidP="00B06CFD">
      <w:pPr>
        <w:spacing w:line="360" w:lineRule="auto"/>
        <w:rPr>
          <w:rFonts w:ascii="Arial" w:hAnsi="Arial" w:cs="Arial"/>
          <w:color w:val="000000" w:themeColor="text1"/>
          <w:lang w:val="en-US"/>
        </w:rPr>
      </w:pPr>
      <w:r w:rsidRPr="006517B3">
        <w:rPr>
          <w:rFonts w:ascii="Arial" w:hAnsi="Arial" w:cs="Arial"/>
          <w:color w:val="000000" w:themeColor="text1"/>
          <w:lang w:val="en-US"/>
        </w:rPr>
        <w:t>Robert (2002) view Tesco value that reinforces their approach to sustainability</w:t>
      </w:r>
      <w:r>
        <w:rPr>
          <w:rFonts w:ascii="Arial" w:hAnsi="Arial" w:cs="Arial"/>
          <w:color w:val="000000" w:themeColor="text1"/>
          <w:lang w:val="en-US"/>
        </w:rPr>
        <w:t xml:space="preserve"> through societal marketing</w:t>
      </w:r>
      <w:r w:rsidRPr="006517B3">
        <w:rPr>
          <w:rFonts w:ascii="Arial" w:hAnsi="Arial" w:cs="Arial"/>
          <w:color w:val="000000" w:themeColor="text1"/>
          <w:lang w:val="en-US"/>
        </w:rPr>
        <w:t xml:space="preserve">. Their purpose </w:t>
      </w:r>
      <w:r>
        <w:rPr>
          <w:rFonts w:ascii="Arial" w:hAnsi="Arial" w:cs="Arial"/>
          <w:color w:val="000000" w:themeColor="text1"/>
          <w:lang w:val="en-US"/>
        </w:rPr>
        <w:t>t</w:t>
      </w:r>
      <w:r w:rsidRPr="006517B3">
        <w:rPr>
          <w:rFonts w:ascii="Arial" w:hAnsi="Arial" w:cs="Arial"/>
          <w:color w:val="000000" w:themeColor="text1"/>
          <w:lang w:val="en-US"/>
        </w:rPr>
        <w:t>o serve their customers a little better every day while also acting responsible and sustainable business for their stakeholders, communities, and the planet.</w:t>
      </w:r>
      <w:r>
        <w:rPr>
          <w:rFonts w:ascii="Arial" w:hAnsi="Arial" w:cs="Arial"/>
          <w:color w:val="000000" w:themeColor="text1"/>
          <w:lang w:val="en-US"/>
        </w:rPr>
        <w:t xml:space="preserve"> </w:t>
      </w:r>
      <w:r w:rsidRPr="008D2E11">
        <w:rPr>
          <w:rFonts w:ascii="Arial" w:hAnsi="Arial" w:cs="Arial"/>
          <w:color w:val="000000" w:themeColor="text1"/>
          <w:lang w:val="en-US"/>
        </w:rPr>
        <w:t>Kotler (2003) suggests Tesco's serve the environment, and their plan includes commitments to eliminate deforestation from the store's products by 2020 and intend to make their packaging fully recyclable or compostable by 2025.</w:t>
      </w:r>
    </w:p>
    <w:p w14:paraId="2173D324" w14:textId="77777777" w:rsidR="00B06CFD" w:rsidRPr="003D514A" w:rsidRDefault="00B06CFD" w:rsidP="00B06CFD">
      <w:pPr>
        <w:spacing w:line="360" w:lineRule="auto"/>
        <w:rPr>
          <w:rFonts w:ascii="Arial" w:hAnsi="Arial" w:cs="Arial"/>
          <w:b/>
          <w:bCs/>
          <w:color w:val="0070C0"/>
          <w:lang w:val="en-US"/>
        </w:rPr>
      </w:pPr>
      <w:r w:rsidRPr="00310965">
        <w:rPr>
          <w:rFonts w:ascii="Arial" w:hAnsi="Arial" w:cs="Arial"/>
          <w:color w:val="000000" w:themeColor="text1"/>
          <w:lang w:val="en-US"/>
        </w:rPr>
        <w:lastRenderedPageBreak/>
        <w:t xml:space="preserve">According to Rudenko </w:t>
      </w:r>
      <w:r>
        <w:rPr>
          <w:rFonts w:ascii="Arial" w:hAnsi="Arial" w:cs="Arial"/>
          <w:color w:val="000000" w:themeColor="text1"/>
          <w:lang w:val="en-US"/>
        </w:rPr>
        <w:t>(</w:t>
      </w:r>
      <w:r w:rsidRPr="00310965">
        <w:rPr>
          <w:rFonts w:ascii="Arial" w:hAnsi="Arial" w:cs="Arial"/>
          <w:color w:val="000000" w:themeColor="text1"/>
          <w:lang w:val="en-US"/>
        </w:rPr>
        <w:t>2011)</w:t>
      </w:r>
      <w:r>
        <w:rPr>
          <w:rFonts w:ascii="Arial" w:hAnsi="Arial" w:cs="Arial"/>
          <w:color w:val="000000" w:themeColor="text1"/>
          <w:lang w:val="en-US"/>
        </w:rPr>
        <w:t xml:space="preserve"> stated that,</w:t>
      </w:r>
      <w:r w:rsidRPr="00310965">
        <w:rPr>
          <w:rFonts w:ascii="Arial" w:hAnsi="Arial" w:cs="Arial"/>
          <w:color w:val="000000" w:themeColor="text1"/>
          <w:lang w:val="en-US"/>
        </w:rPr>
        <w:t xml:space="preserve"> </w:t>
      </w:r>
      <w:r>
        <w:rPr>
          <w:rFonts w:ascii="Arial" w:hAnsi="Arial" w:cs="Arial"/>
          <w:color w:val="000000" w:themeColor="text1"/>
          <w:lang w:val="en-US"/>
        </w:rPr>
        <w:t>Tesco’s</w:t>
      </w:r>
      <w:r w:rsidRPr="00310965">
        <w:rPr>
          <w:rFonts w:ascii="Arial" w:hAnsi="Arial" w:cs="Arial"/>
          <w:color w:val="000000" w:themeColor="text1"/>
          <w:lang w:val="en-US"/>
        </w:rPr>
        <w:t xml:space="preserve"> sustainable marketing compared to Tesco’s have won several awards for ground-breaking initiatives. The first UK supermarket to introduce reusable paper grocery bags.</w:t>
      </w:r>
      <w:r>
        <w:rPr>
          <w:rFonts w:ascii="Arial" w:hAnsi="Arial" w:cs="Arial"/>
          <w:color w:val="000000" w:themeColor="text1"/>
          <w:lang w:val="en-US"/>
        </w:rPr>
        <w:t xml:space="preserve"> P</w:t>
      </w:r>
      <w:r w:rsidRPr="00310965">
        <w:rPr>
          <w:rFonts w:ascii="Arial" w:hAnsi="Arial" w:cs="Arial"/>
          <w:color w:val="000000" w:themeColor="text1"/>
          <w:lang w:val="en-US"/>
        </w:rPr>
        <w:t>itched towards meeting consumers</w:t>
      </w:r>
      <w:r>
        <w:rPr>
          <w:rFonts w:ascii="Arial" w:hAnsi="Arial" w:cs="Arial"/>
          <w:color w:val="000000" w:themeColor="text1"/>
          <w:lang w:val="en-US"/>
        </w:rPr>
        <w:t xml:space="preserve"> needs while conserving the capability of future generations. </w:t>
      </w:r>
      <w:r w:rsidRPr="00121E1F">
        <w:rPr>
          <w:rFonts w:ascii="Arial" w:hAnsi="Arial" w:cs="Arial"/>
          <w:color w:val="000000" w:themeColor="text1"/>
          <w:lang w:val="en-US"/>
        </w:rPr>
        <w:t xml:space="preserve">Doyle, P. (2000) asserts that Tesco value reinforces our approach to sustainability. </w:t>
      </w:r>
      <w:r>
        <w:rPr>
          <w:rFonts w:ascii="Arial" w:hAnsi="Arial" w:cs="Arial"/>
          <w:color w:val="000000" w:themeColor="text1"/>
          <w:lang w:val="en-US"/>
        </w:rPr>
        <w:t>The retailing giant h</w:t>
      </w:r>
      <w:r w:rsidRPr="00121E1F">
        <w:rPr>
          <w:rFonts w:ascii="Arial" w:hAnsi="Arial" w:cs="Arial"/>
          <w:color w:val="000000" w:themeColor="text1"/>
          <w:lang w:val="en-US"/>
        </w:rPr>
        <w:t>a</w:t>
      </w:r>
      <w:r>
        <w:rPr>
          <w:rFonts w:ascii="Arial" w:hAnsi="Arial" w:cs="Arial"/>
          <w:color w:val="000000" w:themeColor="text1"/>
          <w:lang w:val="en-US"/>
        </w:rPr>
        <w:t>s</w:t>
      </w:r>
      <w:r w:rsidRPr="00121E1F">
        <w:rPr>
          <w:rFonts w:ascii="Arial" w:hAnsi="Arial" w:cs="Arial"/>
          <w:color w:val="000000" w:themeColor="text1"/>
          <w:lang w:val="en-US"/>
        </w:rPr>
        <w:t xml:space="preserve"> four pillars’ people, Product, and Places making differences such as diversity and inclusion, including consumerism and environmentalism </w:t>
      </w:r>
      <w:r>
        <w:rPr>
          <w:rFonts w:ascii="Arial" w:hAnsi="Arial" w:cs="Arial"/>
          <w:b/>
          <w:bCs/>
          <w:color w:val="0070C0"/>
          <w:lang w:val="en-US"/>
        </w:rPr>
        <w:t>R</w:t>
      </w:r>
      <w:r w:rsidRPr="003D514A">
        <w:rPr>
          <w:rFonts w:ascii="Arial" w:hAnsi="Arial" w:cs="Arial"/>
          <w:b/>
          <w:bCs/>
          <w:color w:val="0070C0"/>
          <w:lang w:val="en-US"/>
        </w:rPr>
        <w:t>efer to appendix 1. B</w:t>
      </w:r>
    </w:p>
    <w:p w14:paraId="7377DF8C" w14:textId="77777777" w:rsidR="00B06CFD" w:rsidRDefault="00B06CFD" w:rsidP="00B06CFD">
      <w:pPr>
        <w:spacing w:line="360" w:lineRule="auto"/>
        <w:rPr>
          <w:rFonts w:ascii="Arial" w:hAnsi="Arial" w:cs="Arial"/>
          <w:color w:val="000000" w:themeColor="text1"/>
          <w:lang w:val="en-US"/>
        </w:rPr>
      </w:pPr>
      <w:r w:rsidRPr="001C7D43">
        <w:rPr>
          <w:rFonts w:ascii="Arial" w:hAnsi="Arial" w:cs="Arial"/>
          <w:color w:val="000000" w:themeColor="text1"/>
          <w:lang w:val="en-US"/>
        </w:rPr>
        <w:t>The author experience of social criticism is purchasing a product</w:t>
      </w:r>
      <w:r>
        <w:rPr>
          <w:rFonts w:ascii="Arial" w:hAnsi="Arial" w:cs="Arial"/>
          <w:color w:val="000000" w:themeColor="text1"/>
          <w:lang w:val="en-US"/>
        </w:rPr>
        <w:t xml:space="preserve"> excessive mark-up</w:t>
      </w:r>
      <w:r w:rsidRPr="001C7D43">
        <w:rPr>
          <w:rFonts w:ascii="Arial" w:hAnsi="Arial" w:cs="Arial"/>
          <w:color w:val="000000" w:themeColor="text1"/>
          <w:lang w:val="en-US"/>
        </w:rPr>
        <w:t>. For example, Kellogg’s cornflakes, a well-known product on the box, says four hundred fifty grams; however, when the package is opened, there only seems to be half of the contents.</w:t>
      </w:r>
      <w:r>
        <w:rPr>
          <w:rFonts w:ascii="Arial" w:hAnsi="Arial" w:cs="Arial"/>
          <w:color w:val="000000" w:themeColor="text1"/>
          <w:lang w:val="en-US"/>
        </w:rPr>
        <w:t xml:space="preserve"> </w:t>
      </w:r>
      <w:r w:rsidRPr="00A807DB">
        <w:rPr>
          <w:rFonts w:ascii="Arial" w:hAnsi="Arial" w:cs="Arial"/>
          <w:color w:val="000000" w:themeColor="text1"/>
          <w:lang w:val="en-US"/>
        </w:rPr>
        <w:t>Kotler, P. &amp; Armstrong (2010)  mentions that It can be argued</w:t>
      </w:r>
      <w:r>
        <w:rPr>
          <w:rFonts w:ascii="Arial" w:hAnsi="Arial" w:cs="Arial"/>
          <w:color w:val="000000" w:themeColor="text1"/>
          <w:lang w:val="en-US"/>
        </w:rPr>
        <w:t xml:space="preserve"> </w:t>
      </w:r>
      <w:r w:rsidRPr="00A807DB">
        <w:rPr>
          <w:rFonts w:ascii="Arial" w:hAnsi="Arial" w:cs="Arial"/>
          <w:color w:val="000000" w:themeColor="text1"/>
        </w:rPr>
        <w:t>Social Criticisms of Marketing</w:t>
      </w:r>
      <w:r w:rsidRPr="00A807DB">
        <w:rPr>
          <w:rFonts w:ascii="Arial" w:hAnsi="Arial" w:cs="Arial"/>
          <w:color w:val="000000" w:themeColor="text1"/>
          <w:lang w:val="en-US"/>
        </w:rPr>
        <w:t xml:space="preserve"> that the market</w:t>
      </w:r>
      <w:r>
        <w:rPr>
          <w:rFonts w:ascii="Arial" w:hAnsi="Arial" w:cs="Arial"/>
          <w:color w:val="000000" w:themeColor="text1"/>
          <w:lang w:val="en-US"/>
        </w:rPr>
        <w:t xml:space="preserve">er’s </w:t>
      </w:r>
      <w:r w:rsidRPr="00A807DB">
        <w:rPr>
          <w:rFonts w:ascii="Arial" w:hAnsi="Arial" w:cs="Arial"/>
          <w:color w:val="000000" w:themeColor="text1"/>
          <w:lang w:val="en-US"/>
        </w:rPr>
        <w:t>respon</w:t>
      </w:r>
      <w:r>
        <w:rPr>
          <w:rFonts w:ascii="Arial" w:hAnsi="Arial" w:cs="Arial"/>
          <w:color w:val="000000" w:themeColor="text1"/>
          <w:lang w:val="en-US"/>
        </w:rPr>
        <w:t>se is</w:t>
      </w:r>
      <w:r w:rsidRPr="00A807DB">
        <w:rPr>
          <w:rFonts w:ascii="Arial" w:hAnsi="Arial" w:cs="Arial"/>
          <w:color w:val="000000" w:themeColor="text1"/>
          <w:lang w:val="en-US"/>
        </w:rPr>
        <w:t xml:space="preserve"> that the advertisers are offering the consumers value for their money.</w:t>
      </w:r>
    </w:p>
    <w:p w14:paraId="58C7E509" w14:textId="77777777" w:rsidR="00B06CFD" w:rsidRPr="001C7D43" w:rsidRDefault="00B06CFD" w:rsidP="00B06CFD">
      <w:pPr>
        <w:spacing w:line="360" w:lineRule="auto"/>
        <w:rPr>
          <w:rFonts w:ascii="Arial" w:hAnsi="Arial" w:cs="Arial"/>
          <w:color w:val="000000" w:themeColor="text1"/>
          <w:lang w:val="en-US"/>
        </w:rPr>
      </w:pPr>
    </w:p>
    <w:p w14:paraId="07AA68C2" w14:textId="77777777" w:rsidR="00B06CFD" w:rsidRPr="00494E79" w:rsidRDefault="00B06CFD" w:rsidP="00B06CFD">
      <w:pPr>
        <w:spacing w:line="276" w:lineRule="auto"/>
        <w:jc w:val="both"/>
        <w:rPr>
          <w:rFonts w:ascii="Arial" w:hAnsi="Arial" w:cs="Arial"/>
          <w:b/>
          <w:bCs/>
          <w:color w:val="2E74B5" w:themeColor="accent5" w:themeShade="BF"/>
        </w:rPr>
      </w:pPr>
      <w:r w:rsidRPr="00494E79">
        <w:rPr>
          <w:rFonts w:ascii="Arial" w:hAnsi="Arial" w:cs="Arial"/>
          <w:b/>
          <w:bCs/>
          <w:color w:val="2E74B5" w:themeColor="accent5" w:themeShade="BF"/>
        </w:rPr>
        <w:t>3.0 EVALUATE SUSTANABILITY POLICIES HOW IT’S IMPACTS CUSTOMERS</w:t>
      </w:r>
    </w:p>
    <w:p w14:paraId="2F818FD4" w14:textId="77777777" w:rsidR="00B06CFD" w:rsidRDefault="00B06CFD" w:rsidP="00B06CFD">
      <w:pPr>
        <w:spacing w:line="360" w:lineRule="auto"/>
      </w:pPr>
      <w:r w:rsidRPr="005B3016">
        <w:rPr>
          <w:rFonts w:ascii="Arial" w:hAnsi="Arial" w:cs="Arial"/>
          <w:lang w:val="en-US"/>
        </w:rPr>
        <w:t>Burt and Sparks (2003) define CRM as how supermarkets relate with their potential and actual customers who want to purchase a product or a service.</w:t>
      </w:r>
      <w:r>
        <w:rPr>
          <w:rFonts w:ascii="Arial" w:hAnsi="Arial" w:cs="Arial"/>
          <w:lang w:val="en-US"/>
        </w:rPr>
        <w:t xml:space="preserve"> </w:t>
      </w:r>
      <w:r w:rsidRPr="00BE2D0F">
        <w:rPr>
          <w:rFonts w:ascii="Arial" w:hAnsi="Arial" w:cs="Arial"/>
          <w:lang w:val="en-US"/>
        </w:rPr>
        <w:t xml:space="preserve">Connolly (2008) Similarly, </w:t>
      </w:r>
      <w:r>
        <w:rPr>
          <w:rFonts w:ascii="Arial" w:hAnsi="Arial" w:cs="Arial"/>
          <w:lang w:val="en-US"/>
        </w:rPr>
        <w:t>both Tesco</w:t>
      </w:r>
      <w:r w:rsidRPr="00BE2D0F">
        <w:rPr>
          <w:rFonts w:ascii="Arial" w:hAnsi="Arial" w:cs="Arial"/>
          <w:lang w:val="en-US"/>
        </w:rPr>
        <w:t xml:space="preserve"> contextualize CRM as a system to capture information that customers provide via various platforms and media sources.</w:t>
      </w:r>
      <w:r>
        <w:rPr>
          <w:rFonts w:ascii="Arial" w:hAnsi="Arial" w:cs="Arial"/>
          <w:lang w:val="en-US"/>
        </w:rPr>
        <w:t xml:space="preserve"> </w:t>
      </w:r>
      <w:proofErr w:type="spellStart"/>
      <w:r w:rsidRPr="00A654A4">
        <w:rPr>
          <w:rFonts w:ascii="Arial" w:hAnsi="Arial" w:cs="Arial"/>
          <w:lang w:val="en-US"/>
        </w:rPr>
        <w:t>Joergens</w:t>
      </w:r>
      <w:proofErr w:type="spellEnd"/>
      <w:r w:rsidRPr="00A654A4">
        <w:rPr>
          <w:rFonts w:ascii="Arial" w:hAnsi="Arial" w:cs="Arial"/>
          <w:lang w:val="en-US"/>
        </w:rPr>
        <w:t xml:space="preserve"> (2006). criticizes this</w:t>
      </w:r>
      <w:r>
        <w:rPr>
          <w:rFonts w:ascii="Arial" w:hAnsi="Arial" w:cs="Arial"/>
          <w:lang w:val="en-US"/>
        </w:rPr>
        <w:t xml:space="preserve"> </w:t>
      </w:r>
      <w:r w:rsidRPr="00A654A4">
        <w:rPr>
          <w:rFonts w:ascii="Arial" w:hAnsi="Arial" w:cs="Arial"/>
          <w:lang w:val="en-US"/>
        </w:rPr>
        <w:t>When purchasing products, found that consumers were aware of ethical issues faced by Tesco’s concerning their clothing manufacture and consumption purchases.</w:t>
      </w:r>
      <w:r w:rsidRPr="005274FC">
        <w:t xml:space="preserve"> </w:t>
      </w:r>
    </w:p>
    <w:p w14:paraId="18777815" w14:textId="77777777" w:rsidR="00B06CFD" w:rsidRDefault="00B06CFD" w:rsidP="00B06CFD">
      <w:pPr>
        <w:spacing w:line="360" w:lineRule="auto"/>
        <w:rPr>
          <w:rFonts w:ascii="Arial" w:hAnsi="Arial" w:cs="Arial"/>
          <w:lang w:val="en-US"/>
        </w:rPr>
      </w:pPr>
      <w:r w:rsidRPr="005274FC">
        <w:rPr>
          <w:rFonts w:ascii="Arial" w:hAnsi="Arial" w:cs="Arial"/>
          <w:lang w:val="en-US"/>
        </w:rPr>
        <w:t>In contrast, Fletcher (2008) Tesco’s purchasing behavior since the style of clothing and the wide choice of both own brands and name brand products were of more importance to the customer.</w:t>
      </w:r>
      <w:r>
        <w:rPr>
          <w:rFonts w:ascii="Arial" w:hAnsi="Arial" w:cs="Arial"/>
          <w:lang w:val="en-US"/>
        </w:rPr>
        <w:t xml:space="preserve"> The impact allows consumers to afford goods at a more affordable price allowing the Tesco’s to discount more goods to entice consumers to stay longer in their stores.</w:t>
      </w:r>
      <w:r w:rsidRPr="0064770C">
        <w:rPr>
          <w:rFonts w:ascii="Arial" w:hAnsi="Arial" w:cs="Arial"/>
          <w:lang w:val="en-US"/>
        </w:rPr>
        <w:t xml:space="preserve"> According to Han (2018), the supermarket chain Morrisons has been voted the most environmentally responsible retailer in the UK for its continuous plastics reduction.</w:t>
      </w:r>
      <w:r>
        <w:rPr>
          <w:rFonts w:ascii="Arial" w:hAnsi="Arial" w:cs="Arial"/>
          <w:lang w:val="en-US"/>
        </w:rPr>
        <w:t xml:space="preserve"> </w:t>
      </w:r>
    </w:p>
    <w:p w14:paraId="3A467CB8" w14:textId="77777777" w:rsidR="00B06CFD" w:rsidRDefault="00B06CFD" w:rsidP="00B06CFD">
      <w:pPr>
        <w:spacing w:line="360" w:lineRule="auto"/>
        <w:rPr>
          <w:rFonts w:ascii="Arial" w:hAnsi="Arial" w:cs="Arial"/>
          <w:lang w:val="en-US"/>
        </w:rPr>
      </w:pPr>
      <w:r w:rsidRPr="005D0178">
        <w:rPr>
          <w:rFonts w:ascii="Segoe UI" w:hAnsi="Segoe UI" w:cs="Segoe UI"/>
          <w:shd w:val="clear" w:color="auto" w:fill="FFFFFF"/>
        </w:rPr>
        <w:t xml:space="preserve">(Nick Ismail 2018) </w:t>
      </w:r>
      <w:r w:rsidRPr="0005145A">
        <w:rPr>
          <w:rFonts w:ascii="Arial" w:hAnsi="Arial" w:cs="Arial"/>
          <w:lang w:val="en-US"/>
        </w:rPr>
        <w:t xml:space="preserve">asserts that </w:t>
      </w:r>
      <w:r>
        <w:rPr>
          <w:rFonts w:ascii="Arial" w:hAnsi="Arial" w:cs="Arial"/>
          <w:lang w:val="en-US"/>
        </w:rPr>
        <w:t>Tesco’s focus on sustainability</w:t>
      </w:r>
      <w:r w:rsidRPr="0005145A">
        <w:rPr>
          <w:rFonts w:ascii="Arial" w:hAnsi="Arial" w:cs="Arial"/>
          <w:lang w:val="en-US"/>
        </w:rPr>
        <w:t xml:space="preserve"> would considerably help with cost savings, efficiency improvements, enhanced brand reputation, more engaged employees</w:t>
      </w:r>
      <w:r>
        <w:rPr>
          <w:rFonts w:ascii="Arial" w:hAnsi="Arial" w:cs="Arial"/>
          <w:lang w:val="en-US"/>
        </w:rPr>
        <w:t xml:space="preserve">. </w:t>
      </w:r>
      <w:r w:rsidRPr="004B0A0B">
        <w:rPr>
          <w:rFonts w:ascii="Arial" w:hAnsi="Arial" w:cs="Arial"/>
          <w:lang w:val="en-US"/>
        </w:rPr>
        <w:t xml:space="preserve">Wilkinson </w:t>
      </w:r>
      <w:r>
        <w:rPr>
          <w:rFonts w:ascii="Arial" w:hAnsi="Arial" w:cs="Arial"/>
          <w:lang w:val="en-US"/>
        </w:rPr>
        <w:t>(</w:t>
      </w:r>
      <w:r w:rsidRPr="004B0A0B">
        <w:rPr>
          <w:rFonts w:ascii="Arial" w:hAnsi="Arial" w:cs="Arial"/>
          <w:lang w:val="en-US"/>
        </w:rPr>
        <w:t>2013). refutes the claim that sustainability remains key to the most customer experience at Tesco’s in 2021. With 32% of customers highly engaged with adopting a more sustainable lifestyle.</w:t>
      </w:r>
      <w:r>
        <w:rPr>
          <w:rFonts w:ascii="Arial" w:hAnsi="Arial" w:cs="Arial"/>
          <w:lang w:val="en-US"/>
        </w:rPr>
        <w:t xml:space="preserve"> </w:t>
      </w:r>
      <w:r w:rsidRPr="004B0A0B">
        <w:rPr>
          <w:rFonts w:ascii="Arial" w:hAnsi="Arial" w:cs="Arial"/>
          <w:lang w:val="en-US"/>
        </w:rPr>
        <w:t>In contrast, Gulzar  (2014) equally important 28% of customers have stopped buying certain products due to ethical packaging, ingredients</w:t>
      </w:r>
      <w:r>
        <w:rPr>
          <w:rFonts w:ascii="Arial" w:hAnsi="Arial" w:cs="Arial"/>
          <w:lang w:val="en-US"/>
        </w:rPr>
        <w:t xml:space="preserve"> and materials</w:t>
      </w:r>
      <w:r w:rsidRPr="004B0A0B">
        <w:rPr>
          <w:rFonts w:ascii="Arial" w:hAnsi="Arial" w:cs="Arial"/>
          <w:lang w:val="en-US"/>
        </w:rPr>
        <w:t xml:space="preserve"> or environmental concerns that affect behavior patterns.</w:t>
      </w:r>
    </w:p>
    <w:p w14:paraId="3D2B766F" w14:textId="77777777" w:rsidR="00B06CFD" w:rsidRDefault="00B06CFD" w:rsidP="00B06CFD">
      <w:pPr>
        <w:spacing w:line="360" w:lineRule="auto"/>
        <w:rPr>
          <w:rFonts w:ascii="Arial" w:hAnsi="Arial" w:cs="Arial"/>
          <w:shd w:val="clear" w:color="auto" w:fill="FFFFFF"/>
        </w:rPr>
      </w:pPr>
      <w:r>
        <w:rPr>
          <w:rFonts w:ascii="Arial" w:hAnsi="Arial" w:cs="Arial"/>
          <w:lang w:val="en-US"/>
        </w:rPr>
        <w:lastRenderedPageBreak/>
        <w:t>The authors</w:t>
      </w:r>
      <w:r w:rsidRPr="006A7B18">
        <w:rPr>
          <w:rFonts w:ascii="Arial" w:hAnsi="Arial" w:cs="Arial"/>
          <w:lang w:val="en-US"/>
        </w:rPr>
        <w:t xml:space="preserve"> personal view of purchasing environmentally products has changed over the years due to its impact on the planet</w:t>
      </w:r>
      <w:r>
        <w:rPr>
          <w:rFonts w:ascii="Arial" w:hAnsi="Arial" w:cs="Arial"/>
          <w:lang w:val="en-US"/>
        </w:rPr>
        <w:t xml:space="preserve"> through adverts, Education and government policies pushing towards a net zero emissions by 2050,</w:t>
      </w:r>
      <w:r w:rsidRPr="006A7B18">
        <w:rPr>
          <w:rFonts w:ascii="Arial" w:hAnsi="Arial" w:cs="Arial"/>
          <w:lang w:val="en-US"/>
        </w:rPr>
        <w:t xml:space="preserve"> purchasing habits have changed as doing nothing is no more </w:t>
      </w:r>
      <w:r>
        <w:rPr>
          <w:rFonts w:ascii="Arial" w:hAnsi="Arial" w:cs="Arial"/>
          <w:lang w:val="en-US"/>
        </w:rPr>
        <w:t xml:space="preserve">than an </w:t>
      </w:r>
      <w:r w:rsidRPr="006A7B18">
        <w:rPr>
          <w:rFonts w:ascii="Arial" w:hAnsi="Arial" w:cs="Arial"/>
          <w:lang w:val="en-US"/>
        </w:rPr>
        <w:t>extended option to save the Earth for the next generation.</w:t>
      </w:r>
      <w:r w:rsidRPr="006A7B18">
        <w:rPr>
          <w:rFonts w:ascii="Arial" w:hAnsi="Arial" w:cs="Arial"/>
          <w:shd w:val="clear" w:color="auto" w:fill="FFFFFF"/>
        </w:rPr>
        <w:t xml:space="preserve"> (Han 2018).</w:t>
      </w:r>
    </w:p>
    <w:bookmarkEnd w:id="0"/>
    <w:p w14:paraId="7C5A2304" w14:textId="77777777" w:rsidR="002B285D" w:rsidRPr="00A0034A" w:rsidRDefault="002B285D" w:rsidP="002B285D">
      <w:pPr>
        <w:spacing w:line="360" w:lineRule="auto"/>
        <w:rPr>
          <w:rFonts w:ascii="Arial" w:hAnsi="Arial" w:cs="Arial"/>
          <w:b/>
          <w:bCs/>
          <w:color w:val="0070C0"/>
          <w:shd w:val="clear" w:color="auto" w:fill="FFFFFF"/>
        </w:rPr>
      </w:pPr>
      <w:r>
        <w:rPr>
          <w:rFonts w:ascii="Arial" w:hAnsi="Arial" w:cs="Arial"/>
          <w:b/>
          <w:bCs/>
          <w:color w:val="0070C0"/>
          <w:shd w:val="clear" w:color="auto" w:fill="FFFFFF"/>
        </w:rPr>
        <w:t xml:space="preserve">4.0 </w:t>
      </w:r>
      <w:r w:rsidRPr="00A0034A">
        <w:rPr>
          <w:rFonts w:ascii="Arial" w:hAnsi="Arial" w:cs="Arial"/>
          <w:b/>
          <w:bCs/>
          <w:color w:val="0070C0"/>
          <w:shd w:val="clear" w:color="auto" w:fill="FFFFFF"/>
        </w:rPr>
        <w:t>SECTION TWO:</w:t>
      </w:r>
    </w:p>
    <w:p w14:paraId="28FE462B" w14:textId="77777777" w:rsidR="002B285D" w:rsidRDefault="002B285D" w:rsidP="002B285D">
      <w:pPr>
        <w:spacing w:line="360" w:lineRule="auto"/>
        <w:rPr>
          <w:rFonts w:ascii="Arial" w:hAnsi="Arial" w:cs="Arial"/>
          <w:b/>
          <w:bCs/>
          <w:color w:val="0070C0"/>
          <w:lang w:val="en-US"/>
        </w:rPr>
      </w:pPr>
      <w:r>
        <w:rPr>
          <w:rFonts w:ascii="Arial" w:hAnsi="Arial" w:cs="Arial"/>
          <w:b/>
          <w:bCs/>
          <w:color w:val="0070C0"/>
          <w:lang w:val="en-US"/>
        </w:rPr>
        <w:t xml:space="preserve">4.1 QUALITY </w:t>
      </w:r>
      <w:r w:rsidRPr="000D466D">
        <w:rPr>
          <w:rFonts w:ascii="Arial" w:hAnsi="Arial" w:cs="Arial"/>
          <w:b/>
          <w:bCs/>
          <w:color w:val="0070C0"/>
          <w:lang w:val="en-US"/>
        </w:rPr>
        <w:t>MODELS</w:t>
      </w:r>
      <w:r>
        <w:rPr>
          <w:rFonts w:ascii="Arial" w:hAnsi="Arial" w:cs="Arial"/>
          <w:b/>
          <w:bCs/>
          <w:color w:val="0070C0"/>
          <w:lang w:val="en-US"/>
        </w:rPr>
        <w:t xml:space="preserve"> &amp; THEORIES TESCO SUPERMARKET</w:t>
      </w:r>
    </w:p>
    <w:p w14:paraId="3DD6A0E2" w14:textId="77777777" w:rsidR="002B285D" w:rsidRDefault="002B285D" w:rsidP="002B285D">
      <w:pPr>
        <w:spacing w:line="360" w:lineRule="auto"/>
        <w:rPr>
          <w:rFonts w:ascii="Arial" w:hAnsi="Arial" w:cs="Arial"/>
          <w:color w:val="000000" w:themeColor="text1"/>
        </w:rPr>
      </w:pPr>
      <w:r w:rsidRPr="0057211E">
        <w:rPr>
          <w:rFonts w:ascii="Arial" w:hAnsi="Arial" w:cs="Arial"/>
          <w:b/>
          <w:bCs/>
          <w:color w:val="0070C0"/>
        </w:rPr>
        <w:t>4.2</w:t>
      </w:r>
      <w:r w:rsidRPr="0057211E">
        <w:rPr>
          <w:rFonts w:ascii="Arial" w:hAnsi="Arial" w:cs="Arial"/>
          <w:color w:val="0070C0"/>
        </w:rPr>
        <w:t xml:space="preserve"> </w:t>
      </w:r>
      <w:r>
        <w:rPr>
          <w:rFonts w:ascii="Arial" w:hAnsi="Arial" w:cs="Arial"/>
          <w:color w:val="000000" w:themeColor="text1"/>
        </w:rPr>
        <w:t xml:space="preserve">Figure 1: </w:t>
      </w:r>
      <w:r w:rsidRPr="005040BF">
        <w:rPr>
          <w:rFonts w:ascii="Arial" w:hAnsi="Arial" w:cs="Arial"/>
          <w:b/>
          <w:bCs/>
          <w:color w:val="0070C0"/>
        </w:rPr>
        <w:t>JURAN’S MODEL QUALITY</w:t>
      </w:r>
      <w:r w:rsidRPr="005040BF">
        <w:rPr>
          <w:rFonts w:ascii="Arial" w:hAnsi="Arial" w:cs="Arial"/>
          <w:color w:val="0070C0"/>
        </w:rPr>
        <w:t xml:space="preserve"> </w:t>
      </w:r>
      <w:r>
        <w:rPr>
          <w:rFonts w:ascii="Arial" w:hAnsi="Arial" w:cs="Arial"/>
          <w:color w:val="000000" w:themeColor="text1"/>
        </w:rPr>
        <w:t xml:space="preserve">Source; Image retrieved from </w:t>
      </w:r>
      <w:hyperlink r:id="rId7" w:history="1">
        <w:r w:rsidRPr="004214DD">
          <w:rPr>
            <w:rStyle w:val="Hyperlink"/>
            <w:rFonts w:ascii="Arial" w:hAnsi="Arial" w:cs="Arial"/>
          </w:rPr>
          <w:t>www.whatissixsigma.net/jurans-quality-trilogy/</w:t>
        </w:r>
      </w:hyperlink>
      <w:r>
        <w:rPr>
          <w:rFonts w:ascii="Arial" w:hAnsi="Arial" w:cs="Arial"/>
          <w:color w:val="000000" w:themeColor="text1"/>
        </w:rPr>
        <w:t xml:space="preserve"> accessed on 21-11-2021</w:t>
      </w:r>
    </w:p>
    <w:p w14:paraId="6DE6DFF5" w14:textId="77777777" w:rsidR="002B285D" w:rsidRDefault="002B285D" w:rsidP="002B285D">
      <w:pPr>
        <w:spacing w:line="360" w:lineRule="auto"/>
        <w:jc w:val="center"/>
        <w:rPr>
          <w:rFonts w:ascii="Arial" w:hAnsi="Arial" w:cs="Arial"/>
          <w:color w:val="000000" w:themeColor="text1"/>
        </w:rPr>
      </w:pPr>
      <w:r>
        <w:rPr>
          <w:noProof/>
        </w:rPr>
        <w:drawing>
          <wp:inline distT="0" distB="0" distL="0" distR="0" wp14:anchorId="052B441B" wp14:editId="67E061AD">
            <wp:extent cx="3266440" cy="2361999"/>
            <wp:effectExtent l="0" t="0" r="0" b="635"/>
            <wp:docPr id="5" name="Picture 5" descr="Juran&amp;#39;s Quality Tri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uran&amp;#39;s Quality Trilo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0064" cy="2400775"/>
                    </a:xfrm>
                    <a:prstGeom prst="rect">
                      <a:avLst/>
                    </a:prstGeom>
                    <a:noFill/>
                    <a:ln>
                      <a:noFill/>
                    </a:ln>
                  </pic:spPr>
                </pic:pic>
              </a:graphicData>
            </a:graphic>
          </wp:inline>
        </w:drawing>
      </w:r>
    </w:p>
    <w:p w14:paraId="4D2A9C62" w14:textId="77777777" w:rsidR="002B285D" w:rsidRDefault="002B285D" w:rsidP="002B285D">
      <w:pPr>
        <w:spacing w:line="360" w:lineRule="auto"/>
        <w:rPr>
          <w:rFonts w:ascii="Arial" w:hAnsi="Arial" w:cs="Arial"/>
          <w:color w:val="000000" w:themeColor="text1"/>
        </w:rPr>
      </w:pPr>
      <w:r w:rsidRPr="00096BEA">
        <w:rPr>
          <w:rFonts w:ascii="Arial" w:hAnsi="Arial" w:cs="Arial"/>
          <w:color w:val="000000" w:themeColor="text1"/>
        </w:rPr>
        <w:t xml:space="preserve">Juran </w:t>
      </w:r>
      <w:r>
        <w:rPr>
          <w:rFonts w:ascii="Arial" w:hAnsi="Arial" w:cs="Arial"/>
          <w:color w:val="000000" w:themeColor="text1"/>
        </w:rPr>
        <w:t>(</w:t>
      </w:r>
      <w:r w:rsidRPr="00096BEA">
        <w:rPr>
          <w:rFonts w:ascii="Arial" w:hAnsi="Arial" w:cs="Arial"/>
          <w:color w:val="000000" w:themeColor="text1"/>
        </w:rPr>
        <w:t>19</w:t>
      </w:r>
      <w:r>
        <w:rPr>
          <w:rFonts w:ascii="Arial" w:hAnsi="Arial" w:cs="Arial"/>
          <w:color w:val="000000" w:themeColor="text1"/>
        </w:rPr>
        <w:t>95)</w:t>
      </w:r>
      <w:r w:rsidRPr="00096BEA">
        <w:rPr>
          <w:rFonts w:ascii="Arial" w:hAnsi="Arial" w:cs="Arial"/>
          <w:color w:val="000000" w:themeColor="text1"/>
        </w:rPr>
        <w:t xml:space="preserve"> defines quality as entwined with the appropriateness of product or service directly focused on consumer satisfaction</w:t>
      </w:r>
    </w:p>
    <w:p w14:paraId="76BE4878" w14:textId="77777777" w:rsidR="002B285D" w:rsidRDefault="002B285D" w:rsidP="002B285D">
      <w:pPr>
        <w:spacing w:line="360" w:lineRule="auto"/>
        <w:rPr>
          <w:rFonts w:ascii="Arial" w:hAnsi="Arial" w:cs="Arial"/>
          <w:b/>
          <w:bCs/>
          <w:color w:val="0070C0"/>
        </w:rPr>
      </w:pPr>
      <w:r w:rsidRPr="000078AD">
        <w:rPr>
          <w:rFonts w:ascii="Arial" w:hAnsi="Arial" w:cs="Arial"/>
          <w:b/>
          <w:bCs/>
          <w:color w:val="0070C0"/>
        </w:rPr>
        <w:t>4.1 QUALITY PLANNING</w:t>
      </w:r>
    </w:p>
    <w:p w14:paraId="7CEF20DF" w14:textId="77777777" w:rsidR="002B285D" w:rsidRDefault="002B285D" w:rsidP="002B285D">
      <w:pPr>
        <w:spacing w:line="360" w:lineRule="auto"/>
      </w:pPr>
      <w:r w:rsidRPr="00D81A4C">
        <w:rPr>
          <w:rFonts w:ascii="Arial" w:hAnsi="Arial" w:cs="Arial"/>
        </w:rPr>
        <w:t>Joseph (1989) states that quality planning in Tesco must start with the training of all employees on quality design. The leadership team needs to identify internal and external customers. To concertise their needs and wants that satisfy them completely</w:t>
      </w:r>
      <w:r>
        <w:rPr>
          <w:rFonts w:ascii="Arial" w:hAnsi="Arial" w:cs="Arial"/>
        </w:rPr>
        <w:t xml:space="preserve">. </w:t>
      </w:r>
      <w:r w:rsidRPr="00C54A4E">
        <w:rPr>
          <w:rFonts w:ascii="Arial" w:hAnsi="Arial" w:cs="Arial"/>
        </w:rPr>
        <w:t>Kotler</w:t>
      </w:r>
      <w:r>
        <w:rPr>
          <w:rFonts w:ascii="Arial" w:hAnsi="Arial" w:cs="Arial"/>
        </w:rPr>
        <w:t xml:space="preserve"> </w:t>
      </w:r>
      <w:r w:rsidRPr="00C54A4E">
        <w:rPr>
          <w:rFonts w:ascii="Arial" w:hAnsi="Arial" w:cs="Arial"/>
        </w:rPr>
        <w:t>(2016) observes that Juran stresses the necessity to involve people right throughout the Tesco organisation in quality planning. But in particular, most quality issues are down to the ratio of 80% Management and 20% employee dealing with</w:t>
      </w:r>
      <w:r>
        <w:rPr>
          <w:rFonts w:ascii="Arial" w:hAnsi="Arial" w:cs="Arial"/>
        </w:rPr>
        <w:t xml:space="preserve"> quality and</w:t>
      </w:r>
      <w:r w:rsidRPr="00C54A4E">
        <w:rPr>
          <w:rFonts w:ascii="Arial" w:hAnsi="Arial" w:cs="Arial"/>
        </w:rPr>
        <w:t xml:space="preserve"> systems in place.</w:t>
      </w:r>
      <w:r w:rsidRPr="004D601F">
        <w:t xml:space="preserve"> </w:t>
      </w:r>
    </w:p>
    <w:p w14:paraId="7CCCFFD2" w14:textId="52808033" w:rsidR="002B285D" w:rsidRDefault="002B285D" w:rsidP="002B285D">
      <w:pPr>
        <w:spacing w:line="360" w:lineRule="auto"/>
        <w:rPr>
          <w:rFonts w:ascii="Arial" w:hAnsi="Arial" w:cs="Arial"/>
        </w:rPr>
      </w:pPr>
      <w:r w:rsidRPr="004D601F">
        <w:rPr>
          <w:rFonts w:ascii="Arial" w:hAnsi="Arial" w:cs="Arial"/>
        </w:rPr>
        <w:t xml:space="preserve">According to </w:t>
      </w:r>
      <w:bookmarkStart w:id="1" w:name="_Hlk88834870"/>
      <w:r w:rsidRPr="004D601F">
        <w:rPr>
          <w:rFonts w:ascii="Arial" w:hAnsi="Arial" w:cs="Arial"/>
        </w:rPr>
        <w:t>Mosahab (2010)</w:t>
      </w:r>
      <w:bookmarkEnd w:id="1"/>
      <w:r w:rsidRPr="004D601F">
        <w:rPr>
          <w:rFonts w:ascii="Arial" w:hAnsi="Arial" w:cs="Arial"/>
        </w:rPr>
        <w:t>, Tesco's emphasis is on getting the planning correct rather than blaming the failure on operator error. Ju</w:t>
      </w:r>
      <w:r>
        <w:rPr>
          <w:rFonts w:ascii="Arial" w:hAnsi="Arial" w:cs="Arial"/>
        </w:rPr>
        <w:t>r</w:t>
      </w:r>
      <w:r w:rsidRPr="004D601F">
        <w:rPr>
          <w:rFonts w:ascii="Arial" w:hAnsi="Arial" w:cs="Arial"/>
        </w:rPr>
        <w:t>an Particularly emphasised the use of quality planning teams and training them in measurement and problem-solving</w:t>
      </w:r>
      <w:r>
        <w:rPr>
          <w:rFonts w:ascii="Arial" w:hAnsi="Arial" w:cs="Arial"/>
        </w:rPr>
        <w:t xml:space="preserve"> to deal with situations when they arise?</w:t>
      </w:r>
    </w:p>
    <w:p w14:paraId="26C30436" w14:textId="77777777" w:rsidR="00B06CFD" w:rsidRDefault="00B06CFD" w:rsidP="002B285D">
      <w:pPr>
        <w:spacing w:line="360" w:lineRule="auto"/>
        <w:rPr>
          <w:rFonts w:ascii="Arial" w:hAnsi="Arial" w:cs="Arial"/>
        </w:rPr>
      </w:pPr>
    </w:p>
    <w:p w14:paraId="2B56F6A0" w14:textId="77777777" w:rsidR="002B285D" w:rsidRPr="000078AD" w:rsidRDefault="002B285D" w:rsidP="002B285D">
      <w:pPr>
        <w:spacing w:line="360" w:lineRule="auto"/>
        <w:rPr>
          <w:rFonts w:ascii="Arial" w:hAnsi="Arial" w:cs="Arial"/>
          <w:b/>
          <w:bCs/>
          <w:color w:val="0070C0"/>
        </w:rPr>
      </w:pPr>
      <w:r>
        <w:rPr>
          <w:rFonts w:ascii="Arial" w:hAnsi="Arial" w:cs="Arial"/>
          <w:b/>
          <w:bCs/>
          <w:color w:val="0070C0"/>
        </w:rPr>
        <w:lastRenderedPageBreak/>
        <w:t xml:space="preserve">4.2 </w:t>
      </w:r>
      <w:r w:rsidRPr="000078AD">
        <w:rPr>
          <w:rFonts w:ascii="Arial" w:hAnsi="Arial" w:cs="Arial"/>
          <w:b/>
          <w:bCs/>
          <w:color w:val="0070C0"/>
        </w:rPr>
        <w:t>QULAITY CONTROL</w:t>
      </w:r>
    </w:p>
    <w:p w14:paraId="4240169E" w14:textId="77777777" w:rsidR="002B285D" w:rsidRPr="000078AD" w:rsidRDefault="002B285D" w:rsidP="002B285D">
      <w:pPr>
        <w:spacing w:line="360" w:lineRule="auto"/>
        <w:rPr>
          <w:rFonts w:ascii="Arial" w:hAnsi="Arial" w:cs="Arial"/>
          <w:b/>
          <w:bCs/>
          <w:color w:val="0070C0"/>
          <w:sz w:val="20"/>
          <w:szCs w:val="20"/>
        </w:rPr>
      </w:pPr>
      <w:r w:rsidRPr="00EB202D">
        <w:rPr>
          <w:rFonts w:ascii="Arial" w:hAnsi="Arial" w:cs="Arial"/>
          <w:color w:val="000000" w:themeColor="text1"/>
        </w:rPr>
        <w:t>Edwin  (2016) comments that Tesco’s quality control is mainly achieved through two methods: inspecting and testing goods. These methods are applied right across the entire process</w:t>
      </w:r>
      <w:r>
        <w:rPr>
          <w:rFonts w:ascii="Arial" w:hAnsi="Arial" w:cs="Arial"/>
          <w:color w:val="000000" w:themeColor="text1"/>
        </w:rPr>
        <w:t xml:space="preserve">. </w:t>
      </w:r>
      <w:r w:rsidRPr="005A20C5">
        <w:rPr>
          <w:rFonts w:ascii="Arial" w:hAnsi="Arial" w:cs="Arial"/>
          <w:color w:val="000000" w:themeColor="text1"/>
        </w:rPr>
        <w:t>Graiser and Scott (2004) state that Tesco’s ensure quality? All non-food products are subject to a pre-shipment inspection at the warehouse either by a Tesco colleague, a well-trained warehouse employee, or an approved 3rd party.</w:t>
      </w:r>
      <w:r>
        <w:rPr>
          <w:rFonts w:ascii="Arial" w:hAnsi="Arial" w:cs="Arial"/>
          <w:color w:val="000000" w:themeColor="text1"/>
        </w:rPr>
        <w:t xml:space="preserve"> </w:t>
      </w:r>
      <w:r w:rsidRPr="005A20C5">
        <w:rPr>
          <w:rFonts w:ascii="Arial" w:hAnsi="Arial" w:cs="Arial"/>
          <w:color w:val="000000" w:themeColor="text1"/>
        </w:rPr>
        <w:t>Likewise, Kotler, P. &amp; Armstrong (2010) to ensure absolute quality control, Tesco inspections include providing the products is of the expected quality level and safety and legality checks</w:t>
      </w:r>
      <w:r>
        <w:rPr>
          <w:rFonts w:ascii="Arial" w:hAnsi="Arial" w:cs="Arial"/>
          <w:color w:val="000000" w:themeColor="text1"/>
        </w:rPr>
        <w:t xml:space="preserve">. </w:t>
      </w:r>
      <w:r w:rsidRPr="000078AD">
        <w:rPr>
          <w:rFonts w:ascii="Arial" w:hAnsi="Arial" w:cs="Arial"/>
          <w:color w:val="000000" w:themeColor="text1"/>
        </w:rPr>
        <w:t>All these checks provide qualified products and value for the consumer.</w:t>
      </w:r>
      <w:r>
        <w:rPr>
          <w:rFonts w:ascii="Arial" w:hAnsi="Arial" w:cs="Arial"/>
          <w:color w:val="000000" w:themeColor="text1"/>
        </w:rPr>
        <w:t xml:space="preserve"> </w:t>
      </w:r>
      <w:r w:rsidRPr="000078AD">
        <w:rPr>
          <w:rFonts w:ascii="Arial" w:hAnsi="Arial" w:cs="Arial"/>
          <w:b/>
          <w:bCs/>
          <w:color w:val="0070C0"/>
          <w:sz w:val="20"/>
          <w:szCs w:val="20"/>
        </w:rPr>
        <w:t>Refer to appendix 3 C</w:t>
      </w:r>
    </w:p>
    <w:p w14:paraId="2FB0719C" w14:textId="77777777" w:rsidR="002B285D" w:rsidRDefault="002B285D" w:rsidP="002B285D">
      <w:pPr>
        <w:spacing w:line="360" w:lineRule="auto"/>
        <w:rPr>
          <w:rFonts w:ascii="Arial" w:hAnsi="Arial" w:cs="Arial"/>
          <w:b/>
          <w:bCs/>
          <w:color w:val="0070C0"/>
        </w:rPr>
      </w:pPr>
    </w:p>
    <w:p w14:paraId="1F0328B8" w14:textId="77777777" w:rsidR="002B285D" w:rsidRPr="000078AD" w:rsidRDefault="002B285D" w:rsidP="002B285D">
      <w:pPr>
        <w:spacing w:line="360" w:lineRule="auto"/>
        <w:rPr>
          <w:rFonts w:ascii="Arial" w:hAnsi="Arial" w:cs="Arial"/>
          <w:b/>
          <w:bCs/>
          <w:color w:val="0070C0"/>
        </w:rPr>
      </w:pPr>
      <w:r w:rsidRPr="000078AD">
        <w:rPr>
          <w:rFonts w:ascii="Arial" w:hAnsi="Arial" w:cs="Arial"/>
          <w:b/>
          <w:bCs/>
          <w:color w:val="0070C0"/>
        </w:rPr>
        <w:t>4.3 QUALITY IMPROVEMENT</w:t>
      </w:r>
    </w:p>
    <w:p w14:paraId="573DD36A" w14:textId="77777777" w:rsidR="002B285D" w:rsidRDefault="002B285D" w:rsidP="002B285D">
      <w:pPr>
        <w:spacing w:line="360" w:lineRule="auto"/>
        <w:rPr>
          <w:rFonts w:ascii="Arial" w:hAnsi="Arial" w:cs="Arial"/>
          <w:color w:val="000000" w:themeColor="text1"/>
        </w:rPr>
      </w:pPr>
      <w:r w:rsidRPr="00707E1C">
        <w:rPr>
          <w:rFonts w:ascii="Arial" w:hAnsi="Arial" w:cs="Arial"/>
          <w:color w:val="000000" w:themeColor="text1"/>
        </w:rPr>
        <w:t>Sekaran (2016).emphasises that Tesco’s focuses on creating an environment in which all employees pay to refine performance and quality to reach higher standards in every part of the organisation.</w:t>
      </w:r>
      <w:r>
        <w:rPr>
          <w:rFonts w:ascii="Arial" w:hAnsi="Arial" w:cs="Arial"/>
          <w:color w:val="000000" w:themeColor="text1"/>
        </w:rPr>
        <w:t xml:space="preserve"> </w:t>
      </w:r>
      <w:r w:rsidRPr="0083674D">
        <w:rPr>
          <w:rFonts w:ascii="Arial" w:hAnsi="Arial" w:cs="Arial"/>
          <w:color w:val="000000" w:themeColor="text1"/>
        </w:rPr>
        <w:t>Aized (2012) suggests that Tesco’s stay in front of their competitors have a routine testing programme through which independent expert laboratories regularly test Tesco’s products to ensure that all products in the store meet our quality specifications.</w:t>
      </w:r>
      <w:r w:rsidRPr="00B33753">
        <w:rPr>
          <w:rFonts w:ascii="Arial" w:hAnsi="Arial" w:cs="Arial"/>
          <w:color w:val="000000" w:themeColor="text1"/>
        </w:rPr>
        <w:t xml:space="preserve"> Juran J. M.</w:t>
      </w:r>
      <w:r>
        <w:rPr>
          <w:rFonts w:ascii="Arial" w:hAnsi="Arial" w:cs="Arial"/>
          <w:color w:val="000000" w:themeColor="text1"/>
        </w:rPr>
        <w:t>(</w:t>
      </w:r>
      <w:r w:rsidRPr="00B33753">
        <w:rPr>
          <w:rFonts w:ascii="Arial" w:hAnsi="Arial" w:cs="Arial"/>
          <w:color w:val="000000" w:themeColor="text1"/>
        </w:rPr>
        <w:t>1995</w:t>
      </w:r>
      <w:r>
        <w:rPr>
          <w:rFonts w:ascii="Arial" w:hAnsi="Arial" w:cs="Arial"/>
          <w:color w:val="000000" w:themeColor="text1"/>
        </w:rPr>
        <w:t>)</w:t>
      </w:r>
      <w:r w:rsidRPr="00B33753">
        <w:rPr>
          <w:rFonts w:ascii="Arial" w:hAnsi="Arial" w:cs="Arial"/>
          <w:color w:val="000000" w:themeColor="text1"/>
        </w:rPr>
        <w:t xml:space="preserve"> holds the position that Tesco’s is under no illusion that quality is an ongoing process to improve quality. It is necessary to reduce the waste and chronic defects and achieve a new, improved quality control right across the organisation.</w:t>
      </w:r>
    </w:p>
    <w:p w14:paraId="79E468AA" w14:textId="77777777" w:rsidR="002B285D" w:rsidRPr="000C7813" w:rsidRDefault="002B285D" w:rsidP="002B285D">
      <w:pPr>
        <w:spacing w:line="360" w:lineRule="auto"/>
        <w:rPr>
          <w:rFonts w:ascii="Arial" w:hAnsi="Arial" w:cs="Arial"/>
          <w:b/>
          <w:bCs/>
          <w:color w:val="0070C0"/>
          <w:shd w:val="clear" w:color="auto" w:fill="FFFFFF"/>
        </w:rPr>
      </w:pPr>
      <w:r>
        <w:rPr>
          <w:rFonts w:ascii="Arial" w:hAnsi="Arial" w:cs="Arial"/>
          <w:b/>
          <w:bCs/>
          <w:color w:val="0070C0"/>
          <w:shd w:val="clear" w:color="auto" w:fill="FFFFFF"/>
        </w:rPr>
        <w:t>4.4</w:t>
      </w:r>
      <w:r w:rsidRPr="00DC2AD8">
        <w:rPr>
          <w:rFonts w:ascii="Arial" w:hAnsi="Arial" w:cs="Arial"/>
          <w:color w:val="0070C0"/>
          <w:shd w:val="clear" w:color="auto" w:fill="FFFFFF"/>
        </w:rPr>
        <w:t xml:space="preserve"> </w:t>
      </w:r>
      <w:r>
        <w:rPr>
          <w:rFonts w:ascii="Arial" w:hAnsi="Arial" w:cs="Arial"/>
          <w:color w:val="202124"/>
          <w:shd w:val="clear" w:color="auto" w:fill="FFFFFF"/>
        </w:rPr>
        <w:t xml:space="preserve">Figure 2: </w:t>
      </w:r>
      <w:r w:rsidRPr="000C7813">
        <w:rPr>
          <w:rFonts w:ascii="Arial" w:hAnsi="Arial" w:cs="Arial"/>
          <w:b/>
          <w:bCs/>
          <w:color w:val="0070C0"/>
          <w:shd w:val="clear" w:color="auto" w:fill="FFFFFF"/>
        </w:rPr>
        <w:t>FOUR STAGES OF THE DEMING CYCLE: MORRISONS SUPERMARKET</w:t>
      </w:r>
    </w:p>
    <w:p w14:paraId="4A9035D2" w14:textId="77777777" w:rsidR="002B285D" w:rsidRDefault="002B285D" w:rsidP="002B285D">
      <w:pPr>
        <w:spacing w:line="360" w:lineRule="auto"/>
        <w:rPr>
          <w:rFonts w:ascii="Arial" w:hAnsi="Arial" w:cs="Arial"/>
          <w:color w:val="000000" w:themeColor="text1"/>
        </w:rPr>
      </w:pPr>
      <w:r>
        <w:rPr>
          <w:rFonts w:ascii="Arial" w:hAnsi="Arial" w:cs="Arial"/>
          <w:color w:val="000000" w:themeColor="text1"/>
        </w:rPr>
        <w:t xml:space="preserve">Source: Image retrieved from: </w:t>
      </w:r>
      <w:hyperlink r:id="rId9" w:history="1">
        <w:r w:rsidRPr="004214DD">
          <w:rPr>
            <w:rStyle w:val="Hyperlink"/>
            <w:rFonts w:ascii="Arial" w:hAnsi="Arial" w:cs="Arial"/>
          </w:rPr>
          <w:t>https://www.businessmapping.com/blog/the-effectiveness-of-the-plan-do-check-act-cycle/</w:t>
        </w:r>
      </w:hyperlink>
      <w:r>
        <w:rPr>
          <w:rFonts w:ascii="Arial" w:hAnsi="Arial" w:cs="Arial"/>
          <w:color w:val="000000" w:themeColor="text1"/>
        </w:rPr>
        <w:t xml:space="preserve"> accessed on 21-11-2021</w:t>
      </w:r>
    </w:p>
    <w:p w14:paraId="196DA111" w14:textId="77777777" w:rsidR="002B285D" w:rsidRPr="003D514A" w:rsidRDefault="002B285D" w:rsidP="002B285D">
      <w:pPr>
        <w:spacing w:line="360" w:lineRule="auto"/>
        <w:jc w:val="center"/>
        <w:rPr>
          <w:rFonts w:ascii="Arial" w:hAnsi="Arial" w:cs="Arial"/>
          <w:color w:val="000000" w:themeColor="text1"/>
        </w:rPr>
      </w:pPr>
      <w:r>
        <w:rPr>
          <w:noProof/>
        </w:rPr>
        <w:drawing>
          <wp:inline distT="0" distB="0" distL="0" distR="0" wp14:anchorId="26100796" wp14:editId="4FFFC1E2">
            <wp:extent cx="4561840" cy="2704694"/>
            <wp:effectExtent l="0" t="0" r="0" b="635"/>
            <wp:docPr id="6" name="Picture 6" descr="The Effectiveness Of The Plan-Do-Check-Act Cycle - B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Effectiveness Of The Plan-Do-Check-Act Cycle - BE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98315" cy="2726320"/>
                    </a:xfrm>
                    <a:prstGeom prst="rect">
                      <a:avLst/>
                    </a:prstGeom>
                    <a:noFill/>
                    <a:ln>
                      <a:noFill/>
                    </a:ln>
                  </pic:spPr>
                </pic:pic>
              </a:graphicData>
            </a:graphic>
          </wp:inline>
        </w:drawing>
      </w:r>
    </w:p>
    <w:p w14:paraId="1DC8D29C" w14:textId="77777777" w:rsidR="002B285D" w:rsidRPr="003D514A" w:rsidRDefault="002B285D" w:rsidP="002B285D">
      <w:pPr>
        <w:spacing w:line="360" w:lineRule="auto"/>
        <w:rPr>
          <w:rFonts w:ascii="Arial" w:hAnsi="Arial" w:cs="Arial"/>
          <w:color w:val="000000" w:themeColor="text1"/>
        </w:rPr>
      </w:pPr>
      <w:r w:rsidRPr="000B2069">
        <w:rPr>
          <w:rFonts w:ascii="Arial" w:hAnsi="Arial" w:cs="Arial"/>
          <w:color w:val="000000" w:themeColor="text1"/>
        </w:rPr>
        <w:lastRenderedPageBreak/>
        <w:t>Gupta et al. (2005) remark the Deming cycle is a non-stop quality development model consists of a coherent sequence of four key stages Plan, Do, Study and Act.</w:t>
      </w:r>
      <w:r>
        <w:rPr>
          <w:rFonts w:ascii="Arial" w:hAnsi="Arial" w:cs="Arial"/>
          <w:color w:val="000000" w:themeColor="text1"/>
        </w:rPr>
        <w:t xml:space="preserve"> </w:t>
      </w:r>
    </w:p>
    <w:p w14:paraId="3C445E73" w14:textId="77777777" w:rsidR="002B285D" w:rsidRPr="003951DD" w:rsidRDefault="002B285D" w:rsidP="002B285D">
      <w:pPr>
        <w:rPr>
          <w:rFonts w:ascii="Arial" w:hAnsi="Arial" w:cs="Arial"/>
          <w:b/>
          <w:bCs/>
          <w:color w:val="0070C0"/>
        </w:rPr>
      </w:pPr>
      <w:r w:rsidRPr="003951DD">
        <w:rPr>
          <w:rFonts w:ascii="Arial" w:hAnsi="Arial" w:cs="Arial"/>
          <w:b/>
          <w:bCs/>
          <w:color w:val="0070C0"/>
        </w:rPr>
        <w:t>PLAN</w:t>
      </w:r>
    </w:p>
    <w:p w14:paraId="25E828F6" w14:textId="77777777" w:rsidR="002B285D" w:rsidRDefault="002B285D" w:rsidP="002B285D">
      <w:pPr>
        <w:rPr>
          <w:rFonts w:ascii="Arial" w:hAnsi="Arial" w:cs="Arial"/>
          <w:bCs/>
        </w:rPr>
      </w:pPr>
      <w:r w:rsidRPr="000B2069">
        <w:rPr>
          <w:rFonts w:ascii="Arial" w:hAnsi="Arial" w:cs="Arial"/>
          <w:bCs/>
        </w:rPr>
        <w:t>(strategy, goals, targets)</w:t>
      </w:r>
    </w:p>
    <w:p w14:paraId="56782E45" w14:textId="77777777" w:rsidR="002B285D" w:rsidRDefault="002B285D" w:rsidP="002B285D">
      <w:pPr>
        <w:spacing w:line="360" w:lineRule="auto"/>
        <w:rPr>
          <w:rFonts w:ascii="Arial" w:hAnsi="Arial" w:cs="Arial"/>
          <w:color w:val="000000" w:themeColor="text1"/>
        </w:rPr>
      </w:pPr>
      <w:r w:rsidRPr="00D20D7D">
        <w:rPr>
          <w:rFonts w:ascii="Arial" w:hAnsi="Arial" w:cs="Arial"/>
          <w:color w:val="000000" w:themeColor="text1"/>
        </w:rPr>
        <w:t xml:space="preserve">Dudin (2014) views </w:t>
      </w:r>
      <w:r>
        <w:rPr>
          <w:rFonts w:ascii="Arial" w:hAnsi="Arial" w:cs="Arial"/>
          <w:color w:val="000000" w:themeColor="text1"/>
        </w:rPr>
        <w:t>Aldi’s</w:t>
      </w:r>
      <w:r w:rsidRPr="00D20D7D">
        <w:rPr>
          <w:rFonts w:ascii="Arial" w:hAnsi="Arial" w:cs="Arial"/>
          <w:color w:val="000000" w:themeColor="text1"/>
        </w:rPr>
        <w:t xml:space="preserve"> competitiveness depends upon customer satisfaction which is done through collecting data through surveys, and the data is used to improve products and services. For example, </w:t>
      </w:r>
      <w:r>
        <w:rPr>
          <w:rFonts w:ascii="Arial" w:hAnsi="Arial" w:cs="Arial"/>
          <w:color w:val="000000" w:themeColor="text1"/>
        </w:rPr>
        <w:t>Aldi</w:t>
      </w:r>
      <w:r w:rsidRPr="00D20D7D">
        <w:rPr>
          <w:rFonts w:ascii="Arial" w:hAnsi="Arial" w:cs="Arial"/>
          <w:color w:val="000000" w:themeColor="text1"/>
        </w:rPr>
        <w:t xml:space="preserve"> are constantly changing and improving their brands to meet consumer needs, including staff meeting particular targets, if not a process implemented to support those staff who are falling short of hitting specific targets.</w:t>
      </w:r>
      <w:r>
        <w:rPr>
          <w:rFonts w:ascii="Arial" w:hAnsi="Arial" w:cs="Arial"/>
          <w:color w:val="000000" w:themeColor="text1"/>
        </w:rPr>
        <w:t xml:space="preserve"> </w:t>
      </w:r>
    </w:p>
    <w:p w14:paraId="5B940327" w14:textId="77777777" w:rsidR="002B285D" w:rsidRPr="00D20D7D" w:rsidRDefault="002B285D" w:rsidP="002B285D">
      <w:pPr>
        <w:spacing w:line="360" w:lineRule="auto"/>
        <w:rPr>
          <w:rFonts w:ascii="Arial" w:hAnsi="Arial" w:cs="Arial"/>
          <w:bCs/>
        </w:rPr>
      </w:pPr>
      <w:r w:rsidRPr="00D20D7D">
        <w:rPr>
          <w:rFonts w:ascii="Arial" w:hAnsi="Arial" w:cs="Arial"/>
          <w:bCs/>
        </w:rPr>
        <w:t xml:space="preserve">Ishikawa, K. (1985) believes that </w:t>
      </w:r>
      <w:r>
        <w:rPr>
          <w:rFonts w:ascii="Arial" w:hAnsi="Arial" w:cs="Arial"/>
          <w:bCs/>
        </w:rPr>
        <w:t>Aldi</w:t>
      </w:r>
      <w:r w:rsidRPr="00D20D7D">
        <w:rPr>
          <w:rFonts w:ascii="Arial" w:hAnsi="Arial" w:cs="Arial"/>
          <w:bCs/>
        </w:rPr>
        <w:t xml:space="preserve"> strategy is to create partnerships with their communities, colleagues, suppliers, and British Farmers to provide consumers with great products and value for money. To remain competitive, </w:t>
      </w:r>
      <w:r>
        <w:rPr>
          <w:rFonts w:ascii="Arial" w:hAnsi="Arial" w:cs="Arial"/>
          <w:bCs/>
        </w:rPr>
        <w:t>Aldi’s</w:t>
      </w:r>
      <w:r w:rsidRPr="00D20D7D">
        <w:rPr>
          <w:rFonts w:ascii="Arial" w:hAnsi="Arial" w:cs="Arial"/>
          <w:bCs/>
        </w:rPr>
        <w:t xml:space="preserve"> team are constantly innovating for the future.</w:t>
      </w:r>
    </w:p>
    <w:p w14:paraId="5849D332" w14:textId="77777777" w:rsidR="002B285D" w:rsidRPr="003951DD" w:rsidRDefault="002B285D" w:rsidP="002B285D">
      <w:pPr>
        <w:rPr>
          <w:rFonts w:ascii="Arial" w:hAnsi="Arial" w:cs="Arial"/>
          <w:b/>
          <w:bCs/>
          <w:color w:val="0070C0"/>
        </w:rPr>
      </w:pPr>
      <w:r w:rsidRPr="003951DD">
        <w:rPr>
          <w:rFonts w:ascii="Arial" w:hAnsi="Arial" w:cs="Arial"/>
          <w:b/>
          <w:bCs/>
          <w:color w:val="0070C0"/>
        </w:rPr>
        <w:t>DO</w:t>
      </w:r>
    </w:p>
    <w:p w14:paraId="233811D0" w14:textId="77777777" w:rsidR="002B285D" w:rsidRPr="000A7175" w:rsidRDefault="002B285D" w:rsidP="002B285D">
      <w:pPr>
        <w:spacing w:line="360" w:lineRule="auto"/>
        <w:rPr>
          <w:rFonts w:ascii="Arial" w:hAnsi="Arial" w:cs="Arial"/>
          <w:bCs/>
        </w:rPr>
      </w:pPr>
      <w:r w:rsidRPr="000A7175">
        <w:rPr>
          <w:rFonts w:ascii="Arial" w:hAnsi="Arial" w:cs="Arial"/>
          <w:bCs/>
        </w:rPr>
        <w:t>(take operational action)</w:t>
      </w:r>
    </w:p>
    <w:p w14:paraId="39101A93" w14:textId="77777777" w:rsidR="002B285D" w:rsidRDefault="002B285D" w:rsidP="002B285D">
      <w:pPr>
        <w:spacing w:line="360" w:lineRule="auto"/>
      </w:pPr>
      <w:r w:rsidRPr="000A7175">
        <w:rPr>
          <w:rFonts w:ascii="Arial" w:hAnsi="Arial" w:cs="Arial"/>
          <w:bCs/>
        </w:rPr>
        <w:t xml:space="preserve">Ismail (2018) maintains that by Taking action, </w:t>
      </w:r>
      <w:r>
        <w:rPr>
          <w:rFonts w:ascii="Arial" w:hAnsi="Arial" w:cs="Arial"/>
          <w:bCs/>
        </w:rPr>
        <w:t>Aldi’s</w:t>
      </w:r>
      <w:r w:rsidRPr="000A7175">
        <w:rPr>
          <w:rFonts w:ascii="Arial" w:hAnsi="Arial" w:cs="Arial"/>
          <w:bCs/>
        </w:rPr>
        <w:t xml:space="preserve"> have recent projects that included supporting stores with safe customer flow, measures put into places such as screens and Marshalls. Meanwhile, making sure the correct payroll is in place to help it happen.</w:t>
      </w:r>
      <w:r>
        <w:rPr>
          <w:rFonts w:ascii="Arial" w:hAnsi="Arial" w:cs="Arial"/>
          <w:bCs/>
        </w:rPr>
        <w:t xml:space="preserve"> </w:t>
      </w:r>
      <w:r w:rsidRPr="001D16B6">
        <w:rPr>
          <w:rFonts w:ascii="Arial" w:hAnsi="Arial" w:cs="Arial"/>
          <w:bCs/>
        </w:rPr>
        <w:t xml:space="preserve">Rudenko (2011) Similarly, </w:t>
      </w:r>
      <w:r>
        <w:rPr>
          <w:rFonts w:ascii="Arial" w:hAnsi="Arial" w:cs="Arial"/>
          <w:bCs/>
        </w:rPr>
        <w:t>Aldi’s</w:t>
      </w:r>
      <w:r w:rsidRPr="001D16B6">
        <w:rPr>
          <w:rFonts w:ascii="Arial" w:hAnsi="Arial" w:cs="Arial"/>
          <w:bCs/>
        </w:rPr>
        <w:t xml:space="preserve"> Leadership team hit the ground running. The organization have invested significant capital in the tools we need across the </w:t>
      </w:r>
      <w:r>
        <w:rPr>
          <w:rFonts w:ascii="Arial" w:hAnsi="Arial" w:cs="Arial"/>
          <w:bCs/>
        </w:rPr>
        <w:t xml:space="preserve">whole </w:t>
      </w:r>
      <w:r w:rsidRPr="001D16B6">
        <w:rPr>
          <w:rFonts w:ascii="Arial" w:hAnsi="Arial" w:cs="Arial"/>
          <w:bCs/>
        </w:rPr>
        <w:t>business.</w:t>
      </w:r>
      <w:r w:rsidRPr="001D16B6">
        <w:t xml:space="preserve"> </w:t>
      </w:r>
    </w:p>
    <w:p w14:paraId="39D85437" w14:textId="77777777" w:rsidR="002B285D" w:rsidRPr="003951DD" w:rsidRDefault="002B285D" w:rsidP="002B285D">
      <w:pPr>
        <w:rPr>
          <w:rFonts w:ascii="Arial" w:hAnsi="Arial" w:cs="Arial"/>
          <w:b/>
          <w:bCs/>
          <w:color w:val="0070C0"/>
          <w:sz w:val="20"/>
          <w:szCs w:val="20"/>
        </w:rPr>
      </w:pPr>
      <w:r w:rsidRPr="003951DD">
        <w:rPr>
          <w:rFonts w:ascii="Arial" w:hAnsi="Arial" w:cs="Arial"/>
          <w:b/>
          <w:bCs/>
          <w:color w:val="0070C0"/>
          <w:sz w:val="20"/>
          <w:szCs w:val="20"/>
        </w:rPr>
        <w:t>CHECK</w:t>
      </w:r>
    </w:p>
    <w:p w14:paraId="3B23A184" w14:textId="77777777" w:rsidR="002B285D" w:rsidRPr="00E27E6C" w:rsidRDefault="002B285D" w:rsidP="002B285D">
      <w:pPr>
        <w:rPr>
          <w:rFonts w:ascii="Arial" w:hAnsi="Arial" w:cs="Arial"/>
          <w:bCs/>
        </w:rPr>
      </w:pPr>
      <w:r w:rsidRPr="00E27E6C">
        <w:rPr>
          <w:rFonts w:ascii="Arial" w:hAnsi="Arial" w:cs="Arial"/>
          <w:bCs/>
        </w:rPr>
        <w:t>(measure)</w:t>
      </w:r>
    </w:p>
    <w:p w14:paraId="60F80F21" w14:textId="77777777" w:rsidR="002B285D" w:rsidRPr="00E27E6C" w:rsidRDefault="002B285D" w:rsidP="002B285D">
      <w:pPr>
        <w:spacing w:line="360" w:lineRule="auto"/>
        <w:rPr>
          <w:rFonts w:ascii="Arial" w:hAnsi="Arial" w:cs="Arial"/>
          <w:bCs/>
        </w:rPr>
      </w:pPr>
      <w:r w:rsidRPr="00E27E6C">
        <w:rPr>
          <w:rFonts w:ascii="Arial" w:hAnsi="Arial" w:cs="Arial"/>
          <w:bCs/>
        </w:rPr>
        <w:t xml:space="preserve">According to </w:t>
      </w:r>
      <w:bookmarkStart w:id="2" w:name="_Hlk88838961"/>
      <w:r w:rsidRPr="00E27E6C">
        <w:rPr>
          <w:rFonts w:ascii="Arial" w:hAnsi="Arial" w:cs="Arial"/>
          <w:bCs/>
        </w:rPr>
        <w:t xml:space="preserve">(Han 2018) </w:t>
      </w:r>
      <w:bookmarkEnd w:id="2"/>
      <w:r w:rsidRPr="00E27E6C">
        <w:rPr>
          <w:rFonts w:ascii="Arial" w:hAnsi="Arial" w:cs="Arial"/>
          <w:bCs/>
        </w:rPr>
        <w:t xml:space="preserve">views, </w:t>
      </w:r>
      <w:r>
        <w:rPr>
          <w:rFonts w:ascii="Arial" w:hAnsi="Arial" w:cs="Arial"/>
          <w:bCs/>
        </w:rPr>
        <w:t>Aldi</w:t>
      </w:r>
      <w:r w:rsidRPr="00E27E6C">
        <w:rPr>
          <w:rFonts w:ascii="Arial" w:hAnsi="Arial" w:cs="Arial"/>
          <w:bCs/>
        </w:rPr>
        <w:t xml:space="preserve"> Measures its success by being more competitive in the marketplace and the organisation serving customers for a better experience in the store and creating, integrating, and serving the community. Due to the recent pandemic crisis, they pride themselves on hygiene and scaling for profitable growth.</w:t>
      </w:r>
    </w:p>
    <w:p w14:paraId="27695E73" w14:textId="77777777" w:rsidR="002B285D" w:rsidRPr="003951DD" w:rsidRDefault="002B285D" w:rsidP="002B285D">
      <w:pPr>
        <w:rPr>
          <w:rFonts w:ascii="Arial" w:hAnsi="Arial" w:cs="Arial"/>
          <w:b/>
          <w:bCs/>
          <w:color w:val="0070C0"/>
          <w:sz w:val="20"/>
          <w:szCs w:val="20"/>
        </w:rPr>
      </w:pPr>
      <w:r w:rsidRPr="003951DD">
        <w:rPr>
          <w:rFonts w:ascii="Arial" w:hAnsi="Arial" w:cs="Arial"/>
          <w:b/>
          <w:bCs/>
          <w:color w:val="0070C0"/>
          <w:sz w:val="20"/>
          <w:szCs w:val="20"/>
        </w:rPr>
        <w:t>ACT</w:t>
      </w:r>
    </w:p>
    <w:p w14:paraId="1059261D" w14:textId="77777777" w:rsidR="002B285D" w:rsidRPr="00D46052" w:rsidRDefault="002B285D" w:rsidP="002B285D">
      <w:pPr>
        <w:rPr>
          <w:rFonts w:ascii="Arial" w:hAnsi="Arial" w:cs="Arial"/>
          <w:bCs/>
        </w:rPr>
      </w:pPr>
      <w:r w:rsidRPr="00D46052">
        <w:rPr>
          <w:rFonts w:ascii="Arial" w:hAnsi="Arial" w:cs="Arial"/>
          <w:bCs/>
        </w:rPr>
        <w:t>(take corrective action)</w:t>
      </w:r>
    </w:p>
    <w:p w14:paraId="4717F330" w14:textId="77777777" w:rsidR="002B285D" w:rsidRDefault="002B285D" w:rsidP="002B285D">
      <w:pPr>
        <w:spacing w:line="360" w:lineRule="auto"/>
        <w:rPr>
          <w:rFonts w:ascii="Arial" w:hAnsi="Arial" w:cs="Arial"/>
          <w:bCs/>
        </w:rPr>
      </w:pPr>
      <w:r w:rsidRPr="00D46052">
        <w:rPr>
          <w:rFonts w:ascii="Arial" w:hAnsi="Arial" w:cs="Arial"/>
          <w:bCs/>
        </w:rPr>
        <w:t xml:space="preserve">In contrast, Gladwell (2000) suggests </w:t>
      </w:r>
      <w:r>
        <w:rPr>
          <w:rFonts w:ascii="Arial" w:hAnsi="Arial" w:cs="Arial"/>
          <w:bCs/>
        </w:rPr>
        <w:t xml:space="preserve">Aldi’s </w:t>
      </w:r>
      <w:r w:rsidRPr="00D46052">
        <w:rPr>
          <w:rFonts w:ascii="Arial" w:hAnsi="Arial" w:cs="Arial"/>
          <w:bCs/>
        </w:rPr>
        <w:t>taking operational action they incorporated such as fresh roll cages, digital headsets and capped shelves that improve availability and simplify and speed up replenishment for a better and improved customer experience.</w:t>
      </w:r>
    </w:p>
    <w:p w14:paraId="7CD94B4E" w14:textId="77777777" w:rsidR="002B285D" w:rsidRDefault="002B285D" w:rsidP="002B285D">
      <w:pPr>
        <w:spacing w:line="360" w:lineRule="auto"/>
        <w:rPr>
          <w:rFonts w:ascii="Arial" w:hAnsi="Arial" w:cs="Arial"/>
          <w:bCs/>
        </w:rPr>
      </w:pPr>
      <w:r w:rsidRPr="00D46052">
        <w:rPr>
          <w:rFonts w:ascii="Arial" w:hAnsi="Arial" w:cs="Arial"/>
          <w:bCs/>
        </w:rPr>
        <w:t xml:space="preserve"> </w:t>
      </w:r>
    </w:p>
    <w:p w14:paraId="372AEB7E" w14:textId="77777777" w:rsidR="002B285D" w:rsidRDefault="002B285D" w:rsidP="002B285D">
      <w:pPr>
        <w:spacing w:line="360" w:lineRule="auto"/>
        <w:rPr>
          <w:rFonts w:ascii="Arial" w:hAnsi="Arial" w:cs="Arial"/>
          <w:b/>
          <w:color w:val="0070C0"/>
        </w:rPr>
      </w:pPr>
      <w:r>
        <w:rPr>
          <w:rFonts w:ascii="Arial" w:hAnsi="Arial" w:cs="Arial"/>
          <w:b/>
          <w:color w:val="0070C0"/>
        </w:rPr>
        <w:lastRenderedPageBreak/>
        <w:t xml:space="preserve">4.5 </w:t>
      </w:r>
      <w:r w:rsidRPr="00C841E4">
        <w:rPr>
          <w:rFonts w:ascii="Arial" w:hAnsi="Arial" w:cs="Arial"/>
          <w:b/>
          <w:color w:val="0070C0"/>
        </w:rPr>
        <w:t>COMPARISON OF BOTH MODELS</w:t>
      </w:r>
    </w:p>
    <w:p w14:paraId="049919DE" w14:textId="77777777" w:rsidR="002B285D" w:rsidRPr="007A0BAC" w:rsidRDefault="002B285D" w:rsidP="002B285D">
      <w:pPr>
        <w:spacing w:line="360" w:lineRule="auto"/>
        <w:rPr>
          <w:rFonts w:ascii="Arial" w:hAnsi="Arial" w:cs="Arial"/>
          <w:bCs/>
        </w:rPr>
      </w:pPr>
      <w:r w:rsidRPr="007A0BAC">
        <w:rPr>
          <w:rFonts w:ascii="Arial" w:hAnsi="Arial" w:cs="Arial"/>
          <w:bCs/>
        </w:rPr>
        <w:t>Mosahab (2010) In contrast to the basic difference between the models, Juran’s Model focuses on numerical data, and quality control is “ Meeting or exceeding expectations.</w:t>
      </w:r>
      <w:r>
        <w:rPr>
          <w:rFonts w:ascii="Arial" w:hAnsi="Arial" w:cs="Arial"/>
          <w:bCs/>
        </w:rPr>
        <w:t xml:space="preserve"> </w:t>
      </w:r>
      <w:r w:rsidRPr="005E085F">
        <w:rPr>
          <w:rFonts w:ascii="Arial" w:hAnsi="Arial" w:cs="Arial"/>
          <w:bCs/>
        </w:rPr>
        <w:t>Wilkinson (2013) states that Compared to Juran’s model, Deming concentrates on numerical quality control and shop-floor involvement; it’s based on the principle that each organization is composed of a classification of unified processes and staff, which make up systems components.</w:t>
      </w:r>
    </w:p>
    <w:p w14:paraId="00820C01" w14:textId="77777777" w:rsidR="002B285D" w:rsidRDefault="002B285D" w:rsidP="002B285D">
      <w:pPr>
        <w:spacing w:line="360" w:lineRule="auto"/>
        <w:rPr>
          <w:rFonts w:ascii="Arial" w:hAnsi="Arial" w:cs="Arial"/>
          <w:b/>
          <w:color w:val="0070C0"/>
        </w:rPr>
      </w:pPr>
      <w:r>
        <w:rPr>
          <w:rFonts w:ascii="Arial" w:hAnsi="Arial" w:cs="Arial"/>
          <w:b/>
          <w:color w:val="0070C0"/>
        </w:rPr>
        <w:t xml:space="preserve">4.6 </w:t>
      </w:r>
      <w:r w:rsidRPr="00C841E4">
        <w:rPr>
          <w:rFonts w:ascii="Arial" w:hAnsi="Arial" w:cs="Arial"/>
          <w:b/>
          <w:color w:val="0070C0"/>
        </w:rPr>
        <w:t>MODEL THAT SUITS TESCO’S</w:t>
      </w:r>
    </w:p>
    <w:p w14:paraId="1813383D" w14:textId="77777777" w:rsidR="002B285D" w:rsidRDefault="002B285D" w:rsidP="002B285D">
      <w:pPr>
        <w:spacing w:line="360" w:lineRule="auto"/>
        <w:rPr>
          <w:rFonts w:ascii="Arial" w:hAnsi="Arial" w:cs="Arial"/>
          <w:bCs/>
        </w:rPr>
      </w:pPr>
      <w:r w:rsidRPr="00C74B0D">
        <w:rPr>
          <w:rFonts w:ascii="Arial" w:hAnsi="Arial" w:cs="Arial"/>
          <w:bCs/>
        </w:rPr>
        <w:t>Ismail ( 2018) believes As Tesco’s business model suggests, the main aim is to serve customers not just in the UK but around the globe and have an unforgettable experience through their products, service and exceptional customer service provided by the whole organization from top-down.</w:t>
      </w:r>
    </w:p>
    <w:p w14:paraId="346146A4" w14:textId="77777777" w:rsidR="002B285D" w:rsidRPr="00C74B0D" w:rsidRDefault="002B285D" w:rsidP="002B285D">
      <w:pPr>
        <w:spacing w:line="360" w:lineRule="auto"/>
        <w:rPr>
          <w:rFonts w:ascii="Arial" w:hAnsi="Arial" w:cs="Arial"/>
          <w:bCs/>
        </w:rPr>
      </w:pPr>
      <w:r w:rsidRPr="009F77A0">
        <w:rPr>
          <w:rFonts w:ascii="Arial" w:hAnsi="Arial" w:cs="Arial"/>
          <w:bCs/>
        </w:rPr>
        <w:t>(Han 2018) endorses this claim. Juran’s model would be ideal for Tesco’s as the whole ethos focuses on quality right throughout the organizations and placing the customer at the heart of the organization. With a long-term view focusing on quality to maintain a long-term relationship with the customer and enhance customer loyalty.</w:t>
      </w:r>
    </w:p>
    <w:p w14:paraId="12DFD5B0" w14:textId="77777777" w:rsidR="002B285D" w:rsidRDefault="002B285D" w:rsidP="002B285D">
      <w:pPr>
        <w:spacing w:line="360" w:lineRule="auto"/>
        <w:rPr>
          <w:rFonts w:ascii="Arial" w:hAnsi="Arial" w:cs="Arial"/>
          <w:b/>
          <w:bCs/>
          <w:color w:val="0070C0"/>
          <w:lang w:val="en-US"/>
        </w:rPr>
      </w:pPr>
      <w:r>
        <w:rPr>
          <w:rFonts w:ascii="Arial" w:hAnsi="Arial" w:cs="Arial"/>
          <w:b/>
          <w:bCs/>
          <w:color w:val="0070C0"/>
          <w:lang w:val="en-US"/>
        </w:rPr>
        <w:t>5.0 CONCLUSION</w:t>
      </w:r>
    </w:p>
    <w:p w14:paraId="30158370" w14:textId="77777777" w:rsidR="002B285D" w:rsidRDefault="002B285D" w:rsidP="002B285D">
      <w:pPr>
        <w:spacing w:line="360" w:lineRule="auto"/>
        <w:rPr>
          <w:rFonts w:ascii="Arial" w:hAnsi="Arial" w:cs="Arial"/>
          <w:lang w:val="en-US"/>
        </w:rPr>
      </w:pPr>
      <w:r w:rsidRPr="00C46574">
        <w:rPr>
          <w:rFonts w:ascii="Arial" w:hAnsi="Arial" w:cs="Arial"/>
          <w:lang w:val="en-US"/>
        </w:rPr>
        <w:t xml:space="preserve">Having examined Tesco </w:t>
      </w:r>
      <w:r>
        <w:rPr>
          <w:rFonts w:ascii="Arial" w:hAnsi="Arial" w:cs="Arial"/>
          <w:lang w:val="en-US"/>
        </w:rPr>
        <w:t>a</w:t>
      </w:r>
      <w:r w:rsidRPr="00C46574">
        <w:rPr>
          <w:rFonts w:ascii="Arial" w:hAnsi="Arial" w:cs="Arial"/>
          <w:lang w:val="en-US"/>
        </w:rPr>
        <w:t xml:space="preserve">s a well-established business, it's hard to change anything in the company, from structure to strategy. But According to Verhoef et al. </w:t>
      </w:r>
      <w:r>
        <w:rPr>
          <w:rFonts w:ascii="Arial" w:hAnsi="Arial" w:cs="Arial"/>
          <w:lang w:val="en-US"/>
        </w:rPr>
        <w:t>(</w:t>
      </w:r>
      <w:r w:rsidRPr="00C46574">
        <w:rPr>
          <w:rFonts w:ascii="Arial" w:hAnsi="Arial" w:cs="Arial"/>
          <w:lang w:val="en-US"/>
        </w:rPr>
        <w:t>2015</w:t>
      </w:r>
      <w:r>
        <w:rPr>
          <w:rFonts w:ascii="Arial" w:hAnsi="Arial" w:cs="Arial"/>
          <w:lang w:val="en-US"/>
        </w:rPr>
        <w:t>)</w:t>
      </w:r>
      <w:r w:rsidRPr="00C46574">
        <w:rPr>
          <w:rFonts w:ascii="Arial" w:hAnsi="Arial" w:cs="Arial"/>
          <w:lang w:val="en-US"/>
        </w:rPr>
        <w:t xml:space="preserve">, Due to the current pandemic, in today's retail environment, the number of online services is ever-increasing, and organizations face several challenges. Saunders et al. </w:t>
      </w:r>
      <w:r>
        <w:rPr>
          <w:rFonts w:ascii="Arial" w:hAnsi="Arial" w:cs="Arial"/>
          <w:lang w:val="en-US"/>
        </w:rPr>
        <w:t>(</w:t>
      </w:r>
      <w:r w:rsidRPr="00C46574">
        <w:rPr>
          <w:rFonts w:ascii="Arial" w:hAnsi="Arial" w:cs="Arial"/>
          <w:lang w:val="en-US"/>
        </w:rPr>
        <w:t>2015</w:t>
      </w:r>
      <w:r>
        <w:rPr>
          <w:rFonts w:ascii="Arial" w:hAnsi="Arial" w:cs="Arial"/>
          <w:lang w:val="en-US"/>
        </w:rPr>
        <w:t>)</w:t>
      </w:r>
      <w:r w:rsidRPr="00C46574">
        <w:rPr>
          <w:rFonts w:ascii="Arial" w:hAnsi="Arial" w:cs="Arial"/>
          <w:lang w:val="en-US"/>
        </w:rPr>
        <w:t xml:space="preserve"> show that Tesco's awe-inspiring customer service originates from its top-down approach, in which dedication to customer satisfaction infuses every element of the company's culture. </w:t>
      </w:r>
    </w:p>
    <w:p w14:paraId="44602E40" w14:textId="77777777" w:rsidR="002B285D" w:rsidRPr="00C46574" w:rsidRDefault="002B285D" w:rsidP="002B285D">
      <w:pPr>
        <w:spacing w:line="360" w:lineRule="auto"/>
        <w:rPr>
          <w:rFonts w:ascii="Arial" w:hAnsi="Arial" w:cs="Arial"/>
          <w:lang w:val="en-US"/>
        </w:rPr>
      </w:pPr>
      <w:r w:rsidRPr="00C46574">
        <w:rPr>
          <w:rFonts w:ascii="Arial" w:hAnsi="Arial" w:cs="Arial"/>
          <w:lang w:val="en-US"/>
        </w:rPr>
        <w:t xml:space="preserve">Dignan </w:t>
      </w:r>
      <w:r>
        <w:rPr>
          <w:rFonts w:ascii="Arial" w:hAnsi="Arial" w:cs="Arial"/>
          <w:lang w:val="en-US"/>
        </w:rPr>
        <w:t>(</w:t>
      </w:r>
      <w:r w:rsidRPr="00C46574">
        <w:rPr>
          <w:rFonts w:ascii="Arial" w:hAnsi="Arial" w:cs="Arial"/>
          <w:lang w:val="en-US"/>
        </w:rPr>
        <w:t>2002)</w:t>
      </w:r>
      <w:r>
        <w:rPr>
          <w:rFonts w:ascii="Arial" w:hAnsi="Arial" w:cs="Arial"/>
          <w:lang w:val="en-US"/>
        </w:rPr>
        <w:t xml:space="preserve"> </w:t>
      </w:r>
      <w:r w:rsidRPr="00C46574">
        <w:rPr>
          <w:rFonts w:ascii="Arial" w:hAnsi="Arial" w:cs="Arial"/>
          <w:lang w:val="en-US"/>
        </w:rPr>
        <w:t xml:space="preserve">Customer Relationship Management: it’s a piece of software technology used in </w:t>
      </w:r>
      <w:r>
        <w:rPr>
          <w:rFonts w:ascii="Arial" w:hAnsi="Arial" w:cs="Arial"/>
          <w:lang w:val="en-US"/>
        </w:rPr>
        <w:t>Aldi</w:t>
      </w:r>
      <w:r w:rsidRPr="00C46574">
        <w:rPr>
          <w:rFonts w:ascii="Arial" w:hAnsi="Arial" w:cs="Arial"/>
          <w:lang w:val="en-US"/>
        </w:rPr>
        <w:t xml:space="preserve"> to create interactions with customers and potential customers. </w:t>
      </w:r>
      <w:r>
        <w:rPr>
          <w:rFonts w:ascii="Arial" w:hAnsi="Arial" w:cs="Arial"/>
          <w:lang w:val="en-US"/>
        </w:rPr>
        <w:t>Aldi’s</w:t>
      </w:r>
      <w:r w:rsidRPr="00C46574">
        <w:rPr>
          <w:rFonts w:ascii="Arial" w:hAnsi="Arial" w:cs="Arial"/>
          <w:lang w:val="en-US"/>
        </w:rPr>
        <w:t xml:space="preserve"> sustainable marketing, compared to Tesco's, has won several awards for ground-breaking initiatives. The first UK supermarket to introduce reusable paper grocery bags. The supermarket sector's primary goals are sustainable growth and delivering excellent customer service with products and services that add value to the experience.</w:t>
      </w:r>
    </w:p>
    <w:p w14:paraId="38DB252E" w14:textId="77777777" w:rsidR="002B285D" w:rsidRDefault="002B285D" w:rsidP="002B285D">
      <w:pPr>
        <w:spacing w:line="360" w:lineRule="auto"/>
        <w:rPr>
          <w:rFonts w:ascii="Arial" w:hAnsi="Arial" w:cs="Arial"/>
          <w:b/>
          <w:bCs/>
          <w:color w:val="0070C0"/>
          <w:lang w:val="en-US"/>
        </w:rPr>
      </w:pPr>
      <w:r>
        <w:rPr>
          <w:rFonts w:ascii="Arial" w:hAnsi="Arial" w:cs="Arial"/>
          <w:b/>
          <w:bCs/>
          <w:color w:val="0070C0"/>
          <w:lang w:val="en-US"/>
        </w:rPr>
        <w:t>6.0 RECOMMENDATION</w:t>
      </w:r>
    </w:p>
    <w:p w14:paraId="4A2E224A" w14:textId="77777777" w:rsidR="002B285D" w:rsidRPr="003C6C3D" w:rsidRDefault="002B285D" w:rsidP="002B285D">
      <w:pPr>
        <w:pStyle w:val="ListParagraph"/>
        <w:numPr>
          <w:ilvl w:val="0"/>
          <w:numId w:val="2"/>
        </w:numPr>
        <w:spacing w:line="360" w:lineRule="auto"/>
        <w:rPr>
          <w:rFonts w:ascii="Arial" w:hAnsi="Arial" w:cs="Arial"/>
          <w:sz w:val="22"/>
          <w:szCs w:val="22"/>
          <w:lang w:val="en-US"/>
        </w:rPr>
      </w:pPr>
      <w:r w:rsidRPr="003C6C3D">
        <w:rPr>
          <w:rFonts w:ascii="Arial" w:hAnsi="Arial" w:cs="Arial"/>
          <w:sz w:val="22"/>
          <w:szCs w:val="22"/>
          <w:lang w:val="en-US"/>
        </w:rPr>
        <w:t>Improve customer communication</w:t>
      </w:r>
      <w:r>
        <w:rPr>
          <w:rFonts w:ascii="Arial" w:hAnsi="Arial" w:cs="Arial"/>
          <w:sz w:val="22"/>
          <w:szCs w:val="22"/>
          <w:lang w:val="en-US"/>
        </w:rPr>
        <w:t xml:space="preserve"> through various channels</w:t>
      </w:r>
    </w:p>
    <w:p w14:paraId="66E63CC8" w14:textId="77777777" w:rsidR="002B285D" w:rsidRDefault="002B285D" w:rsidP="002B285D">
      <w:pPr>
        <w:pStyle w:val="ListParagraph"/>
        <w:numPr>
          <w:ilvl w:val="0"/>
          <w:numId w:val="2"/>
        </w:numPr>
        <w:spacing w:line="360" w:lineRule="auto"/>
        <w:rPr>
          <w:rFonts w:ascii="Arial" w:hAnsi="Arial" w:cs="Arial"/>
          <w:sz w:val="22"/>
          <w:szCs w:val="22"/>
          <w:lang w:val="en-US"/>
        </w:rPr>
      </w:pPr>
      <w:r w:rsidRPr="003C6C3D">
        <w:rPr>
          <w:rFonts w:ascii="Arial" w:hAnsi="Arial" w:cs="Arial"/>
          <w:sz w:val="22"/>
          <w:szCs w:val="22"/>
          <w:lang w:val="en-US"/>
        </w:rPr>
        <w:t>Actively listening to customer complaints through a wide range of media. For example, WeChat, Facebook, Twitter, and LinkedIn</w:t>
      </w:r>
    </w:p>
    <w:p w14:paraId="29B6C4EF" w14:textId="77777777" w:rsidR="002B285D" w:rsidRDefault="002B285D" w:rsidP="002B285D">
      <w:pPr>
        <w:pStyle w:val="ListParagraph"/>
        <w:numPr>
          <w:ilvl w:val="0"/>
          <w:numId w:val="2"/>
        </w:numPr>
        <w:spacing w:line="360" w:lineRule="auto"/>
        <w:rPr>
          <w:rFonts w:ascii="Arial" w:hAnsi="Arial" w:cs="Arial"/>
          <w:sz w:val="22"/>
          <w:szCs w:val="22"/>
          <w:lang w:val="en-US"/>
        </w:rPr>
      </w:pPr>
      <w:r w:rsidRPr="003C6C3D">
        <w:rPr>
          <w:rFonts w:ascii="Arial" w:hAnsi="Arial" w:cs="Arial"/>
          <w:sz w:val="22"/>
          <w:szCs w:val="22"/>
          <w:lang w:val="en-US"/>
        </w:rPr>
        <w:lastRenderedPageBreak/>
        <w:t>Understanding what products various stores need to promote gain attraction from potential customers</w:t>
      </w:r>
    </w:p>
    <w:p w14:paraId="63ADDD76" w14:textId="77777777" w:rsidR="002B285D" w:rsidRDefault="002B285D" w:rsidP="002B285D">
      <w:pPr>
        <w:pStyle w:val="ListParagraph"/>
        <w:numPr>
          <w:ilvl w:val="0"/>
          <w:numId w:val="2"/>
        </w:numPr>
        <w:spacing w:line="360" w:lineRule="auto"/>
        <w:rPr>
          <w:rFonts w:ascii="Arial" w:hAnsi="Arial" w:cs="Arial"/>
          <w:sz w:val="22"/>
          <w:szCs w:val="22"/>
          <w:lang w:val="en-US"/>
        </w:rPr>
      </w:pPr>
      <w:r w:rsidRPr="00101D81">
        <w:rPr>
          <w:rFonts w:ascii="Arial" w:hAnsi="Arial" w:cs="Arial"/>
          <w:sz w:val="22"/>
          <w:szCs w:val="22"/>
          <w:lang w:val="en-US"/>
        </w:rPr>
        <w:t>At Management meetings, forecast what loyal and potential customers will purchase using sophisticated, detailed models to consider variables such as seasonality, weather forecast.</w:t>
      </w:r>
    </w:p>
    <w:p w14:paraId="2015F380" w14:textId="77777777" w:rsidR="002B285D" w:rsidRPr="00AE58E9" w:rsidRDefault="002B285D" w:rsidP="002B285D">
      <w:pPr>
        <w:pStyle w:val="ListParagraph"/>
        <w:numPr>
          <w:ilvl w:val="0"/>
          <w:numId w:val="2"/>
        </w:numPr>
        <w:rPr>
          <w:rFonts w:ascii="Arial" w:hAnsi="Arial" w:cs="Arial"/>
          <w:sz w:val="22"/>
          <w:szCs w:val="22"/>
        </w:rPr>
      </w:pPr>
      <w:r w:rsidRPr="00AE58E9">
        <w:rPr>
          <w:rFonts w:ascii="Arial" w:hAnsi="Arial" w:cs="Arial"/>
          <w:sz w:val="22"/>
          <w:szCs w:val="22"/>
          <w:shd w:val="clear" w:color="auto" w:fill="FFFFFF"/>
        </w:rPr>
        <w:t xml:space="preserve">Find a solution to the problem waiting times for </w:t>
      </w:r>
      <w:r>
        <w:rPr>
          <w:rFonts w:ascii="Arial" w:hAnsi="Arial" w:cs="Arial"/>
          <w:sz w:val="22"/>
          <w:szCs w:val="22"/>
          <w:shd w:val="clear" w:color="auto" w:fill="FFFFFF"/>
        </w:rPr>
        <w:t xml:space="preserve">customer </w:t>
      </w:r>
      <w:r w:rsidRPr="00AE58E9">
        <w:rPr>
          <w:rFonts w:ascii="Arial" w:hAnsi="Arial" w:cs="Arial"/>
          <w:sz w:val="22"/>
          <w:szCs w:val="22"/>
          <w:shd w:val="clear" w:color="auto" w:fill="FFFFFF"/>
        </w:rPr>
        <w:t>queue payment</w:t>
      </w:r>
    </w:p>
    <w:p w14:paraId="507D9215" w14:textId="77777777" w:rsidR="002B285D" w:rsidRDefault="002B285D" w:rsidP="002B285D">
      <w:pPr>
        <w:spacing w:line="360" w:lineRule="auto"/>
        <w:rPr>
          <w:rFonts w:ascii="Arial" w:hAnsi="Arial" w:cs="Arial"/>
        </w:rPr>
      </w:pPr>
    </w:p>
    <w:p w14:paraId="7A3DB760" w14:textId="77777777" w:rsidR="002B285D" w:rsidRDefault="002B285D" w:rsidP="002B285D">
      <w:pPr>
        <w:rPr>
          <w:rFonts w:ascii="Arial" w:hAnsi="Arial" w:cs="Arial"/>
        </w:rPr>
      </w:pPr>
    </w:p>
    <w:p w14:paraId="5C3E328E" w14:textId="77777777" w:rsidR="002B285D" w:rsidRDefault="002B285D" w:rsidP="002B285D">
      <w:pPr>
        <w:rPr>
          <w:rFonts w:ascii="Arial" w:hAnsi="Arial" w:cs="Arial"/>
          <w:lang w:val="en-US"/>
        </w:rPr>
      </w:pPr>
    </w:p>
    <w:p w14:paraId="59265A69" w14:textId="77777777" w:rsidR="002B285D" w:rsidRDefault="002B285D" w:rsidP="002B285D">
      <w:pPr>
        <w:rPr>
          <w:rFonts w:ascii="Arial" w:hAnsi="Arial" w:cs="Arial"/>
          <w:lang w:val="en-US"/>
        </w:rPr>
      </w:pPr>
    </w:p>
    <w:p w14:paraId="2F674C68" w14:textId="77777777" w:rsidR="002B285D" w:rsidRDefault="002B285D" w:rsidP="002B285D">
      <w:pPr>
        <w:rPr>
          <w:rFonts w:ascii="Arial" w:hAnsi="Arial" w:cs="Arial"/>
          <w:lang w:val="en-US"/>
        </w:rPr>
      </w:pPr>
    </w:p>
    <w:p w14:paraId="28EAF897" w14:textId="77777777" w:rsidR="002B285D" w:rsidRDefault="002B285D" w:rsidP="002B285D">
      <w:pPr>
        <w:rPr>
          <w:rFonts w:ascii="Arial" w:hAnsi="Arial" w:cs="Arial"/>
          <w:lang w:val="en-US"/>
        </w:rPr>
      </w:pPr>
    </w:p>
    <w:p w14:paraId="594F8548" w14:textId="77777777" w:rsidR="002B285D" w:rsidRDefault="002B285D" w:rsidP="002B285D">
      <w:pPr>
        <w:rPr>
          <w:rFonts w:ascii="Arial" w:hAnsi="Arial" w:cs="Arial"/>
          <w:lang w:val="en-US"/>
        </w:rPr>
      </w:pPr>
    </w:p>
    <w:p w14:paraId="5AB8FF7C" w14:textId="77777777" w:rsidR="002B285D" w:rsidRDefault="002B285D" w:rsidP="002B285D">
      <w:pPr>
        <w:rPr>
          <w:rFonts w:ascii="Arial" w:hAnsi="Arial" w:cs="Arial"/>
          <w:lang w:val="en-US"/>
        </w:rPr>
      </w:pPr>
    </w:p>
    <w:p w14:paraId="062E1A35" w14:textId="77777777" w:rsidR="002B285D" w:rsidRDefault="002B285D" w:rsidP="002B285D">
      <w:pPr>
        <w:rPr>
          <w:rFonts w:ascii="Arial" w:hAnsi="Arial" w:cs="Arial"/>
          <w:lang w:val="en-US"/>
        </w:rPr>
      </w:pPr>
    </w:p>
    <w:p w14:paraId="31B014C8" w14:textId="77777777" w:rsidR="002B285D" w:rsidRDefault="002B285D" w:rsidP="002B285D">
      <w:pPr>
        <w:rPr>
          <w:rFonts w:ascii="Arial" w:hAnsi="Arial" w:cs="Arial"/>
          <w:lang w:val="en-US"/>
        </w:rPr>
      </w:pPr>
    </w:p>
    <w:p w14:paraId="4B1A18F8" w14:textId="77777777" w:rsidR="002B285D" w:rsidRDefault="002B285D" w:rsidP="002B285D">
      <w:pPr>
        <w:rPr>
          <w:rFonts w:ascii="Arial" w:hAnsi="Arial" w:cs="Arial"/>
          <w:lang w:val="en-US"/>
        </w:rPr>
      </w:pPr>
    </w:p>
    <w:p w14:paraId="433CB38A" w14:textId="77777777" w:rsidR="002B285D" w:rsidRDefault="002B285D" w:rsidP="002B285D">
      <w:pPr>
        <w:rPr>
          <w:rFonts w:ascii="Arial" w:hAnsi="Arial" w:cs="Arial"/>
          <w:lang w:val="en-US"/>
        </w:rPr>
      </w:pPr>
    </w:p>
    <w:p w14:paraId="0AC09FFC" w14:textId="77777777" w:rsidR="002B285D" w:rsidRDefault="002B285D" w:rsidP="002B285D">
      <w:pPr>
        <w:rPr>
          <w:rFonts w:ascii="Arial" w:hAnsi="Arial" w:cs="Arial"/>
          <w:lang w:val="en-US"/>
        </w:rPr>
      </w:pPr>
    </w:p>
    <w:p w14:paraId="1AC63AC6" w14:textId="77777777" w:rsidR="002B285D" w:rsidRDefault="002B285D" w:rsidP="002B285D">
      <w:pPr>
        <w:rPr>
          <w:rFonts w:ascii="Arial" w:hAnsi="Arial" w:cs="Arial"/>
          <w:lang w:val="en-US"/>
        </w:rPr>
      </w:pPr>
    </w:p>
    <w:p w14:paraId="41C9888F" w14:textId="77777777" w:rsidR="002B285D" w:rsidRDefault="002B285D" w:rsidP="002B285D">
      <w:pPr>
        <w:rPr>
          <w:rFonts w:ascii="Arial" w:hAnsi="Arial" w:cs="Arial"/>
          <w:lang w:val="en-US"/>
        </w:rPr>
      </w:pPr>
    </w:p>
    <w:sectPr w:rsidR="002B285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1DF4F2" w14:textId="77777777" w:rsidR="0003794A" w:rsidRDefault="0003794A" w:rsidP="00B06CFD">
      <w:pPr>
        <w:spacing w:after="0" w:line="240" w:lineRule="auto"/>
      </w:pPr>
      <w:r>
        <w:separator/>
      </w:r>
    </w:p>
  </w:endnote>
  <w:endnote w:type="continuationSeparator" w:id="0">
    <w:p w14:paraId="68F42F13" w14:textId="77777777" w:rsidR="0003794A" w:rsidRDefault="0003794A" w:rsidP="00B06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7658171"/>
      <w:docPartObj>
        <w:docPartGallery w:val="Page Numbers (Bottom of Page)"/>
        <w:docPartUnique/>
      </w:docPartObj>
    </w:sdtPr>
    <w:sdtEndPr>
      <w:rPr>
        <w:noProof/>
      </w:rPr>
    </w:sdtEndPr>
    <w:sdtContent>
      <w:p w14:paraId="0BDE9F68" w14:textId="74589D8B" w:rsidR="00B06CFD" w:rsidRDefault="00B06C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5D8BEA" w14:textId="77777777" w:rsidR="00B06CFD" w:rsidRDefault="00B06C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AE544D" w14:textId="77777777" w:rsidR="0003794A" w:rsidRDefault="0003794A" w:rsidP="00B06CFD">
      <w:pPr>
        <w:spacing w:after="0" w:line="240" w:lineRule="auto"/>
      </w:pPr>
      <w:r>
        <w:separator/>
      </w:r>
    </w:p>
  </w:footnote>
  <w:footnote w:type="continuationSeparator" w:id="0">
    <w:p w14:paraId="1666C82A" w14:textId="77777777" w:rsidR="0003794A" w:rsidRDefault="0003794A" w:rsidP="00B06C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9562DE"/>
    <w:multiLevelType w:val="multilevel"/>
    <w:tmpl w:val="2EEA356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82E5A3B"/>
    <w:multiLevelType w:val="hybridMultilevel"/>
    <w:tmpl w:val="C846A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85D"/>
    <w:rsid w:val="0003794A"/>
    <w:rsid w:val="00066496"/>
    <w:rsid w:val="002B285D"/>
    <w:rsid w:val="00B06CFD"/>
    <w:rsid w:val="00CD2CFD"/>
    <w:rsid w:val="00D32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0EFBB"/>
  <w15:chartTrackingRefBased/>
  <w15:docId w15:val="{41348DE7-D6A5-4A14-87EA-CBD7FC70A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285D"/>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2B285D"/>
    <w:rPr>
      <w:color w:val="0000FF"/>
      <w:u w:val="single"/>
    </w:rPr>
  </w:style>
  <w:style w:type="paragraph" w:styleId="Header">
    <w:name w:val="header"/>
    <w:basedOn w:val="Normal"/>
    <w:link w:val="HeaderChar"/>
    <w:uiPriority w:val="99"/>
    <w:unhideWhenUsed/>
    <w:rsid w:val="00B06C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CFD"/>
  </w:style>
  <w:style w:type="paragraph" w:styleId="Footer">
    <w:name w:val="footer"/>
    <w:basedOn w:val="Normal"/>
    <w:link w:val="FooterChar"/>
    <w:uiPriority w:val="99"/>
    <w:unhideWhenUsed/>
    <w:rsid w:val="00B06C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C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whatissixsigma.net/jurans-quality-trilog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businessmapping.com/blog/the-effectiveness-of-the-plan-do-check-act-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10</Pages>
  <Words>2993</Words>
  <Characters>17061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Anthony Thomas (1908080)</dc:creator>
  <cp:keywords/>
  <dc:description/>
  <cp:lastModifiedBy>Michael Anthony Thomas (1908080)</cp:lastModifiedBy>
  <cp:revision>2</cp:revision>
  <dcterms:created xsi:type="dcterms:W3CDTF">2021-11-27T15:20:00Z</dcterms:created>
  <dcterms:modified xsi:type="dcterms:W3CDTF">2021-11-27T15:20:00Z</dcterms:modified>
</cp:coreProperties>
</file>