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73C59" w14:textId="43C41291" w:rsidR="00D077E9" w:rsidRDefault="0092742B" w:rsidP="00D70D02">
      <w:r>
        <w:rPr>
          <w:noProof/>
        </w:rPr>
        <w:drawing>
          <wp:anchor distT="0" distB="0" distL="114300" distR="114300" simplePos="0" relativeHeight="251658240" behindDoc="1" locked="0" layoutInCell="1" allowOverlap="1" wp14:anchorId="54FD42F8" wp14:editId="12A09985">
            <wp:simplePos x="0" y="0"/>
            <wp:positionH relativeFrom="column">
              <wp:posOffset>-746975</wp:posOffset>
            </wp:positionH>
            <wp:positionV relativeFrom="page">
              <wp:posOffset>-12700</wp:posOffset>
            </wp:positionV>
            <wp:extent cx="7760970" cy="6684010"/>
            <wp:effectExtent l="0" t="0" r="0" b="2540"/>
            <wp:wrapNone/>
            <wp:docPr id="1" name="Picture 1" descr="street view with city buildings, market and street s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-7-1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0970" cy="6684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Y="-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0"/>
      </w:tblGrid>
      <w:tr w:rsidR="00D077E9" w14:paraId="319551EB" w14:textId="77777777" w:rsidTr="00D077E9">
        <w:trPr>
          <w:trHeight w:val="1894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14:paraId="3052F4FB" w14:textId="77777777" w:rsidR="00D077E9" w:rsidRDefault="00D077E9" w:rsidP="00D077E9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BDF05CE" wp14:editId="152034A6">
                      <wp:extent cx="3528695" cy="1210614"/>
                      <wp:effectExtent l="0" t="0" r="0" b="0"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8695" cy="121061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EF0B81E" w14:textId="211E34C7" w:rsidR="00D077E9" w:rsidRPr="00D86945" w:rsidRDefault="00900BE6" w:rsidP="00900BE6">
                                  <w:pPr>
                                    <w:pStyle w:val="Title"/>
                                  </w:pPr>
                                  <w:r>
                                    <w:t>ANALYSIS OF TESCO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5BDF05C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width:277.85pt;height:9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" filled="f" stroked="f" strokeweight=".5pt">
                      <v:textbox>
                        <w:txbxContent>
                          <w:p w14:paraId="1EF0B81E" w14:textId="211E34C7" w:rsidR="00D077E9" w:rsidRPr="00D86945" w:rsidRDefault="00900BE6" w:rsidP="00900BE6">
                            <w:pPr>
                              <w:pStyle w:val="Title"/>
                            </w:pPr>
                            <w:r>
                              <w:t>ANALYSIS OF TESCO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798D0211" w14:textId="77777777" w:rsidR="00D077E9" w:rsidRDefault="00D077E9" w:rsidP="00D077E9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CA5B230" wp14:editId="7BB1CC0D">
                      <wp:extent cx="1390918" cy="0"/>
                      <wp:effectExtent l="0" t="19050" r="19050" b="19050"/>
                      <wp:docPr id="5" name="Straight Connector 5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90918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0187A188" id="Straight Connector 5" o:spid="_x0000_s1026" alt="text divid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09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" strokecolor="#082a75 [3215]" strokeweight="3pt">
                      <w10:anchorlock/>
                    </v:line>
                  </w:pict>
                </mc:Fallback>
              </mc:AlternateContent>
            </w:r>
          </w:p>
        </w:tc>
      </w:tr>
      <w:tr w:rsidR="00D077E9" w14:paraId="36BBFF11" w14:textId="77777777" w:rsidTr="00D077E9">
        <w:trPr>
          <w:trHeight w:val="7636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14:paraId="48747512" w14:textId="77777777" w:rsidR="00D077E9" w:rsidRDefault="00D077E9" w:rsidP="00D077E9">
            <w:pPr>
              <w:rPr>
                <w:noProof/>
              </w:rPr>
            </w:pPr>
          </w:p>
        </w:tc>
      </w:tr>
      <w:tr w:rsidR="00D077E9" w14:paraId="2C48FCEF" w14:textId="77777777" w:rsidTr="00D077E9">
        <w:trPr>
          <w:trHeight w:val="2171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id w:val="1080870105"/>
              <w:placeholder>
                <w:docPart w:val="FAA2A1BBDFC94987B934187586155513"/>
              </w:placeholder>
              <w15:appearance w15:val="hidden"/>
            </w:sdtPr>
            <w:sdtContent>
              <w:p w14:paraId="65350C9C" w14:textId="405BC916" w:rsidR="00D077E9" w:rsidRDefault="00900BE6" w:rsidP="00D077E9">
                <w:r>
                  <w:t xml:space="preserve">Student’s name: Julia Mansell </w:t>
                </w:r>
              </w:p>
            </w:sdtContent>
          </w:sdt>
          <w:p w14:paraId="3F31A9EB" w14:textId="77777777" w:rsidR="00D077E9" w:rsidRDefault="00D077E9" w:rsidP="00D077E9">
            <w:pPr>
              <w:rPr>
                <w:noProof/>
                <w:sz w:val="10"/>
                <w:szCs w:val="10"/>
              </w:rPr>
            </w:pPr>
            <w:r w:rsidRPr="00D86945">
              <w:rPr>
                <w:noProof/>
                <w:sz w:val="10"/>
                <w:szCs w:val="10"/>
              </w:rPr>
              <mc:AlternateContent>
                <mc:Choice Requires="wps">
                  <w:drawing>
                    <wp:inline distT="0" distB="0" distL="0" distR="0" wp14:anchorId="6EEE0F39" wp14:editId="3DCAEB54">
                      <wp:extent cx="1493949" cy="0"/>
                      <wp:effectExtent l="0" t="19050" r="30480" b="19050"/>
                      <wp:docPr id="6" name="Straight Connector 6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93949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5722ADFB" id="Straight Connector 6" o:spid="_x0000_s1026" alt="text divid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17.6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" strokecolor="#082a75 [3215]" strokeweight="3pt">
                      <w10:anchorlock/>
                    </v:line>
                  </w:pict>
                </mc:Fallback>
              </mc:AlternateContent>
            </w:r>
          </w:p>
          <w:p w14:paraId="6F506FC4" w14:textId="77777777" w:rsidR="00D077E9" w:rsidRDefault="00D077E9" w:rsidP="00D077E9">
            <w:pPr>
              <w:rPr>
                <w:noProof/>
                <w:sz w:val="10"/>
                <w:szCs w:val="10"/>
              </w:rPr>
            </w:pPr>
          </w:p>
          <w:p w14:paraId="7BDC9268" w14:textId="77777777" w:rsidR="00D077E9" w:rsidRDefault="00D077E9" w:rsidP="00D077E9">
            <w:pPr>
              <w:rPr>
                <w:noProof/>
                <w:sz w:val="10"/>
                <w:szCs w:val="10"/>
              </w:rPr>
            </w:pPr>
          </w:p>
          <w:p w14:paraId="57E9A8AD" w14:textId="6A5BFF4D" w:rsidR="00D077E9" w:rsidRDefault="00900BE6" w:rsidP="00D077E9">
            <w:r>
              <w:t>Student’s number: 2110746</w:t>
            </w:r>
          </w:p>
          <w:p w14:paraId="39F8C94B" w14:textId="54FEF8D9" w:rsidR="00D077E9" w:rsidRDefault="00900BE6" w:rsidP="00D077E9">
            <w:r>
              <w:t>Lecturer’s name: Zahra Mohammadnazari</w:t>
            </w:r>
          </w:p>
          <w:p w14:paraId="549D873B" w14:textId="3DC4D151" w:rsidR="00900BE6" w:rsidRDefault="00900BE6" w:rsidP="00D077E9">
            <w:r>
              <w:t>Module name: Developing Workplace Critical Thinking (BMSW5101)</w:t>
            </w:r>
          </w:p>
          <w:p w14:paraId="184F10EC" w14:textId="77777777" w:rsidR="00D077E9" w:rsidRPr="00D86945" w:rsidRDefault="00D077E9" w:rsidP="00D077E9">
            <w:pPr>
              <w:rPr>
                <w:noProof/>
                <w:sz w:val="10"/>
                <w:szCs w:val="10"/>
              </w:rPr>
            </w:pPr>
          </w:p>
        </w:tc>
      </w:tr>
    </w:tbl>
    <w:p w14:paraId="071C3671" w14:textId="232F9BB6" w:rsidR="00D077E9" w:rsidRDefault="00D077E9">
      <w:pPr>
        <w:spacing w:after="2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0E5F0C2" wp14:editId="7475648A">
                <wp:simplePos x="0" y="0"/>
                <wp:positionH relativeFrom="column">
                  <wp:posOffset>-746975</wp:posOffset>
                </wp:positionH>
                <wp:positionV relativeFrom="page">
                  <wp:posOffset>6670040</wp:posOffset>
                </wp:positionV>
                <wp:extent cx="7760970" cy="3374390"/>
                <wp:effectExtent l="0" t="0" r="0" b="0"/>
                <wp:wrapNone/>
                <wp:docPr id="2" name="Rectangle 2" descr="colored 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60970" cy="337439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016B9B" id="Rectangle 2" o:spid="_x0000_s1026" alt="colored rectangle" style="position:absolute;margin-left:-58.8pt;margin-top:525.2pt;width:611.1pt;height:265.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" fillcolor="#34aba2 [3206]" stroked="f" strokeweight="2pt">
                <w10:wrap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5AE2849" wp14:editId="454C409A">
                <wp:simplePos x="0" y="0"/>
                <wp:positionH relativeFrom="column">
                  <wp:posOffset>-205105</wp:posOffset>
                </wp:positionH>
                <wp:positionV relativeFrom="page">
                  <wp:posOffset>900430</wp:posOffset>
                </wp:positionV>
                <wp:extent cx="3938905" cy="8267700"/>
                <wp:effectExtent l="0" t="0" r="4445" b="0"/>
                <wp:wrapNone/>
                <wp:docPr id="3" name="Rectangle 3" descr="white rectangle for text on cove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8905" cy="826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A769508" id="Rectangle 3" o:spid="_x0000_s1026" alt="white rectangle for text on cover" style="position:absolute;margin-left:-16.15pt;margin-top:70.9pt;width:310.15pt;height:651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" fillcolor="white [3212]" stroked="f" strokeweight="2pt">
                <w10:wrap anchory="page"/>
              </v:rect>
            </w:pict>
          </mc:Fallback>
        </mc:AlternateContent>
      </w:r>
      <w:r>
        <w:br w:type="page"/>
      </w:r>
    </w:p>
    <w:p w14:paraId="606149D1" w14:textId="6DEA2B08" w:rsidR="00D077E9" w:rsidRDefault="00D077E9" w:rsidP="00D077E9">
      <w:pPr>
        <w:pStyle w:val="Heading1"/>
      </w:pPr>
      <w:r w:rsidRPr="00D077E9">
        <w:lastRenderedPageBreak/>
        <w:t>T</w:t>
      </w:r>
      <w:r w:rsidR="0060362F">
        <w:t>able of contents</w:t>
      </w:r>
    </w:p>
    <w:tbl>
      <w:tblPr>
        <w:tblW w:w="9999" w:type="dxa"/>
        <w:tblInd w:w="4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99"/>
      </w:tblGrid>
      <w:tr w:rsidR="00865E6B" w:rsidRPr="00865E6B" w14:paraId="53A7E4CB" w14:textId="77777777" w:rsidTr="00DF027C">
        <w:trPr>
          <w:trHeight w:val="3546"/>
        </w:trPr>
        <w:tc>
          <w:tcPr>
            <w:tcW w:w="9999" w:type="dxa"/>
          </w:tcPr>
          <w:sdt>
            <w:sdtPr>
              <w:rPr>
                <w:color w:val="061F57" w:themeColor="text2" w:themeShade="BF"/>
              </w:rPr>
              <w:id w:val="1660650702"/>
              <w:placeholder>
                <w:docPart w:val="2A24BBFF8B2148B496DF0415832385DB"/>
              </w:placeholder>
              <w15:dataBinding w:prefixMappings="xmlns:ns0='http://schemas.microsoft.com/temp/samples' " w:xpath="/ns0:employees[1]/ns0:employee[1]/ns0:CompanyName[1]" w:storeItemID="{00000000-0000-0000-0000-000000000000}"/>
              <w15:appearance w15:val="hidden"/>
            </w:sdtPr>
            <w:sdtContent>
              <w:p w14:paraId="6DAFBB9E" w14:textId="77777777" w:rsidR="00492161" w:rsidRPr="00865E6B" w:rsidRDefault="00492161" w:rsidP="0059554F">
                <w:pPr>
                  <w:pStyle w:val="Heading2"/>
                  <w:spacing w:line="360" w:lineRule="auto"/>
                  <w:rPr>
                    <w:color w:val="061F57" w:themeColor="text2" w:themeShade="BF"/>
                  </w:rPr>
                </w:pPr>
              </w:p>
              <w:sdt>
                <w:sdtPr>
                  <w:rPr>
                    <w:rFonts w:asciiTheme="minorHAnsi" w:eastAsiaTheme="minorEastAsia" w:hAnsiTheme="minorHAnsi" w:cstheme="minorBidi"/>
                    <w:b/>
                    <w:color w:val="061F57" w:themeColor="text2" w:themeShade="BF"/>
                    <w:sz w:val="28"/>
                    <w:szCs w:val="22"/>
                  </w:rPr>
                  <w:id w:val="-1051454860"/>
                  <w:docPartObj>
                    <w:docPartGallery w:val="Table of Contents"/>
                    <w:docPartUnique/>
                  </w:docPartObj>
                </w:sdtPr>
                <w:sdtContent>
                  <w:p w14:paraId="242CC402" w14:textId="4EB547DB" w:rsidR="003D0B22" w:rsidRPr="00865E6B" w:rsidRDefault="003D0B22" w:rsidP="003D0B22">
                    <w:pPr>
                      <w:pStyle w:val="TOCHeading"/>
                      <w:spacing w:line="360" w:lineRule="auto"/>
                      <w:rPr>
                        <w:rFonts w:asciiTheme="minorHAnsi" w:eastAsiaTheme="minorEastAsia" w:hAnsiTheme="minorHAnsi" w:cstheme="minorBidi"/>
                        <w:b/>
                        <w:color w:val="061F57" w:themeColor="text2" w:themeShade="BF"/>
                        <w:sz w:val="28"/>
                        <w:szCs w:val="22"/>
                      </w:rPr>
                    </w:pPr>
                  </w:p>
                  <w:p w14:paraId="47001637" w14:textId="09BBB66E" w:rsidR="00492161" w:rsidRPr="00865E6B" w:rsidRDefault="000005C7" w:rsidP="0059554F">
                    <w:pPr>
                      <w:pStyle w:val="TOC1"/>
                      <w:spacing w:line="360" w:lineRule="auto"/>
                      <w:rPr>
                        <w:b/>
                        <w:bCs/>
                        <w:sz w:val="24"/>
                        <w:szCs w:val="24"/>
                      </w:rPr>
                    </w:pPr>
                    <w:r w:rsidRPr="00865E6B">
                      <w:rPr>
                        <w:b/>
                        <w:bCs/>
                        <w:sz w:val="24"/>
                        <w:szCs w:val="24"/>
                      </w:rPr>
                      <w:t>Introduction</w:t>
                    </w:r>
                    <w:r w:rsidR="00492161" w:rsidRPr="00865E6B">
                      <w:rPr>
                        <w:b/>
                        <w:bCs/>
                        <w:sz w:val="24"/>
                        <w:szCs w:val="24"/>
                      </w:rPr>
                      <w:ptab w:relativeTo="margin" w:alignment="right" w:leader="dot"/>
                    </w:r>
                    <w:r w:rsidR="0082277E" w:rsidRPr="00865E6B">
                      <w:rPr>
                        <w:b/>
                        <w:bCs/>
                        <w:sz w:val="24"/>
                        <w:szCs w:val="24"/>
                      </w:rPr>
                      <w:t>3</w:t>
                    </w:r>
                  </w:p>
                  <w:p w14:paraId="696124BA" w14:textId="3CD0FB5C" w:rsidR="00492161" w:rsidRPr="00865E6B" w:rsidRDefault="0091198E" w:rsidP="0059554F">
                    <w:pPr>
                      <w:pStyle w:val="TOC2"/>
                      <w:spacing w:line="360" w:lineRule="auto"/>
                      <w:ind w:left="0"/>
                      <w:rPr>
                        <w:b/>
                        <w:bCs/>
                        <w:color w:val="061F57" w:themeColor="text2" w:themeShade="BF"/>
                        <w:sz w:val="24"/>
                        <w:szCs w:val="24"/>
                      </w:rPr>
                    </w:pPr>
                    <w:r w:rsidRPr="00865E6B">
                      <w:rPr>
                        <w:b/>
                        <w:bCs/>
                        <w:color w:val="061F57" w:themeColor="text2" w:themeShade="BF"/>
                        <w:sz w:val="24"/>
                        <w:szCs w:val="24"/>
                      </w:rPr>
                      <w:t>Tesco management the</w:t>
                    </w:r>
                    <w:r w:rsidR="008E072C" w:rsidRPr="00865E6B">
                      <w:rPr>
                        <w:b/>
                        <w:bCs/>
                        <w:color w:val="061F57" w:themeColor="text2" w:themeShade="BF"/>
                        <w:sz w:val="24"/>
                        <w:szCs w:val="24"/>
                      </w:rPr>
                      <w:t>ory</w:t>
                    </w:r>
                    <w:r w:rsidRPr="00865E6B">
                      <w:rPr>
                        <w:b/>
                        <w:bCs/>
                        <w:color w:val="061F57" w:themeColor="text2" w:themeShade="BF"/>
                        <w:sz w:val="24"/>
                        <w:szCs w:val="24"/>
                      </w:rPr>
                      <w:t xml:space="preserve"> </w:t>
                    </w:r>
                    <w:r w:rsidR="00492161" w:rsidRPr="00865E6B">
                      <w:rPr>
                        <w:b/>
                        <w:bCs/>
                        <w:color w:val="061F57" w:themeColor="text2" w:themeShade="BF"/>
                        <w:sz w:val="24"/>
                        <w:szCs w:val="24"/>
                      </w:rPr>
                      <w:ptab w:relativeTo="margin" w:alignment="right" w:leader="dot"/>
                    </w:r>
                    <w:r w:rsidR="0082277E" w:rsidRPr="00865E6B">
                      <w:rPr>
                        <w:b/>
                        <w:bCs/>
                        <w:color w:val="061F57" w:themeColor="text2" w:themeShade="BF"/>
                        <w:sz w:val="24"/>
                        <w:szCs w:val="24"/>
                      </w:rPr>
                      <w:t>4</w:t>
                    </w:r>
                    <w:r w:rsidR="00344AA0" w:rsidRPr="00865E6B">
                      <w:rPr>
                        <w:b/>
                        <w:bCs/>
                        <w:color w:val="061F57" w:themeColor="text2" w:themeShade="BF"/>
                        <w:sz w:val="24"/>
                        <w:szCs w:val="24"/>
                      </w:rPr>
                      <w:t>-5</w:t>
                    </w:r>
                  </w:p>
                  <w:p w14:paraId="2287110E" w14:textId="6E0148DF" w:rsidR="00492161" w:rsidRPr="00865E6B" w:rsidRDefault="00316B6E" w:rsidP="00814854">
                    <w:pPr>
                      <w:pStyle w:val="TOC3"/>
                      <w:spacing w:line="360" w:lineRule="auto"/>
                      <w:ind w:left="0"/>
                      <w:rPr>
                        <w:b/>
                        <w:bCs/>
                        <w:color w:val="061F57" w:themeColor="text2" w:themeShade="BF"/>
                        <w:sz w:val="24"/>
                        <w:szCs w:val="24"/>
                      </w:rPr>
                    </w:pPr>
                    <w:r w:rsidRPr="00865E6B">
                      <w:rPr>
                        <w:b/>
                        <w:bCs/>
                        <w:color w:val="061F57" w:themeColor="text2" w:themeShade="BF"/>
                        <w:sz w:val="24"/>
                        <w:szCs w:val="24"/>
                      </w:rPr>
                      <w:t>Eval</w:t>
                    </w:r>
                    <w:r w:rsidR="00814854" w:rsidRPr="00865E6B">
                      <w:rPr>
                        <w:b/>
                        <w:bCs/>
                        <w:color w:val="061F57" w:themeColor="text2" w:themeShade="BF"/>
                        <w:sz w:val="24"/>
                        <w:szCs w:val="24"/>
                      </w:rPr>
                      <w:t xml:space="preserve">uation of </w:t>
                    </w:r>
                    <w:r w:rsidRPr="00865E6B">
                      <w:rPr>
                        <w:b/>
                        <w:bCs/>
                        <w:color w:val="061F57" w:themeColor="text2" w:themeShade="BF"/>
                        <w:sz w:val="24"/>
                        <w:szCs w:val="24"/>
                      </w:rPr>
                      <w:t xml:space="preserve">Advantages </w:t>
                    </w:r>
                    <w:r w:rsidR="00814854" w:rsidRPr="00865E6B">
                      <w:rPr>
                        <w:b/>
                        <w:bCs/>
                        <w:color w:val="061F57" w:themeColor="text2" w:themeShade="BF"/>
                        <w:sz w:val="24"/>
                        <w:szCs w:val="24"/>
                      </w:rPr>
                      <w:t xml:space="preserve">and </w:t>
                    </w:r>
                    <w:r w:rsidR="00EC1763" w:rsidRPr="00865E6B">
                      <w:rPr>
                        <w:b/>
                        <w:bCs/>
                        <w:color w:val="061F57" w:themeColor="text2" w:themeShade="BF"/>
                        <w:sz w:val="24"/>
                        <w:szCs w:val="24"/>
                      </w:rPr>
                      <w:t xml:space="preserve">Disadvantages of </w:t>
                    </w:r>
                    <w:r w:rsidR="00C27DC0">
                      <w:rPr>
                        <w:b/>
                        <w:bCs/>
                        <w:color w:val="061F57" w:themeColor="text2" w:themeShade="BF"/>
                        <w:sz w:val="24"/>
                        <w:szCs w:val="24"/>
                      </w:rPr>
                      <w:t xml:space="preserve">Tesco’s </w:t>
                    </w:r>
                    <w:r w:rsidR="00EC1763" w:rsidRPr="00865E6B">
                      <w:rPr>
                        <w:b/>
                        <w:bCs/>
                        <w:color w:val="061F57" w:themeColor="text2" w:themeShade="BF"/>
                        <w:sz w:val="24"/>
                        <w:szCs w:val="24"/>
                      </w:rPr>
                      <w:t>management theory</w:t>
                    </w:r>
                    <w:r w:rsidR="00492161" w:rsidRPr="00865E6B">
                      <w:rPr>
                        <w:b/>
                        <w:bCs/>
                        <w:color w:val="061F57" w:themeColor="text2" w:themeShade="BF"/>
                        <w:sz w:val="24"/>
                        <w:szCs w:val="24"/>
                      </w:rPr>
                      <w:ptab w:relativeTo="margin" w:alignment="right" w:leader="dot"/>
                    </w:r>
                    <w:r w:rsidR="00865E6B" w:rsidRPr="00865E6B">
                      <w:rPr>
                        <w:b/>
                        <w:bCs/>
                        <w:color w:val="061F57" w:themeColor="text2" w:themeShade="BF"/>
                        <w:sz w:val="24"/>
                        <w:szCs w:val="24"/>
                      </w:rPr>
                      <w:t>6-</w:t>
                    </w:r>
                    <w:r w:rsidR="00906F7D" w:rsidRPr="00865E6B">
                      <w:rPr>
                        <w:b/>
                        <w:bCs/>
                        <w:color w:val="061F57" w:themeColor="text2" w:themeShade="BF"/>
                        <w:sz w:val="24"/>
                        <w:szCs w:val="24"/>
                      </w:rPr>
                      <w:t>7</w:t>
                    </w:r>
                  </w:p>
                  <w:p w14:paraId="1F088C7D" w14:textId="77777777" w:rsidR="00906F7D" w:rsidRPr="00865E6B" w:rsidRDefault="0082277E" w:rsidP="0059554F">
                    <w:pPr>
                      <w:pStyle w:val="TOC3"/>
                      <w:spacing w:line="360" w:lineRule="auto"/>
                      <w:ind w:left="0"/>
                      <w:rPr>
                        <w:b/>
                        <w:bCs/>
                        <w:color w:val="061F57" w:themeColor="text2" w:themeShade="BF"/>
                        <w:sz w:val="24"/>
                        <w:szCs w:val="24"/>
                      </w:rPr>
                    </w:pPr>
                    <w:r w:rsidRPr="00865E6B">
                      <w:rPr>
                        <w:b/>
                        <w:bCs/>
                        <w:color w:val="061F57" w:themeColor="text2" w:themeShade="BF"/>
                        <w:sz w:val="24"/>
                        <w:szCs w:val="24"/>
                      </w:rPr>
                      <w:t>Overview of resolution</w:t>
                    </w:r>
                    <w:r w:rsidR="00492161" w:rsidRPr="00865E6B">
                      <w:rPr>
                        <w:b/>
                        <w:bCs/>
                        <w:color w:val="061F57" w:themeColor="text2" w:themeShade="BF"/>
                        <w:sz w:val="24"/>
                        <w:szCs w:val="24"/>
                      </w:rPr>
                      <w:ptab w:relativeTo="margin" w:alignment="right" w:leader="dot"/>
                    </w:r>
                    <w:r w:rsidR="00906F7D" w:rsidRPr="00865E6B">
                      <w:rPr>
                        <w:b/>
                        <w:bCs/>
                        <w:color w:val="061F57" w:themeColor="text2" w:themeShade="BF"/>
                        <w:sz w:val="24"/>
                        <w:szCs w:val="24"/>
                      </w:rPr>
                      <w:t>8</w:t>
                    </w:r>
                  </w:p>
                  <w:p w14:paraId="4B70F02C" w14:textId="1AD0C1F4" w:rsidR="002630C8" w:rsidRPr="00865E6B" w:rsidRDefault="00906F7D" w:rsidP="0059554F">
                    <w:pPr>
                      <w:spacing w:line="360" w:lineRule="auto"/>
                      <w:rPr>
                        <w:bCs/>
                        <w:color w:val="061F57" w:themeColor="text2" w:themeShade="BF"/>
                        <w:sz w:val="24"/>
                        <w:szCs w:val="24"/>
                      </w:rPr>
                    </w:pPr>
                    <w:r w:rsidRPr="00865E6B">
                      <w:rPr>
                        <w:bCs/>
                        <w:color w:val="061F57" w:themeColor="text2" w:themeShade="BF"/>
                        <w:sz w:val="24"/>
                        <w:szCs w:val="24"/>
                      </w:rPr>
                      <w:t>Conclusive summary</w:t>
                    </w:r>
                    <w:r w:rsidR="00BE35DF" w:rsidRPr="00865E6B">
                      <w:rPr>
                        <w:bCs/>
                        <w:color w:val="061F57" w:themeColor="text2" w:themeShade="BF"/>
                        <w:sz w:val="24"/>
                        <w:szCs w:val="24"/>
                      </w:rPr>
                      <w:t>………………………………………………………………………………………………………………………..9</w:t>
                    </w:r>
                  </w:p>
                  <w:p w14:paraId="32A60793" w14:textId="66637E3F" w:rsidR="00492161" w:rsidRPr="00071EED" w:rsidRDefault="00DA4914" w:rsidP="0059554F">
                    <w:pPr>
                      <w:spacing w:line="360" w:lineRule="auto"/>
                      <w:rPr>
                        <w:rFonts w:cstheme="minorHAnsi"/>
                        <w:color w:val="061F57" w:themeColor="text2" w:themeShade="BF"/>
                        <w:sz w:val="24"/>
                        <w:szCs w:val="24"/>
                      </w:rPr>
                    </w:pPr>
                    <w:r w:rsidRPr="00865E6B">
                      <w:rPr>
                        <w:rFonts w:cstheme="minorHAnsi"/>
                        <w:color w:val="061F57" w:themeColor="text2" w:themeShade="BF"/>
                        <w:sz w:val="24"/>
                        <w:szCs w:val="24"/>
                      </w:rPr>
                      <w:t>References</w:t>
                    </w:r>
                    <w:r w:rsidR="008A4C0F" w:rsidRPr="00865E6B">
                      <w:rPr>
                        <w:rFonts w:cstheme="minorHAnsi"/>
                        <w:color w:val="061F57" w:themeColor="text2" w:themeShade="BF"/>
                        <w:sz w:val="24"/>
                        <w:szCs w:val="24"/>
                      </w:rPr>
                      <w:t>………………………………………………………………………………………………………………………………</w:t>
                    </w:r>
                    <w:r w:rsidR="00E2101A">
                      <w:rPr>
                        <w:rFonts w:cstheme="minorHAnsi"/>
                        <w:color w:val="061F57" w:themeColor="text2" w:themeShade="BF"/>
                        <w:sz w:val="24"/>
                        <w:szCs w:val="24"/>
                      </w:rPr>
                      <w:t>…….</w:t>
                    </w:r>
                    <w:r w:rsidR="008A4C0F" w:rsidRPr="00865E6B">
                      <w:rPr>
                        <w:rFonts w:cstheme="minorHAnsi"/>
                        <w:color w:val="061F57" w:themeColor="text2" w:themeShade="BF"/>
                        <w:sz w:val="24"/>
                        <w:szCs w:val="24"/>
                      </w:rPr>
                      <w:t>10</w:t>
                    </w:r>
                  </w:p>
                </w:sdtContent>
              </w:sdt>
              <w:p w14:paraId="371249D9" w14:textId="1511F9FA" w:rsidR="00DF027C" w:rsidRPr="00865E6B" w:rsidRDefault="00000000" w:rsidP="0059554F">
                <w:pPr>
                  <w:pStyle w:val="Heading2"/>
                  <w:spacing w:line="360" w:lineRule="auto"/>
                  <w:rPr>
                    <w:color w:val="061F57" w:themeColor="text2" w:themeShade="BF"/>
                  </w:rPr>
                </w:pPr>
              </w:p>
            </w:sdtContent>
          </w:sdt>
        </w:tc>
      </w:tr>
      <w:tr w:rsidR="00F11BAF" w:rsidRPr="00F11BAF" w14:paraId="27307F48" w14:textId="77777777" w:rsidTr="00DF027C">
        <w:trPr>
          <w:trHeight w:val="1899"/>
        </w:trPr>
        <w:tc>
          <w:tcPr>
            <w:tcW w:w="9999" w:type="dxa"/>
            <w:shd w:val="clear" w:color="auto" w:fill="F2F2F2" w:themeFill="background1" w:themeFillShade="F2"/>
            <w:vAlign w:val="center"/>
          </w:tcPr>
          <w:p w14:paraId="24AF7799" w14:textId="21339C9C" w:rsidR="00DF027C" w:rsidRPr="00B00175" w:rsidRDefault="009233FF" w:rsidP="0030598B">
            <w:pPr>
              <w:pStyle w:val="EmphasisText"/>
              <w:spacing w:line="360" w:lineRule="auto"/>
              <w:rPr>
                <w:b w:val="0"/>
                <w:bCs/>
                <w:i/>
                <w:iCs/>
                <w:color w:val="061F57" w:themeColor="text2" w:themeShade="BF"/>
              </w:rPr>
            </w:pPr>
            <w:r w:rsidRPr="00B00175">
              <w:rPr>
                <w:b w:val="0"/>
                <w:bCs/>
                <w:i/>
                <w:iCs/>
                <w:color w:val="061F57" w:themeColor="text2" w:themeShade="BF"/>
              </w:rPr>
              <w:t xml:space="preserve">I don’t have </w:t>
            </w:r>
            <w:r w:rsidR="007263BB" w:rsidRPr="00B00175">
              <w:rPr>
                <w:b w:val="0"/>
                <w:bCs/>
                <w:i/>
                <w:iCs/>
                <w:color w:val="061F57" w:themeColor="text2" w:themeShade="BF"/>
              </w:rPr>
              <w:t xml:space="preserve">a nanny or a housekeeper, and I only have a cleaner for one hour each week. I finish </w:t>
            </w:r>
            <w:r w:rsidR="004D45BC" w:rsidRPr="00B00175">
              <w:rPr>
                <w:b w:val="0"/>
                <w:bCs/>
                <w:i/>
                <w:iCs/>
                <w:color w:val="061F57" w:themeColor="text2" w:themeShade="BF"/>
              </w:rPr>
              <w:t>work and go home. I cook dinner. I run into Tesco a</w:t>
            </w:r>
            <w:r w:rsidR="00FC3714" w:rsidRPr="00B00175">
              <w:rPr>
                <w:b w:val="0"/>
                <w:bCs/>
                <w:i/>
                <w:iCs/>
                <w:color w:val="061F57" w:themeColor="text2" w:themeShade="BF"/>
              </w:rPr>
              <w:t>nd do the housework in the evening.</w:t>
            </w:r>
          </w:p>
          <w:p w14:paraId="6B012D37" w14:textId="7877A64C" w:rsidR="00FC3714" w:rsidRPr="00B00175" w:rsidRDefault="00FC3714" w:rsidP="0030598B">
            <w:pPr>
              <w:pStyle w:val="EmphasisText"/>
              <w:spacing w:line="360" w:lineRule="auto"/>
              <w:rPr>
                <w:b w:val="0"/>
                <w:bCs/>
                <w:color w:val="061F57" w:themeColor="text2" w:themeShade="BF"/>
              </w:rPr>
            </w:pPr>
            <w:r>
              <w:rPr>
                <w:color w:val="061F57" w:themeColor="text2" w:themeShade="BF"/>
              </w:rPr>
              <w:t xml:space="preserve">                                               </w:t>
            </w:r>
            <w:r w:rsidRPr="00B00175">
              <w:rPr>
                <w:b w:val="0"/>
                <w:bCs/>
                <w:color w:val="061F57" w:themeColor="text2" w:themeShade="BF"/>
              </w:rPr>
              <w:t>VICTORIA BECKHAM-</w:t>
            </w:r>
            <w:r w:rsidR="00B00175" w:rsidRPr="00B00175">
              <w:rPr>
                <w:b w:val="0"/>
                <w:bCs/>
                <w:color w:val="061F57" w:themeColor="text2" w:themeShade="BF"/>
              </w:rPr>
              <w:t>QUOTESTATS.COM</w:t>
            </w:r>
          </w:p>
        </w:tc>
      </w:tr>
      <w:tr w:rsidR="00F11BAF" w:rsidRPr="00F11BAF" w14:paraId="258B9ACB" w14:textId="77777777" w:rsidTr="00DF027C">
        <w:trPr>
          <w:trHeight w:val="5931"/>
        </w:trPr>
        <w:tc>
          <w:tcPr>
            <w:tcW w:w="9999" w:type="dxa"/>
          </w:tcPr>
          <w:p w14:paraId="7A8A0F7C" w14:textId="77777777" w:rsidR="00DF027C" w:rsidRDefault="004F7379" w:rsidP="0059554F">
            <w:pPr>
              <w:pStyle w:val="Content"/>
              <w:spacing w:line="360" w:lineRule="auto"/>
              <w:rPr>
                <w:b/>
                <w:bCs/>
                <w:iCs/>
                <w:color w:val="061F57" w:themeColor="text2" w:themeShade="BF"/>
                <w:sz w:val="36"/>
              </w:rPr>
            </w:pPr>
            <w:r w:rsidRPr="00EC3BE0">
              <w:rPr>
                <w:b/>
                <w:bCs/>
                <w:iCs/>
                <w:color w:val="061F57" w:themeColor="text2" w:themeShade="BF"/>
                <w:sz w:val="36"/>
              </w:rPr>
              <w:lastRenderedPageBreak/>
              <w:t>I</w:t>
            </w:r>
            <w:r w:rsidR="00EC3BE0">
              <w:rPr>
                <w:b/>
                <w:bCs/>
                <w:iCs/>
                <w:color w:val="061F57" w:themeColor="text2" w:themeShade="BF"/>
                <w:sz w:val="36"/>
              </w:rPr>
              <w:t>ntroduction</w:t>
            </w:r>
          </w:p>
          <w:p w14:paraId="2362C453" w14:textId="78B497AB" w:rsidR="00EC3BE0" w:rsidRDefault="002B3CA2" w:rsidP="0059554F">
            <w:pPr>
              <w:pStyle w:val="Content"/>
              <w:spacing w:line="360" w:lineRule="auto"/>
              <w:rPr>
                <w:rFonts w:cstheme="minorHAnsi"/>
                <w:iCs/>
                <w:color w:val="auto"/>
                <w:sz w:val="24"/>
                <w:szCs w:val="24"/>
              </w:rPr>
            </w:pPr>
            <w:r>
              <w:rPr>
                <w:rFonts w:cstheme="minorHAnsi"/>
                <w:iCs/>
                <w:color w:val="auto"/>
                <w:sz w:val="24"/>
                <w:szCs w:val="24"/>
              </w:rPr>
              <w:t>This report will examine Tesco’s management theory</w:t>
            </w:r>
            <w:r w:rsidR="008A566B">
              <w:rPr>
                <w:rFonts w:cstheme="minorHAnsi"/>
                <w:iCs/>
                <w:color w:val="auto"/>
                <w:sz w:val="24"/>
                <w:szCs w:val="24"/>
              </w:rPr>
              <w:t xml:space="preserve"> and</w:t>
            </w:r>
            <w:r w:rsidR="00171B00">
              <w:rPr>
                <w:rFonts w:cstheme="minorHAnsi"/>
                <w:iCs/>
                <w:color w:val="auto"/>
                <w:sz w:val="24"/>
                <w:szCs w:val="24"/>
              </w:rPr>
              <w:t xml:space="preserve"> how it is being implemented and demonstrated</w:t>
            </w:r>
            <w:r w:rsidR="00A26225">
              <w:rPr>
                <w:rFonts w:cstheme="minorHAnsi"/>
                <w:iCs/>
                <w:color w:val="auto"/>
                <w:sz w:val="24"/>
                <w:szCs w:val="24"/>
              </w:rPr>
              <w:t xml:space="preserve"> in the company</w:t>
            </w:r>
            <w:r w:rsidR="00EA6FD6">
              <w:rPr>
                <w:rFonts w:cstheme="minorHAnsi"/>
                <w:iCs/>
                <w:color w:val="auto"/>
                <w:sz w:val="24"/>
                <w:szCs w:val="24"/>
              </w:rPr>
              <w:t>.</w:t>
            </w:r>
            <w:r w:rsidR="008A566B">
              <w:rPr>
                <w:rFonts w:cstheme="minorHAnsi"/>
                <w:iCs/>
                <w:color w:val="auto"/>
                <w:sz w:val="24"/>
                <w:szCs w:val="24"/>
              </w:rPr>
              <w:t xml:space="preserve"> </w:t>
            </w:r>
            <w:r w:rsidR="007172A0">
              <w:rPr>
                <w:rFonts w:cstheme="minorHAnsi"/>
                <w:iCs/>
                <w:color w:val="auto"/>
                <w:sz w:val="24"/>
                <w:szCs w:val="24"/>
              </w:rPr>
              <w:t>I</w:t>
            </w:r>
            <w:r w:rsidR="008A566B">
              <w:rPr>
                <w:rFonts w:cstheme="minorHAnsi"/>
                <w:iCs/>
                <w:color w:val="auto"/>
                <w:sz w:val="24"/>
                <w:szCs w:val="24"/>
              </w:rPr>
              <w:t xml:space="preserve"> will also look at how is Tesco dealing with conflict</w:t>
            </w:r>
            <w:r w:rsidR="007B7081">
              <w:rPr>
                <w:rFonts w:cstheme="minorHAnsi"/>
                <w:iCs/>
                <w:color w:val="auto"/>
                <w:sz w:val="24"/>
                <w:szCs w:val="24"/>
              </w:rPr>
              <w:t xml:space="preserve"> situations </w:t>
            </w:r>
            <w:r w:rsidR="009130B2">
              <w:rPr>
                <w:rFonts w:cstheme="minorHAnsi"/>
                <w:iCs/>
                <w:color w:val="auto"/>
                <w:sz w:val="24"/>
                <w:szCs w:val="24"/>
              </w:rPr>
              <w:t>where em</w:t>
            </w:r>
            <w:r w:rsidR="00815F52">
              <w:rPr>
                <w:rFonts w:cstheme="minorHAnsi"/>
                <w:iCs/>
                <w:color w:val="auto"/>
                <w:sz w:val="24"/>
                <w:szCs w:val="24"/>
              </w:rPr>
              <w:t xml:space="preserve">ployees can </w:t>
            </w:r>
            <w:r w:rsidR="00EA6FD6">
              <w:rPr>
                <w:rFonts w:cstheme="minorHAnsi"/>
                <w:iCs/>
                <w:color w:val="auto"/>
                <w:sz w:val="24"/>
                <w:szCs w:val="24"/>
              </w:rPr>
              <w:t>disagree</w:t>
            </w:r>
            <w:r w:rsidR="00815F52">
              <w:rPr>
                <w:rFonts w:cstheme="minorHAnsi"/>
                <w:iCs/>
                <w:color w:val="auto"/>
                <w:sz w:val="24"/>
                <w:szCs w:val="24"/>
              </w:rPr>
              <w:t xml:space="preserve"> with </w:t>
            </w:r>
            <w:r w:rsidR="00147384">
              <w:rPr>
                <w:rFonts w:cstheme="minorHAnsi"/>
                <w:iCs/>
                <w:color w:val="auto"/>
                <w:sz w:val="24"/>
                <w:szCs w:val="24"/>
              </w:rPr>
              <w:t xml:space="preserve">the </w:t>
            </w:r>
            <w:r w:rsidR="00815F52">
              <w:rPr>
                <w:rFonts w:cstheme="minorHAnsi"/>
                <w:iCs/>
                <w:color w:val="auto"/>
                <w:sz w:val="24"/>
                <w:szCs w:val="24"/>
              </w:rPr>
              <w:t xml:space="preserve">process which </w:t>
            </w:r>
            <w:r w:rsidR="00147384">
              <w:rPr>
                <w:rFonts w:cstheme="minorHAnsi"/>
                <w:iCs/>
                <w:color w:val="auto"/>
                <w:sz w:val="24"/>
                <w:szCs w:val="24"/>
              </w:rPr>
              <w:t>maintains organizational priorities.</w:t>
            </w:r>
            <w:r w:rsidR="00D14C1E">
              <w:rPr>
                <w:rFonts w:cstheme="minorHAnsi"/>
                <w:iCs/>
                <w:color w:val="auto"/>
                <w:sz w:val="24"/>
                <w:szCs w:val="24"/>
              </w:rPr>
              <w:t xml:space="preserve"> </w:t>
            </w:r>
          </w:p>
          <w:p w14:paraId="432B7ACD" w14:textId="7612D1BA" w:rsidR="00D14C1E" w:rsidRDefault="00D14C1E" w:rsidP="0059554F">
            <w:pPr>
              <w:pStyle w:val="Content"/>
              <w:spacing w:line="360" w:lineRule="auto"/>
              <w:rPr>
                <w:rFonts w:cstheme="minorHAnsi"/>
                <w:iCs/>
                <w:color w:val="auto"/>
                <w:sz w:val="24"/>
                <w:szCs w:val="24"/>
              </w:rPr>
            </w:pPr>
          </w:p>
          <w:p w14:paraId="4B04C2CF" w14:textId="10786434" w:rsidR="00D14C1E" w:rsidRDefault="00D14C1E" w:rsidP="0059554F">
            <w:pPr>
              <w:pStyle w:val="Content"/>
              <w:spacing w:line="360" w:lineRule="auto"/>
              <w:rPr>
                <w:rFonts w:cstheme="minorHAnsi"/>
                <w:iCs/>
                <w:color w:val="auto"/>
                <w:sz w:val="24"/>
                <w:szCs w:val="24"/>
              </w:rPr>
            </w:pPr>
            <w:r>
              <w:rPr>
                <w:rFonts w:cstheme="minorHAnsi"/>
                <w:iCs/>
                <w:color w:val="auto"/>
                <w:sz w:val="24"/>
                <w:szCs w:val="24"/>
              </w:rPr>
              <w:t xml:space="preserve">I have chosen Tesco as </w:t>
            </w:r>
            <w:r w:rsidR="0024176E">
              <w:rPr>
                <w:rFonts w:cstheme="minorHAnsi"/>
                <w:iCs/>
                <w:color w:val="auto"/>
                <w:sz w:val="24"/>
                <w:szCs w:val="24"/>
              </w:rPr>
              <w:t xml:space="preserve">a large UK food retailer as I </w:t>
            </w:r>
            <w:r w:rsidR="00AC401C" w:rsidRPr="00AC401C">
              <w:rPr>
                <w:rFonts w:cstheme="minorHAnsi"/>
                <w:iCs/>
                <w:color w:val="auto"/>
                <w:sz w:val="24"/>
                <w:szCs w:val="24"/>
              </w:rPr>
              <w:t>shop in Tesco, which is my favourite company for</w:t>
            </w:r>
            <w:r w:rsidR="00730BF9">
              <w:rPr>
                <w:rFonts w:cstheme="minorHAnsi"/>
                <w:iCs/>
                <w:color w:val="auto"/>
                <w:sz w:val="24"/>
                <w:szCs w:val="24"/>
              </w:rPr>
              <w:t xml:space="preserve"> food shopping.</w:t>
            </w:r>
          </w:p>
          <w:p w14:paraId="6E6A7A9B" w14:textId="05EE90A3" w:rsidR="006F7D9D" w:rsidRDefault="006F7D9D" w:rsidP="0059554F">
            <w:pPr>
              <w:pStyle w:val="Content"/>
              <w:spacing w:line="360" w:lineRule="auto"/>
              <w:rPr>
                <w:rFonts w:cstheme="minorHAnsi"/>
                <w:iCs/>
                <w:color w:val="auto"/>
                <w:sz w:val="24"/>
                <w:szCs w:val="24"/>
              </w:rPr>
            </w:pPr>
          </w:p>
          <w:p w14:paraId="2C2F684D" w14:textId="434D6B03" w:rsidR="006F7D9D" w:rsidRDefault="00E353E8" w:rsidP="0059554F">
            <w:pPr>
              <w:pStyle w:val="Content"/>
              <w:spacing w:line="360" w:lineRule="auto"/>
              <w:rPr>
                <w:rFonts w:cstheme="minorHAnsi"/>
                <w:iCs/>
                <w:color w:val="auto"/>
                <w:sz w:val="24"/>
                <w:szCs w:val="24"/>
              </w:rPr>
            </w:pPr>
            <w:r>
              <w:rPr>
                <w:rFonts w:cstheme="minorHAnsi"/>
                <w:iCs/>
                <w:color w:val="auto"/>
                <w:sz w:val="24"/>
                <w:szCs w:val="24"/>
              </w:rPr>
              <w:t xml:space="preserve">Tesco is </w:t>
            </w:r>
            <w:r w:rsidR="003F3A2C">
              <w:rPr>
                <w:rFonts w:cstheme="minorHAnsi"/>
                <w:iCs/>
                <w:color w:val="auto"/>
                <w:sz w:val="24"/>
                <w:szCs w:val="24"/>
              </w:rPr>
              <w:t xml:space="preserve">a </w:t>
            </w:r>
            <w:r>
              <w:rPr>
                <w:rFonts w:cstheme="minorHAnsi"/>
                <w:iCs/>
                <w:color w:val="auto"/>
                <w:sz w:val="24"/>
                <w:szCs w:val="24"/>
              </w:rPr>
              <w:t xml:space="preserve">leading multinational retailer </w:t>
            </w:r>
            <w:r w:rsidR="003F3A2C">
              <w:rPr>
                <w:rFonts w:cstheme="minorHAnsi"/>
                <w:iCs/>
                <w:color w:val="auto"/>
                <w:sz w:val="24"/>
                <w:szCs w:val="24"/>
              </w:rPr>
              <w:t xml:space="preserve">employing over 345 000 </w:t>
            </w:r>
            <w:r w:rsidR="00054C69">
              <w:rPr>
                <w:rFonts w:cstheme="minorHAnsi"/>
                <w:iCs/>
                <w:color w:val="auto"/>
                <w:sz w:val="24"/>
                <w:szCs w:val="24"/>
              </w:rPr>
              <w:t xml:space="preserve">employees. </w:t>
            </w:r>
            <w:r w:rsidR="009D6173" w:rsidRPr="009D6173">
              <w:rPr>
                <w:rFonts w:cstheme="minorHAnsi"/>
                <w:iCs/>
                <w:color w:val="auto"/>
                <w:sz w:val="24"/>
                <w:szCs w:val="24"/>
              </w:rPr>
              <w:t>They aim to serve affordable, sustainable and healthy food to satisfy customers’ needs and improve their quality of life by making their lives</w:t>
            </w:r>
            <w:r w:rsidR="00516ED7">
              <w:rPr>
                <w:rFonts w:cstheme="minorHAnsi"/>
                <w:iCs/>
                <w:color w:val="auto"/>
                <w:sz w:val="24"/>
                <w:szCs w:val="24"/>
              </w:rPr>
              <w:t xml:space="preserve"> </w:t>
            </w:r>
            <w:r w:rsidR="00516ED7" w:rsidRPr="005B33AA">
              <w:rPr>
                <w:rFonts w:cstheme="minorHAnsi"/>
                <w:iCs/>
                <w:color w:val="auto"/>
                <w:sz w:val="24"/>
                <w:szCs w:val="24"/>
              </w:rPr>
              <w:t>easier</w:t>
            </w:r>
            <w:r w:rsidR="005B33AA" w:rsidRPr="005B33AA">
              <w:rPr>
                <w:rFonts w:cstheme="minorHAnsi"/>
                <w:iCs/>
                <w:color w:val="auto"/>
                <w:sz w:val="24"/>
                <w:szCs w:val="24"/>
              </w:rPr>
              <w:t xml:space="preserve"> </w:t>
            </w:r>
            <w:r w:rsidR="005B33AA" w:rsidRPr="005B33AA">
              <w:rPr>
                <w:rFonts w:cstheme="minorHAnsi"/>
                <w:color w:val="auto"/>
                <w:sz w:val="24"/>
                <w:szCs w:val="24"/>
                <w:shd w:val="clear" w:color="auto" w:fill="FFFFFF"/>
              </w:rPr>
              <w:t>(Tesco PLC, 2022)</w:t>
            </w:r>
            <w:r w:rsidR="004875C2" w:rsidRPr="005B33AA">
              <w:rPr>
                <w:rFonts w:cstheme="minorHAnsi"/>
                <w:iCs/>
                <w:color w:val="auto"/>
                <w:sz w:val="24"/>
                <w:szCs w:val="24"/>
              </w:rPr>
              <w:t>.</w:t>
            </w:r>
          </w:p>
          <w:p w14:paraId="1F3FE5D8" w14:textId="6B092BAA" w:rsidR="007C5C44" w:rsidRDefault="007C5C44" w:rsidP="0059554F">
            <w:pPr>
              <w:pStyle w:val="Content"/>
              <w:spacing w:line="360" w:lineRule="auto"/>
              <w:rPr>
                <w:rFonts w:cstheme="minorHAnsi"/>
                <w:iCs/>
                <w:color w:val="auto"/>
                <w:sz w:val="24"/>
                <w:szCs w:val="24"/>
              </w:rPr>
            </w:pPr>
          </w:p>
          <w:p w14:paraId="4D3A472B" w14:textId="2E87B153" w:rsidR="00B32999" w:rsidRPr="00D63CA1" w:rsidRDefault="008A53D2" w:rsidP="0059554F">
            <w:pPr>
              <w:pStyle w:val="Content"/>
              <w:spacing w:line="360" w:lineRule="auto"/>
              <w:rPr>
                <w:rFonts w:cstheme="minorHAnsi"/>
                <w:iCs/>
                <w:color w:val="auto"/>
                <w:sz w:val="24"/>
                <w:szCs w:val="24"/>
              </w:rPr>
            </w:pPr>
            <w:r>
              <w:rPr>
                <w:rFonts w:cstheme="minorHAnsi"/>
                <w:iCs/>
                <w:color w:val="auto"/>
                <w:sz w:val="24"/>
                <w:szCs w:val="24"/>
              </w:rPr>
              <w:t xml:space="preserve">Tesco was </w:t>
            </w:r>
            <w:r w:rsidR="00042C1B">
              <w:rPr>
                <w:rFonts w:cstheme="minorHAnsi"/>
                <w:iCs/>
                <w:color w:val="auto"/>
                <w:sz w:val="24"/>
                <w:szCs w:val="24"/>
              </w:rPr>
              <w:t>founded</w:t>
            </w:r>
            <w:r>
              <w:rPr>
                <w:rFonts w:cstheme="minorHAnsi"/>
                <w:iCs/>
                <w:color w:val="auto"/>
                <w:sz w:val="24"/>
                <w:szCs w:val="24"/>
              </w:rPr>
              <w:t xml:space="preserve"> by Jack Cohen</w:t>
            </w:r>
            <w:r w:rsidR="00042C1B">
              <w:rPr>
                <w:rFonts w:cstheme="minorHAnsi"/>
                <w:iCs/>
                <w:color w:val="auto"/>
                <w:sz w:val="24"/>
                <w:szCs w:val="24"/>
              </w:rPr>
              <w:t xml:space="preserve"> in 2019,</w:t>
            </w:r>
            <w:r>
              <w:rPr>
                <w:rFonts w:cstheme="minorHAnsi"/>
                <w:iCs/>
                <w:color w:val="auto"/>
                <w:sz w:val="24"/>
                <w:szCs w:val="24"/>
              </w:rPr>
              <w:t xml:space="preserve"> who believed in </w:t>
            </w:r>
            <w:r w:rsidR="00042C1B">
              <w:rPr>
                <w:rFonts w:cstheme="minorHAnsi"/>
                <w:iCs/>
                <w:color w:val="auto"/>
                <w:sz w:val="24"/>
                <w:szCs w:val="24"/>
              </w:rPr>
              <w:t xml:space="preserve">selling customers affordable food. </w:t>
            </w:r>
            <w:r w:rsidR="004E79FD">
              <w:rPr>
                <w:rFonts w:cstheme="minorHAnsi"/>
                <w:iCs/>
                <w:color w:val="auto"/>
                <w:sz w:val="24"/>
                <w:szCs w:val="24"/>
              </w:rPr>
              <w:t xml:space="preserve">He started to sell </w:t>
            </w:r>
            <w:r w:rsidR="00F3155B">
              <w:rPr>
                <w:rFonts w:cstheme="minorHAnsi"/>
                <w:iCs/>
                <w:color w:val="auto"/>
                <w:sz w:val="24"/>
                <w:szCs w:val="24"/>
              </w:rPr>
              <w:t>surplus grocerie</w:t>
            </w:r>
            <w:r w:rsidR="002D773A">
              <w:rPr>
                <w:rFonts w:cstheme="minorHAnsi"/>
                <w:iCs/>
                <w:color w:val="auto"/>
                <w:sz w:val="24"/>
                <w:szCs w:val="24"/>
              </w:rPr>
              <w:t>s from a stall in the East end of London. At the end of his first day</w:t>
            </w:r>
            <w:r w:rsidR="00D947BC">
              <w:rPr>
                <w:rFonts w:cstheme="minorHAnsi"/>
                <w:iCs/>
                <w:color w:val="auto"/>
                <w:sz w:val="24"/>
                <w:szCs w:val="24"/>
              </w:rPr>
              <w:t>, he made a sale of £4, with a profit of £1.</w:t>
            </w:r>
            <w:r w:rsidR="004E79FD">
              <w:rPr>
                <w:rFonts w:cstheme="minorHAnsi"/>
                <w:iCs/>
                <w:color w:val="auto"/>
                <w:sz w:val="24"/>
                <w:szCs w:val="24"/>
              </w:rPr>
              <w:t xml:space="preserve"> </w:t>
            </w:r>
            <w:r w:rsidR="00BB7995">
              <w:rPr>
                <w:rFonts w:cstheme="minorHAnsi"/>
                <w:iCs/>
                <w:color w:val="auto"/>
                <w:sz w:val="24"/>
                <w:szCs w:val="24"/>
              </w:rPr>
              <w:t>In 1924 the brand Tesco</w:t>
            </w:r>
            <w:r w:rsidR="00284617">
              <w:rPr>
                <w:rFonts w:cstheme="minorHAnsi"/>
                <w:iCs/>
                <w:color w:val="auto"/>
                <w:sz w:val="24"/>
                <w:szCs w:val="24"/>
              </w:rPr>
              <w:t xml:space="preserve"> </w:t>
            </w:r>
            <w:r w:rsidR="0000458E">
              <w:rPr>
                <w:rFonts w:cstheme="minorHAnsi"/>
                <w:iCs/>
                <w:color w:val="auto"/>
                <w:sz w:val="24"/>
                <w:szCs w:val="24"/>
              </w:rPr>
              <w:t xml:space="preserve">was born, </w:t>
            </w:r>
            <w:r w:rsidR="00284617">
              <w:rPr>
                <w:rFonts w:cstheme="minorHAnsi"/>
                <w:iCs/>
                <w:color w:val="auto"/>
                <w:sz w:val="24"/>
                <w:szCs w:val="24"/>
              </w:rPr>
              <w:t>and their first branded product was tea.</w:t>
            </w:r>
            <w:r w:rsidR="0000458E">
              <w:rPr>
                <w:rFonts w:cstheme="minorHAnsi"/>
                <w:iCs/>
                <w:color w:val="auto"/>
                <w:sz w:val="24"/>
                <w:szCs w:val="24"/>
              </w:rPr>
              <w:t xml:space="preserve"> </w:t>
            </w:r>
            <w:r w:rsidR="00B32999">
              <w:rPr>
                <w:rFonts w:cstheme="minorHAnsi"/>
                <w:iCs/>
                <w:color w:val="auto"/>
                <w:sz w:val="24"/>
                <w:szCs w:val="24"/>
              </w:rPr>
              <w:t xml:space="preserve">In 1929, the </w:t>
            </w:r>
            <w:r w:rsidR="005244C2">
              <w:rPr>
                <w:rFonts w:cstheme="minorHAnsi"/>
                <w:iCs/>
                <w:color w:val="auto"/>
                <w:sz w:val="24"/>
                <w:szCs w:val="24"/>
              </w:rPr>
              <w:t>first store was opened in North London, Edgware</w:t>
            </w:r>
            <w:r w:rsidR="00BD3946">
              <w:rPr>
                <w:rFonts w:cstheme="minorHAnsi"/>
                <w:iCs/>
                <w:color w:val="auto"/>
                <w:sz w:val="24"/>
                <w:szCs w:val="24"/>
              </w:rPr>
              <w:t xml:space="preserve">. </w:t>
            </w:r>
            <w:r w:rsidR="00AB279C">
              <w:rPr>
                <w:rFonts w:cstheme="minorHAnsi"/>
                <w:iCs/>
                <w:color w:val="auto"/>
                <w:sz w:val="24"/>
                <w:szCs w:val="24"/>
              </w:rPr>
              <w:t>He then started to expand and opened his first warehouse in</w:t>
            </w:r>
            <w:r w:rsidR="00E6787A">
              <w:rPr>
                <w:rFonts w:cstheme="minorHAnsi"/>
                <w:iCs/>
                <w:color w:val="auto"/>
                <w:sz w:val="24"/>
                <w:szCs w:val="24"/>
              </w:rPr>
              <w:t xml:space="preserve"> </w:t>
            </w:r>
            <w:r w:rsidR="00AB279C">
              <w:rPr>
                <w:rFonts w:cstheme="minorHAnsi"/>
                <w:iCs/>
                <w:color w:val="auto"/>
                <w:sz w:val="24"/>
                <w:szCs w:val="24"/>
              </w:rPr>
              <w:t xml:space="preserve">1934. </w:t>
            </w:r>
            <w:r w:rsidR="00E6787A">
              <w:rPr>
                <w:rFonts w:cstheme="minorHAnsi"/>
                <w:iCs/>
                <w:color w:val="auto"/>
                <w:sz w:val="24"/>
                <w:szCs w:val="24"/>
              </w:rPr>
              <w:t>This was the first modern food warehouse in the country.</w:t>
            </w:r>
            <w:r w:rsidR="004C5A32">
              <w:rPr>
                <w:rFonts w:cstheme="minorHAnsi"/>
                <w:iCs/>
                <w:color w:val="auto"/>
                <w:sz w:val="24"/>
                <w:szCs w:val="24"/>
              </w:rPr>
              <w:t xml:space="preserve"> When h</w:t>
            </w:r>
            <w:r w:rsidR="008F48DC">
              <w:rPr>
                <w:rFonts w:cstheme="minorHAnsi"/>
                <w:iCs/>
                <w:color w:val="auto"/>
                <w:sz w:val="24"/>
                <w:szCs w:val="24"/>
              </w:rPr>
              <w:t>e</w:t>
            </w:r>
            <w:r w:rsidR="004C5A32">
              <w:rPr>
                <w:rFonts w:cstheme="minorHAnsi"/>
                <w:iCs/>
                <w:color w:val="auto"/>
                <w:sz w:val="24"/>
                <w:szCs w:val="24"/>
              </w:rPr>
              <w:t xml:space="preserve"> travelled to America, he brought back </w:t>
            </w:r>
            <w:r w:rsidR="003A7A65">
              <w:rPr>
                <w:rFonts w:cstheme="minorHAnsi"/>
                <w:iCs/>
                <w:color w:val="auto"/>
                <w:sz w:val="24"/>
                <w:szCs w:val="24"/>
              </w:rPr>
              <w:t xml:space="preserve">the </w:t>
            </w:r>
            <w:r w:rsidR="004C5A32">
              <w:rPr>
                <w:rFonts w:cstheme="minorHAnsi"/>
                <w:iCs/>
                <w:color w:val="auto"/>
                <w:sz w:val="24"/>
                <w:szCs w:val="24"/>
              </w:rPr>
              <w:t xml:space="preserve">idea of self-service and opened </w:t>
            </w:r>
            <w:r w:rsidR="003A7A65">
              <w:rPr>
                <w:rFonts w:cstheme="minorHAnsi"/>
                <w:iCs/>
                <w:color w:val="auto"/>
                <w:sz w:val="24"/>
                <w:szCs w:val="24"/>
              </w:rPr>
              <w:t xml:space="preserve">the </w:t>
            </w:r>
            <w:r w:rsidR="004C5A32">
              <w:rPr>
                <w:rFonts w:cstheme="minorHAnsi"/>
                <w:iCs/>
                <w:color w:val="auto"/>
                <w:sz w:val="24"/>
                <w:szCs w:val="24"/>
              </w:rPr>
              <w:t xml:space="preserve">first self-service </w:t>
            </w:r>
            <w:r w:rsidR="00DB1C7D">
              <w:rPr>
                <w:rFonts w:cstheme="minorHAnsi"/>
                <w:iCs/>
                <w:color w:val="auto"/>
                <w:sz w:val="24"/>
                <w:szCs w:val="24"/>
              </w:rPr>
              <w:t>store in 1948,</w:t>
            </w:r>
            <w:r w:rsidR="003A7A65">
              <w:rPr>
                <w:rFonts w:cstheme="minorHAnsi"/>
                <w:iCs/>
                <w:color w:val="auto"/>
                <w:sz w:val="24"/>
                <w:szCs w:val="24"/>
              </w:rPr>
              <w:t xml:space="preserve"> in Saint Albans.</w:t>
            </w:r>
            <w:r w:rsidR="00EE2360">
              <w:rPr>
                <w:rFonts w:cstheme="minorHAnsi"/>
                <w:iCs/>
                <w:color w:val="auto"/>
                <w:sz w:val="24"/>
                <w:szCs w:val="24"/>
              </w:rPr>
              <w:t xml:space="preserve"> Tesco then continue</w:t>
            </w:r>
            <w:r w:rsidR="008F48DC">
              <w:rPr>
                <w:rFonts w:cstheme="minorHAnsi"/>
                <w:iCs/>
                <w:color w:val="auto"/>
                <w:sz w:val="24"/>
                <w:szCs w:val="24"/>
              </w:rPr>
              <w:t>d</w:t>
            </w:r>
            <w:r w:rsidR="00EE2360">
              <w:rPr>
                <w:rFonts w:cstheme="minorHAnsi"/>
                <w:iCs/>
                <w:color w:val="auto"/>
                <w:sz w:val="24"/>
                <w:szCs w:val="24"/>
              </w:rPr>
              <w:t xml:space="preserve"> expansion, bri</w:t>
            </w:r>
            <w:r w:rsidR="00472EBF">
              <w:rPr>
                <w:rFonts w:cstheme="minorHAnsi"/>
                <w:iCs/>
                <w:color w:val="auto"/>
                <w:sz w:val="24"/>
                <w:szCs w:val="24"/>
              </w:rPr>
              <w:t xml:space="preserve">nging fuel stations </w:t>
            </w:r>
            <w:r w:rsidR="00715EDD">
              <w:rPr>
                <w:rFonts w:cstheme="minorHAnsi"/>
                <w:iCs/>
                <w:color w:val="auto"/>
                <w:sz w:val="24"/>
                <w:szCs w:val="24"/>
              </w:rPr>
              <w:t>onto</w:t>
            </w:r>
            <w:r w:rsidR="00472EBF">
              <w:rPr>
                <w:rFonts w:cstheme="minorHAnsi"/>
                <w:iCs/>
                <w:color w:val="auto"/>
                <w:sz w:val="24"/>
                <w:szCs w:val="24"/>
              </w:rPr>
              <w:t xml:space="preserve"> the market in 197</w:t>
            </w:r>
            <w:r w:rsidR="00653183">
              <w:rPr>
                <w:rFonts w:cstheme="minorHAnsi"/>
                <w:iCs/>
                <w:color w:val="auto"/>
                <w:sz w:val="24"/>
                <w:szCs w:val="24"/>
              </w:rPr>
              <w:t>3</w:t>
            </w:r>
            <w:r w:rsidR="00715EDD">
              <w:rPr>
                <w:rFonts w:cstheme="minorHAnsi"/>
                <w:iCs/>
                <w:color w:val="auto"/>
                <w:sz w:val="24"/>
                <w:szCs w:val="24"/>
              </w:rPr>
              <w:t xml:space="preserve">. Jack was focusing his strategy on offering </w:t>
            </w:r>
            <w:r w:rsidR="00226863">
              <w:rPr>
                <w:rFonts w:cstheme="minorHAnsi"/>
                <w:iCs/>
                <w:color w:val="auto"/>
                <w:sz w:val="24"/>
                <w:szCs w:val="24"/>
              </w:rPr>
              <w:t xml:space="preserve">lower prices, but he passed away in 1979. </w:t>
            </w:r>
            <w:r w:rsidR="00383EBF">
              <w:rPr>
                <w:rFonts w:cstheme="minorHAnsi"/>
                <w:iCs/>
                <w:color w:val="auto"/>
                <w:sz w:val="24"/>
                <w:szCs w:val="24"/>
              </w:rPr>
              <w:t>Tesco then continued offering low prices and introduced their brand offering</w:t>
            </w:r>
            <w:r w:rsidR="003F5BAD">
              <w:rPr>
                <w:rFonts w:cstheme="minorHAnsi"/>
                <w:iCs/>
                <w:color w:val="auto"/>
                <w:sz w:val="24"/>
                <w:szCs w:val="24"/>
              </w:rPr>
              <w:t xml:space="preserve"> affordable healthy food</w:t>
            </w:r>
            <w:r w:rsidR="00226DC5">
              <w:rPr>
                <w:rFonts w:cstheme="minorHAnsi"/>
                <w:iCs/>
                <w:color w:val="auto"/>
                <w:sz w:val="24"/>
                <w:szCs w:val="24"/>
              </w:rPr>
              <w:t>. The compan</w:t>
            </w:r>
            <w:r w:rsidR="00E67228">
              <w:rPr>
                <w:rFonts w:cstheme="minorHAnsi"/>
                <w:iCs/>
                <w:color w:val="auto"/>
                <w:sz w:val="24"/>
                <w:szCs w:val="24"/>
              </w:rPr>
              <w:t xml:space="preserve">y introduced </w:t>
            </w:r>
            <w:r w:rsidR="00C50AB5">
              <w:rPr>
                <w:rFonts w:cstheme="minorHAnsi"/>
                <w:iCs/>
                <w:color w:val="auto"/>
                <w:sz w:val="24"/>
                <w:szCs w:val="24"/>
              </w:rPr>
              <w:t>the</w:t>
            </w:r>
            <w:r w:rsidR="003D0B22">
              <w:rPr>
                <w:rFonts w:cstheme="minorHAnsi"/>
                <w:iCs/>
                <w:color w:val="auto"/>
                <w:sz w:val="24"/>
                <w:szCs w:val="24"/>
              </w:rPr>
              <w:t xml:space="preserve"> </w:t>
            </w:r>
            <w:r w:rsidR="00ED29AB">
              <w:rPr>
                <w:rFonts w:cstheme="minorHAnsi"/>
                <w:iCs/>
                <w:color w:val="auto"/>
                <w:sz w:val="24"/>
                <w:szCs w:val="24"/>
              </w:rPr>
              <w:t>‘</w:t>
            </w:r>
            <w:r w:rsidR="00C547C5">
              <w:rPr>
                <w:rFonts w:cstheme="minorHAnsi"/>
                <w:iCs/>
                <w:color w:val="auto"/>
                <w:sz w:val="24"/>
                <w:szCs w:val="24"/>
              </w:rPr>
              <w:t>Every</w:t>
            </w:r>
            <w:r w:rsidR="00E67228">
              <w:rPr>
                <w:rFonts w:cstheme="minorHAnsi"/>
                <w:iCs/>
                <w:color w:val="auto"/>
                <w:sz w:val="24"/>
                <w:szCs w:val="24"/>
              </w:rPr>
              <w:t xml:space="preserve"> little help</w:t>
            </w:r>
            <w:r w:rsidR="00ED29AB">
              <w:rPr>
                <w:rFonts w:cstheme="minorHAnsi"/>
                <w:iCs/>
                <w:color w:val="auto"/>
                <w:sz w:val="24"/>
                <w:szCs w:val="24"/>
              </w:rPr>
              <w:t>’</w:t>
            </w:r>
            <w:r w:rsidR="00E67228">
              <w:rPr>
                <w:rFonts w:cstheme="minorHAnsi"/>
                <w:iCs/>
                <w:color w:val="auto"/>
                <w:sz w:val="24"/>
                <w:szCs w:val="24"/>
              </w:rPr>
              <w:t xml:space="preserve"> </w:t>
            </w:r>
            <w:r w:rsidR="00CD7CCB">
              <w:rPr>
                <w:rFonts w:cstheme="minorHAnsi"/>
                <w:iCs/>
                <w:color w:val="auto"/>
                <w:sz w:val="24"/>
                <w:szCs w:val="24"/>
              </w:rPr>
              <w:t xml:space="preserve">scheme, raising money for good </w:t>
            </w:r>
            <w:r w:rsidR="00C547C5">
              <w:rPr>
                <w:rFonts w:cstheme="minorHAnsi"/>
                <w:iCs/>
                <w:color w:val="auto"/>
                <w:sz w:val="24"/>
                <w:szCs w:val="24"/>
              </w:rPr>
              <w:t>purposes</w:t>
            </w:r>
            <w:r w:rsidR="00CD7CCB">
              <w:rPr>
                <w:rFonts w:cstheme="minorHAnsi"/>
                <w:iCs/>
                <w:color w:val="auto"/>
                <w:sz w:val="24"/>
                <w:szCs w:val="24"/>
              </w:rPr>
              <w:t xml:space="preserve">. In 1992, they brought </w:t>
            </w:r>
            <w:r w:rsidR="00C547C5">
              <w:rPr>
                <w:rFonts w:cstheme="minorHAnsi"/>
                <w:iCs/>
                <w:color w:val="auto"/>
                <w:sz w:val="24"/>
                <w:szCs w:val="24"/>
              </w:rPr>
              <w:t>the</w:t>
            </w:r>
            <w:r w:rsidR="00CD7CCB">
              <w:rPr>
                <w:rFonts w:cstheme="minorHAnsi"/>
                <w:iCs/>
                <w:color w:val="auto"/>
                <w:sz w:val="24"/>
                <w:szCs w:val="24"/>
              </w:rPr>
              <w:t xml:space="preserve"> idea of opening small corner</w:t>
            </w:r>
            <w:r w:rsidR="003A5D0B">
              <w:rPr>
                <w:rFonts w:cstheme="minorHAnsi"/>
                <w:iCs/>
                <w:color w:val="auto"/>
                <w:sz w:val="24"/>
                <w:szCs w:val="24"/>
              </w:rPr>
              <w:t xml:space="preserve"> stores, known as Tesco Extra </w:t>
            </w:r>
            <w:r w:rsidR="00C547C5">
              <w:rPr>
                <w:rFonts w:cstheme="minorHAnsi"/>
                <w:iCs/>
                <w:color w:val="auto"/>
                <w:sz w:val="24"/>
                <w:szCs w:val="24"/>
              </w:rPr>
              <w:t>and in 1995 they expanded to central Europe</w:t>
            </w:r>
            <w:r w:rsidR="00C96C5C">
              <w:rPr>
                <w:rFonts w:cstheme="minorHAnsi"/>
                <w:iCs/>
                <w:color w:val="auto"/>
                <w:sz w:val="24"/>
                <w:szCs w:val="24"/>
              </w:rPr>
              <w:t>, Thailand, Malaysia and India.</w:t>
            </w:r>
            <w:r w:rsidR="003C3754">
              <w:rPr>
                <w:rFonts w:cstheme="minorHAnsi"/>
                <w:iCs/>
                <w:color w:val="auto"/>
                <w:sz w:val="24"/>
                <w:szCs w:val="24"/>
              </w:rPr>
              <w:t xml:space="preserve"> In the same year, Tesco Clubcard was introduced. </w:t>
            </w:r>
            <w:r w:rsidR="00464C3C">
              <w:rPr>
                <w:rFonts w:cstheme="minorHAnsi"/>
                <w:iCs/>
                <w:color w:val="auto"/>
                <w:sz w:val="24"/>
                <w:szCs w:val="24"/>
              </w:rPr>
              <w:t xml:space="preserve">Expansion continues and </w:t>
            </w:r>
            <w:r w:rsidR="00661652">
              <w:rPr>
                <w:rFonts w:cstheme="minorHAnsi"/>
                <w:iCs/>
                <w:color w:val="auto"/>
                <w:sz w:val="24"/>
                <w:szCs w:val="24"/>
              </w:rPr>
              <w:t xml:space="preserve">in 2010 Tesco </w:t>
            </w:r>
            <w:r w:rsidR="00E31698">
              <w:rPr>
                <w:rFonts w:cstheme="minorHAnsi"/>
                <w:iCs/>
                <w:color w:val="auto"/>
                <w:sz w:val="24"/>
                <w:szCs w:val="24"/>
              </w:rPr>
              <w:t>began</w:t>
            </w:r>
            <w:r w:rsidR="00661652">
              <w:rPr>
                <w:rFonts w:cstheme="minorHAnsi"/>
                <w:iCs/>
                <w:color w:val="auto"/>
                <w:sz w:val="24"/>
                <w:szCs w:val="24"/>
              </w:rPr>
              <w:t xml:space="preserve"> to play part in several projects, such as food donations focusing </w:t>
            </w:r>
            <w:r w:rsidR="00E31698">
              <w:rPr>
                <w:rFonts w:cstheme="minorHAnsi"/>
                <w:iCs/>
                <w:color w:val="auto"/>
                <w:sz w:val="24"/>
                <w:szCs w:val="24"/>
              </w:rPr>
              <w:t>on customers</w:t>
            </w:r>
            <w:r w:rsidR="00661652">
              <w:rPr>
                <w:rFonts w:cstheme="minorHAnsi"/>
                <w:iCs/>
                <w:color w:val="auto"/>
                <w:sz w:val="24"/>
                <w:szCs w:val="24"/>
              </w:rPr>
              <w:t xml:space="preserve"> as </w:t>
            </w:r>
            <w:r w:rsidR="00E31698">
              <w:rPr>
                <w:rFonts w:cstheme="minorHAnsi"/>
                <w:iCs/>
                <w:color w:val="auto"/>
                <w:sz w:val="24"/>
                <w:szCs w:val="24"/>
              </w:rPr>
              <w:t>the</w:t>
            </w:r>
            <w:r w:rsidR="00661652">
              <w:rPr>
                <w:rFonts w:cstheme="minorHAnsi"/>
                <w:iCs/>
                <w:color w:val="auto"/>
                <w:sz w:val="24"/>
                <w:szCs w:val="24"/>
              </w:rPr>
              <w:t xml:space="preserve"> heart of everything they do</w:t>
            </w:r>
            <w:r w:rsidR="00523731">
              <w:rPr>
                <w:rFonts w:cstheme="minorHAnsi"/>
                <w:iCs/>
                <w:color w:val="auto"/>
                <w:sz w:val="24"/>
                <w:szCs w:val="24"/>
              </w:rPr>
              <w:t xml:space="preserve"> </w:t>
            </w:r>
            <w:r w:rsidR="00897DE4" w:rsidRPr="005B33AA">
              <w:rPr>
                <w:rFonts w:cstheme="minorHAnsi"/>
                <w:color w:val="auto"/>
                <w:sz w:val="24"/>
                <w:szCs w:val="24"/>
                <w:shd w:val="clear" w:color="auto" w:fill="FFFFFF"/>
              </w:rPr>
              <w:t>(Tesco PLC, 2022)</w:t>
            </w:r>
            <w:r w:rsidR="00897DE4" w:rsidRPr="005B33AA">
              <w:rPr>
                <w:rFonts w:cstheme="minorHAnsi"/>
                <w:iCs/>
                <w:color w:val="auto"/>
                <w:sz w:val="24"/>
                <w:szCs w:val="24"/>
              </w:rPr>
              <w:t>.</w:t>
            </w:r>
            <w:r w:rsidR="005B33AA">
              <w:rPr>
                <w:rFonts w:cstheme="minorHAnsi"/>
                <w:iCs/>
                <w:color w:val="auto"/>
                <w:sz w:val="24"/>
                <w:szCs w:val="24"/>
              </w:rPr>
              <w:t xml:space="preserve"> </w:t>
            </w:r>
          </w:p>
          <w:p w14:paraId="1AF78A91" w14:textId="36F6568A" w:rsidR="00DC5CAE" w:rsidRPr="00EC3BE0" w:rsidRDefault="00DC5CAE" w:rsidP="0059554F">
            <w:pPr>
              <w:pStyle w:val="Content"/>
              <w:spacing w:line="360" w:lineRule="auto"/>
              <w:rPr>
                <w:b/>
                <w:bCs/>
                <w:iCs/>
                <w:color w:val="061F57" w:themeColor="text2" w:themeShade="BF"/>
                <w:sz w:val="36"/>
              </w:rPr>
            </w:pPr>
          </w:p>
        </w:tc>
      </w:tr>
    </w:tbl>
    <w:p w14:paraId="77BE2779" w14:textId="3AD5108A" w:rsidR="0087605E" w:rsidRDefault="0087605E" w:rsidP="00DF027C"/>
    <w:p w14:paraId="1AE863D0" w14:textId="6049E8B2" w:rsidR="005B33AA" w:rsidRDefault="005B33AA" w:rsidP="00DF027C"/>
    <w:p w14:paraId="05686ADB" w14:textId="1F643DCF" w:rsidR="00EB7D23" w:rsidRDefault="00ED29AB" w:rsidP="00DF027C">
      <w:r>
        <w:lastRenderedPageBreak/>
        <w:t>Tesco management theory</w:t>
      </w:r>
    </w:p>
    <w:p w14:paraId="63A3E5DE" w14:textId="21B67448" w:rsidR="003F340D" w:rsidRDefault="003F340D" w:rsidP="00DF027C"/>
    <w:p w14:paraId="51E3598F" w14:textId="4BBBD4F8" w:rsidR="000D284B" w:rsidRDefault="00CA7816" w:rsidP="00DF027C">
      <w:pPr>
        <w:rPr>
          <w:rFonts w:cstheme="minorHAnsi"/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The company believes in motivating staff by offering career development for their employees. </w:t>
      </w:r>
      <w:r w:rsidR="004104B0">
        <w:rPr>
          <w:b w:val="0"/>
          <w:bCs/>
          <w:color w:val="auto"/>
          <w:sz w:val="24"/>
          <w:szCs w:val="24"/>
        </w:rPr>
        <w:t xml:space="preserve">Due to this </w:t>
      </w:r>
      <w:r w:rsidR="001E6499">
        <w:rPr>
          <w:b w:val="0"/>
          <w:bCs/>
          <w:color w:val="auto"/>
          <w:sz w:val="24"/>
          <w:szCs w:val="24"/>
        </w:rPr>
        <w:t>belief, Tesco offers various roles</w:t>
      </w:r>
      <w:r w:rsidR="00B03B21">
        <w:rPr>
          <w:b w:val="0"/>
          <w:bCs/>
          <w:color w:val="auto"/>
          <w:sz w:val="24"/>
          <w:szCs w:val="24"/>
        </w:rPr>
        <w:t>, from assistant to management</w:t>
      </w:r>
      <w:r w:rsidR="006957B9">
        <w:rPr>
          <w:b w:val="0"/>
          <w:bCs/>
          <w:color w:val="auto"/>
          <w:sz w:val="24"/>
          <w:szCs w:val="24"/>
        </w:rPr>
        <w:t xml:space="preserve"> positions. </w:t>
      </w:r>
      <w:r w:rsidR="00F20E40">
        <w:rPr>
          <w:b w:val="0"/>
          <w:bCs/>
          <w:color w:val="auto"/>
          <w:sz w:val="24"/>
          <w:szCs w:val="24"/>
        </w:rPr>
        <w:t>The</w:t>
      </w:r>
      <w:r w:rsidR="007B4637">
        <w:rPr>
          <w:b w:val="0"/>
          <w:bCs/>
          <w:color w:val="auto"/>
          <w:sz w:val="24"/>
          <w:szCs w:val="24"/>
        </w:rPr>
        <w:t xml:space="preserve"> main factor motivating the staff </w:t>
      </w:r>
      <w:r w:rsidR="003F73A5">
        <w:rPr>
          <w:b w:val="0"/>
          <w:bCs/>
          <w:color w:val="auto"/>
          <w:sz w:val="24"/>
          <w:szCs w:val="24"/>
        </w:rPr>
        <w:t xml:space="preserve">according to Tesco management theory </w:t>
      </w:r>
      <w:r w:rsidR="00F20E40">
        <w:rPr>
          <w:b w:val="0"/>
          <w:bCs/>
          <w:color w:val="auto"/>
          <w:sz w:val="24"/>
          <w:szCs w:val="24"/>
        </w:rPr>
        <w:t>is</w:t>
      </w:r>
      <w:r w:rsidR="007B4637">
        <w:rPr>
          <w:b w:val="0"/>
          <w:bCs/>
          <w:color w:val="auto"/>
          <w:sz w:val="24"/>
          <w:szCs w:val="24"/>
        </w:rPr>
        <w:t xml:space="preserve"> pay</w:t>
      </w:r>
      <w:r w:rsidR="00EC2B94">
        <w:rPr>
          <w:b w:val="0"/>
          <w:bCs/>
          <w:color w:val="auto"/>
          <w:sz w:val="24"/>
          <w:szCs w:val="24"/>
        </w:rPr>
        <w:t xml:space="preserve">, along with other </w:t>
      </w:r>
      <w:r w:rsidR="001824BE">
        <w:rPr>
          <w:b w:val="0"/>
          <w:bCs/>
          <w:color w:val="auto"/>
          <w:sz w:val="24"/>
          <w:szCs w:val="24"/>
        </w:rPr>
        <w:t xml:space="preserve">factors, such as incentives, </w:t>
      </w:r>
      <w:r w:rsidR="00BF1052">
        <w:rPr>
          <w:b w:val="0"/>
          <w:bCs/>
          <w:color w:val="auto"/>
          <w:sz w:val="24"/>
          <w:szCs w:val="24"/>
        </w:rPr>
        <w:t xml:space="preserve">a sense of challenge, achievement and </w:t>
      </w:r>
      <w:r w:rsidR="00C0033B">
        <w:rPr>
          <w:b w:val="0"/>
          <w:bCs/>
          <w:color w:val="auto"/>
          <w:sz w:val="24"/>
          <w:szCs w:val="24"/>
        </w:rPr>
        <w:t>enjoyment</w:t>
      </w:r>
      <w:r w:rsidR="001A0167">
        <w:rPr>
          <w:b w:val="0"/>
          <w:bCs/>
          <w:color w:val="auto"/>
          <w:sz w:val="24"/>
          <w:szCs w:val="24"/>
        </w:rPr>
        <w:t xml:space="preserve"> as well as </w:t>
      </w:r>
      <w:r w:rsidR="00F20E40">
        <w:rPr>
          <w:b w:val="0"/>
          <w:bCs/>
          <w:color w:val="auto"/>
          <w:sz w:val="24"/>
          <w:szCs w:val="24"/>
        </w:rPr>
        <w:t xml:space="preserve">empowerment and </w:t>
      </w:r>
      <w:r w:rsidR="0092306B">
        <w:rPr>
          <w:b w:val="0"/>
          <w:bCs/>
          <w:color w:val="auto"/>
          <w:sz w:val="24"/>
          <w:szCs w:val="24"/>
        </w:rPr>
        <w:t>responsi</w:t>
      </w:r>
      <w:r w:rsidR="005B5B44">
        <w:rPr>
          <w:b w:val="0"/>
          <w:bCs/>
          <w:color w:val="auto"/>
          <w:sz w:val="24"/>
          <w:szCs w:val="24"/>
        </w:rPr>
        <w:t>bilities</w:t>
      </w:r>
      <w:r w:rsidR="0092306B">
        <w:rPr>
          <w:b w:val="0"/>
          <w:bCs/>
          <w:color w:val="auto"/>
          <w:sz w:val="24"/>
          <w:szCs w:val="24"/>
        </w:rPr>
        <w:t xml:space="preserve">. </w:t>
      </w:r>
      <w:r w:rsidR="00712C65">
        <w:rPr>
          <w:b w:val="0"/>
          <w:bCs/>
          <w:color w:val="auto"/>
          <w:sz w:val="24"/>
          <w:szCs w:val="24"/>
        </w:rPr>
        <w:t>They believe</w:t>
      </w:r>
      <w:r w:rsidR="0018591E">
        <w:rPr>
          <w:b w:val="0"/>
          <w:bCs/>
          <w:color w:val="auto"/>
          <w:sz w:val="24"/>
          <w:szCs w:val="24"/>
        </w:rPr>
        <w:t xml:space="preserve">, if the workers are not motivated, the quality of work will be </w:t>
      </w:r>
      <w:r w:rsidR="005B5B44">
        <w:rPr>
          <w:b w:val="0"/>
          <w:bCs/>
          <w:color w:val="auto"/>
          <w:sz w:val="24"/>
          <w:szCs w:val="24"/>
        </w:rPr>
        <w:t>reduced,</w:t>
      </w:r>
      <w:r w:rsidR="00205F9A">
        <w:rPr>
          <w:b w:val="0"/>
          <w:bCs/>
          <w:color w:val="auto"/>
          <w:sz w:val="24"/>
          <w:szCs w:val="24"/>
        </w:rPr>
        <w:t xml:space="preserve"> and this will </w:t>
      </w:r>
      <w:r w:rsidR="005B5B44">
        <w:rPr>
          <w:b w:val="0"/>
          <w:bCs/>
          <w:color w:val="auto"/>
          <w:sz w:val="24"/>
          <w:szCs w:val="24"/>
        </w:rPr>
        <w:t>affect</w:t>
      </w:r>
      <w:r w:rsidR="00205F9A">
        <w:rPr>
          <w:b w:val="0"/>
          <w:bCs/>
          <w:color w:val="auto"/>
          <w:sz w:val="24"/>
          <w:szCs w:val="24"/>
        </w:rPr>
        <w:t xml:space="preserve"> the organizational </w:t>
      </w:r>
      <w:r w:rsidR="005B5B44">
        <w:rPr>
          <w:b w:val="0"/>
          <w:bCs/>
          <w:color w:val="auto"/>
          <w:sz w:val="24"/>
          <w:szCs w:val="24"/>
        </w:rPr>
        <w:t>priorities and goals</w:t>
      </w:r>
      <w:r w:rsidR="001151D8">
        <w:rPr>
          <w:b w:val="0"/>
          <w:bCs/>
          <w:color w:val="auto"/>
          <w:sz w:val="24"/>
          <w:szCs w:val="24"/>
        </w:rPr>
        <w:t xml:space="preserve">, </w:t>
      </w:r>
      <w:r w:rsidR="00EB4E60">
        <w:rPr>
          <w:b w:val="0"/>
          <w:bCs/>
          <w:color w:val="auto"/>
          <w:sz w:val="24"/>
          <w:szCs w:val="24"/>
        </w:rPr>
        <w:t>shop floor image and therefore business</w:t>
      </w:r>
      <w:r w:rsidR="003C71BC">
        <w:rPr>
          <w:b w:val="0"/>
          <w:bCs/>
          <w:color w:val="auto"/>
          <w:sz w:val="24"/>
          <w:szCs w:val="24"/>
        </w:rPr>
        <w:t xml:space="preserve"> itself.</w:t>
      </w:r>
      <w:r w:rsidR="00882F5F">
        <w:rPr>
          <w:b w:val="0"/>
          <w:bCs/>
          <w:color w:val="auto"/>
          <w:sz w:val="24"/>
          <w:szCs w:val="24"/>
        </w:rPr>
        <w:t xml:space="preserve"> Tesco</w:t>
      </w:r>
      <w:r w:rsidR="004D621B">
        <w:rPr>
          <w:b w:val="0"/>
          <w:bCs/>
          <w:color w:val="auto"/>
          <w:sz w:val="24"/>
          <w:szCs w:val="24"/>
        </w:rPr>
        <w:t xml:space="preserve">’s focus is aimed not only at staff but also at customers, </w:t>
      </w:r>
      <w:r w:rsidR="009F55E7">
        <w:rPr>
          <w:b w:val="0"/>
          <w:bCs/>
          <w:color w:val="auto"/>
          <w:sz w:val="24"/>
          <w:szCs w:val="24"/>
        </w:rPr>
        <w:t>by offering rewards, such as gym membership</w:t>
      </w:r>
      <w:r w:rsidR="009E257F">
        <w:rPr>
          <w:b w:val="0"/>
          <w:bCs/>
          <w:color w:val="auto"/>
          <w:sz w:val="24"/>
          <w:szCs w:val="24"/>
        </w:rPr>
        <w:t xml:space="preserve">, staff </w:t>
      </w:r>
      <w:r w:rsidR="00681D7A">
        <w:rPr>
          <w:b w:val="0"/>
          <w:bCs/>
          <w:color w:val="auto"/>
          <w:sz w:val="24"/>
          <w:szCs w:val="24"/>
        </w:rPr>
        <w:t>discounts</w:t>
      </w:r>
      <w:r w:rsidR="009E257F">
        <w:rPr>
          <w:b w:val="0"/>
          <w:bCs/>
          <w:color w:val="auto"/>
          <w:sz w:val="24"/>
          <w:szCs w:val="24"/>
        </w:rPr>
        <w:t xml:space="preserve"> or flexible hours to </w:t>
      </w:r>
      <w:r w:rsidR="00681D7A">
        <w:rPr>
          <w:b w:val="0"/>
          <w:bCs/>
          <w:color w:val="auto"/>
          <w:sz w:val="24"/>
          <w:szCs w:val="24"/>
        </w:rPr>
        <w:t xml:space="preserve">meet their personal needs and </w:t>
      </w:r>
      <w:r w:rsidR="001C4BDD">
        <w:rPr>
          <w:b w:val="0"/>
          <w:bCs/>
          <w:color w:val="auto"/>
          <w:sz w:val="24"/>
          <w:szCs w:val="24"/>
        </w:rPr>
        <w:t xml:space="preserve">achieve </w:t>
      </w:r>
      <w:r w:rsidR="000D284B">
        <w:rPr>
          <w:b w:val="0"/>
          <w:bCs/>
          <w:color w:val="auto"/>
          <w:sz w:val="24"/>
          <w:szCs w:val="24"/>
        </w:rPr>
        <w:t>optimal</w:t>
      </w:r>
      <w:r w:rsidR="001C4BDD">
        <w:rPr>
          <w:b w:val="0"/>
          <w:bCs/>
          <w:color w:val="auto"/>
          <w:sz w:val="24"/>
          <w:szCs w:val="24"/>
        </w:rPr>
        <w:t xml:space="preserve"> work-life balance</w:t>
      </w:r>
      <w:r w:rsidR="00DA27C0">
        <w:rPr>
          <w:b w:val="0"/>
          <w:bCs/>
          <w:color w:val="auto"/>
          <w:sz w:val="24"/>
          <w:szCs w:val="24"/>
        </w:rPr>
        <w:t xml:space="preserve"> </w:t>
      </w:r>
      <w:r w:rsidR="00DA27C0" w:rsidRPr="00076C5B">
        <w:rPr>
          <w:rFonts w:cstheme="minorHAnsi"/>
          <w:b w:val="0"/>
          <w:bCs/>
          <w:color w:val="auto"/>
          <w:sz w:val="24"/>
          <w:szCs w:val="24"/>
        </w:rPr>
        <w:t>(</w:t>
      </w:r>
      <w:r w:rsidR="00DA27C0" w:rsidRPr="00076C5B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www.ukessays.com, </w:t>
      </w:r>
      <w:r w:rsidR="00DA27C0" w:rsidRPr="00076C5B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2022</w:t>
      </w:r>
      <w:r w:rsidR="00DA27C0" w:rsidRPr="00076C5B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)</w:t>
      </w:r>
      <w:r w:rsidR="001C4BDD" w:rsidRPr="00076C5B">
        <w:rPr>
          <w:rFonts w:cstheme="minorHAnsi"/>
          <w:b w:val="0"/>
          <w:bCs/>
          <w:color w:val="auto"/>
          <w:sz w:val="24"/>
          <w:szCs w:val="24"/>
        </w:rPr>
        <w:t>.</w:t>
      </w:r>
    </w:p>
    <w:p w14:paraId="29226855" w14:textId="28093B21" w:rsidR="0018668C" w:rsidRDefault="0018668C" w:rsidP="00DF027C">
      <w:pPr>
        <w:rPr>
          <w:rFonts w:cstheme="minorHAnsi"/>
          <w:b w:val="0"/>
          <w:bCs/>
          <w:color w:val="auto"/>
          <w:sz w:val="24"/>
          <w:szCs w:val="24"/>
        </w:rPr>
      </w:pPr>
    </w:p>
    <w:p w14:paraId="052E27F3" w14:textId="0C6BE5EC" w:rsidR="0018668C" w:rsidRPr="00646C4D" w:rsidRDefault="001A741F" w:rsidP="00DF027C">
      <w:pPr>
        <w:rPr>
          <w:rFonts w:cstheme="minorHAnsi"/>
          <w:b w:val="0"/>
          <w:bCs/>
          <w:color w:val="auto"/>
          <w:sz w:val="24"/>
          <w:szCs w:val="24"/>
        </w:rPr>
      </w:pPr>
      <w:r w:rsidRPr="00646C4D">
        <w:rPr>
          <w:rFonts w:cstheme="minorHAnsi"/>
          <w:b w:val="0"/>
          <w:bCs/>
          <w:color w:val="auto"/>
          <w:sz w:val="24"/>
          <w:szCs w:val="24"/>
        </w:rPr>
        <w:t>The company has a link to Taylor’s management theory as he</w:t>
      </w:r>
      <w:r w:rsidR="00757244" w:rsidRPr="00646C4D">
        <w:rPr>
          <w:rFonts w:cstheme="minorHAnsi"/>
          <w:b w:val="0"/>
          <w:bCs/>
          <w:color w:val="auto"/>
          <w:sz w:val="24"/>
          <w:szCs w:val="24"/>
        </w:rPr>
        <w:t xml:space="preserve"> believed that </w:t>
      </w:r>
      <w:r w:rsidR="00F835DF" w:rsidRPr="00646C4D">
        <w:rPr>
          <w:rFonts w:cstheme="minorHAnsi"/>
          <w:b w:val="0"/>
          <w:bCs/>
          <w:color w:val="auto"/>
          <w:sz w:val="24"/>
          <w:szCs w:val="24"/>
        </w:rPr>
        <w:t>workers’</w:t>
      </w:r>
      <w:r w:rsidR="00757244" w:rsidRPr="00646C4D">
        <w:rPr>
          <w:rFonts w:cstheme="minorHAnsi"/>
          <w:b w:val="0"/>
          <w:bCs/>
          <w:color w:val="auto"/>
          <w:sz w:val="24"/>
          <w:szCs w:val="24"/>
        </w:rPr>
        <w:t xml:space="preserve"> </w:t>
      </w:r>
      <w:r w:rsidR="00F835DF" w:rsidRPr="00646C4D">
        <w:rPr>
          <w:rFonts w:cstheme="minorHAnsi"/>
          <w:b w:val="0"/>
          <w:bCs/>
          <w:color w:val="auto"/>
          <w:sz w:val="24"/>
          <w:szCs w:val="24"/>
        </w:rPr>
        <w:t xml:space="preserve">motivation is pay </w:t>
      </w:r>
    </w:p>
    <w:p w14:paraId="7139C41F" w14:textId="1099F09E" w:rsidR="00646C4D" w:rsidRDefault="00646C4D" w:rsidP="00DF027C">
      <w:pPr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</w:pPr>
      <w:r w:rsidRPr="00646C4D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 (www.mindtools.com, </w:t>
      </w:r>
      <w:r w:rsidRPr="00646C4D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2022</w:t>
      </w:r>
      <w:r w:rsidRPr="00646C4D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)</w:t>
      </w:r>
      <w:r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. </w:t>
      </w:r>
      <w:r w:rsidR="00A41757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Tesco is offering</w:t>
      </w:r>
      <w:r w:rsidR="00DE478B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 their employees financial rewards</w:t>
      </w:r>
      <w:r w:rsidR="008A56AC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 to increase their </w:t>
      </w:r>
      <w:r w:rsidR="00FB4ADD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motivation;</w:t>
      </w:r>
      <w:r w:rsidR="00830F7F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 however</w:t>
      </w:r>
      <w:r w:rsidR="006C3E63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,</w:t>
      </w:r>
      <w:r w:rsidR="00830F7F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 </w:t>
      </w:r>
      <w:r w:rsidR="006C3E63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they are exceeding </w:t>
      </w:r>
      <w:r w:rsidR="00FA1DBD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his theory as they offer to staff more than financial </w:t>
      </w:r>
      <w:r w:rsidR="00FB4ADD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benefits.</w:t>
      </w:r>
    </w:p>
    <w:p w14:paraId="7CB0A4A7" w14:textId="2E0A003B" w:rsidR="00FB4ADD" w:rsidRDefault="002B3301" w:rsidP="00DF027C">
      <w:pPr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</w:pPr>
      <w:r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They offer </w:t>
      </w:r>
      <w:r w:rsidR="008773AE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training and </w:t>
      </w:r>
      <w:r w:rsidR="00514A95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development;</w:t>
      </w:r>
      <w:r w:rsidR="008773AE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 </w:t>
      </w:r>
      <w:r w:rsidR="004C53DC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Lifestyle breaks</w:t>
      </w:r>
      <w:r w:rsidR="00B17C8D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 with 4-12 weeks away from work</w:t>
      </w:r>
      <w:r w:rsidR="00A914C8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 as well </w:t>
      </w:r>
      <w:r w:rsidR="00AB0F3E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as</w:t>
      </w:r>
      <w:r w:rsidR="00A914C8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 career </w:t>
      </w:r>
      <w:r w:rsidR="003029A6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breaks</w:t>
      </w:r>
      <w:r w:rsidR="00A914C8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 </w:t>
      </w:r>
      <w:r w:rsidR="003029A6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with the right to come back and keep their permanent benefits, such as </w:t>
      </w:r>
      <w:r w:rsidR="009C3746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a </w:t>
      </w:r>
      <w:r w:rsidR="003029A6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pension scheme</w:t>
      </w:r>
      <w:r w:rsidR="00004B3C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. </w:t>
      </w:r>
      <w:r w:rsidR="004C5371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Tesco is also </w:t>
      </w:r>
      <w:r w:rsidR="00ED4662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satisfying their employees as they care </w:t>
      </w:r>
      <w:r w:rsidR="005F5C3D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about them and make them feel safe and secure in their job which helps to promote </w:t>
      </w:r>
      <w:r w:rsidR="009E28A2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good performance and efforts.</w:t>
      </w:r>
      <w:r w:rsidR="009E28A2" w:rsidRPr="007B3A39">
        <w:rPr>
          <w:rFonts w:cstheme="minorHAnsi"/>
          <w:b w:val="0"/>
          <w:bCs/>
          <w:color w:val="auto"/>
          <w:sz w:val="23"/>
          <w:szCs w:val="23"/>
          <w:shd w:val="clear" w:color="auto" w:fill="FFFFFF"/>
        </w:rPr>
        <w:t xml:space="preserve"> (</w:t>
      </w:r>
      <w:r w:rsidR="00615EA6" w:rsidRPr="007B3A39">
        <w:rPr>
          <w:rFonts w:cstheme="minorHAnsi"/>
          <w:b w:val="0"/>
          <w:bCs/>
          <w:color w:val="auto"/>
          <w:sz w:val="23"/>
          <w:szCs w:val="23"/>
          <w:shd w:val="clear" w:color="auto" w:fill="FFFFFF"/>
        </w:rPr>
        <w:t>StudyBay, 2019)</w:t>
      </w:r>
      <w:r w:rsidR="003029A6" w:rsidRPr="007B3A39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.</w:t>
      </w:r>
    </w:p>
    <w:p w14:paraId="50B79566" w14:textId="2DEB4C36" w:rsidR="009E28A2" w:rsidRDefault="009E28A2" w:rsidP="00DF027C">
      <w:pPr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</w:pPr>
    </w:p>
    <w:p w14:paraId="36D78B82" w14:textId="511D2D49" w:rsidR="009E28A2" w:rsidRDefault="0089431C" w:rsidP="00DF027C">
      <w:pPr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</w:pPr>
      <w:r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This is linked to Herzberg’s </w:t>
      </w:r>
      <w:r w:rsidR="002D70D7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Two-Factor Theory</w:t>
      </w:r>
      <w:r w:rsidR="003A0655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 also known as the motivation-hygiene theory. In this theory, </w:t>
      </w:r>
      <w:r w:rsidR="00243E31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there is a difference between motivation</w:t>
      </w:r>
      <w:r w:rsidR="008B52EC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 and hygiene factors, although they both have an impact on job satisfaction. </w:t>
      </w:r>
      <w:r w:rsidR="00AC6376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Hygiene factors are considered to be less important </w:t>
      </w:r>
      <w:r w:rsidR="00610550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than</w:t>
      </w:r>
      <w:r w:rsidR="00AC6376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 motivation</w:t>
      </w:r>
      <w:r w:rsidR="00610550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. </w:t>
      </w:r>
      <w:r w:rsidR="002E2FE0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While hygiene </w:t>
      </w:r>
      <w:r w:rsidR="004C4977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factors are there to avoid staff feeling </w:t>
      </w:r>
      <w:r w:rsidR="00827912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unpleasant</w:t>
      </w:r>
      <w:r w:rsidR="004C4977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, motivation leads to job satisfaction</w:t>
      </w:r>
      <w:r w:rsidR="00827912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, due to individuals’ needs for self-growth</w:t>
      </w:r>
      <w:r w:rsidR="00C65574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. This theory is</w:t>
      </w:r>
      <w:r w:rsidR="004801F6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 the one most used in job satisfaction research</w:t>
      </w:r>
      <w:r w:rsidR="009375B2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 </w:t>
      </w:r>
      <w:r w:rsidR="00245C40" w:rsidRPr="00245C40">
        <w:rPr>
          <w:rFonts w:cstheme="minorHAnsi"/>
          <w:b w:val="0"/>
          <w:bCs/>
          <w:color w:val="2C3E50"/>
          <w:sz w:val="24"/>
          <w:szCs w:val="24"/>
          <w:shd w:val="clear" w:color="auto" w:fill="FFFFFF"/>
        </w:rPr>
        <w:t>(Alshmemri, Maude and Shahwan-Akl, 2017)</w:t>
      </w:r>
      <w:r w:rsidR="00827912" w:rsidRPr="00245C40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.</w:t>
      </w:r>
      <w:r w:rsidR="00827912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 </w:t>
      </w:r>
    </w:p>
    <w:p w14:paraId="3E59C951" w14:textId="158CECFD" w:rsidR="007B3A39" w:rsidRDefault="007B3A39" w:rsidP="00DF027C">
      <w:pPr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</w:pPr>
    </w:p>
    <w:p w14:paraId="7D01F8C9" w14:textId="2E2E8A15" w:rsidR="00C350E2" w:rsidRDefault="00A96009" w:rsidP="00DF027C">
      <w:pPr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</w:pPr>
      <w:r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For example, hygiene </w:t>
      </w:r>
      <w:r w:rsidR="005D676B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factors</w:t>
      </w:r>
      <w:r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, such as pay </w:t>
      </w:r>
      <w:r w:rsidR="005E6ED5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can lead to staff being dissatisfied, </w:t>
      </w:r>
      <w:r w:rsidR="005D676B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if they are working for the same rate </w:t>
      </w:r>
      <w:r w:rsidR="00E92FC7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since joining the company</w:t>
      </w:r>
      <w:r w:rsidR="00282B73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, however, motivation </w:t>
      </w:r>
      <w:r w:rsidR="00307480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factors</w:t>
      </w:r>
      <w:r w:rsidR="00282B73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 such as staff campaign</w:t>
      </w:r>
      <w:r w:rsidR="00307480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 opportunities will lead them to their growth and self-</w:t>
      </w:r>
      <w:r w:rsidR="0040073E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actualization as they’re </w:t>
      </w:r>
      <w:r w:rsidR="00F65B98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progressing </w:t>
      </w:r>
      <w:r w:rsidR="000703A3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in </w:t>
      </w:r>
      <w:r w:rsidR="00F65B98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their careers </w:t>
      </w:r>
      <w:r w:rsidR="000703A3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instead of working where they started</w:t>
      </w:r>
      <w:r w:rsidR="00AB19BE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 </w:t>
      </w:r>
      <w:r w:rsidR="00AB19BE" w:rsidRPr="007B3A39">
        <w:rPr>
          <w:rFonts w:cstheme="minorHAnsi"/>
          <w:b w:val="0"/>
          <w:bCs/>
          <w:color w:val="auto"/>
          <w:sz w:val="23"/>
          <w:szCs w:val="23"/>
          <w:shd w:val="clear" w:color="auto" w:fill="FFFFFF"/>
        </w:rPr>
        <w:t>(StudyBay, 2019)</w:t>
      </w:r>
      <w:r w:rsidR="000703A3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. </w:t>
      </w:r>
    </w:p>
    <w:p w14:paraId="4A7401B3" w14:textId="5F720119" w:rsidR="002468D3" w:rsidRDefault="002468D3" w:rsidP="00DF027C">
      <w:pPr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</w:pPr>
    </w:p>
    <w:p w14:paraId="33A10A74" w14:textId="441ACCF9" w:rsidR="002468D3" w:rsidRDefault="002468D3" w:rsidP="00DF027C">
      <w:pPr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</w:pPr>
    </w:p>
    <w:p w14:paraId="53363536" w14:textId="61A440C4" w:rsidR="002468D3" w:rsidRDefault="002468D3" w:rsidP="00DF027C">
      <w:pPr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</w:pPr>
    </w:p>
    <w:p w14:paraId="75558B79" w14:textId="6DD48CDA" w:rsidR="002468D3" w:rsidRDefault="002468D3" w:rsidP="00DF027C">
      <w:pPr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</w:pPr>
    </w:p>
    <w:p w14:paraId="0E2C769E" w14:textId="5ACF42C5" w:rsidR="002468D3" w:rsidRDefault="002468D3" w:rsidP="00DF027C">
      <w:pPr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</w:pPr>
    </w:p>
    <w:p w14:paraId="5C416252" w14:textId="5365CD10" w:rsidR="002468D3" w:rsidRDefault="002468D3" w:rsidP="00DF027C">
      <w:pPr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</w:pPr>
    </w:p>
    <w:p w14:paraId="0378C086" w14:textId="77777777" w:rsidR="002468D3" w:rsidRDefault="002468D3" w:rsidP="00DF027C">
      <w:pPr>
        <w:rPr>
          <w:b w:val="0"/>
          <w:bCs/>
          <w:color w:val="auto"/>
          <w:sz w:val="24"/>
          <w:szCs w:val="24"/>
        </w:rPr>
      </w:pPr>
    </w:p>
    <w:p w14:paraId="5A945415" w14:textId="71A1F39C" w:rsidR="001C4BDD" w:rsidRDefault="001C4BDD" w:rsidP="00DF027C">
      <w:pPr>
        <w:rPr>
          <w:b w:val="0"/>
          <w:bCs/>
          <w:color w:val="auto"/>
          <w:sz w:val="24"/>
          <w:szCs w:val="24"/>
        </w:rPr>
      </w:pPr>
    </w:p>
    <w:p w14:paraId="6D0B8A5A" w14:textId="652C7F71" w:rsidR="008D4334" w:rsidRDefault="002733BC" w:rsidP="00DF027C">
      <w:p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lastRenderedPageBreak/>
        <w:t>Please see below the table of hygiene and motivation factors.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63"/>
        <w:gridCol w:w="4963"/>
      </w:tblGrid>
      <w:tr w:rsidR="002733BC" w14:paraId="7F3D9A58" w14:textId="77777777" w:rsidTr="002733BC">
        <w:tc>
          <w:tcPr>
            <w:tcW w:w="4963" w:type="dxa"/>
          </w:tcPr>
          <w:p w14:paraId="65F8D3DD" w14:textId="6BA97669" w:rsidR="002733BC" w:rsidRDefault="00F94BFC" w:rsidP="00DF027C">
            <w:pPr>
              <w:rPr>
                <w:b w:val="0"/>
                <w:bCs/>
                <w:color w:val="auto"/>
                <w:sz w:val="24"/>
                <w:szCs w:val="24"/>
              </w:rPr>
            </w:pPr>
            <w:r>
              <w:rPr>
                <w:b w:val="0"/>
                <w:bCs/>
                <w:color w:val="auto"/>
                <w:sz w:val="24"/>
                <w:szCs w:val="24"/>
              </w:rPr>
              <w:t>Hygiene factors</w:t>
            </w:r>
          </w:p>
        </w:tc>
        <w:tc>
          <w:tcPr>
            <w:tcW w:w="4963" w:type="dxa"/>
          </w:tcPr>
          <w:p w14:paraId="15E4A293" w14:textId="3079D093" w:rsidR="002733BC" w:rsidRDefault="00F94BFC" w:rsidP="00DF027C">
            <w:pPr>
              <w:rPr>
                <w:b w:val="0"/>
                <w:bCs/>
                <w:color w:val="auto"/>
                <w:sz w:val="24"/>
                <w:szCs w:val="24"/>
              </w:rPr>
            </w:pPr>
            <w:r>
              <w:rPr>
                <w:b w:val="0"/>
                <w:bCs/>
                <w:color w:val="auto"/>
                <w:sz w:val="24"/>
                <w:szCs w:val="24"/>
              </w:rPr>
              <w:t>Motivators</w:t>
            </w:r>
          </w:p>
        </w:tc>
      </w:tr>
      <w:tr w:rsidR="002733BC" w14:paraId="20E9AABF" w14:textId="77777777" w:rsidTr="002733BC">
        <w:tc>
          <w:tcPr>
            <w:tcW w:w="4963" w:type="dxa"/>
          </w:tcPr>
          <w:p w14:paraId="795723F7" w14:textId="363A7798" w:rsidR="002733BC" w:rsidRDefault="00F42DA5" w:rsidP="00DF027C">
            <w:pPr>
              <w:rPr>
                <w:b w:val="0"/>
                <w:bCs/>
                <w:color w:val="auto"/>
                <w:sz w:val="24"/>
                <w:szCs w:val="24"/>
              </w:rPr>
            </w:pPr>
            <w:r>
              <w:rPr>
                <w:b w:val="0"/>
                <w:bCs/>
                <w:color w:val="auto"/>
                <w:sz w:val="24"/>
                <w:szCs w:val="24"/>
              </w:rPr>
              <w:t>Pay and benefits</w:t>
            </w:r>
          </w:p>
        </w:tc>
        <w:tc>
          <w:tcPr>
            <w:tcW w:w="4963" w:type="dxa"/>
          </w:tcPr>
          <w:p w14:paraId="1F0BC0A1" w14:textId="6700E2CC" w:rsidR="002733BC" w:rsidRDefault="0032194B" w:rsidP="00DF027C">
            <w:pPr>
              <w:rPr>
                <w:b w:val="0"/>
                <w:bCs/>
                <w:color w:val="auto"/>
                <w:sz w:val="24"/>
                <w:szCs w:val="24"/>
              </w:rPr>
            </w:pPr>
            <w:r>
              <w:rPr>
                <w:b w:val="0"/>
                <w:bCs/>
                <w:color w:val="auto"/>
                <w:sz w:val="24"/>
                <w:szCs w:val="24"/>
              </w:rPr>
              <w:t>Growth</w:t>
            </w:r>
          </w:p>
        </w:tc>
      </w:tr>
      <w:tr w:rsidR="002733BC" w14:paraId="698A5510" w14:textId="77777777" w:rsidTr="002733BC">
        <w:tc>
          <w:tcPr>
            <w:tcW w:w="4963" w:type="dxa"/>
          </w:tcPr>
          <w:p w14:paraId="3F481516" w14:textId="265C0F8C" w:rsidR="002733BC" w:rsidRDefault="00F42DA5" w:rsidP="00DF027C">
            <w:pPr>
              <w:rPr>
                <w:b w:val="0"/>
                <w:bCs/>
                <w:color w:val="auto"/>
                <w:sz w:val="24"/>
                <w:szCs w:val="24"/>
              </w:rPr>
            </w:pPr>
            <w:r>
              <w:rPr>
                <w:b w:val="0"/>
                <w:bCs/>
                <w:color w:val="auto"/>
                <w:sz w:val="24"/>
                <w:szCs w:val="24"/>
              </w:rPr>
              <w:t>Job Security</w:t>
            </w:r>
          </w:p>
        </w:tc>
        <w:tc>
          <w:tcPr>
            <w:tcW w:w="4963" w:type="dxa"/>
          </w:tcPr>
          <w:p w14:paraId="4B5DD392" w14:textId="0803EA7B" w:rsidR="002733BC" w:rsidRDefault="0032194B" w:rsidP="00DF027C">
            <w:pPr>
              <w:rPr>
                <w:b w:val="0"/>
                <w:bCs/>
                <w:color w:val="auto"/>
                <w:sz w:val="24"/>
                <w:szCs w:val="24"/>
              </w:rPr>
            </w:pPr>
            <w:r>
              <w:rPr>
                <w:b w:val="0"/>
                <w:bCs/>
                <w:color w:val="auto"/>
                <w:sz w:val="24"/>
                <w:szCs w:val="24"/>
              </w:rPr>
              <w:t>Promotion</w:t>
            </w:r>
          </w:p>
        </w:tc>
      </w:tr>
      <w:tr w:rsidR="002733BC" w14:paraId="06D25A7A" w14:textId="77777777" w:rsidTr="002733BC">
        <w:tc>
          <w:tcPr>
            <w:tcW w:w="4963" w:type="dxa"/>
          </w:tcPr>
          <w:p w14:paraId="7AEE3C86" w14:textId="2B7F4132" w:rsidR="002733BC" w:rsidRDefault="00F42DA5" w:rsidP="00DF027C">
            <w:pPr>
              <w:rPr>
                <w:b w:val="0"/>
                <w:bCs/>
                <w:color w:val="auto"/>
                <w:sz w:val="24"/>
                <w:szCs w:val="24"/>
              </w:rPr>
            </w:pPr>
            <w:r>
              <w:rPr>
                <w:b w:val="0"/>
                <w:bCs/>
                <w:color w:val="auto"/>
                <w:sz w:val="24"/>
                <w:szCs w:val="24"/>
              </w:rPr>
              <w:t>Relationship with co-workers</w:t>
            </w:r>
          </w:p>
        </w:tc>
        <w:tc>
          <w:tcPr>
            <w:tcW w:w="4963" w:type="dxa"/>
          </w:tcPr>
          <w:p w14:paraId="2094C83C" w14:textId="46FE5EBC" w:rsidR="002733BC" w:rsidRDefault="002E7105" w:rsidP="00DF027C">
            <w:pPr>
              <w:rPr>
                <w:b w:val="0"/>
                <w:bCs/>
                <w:color w:val="auto"/>
                <w:sz w:val="24"/>
                <w:szCs w:val="24"/>
              </w:rPr>
            </w:pPr>
            <w:r>
              <w:rPr>
                <w:b w:val="0"/>
                <w:bCs/>
                <w:color w:val="auto"/>
                <w:sz w:val="24"/>
                <w:szCs w:val="24"/>
              </w:rPr>
              <w:t>Responsibility</w:t>
            </w:r>
          </w:p>
        </w:tc>
      </w:tr>
      <w:tr w:rsidR="002733BC" w14:paraId="5F7EAD36" w14:textId="77777777" w:rsidTr="002733BC">
        <w:tc>
          <w:tcPr>
            <w:tcW w:w="4963" w:type="dxa"/>
          </w:tcPr>
          <w:p w14:paraId="4EE5A208" w14:textId="786EBFD6" w:rsidR="002733BC" w:rsidRDefault="00815C09" w:rsidP="00DF027C">
            <w:pPr>
              <w:rPr>
                <w:b w:val="0"/>
                <w:bCs/>
                <w:color w:val="auto"/>
                <w:sz w:val="24"/>
                <w:szCs w:val="24"/>
              </w:rPr>
            </w:pPr>
            <w:r>
              <w:rPr>
                <w:b w:val="0"/>
                <w:bCs/>
                <w:color w:val="auto"/>
                <w:sz w:val="24"/>
                <w:szCs w:val="24"/>
              </w:rPr>
              <w:t xml:space="preserve">Supervision </w:t>
            </w:r>
          </w:p>
        </w:tc>
        <w:tc>
          <w:tcPr>
            <w:tcW w:w="4963" w:type="dxa"/>
          </w:tcPr>
          <w:p w14:paraId="5A85F116" w14:textId="22799FC4" w:rsidR="002733BC" w:rsidRDefault="002E7105" w:rsidP="00DF027C">
            <w:pPr>
              <w:rPr>
                <w:b w:val="0"/>
                <w:bCs/>
                <w:color w:val="auto"/>
                <w:sz w:val="24"/>
                <w:szCs w:val="24"/>
              </w:rPr>
            </w:pPr>
            <w:r>
              <w:rPr>
                <w:b w:val="0"/>
                <w:bCs/>
                <w:color w:val="auto"/>
                <w:sz w:val="24"/>
                <w:szCs w:val="24"/>
              </w:rPr>
              <w:t>Achievement</w:t>
            </w:r>
          </w:p>
        </w:tc>
      </w:tr>
      <w:tr w:rsidR="002733BC" w14:paraId="1990A28E" w14:textId="77777777" w:rsidTr="002733BC">
        <w:tc>
          <w:tcPr>
            <w:tcW w:w="4963" w:type="dxa"/>
          </w:tcPr>
          <w:p w14:paraId="19C7D0C1" w14:textId="3006642C" w:rsidR="002733BC" w:rsidRDefault="00815C09" w:rsidP="00DF027C">
            <w:pPr>
              <w:rPr>
                <w:b w:val="0"/>
                <w:bCs/>
                <w:color w:val="auto"/>
                <w:sz w:val="24"/>
                <w:szCs w:val="24"/>
              </w:rPr>
            </w:pPr>
            <w:r>
              <w:rPr>
                <w:b w:val="0"/>
                <w:bCs/>
                <w:color w:val="auto"/>
                <w:sz w:val="24"/>
                <w:szCs w:val="24"/>
              </w:rPr>
              <w:t>Working conditions</w:t>
            </w:r>
          </w:p>
        </w:tc>
        <w:tc>
          <w:tcPr>
            <w:tcW w:w="4963" w:type="dxa"/>
          </w:tcPr>
          <w:p w14:paraId="21A03151" w14:textId="5161706C" w:rsidR="002733BC" w:rsidRDefault="002E7105" w:rsidP="00DF027C">
            <w:pPr>
              <w:rPr>
                <w:b w:val="0"/>
                <w:bCs/>
                <w:color w:val="auto"/>
                <w:sz w:val="24"/>
                <w:szCs w:val="24"/>
              </w:rPr>
            </w:pPr>
            <w:r>
              <w:rPr>
                <w:b w:val="0"/>
                <w:bCs/>
                <w:color w:val="auto"/>
                <w:sz w:val="24"/>
                <w:szCs w:val="24"/>
              </w:rPr>
              <w:t>Work itself</w:t>
            </w:r>
          </w:p>
        </w:tc>
      </w:tr>
      <w:tr w:rsidR="00DD467B" w14:paraId="4B3B093B" w14:textId="77777777" w:rsidTr="002733BC">
        <w:tc>
          <w:tcPr>
            <w:tcW w:w="4963" w:type="dxa"/>
          </w:tcPr>
          <w:p w14:paraId="6927CBE1" w14:textId="3E17DACD" w:rsidR="00DD467B" w:rsidRDefault="00DA2932" w:rsidP="00DF027C">
            <w:pPr>
              <w:rPr>
                <w:b w:val="0"/>
                <w:bCs/>
                <w:color w:val="auto"/>
                <w:sz w:val="24"/>
                <w:szCs w:val="24"/>
              </w:rPr>
            </w:pPr>
            <w:r>
              <w:rPr>
                <w:b w:val="0"/>
                <w:bCs/>
                <w:color w:val="auto"/>
                <w:sz w:val="24"/>
                <w:szCs w:val="24"/>
              </w:rPr>
              <w:t>Personal life</w:t>
            </w:r>
          </w:p>
        </w:tc>
        <w:tc>
          <w:tcPr>
            <w:tcW w:w="4963" w:type="dxa"/>
          </w:tcPr>
          <w:p w14:paraId="36C5542D" w14:textId="77777777" w:rsidR="00DD467B" w:rsidRDefault="00DD467B" w:rsidP="00DF027C">
            <w:pPr>
              <w:rPr>
                <w:b w:val="0"/>
                <w:bCs/>
                <w:color w:val="auto"/>
                <w:sz w:val="24"/>
                <w:szCs w:val="24"/>
              </w:rPr>
            </w:pPr>
          </w:p>
        </w:tc>
      </w:tr>
      <w:tr w:rsidR="00DD467B" w14:paraId="357F053D" w14:textId="77777777" w:rsidTr="002733BC">
        <w:tc>
          <w:tcPr>
            <w:tcW w:w="4963" w:type="dxa"/>
          </w:tcPr>
          <w:p w14:paraId="32DDEFD4" w14:textId="43EE91E9" w:rsidR="00DD467B" w:rsidRDefault="00DA2932" w:rsidP="00DF027C">
            <w:pPr>
              <w:rPr>
                <w:b w:val="0"/>
                <w:bCs/>
                <w:color w:val="auto"/>
                <w:sz w:val="24"/>
                <w:szCs w:val="24"/>
              </w:rPr>
            </w:pPr>
            <w:r>
              <w:rPr>
                <w:b w:val="0"/>
                <w:bCs/>
                <w:color w:val="auto"/>
                <w:sz w:val="24"/>
                <w:szCs w:val="24"/>
              </w:rPr>
              <w:t>Company plan and administration</w:t>
            </w:r>
          </w:p>
        </w:tc>
        <w:tc>
          <w:tcPr>
            <w:tcW w:w="4963" w:type="dxa"/>
          </w:tcPr>
          <w:p w14:paraId="0746783A" w14:textId="77777777" w:rsidR="00DD467B" w:rsidRDefault="00DD467B" w:rsidP="00DF027C">
            <w:pPr>
              <w:rPr>
                <w:b w:val="0"/>
                <w:bCs/>
                <w:color w:val="auto"/>
                <w:sz w:val="24"/>
                <w:szCs w:val="24"/>
              </w:rPr>
            </w:pPr>
          </w:p>
        </w:tc>
      </w:tr>
    </w:tbl>
    <w:p w14:paraId="7721FC25" w14:textId="76F43F09" w:rsidR="002733BC" w:rsidRDefault="002733BC" w:rsidP="00DF027C">
      <w:pPr>
        <w:rPr>
          <w:b w:val="0"/>
          <w:bCs/>
          <w:color w:val="auto"/>
          <w:sz w:val="24"/>
          <w:szCs w:val="24"/>
        </w:rPr>
      </w:pPr>
    </w:p>
    <w:p w14:paraId="132342C5" w14:textId="4ACF852C" w:rsidR="006E3442" w:rsidRDefault="00FD4A51" w:rsidP="00DF027C">
      <w:p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The company</w:t>
      </w:r>
      <w:r w:rsidR="006E3442">
        <w:rPr>
          <w:b w:val="0"/>
          <w:bCs/>
          <w:color w:val="auto"/>
          <w:sz w:val="24"/>
          <w:szCs w:val="24"/>
        </w:rPr>
        <w:t xml:space="preserve"> is encouraging </w:t>
      </w:r>
      <w:r>
        <w:rPr>
          <w:b w:val="0"/>
          <w:bCs/>
          <w:color w:val="auto"/>
          <w:sz w:val="24"/>
          <w:szCs w:val="24"/>
        </w:rPr>
        <w:t>their staff to utilize this</w:t>
      </w:r>
      <w:r w:rsidR="00E61FFD">
        <w:rPr>
          <w:b w:val="0"/>
          <w:bCs/>
          <w:color w:val="auto"/>
          <w:sz w:val="24"/>
          <w:szCs w:val="24"/>
        </w:rPr>
        <w:t xml:space="preserve"> </w:t>
      </w:r>
      <w:r w:rsidR="0040443E">
        <w:rPr>
          <w:b w:val="0"/>
          <w:bCs/>
          <w:color w:val="auto"/>
          <w:sz w:val="24"/>
          <w:szCs w:val="24"/>
        </w:rPr>
        <w:t xml:space="preserve">theory. </w:t>
      </w:r>
      <w:r w:rsidR="00E61FFD">
        <w:rPr>
          <w:b w:val="0"/>
          <w:bCs/>
          <w:color w:val="auto"/>
          <w:sz w:val="24"/>
          <w:szCs w:val="24"/>
        </w:rPr>
        <w:t xml:space="preserve">Staff are given responsibilities and </w:t>
      </w:r>
      <w:r w:rsidR="00D315D0">
        <w:rPr>
          <w:b w:val="0"/>
          <w:bCs/>
          <w:color w:val="auto"/>
          <w:sz w:val="24"/>
          <w:szCs w:val="24"/>
        </w:rPr>
        <w:t xml:space="preserve">the </w:t>
      </w:r>
      <w:r w:rsidR="00E61FFD">
        <w:rPr>
          <w:b w:val="0"/>
          <w:bCs/>
          <w:color w:val="auto"/>
          <w:sz w:val="24"/>
          <w:szCs w:val="24"/>
        </w:rPr>
        <w:t xml:space="preserve">ability to make </w:t>
      </w:r>
      <w:r w:rsidR="00D315D0">
        <w:rPr>
          <w:b w:val="0"/>
          <w:bCs/>
          <w:color w:val="auto"/>
          <w:sz w:val="24"/>
          <w:szCs w:val="24"/>
        </w:rPr>
        <w:t xml:space="preserve">decisions in working life. </w:t>
      </w:r>
      <w:r w:rsidR="007D35E6">
        <w:rPr>
          <w:b w:val="0"/>
          <w:bCs/>
          <w:color w:val="auto"/>
          <w:sz w:val="24"/>
          <w:szCs w:val="24"/>
        </w:rPr>
        <w:t>They are also given forums each year</w:t>
      </w:r>
      <w:r w:rsidR="00B03B21">
        <w:rPr>
          <w:b w:val="0"/>
          <w:bCs/>
          <w:color w:val="auto"/>
          <w:sz w:val="24"/>
          <w:szCs w:val="24"/>
        </w:rPr>
        <w:t xml:space="preserve"> to discuss the pay increase</w:t>
      </w:r>
      <w:r w:rsidR="007D35E6">
        <w:rPr>
          <w:b w:val="0"/>
          <w:bCs/>
          <w:color w:val="auto"/>
          <w:sz w:val="24"/>
          <w:szCs w:val="24"/>
        </w:rPr>
        <w:t xml:space="preserve">. </w:t>
      </w:r>
      <w:r w:rsidR="004744FF">
        <w:rPr>
          <w:b w:val="0"/>
          <w:bCs/>
          <w:color w:val="auto"/>
          <w:sz w:val="24"/>
          <w:szCs w:val="24"/>
        </w:rPr>
        <w:t xml:space="preserve">Staff can take decisions, such as what food will be served </w:t>
      </w:r>
      <w:r w:rsidR="00DD4C55">
        <w:rPr>
          <w:b w:val="0"/>
          <w:bCs/>
          <w:color w:val="auto"/>
          <w:sz w:val="24"/>
          <w:szCs w:val="24"/>
        </w:rPr>
        <w:t>on</w:t>
      </w:r>
      <w:r w:rsidR="004744FF">
        <w:rPr>
          <w:b w:val="0"/>
          <w:bCs/>
          <w:color w:val="auto"/>
          <w:sz w:val="24"/>
          <w:szCs w:val="24"/>
        </w:rPr>
        <w:t xml:space="preserve"> </w:t>
      </w:r>
      <w:r w:rsidR="00DD4C55">
        <w:rPr>
          <w:b w:val="0"/>
          <w:bCs/>
          <w:color w:val="auto"/>
          <w:sz w:val="24"/>
          <w:szCs w:val="24"/>
        </w:rPr>
        <w:t xml:space="preserve">the </w:t>
      </w:r>
      <w:r w:rsidR="004744FF">
        <w:rPr>
          <w:b w:val="0"/>
          <w:bCs/>
          <w:color w:val="auto"/>
          <w:sz w:val="24"/>
          <w:szCs w:val="24"/>
        </w:rPr>
        <w:t>restaurant menu</w:t>
      </w:r>
      <w:r w:rsidR="00DD4C55">
        <w:rPr>
          <w:b w:val="0"/>
          <w:bCs/>
          <w:color w:val="auto"/>
          <w:sz w:val="24"/>
          <w:szCs w:val="24"/>
        </w:rPr>
        <w:t xml:space="preserve">. This will have an impact on </w:t>
      </w:r>
      <w:r w:rsidR="00CA33EB">
        <w:rPr>
          <w:b w:val="0"/>
          <w:bCs/>
          <w:color w:val="auto"/>
          <w:sz w:val="24"/>
          <w:szCs w:val="24"/>
        </w:rPr>
        <w:t xml:space="preserve">the </w:t>
      </w:r>
      <w:r w:rsidR="00DD4C55">
        <w:rPr>
          <w:b w:val="0"/>
          <w:bCs/>
          <w:color w:val="auto"/>
          <w:sz w:val="24"/>
          <w:szCs w:val="24"/>
        </w:rPr>
        <w:t>company’s profit</w:t>
      </w:r>
      <w:r w:rsidR="00331A74">
        <w:rPr>
          <w:b w:val="0"/>
          <w:bCs/>
          <w:color w:val="auto"/>
          <w:sz w:val="24"/>
          <w:szCs w:val="24"/>
        </w:rPr>
        <w:t xml:space="preserve"> and enable </w:t>
      </w:r>
      <w:r w:rsidR="004E5786">
        <w:rPr>
          <w:b w:val="0"/>
          <w:bCs/>
          <w:color w:val="auto"/>
          <w:sz w:val="24"/>
          <w:szCs w:val="24"/>
        </w:rPr>
        <w:t xml:space="preserve">them </w:t>
      </w:r>
      <w:r w:rsidR="00331A74">
        <w:rPr>
          <w:b w:val="0"/>
          <w:bCs/>
          <w:color w:val="auto"/>
          <w:sz w:val="24"/>
          <w:szCs w:val="24"/>
        </w:rPr>
        <w:t xml:space="preserve">to </w:t>
      </w:r>
      <w:r w:rsidR="004E5786">
        <w:rPr>
          <w:b w:val="0"/>
          <w:bCs/>
          <w:color w:val="auto"/>
          <w:sz w:val="24"/>
          <w:szCs w:val="24"/>
        </w:rPr>
        <w:t xml:space="preserve">see the staff’s full potential as well as achieve job satisfaction. </w:t>
      </w:r>
      <w:r w:rsidR="00542015">
        <w:rPr>
          <w:b w:val="0"/>
          <w:bCs/>
          <w:color w:val="auto"/>
          <w:sz w:val="24"/>
          <w:szCs w:val="24"/>
        </w:rPr>
        <w:t xml:space="preserve">This theory helps managers to </w:t>
      </w:r>
      <w:r w:rsidR="00764475">
        <w:rPr>
          <w:b w:val="0"/>
          <w:bCs/>
          <w:color w:val="auto"/>
          <w:sz w:val="24"/>
          <w:szCs w:val="24"/>
        </w:rPr>
        <w:t xml:space="preserve">motivate workers </w:t>
      </w:r>
      <w:r w:rsidR="00666A9C">
        <w:rPr>
          <w:b w:val="0"/>
          <w:bCs/>
          <w:color w:val="auto"/>
          <w:sz w:val="24"/>
          <w:szCs w:val="24"/>
        </w:rPr>
        <w:t xml:space="preserve">working under their supervision and </w:t>
      </w:r>
      <w:r w:rsidR="00BB76DF">
        <w:rPr>
          <w:b w:val="0"/>
          <w:bCs/>
          <w:color w:val="auto"/>
          <w:sz w:val="24"/>
          <w:szCs w:val="24"/>
        </w:rPr>
        <w:t xml:space="preserve">the </w:t>
      </w:r>
      <w:r w:rsidR="00662153">
        <w:rPr>
          <w:b w:val="0"/>
          <w:bCs/>
          <w:color w:val="auto"/>
          <w:sz w:val="24"/>
          <w:szCs w:val="24"/>
        </w:rPr>
        <w:t xml:space="preserve">ability to see the best </w:t>
      </w:r>
      <w:r w:rsidR="00BB76DF">
        <w:rPr>
          <w:b w:val="0"/>
          <w:bCs/>
          <w:color w:val="auto"/>
          <w:sz w:val="24"/>
          <w:szCs w:val="24"/>
        </w:rPr>
        <w:t>performance</w:t>
      </w:r>
      <w:r w:rsidR="00F821EE">
        <w:rPr>
          <w:b w:val="0"/>
          <w:bCs/>
          <w:color w:val="auto"/>
          <w:sz w:val="24"/>
          <w:szCs w:val="24"/>
        </w:rPr>
        <w:t xml:space="preserve"> </w:t>
      </w:r>
      <w:r w:rsidR="00F821EE" w:rsidRPr="007B3A39">
        <w:rPr>
          <w:rFonts w:cstheme="minorHAnsi"/>
          <w:b w:val="0"/>
          <w:bCs/>
          <w:color w:val="auto"/>
          <w:sz w:val="23"/>
          <w:szCs w:val="23"/>
          <w:shd w:val="clear" w:color="auto" w:fill="FFFFFF"/>
        </w:rPr>
        <w:t>(StudyBay, 2019)</w:t>
      </w:r>
      <w:r w:rsidR="00BB76DF">
        <w:rPr>
          <w:b w:val="0"/>
          <w:bCs/>
          <w:color w:val="auto"/>
          <w:sz w:val="24"/>
          <w:szCs w:val="24"/>
        </w:rPr>
        <w:t>.</w:t>
      </w:r>
    </w:p>
    <w:p w14:paraId="13EE061A" w14:textId="2D6CCE6A" w:rsidR="00344AA0" w:rsidRDefault="00344AA0" w:rsidP="00DF027C">
      <w:pPr>
        <w:rPr>
          <w:b w:val="0"/>
          <w:bCs/>
          <w:color w:val="auto"/>
          <w:sz w:val="24"/>
          <w:szCs w:val="24"/>
        </w:rPr>
      </w:pPr>
    </w:p>
    <w:p w14:paraId="42379079" w14:textId="26B8862B" w:rsidR="00344AA0" w:rsidRDefault="003465AD" w:rsidP="00DF027C">
      <w:p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But what is the company’s </w:t>
      </w:r>
      <w:r w:rsidR="00646863">
        <w:rPr>
          <w:b w:val="0"/>
          <w:bCs/>
          <w:color w:val="auto"/>
          <w:sz w:val="24"/>
          <w:szCs w:val="24"/>
        </w:rPr>
        <w:t>H</w:t>
      </w:r>
      <w:r>
        <w:rPr>
          <w:b w:val="0"/>
          <w:bCs/>
          <w:color w:val="auto"/>
          <w:sz w:val="24"/>
          <w:szCs w:val="24"/>
        </w:rPr>
        <w:t xml:space="preserve">uman </w:t>
      </w:r>
      <w:r w:rsidR="00646863">
        <w:rPr>
          <w:b w:val="0"/>
          <w:bCs/>
          <w:color w:val="auto"/>
          <w:sz w:val="24"/>
          <w:szCs w:val="24"/>
        </w:rPr>
        <w:t>R</w:t>
      </w:r>
      <w:r>
        <w:rPr>
          <w:b w:val="0"/>
          <w:bCs/>
          <w:color w:val="auto"/>
          <w:sz w:val="24"/>
          <w:szCs w:val="24"/>
        </w:rPr>
        <w:t xml:space="preserve">esource </w:t>
      </w:r>
      <w:r w:rsidR="00646863">
        <w:rPr>
          <w:b w:val="0"/>
          <w:bCs/>
          <w:color w:val="auto"/>
          <w:sz w:val="24"/>
          <w:szCs w:val="24"/>
        </w:rPr>
        <w:t>M</w:t>
      </w:r>
      <w:r>
        <w:rPr>
          <w:b w:val="0"/>
          <w:bCs/>
          <w:color w:val="auto"/>
          <w:sz w:val="24"/>
          <w:szCs w:val="24"/>
        </w:rPr>
        <w:t>anagement theory?</w:t>
      </w:r>
    </w:p>
    <w:p w14:paraId="4B282D07" w14:textId="583619C6" w:rsidR="002939D8" w:rsidRDefault="006D1EDA" w:rsidP="00DF027C">
      <w:pPr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</w:pPr>
      <w:r>
        <w:rPr>
          <w:b w:val="0"/>
          <w:bCs/>
          <w:color w:val="auto"/>
          <w:sz w:val="24"/>
          <w:szCs w:val="24"/>
        </w:rPr>
        <w:t xml:space="preserve">Tesco is using Mayo’s theory. </w:t>
      </w:r>
      <w:r w:rsidR="0000530E">
        <w:rPr>
          <w:b w:val="0"/>
          <w:bCs/>
          <w:color w:val="auto"/>
          <w:sz w:val="24"/>
          <w:szCs w:val="24"/>
        </w:rPr>
        <w:t xml:space="preserve">Unlike Taylor </w:t>
      </w:r>
      <w:r w:rsidR="000055E9">
        <w:rPr>
          <w:b w:val="0"/>
          <w:bCs/>
          <w:color w:val="auto"/>
          <w:sz w:val="24"/>
          <w:szCs w:val="24"/>
        </w:rPr>
        <w:t xml:space="preserve">focusing on work, Mayo focused on workers. </w:t>
      </w:r>
      <w:r w:rsidR="00800392">
        <w:rPr>
          <w:b w:val="0"/>
          <w:bCs/>
          <w:color w:val="auto"/>
          <w:sz w:val="24"/>
          <w:szCs w:val="24"/>
        </w:rPr>
        <w:t xml:space="preserve">According to his </w:t>
      </w:r>
      <w:r w:rsidR="00235D16">
        <w:rPr>
          <w:b w:val="0"/>
          <w:bCs/>
          <w:color w:val="auto"/>
          <w:sz w:val="24"/>
          <w:szCs w:val="24"/>
        </w:rPr>
        <w:t>theory</w:t>
      </w:r>
      <w:r w:rsidR="00B03B21">
        <w:rPr>
          <w:b w:val="0"/>
          <w:bCs/>
          <w:color w:val="auto"/>
          <w:sz w:val="24"/>
          <w:szCs w:val="24"/>
        </w:rPr>
        <w:t>, the</w:t>
      </w:r>
      <w:r w:rsidR="00800392">
        <w:rPr>
          <w:b w:val="0"/>
          <w:bCs/>
          <w:color w:val="auto"/>
          <w:sz w:val="24"/>
          <w:szCs w:val="24"/>
        </w:rPr>
        <w:t xml:space="preserve"> </w:t>
      </w:r>
      <w:r w:rsidR="00B465AB">
        <w:rPr>
          <w:b w:val="0"/>
          <w:bCs/>
          <w:color w:val="auto"/>
          <w:sz w:val="24"/>
          <w:szCs w:val="24"/>
        </w:rPr>
        <w:t>Hawthorne effect,</w:t>
      </w:r>
      <w:r w:rsidR="00800392">
        <w:rPr>
          <w:b w:val="0"/>
          <w:bCs/>
          <w:color w:val="auto"/>
          <w:sz w:val="24"/>
          <w:szCs w:val="24"/>
        </w:rPr>
        <w:t xml:space="preserve"> </w:t>
      </w:r>
      <w:r w:rsidR="006B4B8E">
        <w:rPr>
          <w:b w:val="0"/>
          <w:bCs/>
          <w:color w:val="auto"/>
          <w:sz w:val="24"/>
          <w:szCs w:val="24"/>
        </w:rPr>
        <w:t>employees’ performance is increased</w:t>
      </w:r>
      <w:r w:rsidR="001919A0">
        <w:rPr>
          <w:b w:val="0"/>
          <w:bCs/>
          <w:color w:val="auto"/>
          <w:sz w:val="24"/>
          <w:szCs w:val="24"/>
        </w:rPr>
        <w:t xml:space="preserve"> when given special </w:t>
      </w:r>
      <w:r w:rsidR="006B4B8E" w:rsidRPr="006323A3">
        <w:rPr>
          <w:rFonts w:ascii="Calibri" w:hAnsi="Calibri" w:cs="Calibri"/>
          <w:b w:val="0"/>
          <w:bCs/>
          <w:color w:val="auto"/>
          <w:sz w:val="24"/>
          <w:szCs w:val="24"/>
        </w:rPr>
        <w:t xml:space="preserve">attention </w:t>
      </w:r>
      <w:r w:rsidR="006B4B8E" w:rsidRPr="006323A3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>(</w:t>
      </w:r>
      <w:r w:rsidR="006B4B8E" w:rsidRPr="006323A3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>Gordon, 2021)</w:t>
      </w:r>
      <w:r w:rsidR="006B4B8E" w:rsidRPr="006323A3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>.</w:t>
      </w:r>
      <w:r w:rsidR="002939D8" w:rsidRPr="006323A3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 xml:space="preserve"> In Tesco, communication is extremely important</w:t>
      </w:r>
      <w:r w:rsidR="004B6111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 xml:space="preserve"> </w:t>
      </w:r>
      <w:r w:rsidR="00B03B21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>to</w:t>
      </w:r>
      <w:r w:rsidR="004B6111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 xml:space="preserve"> motivate staff.</w:t>
      </w:r>
    </w:p>
    <w:p w14:paraId="079A9605" w14:textId="77777777" w:rsidR="003A4D5F" w:rsidRDefault="008D3984" w:rsidP="00DF027C">
      <w:pPr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</w:pPr>
      <w:r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 xml:space="preserve">This happens </w:t>
      </w:r>
      <w:r w:rsidR="00AD63D1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 xml:space="preserve">either </w:t>
      </w:r>
      <w:r w:rsidR="00DB48B2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>through</w:t>
      </w:r>
      <w:r w:rsidR="00AD63D1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 xml:space="preserve"> </w:t>
      </w:r>
      <w:r w:rsidR="00DB48B2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>one-to-one</w:t>
      </w:r>
      <w:r w:rsidR="00AD63D1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 xml:space="preserve"> </w:t>
      </w:r>
      <w:r w:rsidR="00DB48B2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>conversations</w:t>
      </w:r>
      <w:r w:rsidR="0030723B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 xml:space="preserve"> with managers or the company newsletter</w:t>
      </w:r>
      <w:r w:rsidR="00DB48B2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>.</w:t>
      </w:r>
    </w:p>
    <w:p w14:paraId="72B484A8" w14:textId="68C7BDED" w:rsidR="00F43340" w:rsidRPr="001F5504" w:rsidRDefault="003A4D5F" w:rsidP="00DF027C">
      <w:pPr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</w:pPr>
      <w:r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 xml:space="preserve">Daily team briefs are </w:t>
      </w:r>
      <w:r w:rsidR="0055771F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>held</w:t>
      </w:r>
      <w:r w:rsidR="00DC779F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 xml:space="preserve"> by Line managers</w:t>
      </w:r>
      <w:r w:rsidR="0055771F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 xml:space="preserve"> to update staff on </w:t>
      </w:r>
      <w:r w:rsidR="0080314E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>what is hap</w:t>
      </w:r>
      <w:r w:rsidR="001F1DA2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>p</w:t>
      </w:r>
      <w:r w:rsidR="0080314E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>ening</w:t>
      </w:r>
      <w:r w:rsidR="00DB48B2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 xml:space="preserve"> </w:t>
      </w:r>
      <w:r w:rsidR="001807CE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>and</w:t>
      </w:r>
      <w:r w:rsidR="00DC779F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 xml:space="preserve"> announce </w:t>
      </w:r>
      <w:r w:rsidR="0098700D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 xml:space="preserve">Value Awards given to staff </w:t>
      </w:r>
      <w:r w:rsidR="001807CE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>as a thank you and celebrat</w:t>
      </w:r>
      <w:r w:rsidR="00F0799A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 xml:space="preserve">ion of </w:t>
      </w:r>
      <w:r w:rsidR="001807CE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 xml:space="preserve">their </w:t>
      </w:r>
      <w:r w:rsidR="001807CE" w:rsidRPr="001F5504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>achievement</w:t>
      </w:r>
      <w:r w:rsidR="00814850" w:rsidRPr="001F5504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 xml:space="preserve"> </w:t>
      </w:r>
      <w:r w:rsidR="00814850" w:rsidRPr="001F5504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 xml:space="preserve">(Motivational theory in practice at Tesco -Case Study, </w:t>
      </w:r>
      <w:r w:rsidR="001F5504" w:rsidRPr="001F5504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>2022)</w:t>
      </w:r>
      <w:r w:rsidR="001807CE" w:rsidRPr="001F5504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>.</w:t>
      </w:r>
    </w:p>
    <w:p w14:paraId="4B9703FE" w14:textId="77777777" w:rsidR="001807CE" w:rsidRPr="001F5504" w:rsidRDefault="001807CE" w:rsidP="00DF027C">
      <w:pPr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</w:pPr>
    </w:p>
    <w:p w14:paraId="6F97A095" w14:textId="092F09A0" w:rsidR="003F340D" w:rsidRPr="001F5504" w:rsidRDefault="005B5B44" w:rsidP="00DF027C">
      <w:pPr>
        <w:rPr>
          <w:rFonts w:ascii="Calibri" w:hAnsi="Calibri" w:cs="Calibri"/>
          <w:b w:val="0"/>
          <w:bCs/>
          <w:color w:val="auto"/>
          <w:sz w:val="24"/>
          <w:szCs w:val="24"/>
        </w:rPr>
      </w:pPr>
      <w:r w:rsidRPr="001F5504">
        <w:rPr>
          <w:rFonts w:ascii="Calibri" w:hAnsi="Calibri" w:cs="Calibri"/>
          <w:b w:val="0"/>
          <w:bCs/>
          <w:color w:val="auto"/>
          <w:sz w:val="24"/>
          <w:szCs w:val="24"/>
        </w:rPr>
        <w:t xml:space="preserve"> </w:t>
      </w:r>
    </w:p>
    <w:p w14:paraId="7D999C70" w14:textId="77777777" w:rsidR="00F20E40" w:rsidRPr="001F5504" w:rsidRDefault="00F20E40" w:rsidP="00DF027C">
      <w:pPr>
        <w:rPr>
          <w:b w:val="0"/>
          <w:bCs/>
          <w:color w:val="auto"/>
          <w:sz w:val="24"/>
          <w:szCs w:val="24"/>
        </w:rPr>
      </w:pPr>
    </w:p>
    <w:p w14:paraId="277BB6FA" w14:textId="77777777" w:rsidR="00EB7D23" w:rsidRDefault="00EB7D23" w:rsidP="00DF027C"/>
    <w:p w14:paraId="5570FD16" w14:textId="77777777" w:rsidR="00EB7D23" w:rsidRDefault="00EB7D23" w:rsidP="00DF027C"/>
    <w:p w14:paraId="17D720C3" w14:textId="77777777" w:rsidR="00EB7D23" w:rsidRDefault="00EB7D23" w:rsidP="00DF027C"/>
    <w:p w14:paraId="1F0BB845" w14:textId="77777777" w:rsidR="00EB7D23" w:rsidRDefault="00EB7D23" w:rsidP="00DF027C"/>
    <w:p w14:paraId="2F1E681D" w14:textId="77777777" w:rsidR="00EB7D23" w:rsidRDefault="00EB7D23" w:rsidP="00DF027C"/>
    <w:p w14:paraId="07798609" w14:textId="77777777" w:rsidR="00EB7D23" w:rsidRDefault="00EB7D23" w:rsidP="00DF027C"/>
    <w:p w14:paraId="12DA604A" w14:textId="77777777" w:rsidR="00EB7D23" w:rsidRDefault="00EB7D23" w:rsidP="00DF027C"/>
    <w:p w14:paraId="22974B82" w14:textId="77777777" w:rsidR="00EB7D23" w:rsidRDefault="00EB7D23" w:rsidP="00DF027C"/>
    <w:p w14:paraId="0F030AFA" w14:textId="77777777" w:rsidR="00EB7D23" w:rsidRDefault="00EB7D23" w:rsidP="00DF027C"/>
    <w:p w14:paraId="06CA03C7" w14:textId="77777777" w:rsidR="00EB7D23" w:rsidRDefault="00EB7D23" w:rsidP="00DF027C"/>
    <w:p w14:paraId="7EB82889" w14:textId="77777777" w:rsidR="00EB7D23" w:rsidRDefault="00EB7D23" w:rsidP="00DF027C"/>
    <w:p w14:paraId="3ECB5B23" w14:textId="7368DBF0" w:rsidR="00EB7D23" w:rsidRDefault="00A85130" w:rsidP="00DF027C">
      <w:r>
        <w:t xml:space="preserve">Evaluation of Advantages and Disadvantages of Tesco’s Management Theories </w:t>
      </w:r>
    </w:p>
    <w:p w14:paraId="18CA772F" w14:textId="2A4AF641" w:rsidR="000B5B51" w:rsidRDefault="000B5B51" w:rsidP="00DF027C"/>
    <w:p w14:paraId="3AA75F35" w14:textId="62EC8D75" w:rsidR="000B5B51" w:rsidRPr="000B5B51" w:rsidRDefault="000B5B51" w:rsidP="00DF027C">
      <w:r>
        <w:t>Advantages</w:t>
      </w:r>
    </w:p>
    <w:p w14:paraId="6E296DE8" w14:textId="6A971BEE" w:rsidR="000B5B51" w:rsidRDefault="000B5B51" w:rsidP="00DF027C">
      <w:p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T</w:t>
      </w:r>
      <w:r w:rsidR="00C65C8A">
        <w:rPr>
          <w:b w:val="0"/>
          <w:bCs/>
          <w:color w:val="auto"/>
          <w:sz w:val="24"/>
          <w:szCs w:val="24"/>
        </w:rPr>
        <w:t>he company</w:t>
      </w:r>
      <w:r w:rsidR="00B20904">
        <w:rPr>
          <w:b w:val="0"/>
          <w:bCs/>
          <w:color w:val="auto"/>
          <w:sz w:val="24"/>
          <w:szCs w:val="24"/>
        </w:rPr>
        <w:t xml:space="preserve"> is doing their best</w:t>
      </w:r>
      <w:r w:rsidR="00C65C8A">
        <w:rPr>
          <w:b w:val="0"/>
          <w:bCs/>
          <w:color w:val="auto"/>
          <w:sz w:val="24"/>
          <w:szCs w:val="24"/>
        </w:rPr>
        <w:t xml:space="preserve"> </w:t>
      </w:r>
      <w:r w:rsidR="00C07536">
        <w:rPr>
          <w:b w:val="0"/>
          <w:bCs/>
          <w:color w:val="auto"/>
          <w:sz w:val="24"/>
          <w:szCs w:val="24"/>
        </w:rPr>
        <w:t>to</w:t>
      </w:r>
      <w:r w:rsidR="00B20904">
        <w:rPr>
          <w:b w:val="0"/>
          <w:bCs/>
          <w:color w:val="auto"/>
          <w:sz w:val="24"/>
          <w:szCs w:val="24"/>
        </w:rPr>
        <w:t xml:space="preserve"> keep its employees motivated</w:t>
      </w:r>
      <w:r w:rsidR="00C07536">
        <w:rPr>
          <w:b w:val="0"/>
          <w:bCs/>
          <w:color w:val="auto"/>
          <w:sz w:val="24"/>
          <w:szCs w:val="24"/>
        </w:rPr>
        <w:t xml:space="preserve">. </w:t>
      </w:r>
      <w:r w:rsidR="001E5091">
        <w:rPr>
          <w:b w:val="0"/>
          <w:bCs/>
          <w:color w:val="auto"/>
          <w:sz w:val="24"/>
          <w:szCs w:val="24"/>
        </w:rPr>
        <w:t xml:space="preserve">By applying Taylor’s </w:t>
      </w:r>
      <w:r w:rsidR="003D4136">
        <w:rPr>
          <w:b w:val="0"/>
          <w:bCs/>
          <w:color w:val="auto"/>
          <w:sz w:val="24"/>
          <w:szCs w:val="24"/>
        </w:rPr>
        <w:t>theory,</w:t>
      </w:r>
      <w:r w:rsidR="001E5091">
        <w:rPr>
          <w:b w:val="0"/>
          <w:bCs/>
          <w:color w:val="auto"/>
          <w:sz w:val="24"/>
          <w:szCs w:val="24"/>
        </w:rPr>
        <w:t xml:space="preserve"> they are motivating staff with </w:t>
      </w:r>
      <w:r w:rsidR="00315D6B">
        <w:rPr>
          <w:b w:val="0"/>
          <w:bCs/>
          <w:color w:val="auto"/>
          <w:sz w:val="24"/>
          <w:szCs w:val="24"/>
        </w:rPr>
        <w:t>financial rewards package</w:t>
      </w:r>
      <w:r w:rsidR="00D32175">
        <w:rPr>
          <w:b w:val="0"/>
          <w:bCs/>
          <w:color w:val="auto"/>
          <w:sz w:val="24"/>
          <w:szCs w:val="24"/>
        </w:rPr>
        <w:t>s, however, they go far beyond</w:t>
      </w:r>
      <w:r w:rsidR="003D4136">
        <w:rPr>
          <w:b w:val="0"/>
          <w:bCs/>
          <w:color w:val="auto"/>
          <w:sz w:val="24"/>
          <w:szCs w:val="24"/>
        </w:rPr>
        <w:t>.</w:t>
      </w:r>
    </w:p>
    <w:p w14:paraId="42177877" w14:textId="389B7159" w:rsidR="00CD236A" w:rsidRDefault="00CD236A" w:rsidP="00DF027C">
      <w:pPr>
        <w:rPr>
          <w:b w:val="0"/>
          <w:bCs/>
          <w:color w:val="auto"/>
          <w:sz w:val="24"/>
          <w:szCs w:val="24"/>
        </w:rPr>
      </w:pPr>
    </w:p>
    <w:p w14:paraId="3E582951" w14:textId="105D5C0C" w:rsidR="002443F4" w:rsidRDefault="000C4C3D" w:rsidP="00DF027C">
      <w:p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The advantages</w:t>
      </w:r>
      <w:r w:rsidR="002B18FE">
        <w:rPr>
          <w:b w:val="0"/>
          <w:bCs/>
          <w:color w:val="auto"/>
          <w:sz w:val="24"/>
          <w:szCs w:val="24"/>
        </w:rPr>
        <w:t xml:space="preserve"> of working for </w:t>
      </w:r>
      <w:r w:rsidR="002443F4">
        <w:rPr>
          <w:b w:val="0"/>
          <w:bCs/>
          <w:color w:val="auto"/>
          <w:sz w:val="24"/>
          <w:szCs w:val="24"/>
        </w:rPr>
        <w:t>Tesco</w:t>
      </w:r>
      <w:r w:rsidR="002B18FE">
        <w:rPr>
          <w:b w:val="0"/>
          <w:bCs/>
          <w:color w:val="auto"/>
          <w:sz w:val="24"/>
          <w:szCs w:val="24"/>
        </w:rPr>
        <w:t xml:space="preserve"> </w:t>
      </w:r>
      <w:r w:rsidR="002443F4">
        <w:rPr>
          <w:b w:val="0"/>
          <w:bCs/>
          <w:color w:val="auto"/>
          <w:sz w:val="24"/>
          <w:szCs w:val="24"/>
        </w:rPr>
        <w:t>are also:</w:t>
      </w:r>
    </w:p>
    <w:p w14:paraId="68A0ECCF" w14:textId="22D466F4" w:rsidR="000C4C3D" w:rsidRDefault="004A4775" w:rsidP="000C4C3D">
      <w:pPr>
        <w:pStyle w:val="ListParagraph"/>
        <w:numPr>
          <w:ilvl w:val="0"/>
          <w:numId w:val="1"/>
        </w:num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Pension scheme</w:t>
      </w:r>
    </w:p>
    <w:p w14:paraId="497E5C15" w14:textId="32E18807" w:rsidR="004A4775" w:rsidRDefault="004A4775" w:rsidP="000C4C3D">
      <w:pPr>
        <w:pStyle w:val="ListParagraph"/>
        <w:numPr>
          <w:ilvl w:val="0"/>
          <w:numId w:val="1"/>
        </w:num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Save as you earn scheme available in a </w:t>
      </w:r>
      <w:r w:rsidR="00C84827">
        <w:rPr>
          <w:b w:val="0"/>
          <w:bCs/>
          <w:color w:val="auto"/>
          <w:sz w:val="24"/>
          <w:szCs w:val="24"/>
        </w:rPr>
        <w:t>high-interest</w:t>
      </w:r>
      <w:r>
        <w:rPr>
          <w:b w:val="0"/>
          <w:bCs/>
          <w:color w:val="auto"/>
          <w:sz w:val="24"/>
          <w:szCs w:val="24"/>
        </w:rPr>
        <w:t xml:space="preserve"> account</w:t>
      </w:r>
    </w:p>
    <w:p w14:paraId="1759228E" w14:textId="1C52CF1D" w:rsidR="00DD0185" w:rsidRDefault="00DD0185" w:rsidP="000C4C3D">
      <w:pPr>
        <w:pStyle w:val="ListParagraph"/>
        <w:numPr>
          <w:ilvl w:val="0"/>
          <w:numId w:val="1"/>
        </w:num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Free shares after one year’s service</w:t>
      </w:r>
    </w:p>
    <w:p w14:paraId="2FE05E08" w14:textId="1614A841" w:rsidR="00DD0185" w:rsidRDefault="00DD0185" w:rsidP="000C4C3D">
      <w:pPr>
        <w:pStyle w:val="ListParagraph"/>
        <w:numPr>
          <w:ilvl w:val="0"/>
          <w:numId w:val="1"/>
        </w:num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Employee discount card</w:t>
      </w:r>
    </w:p>
    <w:p w14:paraId="31877C3D" w14:textId="0107A746" w:rsidR="00E52EAE" w:rsidRDefault="00E52EAE" w:rsidP="000C4C3D">
      <w:pPr>
        <w:pStyle w:val="ListParagraph"/>
        <w:numPr>
          <w:ilvl w:val="0"/>
          <w:numId w:val="1"/>
        </w:num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Christmas of pay slip vouchers</w:t>
      </w:r>
    </w:p>
    <w:p w14:paraId="1DA8E187" w14:textId="072E1201" w:rsidR="00E52EAE" w:rsidRDefault="00E52EAE" w:rsidP="000C4C3D">
      <w:pPr>
        <w:pStyle w:val="ListParagraph"/>
        <w:numPr>
          <w:ilvl w:val="0"/>
          <w:numId w:val="1"/>
        </w:num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Private healthcare- free or at discounted rates</w:t>
      </w:r>
    </w:p>
    <w:p w14:paraId="0D75778C" w14:textId="4E7DFEB7" w:rsidR="00E52EAE" w:rsidRDefault="00445166" w:rsidP="000C4C3D">
      <w:pPr>
        <w:pStyle w:val="ListParagraph"/>
        <w:numPr>
          <w:ilvl w:val="0"/>
          <w:numId w:val="1"/>
        </w:num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Holiday discounts</w:t>
      </w:r>
    </w:p>
    <w:p w14:paraId="52A18E7E" w14:textId="7B8AF3AF" w:rsidR="00445166" w:rsidRDefault="00445166" w:rsidP="000C4C3D">
      <w:pPr>
        <w:pStyle w:val="ListParagraph"/>
        <w:numPr>
          <w:ilvl w:val="0"/>
          <w:numId w:val="1"/>
        </w:num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Gym membership</w:t>
      </w:r>
    </w:p>
    <w:p w14:paraId="1CB37098" w14:textId="4912CA3D" w:rsidR="00445166" w:rsidRDefault="00445166" w:rsidP="000C4C3D">
      <w:pPr>
        <w:pStyle w:val="ListParagraph"/>
        <w:numPr>
          <w:ilvl w:val="0"/>
          <w:numId w:val="1"/>
        </w:num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Contract-free phones with O2</w:t>
      </w:r>
    </w:p>
    <w:p w14:paraId="70E55F3F" w14:textId="77777777" w:rsidR="00437DEA" w:rsidRPr="000C4C3D" w:rsidRDefault="00437DEA" w:rsidP="00437DEA">
      <w:pPr>
        <w:pStyle w:val="ListParagraph"/>
        <w:rPr>
          <w:b w:val="0"/>
          <w:bCs/>
          <w:color w:val="auto"/>
          <w:sz w:val="24"/>
          <w:szCs w:val="24"/>
        </w:rPr>
      </w:pPr>
    </w:p>
    <w:p w14:paraId="5A8F8428" w14:textId="17D8DC3C" w:rsidR="005A31CD" w:rsidRPr="00287353" w:rsidRDefault="005B236D" w:rsidP="00DF027C">
      <w:pPr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</w:pPr>
      <w:r>
        <w:rPr>
          <w:b w:val="0"/>
          <w:bCs/>
          <w:color w:val="auto"/>
          <w:sz w:val="24"/>
          <w:szCs w:val="24"/>
        </w:rPr>
        <w:t>The advantages of Tesco’s management theory</w:t>
      </w:r>
      <w:r w:rsidR="007822CF">
        <w:rPr>
          <w:b w:val="0"/>
          <w:bCs/>
          <w:color w:val="auto"/>
          <w:sz w:val="24"/>
          <w:szCs w:val="24"/>
        </w:rPr>
        <w:t xml:space="preserve"> do not end here</w:t>
      </w:r>
      <w:r w:rsidR="00385F95" w:rsidRPr="001F5504">
        <w:rPr>
          <w:rFonts w:ascii="Calibri" w:hAnsi="Calibri" w:cs="Calibri"/>
          <w:b w:val="0"/>
          <w:bCs/>
          <w:color w:val="auto"/>
          <w:sz w:val="24"/>
          <w:szCs w:val="24"/>
          <w:shd w:val="clear" w:color="auto" w:fill="FFFFFF"/>
        </w:rPr>
        <w:t xml:space="preserve"> (Motivational theory in practice at Tesco -Case Study, 2022)</w:t>
      </w:r>
      <w:r w:rsidR="007822CF">
        <w:rPr>
          <w:b w:val="0"/>
          <w:bCs/>
          <w:color w:val="auto"/>
          <w:sz w:val="24"/>
          <w:szCs w:val="24"/>
        </w:rPr>
        <w:t xml:space="preserve">, as Tesco also applies </w:t>
      </w:r>
      <w:r w:rsidR="00F22D77">
        <w:rPr>
          <w:b w:val="0"/>
          <w:bCs/>
          <w:color w:val="auto"/>
          <w:sz w:val="24"/>
          <w:szCs w:val="24"/>
        </w:rPr>
        <w:t xml:space="preserve">Herzberg’s </w:t>
      </w:r>
      <w:r w:rsidR="003D4A7E">
        <w:rPr>
          <w:b w:val="0"/>
          <w:bCs/>
          <w:color w:val="auto"/>
          <w:sz w:val="24"/>
          <w:szCs w:val="24"/>
        </w:rPr>
        <w:t>Two-Factor Theory</w:t>
      </w:r>
      <w:r w:rsidR="00A201C8">
        <w:rPr>
          <w:b w:val="0"/>
          <w:bCs/>
          <w:color w:val="auto"/>
          <w:sz w:val="24"/>
          <w:szCs w:val="24"/>
        </w:rPr>
        <w:t xml:space="preserve"> or hygiene-motivation theory,</w:t>
      </w:r>
      <w:r w:rsidR="003D4A7E">
        <w:rPr>
          <w:b w:val="0"/>
          <w:bCs/>
          <w:color w:val="auto"/>
          <w:sz w:val="24"/>
          <w:szCs w:val="24"/>
        </w:rPr>
        <w:t xml:space="preserve"> which is a key to job satisfaction</w:t>
      </w:r>
      <w:r w:rsidR="002977B1">
        <w:rPr>
          <w:b w:val="0"/>
          <w:bCs/>
          <w:color w:val="auto"/>
          <w:sz w:val="24"/>
          <w:szCs w:val="24"/>
        </w:rPr>
        <w:t xml:space="preserve"> as </w:t>
      </w:r>
      <w:r w:rsidR="00DE3B91">
        <w:rPr>
          <w:b w:val="0"/>
          <w:bCs/>
          <w:color w:val="auto"/>
          <w:sz w:val="24"/>
          <w:szCs w:val="24"/>
        </w:rPr>
        <w:t>the staff are not only motivated by pay as mentioned in Taylor’s theory</w:t>
      </w:r>
      <w:r w:rsidR="00483739">
        <w:rPr>
          <w:b w:val="0"/>
          <w:bCs/>
          <w:color w:val="auto"/>
          <w:sz w:val="24"/>
          <w:szCs w:val="24"/>
        </w:rPr>
        <w:t>. P</w:t>
      </w:r>
      <w:r w:rsidR="004755A3">
        <w:rPr>
          <w:b w:val="0"/>
          <w:bCs/>
          <w:color w:val="auto"/>
          <w:sz w:val="24"/>
          <w:szCs w:val="24"/>
        </w:rPr>
        <w:t xml:space="preserve">ay is only one of the elements of hygiene factors which </w:t>
      </w:r>
      <w:r w:rsidR="00DE0665">
        <w:rPr>
          <w:b w:val="0"/>
          <w:bCs/>
          <w:color w:val="auto"/>
          <w:sz w:val="24"/>
          <w:szCs w:val="24"/>
        </w:rPr>
        <w:t xml:space="preserve">are considered </w:t>
      </w:r>
      <w:r w:rsidR="004755A3">
        <w:rPr>
          <w:b w:val="0"/>
          <w:bCs/>
          <w:color w:val="auto"/>
          <w:sz w:val="24"/>
          <w:szCs w:val="24"/>
        </w:rPr>
        <w:t>less important.</w:t>
      </w:r>
      <w:r w:rsidR="00437DEA">
        <w:rPr>
          <w:b w:val="0"/>
          <w:bCs/>
          <w:color w:val="auto"/>
          <w:sz w:val="24"/>
          <w:szCs w:val="24"/>
        </w:rPr>
        <w:t xml:space="preserve"> </w:t>
      </w:r>
      <w:r w:rsidR="004755A3">
        <w:rPr>
          <w:b w:val="0"/>
          <w:bCs/>
          <w:color w:val="auto"/>
          <w:sz w:val="24"/>
          <w:szCs w:val="24"/>
        </w:rPr>
        <w:t xml:space="preserve"> </w:t>
      </w:r>
    </w:p>
    <w:p w14:paraId="4C4DBA55" w14:textId="77777777" w:rsidR="005A31CD" w:rsidRDefault="005A31CD" w:rsidP="00DF027C">
      <w:pPr>
        <w:rPr>
          <w:b w:val="0"/>
          <w:bCs/>
          <w:color w:val="auto"/>
          <w:sz w:val="24"/>
          <w:szCs w:val="24"/>
        </w:rPr>
      </w:pPr>
    </w:p>
    <w:p w14:paraId="19B0331A" w14:textId="7793F6B5" w:rsidR="00C41112" w:rsidRDefault="0057016B" w:rsidP="00DF027C">
      <w:p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According to this theory, employees will be truly satisfied in their jobs if they’re given</w:t>
      </w:r>
      <w:r w:rsidR="001977BF">
        <w:rPr>
          <w:b w:val="0"/>
          <w:bCs/>
          <w:color w:val="auto"/>
          <w:sz w:val="24"/>
          <w:szCs w:val="24"/>
        </w:rPr>
        <w:t xml:space="preserve"> responsibilities, </w:t>
      </w:r>
      <w:r w:rsidR="00986A81">
        <w:rPr>
          <w:b w:val="0"/>
          <w:bCs/>
          <w:color w:val="auto"/>
          <w:sz w:val="24"/>
          <w:szCs w:val="24"/>
        </w:rPr>
        <w:t>opportunities</w:t>
      </w:r>
      <w:r w:rsidR="001977BF">
        <w:rPr>
          <w:b w:val="0"/>
          <w:bCs/>
          <w:color w:val="auto"/>
          <w:sz w:val="24"/>
          <w:szCs w:val="24"/>
        </w:rPr>
        <w:t xml:space="preserve"> for growth and career development, </w:t>
      </w:r>
      <w:r w:rsidR="00CA5B8C">
        <w:rPr>
          <w:b w:val="0"/>
          <w:bCs/>
          <w:color w:val="auto"/>
          <w:sz w:val="24"/>
          <w:szCs w:val="24"/>
        </w:rPr>
        <w:t>and feelings</w:t>
      </w:r>
      <w:r w:rsidR="001977BF">
        <w:rPr>
          <w:b w:val="0"/>
          <w:bCs/>
          <w:color w:val="auto"/>
          <w:sz w:val="24"/>
          <w:szCs w:val="24"/>
        </w:rPr>
        <w:t xml:space="preserve"> of achiev</w:t>
      </w:r>
      <w:r w:rsidR="00986A81">
        <w:rPr>
          <w:b w:val="0"/>
          <w:bCs/>
          <w:color w:val="auto"/>
          <w:sz w:val="24"/>
          <w:szCs w:val="24"/>
        </w:rPr>
        <w:t xml:space="preserve">ement and enjoyment of the role itself. </w:t>
      </w:r>
      <w:r w:rsidR="00371E38">
        <w:rPr>
          <w:b w:val="0"/>
          <w:bCs/>
          <w:color w:val="auto"/>
          <w:sz w:val="24"/>
          <w:szCs w:val="24"/>
        </w:rPr>
        <w:t xml:space="preserve">Tesco is doing its best to offer these </w:t>
      </w:r>
      <w:r w:rsidR="00C41112">
        <w:rPr>
          <w:b w:val="0"/>
          <w:bCs/>
          <w:color w:val="auto"/>
          <w:sz w:val="24"/>
          <w:szCs w:val="24"/>
        </w:rPr>
        <w:t>to motivate its staff</w:t>
      </w:r>
      <w:r w:rsidR="00A9213F">
        <w:rPr>
          <w:b w:val="0"/>
          <w:bCs/>
          <w:color w:val="auto"/>
          <w:sz w:val="24"/>
          <w:szCs w:val="24"/>
        </w:rPr>
        <w:t xml:space="preserve"> </w:t>
      </w:r>
      <w:r w:rsidR="00C52B0B">
        <w:rPr>
          <w:b w:val="0"/>
          <w:bCs/>
          <w:color w:val="auto"/>
          <w:sz w:val="24"/>
          <w:szCs w:val="24"/>
        </w:rPr>
        <w:t>by delegating</w:t>
      </w:r>
      <w:r w:rsidR="003A3EC2">
        <w:rPr>
          <w:b w:val="0"/>
          <w:bCs/>
          <w:color w:val="auto"/>
          <w:sz w:val="24"/>
          <w:szCs w:val="24"/>
        </w:rPr>
        <w:t xml:space="preserve"> thei</w:t>
      </w:r>
      <w:r w:rsidR="00C52B0B">
        <w:rPr>
          <w:b w:val="0"/>
          <w:bCs/>
          <w:color w:val="auto"/>
          <w:sz w:val="24"/>
          <w:szCs w:val="24"/>
        </w:rPr>
        <w:t xml:space="preserve">r responsibilities </w:t>
      </w:r>
      <w:r w:rsidR="00B0588F">
        <w:rPr>
          <w:b w:val="0"/>
          <w:bCs/>
          <w:color w:val="auto"/>
          <w:sz w:val="24"/>
          <w:szCs w:val="24"/>
        </w:rPr>
        <w:t xml:space="preserve">and </w:t>
      </w:r>
      <w:r w:rsidR="00C52B0B">
        <w:rPr>
          <w:b w:val="0"/>
          <w:bCs/>
          <w:color w:val="auto"/>
          <w:sz w:val="24"/>
          <w:szCs w:val="24"/>
        </w:rPr>
        <w:t xml:space="preserve">enabling them to make decisions and this promotes </w:t>
      </w:r>
      <w:r w:rsidR="001A4410">
        <w:rPr>
          <w:b w:val="0"/>
          <w:bCs/>
          <w:color w:val="auto"/>
          <w:sz w:val="24"/>
          <w:szCs w:val="24"/>
        </w:rPr>
        <w:t xml:space="preserve">staff </w:t>
      </w:r>
      <w:r w:rsidR="00C52B0B">
        <w:rPr>
          <w:b w:val="0"/>
          <w:bCs/>
          <w:color w:val="auto"/>
          <w:sz w:val="24"/>
          <w:szCs w:val="24"/>
        </w:rPr>
        <w:t>empowerment</w:t>
      </w:r>
      <w:r w:rsidR="00C279AE">
        <w:rPr>
          <w:b w:val="0"/>
          <w:bCs/>
          <w:color w:val="auto"/>
          <w:sz w:val="24"/>
          <w:szCs w:val="24"/>
        </w:rPr>
        <w:t xml:space="preserve">. The company also holds </w:t>
      </w:r>
      <w:r w:rsidR="00B0588F">
        <w:rPr>
          <w:b w:val="0"/>
          <w:bCs/>
          <w:color w:val="auto"/>
          <w:sz w:val="24"/>
          <w:szCs w:val="24"/>
        </w:rPr>
        <w:t xml:space="preserve">a </w:t>
      </w:r>
      <w:r w:rsidR="00C279AE">
        <w:rPr>
          <w:b w:val="0"/>
          <w:bCs/>
          <w:color w:val="auto"/>
          <w:sz w:val="24"/>
          <w:szCs w:val="24"/>
        </w:rPr>
        <w:t>forum, where employees each year are free to discuss their pay rise</w:t>
      </w:r>
      <w:r w:rsidR="00A81497">
        <w:rPr>
          <w:b w:val="0"/>
          <w:bCs/>
          <w:color w:val="auto"/>
          <w:sz w:val="24"/>
          <w:szCs w:val="24"/>
        </w:rPr>
        <w:t xml:space="preserve"> </w:t>
      </w:r>
      <w:r w:rsidR="00A81497" w:rsidRPr="007B3A39">
        <w:rPr>
          <w:rFonts w:cstheme="minorHAnsi"/>
          <w:b w:val="0"/>
          <w:bCs/>
          <w:color w:val="auto"/>
          <w:sz w:val="23"/>
          <w:szCs w:val="23"/>
          <w:shd w:val="clear" w:color="auto" w:fill="FFFFFF"/>
        </w:rPr>
        <w:t>(StudyBay, 2019)</w:t>
      </w:r>
      <w:r w:rsidR="00C279AE">
        <w:rPr>
          <w:b w:val="0"/>
          <w:bCs/>
          <w:color w:val="auto"/>
          <w:sz w:val="24"/>
          <w:szCs w:val="24"/>
        </w:rPr>
        <w:t>.</w:t>
      </w:r>
      <w:r w:rsidR="00B0588F">
        <w:rPr>
          <w:b w:val="0"/>
          <w:bCs/>
          <w:color w:val="auto"/>
          <w:sz w:val="24"/>
          <w:szCs w:val="24"/>
        </w:rPr>
        <w:t xml:space="preserve"> </w:t>
      </w:r>
    </w:p>
    <w:p w14:paraId="026C811B" w14:textId="17A1AC52" w:rsidR="00A81497" w:rsidRDefault="00A81497" w:rsidP="00DF027C">
      <w:pPr>
        <w:rPr>
          <w:b w:val="0"/>
          <w:bCs/>
          <w:color w:val="auto"/>
          <w:sz w:val="24"/>
          <w:szCs w:val="24"/>
        </w:rPr>
      </w:pPr>
    </w:p>
    <w:p w14:paraId="305C9285" w14:textId="568E5920" w:rsidR="00A81497" w:rsidRPr="00DB4F48" w:rsidRDefault="0057319C" w:rsidP="00DF027C">
      <w:pPr>
        <w:rPr>
          <w:rFonts w:ascii="Calibri" w:hAnsi="Calibri" w:cs="Calibri"/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Lastly, the advantage of Mayo’s human resource management theory</w:t>
      </w:r>
      <w:r w:rsidR="00DF4ACC">
        <w:rPr>
          <w:b w:val="0"/>
          <w:bCs/>
          <w:color w:val="auto"/>
          <w:sz w:val="24"/>
          <w:szCs w:val="24"/>
        </w:rPr>
        <w:t xml:space="preserve"> enables more freedom for workers, while </w:t>
      </w:r>
      <w:r w:rsidR="00481BB4">
        <w:rPr>
          <w:b w:val="0"/>
          <w:bCs/>
          <w:color w:val="auto"/>
          <w:sz w:val="24"/>
          <w:szCs w:val="24"/>
        </w:rPr>
        <w:t xml:space="preserve">maintaining good communication and </w:t>
      </w:r>
      <w:r w:rsidR="00481BB4" w:rsidRPr="00DB4F48">
        <w:rPr>
          <w:rFonts w:ascii="Calibri" w:hAnsi="Calibri" w:cs="Calibri"/>
          <w:b w:val="0"/>
          <w:bCs/>
          <w:color w:val="auto"/>
          <w:sz w:val="24"/>
          <w:szCs w:val="24"/>
        </w:rPr>
        <w:t>teamwork</w:t>
      </w:r>
      <w:r w:rsidR="00DB4F48" w:rsidRPr="00DB4F48">
        <w:rPr>
          <w:rFonts w:ascii="Calibri" w:hAnsi="Calibri" w:cs="Calibri"/>
          <w:b w:val="0"/>
          <w:bCs/>
          <w:color w:val="2C3E50"/>
          <w:sz w:val="23"/>
          <w:szCs w:val="23"/>
          <w:shd w:val="clear" w:color="auto" w:fill="FFFFFF"/>
        </w:rPr>
        <w:t xml:space="preserve"> </w:t>
      </w:r>
      <w:r w:rsidR="00DB4F48" w:rsidRPr="00DB4F48">
        <w:rPr>
          <w:rFonts w:ascii="Calibri" w:hAnsi="Calibri" w:cs="Calibri"/>
          <w:b w:val="0"/>
          <w:bCs/>
          <w:color w:val="2C3E50"/>
          <w:sz w:val="23"/>
          <w:szCs w:val="23"/>
          <w:shd w:val="clear" w:color="auto" w:fill="FFFFFF"/>
        </w:rPr>
        <w:t>(LARGE SEO TOOLS, 2019)</w:t>
      </w:r>
      <w:r w:rsidR="00481BB4" w:rsidRPr="00DB4F48">
        <w:rPr>
          <w:rFonts w:ascii="Calibri" w:hAnsi="Calibri" w:cs="Calibri"/>
          <w:b w:val="0"/>
          <w:bCs/>
          <w:color w:val="auto"/>
          <w:sz w:val="24"/>
          <w:szCs w:val="24"/>
        </w:rPr>
        <w:t xml:space="preserve">. </w:t>
      </w:r>
      <w:r w:rsidR="00BC19FA" w:rsidRPr="00DB4F48">
        <w:rPr>
          <w:rFonts w:ascii="Calibri" w:hAnsi="Calibri" w:cs="Calibri"/>
          <w:b w:val="0"/>
          <w:bCs/>
          <w:color w:val="auto"/>
          <w:sz w:val="24"/>
          <w:szCs w:val="24"/>
        </w:rPr>
        <w:t>Also, his theory</w:t>
      </w:r>
      <w:r w:rsidR="005A5F64">
        <w:rPr>
          <w:rFonts w:ascii="Calibri" w:hAnsi="Calibri" w:cs="Calibri"/>
          <w:b w:val="0"/>
          <w:bCs/>
          <w:color w:val="auto"/>
          <w:sz w:val="24"/>
          <w:szCs w:val="24"/>
        </w:rPr>
        <w:t xml:space="preserve"> applies </w:t>
      </w:r>
      <w:r w:rsidR="00B046C6">
        <w:rPr>
          <w:rFonts w:ascii="Calibri" w:hAnsi="Calibri" w:cs="Calibri"/>
          <w:b w:val="0"/>
          <w:bCs/>
          <w:color w:val="auto"/>
          <w:sz w:val="24"/>
          <w:szCs w:val="24"/>
        </w:rPr>
        <w:t>to</w:t>
      </w:r>
      <w:r w:rsidR="005A5F64">
        <w:rPr>
          <w:rFonts w:ascii="Calibri" w:hAnsi="Calibri" w:cs="Calibri"/>
          <w:b w:val="0"/>
          <w:bCs/>
          <w:color w:val="auto"/>
          <w:sz w:val="24"/>
          <w:szCs w:val="24"/>
        </w:rPr>
        <w:t xml:space="preserve"> </w:t>
      </w:r>
      <w:r w:rsidR="00B046C6">
        <w:rPr>
          <w:rFonts w:ascii="Calibri" w:hAnsi="Calibri" w:cs="Calibri"/>
          <w:b w:val="0"/>
          <w:bCs/>
          <w:color w:val="auto"/>
          <w:sz w:val="24"/>
          <w:szCs w:val="24"/>
        </w:rPr>
        <w:t xml:space="preserve">every worker regardless of their job role. </w:t>
      </w:r>
    </w:p>
    <w:p w14:paraId="00B87B33" w14:textId="77777777" w:rsidR="00C41112" w:rsidRDefault="00C41112" w:rsidP="00DF027C">
      <w:pPr>
        <w:rPr>
          <w:b w:val="0"/>
          <w:bCs/>
          <w:color w:val="auto"/>
          <w:sz w:val="24"/>
          <w:szCs w:val="24"/>
        </w:rPr>
      </w:pPr>
    </w:p>
    <w:p w14:paraId="18ED94C6" w14:textId="77777777" w:rsidR="00C41112" w:rsidRDefault="00C41112" w:rsidP="00DF027C">
      <w:pPr>
        <w:rPr>
          <w:b w:val="0"/>
          <w:bCs/>
          <w:color w:val="auto"/>
          <w:sz w:val="24"/>
          <w:szCs w:val="24"/>
        </w:rPr>
      </w:pPr>
    </w:p>
    <w:p w14:paraId="16E2206C" w14:textId="77777777" w:rsidR="00CA5B8C" w:rsidRDefault="00CA5B8C" w:rsidP="00DF027C">
      <w:pPr>
        <w:rPr>
          <w:b w:val="0"/>
          <w:bCs/>
          <w:color w:val="auto"/>
          <w:sz w:val="24"/>
          <w:szCs w:val="24"/>
        </w:rPr>
      </w:pPr>
    </w:p>
    <w:p w14:paraId="6FF9217B" w14:textId="112C55CE" w:rsidR="003D4136" w:rsidRDefault="003D4136" w:rsidP="00DF027C">
      <w:pPr>
        <w:rPr>
          <w:b w:val="0"/>
          <w:bCs/>
          <w:color w:val="auto"/>
          <w:sz w:val="24"/>
          <w:szCs w:val="24"/>
        </w:rPr>
      </w:pPr>
    </w:p>
    <w:p w14:paraId="48BF4073" w14:textId="77777777" w:rsidR="003D4136" w:rsidRPr="000B5B51" w:rsidRDefault="003D4136" w:rsidP="00DF027C">
      <w:pPr>
        <w:rPr>
          <w:b w:val="0"/>
          <w:bCs/>
          <w:color w:val="auto"/>
          <w:sz w:val="24"/>
          <w:szCs w:val="24"/>
        </w:rPr>
      </w:pPr>
    </w:p>
    <w:p w14:paraId="71A8EC16" w14:textId="389187E6" w:rsidR="00EB7D23" w:rsidRDefault="002B0D4B" w:rsidP="00DF027C">
      <w:r>
        <w:lastRenderedPageBreak/>
        <w:t>Disadvantages</w:t>
      </w:r>
    </w:p>
    <w:p w14:paraId="1D3CCDF5" w14:textId="012712DD" w:rsidR="00D21F0B" w:rsidRDefault="00D21F0B" w:rsidP="00DF027C"/>
    <w:p w14:paraId="530B56F7" w14:textId="4D9B0B13" w:rsidR="00D21F0B" w:rsidRPr="00D21F0B" w:rsidRDefault="00D21F0B" w:rsidP="00DF027C">
      <w:p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As a main disadvantage of Taylorism, </w:t>
      </w:r>
      <w:r w:rsidR="00081FCC">
        <w:rPr>
          <w:b w:val="0"/>
          <w:bCs/>
          <w:color w:val="auto"/>
          <w:sz w:val="24"/>
          <w:szCs w:val="24"/>
        </w:rPr>
        <w:t xml:space="preserve">the </w:t>
      </w:r>
      <w:r w:rsidR="00A52411">
        <w:rPr>
          <w:b w:val="0"/>
          <w:bCs/>
          <w:color w:val="auto"/>
          <w:sz w:val="24"/>
          <w:szCs w:val="24"/>
        </w:rPr>
        <w:t xml:space="preserve">lack of </w:t>
      </w:r>
      <w:r w:rsidR="009E1B50">
        <w:rPr>
          <w:b w:val="0"/>
          <w:bCs/>
          <w:color w:val="auto"/>
          <w:sz w:val="24"/>
          <w:szCs w:val="24"/>
        </w:rPr>
        <w:t xml:space="preserve">human </w:t>
      </w:r>
      <w:r w:rsidR="00081FCC">
        <w:rPr>
          <w:b w:val="0"/>
          <w:bCs/>
          <w:color w:val="auto"/>
          <w:sz w:val="24"/>
          <w:szCs w:val="24"/>
        </w:rPr>
        <w:t>factors</w:t>
      </w:r>
      <w:r w:rsidR="002571DD">
        <w:rPr>
          <w:b w:val="0"/>
          <w:bCs/>
          <w:color w:val="auto"/>
          <w:sz w:val="24"/>
          <w:szCs w:val="24"/>
        </w:rPr>
        <w:t xml:space="preserve"> </w:t>
      </w:r>
      <w:r w:rsidR="00081FCC">
        <w:rPr>
          <w:b w:val="0"/>
          <w:bCs/>
          <w:color w:val="auto"/>
          <w:sz w:val="24"/>
          <w:szCs w:val="24"/>
        </w:rPr>
        <w:t xml:space="preserve">needs </w:t>
      </w:r>
      <w:r w:rsidR="00081FCC" w:rsidRPr="00AB4207">
        <w:rPr>
          <w:rFonts w:cstheme="minorHAnsi"/>
          <w:b w:val="0"/>
          <w:bCs/>
          <w:color w:val="auto"/>
          <w:sz w:val="24"/>
          <w:szCs w:val="24"/>
        </w:rPr>
        <w:t xml:space="preserve">to be emphasized.  </w:t>
      </w:r>
      <w:r w:rsidR="00E40B13" w:rsidRPr="00AB4207">
        <w:rPr>
          <w:rFonts w:cstheme="minorHAnsi"/>
          <w:b w:val="0"/>
          <w:bCs/>
          <w:color w:val="auto"/>
          <w:sz w:val="24"/>
          <w:szCs w:val="24"/>
        </w:rPr>
        <w:t>Nevertheless, his</w:t>
      </w:r>
      <w:r w:rsidR="0051053B" w:rsidRPr="00AB4207">
        <w:rPr>
          <w:rFonts w:cstheme="minorHAnsi"/>
          <w:b w:val="0"/>
          <w:bCs/>
          <w:color w:val="auto"/>
          <w:sz w:val="24"/>
          <w:szCs w:val="24"/>
        </w:rPr>
        <w:t xml:space="preserve"> theor</w:t>
      </w:r>
      <w:r w:rsidR="00B31940" w:rsidRPr="00AB4207">
        <w:rPr>
          <w:rFonts w:cstheme="minorHAnsi"/>
          <w:b w:val="0"/>
          <w:bCs/>
          <w:color w:val="auto"/>
          <w:sz w:val="24"/>
          <w:szCs w:val="24"/>
        </w:rPr>
        <w:t>ies</w:t>
      </w:r>
      <w:r w:rsidR="0051053B" w:rsidRPr="00AB4207">
        <w:rPr>
          <w:rFonts w:cstheme="minorHAnsi"/>
          <w:b w:val="0"/>
          <w:bCs/>
          <w:color w:val="auto"/>
          <w:sz w:val="24"/>
          <w:szCs w:val="24"/>
        </w:rPr>
        <w:t xml:space="preserve"> are </w:t>
      </w:r>
      <w:r w:rsidR="00333CCA" w:rsidRPr="00AB4207">
        <w:rPr>
          <w:rFonts w:cstheme="minorHAnsi"/>
          <w:b w:val="0"/>
          <w:bCs/>
          <w:color w:val="auto"/>
          <w:sz w:val="24"/>
          <w:szCs w:val="24"/>
        </w:rPr>
        <w:t xml:space="preserve">creating a base for </w:t>
      </w:r>
      <w:r w:rsidR="00E40B13" w:rsidRPr="00AB4207">
        <w:rPr>
          <w:rFonts w:cstheme="minorHAnsi"/>
          <w:b w:val="0"/>
          <w:bCs/>
          <w:color w:val="auto"/>
          <w:sz w:val="24"/>
          <w:szCs w:val="24"/>
        </w:rPr>
        <w:t xml:space="preserve">the </w:t>
      </w:r>
      <w:r w:rsidR="00333CCA" w:rsidRPr="00AB4207">
        <w:rPr>
          <w:rFonts w:cstheme="minorHAnsi"/>
          <w:b w:val="0"/>
          <w:bCs/>
          <w:color w:val="auto"/>
          <w:sz w:val="24"/>
          <w:szCs w:val="24"/>
        </w:rPr>
        <w:t>selection of staff</w:t>
      </w:r>
      <w:r w:rsidR="00AB4207" w:rsidRPr="00AB4207">
        <w:rPr>
          <w:rFonts w:cstheme="minorHAnsi"/>
          <w:b w:val="0"/>
          <w:bCs/>
          <w:color w:val="auto"/>
          <w:sz w:val="24"/>
          <w:szCs w:val="24"/>
        </w:rPr>
        <w:t xml:space="preserve"> </w:t>
      </w:r>
      <w:r w:rsidR="00AB4207" w:rsidRPr="00AB4207">
        <w:rPr>
          <w:rFonts w:cstheme="minorHAnsi"/>
          <w:b w:val="0"/>
          <w:bCs/>
          <w:color w:val="2C3E50"/>
          <w:sz w:val="24"/>
          <w:szCs w:val="24"/>
          <w:shd w:val="clear" w:color="auto" w:fill="FFFFFF"/>
        </w:rPr>
        <w:t>(Turan, 2015)</w:t>
      </w:r>
      <w:r w:rsidR="00333CCA" w:rsidRPr="00AB4207">
        <w:rPr>
          <w:rFonts w:cstheme="minorHAnsi"/>
          <w:b w:val="0"/>
          <w:bCs/>
          <w:color w:val="auto"/>
          <w:sz w:val="24"/>
          <w:szCs w:val="24"/>
        </w:rPr>
        <w:t>,</w:t>
      </w:r>
      <w:r w:rsidR="00333CCA">
        <w:rPr>
          <w:b w:val="0"/>
          <w:bCs/>
          <w:color w:val="auto"/>
          <w:sz w:val="24"/>
          <w:szCs w:val="24"/>
        </w:rPr>
        <w:t xml:space="preserve"> however, Tesco</w:t>
      </w:r>
      <w:r w:rsidR="00E40B13">
        <w:rPr>
          <w:b w:val="0"/>
          <w:bCs/>
          <w:color w:val="auto"/>
          <w:sz w:val="24"/>
          <w:szCs w:val="24"/>
        </w:rPr>
        <w:t xml:space="preserve"> is aware, </w:t>
      </w:r>
      <w:r w:rsidR="00AB4207">
        <w:rPr>
          <w:b w:val="0"/>
          <w:bCs/>
          <w:color w:val="auto"/>
          <w:sz w:val="24"/>
          <w:szCs w:val="24"/>
        </w:rPr>
        <w:t xml:space="preserve">that </w:t>
      </w:r>
      <w:r w:rsidR="00E40B13">
        <w:rPr>
          <w:b w:val="0"/>
          <w:bCs/>
          <w:color w:val="auto"/>
          <w:sz w:val="24"/>
          <w:szCs w:val="24"/>
        </w:rPr>
        <w:t xml:space="preserve">there is more </w:t>
      </w:r>
      <w:r w:rsidR="00121B4E">
        <w:rPr>
          <w:b w:val="0"/>
          <w:bCs/>
          <w:color w:val="auto"/>
          <w:sz w:val="24"/>
          <w:szCs w:val="24"/>
        </w:rPr>
        <w:t xml:space="preserve">that needs </w:t>
      </w:r>
      <w:r w:rsidR="00E40B13">
        <w:rPr>
          <w:b w:val="0"/>
          <w:bCs/>
          <w:color w:val="auto"/>
          <w:sz w:val="24"/>
          <w:szCs w:val="24"/>
        </w:rPr>
        <w:t>to be done.</w:t>
      </w:r>
      <w:r w:rsidR="00726507">
        <w:rPr>
          <w:b w:val="0"/>
          <w:bCs/>
          <w:color w:val="auto"/>
          <w:sz w:val="24"/>
          <w:szCs w:val="24"/>
        </w:rPr>
        <w:t xml:space="preserve"> </w:t>
      </w:r>
    </w:p>
    <w:p w14:paraId="639272FF" w14:textId="15B9E6D3" w:rsidR="00EB7D23" w:rsidRPr="00731EE6" w:rsidRDefault="003C7D1A" w:rsidP="00DF027C">
      <w:pPr>
        <w:rPr>
          <w:rFonts w:cstheme="minorHAnsi"/>
          <w:b w:val="0"/>
          <w:bCs/>
          <w:color w:val="auto"/>
          <w:sz w:val="24"/>
          <w:szCs w:val="24"/>
        </w:rPr>
      </w:pPr>
      <w:r>
        <w:rPr>
          <w:rFonts w:cstheme="minorHAnsi"/>
          <w:b w:val="0"/>
          <w:bCs/>
          <w:color w:val="auto"/>
          <w:sz w:val="24"/>
          <w:szCs w:val="24"/>
        </w:rPr>
        <w:t xml:space="preserve">So-called scientific management can be </w:t>
      </w:r>
      <w:r w:rsidR="00F6175C">
        <w:rPr>
          <w:rFonts w:cstheme="minorHAnsi"/>
          <w:b w:val="0"/>
          <w:bCs/>
          <w:color w:val="auto"/>
          <w:sz w:val="24"/>
          <w:szCs w:val="24"/>
        </w:rPr>
        <w:t>high in cost due to financial benefits</w:t>
      </w:r>
      <w:r w:rsidR="001607A5">
        <w:rPr>
          <w:rFonts w:cstheme="minorHAnsi"/>
          <w:b w:val="0"/>
          <w:bCs/>
          <w:color w:val="auto"/>
          <w:sz w:val="24"/>
          <w:szCs w:val="24"/>
        </w:rPr>
        <w:t xml:space="preserve"> given to staff, this might be affordable for Tesco, but unsuitable for smaller firms. </w:t>
      </w:r>
      <w:r w:rsidR="009D5512">
        <w:rPr>
          <w:rFonts w:cstheme="minorHAnsi"/>
          <w:b w:val="0"/>
          <w:bCs/>
          <w:color w:val="auto"/>
          <w:sz w:val="24"/>
          <w:szCs w:val="24"/>
        </w:rPr>
        <w:t>With financial benefits</w:t>
      </w:r>
      <w:r w:rsidR="00B40C55">
        <w:rPr>
          <w:rFonts w:cstheme="minorHAnsi"/>
          <w:b w:val="0"/>
          <w:bCs/>
          <w:color w:val="auto"/>
          <w:sz w:val="24"/>
          <w:szCs w:val="24"/>
        </w:rPr>
        <w:t>,</w:t>
      </w:r>
      <w:r w:rsidR="009D5512">
        <w:rPr>
          <w:rFonts w:cstheme="minorHAnsi"/>
          <w:b w:val="0"/>
          <w:bCs/>
          <w:color w:val="auto"/>
          <w:sz w:val="24"/>
          <w:szCs w:val="24"/>
        </w:rPr>
        <w:t xml:space="preserve"> workers can lose their initiative, </w:t>
      </w:r>
      <w:r w:rsidR="00FA6B7B">
        <w:rPr>
          <w:rFonts w:cstheme="minorHAnsi"/>
          <w:b w:val="0"/>
          <w:bCs/>
          <w:color w:val="auto"/>
          <w:sz w:val="24"/>
          <w:szCs w:val="24"/>
        </w:rPr>
        <w:t xml:space="preserve">and </w:t>
      </w:r>
      <w:r w:rsidR="00AB72D5">
        <w:rPr>
          <w:rFonts w:cstheme="minorHAnsi"/>
          <w:b w:val="0"/>
          <w:bCs/>
          <w:color w:val="auto"/>
          <w:sz w:val="24"/>
          <w:szCs w:val="24"/>
        </w:rPr>
        <w:t xml:space="preserve">working </w:t>
      </w:r>
      <w:r w:rsidR="00B40C55">
        <w:rPr>
          <w:rFonts w:cstheme="minorHAnsi"/>
          <w:b w:val="0"/>
          <w:bCs/>
          <w:color w:val="auto"/>
          <w:sz w:val="24"/>
          <w:szCs w:val="24"/>
        </w:rPr>
        <w:t>quickly</w:t>
      </w:r>
      <w:r w:rsidR="00AB72D5">
        <w:rPr>
          <w:rFonts w:cstheme="minorHAnsi"/>
          <w:b w:val="0"/>
          <w:bCs/>
          <w:color w:val="auto"/>
          <w:sz w:val="24"/>
          <w:szCs w:val="24"/>
        </w:rPr>
        <w:t xml:space="preserve"> to achieve </w:t>
      </w:r>
      <w:r w:rsidR="00B40C55">
        <w:rPr>
          <w:rFonts w:cstheme="minorHAnsi"/>
          <w:b w:val="0"/>
          <w:bCs/>
          <w:color w:val="auto"/>
          <w:sz w:val="24"/>
          <w:szCs w:val="24"/>
        </w:rPr>
        <w:t xml:space="preserve">the </w:t>
      </w:r>
      <w:r w:rsidR="00AB72D5">
        <w:rPr>
          <w:rFonts w:cstheme="minorHAnsi"/>
          <w:b w:val="0"/>
          <w:bCs/>
          <w:color w:val="auto"/>
          <w:sz w:val="24"/>
          <w:szCs w:val="24"/>
        </w:rPr>
        <w:t xml:space="preserve">target, can </w:t>
      </w:r>
      <w:r w:rsidR="00B40C55">
        <w:rPr>
          <w:rFonts w:cstheme="minorHAnsi"/>
          <w:b w:val="0"/>
          <w:bCs/>
          <w:color w:val="auto"/>
          <w:sz w:val="24"/>
          <w:szCs w:val="24"/>
        </w:rPr>
        <w:t>result in poor well-being</w:t>
      </w:r>
      <w:r w:rsidR="00731EE6">
        <w:rPr>
          <w:rFonts w:cstheme="minorHAnsi"/>
          <w:b w:val="0"/>
          <w:bCs/>
          <w:color w:val="auto"/>
          <w:sz w:val="24"/>
          <w:szCs w:val="24"/>
        </w:rPr>
        <w:t xml:space="preserve"> </w:t>
      </w:r>
      <w:r w:rsidR="00731EE6" w:rsidRPr="00731EE6">
        <w:rPr>
          <w:rFonts w:cstheme="minorHAnsi"/>
          <w:b w:val="0"/>
          <w:bCs/>
          <w:color w:val="2C3E50"/>
          <w:sz w:val="24"/>
          <w:szCs w:val="24"/>
          <w:shd w:val="clear" w:color="auto" w:fill="FFFFFF"/>
        </w:rPr>
        <w:t>(Money Matters | All Management Articles, 2017)</w:t>
      </w:r>
      <w:r w:rsidR="00B40C55" w:rsidRPr="00731EE6">
        <w:rPr>
          <w:rFonts w:cstheme="minorHAnsi"/>
          <w:b w:val="0"/>
          <w:bCs/>
          <w:color w:val="auto"/>
          <w:sz w:val="24"/>
          <w:szCs w:val="24"/>
        </w:rPr>
        <w:t xml:space="preserve">. </w:t>
      </w:r>
    </w:p>
    <w:p w14:paraId="6BB5A60A" w14:textId="77777777" w:rsidR="00EB7D23" w:rsidRPr="00731EE6" w:rsidRDefault="00EB7D23" w:rsidP="00DF027C">
      <w:pPr>
        <w:rPr>
          <w:rFonts w:cstheme="minorHAnsi"/>
          <w:b w:val="0"/>
          <w:bCs/>
          <w:sz w:val="24"/>
          <w:szCs w:val="24"/>
        </w:rPr>
      </w:pPr>
    </w:p>
    <w:p w14:paraId="1DBD5963" w14:textId="0E320C8F" w:rsidR="00EB7D23" w:rsidRDefault="003A7C69" w:rsidP="00DF027C">
      <w:pPr>
        <w:rPr>
          <w:rFonts w:cstheme="minorHAnsi"/>
          <w:b w:val="0"/>
          <w:bCs/>
          <w:color w:val="auto"/>
          <w:sz w:val="24"/>
          <w:szCs w:val="24"/>
        </w:rPr>
      </w:pPr>
      <w:r>
        <w:rPr>
          <w:rFonts w:cstheme="minorHAnsi"/>
          <w:b w:val="0"/>
          <w:bCs/>
          <w:color w:val="auto"/>
          <w:sz w:val="24"/>
          <w:szCs w:val="24"/>
        </w:rPr>
        <w:t xml:space="preserve">One of the disadvantages of Herzberg’s </w:t>
      </w:r>
      <w:r w:rsidR="006E6F2D">
        <w:rPr>
          <w:rFonts w:cstheme="minorHAnsi"/>
          <w:b w:val="0"/>
          <w:bCs/>
          <w:color w:val="auto"/>
          <w:sz w:val="24"/>
          <w:szCs w:val="24"/>
        </w:rPr>
        <w:t xml:space="preserve">Hygiene-Motivational Theory is when managers </w:t>
      </w:r>
      <w:r w:rsidR="00B01656">
        <w:rPr>
          <w:rFonts w:cstheme="minorHAnsi"/>
          <w:b w:val="0"/>
          <w:bCs/>
          <w:color w:val="auto"/>
          <w:sz w:val="24"/>
          <w:szCs w:val="24"/>
        </w:rPr>
        <w:t xml:space="preserve">on leading lines </w:t>
      </w:r>
      <w:r w:rsidR="006E6F2D">
        <w:rPr>
          <w:rFonts w:cstheme="minorHAnsi"/>
          <w:b w:val="0"/>
          <w:bCs/>
          <w:color w:val="auto"/>
          <w:sz w:val="24"/>
          <w:szCs w:val="24"/>
        </w:rPr>
        <w:t>do not have an impact</w:t>
      </w:r>
      <w:r w:rsidR="00B01656">
        <w:rPr>
          <w:rFonts w:cstheme="minorHAnsi"/>
          <w:b w:val="0"/>
          <w:bCs/>
          <w:color w:val="auto"/>
          <w:sz w:val="24"/>
          <w:szCs w:val="24"/>
        </w:rPr>
        <w:t xml:space="preserve"> on employees, it can limit </w:t>
      </w:r>
      <w:r w:rsidR="00E530F6">
        <w:rPr>
          <w:rFonts w:cstheme="minorHAnsi"/>
          <w:b w:val="0"/>
          <w:bCs/>
          <w:color w:val="auto"/>
          <w:sz w:val="24"/>
          <w:szCs w:val="24"/>
        </w:rPr>
        <w:t>the motivation</w:t>
      </w:r>
      <w:r w:rsidR="00E51CD9">
        <w:rPr>
          <w:rFonts w:cstheme="minorHAnsi"/>
          <w:b w:val="0"/>
          <w:bCs/>
          <w:color w:val="auto"/>
          <w:sz w:val="24"/>
          <w:szCs w:val="24"/>
        </w:rPr>
        <w:t xml:space="preserve"> of staff as well as when the managers do not trust </w:t>
      </w:r>
      <w:r w:rsidR="00E530F6">
        <w:rPr>
          <w:rFonts w:cstheme="minorHAnsi"/>
          <w:b w:val="0"/>
          <w:bCs/>
          <w:color w:val="auto"/>
          <w:sz w:val="24"/>
          <w:szCs w:val="24"/>
        </w:rPr>
        <w:t xml:space="preserve">the workers and therefore </w:t>
      </w:r>
      <w:r w:rsidR="00580B37">
        <w:rPr>
          <w:rFonts w:cstheme="minorHAnsi"/>
          <w:b w:val="0"/>
          <w:bCs/>
          <w:color w:val="auto"/>
          <w:sz w:val="24"/>
          <w:szCs w:val="24"/>
        </w:rPr>
        <w:t xml:space="preserve">not giving them responsibilities or </w:t>
      </w:r>
      <w:r w:rsidR="002731F9">
        <w:rPr>
          <w:rFonts w:cstheme="minorHAnsi"/>
          <w:b w:val="0"/>
          <w:bCs/>
          <w:color w:val="auto"/>
          <w:sz w:val="24"/>
          <w:szCs w:val="24"/>
        </w:rPr>
        <w:t>the ability to make decisions</w:t>
      </w:r>
      <w:r w:rsidR="00764138">
        <w:rPr>
          <w:rFonts w:cstheme="minorHAnsi"/>
          <w:b w:val="0"/>
          <w:bCs/>
          <w:color w:val="auto"/>
          <w:sz w:val="24"/>
          <w:szCs w:val="24"/>
        </w:rPr>
        <w:t xml:space="preserve"> </w:t>
      </w:r>
      <w:r w:rsidR="00764138" w:rsidRPr="007B3A39">
        <w:rPr>
          <w:rFonts w:cstheme="minorHAnsi"/>
          <w:b w:val="0"/>
          <w:bCs/>
          <w:color w:val="auto"/>
          <w:sz w:val="23"/>
          <w:szCs w:val="23"/>
          <w:shd w:val="clear" w:color="auto" w:fill="FFFFFF"/>
        </w:rPr>
        <w:t>(StudyBay, 2019)</w:t>
      </w:r>
      <w:r w:rsidR="002731F9">
        <w:rPr>
          <w:rFonts w:cstheme="minorHAnsi"/>
          <w:b w:val="0"/>
          <w:bCs/>
          <w:color w:val="auto"/>
          <w:sz w:val="24"/>
          <w:szCs w:val="24"/>
        </w:rPr>
        <w:t>.</w:t>
      </w:r>
    </w:p>
    <w:p w14:paraId="31187EF7" w14:textId="31058418" w:rsidR="00D100EF" w:rsidRPr="003B6224" w:rsidRDefault="00A405C6" w:rsidP="00DF027C">
      <w:pPr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</w:pPr>
      <w:r>
        <w:rPr>
          <w:rFonts w:cstheme="minorHAnsi"/>
          <w:b w:val="0"/>
          <w:bCs/>
          <w:color w:val="auto"/>
          <w:sz w:val="24"/>
          <w:szCs w:val="24"/>
        </w:rPr>
        <w:t xml:space="preserve">Another limitation could be that Herzberg </w:t>
      </w:r>
      <w:r w:rsidR="00B37D9A">
        <w:rPr>
          <w:rFonts w:cstheme="minorHAnsi"/>
          <w:b w:val="0"/>
          <w:bCs/>
          <w:color w:val="auto"/>
          <w:sz w:val="24"/>
          <w:szCs w:val="24"/>
        </w:rPr>
        <w:t xml:space="preserve">focused on satisfaction and ignored productivity, </w:t>
      </w:r>
      <w:r w:rsidR="00A465DE">
        <w:rPr>
          <w:rFonts w:cstheme="minorHAnsi"/>
          <w:b w:val="0"/>
          <w:bCs/>
          <w:color w:val="auto"/>
          <w:sz w:val="24"/>
          <w:szCs w:val="24"/>
        </w:rPr>
        <w:t xml:space="preserve">as well as </w:t>
      </w:r>
      <w:r w:rsidR="0063627C">
        <w:rPr>
          <w:rFonts w:cstheme="minorHAnsi"/>
          <w:b w:val="0"/>
          <w:bCs/>
          <w:color w:val="auto"/>
          <w:sz w:val="24"/>
          <w:szCs w:val="24"/>
        </w:rPr>
        <w:t>th</w:t>
      </w:r>
      <w:r w:rsidR="00A30C09">
        <w:rPr>
          <w:rFonts w:cstheme="minorHAnsi"/>
          <w:b w:val="0"/>
          <w:bCs/>
          <w:color w:val="auto"/>
          <w:sz w:val="24"/>
          <w:szCs w:val="24"/>
        </w:rPr>
        <w:t xml:space="preserve">e lack of </w:t>
      </w:r>
      <w:r w:rsidR="002A7872">
        <w:rPr>
          <w:rFonts w:cstheme="minorHAnsi"/>
          <w:b w:val="0"/>
          <w:bCs/>
          <w:color w:val="auto"/>
          <w:sz w:val="24"/>
          <w:szCs w:val="24"/>
        </w:rPr>
        <w:t xml:space="preserve">a </w:t>
      </w:r>
      <w:r w:rsidR="00A30C09">
        <w:rPr>
          <w:rFonts w:cstheme="minorHAnsi"/>
          <w:b w:val="0"/>
          <w:bCs/>
          <w:color w:val="auto"/>
          <w:sz w:val="24"/>
          <w:szCs w:val="24"/>
        </w:rPr>
        <w:t>comprehensive measure of satisfaction, for example</w:t>
      </w:r>
      <w:r w:rsidR="002A7872">
        <w:rPr>
          <w:rFonts w:cstheme="minorHAnsi"/>
          <w:b w:val="0"/>
          <w:bCs/>
          <w:color w:val="auto"/>
          <w:sz w:val="24"/>
          <w:szCs w:val="24"/>
        </w:rPr>
        <w:t>,</w:t>
      </w:r>
      <w:r w:rsidR="00A30C09">
        <w:rPr>
          <w:rFonts w:cstheme="minorHAnsi"/>
          <w:b w:val="0"/>
          <w:bCs/>
          <w:color w:val="auto"/>
          <w:sz w:val="24"/>
          <w:szCs w:val="24"/>
        </w:rPr>
        <w:t xml:space="preserve"> an employee may rate the job as acceptable</w:t>
      </w:r>
      <w:r w:rsidR="00F40F5A">
        <w:rPr>
          <w:rFonts w:cstheme="minorHAnsi"/>
          <w:b w:val="0"/>
          <w:bCs/>
          <w:color w:val="auto"/>
          <w:sz w:val="24"/>
          <w:szCs w:val="24"/>
        </w:rPr>
        <w:t>, but they may dislike part of their job</w:t>
      </w:r>
      <w:r w:rsidR="002A7872">
        <w:rPr>
          <w:rFonts w:cstheme="minorHAnsi"/>
          <w:b w:val="0"/>
          <w:bCs/>
          <w:color w:val="auto"/>
          <w:sz w:val="24"/>
          <w:szCs w:val="24"/>
        </w:rPr>
        <w:t xml:space="preserve">. </w:t>
      </w:r>
      <w:r w:rsidR="0099019E">
        <w:rPr>
          <w:rFonts w:cstheme="minorHAnsi"/>
          <w:b w:val="0"/>
          <w:bCs/>
          <w:color w:val="auto"/>
          <w:sz w:val="24"/>
          <w:szCs w:val="24"/>
        </w:rPr>
        <w:t xml:space="preserve">Due to the nature of the theory </w:t>
      </w:r>
      <w:r w:rsidR="0044175D">
        <w:rPr>
          <w:rFonts w:cstheme="minorHAnsi"/>
          <w:b w:val="0"/>
          <w:bCs/>
          <w:color w:val="auto"/>
          <w:sz w:val="24"/>
          <w:szCs w:val="24"/>
        </w:rPr>
        <w:t>based on bias or natural reactions of staff</w:t>
      </w:r>
      <w:r w:rsidR="00382CB4">
        <w:rPr>
          <w:rFonts w:cstheme="minorHAnsi"/>
          <w:b w:val="0"/>
          <w:bCs/>
          <w:color w:val="auto"/>
          <w:sz w:val="24"/>
          <w:szCs w:val="24"/>
        </w:rPr>
        <w:t xml:space="preserve">, they may blame dissatisfaction </w:t>
      </w:r>
      <w:r w:rsidR="007A0CDC">
        <w:rPr>
          <w:rFonts w:cstheme="minorHAnsi"/>
          <w:b w:val="0"/>
          <w:bCs/>
          <w:color w:val="auto"/>
          <w:sz w:val="24"/>
          <w:szCs w:val="24"/>
        </w:rPr>
        <w:t>on</w:t>
      </w:r>
      <w:r w:rsidR="00382CB4">
        <w:rPr>
          <w:rFonts w:cstheme="minorHAnsi"/>
          <w:b w:val="0"/>
          <w:bCs/>
          <w:color w:val="auto"/>
          <w:sz w:val="24"/>
          <w:szCs w:val="24"/>
        </w:rPr>
        <w:t xml:space="preserve"> external </w:t>
      </w:r>
      <w:r w:rsidR="00946766">
        <w:rPr>
          <w:rFonts w:cstheme="minorHAnsi"/>
          <w:b w:val="0"/>
          <w:bCs/>
          <w:color w:val="auto"/>
          <w:sz w:val="24"/>
          <w:szCs w:val="24"/>
        </w:rPr>
        <w:t>factors, pay</w:t>
      </w:r>
      <w:r w:rsidR="007A0CDC">
        <w:rPr>
          <w:rFonts w:cstheme="minorHAnsi"/>
          <w:b w:val="0"/>
          <w:bCs/>
          <w:color w:val="auto"/>
          <w:sz w:val="24"/>
          <w:szCs w:val="24"/>
        </w:rPr>
        <w:t xml:space="preserve"> structure and policies</w:t>
      </w:r>
      <w:r w:rsidR="00342019">
        <w:rPr>
          <w:rFonts w:cstheme="minorHAnsi"/>
          <w:b w:val="0"/>
          <w:bCs/>
          <w:color w:val="auto"/>
          <w:sz w:val="24"/>
          <w:szCs w:val="24"/>
        </w:rPr>
        <w:t xml:space="preserve"> at the company and their relationship with co-</w:t>
      </w:r>
      <w:r w:rsidR="00342019" w:rsidRPr="003B6224">
        <w:rPr>
          <w:rFonts w:cstheme="minorHAnsi"/>
          <w:b w:val="0"/>
          <w:bCs/>
          <w:color w:val="auto"/>
          <w:sz w:val="24"/>
          <w:szCs w:val="24"/>
        </w:rPr>
        <w:t xml:space="preserve">workers </w:t>
      </w:r>
      <w:r w:rsidR="00342019" w:rsidRPr="003B6224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(Juneja, 2019)</w:t>
      </w:r>
      <w:r w:rsidR="00342019" w:rsidRPr="003B6224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.</w:t>
      </w:r>
    </w:p>
    <w:p w14:paraId="3BA94A63" w14:textId="68977E3F" w:rsidR="00037502" w:rsidRPr="003B6224" w:rsidRDefault="00037502" w:rsidP="00DF027C">
      <w:pPr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</w:pPr>
    </w:p>
    <w:p w14:paraId="30CBCBBB" w14:textId="0782A73E" w:rsidR="00B127FB" w:rsidRPr="00B127FB" w:rsidRDefault="00E7267C" w:rsidP="00B127FB">
      <w:pPr>
        <w:shd w:val="clear" w:color="auto" w:fill="FFFFFF"/>
        <w:rPr>
          <w:rFonts w:eastAsia="Times New Roman" w:cstheme="minorHAnsi"/>
          <w:b w:val="0"/>
          <w:color w:val="auto"/>
          <w:sz w:val="24"/>
          <w:szCs w:val="24"/>
          <w:lang w:val="en-GB" w:eastAsia="en-GB"/>
        </w:rPr>
      </w:pPr>
      <w:r w:rsidRPr="003B6224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Mayo’s </w:t>
      </w:r>
      <w:r w:rsidR="003B6224" w:rsidRPr="003B6224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human relations theory</w:t>
      </w:r>
      <w:r w:rsidR="003B6224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 is giving more freedom to workers, whic</w:t>
      </w:r>
      <w:r w:rsidR="000D49E5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h can result in less control over workers. </w:t>
      </w:r>
      <w:r w:rsidR="00494A97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It can also become harder to dismiss or </w:t>
      </w:r>
      <w:r w:rsidR="00003212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raise </w:t>
      </w:r>
      <w:r w:rsidR="00F32078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grievances</w:t>
      </w:r>
      <w:r w:rsidR="00003212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 against employees for poor performance</w:t>
      </w:r>
      <w:r w:rsidR="00F32078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. Lastly, </w:t>
      </w:r>
      <w:r w:rsidR="00155D59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there is a potential where employees would make </w:t>
      </w:r>
      <w:r w:rsidR="00972853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 xml:space="preserve">decisions based on personal emotions rather than focusing on hard </w:t>
      </w:r>
      <w:r w:rsidR="00071EED" w:rsidRPr="00B127FB">
        <w:rPr>
          <w:rFonts w:cstheme="minorHAnsi"/>
          <w:b w:val="0"/>
          <w:bCs/>
          <w:color w:val="auto"/>
          <w:sz w:val="24"/>
          <w:szCs w:val="24"/>
          <w:shd w:val="clear" w:color="auto" w:fill="FFFFFF"/>
        </w:rPr>
        <w:t>data (</w:t>
      </w:r>
      <w:r w:rsidR="00B127FB" w:rsidRPr="00B127FB">
        <w:rPr>
          <w:rFonts w:eastAsia="Times New Roman" w:cstheme="minorHAnsi"/>
          <w:b w:val="0"/>
          <w:color w:val="auto"/>
          <w:sz w:val="24"/>
          <w:szCs w:val="24"/>
          <w:lang w:val="en-GB" w:eastAsia="en-GB"/>
        </w:rPr>
        <w:t xml:space="preserve">Motivational Theories - Mayo and Human Relations Theory 1.4.4, </w:t>
      </w:r>
      <w:r w:rsidR="00B127FB">
        <w:rPr>
          <w:rFonts w:eastAsia="Times New Roman" w:cstheme="minorHAnsi"/>
          <w:b w:val="0"/>
          <w:color w:val="auto"/>
          <w:sz w:val="24"/>
          <w:szCs w:val="24"/>
          <w:lang w:val="en-GB" w:eastAsia="en-GB"/>
        </w:rPr>
        <w:t>2022</w:t>
      </w:r>
      <w:r w:rsidR="00B127FB" w:rsidRPr="00B127FB">
        <w:rPr>
          <w:rFonts w:eastAsia="Times New Roman" w:cstheme="minorHAnsi"/>
          <w:b w:val="0"/>
          <w:color w:val="auto"/>
          <w:sz w:val="24"/>
          <w:szCs w:val="24"/>
          <w:lang w:val="en-GB" w:eastAsia="en-GB"/>
        </w:rPr>
        <w:t>)</w:t>
      </w:r>
      <w:r w:rsidR="00B127FB">
        <w:rPr>
          <w:rFonts w:eastAsia="Times New Roman" w:cstheme="minorHAnsi"/>
          <w:b w:val="0"/>
          <w:color w:val="auto"/>
          <w:sz w:val="24"/>
          <w:szCs w:val="24"/>
          <w:lang w:val="en-GB" w:eastAsia="en-GB"/>
        </w:rPr>
        <w:t>.</w:t>
      </w:r>
    </w:p>
    <w:p w14:paraId="16D31F44" w14:textId="37FF1770" w:rsidR="00037502" w:rsidRPr="00071EED" w:rsidRDefault="00037502" w:rsidP="00071EED">
      <w:pPr>
        <w:shd w:val="clear" w:color="auto" w:fill="FFFFFF"/>
        <w:spacing w:line="240" w:lineRule="auto"/>
        <w:rPr>
          <w:rFonts w:ascii="Roboto" w:eastAsia="Times New Roman" w:hAnsi="Roboto" w:cs="Times New Roman"/>
          <w:b w:val="0"/>
          <w:color w:val="2C3E50"/>
          <w:sz w:val="23"/>
          <w:szCs w:val="23"/>
          <w:lang w:val="en-GB" w:eastAsia="en-GB"/>
        </w:rPr>
      </w:pPr>
    </w:p>
    <w:p w14:paraId="399567D7" w14:textId="33BD6F62" w:rsidR="00826DA8" w:rsidRDefault="00826DA8" w:rsidP="00DF027C">
      <w:pPr>
        <w:rPr>
          <w:rFonts w:cstheme="minorHAnsi"/>
          <w:b w:val="0"/>
          <w:bCs/>
          <w:color w:val="2C3E50"/>
          <w:sz w:val="24"/>
          <w:szCs w:val="24"/>
          <w:shd w:val="clear" w:color="auto" w:fill="FFFFFF"/>
        </w:rPr>
      </w:pPr>
    </w:p>
    <w:p w14:paraId="0566D8FF" w14:textId="77777777" w:rsidR="00826DA8" w:rsidRPr="00342019" w:rsidRDefault="00826DA8" w:rsidP="00DF027C">
      <w:pPr>
        <w:rPr>
          <w:rFonts w:cstheme="minorHAnsi"/>
          <w:b w:val="0"/>
          <w:bCs/>
          <w:color w:val="auto"/>
          <w:sz w:val="24"/>
          <w:szCs w:val="24"/>
        </w:rPr>
      </w:pPr>
    </w:p>
    <w:p w14:paraId="193B5F8A" w14:textId="77777777" w:rsidR="00EB7D23" w:rsidRPr="00731EE6" w:rsidRDefault="00EB7D23" w:rsidP="00DF027C">
      <w:pPr>
        <w:rPr>
          <w:rFonts w:cstheme="minorHAnsi"/>
          <w:b w:val="0"/>
          <w:bCs/>
          <w:sz w:val="24"/>
          <w:szCs w:val="24"/>
        </w:rPr>
      </w:pPr>
    </w:p>
    <w:p w14:paraId="72F1C93E" w14:textId="77777777" w:rsidR="00EB7D23" w:rsidRPr="00731EE6" w:rsidRDefault="00EB7D23" w:rsidP="00DF027C">
      <w:pPr>
        <w:rPr>
          <w:rFonts w:cstheme="minorHAnsi"/>
          <w:b w:val="0"/>
          <w:bCs/>
          <w:sz w:val="24"/>
          <w:szCs w:val="24"/>
        </w:rPr>
      </w:pPr>
    </w:p>
    <w:p w14:paraId="786E106B" w14:textId="77777777" w:rsidR="00EB7D23" w:rsidRPr="00731EE6" w:rsidRDefault="00EB7D23" w:rsidP="00DF027C">
      <w:pPr>
        <w:rPr>
          <w:rFonts w:cstheme="minorHAnsi"/>
          <w:b w:val="0"/>
          <w:bCs/>
          <w:sz w:val="24"/>
          <w:szCs w:val="24"/>
        </w:rPr>
      </w:pPr>
    </w:p>
    <w:p w14:paraId="0063CB50" w14:textId="77777777" w:rsidR="00EB7D23" w:rsidRDefault="00EB7D23" w:rsidP="00DF027C"/>
    <w:p w14:paraId="0AE0906D" w14:textId="77777777" w:rsidR="00EB7D23" w:rsidRDefault="00EB7D23" w:rsidP="00DF027C"/>
    <w:p w14:paraId="085BAA11" w14:textId="77777777" w:rsidR="00EB7D23" w:rsidRDefault="00EB7D23" w:rsidP="00DF027C"/>
    <w:p w14:paraId="47478109" w14:textId="77777777" w:rsidR="00EB7D23" w:rsidRDefault="00EB7D23" w:rsidP="00DF027C"/>
    <w:p w14:paraId="0BE1EBB3" w14:textId="77777777" w:rsidR="00EB7D23" w:rsidRDefault="00EB7D23" w:rsidP="00DF027C"/>
    <w:p w14:paraId="4B8528EC" w14:textId="25E9803C" w:rsidR="00EB7D23" w:rsidRDefault="00EB7D23" w:rsidP="00DF027C"/>
    <w:p w14:paraId="09E95252" w14:textId="5707C311" w:rsidR="002C570C" w:rsidRDefault="002C570C" w:rsidP="00DF027C"/>
    <w:p w14:paraId="5FD3549E" w14:textId="17F31798" w:rsidR="002C570C" w:rsidRDefault="00F364C3" w:rsidP="00DF027C">
      <w:r>
        <w:lastRenderedPageBreak/>
        <w:t>Overview or resolution</w:t>
      </w:r>
    </w:p>
    <w:p w14:paraId="63DCD9D0" w14:textId="2A9CF83A" w:rsidR="00F364C3" w:rsidRDefault="00F364C3" w:rsidP="00DF027C"/>
    <w:p w14:paraId="03600CA5" w14:textId="7C78E967" w:rsidR="005C3638" w:rsidRDefault="00A513A7" w:rsidP="00DF027C">
      <w:p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One of Tesco’s company policies is </w:t>
      </w:r>
      <w:r w:rsidR="007A7CB9">
        <w:rPr>
          <w:b w:val="0"/>
          <w:bCs/>
          <w:color w:val="auto"/>
          <w:sz w:val="24"/>
          <w:szCs w:val="24"/>
        </w:rPr>
        <w:t xml:space="preserve">the </w:t>
      </w:r>
      <w:r w:rsidR="00EB7377">
        <w:rPr>
          <w:b w:val="0"/>
          <w:bCs/>
          <w:color w:val="auto"/>
          <w:sz w:val="24"/>
          <w:szCs w:val="24"/>
        </w:rPr>
        <w:t xml:space="preserve">Group Conflicts of Interest policy, last updated on </w:t>
      </w:r>
      <w:r w:rsidR="005C3638">
        <w:rPr>
          <w:b w:val="0"/>
          <w:bCs/>
          <w:color w:val="auto"/>
          <w:sz w:val="24"/>
          <w:szCs w:val="24"/>
        </w:rPr>
        <w:t>26</w:t>
      </w:r>
      <w:r w:rsidR="005C3638" w:rsidRPr="005C3638">
        <w:rPr>
          <w:b w:val="0"/>
          <w:bCs/>
          <w:color w:val="auto"/>
          <w:sz w:val="24"/>
          <w:szCs w:val="24"/>
          <w:vertAlign w:val="superscript"/>
        </w:rPr>
        <w:t>th</w:t>
      </w:r>
      <w:r w:rsidR="005C3638">
        <w:rPr>
          <w:b w:val="0"/>
          <w:bCs/>
          <w:color w:val="auto"/>
          <w:sz w:val="24"/>
          <w:szCs w:val="24"/>
        </w:rPr>
        <w:t xml:space="preserve"> February 2021.</w:t>
      </w:r>
    </w:p>
    <w:p w14:paraId="1646F9AA" w14:textId="28465F98" w:rsidR="005C3638" w:rsidRDefault="005C3638" w:rsidP="00DF027C">
      <w:p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The company is following </w:t>
      </w:r>
      <w:r w:rsidR="00A1231C">
        <w:rPr>
          <w:b w:val="0"/>
          <w:bCs/>
          <w:color w:val="auto"/>
          <w:sz w:val="24"/>
          <w:szCs w:val="24"/>
        </w:rPr>
        <w:t xml:space="preserve">a </w:t>
      </w:r>
      <w:r>
        <w:rPr>
          <w:b w:val="0"/>
          <w:bCs/>
          <w:color w:val="auto"/>
          <w:sz w:val="24"/>
          <w:szCs w:val="24"/>
        </w:rPr>
        <w:t>set process</w:t>
      </w:r>
      <w:r w:rsidR="00A1231C">
        <w:rPr>
          <w:b w:val="0"/>
          <w:bCs/>
          <w:color w:val="auto"/>
          <w:sz w:val="24"/>
          <w:szCs w:val="24"/>
        </w:rPr>
        <w:t>:</w:t>
      </w:r>
    </w:p>
    <w:p w14:paraId="2ECE1406" w14:textId="7D054A45" w:rsidR="00A1231C" w:rsidRDefault="007A7CB9" w:rsidP="00A1231C">
      <w:pPr>
        <w:pStyle w:val="ListParagraph"/>
        <w:numPr>
          <w:ilvl w:val="0"/>
          <w:numId w:val="2"/>
        </w:num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First</w:t>
      </w:r>
      <w:r w:rsidR="00A1231C">
        <w:rPr>
          <w:b w:val="0"/>
          <w:bCs/>
          <w:color w:val="auto"/>
          <w:sz w:val="24"/>
          <w:szCs w:val="24"/>
        </w:rPr>
        <w:t xml:space="preserve">, </w:t>
      </w:r>
      <w:r w:rsidR="009660BE">
        <w:rPr>
          <w:b w:val="0"/>
          <w:bCs/>
          <w:color w:val="auto"/>
          <w:sz w:val="24"/>
          <w:szCs w:val="24"/>
        </w:rPr>
        <w:t>identifying a c</w:t>
      </w:r>
      <w:r w:rsidR="00512C8A">
        <w:rPr>
          <w:b w:val="0"/>
          <w:bCs/>
          <w:color w:val="auto"/>
          <w:sz w:val="24"/>
          <w:szCs w:val="24"/>
        </w:rPr>
        <w:t xml:space="preserve">ause and if the individual’s </w:t>
      </w:r>
      <w:r>
        <w:rPr>
          <w:b w:val="0"/>
          <w:bCs/>
          <w:color w:val="auto"/>
          <w:sz w:val="24"/>
          <w:szCs w:val="24"/>
        </w:rPr>
        <w:t>decisions made on behalf of the company are influenced by their own interests.</w:t>
      </w:r>
    </w:p>
    <w:p w14:paraId="5E190308" w14:textId="04C5C1A6" w:rsidR="007A7CB9" w:rsidRDefault="00507870" w:rsidP="00A1231C">
      <w:pPr>
        <w:pStyle w:val="ListParagraph"/>
        <w:numPr>
          <w:ilvl w:val="0"/>
          <w:numId w:val="2"/>
        </w:num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Avoiding</w:t>
      </w:r>
      <w:r w:rsidR="00C4133D">
        <w:rPr>
          <w:b w:val="0"/>
          <w:bCs/>
          <w:color w:val="auto"/>
          <w:sz w:val="24"/>
          <w:szCs w:val="24"/>
        </w:rPr>
        <w:t xml:space="preserve"> putting </w:t>
      </w:r>
      <w:r w:rsidR="00904C2D">
        <w:rPr>
          <w:b w:val="0"/>
          <w:bCs/>
          <w:color w:val="auto"/>
          <w:sz w:val="24"/>
          <w:szCs w:val="24"/>
        </w:rPr>
        <w:t>individuals</w:t>
      </w:r>
      <w:r w:rsidR="00C4133D">
        <w:rPr>
          <w:b w:val="0"/>
          <w:bCs/>
          <w:color w:val="auto"/>
          <w:sz w:val="24"/>
          <w:szCs w:val="24"/>
        </w:rPr>
        <w:t xml:space="preserve"> in </w:t>
      </w:r>
      <w:r w:rsidR="00080A9D">
        <w:rPr>
          <w:b w:val="0"/>
          <w:bCs/>
          <w:color w:val="auto"/>
          <w:sz w:val="24"/>
          <w:szCs w:val="24"/>
        </w:rPr>
        <w:t>a</w:t>
      </w:r>
      <w:r w:rsidR="00C4133D">
        <w:rPr>
          <w:b w:val="0"/>
          <w:bCs/>
          <w:color w:val="auto"/>
          <w:sz w:val="24"/>
          <w:szCs w:val="24"/>
        </w:rPr>
        <w:t xml:space="preserve"> conflict situation, for example</w:t>
      </w:r>
      <w:r w:rsidR="000601D6">
        <w:rPr>
          <w:b w:val="0"/>
          <w:bCs/>
          <w:color w:val="auto"/>
          <w:sz w:val="24"/>
          <w:szCs w:val="24"/>
        </w:rPr>
        <w:t>,</w:t>
      </w:r>
      <w:r w:rsidR="00C4133D">
        <w:rPr>
          <w:b w:val="0"/>
          <w:bCs/>
          <w:color w:val="auto"/>
          <w:sz w:val="24"/>
          <w:szCs w:val="24"/>
        </w:rPr>
        <w:t xml:space="preserve"> </w:t>
      </w:r>
      <w:r w:rsidR="00080A9D">
        <w:rPr>
          <w:b w:val="0"/>
          <w:bCs/>
          <w:color w:val="auto"/>
          <w:sz w:val="24"/>
          <w:szCs w:val="24"/>
        </w:rPr>
        <w:t xml:space="preserve">family members working in the same department or giving up </w:t>
      </w:r>
      <w:r w:rsidR="000601D6">
        <w:rPr>
          <w:b w:val="0"/>
          <w:bCs/>
          <w:color w:val="auto"/>
          <w:sz w:val="24"/>
          <w:szCs w:val="24"/>
        </w:rPr>
        <w:t>roles outside of the company which conflicts with Tesco</w:t>
      </w:r>
    </w:p>
    <w:p w14:paraId="65FE447F" w14:textId="5EDD26C8" w:rsidR="00ED78D3" w:rsidRDefault="006F4D31" w:rsidP="00ED78D3">
      <w:pPr>
        <w:pStyle w:val="ListParagraph"/>
        <w:numPr>
          <w:ilvl w:val="0"/>
          <w:numId w:val="2"/>
        </w:num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Mitigation- if the conflict can not be avoided, it is discussed with </w:t>
      </w:r>
      <w:r w:rsidR="00604EFA">
        <w:rPr>
          <w:b w:val="0"/>
          <w:bCs/>
          <w:color w:val="auto"/>
          <w:sz w:val="24"/>
          <w:szCs w:val="24"/>
        </w:rPr>
        <w:t xml:space="preserve">the </w:t>
      </w:r>
      <w:r>
        <w:rPr>
          <w:b w:val="0"/>
          <w:bCs/>
          <w:color w:val="auto"/>
          <w:sz w:val="24"/>
          <w:szCs w:val="24"/>
        </w:rPr>
        <w:t xml:space="preserve">manager and agreements are </w:t>
      </w:r>
      <w:r w:rsidR="00604EFA">
        <w:rPr>
          <w:b w:val="0"/>
          <w:bCs/>
          <w:color w:val="auto"/>
          <w:sz w:val="24"/>
          <w:szCs w:val="24"/>
        </w:rPr>
        <w:t xml:space="preserve">made on how the problem is managed. </w:t>
      </w:r>
      <w:r w:rsidR="00100A25">
        <w:rPr>
          <w:b w:val="0"/>
          <w:bCs/>
          <w:color w:val="auto"/>
          <w:sz w:val="24"/>
          <w:szCs w:val="24"/>
        </w:rPr>
        <w:t xml:space="preserve">This could mean, if </w:t>
      </w:r>
      <w:r w:rsidR="00A25672">
        <w:rPr>
          <w:b w:val="0"/>
          <w:bCs/>
          <w:color w:val="auto"/>
          <w:sz w:val="24"/>
          <w:szCs w:val="24"/>
        </w:rPr>
        <w:t xml:space="preserve">a supplier is a close friend, you will not manage them </w:t>
      </w:r>
      <w:r w:rsidR="00682AA5">
        <w:rPr>
          <w:b w:val="0"/>
          <w:bCs/>
          <w:color w:val="auto"/>
          <w:sz w:val="24"/>
          <w:szCs w:val="24"/>
        </w:rPr>
        <w:t xml:space="preserve">or you will not take place in an assessment centre if </w:t>
      </w:r>
      <w:r w:rsidR="00ED78D3">
        <w:rPr>
          <w:b w:val="0"/>
          <w:bCs/>
          <w:color w:val="auto"/>
          <w:sz w:val="24"/>
          <w:szCs w:val="24"/>
        </w:rPr>
        <w:t>the candidate is your relative.</w:t>
      </w:r>
    </w:p>
    <w:p w14:paraId="1EFEF368" w14:textId="14352801" w:rsidR="00A1231C" w:rsidRDefault="00A1231C" w:rsidP="00DF027C">
      <w:pPr>
        <w:rPr>
          <w:b w:val="0"/>
          <w:bCs/>
          <w:color w:val="auto"/>
          <w:sz w:val="24"/>
          <w:szCs w:val="24"/>
        </w:rPr>
      </w:pPr>
    </w:p>
    <w:p w14:paraId="564C57B9" w14:textId="3760CAFB" w:rsidR="00ED78D3" w:rsidRDefault="000F3DBF" w:rsidP="00DF027C">
      <w:p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As a statutory director, you may have additional </w:t>
      </w:r>
      <w:r w:rsidR="00F316AD">
        <w:rPr>
          <w:b w:val="0"/>
          <w:bCs/>
          <w:color w:val="auto"/>
          <w:sz w:val="24"/>
          <w:szCs w:val="24"/>
        </w:rPr>
        <w:t>requirements for managing conflicts and resolutions.</w:t>
      </w:r>
    </w:p>
    <w:p w14:paraId="1757DDE5" w14:textId="20E86473" w:rsidR="00D516A7" w:rsidRDefault="00D516A7" w:rsidP="00DF027C">
      <w:pPr>
        <w:rPr>
          <w:b w:val="0"/>
          <w:bCs/>
          <w:color w:val="auto"/>
          <w:sz w:val="24"/>
          <w:szCs w:val="24"/>
        </w:rPr>
      </w:pPr>
    </w:p>
    <w:p w14:paraId="0E62437B" w14:textId="3F3D9F5D" w:rsidR="00D516A7" w:rsidRDefault="00D516A7" w:rsidP="00DF027C">
      <w:p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Tesco has also its own policies for:</w:t>
      </w:r>
    </w:p>
    <w:p w14:paraId="3A17887F" w14:textId="545515AF" w:rsidR="00D516A7" w:rsidRDefault="00C161A9" w:rsidP="00D516A7">
      <w:pPr>
        <w:pStyle w:val="ListParagraph"/>
        <w:numPr>
          <w:ilvl w:val="0"/>
          <w:numId w:val="3"/>
        </w:num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Disciplinary and grievance </w:t>
      </w:r>
    </w:p>
    <w:p w14:paraId="5F2DB04A" w14:textId="62CD90B7" w:rsidR="00C161A9" w:rsidRDefault="00C161A9" w:rsidP="00D516A7">
      <w:pPr>
        <w:pStyle w:val="ListParagraph"/>
        <w:numPr>
          <w:ilvl w:val="0"/>
          <w:numId w:val="3"/>
        </w:num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Anti-bribery</w:t>
      </w:r>
    </w:p>
    <w:p w14:paraId="0335B9EA" w14:textId="7A8406FE" w:rsidR="00C161A9" w:rsidRDefault="00C161A9" w:rsidP="00D516A7">
      <w:pPr>
        <w:pStyle w:val="ListParagraph"/>
        <w:numPr>
          <w:ilvl w:val="0"/>
          <w:numId w:val="3"/>
        </w:num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Share dealing code</w:t>
      </w:r>
    </w:p>
    <w:p w14:paraId="360D25D3" w14:textId="44F0E391" w:rsidR="00C161A9" w:rsidRDefault="00035708" w:rsidP="00D516A7">
      <w:pPr>
        <w:pStyle w:val="ListParagraph"/>
        <w:numPr>
          <w:ilvl w:val="0"/>
          <w:numId w:val="3"/>
        </w:num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Equal opportunities</w:t>
      </w:r>
    </w:p>
    <w:p w14:paraId="68571780" w14:textId="2F8D34B5" w:rsidR="00035708" w:rsidRDefault="00035708" w:rsidP="00D516A7">
      <w:pPr>
        <w:pStyle w:val="ListParagraph"/>
        <w:numPr>
          <w:ilvl w:val="0"/>
          <w:numId w:val="3"/>
        </w:num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Gift &amp; entertainment</w:t>
      </w:r>
    </w:p>
    <w:p w14:paraId="572BC025" w14:textId="1D0D5031" w:rsidR="00035708" w:rsidRDefault="00035708" w:rsidP="00D516A7">
      <w:pPr>
        <w:pStyle w:val="ListParagraph"/>
        <w:numPr>
          <w:ilvl w:val="0"/>
          <w:numId w:val="3"/>
        </w:num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Social media</w:t>
      </w:r>
    </w:p>
    <w:p w14:paraId="22CA2060" w14:textId="72176C64" w:rsidR="00035708" w:rsidRDefault="00035708" w:rsidP="00D516A7">
      <w:pPr>
        <w:pStyle w:val="ListParagraph"/>
        <w:numPr>
          <w:ilvl w:val="0"/>
          <w:numId w:val="3"/>
        </w:num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Travel &amp; expenses</w:t>
      </w:r>
    </w:p>
    <w:p w14:paraId="07A62E32" w14:textId="7B4ED79B" w:rsidR="00C84AAF" w:rsidRDefault="00C84AAF" w:rsidP="00D516A7">
      <w:pPr>
        <w:pStyle w:val="ListParagraph"/>
        <w:numPr>
          <w:ilvl w:val="0"/>
          <w:numId w:val="3"/>
        </w:num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Guidance for those willing to become non-executive directors at other companies</w:t>
      </w:r>
    </w:p>
    <w:p w14:paraId="1AB259B6" w14:textId="2100675C" w:rsidR="00C84AAF" w:rsidRDefault="00C84AAF" w:rsidP="00C84AAF">
      <w:pPr>
        <w:rPr>
          <w:b w:val="0"/>
          <w:bCs/>
          <w:color w:val="auto"/>
          <w:sz w:val="24"/>
          <w:szCs w:val="24"/>
        </w:rPr>
      </w:pPr>
    </w:p>
    <w:p w14:paraId="2789EC18" w14:textId="475BDEEA" w:rsidR="00C84AAF" w:rsidRPr="00C84AAF" w:rsidRDefault="00481EAF" w:rsidP="00C84AAF">
      <w:p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Any breach of the policies written can result in disciplinary or dismissal, concerns can be raised </w:t>
      </w:r>
      <w:r w:rsidR="00F314D2">
        <w:rPr>
          <w:b w:val="0"/>
          <w:bCs/>
          <w:color w:val="auto"/>
          <w:sz w:val="24"/>
          <w:szCs w:val="24"/>
        </w:rPr>
        <w:t xml:space="preserve">via email or landline </w:t>
      </w:r>
      <w:r w:rsidR="00A1197C">
        <w:rPr>
          <w:b w:val="0"/>
          <w:bCs/>
          <w:color w:val="auto"/>
          <w:sz w:val="24"/>
          <w:szCs w:val="24"/>
        </w:rPr>
        <w:t>(Tesco PLC, 2022)</w:t>
      </w:r>
      <w:r w:rsidR="00F314D2">
        <w:rPr>
          <w:b w:val="0"/>
          <w:bCs/>
          <w:color w:val="auto"/>
          <w:sz w:val="24"/>
          <w:szCs w:val="24"/>
        </w:rPr>
        <w:t xml:space="preserve">.  </w:t>
      </w:r>
      <w:r w:rsidR="0034077C">
        <w:rPr>
          <w:b w:val="0"/>
          <w:bCs/>
          <w:color w:val="auto"/>
          <w:sz w:val="24"/>
          <w:szCs w:val="24"/>
        </w:rPr>
        <w:t xml:space="preserve">The policies are protecting </w:t>
      </w:r>
      <w:r w:rsidR="008D175C">
        <w:rPr>
          <w:b w:val="0"/>
          <w:bCs/>
          <w:color w:val="auto"/>
          <w:sz w:val="24"/>
          <w:szCs w:val="24"/>
        </w:rPr>
        <w:t xml:space="preserve">the company as well as </w:t>
      </w:r>
      <w:r w:rsidR="00E2101A">
        <w:rPr>
          <w:b w:val="0"/>
          <w:bCs/>
          <w:color w:val="auto"/>
          <w:sz w:val="24"/>
          <w:szCs w:val="24"/>
        </w:rPr>
        <w:t xml:space="preserve">the </w:t>
      </w:r>
      <w:r w:rsidR="008D175C">
        <w:rPr>
          <w:b w:val="0"/>
          <w:bCs/>
          <w:color w:val="auto"/>
          <w:sz w:val="24"/>
          <w:szCs w:val="24"/>
        </w:rPr>
        <w:t>workers and are</w:t>
      </w:r>
      <w:r w:rsidR="00E2101A">
        <w:rPr>
          <w:b w:val="0"/>
          <w:bCs/>
          <w:color w:val="auto"/>
          <w:sz w:val="24"/>
          <w:szCs w:val="24"/>
        </w:rPr>
        <w:t xml:space="preserve"> the</w:t>
      </w:r>
      <w:r w:rsidR="008D175C">
        <w:rPr>
          <w:b w:val="0"/>
          <w:bCs/>
          <w:color w:val="auto"/>
          <w:sz w:val="24"/>
          <w:szCs w:val="24"/>
        </w:rPr>
        <w:t xml:space="preserve"> key to conflict resolution</w:t>
      </w:r>
      <w:r w:rsidR="00843DFF">
        <w:rPr>
          <w:b w:val="0"/>
          <w:bCs/>
          <w:color w:val="auto"/>
          <w:sz w:val="24"/>
          <w:szCs w:val="24"/>
        </w:rPr>
        <w:t xml:space="preserve"> </w:t>
      </w:r>
      <w:r w:rsidR="00843DFF" w:rsidRPr="007B3A39">
        <w:rPr>
          <w:rFonts w:cstheme="minorHAnsi"/>
          <w:b w:val="0"/>
          <w:bCs/>
          <w:color w:val="auto"/>
          <w:sz w:val="23"/>
          <w:szCs w:val="23"/>
          <w:shd w:val="clear" w:color="auto" w:fill="FFFFFF"/>
        </w:rPr>
        <w:t>(StudyBay, 2019)</w:t>
      </w:r>
      <w:r w:rsidR="00843DFF">
        <w:rPr>
          <w:rFonts w:cstheme="minorHAnsi"/>
          <w:b w:val="0"/>
          <w:bCs/>
          <w:color w:val="auto"/>
          <w:sz w:val="24"/>
          <w:szCs w:val="24"/>
        </w:rPr>
        <w:t>.</w:t>
      </w:r>
    </w:p>
    <w:p w14:paraId="515BB493" w14:textId="462B3C8D" w:rsidR="002C570C" w:rsidRDefault="002C570C" w:rsidP="00DF027C"/>
    <w:p w14:paraId="03BEBC33" w14:textId="4746B53D" w:rsidR="002C570C" w:rsidRDefault="002C570C" w:rsidP="00DF027C"/>
    <w:p w14:paraId="7EA3AE49" w14:textId="68623182" w:rsidR="002C570C" w:rsidRDefault="002C570C" w:rsidP="00DF027C"/>
    <w:p w14:paraId="1A124655" w14:textId="4A20F941" w:rsidR="002C570C" w:rsidRDefault="002C570C" w:rsidP="00DF027C"/>
    <w:p w14:paraId="6E070C4D" w14:textId="18D3FC9C" w:rsidR="002C570C" w:rsidRDefault="002C570C" w:rsidP="00DF027C"/>
    <w:p w14:paraId="5E4B4071" w14:textId="07F426CA" w:rsidR="003855EC" w:rsidRDefault="003855EC" w:rsidP="00DF027C"/>
    <w:p w14:paraId="7CAE7800" w14:textId="10ADE037" w:rsidR="003855EC" w:rsidRDefault="003855EC" w:rsidP="00DF027C"/>
    <w:p w14:paraId="797F5294" w14:textId="248FE53D" w:rsidR="00071EED" w:rsidRDefault="00071EED" w:rsidP="00DF027C"/>
    <w:p w14:paraId="3F5A172C" w14:textId="2A0FE2CD" w:rsidR="00071EED" w:rsidRDefault="008D175C" w:rsidP="00DF027C">
      <w:r>
        <w:lastRenderedPageBreak/>
        <w:t>Conclusive summary</w:t>
      </w:r>
    </w:p>
    <w:p w14:paraId="3E7CA68B" w14:textId="4F0DF4B1" w:rsidR="008D175C" w:rsidRDefault="008D175C" w:rsidP="00DF027C"/>
    <w:p w14:paraId="65710E1A" w14:textId="4F4F57C5" w:rsidR="008D175C" w:rsidRPr="00E133FF" w:rsidRDefault="00E133FF" w:rsidP="00DF027C">
      <w:pPr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I can conclude that Tesco is </w:t>
      </w:r>
      <w:r w:rsidR="0017585C">
        <w:rPr>
          <w:b w:val="0"/>
          <w:bCs/>
          <w:color w:val="auto"/>
          <w:sz w:val="24"/>
          <w:szCs w:val="24"/>
        </w:rPr>
        <w:t>a well-established</w:t>
      </w:r>
      <w:r>
        <w:rPr>
          <w:b w:val="0"/>
          <w:bCs/>
          <w:color w:val="auto"/>
          <w:sz w:val="24"/>
          <w:szCs w:val="24"/>
        </w:rPr>
        <w:t xml:space="preserve"> food </w:t>
      </w:r>
      <w:r w:rsidR="00654515">
        <w:rPr>
          <w:b w:val="0"/>
          <w:bCs/>
          <w:color w:val="auto"/>
          <w:sz w:val="24"/>
          <w:szCs w:val="24"/>
        </w:rPr>
        <w:t>retailer,</w:t>
      </w:r>
      <w:r w:rsidR="0017585C">
        <w:rPr>
          <w:b w:val="0"/>
          <w:bCs/>
          <w:color w:val="auto"/>
          <w:sz w:val="24"/>
          <w:szCs w:val="24"/>
        </w:rPr>
        <w:t xml:space="preserve"> and they were inspired by </w:t>
      </w:r>
      <w:r w:rsidR="00654515">
        <w:rPr>
          <w:b w:val="0"/>
          <w:bCs/>
          <w:color w:val="auto"/>
          <w:sz w:val="24"/>
          <w:szCs w:val="24"/>
        </w:rPr>
        <w:t xml:space="preserve">numerous management theories. By analysing different theories and how they apply them in practice, </w:t>
      </w:r>
      <w:r w:rsidR="004A7CA4">
        <w:rPr>
          <w:b w:val="0"/>
          <w:bCs/>
          <w:color w:val="auto"/>
          <w:sz w:val="24"/>
          <w:szCs w:val="24"/>
        </w:rPr>
        <w:t xml:space="preserve">Tesco can inspire staff </w:t>
      </w:r>
      <w:r w:rsidR="009B345A">
        <w:rPr>
          <w:b w:val="0"/>
          <w:bCs/>
          <w:color w:val="auto"/>
          <w:sz w:val="24"/>
          <w:szCs w:val="24"/>
        </w:rPr>
        <w:t>to</w:t>
      </w:r>
      <w:r w:rsidR="004A7CA4">
        <w:rPr>
          <w:b w:val="0"/>
          <w:bCs/>
          <w:color w:val="auto"/>
          <w:sz w:val="24"/>
          <w:szCs w:val="24"/>
        </w:rPr>
        <w:t xml:space="preserve"> hard work by </w:t>
      </w:r>
      <w:r w:rsidR="009B345A">
        <w:rPr>
          <w:b w:val="0"/>
          <w:bCs/>
          <w:color w:val="auto"/>
          <w:sz w:val="24"/>
          <w:szCs w:val="24"/>
        </w:rPr>
        <w:t xml:space="preserve">offering bonuses and rewards as well as campaigns. </w:t>
      </w:r>
      <w:r w:rsidR="00AD685D">
        <w:rPr>
          <w:b w:val="0"/>
          <w:bCs/>
          <w:color w:val="auto"/>
          <w:sz w:val="24"/>
          <w:szCs w:val="24"/>
        </w:rPr>
        <w:t xml:space="preserve">This is an element of </w:t>
      </w:r>
      <w:r w:rsidR="002460DA">
        <w:rPr>
          <w:b w:val="0"/>
          <w:bCs/>
          <w:color w:val="auto"/>
          <w:sz w:val="24"/>
          <w:szCs w:val="24"/>
        </w:rPr>
        <w:t>Taylorism;</w:t>
      </w:r>
      <w:r w:rsidR="00AD685D">
        <w:rPr>
          <w:b w:val="0"/>
          <w:bCs/>
          <w:color w:val="auto"/>
          <w:sz w:val="24"/>
          <w:szCs w:val="24"/>
        </w:rPr>
        <w:t xml:space="preserve"> however, the company does not stop </w:t>
      </w:r>
      <w:r w:rsidR="002460DA">
        <w:rPr>
          <w:b w:val="0"/>
          <w:bCs/>
          <w:color w:val="auto"/>
          <w:sz w:val="24"/>
          <w:szCs w:val="24"/>
        </w:rPr>
        <w:t xml:space="preserve">the worker’s satisfaction there. By applying Herzberg’s Two-Factor Theory, they </w:t>
      </w:r>
      <w:r w:rsidR="00BC194F">
        <w:rPr>
          <w:b w:val="0"/>
          <w:bCs/>
          <w:color w:val="auto"/>
          <w:sz w:val="24"/>
          <w:szCs w:val="24"/>
        </w:rPr>
        <w:t xml:space="preserve">look at job satisfaction from point of hygiene factors, such as </w:t>
      </w:r>
      <w:r w:rsidR="00DE70DE">
        <w:rPr>
          <w:b w:val="0"/>
          <w:bCs/>
          <w:color w:val="auto"/>
          <w:sz w:val="24"/>
          <w:szCs w:val="24"/>
        </w:rPr>
        <w:t xml:space="preserve">bonuses, considering them to be less important </w:t>
      </w:r>
      <w:r w:rsidR="005A3E47">
        <w:rPr>
          <w:b w:val="0"/>
          <w:bCs/>
          <w:color w:val="auto"/>
          <w:sz w:val="24"/>
          <w:szCs w:val="24"/>
        </w:rPr>
        <w:t>than</w:t>
      </w:r>
      <w:r w:rsidR="00DE70DE">
        <w:rPr>
          <w:b w:val="0"/>
          <w:bCs/>
          <w:color w:val="auto"/>
          <w:sz w:val="24"/>
          <w:szCs w:val="24"/>
        </w:rPr>
        <w:t xml:space="preserve"> motivation factors</w:t>
      </w:r>
      <w:r w:rsidR="005A3E47">
        <w:rPr>
          <w:b w:val="0"/>
          <w:bCs/>
          <w:color w:val="auto"/>
          <w:sz w:val="24"/>
          <w:szCs w:val="24"/>
        </w:rPr>
        <w:t xml:space="preserve">, such as </w:t>
      </w:r>
      <w:r w:rsidR="00A97749">
        <w:rPr>
          <w:b w:val="0"/>
          <w:bCs/>
          <w:color w:val="auto"/>
          <w:sz w:val="24"/>
          <w:szCs w:val="24"/>
        </w:rPr>
        <w:t>giving their staff responsibilities and space for personal development. They want their staff to thrive and show their best</w:t>
      </w:r>
      <w:r w:rsidR="00226F72">
        <w:rPr>
          <w:b w:val="0"/>
          <w:bCs/>
          <w:color w:val="auto"/>
          <w:sz w:val="24"/>
          <w:szCs w:val="24"/>
        </w:rPr>
        <w:t xml:space="preserve"> abilities and therefore </w:t>
      </w:r>
      <w:r w:rsidR="00FE17E4">
        <w:rPr>
          <w:b w:val="0"/>
          <w:bCs/>
          <w:color w:val="auto"/>
          <w:sz w:val="24"/>
          <w:szCs w:val="24"/>
        </w:rPr>
        <w:t>they also give them space for open discussions</w:t>
      </w:r>
      <w:r w:rsidR="00DD1FD5">
        <w:rPr>
          <w:b w:val="0"/>
          <w:bCs/>
          <w:color w:val="auto"/>
          <w:sz w:val="24"/>
          <w:szCs w:val="24"/>
        </w:rPr>
        <w:t xml:space="preserve"> and </w:t>
      </w:r>
      <w:r w:rsidR="0005239C">
        <w:rPr>
          <w:b w:val="0"/>
          <w:bCs/>
          <w:color w:val="auto"/>
          <w:sz w:val="24"/>
          <w:szCs w:val="24"/>
        </w:rPr>
        <w:t>brief teams to celebrate the achievements of individuals</w:t>
      </w:r>
      <w:r w:rsidR="00207864">
        <w:rPr>
          <w:b w:val="0"/>
          <w:bCs/>
          <w:color w:val="auto"/>
          <w:sz w:val="24"/>
          <w:szCs w:val="24"/>
        </w:rPr>
        <w:t>. Th</w:t>
      </w:r>
      <w:r w:rsidR="00B32D71">
        <w:rPr>
          <w:b w:val="0"/>
          <w:bCs/>
          <w:color w:val="auto"/>
          <w:sz w:val="24"/>
          <w:szCs w:val="24"/>
        </w:rPr>
        <w:t xml:space="preserve">is does not rule the 100% success, </w:t>
      </w:r>
      <w:r w:rsidR="00856498">
        <w:rPr>
          <w:b w:val="0"/>
          <w:bCs/>
          <w:color w:val="auto"/>
          <w:sz w:val="24"/>
          <w:szCs w:val="24"/>
        </w:rPr>
        <w:t>as the company has workers w</w:t>
      </w:r>
      <w:r w:rsidR="00BF4F34">
        <w:rPr>
          <w:b w:val="0"/>
          <w:bCs/>
          <w:color w:val="auto"/>
          <w:sz w:val="24"/>
          <w:szCs w:val="24"/>
        </w:rPr>
        <w:t xml:space="preserve">ith </w:t>
      </w:r>
      <w:r w:rsidR="008804A1">
        <w:rPr>
          <w:b w:val="0"/>
          <w:bCs/>
          <w:color w:val="auto"/>
          <w:sz w:val="24"/>
          <w:szCs w:val="24"/>
        </w:rPr>
        <w:t xml:space="preserve">a </w:t>
      </w:r>
      <w:r w:rsidR="00BF4F34">
        <w:rPr>
          <w:b w:val="0"/>
          <w:bCs/>
          <w:color w:val="auto"/>
          <w:sz w:val="24"/>
          <w:szCs w:val="24"/>
        </w:rPr>
        <w:t xml:space="preserve">lack </w:t>
      </w:r>
      <w:r w:rsidR="00F84CF8">
        <w:rPr>
          <w:b w:val="0"/>
          <w:bCs/>
          <w:color w:val="auto"/>
          <w:sz w:val="24"/>
          <w:szCs w:val="24"/>
        </w:rPr>
        <w:t xml:space="preserve">of </w:t>
      </w:r>
      <w:r w:rsidR="00BF4F34">
        <w:rPr>
          <w:b w:val="0"/>
          <w:bCs/>
          <w:color w:val="auto"/>
          <w:sz w:val="24"/>
          <w:szCs w:val="24"/>
        </w:rPr>
        <w:t>motivation, which may reduce the morale</w:t>
      </w:r>
      <w:r w:rsidR="008804A1">
        <w:rPr>
          <w:b w:val="0"/>
          <w:bCs/>
          <w:color w:val="auto"/>
          <w:sz w:val="24"/>
          <w:szCs w:val="24"/>
        </w:rPr>
        <w:t xml:space="preserve">, but the company owns policies for any conflicts and their resolution. </w:t>
      </w:r>
    </w:p>
    <w:p w14:paraId="3DDEEAA5" w14:textId="2BDC8632" w:rsidR="00071EED" w:rsidRDefault="00071EED" w:rsidP="00DF027C"/>
    <w:p w14:paraId="4615063A" w14:textId="2F9CC5A6" w:rsidR="00071EED" w:rsidRDefault="00071EED" w:rsidP="00DF027C"/>
    <w:p w14:paraId="2C573E55" w14:textId="29FF123B" w:rsidR="00071EED" w:rsidRDefault="00071EED" w:rsidP="00DF027C"/>
    <w:p w14:paraId="396B229F" w14:textId="5E1C08A6" w:rsidR="00071EED" w:rsidRDefault="00071EED" w:rsidP="00DF027C"/>
    <w:p w14:paraId="7484AECE" w14:textId="21330142" w:rsidR="00071EED" w:rsidRDefault="00071EED" w:rsidP="00DF027C"/>
    <w:p w14:paraId="3CC41486" w14:textId="49542076" w:rsidR="00071EED" w:rsidRDefault="00071EED" w:rsidP="00DF027C"/>
    <w:p w14:paraId="3B6E2928" w14:textId="0C2DB8A7" w:rsidR="00071EED" w:rsidRDefault="00071EED" w:rsidP="00DF027C"/>
    <w:p w14:paraId="51119F55" w14:textId="2C1A505A" w:rsidR="00071EED" w:rsidRDefault="00071EED" w:rsidP="00DF027C"/>
    <w:p w14:paraId="088969AF" w14:textId="1AA82203" w:rsidR="00071EED" w:rsidRDefault="00071EED" w:rsidP="00DF027C"/>
    <w:p w14:paraId="3F2D92D9" w14:textId="52676CCB" w:rsidR="00071EED" w:rsidRDefault="00071EED" w:rsidP="00DF027C"/>
    <w:p w14:paraId="64C5790B" w14:textId="06C177E9" w:rsidR="00071EED" w:rsidRDefault="00071EED" w:rsidP="00DF027C"/>
    <w:p w14:paraId="4721E21D" w14:textId="79EC3C69" w:rsidR="00071EED" w:rsidRDefault="00071EED" w:rsidP="00DF027C"/>
    <w:p w14:paraId="76D68C17" w14:textId="1FC9499D" w:rsidR="00071EED" w:rsidRDefault="00071EED" w:rsidP="00DF027C"/>
    <w:p w14:paraId="0819DE3C" w14:textId="636F613C" w:rsidR="00071EED" w:rsidRDefault="00071EED" w:rsidP="00DF027C"/>
    <w:p w14:paraId="42F238E7" w14:textId="617DC44B" w:rsidR="00071EED" w:rsidRDefault="00071EED" w:rsidP="00DF027C"/>
    <w:p w14:paraId="30E04AF0" w14:textId="27A79CED" w:rsidR="00071EED" w:rsidRDefault="00071EED" w:rsidP="00DF027C"/>
    <w:p w14:paraId="643BEB5D" w14:textId="69C1429F" w:rsidR="00071EED" w:rsidRDefault="00071EED" w:rsidP="00DF027C"/>
    <w:p w14:paraId="3625C6EC" w14:textId="624D1A8F" w:rsidR="00071EED" w:rsidRDefault="00071EED" w:rsidP="00DF027C"/>
    <w:p w14:paraId="4300BD16" w14:textId="0E62C65E" w:rsidR="00071EED" w:rsidRDefault="00071EED" w:rsidP="00DF027C"/>
    <w:p w14:paraId="7E60C1A9" w14:textId="60F27577" w:rsidR="00071EED" w:rsidRDefault="00071EED" w:rsidP="00DF027C"/>
    <w:p w14:paraId="509146D9" w14:textId="7057CCE5" w:rsidR="00071EED" w:rsidRDefault="00071EED" w:rsidP="00DF027C"/>
    <w:p w14:paraId="735C53C4" w14:textId="77777777" w:rsidR="00071EED" w:rsidRDefault="00071EED" w:rsidP="00DF027C"/>
    <w:p w14:paraId="0E70CF1B" w14:textId="35860D47" w:rsidR="005B33AA" w:rsidRDefault="003439F3" w:rsidP="00DF027C">
      <w:r>
        <w:lastRenderedPageBreak/>
        <w:t>References</w:t>
      </w:r>
    </w:p>
    <w:p w14:paraId="72B81FED" w14:textId="4DC85298" w:rsidR="002C570C" w:rsidRDefault="002C570C" w:rsidP="002C570C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2C570C">
        <w:rPr>
          <w:rFonts w:ascii="Calibri" w:hAnsi="Calibri" w:cs="Calibri"/>
          <w:color w:val="000000"/>
        </w:rPr>
        <w:t>Alshmemri, M., Maude, P. and Shahwan-Akl, L. (2017). Herzberg’s Two-Factor Theory. </w:t>
      </w:r>
      <w:r w:rsidRPr="002C570C">
        <w:rPr>
          <w:rFonts w:ascii="Calibri" w:hAnsi="Calibri" w:cs="Calibri"/>
          <w:i/>
          <w:iCs/>
          <w:color w:val="000000"/>
        </w:rPr>
        <w:t>Life Science Journal</w:t>
      </w:r>
      <w:r w:rsidRPr="002C570C">
        <w:rPr>
          <w:rFonts w:ascii="Calibri" w:hAnsi="Calibri" w:cs="Calibri"/>
          <w:color w:val="000000"/>
        </w:rPr>
        <w:t>, [online] 14(5), pp.12–16. doi:10.7537/marslsj140517.03.</w:t>
      </w:r>
    </w:p>
    <w:p w14:paraId="191571EB" w14:textId="08EFDDE1" w:rsidR="006323A3" w:rsidRDefault="006323A3" w:rsidP="002C570C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6323A3">
        <w:rPr>
          <w:rFonts w:ascii="Calibri" w:hAnsi="Calibri" w:cs="Calibri"/>
          <w:color w:val="000000"/>
        </w:rPr>
        <w:t>Gordon, J. (2021). </w:t>
      </w:r>
      <w:r w:rsidRPr="006323A3">
        <w:rPr>
          <w:rFonts w:ascii="Calibri" w:hAnsi="Calibri" w:cs="Calibri"/>
          <w:i/>
          <w:iCs/>
          <w:color w:val="000000"/>
        </w:rPr>
        <w:t>Human Relations Theory of Management - Explained</w:t>
      </w:r>
      <w:r w:rsidRPr="006323A3">
        <w:rPr>
          <w:rFonts w:ascii="Calibri" w:hAnsi="Calibri" w:cs="Calibri"/>
          <w:color w:val="000000"/>
        </w:rPr>
        <w:t xml:space="preserve">. [online] The Business Professor, LLC. Available at: </w:t>
      </w:r>
      <w:hyperlink r:id="rId8" w:history="1">
        <w:r w:rsidR="00C72C9C" w:rsidRPr="00853975">
          <w:rPr>
            <w:rStyle w:val="Hyperlink"/>
            <w:rFonts w:ascii="Calibri" w:hAnsi="Calibri" w:cs="Calibri"/>
          </w:rPr>
          <w:t>https://thebusinessprofessor.com/en_US/management-leadership-organizational-behavior/human-relations-theory-of-management</w:t>
        </w:r>
      </w:hyperlink>
      <w:r w:rsidRPr="006323A3">
        <w:rPr>
          <w:rFonts w:ascii="Calibri" w:hAnsi="Calibri" w:cs="Calibri"/>
          <w:color w:val="000000"/>
        </w:rPr>
        <w:t>.</w:t>
      </w:r>
    </w:p>
    <w:p w14:paraId="751FBB7B" w14:textId="69C3C06C" w:rsidR="00946766" w:rsidRPr="00946766" w:rsidRDefault="00946766" w:rsidP="00946766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946766">
        <w:rPr>
          <w:rFonts w:ascii="Calibri" w:hAnsi="Calibri" w:cs="Calibri"/>
          <w:color w:val="000000"/>
        </w:rPr>
        <w:t>Juneja, P. (2019). </w:t>
      </w:r>
      <w:r w:rsidR="00B03B21">
        <w:rPr>
          <w:rFonts w:ascii="Calibri" w:hAnsi="Calibri" w:cs="Calibri"/>
          <w:i/>
          <w:iCs/>
          <w:color w:val="000000"/>
        </w:rPr>
        <w:t>Herzberg’s</w:t>
      </w:r>
      <w:r w:rsidRPr="00946766">
        <w:rPr>
          <w:rFonts w:ascii="Calibri" w:hAnsi="Calibri" w:cs="Calibri"/>
          <w:i/>
          <w:iCs/>
          <w:color w:val="000000"/>
        </w:rPr>
        <w:t xml:space="preserve"> Two-Factor Theory of Motivation</w:t>
      </w:r>
      <w:r w:rsidRPr="00946766">
        <w:rPr>
          <w:rFonts w:ascii="Calibri" w:hAnsi="Calibri" w:cs="Calibri"/>
          <w:color w:val="000000"/>
        </w:rPr>
        <w:t>. [online] Managementstudyguide.com. Available at: https://www.managementstudyguide.com/herzbergs-theory-motivation.htm.</w:t>
      </w:r>
    </w:p>
    <w:p w14:paraId="3EFC2BEE" w14:textId="3E4D449B" w:rsidR="009B12EC" w:rsidRDefault="009B12EC" w:rsidP="009B12EC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9B12EC">
        <w:rPr>
          <w:rFonts w:ascii="Calibri" w:hAnsi="Calibri" w:cs="Calibri"/>
          <w:color w:val="000000"/>
        </w:rPr>
        <w:t>LARGE SEO TOOLS. (2019). </w:t>
      </w:r>
      <w:r w:rsidRPr="009B12EC">
        <w:rPr>
          <w:rFonts w:ascii="Calibri" w:hAnsi="Calibri" w:cs="Calibri"/>
          <w:i/>
          <w:iCs/>
          <w:color w:val="000000"/>
        </w:rPr>
        <w:t>Elton Mayo Theory Advantages And Disadvantages «LARGE SEO TOOLS</w:t>
      </w:r>
      <w:r w:rsidRPr="009B12EC">
        <w:rPr>
          <w:rFonts w:ascii="Calibri" w:hAnsi="Calibri" w:cs="Calibri"/>
          <w:color w:val="000000"/>
        </w:rPr>
        <w:t xml:space="preserve">. [online] Available at: </w:t>
      </w:r>
      <w:hyperlink r:id="rId9" w:history="1">
        <w:r w:rsidR="00715560" w:rsidRPr="00853975">
          <w:rPr>
            <w:rStyle w:val="Hyperlink"/>
            <w:rFonts w:ascii="Calibri" w:hAnsi="Calibri" w:cs="Calibri"/>
          </w:rPr>
          <w:t>https://www.largeseotools.org/2019/01/07/elton-mayo-theory-advantages-and-disadvantages/</w:t>
        </w:r>
      </w:hyperlink>
      <w:r w:rsidRPr="009B12EC">
        <w:rPr>
          <w:rFonts w:ascii="Calibri" w:hAnsi="Calibri" w:cs="Calibri"/>
          <w:color w:val="000000"/>
        </w:rPr>
        <w:t>.</w:t>
      </w:r>
    </w:p>
    <w:p w14:paraId="479B73EE" w14:textId="353C424A" w:rsidR="00715560" w:rsidRDefault="00715560" w:rsidP="0071556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715560">
        <w:rPr>
          <w:rFonts w:ascii="Calibri" w:hAnsi="Calibri" w:cs="Calibri"/>
          <w:color w:val="000000"/>
        </w:rPr>
        <w:t>Money Matters | All Management Articles (2017). </w:t>
      </w:r>
      <w:r w:rsidRPr="00715560">
        <w:rPr>
          <w:rFonts w:ascii="Calibri" w:hAnsi="Calibri" w:cs="Calibri"/>
          <w:i/>
          <w:iCs/>
          <w:color w:val="000000"/>
        </w:rPr>
        <w:t>Advantages and Disadvantages of Scientific Management</w:t>
      </w:r>
      <w:r w:rsidRPr="00715560">
        <w:rPr>
          <w:rFonts w:ascii="Calibri" w:hAnsi="Calibri" w:cs="Calibri"/>
          <w:color w:val="000000"/>
        </w:rPr>
        <w:t xml:space="preserve">. [online] Money Matters | All Management Articles. Available at: </w:t>
      </w:r>
      <w:hyperlink r:id="rId10" w:history="1">
        <w:r w:rsidR="00071EED" w:rsidRPr="003905A4">
          <w:rPr>
            <w:rStyle w:val="Hyperlink"/>
            <w:rFonts w:ascii="Calibri" w:hAnsi="Calibri" w:cs="Calibri"/>
          </w:rPr>
          <w:t>https://accountlearning.com/advantages-and-disadvantages-of-scientific-management/</w:t>
        </w:r>
      </w:hyperlink>
      <w:r w:rsidRPr="00715560">
        <w:rPr>
          <w:rFonts w:ascii="Calibri" w:hAnsi="Calibri" w:cs="Calibri"/>
          <w:color w:val="000000"/>
        </w:rPr>
        <w:t>.</w:t>
      </w:r>
    </w:p>
    <w:p w14:paraId="1740FC0D" w14:textId="53CEE3D6" w:rsidR="00071EED" w:rsidRPr="00071EED" w:rsidRDefault="00071EED" w:rsidP="00071EE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 w:rsidRPr="00071EED">
        <w:rPr>
          <w:rFonts w:ascii="Calibri" w:hAnsi="Calibri" w:cs="Calibri"/>
          <w:color w:val="000000"/>
        </w:rPr>
        <w:t>Motivational Theories - Mayo and Human Relations Theory 1.4.4. (n.d.). </w:t>
      </w:r>
      <w:r w:rsidRPr="00071EED">
        <w:rPr>
          <w:rFonts w:ascii="Calibri" w:hAnsi="Calibri" w:cs="Calibri"/>
          <w:i/>
          <w:iCs/>
          <w:color w:val="000000"/>
        </w:rPr>
        <w:t>Motivational Theories - Mayo and Human Relations Theory 1.4.4</w:t>
      </w:r>
      <w:r w:rsidRPr="00071EED">
        <w:rPr>
          <w:rFonts w:ascii="Calibri" w:hAnsi="Calibri" w:cs="Calibri"/>
          <w:color w:val="000000"/>
        </w:rPr>
        <w:t>. [online] Available at: http://edexcelbusinessalevel.blogspot.com/2017/04/motivational-theories-mayo-and-human.html</w:t>
      </w:r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7984288C" w14:textId="77777777" w:rsidR="00C72C9C" w:rsidRPr="00C72C9C" w:rsidRDefault="00C72C9C" w:rsidP="00C72C9C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C72C9C">
        <w:rPr>
          <w:rFonts w:ascii="Calibri" w:hAnsi="Calibri" w:cs="Calibri"/>
          <w:color w:val="000000"/>
        </w:rPr>
        <w:t>Motivational theory in practice at Tesco -Case Study. (n.d.). [online] Available at: https://www.potentialunearthed.co.uk/wp-content/uploads/2017/09/Motivational-theory-in-practice-at-Tesco.pdf.</w:t>
      </w:r>
    </w:p>
    <w:p w14:paraId="11E6897D" w14:textId="5EEF0248" w:rsidR="004A3061" w:rsidRPr="003769A2" w:rsidRDefault="004A3061" w:rsidP="004A3061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3769A2">
        <w:rPr>
          <w:rFonts w:ascii="Calibri" w:hAnsi="Calibri" w:cs="Calibri"/>
          <w:color w:val="000000"/>
        </w:rPr>
        <w:t>StudyBay. (2019). </w:t>
      </w:r>
      <w:r w:rsidRPr="003769A2">
        <w:rPr>
          <w:rFonts w:ascii="Calibri" w:hAnsi="Calibri" w:cs="Calibri"/>
          <w:i/>
          <w:iCs/>
          <w:color w:val="000000"/>
        </w:rPr>
        <w:t>Tesco’s Management And Leadership Theories</w:t>
      </w:r>
      <w:r w:rsidRPr="003769A2">
        <w:rPr>
          <w:rFonts w:ascii="Calibri" w:hAnsi="Calibri" w:cs="Calibri"/>
          <w:color w:val="000000"/>
        </w:rPr>
        <w:t>. [online] Available at: https://studybayhelp.co.uk/blog/tesco-s-management-and-leadership-theories/?ref=1d10f08780852c55 [Accessed 19 Nov. 2022].</w:t>
      </w:r>
    </w:p>
    <w:p w14:paraId="054CB56D" w14:textId="49459980" w:rsidR="003439F3" w:rsidRDefault="003439F3" w:rsidP="003439F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</w:rPr>
      </w:pPr>
      <w:r w:rsidRPr="00D51BFE">
        <w:rPr>
          <w:rFonts w:ascii="Calibri" w:hAnsi="Calibri" w:cs="Calibri"/>
        </w:rPr>
        <w:t>Tesco PLC (2022). </w:t>
      </w:r>
      <w:r w:rsidRPr="00D51BFE">
        <w:rPr>
          <w:rFonts w:ascii="Calibri" w:hAnsi="Calibri" w:cs="Calibri"/>
          <w:i/>
          <w:iCs/>
        </w:rPr>
        <w:t>About</w:t>
      </w:r>
      <w:r w:rsidRPr="00D51BFE">
        <w:rPr>
          <w:rFonts w:ascii="Calibri" w:hAnsi="Calibri" w:cs="Calibri"/>
        </w:rPr>
        <w:t xml:space="preserve">. [online] Tesco PLC. Available at: </w:t>
      </w:r>
      <w:hyperlink r:id="rId11" w:history="1">
        <w:r w:rsidR="00D51BFE" w:rsidRPr="00DB55C4">
          <w:rPr>
            <w:rStyle w:val="Hyperlink"/>
            <w:rFonts w:ascii="Calibri" w:hAnsi="Calibri" w:cs="Calibri"/>
          </w:rPr>
          <w:t>https://www.tescoplc.com/about/</w:t>
        </w:r>
      </w:hyperlink>
      <w:r w:rsidRPr="00D51BFE">
        <w:rPr>
          <w:rFonts w:ascii="Calibri" w:hAnsi="Calibri" w:cs="Calibri"/>
        </w:rPr>
        <w:t>.</w:t>
      </w:r>
    </w:p>
    <w:p w14:paraId="0E1EAAC1" w14:textId="09084F88" w:rsidR="0034077C" w:rsidRPr="0034077C" w:rsidRDefault="0034077C" w:rsidP="0034077C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34077C">
        <w:rPr>
          <w:rFonts w:ascii="Calibri" w:hAnsi="Calibri" w:cs="Calibri"/>
          <w:color w:val="000000"/>
        </w:rPr>
        <w:t>Tesco PLC. (n.d.). </w:t>
      </w:r>
      <w:r w:rsidRPr="0034077C">
        <w:rPr>
          <w:rFonts w:ascii="Calibri" w:hAnsi="Calibri" w:cs="Calibri"/>
          <w:i/>
          <w:iCs/>
          <w:color w:val="000000"/>
        </w:rPr>
        <w:t>Group conflicts of interest policy</w:t>
      </w:r>
      <w:r w:rsidRPr="0034077C">
        <w:rPr>
          <w:rFonts w:ascii="Calibri" w:hAnsi="Calibri" w:cs="Calibri"/>
          <w:color w:val="000000"/>
        </w:rPr>
        <w:t>. [online] Available at: https://www.tescoplc.com/sustainability/documents/policies/group-conflicts-of-interest-policy/.</w:t>
      </w:r>
    </w:p>
    <w:p w14:paraId="60BA341B" w14:textId="324478ED" w:rsidR="00EB7D23" w:rsidRDefault="00EB7D23" w:rsidP="00EB7D2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EB7D23">
        <w:rPr>
          <w:rFonts w:ascii="Calibri" w:hAnsi="Calibri" w:cs="Calibri"/>
          <w:color w:val="000000"/>
        </w:rPr>
        <w:t>Tesco PLC (2022). </w:t>
      </w:r>
      <w:r w:rsidRPr="00EB7D23">
        <w:rPr>
          <w:rFonts w:ascii="Calibri" w:hAnsi="Calibri" w:cs="Calibri"/>
          <w:i/>
          <w:iCs/>
          <w:color w:val="000000"/>
        </w:rPr>
        <w:t>Our history</w:t>
      </w:r>
      <w:r w:rsidRPr="00EB7D23">
        <w:rPr>
          <w:rFonts w:ascii="Calibri" w:hAnsi="Calibri" w:cs="Calibri"/>
          <w:color w:val="000000"/>
        </w:rPr>
        <w:t xml:space="preserve">. [online] Tesco PLC. Available at: </w:t>
      </w:r>
      <w:hyperlink r:id="rId12" w:history="1">
        <w:r w:rsidRPr="00DB55C4">
          <w:rPr>
            <w:rStyle w:val="Hyperlink"/>
            <w:rFonts w:ascii="Calibri" w:hAnsi="Calibri" w:cs="Calibri"/>
          </w:rPr>
          <w:t>https://www.tescoplc.com/about/our-history/</w:t>
        </w:r>
      </w:hyperlink>
      <w:r w:rsidRPr="00EB7D23">
        <w:rPr>
          <w:rFonts w:ascii="Calibri" w:hAnsi="Calibri" w:cs="Calibri"/>
          <w:color w:val="000000"/>
        </w:rPr>
        <w:t>.</w:t>
      </w:r>
    </w:p>
    <w:p w14:paraId="07DFEFCC" w14:textId="623624A4" w:rsidR="00376652" w:rsidRPr="00F41C38" w:rsidRDefault="00376652" w:rsidP="00F41C38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F41C38">
        <w:rPr>
          <w:rFonts w:ascii="Calibri" w:hAnsi="Calibri" w:cs="Calibri"/>
          <w:color w:val="000000"/>
        </w:rPr>
        <w:t>Turan, H. (2015). Taylor’s ‘Scientific Management Principles’: Contemporary Issues in Personnel Selection Period. </w:t>
      </w:r>
      <w:r w:rsidRPr="00F41C38">
        <w:rPr>
          <w:rFonts w:ascii="Calibri" w:hAnsi="Calibri" w:cs="Calibri"/>
          <w:i/>
          <w:iCs/>
          <w:color w:val="000000"/>
        </w:rPr>
        <w:t>Journal of Economics, Business and Management</w:t>
      </w:r>
      <w:r w:rsidRPr="00F41C38">
        <w:rPr>
          <w:rFonts w:ascii="Calibri" w:hAnsi="Calibri" w:cs="Calibri"/>
          <w:color w:val="000000"/>
        </w:rPr>
        <w:t>, [online] 3(11). doi:10.7763/joebm.2015.v3.342.</w:t>
      </w:r>
    </w:p>
    <w:p w14:paraId="34F1D69D" w14:textId="67C97CC8" w:rsidR="004148AC" w:rsidRPr="00A45C61" w:rsidRDefault="004148AC" w:rsidP="004148AC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A45C61">
        <w:rPr>
          <w:rFonts w:ascii="Calibri" w:hAnsi="Calibri" w:cs="Calibri"/>
          <w:color w:val="000000"/>
        </w:rPr>
        <w:t>www.mindtools.com. (</w:t>
      </w:r>
      <w:r w:rsidR="00A45C61">
        <w:rPr>
          <w:rFonts w:ascii="Calibri" w:hAnsi="Calibri" w:cs="Calibri"/>
          <w:color w:val="000000"/>
        </w:rPr>
        <w:t>2022</w:t>
      </w:r>
      <w:r w:rsidRPr="00A45C61">
        <w:rPr>
          <w:rFonts w:ascii="Calibri" w:hAnsi="Calibri" w:cs="Calibri"/>
          <w:color w:val="000000"/>
        </w:rPr>
        <w:t>). </w:t>
      </w:r>
      <w:r w:rsidRPr="00A45C61">
        <w:rPr>
          <w:rFonts w:ascii="Calibri" w:hAnsi="Calibri" w:cs="Calibri"/>
          <w:i/>
          <w:iCs/>
          <w:color w:val="000000"/>
        </w:rPr>
        <w:t>MindTools | Maintenance</w:t>
      </w:r>
      <w:r w:rsidRPr="00A45C61">
        <w:rPr>
          <w:rFonts w:ascii="Calibri" w:hAnsi="Calibri" w:cs="Calibri"/>
          <w:color w:val="000000"/>
        </w:rPr>
        <w:t>. [online] Available at: https://www.mindtools.com/anx8725/frederick-taylor-and-scientific-management.</w:t>
      </w:r>
    </w:p>
    <w:p w14:paraId="14E98524" w14:textId="6A0BFBFB" w:rsidR="00076C5B" w:rsidRDefault="00076C5B" w:rsidP="00076C5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084C65">
        <w:rPr>
          <w:rFonts w:ascii="Calibri" w:hAnsi="Calibri" w:cs="Calibri"/>
          <w:color w:val="000000"/>
        </w:rPr>
        <w:t>www.ukessays.com. (</w:t>
      </w:r>
      <w:r w:rsidR="00A45C61">
        <w:rPr>
          <w:rFonts w:ascii="Calibri" w:hAnsi="Calibri" w:cs="Calibri"/>
          <w:color w:val="000000"/>
        </w:rPr>
        <w:t>2022</w:t>
      </w:r>
      <w:r w:rsidRPr="00084C65">
        <w:rPr>
          <w:rFonts w:ascii="Calibri" w:hAnsi="Calibri" w:cs="Calibri"/>
          <w:color w:val="000000"/>
        </w:rPr>
        <w:t>). </w:t>
      </w:r>
      <w:r w:rsidRPr="00084C65">
        <w:rPr>
          <w:rFonts w:ascii="Calibri" w:hAnsi="Calibri" w:cs="Calibri"/>
          <w:i/>
          <w:iCs/>
          <w:color w:val="000000"/>
        </w:rPr>
        <w:t>Tesco’s Management And Leadership Theories</w:t>
      </w:r>
      <w:r w:rsidRPr="00084C65">
        <w:rPr>
          <w:rFonts w:ascii="Calibri" w:hAnsi="Calibri" w:cs="Calibri"/>
          <w:color w:val="000000"/>
        </w:rPr>
        <w:t xml:space="preserve">. [online] Available at: </w:t>
      </w:r>
      <w:hyperlink r:id="rId13" w:history="1">
        <w:r w:rsidR="00084C65" w:rsidRPr="00853975">
          <w:rPr>
            <w:rStyle w:val="Hyperlink"/>
            <w:rFonts w:ascii="Calibri" w:hAnsi="Calibri" w:cs="Calibri"/>
          </w:rPr>
          <w:t>https://www.ukessays.com/essays/management/tescos-management-and-leadership-theories-management-essay.php</w:t>
        </w:r>
      </w:hyperlink>
      <w:r w:rsidRPr="00084C65">
        <w:rPr>
          <w:rFonts w:ascii="Calibri" w:hAnsi="Calibri" w:cs="Calibri"/>
          <w:color w:val="000000"/>
        </w:rPr>
        <w:t>.</w:t>
      </w:r>
    </w:p>
    <w:p w14:paraId="760060B6" w14:textId="77777777" w:rsidR="00084C65" w:rsidRPr="00084C65" w:rsidRDefault="00084C65" w:rsidP="00076C5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14:paraId="5DA573D1" w14:textId="77777777" w:rsidR="00076C5B" w:rsidRPr="00084C65" w:rsidRDefault="00076C5B" w:rsidP="00076C5B">
      <w:pPr>
        <w:pStyle w:val="NormalWeb"/>
        <w:rPr>
          <w:rFonts w:ascii="Calibri" w:hAnsi="Calibri" w:cs="Calibri"/>
          <w:color w:val="000000"/>
        </w:rPr>
      </w:pPr>
      <w:r w:rsidRPr="00084C65">
        <w:rPr>
          <w:rFonts w:ascii="Calibri" w:hAnsi="Calibri" w:cs="Calibri"/>
          <w:color w:val="000000"/>
        </w:rPr>
        <w:t>‌</w:t>
      </w:r>
    </w:p>
    <w:p w14:paraId="44C9306B" w14:textId="77777777" w:rsidR="00076C5B" w:rsidRDefault="00076C5B" w:rsidP="00EB7D2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14:paraId="0D2C29DC" w14:textId="77777777" w:rsidR="00EB7D23" w:rsidRPr="00EB7D23" w:rsidRDefault="00EB7D23" w:rsidP="00EB7D2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14:paraId="6BB49679" w14:textId="77777777" w:rsidR="00D51BFE" w:rsidRPr="00D51BFE" w:rsidRDefault="00D51BFE" w:rsidP="003439F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</w:rPr>
      </w:pPr>
    </w:p>
    <w:p w14:paraId="6AD8C3DA" w14:textId="77777777" w:rsidR="003439F3" w:rsidRDefault="003439F3" w:rsidP="003439F3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2D34F246" w14:textId="77777777" w:rsidR="003439F3" w:rsidRPr="00D70D02" w:rsidRDefault="003439F3" w:rsidP="00DF027C"/>
    <w:sectPr w:rsidR="003439F3" w:rsidRPr="00D70D02" w:rsidSect="00DF027C">
      <w:headerReference w:type="default" r:id="rId14"/>
      <w:footerReference w:type="default" r:id="rId15"/>
      <w:pgSz w:w="12240" w:h="15840"/>
      <w:pgMar w:top="720" w:right="1152" w:bottom="720" w:left="1152" w:header="0" w:footer="288" w:gutter="0"/>
      <w:pgNumType w:start="1"/>
      <w:cols w:space="720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669C3" w14:textId="77777777" w:rsidR="009D174F" w:rsidRDefault="009D174F">
      <w:r>
        <w:separator/>
      </w:r>
    </w:p>
    <w:p w14:paraId="232420FA" w14:textId="77777777" w:rsidR="009D174F" w:rsidRDefault="009D174F"/>
  </w:endnote>
  <w:endnote w:type="continuationSeparator" w:id="0">
    <w:p w14:paraId="15DA659F" w14:textId="77777777" w:rsidR="009D174F" w:rsidRDefault="009D174F">
      <w:r>
        <w:continuationSeparator/>
      </w:r>
    </w:p>
    <w:p w14:paraId="7679548F" w14:textId="77777777" w:rsidR="009D174F" w:rsidRDefault="009D17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287489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B741E2" w14:textId="77777777" w:rsidR="00DF027C" w:rsidRDefault="00DF027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571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1676D72" w14:textId="77777777" w:rsidR="00DF027C" w:rsidRDefault="00DF02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51AFE" w14:textId="77777777" w:rsidR="009D174F" w:rsidRDefault="009D174F">
      <w:r>
        <w:separator/>
      </w:r>
    </w:p>
    <w:p w14:paraId="54696D6C" w14:textId="77777777" w:rsidR="009D174F" w:rsidRDefault="009D174F"/>
  </w:footnote>
  <w:footnote w:type="continuationSeparator" w:id="0">
    <w:p w14:paraId="31C19521" w14:textId="77777777" w:rsidR="009D174F" w:rsidRDefault="009D174F">
      <w:r>
        <w:continuationSeparator/>
      </w:r>
    </w:p>
    <w:p w14:paraId="6A82E2EF" w14:textId="77777777" w:rsidR="009D174F" w:rsidRDefault="009D174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90" w:type="dxa"/>
      <w:tblBorders>
        <w:top w:val="single" w:sz="36" w:space="0" w:color="082A75" w:themeColor="text2"/>
        <w:left w:val="single" w:sz="36" w:space="0" w:color="082A75" w:themeColor="text2"/>
        <w:bottom w:val="single" w:sz="36" w:space="0" w:color="082A75" w:themeColor="text2"/>
        <w:right w:val="single" w:sz="36" w:space="0" w:color="082A75" w:themeColor="text2"/>
        <w:insideH w:val="single" w:sz="36" w:space="0" w:color="082A75" w:themeColor="text2"/>
        <w:insideV w:val="single" w:sz="36" w:space="0" w:color="082A75" w:themeColor="text2"/>
      </w:tblBorders>
      <w:tblLook w:val="0000" w:firstRow="0" w:lastRow="0" w:firstColumn="0" w:lastColumn="0" w:noHBand="0" w:noVBand="0"/>
    </w:tblPr>
    <w:tblGrid>
      <w:gridCol w:w="9990"/>
    </w:tblGrid>
    <w:tr w:rsidR="00D077E9" w14:paraId="1BAA4F1D" w14:textId="77777777" w:rsidTr="00D077E9">
      <w:trPr>
        <w:trHeight w:val="978"/>
      </w:trPr>
      <w:tc>
        <w:tcPr>
          <w:tcW w:w="9990" w:type="dxa"/>
          <w:tcBorders>
            <w:top w:val="nil"/>
            <w:left w:val="nil"/>
            <w:bottom w:val="single" w:sz="36" w:space="0" w:color="34ABA2" w:themeColor="accent3"/>
            <w:right w:val="nil"/>
          </w:tcBorders>
        </w:tcPr>
        <w:p w14:paraId="7848CB40" w14:textId="77777777" w:rsidR="00D077E9" w:rsidRDefault="00D077E9">
          <w:pPr>
            <w:pStyle w:val="Header"/>
          </w:pPr>
        </w:p>
      </w:tc>
    </w:tr>
  </w:tbl>
  <w:p w14:paraId="6FA9BE8F" w14:textId="77777777" w:rsidR="00D077E9" w:rsidRDefault="00D077E9" w:rsidP="00D077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75615"/>
    <w:multiLevelType w:val="hybridMultilevel"/>
    <w:tmpl w:val="EDF08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F91825"/>
    <w:multiLevelType w:val="hybridMultilevel"/>
    <w:tmpl w:val="09B60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A44BF6"/>
    <w:multiLevelType w:val="hybridMultilevel"/>
    <w:tmpl w:val="6ED2F4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8373981">
    <w:abstractNumId w:val="0"/>
  </w:num>
  <w:num w:numId="2" w16cid:durableId="1888027969">
    <w:abstractNumId w:val="2"/>
  </w:num>
  <w:num w:numId="3" w16cid:durableId="16850163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BE6"/>
    <w:rsid w:val="000005C7"/>
    <w:rsid w:val="00003212"/>
    <w:rsid w:val="0000458E"/>
    <w:rsid w:val="00004B3C"/>
    <w:rsid w:val="0000530E"/>
    <w:rsid w:val="000055E9"/>
    <w:rsid w:val="0002482E"/>
    <w:rsid w:val="000356F8"/>
    <w:rsid w:val="00035708"/>
    <w:rsid w:val="00037502"/>
    <w:rsid w:val="00042C1B"/>
    <w:rsid w:val="00044EF1"/>
    <w:rsid w:val="0004663C"/>
    <w:rsid w:val="00050324"/>
    <w:rsid w:val="0005239C"/>
    <w:rsid w:val="00054C69"/>
    <w:rsid w:val="000601D6"/>
    <w:rsid w:val="000703A3"/>
    <w:rsid w:val="00071EED"/>
    <w:rsid w:val="00076C5B"/>
    <w:rsid w:val="00080A9D"/>
    <w:rsid w:val="00081FCC"/>
    <w:rsid w:val="00084C65"/>
    <w:rsid w:val="000A0150"/>
    <w:rsid w:val="000B5B51"/>
    <w:rsid w:val="000C4C3D"/>
    <w:rsid w:val="000D284B"/>
    <w:rsid w:val="000D49E5"/>
    <w:rsid w:val="000E63C9"/>
    <w:rsid w:val="000F3DBF"/>
    <w:rsid w:val="00100A25"/>
    <w:rsid w:val="001151D8"/>
    <w:rsid w:val="00121B4E"/>
    <w:rsid w:val="00130E9D"/>
    <w:rsid w:val="00147384"/>
    <w:rsid w:val="00150A6D"/>
    <w:rsid w:val="00155D59"/>
    <w:rsid w:val="001607A5"/>
    <w:rsid w:val="00171B00"/>
    <w:rsid w:val="0017585C"/>
    <w:rsid w:val="001807CE"/>
    <w:rsid w:val="001824BE"/>
    <w:rsid w:val="0018591E"/>
    <w:rsid w:val="00185B35"/>
    <w:rsid w:val="0018668C"/>
    <w:rsid w:val="001919A0"/>
    <w:rsid w:val="001977BF"/>
    <w:rsid w:val="001A0167"/>
    <w:rsid w:val="001A4410"/>
    <w:rsid w:val="001A741F"/>
    <w:rsid w:val="001B695D"/>
    <w:rsid w:val="001C4BDD"/>
    <w:rsid w:val="001E3005"/>
    <w:rsid w:val="001E5091"/>
    <w:rsid w:val="001E6499"/>
    <w:rsid w:val="001F1DA2"/>
    <w:rsid w:val="001F2BC8"/>
    <w:rsid w:val="001F5504"/>
    <w:rsid w:val="001F5F6B"/>
    <w:rsid w:val="00205F9A"/>
    <w:rsid w:val="00207864"/>
    <w:rsid w:val="00226863"/>
    <w:rsid w:val="00226DC5"/>
    <w:rsid w:val="00226F72"/>
    <w:rsid w:val="0023540E"/>
    <w:rsid w:val="00235D16"/>
    <w:rsid w:val="0024176E"/>
    <w:rsid w:val="00243E31"/>
    <w:rsid w:val="00243EBC"/>
    <w:rsid w:val="002443F4"/>
    <w:rsid w:val="00245C40"/>
    <w:rsid w:val="002460DA"/>
    <w:rsid w:val="002468D3"/>
    <w:rsid w:val="00246A35"/>
    <w:rsid w:val="002571DD"/>
    <w:rsid w:val="002630C8"/>
    <w:rsid w:val="002731F9"/>
    <w:rsid w:val="002733BC"/>
    <w:rsid w:val="00282B73"/>
    <w:rsid w:val="00284348"/>
    <w:rsid w:val="00284617"/>
    <w:rsid w:val="00287353"/>
    <w:rsid w:val="002939D8"/>
    <w:rsid w:val="002977B1"/>
    <w:rsid w:val="002A7362"/>
    <w:rsid w:val="002A7872"/>
    <w:rsid w:val="002B0D4B"/>
    <w:rsid w:val="002B18FE"/>
    <w:rsid w:val="002B3301"/>
    <w:rsid w:val="002B3CA2"/>
    <w:rsid w:val="002C570C"/>
    <w:rsid w:val="002D70D7"/>
    <w:rsid w:val="002D7514"/>
    <w:rsid w:val="002D773A"/>
    <w:rsid w:val="002E2FE0"/>
    <w:rsid w:val="002E7105"/>
    <w:rsid w:val="002F51F5"/>
    <w:rsid w:val="003029A6"/>
    <w:rsid w:val="0030598B"/>
    <w:rsid w:val="0030723B"/>
    <w:rsid w:val="00307480"/>
    <w:rsid w:val="00312137"/>
    <w:rsid w:val="00315D6B"/>
    <w:rsid w:val="00316B6E"/>
    <w:rsid w:val="00317A33"/>
    <w:rsid w:val="0032194B"/>
    <w:rsid w:val="00330359"/>
    <w:rsid w:val="00331A74"/>
    <w:rsid w:val="00333CCA"/>
    <w:rsid w:val="0033762F"/>
    <w:rsid w:val="0034077C"/>
    <w:rsid w:val="00342019"/>
    <w:rsid w:val="003439F3"/>
    <w:rsid w:val="00344AA0"/>
    <w:rsid w:val="003465AD"/>
    <w:rsid w:val="00366C7E"/>
    <w:rsid w:val="00371E38"/>
    <w:rsid w:val="00376652"/>
    <w:rsid w:val="003769A2"/>
    <w:rsid w:val="00382CB4"/>
    <w:rsid w:val="00383EBF"/>
    <w:rsid w:val="00384EA3"/>
    <w:rsid w:val="003855EC"/>
    <w:rsid w:val="00385F95"/>
    <w:rsid w:val="003A0655"/>
    <w:rsid w:val="003A39A1"/>
    <w:rsid w:val="003A3EC2"/>
    <w:rsid w:val="003A4D5F"/>
    <w:rsid w:val="003A5D0B"/>
    <w:rsid w:val="003A7A65"/>
    <w:rsid w:val="003A7C69"/>
    <w:rsid w:val="003B6224"/>
    <w:rsid w:val="003C2191"/>
    <w:rsid w:val="003C3754"/>
    <w:rsid w:val="003C71BC"/>
    <w:rsid w:val="003C7D1A"/>
    <w:rsid w:val="003D0B22"/>
    <w:rsid w:val="003D3863"/>
    <w:rsid w:val="003D4136"/>
    <w:rsid w:val="003D4A7E"/>
    <w:rsid w:val="003F2A7D"/>
    <w:rsid w:val="003F340D"/>
    <w:rsid w:val="003F3A2C"/>
    <w:rsid w:val="003F5BAD"/>
    <w:rsid w:val="003F73A5"/>
    <w:rsid w:val="0040073E"/>
    <w:rsid w:val="0040443E"/>
    <w:rsid w:val="004104B0"/>
    <w:rsid w:val="004110DE"/>
    <w:rsid w:val="004148AC"/>
    <w:rsid w:val="00415BE8"/>
    <w:rsid w:val="00437DEA"/>
    <w:rsid w:val="0044085A"/>
    <w:rsid w:val="0044175D"/>
    <w:rsid w:val="00445166"/>
    <w:rsid w:val="00464C3C"/>
    <w:rsid w:val="004724E9"/>
    <w:rsid w:val="00472EBF"/>
    <w:rsid w:val="004744FF"/>
    <w:rsid w:val="004755A3"/>
    <w:rsid w:val="004801F6"/>
    <w:rsid w:val="00481BB4"/>
    <w:rsid w:val="00481EAF"/>
    <w:rsid w:val="00483739"/>
    <w:rsid w:val="004875C2"/>
    <w:rsid w:val="00492161"/>
    <w:rsid w:val="00494A97"/>
    <w:rsid w:val="004A3061"/>
    <w:rsid w:val="004A4775"/>
    <w:rsid w:val="004A7CA4"/>
    <w:rsid w:val="004B21A5"/>
    <w:rsid w:val="004B6111"/>
    <w:rsid w:val="004C1F99"/>
    <w:rsid w:val="004C2A60"/>
    <w:rsid w:val="004C4977"/>
    <w:rsid w:val="004C5371"/>
    <w:rsid w:val="004C53DC"/>
    <w:rsid w:val="004C5A32"/>
    <w:rsid w:val="004D45BC"/>
    <w:rsid w:val="004D621B"/>
    <w:rsid w:val="004E5786"/>
    <w:rsid w:val="004E6D62"/>
    <w:rsid w:val="004E79FD"/>
    <w:rsid w:val="004F7379"/>
    <w:rsid w:val="005037F0"/>
    <w:rsid w:val="00507870"/>
    <w:rsid w:val="0051053B"/>
    <w:rsid w:val="00512C8A"/>
    <w:rsid w:val="00514A95"/>
    <w:rsid w:val="00516A86"/>
    <w:rsid w:val="00516ED7"/>
    <w:rsid w:val="00523731"/>
    <w:rsid w:val="005244C2"/>
    <w:rsid w:val="005275F6"/>
    <w:rsid w:val="00542015"/>
    <w:rsid w:val="0055771F"/>
    <w:rsid w:val="0057016B"/>
    <w:rsid w:val="00572102"/>
    <w:rsid w:val="0057319C"/>
    <w:rsid w:val="00580B37"/>
    <w:rsid w:val="0059554F"/>
    <w:rsid w:val="005A31CD"/>
    <w:rsid w:val="005A3304"/>
    <w:rsid w:val="005A3E47"/>
    <w:rsid w:val="005A5F64"/>
    <w:rsid w:val="005B236D"/>
    <w:rsid w:val="005B31C8"/>
    <w:rsid w:val="005B33AA"/>
    <w:rsid w:val="005B5B44"/>
    <w:rsid w:val="005C3638"/>
    <w:rsid w:val="005C69FD"/>
    <w:rsid w:val="005D676B"/>
    <w:rsid w:val="005E6ED5"/>
    <w:rsid w:val="005F1BB0"/>
    <w:rsid w:val="005F5C3D"/>
    <w:rsid w:val="0060362F"/>
    <w:rsid w:val="00604EFA"/>
    <w:rsid w:val="00610550"/>
    <w:rsid w:val="00615EA6"/>
    <w:rsid w:val="006323A3"/>
    <w:rsid w:val="0063627C"/>
    <w:rsid w:val="00646863"/>
    <w:rsid w:val="00646C4D"/>
    <w:rsid w:val="00653183"/>
    <w:rsid w:val="00654515"/>
    <w:rsid w:val="00656C4D"/>
    <w:rsid w:val="00661652"/>
    <w:rsid w:val="00662153"/>
    <w:rsid w:val="00666A9C"/>
    <w:rsid w:val="00674B85"/>
    <w:rsid w:val="00680B04"/>
    <w:rsid w:val="00681D7A"/>
    <w:rsid w:val="00682AA5"/>
    <w:rsid w:val="006957B9"/>
    <w:rsid w:val="006B4B8E"/>
    <w:rsid w:val="006C3E63"/>
    <w:rsid w:val="006D1EDA"/>
    <w:rsid w:val="006E3442"/>
    <w:rsid w:val="006E5716"/>
    <w:rsid w:val="006E6F2D"/>
    <w:rsid w:val="006F4D31"/>
    <w:rsid w:val="006F7D9D"/>
    <w:rsid w:val="00712C65"/>
    <w:rsid w:val="00715560"/>
    <w:rsid w:val="00715EDD"/>
    <w:rsid w:val="007172A0"/>
    <w:rsid w:val="007263BB"/>
    <w:rsid w:val="00726507"/>
    <w:rsid w:val="007302B3"/>
    <w:rsid w:val="00730733"/>
    <w:rsid w:val="00730BF9"/>
    <w:rsid w:val="00730E3A"/>
    <w:rsid w:val="00731EE6"/>
    <w:rsid w:val="00732262"/>
    <w:rsid w:val="00736AAF"/>
    <w:rsid w:val="00757244"/>
    <w:rsid w:val="00764138"/>
    <w:rsid w:val="00764475"/>
    <w:rsid w:val="00765B2A"/>
    <w:rsid w:val="007822CF"/>
    <w:rsid w:val="00783A34"/>
    <w:rsid w:val="007A0CDC"/>
    <w:rsid w:val="007A7277"/>
    <w:rsid w:val="007A7CB9"/>
    <w:rsid w:val="007B3A39"/>
    <w:rsid w:val="007B4637"/>
    <w:rsid w:val="007B7081"/>
    <w:rsid w:val="007C5C44"/>
    <w:rsid w:val="007C6B52"/>
    <w:rsid w:val="007D16C5"/>
    <w:rsid w:val="007D35E6"/>
    <w:rsid w:val="00800392"/>
    <w:rsid w:val="0080314E"/>
    <w:rsid w:val="008140DD"/>
    <w:rsid w:val="00814850"/>
    <w:rsid w:val="00814854"/>
    <w:rsid w:val="00815C09"/>
    <w:rsid w:val="00815F52"/>
    <w:rsid w:val="0082277E"/>
    <w:rsid w:val="00826DA8"/>
    <w:rsid w:val="00827912"/>
    <w:rsid w:val="00830F7F"/>
    <w:rsid w:val="00843DFF"/>
    <w:rsid w:val="00856498"/>
    <w:rsid w:val="00862FE4"/>
    <w:rsid w:val="0086389A"/>
    <w:rsid w:val="00865E6B"/>
    <w:rsid w:val="0087605E"/>
    <w:rsid w:val="008773AE"/>
    <w:rsid w:val="008804A1"/>
    <w:rsid w:val="00882F5F"/>
    <w:rsid w:val="0089431C"/>
    <w:rsid w:val="00897DE4"/>
    <w:rsid w:val="008A1E57"/>
    <w:rsid w:val="008A4C0F"/>
    <w:rsid w:val="008A53D2"/>
    <w:rsid w:val="008A566B"/>
    <w:rsid w:val="008A56AC"/>
    <w:rsid w:val="008B1FEE"/>
    <w:rsid w:val="008B52EC"/>
    <w:rsid w:val="008D175C"/>
    <w:rsid w:val="008D3984"/>
    <w:rsid w:val="008D4334"/>
    <w:rsid w:val="008E072C"/>
    <w:rsid w:val="008F48DC"/>
    <w:rsid w:val="00900BE6"/>
    <w:rsid w:val="00903C32"/>
    <w:rsid w:val="00904C2D"/>
    <w:rsid w:val="00906F7D"/>
    <w:rsid w:val="0091198E"/>
    <w:rsid w:val="009130B2"/>
    <w:rsid w:val="00916B16"/>
    <w:rsid w:val="00916F50"/>
    <w:rsid w:val="009173B9"/>
    <w:rsid w:val="0092306B"/>
    <w:rsid w:val="009233FF"/>
    <w:rsid w:val="0092742B"/>
    <w:rsid w:val="0093335D"/>
    <w:rsid w:val="0093482E"/>
    <w:rsid w:val="0093613E"/>
    <w:rsid w:val="009375B2"/>
    <w:rsid w:val="00942B1F"/>
    <w:rsid w:val="00943026"/>
    <w:rsid w:val="00946766"/>
    <w:rsid w:val="009660BE"/>
    <w:rsid w:val="00966B81"/>
    <w:rsid w:val="00972853"/>
    <w:rsid w:val="00986A81"/>
    <w:rsid w:val="0098700D"/>
    <w:rsid w:val="0099019E"/>
    <w:rsid w:val="009A1EEB"/>
    <w:rsid w:val="009B12EC"/>
    <w:rsid w:val="009B345A"/>
    <w:rsid w:val="009C3746"/>
    <w:rsid w:val="009C7720"/>
    <w:rsid w:val="009D174F"/>
    <w:rsid w:val="009D5512"/>
    <w:rsid w:val="009D6173"/>
    <w:rsid w:val="009E1B50"/>
    <w:rsid w:val="009E257F"/>
    <w:rsid w:val="009E28A2"/>
    <w:rsid w:val="009F55E7"/>
    <w:rsid w:val="00A1197C"/>
    <w:rsid w:val="00A1231C"/>
    <w:rsid w:val="00A201C8"/>
    <w:rsid w:val="00A23AFA"/>
    <w:rsid w:val="00A25672"/>
    <w:rsid w:val="00A26225"/>
    <w:rsid w:val="00A2680E"/>
    <w:rsid w:val="00A30C09"/>
    <w:rsid w:val="00A313E7"/>
    <w:rsid w:val="00A31B3E"/>
    <w:rsid w:val="00A405C6"/>
    <w:rsid w:val="00A41757"/>
    <w:rsid w:val="00A45C61"/>
    <w:rsid w:val="00A465DE"/>
    <w:rsid w:val="00A513A7"/>
    <w:rsid w:val="00A52411"/>
    <w:rsid w:val="00A532F3"/>
    <w:rsid w:val="00A801E2"/>
    <w:rsid w:val="00A81497"/>
    <w:rsid w:val="00A8489E"/>
    <w:rsid w:val="00A85130"/>
    <w:rsid w:val="00A914C8"/>
    <w:rsid w:val="00A9213F"/>
    <w:rsid w:val="00A96009"/>
    <w:rsid w:val="00A97749"/>
    <w:rsid w:val="00AB0F3E"/>
    <w:rsid w:val="00AB19BE"/>
    <w:rsid w:val="00AB279C"/>
    <w:rsid w:val="00AB4207"/>
    <w:rsid w:val="00AB5DB5"/>
    <w:rsid w:val="00AB72D5"/>
    <w:rsid w:val="00AB7A3E"/>
    <w:rsid w:val="00AC29F3"/>
    <w:rsid w:val="00AC401C"/>
    <w:rsid w:val="00AC6376"/>
    <w:rsid w:val="00AD63D1"/>
    <w:rsid w:val="00AD685D"/>
    <w:rsid w:val="00B00175"/>
    <w:rsid w:val="00B01656"/>
    <w:rsid w:val="00B03B21"/>
    <w:rsid w:val="00B046C6"/>
    <w:rsid w:val="00B0588F"/>
    <w:rsid w:val="00B127FB"/>
    <w:rsid w:val="00B17C8D"/>
    <w:rsid w:val="00B20904"/>
    <w:rsid w:val="00B231E5"/>
    <w:rsid w:val="00B31940"/>
    <w:rsid w:val="00B32999"/>
    <w:rsid w:val="00B32D71"/>
    <w:rsid w:val="00B37D9A"/>
    <w:rsid w:val="00B40C55"/>
    <w:rsid w:val="00B465AB"/>
    <w:rsid w:val="00B569E9"/>
    <w:rsid w:val="00B7644A"/>
    <w:rsid w:val="00B91608"/>
    <w:rsid w:val="00BB76DF"/>
    <w:rsid w:val="00BB7995"/>
    <w:rsid w:val="00BC194F"/>
    <w:rsid w:val="00BC19FA"/>
    <w:rsid w:val="00BD3946"/>
    <w:rsid w:val="00BE35DF"/>
    <w:rsid w:val="00BF1052"/>
    <w:rsid w:val="00BF4F34"/>
    <w:rsid w:val="00C0033B"/>
    <w:rsid w:val="00C005F5"/>
    <w:rsid w:val="00C02B87"/>
    <w:rsid w:val="00C07536"/>
    <w:rsid w:val="00C161A9"/>
    <w:rsid w:val="00C279AE"/>
    <w:rsid w:val="00C27DC0"/>
    <w:rsid w:val="00C350E2"/>
    <w:rsid w:val="00C4086D"/>
    <w:rsid w:val="00C41112"/>
    <w:rsid w:val="00C4133D"/>
    <w:rsid w:val="00C50AB5"/>
    <w:rsid w:val="00C52B0B"/>
    <w:rsid w:val="00C547C5"/>
    <w:rsid w:val="00C65574"/>
    <w:rsid w:val="00C65C8A"/>
    <w:rsid w:val="00C72C9C"/>
    <w:rsid w:val="00C84827"/>
    <w:rsid w:val="00C84AAF"/>
    <w:rsid w:val="00C96C5C"/>
    <w:rsid w:val="00CA1896"/>
    <w:rsid w:val="00CA33EB"/>
    <w:rsid w:val="00CA5B8C"/>
    <w:rsid w:val="00CA7816"/>
    <w:rsid w:val="00CB5B28"/>
    <w:rsid w:val="00CD236A"/>
    <w:rsid w:val="00CD7CCB"/>
    <w:rsid w:val="00CF5371"/>
    <w:rsid w:val="00D0323A"/>
    <w:rsid w:val="00D0559F"/>
    <w:rsid w:val="00D077E9"/>
    <w:rsid w:val="00D100EF"/>
    <w:rsid w:val="00D14C1E"/>
    <w:rsid w:val="00D21F0B"/>
    <w:rsid w:val="00D315D0"/>
    <w:rsid w:val="00D32175"/>
    <w:rsid w:val="00D42CB7"/>
    <w:rsid w:val="00D516A7"/>
    <w:rsid w:val="00D51BFE"/>
    <w:rsid w:val="00D5413D"/>
    <w:rsid w:val="00D570A9"/>
    <w:rsid w:val="00D63CA1"/>
    <w:rsid w:val="00D70D02"/>
    <w:rsid w:val="00D770C7"/>
    <w:rsid w:val="00D86945"/>
    <w:rsid w:val="00D90290"/>
    <w:rsid w:val="00D947BC"/>
    <w:rsid w:val="00DA27C0"/>
    <w:rsid w:val="00DA2932"/>
    <w:rsid w:val="00DA4914"/>
    <w:rsid w:val="00DB1C7D"/>
    <w:rsid w:val="00DB48B2"/>
    <w:rsid w:val="00DB4F48"/>
    <w:rsid w:val="00DC5CAE"/>
    <w:rsid w:val="00DC779F"/>
    <w:rsid w:val="00DD0185"/>
    <w:rsid w:val="00DD152F"/>
    <w:rsid w:val="00DD1FD5"/>
    <w:rsid w:val="00DD467B"/>
    <w:rsid w:val="00DD4C55"/>
    <w:rsid w:val="00DD796D"/>
    <w:rsid w:val="00DE0665"/>
    <w:rsid w:val="00DE213F"/>
    <w:rsid w:val="00DE3B91"/>
    <w:rsid w:val="00DE478B"/>
    <w:rsid w:val="00DE70DE"/>
    <w:rsid w:val="00DF027C"/>
    <w:rsid w:val="00DF4ACC"/>
    <w:rsid w:val="00E00A32"/>
    <w:rsid w:val="00E133FF"/>
    <w:rsid w:val="00E2101A"/>
    <w:rsid w:val="00E22ACD"/>
    <w:rsid w:val="00E31698"/>
    <w:rsid w:val="00E353E8"/>
    <w:rsid w:val="00E40B13"/>
    <w:rsid w:val="00E5072D"/>
    <w:rsid w:val="00E51CD9"/>
    <w:rsid w:val="00E52EAE"/>
    <w:rsid w:val="00E530F6"/>
    <w:rsid w:val="00E61FFD"/>
    <w:rsid w:val="00E620B0"/>
    <w:rsid w:val="00E67228"/>
    <w:rsid w:val="00E6787A"/>
    <w:rsid w:val="00E7267C"/>
    <w:rsid w:val="00E81B40"/>
    <w:rsid w:val="00E92FC7"/>
    <w:rsid w:val="00EA6FD6"/>
    <w:rsid w:val="00EB4E60"/>
    <w:rsid w:val="00EB7377"/>
    <w:rsid w:val="00EB7D23"/>
    <w:rsid w:val="00EC1763"/>
    <w:rsid w:val="00EC2B94"/>
    <w:rsid w:val="00EC3BE0"/>
    <w:rsid w:val="00ED27C7"/>
    <w:rsid w:val="00ED29AB"/>
    <w:rsid w:val="00ED4662"/>
    <w:rsid w:val="00ED78D3"/>
    <w:rsid w:val="00EE2360"/>
    <w:rsid w:val="00EF555B"/>
    <w:rsid w:val="00F027BB"/>
    <w:rsid w:val="00F0799A"/>
    <w:rsid w:val="00F11BAF"/>
    <w:rsid w:val="00F11DCF"/>
    <w:rsid w:val="00F162EA"/>
    <w:rsid w:val="00F20E40"/>
    <w:rsid w:val="00F22D77"/>
    <w:rsid w:val="00F314D2"/>
    <w:rsid w:val="00F3155B"/>
    <w:rsid w:val="00F316AD"/>
    <w:rsid w:val="00F32078"/>
    <w:rsid w:val="00F364C3"/>
    <w:rsid w:val="00F40F5A"/>
    <w:rsid w:val="00F41C38"/>
    <w:rsid w:val="00F42DA5"/>
    <w:rsid w:val="00F43340"/>
    <w:rsid w:val="00F52D27"/>
    <w:rsid w:val="00F61052"/>
    <w:rsid w:val="00F6175C"/>
    <w:rsid w:val="00F65B98"/>
    <w:rsid w:val="00F821EE"/>
    <w:rsid w:val="00F83527"/>
    <w:rsid w:val="00F835DF"/>
    <w:rsid w:val="00F84CF8"/>
    <w:rsid w:val="00F94BFC"/>
    <w:rsid w:val="00FA1DBD"/>
    <w:rsid w:val="00FA6B7B"/>
    <w:rsid w:val="00FB4ADD"/>
    <w:rsid w:val="00FC3714"/>
    <w:rsid w:val="00FD4A51"/>
    <w:rsid w:val="00FD583F"/>
    <w:rsid w:val="00FD7488"/>
    <w:rsid w:val="00FE1596"/>
    <w:rsid w:val="00FE17E4"/>
    <w:rsid w:val="00FF16B4"/>
  </w:rsids>
  <m:mathPr>
    <m:mathFont m:val="Cambria Math"/>
    <m:brkBin m:val="before"/>
    <m:brkBinSub m:val="--"/>
    <m:smallFrac m:val="0"/>
    <m:dispDef/>
    <m:lMargin m:val="1440"/>
    <m:rMargin m:val="1440"/>
    <m:defJc m:val="centerGroup"/>
    <m:wrapIndent m:val="1440"/>
    <m:intLim m:val="subSup"/>
    <m:naryLim m:val="undOvr"/>
  </m:mathPr>
  <w:attachedSchema w:val="urn:DocumentPartTemplate"/>
  <w:attachedSchema w:val="http://schemas.microsoft.com/temp/samples"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5A5582"/>
  <w15:docId w15:val="{5C2657D4-C523-46D7-9710-9EA2126E0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7" w:qFormat="1"/>
    <w:lsdException w:name="heading 2" w:uiPriority="4" w:qFormat="1"/>
    <w:lsdException w:name="heading 3" w:semiHidden="1" w:uiPriority="5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3" w:unhideWhenUsed="1" w:qFormat="1"/>
    <w:lsdException w:name="Hyperlink" w:semiHidden="1" w:unhideWhenUsed="1"/>
    <w:lsdException w:name="FollowedHyperlink" w:semiHidden="1" w:unhideWhenUsed="1"/>
    <w:lsdException w:name="Strong" w:semiHidden="1" w:uiPriority="2" w:unhideWhenUsed="1" w:qFormat="1"/>
    <w:lsdException w:name="Emphasis" w:semiHidden="1" w:uiPriority="2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6945"/>
    <w:pPr>
      <w:spacing w:after="0"/>
    </w:pPr>
    <w:rPr>
      <w:rFonts w:eastAsiaTheme="minorEastAsia"/>
      <w:b/>
      <w:color w:val="082A75" w:themeColor="text2"/>
      <w:sz w:val="28"/>
      <w:szCs w:val="22"/>
    </w:rPr>
  </w:style>
  <w:style w:type="paragraph" w:styleId="Heading1">
    <w:name w:val="heading 1"/>
    <w:basedOn w:val="Normal"/>
    <w:link w:val="Heading1Char"/>
    <w:uiPriority w:val="4"/>
    <w:qFormat/>
    <w:rsid w:val="00D077E9"/>
    <w:pPr>
      <w:keepNext/>
      <w:spacing w:before="240" w:after="60"/>
      <w:outlineLvl w:val="0"/>
    </w:pPr>
    <w:rPr>
      <w:rFonts w:asciiTheme="majorHAnsi" w:eastAsiaTheme="majorEastAsia" w:hAnsiTheme="majorHAnsi" w:cstheme="majorBidi"/>
      <w:color w:val="061F57" w:themeColor="text2" w:themeShade="BF"/>
      <w:kern w:val="28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4"/>
    <w:qFormat/>
    <w:rsid w:val="00DF027C"/>
    <w:pPr>
      <w:keepNext/>
      <w:spacing w:after="240" w:line="240" w:lineRule="auto"/>
      <w:outlineLvl w:val="1"/>
    </w:pPr>
    <w:rPr>
      <w:rFonts w:eastAsiaTheme="majorEastAsia" w:cstheme="majorBidi"/>
      <w:b w:val="0"/>
      <w:sz w:val="3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1"/>
    <w:qFormat/>
    <w:rsid w:val="00D86945"/>
    <w:pPr>
      <w:spacing w:after="200" w:line="240" w:lineRule="auto"/>
    </w:pPr>
    <w:rPr>
      <w:rFonts w:asciiTheme="majorHAnsi" w:eastAsiaTheme="majorEastAsia" w:hAnsiTheme="majorHAnsi" w:cstheme="majorBidi"/>
      <w:bCs/>
      <w:sz w:val="72"/>
      <w:szCs w:val="52"/>
    </w:rPr>
  </w:style>
  <w:style w:type="character" w:customStyle="1" w:styleId="TitleChar">
    <w:name w:val="Title Char"/>
    <w:basedOn w:val="DefaultParagraphFont"/>
    <w:link w:val="Title"/>
    <w:uiPriority w:val="1"/>
    <w:rsid w:val="00D86945"/>
    <w:rPr>
      <w:rFonts w:asciiTheme="majorHAnsi" w:eastAsiaTheme="majorEastAsia" w:hAnsiTheme="majorHAnsi" w:cstheme="majorBidi"/>
      <w:b/>
      <w:bCs/>
      <w:color w:val="082A75" w:themeColor="text2"/>
      <w:sz w:val="72"/>
      <w:szCs w:val="52"/>
    </w:rPr>
  </w:style>
  <w:style w:type="paragraph" w:styleId="Subtitle">
    <w:name w:val="Subtitle"/>
    <w:basedOn w:val="Normal"/>
    <w:link w:val="SubtitleChar"/>
    <w:uiPriority w:val="2"/>
    <w:qFormat/>
    <w:rsid w:val="00D86945"/>
    <w:pPr>
      <w:framePr w:hSpace="180" w:wrap="around" w:vAnchor="text" w:hAnchor="margin" w:y="1167"/>
    </w:pPr>
    <w:rPr>
      <w:b w:val="0"/>
      <w:caps/>
      <w:spacing w:val="20"/>
      <w:sz w:val="32"/>
    </w:rPr>
  </w:style>
  <w:style w:type="character" w:customStyle="1" w:styleId="SubtitleChar">
    <w:name w:val="Subtitle Char"/>
    <w:basedOn w:val="DefaultParagraphFont"/>
    <w:link w:val="Subtitle"/>
    <w:uiPriority w:val="2"/>
    <w:rsid w:val="00D86945"/>
    <w:rPr>
      <w:rFonts w:eastAsiaTheme="minorEastAsia"/>
      <w:caps/>
      <w:color w:val="082A75" w:themeColor="text2"/>
      <w:spacing w:val="20"/>
      <w:sz w:val="32"/>
      <w:szCs w:val="22"/>
    </w:rPr>
  </w:style>
  <w:style w:type="character" w:customStyle="1" w:styleId="Heading1Char">
    <w:name w:val="Heading 1 Char"/>
    <w:basedOn w:val="DefaultParagraphFont"/>
    <w:link w:val="Heading1"/>
    <w:uiPriority w:val="4"/>
    <w:rsid w:val="00D077E9"/>
    <w:rPr>
      <w:rFonts w:asciiTheme="majorHAnsi" w:eastAsiaTheme="majorEastAsia" w:hAnsiTheme="majorHAnsi" w:cstheme="majorBidi"/>
      <w:b/>
      <w:color w:val="061F57" w:themeColor="text2" w:themeShade="BF"/>
      <w:kern w:val="28"/>
      <w:sz w:val="52"/>
      <w:szCs w:val="32"/>
    </w:rPr>
  </w:style>
  <w:style w:type="paragraph" w:styleId="Header">
    <w:name w:val="header"/>
    <w:basedOn w:val="Normal"/>
    <w:link w:val="HeaderChar"/>
    <w:uiPriority w:val="8"/>
    <w:unhideWhenUsed/>
    <w:rsid w:val="005037F0"/>
  </w:style>
  <w:style w:type="character" w:customStyle="1" w:styleId="HeaderChar">
    <w:name w:val="Header Char"/>
    <w:basedOn w:val="DefaultParagraphFont"/>
    <w:link w:val="Header"/>
    <w:uiPriority w:val="8"/>
    <w:rsid w:val="0093335D"/>
  </w:style>
  <w:style w:type="paragraph" w:styleId="Footer">
    <w:name w:val="footer"/>
    <w:basedOn w:val="Normal"/>
    <w:link w:val="FooterChar"/>
    <w:uiPriority w:val="99"/>
    <w:unhideWhenUsed/>
    <w:rsid w:val="005037F0"/>
  </w:style>
  <w:style w:type="character" w:customStyle="1" w:styleId="FooterChar">
    <w:name w:val="Footer Char"/>
    <w:basedOn w:val="DefaultParagraphFont"/>
    <w:link w:val="Footer"/>
    <w:uiPriority w:val="99"/>
    <w:rsid w:val="005037F0"/>
    <w:rPr>
      <w:sz w:val="24"/>
      <w:szCs w:val="24"/>
    </w:rPr>
  </w:style>
  <w:style w:type="paragraph" w:customStyle="1" w:styleId="Name">
    <w:name w:val="Name"/>
    <w:basedOn w:val="Normal"/>
    <w:uiPriority w:val="3"/>
    <w:qFormat/>
    <w:rsid w:val="00B231E5"/>
    <w:pPr>
      <w:spacing w:line="240" w:lineRule="auto"/>
      <w:jc w:val="right"/>
    </w:pPr>
  </w:style>
  <w:style w:type="character" w:customStyle="1" w:styleId="Heading2Char">
    <w:name w:val="Heading 2 Char"/>
    <w:basedOn w:val="DefaultParagraphFont"/>
    <w:link w:val="Heading2"/>
    <w:uiPriority w:val="4"/>
    <w:rsid w:val="00DF027C"/>
    <w:rPr>
      <w:rFonts w:eastAsiaTheme="majorEastAsia" w:cstheme="majorBidi"/>
      <w:color w:val="082A75" w:themeColor="text2"/>
      <w:sz w:val="36"/>
      <w:szCs w:val="26"/>
    </w:rPr>
  </w:style>
  <w:style w:type="table" w:styleId="TableGrid">
    <w:name w:val="Table Grid"/>
    <w:basedOn w:val="TableNormal"/>
    <w:uiPriority w:val="1"/>
    <w:rsid w:val="00FF1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unhideWhenUsed/>
    <w:rsid w:val="00D86945"/>
    <w:rPr>
      <w:color w:val="808080"/>
    </w:rPr>
  </w:style>
  <w:style w:type="paragraph" w:customStyle="1" w:styleId="Content">
    <w:name w:val="Content"/>
    <w:basedOn w:val="Normal"/>
    <w:link w:val="ContentChar"/>
    <w:qFormat/>
    <w:rsid w:val="00DF027C"/>
    <w:rPr>
      <w:b w:val="0"/>
    </w:rPr>
  </w:style>
  <w:style w:type="paragraph" w:customStyle="1" w:styleId="EmphasisText">
    <w:name w:val="Emphasis Text"/>
    <w:basedOn w:val="Normal"/>
    <w:link w:val="EmphasisTextChar"/>
    <w:qFormat/>
    <w:rsid w:val="00DF027C"/>
  </w:style>
  <w:style w:type="character" w:customStyle="1" w:styleId="ContentChar">
    <w:name w:val="Content Char"/>
    <w:basedOn w:val="DefaultParagraphFont"/>
    <w:link w:val="Content"/>
    <w:rsid w:val="00DF027C"/>
    <w:rPr>
      <w:rFonts w:eastAsiaTheme="minorEastAsia"/>
      <w:color w:val="082A75" w:themeColor="text2"/>
      <w:sz w:val="28"/>
      <w:szCs w:val="22"/>
    </w:rPr>
  </w:style>
  <w:style w:type="character" w:customStyle="1" w:styleId="EmphasisTextChar">
    <w:name w:val="Emphasis Text Char"/>
    <w:basedOn w:val="DefaultParagraphFont"/>
    <w:link w:val="EmphasisText"/>
    <w:rsid w:val="00DF027C"/>
    <w:rPr>
      <w:rFonts w:eastAsiaTheme="minorEastAsia"/>
      <w:b/>
      <w:color w:val="082A75" w:themeColor="text2"/>
      <w:sz w:val="28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492161"/>
    <w:pPr>
      <w:keepLines/>
      <w:spacing w:after="0" w:line="259" w:lineRule="auto"/>
      <w:outlineLvl w:val="9"/>
    </w:pPr>
    <w:rPr>
      <w:b w:val="0"/>
      <w:color w:val="013A57" w:themeColor="accent1" w:themeShade="BF"/>
      <w:kern w:val="0"/>
      <w:sz w:val="32"/>
    </w:rPr>
  </w:style>
  <w:style w:type="paragraph" w:styleId="TOC2">
    <w:name w:val="toc 2"/>
    <w:basedOn w:val="Normal"/>
    <w:next w:val="Normal"/>
    <w:autoRedefine/>
    <w:uiPriority w:val="39"/>
    <w:unhideWhenUsed/>
    <w:rsid w:val="00492161"/>
    <w:pPr>
      <w:spacing w:after="100" w:line="259" w:lineRule="auto"/>
      <w:ind w:left="220"/>
    </w:pPr>
    <w:rPr>
      <w:rFonts w:cs="Times New Roman"/>
      <w:b w:val="0"/>
      <w:color w:val="auto"/>
      <w:sz w:val="22"/>
    </w:rPr>
  </w:style>
  <w:style w:type="paragraph" w:styleId="TOC1">
    <w:name w:val="toc 1"/>
    <w:basedOn w:val="Normal"/>
    <w:next w:val="Normal"/>
    <w:autoRedefine/>
    <w:uiPriority w:val="39"/>
    <w:unhideWhenUsed/>
    <w:rsid w:val="00DD796D"/>
    <w:pPr>
      <w:spacing w:after="100" w:line="259" w:lineRule="auto"/>
    </w:pPr>
    <w:rPr>
      <w:rFonts w:cs="Times New Roman"/>
      <w:b w:val="0"/>
      <w:color w:val="061F57" w:themeColor="text2" w:themeShade="BF"/>
      <w:sz w:val="22"/>
    </w:rPr>
  </w:style>
  <w:style w:type="paragraph" w:styleId="TOC3">
    <w:name w:val="toc 3"/>
    <w:basedOn w:val="Normal"/>
    <w:next w:val="Normal"/>
    <w:autoRedefine/>
    <w:uiPriority w:val="39"/>
    <w:unhideWhenUsed/>
    <w:rsid w:val="00492161"/>
    <w:pPr>
      <w:spacing w:after="100" w:line="259" w:lineRule="auto"/>
      <w:ind w:left="440"/>
    </w:pPr>
    <w:rPr>
      <w:rFonts w:cs="Times New Roman"/>
      <w:b w:val="0"/>
      <w:color w:val="auto"/>
      <w:sz w:val="22"/>
    </w:rPr>
  </w:style>
  <w:style w:type="paragraph" w:styleId="NormalWeb">
    <w:name w:val="Normal (Web)"/>
    <w:basedOn w:val="Normal"/>
    <w:uiPriority w:val="99"/>
    <w:unhideWhenUsed/>
    <w:rsid w:val="00343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color w:val="auto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D51BFE"/>
    <w:rPr>
      <w:color w:val="3592C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BF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unhideWhenUsed/>
    <w:qFormat/>
    <w:rsid w:val="000C4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3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56125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0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businessprofessor.com/en_US/management-leadership-organizational-behavior/human-relations-theory-of-management" TargetMode="External"/><Relationship Id="rId13" Type="http://schemas.openxmlformats.org/officeDocument/2006/relationships/hyperlink" Target="https://www.ukessays.com/essays/management/tescos-management-and-leadership-theories-management-essay.php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tescoplc.com/about/our-history/" TargetMode="Externa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escoplc.com/about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accountlearning.com/advantages-and-disadvantages-of-scientific-managemen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argeseotools.org/2019/01/07/elton-mayo-theory-advantages-and-disadvantages/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a.petrencikova\AppData\Roaming\Microsoft\Templates\Report%20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AA2A1BBDFC94987B9341875861555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B754DF-57D9-48B9-A8F3-DFD3A0F090C3}"/>
      </w:docPartPr>
      <w:docPartBody>
        <w:p w:rsidR="00E47079" w:rsidRDefault="00000000">
          <w:pPr>
            <w:pStyle w:val="FAA2A1BBDFC94987B934187586155513"/>
          </w:pPr>
          <w:r w:rsidRPr="00D86945">
            <w:rPr>
              <w:rStyle w:val="SubtitleChar"/>
              <w:b/>
            </w:rPr>
            <w:fldChar w:fldCharType="begin"/>
          </w:r>
          <w:r w:rsidRPr="00D86945">
            <w:rPr>
              <w:rStyle w:val="SubtitleChar"/>
            </w:rPr>
            <w:instrText xml:space="preserve"> DATE  \@ "MMMM d"  \* MERGEFORMAT </w:instrText>
          </w:r>
          <w:r w:rsidRPr="00D86945">
            <w:rPr>
              <w:rStyle w:val="SubtitleChar"/>
              <w:b/>
            </w:rPr>
            <w:fldChar w:fldCharType="separate"/>
          </w:r>
          <w:r>
            <w:rPr>
              <w:rStyle w:val="SubtitleChar"/>
            </w:rPr>
            <w:t>October 23</w:t>
          </w:r>
          <w:r w:rsidRPr="00D86945">
            <w:rPr>
              <w:rStyle w:val="SubtitleChar"/>
              <w:b/>
            </w:rPr>
            <w:fldChar w:fldCharType="end"/>
          </w:r>
        </w:p>
      </w:docPartBody>
    </w:docPart>
    <w:docPart>
      <w:docPartPr>
        <w:name w:val="2A24BBFF8B2148B496DF0415832385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02E175-A37D-4DBF-9C8E-BE9A44D30E39}"/>
      </w:docPartPr>
      <w:docPartBody>
        <w:p w:rsidR="00E47079" w:rsidRDefault="00000000">
          <w:pPr>
            <w:pStyle w:val="2A24BBFF8B2148B496DF0415832385DB"/>
          </w:pPr>
          <w:r w:rsidRPr="00DF027C">
            <w:t>Subtitle Text Here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079"/>
    <w:rsid w:val="00016F6F"/>
    <w:rsid w:val="000263AE"/>
    <w:rsid w:val="00101533"/>
    <w:rsid w:val="0089171B"/>
    <w:rsid w:val="00E4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2"/>
    <w:qFormat/>
    <w:pPr>
      <w:framePr w:hSpace="180" w:wrap="around" w:vAnchor="text" w:hAnchor="margin" w:y="1167"/>
      <w:spacing w:after="0" w:line="276" w:lineRule="auto"/>
    </w:pPr>
    <w:rPr>
      <w:caps/>
      <w:color w:val="44546A" w:themeColor="text2"/>
      <w:spacing w:val="20"/>
      <w:sz w:val="32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2"/>
    <w:rPr>
      <w:caps/>
      <w:color w:val="44546A" w:themeColor="text2"/>
      <w:spacing w:val="20"/>
      <w:sz w:val="32"/>
      <w:lang w:val="en-US" w:eastAsia="en-US"/>
    </w:rPr>
  </w:style>
  <w:style w:type="paragraph" w:customStyle="1" w:styleId="FAA2A1BBDFC94987B934187586155513">
    <w:name w:val="FAA2A1BBDFC94987B934187586155513"/>
  </w:style>
  <w:style w:type="paragraph" w:customStyle="1" w:styleId="2A24BBFF8B2148B496DF0415832385DB">
    <w:name w:val="2A24BBFF8B2148B496DF0415832385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Custom Theme">
  <a:themeElements>
    <a:clrScheme name="Custom 29">
      <a:dk1>
        <a:srgbClr val="0F0D29"/>
      </a:dk1>
      <a:lt1>
        <a:srgbClr val="FFFFFF"/>
      </a:lt1>
      <a:dk2>
        <a:srgbClr val="082A75"/>
      </a:dk2>
      <a:lt2>
        <a:srgbClr val="E7E6E6"/>
      </a:lt2>
      <a:accent1>
        <a:srgbClr val="024F75"/>
      </a:accent1>
      <a:accent2>
        <a:srgbClr val="3592CF"/>
      </a:accent2>
      <a:accent3>
        <a:srgbClr val="34ABA2"/>
      </a:accent3>
      <a:accent4>
        <a:srgbClr val="66B2CA"/>
      </a:accent4>
      <a:accent5>
        <a:srgbClr val="C1D9CB"/>
      </a:accent5>
      <a:accent6>
        <a:srgbClr val="34ABA2"/>
      </a:accent6>
      <a:hlink>
        <a:srgbClr val="3592CF"/>
      </a:hlink>
      <a:folHlink>
        <a:srgbClr val="3592CF"/>
      </a:folHlink>
    </a:clrScheme>
    <a:fontScheme name="Custom 20">
      <a:majorFont>
        <a:latin typeface="Arial"/>
        <a:ea typeface=""/>
        <a:cs typeface=""/>
      </a:majorFont>
      <a:minorFont>
        <a:latin typeface="Calibri"/>
        <a:ea typeface=""/>
        <a:cs typeface="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Report </Template>
  <TotalTime>4508</TotalTime>
  <Pages>11</Pages>
  <Words>2332</Words>
  <Characters>13739</Characters>
  <Application>Microsoft Office Word</Application>
  <DocSecurity>0</DocSecurity>
  <Lines>443</Lines>
  <Paragraphs>122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Petrencikova</dc:creator>
  <cp:keywords/>
  <dc:description/>
  <cp:lastModifiedBy>Julia Mansell</cp:lastModifiedBy>
  <cp:revision>445</cp:revision>
  <cp:lastPrinted>2006-08-01T17:47:00Z</cp:lastPrinted>
  <dcterms:created xsi:type="dcterms:W3CDTF">2022-10-23T10:38:00Z</dcterms:created>
  <dcterms:modified xsi:type="dcterms:W3CDTF">2022-11-21T12:53:00Z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TC100670409990</vt:lpwstr>
  </property>
  <property fmtid="{D5CDD505-2E9C-101B-9397-08002B2CF9AE}" pid="3" name="GrammarlyDocumentId">
    <vt:lpwstr>80500c6f-c9a8-470b-8247-ee96a85b784b</vt:lpwstr>
  </property>
</Properties>
</file>