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3176" w:rsidRDefault="008A3176" w:rsidP="008A3176">
      <w:pPr>
        <w:jc w:val="center"/>
        <w:rPr>
          <w:rFonts w:ascii="Arial" w:hAnsi="Arial" w:cs="Arial"/>
          <w:b/>
          <w:i/>
          <w:sz w:val="28"/>
        </w:rPr>
      </w:pPr>
    </w:p>
    <w:p w:rsidR="003A1F89" w:rsidRDefault="003A1F89" w:rsidP="008A3176">
      <w:pPr>
        <w:jc w:val="center"/>
        <w:rPr>
          <w:rFonts w:ascii="Arial" w:hAnsi="Arial" w:cs="Arial"/>
          <w:b/>
          <w:i/>
          <w:sz w:val="28"/>
        </w:rPr>
      </w:pPr>
    </w:p>
    <w:p w:rsidR="003A1F89" w:rsidRDefault="003A1F89" w:rsidP="008A3176">
      <w:pPr>
        <w:jc w:val="center"/>
        <w:rPr>
          <w:rFonts w:ascii="Arial" w:hAnsi="Arial" w:cs="Arial"/>
          <w:b/>
          <w:i/>
          <w:sz w:val="28"/>
        </w:rPr>
      </w:pPr>
    </w:p>
    <w:p w:rsidR="003A1F89" w:rsidRDefault="003A1F89" w:rsidP="008A3176">
      <w:pPr>
        <w:jc w:val="center"/>
        <w:rPr>
          <w:rFonts w:ascii="Arial" w:hAnsi="Arial" w:cs="Arial"/>
          <w:b/>
          <w:i/>
          <w:sz w:val="28"/>
        </w:rPr>
      </w:pPr>
    </w:p>
    <w:p w:rsidR="003A1F89" w:rsidRPr="00832F89" w:rsidRDefault="003A1F89" w:rsidP="008A3176">
      <w:pPr>
        <w:jc w:val="center"/>
        <w:rPr>
          <w:rFonts w:ascii="Arial" w:hAnsi="Arial" w:cs="Arial"/>
          <w:b/>
          <w:i/>
          <w:sz w:val="28"/>
        </w:rPr>
      </w:pPr>
    </w:p>
    <w:p w:rsidR="008A3176" w:rsidRDefault="008A3176" w:rsidP="008A3176">
      <w:pPr>
        <w:tabs>
          <w:tab w:val="left" w:pos="1705"/>
        </w:tabs>
        <w:jc w:val="center"/>
        <w:rPr>
          <w:rFonts w:ascii="Arial" w:hAnsi="Arial" w:cs="Arial"/>
          <w:b/>
          <w:i/>
          <w:sz w:val="28"/>
        </w:rPr>
      </w:pPr>
      <w:r w:rsidRPr="00832F89">
        <w:rPr>
          <w:rFonts w:ascii="Arial" w:hAnsi="Arial" w:cs="Arial"/>
          <w:b/>
          <w:i/>
          <w:sz w:val="28"/>
        </w:rPr>
        <w:t>Foreign Languages &amp;Cultural Awarness</w:t>
      </w:r>
    </w:p>
    <w:p w:rsidR="008A3176" w:rsidRDefault="008A3176" w:rsidP="008A3176">
      <w:pPr>
        <w:tabs>
          <w:tab w:val="left" w:pos="1705"/>
        </w:tabs>
        <w:jc w:val="center"/>
        <w:rPr>
          <w:rFonts w:ascii="Arial" w:hAnsi="Arial" w:cs="Arial"/>
          <w:i/>
          <w:sz w:val="28"/>
          <w:u w:val="single"/>
        </w:rPr>
      </w:pPr>
      <w:r w:rsidRPr="00832F89">
        <w:rPr>
          <w:rFonts w:ascii="Arial" w:hAnsi="Arial" w:cs="Arial"/>
          <w:i/>
          <w:sz w:val="28"/>
          <w:u w:val="single"/>
        </w:rPr>
        <w:t>Report</w:t>
      </w:r>
    </w:p>
    <w:p w:rsidR="008A3176" w:rsidRDefault="008A3176" w:rsidP="008A3176">
      <w:pPr>
        <w:tabs>
          <w:tab w:val="left" w:pos="1705"/>
        </w:tabs>
        <w:jc w:val="center"/>
        <w:rPr>
          <w:rFonts w:ascii="Arial" w:hAnsi="Arial" w:cs="Arial"/>
          <w:i/>
          <w:sz w:val="28"/>
          <w:u w:val="single"/>
        </w:rPr>
      </w:pPr>
      <w:r>
        <w:rPr>
          <w:rFonts w:ascii="Arial" w:hAnsi="Arial" w:cs="Arial"/>
          <w:i/>
          <w:sz w:val="28"/>
          <w:u w:val="single"/>
        </w:rPr>
        <w:t>Assignment 1.</w:t>
      </w:r>
    </w:p>
    <w:p w:rsidR="008A3176" w:rsidRDefault="008A3176" w:rsidP="008A3176">
      <w:pPr>
        <w:tabs>
          <w:tab w:val="left" w:pos="1705"/>
        </w:tabs>
        <w:jc w:val="center"/>
        <w:rPr>
          <w:rFonts w:ascii="Arial" w:hAnsi="Arial" w:cs="Arial"/>
          <w:i/>
          <w:sz w:val="28"/>
          <w:u w:val="single"/>
        </w:rPr>
      </w:pPr>
    </w:p>
    <w:p w:rsidR="008A3176" w:rsidRDefault="008A3176" w:rsidP="008A3176">
      <w:pPr>
        <w:tabs>
          <w:tab w:val="left" w:pos="1705"/>
        </w:tabs>
        <w:jc w:val="center"/>
        <w:rPr>
          <w:rFonts w:ascii="Arial" w:hAnsi="Arial" w:cs="Arial"/>
          <w:i/>
          <w:sz w:val="28"/>
          <w:u w:val="single"/>
        </w:rPr>
      </w:pPr>
    </w:p>
    <w:p w:rsidR="008A3176" w:rsidRDefault="008A3176" w:rsidP="008A3176">
      <w:pPr>
        <w:tabs>
          <w:tab w:val="left" w:pos="1705"/>
        </w:tabs>
        <w:jc w:val="center"/>
        <w:rPr>
          <w:rFonts w:ascii="Arial" w:hAnsi="Arial" w:cs="Arial"/>
          <w:i/>
          <w:sz w:val="28"/>
          <w:u w:val="single"/>
        </w:rPr>
      </w:pPr>
    </w:p>
    <w:p w:rsidR="008A3176" w:rsidRDefault="008A3176" w:rsidP="008A3176">
      <w:pPr>
        <w:tabs>
          <w:tab w:val="left" w:pos="1705"/>
        </w:tabs>
        <w:jc w:val="center"/>
        <w:rPr>
          <w:rFonts w:ascii="Arial" w:hAnsi="Arial" w:cs="Arial"/>
          <w:i/>
          <w:sz w:val="28"/>
          <w:u w:val="single"/>
        </w:rPr>
      </w:pPr>
    </w:p>
    <w:p w:rsidR="003A1F89" w:rsidRDefault="003A1F89" w:rsidP="008A3176">
      <w:pPr>
        <w:tabs>
          <w:tab w:val="left" w:pos="1705"/>
        </w:tabs>
        <w:jc w:val="center"/>
        <w:rPr>
          <w:rFonts w:ascii="Arial" w:hAnsi="Arial" w:cs="Arial"/>
          <w:i/>
          <w:sz w:val="28"/>
          <w:u w:val="single"/>
        </w:rPr>
      </w:pPr>
    </w:p>
    <w:p w:rsidR="003A1F89" w:rsidRDefault="003A1F89" w:rsidP="008A3176">
      <w:pPr>
        <w:tabs>
          <w:tab w:val="left" w:pos="1705"/>
        </w:tabs>
        <w:jc w:val="center"/>
        <w:rPr>
          <w:rFonts w:ascii="Arial" w:hAnsi="Arial" w:cs="Arial"/>
          <w:i/>
          <w:sz w:val="28"/>
          <w:u w:val="single"/>
        </w:rPr>
      </w:pPr>
    </w:p>
    <w:p w:rsidR="003A1F89" w:rsidRDefault="003A1F89" w:rsidP="008A3176">
      <w:pPr>
        <w:tabs>
          <w:tab w:val="left" w:pos="1705"/>
        </w:tabs>
        <w:jc w:val="center"/>
        <w:rPr>
          <w:rFonts w:ascii="Arial" w:hAnsi="Arial" w:cs="Arial"/>
          <w:i/>
          <w:sz w:val="28"/>
          <w:u w:val="single"/>
        </w:rPr>
      </w:pPr>
    </w:p>
    <w:p w:rsidR="008A3176" w:rsidRDefault="008A3176" w:rsidP="008A3176">
      <w:pPr>
        <w:tabs>
          <w:tab w:val="left" w:pos="1705"/>
        </w:tabs>
        <w:jc w:val="center"/>
        <w:rPr>
          <w:rFonts w:ascii="Arial" w:hAnsi="Arial" w:cs="Arial"/>
          <w:i/>
          <w:sz w:val="28"/>
          <w:u w:val="single"/>
        </w:rPr>
      </w:pPr>
    </w:p>
    <w:p w:rsidR="008A3176" w:rsidRDefault="008A3176" w:rsidP="008A3176">
      <w:pPr>
        <w:tabs>
          <w:tab w:val="left" w:pos="1705"/>
        </w:tabs>
        <w:jc w:val="center"/>
        <w:rPr>
          <w:rFonts w:ascii="Arial" w:hAnsi="Arial" w:cs="Arial"/>
          <w:i/>
          <w:sz w:val="28"/>
          <w:u w:val="single"/>
        </w:rPr>
      </w:pPr>
    </w:p>
    <w:p w:rsidR="008A3176" w:rsidRPr="00832F89" w:rsidRDefault="008A3176" w:rsidP="008A3176">
      <w:pPr>
        <w:tabs>
          <w:tab w:val="left" w:pos="1705"/>
        </w:tabs>
        <w:jc w:val="center"/>
        <w:rPr>
          <w:rFonts w:ascii="Arial" w:hAnsi="Arial" w:cs="Arial"/>
          <w:i/>
          <w:sz w:val="28"/>
        </w:rPr>
      </w:pPr>
    </w:p>
    <w:p w:rsidR="008A3176" w:rsidRPr="00832F89" w:rsidRDefault="008A3176" w:rsidP="008A3176">
      <w:pPr>
        <w:tabs>
          <w:tab w:val="left" w:pos="1705"/>
        </w:tabs>
        <w:rPr>
          <w:rFonts w:ascii="Arial" w:hAnsi="Arial" w:cs="Arial"/>
          <w:i/>
          <w:sz w:val="28"/>
        </w:rPr>
      </w:pPr>
      <w:r w:rsidRPr="00832F89">
        <w:rPr>
          <w:rFonts w:ascii="Arial" w:hAnsi="Arial" w:cs="Arial"/>
          <w:i/>
          <w:sz w:val="28"/>
        </w:rPr>
        <w:t>Student name:Georgiana Ciurcanu</w:t>
      </w:r>
    </w:p>
    <w:p w:rsidR="008A3176" w:rsidRPr="00832F89" w:rsidRDefault="008A3176" w:rsidP="008A3176">
      <w:pPr>
        <w:tabs>
          <w:tab w:val="left" w:pos="1705"/>
        </w:tabs>
        <w:rPr>
          <w:rFonts w:ascii="Arial" w:hAnsi="Arial" w:cs="Arial"/>
          <w:i/>
          <w:sz w:val="28"/>
        </w:rPr>
      </w:pPr>
      <w:r w:rsidRPr="00832F89">
        <w:rPr>
          <w:rFonts w:ascii="Arial" w:hAnsi="Arial" w:cs="Arial"/>
          <w:i/>
          <w:sz w:val="28"/>
        </w:rPr>
        <w:t>Student number:2110792</w:t>
      </w:r>
    </w:p>
    <w:p w:rsidR="008A3176" w:rsidRPr="00832F89" w:rsidRDefault="008A3176" w:rsidP="008A3176">
      <w:pPr>
        <w:tabs>
          <w:tab w:val="left" w:pos="1705"/>
        </w:tabs>
        <w:rPr>
          <w:rFonts w:ascii="Arial" w:hAnsi="Arial" w:cs="Arial"/>
          <w:i/>
          <w:sz w:val="28"/>
        </w:rPr>
      </w:pPr>
      <w:r w:rsidRPr="00832F89">
        <w:rPr>
          <w:rFonts w:ascii="Arial" w:hAnsi="Arial" w:cs="Arial"/>
          <w:i/>
          <w:sz w:val="28"/>
        </w:rPr>
        <w:t>Lecturer  s name:Rodrigo Aguillera</w:t>
      </w:r>
    </w:p>
    <w:p w:rsidR="008A3176" w:rsidRDefault="008A3176" w:rsidP="008A3176">
      <w:pPr>
        <w:tabs>
          <w:tab w:val="left" w:pos="1705"/>
        </w:tabs>
        <w:jc w:val="center"/>
        <w:rPr>
          <w:rFonts w:ascii="Arial" w:hAnsi="Arial" w:cs="Arial"/>
          <w:i/>
          <w:sz w:val="28"/>
          <w:u w:val="single"/>
        </w:rPr>
      </w:pPr>
    </w:p>
    <w:p w:rsidR="008A3176" w:rsidRDefault="008A3176" w:rsidP="00FF0EB8">
      <w:pPr>
        <w:tabs>
          <w:tab w:val="left" w:pos="1705"/>
        </w:tabs>
        <w:rPr>
          <w:rFonts w:ascii="Arial" w:hAnsi="Arial" w:cs="Arial"/>
          <w:i/>
          <w:sz w:val="28"/>
          <w:u w:val="single"/>
        </w:rPr>
      </w:pPr>
    </w:p>
    <w:p w:rsidR="008A3176" w:rsidRDefault="008A3176" w:rsidP="008A3176">
      <w:pPr>
        <w:tabs>
          <w:tab w:val="left" w:pos="1705"/>
        </w:tabs>
        <w:jc w:val="center"/>
        <w:rPr>
          <w:rFonts w:ascii="Arial" w:hAnsi="Arial" w:cs="Arial"/>
          <w:i/>
          <w:sz w:val="28"/>
          <w:u w:val="single"/>
        </w:rPr>
      </w:pPr>
    </w:p>
    <w:p w:rsidR="008A3176" w:rsidRPr="000B7B71" w:rsidRDefault="008A3176" w:rsidP="00660817">
      <w:pPr>
        <w:pStyle w:val="Heading1"/>
      </w:pPr>
      <w:bookmarkStart w:id="0" w:name="_Toc119946460"/>
      <w:r w:rsidRPr="000B7B71">
        <w:lastRenderedPageBreak/>
        <w:t>1.EXECUTIVE SUMMARY</w:t>
      </w:r>
      <w:bookmarkEnd w:id="0"/>
    </w:p>
    <w:p w:rsidR="008A3176" w:rsidRDefault="008A3176" w:rsidP="008A3176">
      <w:pPr>
        <w:tabs>
          <w:tab w:val="left" w:pos="1705"/>
        </w:tabs>
        <w:jc w:val="center"/>
        <w:rPr>
          <w:rFonts w:ascii="Arial" w:hAnsi="Arial" w:cs="Arial"/>
          <w:b/>
          <w:i/>
          <w:sz w:val="28"/>
        </w:rPr>
      </w:pPr>
    </w:p>
    <w:p w:rsidR="00760441" w:rsidRDefault="00760441" w:rsidP="00760441">
      <w:pPr>
        <w:tabs>
          <w:tab w:val="left" w:pos="1705"/>
        </w:tabs>
        <w:rPr>
          <w:rFonts w:ascii="Arial" w:hAnsi="Arial" w:cs="Arial"/>
          <w:sz w:val="24"/>
        </w:rPr>
      </w:pPr>
      <w:r>
        <w:rPr>
          <w:rFonts w:ascii="Arial" w:hAnsi="Arial" w:cs="Arial"/>
          <w:sz w:val="24"/>
        </w:rPr>
        <w:t>This report will suggest the six</w:t>
      </w:r>
      <w:r w:rsidRPr="00716F6D">
        <w:rPr>
          <w:rFonts w:ascii="Arial" w:hAnsi="Arial" w:cs="Arial"/>
          <w:sz w:val="24"/>
        </w:rPr>
        <w:t xml:space="preserve"> dimensions</w:t>
      </w:r>
      <w:r>
        <w:rPr>
          <w:rFonts w:ascii="Arial" w:hAnsi="Arial" w:cs="Arial"/>
          <w:sz w:val="24"/>
        </w:rPr>
        <w:t xml:space="preserve"> of cultures</w:t>
      </w:r>
      <w:r w:rsidRPr="00716F6D">
        <w:rPr>
          <w:rFonts w:ascii="Arial" w:hAnsi="Arial" w:cs="Arial"/>
          <w:sz w:val="24"/>
        </w:rPr>
        <w:t xml:space="preserve"> that Geert Hofstede discovered in his theory, </w:t>
      </w:r>
      <w:r>
        <w:rPr>
          <w:rFonts w:ascii="Arial" w:hAnsi="Arial" w:cs="Arial"/>
          <w:sz w:val="24"/>
        </w:rPr>
        <w:t xml:space="preserve">focusing on the United Kingdom and China, 2 different countries </w:t>
      </w:r>
      <w:r w:rsidRPr="00716F6D">
        <w:rPr>
          <w:rFonts w:ascii="Arial" w:hAnsi="Arial" w:cs="Arial"/>
          <w:sz w:val="24"/>
        </w:rPr>
        <w:t xml:space="preserve">. </w:t>
      </w:r>
    </w:p>
    <w:p w:rsidR="00760441" w:rsidRDefault="00760441" w:rsidP="00760441">
      <w:pPr>
        <w:tabs>
          <w:tab w:val="left" w:pos="1705"/>
        </w:tabs>
        <w:rPr>
          <w:rFonts w:ascii="Arial" w:hAnsi="Arial" w:cs="Arial"/>
          <w:b/>
          <w:i/>
          <w:sz w:val="28"/>
        </w:rPr>
      </w:pPr>
      <w:r>
        <w:rPr>
          <w:rFonts w:ascii="Arial" w:hAnsi="Arial" w:cs="Arial"/>
          <w:sz w:val="24"/>
        </w:rPr>
        <w:t>The readers will be able to understand how the dimensions between 2 countries differ  and why this differences exist by relating various people,different cultures and different geographies.</w:t>
      </w:r>
      <w:r w:rsidRPr="00734F38">
        <w:rPr>
          <w:rFonts w:ascii="Arial" w:hAnsi="Arial" w:cs="Arial"/>
          <w:sz w:val="24"/>
          <w:szCs w:val="24"/>
        </w:rPr>
        <w:t xml:space="preserve"> In this report</w:t>
      </w:r>
      <w:r>
        <w:rPr>
          <w:rFonts w:ascii="Arial" w:hAnsi="Arial" w:cs="Arial"/>
          <w:sz w:val="24"/>
          <w:szCs w:val="24"/>
        </w:rPr>
        <w:t xml:space="preserve"> I have found </w:t>
      </w:r>
      <w:r w:rsidRPr="00734F38">
        <w:rPr>
          <w:rFonts w:ascii="Arial" w:hAnsi="Arial" w:cs="Arial"/>
          <w:sz w:val="24"/>
          <w:szCs w:val="24"/>
        </w:rPr>
        <w:t xml:space="preserve">– the United </w:t>
      </w:r>
      <w:r>
        <w:rPr>
          <w:rFonts w:ascii="Arial" w:hAnsi="Arial" w:cs="Arial"/>
          <w:sz w:val="24"/>
          <w:szCs w:val="24"/>
        </w:rPr>
        <w:t>Kingdom and China – have significant</w:t>
      </w:r>
      <w:r w:rsidRPr="00734F38">
        <w:rPr>
          <w:rFonts w:ascii="Arial" w:hAnsi="Arial" w:cs="Arial"/>
          <w:sz w:val="24"/>
          <w:szCs w:val="24"/>
        </w:rPr>
        <w:t xml:space="preserve"> differences in the five dimensions</w:t>
      </w:r>
      <w:r>
        <w:rPr>
          <w:rFonts w:ascii="Arial" w:hAnsi="Arial" w:cs="Arial"/>
          <w:sz w:val="24"/>
          <w:szCs w:val="24"/>
        </w:rPr>
        <w:t>,I can say a broad gap between levels of scores</w:t>
      </w:r>
      <w:r w:rsidRPr="00734F38">
        <w:rPr>
          <w:rFonts w:ascii="Arial" w:hAnsi="Arial" w:cs="Arial"/>
          <w:sz w:val="24"/>
          <w:szCs w:val="24"/>
        </w:rPr>
        <w:t>.</w:t>
      </w:r>
      <w:r>
        <w:rPr>
          <w:rFonts w:ascii="Arial" w:hAnsi="Arial" w:cs="Arial"/>
          <w:sz w:val="24"/>
          <w:szCs w:val="24"/>
        </w:rPr>
        <w:t xml:space="preserve">Additionally ,I discovered that  both nations scored </w:t>
      </w:r>
      <w:r w:rsidRPr="00734F38">
        <w:rPr>
          <w:rFonts w:ascii="Arial" w:hAnsi="Arial" w:cs="Arial"/>
          <w:sz w:val="24"/>
          <w:szCs w:val="24"/>
        </w:rPr>
        <w:t xml:space="preserve"> similar</w:t>
      </w:r>
      <w:r>
        <w:rPr>
          <w:rFonts w:ascii="Arial" w:hAnsi="Arial" w:cs="Arial"/>
          <w:sz w:val="24"/>
          <w:szCs w:val="24"/>
        </w:rPr>
        <w:t>ly</w:t>
      </w:r>
      <w:r w:rsidRPr="00734F38">
        <w:rPr>
          <w:rFonts w:ascii="Arial" w:hAnsi="Arial" w:cs="Arial"/>
          <w:sz w:val="24"/>
          <w:szCs w:val="24"/>
        </w:rPr>
        <w:t xml:space="preserve"> </w:t>
      </w:r>
      <w:r>
        <w:rPr>
          <w:rFonts w:ascii="Arial" w:hAnsi="Arial" w:cs="Arial"/>
          <w:sz w:val="24"/>
          <w:szCs w:val="24"/>
        </w:rPr>
        <w:t>o</w:t>
      </w:r>
      <w:r w:rsidRPr="00734F38">
        <w:rPr>
          <w:rFonts w:ascii="Arial" w:hAnsi="Arial" w:cs="Arial"/>
          <w:sz w:val="24"/>
          <w:szCs w:val="24"/>
        </w:rPr>
        <w:t>n the mascul</w:t>
      </w:r>
      <w:r>
        <w:rPr>
          <w:rFonts w:ascii="Arial" w:hAnsi="Arial" w:cs="Arial"/>
          <w:sz w:val="24"/>
          <w:szCs w:val="24"/>
        </w:rPr>
        <w:t xml:space="preserve">inity dimension what means that </w:t>
      </w:r>
      <w:r w:rsidRPr="00734F38">
        <w:rPr>
          <w:rFonts w:ascii="Arial" w:hAnsi="Arial" w:cs="Arial"/>
          <w:sz w:val="24"/>
          <w:szCs w:val="24"/>
        </w:rPr>
        <w:t>citizens of both countries and cultures are success oriented.</w:t>
      </w: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3A1F89" w:rsidRDefault="003A1F89" w:rsidP="000B7B71">
      <w:pPr>
        <w:tabs>
          <w:tab w:val="left" w:pos="1705"/>
        </w:tabs>
        <w:rPr>
          <w:rFonts w:ascii="Arial" w:hAnsi="Arial" w:cs="Arial"/>
          <w:b/>
          <w:i/>
          <w:sz w:val="28"/>
        </w:rPr>
      </w:pPr>
    </w:p>
    <w:p w:rsidR="000B7B71" w:rsidRDefault="000B7B71" w:rsidP="008A3176">
      <w:pPr>
        <w:tabs>
          <w:tab w:val="left" w:pos="1705"/>
        </w:tabs>
        <w:jc w:val="center"/>
        <w:rPr>
          <w:rFonts w:ascii="Arial" w:hAnsi="Arial" w:cs="Arial"/>
          <w:b/>
          <w:sz w:val="24"/>
          <w:szCs w:val="24"/>
        </w:rPr>
      </w:pPr>
    </w:p>
    <w:sdt>
      <w:sdtPr>
        <w:rPr>
          <w:rFonts w:asciiTheme="minorHAnsi" w:eastAsiaTheme="minorEastAsia" w:hAnsiTheme="minorHAnsi" w:cstheme="minorBidi"/>
          <w:b w:val="0"/>
          <w:bCs w:val="0"/>
          <w:color w:val="auto"/>
          <w:sz w:val="22"/>
          <w:szCs w:val="22"/>
          <w:lang w:val="ro-RO" w:eastAsia="ro-RO"/>
        </w:rPr>
        <w:id w:val="10183723"/>
        <w:docPartObj>
          <w:docPartGallery w:val="Table of Contents"/>
          <w:docPartUnique/>
        </w:docPartObj>
      </w:sdtPr>
      <w:sdtContent>
        <w:p w:rsidR="00660817" w:rsidRDefault="00660817">
          <w:pPr>
            <w:pStyle w:val="TOCHeading"/>
          </w:pPr>
          <w:r>
            <w:t>Contents</w:t>
          </w:r>
        </w:p>
        <w:p w:rsidR="00913E56" w:rsidRDefault="003D136C">
          <w:pPr>
            <w:pStyle w:val="TOC1"/>
            <w:tabs>
              <w:tab w:val="right" w:leader="dot" w:pos="9062"/>
            </w:tabs>
            <w:rPr>
              <w:noProof/>
            </w:rPr>
          </w:pPr>
          <w:r>
            <w:fldChar w:fldCharType="begin"/>
          </w:r>
          <w:r w:rsidR="00660817">
            <w:instrText xml:space="preserve"> TOC \o "1-3" \h \z \u </w:instrText>
          </w:r>
          <w:r>
            <w:fldChar w:fldCharType="separate"/>
          </w:r>
          <w:hyperlink w:anchor="_Toc119946460" w:history="1">
            <w:r w:rsidR="00913E56" w:rsidRPr="00806F65">
              <w:rPr>
                <w:rStyle w:val="Hyperlink"/>
                <w:noProof/>
              </w:rPr>
              <w:t>1.EXECUTIVE SUMMARY</w:t>
            </w:r>
            <w:r w:rsidR="00913E56">
              <w:rPr>
                <w:noProof/>
                <w:webHidden/>
              </w:rPr>
              <w:tab/>
            </w:r>
            <w:r>
              <w:rPr>
                <w:noProof/>
                <w:webHidden/>
              </w:rPr>
              <w:fldChar w:fldCharType="begin"/>
            </w:r>
            <w:r w:rsidR="00913E56">
              <w:rPr>
                <w:noProof/>
                <w:webHidden/>
              </w:rPr>
              <w:instrText xml:space="preserve"> PAGEREF _Toc119946460 \h </w:instrText>
            </w:r>
            <w:r>
              <w:rPr>
                <w:noProof/>
                <w:webHidden/>
              </w:rPr>
            </w:r>
            <w:r>
              <w:rPr>
                <w:noProof/>
                <w:webHidden/>
              </w:rPr>
              <w:fldChar w:fldCharType="separate"/>
            </w:r>
            <w:r w:rsidR="00913E56">
              <w:rPr>
                <w:noProof/>
                <w:webHidden/>
              </w:rPr>
              <w:t>2</w:t>
            </w:r>
            <w:r>
              <w:rPr>
                <w:noProof/>
                <w:webHidden/>
              </w:rPr>
              <w:fldChar w:fldCharType="end"/>
            </w:r>
          </w:hyperlink>
        </w:p>
        <w:p w:rsidR="00913E56" w:rsidRDefault="003D136C">
          <w:pPr>
            <w:pStyle w:val="TOC1"/>
            <w:tabs>
              <w:tab w:val="right" w:leader="dot" w:pos="9062"/>
            </w:tabs>
            <w:rPr>
              <w:noProof/>
            </w:rPr>
          </w:pPr>
          <w:hyperlink w:anchor="_Toc119946461" w:history="1">
            <w:r w:rsidR="00913E56" w:rsidRPr="00806F65">
              <w:rPr>
                <w:rStyle w:val="Hyperlink"/>
                <w:noProof/>
              </w:rPr>
              <w:t>2.INTRODUCTION.UNITED KINGDOM</w:t>
            </w:r>
            <w:r w:rsidR="00913E56">
              <w:rPr>
                <w:noProof/>
                <w:webHidden/>
              </w:rPr>
              <w:tab/>
            </w:r>
            <w:r>
              <w:rPr>
                <w:noProof/>
                <w:webHidden/>
              </w:rPr>
              <w:fldChar w:fldCharType="begin"/>
            </w:r>
            <w:r w:rsidR="00913E56">
              <w:rPr>
                <w:noProof/>
                <w:webHidden/>
              </w:rPr>
              <w:instrText xml:space="preserve"> PAGEREF _Toc119946461 \h </w:instrText>
            </w:r>
            <w:r>
              <w:rPr>
                <w:noProof/>
                <w:webHidden/>
              </w:rPr>
            </w:r>
            <w:r>
              <w:rPr>
                <w:noProof/>
                <w:webHidden/>
              </w:rPr>
              <w:fldChar w:fldCharType="separate"/>
            </w:r>
            <w:r w:rsidR="00913E56">
              <w:rPr>
                <w:noProof/>
                <w:webHidden/>
              </w:rPr>
              <w:t>4</w:t>
            </w:r>
            <w:r>
              <w:rPr>
                <w:noProof/>
                <w:webHidden/>
              </w:rPr>
              <w:fldChar w:fldCharType="end"/>
            </w:r>
          </w:hyperlink>
        </w:p>
        <w:p w:rsidR="00913E56" w:rsidRDefault="003D136C">
          <w:pPr>
            <w:pStyle w:val="TOC2"/>
            <w:tabs>
              <w:tab w:val="right" w:leader="dot" w:pos="9062"/>
            </w:tabs>
            <w:rPr>
              <w:noProof/>
            </w:rPr>
          </w:pPr>
          <w:hyperlink w:anchor="_Toc119946462" w:history="1">
            <w:r w:rsidR="00913E56" w:rsidRPr="00806F65">
              <w:rPr>
                <w:rStyle w:val="Hyperlink"/>
                <w:rFonts w:ascii="Arial" w:hAnsi="Arial" w:cs="Arial"/>
                <w:noProof/>
              </w:rPr>
              <w:t>a.Power distance</w:t>
            </w:r>
            <w:r w:rsidR="00913E56">
              <w:rPr>
                <w:noProof/>
                <w:webHidden/>
              </w:rPr>
              <w:tab/>
            </w:r>
            <w:r>
              <w:rPr>
                <w:noProof/>
                <w:webHidden/>
              </w:rPr>
              <w:fldChar w:fldCharType="begin"/>
            </w:r>
            <w:r w:rsidR="00913E56">
              <w:rPr>
                <w:noProof/>
                <w:webHidden/>
              </w:rPr>
              <w:instrText xml:space="preserve"> PAGEREF _Toc119946462 \h </w:instrText>
            </w:r>
            <w:r>
              <w:rPr>
                <w:noProof/>
                <w:webHidden/>
              </w:rPr>
            </w:r>
            <w:r>
              <w:rPr>
                <w:noProof/>
                <w:webHidden/>
              </w:rPr>
              <w:fldChar w:fldCharType="separate"/>
            </w:r>
            <w:r w:rsidR="00913E56">
              <w:rPr>
                <w:noProof/>
                <w:webHidden/>
              </w:rPr>
              <w:t>4</w:t>
            </w:r>
            <w:r>
              <w:rPr>
                <w:noProof/>
                <w:webHidden/>
              </w:rPr>
              <w:fldChar w:fldCharType="end"/>
            </w:r>
          </w:hyperlink>
        </w:p>
        <w:p w:rsidR="00913E56" w:rsidRDefault="003D136C">
          <w:pPr>
            <w:pStyle w:val="TOC2"/>
            <w:tabs>
              <w:tab w:val="right" w:leader="dot" w:pos="9062"/>
            </w:tabs>
            <w:rPr>
              <w:noProof/>
            </w:rPr>
          </w:pPr>
          <w:hyperlink w:anchor="_Toc119946463" w:history="1">
            <w:r w:rsidR="00913E56" w:rsidRPr="00806F65">
              <w:rPr>
                <w:rStyle w:val="Hyperlink"/>
                <w:rFonts w:ascii="Arial" w:hAnsi="Arial" w:cs="Arial"/>
                <w:noProof/>
              </w:rPr>
              <w:t>b.Individualism/Colectivism</w:t>
            </w:r>
            <w:r w:rsidR="00913E56">
              <w:rPr>
                <w:noProof/>
                <w:webHidden/>
              </w:rPr>
              <w:tab/>
            </w:r>
            <w:r>
              <w:rPr>
                <w:noProof/>
                <w:webHidden/>
              </w:rPr>
              <w:fldChar w:fldCharType="begin"/>
            </w:r>
            <w:r w:rsidR="00913E56">
              <w:rPr>
                <w:noProof/>
                <w:webHidden/>
              </w:rPr>
              <w:instrText xml:space="preserve"> PAGEREF _Toc119946463 \h </w:instrText>
            </w:r>
            <w:r>
              <w:rPr>
                <w:noProof/>
                <w:webHidden/>
              </w:rPr>
            </w:r>
            <w:r>
              <w:rPr>
                <w:noProof/>
                <w:webHidden/>
              </w:rPr>
              <w:fldChar w:fldCharType="separate"/>
            </w:r>
            <w:r w:rsidR="00913E56">
              <w:rPr>
                <w:noProof/>
                <w:webHidden/>
              </w:rPr>
              <w:t>4</w:t>
            </w:r>
            <w:r>
              <w:rPr>
                <w:noProof/>
                <w:webHidden/>
              </w:rPr>
              <w:fldChar w:fldCharType="end"/>
            </w:r>
          </w:hyperlink>
        </w:p>
        <w:p w:rsidR="00913E56" w:rsidRDefault="003D136C">
          <w:pPr>
            <w:pStyle w:val="TOC2"/>
            <w:tabs>
              <w:tab w:val="right" w:leader="dot" w:pos="9062"/>
            </w:tabs>
            <w:rPr>
              <w:noProof/>
            </w:rPr>
          </w:pPr>
          <w:hyperlink w:anchor="_Toc119946464" w:history="1">
            <w:r w:rsidR="00913E56" w:rsidRPr="00806F65">
              <w:rPr>
                <w:rStyle w:val="Hyperlink"/>
                <w:rFonts w:ascii="Arial" w:hAnsi="Arial" w:cs="Arial"/>
                <w:noProof/>
              </w:rPr>
              <w:t>c.Masculinity/Feminity</w:t>
            </w:r>
            <w:r w:rsidR="00913E56">
              <w:rPr>
                <w:noProof/>
                <w:webHidden/>
              </w:rPr>
              <w:tab/>
            </w:r>
            <w:r>
              <w:rPr>
                <w:noProof/>
                <w:webHidden/>
              </w:rPr>
              <w:fldChar w:fldCharType="begin"/>
            </w:r>
            <w:r w:rsidR="00913E56">
              <w:rPr>
                <w:noProof/>
                <w:webHidden/>
              </w:rPr>
              <w:instrText xml:space="preserve"> PAGEREF _Toc119946464 \h </w:instrText>
            </w:r>
            <w:r>
              <w:rPr>
                <w:noProof/>
                <w:webHidden/>
              </w:rPr>
            </w:r>
            <w:r>
              <w:rPr>
                <w:noProof/>
                <w:webHidden/>
              </w:rPr>
              <w:fldChar w:fldCharType="separate"/>
            </w:r>
            <w:r w:rsidR="00913E56">
              <w:rPr>
                <w:noProof/>
                <w:webHidden/>
              </w:rPr>
              <w:t>4</w:t>
            </w:r>
            <w:r>
              <w:rPr>
                <w:noProof/>
                <w:webHidden/>
              </w:rPr>
              <w:fldChar w:fldCharType="end"/>
            </w:r>
          </w:hyperlink>
        </w:p>
        <w:p w:rsidR="00913E56" w:rsidRDefault="003D136C">
          <w:pPr>
            <w:pStyle w:val="TOC2"/>
            <w:tabs>
              <w:tab w:val="right" w:leader="dot" w:pos="9062"/>
            </w:tabs>
            <w:rPr>
              <w:noProof/>
            </w:rPr>
          </w:pPr>
          <w:hyperlink w:anchor="_Toc119946465" w:history="1">
            <w:r w:rsidR="00913E56" w:rsidRPr="00806F65">
              <w:rPr>
                <w:rStyle w:val="Hyperlink"/>
                <w:rFonts w:ascii="Arial" w:hAnsi="Arial" w:cs="Arial"/>
                <w:noProof/>
              </w:rPr>
              <w:t>d.Certainy/Uncertainy Avoidance</w:t>
            </w:r>
            <w:r w:rsidR="00913E56">
              <w:rPr>
                <w:noProof/>
                <w:webHidden/>
              </w:rPr>
              <w:tab/>
            </w:r>
            <w:r>
              <w:rPr>
                <w:noProof/>
                <w:webHidden/>
              </w:rPr>
              <w:fldChar w:fldCharType="begin"/>
            </w:r>
            <w:r w:rsidR="00913E56">
              <w:rPr>
                <w:noProof/>
                <w:webHidden/>
              </w:rPr>
              <w:instrText xml:space="preserve"> PAGEREF _Toc119946465 \h </w:instrText>
            </w:r>
            <w:r>
              <w:rPr>
                <w:noProof/>
                <w:webHidden/>
              </w:rPr>
            </w:r>
            <w:r>
              <w:rPr>
                <w:noProof/>
                <w:webHidden/>
              </w:rPr>
              <w:fldChar w:fldCharType="separate"/>
            </w:r>
            <w:r w:rsidR="00913E56">
              <w:rPr>
                <w:noProof/>
                <w:webHidden/>
              </w:rPr>
              <w:t>4</w:t>
            </w:r>
            <w:r>
              <w:rPr>
                <w:noProof/>
                <w:webHidden/>
              </w:rPr>
              <w:fldChar w:fldCharType="end"/>
            </w:r>
          </w:hyperlink>
        </w:p>
        <w:p w:rsidR="00913E56" w:rsidRDefault="003D136C">
          <w:pPr>
            <w:pStyle w:val="TOC2"/>
            <w:tabs>
              <w:tab w:val="right" w:leader="dot" w:pos="9062"/>
            </w:tabs>
            <w:rPr>
              <w:noProof/>
            </w:rPr>
          </w:pPr>
          <w:hyperlink w:anchor="_Toc119946466" w:history="1">
            <w:r w:rsidR="00913E56" w:rsidRPr="00806F65">
              <w:rPr>
                <w:rStyle w:val="Hyperlink"/>
                <w:rFonts w:ascii="Arial" w:hAnsi="Arial" w:cs="Arial"/>
                <w:noProof/>
              </w:rPr>
              <w:t>e.Long/Short term orientation</w:t>
            </w:r>
            <w:r w:rsidR="00913E56">
              <w:rPr>
                <w:noProof/>
                <w:webHidden/>
              </w:rPr>
              <w:tab/>
            </w:r>
            <w:r>
              <w:rPr>
                <w:noProof/>
                <w:webHidden/>
              </w:rPr>
              <w:fldChar w:fldCharType="begin"/>
            </w:r>
            <w:r w:rsidR="00913E56">
              <w:rPr>
                <w:noProof/>
                <w:webHidden/>
              </w:rPr>
              <w:instrText xml:space="preserve"> PAGEREF _Toc119946466 \h </w:instrText>
            </w:r>
            <w:r>
              <w:rPr>
                <w:noProof/>
                <w:webHidden/>
              </w:rPr>
            </w:r>
            <w:r>
              <w:rPr>
                <w:noProof/>
                <w:webHidden/>
              </w:rPr>
              <w:fldChar w:fldCharType="separate"/>
            </w:r>
            <w:r w:rsidR="00913E56">
              <w:rPr>
                <w:noProof/>
                <w:webHidden/>
              </w:rPr>
              <w:t>4</w:t>
            </w:r>
            <w:r>
              <w:rPr>
                <w:noProof/>
                <w:webHidden/>
              </w:rPr>
              <w:fldChar w:fldCharType="end"/>
            </w:r>
          </w:hyperlink>
        </w:p>
        <w:p w:rsidR="00913E56" w:rsidRDefault="003D136C">
          <w:pPr>
            <w:pStyle w:val="TOC2"/>
            <w:tabs>
              <w:tab w:val="right" w:leader="dot" w:pos="9062"/>
            </w:tabs>
            <w:rPr>
              <w:noProof/>
            </w:rPr>
          </w:pPr>
          <w:hyperlink w:anchor="_Toc119946467" w:history="1">
            <w:r w:rsidR="00913E56" w:rsidRPr="00806F65">
              <w:rPr>
                <w:rStyle w:val="Hyperlink"/>
                <w:rFonts w:ascii="Arial" w:hAnsi="Arial" w:cs="Arial"/>
                <w:noProof/>
              </w:rPr>
              <w:t>f.Indulgence/Restraint</w:t>
            </w:r>
            <w:r w:rsidR="00913E56">
              <w:rPr>
                <w:noProof/>
                <w:webHidden/>
              </w:rPr>
              <w:tab/>
            </w:r>
            <w:r>
              <w:rPr>
                <w:noProof/>
                <w:webHidden/>
              </w:rPr>
              <w:fldChar w:fldCharType="begin"/>
            </w:r>
            <w:r w:rsidR="00913E56">
              <w:rPr>
                <w:noProof/>
                <w:webHidden/>
              </w:rPr>
              <w:instrText xml:space="preserve"> PAGEREF _Toc119946467 \h </w:instrText>
            </w:r>
            <w:r>
              <w:rPr>
                <w:noProof/>
                <w:webHidden/>
              </w:rPr>
            </w:r>
            <w:r>
              <w:rPr>
                <w:noProof/>
                <w:webHidden/>
              </w:rPr>
              <w:fldChar w:fldCharType="separate"/>
            </w:r>
            <w:r w:rsidR="00913E56">
              <w:rPr>
                <w:noProof/>
                <w:webHidden/>
              </w:rPr>
              <w:t>4</w:t>
            </w:r>
            <w:r>
              <w:rPr>
                <w:noProof/>
                <w:webHidden/>
              </w:rPr>
              <w:fldChar w:fldCharType="end"/>
            </w:r>
          </w:hyperlink>
        </w:p>
        <w:p w:rsidR="00913E56" w:rsidRDefault="003D136C">
          <w:pPr>
            <w:pStyle w:val="TOC1"/>
            <w:tabs>
              <w:tab w:val="right" w:leader="dot" w:pos="9062"/>
            </w:tabs>
            <w:rPr>
              <w:noProof/>
            </w:rPr>
          </w:pPr>
          <w:hyperlink w:anchor="_Toc119946468" w:history="1">
            <w:r w:rsidR="00913E56" w:rsidRPr="00806F65">
              <w:rPr>
                <w:rStyle w:val="Hyperlink"/>
                <w:noProof/>
              </w:rPr>
              <w:t>3.INTRODUCTION.CHINA</w:t>
            </w:r>
            <w:r w:rsidR="00913E56">
              <w:rPr>
                <w:noProof/>
                <w:webHidden/>
              </w:rPr>
              <w:tab/>
            </w:r>
            <w:r>
              <w:rPr>
                <w:noProof/>
                <w:webHidden/>
              </w:rPr>
              <w:fldChar w:fldCharType="begin"/>
            </w:r>
            <w:r w:rsidR="00913E56">
              <w:rPr>
                <w:noProof/>
                <w:webHidden/>
              </w:rPr>
              <w:instrText xml:space="preserve"> PAGEREF _Toc119946468 \h </w:instrText>
            </w:r>
            <w:r>
              <w:rPr>
                <w:noProof/>
                <w:webHidden/>
              </w:rPr>
            </w:r>
            <w:r>
              <w:rPr>
                <w:noProof/>
                <w:webHidden/>
              </w:rPr>
              <w:fldChar w:fldCharType="separate"/>
            </w:r>
            <w:r w:rsidR="00913E56">
              <w:rPr>
                <w:noProof/>
                <w:webHidden/>
              </w:rPr>
              <w:t>5</w:t>
            </w:r>
            <w:r>
              <w:rPr>
                <w:noProof/>
                <w:webHidden/>
              </w:rPr>
              <w:fldChar w:fldCharType="end"/>
            </w:r>
          </w:hyperlink>
        </w:p>
        <w:p w:rsidR="00913E56" w:rsidRDefault="003D136C">
          <w:pPr>
            <w:pStyle w:val="TOC2"/>
            <w:tabs>
              <w:tab w:val="right" w:leader="dot" w:pos="9062"/>
            </w:tabs>
            <w:rPr>
              <w:noProof/>
            </w:rPr>
          </w:pPr>
          <w:hyperlink w:anchor="_Toc119946469" w:history="1">
            <w:r w:rsidR="00913E56" w:rsidRPr="00806F65">
              <w:rPr>
                <w:rStyle w:val="Hyperlink"/>
                <w:rFonts w:ascii="Arial" w:hAnsi="Arial" w:cs="Arial"/>
                <w:noProof/>
              </w:rPr>
              <w:t>a.Power distance</w:t>
            </w:r>
            <w:r w:rsidR="00913E56">
              <w:rPr>
                <w:noProof/>
                <w:webHidden/>
              </w:rPr>
              <w:tab/>
            </w:r>
            <w:r>
              <w:rPr>
                <w:noProof/>
                <w:webHidden/>
              </w:rPr>
              <w:fldChar w:fldCharType="begin"/>
            </w:r>
            <w:r w:rsidR="00913E56">
              <w:rPr>
                <w:noProof/>
                <w:webHidden/>
              </w:rPr>
              <w:instrText xml:space="preserve"> PAGEREF _Toc119946469 \h </w:instrText>
            </w:r>
            <w:r>
              <w:rPr>
                <w:noProof/>
                <w:webHidden/>
              </w:rPr>
            </w:r>
            <w:r>
              <w:rPr>
                <w:noProof/>
                <w:webHidden/>
              </w:rPr>
              <w:fldChar w:fldCharType="separate"/>
            </w:r>
            <w:r w:rsidR="00913E56">
              <w:rPr>
                <w:noProof/>
                <w:webHidden/>
              </w:rPr>
              <w:t>5</w:t>
            </w:r>
            <w:r>
              <w:rPr>
                <w:noProof/>
                <w:webHidden/>
              </w:rPr>
              <w:fldChar w:fldCharType="end"/>
            </w:r>
          </w:hyperlink>
        </w:p>
        <w:p w:rsidR="00913E56" w:rsidRDefault="003D136C">
          <w:pPr>
            <w:pStyle w:val="TOC2"/>
            <w:tabs>
              <w:tab w:val="right" w:leader="dot" w:pos="9062"/>
            </w:tabs>
            <w:rPr>
              <w:noProof/>
            </w:rPr>
          </w:pPr>
          <w:hyperlink w:anchor="_Toc119946470" w:history="1">
            <w:r w:rsidR="00913E56" w:rsidRPr="00806F65">
              <w:rPr>
                <w:rStyle w:val="Hyperlink"/>
                <w:rFonts w:ascii="Arial" w:hAnsi="Arial" w:cs="Arial"/>
                <w:noProof/>
              </w:rPr>
              <w:t>b.Individualism/Colectivism</w:t>
            </w:r>
            <w:r w:rsidR="00913E56">
              <w:rPr>
                <w:noProof/>
                <w:webHidden/>
              </w:rPr>
              <w:tab/>
            </w:r>
            <w:r>
              <w:rPr>
                <w:noProof/>
                <w:webHidden/>
              </w:rPr>
              <w:fldChar w:fldCharType="begin"/>
            </w:r>
            <w:r w:rsidR="00913E56">
              <w:rPr>
                <w:noProof/>
                <w:webHidden/>
              </w:rPr>
              <w:instrText xml:space="preserve"> PAGEREF _Toc119946470 \h </w:instrText>
            </w:r>
            <w:r>
              <w:rPr>
                <w:noProof/>
                <w:webHidden/>
              </w:rPr>
            </w:r>
            <w:r>
              <w:rPr>
                <w:noProof/>
                <w:webHidden/>
              </w:rPr>
              <w:fldChar w:fldCharType="separate"/>
            </w:r>
            <w:r w:rsidR="00913E56">
              <w:rPr>
                <w:noProof/>
                <w:webHidden/>
              </w:rPr>
              <w:t>5</w:t>
            </w:r>
            <w:r>
              <w:rPr>
                <w:noProof/>
                <w:webHidden/>
              </w:rPr>
              <w:fldChar w:fldCharType="end"/>
            </w:r>
          </w:hyperlink>
        </w:p>
        <w:p w:rsidR="00913E56" w:rsidRDefault="003D136C">
          <w:pPr>
            <w:pStyle w:val="TOC2"/>
            <w:tabs>
              <w:tab w:val="right" w:leader="dot" w:pos="9062"/>
            </w:tabs>
            <w:rPr>
              <w:noProof/>
            </w:rPr>
          </w:pPr>
          <w:hyperlink w:anchor="_Toc119946471" w:history="1">
            <w:r w:rsidR="00913E56" w:rsidRPr="00806F65">
              <w:rPr>
                <w:rStyle w:val="Hyperlink"/>
                <w:rFonts w:ascii="Arial" w:hAnsi="Arial" w:cs="Arial"/>
                <w:noProof/>
              </w:rPr>
              <w:t>c.Masculinity/Feminity</w:t>
            </w:r>
            <w:r w:rsidR="00913E56">
              <w:rPr>
                <w:noProof/>
                <w:webHidden/>
              </w:rPr>
              <w:tab/>
            </w:r>
            <w:r>
              <w:rPr>
                <w:noProof/>
                <w:webHidden/>
              </w:rPr>
              <w:fldChar w:fldCharType="begin"/>
            </w:r>
            <w:r w:rsidR="00913E56">
              <w:rPr>
                <w:noProof/>
                <w:webHidden/>
              </w:rPr>
              <w:instrText xml:space="preserve"> PAGEREF _Toc119946471 \h </w:instrText>
            </w:r>
            <w:r>
              <w:rPr>
                <w:noProof/>
                <w:webHidden/>
              </w:rPr>
            </w:r>
            <w:r>
              <w:rPr>
                <w:noProof/>
                <w:webHidden/>
              </w:rPr>
              <w:fldChar w:fldCharType="separate"/>
            </w:r>
            <w:r w:rsidR="00913E56">
              <w:rPr>
                <w:noProof/>
                <w:webHidden/>
              </w:rPr>
              <w:t>6</w:t>
            </w:r>
            <w:r>
              <w:rPr>
                <w:noProof/>
                <w:webHidden/>
              </w:rPr>
              <w:fldChar w:fldCharType="end"/>
            </w:r>
          </w:hyperlink>
        </w:p>
        <w:p w:rsidR="00913E56" w:rsidRDefault="003D136C">
          <w:pPr>
            <w:pStyle w:val="TOC2"/>
            <w:tabs>
              <w:tab w:val="right" w:leader="dot" w:pos="9062"/>
            </w:tabs>
            <w:rPr>
              <w:noProof/>
            </w:rPr>
          </w:pPr>
          <w:hyperlink w:anchor="_Toc119946472" w:history="1">
            <w:r w:rsidR="00913E56" w:rsidRPr="00806F65">
              <w:rPr>
                <w:rStyle w:val="Hyperlink"/>
                <w:rFonts w:ascii="Arial" w:hAnsi="Arial" w:cs="Arial"/>
                <w:noProof/>
              </w:rPr>
              <w:t>d.Certainy/Uncertainy Avoidance</w:t>
            </w:r>
            <w:r w:rsidR="00913E56">
              <w:rPr>
                <w:noProof/>
                <w:webHidden/>
              </w:rPr>
              <w:tab/>
            </w:r>
            <w:r>
              <w:rPr>
                <w:noProof/>
                <w:webHidden/>
              </w:rPr>
              <w:fldChar w:fldCharType="begin"/>
            </w:r>
            <w:r w:rsidR="00913E56">
              <w:rPr>
                <w:noProof/>
                <w:webHidden/>
              </w:rPr>
              <w:instrText xml:space="preserve"> PAGEREF _Toc119946472 \h </w:instrText>
            </w:r>
            <w:r>
              <w:rPr>
                <w:noProof/>
                <w:webHidden/>
              </w:rPr>
            </w:r>
            <w:r>
              <w:rPr>
                <w:noProof/>
                <w:webHidden/>
              </w:rPr>
              <w:fldChar w:fldCharType="separate"/>
            </w:r>
            <w:r w:rsidR="00913E56">
              <w:rPr>
                <w:noProof/>
                <w:webHidden/>
              </w:rPr>
              <w:t>6</w:t>
            </w:r>
            <w:r>
              <w:rPr>
                <w:noProof/>
                <w:webHidden/>
              </w:rPr>
              <w:fldChar w:fldCharType="end"/>
            </w:r>
          </w:hyperlink>
        </w:p>
        <w:p w:rsidR="00913E56" w:rsidRDefault="003D136C">
          <w:pPr>
            <w:pStyle w:val="TOC2"/>
            <w:tabs>
              <w:tab w:val="right" w:leader="dot" w:pos="9062"/>
            </w:tabs>
            <w:rPr>
              <w:noProof/>
            </w:rPr>
          </w:pPr>
          <w:hyperlink w:anchor="_Toc119946473" w:history="1">
            <w:r w:rsidR="00913E56" w:rsidRPr="00806F65">
              <w:rPr>
                <w:rStyle w:val="Hyperlink"/>
                <w:noProof/>
              </w:rPr>
              <w:t>e.Long/Short term orientation</w:t>
            </w:r>
            <w:r w:rsidR="00913E56">
              <w:rPr>
                <w:noProof/>
                <w:webHidden/>
              </w:rPr>
              <w:tab/>
            </w:r>
            <w:r>
              <w:rPr>
                <w:noProof/>
                <w:webHidden/>
              </w:rPr>
              <w:fldChar w:fldCharType="begin"/>
            </w:r>
            <w:r w:rsidR="00913E56">
              <w:rPr>
                <w:noProof/>
                <w:webHidden/>
              </w:rPr>
              <w:instrText xml:space="preserve"> PAGEREF _Toc119946473 \h </w:instrText>
            </w:r>
            <w:r>
              <w:rPr>
                <w:noProof/>
                <w:webHidden/>
              </w:rPr>
            </w:r>
            <w:r>
              <w:rPr>
                <w:noProof/>
                <w:webHidden/>
              </w:rPr>
              <w:fldChar w:fldCharType="separate"/>
            </w:r>
            <w:r w:rsidR="00913E56">
              <w:rPr>
                <w:noProof/>
                <w:webHidden/>
              </w:rPr>
              <w:t>6</w:t>
            </w:r>
            <w:r>
              <w:rPr>
                <w:noProof/>
                <w:webHidden/>
              </w:rPr>
              <w:fldChar w:fldCharType="end"/>
            </w:r>
          </w:hyperlink>
        </w:p>
        <w:p w:rsidR="00913E56" w:rsidRDefault="003D136C">
          <w:pPr>
            <w:pStyle w:val="TOC2"/>
            <w:tabs>
              <w:tab w:val="right" w:leader="dot" w:pos="9062"/>
            </w:tabs>
            <w:rPr>
              <w:noProof/>
            </w:rPr>
          </w:pPr>
          <w:hyperlink w:anchor="_Toc119946474" w:history="1">
            <w:r w:rsidR="00913E56" w:rsidRPr="00806F65">
              <w:rPr>
                <w:rStyle w:val="Hyperlink"/>
                <w:noProof/>
              </w:rPr>
              <w:t>f.Indulgence/Restraint</w:t>
            </w:r>
            <w:r w:rsidR="00913E56">
              <w:rPr>
                <w:noProof/>
                <w:webHidden/>
              </w:rPr>
              <w:tab/>
            </w:r>
            <w:r>
              <w:rPr>
                <w:noProof/>
                <w:webHidden/>
              </w:rPr>
              <w:fldChar w:fldCharType="begin"/>
            </w:r>
            <w:r w:rsidR="00913E56">
              <w:rPr>
                <w:noProof/>
                <w:webHidden/>
              </w:rPr>
              <w:instrText xml:space="preserve"> PAGEREF _Toc119946474 \h </w:instrText>
            </w:r>
            <w:r>
              <w:rPr>
                <w:noProof/>
                <w:webHidden/>
              </w:rPr>
            </w:r>
            <w:r>
              <w:rPr>
                <w:noProof/>
                <w:webHidden/>
              </w:rPr>
              <w:fldChar w:fldCharType="separate"/>
            </w:r>
            <w:r w:rsidR="00913E56">
              <w:rPr>
                <w:noProof/>
                <w:webHidden/>
              </w:rPr>
              <w:t>6</w:t>
            </w:r>
            <w:r>
              <w:rPr>
                <w:noProof/>
                <w:webHidden/>
              </w:rPr>
              <w:fldChar w:fldCharType="end"/>
            </w:r>
          </w:hyperlink>
        </w:p>
        <w:p w:rsidR="00913E56" w:rsidRDefault="003D136C">
          <w:pPr>
            <w:pStyle w:val="TOC1"/>
            <w:tabs>
              <w:tab w:val="right" w:leader="dot" w:pos="9062"/>
            </w:tabs>
            <w:rPr>
              <w:noProof/>
            </w:rPr>
          </w:pPr>
          <w:hyperlink w:anchor="_Toc119946475" w:history="1">
            <w:r w:rsidR="00913E56" w:rsidRPr="00806F65">
              <w:rPr>
                <w:rStyle w:val="Hyperlink"/>
                <w:noProof/>
              </w:rPr>
              <w:t>4.ANALASYS</w:t>
            </w:r>
            <w:r w:rsidR="00913E56">
              <w:rPr>
                <w:noProof/>
                <w:webHidden/>
              </w:rPr>
              <w:tab/>
            </w:r>
            <w:r>
              <w:rPr>
                <w:noProof/>
                <w:webHidden/>
              </w:rPr>
              <w:fldChar w:fldCharType="begin"/>
            </w:r>
            <w:r w:rsidR="00913E56">
              <w:rPr>
                <w:noProof/>
                <w:webHidden/>
              </w:rPr>
              <w:instrText xml:space="preserve"> PAGEREF _Toc119946475 \h </w:instrText>
            </w:r>
            <w:r>
              <w:rPr>
                <w:noProof/>
                <w:webHidden/>
              </w:rPr>
            </w:r>
            <w:r>
              <w:rPr>
                <w:noProof/>
                <w:webHidden/>
              </w:rPr>
              <w:fldChar w:fldCharType="separate"/>
            </w:r>
            <w:r w:rsidR="00913E56">
              <w:rPr>
                <w:noProof/>
                <w:webHidden/>
              </w:rPr>
              <w:t>7</w:t>
            </w:r>
            <w:r>
              <w:rPr>
                <w:noProof/>
                <w:webHidden/>
              </w:rPr>
              <w:fldChar w:fldCharType="end"/>
            </w:r>
          </w:hyperlink>
        </w:p>
        <w:p w:rsidR="00913E56" w:rsidRDefault="003D136C">
          <w:pPr>
            <w:pStyle w:val="TOC1"/>
            <w:tabs>
              <w:tab w:val="right" w:leader="dot" w:pos="9062"/>
            </w:tabs>
            <w:rPr>
              <w:noProof/>
            </w:rPr>
          </w:pPr>
          <w:hyperlink w:anchor="_Toc119946476" w:history="1">
            <w:r w:rsidR="00913E56" w:rsidRPr="00806F65">
              <w:rPr>
                <w:rStyle w:val="Hyperlink"/>
                <w:noProof/>
              </w:rPr>
              <w:t>5.REFERENCE LIST</w:t>
            </w:r>
            <w:r w:rsidR="00913E56">
              <w:rPr>
                <w:noProof/>
                <w:webHidden/>
              </w:rPr>
              <w:tab/>
            </w:r>
            <w:r>
              <w:rPr>
                <w:noProof/>
                <w:webHidden/>
              </w:rPr>
              <w:fldChar w:fldCharType="begin"/>
            </w:r>
            <w:r w:rsidR="00913E56">
              <w:rPr>
                <w:noProof/>
                <w:webHidden/>
              </w:rPr>
              <w:instrText xml:space="preserve"> PAGEREF _Toc119946476 \h </w:instrText>
            </w:r>
            <w:r>
              <w:rPr>
                <w:noProof/>
                <w:webHidden/>
              </w:rPr>
            </w:r>
            <w:r>
              <w:rPr>
                <w:noProof/>
                <w:webHidden/>
              </w:rPr>
              <w:fldChar w:fldCharType="separate"/>
            </w:r>
            <w:r w:rsidR="00913E56">
              <w:rPr>
                <w:noProof/>
                <w:webHidden/>
              </w:rPr>
              <w:t>9</w:t>
            </w:r>
            <w:r>
              <w:rPr>
                <w:noProof/>
                <w:webHidden/>
              </w:rPr>
              <w:fldChar w:fldCharType="end"/>
            </w:r>
          </w:hyperlink>
        </w:p>
        <w:p w:rsidR="00660817" w:rsidRDefault="003D136C">
          <w:r>
            <w:fldChar w:fldCharType="end"/>
          </w:r>
        </w:p>
      </w:sdtContent>
    </w:sdt>
    <w:p w:rsidR="000B7B71" w:rsidRDefault="000B7B71" w:rsidP="008A3176">
      <w:pPr>
        <w:tabs>
          <w:tab w:val="left" w:pos="1705"/>
        </w:tabs>
        <w:jc w:val="center"/>
        <w:rPr>
          <w:rFonts w:ascii="Arial" w:hAnsi="Arial" w:cs="Arial"/>
          <w:b/>
          <w:sz w:val="24"/>
          <w:szCs w:val="24"/>
        </w:rPr>
      </w:pPr>
    </w:p>
    <w:p w:rsidR="00660817" w:rsidRDefault="00660817" w:rsidP="008A3176">
      <w:pPr>
        <w:tabs>
          <w:tab w:val="left" w:pos="1705"/>
        </w:tabs>
        <w:jc w:val="center"/>
        <w:rPr>
          <w:rFonts w:ascii="Arial" w:hAnsi="Arial" w:cs="Arial"/>
          <w:b/>
          <w:sz w:val="24"/>
          <w:szCs w:val="24"/>
        </w:rPr>
      </w:pPr>
    </w:p>
    <w:p w:rsidR="00660817" w:rsidRDefault="00660817" w:rsidP="008A3176">
      <w:pPr>
        <w:tabs>
          <w:tab w:val="left" w:pos="1705"/>
        </w:tabs>
        <w:jc w:val="center"/>
        <w:rPr>
          <w:rFonts w:ascii="Arial" w:hAnsi="Arial" w:cs="Arial"/>
          <w:b/>
          <w:sz w:val="24"/>
          <w:szCs w:val="24"/>
        </w:rPr>
      </w:pPr>
    </w:p>
    <w:p w:rsidR="00660817" w:rsidRDefault="00660817" w:rsidP="008A3176">
      <w:pPr>
        <w:tabs>
          <w:tab w:val="left" w:pos="1705"/>
        </w:tabs>
        <w:jc w:val="center"/>
        <w:rPr>
          <w:rFonts w:ascii="Arial" w:hAnsi="Arial" w:cs="Arial"/>
          <w:b/>
          <w:sz w:val="24"/>
          <w:szCs w:val="24"/>
        </w:rPr>
      </w:pPr>
    </w:p>
    <w:p w:rsidR="00660817" w:rsidRDefault="00660817" w:rsidP="008A3176">
      <w:pPr>
        <w:tabs>
          <w:tab w:val="left" w:pos="1705"/>
        </w:tabs>
        <w:jc w:val="center"/>
        <w:rPr>
          <w:rFonts w:ascii="Arial" w:hAnsi="Arial" w:cs="Arial"/>
          <w:b/>
          <w:sz w:val="24"/>
          <w:szCs w:val="24"/>
        </w:rPr>
      </w:pPr>
    </w:p>
    <w:p w:rsidR="00660817" w:rsidRDefault="00660817" w:rsidP="008A3176">
      <w:pPr>
        <w:tabs>
          <w:tab w:val="left" w:pos="1705"/>
        </w:tabs>
        <w:jc w:val="center"/>
        <w:rPr>
          <w:rFonts w:ascii="Arial" w:hAnsi="Arial" w:cs="Arial"/>
          <w:b/>
          <w:sz w:val="24"/>
          <w:szCs w:val="24"/>
        </w:rPr>
      </w:pPr>
    </w:p>
    <w:p w:rsidR="00660817" w:rsidRDefault="00660817" w:rsidP="00660817">
      <w:pPr>
        <w:pStyle w:val="Heading1"/>
        <w:rPr>
          <w:rFonts w:ascii="Arial" w:eastAsiaTheme="minorEastAsia" w:hAnsi="Arial" w:cs="Arial"/>
          <w:bCs w:val="0"/>
          <w:color w:val="auto"/>
          <w:sz w:val="24"/>
          <w:szCs w:val="24"/>
        </w:rPr>
      </w:pPr>
    </w:p>
    <w:p w:rsidR="00660817" w:rsidRDefault="00660817" w:rsidP="00660817"/>
    <w:p w:rsidR="00660817" w:rsidRPr="00660817" w:rsidRDefault="00660817" w:rsidP="00660817"/>
    <w:p w:rsidR="005679D5" w:rsidRPr="006425C7" w:rsidRDefault="00C77CA7" w:rsidP="00660817">
      <w:pPr>
        <w:pStyle w:val="Heading1"/>
        <w:rPr>
          <w:rStyle w:val="Strong"/>
          <w:rFonts w:ascii="Arial" w:hAnsi="Arial" w:cs="Arial"/>
          <w:b/>
          <w:color w:val="auto"/>
          <w:sz w:val="24"/>
          <w:szCs w:val="24"/>
        </w:rPr>
      </w:pPr>
      <w:bookmarkStart w:id="1" w:name="_Toc119946461"/>
      <w:r w:rsidRPr="006425C7">
        <w:lastRenderedPageBreak/>
        <w:t>2</w:t>
      </w:r>
      <w:r w:rsidR="004B2B24" w:rsidRPr="006425C7">
        <w:t>.INTRODUCTION.UNITED KINGDOM</w:t>
      </w:r>
      <w:bookmarkEnd w:id="1"/>
    </w:p>
    <w:p w:rsidR="00760441" w:rsidRPr="00266D79" w:rsidRDefault="00760441" w:rsidP="00660817">
      <w:pPr>
        <w:pStyle w:val="Heading2"/>
        <w:rPr>
          <w:rFonts w:ascii="Arial" w:hAnsi="Arial" w:cs="Arial"/>
          <w:b w:val="0"/>
          <w:sz w:val="22"/>
          <w:szCs w:val="24"/>
        </w:rPr>
      </w:pPr>
      <w:bookmarkStart w:id="2" w:name="_Toc119946462"/>
      <w:r w:rsidRPr="00760441">
        <w:rPr>
          <w:rStyle w:val="Strong"/>
          <w:rFonts w:ascii="Arial" w:hAnsi="Arial" w:cs="Arial"/>
          <w:color w:val="222222"/>
          <w:sz w:val="24"/>
        </w:rPr>
        <w:t>UK is located in Western Europe cluster and has a unique culture.British culture</w:t>
      </w:r>
      <w:r w:rsidRPr="00760441">
        <w:rPr>
          <w:rFonts w:ascii="Arial" w:hAnsi="Arial" w:cs="Arial"/>
          <w:color w:val="222222"/>
          <w:sz w:val="24"/>
        </w:rPr>
        <w:t> </w:t>
      </w:r>
      <w:r w:rsidRPr="00760441">
        <w:rPr>
          <w:rFonts w:ascii="Arial" w:hAnsi="Arial" w:cs="Arial"/>
          <w:b w:val="0"/>
          <w:color w:val="222222"/>
          <w:sz w:val="24"/>
        </w:rPr>
        <w:t>include the</w:t>
      </w:r>
      <w:r w:rsidRPr="00760441">
        <w:rPr>
          <w:rFonts w:ascii="Arial" w:hAnsi="Arial" w:cs="Arial"/>
          <w:color w:val="222222"/>
          <w:sz w:val="24"/>
        </w:rPr>
        <w:t> </w:t>
      </w:r>
      <w:r w:rsidRPr="00760441">
        <w:rPr>
          <w:rStyle w:val="Strong"/>
          <w:rFonts w:ascii="Arial" w:hAnsi="Arial" w:cs="Arial"/>
          <w:color w:val="222222"/>
          <w:sz w:val="24"/>
        </w:rPr>
        <w:t>United Kingdom</w:t>
      </w:r>
      <w:r w:rsidRPr="00760441">
        <w:rPr>
          <w:rFonts w:ascii="Arial" w:hAnsi="Arial" w:cs="Arial"/>
          <w:color w:val="222222"/>
          <w:sz w:val="24"/>
        </w:rPr>
        <w:t>‘</w:t>
      </w:r>
      <w:r w:rsidRPr="00760441">
        <w:rPr>
          <w:rFonts w:ascii="Arial" w:hAnsi="Arial" w:cs="Arial"/>
          <w:b w:val="0"/>
          <w:color w:val="222222"/>
          <w:sz w:val="24"/>
        </w:rPr>
        <w:t>s rich history, the people and the four</w:t>
      </w:r>
      <w:r w:rsidRPr="00760441">
        <w:rPr>
          <w:rFonts w:ascii="Arial" w:hAnsi="Arial" w:cs="Arial"/>
          <w:color w:val="222222"/>
          <w:sz w:val="24"/>
        </w:rPr>
        <w:t xml:space="preserve"> </w:t>
      </w:r>
      <w:r w:rsidRPr="00760441">
        <w:rPr>
          <w:rFonts w:ascii="Arial" w:hAnsi="Arial" w:cs="Arial"/>
          <w:b w:val="0"/>
          <w:color w:val="222222"/>
          <w:sz w:val="24"/>
        </w:rPr>
        <w:t>nations:</w:t>
      </w:r>
      <w:r w:rsidRPr="00760441">
        <w:rPr>
          <w:rFonts w:ascii="Arial" w:hAnsi="Arial" w:cs="Arial"/>
          <w:color w:val="222222"/>
          <w:sz w:val="24"/>
        </w:rPr>
        <w:t xml:space="preserve">  </w:t>
      </w:r>
      <w:r w:rsidRPr="00760441">
        <w:rPr>
          <w:rStyle w:val="Strong"/>
          <w:rFonts w:ascii="Arial" w:hAnsi="Arial" w:cs="Arial"/>
          <w:color w:val="222222"/>
          <w:sz w:val="24"/>
        </w:rPr>
        <w:t>England</w:t>
      </w:r>
      <w:r w:rsidRPr="00760441">
        <w:rPr>
          <w:rFonts w:ascii="Arial" w:hAnsi="Arial" w:cs="Arial"/>
          <w:color w:val="222222"/>
          <w:sz w:val="24"/>
        </w:rPr>
        <w:t>, </w:t>
      </w:r>
      <w:r w:rsidRPr="00760441">
        <w:rPr>
          <w:rStyle w:val="Strong"/>
          <w:rFonts w:ascii="Arial" w:hAnsi="Arial" w:cs="Arial"/>
          <w:color w:val="222222"/>
          <w:sz w:val="24"/>
        </w:rPr>
        <w:t>Wales</w:t>
      </w:r>
      <w:r w:rsidRPr="00760441">
        <w:rPr>
          <w:rFonts w:ascii="Arial" w:hAnsi="Arial" w:cs="Arial"/>
          <w:color w:val="222222"/>
          <w:sz w:val="24"/>
        </w:rPr>
        <w:t>, </w:t>
      </w:r>
      <w:r w:rsidRPr="00760441">
        <w:rPr>
          <w:rStyle w:val="Strong"/>
          <w:rFonts w:ascii="Arial" w:hAnsi="Arial" w:cs="Arial"/>
          <w:color w:val="222222"/>
          <w:sz w:val="24"/>
        </w:rPr>
        <w:t>Scotland</w:t>
      </w:r>
      <w:r w:rsidRPr="00760441">
        <w:rPr>
          <w:rFonts w:ascii="Arial" w:hAnsi="Arial" w:cs="Arial"/>
          <w:color w:val="222222"/>
          <w:sz w:val="24"/>
        </w:rPr>
        <w:t> </w:t>
      </w:r>
      <w:r w:rsidRPr="00760441">
        <w:rPr>
          <w:rFonts w:ascii="Arial" w:hAnsi="Arial" w:cs="Arial"/>
          <w:b w:val="0"/>
          <w:color w:val="222222"/>
          <w:sz w:val="24"/>
        </w:rPr>
        <w:t>and</w:t>
      </w:r>
      <w:r w:rsidRPr="00760441">
        <w:rPr>
          <w:rFonts w:ascii="Arial" w:hAnsi="Arial" w:cs="Arial"/>
          <w:color w:val="222222"/>
          <w:sz w:val="24"/>
        </w:rPr>
        <w:t> </w:t>
      </w:r>
      <w:r w:rsidRPr="00760441">
        <w:rPr>
          <w:rStyle w:val="Strong"/>
          <w:rFonts w:ascii="Arial" w:hAnsi="Arial" w:cs="Arial"/>
          <w:color w:val="222222"/>
          <w:sz w:val="24"/>
        </w:rPr>
        <w:t>Northern Ireland</w:t>
      </w:r>
      <w:r>
        <w:rPr>
          <w:rFonts w:ascii="Arial" w:hAnsi="Arial" w:cs="Arial"/>
          <w:color w:val="222222"/>
          <w:sz w:val="24"/>
        </w:rPr>
        <w:t>.</w:t>
      </w:r>
      <w:r w:rsidR="00266D79">
        <w:rPr>
          <w:rFonts w:ascii="Arial" w:hAnsi="Arial" w:cs="Arial"/>
          <w:b w:val="0"/>
          <w:color w:val="222222"/>
          <w:sz w:val="24"/>
        </w:rPr>
        <w:t>(besart,2021)</w:t>
      </w:r>
    </w:p>
    <w:p w:rsidR="008A3176" w:rsidRPr="00F50A3D" w:rsidRDefault="00F50A3D" w:rsidP="00660817">
      <w:pPr>
        <w:pStyle w:val="Heading2"/>
        <w:rPr>
          <w:rFonts w:ascii="Arial" w:hAnsi="Arial" w:cs="Arial"/>
          <w:sz w:val="24"/>
          <w:szCs w:val="24"/>
        </w:rPr>
      </w:pPr>
      <w:r w:rsidRPr="00F50A3D">
        <w:rPr>
          <w:rFonts w:ascii="Arial" w:hAnsi="Arial" w:cs="Arial"/>
          <w:sz w:val="24"/>
          <w:szCs w:val="24"/>
        </w:rPr>
        <w:t>a.</w:t>
      </w:r>
      <w:r w:rsidR="008A3176" w:rsidRPr="00F50A3D">
        <w:rPr>
          <w:rFonts w:ascii="Arial" w:hAnsi="Arial" w:cs="Arial"/>
          <w:sz w:val="24"/>
          <w:szCs w:val="24"/>
        </w:rPr>
        <w:t>Power distance</w:t>
      </w:r>
      <w:bookmarkEnd w:id="2"/>
    </w:p>
    <w:p w:rsidR="00760441" w:rsidRPr="00F50A3D" w:rsidRDefault="00760441" w:rsidP="00760441">
      <w:pPr>
        <w:tabs>
          <w:tab w:val="left" w:pos="1705"/>
        </w:tabs>
        <w:rPr>
          <w:rFonts w:ascii="Arial" w:hAnsi="Arial" w:cs="Arial"/>
          <w:sz w:val="24"/>
          <w:szCs w:val="24"/>
        </w:rPr>
      </w:pPr>
      <w:r w:rsidRPr="00F50A3D">
        <w:rPr>
          <w:rFonts w:ascii="Arial" w:hAnsi="Arial" w:cs="Arial"/>
          <w:sz w:val="24"/>
          <w:szCs w:val="24"/>
        </w:rPr>
        <w:t>Culturally,the UK score  for power dis</w:t>
      </w:r>
      <w:r>
        <w:rPr>
          <w:rFonts w:ascii="Arial" w:hAnsi="Arial" w:cs="Arial"/>
          <w:sz w:val="24"/>
          <w:szCs w:val="24"/>
        </w:rPr>
        <w:t xml:space="preserve">tance is low,(35) ,this indicate </w:t>
      </w:r>
      <w:r w:rsidRPr="00F50A3D">
        <w:rPr>
          <w:rFonts w:ascii="Arial" w:hAnsi="Arial" w:cs="Arial"/>
          <w:sz w:val="24"/>
          <w:szCs w:val="24"/>
        </w:rPr>
        <w:t xml:space="preserve"> that people in the UK generally believe </w:t>
      </w:r>
      <w:r>
        <w:rPr>
          <w:rFonts w:ascii="Arial" w:hAnsi="Arial" w:cs="Arial"/>
          <w:sz w:val="24"/>
          <w:szCs w:val="24"/>
        </w:rPr>
        <w:t xml:space="preserve">that </w:t>
      </w:r>
      <w:r w:rsidRPr="00F50A3D">
        <w:rPr>
          <w:rFonts w:ascii="Arial" w:hAnsi="Arial" w:cs="Arial"/>
          <w:sz w:val="24"/>
          <w:szCs w:val="24"/>
        </w:rPr>
        <w:t>inequality should be minimised.</w:t>
      </w:r>
      <w:r w:rsidR="00AB1CF4" w:rsidRPr="00AB1CF4">
        <w:rPr>
          <w:rFonts w:ascii="Arial" w:hAnsi="Arial" w:cs="Arial"/>
          <w:color w:val="000000"/>
          <w:sz w:val="24"/>
          <w:szCs w:val="24"/>
        </w:rPr>
        <w:t xml:space="preserve"> </w:t>
      </w:r>
      <w:r w:rsidR="00AB1CF4">
        <w:rPr>
          <w:rFonts w:ascii="Arial" w:hAnsi="Arial" w:cs="Arial"/>
          <w:color w:val="000000"/>
          <w:sz w:val="24"/>
          <w:szCs w:val="24"/>
        </w:rPr>
        <w:t>Hofstede Insights ,</w:t>
      </w:r>
      <w:r w:rsidR="00AB1CF4" w:rsidRPr="00AB1CF4">
        <w:rPr>
          <w:rFonts w:ascii="Arial" w:hAnsi="Arial" w:cs="Arial"/>
          <w:color w:val="000000"/>
          <w:sz w:val="24"/>
          <w:szCs w:val="24"/>
        </w:rPr>
        <w:t>2018</w:t>
      </w:r>
      <w:r w:rsidR="00AB1CF4">
        <w:rPr>
          <w:rFonts w:ascii="Arial" w:hAnsi="Arial" w:cs="Arial"/>
          <w:color w:val="000000"/>
          <w:sz w:val="24"/>
          <w:szCs w:val="24"/>
        </w:rPr>
        <w:t>)</w:t>
      </w:r>
    </w:p>
    <w:p w:rsidR="00760441" w:rsidRPr="00F50A3D" w:rsidRDefault="00760441" w:rsidP="00760441">
      <w:pPr>
        <w:tabs>
          <w:tab w:val="left" w:pos="1705"/>
        </w:tabs>
        <w:rPr>
          <w:rFonts w:ascii="Arial" w:hAnsi="Arial" w:cs="Arial"/>
          <w:sz w:val="24"/>
          <w:szCs w:val="24"/>
        </w:rPr>
      </w:pPr>
      <w:r>
        <w:rPr>
          <w:rFonts w:ascii="Arial" w:hAnsi="Arial" w:cs="Arial"/>
          <w:sz w:val="24"/>
          <w:szCs w:val="24"/>
        </w:rPr>
        <w:t xml:space="preserve">At workplace,the employees </w:t>
      </w:r>
      <w:r w:rsidRPr="00F50A3D">
        <w:rPr>
          <w:rFonts w:ascii="Arial" w:hAnsi="Arial" w:cs="Arial"/>
          <w:sz w:val="24"/>
          <w:szCs w:val="24"/>
        </w:rPr>
        <w:t xml:space="preserve"> have easy access to managers, and have a say in decision-making.</w:t>
      </w:r>
    </w:p>
    <w:p w:rsidR="00B44DCE" w:rsidRPr="00F50A3D" w:rsidRDefault="00B44DCE" w:rsidP="00D203EF">
      <w:pPr>
        <w:tabs>
          <w:tab w:val="left" w:pos="1705"/>
        </w:tabs>
        <w:rPr>
          <w:rFonts w:ascii="Arial" w:hAnsi="Arial" w:cs="Arial"/>
          <w:sz w:val="24"/>
          <w:szCs w:val="24"/>
        </w:rPr>
      </w:pPr>
      <w:r w:rsidRPr="00F50A3D">
        <w:rPr>
          <w:rFonts w:ascii="Arial" w:hAnsi="Arial" w:cs="Arial"/>
          <w:sz w:val="24"/>
          <w:szCs w:val="24"/>
        </w:rPr>
        <w:t>.</w:t>
      </w:r>
    </w:p>
    <w:p w:rsidR="00C00306" w:rsidRPr="00F50A3D" w:rsidRDefault="00F50A3D" w:rsidP="00660817">
      <w:pPr>
        <w:pStyle w:val="Heading2"/>
        <w:rPr>
          <w:rFonts w:ascii="Arial" w:hAnsi="Arial" w:cs="Arial"/>
          <w:sz w:val="24"/>
          <w:szCs w:val="24"/>
        </w:rPr>
      </w:pPr>
      <w:bookmarkStart w:id="3" w:name="_Toc119946463"/>
      <w:r w:rsidRPr="00F50A3D">
        <w:rPr>
          <w:rFonts w:ascii="Arial" w:hAnsi="Arial" w:cs="Arial"/>
          <w:sz w:val="24"/>
          <w:szCs w:val="24"/>
        </w:rPr>
        <w:t>b.</w:t>
      </w:r>
      <w:r w:rsidR="008A3176" w:rsidRPr="00F50A3D">
        <w:rPr>
          <w:rFonts w:ascii="Arial" w:hAnsi="Arial" w:cs="Arial"/>
          <w:sz w:val="24"/>
          <w:szCs w:val="24"/>
        </w:rPr>
        <w:t>Individualism/Colectivis</w:t>
      </w:r>
      <w:r w:rsidR="00C00306" w:rsidRPr="00F50A3D">
        <w:rPr>
          <w:rFonts w:ascii="Arial" w:hAnsi="Arial" w:cs="Arial"/>
          <w:sz w:val="24"/>
          <w:szCs w:val="24"/>
        </w:rPr>
        <w:t>m</w:t>
      </w:r>
      <w:bookmarkEnd w:id="3"/>
    </w:p>
    <w:p w:rsidR="00F50A3D" w:rsidRPr="00F50A3D" w:rsidRDefault="00760441" w:rsidP="00F50A3D">
      <w:pPr>
        <w:tabs>
          <w:tab w:val="left" w:pos="1705"/>
        </w:tabs>
        <w:rPr>
          <w:rFonts w:ascii="Arial" w:hAnsi="Arial" w:cs="Arial"/>
          <w:sz w:val="24"/>
          <w:szCs w:val="24"/>
        </w:rPr>
      </w:pPr>
      <w:r w:rsidRPr="002B65A1">
        <w:rPr>
          <w:rFonts w:ascii="Arial" w:hAnsi="Arial" w:cs="Arial"/>
          <w:sz w:val="24"/>
          <w:szCs w:val="24"/>
        </w:rPr>
        <w:t>The UK ranks highly for individualism, which reflects the expectation of its citizens to look out for themselves and their immediate family and to have less involvement in society or their local community</w:t>
      </w:r>
      <w:r w:rsidR="00AB1CF4">
        <w:rPr>
          <w:rFonts w:ascii="Arial" w:hAnsi="Arial" w:cs="Arial"/>
          <w:sz w:val="24"/>
          <w:szCs w:val="24"/>
        </w:rPr>
        <w:t>.</w:t>
      </w:r>
    </w:p>
    <w:p w:rsidR="008A3176" w:rsidRPr="00F50A3D" w:rsidRDefault="00F50A3D" w:rsidP="00660817">
      <w:pPr>
        <w:pStyle w:val="Heading2"/>
        <w:rPr>
          <w:rFonts w:ascii="Arial" w:hAnsi="Arial" w:cs="Arial"/>
          <w:sz w:val="24"/>
          <w:szCs w:val="24"/>
        </w:rPr>
      </w:pPr>
      <w:bookmarkStart w:id="4" w:name="_Toc119946464"/>
      <w:r w:rsidRPr="00F50A3D">
        <w:rPr>
          <w:rFonts w:ascii="Arial" w:hAnsi="Arial" w:cs="Arial"/>
          <w:sz w:val="24"/>
          <w:szCs w:val="24"/>
        </w:rPr>
        <w:t>c.</w:t>
      </w:r>
      <w:r w:rsidR="008A3176" w:rsidRPr="00F50A3D">
        <w:rPr>
          <w:rFonts w:ascii="Arial" w:hAnsi="Arial" w:cs="Arial"/>
          <w:sz w:val="24"/>
          <w:szCs w:val="24"/>
        </w:rPr>
        <w:t>Masculinity/Feminity</w:t>
      </w:r>
      <w:bookmarkEnd w:id="4"/>
    </w:p>
    <w:p w:rsidR="00F50A3D" w:rsidRPr="00F50A3D" w:rsidRDefault="00760441" w:rsidP="00F50A3D">
      <w:pPr>
        <w:tabs>
          <w:tab w:val="left" w:pos="1705"/>
        </w:tabs>
        <w:rPr>
          <w:rFonts w:ascii="Arial" w:hAnsi="Arial" w:cs="Arial"/>
          <w:sz w:val="24"/>
          <w:szCs w:val="24"/>
        </w:rPr>
      </w:pPr>
      <w:r w:rsidRPr="002B65A1">
        <w:rPr>
          <w:rFonts w:ascii="Arial" w:hAnsi="Arial" w:cs="Arial"/>
          <w:sz w:val="24"/>
          <w:szCs w:val="24"/>
        </w:rPr>
        <w:t>Britain, which has a 66 score, is a male society that values achievement, competition, and success more than other attributes like quality of life. The majority of people value their careers and feel comfortable expressing ambition. The male is refer</w:t>
      </w:r>
      <w:r>
        <w:rPr>
          <w:rFonts w:ascii="Arial" w:hAnsi="Arial" w:cs="Arial"/>
          <w:sz w:val="24"/>
          <w:szCs w:val="24"/>
        </w:rPr>
        <w:t>red to as the head of the household</w:t>
      </w:r>
      <w:r w:rsidRPr="002B65A1">
        <w:rPr>
          <w:rFonts w:ascii="Arial" w:hAnsi="Arial" w:cs="Arial"/>
          <w:sz w:val="24"/>
          <w:szCs w:val="24"/>
        </w:rPr>
        <w:t>. In working-class culture, many jobs were male-dominated. For example, driving buses, trains, and trucks was believed to be a skill that men were better</w:t>
      </w:r>
      <w:r>
        <w:rPr>
          <w:rFonts w:ascii="Arial" w:hAnsi="Arial" w:cs="Arial"/>
          <w:sz w:val="24"/>
          <w:szCs w:val="24"/>
        </w:rPr>
        <w:t>.</w:t>
      </w:r>
    </w:p>
    <w:p w:rsidR="0066607F" w:rsidRPr="00F50A3D" w:rsidRDefault="00F50A3D" w:rsidP="00660817">
      <w:pPr>
        <w:pStyle w:val="Heading2"/>
        <w:rPr>
          <w:rFonts w:ascii="Arial" w:hAnsi="Arial" w:cs="Arial"/>
          <w:sz w:val="24"/>
          <w:szCs w:val="24"/>
        </w:rPr>
      </w:pPr>
      <w:bookmarkStart w:id="5" w:name="_Toc119946465"/>
      <w:r>
        <w:rPr>
          <w:rFonts w:ascii="Arial" w:hAnsi="Arial" w:cs="Arial"/>
          <w:sz w:val="24"/>
          <w:szCs w:val="24"/>
        </w:rPr>
        <w:t>d.</w:t>
      </w:r>
      <w:r w:rsidR="0066607F" w:rsidRPr="00F50A3D">
        <w:rPr>
          <w:rFonts w:ascii="Arial" w:hAnsi="Arial" w:cs="Arial"/>
          <w:sz w:val="24"/>
          <w:szCs w:val="24"/>
        </w:rPr>
        <w:t>Certainy/Uncertainy Avoidance</w:t>
      </w:r>
      <w:bookmarkEnd w:id="5"/>
    </w:p>
    <w:p w:rsidR="00F50A3D" w:rsidRDefault="0066607F" w:rsidP="00F50A3D">
      <w:pPr>
        <w:tabs>
          <w:tab w:val="left" w:pos="1705"/>
        </w:tabs>
        <w:rPr>
          <w:rFonts w:ascii="Arial" w:hAnsi="Arial" w:cs="Arial"/>
          <w:sz w:val="24"/>
          <w:szCs w:val="24"/>
        </w:rPr>
      </w:pPr>
      <w:r w:rsidRPr="00F50A3D">
        <w:rPr>
          <w:rFonts w:ascii="Arial" w:hAnsi="Arial" w:cs="Arial"/>
          <w:sz w:val="24"/>
          <w:szCs w:val="24"/>
        </w:rPr>
        <w:t xml:space="preserve">With 35 score the UK has a low interest in uncertainty avoidance, indicating that people in this culture are </w:t>
      </w:r>
      <w:r w:rsidR="009B532C" w:rsidRPr="00F50A3D">
        <w:rPr>
          <w:rFonts w:ascii="Arial" w:hAnsi="Arial" w:cs="Arial"/>
          <w:sz w:val="24"/>
          <w:szCs w:val="24"/>
        </w:rPr>
        <w:t xml:space="preserve">happy </w:t>
      </w:r>
      <w:r w:rsidRPr="00F50A3D">
        <w:rPr>
          <w:rFonts w:ascii="Arial" w:hAnsi="Arial" w:cs="Arial"/>
          <w:sz w:val="24"/>
          <w:szCs w:val="24"/>
        </w:rPr>
        <w:t>wit</w:t>
      </w:r>
      <w:r w:rsidR="009B532C" w:rsidRPr="00F50A3D">
        <w:rPr>
          <w:rFonts w:ascii="Arial" w:hAnsi="Arial" w:cs="Arial"/>
          <w:sz w:val="24"/>
          <w:szCs w:val="24"/>
        </w:rPr>
        <w:t xml:space="preserve">h uncertainty and can live without </w:t>
      </w:r>
      <w:r w:rsidRPr="00F50A3D">
        <w:rPr>
          <w:rFonts w:ascii="Arial" w:hAnsi="Arial" w:cs="Arial"/>
          <w:sz w:val="24"/>
          <w:szCs w:val="24"/>
        </w:rPr>
        <w:t>knowle</w:t>
      </w:r>
      <w:r w:rsidR="009B532C" w:rsidRPr="00F50A3D">
        <w:rPr>
          <w:rFonts w:ascii="Arial" w:hAnsi="Arial" w:cs="Arial"/>
          <w:sz w:val="24"/>
          <w:szCs w:val="24"/>
        </w:rPr>
        <w:t>dge about tommorow  will happen.They are confortable with ambigous situation.</w:t>
      </w:r>
      <w:r w:rsidR="00AB1CF4">
        <w:rPr>
          <w:rFonts w:ascii="Arial" w:hAnsi="Arial" w:cs="Arial"/>
          <w:color w:val="000000"/>
          <w:sz w:val="24"/>
          <w:szCs w:val="24"/>
        </w:rPr>
        <w:t>(</w:t>
      </w:r>
      <w:r w:rsidR="00AB1CF4" w:rsidRPr="00AB1CF4">
        <w:rPr>
          <w:rFonts w:ascii="Arial" w:hAnsi="Arial" w:cs="Arial"/>
          <w:color w:val="000000"/>
          <w:sz w:val="24"/>
          <w:szCs w:val="24"/>
        </w:rPr>
        <w:t>Hofstede Insights</w:t>
      </w:r>
      <w:r w:rsidR="00AB1CF4">
        <w:rPr>
          <w:rFonts w:ascii="Arial" w:hAnsi="Arial" w:cs="Arial"/>
          <w:color w:val="000000"/>
          <w:sz w:val="24"/>
          <w:szCs w:val="24"/>
        </w:rPr>
        <w:t>,2018)</w:t>
      </w:r>
    </w:p>
    <w:p w:rsidR="00F50A3D" w:rsidRPr="00F50A3D" w:rsidRDefault="00F50A3D" w:rsidP="00F50A3D">
      <w:pPr>
        <w:tabs>
          <w:tab w:val="left" w:pos="1705"/>
        </w:tabs>
        <w:rPr>
          <w:rFonts w:ascii="Arial" w:hAnsi="Arial" w:cs="Arial"/>
          <w:sz w:val="24"/>
          <w:szCs w:val="24"/>
        </w:rPr>
      </w:pPr>
    </w:p>
    <w:p w:rsidR="008A3176" w:rsidRPr="00F50A3D" w:rsidRDefault="00F50A3D" w:rsidP="00660817">
      <w:pPr>
        <w:pStyle w:val="Heading2"/>
        <w:rPr>
          <w:rFonts w:ascii="Arial" w:hAnsi="Arial" w:cs="Arial"/>
          <w:sz w:val="24"/>
          <w:szCs w:val="24"/>
        </w:rPr>
      </w:pPr>
      <w:bookmarkStart w:id="6" w:name="_Toc119946466"/>
      <w:r w:rsidRPr="00F50A3D">
        <w:rPr>
          <w:rFonts w:ascii="Arial" w:hAnsi="Arial" w:cs="Arial"/>
          <w:sz w:val="24"/>
          <w:szCs w:val="24"/>
        </w:rPr>
        <w:t>e.</w:t>
      </w:r>
      <w:r w:rsidR="008A3176" w:rsidRPr="00F50A3D">
        <w:rPr>
          <w:rFonts w:ascii="Arial" w:hAnsi="Arial" w:cs="Arial"/>
          <w:sz w:val="24"/>
          <w:szCs w:val="24"/>
        </w:rPr>
        <w:t>Long/Short term orientation</w:t>
      </w:r>
      <w:bookmarkEnd w:id="6"/>
    </w:p>
    <w:p w:rsidR="0066607F" w:rsidRDefault="003E0CED" w:rsidP="00F50A3D">
      <w:pPr>
        <w:tabs>
          <w:tab w:val="left" w:pos="1705"/>
        </w:tabs>
        <w:rPr>
          <w:rFonts w:ascii="Arial" w:hAnsi="Arial" w:cs="Arial"/>
          <w:sz w:val="24"/>
          <w:szCs w:val="24"/>
        </w:rPr>
      </w:pPr>
      <w:r w:rsidRPr="00F50A3D">
        <w:rPr>
          <w:rFonts w:ascii="Arial" w:hAnsi="Arial" w:cs="Arial"/>
          <w:sz w:val="24"/>
          <w:szCs w:val="24"/>
        </w:rPr>
        <w:t>With an score of 51 in this dimension,people from UK  has neutrally orientation.</w:t>
      </w:r>
      <w:r w:rsidR="00D540B0" w:rsidRPr="00F50A3D">
        <w:rPr>
          <w:rFonts w:ascii="Arial" w:hAnsi="Arial" w:cs="Arial"/>
          <w:sz w:val="24"/>
          <w:szCs w:val="24"/>
        </w:rPr>
        <w:t>That means uk is a society that tend to cling to traditions and norms and tend to be hostile to social change.</w:t>
      </w:r>
    </w:p>
    <w:p w:rsidR="00F50A3D" w:rsidRPr="00F50A3D" w:rsidRDefault="00F50A3D" w:rsidP="00F50A3D">
      <w:pPr>
        <w:tabs>
          <w:tab w:val="left" w:pos="1705"/>
        </w:tabs>
        <w:rPr>
          <w:rFonts w:ascii="Arial" w:hAnsi="Arial" w:cs="Arial"/>
          <w:sz w:val="24"/>
          <w:szCs w:val="24"/>
        </w:rPr>
      </w:pPr>
    </w:p>
    <w:p w:rsidR="008A3176" w:rsidRPr="00F50A3D" w:rsidRDefault="00F50A3D" w:rsidP="00660817">
      <w:pPr>
        <w:pStyle w:val="Heading2"/>
        <w:rPr>
          <w:rFonts w:ascii="Arial" w:hAnsi="Arial" w:cs="Arial"/>
          <w:sz w:val="24"/>
          <w:szCs w:val="24"/>
        </w:rPr>
      </w:pPr>
      <w:bookmarkStart w:id="7" w:name="_Toc119946467"/>
      <w:r>
        <w:rPr>
          <w:rFonts w:ascii="Arial" w:hAnsi="Arial" w:cs="Arial"/>
          <w:sz w:val="24"/>
          <w:szCs w:val="24"/>
        </w:rPr>
        <w:t>f.</w:t>
      </w:r>
      <w:r w:rsidR="008A3176" w:rsidRPr="00F50A3D">
        <w:rPr>
          <w:rFonts w:ascii="Arial" w:hAnsi="Arial" w:cs="Arial"/>
          <w:sz w:val="24"/>
          <w:szCs w:val="24"/>
        </w:rPr>
        <w:t>Indulgence/Restraint</w:t>
      </w:r>
      <w:bookmarkEnd w:id="7"/>
    </w:p>
    <w:p w:rsidR="00C826B5" w:rsidRPr="00F50A3D" w:rsidRDefault="00683F62" w:rsidP="00F50A3D">
      <w:pPr>
        <w:tabs>
          <w:tab w:val="left" w:pos="1705"/>
        </w:tabs>
        <w:rPr>
          <w:rFonts w:ascii="Arial" w:hAnsi="Arial" w:cs="Arial"/>
          <w:sz w:val="24"/>
          <w:szCs w:val="24"/>
        </w:rPr>
      </w:pPr>
      <w:r w:rsidRPr="00F50A3D">
        <w:rPr>
          <w:rFonts w:ascii="Arial" w:hAnsi="Arial" w:cs="Arial"/>
          <w:sz w:val="24"/>
          <w:szCs w:val="24"/>
        </w:rPr>
        <w:t xml:space="preserve">A high score of 69 suggests that the British culture is considered Indulgent. People in countries with a high Indulgence score are more likely to follow their inclinations and </w:t>
      </w:r>
      <w:r w:rsidRPr="00F50A3D">
        <w:rPr>
          <w:rFonts w:ascii="Arial" w:hAnsi="Arial" w:cs="Arial"/>
          <w:sz w:val="24"/>
          <w:szCs w:val="24"/>
        </w:rPr>
        <w:lastRenderedPageBreak/>
        <w:t>wants when it comes to enjoying life and having fun. They have a pleasant mindset and an inclination to be optimistic.</w:t>
      </w:r>
    </w:p>
    <w:p w:rsidR="00353D16" w:rsidRPr="00F50A3D" w:rsidRDefault="00353D16" w:rsidP="00C826B5">
      <w:pPr>
        <w:tabs>
          <w:tab w:val="left" w:pos="1705"/>
        </w:tabs>
        <w:ind w:left="142"/>
        <w:rPr>
          <w:rFonts w:ascii="Arial" w:hAnsi="Arial" w:cs="Arial"/>
          <w:sz w:val="24"/>
          <w:szCs w:val="24"/>
        </w:rPr>
      </w:pPr>
    </w:p>
    <w:p w:rsidR="00353D16" w:rsidRPr="006425C7" w:rsidRDefault="00353D16" w:rsidP="00C826B5">
      <w:pPr>
        <w:tabs>
          <w:tab w:val="left" w:pos="1705"/>
        </w:tabs>
        <w:ind w:left="142"/>
        <w:rPr>
          <w:rFonts w:ascii="Arial" w:hAnsi="Arial" w:cs="Arial"/>
          <w:sz w:val="24"/>
          <w:szCs w:val="24"/>
        </w:rPr>
      </w:pPr>
      <w:r w:rsidRPr="006425C7">
        <w:rPr>
          <w:rFonts w:ascii="Arial" w:hAnsi="Arial" w:cs="Arial"/>
          <w:noProof/>
          <w:sz w:val="24"/>
          <w:szCs w:val="24"/>
        </w:rPr>
        <w:drawing>
          <wp:inline distT="0" distB="0" distL="0" distR="0">
            <wp:extent cx="5760720" cy="3093924"/>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l="13353" t="31822" r="32957" b="16819"/>
                    <a:stretch>
                      <a:fillRect/>
                    </a:stretch>
                  </pic:blipFill>
                  <pic:spPr bwMode="auto">
                    <a:xfrm>
                      <a:off x="0" y="0"/>
                      <a:ext cx="5760720" cy="3093924"/>
                    </a:xfrm>
                    <a:prstGeom prst="rect">
                      <a:avLst/>
                    </a:prstGeom>
                    <a:noFill/>
                    <a:ln w="9525">
                      <a:noFill/>
                      <a:miter lim="800000"/>
                      <a:headEnd/>
                      <a:tailEnd/>
                    </a:ln>
                  </pic:spPr>
                </pic:pic>
              </a:graphicData>
            </a:graphic>
          </wp:inline>
        </w:drawing>
      </w:r>
    </w:p>
    <w:p w:rsidR="008A3176" w:rsidRPr="006425C7" w:rsidRDefault="008A3176" w:rsidP="00660817">
      <w:pPr>
        <w:pStyle w:val="Heading1"/>
      </w:pPr>
    </w:p>
    <w:p w:rsidR="008A3176" w:rsidRDefault="00C77CA7" w:rsidP="00660817">
      <w:pPr>
        <w:pStyle w:val="Heading1"/>
      </w:pPr>
      <w:bookmarkStart w:id="8" w:name="_Toc119946468"/>
      <w:r w:rsidRPr="006425C7">
        <w:t>3</w:t>
      </w:r>
      <w:r w:rsidR="004B2B24" w:rsidRPr="006425C7">
        <w:t>.INTRODUCTION.CHINA</w:t>
      </w:r>
      <w:bookmarkEnd w:id="8"/>
    </w:p>
    <w:p w:rsidR="00F50A3D" w:rsidRPr="00F50A3D" w:rsidRDefault="00F50A3D" w:rsidP="00F50A3D"/>
    <w:p w:rsidR="00C826B5" w:rsidRPr="005839F8" w:rsidRDefault="005679D5" w:rsidP="008A3176">
      <w:pPr>
        <w:tabs>
          <w:tab w:val="left" w:pos="1705"/>
        </w:tabs>
        <w:rPr>
          <w:rFonts w:ascii="Arial" w:hAnsi="Arial" w:cs="Arial"/>
          <w:sz w:val="28"/>
          <w:szCs w:val="24"/>
        </w:rPr>
      </w:pPr>
      <w:r w:rsidRPr="006425C7">
        <w:rPr>
          <w:rFonts w:ascii="Arial" w:hAnsi="Arial" w:cs="Arial"/>
          <w:sz w:val="24"/>
          <w:szCs w:val="24"/>
        </w:rPr>
        <w:t>China is located in Eastern Asia</w:t>
      </w:r>
      <w:r w:rsidR="00E94907" w:rsidRPr="006425C7">
        <w:rPr>
          <w:rFonts w:ascii="Arial" w:hAnsi="Arial" w:cs="Arial"/>
          <w:sz w:val="24"/>
          <w:szCs w:val="24"/>
        </w:rPr>
        <w:t xml:space="preserve"> and </w:t>
      </w:r>
      <w:r w:rsidRPr="006425C7">
        <w:rPr>
          <w:rFonts w:ascii="Arial" w:hAnsi="Arial" w:cs="Arial"/>
          <w:sz w:val="24"/>
          <w:szCs w:val="24"/>
        </w:rPr>
        <w:t xml:space="preserve"> has a rich heritage of culture, art and literature dating back to the earliest civilisati</w:t>
      </w:r>
      <w:r w:rsidR="006425C7" w:rsidRPr="006425C7">
        <w:rPr>
          <w:rFonts w:ascii="Arial" w:hAnsi="Arial" w:cs="Arial"/>
          <w:sz w:val="24"/>
          <w:szCs w:val="24"/>
        </w:rPr>
        <w:t>ons. Traditional beliefs were</w:t>
      </w:r>
      <w:r w:rsidRPr="006425C7">
        <w:rPr>
          <w:rFonts w:ascii="Arial" w:hAnsi="Arial" w:cs="Arial"/>
          <w:sz w:val="24"/>
          <w:szCs w:val="24"/>
        </w:rPr>
        <w:t xml:space="preserve">  influenced by changing imperial ruler</w:t>
      </w:r>
      <w:r w:rsidR="00E94907" w:rsidRPr="006425C7">
        <w:rPr>
          <w:rFonts w:ascii="Arial" w:hAnsi="Arial" w:cs="Arial"/>
          <w:sz w:val="24"/>
          <w:szCs w:val="24"/>
        </w:rPr>
        <w:t xml:space="preserve"> </w:t>
      </w:r>
      <w:r w:rsidRPr="006425C7">
        <w:rPr>
          <w:rFonts w:ascii="Arial" w:hAnsi="Arial" w:cs="Arial"/>
          <w:sz w:val="24"/>
          <w:szCs w:val="24"/>
        </w:rPr>
        <w:t xml:space="preserve">sand Confucianism  </w:t>
      </w:r>
      <w:r w:rsidR="00E94907" w:rsidRPr="006425C7">
        <w:rPr>
          <w:rFonts w:ascii="Arial" w:hAnsi="Arial" w:cs="Arial"/>
          <w:sz w:val="24"/>
          <w:szCs w:val="24"/>
        </w:rPr>
        <w:t>through time.</w:t>
      </w:r>
      <w:r w:rsidR="005839F8" w:rsidRPr="005839F8">
        <w:rPr>
          <w:rFonts w:ascii="Arial" w:hAnsi="Arial" w:cs="Arial"/>
          <w:color w:val="000000"/>
        </w:rPr>
        <w:t xml:space="preserve"> </w:t>
      </w:r>
      <w:r w:rsidR="005839F8" w:rsidRPr="005839F8">
        <w:rPr>
          <w:rFonts w:ascii="Arial" w:hAnsi="Arial" w:cs="Arial"/>
          <w:color w:val="000000"/>
          <w:sz w:val="24"/>
        </w:rPr>
        <w:t>(Commisceo-global.com. (2019). </w:t>
      </w:r>
    </w:p>
    <w:p w:rsidR="00F50A3D" w:rsidRPr="00F50A3D" w:rsidRDefault="00F50A3D" w:rsidP="008A3176">
      <w:pPr>
        <w:tabs>
          <w:tab w:val="left" w:pos="1705"/>
        </w:tabs>
        <w:rPr>
          <w:rFonts w:ascii="Arial" w:hAnsi="Arial" w:cs="Arial"/>
          <w:sz w:val="24"/>
          <w:szCs w:val="24"/>
        </w:rPr>
      </w:pPr>
    </w:p>
    <w:p w:rsidR="004B2B24" w:rsidRPr="00F50A3D" w:rsidRDefault="00F50A3D" w:rsidP="00660817">
      <w:pPr>
        <w:pStyle w:val="Heading2"/>
        <w:rPr>
          <w:rFonts w:ascii="Arial" w:hAnsi="Arial" w:cs="Arial"/>
          <w:sz w:val="24"/>
        </w:rPr>
      </w:pPr>
      <w:bookmarkStart w:id="9" w:name="_Toc119946469"/>
      <w:r>
        <w:rPr>
          <w:rFonts w:ascii="Arial" w:hAnsi="Arial" w:cs="Arial"/>
          <w:sz w:val="24"/>
        </w:rPr>
        <w:t>a.</w:t>
      </w:r>
      <w:r w:rsidR="004B2B24" w:rsidRPr="00F50A3D">
        <w:rPr>
          <w:rFonts w:ascii="Arial" w:hAnsi="Arial" w:cs="Arial"/>
          <w:sz w:val="24"/>
        </w:rPr>
        <w:t>Power distance</w:t>
      </w:r>
      <w:bookmarkEnd w:id="9"/>
    </w:p>
    <w:p w:rsidR="00C90C13" w:rsidRDefault="00E568A7" w:rsidP="00F50A3D">
      <w:pPr>
        <w:tabs>
          <w:tab w:val="left" w:pos="1705"/>
        </w:tabs>
        <w:rPr>
          <w:rFonts w:ascii="Arial" w:hAnsi="Arial" w:cs="Arial"/>
          <w:color w:val="666666"/>
          <w:sz w:val="24"/>
          <w:szCs w:val="24"/>
          <w:shd w:val="clear" w:color="auto" w:fill="FFFFFF"/>
        </w:rPr>
      </w:pPr>
      <w:r w:rsidRPr="00F50A3D">
        <w:rPr>
          <w:rFonts w:ascii="Arial" w:hAnsi="Arial" w:cs="Arial"/>
          <w:sz w:val="24"/>
          <w:szCs w:val="24"/>
        </w:rPr>
        <w:t>China have a very high score power distance ,respectively 80,that means inequality amongst people are acceptable.</w:t>
      </w:r>
      <w:r w:rsidR="00143F94" w:rsidRPr="00F50A3D">
        <w:rPr>
          <w:rFonts w:ascii="Arial" w:hAnsi="Arial" w:cs="Arial"/>
          <w:sz w:val="24"/>
          <w:szCs w:val="24"/>
        </w:rPr>
        <w:t xml:space="preserve"> Managers in these societies expect to tell subordinates what to do with minimal challenge, and team hierarchy is much more likely to be accepted.</w:t>
      </w:r>
      <w:r w:rsidR="00936440" w:rsidRPr="00F50A3D">
        <w:rPr>
          <w:rFonts w:ascii="Arial" w:hAnsi="Arial" w:cs="Arial"/>
          <w:sz w:val="24"/>
          <w:szCs w:val="24"/>
        </w:rPr>
        <w:t xml:space="preserve"> Managers are more controlling and less approachable and also do not place as much trust in their employees as managers in other countries.</w:t>
      </w:r>
    </w:p>
    <w:p w:rsidR="00936440" w:rsidRPr="00C90C13" w:rsidRDefault="00936440" w:rsidP="00C90C13">
      <w:pPr>
        <w:rPr>
          <w:rFonts w:ascii="Arial" w:hAnsi="Arial" w:cs="Arial"/>
          <w:sz w:val="24"/>
          <w:szCs w:val="24"/>
        </w:rPr>
      </w:pPr>
    </w:p>
    <w:p w:rsidR="003C5D82" w:rsidRPr="006425C7" w:rsidRDefault="003C5D82" w:rsidP="00660817">
      <w:pPr>
        <w:pStyle w:val="Heading2"/>
      </w:pPr>
    </w:p>
    <w:p w:rsidR="004B2B24" w:rsidRPr="00F50A3D" w:rsidRDefault="00F50A3D" w:rsidP="00660817">
      <w:pPr>
        <w:pStyle w:val="Heading2"/>
        <w:rPr>
          <w:rFonts w:ascii="Arial" w:hAnsi="Arial" w:cs="Arial"/>
          <w:sz w:val="24"/>
        </w:rPr>
      </w:pPr>
      <w:bookmarkStart w:id="10" w:name="_Toc119946470"/>
      <w:r w:rsidRPr="00F50A3D">
        <w:rPr>
          <w:rFonts w:ascii="Arial" w:hAnsi="Arial" w:cs="Arial"/>
          <w:sz w:val="24"/>
        </w:rPr>
        <w:t>b.</w:t>
      </w:r>
      <w:r w:rsidR="004B2B24" w:rsidRPr="00F50A3D">
        <w:rPr>
          <w:rFonts w:ascii="Arial" w:hAnsi="Arial" w:cs="Arial"/>
          <w:sz w:val="24"/>
        </w:rPr>
        <w:t>Individualism/Colectivism</w:t>
      </w:r>
      <w:bookmarkEnd w:id="10"/>
    </w:p>
    <w:p w:rsidR="00C90C13" w:rsidRPr="00DA7DF6" w:rsidRDefault="00C90C13" w:rsidP="00C90C13">
      <w:pPr>
        <w:tabs>
          <w:tab w:val="left" w:pos="1705"/>
        </w:tabs>
        <w:rPr>
          <w:rFonts w:ascii="Arial" w:hAnsi="Arial" w:cs="Arial"/>
          <w:sz w:val="24"/>
          <w:szCs w:val="24"/>
        </w:rPr>
      </w:pPr>
      <w:r w:rsidRPr="00DA7DF6">
        <w:rPr>
          <w:rFonts w:ascii="Arial" w:hAnsi="Arial" w:cs="Arial"/>
          <w:sz w:val="24"/>
          <w:szCs w:val="24"/>
        </w:rPr>
        <w:t>China, which received a score of 20, is a profoundly collectivist culture where individuals prioritise the needs of the group before their own.</w:t>
      </w:r>
    </w:p>
    <w:p w:rsidR="00C90C13" w:rsidRPr="006425C7" w:rsidRDefault="00C90C13" w:rsidP="00F50A3D">
      <w:pPr>
        <w:tabs>
          <w:tab w:val="left" w:pos="1705"/>
        </w:tabs>
        <w:rPr>
          <w:rFonts w:ascii="Arial" w:hAnsi="Arial" w:cs="Arial"/>
          <w:sz w:val="24"/>
          <w:szCs w:val="24"/>
        </w:rPr>
      </w:pPr>
      <w:r w:rsidRPr="00DA7DF6">
        <w:rPr>
          <w:rFonts w:ascii="Arial" w:hAnsi="Arial" w:cs="Arial"/>
          <w:sz w:val="24"/>
          <w:szCs w:val="24"/>
        </w:rPr>
        <w:t>The Chinese, as a whole, are a collective society and will always put the good of the group ahead of their own feelings. Instead than voicing their disagreement in front of others, those who disagree with what another person says will keep their opinions to themselves in order to preserve the peace</w:t>
      </w:r>
      <w:r>
        <w:rPr>
          <w:rFonts w:ascii="Arial" w:hAnsi="Arial" w:cs="Arial"/>
          <w:sz w:val="24"/>
          <w:szCs w:val="24"/>
        </w:rPr>
        <w:t>.</w:t>
      </w:r>
    </w:p>
    <w:p w:rsidR="00143F94" w:rsidRPr="006425C7" w:rsidRDefault="00143F94" w:rsidP="00143F94">
      <w:pPr>
        <w:pStyle w:val="ListParagraph"/>
        <w:tabs>
          <w:tab w:val="left" w:pos="1705"/>
        </w:tabs>
        <w:ind w:left="502"/>
        <w:rPr>
          <w:rFonts w:ascii="Arial" w:hAnsi="Arial" w:cs="Arial"/>
          <w:sz w:val="24"/>
          <w:szCs w:val="24"/>
          <w:u w:val="single"/>
        </w:rPr>
      </w:pPr>
    </w:p>
    <w:p w:rsidR="00DB0222" w:rsidRPr="00F50A3D" w:rsidRDefault="00F50A3D" w:rsidP="00660817">
      <w:pPr>
        <w:pStyle w:val="Heading2"/>
        <w:rPr>
          <w:rFonts w:ascii="Arial" w:hAnsi="Arial" w:cs="Arial"/>
          <w:color w:val="333333"/>
          <w:sz w:val="24"/>
          <w:shd w:val="clear" w:color="auto" w:fill="FFFFFF"/>
        </w:rPr>
      </w:pPr>
      <w:bookmarkStart w:id="11" w:name="_Toc119946471"/>
      <w:r w:rsidRPr="00F50A3D">
        <w:rPr>
          <w:rFonts w:ascii="Arial" w:hAnsi="Arial" w:cs="Arial"/>
          <w:sz w:val="24"/>
        </w:rPr>
        <w:t>c.</w:t>
      </w:r>
      <w:r w:rsidR="004B2B24" w:rsidRPr="00F50A3D">
        <w:rPr>
          <w:rFonts w:ascii="Arial" w:hAnsi="Arial" w:cs="Arial"/>
          <w:sz w:val="24"/>
        </w:rPr>
        <w:t>Masculinity/Feminity</w:t>
      </w:r>
      <w:bookmarkEnd w:id="11"/>
      <w:r w:rsidR="00DB0222" w:rsidRPr="00F50A3D">
        <w:rPr>
          <w:rFonts w:ascii="Arial" w:hAnsi="Arial" w:cs="Arial"/>
          <w:sz w:val="24"/>
        </w:rPr>
        <w:t xml:space="preserve"> </w:t>
      </w:r>
    </w:p>
    <w:p w:rsidR="00DB0222" w:rsidRPr="00F50A3D" w:rsidRDefault="00DB0222" w:rsidP="00F50A3D">
      <w:pPr>
        <w:tabs>
          <w:tab w:val="left" w:pos="1705"/>
        </w:tabs>
        <w:rPr>
          <w:rFonts w:ascii="Arial" w:hAnsi="Arial" w:cs="Arial"/>
          <w:color w:val="333333"/>
          <w:sz w:val="24"/>
          <w:szCs w:val="24"/>
          <w:shd w:val="clear" w:color="auto" w:fill="FFFFFF"/>
        </w:rPr>
      </w:pPr>
      <w:r w:rsidRPr="00F50A3D">
        <w:rPr>
          <w:rFonts w:ascii="Arial" w:hAnsi="Arial" w:cs="Arial"/>
          <w:sz w:val="24"/>
          <w:szCs w:val="24"/>
        </w:rPr>
        <w:t>Historically,women played a secondery role to men,although they had some influence in the household.Conjucianism playeda role in the subjugation of women,who were considered the property of men,first by the father,then by the husband.The role of women changed in the 20th century,especially after the founding People s Republic,when gender equality was promoted.However,in some communities,the strong ideology of Confucius,wich considers women as weak,still prevails.</w:t>
      </w:r>
    </w:p>
    <w:p w:rsidR="00DB0222" w:rsidRPr="006425C7" w:rsidRDefault="00DB0222" w:rsidP="00DB0222">
      <w:pPr>
        <w:pStyle w:val="ListParagraph"/>
        <w:tabs>
          <w:tab w:val="left" w:pos="1705"/>
        </w:tabs>
        <w:ind w:left="502"/>
        <w:rPr>
          <w:rStyle w:val="sw"/>
          <w:rFonts w:ascii="Arial" w:hAnsi="Arial" w:cs="Arial"/>
          <w:color w:val="333333"/>
          <w:sz w:val="24"/>
          <w:szCs w:val="24"/>
          <w:shd w:val="clear" w:color="auto" w:fill="FFFFFF"/>
        </w:rPr>
      </w:pPr>
    </w:p>
    <w:p w:rsidR="003D43E3" w:rsidRPr="00F50A3D" w:rsidRDefault="00F50A3D" w:rsidP="00660817">
      <w:pPr>
        <w:pStyle w:val="Heading2"/>
        <w:rPr>
          <w:rFonts w:ascii="Arial" w:hAnsi="Arial" w:cs="Arial"/>
          <w:sz w:val="24"/>
        </w:rPr>
      </w:pPr>
      <w:bookmarkStart w:id="12" w:name="_Toc119946472"/>
      <w:r w:rsidRPr="00F50A3D">
        <w:rPr>
          <w:rFonts w:ascii="Arial" w:hAnsi="Arial" w:cs="Arial"/>
          <w:sz w:val="24"/>
        </w:rPr>
        <w:t>d.</w:t>
      </w:r>
      <w:r w:rsidR="004B2B24" w:rsidRPr="00F50A3D">
        <w:rPr>
          <w:rFonts w:ascii="Arial" w:hAnsi="Arial" w:cs="Arial"/>
          <w:sz w:val="24"/>
        </w:rPr>
        <w:t>Certainy/Uncertainy Avoidance</w:t>
      </w:r>
      <w:bookmarkEnd w:id="12"/>
    </w:p>
    <w:p w:rsidR="003D43E3" w:rsidRPr="00F50A3D" w:rsidRDefault="00143F94" w:rsidP="00F50A3D">
      <w:pPr>
        <w:tabs>
          <w:tab w:val="left" w:pos="1705"/>
        </w:tabs>
        <w:rPr>
          <w:rFonts w:ascii="Arial" w:hAnsi="Arial" w:cs="Arial"/>
          <w:color w:val="666666"/>
          <w:sz w:val="24"/>
          <w:szCs w:val="24"/>
          <w:shd w:val="clear" w:color="auto" w:fill="FFFFFF"/>
        </w:rPr>
      </w:pPr>
      <w:r w:rsidRPr="006425C7">
        <w:rPr>
          <w:rFonts w:ascii="Arial" w:hAnsi="Arial" w:cs="Arial"/>
          <w:sz w:val="24"/>
          <w:szCs w:val="24"/>
        </w:rPr>
        <w:t>China has a low score on Uncertainy avoidance</w:t>
      </w:r>
      <w:r w:rsidR="003D43E3" w:rsidRPr="006425C7">
        <w:rPr>
          <w:rFonts w:ascii="Arial" w:hAnsi="Arial" w:cs="Arial"/>
          <w:sz w:val="24"/>
          <w:szCs w:val="24"/>
        </w:rPr>
        <w:t xml:space="preserve">.Managers are more controlling and less approachable </w:t>
      </w:r>
      <w:r w:rsidR="00936440" w:rsidRPr="006425C7">
        <w:rPr>
          <w:rFonts w:ascii="Arial" w:hAnsi="Arial" w:cs="Arial"/>
          <w:sz w:val="24"/>
          <w:szCs w:val="24"/>
        </w:rPr>
        <w:t>and also do not place as much trust in their employees as managers in other countries.</w:t>
      </w:r>
    </w:p>
    <w:p w:rsidR="004B2B24" w:rsidRPr="006425C7" w:rsidRDefault="00F50A3D" w:rsidP="00660817">
      <w:pPr>
        <w:pStyle w:val="Heading2"/>
      </w:pPr>
      <w:bookmarkStart w:id="13" w:name="_Toc119946473"/>
      <w:r>
        <w:t>e.</w:t>
      </w:r>
      <w:r w:rsidR="004B2B24" w:rsidRPr="006425C7">
        <w:t>Long/Short term orientation</w:t>
      </w:r>
      <w:bookmarkEnd w:id="13"/>
    </w:p>
    <w:p w:rsidR="00AD08EB" w:rsidRPr="00F50A3D" w:rsidRDefault="00546829" w:rsidP="00F50A3D">
      <w:pPr>
        <w:tabs>
          <w:tab w:val="left" w:pos="1705"/>
        </w:tabs>
        <w:rPr>
          <w:rFonts w:ascii="Arial" w:hAnsi="Arial" w:cs="Arial"/>
          <w:sz w:val="24"/>
          <w:szCs w:val="24"/>
        </w:rPr>
      </w:pPr>
      <w:r w:rsidRPr="00F50A3D">
        <w:rPr>
          <w:rFonts w:ascii="Arial" w:hAnsi="Arial" w:cs="Arial"/>
          <w:sz w:val="24"/>
          <w:szCs w:val="24"/>
        </w:rPr>
        <w:t>China score at this dimmension is 87 ,what means is a very pragmatic society,c</w:t>
      </w:r>
      <w:r w:rsidR="00AD08EB" w:rsidRPr="00F50A3D">
        <w:rPr>
          <w:rFonts w:ascii="Arial" w:hAnsi="Arial" w:cs="Arial"/>
          <w:sz w:val="24"/>
          <w:szCs w:val="24"/>
        </w:rPr>
        <w:t>hinesse people are long term oriented ,they plan ahead.</w:t>
      </w:r>
    </w:p>
    <w:p w:rsidR="004B2B24" w:rsidRPr="006425C7" w:rsidRDefault="00F50A3D" w:rsidP="00660817">
      <w:pPr>
        <w:pStyle w:val="Heading2"/>
      </w:pPr>
      <w:bookmarkStart w:id="14" w:name="_Toc119946474"/>
      <w:r>
        <w:t>f.</w:t>
      </w:r>
      <w:r w:rsidR="004B2B24" w:rsidRPr="006425C7">
        <w:t>Indulgence/Restraint</w:t>
      </w:r>
      <w:bookmarkEnd w:id="14"/>
    </w:p>
    <w:p w:rsidR="00C90C13" w:rsidRDefault="00546829" w:rsidP="00F50A3D">
      <w:pPr>
        <w:tabs>
          <w:tab w:val="left" w:pos="1705"/>
        </w:tabs>
        <w:rPr>
          <w:rFonts w:ascii="Arial" w:hAnsi="Arial" w:cs="Arial"/>
          <w:sz w:val="24"/>
          <w:szCs w:val="24"/>
        </w:rPr>
      </w:pPr>
      <w:r w:rsidRPr="006425C7">
        <w:rPr>
          <w:rFonts w:ascii="Arial" w:hAnsi="Arial" w:cs="Arial"/>
          <w:sz w:val="24"/>
          <w:szCs w:val="24"/>
        </w:rPr>
        <w:t>China is a restraint society as can be seen</w:t>
      </w:r>
      <w:r w:rsidR="00C90C13">
        <w:rPr>
          <w:rFonts w:ascii="Arial" w:hAnsi="Arial" w:cs="Arial"/>
          <w:sz w:val="24"/>
          <w:szCs w:val="24"/>
        </w:rPr>
        <w:t xml:space="preserve"> in its </w:t>
      </w:r>
      <w:r w:rsidRPr="006425C7">
        <w:rPr>
          <w:rFonts w:ascii="Arial" w:hAnsi="Arial" w:cs="Arial"/>
          <w:sz w:val="24"/>
          <w:szCs w:val="24"/>
        </w:rPr>
        <w:t>low score of 24 in this dimension.</w:t>
      </w:r>
    </w:p>
    <w:p w:rsidR="00BA4202" w:rsidRPr="00C90C13" w:rsidRDefault="00BA4202" w:rsidP="00C90C13">
      <w:pPr>
        <w:tabs>
          <w:tab w:val="left" w:pos="2383"/>
        </w:tabs>
        <w:rPr>
          <w:rFonts w:ascii="Arial" w:hAnsi="Arial" w:cs="Arial"/>
          <w:sz w:val="24"/>
          <w:szCs w:val="24"/>
        </w:rPr>
      </w:pPr>
    </w:p>
    <w:p w:rsidR="008A3176" w:rsidRPr="00F50A3D" w:rsidRDefault="00353D16" w:rsidP="00F50A3D">
      <w:pPr>
        <w:tabs>
          <w:tab w:val="left" w:pos="1705"/>
        </w:tabs>
        <w:ind w:left="142"/>
        <w:rPr>
          <w:rFonts w:ascii="Arial" w:hAnsi="Arial" w:cs="Arial"/>
          <w:sz w:val="24"/>
          <w:szCs w:val="24"/>
        </w:rPr>
      </w:pPr>
      <w:r w:rsidRPr="006425C7">
        <w:rPr>
          <w:rFonts w:ascii="Arial" w:hAnsi="Arial" w:cs="Arial"/>
          <w:noProof/>
          <w:sz w:val="24"/>
          <w:szCs w:val="24"/>
        </w:rPr>
        <w:lastRenderedPageBreak/>
        <w:drawing>
          <wp:inline distT="0" distB="0" distL="0" distR="0">
            <wp:extent cx="5572454" cy="3286480"/>
            <wp:effectExtent l="19050" t="0" r="9196"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l="15342" t="31493" r="38308" b="19805"/>
                    <a:stretch>
                      <a:fillRect/>
                    </a:stretch>
                  </pic:blipFill>
                  <pic:spPr bwMode="auto">
                    <a:xfrm>
                      <a:off x="0" y="0"/>
                      <a:ext cx="5592237" cy="3298148"/>
                    </a:xfrm>
                    <a:prstGeom prst="rect">
                      <a:avLst/>
                    </a:prstGeom>
                    <a:noFill/>
                    <a:ln w="9525">
                      <a:noFill/>
                      <a:miter lim="800000"/>
                      <a:headEnd/>
                      <a:tailEnd/>
                    </a:ln>
                  </pic:spPr>
                </pic:pic>
              </a:graphicData>
            </a:graphic>
          </wp:inline>
        </w:drawing>
      </w:r>
    </w:p>
    <w:p w:rsidR="00491FD9" w:rsidRPr="006425C7" w:rsidRDefault="00C77CA7" w:rsidP="00660817">
      <w:pPr>
        <w:pStyle w:val="Heading1"/>
      </w:pPr>
      <w:bookmarkStart w:id="15" w:name="_Toc119946475"/>
      <w:r w:rsidRPr="006425C7">
        <w:t>4</w:t>
      </w:r>
      <w:r w:rsidR="008A3176" w:rsidRPr="006425C7">
        <w:t>.ANALASYS</w:t>
      </w:r>
      <w:bookmarkEnd w:id="15"/>
    </w:p>
    <w:p w:rsidR="00AB1CF4" w:rsidRDefault="00AB1CF4" w:rsidP="00AB1CF4">
      <w:pPr>
        <w:tabs>
          <w:tab w:val="left" w:pos="1705"/>
        </w:tabs>
        <w:rPr>
          <w:rFonts w:ascii="Arial" w:hAnsi="Arial" w:cs="Arial"/>
          <w:sz w:val="24"/>
          <w:szCs w:val="24"/>
        </w:rPr>
      </w:pPr>
      <w:r w:rsidRPr="006425C7">
        <w:rPr>
          <w:rFonts w:ascii="Arial" w:hAnsi="Arial" w:cs="Arial"/>
          <w:sz w:val="24"/>
          <w:szCs w:val="24"/>
        </w:rPr>
        <w:t>China and UK are located in different geographical locations,having different histories and cultures.</w:t>
      </w:r>
    </w:p>
    <w:p w:rsidR="00AB1CF4" w:rsidRPr="00F305F7" w:rsidRDefault="00AB1CF4" w:rsidP="00AB1CF4">
      <w:pPr>
        <w:tabs>
          <w:tab w:val="left" w:pos="1705"/>
        </w:tabs>
        <w:rPr>
          <w:rFonts w:ascii="Arial" w:hAnsi="Arial" w:cs="Arial"/>
          <w:sz w:val="24"/>
          <w:szCs w:val="24"/>
        </w:rPr>
      </w:pPr>
      <w:r w:rsidRPr="00F305F7">
        <w:rPr>
          <w:rFonts w:ascii="Arial" w:hAnsi="Arial" w:cs="Arial"/>
          <w:sz w:val="24"/>
          <w:szCs w:val="24"/>
        </w:rPr>
        <w:t>Power Distance levels between China and the United Kingdom are very different. China has a high score of 80, compared to the UK's 35. If you are unaware, the better number is one that is lower.</w:t>
      </w:r>
    </w:p>
    <w:p w:rsidR="00AB1CF4" w:rsidRPr="00FA2306" w:rsidRDefault="00AB1CF4" w:rsidP="00AB1CF4">
      <w:pPr>
        <w:tabs>
          <w:tab w:val="left" w:pos="1705"/>
        </w:tabs>
        <w:rPr>
          <w:rFonts w:ascii="Arial" w:hAnsi="Arial" w:cs="Arial"/>
          <w:sz w:val="24"/>
          <w:szCs w:val="24"/>
        </w:rPr>
      </w:pPr>
      <w:r>
        <w:rPr>
          <w:rFonts w:ascii="Arial" w:hAnsi="Arial" w:cs="Arial"/>
          <w:sz w:val="24"/>
          <w:szCs w:val="24"/>
        </w:rPr>
        <w:t xml:space="preserve">It suggest </w:t>
      </w:r>
      <w:r w:rsidRPr="00F305F7">
        <w:rPr>
          <w:rFonts w:ascii="Arial" w:hAnsi="Arial" w:cs="Arial"/>
          <w:sz w:val="24"/>
          <w:szCs w:val="24"/>
        </w:rPr>
        <w:t>that the m</w:t>
      </w:r>
      <w:r>
        <w:rPr>
          <w:rFonts w:ascii="Arial" w:hAnsi="Arial" w:cs="Arial"/>
          <w:sz w:val="24"/>
          <w:szCs w:val="24"/>
        </w:rPr>
        <w:t>ajority of people in the UK believe</w:t>
      </w:r>
      <w:r w:rsidRPr="00F305F7">
        <w:rPr>
          <w:rFonts w:ascii="Arial" w:hAnsi="Arial" w:cs="Arial"/>
          <w:sz w:val="24"/>
          <w:szCs w:val="24"/>
        </w:rPr>
        <w:t xml:space="preserve"> that everyone should be treated equally in society. </w:t>
      </w:r>
      <w:r w:rsidRPr="00FA2306">
        <w:rPr>
          <w:rFonts w:ascii="Arial" w:hAnsi="Arial" w:cs="Arial"/>
          <w:sz w:val="24"/>
          <w:szCs w:val="24"/>
        </w:rPr>
        <w:t>Employees in China are not given the chance to speak freely, whereas in a corporation, employees with less authority have the option to actively participate in decisions.</w:t>
      </w:r>
    </w:p>
    <w:p w:rsidR="00AB1CF4" w:rsidRPr="006425C7" w:rsidRDefault="00AB1CF4" w:rsidP="00AB1CF4">
      <w:pPr>
        <w:tabs>
          <w:tab w:val="left" w:pos="1705"/>
        </w:tabs>
        <w:rPr>
          <w:rFonts w:ascii="Arial" w:hAnsi="Arial" w:cs="Arial"/>
          <w:sz w:val="24"/>
          <w:szCs w:val="24"/>
        </w:rPr>
      </w:pPr>
      <w:r w:rsidRPr="00FA2306">
        <w:rPr>
          <w:rFonts w:ascii="Arial" w:hAnsi="Arial" w:cs="Arial"/>
          <w:sz w:val="24"/>
          <w:szCs w:val="24"/>
        </w:rPr>
        <w:t>In terms of individuality, there is a big difference between the UK and China: the UK received a score of 20, while China had a high score of 89.</w:t>
      </w:r>
      <w:r w:rsidRPr="00F305F7">
        <w:rPr>
          <w:rFonts w:ascii="Arial" w:hAnsi="Arial" w:cs="Arial"/>
          <w:sz w:val="24"/>
          <w:szCs w:val="24"/>
        </w:rPr>
        <w:t>This suggests that although British people act more in accordance with their own personal opinions</w:t>
      </w:r>
      <w:r>
        <w:rPr>
          <w:rFonts w:ascii="Arial" w:hAnsi="Arial" w:cs="Arial"/>
          <w:sz w:val="24"/>
          <w:szCs w:val="24"/>
        </w:rPr>
        <w:t>.</w:t>
      </w:r>
    </w:p>
    <w:p w:rsidR="00AB1CF4" w:rsidRPr="006425C7" w:rsidRDefault="00AB1CF4" w:rsidP="00AB1CF4">
      <w:pPr>
        <w:tabs>
          <w:tab w:val="left" w:pos="1705"/>
        </w:tabs>
        <w:rPr>
          <w:rFonts w:ascii="Arial" w:hAnsi="Arial" w:cs="Arial"/>
          <w:sz w:val="24"/>
          <w:szCs w:val="24"/>
        </w:rPr>
      </w:pPr>
      <w:r w:rsidRPr="006425C7">
        <w:rPr>
          <w:rFonts w:ascii="Arial" w:hAnsi="Arial" w:cs="Arial"/>
          <w:sz w:val="24"/>
          <w:szCs w:val="24"/>
        </w:rPr>
        <w:t xml:space="preserve">Both the United Kingdom and China have a masculinity score of 66, this reveals that peoples  in both countries are success oriented. </w:t>
      </w:r>
    </w:p>
    <w:p w:rsidR="00AB1CF4" w:rsidRDefault="00AB1CF4" w:rsidP="00AB1CF4">
      <w:pPr>
        <w:tabs>
          <w:tab w:val="left" w:pos="1705"/>
        </w:tabs>
        <w:rPr>
          <w:rFonts w:ascii="Arial" w:hAnsi="Arial" w:cs="Arial"/>
          <w:sz w:val="24"/>
          <w:szCs w:val="24"/>
        </w:rPr>
      </w:pPr>
      <w:r w:rsidRPr="006425C7">
        <w:rPr>
          <w:rFonts w:ascii="Arial" w:hAnsi="Arial" w:cs="Arial"/>
          <w:sz w:val="24"/>
          <w:szCs w:val="24"/>
        </w:rPr>
        <w:t xml:space="preserve">The United Kingdom qualifies for a score of 35 in uncertainty avoidance, while China has a score of 30. </w:t>
      </w:r>
      <w:r w:rsidRPr="00371767">
        <w:rPr>
          <w:rFonts w:ascii="Arial" w:hAnsi="Arial" w:cs="Arial"/>
          <w:sz w:val="24"/>
          <w:szCs w:val="24"/>
        </w:rPr>
        <w:t>This indicates that UK citizens are less afraid of the future's ambiguity than Chinese citizens are.</w:t>
      </w:r>
    </w:p>
    <w:p w:rsidR="00AB1CF4" w:rsidRPr="006425C7" w:rsidRDefault="00AB1CF4" w:rsidP="00AB1CF4">
      <w:pPr>
        <w:tabs>
          <w:tab w:val="left" w:pos="1705"/>
        </w:tabs>
        <w:rPr>
          <w:rFonts w:ascii="Arial" w:hAnsi="Arial" w:cs="Arial"/>
          <w:sz w:val="24"/>
          <w:szCs w:val="24"/>
        </w:rPr>
      </w:pPr>
      <w:r w:rsidRPr="00371767">
        <w:rPr>
          <w:rFonts w:ascii="Arial" w:hAnsi="Arial" w:cs="Arial"/>
          <w:sz w:val="24"/>
          <w:szCs w:val="24"/>
        </w:rPr>
        <w:t>China has a high score of 87 in the fifth dimension, whereas the UK has an average rating of 51</w:t>
      </w:r>
      <w:r>
        <w:rPr>
          <w:rFonts w:ascii="Arial" w:hAnsi="Arial" w:cs="Arial"/>
          <w:sz w:val="24"/>
          <w:szCs w:val="24"/>
        </w:rPr>
        <w:t>.</w:t>
      </w:r>
      <w:r w:rsidRPr="006425C7">
        <w:rPr>
          <w:rFonts w:ascii="Arial" w:hAnsi="Arial" w:cs="Arial"/>
          <w:sz w:val="24"/>
          <w:szCs w:val="24"/>
        </w:rPr>
        <w:t>This implies that Chinese people depend more on advanced procedures to solve their present problems than the United Kingdom.</w:t>
      </w:r>
    </w:p>
    <w:p w:rsidR="00AB1CF4" w:rsidRPr="006425C7" w:rsidRDefault="00AB1CF4" w:rsidP="00AB1CF4">
      <w:pPr>
        <w:tabs>
          <w:tab w:val="left" w:pos="1705"/>
        </w:tabs>
        <w:rPr>
          <w:rFonts w:ascii="Arial" w:hAnsi="Arial" w:cs="Arial"/>
          <w:sz w:val="24"/>
          <w:szCs w:val="24"/>
        </w:rPr>
      </w:pPr>
      <w:r w:rsidRPr="006425C7">
        <w:rPr>
          <w:rFonts w:ascii="Arial" w:hAnsi="Arial" w:cs="Arial"/>
          <w:sz w:val="24"/>
          <w:szCs w:val="24"/>
        </w:rPr>
        <w:lastRenderedPageBreak/>
        <w:t>At last dimension is a big difference ,UK is an indulgent sociey while China is restraint.</w:t>
      </w:r>
    </w:p>
    <w:p w:rsidR="00AB1CF4" w:rsidRPr="006425C7" w:rsidRDefault="00AB1CF4" w:rsidP="00AB1CF4">
      <w:pPr>
        <w:tabs>
          <w:tab w:val="left" w:pos="1705"/>
        </w:tabs>
        <w:rPr>
          <w:rFonts w:ascii="Arial" w:hAnsi="Arial" w:cs="Arial"/>
          <w:b/>
          <w:sz w:val="24"/>
          <w:szCs w:val="24"/>
        </w:rPr>
      </w:pPr>
    </w:p>
    <w:p w:rsidR="00734F38" w:rsidRPr="006425C7" w:rsidRDefault="00734F38" w:rsidP="008A3176">
      <w:pPr>
        <w:tabs>
          <w:tab w:val="left" w:pos="1705"/>
        </w:tabs>
        <w:rPr>
          <w:rFonts w:ascii="Arial" w:hAnsi="Arial" w:cs="Arial"/>
          <w:b/>
          <w:sz w:val="24"/>
          <w:szCs w:val="24"/>
        </w:rPr>
      </w:pPr>
    </w:p>
    <w:p w:rsidR="00FF0EB8" w:rsidRPr="006425C7" w:rsidRDefault="00BA4202" w:rsidP="008A3176">
      <w:pPr>
        <w:tabs>
          <w:tab w:val="left" w:pos="1705"/>
        </w:tabs>
        <w:rPr>
          <w:rFonts w:ascii="Arial" w:hAnsi="Arial" w:cs="Arial"/>
          <w:b/>
          <w:sz w:val="24"/>
          <w:szCs w:val="24"/>
        </w:rPr>
      </w:pPr>
      <w:r w:rsidRPr="006425C7">
        <w:rPr>
          <w:rFonts w:ascii="Arial" w:hAnsi="Arial" w:cs="Arial"/>
          <w:b/>
          <w:noProof/>
          <w:sz w:val="24"/>
          <w:szCs w:val="24"/>
        </w:rPr>
        <w:drawing>
          <wp:inline distT="0" distB="0" distL="0" distR="0">
            <wp:extent cx="5593474" cy="2816571"/>
            <wp:effectExtent l="19050" t="0" r="7226"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l="12816" t="33117" r="35693" b="20715"/>
                    <a:stretch>
                      <a:fillRect/>
                    </a:stretch>
                  </pic:blipFill>
                  <pic:spPr bwMode="auto">
                    <a:xfrm>
                      <a:off x="0" y="0"/>
                      <a:ext cx="5593474" cy="2816571"/>
                    </a:xfrm>
                    <a:prstGeom prst="rect">
                      <a:avLst/>
                    </a:prstGeom>
                    <a:noFill/>
                    <a:ln w="9525">
                      <a:noFill/>
                      <a:miter lim="800000"/>
                      <a:headEnd/>
                      <a:tailEnd/>
                    </a:ln>
                  </pic:spPr>
                </pic:pic>
              </a:graphicData>
            </a:graphic>
          </wp:inline>
        </w:drawing>
      </w:r>
    </w:p>
    <w:p w:rsidR="003C5D82" w:rsidRPr="006425C7" w:rsidRDefault="003C5D82" w:rsidP="008A3176">
      <w:pPr>
        <w:tabs>
          <w:tab w:val="left" w:pos="1705"/>
        </w:tabs>
        <w:rPr>
          <w:rFonts w:ascii="Arial" w:hAnsi="Arial" w:cs="Arial"/>
          <w:b/>
          <w:sz w:val="24"/>
          <w:szCs w:val="24"/>
        </w:rPr>
      </w:pPr>
    </w:p>
    <w:p w:rsidR="003C5D82" w:rsidRPr="006425C7" w:rsidRDefault="003C5D82" w:rsidP="008A3176">
      <w:pPr>
        <w:tabs>
          <w:tab w:val="left" w:pos="1705"/>
        </w:tabs>
        <w:rPr>
          <w:rFonts w:ascii="Arial" w:hAnsi="Arial" w:cs="Arial"/>
          <w:b/>
          <w:sz w:val="24"/>
          <w:szCs w:val="24"/>
        </w:rPr>
      </w:pPr>
    </w:p>
    <w:tbl>
      <w:tblPr>
        <w:tblStyle w:val="TableGrid"/>
        <w:tblW w:w="0" w:type="auto"/>
        <w:tblLook w:val="04A0"/>
      </w:tblPr>
      <w:tblGrid>
        <w:gridCol w:w="4644"/>
        <w:gridCol w:w="4644"/>
      </w:tblGrid>
      <w:tr w:rsidR="008A3176" w:rsidRPr="006425C7" w:rsidTr="008A3176">
        <w:tc>
          <w:tcPr>
            <w:tcW w:w="4644" w:type="dxa"/>
          </w:tcPr>
          <w:p w:rsidR="008A3176" w:rsidRPr="006425C7" w:rsidRDefault="008A3176" w:rsidP="008A3176">
            <w:pPr>
              <w:tabs>
                <w:tab w:val="left" w:pos="1705"/>
              </w:tabs>
              <w:jc w:val="center"/>
              <w:rPr>
                <w:rFonts w:ascii="Arial" w:hAnsi="Arial" w:cs="Arial"/>
                <w:b/>
                <w:color w:val="FF0000"/>
                <w:sz w:val="24"/>
                <w:szCs w:val="24"/>
              </w:rPr>
            </w:pPr>
            <w:r w:rsidRPr="006425C7">
              <w:rPr>
                <w:rFonts w:ascii="Arial" w:hAnsi="Arial" w:cs="Arial"/>
                <w:b/>
                <w:color w:val="FF0000"/>
                <w:sz w:val="24"/>
                <w:szCs w:val="24"/>
              </w:rPr>
              <w:t>DO S</w:t>
            </w:r>
          </w:p>
        </w:tc>
        <w:tc>
          <w:tcPr>
            <w:tcW w:w="4644" w:type="dxa"/>
          </w:tcPr>
          <w:p w:rsidR="008A3176" w:rsidRPr="006425C7" w:rsidRDefault="008A3176" w:rsidP="008A3176">
            <w:pPr>
              <w:tabs>
                <w:tab w:val="left" w:pos="1705"/>
              </w:tabs>
              <w:jc w:val="center"/>
              <w:rPr>
                <w:rFonts w:ascii="Arial" w:hAnsi="Arial" w:cs="Arial"/>
                <w:b/>
                <w:color w:val="FF0000"/>
                <w:sz w:val="24"/>
                <w:szCs w:val="24"/>
              </w:rPr>
            </w:pPr>
            <w:r w:rsidRPr="006425C7">
              <w:rPr>
                <w:rFonts w:ascii="Arial" w:hAnsi="Arial" w:cs="Arial"/>
                <w:b/>
                <w:color w:val="FF0000"/>
                <w:sz w:val="24"/>
                <w:szCs w:val="24"/>
              </w:rPr>
              <w:t>DON TS</w:t>
            </w:r>
          </w:p>
        </w:tc>
      </w:tr>
      <w:tr w:rsidR="008A3176" w:rsidRPr="006425C7" w:rsidTr="008A3176">
        <w:tc>
          <w:tcPr>
            <w:tcW w:w="4644" w:type="dxa"/>
          </w:tcPr>
          <w:p w:rsidR="008A3176" w:rsidRPr="006425C7" w:rsidRDefault="001B604B" w:rsidP="008A3176">
            <w:pPr>
              <w:tabs>
                <w:tab w:val="left" w:pos="1705"/>
              </w:tabs>
              <w:rPr>
                <w:rFonts w:ascii="Arial" w:hAnsi="Arial" w:cs="Arial"/>
                <w:b/>
                <w:sz w:val="24"/>
                <w:szCs w:val="24"/>
              </w:rPr>
            </w:pPr>
            <w:r w:rsidRPr="006425C7">
              <w:rPr>
                <w:rFonts w:ascii="Arial" w:hAnsi="Arial" w:cs="Arial"/>
                <w:b/>
                <w:sz w:val="24"/>
                <w:szCs w:val="24"/>
              </w:rPr>
              <w:t>Greetings are formals,the oldest person is always greeted first</w:t>
            </w:r>
          </w:p>
        </w:tc>
        <w:tc>
          <w:tcPr>
            <w:tcW w:w="4644" w:type="dxa"/>
          </w:tcPr>
          <w:p w:rsidR="008A3176" w:rsidRPr="006425C7" w:rsidRDefault="001B604B" w:rsidP="008A3176">
            <w:pPr>
              <w:tabs>
                <w:tab w:val="left" w:pos="1705"/>
              </w:tabs>
              <w:rPr>
                <w:rFonts w:ascii="Arial" w:hAnsi="Arial" w:cs="Arial"/>
                <w:b/>
                <w:sz w:val="24"/>
                <w:szCs w:val="24"/>
              </w:rPr>
            </w:pPr>
            <w:r w:rsidRPr="006425C7">
              <w:rPr>
                <w:rFonts w:ascii="Arial" w:hAnsi="Arial" w:cs="Arial"/>
                <w:b/>
                <w:sz w:val="24"/>
                <w:szCs w:val="24"/>
              </w:rPr>
              <w:t>Chinesse avoid eye contact</w:t>
            </w:r>
          </w:p>
        </w:tc>
      </w:tr>
      <w:tr w:rsidR="008A3176" w:rsidRPr="006425C7" w:rsidTr="008A3176">
        <w:tc>
          <w:tcPr>
            <w:tcW w:w="4644" w:type="dxa"/>
          </w:tcPr>
          <w:p w:rsidR="001B604B" w:rsidRPr="006425C7" w:rsidRDefault="001B604B" w:rsidP="008A3176">
            <w:pPr>
              <w:tabs>
                <w:tab w:val="left" w:pos="1705"/>
              </w:tabs>
              <w:rPr>
                <w:rFonts w:ascii="Arial" w:hAnsi="Arial" w:cs="Arial"/>
                <w:b/>
                <w:sz w:val="24"/>
                <w:szCs w:val="24"/>
              </w:rPr>
            </w:pPr>
            <w:r w:rsidRPr="006425C7">
              <w:rPr>
                <w:rFonts w:ascii="Arial" w:hAnsi="Arial" w:cs="Arial"/>
                <w:b/>
                <w:sz w:val="24"/>
                <w:szCs w:val="24"/>
              </w:rPr>
              <w:t>Handshakes are the most common</w:t>
            </w:r>
          </w:p>
        </w:tc>
        <w:tc>
          <w:tcPr>
            <w:tcW w:w="4644" w:type="dxa"/>
          </w:tcPr>
          <w:p w:rsidR="008A3176" w:rsidRPr="006425C7" w:rsidRDefault="001B604B" w:rsidP="008A3176">
            <w:pPr>
              <w:tabs>
                <w:tab w:val="left" w:pos="1705"/>
              </w:tabs>
              <w:rPr>
                <w:rFonts w:ascii="Arial" w:hAnsi="Arial" w:cs="Arial"/>
                <w:b/>
                <w:sz w:val="24"/>
                <w:szCs w:val="24"/>
              </w:rPr>
            </w:pPr>
            <w:r w:rsidRPr="006425C7">
              <w:rPr>
                <w:rFonts w:ascii="Arial" w:hAnsi="Arial" w:cs="Arial"/>
                <w:b/>
                <w:sz w:val="24"/>
                <w:szCs w:val="24"/>
              </w:rPr>
              <w:t>Avoid a straight  NO</w:t>
            </w:r>
          </w:p>
        </w:tc>
      </w:tr>
      <w:tr w:rsidR="008A3176" w:rsidRPr="006425C7" w:rsidTr="008A3176">
        <w:tc>
          <w:tcPr>
            <w:tcW w:w="4644" w:type="dxa"/>
          </w:tcPr>
          <w:p w:rsidR="008A3176" w:rsidRPr="006425C7" w:rsidRDefault="001B604B" w:rsidP="008A3176">
            <w:pPr>
              <w:tabs>
                <w:tab w:val="left" w:pos="1705"/>
              </w:tabs>
              <w:rPr>
                <w:rFonts w:ascii="Arial" w:hAnsi="Arial" w:cs="Arial"/>
                <w:b/>
                <w:sz w:val="24"/>
                <w:szCs w:val="24"/>
              </w:rPr>
            </w:pPr>
            <w:r w:rsidRPr="006425C7">
              <w:rPr>
                <w:rFonts w:ascii="Arial" w:hAnsi="Arial" w:cs="Arial"/>
                <w:b/>
                <w:sz w:val="24"/>
                <w:szCs w:val="24"/>
              </w:rPr>
              <w:t>Adress the  people by their honorificc name or  surname</w:t>
            </w:r>
          </w:p>
        </w:tc>
        <w:tc>
          <w:tcPr>
            <w:tcW w:w="4644" w:type="dxa"/>
          </w:tcPr>
          <w:p w:rsidR="006F1DDB" w:rsidRPr="006425C7" w:rsidRDefault="006F1DDB" w:rsidP="008A3176">
            <w:pPr>
              <w:tabs>
                <w:tab w:val="left" w:pos="1705"/>
              </w:tabs>
              <w:rPr>
                <w:rFonts w:ascii="Arial" w:hAnsi="Arial" w:cs="Arial"/>
                <w:b/>
                <w:sz w:val="24"/>
                <w:szCs w:val="24"/>
              </w:rPr>
            </w:pPr>
            <w:r w:rsidRPr="006425C7">
              <w:rPr>
                <w:rFonts w:ascii="Arial" w:hAnsi="Arial" w:cs="Arial"/>
                <w:b/>
                <w:sz w:val="24"/>
                <w:szCs w:val="24"/>
              </w:rPr>
              <w:t>Don t touch a chinesse people</w:t>
            </w:r>
          </w:p>
        </w:tc>
      </w:tr>
      <w:tr w:rsidR="008A3176" w:rsidRPr="006425C7" w:rsidTr="008A3176">
        <w:tc>
          <w:tcPr>
            <w:tcW w:w="4644" w:type="dxa"/>
          </w:tcPr>
          <w:p w:rsidR="008A3176" w:rsidRPr="006425C7" w:rsidRDefault="00DD5C6D" w:rsidP="008A3176">
            <w:pPr>
              <w:tabs>
                <w:tab w:val="left" w:pos="1705"/>
              </w:tabs>
              <w:rPr>
                <w:rFonts w:ascii="Arial" w:hAnsi="Arial" w:cs="Arial"/>
                <w:b/>
                <w:sz w:val="24"/>
                <w:szCs w:val="24"/>
              </w:rPr>
            </w:pPr>
            <w:r w:rsidRPr="006425C7">
              <w:rPr>
                <w:rFonts w:ascii="Arial" w:hAnsi="Arial" w:cs="Arial"/>
                <w:b/>
                <w:sz w:val="24"/>
                <w:szCs w:val="24"/>
              </w:rPr>
              <w:t>Offering a cup of tea is a sign of respect</w:t>
            </w:r>
          </w:p>
        </w:tc>
        <w:tc>
          <w:tcPr>
            <w:tcW w:w="4644" w:type="dxa"/>
          </w:tcPr>
          <w:p w:rsidR="008A3176" w:rsidRPr="006425C7" w:rsidRDefault="008A3176" w:rsidP="008A3176">
            <w:pPr>
              <w:tabs>
                <w:tab w:val="left" w:pos="1705"/>
              </w:tabs>
              <w:rPr>
                <w:rFonts w:ascii="Arial" w:hAnsi="Arial" w:cs="Arial"/>
                <w:b/>
                <w:sz w:val="24"/>
                <w:szCs w:val="24"/>
              </w:rPr>
            </w:pPr>
          </w:p>
        </w:tc>
      </w:tr>
      <w:tr w:rsidR="008A3176" w:rsidRPr="006425C7" w:rsidTr="008A3176">
        <w:tc>
          <w:tcPr>
            <w:tcW w:w="4644" w:type="dxa"/>
          </w:tcPr>
          <w:p w:rsidR="008A3176" w:rsidRPr="006425C7" w:rsidRDefault="00251345" w:rsidP="008A3176">
            <w:pPr>
              <w:tabs>
                <w:tab w:val="left" w:pos="1705"/>
              </w:tabs>
              <w:rPr>
                <w:rFonts w:ascii="Arial" w:hAnsi="Arial" w:cs="Arial"/>
                <w:b/>
                <w:sz w:val="24"/>
                <w:szCs w:val="24"/>
              </w:rPr>
            </w:pPr>
            <w:r w:rsidRPr="006425C7">
              <w:rPr>
                <w:rFonts w:ascii="Arial" w:hAnsi="Arial" w:cs="Arial"/>
                <w:b/>
                <w:sz w:val="24"/>
                <w:szCs w:val="24"/>
              </w:rPr>
              <w:t>Be polite and puctual</w:t>
            </w:r>
          </w:p>
        </w:tc>
        <w:tc>
          <w:tcPr>
            <w:tcW w:w="4644" w:type="dxa"/>
          </w:tcPr>
          <w:p w:rsidR="008A3176" w:rsidRPr="006425C7" w:rsidRDefault="008A3176" w:rsidP="008A3176">
            <w:pPr>
              <w:tabs>
                <w:tab w:val="left" w:pos="1705"/>
              </w:tabs>
              <w:rPr>
                <w:rFonts w:ascii="Arial" w:hAnsi="Arial" w:cs="Arial"/>
                <w:b/>
                <w:sz w:val="24"/>
                <w:szCs w:val="24"/>
              </w:rPr>
            </w:pPr>
          </w:p>
        </w:tc>
      </w:tr>
      <w:tr w:rsidR="008A3176" w:rsidRPr="006425C7" w:rsidTr="008A3176">
        <w:tc>
          <w:tcPr>
            <w:tcW w:w="4644" w:type="dxa"/>
          </w:tcPr>
          <w:p w:rsidR="008A3176" w:rsidRPr="006425C7" w:rsidRDefault="008A3176" w:rsidP="008A3176">
            <w:pPr>
              <w:tabs>
                <w:tab w:val="left" w:pos="1705"/>
              </w:tabs>
              <w:rPr>
                <w:rFonts w:ascii="Arial" w:hAnsi="Arial" w:cs="Arial"/>
                <w:b/>
                <w:sz w:val="24"/>
                <w:szCs w:val="24"/>
              </w:rPr>
            </w:pPr>
          </w:p>
        </w:tc>
        <w:tc>
          <w:tcPr>
            <w:tcW w:w="4644" w:type="dxa"/>
          </w:tcPr>
          <w:p w:rsidR="008A3176" w:rsidRPr="006425C7" w:rsidRDefault="008A3176" w:rsidP="008A3176">
            <w:pPr>
              <w:tabs>
                <w:tab w:val="left" w:pos="1705"/>
              </w:tabs>
              <w:rPr>
                <w:rFonts w:ascii="Arial" w:hAnsi="Arial" w:cs="Arial"/>
                <w:b/>
                <w:sz w:val="24"/>
                <w:szCs w:val="24"/>
              </w:rPr>
            </w:pPr>
          </w:p>
        </w:tc>
      </w:tr>
      <w:tr w:rsidR="008A3176" w:rsidRPr="006425C7" w:rsidTr="008A3176">
        <w:tc>
          <w:tcPr>
            <w:tcW w:w="4644" w:type="dxa"/>
          </w:tcPr>
          <w:p w:rsidR="008A3176" w:rsidRPr="006425C7" w:rsidRDefault="008A3176" w:rsidP="008A3176">
            <w:pPr>
              <w:tabs>
                <w:tab w:val="left" w:pos="1705"/>
              </w:tabs>
              <w:rPr>
                <w:rFonts w:ascii="Arial" w:hAnsi="Arial" w:cs="Arial"/>
                <w:b/>
                <w:sz w:val="24"/>
                <w:szCs w:val="24"/>
              </w:rPr>
            </w:pPr>
          </w:p>
        </w:tc>
        <w:tc>
          <w:tcPr>
            <w:tcW w:w="4644" w:type="dxa"/>
          </w:tcPr>
          <w:p w:rsidR="008A3176" w:rsidRPr="006425C7" w:rsidRDefault="008A3176" w:rsidP="008A3176">
            <w:pPr>
              <w:tabs>
                <w:tab w:val="left" w:pos="1705"/>
              </w:tabs>
              <w:rPr>
                <w:rFonts w:ascii="Arial" w:hAnsi="Arial" w:cs="Arial"/>
                <w:b/>
                <w:sz w:val="24"/>
                <w:szCs w:val="24"/>
              </w:rPr>
            </w:pPr>
          </w:p>
        </w:tc>
      </w:tr>
    </w:tbl>
    <w:p w:rsidR="009E0A72" w:rsidRPr="006425C7" w:rsidRDefault="009E0A72">
      <w:pPr>
        <w:rPr>
          <w:rFonts w:ascii="Arial" w:hAnsi="Arial" w:cs="Arial"/>
          <w:sz w:val="24"/>
          <w:szCs w:val="24"/>
        </w:rPr>
      </w:pPr>
    </w:p>
    <w:p w:rsidR="009E0A72" w:rsidRPr="006425C7" w:rsidRDefault="009E0A72">
      <w:pPr>
        <w:rPr>
          <w:rFonts w:ascii="Arial" w:hAnsi="Arial" w:cs="Arial"/>
          <w:sz w:val="24"/>
          <w:szCs w:val="24"/>
        </w:rPr>
      </w:pPr>
    </w:p>
    <w:p w:rsidR="009E0A72" w:rsidRPr="006425C7" w:rsidRDefault="009E0A72">
      <w:pPr>
        <w:rPr>
          <w:rFonts w:ascii="Arial" w:hAnsi="Arial" w:cs="Arial"/>
          <w:sz w:val="24"/>
          <w:szCs w:val="24"/>
        </w:rPr>
      </w:pPr>
    </w:p>
    <w:p w:rsidR="000B7B71" w:rsidRDefault="000B7B71"/>
    <w:p w:rsidR="00B865CE" w:rsidRDefault="00B865CE" w:rsidP="00F50A3D">
      <w:pPr>
        <w:rPr>
          <w:rFonts w:ascii="Arial" w:hAnsi="Arial" w:cs="Arial"/>
          <w:b/>
          <w:sz w:val="24"/>
          <w:u w:val="single"/>
        </w:rPr>
      </w:pPr>
    </w:p>
    <w:p w:rsidR="009E0A72" w:rsidRPr="009E0A72" w:rsidRDefault="000B7B71" w:rsidP="00660817">
      <w:pPr>
        <w:pStyle w:val="Heading1"/>
      </w:pPr>
      <w:bookmarkStart w:id="16" w:name="_Toc119946476"/>
      <w:r>
        <w:lastRenderedPageBreak/>
        <w:t>5.</w:t>
      </w:r>
      <w:r w:rsidR="009E0A72" w:rsidRPr="009E0A72">
        <w:t>REFERENCE LIST</w:t>
      </w:r>
      <w:bookmarkEnd w:id="16"/>
    </w:p>
    <w:p w:rsidR="0017180A" w:rsidRPr="0017180A" w:rsidRDefault="0017180A" w:rsidP="0017180A">
      <w:pPr>
        <w:pStyle w:val="NormalWeb"/>
        <w:spacing w:before="0" w:beforeAutospacing="0" w:after="0" w:afterAutospacing="0" w:line="360" w:lineRule="atLeast"/>
        <w:rPr>
          <w:rFonts w:ascii="Arial" w:hAnsi="Arial" w:cs="Arial"/>
          <w:color w:val="000000"/>
        </w:rPr>
      </w:pPr>
      <w:r w:rsidRPr="0017180A">
        <w:rPr>
          <w:rFonts w:ascii="Arial" w:hAnsi="Arial" w:cs="Arial"/>
          <w:color w:val="000000"/>
        </w:rPr>
        <w:t>1.Commisceo-global.com. (2011). </w:t>
      </w:r>
      <w:r w:rsidRPr="0017180A">
        <w:rPr>
          <w:rFonts w:ascii="Arial" w:hAnsi="Arial" w:cs="Arial"/>
          <w:i/>
          <w:iCs/>
          <w:color w:val="000000"/>
        </w:rPr>
        <w:t>UK - Language, Culture, Customs and Etiquette | global-etiquette | resources</w:t>
      </w:r>
      <w:r w:rsidRPr="0017180A">
        <w:rPr>
          <w:rFonts w:ascii="Arial" w:hAnsi="Arial" w:cs="Arial"/>
          <w:color w:val="000000"/>
        </w:rPr>
        <w:t>. [online] Available at: https://www.commisceo-global.com/resources/country-guides/uk-guide.</w:t>
      </w:r>
    </w:p>
    <w:p w:rsidR="0017180A" w:rsidRPr="0017180A" w:rsidRDefault="0017180A" w:rsidP="0017180A">
      <w:pPr>
        <w:pStyle w:val="NormalWeb"/>
        <w:spacing w:before="0" w:beforeAutospacing="0" w:after="0" w:afterAutospacing="0" w:line="360" w:lineRule="atLeast"/>
        <w:rPr>
          <w:rFonts w:ascii="Arial" w:hAnsi="Arial" w:cs="Arial"/>
          <w:color w:val="000000"/>
        </w:rPr>
      </w:pPr>
      <w:r w:rsidRPr="0017180A">
        <w:rPr>
          <w:rFonts w:ascii="Arial" w:hAnsi="Arial" w:cs="Arial"/>
          <w:color w:val="000000"/>
        </w:rPr>
        <w:t>2.Commisceo-global.com. (2019). </w:t>
      </w:r>
      <w:r w:rsidRPr="0017180A">
        <w:rPr>
          <w:rFonts w:ascii="Arial" w:hAnsi="Arial" w:cs="Arial"/>
          <w:i/>
          <w:iCs/>
          <w:color w:val="000000"/>
        </w:rPr>
        <w:t>China - Language, Culture, Customs and Etiquette</w:t>
      </w:r>
      <w:r w:rsidRPr="0017180A">
        <w:rPr>
          <w:rFonts w:ascii="Arial" w:hAnsi="Arial" w:cs="Arial"/>
          <w:color w:val="000000"/>
        </w:rPr>
        <w:t>. [online] Available at: https://www.commisceo-global.com/resources/country-guides/china-guide.</w:t>
      </w:r>
    </w:p>
    <w:p w:rsidR="0017180A" w:rsidRPr="0017180A" w:rsidRDefault="0017180A" w:rsidP="0017180A">
      <w:pPr>
        <w:pStyle w:val="NormalWeb"/>
        <w:spacing w:before="0" w:beforeAutospacing="0" w:after="0" w:afterAutospacing="0" w:line="360" w:lineRule="atLeast"/>
        <w:rPr>
          <w:rFonts w:ascii="Arial" w:hAnsi="Arial" w:cs="Arial"/>
          <w:color w:val="000000"/>
        </w:rPr>
      </w:pPr>
      <w:r w:rsidRPr="0017180A">
        <w:rPr>
          <w:rFonts w:ascii="Arial" w:hAnsi="Arial" w:cs="Arial"/>
        </w:rPr>
        <w:t>3.</w:t>
      </w:r>
      <w:r w:rsidRPr="0017180A">
        <w:rPr>
          <w:rFonts w:ascii="Arial" w:hAnsi="Arial" w:cs="Arial"/>
          <w:color w:val="000000"/>
        </w:rPr>
        <w:t xml:space="preserve"> Toppan Digital Language. (2017). </w:t>
      </w:r>
      <w:r w:rsidRPr="0017180A">
        <w:rPr>
          <w:rFonts w:ascii="Arial" w:hAnsi="Arial" w:cs="Arial"/>
          <w:i/>
          <w:iCs/>
          <w:color w:val="000000"/>
        </w:rPr>
        <w:t>Understanding the 6 Dimensions of UK Culture</w:t>
      </w:r>
      <w:r w:rsidRPr="0017180A">
        <w:rPr>
          <w:rFonts w:ascii="Arial" w:hAnsi="Arial" w:cs="Arial"/>
          <w:color w:val="000000"/>
        </w:rPr>
        <w:t>. [online] Available at: https://toppandigital.com/translation-blog/understanding-6-dimensions-uk-culture/.</w:t>
      </w:r>
    </w:p>
    <w:p w:rsidR="0017180A" w:rsidRPr="0017180A" w:rsidRDefault="0017180A" w:rsidP="0017180A">
      <w:pPr>
        <w:pStyle w:val="NormalWeb"/>
        <w:spacing w:before="0" w:beforeAutospacing="0" w:after="0" w:afterAutospacing="0" w:line="360" w:lineRule="atLeast"/>
        <w:rPr>
          <w:rFonts w:ascii="Arial" w:hAnsi="Arial" w:cs="Arial"/>
          <w:color w:val="000000"/>
        </w:rPr>
      </w:pPr>
      <w:r w:rsidRPr="0017180A">
        <w:rPr>
          <w:rFonts w:ascii="Arial" w:hAnsi="Arial" w:cs="Arial"/>
          <w:color w:val="000000"/>
        </w:rPr>
        <w:t>4.Commisceo Global Consulting Ltd. (n.d.). </w:t>
      </w:r>
      <w:r w:rsidRPr="0017180A">
        <w:rPr>
          <w:rFonts w:ascii="Arial" w:hAnsi="Arial" w:cs="Arial"/>
          <w:i/>
          <w:iCs/>
          <w:color w:val="000000"/>
        </w:rPr>
        <w:t>How to Deal with ‘No’ in Chinese Communication Culture</w:t>
      </w:r>
      <w:r w:rsidRPr="0017180A">
        <w:rPr>
          <w:rFonts w:ascii="Arial" w:hAnsi="Arial" w:cs="Arial"/>
          <w:color w:val="000000"/>
        </w:rPr>
        <w:t>. [online] Available at: https://www.commisceo-global.com/blog/how-to-deal-with-no-in-chinese-communication-culture [Accessed 21 Nov. 2022].</w:t>
      </w:r>
    </w:p>
    <w:p w:rsidR="00B154F9" w:rsidRPr="0017180A" w:rsidRDefault="00B154F9" w:rsidP="00B154F9">
      <w:pPr>
        <w:pStyle w:val="NormalWeb"/>
        <w:spacing w:before="0" w:beforeAutospacing="0" w:after="0" w:afterAutospacing="0" w:line="360" w:lineRule="atLeast"/>
        <w:rPr>
          <w:rFonts w:ascii="Arial" w:hAnsi="Arial" w:cs="Arial"/>
          <w:color w:val="000000"/>
        </w:rPr>
      </w:pPr>
      <w:r w:rsidRPr="0017180A">
        <w:rPr>
          <w:rFonts w:ascii="Arial" w:hAnsi="Arial" w:cs="Arial"/>
          <w:color w:val="000000"/>
        </w:rPr>
        <w:t>5.Kim, J. (2012). </w:t>
      </w:r>
      <w:r w:rsidRPr="0017180A">
        <w:rPr>
          <w:rFonts w:ascii="Arial" w:hAnsi="Arial" w:cs="Arial"/>
          <w:i/>
          <w:iCs/>
          <w:color w:val="000000"/>
        </w:rPr>
        <w:t>Power Distance and Uncertainty Avoidance in China</w:t>
      </w:r>
      <w:r w:rsidRPr="0017180A">
        <w:rPr>
          <w:rFonts w:ascii="Arial" w:hAnsi="Arial" w:cs="Arial"/>
          <w:color w:val="000000"/>
        </w:rPr>
        <w:t>. [online] the blog worth spreading. Available at: https://jasonkim29.wordpress.com/2012/10/09/power-distance-and-uncertainty-avoidance-in-china-2/.</w:t>
      </w:r>
    </w:p>
    <w:p w:rsidR="0017180A" w:rsidRPr="0017180A" w:rsidRDefault="00B154F9" w:rsidP="0017180A">
      <w:pPr>
        <w:pStyle w:val="NormalWeb"/>
        <w:spacing w:before="0" w:beforeAutospacing="0" w:after="0" w:afterAutospacing="0" w:line="360" w:lineRule="atLeast"/>
        <w:rPr>
          <w:rFonts w:ascii="Arial" w:hAnsi="Arial" w:cs="Arial"/>
          <w:color w:val="000000"/>
        </w:rPr>
      </w:pPr>
      <w:r w:rsidRPr="0017180A">
        <w:rPr>
          <w:rFonts w:ascii="Arial" w:hAnsi="Arial" w:cs="Arial"/>
          <w:color w:val="000000"/>
        </w:rPr>
        <w:t>‌</w:t>
      </w:r>
      <w:r w:rsidR="0017180A" w:rsidRPr="0017180A">
        <w:rPr>
          <w:rFonts w:ascii="Arial" w:hAnsi="Arial" w:cs="Arial"/>
          <w:color w:val="000000"/>
        </w:rPr>
        <w:t>6.Du Chinese Blog. (2021). </w:t>
      </w:r>
      <w:r w:rsidR="0017180A" w:rsidRPr="0017180A">
        <w:rPr>
          <w:rFonts w:ascii="Arial" w:hAnsi="Arial" w:cs="Arial"/>
          <w:i/>
          <w:iCs/>
          <w:color w:val="000000"/>
        </w:rPr>
        <w:t>9 Facts to Help You Understand Chinese Culture</w:t>
      </w:r>
      <w:r w:rsidR="0017180A" w:rsidRPr="0017180A">
        <w:rPr>
          <w:rFonts w:ascii="Arial" w:hAnsi="Arial" w:cs="Arial"/>
          <w:color w:val="000000"/>
        </w:rPr>
        <w:t>. [online] Available at: https://www.duchinese.net/blog/9-facts-to-help-you-understand-chinese-culture/.</w:t>
      </w:r>
    </w:p>
    <w:p w:rsidR="00217C2C" w:rsidRPr="00217C2C" w:rsidRDefault="0017180A" w:rsidP="00217C2C">
      <w:pPr>
        <w:pStyle w:val="NormalWeb"/>
        <w:spacing w:before="0" w:beforeAutospacing="0" w:after="0" w:afterAutospacing="0" w:line="360" w:lineRule="atLeast"/>
        <w:rPr>
          <w:rFonts w:ascii="Arial" w:hAnsi="Arial" w:cs="Arial"/>
          <w:color w:val="000000"/>
        </w:rPr>
      </w:pPr>
      <w:r w:rsidRPr="00217C2C">
        <w:rPr>
          <w:rFonts w:ascii="Arial" w:hAnsi="Arial" w:cs="Arial"/>
          <w:color w:val="000000"/>
        </w:rPr>
        <w:t>‌</w:t>
      </w:r>
      <w:r w:rsidR="00217C2C" w:rsidRPr="00217C2C">
        <w:rPr>
          <w:rFonts w:ascii="Arial" w:hAnsi="Arial" w:cs="Arial"/>
          <w:color w:val="000000"/>
        </w:rPr>
        <w:t>7.Hofstede Insights (2022). </w:t>
      </w:r>
      <w:r w:rsidR="00217C2C" w:rsidRPr="00217C2C">
        <w:rPr>
          <w:rFonts w:ascii="Arial" w:hAnsi="Arial" w:cs="Arial"/>
          <w:i/>
          <w:iCs/>
          <w:color w:val="000000"/>
        </w:rPr>
        <w:t>China - Hofstede Insights</w:t>
      </w:r>
      <w:r w:rsidR="00217C2C" w:rsidRPr="00217C2C">
        <w:rPr>
          <w:rFonts w:ascii="Arial" w:hAnsi="Arial" w:cs="Arial"/>
          <w:color w:val="000000"/>
        </w:rPr>
        <w:t xml:space="preserve">. [online] Hofstede Insights. Available at: </w:t>
      </w:r>
      <w:hyperlink r:id="rId9" w:history="1">
        <w:r w:rsidR="00217C2C" w:rsidRPr="00217C2C">
          <w:rPr>
            <w:rStyle w:val="Hyperlink"/>
            <w:rFonts w:ascii="Arial" w:hAnsi="Arial" w:cs="Arial"/>
            <w:color w:val="auto"/>
            <w:u w:val="none"/>
          </w:rPr>
          <w:t>https://www.hofstede-insights.com/country/china/</w:t>
        </w:r>
      </w:hyperlink>
      <w:r w:rsidR="00217C2C" w:rsidRPr="00217C2C">
        <w:rPr>
          <w:rFonts w:ascii="Arial" w:hAnsi="Arial" w:cs="Arial"/>
        </w:rPr>
        <w:t>.</w:t>
      </w:r>
    </w:p>
    <w:p w:rsidR="00217C2C" w:rsidRPr="00497185" w:rsidRDefault="00217C2C" w:rsidP="00217C2C">
      <w:pPr>
        <w:pStyle w:val="NormalWeb"/>
        <w:spacing w:before="0" w:beforeAutospacing="0" w:after="0" w:afterAutospacing="0" w:line="360" w:lineRule="atLeast"/>
        <w:rPr>
          <w:rFonts w:ascii="Arial" w:hAnsi="Arial" w:cs="Arial"/>
          <w:color w:val="000000"/>
        </w:rPr>
      </w:pPr>
      <w:r w:rsidRPr="00497185">
        <w:rPr>
          <w:rFonts w:ascii="Arial" w:hAnsi="Arial" w:cs="Arial"/>
          <w:color w:val="000000"/>
        </w:rPr>
        <w:t>8. Hofstede Insights (2018). </w:t>
      </w:r>
      <w:r w:rsidRPr="00497185">
        <w:rPr>
          <w:rFonts w:ascii="Arial" w:hAnsi="Arial" w:cs="Arial"/>
          <w:i/>
          <w:iCs/>
          <w:color w:val="000000"/>
        </w:rPr>
        <w:t>Country Comparison - Hofstede Insights</w:t>
      </w:r>
      <w:r w:rsidRPr="00497185">
        <w:rPr>
          <w:rFonts w:ascii="Arial" w:hAnsi="Arial" w:cs="Arial"/>
          <w:color w:val="000000"/>
        </w:rPr>
        <w:t>. [online] Hofstede Insights. Available at: https://www.hofstede-insights.com/country-comparison/the-uk/.</w:t>
      </w:r>
    </w:p>
    <w:p w:rsidR="00217C2C" w:rsidRPr="00497185" w:rsidRDefault="00217C2C" w:rsidP="00217C2C">
      <w:pPr>
        <w:pStyle w:val="NormalWeb"/>
        <w:spacing w:before="0" w:beforeAutospacing="0" w:after="0" w:afterAutospacing="0" w:line="360" w:lineRule="atLeast"/>
        <w:rPr>
          <w:rFonts w:ascii="Arial" w:hAnsi="Arial" w:cs="Arial"/>
          <w:color w:val="000000"/>
        </w:rPr>
      </w:pPr>
      <w:r w:rsidRPr="00497185">
        <w:rPr>
          <w:rFonts w:ascii="Arial" w:hAnsi="Arial" w:cs="Arial"/>
          <w:color w:val="000000"/>
        </w:rPr>
        <w:t>9.Han, H. (2014). </w:t>
      </w:r>
      <w:r w:rsidRPr="00497185">
        <w:rPr>
          <w:rFonts w:ascii="Arial" w:hAnsi="Arial" w:cs="Arial"/>
          <w:i/>
          <w:iCs/>
          <w:color w:val="000000"/>
        </w:rPr>
        <w:t>(PDF) The research of difference between UK and China by Hofstede Model</w:t>
      </w:r>
      <w:r w:rsidRPr="00497185">
        <w:rPr>
          <w:rFonts w:ascii="Arial" w:hAnsi="Arial" w:cs="Arial"/>
          <w:color w:val="000000"/>
        </w:rPr>
        <w:t xml:space="preserve">. [online] ResearchGate. Available at: </w:t>
      </w:r>
      <w:hyperlink r:id="rId10" w:history="1">
        <w:r w:rsidR="00107C97" w:rsidRPr="00497185">
          <w:rPr>
            <w:rStyle w:val="Hyperlink"/>
            <w:rFonts w:ascii="Arial" w:hAnsi="Arial" w:cs="Arial"/>
            <w:color w:val="auto"/>
            <w:u w:val="none"/>
          </w:rPr>
          <w:t>https://www.researchgate.net/publication/265192326_The_research_of_difference_between_UK_and_China_by_Hofstede_Model</w:t>
        </w:r>
      </w:hyperlink>
      <w:r w:rsidRPr="00497185">
        <w:rPr>
          <w:rFonts w:ascii="Arial" w:hAnsi="Arial" w:cs="Arial"/>
        </w:rPr>
        <w:t>.</w:t>
      </w:r>
    </w:p>
    <w:p w:rsidR="00107C97" w:rsidRDefault="00107C97" w:rsidP="00107C97">
      <w:pPr>
        <w:pStyle w:val="NormalWeb"/>
        <w:spacing w:before="0" w:beforeAutospacing="0" w:after="0" w:afterAutospacing="0" w:line="360" w:lineRule="atLeast"/>
        <w:rPr>
          <w:rFonts w:ascii="Arial" w:hAnsi="Arial" w:cs="Arial"/>
          <w:color w:val="000000"/>
        </w:rPr>
      </w:pPr>
      <w:r w:rsidRPr="00497185">
        <w:rPr>
          <w:rFonts w:ascii="Arial" w:hAnsi="Arial" w:cs="Arial"/>
          <w:color w:val="000000"/>
        </w:rPr>
        <w:t>10. besart (2021). </w:t>
      </w:r>
      <w:r w:rsidRPr="00497185">
        <w:rPr>
          <w:rFonts w:ascii="Arial" w:hAnsi="Arial" w:cs="Arial"/>
          <w:i/>
          <w:iCs/>
          <w:color w:val="000000"/>
        </w:rPr>
        <w:t>British Culture and Social Norms (2021 Guide)</w:t>
      </w:r>
      <w:r w:rsidRPr="00497185">
        <w:rPr>
          <w:rFonts w:ascii="Arial" w:hAnsi="Arial" w:cs="Arial"/>
          <w:color w:val="000000"/>
        </w:rPr>
        <w:t>. [online] Study in UK. Available at: https://www-studying--in--uk-org.translate.goog/british-culture-and-social-norms/?_x_tr_sl=en&amp;_x_tr_tl=ro&amp;_x_tr_hl=ro&amp;_x_tr_pto=sc [Accessed 22 Nov. 2022].</w:t>
      </w:r>
    </w:p>
    <w:p w:rsidR="00AB1CF4" w:rsidRPr="00AB1CF4" w:rsidRDefault="00AB1CF4" w:rsidP="00AB1CF4">
      <w:pPr>
        <w:pStyle w:val="NormalWeb"/>
        <w:spacing w:before="0" w:beforeAutospacing="0" w:after="0" w:afterAutospacing="0" w:line="360" w:lineRule="atLeast"/>
        <w:rPr>
          <w:rFonts w:ascii="Arial" w:hAnsi="Arial" w:cs="Arial"/>
          <w:color w:val="000000"/>
        </w:rPr>
      </w:pPr>
      <w:r w:rsidRPr="00AB1CF4">
        <w:rPr>
          <w:rFonts w:ascii="Arial" w:hAnsi="Arial" w:cs="Arial"/>
          <w:color w:val="000000"/>
        </w:rPr>
        <w:t>11. Hofstede Insights (2018). </w:t>
      </w:r>
      <w:r w:rsidRPr="00AB1CF4">
        <w:rPr>
          <w:rFonts w:ascii="Arial" w:hAnsi="Arial" w:cs="Arial"/>
          <w:i/>
          <w:iCs/>
          <w:color w:val="000000"/>
        </w:rPr>
        <w:t>Country Comparison - Hofstede Insights</w:t>
      </w:r>
      <w:r w:rsidRPr="00AB1CF4">
        <w:rPr>
          <w:rFonts w:ascii="Arial" w:hAnsi="Arial" w:cs="Arial"/>
          <w:color w:val="000000"/>
        </w:rPr>
        <w:t>. [online] Hofstede Insights. Available at: https://www.hofstede-insights.com/country-comparison/the-uk/.</w:t>
      </w:r>
    </w:p>
    <w:p w:rsidR="00936440" w:rsidRPr="00C90C13" w:rsidRDefault="00AB1CF4" w:rsidP="00C90C13">
      <w:pPr>
        <w:pStyle w:val="NormalWeb"/>
        <w:rPr>
          <w:rFonts w:ascii="Calibri" w:hAnsi="Calibri" w:cs="Calibri"/>
          <w:color w:val="000000"/>
          <w:sz w:val="27"/>
          <w:szCs w:val="27"/>
        </w:rPr>
      </w:pPr>
      <w:r>
        <w:rPr>
          <w:rFonts w:ascii="Calibri" w:hAnsi="Calibri" w:cs="Calibri"/>
          <w:color w:val="000000"/>
          <w:sz w:val="27"/>
          <w:szCs w:val="27"/>
        </w:rPr>
        <w:t>‌</w:t>
      </w:r>
    </w:p>
    <w:sectPr w:rsidR="00936440" w:rsidRPr="00C90C13" w:rsidSect="00584B8C">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684286"/>
    <w:multiLevelType w:val="hybridMultilevel"/>
    <w:tmpl w:val="7E70ECA0"/>
    <w:lvl w:ilvl="0" w:tplc="04180001">
      <w:start w:val="1"/>
      <w:numFmt w:val="bullet"/>
      <w:lvlText w:val=""/>
      <w:lvlJc w:val="left"/>
      <w:pPr>
        <w:ind w:left="502" w:hanging="360"/>
      </w:pPr>
      <w:rPr>
        <w:rFonts w:ascii="Symbol" w:hAnsi="Symbol" w:hint="default"/>
      </w:rPr>
    </w:lvl>
    <w:lvl w:ilvl="1" w:tplc="04180003" w:tentative="1">
      <w:start w:val="1"/>
      <w:numFmt w:val="bullet"/>
      <w:lvlText w:val="o"/>
      <w:lvlJc w:val="left"/>
      <w:pPr>
        <w:ind w:left="1222" w:hanging="360"/>
      </w:pPr>
      <w:rPr>
        <w:rFonts w:ascii="Courier New" w:hAnsi="Courier New" w:cs="Courier New" w:hint="default"/>
      </w:rPr>
    </w:lvl>
    <w:lvl w:ilvl="2" w:tplc="04180005" w:tentative="1">
      <w:start w:val="1"/>
      <w:numFmt w:val="bullet"/>
      <w:lvlText w:val=""/>
      <w:lvlJc w:val="left"/>
      <w:pPr>
        <w:ind w:left="1942" w:hanging="360"/>
      </w:pPr>
      <w:rPr>
        <w:rFonts w:ascii="Wingdings" w:hAnsi="Wingdings" w:hint="default"/>
      </w:rPr>
    </w:lvl>
    <w:lvl w:ilvl="3" w:tplc="04180001" w:tentative="1">
      <w:start w:val="1"/>
      <w:numFmt w:val="bullet"/>
      <w:lvlText w:val=""/>
      <w:lvlJc w:val="left"/>
      <w:pPr>
        <w:ind w:left="2662" w:hanging="360"/>
      </w:pPr>
      <w:rPr>
        <w:rFonts w:ascii="Symbol" w:hAnsi="Symbol" w:hint="default"/>
      </w:rPr>
    </w:lvl>
    <w:lvl w:ilvl="4" w:tplc="04180003" w:tentative="1">
      <w:start w:val="1"/>
      <w:numFmt w:val="bullet"/>
      <w:lvlText w:val="o"/>
      <w:lvlJc w:val="left"/>
      <w:pPr>
        <w:ind w:left="3382" w:hanging="360"/>
      </w:pPr>
      <w:rPr>
        <w:rFonts w:ascii="Courier New" w:hAnsi="Courier New" w:cs="Courier New" w:hint="default"/>
      </w:rPr>
    </w:lvl>
    <w:lvl w:ilvl="5" w:tplc="04180005" w:tentative="1">
      <w:start w:val="1"/>
      <w:numFmt w:val="bullet"/>
      <w:lvlText w:val=""/>
      <w:lvlJc w:val="left"/>
      <w:pPr>
        <w:ind w:left="4102" w:hanging="360"/>
      </w:pPr>
      <w:rPr>
        <w:rFonts w:ascii="Wingdings" w:hAnsi="Wingdings" w:hint="default"/>
      </w:rPr>
    </w:lvl>
    <w:lvl w:ilvl="6" w:tplc="04180001" w:tentative="1">
      <w:start w:val="1"/>
      <w:numFmt w:val="bullet"/>
      <w:lvlText w:val=""/>
      <w:lvlJc w:val="left"/>
      <w:pPr>
        <w:ind w:left="4822" w:hanging="360"/>
      </w:pPr>
      <w:rPr>
        <w:rFonts w:ascii="Symbol" w:hAnsi="Symbol" w:hint="default"/>
      </w:rPr>
    </w:lvl>
    <w:lvl w:ilvl="7" w:tplc="04180003" w:tentative="1">
      <w:start w:val="1"/>
      <w:numFmt w:val="bullet"/>
      <w:lvlText w:val="o"/>
      <w:lvlJc w:val="left"/>
      <w:pPr>
        <w:ind w:left="5542" w:hanging="360"/>
      </w:pPr>
      <w:rPr>
        <w:rFonts w:ascii="Courier New" w:hAnsi="Courier New" w:cs="Courier New" w:hint="default"/>
      </w:rPr>
    </w:lvl>
    <w:lvl w:ilvl="8" w:tplc="04180005" w:tentative="1">
      <w:start w:val="1"/>
      <w:numFmt w:val="bullet"/>
      <w:lvlText w:val=""/>
      <w:lvlJc w:val="left"/>
      <w:pPr>
        <w:ind w:left="6262"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08"/>
  <w:hyphenationZone w:val="425"/>
  <w:characterSpacingControl w:val="doNotCompress"/>
  <w:compat>
    <w:useFELayout/>
  </w:compat>
  <w:rsids>
    <w:rsidRoot w:val="008A3176"/>
    <w:rsid w:val="00076A55"/>
    <w:rsid w:val="000B6CF5"/>
    <w:rsid w:val="000B7B71"/>
    <w:rsid w:val="00107C97"/>
    <w:rsid w:val="001118DD"/>
    <w:rsid w:val="00143F94"/>
    <w:rsid w:val="0014487C"/>
    <w:rsid w:val="00152C5C"/>
    <w:rsid w:val="0017180A"/>
    <w:rsid w:val="00190020"/>
    <w:rsid w:val="001B604B"/>
    <w:rsid w:val="00217C2C"/>
    <w:rsid w:val="00251345"/>
    <w:rsid w:val="00266D79"/>
    <w:rsid w:val="00301A84"/>
    <w:rsid w:val="00315BD1"/>
    <w:rsid w:val="00353D16"/>
    <w:rsid w:val="0035450C"/>
    <w:rsid w:val="003A1A3C"/>
    <w:rsid w:val="003A1F89"/>
    <w:rsid w:val="003C5D82"/>
    <w:rsid w:val="003D136C"/>
    <w:rsid w:val="003D43E3"/>
    <w:rsid w:val="003E0CED"/>
    <w:rsid w:val="0040028D"/>
    <w:rsid w:val="0042766A"/>
    <w:rsid w:val="00491FD9"/>
    <w:rsid w:val="00497185"/>
    <w:rsid w:val="004B2B24"/>
    <w:rsid w:val="005154DC"/>
    <w:rsid w:val="00546829"/>
    <w:rsid w:val="00552433"/>
    <w:rsid w:val="005679D5"/>
    <w:rsid w:val="005839F8"/>
    <w:rsid w:val="00584B8C"/>
    <w:rsid w:val="00637907"/>
    <w:rsid w:val="006425C7"/>
    <w:rsid w:val="00660817"/>
    <w:rsid w:val="0066607F"/>
    <w:rsid w:val="00683F62"/>
    <w:rsid w:val="006F0978"/>
    <w:rsid w:val="006F1DDB"/>
    <w:rsid w:val="00707F2C"/>
    <w:rsid w:val="00716F6D"/>
    <w:rsid w:val="00734F38"/>
    <w:rsid w:val="00760441"/>
    <w:rsid w:val="008A3176"/>
    <w:rsid w:val="00913E56"/>
    <w:rsid w:val="00936440"/>
    <w:rsid w:val="00997E78"/>
    <w:rsid w:val="009B532C"/>
    <w:rsid w:val="009E0A72"/>
    <w:rsid w:val="00AA31A7"/>
    <w:rsid w:val="00AB1CF4"/>
    <w:rsid w:val="00AD08EB"/>
    <w:rsid w:val="00B154F9"/>
    <w:rsid w:val="00B44DCE"/>
    <w:rsid w:val="00B81A6A"/>
    <w:rsid w:val="00B865CE"/>
    <w:rsid w:val="00BA4202"/>
    <w:rsid w:val="00BF31A8"/>
    <w:rsid w:val="00C00306"/>
    <w:rsid w:val="00C77CA7"/>
    <w:rsid w:val="00C826B5"/>
    <w:rsid w:val="00C90C13"/>
    <w:rsid w:val="00CD744A"/>
    <w:rsid w:val="00CF0553"/>
    <w:rsid w:val="00D203EF"/>
    <w:rsid w:val="00D540B0"/>
    <w:rsid w:val="00DA2E1E"/>
    <w:rsid w:val="00DB0222"/>
    <w:rsid w:val="00DD5C6D"/>
    <w:rsid w:val="00E43D30"/>
    <w:rsid w:val="00E568A7"/>
    <w:rsid w:val="00E94907"/>
    <w:rsid w:val="00EC27D3"/>
    <w:rsid w:val="00ED6217"/>
    <w:rsid w:val="00EE0408"/>
    <w:rsid w:val="00F50A3D"/>
    <w:rsid w:val="00FF0EB8"/>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4B8C"/>
  </w:style>
  <w:style w:type="paragraph" w:styleId="Heading1">
    <w:name w:val="heading 1"/>
    <w:basedOn w:val="Normal"/>
    <w:next w:val="Normal"/>
    <w:link w:val="Heading1Char"/>
    <w:uiPriority w:val="9"/>
    <w:qFormat/>
    <w:rsid w:val="006608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6081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6081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A317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A3176"/>
    <w:pPr>
      <w:ind w:left="720"/>
      <w:contextualSpacing/>
    </w:pPr>
  </w:style>
  <w:style w:type="character" w:customStyle="1" w:styleId="sw">
    <w:name w:val="sw"/>
    <w:basedOn w:val="DefaultParagraphFont"/>
    <w:rsid w:val="008A3176"/>
  </w:style>
  <w:style w:type="paragraph" w:styleId="NormalWeb">
    <w:name w:val="Normal (Web)"/>
    <w:basedOn w:val="Normal"/>
    <w:uiPriority w:val="99"/>
    <w:unhideWhenUsed/>
    <w:rsid w:val="008A317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8A31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3176"/>
    <w:rPr>
      <w:rFonts w:ascii="Tahoma" w:hAnsi="Tahoma" w:cs="Tahoma"/>
      <w:sz w:val="16"/>
      <w:szCs w:val="16"/>
    </w:rPr>
  </w:style>
  <w:style w:type="character" w:styleId="Hyperlink">
    <w:name w:val="Hyperlink"/>
    <w:basedOn w:val="DefaultParagraphFont"/>
    <w:uiPriority w:val="99"/>
    <w:unhideWhenUsed/>
    <w:rsid w:val="0035450C"/>
    <w:rPr>
      <w:color w:val="0000FF" w:themeColor="hyperlink"/>
      <w:u w:val="single"/>
    </w:rPr>
  </w:style>
  <w:style w:type="character" w:styleId="Strong">
    <w:name w:val="Strong"/>
    <w:basedOn w:val="DefaultParagraphFont"/>
    <w:uiPriority w:val="22"/>
    <w:qFormat/>
    <w:rsid w:val="005679D5"/>
    <w:rPr>
      <w:b/>
      <w:bCs/>
    </w:rPr>
  </w:style>
  <w:style w:type="character" w:customStyle="1" w:styleId="Heading1Char">
    <w:name w:val="Heading 1 Char"/>
    <w:basedOn w:val="DefaultParagraphFont"/>
    <w:link w:val="Heading1"/>
    <w:uiPriority w:val="9"/>
    <w:rsid w:val="0066081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6081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6081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660817"/>
    <w:pPr>
      <w:outlineLvl w:val="9"/>
    </w:pPr>
    <w:rPr>
      <w:lang w:val="en-US" w:eastAsia="en-US"/>
    </w:rPr>
  </w:style>
  <w:style w:type="paragraph" w:styleId="TOC1">
    <w:name w:val="toc 1"/>
    <w:basedOn w:val="Normal"/>
    <w:next w:val="Normal"/>
    <w:autoRedefine/>
    <w:uiPriority w:val="39"/>
    <w:unhideWhenUsed/>
    <w:rsid w:val="00660817"/>
    <w:pPr>
      <w:spacing w:after="100"/>
    </w:pPr>
  </w:style>
  <w:style w:type="paragraph" w:styleId="TOC2">
    <w:name w:val="toc 2"/>
    <w:basedOn w:val="Normal"/>
    <w:next w:val="Normal"/>
    <w:autoRedefine/>
    <w:uiPriority w:val="39"/>
    <w:unhideWhenUsed/>
    <w:rsid w:val="00660817"/>
    <w:pPr>
      <w:spacing w:after="100"/>
      <w:ind w:left="220"/>
    </w:pPr>
  </w:style>
</w:styles>
</file>

<file path=word/webSettings.xml><?xml version="1.0" encoding="utf-8"?>
<w:webSettings xmlns:r="http://schemas.openxmlformats.org/officeDocument/2006/relationships" xmlns:w="http://schemas.openxmlformats.org/wordprocessingml/2006/main">
  <w:divs>
    <w:div w:id="36634810">
      <w:bodyDiv w:val="1"/>
      <w:marLeft w:val="0"/>
      <w:marRight w:val="0"/>
      <w:marTop w:val="0"/>
      <w:marBottom w:val="0"/>
      <w:divBdr>
        <w:top w:val="none" w:sz="0" w:space="0" w:color="auto"/>
        <w:left w:val="none" w:sz="0" w:space="0" w:color="auto"/>
        <w:bottom w:val="none" w:sz="0" w:space="0" w:color="auto"/>
        <w:right w:val="none" w:sz="0" w:space="0" w:color="auto"/>
      </w:divBdr>
    </w:div>
    <w:div w:id="46881419">
      <w:bodyDiv w:val="1"/>
      <w:marLeft w:val="0"/>
      <w:marRight w:val="0"/>
      <w:marTop w:val="0"/>
      <w:marBottom w:val="0"/>
      <w:divBdr>
        <w:top w:val="none" w:sz="0" w:space="0" w:color="auto"/>
        <w:left w:val="none" w:sz="0" w:space="0" w:color="auto"/>
        <w:bottom w:val="none" w:sz="0" w:space="0" w:color="auto"/>
        <w:right w:val="none" w:sz="0" w:space="0" w:color="auto"/>
      </w:divBdr>
    </w:div>
    <w:div w:id="167015478">
      <w:bodyDiv w:val="1"/>
      <w:marLeft w:val="0"/>
      <w:marRight w:val="0"/>
      <w:marTop w:val="0"/>
      <w:marBottom w:val="0"/>
      <w:divBdr>
        <w:top w:val="none" w:sz="0" w:space="0" w:color="auto"/>
        <w:left w:val="none" w:sz="0" w:space="0" w:color="auto"/>
        <w:bottom w:val="none" w:sz="0" w:space="0" w:color="auto"/>
        <w:right w:val="none" w:sz="0" w:space="0" w:color="auto"/>
      </w:divBdr>
    </w:div>
    <w:div w:id="290867778">
      <w:bodyDiv w:val="1"/>
      <w:marLeft w:val="0"/>
      <w:marRight w:val="0"/>
      <w:marTop w:val="0"/>
      <w:marBottom w:val="0"/>
      <w:divBdr>
        <w:top w:val="none" w:sz="0" w:space="0" w:color="auto"/>
        <w:left w:val="none" w:sz="0" w:space="0" w:color="auto"/>
        <w:bottom w:val="none" w:sz="0" w:space="0" w:color="auto"/>
        <w:right w:val="none" w:sz="0" w:space="0" w:color="auto"/>
      </w:divBdr>
    </w:div>
    <w:div w:id="312371150">
      <w:bodyDiv w:val="1"/>
      <w:marLeft w:val="0"/>
      <w:marRight w:val="0"/>
      <w:marTop w:val="0"/>
      <w:marBottom w:val="0"/>
      <w:divBdr>
        <w:top w:val="none" w:sz="0" w:space="0" w:color="auto"/>
        <w:left w:val="none" w:sz="0" w:space="0" w:color="auto"/>
        <w:bottom w:val="none" w:sz="0" w:space="0" w:color="auto"/>
        <w:right w:val="none" w:sz="0" w:space="0" w:color="auto"/>
      </w:divBdr>
    </w:div>
    <w:div w:id="516969910">
      <w:bodyDiv w:val="1"/>
      <w:marLeft w:val="0"/>
      <w:marRight w:val="0"/>
      <w:marTop w:val="0"/>
      <w:marBottom w:val="0"/>
      <w:divBdr>
        <w:top w:val="none" w:sz="0" w:space="0" w:color="auto"/>
        <w:left w:val="none" w:sz="0" w:space="0" w:color="auto"/>
        <w:bottom w:val="none" w:sz="0" w:space="0" w:color="auto"/>
        <w:right w:val="none" w:sz="0" w:space="0" w:color="auto"/>
      </w:divBdr>
    </w:div>
    <w:div w:id="552038464">
      <w:bodyDiv w:val="1"/>
      <w:marLeft w:val="0"/>
      <w:marRight w:val="0"/>
      <w:marTop w:val="0"/>
      <w:marBottom w:val="0"/>
      <w:divBdr>
        <w:top w:val="none" w:sz="0" w:space="0" w:color="auto"/>
        <w:left w:val="none" w:sz="0" w:space="0" w:color="auto"/>
        <w:bottom w:val="none" w:sz="0" w:space="0" w:color="auto"/>
        <w:right w:val="none" w:sz="0" w:space="0" w:color="auto"/>
      </w:divBdr>
    </w:div>
    <w:div w:id="612713883">
      <w:bodyDiv w:val="1"/>
      <w:marLeft w:val="0"/>
      <w:marRight w:val="0"/>
      <w:marTop w:val="0"/>
      <w:marBottom w:val="0"/>
      <w:divBdr>
        <w:top w:val="none" w:sz="0" w:space="0" w:color="auto"/>
        <w:left w:val="none" w:sz="0" w:space="0" w:color="auto"/>
        <w:bottom w:val="none" w:sz="0" w:space="0" w:color="auto"/>
        <w:right w:val="none" w:sz="0" w:space="0" w:color="auto"/>
      </w:divBdr>
    </w:div>
    <w:div w:id="778990421">
      <w:bodyDiv w:val="1"/>
      <w:marLeft w:val="0"/>
      <w:marRight w:val="0"/>
      <w:marTop w:val="0"/>
      <w:marBottom w:val="0"/>
      <w:divBdr>
        <w:top w:val="none" w:sz="0" w:space="0" w:color="auto"/>
        <w:left w:val="none" w:sz="0" w:space="0" w:color="auto"/>
        <w:bottom w:val="none" w:sz="0" w:space="0" w:color="auto"/>
        <w:right w:val="none" w:sz="0" w:space="0" w:color="auto"/>
      </w:divBdr>
    </w:div>
    <w:div w:id="979068815">
      <w:bodyDiv w:val="1"/>
      <w:marLeft w:val="0"/>
      <w:marRight w:val="0"/>
      <w:marTop w:val="0"/>
      <w:marBottom w:val="0"/>
      <w:divBdr>
        <w:top w:val="none" w:sz="0" w:space="0" w:color="auto"/>
        <w:left w:val="none" w:sz="0" w:space="0" w:color="auto"/>
        <w:bottom w:val="none" w:sz="0" w:space="0" w:color="auto"/>
        <w:right w:val="none" w:sz="0" w:space="0" w:color="auto"/>
      </w:divBdr>
    </w:div>
    <w:div w:id="1287587326">
      <w:bodyDiv w:val="1"/>
      <w:marLeft w:val="0"/>
      <w:marRight w:val="0"/>
      <w:marTop w:val="0"/>
      <w:marBottom w:val="0"/>
      <w:divBdr>
        <w:top w:val="none" w:sz="0" w:space="0" w:color="auto"/>
        <w:left w:val="none" w:sz="0" w:space="0" w:color="auto"/>
        <w:bottom w:val="none" w:sz="0" w:space="0" w:color="auto"/>
        <w:right w:val="none" w:sz="0" w:space="0" w:color="auto"/>
      </w:divBdr>
    </w:div>
    <w:div w:id="1938518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researchgate.net/publication/265192326_The_research_of_difference_between_UK_and_China_by_Hofstede_Model" TargetMode="External"/><Relationship Id="rId4" Type="http://schemas.openxmlformats.org/officeDocument/2006/relationships/settings" Target="settings.xml"/><Relationship Id="rId9" Type="http://schemas.openxmlformats.org/officeDocument/2006/relationships/hyperlink" Target="https://www.hofstede-insights.com/country/chi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6094B9-7FB0-4C5E-ADD0-D79644AB4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1598</Words>
  <Characters>9275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10852</CharactersWithSpaces>
  <SharedDoc>false</SharedDoc>
  <HLinks>
    <vt:vector size="114" baseType="variant">
      <vt:variant>
        <vt:i4>1441828</vt:i4>
      </vt:variant>
      <vt:variant>
        <vt:i4>108</vt:i4>
      </vt:variant>
      <vt:variant>
        <vt:i4>0</vt:i4>
      </vt:variant>
      <vt:variant>
        <vt:i4>5</vt:i4>
      </vt:variant>
      <vt:variant>
        <vt:lpwstr>https://www.researchgate.net/publication/265192326_The_research_of_difference_between_UK_and_China_by_Hofstede_Model</vt:lpwstr>
      </vt:variant>
      <vt:variant>
        <vt:lpwstr/>
      </vt:variant>
      <vt:variant>
        <vt:i4>4587537</vt:i4>
      </vt:variant>
      <vt:variant>
        <vt:i4>105</vt:i4>
      </vt:variant>
      <vt:variant>
        <vt:i4>0</vt:i4>
      </vt:variant>
      <vt:variant>
        <vt:i4>5</vt:i4>
      </vt:variant>
      <vt:variant>
        <vt:lpwstr>https://www.hofstede-insights.com/country/china/</vt:lpwstr>
      </vt:variant>
      <vt:variant>
        <vt:lpwstr/>
      </vt:variant>
      <vt:variant>
        <vt:i4>1966136</vt:i4>
      </vt:variant>
      <vt:variant>
        <vt:i4>98</vt:i4>
      </vt:variant>
      <vt:variant>
        <vt:i4>0</vt:i4>
      </vt:variant>
      <vt:variant>
        <vt:i4>5</vt:i4>
      </vt:variant>
      <vt:variant>
        <vt:lpwstr/>
      </vt:variant>
      <vt:variant>
        <vt:lpwstr>_Toc119946476</vt:lpwstr>
      </vt:variant>
      <vt:variant>
        <vt:i4>1966136</vt:i4>
      </vt:variant>
      <vt:variant>
        <vt:i4>92</vt:i4>
      </vt:variant>
      <vt:variant>
        <vt:i4>0</vt:i4>
      </vt:variant>
      <vt:variant>
        <vt:i4>5</vt:i4>
      </vt:variant>
      <vt:variant>
        <vt:lpwstr/>
      </vt:variant>
      <vt:variant>
        <vt:lpwstr>_Toc119946475</vt:lpwstr>
      </vt:variant>
      <vt:variant>
        <vt:i4>1966136</vt:i4>
      </vt:variant>
      <vt:variant>
        <vt:i4>86</vt:i4>
      </vt:variant>
      <vt:variant>
        <vt:i4>0</vt:i4>
      </vt:variant>
      <vt:variant>
        <vt:i4>5</vt:i4>
      </vt:variant>
      <vt:variant>
        <vt:lpwstr/>
      </vt:variant>
      <vt:variant>
        <vt:lpwstr>_Toc119946474</vt:lpwstr>
      </vt:variant>
      <vt:variant>
        <vt:i4>1966136</vt:i4>
      </vt:variant>
      <vt:variant>
        <vt:i4>80</vt:i4>
      </vt:variant>
      <vt:variant>
        <vt:i4>0</vt:i4>
      </vt:variant>
      <vt:variant>
        <vt:i4>5</vt:i4>
      </vt:variant>
      <vt:variant>
        <vt:lpwstr/>
      </vt:variant>
      <vt:variant>
        <vt:lpwstr>_Toc119946473</vt:lpwstr>
      </vt:variant>
      <vt:variant>
        <vt:i4>1966136</vt:i4>
      </vt:variant>
      <vt:variant>
        <vt:i4>74</vt:i4>
      </vt:variant>
      <vt:variant>
        <vt:i4>0</vt:i4>
      </vt:variant>
      <vt:variant>
        <vt:i4>5</vt:i4>
      </vt:variant>
      <vt:variant>
        <vt:lpwstr/>
      </vt:variant>
      <vt:variant>
        <vt:lpwstr>_Toc119946472</vt:lpwstr>
      </vt:variant>
      <vt:variant>
        <vt:i4>1966136</vt:i4>
      </vt:variant>
      <vt:variant>
        <vt:i4>68</vt:i4>
      </vt:variant>
      <vt:variant>
        <vt:i4>0</vt:i4>
      </vt:variant>
      <vt:variant>
        <vt:i4>5</vt:i4>
      </vt:variant>
      <vt:variant>
        <vt:lpwstr/>
      </vt:variant>
      <vt:variant>
        <vt:lpwstr>_Toc119946471</vt:lpwstr>
      </vt:variant>
      <vt:variant>
        <vt:i4>1966136</vt:i4>
      </vt:variant>
      <vt:variant>
        <vt:i4>62</vt:i4>
      </vt:variant>
      <vt:variant>
        <vt:i4>0</vt:i4>
      </vt:variant>
      <vt:variant>
        <vt:i4>5</vt:i4>
      </vt:variant>
      <vt:variant>
        <vt:lpwstr/>
      </vt:variant>
      <vt:variant>
        <vt:lpwstr>_Toc119946470</vt:lpwstr>
      </vt:variant>
      <vt:variant>
        <vt:i4>2031672</vt:i4>
      </vt:variant>
      <vt:variant>
        <vt:i4>56</vt:i4>
      </vt:variant>
      <vt:variant>
        <vt:i4>0</vt:i4>
      </vt:variant>
      <vt:variant>
        <vt:i4>5</vt:i4>
      </vt:variant>
      <vt:variant>
        <vt:lpwstr/>
      </vt:variant>
      <vt:variant>
        <vt:lpwstr>_Toc119946469</vt:lpwstr>
      </vt:variant>
      <vt:variant>
        <vt:i4>2031672</vt:i4>
      </vt:variant>
      <vt:variant>
        <vt:i4>50</vt:i4>
      </vt:variant>
      <vt:variant>
        <vt:i4>0</vt:i4>
      </vt:variant>
      <vt:variant>
        <vt:i4>5</vt:i4>
      </vt:variant>
      <vt:variant>
        <vt:lpwstr/>
      </vt:variant>
      <vt:variant>
        <vt:lpwstr>_Toc119946468</vt:lpwstr>
      </vt:variant>
      <vt:variant>
        <vt:i4>2031672</vt:i4>
      </vt:variant>
      <vt:variant>
        <vt:i4>44</vt:i4>
      </vt:variant>
      <vt:variant>
        <vt:i4>0</vt:i4>
      </vt:variant>
      <vt:variant>
        <vt:i4>5</vt:i4>
      </vt:variant>
      <vt:variant>
        <vt:lpwstr/>
      </vt:variant>
      <vt:variant>
        <vt:lpwstr>_Toc119946467</vt:lpwstr>
      </vt:variant>
      <vt:variant>
        <vt:i4>2031672</vt:i4>
      </vt:variant>
      <vt:variant>
        <vt:i4>38</vt:i4>
      </vt:variant>
      <vt:variant>
        <vt:i4>0</vt:i4>
      </vt:variant>
      <vt:variant>
        <vt:i4>5</vt:i4>
      </vt:variant>
      <vt:variant>
        <vt:lpwstr/>
      </vt:variant>
      <vt:variant>
        <vt:lpwstr>_Toc119946466</vt:lpwstr>
      </vt:variant>
      <vt:variant>
        <vt:i4>2031672</vt:i4>
      </vt:variant>
      <vt:variant>
        <vt:i4>32</vt:i4>
      </vt:variant>
      <vt:variant>
        <vt:i4>0</vt:i4>
      </vt:variant>
      <vt:variant>
        <vt:i4>5</vt:i4>
      </vt:variant>
      <vt:variant>
        <vt:lpwstr/>
      </vt:variant>
      <vt:variant>
        <vt:lpwstr>_Toc119946465</vt:lpwstr>
      </vt:variant>
      <vt:variant>
        <vt:i4>2031672</vt:i4>
      </vt:variant>
      <vt:variant>
        <vt:i4>26</vt:i4>
      </vt:variant>
      <vt:variant>
        <vt:i4>0</vt:i4>
      </vt:variant>
      <vt:variant>
        <vt:i4>5</vt:i4>
      </vt:variant>
      <vt:variant>
        <vt:lpwstr/>
      </vt:variant>
      <vt:variant>
        <vt:lpwstr>_Toc119946464</vt:lpwstr>
      </vt:variant>
      <vt:variant>
        <vt:i4>2031672</vt:i4>
      </vt:variant>
      <vt:variant>
        <vt:i4>20</vt:i4>
      </vt:variant>
      <vt:variant>
        <vt:i4>0</vt:i4>
      </vt:variant>
      <vt:variant>
        <vt:i4>5</vt:i4>
      </vt:variant>
      <vt:variant>
        <vt:lpwstr/>
      </vt:variant>
      <vt:variant>
        <vt:lpwstr>_Toc119946463</vt:lpwstr>
      </vt:variant>
      <vt:variant>
        <vt:i4>2031672</vt:i4>
      </vt:variant>
      <vt:variant>
        <vt:i4>14</vt:i4>
      </vt:variant>
      <vt:variant>
        <vt:i4>0</vt:i4>
      </vt:variant>
      <vt:variant>
        <vt:i4>5</vt:i4>
      </vt:variant>
      <vt:variant>
        <vt:lpwstr/>
      </vt:variant>
      <vt:variant>
        <vt:lpwstr>_Toc119946462</vt:lpwstr>
      </vt:variant>
      <vt:variant>
        <vt:i4>2031672</vt:i4>
      </vt:variant>
      <vt:variant>
        <vt:i4>8</vt:i4>
      </vt:variant>
      <vt:variant>
        <vt:i4>0</vt:i4>
      </vt:variant>
      <vt:variant>
        <vt:i4>5</vt:i4>
      </vt:variant>
      <vt:variant>
        <vt:lpwstr/>
      </vt:variant>
      <vt:variant>
        <vt:lpwstr>_Toc119946461</vt:lpwstr>
      </vt:variant>
      <vt:variant>
        <vt:i4>2031672</vt:i4>
      </vt:variant>
      <vt:variant>
        <vt:i4>2</vt:i4>
      </vt:variant>
      <vt:variant>
        <vt:i4>0</vt:i4>
      </vt:variant>
      <vt:variant>
        <vt:i4>5</vt:i4>
      </vt:variant>
      <vt:variant>
        <vt:lpwstr/>
      </vt:variant>
      <vt:variant>
        <vt:lpwstr>_Toc119946460</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Wks</dc:creator>
  <cp:lastModifiedBy>Wks</cp:lastModifiedBy>
  <cp:revision>7</cp:revision>
  <dcterms:created xsi:type="dcterms:W3CDTF">2022-11-22T10:40:00Z</dcterms:created>
  <dcterms:modified xsi:type="dcterms:W3CDTF">2022-11-24T12:41:00Z</dcterms:modified>
</cp:coreProperties>
</file>