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3C940A" w14:textId="77777777" w:rsidR="002D5B3F" w:rsidRPr="003023C0" w:rsidRDefault="001A24F3" w:rsidP="005F3A53">
      <w:pPr>
        <w:pStyle w:val="Header"/>
        <w:tabs>
          <w:tab w:val="clear" w:pos="4153"/>
          <w:tab w:val="clear" w:pos="8306"/>
        </w:tabs>
        <w:jc w:val="right"/>
        <w:rPr>
          <w:rFonts w:asciiTheme="majorHAnsi" w:hAnsiTheme="majorHAnsi" w:cs="Arial"/>
          <w:b/>
          <w:sz w:val="28"/>
          <w:szCs w:val="28"/>
        </w:rPr>
      </w:pPr>
      <w:r w:rsidRPr="003023C0">
        <w:rPr>
          <w:rFonts w:asciiTheme="majorHAnsi" w:hAnsiTheme="majorHAnsi" w:cs="Arial"/>
          <w:noProof/>
        </w:rPr>
        <w:drawing>
          <wp:anchor distT="0" distB="0" distL="114300" distR="114300" simplePos="0" relativeHeight="251658240" behindDoc="0" locked="0" layoutInCell="1" allowOverlap="1" wp14:anchorId="2C5CFEE7" wp14:editId="06ABA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023C0">
        <w:rPr>
          <w:rFonts w:asciiTheme="majorHAnsi" w:hAnsiTheme="majorHAnsi" w:cs="Arial"/>
        </w:rPr>
        <w:t xml:space="preserve"> </w:t>
      </w:r>
      <w:r w:rsidR="005F3A53" w:rsidRPr="003023C0">
        <w:rPr>
          <w:rFonts w:asciiTheme="majorHAnsi" w:hAnsiTheme="majorHAnsi" w:cs="Arial"/>
        </w:rPr>
        <w:br w:type="textWrapping" w:clear="all"/>
      </w:r>
      <w:r w:rsidR="005F3A53" w:rsidRPr="003023C0">
        <w:rPr>
          <w:rFonts w:asciiTheme="majorHAnsi" w:hAnsiTheme="majorHAnsi" w:cs="Arial"/>
          <w:b/>
          <w:sz w:val="28"/>
          <w:szCs w:val="28"/>
        </w:rPr>
        <w:t xml:space="preserve">APPENDIX </w:t>
      </w:r>
      <w:r w:rsidR="00D46727" w:rsidRPr="003023C0">
        <w:rPr>
          <w:rFonts w:asciiTheme="majorHAnsi" w:hAnsiTheme="majorHAnsi" w:cs="Arial"/>
          <w:b/>
          <w:sz w:val="28"/>
          <w:szCs w:val="28"/>
        </w:rPr>
        <w:t>GA36b</w:t>
      </w:r>
    </w:p>
    <w:p w14:paraId="5D07F59C" w14:textId="77777777" w:rsidR="002D5B3F" w:rsidRPr="003023C0" w:rsidRDefault="002D5B3F" w:rsidP="002D5B3F">
      <w:pPr>
        <w:rPr>
          <w:rFonts w:asciiTheme="majorHAnsi" w:hAnsiTheme="majorHAns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023C0" w14:paraId="0EE8F80C" w14:textId="77777777" w:rsidTr="00A406E5">
        <w:tc>
          <w:tcPr>
            <w:tcW w:w="9922" w:type="dxa"/>
            <w:shd w:val="clear" w:color="auto" w:fill="C0C0C0"/>
          </w:tcPr>
          <w:p w14:paraId="1566416F" w14:textId="77777777" w:rsidR="00681FA9" w:rsidRPr="003023C0" w:rsidRDefault="00527E60" w:rsidP="00552351">
            <w:pPr>
              <w:pStyle w:val="Heading4"/>
              <w:rPr>
                <w:rFonts w:asciiTheme="majorHAnsi" w:hAnsiTheme="majorHAnsi" w:cs="Arial"/>
                <w:b/>
              </w:rPr>
            </w:pPr>
            <w:r w:rsidRPr="003023C0">
              <w:rPr>
                <w:rFonts w:asciiTheme="majorHAnsi" w:hAnsiTheme="majorHAnsi" w:cs="Arial"/>
                <w:b/>
              </w:rPr>
              <w:t>LEVEL 5</w:t>
            </w:r>
            <w:r w:rsidR="00026B02" w:rsidRPr="003023C0">
              <w:rPr>
                <w:rFonts w:asciiTheme="majorHAnsi" w:hAnsiTheme="majorHAnsi" w:cs="Arial"/>
                <w:b/>
              </w:rPr>
              <w:t xml:space="preserve"> </w:t>
            </w:r>
            <w:r w:rsidR="00552351" w:rsidRPr="003023C0">
              <w:rPr>
                <w:rFonts w:asciiTheme="majorHAnsi" w:hAnsiTheme="majorHAnsi" w:cs="Arial"/>
                <w:b/>
              </w:rPr>
              <w:t>ASSESSMENT</w:t>
            </w:r>
            <w:r w:rsidR="003A3CE5" w:rsidRPr="003023C0">
              <w:rPr>
                <w:rFonts w:asciiTheme="majorHAnsi" w:hAnsiTheme="majorHAnsi" w:cs="Arial"/>
                <w:b/>
              </w:rPr>
              <w:t xml:space="preserve"> SPECIFICATION </w:t>
            </w:r>
          </w:p>
        </w:tc>
      </w:tr>
    </w:tbl>
    <w:p w14:paraId="1A80AB18" w14:textId="77777777" w:rsidR="003A3CE5" w:rsidRPr="003023C0" w:rsidRDefault="003A3CE5" w:rsidP="002D5B3F">
      <w:pPr>
        <w:jc w:val="center"/>
        <w:rPr>
          <w:rFonts w:asciiTheme="majorHAnsi" w:hAnsiTheme="majorHAnsi"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023C0" w14:paraId="0E06D915" w14:textId="77777777" w:rsidTr="008F1308">
        <w:tc>
          <w:tcPr>
            <w:tcW w:w="2093" w:type="dxa"/>
            <w:shd w:val="pct15" w:color="auto" w:fill="auto"/>
          </w:tcPr>
          <w:p w14:paraId="55307D2D" w14:textId="77777777" w:rsidR="003B3F9D" w:rsidRPr="003023C0" w:rsidRDefault="003B3F9D" w:rsidP="001E57C1">
            <w:pPr>
              <w:spacing w:before="120" w:after="120"/>
              <w:jc w:val="both"/>
              <w:rPr>
                <w:rFonts w:asciiTheme="majorHAnsi" w:hAnsiTheme="majorHAnsi" w:cs="Arial"/>
                <w:b/>
                <w:sz w:val="22"/>
                <w:szCs w:val="22"/>
              </w:rPr>
            </w:pPr>
            <w:r w:rsidRPr="003023C0">
              <w:rPr>
                <w:rFonts w:asciiTheme="majorHAnsi" w:hAnsiTheme="majorHAnsi" w:cs="Arial"/>
                <w:b/>
                <w:sz w:val="22"/>
                <w:szCs w:val="22"/>
              </w:rPr>
              <w:t>Student name:</w:t>
            </w:r>
          </w:p>
        </w:tc>
        <w:tc>
          <w:tcPr>
            <w:tcW w:w="3293" w:type="dxa"/>
          </w:tcPr>
          <w:p w14:paraId="403F0FCC" w14:textId="77777777" w:rsidR="003B3F9D" w:rsidRPr="003023C0" w:rsidRDefault="0017512A" w:rsidP="001E57C1">
            <w:pPr>
              <w:spacing w:before="120" w:after="120"/>
              <w:jc w:val="both"/>
              <w:rPr>
                <w:rFonts w:asciiTheme="majorHAnsi" w:hAnsiTheme="majorHAnsi" w:cs="Arial"/>
                <w:b/>
                <w:sz w:val="22"/>
                <w:szCs w:val="22"/>
              </w:rPr>
            </w:pPr>
            <w:r w:rsidRPr="003023C0">
              <w:rPr>
                <w:rFonts w:asciiTheme="majorHAnsi" w:hAnsiTheme="majorHAnsi" w:cs="Arial"/>
                <w:b/>
                <w:sz w:val="22"/>
                <w:szCs w:val="22"/>
              </w:rPr>
              <w:fldChar w:fldCharType="begin">
                <w:ffData>
                  <w:name w:val="Text2"/>
                  <w:enabled/>
                  <w:calcOnExit w:val="0"/>
                  <w:textInput/>
                </w:ffData>
              </w:fldChar>
            </w:r>
            <w:r w:rsidR="003B3F9D" w:rsidRPr="003023C0">
              <w:rPr>
                <w:rFonts w:asciiTheme="majorHAnsi" w:hAnsiTheme="majorHAnsi" w:cs="Arial"/>
                <w:b/>
                <w:sz w:val="22"/>
                <w:szCs w:val="22"/>
              </w:rPr>
              <w:instrText xml:space="preserve"> FORMTEXT </w:instrText>
            </w:r>
            <w:r w:rsidRPr="003023C0">
              <w:rPr>
                <w:rFonts w:asciiTheme="majorHAnsi" w:hAnsiTheme="majorHAnsi" w:cs="Arial"/>
                <w:b/>
                <w:sz w:val="22"/>
                <w:szCs w:val="22"/>
              </w:rPr>
            </w:r>
            <w:r w:rsidRPr="003023C0">
              <w:rPr>
                <w:rFonts w:asciiTheme="majorHAnsi" w:hAnsiTheme="majorHAnsi" w:cs="Arial"/>
                <w:b/>
                <w:sz w:val="22"/>
                <w:szCs w:val="22"/>
              </w:rPr>
              <w:fldChar w:fldCharType="separate"/>
            </w:r>
            <w:r w:rsidR="003B3F9D" w:rsidRPr="003023C0">
              <w:rPr>
                <w:rFonts w:asciiTheme="majorHAnsi" w:hAnsiTheme="majorHAnsi" w:cs="Arial"/>
                <w:b/>
                <w:noProof/>
                <w:sz w:val="22"/>
                <w:szCs w:val="22"/>
              </w:rPr>
              <w:t> </w:t>
            </w:r>
            <w:r w:rsidR="003B3F9D" w:rsidRPr="003023C0">
              <w:rPr>
                <w:rFonts w:asciiTheme="majorHAnsi" w:hAnsiTheme="majorHAnsi" w:cs="Arial"/>
                <w:b/>
                <w:noProof/>
                <w:sz w:val="22"/>
                <w:szCs w:val="22"/>
              </w:rPr>
              <w:t> </w:t>
            </w:r>
            <w:r w:rsidR="003B3F9D" w:rsidRPr="003023C0">
              <w:rPr>
                <w:rFonts w:asciiTheme="majorHAnsi" w:hAnsiTheme="majorHAnsi" w:cs="Arial"/>
                <w:b/>
                <w:noProof/>
                <w:sz w:val="22"/>
                <w:szCs w:val="22"/>
              </w:rPr>
              <w:t> </w:t>
            </w:r>
            <w:r w:rsidR="003B3F9D" w:rsidRPr="003023C0">
              <w:rPr>
                <w:rFonts w:asciiTheme="majorHAnsi" w:hAnsiTheme="majorHAnsi" w:cs="Arial"/>
                <w:b/>
                <w:noProof/>
                <w:sz w:val="22"/>
                <w:szCs w:val="22"/>
              </w:rPr>
              <w:t> </w:t>
            </w:r>
            <w:r w:rsidR="003B3F9D" w:rsidRPr="003023C0">
              <w:rPr>
                <w:rFonts w:asciiTheme="majorHAnsi" w:hAnsiTheme="majorHAnsi" w:cs="Arial"/>
                <w:b/>
                <w:noProof/>
                <w:sz w:val="22"/>
                <w:szCs w:val="22"/>
              </w:rPr>
              <w:t> </w:t>
            </w:r>
            <w:r w:rsidRPr="003023C0">
              <w:rPr>
                <w:rFonts w:asciiTheme="majorHAnsi" w:hAnsiTheme="majorHAnsi" w:cs="Arial"/>
                <w:b/>
                <w:sz w:val="22"/>
                <w:szCs w:val="22"/>
              </w:rPr>
              <w:fldChar w:fldCharType="end"/>
            </w:r>
          </w:p>
        </w:tc>
        <w:tc>
          <w:tcPr>
            <w:tcW w:w="2268" w:type="dxa"/>
            <w:shd w:val="clear" w:color="auto" w:fill="D9D9D9"/>
          </w:tcPr>
          <w:p w14:paraId="4E4DE6E4" w14:textId="77777777" w:rsidR="003B3F9D" w:rsidRPr="003023C0" w:rsidRDefault="00552351" w:rsidP="001E57C1">
            <w:pPr>
              <w:spacing w:before="120" w:after="120"/>
              <w:jc w:val="both"/>
              <w:rPr>
                <w:rFonts w:asciiTheme="majorHAnsi" w:hAnsiTheme="majorHAnsi" w:cs="Arial"/>
                <w:b/>
                <w:sz w:val="22"/>
                <w:szCs w:val="22"/>
              </w:rPr>
            </w:pPr>
            <w:r w:rsidRPr="003023C0">
              <w:rPr>
                <w:rFonts w:asciiTheme="majorHAnsi" w:hAnsiTheme="majorHAnsi" w:cs="Arial"/>
                <w:b/>
                <w:sz w:val="22"/>
                <w:szCs w:val="22"/>
              </w:rPr>
              <w:t xml:space="preserve">Student ID </w:t>
            </w:r>
            <w:r w:rsidR="003B3F9D" w:rsidRPr="003023C0">
              <w:rPr>
                <w:rFonts w:asciiTheme="majorHAnsi" w:hAnsiTheme="majorHAnsi" w:cs="Arial"/>
                <w:b/>
                <w:sz w:val="22"/>
                <w:szCs w:val="22"/>
              </w:rPr>
              <w:t>number:</w:t>
            </w:r>
          </w:p>
        </w:tc>
        <w:tc>
          <w:tcPr>
            <w:tcW w:w="2268" w:type="dxa"/>
          </w:tcPr>
          <w:p w14:paraId="1D9F943E" w14:textId="77777777" w:rsidR="003B3F9D" w:rsidRPr="003023C0" w:rsidRDefault="003B3F9D" w:rsidP="001E57C1">
            <w:pPr>
              <w:spacing w:before="120" w:after="120"/>
              <w:jc w:val="both"/>
              <w:rPr>
                <w:rFonts w:asciiTheme="majorHAnsi" w:hAnsiTheme="majorHAnsi" w:cs="Arial"/>
                <w:b/>
                <w:sz w:val="22"/>
                <w:szCs w:val="22"/>
              </w:rPr>
            </w:pPr>
          </w:p>
        </w:tc>
      </w:tr>
      <w:tr w:rsidR="00DB116D" w:rsidRPr="003023C0" w14:paraId="41AF840D" w14:textId="77777777" w:rsidTr="00A406E5">
        <w:tc>
          <w:tcPr>
            <w:tcW w:w="2093" w:type="dxa"/>
            <w:shd w:val="pct15" w:color="auto" w:fill="auto"/>
          </w:tcPr>
          <w:p w14:paraId="37C2A3D7" w14:textId="77777777" w:rsidR="00DB116D" w:rsidRPr="003023C0" w:rsidRDefault="00DB116D"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Programme:</w:t>
            </w:r>
          </w:p>
        </w:tc>
        <w:tc>
          <w:tcPr>
            <w:tcW w:w="7829" w:type="dxa"/>
            <w:gridSpan w:val="3"/>
          </w:tcPr>
          <w:p w14:paraId="41144533" w14:textId="3C2514EB" w:rsidR="00DB116D" w:rsidRPr="003023C0" w:rsidRDefault="00FD39FF"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BA/</w:t>
            </w:r>
            <w:proofErr w:type="spellStart"/>
            <w:r w:rsidRPr="003023C0">
              <w:rPr>
                <w:rFonts w:asciiTheme="majorHAnsi" w:hAnsiTheme="majorHAnsi" w:cs="Arial"/>
                <w:b/>
                <w:sz w:val="22"/>
                <w:szCs w:val="22"/>
              </w:rPr>
              <w:t>MDes</w:t>
            </w:r>
            <w:proofErr w:type="spellEnd"/>
            <w:r w:rsidRPr="003023C0">
              <w:rPr>
                <w:rFonts w:asciiTheme="majorHAnsi" w:hAnsiTheme="majorHAnsi" w:cs="Arial"/>
                <w:b/>
                <w:sz w:val="22"/>
                <w:szCs w:val="22"/>
              </w:rPr>
              <w:t xml:space="preserve"> Design Crafts</w:t>
            </w:r>
          </w:p>
        </w:tc>
      </w:tr>
      <w:tr w:rsidR="008F1308" w:rsidRPr="003023C0" w14:paraId="671329D1" w14:textId="77777777" w:rsidTr="00A628CC">
        <w:tc>
          <w:tcPr>
            <w:tcW w:w="2093" w:type="dxa"/>
            <w:shd w:val="pct15" w:color="auto" w:fill="auto"/>
          </w:tcPr>
          <w:p w14:paraId="0569CE5A" w14:textId="77777777" w:rsidR="008F1308" w:rsidRPr="003023C0" w:rsidRDefault="008F1308"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Module:</w:t>
            </w:r>
          </w:p>
        </w:tc>
        <w:tc>
          <w:tcPr>
            <w:tcW w:w="7829" w:type="dxa"/>
            <w:gridSpan w:val="3"/>
            <w:shd w:val="clear" w:color="auto" w:fill="auto"/>
          </w:tcPr>
          <w:p w14:paraId="471E0E30" w14:textId="11DE52A0" w:rsidR="008F1308" w:rsidRPr="003023C0" w:rsidRDefault="004F7EDD"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Design and Make 3</w:t>
            </w:r>
          </w:p>
        </w:tc>
      </w:tr>
      <w:tr w:rsidR="00B84B5B" w:rsidRPr="003023C0" w14:paraId="394DB312" w14:textId="77777777" w:rsidTr="008F1308">
        <w:tc>
          <w:tcPr>
            <w:tcW w:w="2093" w:type="dxa"/>
            <w:shd w:val="pct15" w:color="auto" w:fill="auto"/>
          </w:tcPr>
          <w:p w14:paraId="653823B8" w14:textId="77777777" w:rsidR="00B84B5B" w:rsidRPr="003023C0" w:rsidRDefault="00B84B5B"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Module code:</w:t>
            </w:r>
          </w:p>
        </w:tc>
        <w:tc>
          <w:tcPr>
            <w:tcW w:w="3293" w:type="dxa"/>
          </w:tcPr>
          <w:p w14:paraId="35BF4028" w14:textId="04783037" w:rsidR="00B84B5B" w:rsidRPr="003023C0" w:rsidRDefault="004F7EDD" w:rsidP="00152E9D">
            <w:pPr>
              <w:spacing w:before="120" w:after="120"/>
              <w:jc w:val="both"/>
              <w:rPr>
                <w:rFonts w:asciiTheme="majorHAnsi" w:hAnsiTheme="majorHAnsi" w:cs="Arial"/>
                <w:b/>
                <w:sz w:val="22"/>
                <w:szCs w:val="22"/>
              </w:rPr>
            </w:pPr>
            <w:r w:rsidRPr="003023C0">
              <w:rPr>
                <w:rFonts w:asciiTheme="majorHAnsi" w:hAnsiTheme="majorHAnsi" w:cs="Arial"/>
                <w:b/>
                <w:sz w:val="22"/>
                <w:szCs w:val="22"/>
              </w:rPr>
              <w:t>ADDA5001</w:t>
            </w:r>
          </w:p>
        </w:tc>
        <w:tc>
          <w:tcPr>
            <w:tcW w:w="2268" w:type="dxa"/>
            <w:shd w:val="clear" w:color="auto" w:fill="D9D9D9"/>
          </w:tcPr>
          <w:p w14:paraId="050D111B" w14:textId="77777777" w:rsidR="00B84B5B" w:rsidRPr="003023C0" w:rsidRDefault="00B84B5B" w:rsidP="004D5E9B">
            <w:pPr>
              <w:pStyle w:val="Heading2"/>
              <w:rPr>
                <w:rFonts w:asciiTheme="majorHAnsi" w:hAnsiTheme="majorHAnsi" w:cs="Arial"/>
                <w:sz w:val="22"/>
                <w:szCs w:val="22"/>
              </w:rPr>
            </w:pPr>
            <w:r w:rsidRPr="003023C0">
              <w:rPr>
                <w:rFonts w:asciiTheme="majorHAnsi" w:hAnsiTheme="majorHAnsi" w:cs="Arial"/>
                <w:sz w:val="22"/>
                <w:szCs w:val="22"/>
              </w:rPr>
              <w:t>Contribution to Overall Module Assessment (%):</w:t>
            </w:r>
          </w:p>
        </w:tc>
        <w:tc>
          <w:tcPr>
            <w:tcW w:w="2268" w:type="dxa"/>
          </w:tcPr>
          <w:p w14:paraId="6155F2BA" w14:textId="191470C9" w:rsidR="00B84B5B" w:rsidRPr="003023C0" w:rsidRDefault="004F7EDD"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100</w:t>
            </w:r>
            <w:r w:rsidR="00D249BF" w:rsidRPr="003023C0">
              <w:rPr>
                <w:rFonts w:asciiTheme="majorHAnsi" w:hAnsiTheme="majorHAnsi" w:cs="Arial"/>
                <w:b/>
                <w:sz w:val="22"/>
                <w:szCs w:val="22"/>
              </w:rPr>
              <w:t>%</w:t>
            </w:r>
          </w:p>
        </w:tc>
      </w:tr>
      <w:tr w:rsidR="00DB116D" w:rsidRPr="003023C0" w14:paraId="20A4CC71" w14:textId="77777777" w:rsidTr="008F1308">
        <w:tc>
          <w:tcPr>
            <w:tcW w:w="2093" w:type="dxa"/>
            <w:shd w:val="pct15" w:color="auto" w:fill="auto"/>
          </w:tcPr>
          <w:p w14:paraId="74DB89C9" w14:textId="77777777" w:rsidR="00DB116D" w:rsidRPr="003023C0" w:rsidRDefault="00DB116D"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Lecturer:</w:t>
            </w:r>
          </w:p>
        </w:tc>
        <w:tc>
          <w:tcPr>
            <w:tcW w:w="3293" w:type="dxa"/>
          </w:tcPr>
          <w:p w14:paraId="2541D277" w14:textId="0DB3A4DB" w:rsidR="00DB116D" w:rsidRPr="003023C0" w:rsidRDefault="00FD39FF"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Anna Lewis</w:t>
            </w:r>
          </w:p>
        </w:tc>
        <w:tc>
          <w:tcPr>
            <w:tcW w:w="2268" w:type="dxa"/>
            <w:shd w:val="clear" w:color="auto" w:fill="D9D9D9"/>
          </w:tcPr>
          <w:p w14:paraId="6933EF2D" w14:textId="77777777" w:rsidR="00DB116D" w:rsidRPr="003023C0" w:rsidRDefault="00DB116D"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Internal Verifier:</w:t>
            </w:r>
          </w:p>
        </w:tc>
        <w:tc>
          <w:tcPr>
            <w:tcW w:w="2268" w:type="dxa"/>
          </w:tcPr>
          <w:p w14:paraId="086B8A49" w14:textId="41A85E9E" w:rsidR="00DB116D" w:rsidRPr="003023C0" w:rsidRDefault="0020621D" w:rsidP="00E51AAC">
            <w:pPr>
              <w:spacing w:before="120" w:after="120"/>
              <w:jc w:val="both"/>
              <w:rPr>
                <w:rFonts w:asciiTheme="majorHAnsi" w:hAnsiTheme="majorHAnsi" w:cs="Arial"/>
                <w:b/>
                <w:sz w:val="22"/>
                <w:szCs w:val="22"/>
              </w:rPr>
            </w:pPr>
            <w:r>
              <w:rPr>
                <w:rFonts w:asciiTheme="majorHAnsi" w:hAnsiTheme="majorHAnsi" w:cs="Arial"/>
                <w:b/>
                <w:sz w:val="22"/>
                <w:szCs w:val="22"/>
              </w:rPr>
              <w:t xml:space="preserve">Georgia </w:t>
            </w:r>
            <w:proofErr w:type="spellStart"/>
            <w:r>
              <w:rPr>
                <w:rFonts w:asciiTheme="majorHAnsi" w:hAnsiTheme="majorHAnsi" w:cs="Arial"/>
                <w:b/>
                <w:sz w:val="22"/>
                <w:szCs w:val="22"/>
              </w:rPr>
              <w:t>Mckie</w:t>
            </w:r>
            <w:proofErr w:type="spellEnd"/>
          </w:p>
        </w:tc>
      </w:tr>
      <w:tr w:rsidR="00DB116D" w:rsidRPr="003023C0" w14:paraId="2A416A13" w14:textId="77777777" w:rsidTr="008F1308">
        <w:tc>
          <w:tcPr>
            <w:tcW w:w="2093" w:type="dxa"/>
            <w:shd w:val="pct15" w:color="auto" w:fill="auto"/>
          </w:tcPr>
          <w:p w14:paraId="6D43CE2F" w14:textId="77777777" w:rsidR="00DB116D" w:rsidRPr="003023C0" w:rsidRDefault="00DB116D"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Assignment Title:</w:t>
            </w:r>
          </w:p>
        </w:tc>
        <w:tc>
          <w:tcPr>
            <w:tcW w:w="3293" w:type="dxa"/>
          </w:tcPr>
          <w:p w14:paraId="5D49D7AF" w14:textId="4A187FE7" w:rsidR="00DB116D" w:rsidRPr="003023C0" w:rsidRDefault="004F7EDD" w:rsidP="005F0579">
            <w:pPr>
              <w:spacing w:before="120" w:after="120"/>
              <w:jc w:val="both"/>
              <w:rPr>
                <w:rFonts w:asciiTheme="majorHAnsi" w:hAnsiTheme="majorHAnsi" w:cs="Arial"/>
                <w:b/>
                <w:sz w:val="22"/>
                <w:szCs w:val="22"/>
              </w:rPr>
            </w:pPr>
            <w:r w:rsidRPr="003023C0">
              <w:rPr>
                <w:rFonts w:asciiTheme="majorHAnsi" w:hAnsiTheme="majorHAnsi" w:cs="Arial"/>
                <w:b/>
                <w:sz w:val="22"/>
                <w:szCs w:val="22"/>
              </w:rPr>
              <w:t>Multiples</w:t>
            </w:r>
            <w:r w:rsidR="00BE6078">
              <w:rPr>
                <w:rFonts w:asciiTheme="majorHAnsi" w:hAnsiTheme="majorHAnsi" w:cs="Arial"/>
                <w:b/>
                <w:sz w:val="22"/>
                <w:szCs w:val="22"/>
              </w:rPr>
              <w:t xml:space="preserve"> </w:t>
            </w:r>
          </w:p>
        </w:tc>
        <w:tc>
          <w:tcPr>
            <w:tcW w:w="2268" w:type="dxa"/>
            <w:shd w:val="pct15" w:color="auto" w:fill="auto"/>
          </w:tcPr>
          <w:p w14:paraId="74E44317" w14:textId="77777777" w:rsidR="00DB116D" w:rsidRPr="003023C0" w:rsidRDefault="004D5E9B"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Word count (or equivalent):</w:t>
            </w:r>
          </w:p>
        </w:tc>
        <w:tc>
          <w:tcPr>
            <w:tcW w:w="2268" w:type="dxa"/>
          </w:tcPr>
          <w:p w14:paraId="73EEC67C" w14:textId="77777777" w:rsidR="00DB116D" w:rsidRPr="003023C0" w:rsidRDefault="001C509A"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Portfolio of work</w:t>
            </w:r>
          </w:p>
        </w:tc>
      </w:tr>
      <w:tr w:rsidR="00B84B5B" w:rsidRPr="003023C0" w14:paraId="0E4E7E10" w14:textId="77777777" w:rsidTr="008F1308">
        <w:tc>
          <w:tcPr>
            <w:tcW w:w="2093" w:type="dxa"/>
            <w:shd w:val="pct15" w:color="auto" w:fill="auto"/>
          </w:tcPr>
          <w:p w14:paraId="2A8F2B74" w14:textId="77777777" w:rsidR="00B84B5B" w:rsidRPr="003023C0" w:rsidRDefault="00552351"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Submission deadline:</w:t>
            </w:r>
          </w:p>
        </w:tc>
        <w:tc>
          <w:tcPr>
            <w:tcW w:w="3293" w:type="dxa"/>
            <w:shd w:val="clear" w:color="auto" w:fill="auto"/>
          </w:tcPr>
          <w:p w14:paraId="5182BEBB" w14:textId="2D7370FE" w:rsidR="00B84B5B" w:rsidRPr="003023C0" w:rsidRDefault="00C143C2" w:rsidP="005F0579">
            <w:pPr>
              <w:spacing w:before="120" w:after="120"/>
              <w:jc w:val="both"/>
              <w:rPr>
                <w:rFonts w:asciiTheme="majorHAnsi" w:hAnsiTheme="majorHAnsi" w:cs="Arial"/>
                <w:b/>
                <w:sz w:val="22"/>
                <w:szCs w:val="22"/>
              </w:rPr>
            </w:pPr>
            <w:r>
              <w:rPr>
                <w:rFonts w:asciiTheme="majorHAnsi" w:hAnsiTheme="majorHAnsi" w:cs="Arial"/>
                <w:b/>
                <w:sz w:val="22"/>
                <w:szCs w:val="22"/>
              </w:rPr>
              <w:t>11</w:t>
            </w:r>
            <w:r w:rsidR="00E1210C">
              <w:rPr>
                <w:rFonts w:asciiTheme="majorHAnsi" w:hAnsiTheme="majorHAnsi" w:cs="Arial"/>
                <w:b/>
                <w:sz w:val="22"/>
                <w:szCs w:val="22"/>
              </w:rPr>
              <w:t>.1.2</w:t>
            </w:r>
            <w:r>
              <w:rPr>
                <w:rFonts w:asciiTheme="majorHAnsi" w:hAnsiTheme="majorHAnsi" w:cs="Arial"/>
                <w:b/>
                <w:sz w:val="22"/>
                <w:szCs w:val="22"/>
              </w:rPr>
              <w:t>2</w:t>
            </w:r>
          </w:p>
        </w:tc>
        <w:tc>
          <w:tcPr>
            <w:tcW w:w="2268" w:type="dxa"/>
            <w:shd w:val="pct15" w:color="auto" w:fill="auto"/>
          </w:tcPr>
          <w:p w14:paraId="1FDBF19D" w14:textId="77777777" w:rsidR="00B84B5B" w:rsidRPr="003023C0" w:rsidRDefault="00552351" w:rsidP="001E57C1">
            <w:pPr>
              <w:spacing w:before="120" w:after="120"/>
              <w:jc w:val="both"/>
              <w:rPr>
                <w:rFonts w:asciiTheme="majorHAnsi" w:hAnsiTheme="majorHAnsi" w:cs="Arial"/>
                <w:b/>
                <w:sz w:val="22"/>
                <w:szCs w:val="22"/>
              </w:rPr>
            </w:pPr>
            <w:r w:rsidRPr="003023C0">
              <w:rPr>
                <w:rFonts w:asciiTheme="majorHAnsi" w:hAnsiTheme="majorHAnsi" w:cs="Arial"/>
                <w:b/>
                <w:sz w:val="22"/>
                <w:szCs w:val="22"/>
              </w:rPr>
              <w:t>Return date of provisional marks &amp; written feedback:</w:t>
            </w:r>
          </w:p>
        </w:tc>
        <w:tc>
          <w:tcPr>
            <w:tcW w:w="2268" w:type="dxa"/>
          </w:tcPr>
          <w:p w14:paraId="53D0DA2B" w14:textId="05DEC750" w:rsidR="00B84B5B" w:rsidRPr="003023C0" w:rsidRDefault="001C509A" w:rsidP="005F0579">
            <w:pPr>
              <w:spacing w:before="120" w:after="120"/>
              <w:jc w:val="both"/>
              <w:rPr>
                <w:rFonts w:asciiTheme="majorHAnsi" w:hAnsiTheme="majorHAnsi" w:cs="Arial"/>
                <w:b/>
                <w:sz w:val="22"/>
                <w:szCs w:val="22"/>
              </w:rPr>
            </w:pPr>
            <w:r w:rsidRPr="003023C0">
              <w:rPr>
                <w:rFonts w:asciiTheme="majorHAnsi" w:hAnsiTheme="majorHAnsi" w:cs="Arial"/>
                <w:b/>
                <w:sz w:val="22"/>
                <w:szCs w:val="22"/>
              </w:rPr>
              <w:t xml:space="preserve"> </w:t>
            </w:r>
            <w:r w:rsidR="00C143C2">
              <w:rPr>
                <w:rFonts w:asciiTheme="majorHAnsi" w:hAnsiTheme="majorHAnsi" w:cs="Arial"/>
                <w:b/>
                <w:sz w:val="22"/>
                <w:szCs w:val="22"/>
              </w:rPr>
              <w:t>8</w:t>
            </w:r>
            <w:r w:rsidR="00A74946" w:rsidRPr="003023C0">
              <w:rPr>
                <w:rFonts w:asciiTheme="majorHAnsi" w:hAnsiTheme="majorHAnsi" w:cs="Arial"/>
                <w:b/>
                <w:sz w:val="22"/>
                <w:szCs w:val="22"/>
              </w:rPr>
              <w:t>.2.202</w:t>
            </w:r>
            <w:r w:rsidR="00C143C2">
              <w:rPr>
                <w:rFonts w:asciiTheme="majorHAnsi" w:hAnsiTheme="majorHAnsi" w:cs="Arial"/>
                <w:b/>
                <w:sz w:val="22"/>
                <w:szCs w:val="22"/>
              </w:rPr>
              <w:t>2</w:t>
            </w:r>
          </w:p>
        </w:tc>
      </w:tr>
      <w:tr w:rsidR="00152E9D" w:rsidRPr="003023C0" w14:paraId="2DD54464" w14:textId="77777777" w:rsidTr="00A406E5">
        <w:tc>
          <w:tcPr>
            <w:tcW w:w="2093" w:type="dxa"/>
            <w:shd w:val="pct15" w:color="auto" w:fill="auto"/>
          </w:tcPr>
          <w:p w14:paraId="7446E880" w14:textId="77777777" w:rsidR="00152E9D" w:rsidRPr="003023C0" w:rsidRDefault="00A406E5" w:rsidP="00E51AAC">
            <w:pPr>
              <w:spacing w:before="120" w:after="120"/>
              <w:jc w:val="both"/>
              <w:rPr>
                <w:rFonts w:asciiTheme="majorHAnsi" w:hAnsiTheme="majorHAnsi" w:cs="Arial"/>
                <w:b/>
                <w:sz w:val="22"/>
                <w:szCs w:val="22"/>
              </w:rPr>
            </w:pPr>
            <w:r w:rsidRPr="003023C0">
              <w:rPr>
                <w:rFonts w:asciiTheme="majorHAnsi" w:hAnsiTheme="majorHAnsi" w:cs="Arial"/>
                <w:b/>
                <w:sz w:val="22"/>
                <w:szCs w:val="22"/>
              </w:rPr>
              <w:t>Submission method:</w:t>
            </w:r>
          </w:p>
        </w:tc>
        <w:tc>
          <w:tcPr>
            <w:tcW w:w="7829" w:type="dxa"/>
            <w:gridSpan w:val="3"/>
            <w:shd w:val="clear" w:color="auto" w:fill="auto"/>
          </w:tcPr>
          <w:p w14:paraId="5F527BA5" w14:textId="77777777" w:rsidR="00A406E5" w:rsidRPr="003023C0" w:rsidRDefault="00A406E5" w:rsidP="00A406E5">
            <w:pPr>
              <w:rPr>
                <w:rFonts w:asciiTheme="majorHAnsi" w:hAnsiTheme="majorHAnsi" w:cs="Arial"/>
                <w:sz w:val="22"/>
                <w:szCs w:val="22"/>
              </w:rPr>
            </w:pPr>
            <w:r w:rsidRPr="003023C0">
              <w:rPr>
                <w:rFonts w:asciiTheme="majorHAnsi" w:hAnsiTheme="majorHAnsi" w:cs="Arial"/>
                <w:sz w:val="22"/>
                <w:szCs w:val="22"/>
              </w:rPr>
              <w:t xml:space="preserve">All written assessments, where practical and possible, must be submitted via </w:t>
            </w:r>
            <w:proofErr w:type="spellStart"/>
            <w:r w:rsidRPr="003023C0">
              <w:rPr>
                <w:rFonts w:asciiTheme="majorHAnsi" w:hAnsiTheme="majorHAnsi" w:cs="Arial"/>
                <w:sz w:val="22"/>
                <w:szCs w:val="22"/>
              </w:rPr>
              <w:t>Turnitin</w:t>
            </w:r>
            <w:proofErr w:type="spellEnd"/>
            <w:r w:rsidRPr="003023C0">
              <w:rPr>
                <w:rFonts w:asciiTheme="majorHAnsi" w:hAnsiTheme="majorHAnsi" w:cs="Arial"/>
                <w:sz w:val="22"/>
                <w:szCs w:val="22"/>
              </w:rPr>
              <w:t xml:space="preserve"> unless otherwise instructed by the Lecturer. (Please DO NOT put this assessment specification into </w:t>
            </w:r>
            <w:proofErr w:type="spellStart"/>
            <w:r w:rsidRPr="003023C0">
              <w:rPr>
                <w:rFonts w:asciiTheme="majorHAnsi" w:hAnsiTheme="majorHAnsi" w:cs="Arial"/>
                <w:sz w:val="22"/>
                <w:szCs w:val="22"/>
              </w:rPr>
              <w:t>Turnitin</w:t>
            </w:r>
            <w:proofErr w:type="spellEnd"/>
            <w:r w:rsidRPr="003023C0">
              <w:rPr>
                <w:rFonts w:asciiTheme="majorHAnsi" w:hAnsiTheme="majorHAnsi" w:cs="Arial"/>
                <w:sz w:val="22"/>
                <w:szCs w:val="22"/>
              </w:rPr>
              <w:t xml:space="preserve"> or it will match many similarities with other students’ submissions.)</w:t>
            </w:r>
          </w:p>
          <w:p w14:paraId="7A5E6099" w14:textId="77777777" w:rsidR="00A406E5" w:rsidRPr="003023C0" w:rsidRDefault="00A406E5" w:rsidP="005F0579">
            <w:pPr>
              <w:spacing w:before="120" w:after="120"/>
              <w:jc w:val="both"/>
              <w:rPr>
                <w:rFonts w:asciiTheme="majorHAnsi" w:hAnsiTheme="majorHAnsi" w:cs="Arial"/>
                <w:b/>
                <w:sz w:val="22"/>
                <w:szCs w:val="22"/>
              </w:rPr>
            </w:pPr>
            <w:r w:rsidRPr="003023C0">
              <w:rPr>
                <w:rFonts w:asciiTheme="majorHAnsi" w:hAnsiTheme="majorHAnsi" w:cs="Arial"/>
                <w:b/>
                <w:sz w:val="22"/>
                <w:szCs w:val="22"/>
              </w:rPr>
              <w:t xml:space="preserve">Alternative submission method (if applicable): </w:t>
            </w:r>
          </w:p>
          <w:p w14:paraId="11ACD0DC" w14:textId="77777777" w:rsidR="00A406E5" w:rsidRPr="003023C0" w:rsidRDefault="00A406E5" w:rsidP="005F0579">
            <w:pPr>
              <w:spacing w:before="120" w:after="120"/>
              <w:jc w:val="both"/>
              <w:rPr>
                <w:rFonts w:asciiTheme="majorHAnsi" w:hAnsiTheme="majorHAnsi" w:cs="Arial"/>
                <w:b/>
                <w:sz w:val="22"/>
                <w:szCs w:val="22"/>
              </w:rPr>
            </w:pPr>
            <w:r w:rsidRPr="003023C0">
              <w:rPr>
                <w:rFonts w:asciiTheme="majorHAnsi" w:hAnsiTheme="majorHAnsi" w:cs="Arial"/>
                <w:b/>
                <w:sz w:val="22"/>
                <w:szCs w:val="22"/>
              </w:rPr>
              <w:t xml:space="preserve">Late submission of the assessment will result in a late penalty mark.  </w:t>
            </w:r>
            <w:r w:rsidRPr="003023C0">
              <w:rPr>
                <w:rFonts w:asciiTheme="majorHAnsi" w:hAnsiTheme="majorHAnsi" w:cs="Arial"/>
                <w:sz w:val="22"/>
                <w:szCs w:val="22"/>
              </w:rPr>
              <w:t>Penalties for late submission: Up to one week late, maximum mark o</w:t>
            </w:r>
            <w:r w:rsidR="008F1308" w:rsidRPr="003023C0">
              <w:rPr>
                <w:rFonts w:asciiTheme="majorHAnsi" w:hAnsiTheme="majorHAnsi" w:cs="Arial"/>
                <w:sz w:val="22"/>
                <w:szCs w:val="22"/>
              </w:rPr>
              <w:t>f 40%.  Over one week late, 0%</w:t>
            </w:r>
            <w:r w:rsidRPr="003023C0">
              <w:rPr>
                <w:rFonts w:asciiTheme="majorHAnsi" w:hAnsiTheme="majorHAnsi" w:cs="Arial"/>
                <w:sz w:val="22"/>
                <w:szCs w:val="22"/>
              </w:rPr>
              <w:t>.  Only the Extenuating Circumstances Panel may approve a change to submission dates.</w:t>
            </w:r>
          </w:p>
        </w:tc>
      </w:tr>
      <w:tr w:rsidR="00A406E5" w:rsidRPr="003023C0" w14:paraId="1A96ACED" w14:textId="77777777" w:rsidTr="00A406E5">
        <w:tc>
          <w:tcPr>
            <w:tcW w:w="2093" w:type="dxa"/>
            <w:shd w:val="pct15" w:color="auto" w:fill="auto"/>
          </w:tcPr>
          <w:p w14:paraId="69AD7A35" w14:textId="77777777" w:rsidR="00A406E5" w:rsidRPr="003023C0" w:rsidRDefault="00A406E5" w:rsidP="00A406E5">
            <w:pPr>
              <w:spacing w:before="120" w:after="120"/>
              <w:rPr>
                <w:rFonts w:asciiTheme="majorHAnsi" w:hAnsiTheme="majorHAnsi" w:cs="Arial"/>
                <w:b/>
                <w:sz w:val="22"/>
                <w:szCs w:val="22"/>
              </w:rPr>
            </w:pPr>
            <w:r w:rsidRPr="003023C0">
              <w:rPr>
                <w:rFonts w:asciiTheme="majorHAnsi" w:hAnsiTheme="majorHAnsi" w:cs="Arial"/>
                <w:b/>
                <w:sz w:val="22"/>
                <w:szCs w:val="22"/>
              </w:rPr>
              <w:t>Academic honesty / referencing:</w:t>
            </w:r>
          </w:p>
        </w:tc>
        <w:tc>
          <w:tcPr>
            <w:tcW w:w="7829" w:type="dxa"/>
            <w:gridSpan w:val="3"/>
            <w:shd w:val="clear" w:color="auto" w:fill="auto"/>
          </w:tcPr>
          <w:p w14:paraId="3F3620D7" w14:textId="77777777" w:rsidR="00A406E5" w:rsidRPr="003023C0" w:rsidRDefault="00A406E5" w:rsidP="00A406E5">
            <w:pPr>
              <w:spacing w:before="120" w:after="120"/>
              <w:jc w:val="both"/>
              <w:rPr>
                <w:rFonts w:asciiTheme="majorHAnsi" w:hAnsiTheme="majorHAnsi" w:cs="Arial"/>
                <w:sz w:val="22"/>
                <w:szCs w:val="22"/>
              </w:rPr>
            </w:pPr>
            <w:r w:rsidRPr="003023C0">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023C0">
              <w:rPr>
                <w:rFonts w:asciiTheme="majorHAnsi" w:hAnsiTheme="majorHAnsi" w:cs="Arial"/>
                <w:sz w:val="22"/>
                <w:szCs w:val="22"/>
              </w:rPr>
              <w:t xml:space="preserve">used, </w:t>
            </w:r>
            <w:r w:rsidRPr="003023C0">
              <w:rPr>
                <w:rFonts w:asciiTheme="majorHAnsi" w:hAnsiTheme="majorHAnsi" w:cs="Arial"/>
                <w:sz w:val="22"/>
                <w:szCs w:val="22"/>
              </w:rPr>
              <w:t xml:space="preserve">cited or quoted in order to complete this assessment.  </w:t>
            </w:r>
          </w:p>
        </w:tc>
      </w:tr>
    </w:tbl>
    <w:p w14:paraId="2174CB41" w14:textId="77777777" w:rsidR="0028204E" w:rsidRPr="003023C0" w:rsidRDefault="0028204E" w:rsidP="00DB116D">
      <w:pPr>
        <w:rPr>
          <w:rFonts w:asciiTheme="majorHAnsi" w:hAnsiTheme="majorHAnsi" w:cs="Arial"/>
          <w:sz w:val="32"/>
        </w:rPr>
      </w:pPr>
    </w:p>
    <w:p w14:paraId="18A63736" w14:textId="77777777" w:rsidR="00152E9D" w:rsidRPr="003023C0" w:rsidRDefault="00152E9D" w:rsidP="00DB116D">
      <w:pPr>
        <w:rPr>
          <w:rFonts w:asciiTheme="majorHAnsi" w:hAnsiTheme="majorHAnsi" w:cs="Arial"/>
          <w:sz w:val="32"/>
        </w:rPr>
      </w:pPr>
    </w:p>
    <w:p w14:paraId="3BA0C7BE" w14:textId="77777777" w:rsidR="00152E9D" w:rsidRPr="003023C0" w:rsidRDefault="00152E9D" w:rsidP="00DB116D">
      <w:pPr>
        <w:rPr>
          <w:rFonts w:asciiTheme="majorHAnsi" w:hAnsiTheme="majorHAnsi" w:cs="Arial"/>
          <w:sz w:val="32"/>
        </w:rPr>
      </w:pPr>
    </w:p>
    <w:p w14:paraId="221B958C" w14:textId="77777777" w:rsidR="00152E9D" w:rsidRPr="003023C0" w:rsidRDefault="00152E9D" w:rsidP="00DB116D">
      <w:pPr>
        <w:rPr>
          <w:rFonts w:asciiTheme="majorHAnsi" w:hAnsiTheme="majorHAnsi" w:cs="Arial"/>
          <w:sz w:val="32"/>
        </w:rPr>
      </w:pPr>
    </w:p>
    <w:p w14:paraId="1744E751" w14:textId="77777777" w:rsidR="00152E9D" w:rsidRPr="003023C0" w:rsidRDefault="00152E9D" w:rsidP="00DB116D">
      <w:pPr>
        <w:rPr>
          <w:rFonts w:asciiTheme="majorHAnsi" w:hAnsiTheme="majorHAnsi" w:cs="Arial"/>
          <w:sz w:val="32"/>
        </w:rPr>
      </w:pPr>
    </w:p>
    <w:p w14:paraId="496ABE88" w14:textId="77777777" w:rsidR="00152E9D" w:rsidRPr="003023C0" w:rsidRDefault="00152E9D" w:rsidP="00DB116D">
      <w:pPr>
        <w:rPr>
          <w:rFonts w:asciiTheme="majorHAnsi" w:hAnsiTheme="majorHAnsi" w:cs="Arial"/>
          <w:sz w:val="32"/>
        </w:rPr>
      </w:pPr>
    </w:p>
    <w:p w14:paraId="1F1C3269" w14:textId="77777777" w:rsidR="00A406E5" w:rsidRPr="003023C0" w:rsidRDefault="00A406E5">
      <w:pPr>
        <w:rPr>
          <w:rFonts w:asciiTheme="majorHAnsi" w:hAnsiTheme="majorHAnsi" w:cs="Arial"/>
          <w:sz w:val="32"/>
        </w:rPr>
      </w:pPr>
      <w:r w:rsidRPr="003023C0">
        <w:rPr>
          <w:rFonts w:asciiTheme="majorHAnsi" w:hAnsiTheme="majorHAnsi" w:cs="Arial"/>
          <w:sz w:val="32"/>
        </w:rPr>
        <w:br w:type="page"/>
      </w:r>
    </w:p>
    <w:p w14:paraId="17C6B92B" w14:textId="77777777" w:rsidR="00152E9D" w:rsidRPr="003023C0" w:rsidRDefault="00152E9D" w:rsidP="00DB116D">
      <w:pPr>
        <w:rPr>
          <w:rFonts w:asciiTheme="majorHAnsi" w:hAnsiTheme="majorHAnsi"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023C0" w14:paraId="739F5911" w14:textId="77777777" w:rsidTr="00A406E5">
        <w:tc>
          <w:tcPr>
            <w:tcW w:w="9747" w:type="dxa"/>
            <w:shd w:val="pct10" w:color="auto" w:fill="auto"/>
          </w:tcPr>
          <w:p w14:paraId="3DBA63FD" w14:textId="77777777" w:rsidR="00C01A3F" w:rsidRPr="003023C0" w:rsidRDefault="00C01A3F" w:rsidP="00273FEE">
            <w:pPr>
              <w:rPr>
                <w:rFonts w:asciiTheme="majorHAnsi" w:hAnsiTheme="majorHAnsi" w:cs="Arial"/>
                <w:b/>
                <w:sz w:val="22"/>
                <w:szCs w:val="22"/>
              </w:rPr>
            </w:pPr>
            <w:r w:rsidRPr="003023C0">
              <w:rPr>
                <w:rFonts w:asciiTheme="majorHAnsi" w:hAnsiTheme="majorHAnsi" w:cs="Arial"/>
                <w:b/>
                <w:sz w:val="22"/>
                <w:szCs w:val="22"/>
              </w:rPr>
              <w:t xml:space="preserve">Module Learning Outcomes </w:t>
            </w:r>
          </w:p>
          <w:p w14:paraId="329AB1AF" w14:textId="77777777" w:rsidR="00C01A3F" w:rsidRPr="003023C0" w:rsidRDefault="00C01A3F" w:rsidP="00273FEE">
            <w:pPr>
              <w:rPr>
                <w:rFonts w:asciiTheme="majorHAnsi" w:hAnsiTheme="majorHAnsi" w:cs="Arial"/>
                <w:sz w:val="22"/>
                <w:szCs w:val="22"/>
              </w:rPr>
            </w:pPr>
            <w:r w:rsidRPr="003023C0">
              <w:rPr>
                <w:rFonts w:asciiTheme="majorHAnsi" w:hAnsiTheme="majorHAnsi" w:cs="Arial"/>
                <w:b/>
                <w:sz w:val="22"/>
                <w:szCs w:val="22"/>
              </w:rPr>
              <w:t>(from module syllabus)</w:t>
            </w:r>
          </w:p>
        </w:tc>
      </w:tr>
      <w:tr w:rsidR="00C01A3F" w:rsidRPr="003023C0" w14:paraId="77C399A2" w14:textId="77777777" w:rsidTr="00A406E5">
        <w:tc>
          <w:tcPr>
            <w:tcW w:w="9747" w:type="dxa"/>
          </w:tcPr>
          <w:p w14:paraId="4C86F308" w14:textId="77777777" w:rsidR="00DA7B5A" w:rsidRPr="003023C0" w:rsidRDefault="00DA7B5A" w:rsidP="00DA7B5A">
            <w:pPr>
              <w:rPr>
                <w:rFonts w:asciiTheme="majorHAnsi" w:hAnsiTheme="majorHAnsi" w:cs="Arial"/>
              </w:rPr>
            </w:pPr>
            <w:r w:rsidRPr="003023C0">
              <w:rPr>
                <w:rFonts w:asciiTheme="majorHAnsi" w:hAnsiTheme="majorHAnsi" w:cs="Arial"/>
              </w:rPr>
              <w:t>Upon the successful completion of this module, the student should be able to:</w:t>
            </w:r>
          </w:p>
          <w:p w14:paraId="702651CB" w14:textId="77777777" w:rsidR="00DA7B5A" w:rsidRPr="003023C0" w:rsidRDefault="00DA7B5A" w:rsidP="00DA7B5A">
            <w:pPr>
              <w:pStyle w:val="bullet"/>
              <w:rPr>
                <w:rFonts w:asciiTheme="majorHAnsi" w:hAnsiTheme="majorHAnsi"/>
              </w:rPr>
            </w:pPr>
            <w:r w:rsidRPr="003023C0">
              <w:rPr>
                <w:rFonts w:asciiTheme="majorHAnsi" w:hAnsiTheme="majorHAnsi"/>
              </w:rPr>
              <w:t>Employ convergent and divergent thinking in the process of observation, investigation, speculative enquiry, visualisation and making.</w:t>
            </w:r>
          </w:p>
          <w:p w14:paraId="091CDB6D" w14:textId="77777777" w:rsidR="00DA7B5A" w:rsidRPr="003023C0" w:rsidRDefault="00DA7B5A" w:rsidP="00DA7B5A">
            <w:pPr>
              <w:pStyle w:val="bullet"/>
              <w:rPr>
                <w:rFonts w:asciiTheme="majorHAnsi" w:hAnsiTheme="majorHAnsi"/>
              </w:rPr>
            </w:pPr>
            <w:r w:rsidRPr="003023C0">
              <w:rPr>
                <w:rFonts w:asciiTheme="majorHAnsi" w:hAnsiTheme="majorHAnsi"/>
              </w:rPr>
              <w:t>Demonstrate deeper understanding and contextual awareness of design craft processes, material and making.</w:t>
            </w:r>
          </w:p>
          <w:p w14:paraId="4328E0DB" w14:textId="77777777" w:rsidR="00C01A3F" w:rsidRPr="003023C0" w:rsidRDefault="00C01A3F" w:rsidP="00273FEE">
            <w:pPr>
              <w:rPr>
                <w:rFonts w:asciiTheme="majorHAnsi" w:hAnsiTheme="majorHAnsi" w:cs="Arial"/>
                <w:sz w:val="22"/>
                <w:szCs w:val="22"/>
              </w:rPr>
            </w:pPr>
          </w:p>
          <w:p w14:paraId="65DA0375" w14:textId="4CD2A9D5" w:rsidR="00C01A3F" w:rsidRPr="003023C0" w:rsidRDefault="009F3D1D" w:rsidP="009F3D1D">
            <w:pPr>
              <w:tabs>
                <w:tab w:val="left" w:pos="-1440"/>
                <w:tab w:val="left" w:pos="-720"/>
                <w:tab w:val="left" w:pos="851"/>
                <w:tab w:val="left" w:pos="1440"/>
                <w:tab w:val="left" w:pos="2880"/>
                <w:tab w:val="left" w:pos="3600"/>
                <w:tab w:val="left" w:pos="4320"/>
                <w:tab w:val="left" w:pos="5040"/>
                <w:tab w:val="left" w:pos="5760"/>
                <w:tab w:val="left" w:pos="6480"/>
                <w:tab w:val="left" w:pos="7920"/>
                <w:tab w:val="left" w:pos="8640"/>
                <w:tab w:val="left" w:pos="9360"/>
                <w:tab w:val="left" w:pos="10080"/>
              </w:tabs>
              <w:suppressAutoHyphens/>
              <w:overflowPunct w:val="0"/>
              <w:autoSpaceDE w:val="0"/>
              <w:autoSpaceDN w:val="0"/>
              <w:adjustRightInd w:val="0"/>
              <w:contextualSpacing/>
              <w:jc w:val="both"/>
              <w:textAlignment w:val="baseline"/>
              <w:rPr>
                <w:rFonts w:asciiTheme="majorHAnsi" w:hAnsiTheme="majorHAnsi" w:cs="Arial"/>
                <w:sz w:val="22"/>
                <w:szCs w:val="22"/>
              </w:rPr>
            </w:pPr>
            <w:r w:rsidRPr="003023C0">
              <w:rPr>
                <w:rFonts w:asciiTheme="majorHAnsi" w:hAnsiTheme="majorHAnsi" w:cs="Arial"/>
                <w:spacing w:val="-3"/>
              </w:rPr>
              <w:t xml:space="preserve"> </w:t>
            </w:r>
          </w:p>
        </w:tc>
      </w:tr>
    </w:tbl>
    <w:p w14:paraId="25E9DEE7" w14:textId="77777777" w:rsidR="00C01A3F" w:rsidRPr="003023C0" w:rsidRDefault="00C01A3F" w:rsidP="00BA1176">
      <w:pPr>
        <w:rPr>
          <w:rFonts w:asciiTheme="majorHAnsi" w:hAnsiTheme="majorHAnsi" w:cs="Arial"/>
          <w:b/>
        </w:rPr>
      </w:pPr>
    </w:p>
    <w:p w14:paraId="181911EC" w14:textId="77777777" w:rsidR="00C01A3F" w:rsidRPr="003023C0" w:rsidRDefault="00C01A3F" w:rsidP="00BA1176">
      <w:pPr>
        <w:rPr>
          <w:rFonts w:asciiTheme="majorHAnsi" w:hAnsiTheme="majorHAnsi" w:cs="Arial"/>
          <w:b/>
        </w:rPr>
      </w:pPr>
    </w:p>
    <w:p w14:paraId="14D14196" w14:textId="77777777" w:rsidR="0028204E" w:rsidRPr="003023C0" w:rsidRDefault="0028204E" w:rsidP="00BA1176">
      <w:pPr>
        <w:rPr>
          <w:rFonts w:asciiTheme="majorHAnsi" w:hAnsiTheme="majorHAnsi"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023C0" w14:paraId="03B6E05B" w14:textId="77777777" w:rsidTr="00A406E5">
        <w:tc>
          <w:tcPr>
            <w:tcW w:w="9781" w:type="dxa"/>
            <w:shd w:val="clear" w:color="auto" w:fill="C0C0C0"/>
          </w:tcPr>
          <w:p w14:paraId="3ACDC978" w14:textId="77777777" w:rsidR="005969E2" w:rsidRPr="003023C0" w:rsidRDefault="00933F10" w:rsidP="00576AB4">
            <w:pPr>
              <w:jc w:val="center"/>
              <w:rPr>
                <w:rFonts w:asciiTheme="majorHAnsi" w:hAnsiTheme="majorHAnsi" w:cs="Arial"/>
                <w:b/>
                <w:sz w:val="40"/>
                <w:szCs w:val="40"/>
              </w:rPr>
            </w:pPr>
            <w:r w:rsidRPr="003023C0">
              <w:rPr>
                <w:rFonts w:asciiTheme="majorHAnsi" w:hAnsiTheme="majorHAnsi" w:cs="Arial"/>
                <w:sz w:val="32"/>
              </w:rPr>
              <w:br w:type="page"/>
            </w:r>
            <w:r w:rsidR="005969E2" w:rsidRPr="003023C0">
              <w:rPr>
                <w:rFonts w:asciiTheme="majorHAnsi" w:hAnsiTheme="majorHAnsi" w:cs="Arial"/>
                <w:b/>
                <w:sz w:val="40"/>
                <w:szCs w:val="40"/>
              </w:rPr>
              <w:t>TASK DESCRIPTION</w:t>
            </w:r>
          </w:p>
        </w:tc>
      </w:tr>
    </w:tbl>
    <w:p w14:paraId="335A1834" w14:textId="79C4808B" w:rsidR="00A4347A" w:rsidRPr="003023C0" w:rsidRDefault="00A4347A" w:rsidP="00D41CD5">
      <w:pPr>
        <w:pStyle w:val="AQHSub-heading2"/>
        <w:spacing w:before="0" w:after="0"/>
        <w:rPr>
          <w:rFonts w:asciiTheme="majorHAnsi" w:hAnsiTheme="majorHAnsi"/>
        </w:rPr>
      </w:pPr>
      <w:r w:rsidRPr="003023C0">
        <w:rPr>
          <w:rFonts w:asciiTheme="majorHAnsi" w:hAnsiTheme="majorHAnsi"/>
        </w:rPr>
        <w:tab/>
      </w:r>
    </w:p>
    <w:p w14:paraId="225F52FE" w14:textId="77777777" w:rsidR="00A4347A" w:rsidRPr="003023C0" w:rsidRDefault="00A4347A" w:rsidP="00A4347A">
      <w:pPr>
        <w:pStyle w:val="fixed"/>
        <w:rPr>
          <w:rFonts w:asciiTheme="majorHAnsi" w:hAnsiTheme="majorHAnsi" w:cs="Arial"/>
          <w:sz w:val="22"/>
          <w:szCs w:val="22"/>
        </w:rPr>
      </w:pPr>
      <w:r w:rsidRPr="003023C0">
        <w:rPr>
          <w:rFonts w:asciiTheme="majorHAnsi" w:hAnsiTheme="majorHAnsi" w:cs="Arial"/>
          <w:sz w:val="22"/>
          <w:szCs w:val="22"/>
        </w:rPr>
        <w:t>CREDITS:</w:t>
      </w:r>
      <w:r w:rsidRPr="003023C0">
        <w:rPr>
          <w:rFonts w:asciiTheme="majorHAnsi" w:hAnsiTheme="majorHAnsi" w:cs="Arial"/>
          <w:sz w:val="22"/>
          <w:szCs w:val="22"/>
        </w:rPr>
        <w:tab/>
      </w:r>
      <w:r w:rsidRPr="003023C0">
        <w:rPr>
          <w:rFonts w:asciiTheme="majorHAnsi" w:hAnsiTheme="majorHAnsi" w:cs="Arial"/>
          <w:sz w:val="22"/>
          <w:szCs w:val="22"/>
        </w:rPr>
        <w:tab/>
        <w:t>20</w:t>
      </w:r>
      <w:r w:rsidRPr="003023C0">
        <w:rPr>
          <w:rFonts w:asciiTheme="majorHAnsi" w:hAnsiTheme="majorHAnsi" w:cs="Arial"/>
          <w:sz w:val="22"/>
          <w:szCs w:val="22"/>
        </w:rPr>
        <w:tab/>
      </w:r>
    </w:p>
    <w:p w14:paraId="07DC68E6" w14:textId="77777777" w:rsidR="00A4347A" w:rsidRPr="003023C0" w:rsidRDefault="00A4347A" w:rsidP="00A4347A">
      <w:pPr>
        <w:pBdr>
          <w:bottom w:val="single" w:sz="6" w:space="1" w:color="auto"/>
        </w:pBdr>
        <w:rPr>
          <w:rFonts w:asciiTheme="majorHAnsi" w:hAnsiTheme="majorHAnsi" w:cs="Arial"/>
        </w:rPr>
      </w:pPr>
    </w:p>
    <w:p w14:paraId="2DB0E266" w14:textId="77777777" w:rsidR="00A4347A" w:rsidRPr="003023C0" w:rsidRDefault="00A4347A" w:rsidP="00A4347A">
      <w:pPr>
        <w:pStyle w:val="AQHSub-heading2"/>
        <w:rPr>
          <w:rFonts w:asciiTheme="majorHAnsi" w:hAnsiTheme="majorHAnsi"/>
          <w:lang w:val="en-GB"/>
        </w:rPr>
      </w:pPr>
      <w:r w:rsidRPr="003023C0">
        <w:rPr>
          <w:rFonts w:asciiTheme="majorHAnsi" w:hAnsiTheme="majorHAnsi"/>
          <w:lang w:val="en-GB"/>
        </w:rPr>
        <w:t>AIM(S)</w:t>
      </w:r>
    </w:p>
    <w:p w14:paraId="75EA2849" w14:textId="77777777" w:rsidR="00A4347A" w:rsidRPr="003023C0" w:rsidRDefault="00A4347A" w:rsidP="00A4347A">
      <w:pPr>
        <w:pStyle w:val="bullet"/>
        <w:rPr>
          <w:rFonts w:asciiTheme="majorHAnsi" w:hAnsiTheme="majorHAnsi"/>
          <w:b/>
        </w:rPr>
      </w:pPr>
      <w:r w:rsidRPr="003023C0">
        <w:rPr>
          <w:rFonts w:asciiTheme="majorHAnsi" w:hAnsiTheme="majorHAnsi"/>
        </w:rPr>
        <w:t>To broaden and enhance material understanding so that students can refine making skills and develop personal / individual responses to craft concepts and contexts.</w:t>
      </w:r>
    </w:p>
    <w:p w14:paraId="6F7C7780" w14:textId="77777777" w:rsidR="00A4347A" w:rsidRPr="003023C0" w:rsidRDefault="00A4347A" w:rsidP="00A4347A">
      <w:pPr>
        <w:rPr>
          <w:rFonts w:asciiTheme="majorHAnsi" w:hAnsiTheme="majorHAnsi" w:cs="Arial"/>
        </w:rPr>
      </w:pPr>
    </w:p>
    <w:p w14:paraId="1501583F" w14:textId="77777777" w:rsidR="00A4347A" w:rsidRPr="003023C0" w:rsidRDefault="00A4347A" w:rsidP="00A4347A">
      <w:pPr>
        <w:pStyle w:val="fixed"/>
        <w:rPr>
          <w:rFonts w:asciiTheme="majorHAnsi" w:hAnsiTheme="majorHAnsi" w:cs="Arial"/>
          <w:sz w:val="22"/>
          <w:szCs w:val="22"/>
        </w:rPr>
      </w:pPr>
      <w:r w:rsidRPr="003023C0">
        <w:rPr>
          <w:rFonts w:asciiTheme="majorHAnsi" w:hAnsiTheme="majorHAnsi" w:cs="Arial"/>
          <w:sz w:val="22"/>
          <w:szCs w:val="22"/>
        </w:rPr>
        <w:t>INDICATIVE CONTENT</w:t>
      </w:r>
    </w:p>
    <w:p w14:paraId="6FA32E58" w14:textId="77777777" w:rsidR="00A4347A" w:rsidRPr="003023C0" w:rsidRDefault="00A4347A" w:rsidP="00A4347A">
      <w:pPr>
        <w:pStyle w:val="ListParagraph"/>
        <w:numPr>
          <w:ilvl w:val="0"/>
          <w:numId w:val="29"/>
        </w:numPr>
        <w:spacing w:before="240"/>
        <w:ind w:left="851" w:hanging="567"/>
        <w:contextualSpacing w:val="0"/>
        <w:rPr>
          <w:rFonts w:asciiTheme="majorHAnsi" w:hAnsiTheme="majorHAnsi" w:cstheme="minorBidi"/>
        </w:rPr>
      </w:pPr>
      <w:r w:rsidRPr="003023C0">
        <w:rPr>
          <w:rFonts w:asciiTheme="majorHAnsi" w:hAnsiTheme="majorHAnsi" w:cstheme="minorBidi"/>
        </w:rPr>
        <w:t>Personal research</w:t>
      </w:r>
    </w:p>
    <w:p w14:paraId="6235CE6B" w14:textId="77777777" w:rsidR="00A4347A" w:rsidRPr="003023C0" w:rsidRDefault="00A4347A" w:rsidP="00A4347A">
      <w:pPr>
        <w:pStyle w:val="ListParagraph"/>
        <w:numPr>
          <w:ilvl w:val="0"/>
          <w:numId w:val="29"/>
        </w:numPr>
        <w:spacing w:before="240"/>
        <w:ind w:left="851" w:hanging="567"/>
        <w:contextualSpacing w:val="0"/>
        <w:rPr>
          <w:rFonts w:asciiTheme="majorHAnsi" w:hAnsiTheme="majorHAnsi" w:cstheme="minorBidi"/>
        </w:rPr>
      </w:pPr>
      <w:r w:rsidRPr="003023C0">
        <w:rPr>
          <w:rFonts w:asciiTheme="majorHAnsi" w:hAnsiTheme="majorHAnsi" w:cstheme="minorBidi"/>
        </w:rPr>
        <w:t xml:space="preserve">Contextual awareness </w:t>
      </w:r>
    </w:p>
    <w:p w14:paraId="453CC0CD" w14:textId="77777777" w:rsidR="00A4347A" w:rsidRPr="003023C0" w:rsidRDefault="00A4347A" w:rsidP="00A4347A">
      <w:pPr>
        <w:pStyle w:val="ListParagraph"/>
        <w:numPr>
          <w:ilvl w:val="0"/>
          <w:numId w:val="29"/>
        </w:numPr>
        <w:spacing w:before="240"/>
        <w:ind w:left="851" w:hanging="567"/>
        <w:contextualSpacing w:val="0"/>
        <w:rPr>
          <w:rFonts w:asciiTheme="majorHAnsi" w:hAnsiTheme="majorHAnsi" w:cstheme="minorBidi"/>
        </w:rPr>
      </w:pPr>
      <w:r w:rsidRPr="003023C0">
        <w:rPr>
          <w:rFonts w:asciiTheme="majorHAnsi" w:hAnsiTheme="majorHAnsi" w:cstheme="minorBidi"/>
        </w:rPr>
        <w:t>Refining choice of materials and processes</w:t>
      </w:r>
    </w:p>
    <w:p w14:paraId="46BD61D2" w14:textId="77777777" w:rsidR="00A4347A" w:rsidRPr="003023C0" w:rsidRDefault="00A4347A" w:rsidP="00A4347A">
      <w:pPr>
        <w:pStyle w:val="ListParagraph"/>
        <w:numPr>
          <w:ilvl w:val="0"/>
          <w:numId w:val="29"/>
        </w:numPr>
        <w:spacing w:before="240"/>
        <w:ind w:left="851" w:hanging="567"/>
        <w:contextualSpacing w:val="0"/>
        <w:rPr>
          <w:rFonts w:asciiTheme="majorHAnsi" w:hAnsiTheme="majorHAnsi" w:cstheme="minorBidi"/>
        </w:rPr>
      </w:pPr>
      <w:r w:rsidRPr="003023C0">
        <w:rPr>
          <w:rFonts w:asciiTheme="majorHAnsi" w:hAnsiTheme="majorHAnsi" w:cstheme="minorBidi"/>
        </w:rPr>
        <w:t>Visual studies</w:t>
      </w:r>
    </w:p>
    <w:p w14:paraId="6A5E9DF6" w14:textId="77777777" w:rsidR="00A4347A" w:rsidRPr="003023C0" w:rsidRDefault="00A4347A" w:rsidP="00A4347A">
      <w:pPr>
        <w:rPr>
          <w:rFonts w:asciiTheme="majorHAnsi" w:hAnsiTheme="majorHAnsi" w:cs="Arial"/>
        </w:rPr>
      </w:pPr>
    </w:p>
    <w:p w14:paraId="4ADEDD0E" w14:textId="77777777" w:rsidR="00A4347A" w:rsidRPr="003023C0" w:rsidRDefault="00A4347A" w:rsidP="00A4347A">
      <w:pPr>
        <w:pStyle w:val="fixed"/>
        <w:rPr>
          <w:rFonts w:asciiTheme="majorHAnsi" w:hAnsiTheme="majorHAnsi" w:cs="Arial"/>
          <w:sz w:val="22"/>
          <w:szCs w:val="22"/>
        </w:rPr>
      </w:pPr>
      <w:r w:rsidRPr="003023C0">
        <w:rPr>
          <w:rFonts w:asciiTheme="majorHAnsi" w:hAnsiTheme="majorHAnsi" w:cs="Arial"/>
          <w:sz w:val="22"/>
          <w:szCs w:val="22"/>
        </w:rPr>
        <w:t>LEARNING AND TEACHING STRATEGY</w:t>
      </w:r>
    </w:p>
    <w:p w14:paraId="62D33122" w14:textId="77777777" w:rsidR="00A4347A" w:rsidRPr="003023C0" w:rsidRDefault="00A4347A" w:rsidP="00A4347A">
      <w:pPr>
        <w:pStyle w:val="fixed"/>
        <w:rPr>
          <w:rFonts w:asciiTheme="majorHAnsi" w:hAnsiTheme="majorHAnsi" w:cs="Arial"/>
          <w:sz w:val="22"/>
          <w:szCs w:val="22"/>
        </w:rPr>
      </w:pPr>
    </w:p>
    <w:p w14:paraId="5B10D764" w14:textId="5A03CDB2" w:rsidR="00A4347A" w:rsidRPr="003023C0" w:rsidRDefault="00DA7B5A" w:rsidP="00A4347A">
      <w:pPr>
        <w:jc w:val="both"/>
        <w:rPr>
          <w:rFonts w:asciiTheme="majorHAnsi" w:hAnsiTheme="majorHAnsi" w:cstheme="minorBidi"/>
          <w:bCs/>
        </w:rPr>
      </w:pPr>
      <w:r w:rsidRPr="003023C0">
        <w:rPr>
          <w:rFonts w:asciiTheme="majorHAnsi" w:hAnsiTheme="majorHAnsi" w:cstheme="minorBidi"/>
          <w:bCs/>
        </w:rPr>
        <w:t xml:space="preserve">This module </w:t>
      </w:r>
      <w:r w:rsidR="00477FD2" w:rsidRPr="003023C0">
        <w:rPr>
          <w:rFonts w:asciiTheme="majorHAnsi" w:hAnsiTheme="majorHAnsi" w:cstheme="minorBidi"/>
          <w:bCs/>
        </w:rPr>
        <w:t>challenges students</w:t>
      </w:r>
      <w:r w:rsidR="00A4347A" w:rsidRPr="003023C0">
        <w:rPr>
          <w:rFonts w:asciiTheme="majorHAnsi" w:hAnsiTheme="majorHAnsi" w:cstheme="minorBidi"/>
          <w:bCs/>
        </w:rPr>
        <w:t xml:space="preserve"> to give a more personal approach to research and design ideas with the introduction of more open project briefs that require personal direction and conceptual thinking. Through a series of tasks, students are encouraged to analyse their thought process and investigate different approaches to their enquiry.  Lectures, seminar groups, study visits and individual tutorials give a range of teaching and learning opportunities. Within this module and as part of a more personal response to project briefs, the students begin to select and specialise into a chosen material or process within which to refine their skills and develop their ideas. Through this process, they will be expected to define and critically reflect upon their practice in terms of environmental, social, legal and ethical frameworks.</w:t>
      </w:r>
      <w:r w:rsidR="00E1210C">
        <w:rPr>
          <w:rFonts w:asciiTheme="majorHAnsi" w:hAnsiTheme="majorHAnsi" w:cstheme="minorBidi"/>
          <w:bCs/>
        </w:rPr>
        <w:t xml:space="preserve"> This module is split into 2 briefs.</w:t>
      </w:r>
    </w:p>
    <w:p w14:paraId="302402B4" w14:textId="77777777" w:rsidR="00A4347A" w:rsidRPr="003023C0" w:rsidRDefault="00A4347A" w:rsidP="00A4347A">
      <w:pPr>
        <w:keepNext/>
        <w:rPr>
          <w:rFonts w:asciiTheme="majorHAnsi" w:hAnsiTheme="majorHAnsi" w:cs="Arial"/>
        </w:rPr>
      </w:pPr>
      <w:r w:rsidRPr="003023C0">
        <w:rPr>
          <w:rFonts w:asciiTheme="majorHAnsi" w:hAnsiTheme="majorHAnsi" w:cs="Arial"/>
        </w:rPr>
        <w:t>The study time for the module is divided as follows:</w:t>
      </w:r>
    </w:p>
    <w:p w14:paraId="70887207" w14:textId="77777777" w:rsidR="00A4347A" w:rsidRPr="003023C0" w:rsidRDefault="00A4347A" w:rsidP="00A4347A">
      <w:pPr>
        <w:keepNext/>
        <w:rPr>
          <w:rFonts w:asciiTheme="majorHAnsi" w:hAnsiTheme="majorHAnsi"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4347A" w:rsidRPr="003023C0" w14:paraId="45B75FD0" w14:textId="77777777" w:rsidTr="0088470A">
        <w:tc>
          <w:tcPr>
            <w:tcW w:w="3969" w:type="dxa"/>
            <w:tcBorders>
              <w:top w:val="single" w:sz="4" w:space="0" w:color="auto"/>
              <w:left w:val="single" w:sz="4" w:space="0" w:color="auto"/>
            </w:tcBorders>
          </w:tcPr>
          <w:p w14:paraId="3D8B710D" w14:textId="77777777" w:rsidR="00A4347A" w:rsidRPr="003023C0" w:rsidRDefault="00A4347A" w:rsidP="0088470A">
            <w:pPr>
              <w:keepNext/>
              <w:rPr>
                <w:rFonts w:asciiTheme="majorHAnsi" w:hAnsiTheme="majorHAnsi" w:cs="Arial"/>
                <w:b/>
              </w:rPr>
            </w:pPr>
            <w:r w:rsidRPr="003023C0">
              <w:rPr>
                <w:rFonts w:asciiTheme="majorHAnsi" w:hAnsiTheme="majorHAnsi" w:cs="Arial"/>
                <w:b/>
              </w:rPr>
              <w:t>Activity type</w:t>
            </w:r>
          </w:p>
        </w:tc>
        <w:tc>
          <w:tcPr>
            <w:tcW w:w="1701" w:type="dxa"/>
            <w:tcBorders>
              <w:top w:val="single" w:sz="4" w:space="0" w:color="auto"/>
            </w:tcBorders>
          </w:tcPr>
          <w:p w14:paraId="297CD8F7" w14:textId="77777777" w:rsidR="00A4347A" w:rsidRPr="003023C0" w:rsidRDefault="00A4347A" w:rsidP="0088470A">
            <w:pPr>
              <w:keepNext/>
              <w:jc w:val="center"/>
              <w:rPr>
                <w:rFonts w:asciiTheme="majorHAnsi" w:hAnsiTheme="majorHAnsi" w:cs="Arial"/>
                <w:b/>
              </w:rPr>
            </w:pPr>
            <w:r w:rsidRPr="003023C0">
              <w:rPr>
                <w:rFonts w:asciiTheme="majorHAnsi" w:hAnsiTheme="majorHAnsi" w:cs="Arial"/>
                <w:b/>
              </w:rPr>
              <w:t>Hours</w:t>
            </w:r>
          </w:p>
        </w:tc>
        <w:tc>
          <w:tcPr>
            <w:tcW w:w="1843" w:type="dxa"/>
            <w:tcBorders>
              <w:top w:val="single" w:sz="4" w:space="0" w:color="auto"/>
            </w:tcBorders>
          </w:tcPr>
          <w:p w14:paraId="359C3C05" w14:textId="77777777" w:rsidR="00A4347A" w:rsidRPr="003023C0" w:rsidRDefault="00A4347A" w:rsidP="0088470A">
            <w:pPr>
              <w:keepNext/>
              <w:jc w:val="center"/>
              <w:rPr>
                <w:rFonts w:asciiTheme="majorHAnsi" w:hAnsiTheme="majorHAnsi" w:cs="Arial"/>
                <w:b/>
              </w:rPr>
            </w:pPr>
            <w:r w:rsidRPr="003023C0">
              <w:rPr>
                <w:rFonts w:asciiTheme="majorHAnsi" w:hAnsiTheme="majorHAnsi" w:cs="Arial"/>
                <w:b/>
              </w:rPr>
              <w:t>Percentage</w:t>
            </w:r>
          </w:p>
        </w:tc>
      </w:tr>
      <w:tr w:rsidR="00A4347A" w:rsidRPr="003023C0" w14:paraId="18F3463A" w14:textId="77777777" w:rsidTr="0088470A">
        <w:tc>
          <w:tcPr>
            <w:tcW w:w="3969" w:type="dxa"/>
          </w:tcPr>
          <w:p w14:paraId="26E379CB" w14:textId="77777777" w:rsidR="00A4347A" w:rsidRPr="003023C0" w:rsidRDefault="00A4347A" w:rsidP="0088470A">
            <w:pPr>
              <w:keepNext/>
              <w:rPr>
                <w:rFonts w:asciiTheme="majorHAnsi" w:hAnsiTheme="majorHAnsi" w:cs="Arial"/>
              </w:rPr>
            </w:pPr>
            <w:r w:rsidRPr="003023C0">
              <w:rPr>
                <w:rFonts w:asciiTheme="majorHAnsi" w:hAnsiTheme="majorHAnsi" w:cs="Arial"/>
              </w:rPr>
              <w:t>Scheduled learning</w:t>
            </w:r>
          </w:p>
        </w:tc>
        <w:tc>
          <w:tcPr>
            <w:tcW w:w="1701" w:type="dxa"/>
          </w:tcPr>
          <w:p w14:paraId="7FC4224E" w14:textId="77777777" w:rsidR="00A4347A" w:rsidRPr="003023C0" w:rsidRDefault="00A4347A" w:rsidP="0088470A">
            <w:pPr>
              <w:keepNext/>
              <w:jc w:val="center"/>
              <w:rPr>
                <w:rFonts w:asciiTheme="majorHAnsi" w:hAnsiTheme="majorHAnsi" w:cs="Arial"/>
              </w:rPr>
            </w:pPr>
            <w:r w:rsidRPr="003023C0">
              <w:rPr>
                <w:rFonts w:asciiTheme="majorHAnsi" w:hAnsiTheme="majorHAnsi" w:cs="Arial"/>
              </w:rPr>
              <w:t>48</w:t>
            </w:r>
          </w:p>
        </w:tc>
        <w:tc>
          <w:tcPr>
            <w:tcW w:w="1843" w:type="dxa"/>
          </w:tcPr>
          <w:p w14:paraId="22650811" w14:textId="77777777" w:rsidR="00A4347A" w:rsidRPr="003023C0" w:rsidRDefault="00A4347A" w:rsidP="0088470A">
            <w:pPr>
              <w:keepNext/>
              <w:jc w:val="center"/>
              <w:rPr>
                <w:rFonts w:asciiTheme="majorHAnsi" w:hAnsiTheme="majorHAnsi" w:cs="Arial"/>
              </w:rPr>
            </w:pPr>
            <w:r w:rsidRPr="003023C0">
              <w:rPr>
                <w:rFonts w:asciiTheme="majorHAnsi" w:hAnsiTheme="majorHAnsi" w:cs="Arial"/>
              </w:rPr>
              <w:t>24%</w:t>
            </w:r>
          </w:p>
        </w:tc>
      </w:tr>
      <w:tr w:rsidR="00A4347A" w:rsidRPr="003023C0" w14:paraId="54831D96" w14:textId="77777777" w:rsidTr="0088470A">
        <w:tc>
          <w:tcPr>
            <w:tcW w:w="3969" w:type="dxa"/>
          </w:tcPr>
          <w:p w14:paraId="47D9CE93" w14:textId="77777777" w:rsidR="00A4347A" w:rsidRPr="003023C0" w:rsidRDefault="00A4347A" w:rsidP="0088470A">
            <w:pPr>
              <w:keepNext/>
              <w:rPr>
                <w:rFonts w:asciiTheme="majorHAnsi" w:hAnsiTheme="majorHAnsi" w:cs="Arial"/>
              </w:rPr>
            </w:pPr>
            <w:r w:rsidRPr="003023C0">
              <w:rPr>
                <w:rFonts w:asciiTheme="majorHAnsi" w:hAnsiTheme="majorHAnsi" w:cs="Arial"/>
              </w:rPr>
              <w:t>Independent learning</w:t>
            </w:r>
          </w:p>
        </w:tc>
        <w:tc>
          <w:tcPr>
            <w:tcW w:w="1701" w:type="dxa"/>
          </w:tcPr>
          <w:p w14:paraId="09D6BD64" w14:textId="77777777" w:rsidR="00A4347A" w:rsidRPr="003023C0" w:rsidRDefault="00A4347A" w:rsidP="0088470A">
            <w:pPr>
              <w:keepNext/>
              <w:jc w:val="center"/>
              <w:rPr>
                <w:rFonts w:asciiTheme="majorHAnsi" w:hAnsiTheme="majorHAnsi" w:cs="Arial"/>
              </w:rPr>
            </w:pPr>
            <w:r w:rsidRPr="003023C0">
              <w:rPr>
                <w:rFonts w:asciiTheme="majorHAnsi" w:hAnsiTheme="majorHAnsi" w:cs="Arial"/>
              </w:rPr>
              <w:t>152</w:t>
            </w:r>
          </w:p>
        </w:tc>
        <w:tc>
          <w:tcPr>
            <w:tcW w:w="1843" w:type="dxa"/>
          </w:tcPr>
          <w:p w14:paraId="0E2C4C98" w14:textId="77777777" w:rsidR="00A4347A" w:rsidRPr="003023C0" w:rsidRDefault="00A4347A" w:rsidP="0088470A">
            <w:pPr>
              <w:keepNext/>
              <w:jc w:val="center"/>
              <w:rPr>
                <w:rFonts w:asciiTheme="majorHAnsi" w:hAnsiTheme="majorHAnsi" w:cs="Arial"/>
              </w:rPr>
            </w:pPr>
            <w:r w:rsidRPr="003023C0">
              <w:rPr>
                <w:rFonts w:asciiTheme="majorHAnsi" w:hAnsiTheme="majorHAnsi" w:cs="Arial"/>
              </w:rPr>
              <w:t>76%</w:t>
            </w:r>
          </w:p>
        </w:tc>
      </w:tr>
      <w:tr w:rsidR="00A4347A" w:rsidRPr="003023C0" w14:paraId="1E88D9F8" w14:textId="77777777" w:rsidTr="0088470A">
        <w:tc>
          <w:tcPr>
            <w:tcW w:w="3969" w:type="dxa"/>
          </w:tcPr>
          <w:p w14:paraId="4512F070" w14:textId="77777777" w:rsidR="00A4347A" w:rsidRPr="003023C0" w:rsidRDefault="00A4347A" w:rsidP="0088470A">
            <w:pPr>
              <w:keepNext/>
              <w:rPr>
                <w:rFonts w:asciiTheme="majorHAnsi" w:hAnsiTheme="majorHAnsi" w:cs="Arial"/>
              </w:rPr>
            </w:pPr>
            <w:r w:rsidRPr="003023C0">
              <w:rPr>
                <w:rFonts w:asciiTheme="majorHAnsi" w:hAnsiTheme="majorHAnsi" w:cs="Arial"/>
              </w:rPr>
              <w:t>Placement learning</w:t>
            </w:r>
          </w:p>
        </w:tc>
        <w:tc>
          <w:tcPr>
            <w:tcW w:w="1701" w:type="dxa"/>
          </w:tcPr>
          <w:p w14:paraId="029ED694" w14:textId="77777777" w:rsidR="00A4347A" w:rsidRPr="003023C0" w:rsidRDefault="00A4347A" w:rsidP="0088470A">
            <w:pPr>
              <w:keepNext/>
              <w:jc w:val="center"/>
              <w:rPr>
                <w:rFonts w:asciiTheme="majorHAnsi" w:hAnsiTheme="majorHAnsi" w:cs="Arial"/>
              </w:rPr>
            </w:pPr>
            <w:r w:rsidRPr="003023C0">
              <w:rPr>
                <w:rFonts w:asciiTheme="majorHAnsi" w:hAnsiTheme="majorHAnsi" w:cs="Arial"/>
              </w:rPr>
              <w:t>-</w:t>
            </w:r>
          </w:p>
        </w:tc>
        <w:tc>
          <w:tcPr>
            <w:tcW w:w="1843" w:type="dxa"/>
          </w:tcPr>
          <w:p w14:paraId="229A8FBC" w14:textId="77777777" w:rsidR="00A4347A" w:rsidRPr="003023C0" w:rsidRDefault="00A4347A" w:rsidP="0088470A">
            <w:pPr>
              <w:keepNext/>
              <w:jc w:val="center"/>
              <w:rPr>
                <w:rFonts w:asciiTheme="majorHAnsi" w:hAnsiTheme="majorHAnsi" w:cs="Arial"/>
              </w:rPr>
            </w:pPr>
            <w:r w:rsidRPr="003023C0">
              <w:rPr>
                <w:rFonts w:asciiTheme="majorHAnsi" w:hAnsiTheme="majorHAnsi" w:cs="Arial"/>
              </w:rPr>
              <w:t>-</w:t>
            </w:r>
          </w:p>
        </w:tc>
      </w:tr>
      <w:tr w:rsidR="00A4347A" w:rsidRPr="003023C0" w14:paraId="576B1505" w14:textId="77777777" w:rsidTr="0088470A">
        <w:tc>
          <w:tcPr>
            <w:tcW w:w="3969" w:type="dxa"/>
          </w:tcPr>
          <w:p w14:paraId="031ED231" w14:textId="77777777" w:rsidR="00A4347A" w:rsidRPr="003023C0" w:rsidRDefault="00A4347A" w:rsidP="0088470A">
            <w:pPr>
              <w:keepNext/>
              <w:rPr>
                <w:rFonts w:asciiTheme="majorHAnsi" w:hAnsiTheme="majorHAnsi" w:cs="Arial"/>
              </w:rPr>
            </w:pPr>
            <w:r w:rsidRPr="003023C0">
              <w:rPr>
                <w:rFonts w:asciiTheme="majorHAnsi" w:hAnsiTheme="majorHAnsi" w:cs="Arial"/>
                <w:b/>
              </w:rPr>
              <w:t>TOTAL</w:t>
            </w:r>
          </w:p>
        </w:tc>
        <w:tc>
          <w:tcPr>
            <w:tcW w:w="1701" w:type="dxa"/>
          </w:tcPr>
          <w:p w14:paraId="50726622" w14:textId="77777777" w:rsidR="00A4347A" w:rsidRPr="003023C0" w:rsidRDefault="00A4347A" w:rsidP="0088470A">
            <w:pPr>
              <w:keepNext/>
              <w:jc w:val="center"/>
              <w:rPr>
                <w:rFonts w:asciiTheme="majorHAnsi" w:hAnsiTheme="majorHAnsi" w:cs="Arial"/>
                <w:b/>
              </w:rPr>
            </w:pPr>
            <w:r w:rsidRPr="003023C0">
              <w:rPr>
                <w:rFonts w:asciiTheme="majorHAnsi" w:hAnsiTheme="majorHAnsi" w:cs="Arial"/>
                <w:b/>
              </w:rPr>
              <w:t>200</w:t>
            </w:r>
          </w:p>
        </w:tc>
        <w:tc>
          <w:tcPr>
            <w:tcW w:w="1843" w:type="dxa"/>
          </w:tcPr>
          <w:p w14:paraId="4FC5195E" w14:textId="77777777" w:rsidR="00A4347A" w:rsidRPr="003023C0" w:rsidRDefault="00A4347A" w:rsidP="0088470A">
            <w:pPr>
              <w:keepNext/>
              <w:jc w:val="center"/>
              <w:rPr>
                <w:rFonts w:asciiTheme="majorHAnsi" w:hAnsiTheme="majorHAnsi" w:cs="Arial"/>
                <w:b/>
              </w:rPr>
            </w:pPr>
            <w:r w:rsidRPr="003023C0">
              <w:rPr>
                <w:rFonts w:asciiTheme="majorHAnsi" w:hAnsiTheme="majorHAnsi" w:cs="Arial"/>
                <w:b/>
              </w:rPr>
              <w:t>100%</w:t>
            </w:r>
          </w:p>
        </w:tc>
      </w:tr>
    </w:tbl>
    <w:p w14:paraId="421253E8" w14:textId="77777777" w:rsidR="00A4347A" w:rsidRPr="003023C0" w:rsidRDefault="00A4347A" w:rsidP="00A4347A">
      <w:pPr>
        <w:pStyle w:val="fixed"/>
        <w:ind w:left="0" w:firstLine="0"/>
        <w:rPr>
          <w:rFonts w:asciiTheme="majorHAnsi" w:hAnsiTheme="majorHAnsi" w:cs="Arial"/>
          <w:sz w:val="22"/>
          <w:szCs w:val="22"/>
        </w:rPr>
      </w:pPr>
    </w:p>
    <w:p w14:paraId="6D889E59" w14:textId="77777777" w:rsidR="00DA7B5A" w:rsidRPr="003023C0" w:rsidRDefault="00DA7B5A" w:rsidP="00A4347A">
      <w:pPr>
        <w:pStyle w:val="fixed"/>
        <w:ind w:left="0" w:firstLine="0"/>
        <w:rPr>
          <w:rFonts w:asciiTheme="majorHAnsi" w:hAnsiTheme="majorHAnsi" w:cs="Arial"/>
          <w:sz w:val="22"/>
          <w:szCs w:val="22"/>
        </w:rPr>
      </w:pPr>
    </w:p>
    <w:p w14:paraId="2D2FC035" w14:textId="77777777" w:rsidR="00DA7B5A" w:rsidRPr="003023C0" w:rsidRDefault="00DA7B5A" w:rsidP="00A4347A">
      <w:pPr>
        <w:pStyle w:val="fixed"/>
        <w:ind w:left="0" w:firstLine="0"/>
        <w:rPr>
          <w:rFonts w:asciiTheme="majorHAnsi" w:hAnsiTheme="majorHAnsi" w:cs="Arial"/>
          <w:sz w:val="22"/>
          <w:szCs w:val="22"/>
        </w:rPr>
      </w:pPr>
    </w:p>
    <w:p w14:paraId="1BED7F1B" w14:textId="77777777" w:rsidR="00DA7B5A" w:rsidRPr="003023C0" w:rsidRDefault="00DA7B5A" w:rsidP="00A4347A">
      <w:pPr>
        <w:pStyle w:val="fixed"/>
        <w:ind w:left="0" w:firstLine="0"/>
        <w:rPr>
          <w:rFonts w:asciiTheme="majorHAnsi" w:hAnsiTheme="majorHAnsi" w:cs="Arial"/>
          <w:sz w:val="22"/>
          <w:szCs w:val="22"/>
        </w:rPr>
      </w:pPr>
    </w:p>
    <w:p w14:paraId="0131FE16" w14:textId="77777777" w:rsidR="00DA7B5A" w:rsidRPr="003023C0" w:rsidRDefault="00DA7B5A" w:rsidP="00A4347A">
      <w:pPr>
        <w:pStyle w:val="fixed"/>
        <w:ind w:left="0" w:firstLine="0"/>
        <w:rPr>
          <w:rFonts w:asciiTheme="majorHAnsi" w:hAnsiTheme="majorHAnsi" w:cs="Arial"/>
          <w:sz w:val="22"/>
          <w:szCs w:val="22"/>
        </w:rPr>
      </w:pPr>
    </w:p>
    <w:p w14:paraId="75ED4C35" w14:textId="77777777" w:rsidR="00DA7B5A" w:rsidRPr="003023C0" w:rsidRDefault="00DA7B5A" w:rsidP="00A4347A">
      <w:pPr>
        <w:pStyle w:val="fixed"/>
        <w:ind w:left="0" w:firstLine="0"/>
        <w:rPr>
          <w:rFonts w:asciiTheme="majorHAnsi" w:hAnsiTheme="majorHAnsi" w:cs="Arial"/>
          <w:sz w:val="22"/>
          <w:szCs w:val="22"/>
        </w:rPr>
      </w:pPr>
    </w:p>
    <w:p w14:paraId="2B9192A1" w14:textId="77777777" w:rsidR="00DA7B5A" w:rsidRPr="003023C0" w:rsidRDefault="00DA7B5A" w:rsidP="00A4347A">
      <w:pPr>
        <w:pStyle w:val="fixed"/>
        <w:ind w:left="0" w:firstLine="0"/>
        <w:rPr>
          <w:rFonts w:asciiTheme="majorHAnsi" w:hAnsiTheme="majorHAnsi" w:cs="Arial"/>
          <w:sz w:val="22"/>
          <w:szCs w:val="22"/>
        </w:rPr>
      </w:pPr>
    </w:p>
    <w:p w14:paraId="0AB2F5CB" w14:textId="77777777" w:rsidR="00DA7B5A" w:rsidRPr="003023C0" w:rsidRDefault="00DA7B5A" w:rsidP="00A4347A">
      <w:pPr>
        <w:pStyle w:val="fixed"/>
        <w:ind w:left="0" w:firstLine="0"/>
        <w:rPr>
          <w:rFonts w:asciiTheme="majorHAnsi" w:hAnsiTheme="majorHAnsi" w:cs="Arial"/>
          <w:sz w:val="22"/>
          <w:szCs w:val="22"/>
        </w:rPr>
      </w:pPr>
    </w:p>
    <w:p w14:paraId="0E8C3548" w14:textId="77777777" w:rsidR="00DA7B5A" w:rsidRPr="003023C0" w:rsidRDefault="00DA7B5A" w:rsidP="00A4347A">
      <w:pPr>
        <w:pStyle w:val="fixed"/>
        <w:ind w:left="0" w:firstLine="0"/>
        <w:rPr>
          <w:rFonts w:asciiTheme="majorHAnsi" w:hAnsiTheme="majorHAnsi" w:cs="Arial"/>
          <w:sz w:val="22"/>
          <w:szCs w:val="22"/>
        </w:rPr>
      </w:pPr>
    </w:p>
    <w:p w14:paraId="151C81C4" w14:textId="77777777" w:rsidR="00A4347A" w:rsidRPr="003023C0" w:rsidRDefault="00A4347A" w:rsidP="00A4347A">
      <w:pPr>
        <w:rPr>
          <w:rFonts w:asciiTheme="majorHAnsi" w:hAnsiTheme="majorHAnsi" w:cs="Arial"/>
        </w:rPr>
      </w:pPr>
    </w:p>
    <w:p w14:paraId="01AAFB5F" w14:textId="77777777" w:rsidR="00A4347A" w:rsidRPr="003023C0" w:rsidRDefault="00A4347A" w:rsidP="00A4347A">
      <w:pPr>
        <w:rPr>
          <w:rFonts w:asciiTheme="majorHAnsi" w:hAnsiTheme="majorHAnsi" w:cs="Arial"/>
          <w:b/>
        </w:rPr>
      </w:pPr>
      <w:r w:rsidRPr="003023C0">
        <w:rPr>
          <w:rFonts w:asciiTheme="majorHAnsi" w:hAnsiTheme="majorHAnsi" w:cs="Arial"/>
          <w:b/>
        </w:rPr>
        <w:t>READING LIST</w:t>
      </w:r>
    </w:p>
    <w:p w14:paraId="177A23B6" w14:textId="2D1DDBDE" w:rsidR="00A4347A" w:rsidRPr="003023C0" w:rsidRDefault="00A4347A" w:rsidP="00A4347A">
      <w:pPr>
        <w:rPr>
          <w:rFonts w:asciiTheme="majorHAnsi" w:hAnsiTheme="majorHAnsi" w:cs="Arial"/>
          <w:bCs/>
        </w:rPr>
      </w:pPr>
      <w:r w:rsidRPr="003023C0">
        <w:rPr>
          <w:rFonts w:asciiTheme="majorHAnsi" w:hAnsiTheme="majorHAnsi" w:cs="Arial"/>
          <w:bCs/>
        </w:rPr>
        <w:t>Additional material will be advised in correspondence with set briefs</w:t>
      </w:r>
      <w:r w:rsidR="00DA7B5A" w:rsidRPr="003023C0">
        <w:rPr>
          <w:rFonts w:asciiTheme="majorHAnsi" w:hAnsiTheme="majorHAnsi" w:cs="Arial"/>
          <w:bCs/>
        </w:rPr>
        <w:t xml:space="preserve"> in relation to ‘Multiples’ theme</w:t>
      </w:r>
      <w:r w:rsidRPr="003023C0">
        <w:rPr>
          <w:rFonts w:asciiTheme="majorHAnsi" w:hAnsiTheme="majorHAnsi" w:cs="Arial"/>
          <w:bCs/>
        </w:rPr>
        <w:t>.</w:t>
      </w:r>
      <w:r w:rsidR="00DA7B5A" w:rsidRPr="003023C0">
        <w:rPr>
          <w:rFonts w:asciiTheme="majorHAnsi" w:hAnsiTheme="majorHAnsi" w:cs="Arial"/>
          <w:bCs/>
        </w:rPr>
        <w:t xml:space="preserve"> The reading list below will enhance your knowledge of applied art in general and you should focus on your chosen area in jewellery, ceramics or glass.</w:t>
      </w:r>
    </w:p>
    <w:p w14:paraId="43B8B970" w14:textId="77777777" w:rsidR="00A4347A" w:rsidRPr="003023C0" w:rsidRDefault="00A4347A" w:rsidP="00A4347A">
      <w:pPr>
        <w:rPr>
          <w:rFonts w:asciiTheme="majorHAnsi" w:hAnsiTheme="majorHAnsi" w:cs="Arial"/>
          <w:b/>
        </w:rPr>
      </w:pPr>
    </w:p>
    <w:tbl>
      <w:tblPr>
        <w:tblStyle w:val="TableGrid"/>
        <w:tblW w:w="0" w:type="auto"/>
        <w:tblLook w:val="04A0" w:firstRow="1" w:lastRow="0" w:firstColumn="1" w:lastColumn="0" w:noHBand="0" w:noVBand="1"/>
      </w:tblPr>
      <w:tblGrid>
        <w:gridCol w:w="1693"/>
        <w:gridCol w:w="6001"/>
        <w:gridCol w:w="1366"/>
      </w:tblGrid>
      <w:tr w:rsidR="00A4347A" w:rsidRPr="003023C0" w14:paraId="63A562ED" w14:textId="77777777" w:rsidTr="0088470A">
        <w:tc>
          <w:tcPr>
            <w:tcW w:w="1693" w:type="dxa"/>
            <w:shd w:val="clear" w:color="auto" w:fill="BFBFBF" w:themeFill="background1" w:themeFillShade="BF"/>
          </w:tcPr>
          <w:p w14:paraId="20AED0A3"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Module Code</w:t>
            </w:r>
          </w:p>
        </w:tc>
        <w:tc>
          <w:tcPr>
            <w:tcW w:w="7367" w:type="dxa"/>
            <w:gridSpan w:val="2"/>
          </w:tcPr>
          <w:p w14:paraId="6D86B39C"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ADDA5001</w:t>
            </w:r>
          </w:p>
        </w:tc>
      </w:tr>
      <w:tr w:rsidR="00A4347A" w:rsidRPr="003023C0" w14:paraId="33C8FF7C" w14:textId="77777777" w:rsidTr="0088470A">
        <w:tc>
          <w:tcPr>
            <w:tcW w:w="1693" w:type="dxa"/>
            <w:shd w:val="clear" w:color="auto" w:fill="BFBFBF" w:themeFill="background1" w:themeFillShade="BF"/>
          </w:tcPr>
          <w:p w14:paraId="5AD116A8"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Module Title</w:t>
            </w:r>
          </w:p>
        </w:tc>
        <w:tc>
          <w:tcPr>
            <w:tcW w:w="7367" w:type="dxa"/>
            <w:gridSpan w:val="2"/>
          </w:tcPr>
          <w:p w14:paraId="225F0ED6"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Design &amp; Make 3</w:t>
            </w:r>
          </w:p>
        </w:tc>
      </w:tr>
      <w:tr w:rsidR="00A4347A" w:rsidRPr="003023C0" w14:paraId="0299FE04" w14:textId="77777777" w:rsidTr="0088470A">
        <w:tc>
          <w:tcPr>
            <w:tcW w:w="1693" w:type="dxa"/>
            <w:shd w:val="clear" w:color="auto" w:fill="BFBFBF" w:themeFill="background1" w:themeFillShade="BF"/>
          </w:tcPr>
          <w:p w14:paraId="40FE066C"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Classification</w:t>
            </w:r>
          </w:p>
        </w:tc>
        <w:tc>
          <w:tcPr>
            <w:tcW w:w="6001" w:type="dxa"/>
            <w:shd w:val="clear" w:color="auto" w:fill="BFBFBF" w:themeFill="background1" w:themeFillShade="BF"/>
          </w:tcPr>
          <w:p w14:paraId="6C4936EC"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Reading List entry</w:t>
            </w:r>
          </w:p>
        </w:tc>
        <w:tc>
          <w:tcPr>
            <w:tcW w:w="1366" w:type="dxa"/>
            <w:shd w:val="clear" w:color="auto" w:fill="BFBFBF" w:themeFill="background1" w:themeFillShade="BF"/>
          </w:tcPr>
          <w:p w14:paraId="4FCCE5D5" w14:textId="77777777" w:rsidR="00A4347A" w:rsidRPr="003023C0" w:rsidRDefault="00A4347A" w:rsidP="0088470A">
            <w:pPr>
              <w:tabs>
                <w:tab w:val="num" w:pos="720"/>
                <w:tab w:val="left" w:pos="1440"/>
              </w:tabs>
              <w:jc w:val="both"/>
              <w:rPr>
                <w:rFonts w:asciiTheme="majorHAnsi" w:hAnsiTheme="majorHAnsi" w:cs="Arial"/>
                <w:b/>
              </w:rPr>
            </w:pPr>
            <w:r w:rsidRPr="003023C0">
              <w:rPr>
                <w:rFonts w:asciiTheme="majorHAnsi" w:hAnsiTheme="majorHAnsi" w:cs="Arial"/>
                <w:b/>
              </w:rPr>
              <w:t>Electronic*</w:t>
            </w:r>
          </w:p>
        </w:tc>
      </w:tr>
      <w:tr w:rsidR="00A4347A" w:rsidRPr="003023C0" w14:paraId="09E0D118" w14:textId="77777777" w:rsidTr="0088470A">
        <w:tc>
          <w:tcPr>
            <w:tcW w:w="1693" w:type="dxa"/>
          </w:tcPr>
          <w:p w14:paraId="68B28690"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Essential</w:t>
            </w:r>
          </w:p>
        </w:tc>
        <w:tc>
          <w:tcPr>
            <w:tcW w:w="6001" w:type="dxa"/>
          </w:tcPr>
          <w:p w14:paraId="23E13B7A" w14:textId="77777777" w:rsidR="00A4347A" w:rsidRPr="003023C0" w:rsidRDefault="00A4347A" w:rsidP="0088470A">
            <w:pPr>
              <w:tabs>
                <w:tab w:val="num" w:pos="720"/>
                <w:tab w:val="left" w:pos="1440"/>
              </w:tabs>
              <w:jc w:val="both"/>
              <w:rPr>
                <w:rFonts w:asciiTheme="majorHAnsi" w:hAnsiTheme="majorHAnsi" w:cs="Arial"/>
              </w:rPr>
            </w:pPr>
            <w:proofErr w:type="spellStart"/>
            <w:r w:rsidRPr="003023C0">
              <w:rPr>
                <w:rFonts w:asciiTheme="majorHAnsi" w:hAnsiTheme="majorHAnsi" w:cs="Arial"/>
              </w:rPr>
              <w:t>Soderstrom</w:t>
            </w:r>
            <w:proofErr w:type="spellEnd"/>
            <w:r w:rsidRPr="003023C0">
              <w:rPr>
                <w:rFonts w:asciiTheme="majorHAnsi" w:hAnsiTheme="majorHAnsi" w:cs="Arial"/>
              </w:rPr>
              <w:t xml:space="preserve">, E (2016) </w:t>
            </w:r>
            <w:r w:rsidRPr="003023C0">
              <w:rPr>
                <w:rFonts w:asciiTheme="majorHAnsi" w:hAnsiTheme="majorHAnsi" w:cs="Arial"/>
                <w:i/>
                <w:iCs/>
              </w:rPr>
              <w:t xml:space="preserve">Hanna </w:t>
            </w:r>
            <w:proofErr w:type="spellStart"/>
            <w:r w:rsidRPr="003023C0">
              <w:rPr>
                <w:rFonts w:asciiTheme="majorHAnsi" w:hAnsiTheme="majorHAnsi" w:cs="Arial"/>
                <w:i/>
                <w:iCs/>
              </w:rPr>
              <w:t>Hedman</w:t>
            </w:r>
            <w:proofErr w:type="spellEnd"/>
            <w:r w:rsidRPr="003023C0">
              <w:rPr>
                <w:rFonts w:asciiTheme="majorHAnsi" w:hAnsiTheme="majorHAnsi" w:cs="Arial"/>
                <w:i/>
                <w:iCs/>
              </w:rPr>
              <w:t xml:space="preserve"> &amp; </w:t>
            </w:r>
            <w:proofErr w:type="spellStart"/>
            <w:r w:rsidRPr="003023C0">
              <w:rPr>
                <w:rFonts w:asciiTheme="majorHAnsi" w:hAnsiTheme="majorHAnsi" w:cs="Arial"/>
                <w:i/>
                <w:iCs/>
              </w:rPr>
              <w:t>Sanna</w:t>
            </w:r>
            <w:proofErr w:type="spellEnd"/>
            <w:r w:rsidRPr="003023C0">
              <w:rPr>
                <w:rFonts w:asciiTheme="majorHAnsi" w:hAnsiTheme="majorHAnsi" w:cs="Arial"/>
                <w:i/>
                <w:iCs/>
              </w:rPr>
              <w:t xml:space="preserve"> Lindberg: Murmuring. </w:t>
            </w:r>
            <w:r w:rsidRPr="003023C0">
              <w:rPr>
                <w:rFonts w:asciiTheme="majorHAnsi" w:hAnsiTheme="majorHAnsi" w:cs="Arial"/>
              </w:rPr>
              <w:t xml:space="preserve">Kerber </w:t>
            </w:r>
            <w:proofErr w:type="spellStart"/>
            <w:r w:rsidRPr="003023C0">
              <w:rPr>
                <w:rFonts w:asciiTheme="majorHAnsi" w:hAnsiTheme="majorHAnsi" w:cs="Arial"/>
              </w:rPr>
              <w:t>Verlag</w:t>
            </w:r>
            <w:proofErr w:type="spellEnd"/>
            <w:r w:rsidRPr="003023C0">
              <w:rPr>
                <w:rFonts w:asciiTheme="majorHAnsi" w:hAnsiTheme="majorHAnsi" w:cs="Arial"/>
              </w:rPr>
              <w:t>.</w:t>
            </w:r>
          </w:p>
        </w:tc>
        <w:tc>
          <w:tcPr>
            <w:tcW w:w="1366" w:type="dxa"/>
          </w:tcPr>
          <w:sdt>
            <w:sdtPr>
              <w:rPr>
                <w:rFonts w:asciiTheme="majorHAnsi" w:hAnsiTheme="majorHAnsi" w:cs="Arial"/>
              </w:rPr>
              <w:id w:val="387307260"/>
            </w:sdtPr>
            <w:sdtEndPr/>
            <w:sdtContent>
              <w:p w14:paraId="12B376CA"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127574E6" w14:textId="77777777" w:rsidTr="0088470A">
        <w:tc>
          <w:tcPr>
            <w:tcW w:w="1693" w:type="dxa"/>
          </w:tcPr>
          <w:p w14:paraId="10C2318E"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Essential</w:t>
            </w:r>
          </w:p>
        </w:tc>
        <w:tc>
          <w:tcPr>
            <w:tcW w:w="6001" w:type="dxa"/>
          </w:tcPr>
          <w:p w14:paraId="04F3D208" w14:textId="77777777" w:rsidR="00A4347A" w:rsidRPr="003023C0" w:rsidRDefault="00A4347A" w:rsidP="0088470A">
            <w:pPr>
              <w:tabs>
                <w:tab w:val="num" w:pos="720"/>
                <w:tab w:val="left" w:pos="1440"/>
              </w:tabs>
              <w:jc w:val="both"/>
              <w:rPr>
                <w:rFonts w:asciiTheme="majorHAnsi" w:hAnsiTheme="majorHAnsi" w:cs="Arial"/>
              </w:rPr>
            </w:pPr>
            <w:proofErr w:type="spellStart"/>
            <w:r w:rsidRPr="003023C0">
              <w:rPr>
                <w:rFonts w:asciiTheme="majorHAnsi" w:hAnsiTheme="majorHAnsi" w:cs="Arial"/>
              </w:rPr>
              <w:t>Loder</w:t>
            </w:r>
            <w:proofErr w:type="spellEnd"/>
            <w:r w:rsidRPr="003023C0">
              <w:rPr>
                <w:rFonts w:asciiTheme="majorHAnsi" w:hAnsiTheme="majorHAnsi" w:cs="Arial"/>
              </w:rPr>
              <w:t xml:space="preserve">, C (2013) </w:t>
            </w:r>
            <w:r w:rsidRPr="003023C0">
              <w:rPr>
                <w:rFonts w:asciiTheme="majorHAnsi" w:hAnsiTheme="majorHAnsi" w:cs="Arial"/>
                <w:i/>
                <w:iCs/>
              </w:rPr>
              <w:t xml:space="preserve">Sculpting and </w:t>
            </w:r>
            <w:proofErr w:type="spellStart"/>
            <w:r w:rsidRPr="003023C0">
              <w:rPr>
                <w:rFonts w:asciiTheme="majorHAnsi" w:hAnsiTheme="majorHAnsi" w:cs="Arial"/>
                <w:i/>
                <w:iCs/>
              </w:rPr>
              <w:t>Handbuilding</w:t>
            </w:r>
            <w:proofErr w:type="spellEnd"/>
            <w:r w:rsidRPr="003023C0">
              <w:rPr>
                <w:rFonts w:asciiTheme="majorHAnsi" w:hAnsiTheme="majorHAnsi" w:cs="Arial"/>
                <w:i/>
                <w:iCs/>
              </w:rPr>
              <w:t xml:space="preserve"> Ceramics.</w:t>
            </w:r>
            <w:r w:rsidRPr="003023C0">
              <w:rPr>
                <w:rFonts w:asciiTheme="majorHAnsi" w:hAnsiTheme="majorHAnsi" w:cs="Arial"/>
              </w:rPr>
              <w:t xml:space="preserve"> A&amp;C Black.</w:t>
            </w:r>
          </w:p>
        </w:tc>
        <w:tc>
          <w:tcPr>
            <w:tcW w:w="1366" w:type="dxa"/>
          </w:tcPr>
          <w:sdt>
            <w:sdtPr>
              <w:rPr>
                <w:rFonts w:asciiTheme="majorHAnsi" w:hAnsiTheme="majorHAnsi" w:cs="Arial"/>
              </w:rPr>
              <w:id w:val="-330754808"/>
            </w:sdtPr>
            <w:sdtEndPr/>
            <w:sdtContent>
              <w:p w14:paraId="18CD2E49"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5C466659" w14:textId="77777777" w:rsidTr="0088470A">
        <w:tc>
          <w:tcPr>
            <w:tcW w:w="1693" w:type="dxa"/>
          </w:tcPr>
          <w:p w14:paraId="3F124EE2"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Essential</w:t>
            </w:r>
          </w:p>
        </w:tc>
        <w:tc>
          <w:tcPr>
            <w:tcW w:w="6001" w:type="dxa"/>
          </w:tcPr>
          <w:p w14:paraId="3C68F7D6"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 xml:space="preserve">Mori, J &amp; Ryan, J (2010) </w:t>
            </w:r>
            <w:r w:rsidRPr="003023C0">
              <w:rPr>
                <w:rFonts w:asciiTheme="majorHAnsi" w:hAnsiTheme="majorHAnsi" w:cs="Arial"/>
                <w:i/>
                <w:iCs/>
              </w:rPr>
              <w:t>Beauty in Repetition: Metalwork and Jewellery.</w:t>
            </w:r>
            <w:r w:rsidRPr="003023C0">
              <w:rPr>
                <w:rFonts w:asciiTheme="majorHAnsi" w:hAnsiTheme="majorHAnsi" w:cs="Arial"/>
              </w:rPr>
              <w:t xml:space="preserve"> Blackwell.</w:t>
            </w:r>
          </w:p>
        </w:tc>
        <w:tc>
          <w:tcPr>
            <w:tcW w:w="1366" w:type="dxa"/>
          </w:tcPr>
          <w:sdt>
            <w:sdtPr>
              <w:rPr>
                <w:rFonts w:asciiTheme="majorHAnsi" w:hAnsiTheme="majorHAnsi" w:cs="Arial"/>
              </w:rPr>
              <w:id w:val="439499401"/>
            </w:sdtPr>
            <w:sdtEndPr/>
            <w:sdtContent>
              <w:p w14:paraId="21F8AE60"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62B4C737" w14:textId="77777777" w:rsidTr="0088470A">
        <w:tc>
          <w:tcPr>
            <w:tcW w:w="1693" w:type="dxa"/>
          </w:tcPr>
          <w:p w14:paraId="13D15D7E"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Further</w:t>
            </w:r>
          </w:p>
        </w:tc>
        <w:tc>
          <w:tcPr>
            <w:tcW w:w="6001" w:type="dxa"/>
          </w:tcPr>
          <w:p w14:paraId="61FC7999"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 xml:space="preserve">Coffey, Y (2010) </w:t>
            </w:r>
            <w:r w:rsidRPr="003023C0">
              <w:rPr>
                <w:rFonts w:asciiTheme="majorHAnsi" w:hAnsiTheme="majorHAnsi" w:cs="Arial"/>
                <w:i/>
                <w:iCs/>
              </w:rPr>
              <w:t>Glass Jewellery.</w:t>
            </w:r>
            <w:r w:rsidRPr="003023C0">
              <w:rPr>
                <w:rFonts w:asciiTheme="majorHAnsi" w:hAnsiTheme="majorHAnsi" w:cs="Arial"/>
              </w:rPr>
              <w:t xml:space="preserve"> A&amp;C Blacks. 2010.</w:t>
            </w:r>
          </w:p>
        </w:tc>
        <w:tc>
          <w:tcPr>
            <w:tcW w:w="1366" w:type="dxa"/>
          </w:tcPr>
          <w:sdt>
            <w:sdtPr>
              <w:rPr>
                <w:rFonts w:asciiTheme="majorHAnsi" w:hAnsiTheme="majorHAnsi" w:cs="Arial"/>
              </w:rPr>
              <w:id w:val="-299682655"/>
            </w:sdtPr>
            <w:sdtEndPr/>
            <w:sdtContent>
              <w:p w14:paraId="2DD1BFB8"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3DE234DF" w14:textId="77777777" w:rsidTr="0088470A">
        <w:tc>
          <w:tcPr>
            <w:tcW w:w="1693" w:type="dxa"/>
          </w:tcPr>
          <w:p w14:paraId="4C4B6CDC"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Further</w:t>
            </w:r>
          </w:p>
        </w:tc>
        <w:tc>
          <w:tcPr>
            <w:tcW w:w="6001" w:type="dxa"/>
          </w:tcPr>
          <w:p w14:paraId="049C12A3" w14:textId="77777777" w:rsidR="00A4347A" w:rsidRPr="003023C0" w:rsidRDefault="00A4347A" w:rsidP="0088470A">
            <w:pPr>
              <w:rPr>
                <w:rFonts w:asciiTheme="majorHAnsi" w:hAnsiTheme="majorHAnsi" w:cstheme="minorBidi"/>
              </w:rPr>
            </w:pPr>
            <w:r w:rsidRPr="003023C0">
              <w:rPr>
                <w:rFonts w:asciiTheme="majorHAnsi" w:hAnsiTheme="majorHAnsi" w:cstheme="minorBidi"/>
              </w:rPr>
              <w:t xml:space="preserve">Foley, V (2015) </w:t>
            </w:r>
            <w:r w:rsidRPr="003023C0">
              <w:rPr>
                <w:rFonts w:asciiTheme="majorHAnsi" w:hAnsiTheme="majorHAnsi" w:cstheme="minorBidi"/>
                <w:i/>
                <w:iCs/>
              </w:rPr>
              <w:t>Porcelain (New Ceramics)</w:t>
            </w:r>
            <w:r w:rsidRPr="003023C0">
              <w:rPr>
                <w:rFonts w:asciiTheme="majorHAnsi" w:hAnsiTheme="majorHAnsi" w:cstheme="minorBidi"/>
              </w:rPr>
              <w:t xml:space="preserve"> Bloomsbury Academic</w:t>
            </w:r>
          </w:p>
        </w:tc>
        <w:tc>
          <w:tcPr>
            <w:tcW w:w="1366" w:type="dxa"/>
          </w:tcPr>
          <w:sdt>
            <w:sdtPr>
              <w:rPr>
                <w:rFonts w:asciiTheme="majorHAnsi" w:hAnsiTheme="majorHAnsi" w:cs="Arial"/>
              </w:rPr>
              <w:id w:val="-1734234789"/>
            </w:sdtPr>
            <w:sdtEndPr/>
            <w:sdtContent>
              <w:p w14:paraId="72839B1A"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3B6B3ABC" w14:textId="77777777" w:rsidTr="0088470A">
        <w:tc>
          <w:tcPr>
            <w:tcW w:w="1693" w:type="dxa"/>
          </w:tcPr>
          <w:p w14:paraId="2A1335BD"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Further</w:t>
            </w:r>
          </w:p>
        </w:tc>
        <w:tc>
          <w:tcPr>
            <w:tcW w:w="6001" w:type="dxa"/>
          </w:tcPr>
          <w:p w14:paraId="3E016EA0" w14:textId="77777777" w:rsidR="00A4347A" w:rsidRPr="003023C0" w:rsidRDefault="00A4347A" w:rsidP="0088470A">
            <w:pPr>
              <w:tabs>
                <w:tab w:val="num" w:pos="720"/>
                <w:tab w:val="left" w:pos="1440"/>
              </w:tabs>
              <w:jc w:val="both"/>
              <w:rPr>
                <w:rFonts w:asciiTheme="majorHAnsi" w:hAnsiTheme="majorHAnsi" w:cs="Arial"/>
              </w:rPr>
            </w:pPr>
            <w:proofErr w:type="spellStart"/>
            <w:r w:rsidRPr="003023C0">
              <w:rPr>
                <w:rFonts w:asciiTheme="majorHAnsi" w:hAnsiTheme="majorHAnsi" w:cs="Arial"/>
              </w:rPr>
              <w:t>Pye</w:t>
            </w:r>
            <w:proofErr w:type="spellEnd"/>
            <w:r w:rsidRPr="003023C0">
              <w:rPr>
                <w:rFonts w:asciiTheme="majorHAnsi" w:hAnsiTheme="majorHAnsi" w:cs="Arial"/>
              </w:rPr>
              <w:t xml:space="preserve">, D (2007) </w:t>
            </w:r>
            <w:r w:rsidRPr="003023C0">
              <w:rPr>
                <w:rFonts w:asciiTheme="majorHAnsi" w:hAnsiTheme="majorHAnsi" w:cs="Arial"/>
                <w:i/>
                <w:iCs/>
              </w:rPr>
              <w:t>The Nature and Art of Workmanship.</w:t>
            </w:r>
            <w:r w:rsidRPr="003023C0">
              <w:rPr>
                <w:rFonts w:asciiTheme="majorHAnsi" w:hAnsiTheme="majorHAnsi" w:cs="Arial"/>
              </w:rPr>
              <w:t xml:space="preserve"> Herbert Press.</w:t>
            </w:r>
          </w:p>
        </w:tc>
        <w:tc>
          <w:tcPr>
            <w:tcW w:w="1366" w:type="dxa"/>
          </w:tcPr>
          <w:sdt>
            <w:sdtPr>
              <w:rPr>
                <w:rFonts w:asciiTheme="majorHAnsi" w:hAnsiTheme="majorHAnsi" w:cs="Arial"/>
              </w:rPr>
              <w:id w:val="-2012202335"/>
            </w:sdtPr>
            <w:sdtEndPr/>
            <w:sdtContent>
              <w:p w14:paraId="57FDB73B"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7CA5FC0F" w14:textId="77777777" w:rsidTr="0088470A">
        <w:tc>
          <w:tcPr>
            <w:tcW w:w="1693" w:type="dxa"/>
          </w:tcPr>
          <w:p w14:paraId="1BB91225"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Further</w:t>
            </w:r>
          </w:p>
        </w:tc>
        <w:tc>
          <w:tcPr>
            <w:tcW w:w="6001" w:type="dxa"/>
          </w:tcPr>
          <w:p w14:paraId="25F9D2BC"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 xml:space="preserve">Newell, L. B. (2007) </w:t>
            </w:r>
            <w:r w:rsidRPr="003023C0">
              <w:rPr>
                <w:rFonts w:asciiTheme="majorHAnsi" w:hAnsiTheme="majorHAnsi" w:cs="Arial"/>
                <w:i/>
                <w:iCs/>
              </w:rPr>
              <w:t>Out of the Ordinary: Spectacular Craft.</w:t>
            </w:r>
            <w:r w:rsidRPr="003023C0">
              <w:rPr>
                <w:rFonts w:asciiTheme="majorHAnsi" w:hAnsiTheme="majorHAnsi" w:cs="Arial"/>
              </w:rPr>
              <w:t xml:space="preserve"> V&amp;A Publishing</w:t>
            </w:r>
          </w:p>
        </w:tc>
        <w:tc>
          <w:tcPr>
            <w:tcW w:w="1366" w:type="dxa"/>
          </w:tcPr>
          <w:sdt>
            <w:sdtPr>
              <w:rPr>
                <w:rFonts w:asciiTheme="majorHAnsi" w:hAnsiTheme="majorHAnsi" w:cs="Arial"/>
              </w:rPr>
              <w:id w:val="1334031860"/>
            </w:sdtPr>
            <w:sdtEndPr/>
            <w:sdtContent>
              <w:p w14:paraId="7C164019"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r w:rsidR="00A4347A" w:rsidRPr="003023C0" w14:paraId="64725551" w14:textId="77777777" w:rsidTr="0088470A">
        <w:tc>
          <w:tcPr>
            <w:tcW w:w="1693" w:type="dxa"/>
          </w:tcPr>
          <w:p w14:paraId="06C3CAC2" w14:textId="77777777" w:rsidR="00A4347A" w:rsidRPr="003023C0" w:rsidRDefault="00A4347A" w:rsidP="0088470A">
            <w:pPr>
              <w:tabs>
                <w:tab w:val="num" w:pos="720"/>
                <w:tab w:val="left" w:pos="1440"/>
              </w:tabs>
              <w:jc w:val="both"/>
              <w:rPr>
                <w:rFonts w:asciiTheme="majorHAnsi" w:hAnsiTheme="majorHAnsi" w:cs="Arial"/>
              </w:rPr>
            </w:pPr>
            <w:r w:rsidRPr="003023C0">
              <w:rPr>
                <w:rFonts w:asciiTheme="majorHAnsi" w:hAnsiTheme="majorHAnsi" w:cs="Arial"/>
              </w:rPr>
              <w:t>Further</w:t>
            </w:r>
          </w:p>
        </w:tc>
        <w:tc>
          <w:tcPr>
            <w:tcW w:w="6001" w:type="dxa"/>
          </w:tcPr>
          <w:p w14:paraId="204618F8" w14:textId="77777777" w:rsidR="00A4347A" w:rsidRPr="003023C0" w:rsidRDefault="00A4347A" w:rsidP="0088470A">
            <w:pPr>
              <w:tabs>
                <w:tab w:val="num" w:pos="720"/>
                <w:tab w:val="left" w:pos="1440"/>
              </w:tabs>
              <w:rPr>
                <w:rFonts w:asciiTheme="majorHAnsi" w:hAnsiTheme="majorHAnsi" w:cs="Arial"/>
              </w:rPr>
            </w:pPr>
            <w:r w:rsidRPr="003023C0">
              <w:rPr>
                <w:rFonts w:asciiTheme="majorHAnsi" w:hAnsiTheme="majorHAnsi" w:cs="Arial"/>
              </w:rPr>
              <w:t xml:space="preserve">Theo-Mass </w:t>
            </w:r>
            <w:proofErr w:type="spellStart"/>
            <w:r w:rsidRPr="003023C0">
              <w:rPr>
                <w:rFonts w:asciiTheme="majorHAnsi" w:hAnsiTheme="majorHAnsi" w:cs="Arial"/>
              </w:rPr>
              <w:t>Lexileictous</w:t>
            </w:r>
            <w:proofErr w:type="spellEnd"/>
            <w:r w:rsidRPr="003023C0">
              <w:rPr>
                <w:rFonts w:asciiTheme="majorHAnsi" w:hAnsiTheme="majorHAnsi" w:cs="Arial"/>
              </w:rPr>
              <w:t xml:space="preserve"> (2016) </w:t>
            </w:r>
            <w:r w:rsidRPr="003023C0">
              <w:rPr>
                <w:rFonts w:asciiTheme="majorHAnsi" w:hAnsiTheme="majorHAnsi" w:cs="Arial"/>
                <w:i/>
                <w:iCs/>
              </w:rPr>
              <w:t>Otherworldly: Avant-Garde Fashion and Style.</w:t>
            </w:r>
            <w:r w:rsidRPr="003023C0">
              <w:rPr>
                <w:rFonts w:asciiTheme="majorHAnsi" w:hAnsiTheme="majorHAnsi" w:cs="Arial"/>
              </w:rPr>
              <w:t xml:space="preserve"> Die Gestalten </w:t>
            </w:r>
            <w:proofErr w:type="spellStart"/>
            <w:r w:rsidRPr="003023C0">
              <w:rPr>
                <w:rFonts w:asciiTheme="majorHAnsi" w:hAnsiTheme="majorHAnsi" w:cs="Arial"/>
              </w:rPr>
              <w:t>Verlag</w:t>
            </w:r>
            <w:proofErr w:type="spellEnd"/>
          </w:p>
        </w:tc>
        <w:tc>
          <w:tcPr>
            <w:tcW w:w="1366" w:type="dxa"/>
          </w:tcPr>
          <w:sdt>
            <w:sdtPr>
              <w:rPr>
                <w:rFonts w:asciiTheme="majorHAnsi" w:hAnsiTheme="majorHAnsi" w:cs="Arial"/>
              </w:rPr>
              <w:id w:val="-1969893864"/>
            </w:sdtPr>
            <w:sdtEndPr/>
            <w:sdtContent>
              <w:p w14:paraId="3C38A72E" w14:textId="77777777" w:rsidR="00A4347A" w:rsidRPr="003023C0" w:rsidRDefault="00A4347A" w:rsidP="0088470A">
                <w:pPr>
                  <w:autoSpaceDE w:val="0"/>
                  <w:autoSpaceDN w:val="0"/>
                  <w:adjustRightInd w:val="0"/>
                  <w:jc w:val="center"/>
                  <w:rPr>
                    <w:rFonts w:asciiTheme="majorHAnsi" w:hAnsiTheme="majorHAnsi" w:cs="Arial"/>
                  </w:rPr>
                </w:pPr>
                <w:r w:rsidRPr="003023C0">
                  <w:rPr>
                    <w:rFonts w:ascii="MS Mincho" w:eastAsia="MS Mincho" w:hAnsi="MS Mincho" w:cs="MS Mincho"/>
                  </w:rPr>
                  <w:t>☐</w:t>
                </w:r>
              </w:p>
            </w:sdtContent>
          </w:sdt>
        </w:tc>
      </w:tr>
    </w:tbl>
    <w:p w14:paraId="113FFAD1" w14:textId="77777777" w:rsidR="00A4347A" w:rsidRPr="003023C0" w:rsidRDefault="00A4347A" w:rsidP="00A4347A">
      <w:pPr>
        <w:pStyle w:val="heading"/>
        <w:spacing w:before="0" w:after="0"/>
        <w:ind w:left="0" w:firstLine="0"/>
        <w:rPr>
          <w:rFonts w:asciiTheme="majorHAnsi" w:hAnsiTheme="majorHAnsi" w:cs="Arial"/>
          <w:sz w:val="22"/>
          <w:szCs w:val="22"/>
        </w:rPr>
      </w:pPr>
    </w:p>
    <w:p w14:paraId="5E85D71A" w14:textId="77777777" w:rsidR="00A4347A" w:rsidRDefault="00A4347A" w:rsidP="00A4347A">
      <w:pPr>
        <w:pStyle w:val="fixed"/>
        <w:ind w:left="0" w:firstLine="0"/>
        <w:rPr>
          <w:rFonts w:asciiTheme="majorHAnsi" w:hAnsiTheme="majorHAnsi" w:cs="Arial"/>
        </w:rPr>
      </w:pPr>
    </w:p>
    <w:p w14:paraId="5EF71023" w14:textId="3B3DF1C5" w:rsidR="00E1210C" w:rsidRDefault="00E1210C" w:rsidP="00A4347A">
      <w:pPr>
        <w:pStyle w:val="fixed"/>
        <w:ind w:left="0" w:firstLine="0"/>
        <w:rPr>
          <w:rFonts w:asciiTheme="majorHAnsi" w:hAnsiTheme="majorHAnsi" w:cs="Arial"/>
        </w:rPr>
      </w:pPr>
      <w:r>
        <w:rPr>
          <w:rFonts w:asciiTheme="majorHAnsi" w:hAnsiTheme="majorHAnsi" w:cs="Arial"/>
        </w:rPr>
        <w:t xml:space="preserve">Brief 1 – Live competition brief – </w:t>
      </w:r>
      <w:r w:rsidR="00385F01">
        <w:rPr>
          <w:rFonts w:asciiTheme="majorHAnsi" w:hAnsiTheme="majorHAnsi" w:cs="Arial"/>
        </w:rPr>
        <w:t xml:space="preserve">The lighting project </w:t>
      </w:r>
      <w:r>
        <w:rPr>
          <w:rFonts w:asciiTheme="majorHAnsi" w:hAnsiTheme="majorHAnsi" w:cs="Arial"/>
        </w:rPr>
        <w:t xml:space="preserve">(see attached) </w:t>
      </w:r>
      <w:proofErr w:type="spellStart"/>
      <w:r>
        <w:rPr>
          <w:rFonts w:asciiTheme="majorHAnsi" w:hAnsiTheme="majorHAnsi" w:cs="Arial"/>
        </w:rPr>
        <w:t>nb</w:t>
      </w:r>
      <w:proofErr w:type="spellEnd"/>
      <w:r>
        <w:rPr>
          <w:rFonts w:asciiTheme="majorHAnsi" w:hAnsiTheme="majorHAnsi" w:cs="Arial"/>
        </w:rPr>
        <w:t xml:space="preserve"> Both projects </w:t>
      </w:r>
      <w:r w:rsidR="00385F01">
        <w:rPr>
          <w:rFonts w:asciiTheme="majorHAnsi" w:hAnsiTheme="majorHAnsi" w:cs="Arial"/>
        </w:rPr>
        <w:t xml:space="preserve">and embedded and </w:t>
      </w:r>
      <w:r>
        <w:rPr>
          <w:rFonts w:asciiTheme="majorHAnsi" w:hAnsiTheme="majorHAnsi" w:cs="Arial"/>
        </w:rPr>
        <w:t>will run all semester.</w:t>
      </w:r>
      <w:r w:rsidR="0024530B">
        <w:rPr>
          <w:rFonts w:asciiTheme="majorHAnsi" w:hAnsiTheme="majorHAnsi" w:cs="Arial"/>
        </w:rPr>
        <w:tab/>
      </w:r>
      <w:r w:rsidR="00385F01">
        <w:rPr>
          <w:rFonts w:asciiTheme="majorHAnsi" w:hAnsiTheme="majorHAnsi" w:cs="Arial"/>
        </w:rPr>
        <w:t xml:space="preserve">Multiples feeds the outcome for live lighting brief. Brief one focuses on </w:t>
      </w:r>
      <w:r w:rsidR="0013642D">
        <w:rPr>
          <w:rFonts w:asciiTheme="majorHAnsi" w:hAnsiTheme="majorHAnsi" w:cs="Arial"/>
        </w:rPr>
        <w:t xml:space="preserve">professional </w:t>
      </w:r>
      <w:r w:rsidR="00385F01">
        <w:rPr>
          <w:rFonts w:asciiTheme="majorHAnsi" w:hAnsiTheme="majorHAnsi" w:cs="Arial"/>
        </w:rPr>
        <w:t>end outcomes.</w:t>
      </w:r>
      <w:r w:rsidR="0013642D">
        <w:rPr>
          <w:rFonts w:asciiTheme="majorHAnsi" w:hAnsiTheme="majorHAnsi" w:cs="Arial"/>
        </w:rPr>
        <w:t xml:space="preserve"> Brief 2 is all about research and development/experimentation.</w:t>
      </w:r>
    </w:p>
    <w:p w14:paraId="2E98B91D" w14:textId="77777777" w:rsidR="00E1210C" w:rsidRDefault="00E1210C" w:rsidP="00A4347A">
      <w:pPr>
        <w:pStyle w:val="fixed"/>
        <w:ind w:left="0" w:firstLine="0"/>
        <w:rPr>
          <w:rFonts w:asciiTheme="majorHAnsi" w:hAnsiTheme="majorHAnsi" w:cs="Arial"/>
        </w:rPr>
      </w:pPr>
    </w:p>
    <w:p w14:paraId="5E23E6EA" w14:textId="21540035" w:rsidR="00E1210C" w:rsidRPr="003023C0" w:rsidRDefault="00E1210C" w:rsidP="00A4347A">
      <w:pPr>
        <w:pStyle w:val="fixed"/>
        <w:ind w:left="0" w:firstLine="0"/>
        <w:rPr>
          <w:rFonts w:asciiTheme="majorHAnsi" w:hAnsiTheme="majorHAnsi" w:cs="Arial"/>
        </w:rPr>
      </w:pPr>
      <w:r>
        <w:rPr>
          <w:rFonts w:asciiTheme="majorHAnsi" w:hAnsiTheme="majorHAnsi" w:cs="Arial"/>
        </w:rPr>
        <w:t xml:space="preserve">Brief 2 - </w:t>
      </w:r>
    </w:p>
    <w:p w14:paraId="70B70FCB" w14:textId="77777777" w:rsidR="00DA7B5A" w:rsidRPr="003023C0" w:rsidRDefault="00DA7B5A" w:rsidP="00A4347A">
      <w:pPr>
        <w:rPr>
          <w:rFonts w:asciiTheme="majorHAnsi" w:hAnsiTheme="majorHAnsi"/>
          <w:b/>
          <w:sz w:val="24"/>
          <w:szCs w:val="24"/>
          <w:u w:val="single"/>
        </w:rPr>
      </w:pPr>
      <w:r w:rsidRPr="003023C0">
        <w:rPr>
          <w:rFonts w:asciiTheme="majorHAnsi" w:hAnsiTheme="majorHAnsi"/>
          <w:b/>
          <w:sz w:val="24"/>
          <w:szCs w:val="24"/>
          <w:u w:val="single"/>
        </w:rPr>
        <w:t>Theme: Multiples</w:t>
      </w:r>
    </w:p>
    <w:p w14:paraId="3FAD245F" w14:textId="77777777" w:rsidR="00DA7B5A" w:rsidRPr="003023C0" w:rsidRDefault="00DA7B5A" w:rsidP="00A4347A">
      <w:pPr>
        <w:rPr>
          <w:rFonts w:asciiTheme="majorHAnsi" w:hAnsiTheme="majorHAnsi"/>
        </w:rPr>
      </w:pPr>
    </w:p>
    <w:p w14:paraId="5B76F478" w14:textId="5AD30EBE" w:rsidR="00EA5E74" w:rsidRPr="003023C0" w:rsidRDefault="00B57DA8" w:rsidP="00A4347A">
      <w:pPr>
        <w:rPr>
          <w:rFonts w:asciiTheme="majorHAnsi" w:hAnsiTheme="majorHAnsi"/>
        </w:rPr>
      </w:pPr>
      <w:r w:rsidRPr="003023C0">
        <w:rPr>
          <w:rFonts w:asciiTheme="majorHAnsi" w:hAnsiTheme="majorHAnsi"/>
        </w:rPr>
        <w:t xml:space="preserve">Building on your body of research and drawing from the ‘endless summer’ project this semester for Design and Make 3 your focus will be on the notion of the ‘multiple’. You should consider what is a multiple? How will you interpret this? What materials will you explore? What physical qualities do they have? Will they fuse with other materials? How can you push your design and making to the next level? What scale are you working with? What if you change this? </w:t>
      </w:r>
      <w:r w:rsidR="0021019C" w:rsidRPr="003023C0">
        <w:rPr>
          <w:rFonts w:asciiTheme="majorHAnsi" w:hAnsiTheme="majorHAnsi"/>
        </w:rPr>
        <w:t>What techniques have I learnt so far</w:t>
      </w:r>
      <w:r w:rsidR="00EA5E74" w:rsidRPr="003023C0">
        <w:rPr>
          <w:rFonts w:asciiTheme="majorHAnsi" w:hAnsiTheme="majorHAnsi"/>
        </w:rPr>
        <w:t xml:space="preserve"> and how can they be enhanced through this exploration?</w:t>
      </w:r>
      <w:r w:rsidR="009F690C" w:rsidRPr="003023C0">
        <w:rPr>
          <w:rFonts w:asciiTheme="majorHAnsi" w:hAnsiTheme="majorHAnsi"/>
        </w:rPr>
        <w:t xml:space="preserve"> How can many elements fit or connect together? How innovative can this be? Can I make a feature of the way they are connected? Do multiple elements come together to grow a new form? How does pattern affect form? Is this symbolic of something?</w:t>
      </w:r>
      <w:r w:rsidR="008F150D" w:rsidRPr="003023C0">
        <w:rPr>
          <w:rFonts w:asciiTheme="majorHAnsi" w:hAnsiTheme="majorHAnsi"/>
        </w:rPr>
        <w:t xml:space="preserve"> Do many components create movement or sound? How will you make your components, do you create a tool or system to do this? How can you work smart? Is there a story to tell or a concept to drive this? What inspiration is underpinning this work?</w:t>
      </w:r>
    </w:p>
    <w:p w14:paraId="38897CB6" w14:textId="77777777" w:rsidR="00EA5E74" w:rsidRPr="003023C0" w:rsidRDefault="00EA5E74" w:rsidP="00A4347A">
      <w:pPr>
        <w:rPr>
          <w:rFonts w:asciiTheme="majorHAnsi" w:hAnsiTheme="majorHAnsi"/>
        </w:rPr>
      </w:pPr>
    </w:p>
    <w:p w14:paraId="54A0F5E7" w14:textId="77777777" w:rsidR="00EA5E74" w:rsidRPr="003023C0" w:rsidRDefault="00EA5E74" w:rsidP="00A4347A">
      <w:pPr>
        <w:rPr>
          <w:rFonts w:asciiTheme="majorHAnsi" w:hAnsiTheme="majorHAnsi"/>
          <w:b/>
        </w:rPr>
      </w:pPr>
      <w:r w:rsidRPr="003023C0">
        <w:rPr>
          <w:rFonts w:asciiTheme="majorHAnsi" w:hAnsiTheme="majorHAnsi"/>
          <w:b/>
        </w:rPr>
        <w:t>Key words to consider:</w:t>
      </w:r>
    </w:p>
    <w:p w14:paraId="18340915" w14:textId="77777777" w:rsidR="00EA5E74" w:rsidRPr="003023C0" w:rsidRDefault="00EA5E74" w:rsidP="00A4347A">
      <w:pPr>
        <w:rPr>
          <w:rFonts w:asciiTheme="majorHAnsi" w:hAnsiTheme="majorHAnsi"/>
        </w:rPr>
      </w:pPr>
    </w:p>
    <w:p w14:paraId="1F4D3A21" w14:textId="17F2160A" w:rsidR="00EA5E74" w:rsidRPr="003023C0" w:rsidRDefault="00EA5E74" w:rsidP="00A4347A">
      <w:pPr>
        <w:rPr>
          <w:rFonts w:asciiTheme="majorHAnsi" w:hAnsiTheme="majorHAnsi"/>
        </w:rPr>
      </w:pPr>
      <w:r w:rsidRPr="003023C0">
        <w:rPr>
          <w:rFonts w:asciiTheme="majorHAnsi" w:hAnsiTheme="majorHAnsi"/>
        </w:rPr>
        <w:t>Repetition</w:t>
      </w:r>
    </w:p>
    <w:p w14:paraId="3D4443B1" w14:textId="4AE1C382" w:rsidR="00EA5E74" w:rsidRPr="003023C0" w:rsidRDefault="00EA5E74" w:rsidP="00A4347A">
      <w:pPr>
        <w:rPr>
          <w:rFonts w:asciiTheme="majorHAnsi" w:hAnsiTheme="majorHAnsi"/>
        </w:rPr>
      </w:pPr>
      <w:r w:rsidRPr="003023C0">
        <w:rPr>
          <w:rFonts w:asciiTheme="majorHAnsi" w:hAnsiTheme="majorHAnsi"/>
        </w:rPr>
        <w:t>Rhythm</w:t>
      </w:r>
    </w:p>
    <w:p w14:paraId="52162DF0" w14:textId="33803501" w:rsidR="00EA5E74" w:rsidRPr="003023C0" w:rsidRDefault="00EA5E74" w:rsidP="00A4347A">
      <w:pPr>
        <w:rPr>
          <w:rFonts w:asciiTheme="majorHAnsi" w:hAnsiTheme="majorHAnsi"/>
        </w:rPr>
      </w:pPr>
      <w:r w:rsidRPr="003023C0">
        <w:rPr>
          <w:rFonts w:asciiTheme="majorHAnsi" w:hAnsiTheme="majorHAnsi"/>
        </w:rPr>
        <w:t>Layer</w:t>
      </w:r>
    </w:p>
    <w:p w14:paraId="60ADECF9" w14:textId="0B6906AB" w:rsidR="00BD64B2" w:rsidRPr="003023C0" w:rsidRDefault="00BD64B2" w:rsidP="00A4347A">
      <w:pPr>
        <w:rPr>
          <w:rFonts w:asciiTheme="majorHAnsi" w:hAnsiTheme="majorHAnsi"/>
        </w:rPr>
      </w:pPr>
      <w:r w:rsidRPr="003023C0">
        <w:rPr>
          <w:rFonts w:asciiTheme="majorHAnsi" w:hAnsiTheme="majorHAnsi"/>
        </w:rPr>
        <w:t>scales</w:t>
      </w:r>
    </w:p>
    <w:p w14:paraId="4809603C" w14:textId="77777777" w:rsidR="00EA5E74" w:rsidRPr="003023C0" w:rsidRDefault="00EA5E74" w:rsidP="00A4347A">
      <w:pPr>
        <w:rPr>
          <w:rFonts w:asciiTheme="majorHAnsi" w:hAnsiTheme="majorHAnsi"/>
        </w:rPr>
      </w:pPr>
      <w:r w:rsidRPr="003023C0">
        <w:rPr>
          <w:rFonts w:asciiTheme="majorHAnsi" w:hAnsiTheme="majorHAnsi"/>
        </w:rPr>
        <w:t>Link/chain</w:t>
      </w:r>
    </w:p>
    <w:p w14:paraId="4A0FC756" w14:textId="36A25166" w:rsidR="00EA5E74" w:rsidRPr="003023C0" w:rsidRDefault="00EA5E74" w:rsidP="00A4347A">
      <w:pPr>
        <w:rPr>
          <w:rFonts w:asciiTheme="majorHAnsi" w:hAnsiTheme="majorHAnsi"/>
        </w:rPr>
      </w:pPr>
      <w:r w:rsidRPr="003023C0">
        <w:rPr>
          <w:rFonts w:asciiTheme="majorHAnsi" w:hAnsiTheme="majorHAnsi"/>
        </w:rPr>
        <w:t>Connection</w:t>
      </w:r>
    </w:p>
    <w:p w14:paraId="12B31084" w14:textId="77777777" w:rsidR="00EA5E74" w:rsidRPr="003023C0" w:rsidRDefault="00EA5E74" w:rsidP="00A4347A">
      <w:pPr>
        <w:rPr>
          <w:rFonts w:asciiTheme="majorHAnsi" w:hAnsiTheme="majorHAnsi"/>
        </w:rPr>
      </w:pPr>
      <w:r w:rsidRPr="003023C0">
        <w:rPr>
          <w:rFonts w:asciiTheme="majorHAnsi" w:hAnsiTheme="majorHAnsi"/>
        </w:rPr>
        <w:t xml:space="preserve">Tiling </w:t>
      </w:r>
    </w:p>
    <w:p w14:paraId="4AB3AB52" w14:textId="66FA76C5" w:rsidR="00D81F8D" w:rsidRPr="003023C0" w:rsidRDefault="00D81F8D" w:rsidP="00A4347A">
      <w:pPr>
        <w:rPr>
          <w:rFonts w:asciiTheme="majorHAnsi" w:hAnsiTheme="majorHAnsi"/>
        </w:rPr>
      </w:pPr>
      <w:r w:rsidRPr="003023C0">
        <w:rPr>
          <w:rFonts w:asciiTheme="majorHAnsi" w:hAnsiTheme="majorHAnsi"/>
        </w:rPr>
        <w:t>Collection</w:t>
      </w:r>
    </w:p>
    <w:p w14:paraId="69C0331E" w14:textId="016A0DA8" w:rsidR="00D81F8D" w:rsidRPr="003023C0" w:rsidRDefault="009F690C" w:rsidP="00A4347A">
      <w:pPr>
        <w:rPr>
          <w:rFonts w:asciiTheme="majorHAnsi" w:hAnsiTheme="majorHAnsi"/>
        </w:rPr>
      </w:pPr>
      <w:r w:rsidRPr="003023C0">
        <w:rPr>
          <w:rFonts w:asciiTheme="majorHAnsi" w:hAnsiTheme="majorHAnsi"/>
        </w:rPr>
        <w:t xml:space="preserve">Pattern </w:t>
      </w:r>
    </w:p>
    <w:p w14:paraId="5C9A92B0" w14:textId="6829C785" w:rsidR="009F690C" w:rsidRPr="003023C0" w:rsidRDefault="009F690C" w:rsidP="00A4347A">
      <w:pPr>
        <w:rPr>
          <w:rFonts w:asciiTheme="majorHAnsi" w:hAnsiTheme="majorHAnsi"/>
        </w:rPr>
      </w:pPr>
      <w:r w:rsidRPr="003023C0">
        <w:rPr>
          <w:rFonts w:asciiTheme="majorHAnsi" w:hAnsiTheme="majorHAnsi"/>
        </w:rPr>
        <w:t xml:space="preserve">A </w:t>
      </w:r>
      <w:r w:rsidR="00477FD2" w:rsidRPr="003023C0">
        <w:rPr>
          <w:rFonts w:asciiTheme="majorHAnsi" w:hAnsiTheme="majorHAnsi"/>
        </w:rPr>
        <w:t>reoccurrence</w:t>
      </w:r>
      <w:r w:rsidRPr="003023C0">
        <w:rPr>
          <w:rFonts w:asciiTheme="majorHAnsi" w:hAnsiTheme="majorHAnsi"/>
        </w:rPr>
        <w:t xml:space="preserve"> of the same thing</w:t>
      </w:r>
    </w:p>
    <w:p w14:paraId="7A13231F" w14:textId="259E1615" w:rsidR="009F690C" w:rsidRPr="003023C0" w:rsidRDefault="009F690C" w:rsidP="00A4347A">
      <w:pPr>
        <w:rPr>
          <w:rFonts w:asciiTheme="majorHAnsi" w:hAnsiTheme="majorHAnsi"/>
        </w:rPr>
      </w:pPr>
      <w:r w:rsidRPr="003023C0">
        <w:rPr>
          <w:rFonts w:asciiTheme="majorHAnsi" w:hAnsiTheme="majorHAnsi"/>
        </w:rPr>
        <w:t>Growing</w:t>
      </w:r>
    </w:p>
    <w:p w14:paraId="4B375AAA" w14:textId="77B2E6F2" w:rsidR="009F690C" w:rsidRPr="003023C0" w:rsidRDefault="009F690C" w:rsidP="00A4347A">
      <w:pPr>
        <w:rPr>
          <w:rFonts w:asciiTheme="majorHAnsi" w:hAnsiTheme="majorHAnsi"/>
        </w:rPr>
      </w:pPr>
      <w:r w:rsidRPr="003023C0">
        <w:rPr>
          <w:rFonts w:asciiTheme="majorHAnsi" w:hAnsiTheme="majorHAnsi"/>
        </w:rPr>
        <w:t>Mutating</w:t>
      </w:r>
    </w:p>
    <w:p w14:paraId="3CC1F3CD" w14:textId="747084C9" w:rsidR="009F690C" w:rsidRPr="003023C0" w:rsidRDefault="009F690C" w:rsidP="00A4347A">
      <w:pPr>
        <w:rPr>
          <w:rFonts w:asciiTheme="majorHAnsi" w:hAnsiTheme="majorHAnsi"/>
        </w:rPr>
      </w:pPr>
      <w:r w:rsidRPr="003023C0">
        <w:rPr>
          <w:rFonts w:asciiTheme="majorHAnsi" w:hAnsiTheme="majorHAnsi"/>
        </w:rPr>
        <w:t>Measured</w:t>
      </w:r>
    </w:p>
    <w:p w14:paraId="2552CC33" w14:textId="1BA2FF12" w:rsidR="009F690C" w:rsidRPr="003023C0" w:rsidRDefault="009F690C" w:rsidP="00A4347A">
      <w:pPr>
        <w:rPr>
          <w:rFonts w:asciiTheme="majorHAnsi" w:hAnsiTheme="majorHAnsi"/>
        </w:rPr>
      </w:pPr>
      <w:r w:rsidRPr="003023C0">
        <w:rPr>
          <w:rFonts w:asciiTheme="majorHAnsi" w:hAnsiTheme="majorHAnsi"/>
        </w:rPr>
        <w:t>Slotted</w:t>
      </w:r>
    </w:p>
    <w:p w14:paraId="56E407DA" w14:textId="59E3F459" w:rsidR="008F150D" w:rsidRPr="003023C0" w:rsidRDefault="008F150D" w:rsidP="00A4347A">
      <w:pPr>
        <w:rPr>
          <w:rFonts w:asciiTheme="majorHAnsi" w:hAnsiTheme="majorHAnsi"/>
        </w:rPr>
      </w:pPr>
      <w:r w:rsidRPr="003023C0">
        <w:rPr>
          <w:rFonts w:asciiTheme="majorHAnsi" w:hAnsiTheme="majorHAnsi"/>
        </w:rPr>
        <w:t>Over and over</w:t>
      </w:r>
    </w:p>
    <w:p w14:paraId="1AB62CDE" w14:textId="48022C4B" w:rsidR="008F150D" w:rsidRPr="003023C0" w:rsidRDefault="008F150D" w:rsidP="00A4347A">
      <w:pPr>
        <w:rPr>
          <w:rFonts w:asciiTheme="majorHAnsi" w:hAnsiTheme="majorHAnsi"/>
        </w:rPr>
      </w:pPr>
      <w:r w:rsidRPr="003023C0">
        <w:rPr>
          <w:rFonts w:asciiTheme="majorHAnsi" w:hAnsiTheme="majorHAnsi"/>
        </w:rPr>
        <w:t>More</w:t>
      </w:r>
    </w:p>
    <w:p w14:paraId="628A02EE" w14:textId="19977C6A" w:rsidR="008F150D" w:rsidRDefault="008F150D" w:rsidP="00A4347A">
      <w:pPr>
        <w:rPr>
          <w:rFonts w:asciiTheme="majorHAnsi" w:hAnsiTheme="majorHAnsi"/>
        </w:rPr>
      </w:pPr>
      <w:r w:rsidRPr="003023C0">
        <w:rPr>
          <w:rFonts w:asciiTheme="majorHAnsi" w:hAnsiTheme="majorHAnsi"/>
        </w:rPr>
        <w:lastRenderedPageBreak/>
        <w:t>Excess</w:t>
      </w:r>
    </w:p>
    <w:p w14:paraId="7E0096DA" w14:textId="0B376990" w:rsidR="00477FD2" w:rsidRDefault="00477FD2" w:rsidP="00A4347A">
      <w:pPr>
        <w:rPr>
          <w:rFonts w:asciiTheme="majorHAnsi" w:hAnsiTheme="majorHAnsi"/>
        </w:rPr>
      </w:pPr>
      <w:r>
        <w:rPr>
          <w:rFonts w:asciiTheme="majorHAnsi" w:hAnsiTheme="majorHAnsi"/>
        </w:rPr>
        <w:t>Smothered</w:t>
      </w:r>
    </w:p>
    <w:p w14:paraId="77A83648" w14:textId="67D96119" w:rsidR="00477FD2" w:rsidRPr="003023C0" w:rsidRDefault="00477FD2" w:rsidP="00A4347A">
      <w:pPr>
        <w:rPr>
          <w:rFonts w:asciiTheme="majorHAnsi" w:hAnsiTheme="majorHAnsi"/>
        </w:rPr>
      </w:pPr>
      <w:r>
        <w:rPr>
          <w:rFonts w:asciiTheme="majorHAnsi" w:hAnsiTheme="majorHAnsi"/>
        </w:rPr>
        <w:t>covered</w:t>
      </w:r>
    </w:p>
    <w:p w14:paraId="6F53DF93" w14:textId="425C61E4" w:rsidR="008F150D" w:rsidRPr="003023C0" w:rsidRDefault="008F150D" w:rsidP="00A4347A">
      <w:pPr>
        <w:rPr>
          <w:rFonts w:asciiTheme="majorHAnsi" w:hAnsiTheme="majorHAnsi"/>
        </w:rPr>
      </w:pPr>
      <w:r w:rsidRPr="003023C0">
        <w:rPr>
          <w:rFonts w:asciiTheme="majorHAnsi" w:hAnsiTheme="majorHAnsi"/>
        </w:rPr>
        <w:t>Obsession</w:t>
      </w:r>
    </w:p>
    <w:p w14:paraId="638CA68D" w14:textId="77777777" w:rsidR="008F150D" w:rsidRPr="003023C0" w:rsidRDefault="008F150D" w:rsidP="00A4347A">
      <w:pPr>
        <w:rPr>
          <w:rFonts w:asciiTheme="majorHAnsi" w:hAnsiTheme="majorHAnsi"/>
        </w:rPr>
      </w:pPr>
    </w:p>
    <w:p w14:paraId="5036DB06" w14:textId="2EE097DE" w:rsidR="006A1549" w:rsidRPr="003023C0" w:rsidRDefault="008F150D" w:rsidP="00A4347A">
      <w:pPr>
        <w:rPr>
          <w:rFonts w:asciiTheme="majorHAnsi" w:hAnsiTheme="majorHAnsi"/>
        </w:rPr>
      </w:pPr>
      <w:r w:rsidRPr="003023C0">
        <w:rPr>
          <w:rFonts w:asciiTheme="majorHAnsi" w:hAnsiTheme="majorHAnsi"/>
        </w:rPr>
        <w:t>Your task is to produce the following, but you will be embedding drawing and making activity into the project before interpreting it in your own way</w:t>
      </w:r>
      <w:r w:rsidR="00FF3315" w:rsidRPr="003023C0">
        <w:rPr>
          <w:rFonts w:asciiTheme="majorHAnsi" w:hAnsiTheme="majorHAnsi"/>
        </w:rPr>
        <w:t xml:space="preserve">. You need to now start to decide which area you want to explore more deeply, if you are interested in jewellery, ceramics, glass? </w:t>
      </w:r>
      <w:r w:rsidR="007B4CB8" w:rsidRPr="003023C0">
        <w:rPr>
          <w:rFonts w:asciiTheme="majorHAnsi" w:hAnsiTheme="majorHAnsi"/>
        </w:rPr>
        <w:t xml:space="preserve">Or other materials like wood, textiles, </w:t>
      </w:r>
      <w:r w:rsidR="00477FD2" w:rsidRPr="003023C0">
        <w:rPr>
          <w:rFonts w:asciiTheme="majorHAnsi" w:hAnsiTheme="majorHAnsi"/>
        </w:rPr>
        <w:t>plastics?</w:t>
      </w:r>
      <w:r w:rsidR="007B4CB8" w:rsidRPr="003023C0">
        <w:rPr>
          <w:rFonts w:asciiTheme="majorHAnsi" w:hAnsiTheme="majorHAnsi"/>
        </w:rPr>
        <w:t xml:space="preserve"> </w:t>
      </w:r>
      <w:r w:rsidR="00FF3315" w:rsidRPr="003023C0">
        <w:rPr>
          <w:rFonts w:asciiTheme="majorHAnsi" w:hAnsiTheme="majorHAnsi"/>
        </w:rPr>
        <w:t>Are your objects for a gallery</w:t>
      </w:r>
      <w:r w:rsidR="0013642D">
        <w:rPr>
          <w:rFonts w:asciiTheme="majorHAnsi" w:hAnsiTheme="majorHAnsi"/>
        </w:rPr>
        <w:t xml:space="preserve"> or public space</w:t>
      </w:r>
      <w:r w:rsidR="00FF3315" w:rsidRPr="003023C0">
        <w:rPr>
          <w:rFonts w:asciiTheme="majorHAnsi" w:hAnsiTheme="majorHAnsi"/>
        </w:rPr>
        <w:t xml:space="preserve">? </w:t>
      </w:r>
      <w:r w:rsidR="00BD64B2" w:rsidRPr="003023C0">
        <w:rPr>
          <w:rFonts w:asciiTheme="majorHAnsi" w:hAnsiTheme="majorHAnsi"/>
        </w:rPr>
        <w:t xml:space="preserve">Or the body? </w:t>
      </w:r>
      <w:r w:rsidR="00FF3315" w:rsidRPr="003023C0">
        <w:rPr>
          <w:rFonts w:asciiTheme="majorHAnsi" w:hAnsiTheme="majorHAnsi"/>
        </w:rPr>
        <w:t>Are they commercia</w:t>
      </w:r>
      <w:r w:rsidR="0013642D">
        <w:rPr>
          <w:rFonts w:asciiTheme="majorHAnsi" w:hAnsiTheme="majorHAnsi"/>
        </w:rPr>
        <w:t>l? Do they consider interiors /</w:t>
      </w:r>
      <w:r w:rsidR="00FF3315" w:rsidRPr="003023C0">
        <w:rPr>
          <w:rFonts w:asciiTheme="majorHAnsi" w:hAnsiTheme="majorHAnsi"/>
        </w:rPr>
        <w:t xml:space="preserve"> fashion or do they sit on their own and become part of a performance, photoshoot or installation? This is up to you, drive this in your own direction.</w:t>
      </w:r>
      <w:r w:rsidR="00BD64B2" w:rsidRPr="003023C0">
        <w:rPr>
          <w:rFonts w:asciiTheme="majorHAnsi" w:hAnsiTheme="majorHAnsi"/>
        </w:rPr>
        <w:t xml:space="preserve"> Use your time independently in workshops and seek technical advice.</w:t>
      </w:r>
      <w:r w:rsidR="003023C0" w:rsidRPr="003023C0">
        <w:rPr>
          <w:rFonts w:asciiTheme="majorHAnsi" w:hAnsiTheme="majorHAnsi"/>
        </w:rPr>
        <w:t xml:space="preserve"> Work must be made to a high standard of finish. </w:t>
      </w:r>
      <w:r w:rsidR="0013642D">
        <w:rPr>
          <w:rFonts w:asciiTheme="majorHAnsi" w:hAnsiTheme="majorHAnsi"/>
        </w:rPr>
        <w:t>You will address this particular outcome responding to the live lighting brief under the umbrella of ‘multiples’ as a theme.</w:t>
      </w:r>
    </w:p>
    <w:p w14:paraId="6BE30DBA" w14:textId="77777777" w:rsidR="007B4CB8" w:rsidRPr="003023C0" w:rsidRDefault="007B4CB8" w:rsidP="00A4347A">
      <w:pPr>
        <w:rPr>
          <w:rFonts w:asciiTheme="majorHAnsi" w:hAnsiTheme="majorHAnsi"/>
        </w:rPr>
      </w:pPr>
    </w:p>
    <w:p w14:paraId="5CFEF9F0" w14:textId="77777777" w:rsidR="006A1549" w:rsidRPr="003023C0" w:rsidRDefault="006A1549" w:rsidP="00A4347A">
      <w:pPr>
        <w:rPr>
          <w:rFonts w:asciiTheme="majorHAnsi" w:hAnsiTheme="majorHAnsi"/>
        </w:rPr>
      </w:pPr>
    </w:p>
    <w:p w14:paraId="0437C4DB" w14:textId="1C520B93" w:rsidR="006A1549" w:rsidRPr="003023C0" w:rsidRDefault="006A1549" w:rsidP="00A4347A">
      <w:pPr>
        <w:rPr>
          <w:rFonts w:asciiTheme="majorHAnsi" w:hAnsiTheme="majorHAnsi"/>
          <w:b/>
        </w:rPr>
      </w:pPr>
      <w:r w:rsidRPr="003023C0">
        <w:rPr>
          <w:rFonts w:asciiTheme="majorHAnsi" w:hAnsiTheme="majorHAnsi"/>
          <w:b/>
        </w:rPr>
        <w:t>Submission for assessment:</w:t>
      </w:r>
      <w:r w:rsidR="0013642D">
        <w:rPr>
          <w:rFonts w:asciiTheme="majorHAnsi" w:hAnsiTheme="majorHAnsi"/>
          <w:b/>
        </w:rPr>
        <w:t xml:space="preserve"> (brief 1 and 2 combined)</w:t>
      </w:r>
    </w:p>
    <w:p w14:paraId="007ECCBE" w14:textId="77777777" w:rsidR="00BD64B2" w:rsidRPr="003023C0" w:rsidRDefault="00BD64B2" w:rsidP="00A4347A">
      <w:pPr>
        <w:rPr>
          <w:rFonts w:asciiTheme="majorHAnsi" w:hAnsiTheme="majorHAnsi"/>
        </w:rPr>
      </w:pPr>
    </w:p>
    <w:p w14:paraId="266E60E6" w14:textId="4268311E" w:rsidR="00BD64B2" w:rsidRPr="003023C0" w:rsidRDefault="00BD64B2" w:rsidP="00BD64B2">
      <w:pPr>
        <w:pStyle w:val="ListParagraph"/>
        <w:numPr>
          <w:ilvl w:val="0"/>
          <w:numId w:val="31"/>
        </w:numPr>
        <w:rPr>
          <w:rFonts w:asciiTheme="majorHAnsi" w:hAnsiTheme="majorHAnsi"/>
        </w:rPr>
      </w:pPr>
      <w:r w:rsidRPr="003023C0">
        <w:rPr>
          <w:rFonts w:asciiTheme="majorHAnsi" w:hAnsiTheme="majorHAnsi"/>
        </w:rPr>
        <w:t xml:space="preserve">Sketchbook full of research (artists, own imagery </w:t>
      </w:r>
      <w:r w:rsidR="00477FD2" w:rsidRPr="003023C0">
        <w:rPr>
          <w:rFonts w:asciiTheme="majorHAnsi" w:hAnsiTheme="majorHAnsi"/>
        </w:rPr>
        <w:t>etc.</w:t>
      </w:r>
      <w:r w:rsidRPr="003023C0">
        <w:rPr>
          <w:rFonts w:asciiTheme="majorHAnsi" w:hAnsiTheme="majorHAnsi"/>
        </w:rPr>
        <w:t>) drawings, design development, notes (you can have more than one book and keep in sections if you wish, a sketchbook is a diary personal to you, use it to evidence everything you do</w:t>
      </w:r>
      <w:r w:rsidR="0024530B">
        <w:rPr>
          <w:rFonts w:asciiTheme="majorHAnsi" w:hAnsiTheme="majorHAnsi"/>
        </w:rPr>
        <w:t>. It can also be partly in digital format.</w:t>
      </w:r>
    </w:p>
    <w:p w14:paraId="4A2C6940" w14:textId="77777777" w:rsidR="00BD64B2" w:rsidRPr="003023C0" w:rsidRDefault="00BD64B2" w:rsidP="00A4347A">
      <w:pPr>
        <w:rPr>
          <w:rFonts w:asciiTheme="majorHAnsi" w:hAnsiTheme="majorHAnsi"/>
        </w:rPr>
      </w:pPr>
    </w:p>
    <w:p w14:paraId="514C3A6B" w14:textId="7EF468D6" w:rsidR="00BD64B2" w:rsidRPr="003023C0" w:rsidRDefault="00BD64B2" w:rsidP="00BD64B2">
      <w:pPr>
        <w:pStyle w:val="ListParagraph"/>
        <w:numPr>
          <w:ilvl w:val="0"/>
          <w:numId w:val="31"/>
        </w:numPr>
        <w:rPr>
          <w:rFonts w:asciiTheme="majorHAnsi" w:hAnsiTheme="majorHAnsi"/>
        </w:rPr>
      </w:pPr>
      <w:r w:rsidRPr="003023C0">
        <w:rPr>
          <w:rFonts w:asciiTheme="majorHAnsi" w:hAnsiTheme="majorHAnsi"/>
        </w:rPr>
        <w:t>Made samples and material tests</w:t>
      </w:r>
      <w:r w:rsidR="003023C0">
        <w:rPr>
          <w:rFonts w:asciiTheme="majorHAnsi" w:hAnsiTheme="majorHAnsi"/>
        </w:rPr>
        <w:t xml:space="preserve"> </w:t>
      </w:r>
      <w:r w:rsidR="0024530B">
        <w:rPr>
          <w:rFonts w:asciiTheme="majorHAnsi" w:hAnsiTheme="majorHAnsi"/>
        </w:rPr>
        <w:t>‘3d drawings’</w:t>
      </w:r>
    </w:p>
    <w:p w14:paraId="06B1E747" w14:textId="77777777" w:rsidR="00BD64B2" w:rsidRPr="003023C0" w:rsidRDefault="00BD64B2" w:rsidP="00BD64B2">
      <w:pPr>
        <w:rPr>
          <w:rFonts w:asciiTheme="majorHAnsi" w:hAnsiTheme="majorHAnsi"/>
        </w:rPr>
      </w:pPr>
    </w:p>
    <w:p w14:paraId="4EA763F1" w14:textId="0125C217" w:rsidR="00BD64B2" w:rsidRPr="003023C0" w:rsidRDefault="00BD64B2" w:rsidP="00BD64B2">
      <w:pPr>
        <w:pStyle w:val="ListParagraph"/>
        <w:numPr>
          <w:ilvl w:val="0"/>
          <w:numId w:val="31"/>
        </w:numPr>
        <w:rPr>
          <w:rFonts w:asciiTheme="majorHAnsi" w:hAnsiTheme="majorHAnsi"/>
        </w:rPr>
      </w:pPr>
      <w:r w:rsidRPr="003023C0">
        <w:rPr>
          <w:rFonts w:asciiTheme="majorHAnsi" w:hAnsiTheme="majorHAnsi"/>
        </w:rPr>
        <w:t>Final piece or pieces that respond to the word ‘multiples’</w:t>
      </w:r>
      <w:r w:rsidR="005D136B">
        <w:rPr>
          <w:rFonts w:asciiTheme="majorHAnsi" w:hAnsiTheme="majorHAnsi"/>
        </w:rPr>
        <w:t xml:space="preserve"> and</w:t>
      </w:r>
      <w:r w:rsidR="0013642D">
        <w:rPr>
          <w:rFonts w:asciiTheme="majorHAnsi" w:hAnsiTheme="majorHAnsi"/>
        </w:rPr>
        <w:t xml:space="preserve"> fulfil the lighting brief</w:t>
      </w:r>
    </w:p>
    <w:p w14:paraId="6B9941D1" w14:textId="77777777" w:rsidR="003023C0" w:rsidRPr="003023C0" w:rsidRDefault="003023C0" w:rsidP="003023C0">
      <w:pPr>
        <w:rPr>
          <w:rFonts w:asciiTheme="majorHAnsi" w:hAnsiTheme="majorHAnsi"/>
        </w:rPr>
      </w:pPr>
    </w:p>
    <w:p w14:paraId="36FB8E92" w14:textId="09CD13E6" w:rsidR="003023C0" w:rsidRPr="003023C0" w:rsidRDefault="003023C0" w:rsidP="00BD64B2">
      <w:pPr>
        <w:pStyle w:val="ListParagraph"/>
        <w:numPr>
          <w:ilvl w:val="0"/>
          <w:numId w:val="31"/>
        </w:numPr>
        <w:rPr>
          <w:rFonts w:asciiTheme="majorHAnsi" w:hAnsiTheme="majorHAnsi"/>
        </w:rPr>
      </w:pPr>
      <w:r w:rsidRPr="003023C0">
        <w:rPr>
          <w:rFonts w:asciiTheme="majorHAnsi" w:hAnsiTheme="majorHAnsi"/>
        </w:rPr>
        <w:t>Consideration of the presentation of the final piece(s) and if needed the samples</w:t>
      </w:r>
      <w:r w:rsidR="0013642D">
        <w:rPr>
          <w:rFonts w:asciiTheme="majorHAnsi" w:hAnsiTheme="majorHAnsi"/>
        </w:rPr>
        <w:t xml:space="preserve"> (through final design boards, photography or visualisation)</w:t>
      </w:r>
      <w:bookmarkStart w:id="0" w:name="_GoBack"/>
      <w:bookmarkEnd w:id="0"/>
    </w:p>
    <w:p w14:paraId="208A3408" w14:textId="77777777" w:rsidR="00BD64B2" w:rsidRPr="003023C0" w:rsidRDefault="00BD64B2" w:rsidP="00A4347A">
      <w:pPr>
        <w:rPr>
          <w:rFonts w:asciiTheme="majorHAnsi" w:hAnsiTheme="majorHAnsi"/>
        </w:rPr>
      </w:pPr>
    </w:p>
    <w:p w14:paraId="401993B3" w14:textId="110BCD14" w:rsidR="00882FE2" w:rsidRPr="003023C0" w:rsidRDefault="00882FE2" w:rsidP="003023C0">
      <w:pPr>
        <w:rPr>
          <w:rFonts w:asciiTheme="majorHAnsi" w:hAnsiTheme="majorHAnsi"/>
        </w:rPr>
      </w:pPr>
    </w:p>
    <w:p w14:paraId="0BECF3E0" w14:textId="0CC72A79" w:rsidR="00F34C53" w:rsidRPr="003023C0" w:rsidRDefault="00882FE2" w:rsidP="003023C0">
      <w:pPr>
        <w:rPr>
          <w:rFonts w:asciiTheme="majorHAnsi" w:hAnsiTheme="majorHAnsi" w:cs="Arial"/>
          <w:sz w:val="22"/>
          <w:szCs w:val="22"/>
        </w:rPr>
      </w:pPr>
      <w:r w:rsidRPr="003023C0">
        <w:rPr>
          <w:rFonts w:asciiTheme="majorHAnsi" w:hAnsiTheme="majorHAnsi" w:cs="Arial"/>
          <w:sz w:val="22"/>
          <w:szCs w:val="22"/>
        </w:rPr>
        <w:t>Your information should be both visual and written and must be organised in such a way that the information collated is easily accessible for future use.</w:t>
      </w:r>
    </w:p>
    <w:p w14:paraId="10E17F01" w14:textId="77777777" w:rsidR="00152E9D" w:rsidRPr="003023C0" w:rsidRDefault="00152E9D" w:rsidP="00A74946">
      <w:pPr>
        <w:rPr>
          <w:rFonts w:asciiTheme="majorHAnsi" w:hAnsiTheme="majorHAnsi" w:cs="Arial"/>
          <w:sz w:val="24"/>
          <w:szCs w:val="24"/>
        </w:rPr>
      </w:pPr>
    </w:p>
    <w:p w14:paraId="35D1F0C7" w14:textId="77777777" w:rsidR="00152E9D" w:rsidRPr="003023C0" w:rsidRDefault="00152E9D" w:rsidP="00A67FB1">
      <w:pPr>
        <w:ind w:left="720"/>
        <w:rPr>
          <w:rFonts w:asciiTheme="majorHAnsi" w:hAnsiTheme="majorHAnsi" w:cs="Arial"/>
          <w:sz w:val="24"/>
          <w:szCs w:val="24"/>
        </w:rPr>
      </w:pPr>
    </w:p>
    <w:p w14:paraId="093232BF" w14:textId="77777777" w:rsidR="004347C5" w:rsidRPr="003023C0" w:rsidRDefault="004347C5" w:rsidP="004347C5">
      <w:pPr>
        <w:jc w:val="center"/>
        <w:rPr>
          <w:rFonts w:asciiTheme="majorHAnsi" w:hAnsiTheme="majorHAnsi" w:cs="Arial"/>
          <w:b/>
          <w:sz w:val="36"/>
          <w:szCs w:val="36"/>
        </w:rPr>
      </w:pPr>
      <w:r w:rsidRPr="003023C0">
        <w:rPr>
          <w:rFonts w:asciiTheme="majorHAnsi" w:hAnsiTheme="majorHAnsi" w:cs="Arial"/>
          <w:b/>
          <w:sz w:val="36"/>
          <w:szCs w:val="36"/>
        </w:rPr>
        <w:t>LEVEL 5</w:t>
      </w:r>
    </w:p>
    <w:p w14:paraId="65D16F60" w14:textId="77777777" w:rsidR="004347C5" w:rsidRPr="003023C0" w:rsidRDefault="004347C5" w:rsidP="004347C5">
      <w:pPr>
        <w:jc w:val="both"/>
        <w:rPr>
          <w:rFonts w:asciiTheme="majorHAnsi" w:hAnsiTheme="majorHAns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347C5" w:rsidRPr="003023C0" w14:paraId="60DF4B13" w14:textId="77777777" w:rsidTr="005B7FBA">
        <w:trPr>
          <w:trHeight w:val="414"/>
        </w:trPr>
        <w:tc>
          <w:tcPr>
            <w:tcW w:w="10670" w:type="dxa"/>
            <w:shd w:val="clear" w:color="auto" w:fill="D9D9D9"/>
          </w:tcPr>
          <w:p w14:paraId="2EAA933D" w14:textId="77777777" w:rsidR="004347C5" w:rsidRPr="003023C0" w:rsidRDefault="004347C5" w:rsidP="005B7FBA">
            <w:pPr>
              <w:jc w:val="center"/>
              <w:rPr>
                <w:rFonts w:asciiTheme="majorHAnsi" w:hAnsiTheme="majorHAnsi" w:cs="Arial"/>
                <w:b/>
                <w:caps/>
                <w:sz w:val="40"/>
              </w:rPr>
            </w:pPr>
            <w:r w:rsidRPr="003023C0">
              <w:rPr>
                <w:rFonts w:asciiTheme="majorHAnsi" w:hAnsiTheme="majorHAnsi" w:cs="Arial"/>
                <w:b/>
                <w:caps/>
                <w:sz w:val="40"/>
              </w:rPr>
              <w:t>GUIDANCE FOR Students IN THE COMPLETION OF TASKS</w:t>
            </w:r>
          </w:p>
        </w:tc>
      </w:tr>
    </w:tbl>
    <w:p w14:paraId="714FEF6A" w14:textId="77777777" w:rsidR="004347C5" w:rsidRPr="003023C0" w:rsidRDefault="004347C5" w:rsidP="004347C5">
      <w:pPr>
        <w:jc w:val="both"/>
        <w:rPr>
          <w:rFonts w:asciiTheme="majorHAnsi" w:hAnsiTheme="majorHAnsi" w:cs="Arial"/>
          <w:sz w:val="22"/>
          <w:szCs w:val="22"/>
        </w:rPr>
      </w:pPr>
    </w:p>
    <w:p w14:paraId="22A0BBB5" w14:textId="77777777" w:rsidR="004347C5" w:rsidRPr="003023C0" w:rsidRDefault="004347C5" w:rsidP="004347C5">
      <w:pPr>
        <w:jc w:val="both"/>
        <w:rPr>
          <w:rFonts w:asciiTheme="majorHAnsi" w:hAnsiTheme="majorHAnsi" w:cs="Arial"/>
          <w:b/>
          <w:sz w:val="22"/>
          <w:szCs w:val="22"/>
        </w:rPr>
      </w:pPr>
      <w:r w:rsidRPr="003023C0">
        <w:rPr>
          <w:rFonts w:asciiTheme="majorHAnsi" w:hAnsiTheme="majorHAnsi" w:cs="Arial"/>
          <w:b/>
          <w:sz w:val="22"/>
          <w:szCs w:val="22"/>
        </w:rPr>
        <w:t>NOTE: The guidance offered below is linked to the five generic assessment criteria overleaf.</w:t>
      </w:r>
    </w:p>
    <w:p w14:paraId="0B4DCE85" w14:textId="77777777" w:rsidR="004347C5" w:rsidRPr="003023C0" w:rsidRDefault="004347C5" w:rsidP="004347C5">
      <w:pPr>
        <w:jc w:val="both"/>
        <w:rPr>
          <w:rFonts w:asciiTheme="majorHAnsi" w:hAnsiTheme="majorHAnsi" w:cs="Arial"/>
          <w:b/>
          <w:sz w:val="22"/>
          <w:szCs w:val="22"/>
        </w:rPr>
      </w:pPr>
    </w:p>
    <w:p w14:paraId="42F88DE5" w14:textId="199B6655" w:rsidR="004347C5" w:rsidRPr="003023C0" w:rsidRDefault="004347C5" w:rsidP="004347C5">
      <w:pPr>
        <w:numPr>
          <w:ilvl w:val="0"/>
          <w:numId w:val="6"/>
        </w:numPr>
        <w:jc w:val="both"/>
        <w:rPr>
          <w:rFonts w:asciiTheme="majorHAnsi" w:hAnsiTheme="majorHAnsi" w:cs="Arial"/>
          <w:b/>
          <w:sz w:val="22"/>
          <w:szCs w:val="22"/>
        </w:rPr>
      </w:pPr>
      <w:r w:rsidRPr="003023C0">
        <w:rPr>
          <w:rFonts w:asciiTheme="majorHAnsi" w:hAnsiTheme="majorHAnsi" w:cs="Arial"/>
          <w:b/>
          <w:sz w:val="22"/>
          <w:szCs w:val="22"/>
        </w:rPr>
        <w:t>Engagement with Literature Skills (20%)</w:t>
      </w:r>
    </w:p>
    <w:p w14:paraId="54687244" w14:textId="77777777" w:rsidR="004347C5" w:rsidRPr="003023C0" w:rsidRDefault="004347C5" w:rsidP="004347C5">
      <w:pPr>
        <w:jc w:val="both"/>
        <w:rPr>
          <w:rFonts w:asciiTheme="majorHAnsi" w:hAnsiTheme="majorHAnsi" w:cs="Arial"/>
          <w:sz w:val="22"/>
          <w:szCs w:val="22"/>
        </w:rPr>
      </w:pPr>
      <w:r w:rsidRPr="003023C0">
        <w:rPr>
          <w:rFonts w:asciiTheme="majorHAnsi" w:hAnsiTheme="majorHAnsi" w:cs="Arial"/>
          <w:sz w:val="22"/>
          <w:szCs w:val="22"/>
        </w:rPr>
        <w:t xml:space="preserve">Your work must be informed and supported by scholarly material that is </w:t>
      </w:r>
      <w:r w:rsidRPr="003023C0">
        <w:rPr>
          <w:rFonts w:asciiTheme="majorHAnsi" w:hAnsiTheme="majorHAnsi" w:cs="Arial"/>
          <w:i/>
          <w:sz w:val="22"/>
          <w:szCs w:val="22"/>
        </w:rPr>
        <w:t>relevant</w:t>
      </w:r>
      <w:r w:rsidRPr="003023C0">
        <w:rPr>
          <w:rFonts w:asciiTheme="majorHAnsi" w:hAnsiTheme="majorHAnsi" w:cs="Arial"/>
          <w:sz w:val="22"/>
          <w:szCs w:val="22"/>
        </w:rPr>
        <w:t xml:space="preserve"> to and </w:t>
      </w:r>
      <w:r w:rsidRPr="003023C0">
        <w:rPr>
          <w:rFonts w:asciiTheme="majorHAnsi" w:hAnsiTheme="majorHAnsi" w:cs="Arial"/>
          <w:i/>
          <w:sz w:val="22"/>
          <w:szCs w:val="22"/>
        </w:rPr>
        <w:t>focused</w:t>
      </w:r>
      <w:r w:rsidRPr="003023C0">
        <w:rPr>
          <w:rFonts w:asciiTheme="majorHAnsi" w:hAnsiTheme="majorHAnsi" w:cs="Arial"/>
          <w:sz w:val="22"/>
          <w:szCs w:val="22"/>
        </w:rPr>
        <w:t xml:space="preserve"> on the task(s) set.    You should provide evidence that you have accessed an appropriate </w:t>
      </w:r>
      <w:r w:rsidRPr="003023C0">
        <w:rPr>
          <w:rFonts w:asciiTheme="majorHAnsi" w:hAnsiTheme="majorHAnsi" w:cs="Arial"/>
          <w:i/>
          <w:sz w:val="22"/>
          <w:szCs w:val="22"/>
        </w:rPr>
        <w:t>range</w:t>
      </w:r>
      <w:r w:rsidRPr="003023C0">
        <w:rPr>
          <w:rFonts w:asciiTheme="majorHAnsi" w:hAnsiTheme="majorHAnsi"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023C0">
        <w:rPr>
          <w:rFonts w:asciiTheme="majorHAnsi" w:hAnsiTheme="majorHAnsi" w:cs="Arial"/>
          <w:i/>
          <w:sz w:val="22"/>
          <w:szCs w:val="22"/>
        </w:rPr>
        <w:t>credibility</w:t>
      </w:r>
      <w:r w:rsidRPr="003023C0">
        <w:rPr>
          <w:rFonts w:asciiTheme="majorHAnsi" w:hAnsiTheme="majorHAnsi"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023C0">
        <w:rPr>
          <w:rFonts w:asciiTheme="majorHAnsi" w:hAnsiTheme="majorHAnsi" w:cs="Arial"/>
          <w:i/>
          <w:sz w:val="22"/>
          <w:szCs w:val="22"/>
        </w:rPr>
        <w:t>evidence</w:t>
      </w:r>
      <w:r w:rsidRPr="003023C0">
        <w:rPr>
          <w:rFonts w:asciiTheme="majorHAnsi" w:hAnsiTheme="majorHAnsi" w:cs="Arial"/>
          <w:sz w:val="22"/>
          <w:szCs w:val="22"/>
        </w:rPr>
        <w:t xml:space="preserve"> of your research/own reading throughout your work, using a suitable referencing system, including in-text citations in the main body of your work and a reference list at the end of your work. </w:t>
      </w:r>
    </w:p>
    <w:p w14:paraId="45F48002" w14:textId="77777777" w:rsidR="004347C5" w:rsidRPr="003023C0" w:rsidRDefault="004347C5" w:rsidP="004347C5">
      <w:pPr>
        <w:jc w:val="both"/>
        <w:rPr>
          <w:rFonts w:asciiTheme="majorHAnsi" w:hAnsiTheme="majorHAnsi" w:cs="Arial"/>
          <w:sz w:val="22"/>
          <w:szCs w:val="22"/>
        </w:rPr>
      </w:pPr>
    </w:p>
    <w:p w14:paraId="4FDF9661" w14:textId="77777777" w:rsidR="004347C5" w:rsidRPr="003023C0" w:rsidRDefault="004347C5" w:rsidP="004347C5">
      <w:pPr>
        <w:jc w:val="both"/>
        <w:rPr>
          <w:rFonts w:asciiTheme="majorHAnsi" w:hAnsiTheme="majorHAnsi" w:cs="Arial"/>
          <w:i/>
          <w:sz w:val="22"/>
          <w:szCs w:val="22"/>
        </w:rPr>
      </w:pPr>
      <w:r w:rsidRPr="003023C0">
        <w:rPr>
          <w:rFonts w:asciiTheme="majorHAnsi" w:hAnsiTheme="majorHAnsi" w:cs="Arial"/>
          <w:b/>
          <w:i/>
          <w:sz w:val="22"/>
          <w:szCs w:val="22"/>
        </w:rPr>
        <w:t>Guidance specific to this assessment:</w:t>
      </w:r>
      <w:r w:rsidRPr="003023C0">
        <w:rPr>
          <w:rFonts w:asciiTheme="majorHAnsi" w:hAnsiTheme="majorHAnsi" w:cs="Arial"/>
          <w:i/>
          <w:sz w:val="22"/>
          <w:szCs w:val="22"/>
        </w:rPr>
        <w:t xml:space="preserve"> </w:t>
      </w:r>
    </w:p>
    <w:p w14:paraId="4F98F648" w14:textId="77777777" w:rsidR="004347C5" w:rsidRPr="003023C0" w:rsidRDefault="004347C5" w:rsidP="004347C5">
      <w:pPr>
        <w:pStyle w:val="ListParagraph"/>
        <w:numPr>
          <w:ilvl w:val="0"/>
          <w:numId w:val="20"/>
        </w:numPr>
        <w:spacing w:after="120"/>
        <w:rPr>
          <w:rFonts w:asciiTheme="majorHAnsi" w:hAnsiTheme="majorHAnsi" w:cs="Arial"/>
          <w:b/>
          <w:i/>
        </w:rPr>
      </w:pPr>
      <w:r w:rsidRPr="003023C0">
        <w:rPr>
          <w:rFonts w:asciiTheme="majorHAnsi" w:hAnsiTheme="majorHAnsi" w:cs="Arial"/>
          <w:b/>
          <w:i/>
        </w:rPr>
        <w:t xml:space="preserve">Clearly show your engagement with an extensive range of relevant and credible sources. </w:t>
      </w:r>
    </w:p>
    <w:p w14:paraId="3A2D0957" w14:textId="77777777" w:rsidR="004347C5" w:rsidRPr="003023C0" w:rsidRDefault="004347C5" w:rsidP="004347C5">
      <w:pPr>
        <w:pStyle w:val="ListParagraph"/>
        <w:numPr>
          <w:ilvl w:val="0"/>
          <w:numId w:val="20"/>
        </w:numPr>
        <w:spacing w:after="120"/>
        <w:rPr>
          <w:rFonts w:asciiTheme="majorHAnsi" w:hAnsiTheme="majorHAnsi" w:cs="Arial"/>
          <w:b/>
          <w:i/>
        </w:rPr>
      </w:pPr>
      <w:r w:rsidRPr="003023C0">
        <w:rPr>
          <w:rFonts w:asciiTheme="majorHAnsi" w:hAnsiTheme="majorHAnsi" w:cs="Arial"/>
          <w:b/>
          <w:i/>
        </w:rPr>
        <w:t xml:space="preserve">Use effective interpretation and evaluation to demonstrate your awareness of a range of sources and concepts. </w:t>
      </w:r>
    </w:p>
    <w:p w14:paraId="6CCC18A2" w14:textId="77777777" w:rsidR="004347C5" w:rsidRPr="003023C0" w:rsidRDefault="004347C5" w:rsidP="004347C5">
      <w:pPr>
        <w:pStyle w:val="ListParagraph"/>
        <w:numPr>
          <w:ilvl w:val="0"/>
          <w:numId w:val="20"/>
        </w:numPr>
        <w:spacing w:after="120"/>
        <w:rPr>
          <w:rFonts w:asciiTheme="majorHAnsi" w:hAnsiTheme="majorHAnsi" w:cs="Arial"/>
          <w:b/>
          <w:i/>
        </w:rPr>
      </w:pPr>
      <w:r w:rsidRPr="003023C0">
        <w:rPr>
          <w:rFonts w:asciiTheme="majorHAnsi" w:hAnsiTheme="majorHAnsi" w:cs="Arial"/>
          <w:b/>
          <w:i/>
        </w:rPr>
        <w:t>Apply your referencing skills clearly and consistently through Research Journal practice.</w:t>
      </w:r>
    </w:p>
    <w:p w14:paraId="6CD9EA5F" w14:textId="79B19308" w:rsidR="004347C5" w:rsidRPr="003023C0" w:rsidRDefault="004347C5" w:rsidP="004347C5">
      <w:pPr>
        <w:numPr>
          <w:ilvl w:val="0"/>
          <w:numId w:val="6"/>
        </w:numPr>
        <w:jc w:val="both"/>
        <w:rPr>
          <w:rFonts w:asciiTheme="majorHAnsi" w:hAnsiTheme="majorHAnsi" w:cs="Arial"/>
          <w:b/>
          <w:sz w:val="22"/>
          <w:szCs w:val="22"/>
        </w:rPr>
      </w:pPr>
      <w:r w:rsidRPr="003023C0">
        <w:rPr>
          <w:rFonts w:asciiTheme="majorHAnsi" w:hAnsiTheme="majorHAnsi" w:cs="Arial"/>
          <w:b/>
          <w:sz w:val="22"/>
          <w:szCs w:val="22"/>
        </w:rPr>
        <w:t>Knowledge and Understanding Skills (20%)</w:t>
      </w:r>
    </w:p>
    <w:p w14:paraId="7F013186" w14:textId="77777777" w:rsidR="004347C5" w:rsidRPr="003023C0" w:rsidRDefault="004347C5" w:rsidP="004347C5">
      <w:pPr>
        <w:jc w:val="both"/>
        <w:rPr>
          <w:rFonts w:asciiTheme="majorHAnsi" w:hAnsiTheme="majorHAnsi" w:cs="Arial"/>
          <w:sz w:val="22"/>
          <w:szCs w:val="22"/>
        </w:rPr>
      </w:pPr>
      <w:r w:rsidRPr="003023C0">
        <w:rPr>
          <w:rFonts w:asciiTheme="majorHAnsi" w:hAnsiTheme="majorHAnsi" w:cs="Arial"/>
          <w:sz w:val="22"/>
          <w:szCs w:val="22"/>
        </w:rPr>
        <w:t>At level 5, you should be able to demonstrate:</w:t>
      </w:r>
      <w:r w:rsidRPr="003023C0">
        <w:rPr>
          <w:rFonts w:asciiTheme="majorHAnsi" w:hAnsiTheme="majorHAnsi"/>
        </w:rPr>
        <w:t xml:space="preserve"> </w:t>
      </w:r>
      <w:r w:rsidRPr="003023C0">
        <w:rPr>
          <w:rFonts w:asciiTheme="majorHAnsi" w:hAnsiTheme="majorHAnsi"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3023C0">
        <w:rPr>
          <w:rFonts w:asciiTheme="majorHAnsi" w:hAnsiTheme="majorHAnsi" w:cs="Arial"/>
          <w:i/>
          <w:sz w:val="22"/>
          <w:szCs w:val="22"/>
        </w:rPr>
        <w:t>Knowledge</w:t>
      </w:r>
      <w:r w:rsidRPr="003023C0">
        <w:rPr>
          <w:rFonts w:asciiTheme="majorHAnsi" w:hAnsiTheme="majorHAnsi" w:cs="Arial"/>
          <w:sz w:val="22"/>
          <w:szCs w:val="22"/>
        </w:rPr>
        <w:t xml:space="preserve"> relates to the facts, information and skills you have acquired </w:t>
      </w:r>
      <w:r w:rsidRPr="003023C0">
        <w:rPr>
          <w:rFonts w:asciiTheme="majorHAnsi" w:hAnsiTheme="majorHAnsi" w:cs="Arial"/>
          <w:sz w:val="22"/>
          <w:szCs w:val="22"/>
        </w:rPr>
        <w:lastRenderedPageBreak/>
        <w:t xml:space="preserve">through your learning.  You demonstrate your </w:t>
      </w:r>
      <w:r w:rsidRPr="003023C0">
        <w:rPr>
          <w:rFonts w:asciiTheme="majorHAnsi" w:hAnsiTheme="majorHAnsi" w:cs="Arial"/>
          <w:i/>
          <w:sz w:val="22"/>
          <w:szCs w:val="22"/>
        </w:rPr>
        <w:t>understanding</w:t>
      </w:r>
      <w:r w:rsidRPr="003023C0">
        <w:rPr>
          <w:rFonts w:asciiTheme="majorHAnsi" w:hAnsiTheme="majorHAnsi"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023C0">
        <w:rPr>
          <w:rFonts w:asciiTheme="majorHAnsi" w:hAnsiTheme="majorHAnsi" w:cs="Arial"/>
          <w:i/>
          <w:sz w:val="22"/>
          <w:szCs w:val="22"/>
        </w:rPr>
        <w:t>extent</w:t>
      </w:r>
      <w:r w:rsidRPr="003023C0">
        <w:rPr>
          <w:rFonts w:asciiTheme="majorHAnsi" w:hAnsiTheme="majorHAnsi" w:cs="Arial"/>
          <w:sz w:val="22"/>
          <w:szCs w:val="22"/>
        </w:rPr>
        <w:t xml:space="preserve"> to which you demonstrate your knowledge and understanding.</w:t>
      </w:r>
      <w:r w:rsidRPr="003023C0">
        <w:rPr>
          <w:rFonts w:asciiTheme="majorHAnsi" w:hAnsiTheme="majorHAnsi"/>
        </w:rPr>
        <w:t xml:space="preserve"> </w:t>
      </w:r>
    </w:p>
    <w:p w14:paraId="6BD5DAFC" w14:textId="77777777" w:rsidR="004347C5" w:rsidRPr="003023C0" w:rsidRDefault="004347C5" w:rsidP="004347C5">
      <w:pPr>
        <w:jc w:val="both"/>
        <w:rPr>
          <w:rFonts w:asciiTheme="majorHAnsi" w:hAnsiTheme="majorHAnsi" w:cs="Arial"/>
          <w:b/>
          <w:i/>
          <w:sz w:val="22"/>
          <w:szCs w:val="22"/>
        </w:rPr>
      </w:pPr>
    </w:p>
    <w:p w14:paraId="063EF8C0" w14:textId="77777777" w:rsidR="004347C5" w:rsidRPr="003023C0" w:rsidRDefault="004347C5" w:rsidP="004347C5">
      <w:pPr>
        <w:jc w:val="both"/>
        <w:rPr>
          <w:rFonts w:asciiTheme="majorHAnsi" w:hAnsiTheme="majorHAnsi" w:cs="Arial"/>
          <w:i/>
          <w:sz w:val="22"/>
          <w:szCs w:val="22"/>
        </w:rPr>
      </w:pPr>
      <w:r w:rsidRPr="003023C0">
        <w:rPr>
          <w:rFonts w:asciiTheme="majorHAnsi" w:hAnsiTheme="majorHAnsi" w:cs="Arial"/>
          <w:b/>
          <w:i/>
          <w:sz w:val="22"/>
          <w:szCs w:val="22"/>
        </w:rPr>
        <w:t>Guidance specific to this assessment:</w:t>
      </w:r>
      <w:r w:rsidRPr="003023C0">
        <w:rPr>
          <w:rFonts w:asciiTheme="majorHAnsi" w:hAnsiTheme="majorHAnsi" w:cs="Arial"/>
          <w:i/>
          <w:sz w:val="22"/>
          <w:szCs w:val="22"/>
        </w:rPr>
        <w:t xml:space="preserve"> </w:t>
      </w:r>
    </w:p>
    <w:p w14:paraId="38D99353" w14:textId="77777777" w:rsidR="004347C5" w:rsidRPr="003023C0" w:rsidRDefault="004347C5" w:rsidP="004347C5">
      <w:pPr>
        <w:pStyle w:val="ListParagraph"/>
        <w:numPr>
          <w:ilvl w:val="0"/>
          <w:numId w:val="21"/>
        </w:numPr>
        <w:spacing w:after="120"/>
        <w:rPr>
          <w:rFonts w:asciiTheme="majorHAnsi" w:hAnsiTheme="majorHAnsi" w:cs="Arial"/>
          <w:b/>
        </w:rPr>
      </w:pPr>
      <w:r w:rsidRPr="003023C0">
        <w:rPr>
          <w:rFonts w:asciiTheme="majorHAnsi" w:hAnsiTheme="majorHAnsi" w:cs="Arial"/>
          <w:b/>
          <w:i/>
        </w:rPr>
        <w:t xml:space="preserve">Manage and organise your research information into a coherent body which clearly shows your knowledge and understanding of the principles, practices and innovations of your emerging discipline. </w:t>
      </w:r>
    </w:p>
    <w:p w14:paraId="0DF5AC20" w14:textId="77777777" w:rsidR="004347C5" w:rsidRPr="003023C0" w:rsidRDefault="004347C5" w:rsidP="004347C5">
      <w:pPr>
        <w:pStyle w:val="ListParagraph"/>
        <w:numPr>
          <w:ilvl w:val="0"/>
          <w:numId w:val="21"/>
        </w:numPr>
        <w:spacing w:after="120"/>
        <w:rPr>
          <w:rFonts w:asciiTheme="majorHAnsi" w:hAnsiTheme="majorHAnsi" w:cs="Arial"/>
          <w:b/>
          <w:i/>
        </w:rPr>
      </w:pPr>
      <w:r w:rsidRPr="003023C0">
        <w:rPr>
          <w:rFonts w:asciiTheme="majorHAnsi" w:hAnsiTheme="majorHAnsi" w:cs="Arial"/>
          <w:b/>
          <w:i/>
        </w:rPr>
        <w:t>Use analysis, exploration, and appropriate referencing to show you are well-informed by a range of practical &amp; material research (your own) and scholarship (of others.)</w:t>
      </w:r>
    </w:p>
    <w:p w14:paraId="24D8FA5A" w14:textId="77777777" w:rsidR="004347C5" w:rsidRPr="003023C0" w:rsidRDefault="004347C5" w:rsidP="004347C5">
      <w:pPr>
        <w:pStyle w:val="ListParagraph"/>
        <w:numPr>
          <w:ilvl w:val="0"/>
          <w:numId w:val="21"/>
        </w:numPr>
        <w:spacing w:after="120"/>
        <w:rPr>
          <w:rFonts w:asciiTheme="majorHAnsi" w:hAnsiTheme="majorHAnsi" w:cs="Arial"/>
          <w:b/>
        </w:rPr>
      </w:pPr>
      <w:r w:rsidRPr="003023C0">
        <w:rPr>
          <w:rFonts w:asciiTheme="majorHAnsi" w:hAnsiTheme="majorHAnsi" w:cs="Arial"/>
          <w:b/>
          <w:i/>
        </w:rPr>
        <w:t>Show your ability to learn from your discoveries, and your understanding by showing how this could link to your practice, the future direction of your practice, and/or the practices of others.</w:t>
      </w:r>
    </w:p>
    <w:p w14:paraId="33092769" w14:textId="77777777" w:rsidR="004347C5" w:rsidRPr="003023C0" w:rsidRDefault="004347C5" w:rsidP="004347C5">
      <w:pPr>
        <w:jc w:val="both"/>
        <w:rPr>
          <w:rFonts w:asciiTheme="majorHAnsi" w:hAnsiTheme="majorHAnsi" w:cs="Arial"/>
          <w:b/>
          <w:sz w:val="22"/>
          <w:szCs w:val="22"/>
        </w:rPr>
      </w:pPr>
    </w:p>
    <w:p w14:paraId="0139C363" w14:textId="2C62970A" w:rsidR="004347C5" w:rsidRPr="003023C0" w:rsidRDefault="004347C5" w:rsidP="004347C5">
      <w:pPr>
        <w:numPr>
          <w:ilvl w:val="0"/>
          <w:numId w:val="6"/>
        </w:numPr>
        <w:jc w:val="both"/>
        <w:rPr>
          <w:rFonts w:asciiTheme="majorHAnsi" w:hAnsiTheme="majorHAnsi" w:cs="Arial"/>
          <w:b/>
          <w:sz w:val="22"/>
          <w:szCs w:val="22"/>
        </w:rPr>
      </w:pPr>
      <w:r w:rsidRPr="003023C0">
        <w:rPr>
          <w:rFonts w:asciiTheme="majorHAnsi" w:hAnsiTheme="majorHAnsi" w:cs="Arial"/>
          <w:b/>
          <w:sz w:val="22"/>
          <w:szCs w:val="22"/>
        </w:rPr>
        <w:t>Cognitive and Intellectual Skills (20%)</w:t>
      </w:r>
    </w:p>
    <w:p w14:paraId="20095115" w14:textId="77777777" w:rsidR="004347C5" w:rsidRPr="003023C0" w:rsidRDefault="004347C5" w:rsidP="004347C5">
      <w:pPr>
        <w:jc w:val="both"/>
        <w:rPr>
          <w:rFonts w:asciiTheme="majorHAnsi" w:hAnsiTheme="majorHAnsi" w:cs="Arial"/>
          <w:sz w:val="22"/>
          <w:szCs w:val="22"/>
        </w:rPr>
      </w:pPr>
      <w:r w:rsidRPr="003023C0">
        <w:rPr>
          <w:rFonts w:asciiTheme="majorHAnsi" w:hAnsiTheme="majorHAnsi"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w:t>
      </w:r>
      <w:proofErr w:type="gramStart"/>
      <w:r w:rsidRPr="003023C0">
        <w:rPr>
          <w:rFonts w:asciiTheme="majorHAnsi" w:hAnsiTheme="majorHAnsi" w:cs="Arial"/>
          <w:sz w:val="22"/>
          <w:szCs w:val="22"/>
        </w:rPr>
        <w:t>also</w:t>
      </w:r>
      <w:proofErr w:type="gramEnd"/>
      <w:r w:rsidRPr="003023C0">
        <w:rPr>
          <w:rFonts w:asciiTheme="majorHAnsi" w:hAnsiTheme="majorHAnsi" w:cs="Arial"/>
          <w:sz w:val="22"/>
          <w:szCs w:val="22"/>
        </w:rPr>
        <w:t xml:space="preserve">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3023C0">
        <w:rPr>
          <w:rFonts w:asciiTheme="majorHAnsi" w:hAnsiTheme="majorHAnsi"/>
        </w:rPr>
        <w:t xml:space="preserve"> </w:t>
      </w:r>
      <w:r w:rsidRPr="003023C0">
        <w:rPr>
          <w:rFonts w:asciiTheme="majorHAnsi" w:hAnsiTheme="majorHAnsi"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0785B3D" w14:textId="77777777" w:rsidR="004347C5" w:rsidRPr="003023C0" w:rsidRDefault="004347C5" w:rsidP="004347C5">
      <w:pPr>
        <w:jc w:val="both"/>
        <w:rPr>
          <w:rFonts w:asciiTheme="majorHAnsi" w:hAnsiTheme="majorHAnsi" w:cs="Arial"/>
          <w:sz w:val="22"/>
          <w:szCs w:val="22"/>
        </w:rPr>
      </w:pPr>
    </w:p>
    <w:p w14:paraId="4450F283" w14:textId="77777777" w:rsidR="004347C5" w:rsidRPr="003023C0" w:rsidRDefault="004347C5" w:rsidP="004347C5">
      <w:pPr>
        <w:jc w:val="both"/>
        <w:rPr>
          <w:rFonts w:asciiTheme="majorHAnsi" w:hAnsiTheme="majorHAnsi" w:cs="Arial"/>
          <w:i/>
          <w:sz w:val="22"/>
          <w:szCs w:val="22"/>
        </w:rPr>
      </w:pPr>
      <w:r w:rsidRPr="003023C0">
        <w:rPr>
          <w:rFonts w:asciiTheme="majorHAnsi" w:hAnsiTheme="majorHAnsi" w:cs="Arial"/>
          <w:b/>
          <w:i/>
          <w:sz w:val="22"/>
          <w:szCs w:val="22"/>
        </w:rPr>
        <w:t>Guidance specific to this assessment:</w:t>
      </w:r>
      <w:r w:rsidRPr="003023C0">
        <w:rPr>
          <w:rFonts w:asciiTheme="majorHAnsi" w:hAnsiTheme="majorHAnsi" w:cs="Arial"/>
          <w:i/>
          <w:sz w:val="22"/>
          <w:szCs w:val="22"/>
        </w:rPr>
        <w:t xml:space="preserve"> </w:t>
      </w:r>
    </w:p>
    <w:p w14:paraId="70746863" w14:textId="77777777" w:rsidR="004347C5" w:rsidRPr="003023C0" w:rsidRDefault="004347C5" w:rsidP="004347C5">
      <w:pPr>
        <w:jc w:val="both"/>
        <w:rPr>
          <w:rFonts w:asciiTheme="majorHAnsi" w:hAnsiTheme="majorHAnsi" w:cs="Arial"/>
          <w:i/>
          <w:sz w:val="22"/>
          <w:szCs w:val="22"/>
        </w:rPr>
      </w:pPr>
      <w:r w:rsidRPr="003023C0">
        <w:rPr>
          <w:rFonts w:asciiTheme="majorHAnsi" w:hAnsiTheme="majorHAnsi" w:cs="Arial"/>
          <w:i/>
          <w:sz w:val="22"/>
          <w:szCs w:val="22"/>
        </w:rPr>
        <w:t xml:space="preserve">Show your ability to: - </w:t>
      </w:r>
    </w:p>
    <w:p w14:paraId="3CD58990" w14:textId="77777777" w:rsidR="004347C5" w:rsidRPr="003023C0" w:rsidRDefault="004347C5" w:rsidP="004347C5">
      <w:pPr>
        <w:pStyle w:val="ListParagraph"/>
        <w:numPr>
          <w:ilvl w:val="0"/>
          <w:numId w:val="19"/>
        </w:numPr>
        <w:jc w:val="both"/>
        <w:rPr>
          <w:rFonts w:asciiTheme="majorHAnsi" w:hAnsiTheme="majorHAnsi" w:cs="Arial"/>
          <w:b/>
          <w:i/>
        </w:rPr>
      </w:pPr>
      <w:r w:rsidRPr="003023C0">
        <w:rPr>
          <w:rFonts w:asciiTheme="majorHAnsi" w:hAnsiTheme="majorHAnsi" w:cs="Arial"/>
          <w:b/>
          <w:i/>
        </w:rPr>
        <w:t>Independently select and build an individual body of research;</w:t>
      </w:r>
    </w:p>
    <w:p w14:paraId="670B2CDB" w14:textId="77777777" w:rsidR="004347C5" w:rsidRPr="003023C0" w:rsidRDefault="004347C5" w:rsidP="004347C5">
      <w:pPr>
        <w:pStyle w:val="ListParagraph"/>
        <w:numPr>
          <w:ilvl w:val="0"/>
          <w:numId w:val="19"/>
        </w:numPr>
        <w:jc w:val="both"/>
        <w:rPr>
          <w:rFonts w:asciiTheme="majorHAnsi" w:hAnsiTheme="majorHAnsi" w:cs="Arial"/>
          <w:b/>
          <w:i/>
        </w:rPr>
      </w:pPr>
      <w:r w:rsidRPr="003023C0">
        <w:rPr>
          <w:rFonts w:asciiTheme="majorHAnsi" w:hAnsiTheme="majorHAnsi" w:cs="Arial"/>
          <w:b/>
          <w:i/>
        </w:rPr>
        <w:t>Critically evaluate and analyse the practice-based experiences undertaken;</w:t>
      </w:r>
    </w:p>
    <w:p w14:paraId="32C4BBB4" w14:textId="77777777" w:rsidR="004347C5" w:rsidRPr="003023C0" w:rsidRDefault="004347C5" w:rsidP="004347C5">
      <w:pPr>
        <w:pStyle w:val="ListParagraph"/>
        <w:numPr>
          <w:ilvl w:val="0"/>
          <w:numId w:val="19"/>
        </w:numPr>
        <w:jc w:val="both"/>
        <w:rPr>
          <w:rFonts w:asciiTheme="majorHAnsi" w:hAnsiTheme="majorHAnsi" w:cs="Arial"/>
          <w:b/>
          <w:i/>
        </w:rPr>
      </w:pPr>
      <w:r w:rsidRPr="003023C0">
        <w:rPr>
          <w:rFonts w:asciiTheme="majorHAnsi" w:hAnsiTheme="majorHAnsi" w:cs="Arial"/>
          <w:b/>
          <w:i/>
        </w:rPr>
        <w:t>Make valid connections between the varying strands of research, concept and practice to demonstrate your understanding and thinking.</w:t>
      </w:r>
    </w:p>
    <w:p w14:paraId="4061C2AE" w14:textId="77777777" w:rsidR="004347C5" w:rsidRPr="003023C0" w:rsidRDefault="004347C5" w:rsidP="004347C5">
      <w:pPr>
        <w:jc w:val="both"/>
        <w:rPr>
          <w:rFonts w:asciiTheme="majorHAnsi" w:hAnsiTheme="majorHAnsi" w:cs="Arial"/>
          <w:b/>
          <w:sz w:val="22"/>
          <w:szCs w:val="22"/>
        </w:rPr>
      </w:pPr>
    </w:p>
    <w:p w14:paraId="01766255" w14:textId="5D491B4B" w:rsidR="004347C5" w:rsidRPr="003023C0" w:rsidRDefault="004347C5" w:rsidP="004347C5">
      <w:pPr>
        <w:numPr>
          <w:ilvl w:val="0"/>
          <w:numId w:val="6"/>
        </w:numPr>
        <w:jc w:val="both"/>
        <w:rPr>
          <w:rFonts w:asciiTheme="majorHAnsi" w:hAnsiTheme="majorHAnsi" w:cs="Arial"/>
          <w:b/>
          <w:sz w:val="22"/>
          <w:szCs w:val="22"/>
        </w:rPr>
      </w:pPr>
      <w:r w:rsidRPr="003023C0">
        <w:rPr>
          <w:rFonts w:asciiTheme="majorHAnsi" w:hAnsiTheme="majorHAnsi" w:cs="Arial"/>
          <w:b/>
          <w:sz w:val="22"/>
          <w:szCs w:val="22"/>
        </w:rPr>
        <w:t>Practical Skills (20%)</w:t>
      </w:r>
    </w:p>
    <w:p w14:paraId="35A7178B" w14:textId="77777777" w:rsidR="004347C5" w:rsidRPr="003023C0" w:rsidRDefault="004347C5" w:rsidP="004347C5">
      <w:pPr>
        <w:jc w:val="both"/>
        <w:rPr>
          <w:rFonts w:asciiTheme="majorHAnsi" w:hAnsiTheme="majorHAnsi" w:cs="Arial"/>
          <w:sz w:val="22"/>
          <w:szCs w:val="22"/>
        </w:rPr>
      </w:pPr>
      <w:r w:rsidRPr="003023C0">
        <w:rPr>
          <w:rFonts w:asciiTheme="majorHAnsi" w:hAnsiTheme="majorHAnsi"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63EFFF8" w14:textId="77777777" w:rsidR="004347C5" w:rsidRPr="003023C0" w:rsidRDefault="004347C5" w:rsidP="004347C5">
      <w:pPr>
        <w:jc w:val="both"/>
        <w:rPr>
          <w:rFonts w:asciiTheme="majorHAnsi" w:hAnsiTheme="majorHAnsi" w:cs="Arial"/>
          <w:sz w:val="22"/>
          <w:szCs w:val="22"/>
        </w:rPr>
      </w:pPr>
    </w:p>
    <w:p w14:paraId="19EEB58C" w14:textId="77777777" w:rsidR="004347C5" w:rsidRPr="003023C0" w:rsidRDefault="004347C5" w:rsidP="004347C5">
      <w:pPr>
        <w:jc w:val="both"/>
        <w:rPr>
          <w:rFonts w:asciiTheme="majorHAnsi" w:hAnsiTheme="majorHAnsi" w:cs="Arial"/>
          <w:i/>
          <w:sz w:val="22"/>
          <w:szCs w:val="22"/>
        </w:rPr>
      </w:pPr>
      <w:r w:rsidRPr="003023C0">
        <w:rPr>
          <w:rFonts w:asciiTheme="majorHAnsi" w:hAnsiTheme="majorHAnsi" w:cs="Arial"/>
          <w:b/>
          <w:i/>
          <w:sz w:val="22"/>
          <w:szCs w:val="22"/>
        </w:rPr>
        <w:t>Guidance specific to this assessment:</w:t>
      </w:r>
      <w:r w:rsidRPr="003023C0">
        <w:rPr>
          <w:rFonts w:asciiTheme="majorHAnsi" w:hAnsiTheme="majorHAnsi" w:cs="Arial"/>
          <w:i/>
          <w:sz w:val="22"/>
          <w:szCs w:val="22"/>
        </w:rPr>
        <w:t xml:space="preserve"> </w:t>
      </w:r>
    </w:p>
    <w:p w14:paraId="75B77746" w14:textId="77777777" w:rsidR="004347C5" w:rsidRPr="003023C0" w:rsidRDefault="004347C5" w:rsidP="004347C5">
      <w:pPr>
        <w:jc w:val="both"/>
        <w:rPr>
          <w:rFonts w:asciiTheme="majorHAnsi" w:hAnsiTheme="majorHAnsi" w:cs="Arial"/>
          <w:b/>
          <w:i/>
          <w:sz w:val="22"/>
          <w:szCs w:val="22"/>
        </w:rPr>
      </w:pPr>
      <w:r w:rsidRPr="003023C0">
        <w:rPr>
          <w:rFonts w:asciiTheme="majorHAnsi" w:hAnsiTheme="majorHAnsi" w:cs="Arial"/>
          <w:b/>
          <w:i/>
          <w:sz w:val="22"/>
          <w:szCs w:val="22"/>
        </w:rPr>
        <w:t>Use your skills to: -</w:t>
      </w:r>
    </w:p>
    <w:p w14:paraId="1A67BA35" w14:textId="77777777" w:rsidR="004347C5" w:rsidRPr="003023C0" w:rsidRDefault="004347C5" w:rsidP="004347C5">
      <w:pPr>
        <w:pStyle w:val="ListParagraph"/>
        <w:numPr>
          <w:ilvl w:val="0"/>
          <w:numId w:val="19"/>
        </w:numPr>
        <w:jc w:val="both"/>
        <w:rPr>
          <w:rFonts w:asciiTheme="majorHAnsi" w:hAnsiTheme="majorHAnsi" w:cs="Arial"/>
          <w:b/>
          <w:i/>
        </w:rPr>
      </w:pPr>
      <w:r w:rsidRPr="003023C0">
        <w:rPr>
          <w:rFonts w:asciiTheme="majorHAnsi" w:hAnsiTheme="majorHAnsi" w:cs="Arial"/>
          <w:b/>
          <w:i/>
        </w:rPr>
        <w:t xml:space="preserve">Consider, select and apply a wide-ranging and challenging body of practical explorations and outcomes. </w:t>
      </w:r>
    </w:p>
    <w:p w14:paraId="185F4DCF" w14:textId="77777777" w:rsidR="004347C5" w:rsidRPr="003023C0" w:rsidRDefault="004347C5" w:rsidP="004347C5">
      <w:pPr>
        <w:pStyle w:val="ListParagraph"/>
        <w:numPr>
          <w:ilvl w:val="0"/>
          <w:numId w:val="19"/>
        </w:numPr>
        <w:jc w:val="both"/>
        <w:rPr>
          <w:rFonts w:asciiTheme="majorHAnsi" w:hAnsiTheme="majorHAnsi" w:cs="Arial"/>
          <w:b/>
          <w:i/>
        </w:rPr>
      </w:pPr>
      <w:r w:rsidRPr="003023C0">
        <w:rPr>
          <w:rFonts w:asciiTheme="majorHAnsi" w:hAnsiTheme="majorHAnsi" w:cs="Arial"/>
          <w:b/>
          <w:i/>
        </w:rPr>
        <w:t xml:space="preserve">Organise </w:t>
      </w:r>
      <w:r w:rsidRPr="003023C0">
        <w:rPr>
          <w:rFonts w:asciiTheme="majorHAnsi" w:hAnsiTheme="majorHAnsi" w:cs="Arial"/>
          <w:b/>
          <w:i/>
          <w:lang w:eastAsia="zh-CN"/>
        </w:rPr>
        <w:t>extensive</w:t>
      </w:r>
      <w:r w:rsidRPr="003023C0">
        <w:rPr>
          <w:rFonts w:asciiTheme="majorHAnsi" w:hAnsiTheme="majorHAnsi" w:cs="Arial"/>
          <w:b/>
          <w:i/>
        </w:rPr>
        <w:t xml:space="preserve"> research which clearly communicates your own ideas, through the application of </w:t>
      </w:r>
      <w:r w:rsidRPr="003023C0">
        <w:rPr>
          <w:rFonts w:asciiTheme="majorHAnsi" w:hAnsiTheme="majorHAnsi" w:cs="Arial"/>
          <w:b/>
          <w:i/>
          <w:lang w:eastAsia="zh-CN"/>
        </w:rPr>
        <w:t xml:space="preserve">existing and developing technical skills in established and innovative processes towards idea realisation. </w:t>
      </w:r>
    </w:p>
    <w:p w14:paraId="1B38CDC7" w14:textId="77777777" w:rsidR="004347C5" w:rsidRPr="003023C0" w:rsidRDefault="004347C5" w:rsidP="004347C5">
      <w:pPr>
        <w:pStyle w:val="ListParagraph"/>
        <w:numPr>
          <w:ilvl w:val="0"/>
          <w:numId w:val="19"/>
        </w:numPr>
        <w:jc w:val="both"/>
        <w:rPr>
          <w:rFonts w:asciiTheme="majorHAnsi" w:hAnsiTheme="majorHAnsi" w:cs="Arial"/>
          <w:b/>
          <w:i/>
        </w:rPr>
      </w:pPr>
      <w:r w:rsidRPr="003023C0">
        <w:rPr>
          <w:rFonts w:asciiTheme="majorHAnsi" w:hAnsiTheme="majorHAnsi" w:cs="Arial"/>
          <w:b/>
          <w:i/>
        </w:rPr>
        <w:t>Apply rigour to technical instruction and record keeping to sustain your growing practice.</w:t>
      </w:r>
    </w:p>
    <w:p w14:paraId="6D3AFB05" w14:textId="77777777" w:rsidR="004347C5" w:rsidRPr="003023C0" w:rsidRDefault="004347C5" w:rsidP="004347C5">
      <w:pPr>
        <w:jc w:val="both"/>
        <w:rPr>
          <w:rFonts w:asciiTheme="majorHAnsi" w:hAnsiTheme="majorHAnsi" w:cs="Arial"/>
          <w:sz w:val="22"/>
          <w:szCs w:val="22"/>
        </w:rPr>
      </w:pPr>
    </w:p>
    <w:p w14:paraId="0ABCE3B5" w14:textId="58A90315" w:rsidR="004347C5" w:rsidRPr="003023C0" w:rsidRDefault="004347C5" w:rsidP="004347C5">
      <w:pPr>
        <w:numPr>
          <w:ilvl w:val="0"/>
          <w:numId w:val="6"/>
        </w:numPr>
        <w:jc w:val="both"/>
        <w:rPr>
          <w:rFonts w:asciiTheme="majorHAnsi" w:hAnsiTheme="majorHAnsi" w:cs="Arial"/>
          <w:b/>
          <w:sz w:val="22"/>
          <w:szCs w:val="22"/>
        </w:rPr>
      </w:pPr>
      <w:r w:rsidRPr="003023C0">
        <w:rPr>
          <w:rFonts w:asciiTheme="majorHAnsi" w:hAnsiTheme="majorHAnsi" w:cs="Arial"/>
          <w:b/>
          <w:sz w:val="22"/>
          <w:szCs w:val="22"/>
        </w:rPr>
        <w:t>Transferable Skills for Life and Professional Practice (20%)</w:t>
      </w:r>
    </w:p>
    <w:p w14:paraId="0B785805" w14:textId="77777777" w:rsidR="004347C5" w:rsidRPr="003023C0" w:rsidRDefault="004347C5" w:rsidP="004347C5">
      <w:pPr>
        <w:jc w:val="both"/>
        <w:rPr>
          <w:rFonts w:asciiTheme="majorHAnsi" w:hAnsiTheme="majorHAnsi" w:cs="Arial"/>
          <w:sz w:val="22"/>
          <w:szCs w:val="22"/>
        </w:rPr>
      </w:pPr>
      <w:r w:rsidRPr="003023C0">
        <w:rPr>
          <w:rFonts w:asciiTheme="majorHAnsi" w:hAnsiTheme="majorHAnsi" w:cs="Arial"/>
          <w:sz w:val="22"/>
          <w:szCs w:val="22"/>
        </w:rPr>
        <w:t>Your work must provide evidence of the qualities and transferable skills necessary for employment requiring the exercise of personal responsibility and decision-making.  This includes demonstrating: professional development</w:t>
      </w:r>
      <w:r w:rsidRPr="003023C0">
        <w:rPr>
          <w:rFonts w:asciiTheme="majorHAnsi" w:hAnsiTheme="majorHAnsi"/>
        </w:rPr>
        <w:t xml:space="preserve"> to </w:t>
      </w:r>
      <w:r w:rsidRPr="003023C0">
        <w:rPr>
          <w:rFonts w:asciiTheme="majorHAnsi" w:hAnsiTheme="majorHAnsi"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w:t>
      </w:r>
      <w:r w:rsidRPr="003023C0">
        <w:rPr>
          <w:rFonts w:asciiTheme="majorHAnsi" w:hAnsiTheme="majorHAnsi" w:cs="Arial"/>
          <w:sz w:val="22"/>
          <w:szCs w:val="22"/>
        </w:rPr>
        <w:lastRenderedPageBreak/>
        <w:t>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2D57350" w14:textId="77777777" w:rsidR="004347C5" w:rsidRPr="003023C0" w:rsidRDefault="004347C5" w:rsidP="004347C5">
      <w:pPr>
        <w:jc w:val="both"/>
        <w:rPr>
          <w:rFonts w:asciiTheme="majorHAnsi" w:hAnsiTheme="majorHAnsi" w:cs="Arial"/>
          <w:sz w:val="22"/>
          <w:szCs w:val="22"/>
        </w:rPr>
      </w:pPr>
    </w:p>
    <w:p w14:paraId="71B58014" w14:textId="77777777" w:rsidR="004347C5" w:rsidRPr="003023C0" w:rsidRDefault="004347C5" w:rsidP="004347C5">
      <w:pPr>
        <w:jc w:val="both"/>
        <w:rPr>
          <w:rFonts w:asciiTheme="majorHAnsi" w:hAnsiTheme="majorHAnsi" w:cs="Arial"/>
          <w:i/>
          <w:sz w:val="22"/>
          <w:szCs w:val="22"/>
        </w:rPr>
      </w:pPr>
      <w:r w:rsidRPr="003023C0">
        <w:rPr>
          <w:rFonts w:asciiTheme="majorHAnsi" w:hAnsiTheme="majorHAnsi" w:cs="Arial"/>
          <w:b/>
          <w:i/>
          <w:sz w:val="22"/>
          <w:szCs w:val="22"/>
        </w:rPr>
        <w:t>Guidance specific to this assessment:</w:t>
      </w:r>
      <w:r w:rsidRPr="003023C0">
        <w:rPr>
          <w:rFonts w:asciiTheme="majorHAnsi" w:hAnsiTheme="majorHAnsi" w:cs="Arial"/>
          <w:i/>
          <w:sz w:val="22"/>
          <w:szCs w:val="22"/>
        </w:rPr>
        <w:t xml:space="preserve"> </w:t>
      </w:r>
    </w:p>
    <w:p w14:paraId="5AFF6C0F" w14:textId="77777777" w:rsidR="004347C5" w:rsidRPr="003023C0" w:rsidRDefault="004347C5" w:rsidP="004347C5">
      <w:pPr>
        <w:pStyle w:val="ListParagraph"/>
        <w:numPr>
          <w:ilvl w:val="0"/>
          <w:numId w:val="23"/>
        </w:numPr>
        <w:jc w:val="both"/>
        <w:rPr>
          <w:rFonts w:asciiTheme="majorHAnsi" w:hAnsiTheme="majorHAnsi" w:cs="Arial"/>
          <w:b/>
          <w:i/>
        </w:rPr>
      </w:pPr>
      <w:r w:rsidRPr="003023C0">
        <w:rPr>
          <w:rFonts w:asciiTheme="majorHAnsi" w:hAnsiTheme="majorHAnsi" w:cs="Arial"/>
          <w:b/>
          <w:i/>
          <w:lang w:eastAsia="zh-CN"/>
        </w:rPr>
        <w:t>Demonstrate those attributes expected in professional practice including individual initiative, project management, collaborative working and inter-personal skills.</w:t>
      </w:r>
    </w:p>
    <w:p w14:paraId="13E171C4" w14:textId="77777777" w:rsidR="004347C5" w:rsidRPr="003023C0" w:rsidRDefault="004347C5" w:rsidP="004347C5">
      <w:pPr>
        <w:pStyle w:val="ListParagraph"/>
        <w:numPr>
          <w:ilvl w:val="0"/>
          <w:numId w:val="23"/>
        </w:numPr>
        <w:jc w:val="both"/>
        <w:rPr>
          <w:rFonts w:asciiTheme="majorHAnsi" w:hAnsiTheme="majorHAnsi" w:cs="Arial"/>
          <w:b/>
          <w:i/>
        </w:rPr>
      </w:pPr>
      <w:r w:rsidRPr="003023C0">
        <w:rPr>
          <w:rFonts w:asciiTheme="majorHAnsi" w:hAnsiTheme="majorHAnsi" w:cs="Arial"/>
          <w:b/>
          <w:i/>
        </w:rPr>
        <w:t>Present your work professionally, applying attention to the conventions of verbal presentation, sketchbook, research journal, portfolio and exhibition practice where relevant.</w:t>
      </w:r>
    </w:p>
    <w:p w14:paraId="4AD61869" w14:textId="77777777" w:rsidR="004347C5" w:rsidRPr="003023C0" w:rsidRDefault="004347C5" w:rsidP="004347C5">
      <w:pPr>
        <w:pStyle w:val="ListParagraph"/>
        <w:numPr>
          <w:ilvl w:val="0"/>
          <w:numId w:val="23"/>
        </w:numPr>
        <w:jc w:val="both"/>
        <w:rPr>
          <w:rFonts w:asciiTheme="majorHAnsi" w:hAnsiTheme="majorHAnsi" w:cs="Arial"/>
          <w:b/>
          <w:i/>
        </w:rPr>
      </w:pPr>
      <w:r w:rsidRPr="003023C0">
        <w:rPr>
          <w:rFonts w:asciiTheme="majorHAnsi" w:hAnsiTheme="majorHAnsi" w:cs="Arial"/>
          <w:b/>
          <w:i/>
        </w:rPr>
        <w:t xml:space="preserve">Communicate your ideas in a coherent and consistent style with due consideration to the reader/audience.  </w:t>
      </w:r>
    </w:p>
    <w:p w14:paraId="1273546E" w14:textId="77777777" w:rsidR="004347C5" w:rsidRPr="003023C0" w:rsidRDefault="004347C5" w:rsidP="004347C5">
      <w:pPr>
        <w:rPr>
          <w:rFonts w:asciiTheme="majorHAnsi" w:hAnsiTheme="majorHAnsi"/>
        </w:rPr>
      </w:pPr>
    </w:p>
    <w:p w14:paraId="520ECA99" w14:textId="77777777" w:rsidR="00A3505D" w:rsidRPr="003023C0" w:rsidRDefault="00A3505D" w:rsidP="00D22D9C">
      <w:pPr>
        <w:jc w:val="both"/>
        <w:rPr>
          <w:rFonts w:asciiTheme="majorHAnsi" w:hAnsiTheme="majorHAnsi" w:cs="Arial"/>
          <w:sz w:val="22"/>
          <w:szCs w:val="22"/>
        </w:rPr>
      </w:pPr>
    </w:p>
    <w:p w14:paraId="1C7F344A" w14:textId="77777777" w:rsidR="004D5E9B" w:rsidRPr="003023C0" w:rsidRDefault="004D5E9B" w:rsidP="00D22D9C">
      <w:pPr>
        <w:jc w:val="both"/>
        <w:rPr>
          <w:rFonts w:asciiTheme="majorHAnsi" w:hAnsiTheme="majorHAnsi" w:cs="Arial"/>
          <w:sz w:val="22"/>
          <w:szCs w:val="22"/>
        </w:rPr>
      </w:pPr>
      <w:r w:rsidRPr="003023C0">
        <w:rPr>
          <w:rFonts w:asciiTheme="majorHAnsi" w:hAnsiTheme="majorHAnsi" w:cs="Arial"/>
          <w:sz w:val="22"/>
          <w:szCs w:val="22"/>
        </w:rPr>
        <w:br/>
      </w:r>
      <w:r w:rsidRPr="003023C0">
        <w:rPr>
          <w:rFonts w:asciiTheme="majorHAnsi" w:hAnsiTheme="majorHAnsi" w:cs="Arial"/>
          <w:sz w:val="22"/>
          <w:szCs w:val="22"/>
        </w:rPr>
        <w:br/>
      </w:r>
    </w:p>
    <w:p w14:paraId="5705B327" w14:textId="77777777" w:rsidR="004D5E9B" w:rsidRPr="003023C0" w:rsidRDefault="004D5E9B" w:rsidP="00D22D9C">
      <w:pPr>
        <w:jc w:val="both"/>
        <w:rPr>
          <w:rFonts w:asciiTheme="majorHAnsi" w:hAnsiTheme="majorHAnsi" w:cs="Arial"/>
          <w:sz w:val="22"/>
          <w:szCs w:val="22"/>
        </w:rPr>
      </w:pPr>
    </w:p>
    <w:p w14:paraId="10B6C8D2" w14:textId="77777777" w:rsidR="004D5E9B" w:rsidRPr="003023C0" w:rsidRDefault="004D5E9B" w:rsidP="00D22D9C">
      <w:pPr>
        <w:jc w:val="both"/>
        <w:rPr>
          <w:rFonts w:asciiTheme="majorHAnsi" w:hAnsiTheme="majorHAnsi" w:cs="Arial"/>
          <w:sz w:val="22"/>
          <w:szCs w:val="22"/>
        </w:rPr>
      </w:pPr>
    </w:p>
    <w:p w14:paraId="4F42D81C" w14:textId="77777777" w:rsidR="004D5E9B" w:rsidRPr="003023C0" w:rsidRDefault="004D5E9B" w:rsidP="00D22D9C">
      <w:pPr>
        <w:jc w:val="both"/>
        <w:rPr>
          <w:rFonts w:asciiTheme="majorHAnsi" w:hAnsiTheme="majorHAnsi" w:cs="Arial"/>
          <w:sz w:val="22"/>
          <w:szCs w:val="22"/>
        </w:rPr>
      </w:pPr>
    </w:p>
    <w:p w14:paraId="52699060" w14:textId="77777777" w:rsidR="004D5E9B" w:rsidRPr="003023C0" w:rsidRDefault="004D5E9B" w:rsidP="00D22D9C">
      <w:pPr>
        <w:jc w:val="both"/>
        <w:rPr>
          <w:rFonts w:asciiTheme="majorHAnsi" w:hAnsiTheme="majorHAnsi" w:cs="Arial"/>
          <w:sz w:val="22"/>
          <w:szCs w:val="22"/>
        </w:rPr>
      </w:pPr>
    </w:p>
    <w:p w14:paraId="36D4836C" w14:textId="77777777" w:rsidR="004D5E9B" w:rsidRPr="003023C0" w:rsidRDefault="004D5E9B" w:rsidP="00D22D9C">
      <w:pPr>
        <w:jc w:val="both"/>
        <w:rPr>
          <w:rFonts w:asciiTheme="majorHAnsi" w:hAnsiTheme="majorHAnsi" w:cs="Arial"/>
          <w:sz w:val="22"/>
          <w:szCs w:val="22"/>
        </w:rPr>
      </w:pPr>
    </w:p>
    <w:p w14:paraId="11C2AA31" w14:textId="77777777" w:rsidR="004D5E9B" w:rsidRPr="003023C0" w:rsidRDefault="004D5E9B" w:rsidP="00D22D9C">
      <w:pPr>
        <w:jc w:val="both"/>
        <w:rPr>
          <w:rFonts w:asciiTheme="majorHAnsi" w:hAnsiTheme="majorHAnsi" w:cs="Arial"/>
          <w:sz w:val="22"/>
          <w:szCs w:val="22"/>
        </w:rPr>
      </w:pPr>
    </w:p>
    <w:p w14:paraId="7407D91D" w14:textId="77777777" w:rsidR="00A85BFE" w:rsidRPr="003023C0" w:rsidRDefault="004D5E9B" w:rsidP="00D22D9C">
      <w:pPr>
        <w:jc w:val="both"/>
        <w:rPr>
          <w:rFonts w:asciiTheme="majorHAnsi" w:hAnsiTheme="majorHAnsi" w:cs="Arial"/>
          <w:sz w:val="22"/>
          <w:szCs w:val="22"/>
        </w:rPr>
      </w:pPr>
      <w:r w:rsidRPr="003023C0">
        <w:rPr>
          <w:rFonts w:asciiTheme="majorHAnsi" w:hAnsiTheme="majorHAnsi" w:cs="Arial"/>
          <w:sz w:val="22"/>
          <w:szCs w:val="22"/>
        </w:rPr>
        <w:br/>
      </w:r>
    </w:p>
    <w:p w14:paraId="03BB4017" w14:textId="6D7AC318" w:rsidR="00C073F1" w:rsidRPr="003023C0" w:rsidRDefault="00A85BFE" w:rsidP="00152E9D">
      <w:pPr>
        <w:rPr>
          <w:rFonts w:asciiTheme="majorHAnsi" w:hAnsiTheme="majorHAnsi" w:cs="Arial"/>
          <w:sz w:val="22"/>
          <w:szCs w:val="22"/>
        </w:rPr>
      </w:pPr>
      <w:r w:rsidRPr="003023C0">
        <w:rPr>
          <w:rFonts w:asciiTheme="majorHAnsi" w:hAnsiTheme="majorHAnsi" w:cs="Arial"/>
          <w:sz w:val="22"/>
          <w:szCs w:val="22"/>
        </w:rPr>
        <w:br w:type="page"/>
      </w:r>
    </w:p>
    <w:p w14:paraId="41965B1E" w14:textId="77777777" w:rsidR="00C073F1" w:rsidRPr="003023C0" w:rsidRDefault="00C073F1" w:rsidP="00152E9D">
      <w:pPr>
        <w:rPr>
          <w:rFonts w:asciiTheme="majorHAnsi" w:hAnsiTheme="majorHAnsi" w:cs="Arial"/>
          <w:vanish/>
        </w:rPr>
        <w:sectPr w:rsidR="00C073F1" w:rsidRPr="003023C0" w:rsidSect="00F61A20">
          <w:footerReference w:type="default" r:id="rId9"/>
          <w:type w:val="continuous"/>
          <w:pgSz w:w="11894" w:h="16834"/>
          <w:pgMar w:top="720" w:right="720" w:bottom="720" w:left="720" w:header="706" w:footer="706" w:gutter="0"/>
          <w:paperSrc w:first="1" w:other="1"/>
          <w:cols w:space="720"/>
        </w:sectPr>
      </w:pPr>
    </w:p>
    <w:p w14:paraId="4032608B" w14:textId="77777777" w:rsidR="00C073F1" w:rsidRPr="003023C0" w:rsidRDefault="00C073F1" w:rsidP="00152E9D">
      <w:pPr>
        <w:rPr>
          <w:rFonts w:asciiTheme="majorHAnsi" w:hAnsiTheme="majorHAnsi" w:cs="Arial"/>
          <w:vanish/>
        </w:rPr>
        <w:sectPr w:rsidR="00C073F1" w:rsidRPr="003023C0" w:rsidSect="00C073F1">
          <w:pgSz w:w="16834" w:h="11894" w:orient="landscape"/>
          <w:pgMar w:top="720" w:right="720" w:bottom="720" w:left="720" w:header="706" w:footer="706" w:gutter="0"/>
          <w:paperSrc w:first="1" w:other="1"/>
          <w:cols w:space="720"/>
          <w:docGrid w:linePitch="272"/>
        </w:sectPr>
      </w:pPr>
    </w:p>
    <w:p w14:paraId="67AE9BBF" w14:textId="77777777" w:rsidR="00C073F1" w:rsidRPr="003023C0" w:rsidRDefault="00C073F1" w:rsidP="00152E9D">
      <w:pPr>
        <w:rPr>
          <w:rFonts w:asciiTheme="majorHAnsi" w:hAnsiTheme="majorHAnsi" w:cs="Arial"/>
          <w:vanish/>
        </w:rPr>
      </w:pPr>
    </w:p>
    <w:p w14:paraId="3099D3C4" w14:textId="77777777" w:rsidR="001F50B6" w:rsidRPr="003023C0" w:rsidRDefault="001F50B6" w:rsidP="001F50B6">
      <w:pPr>
        <w:pStyle w:val="NormalWeb"/>
        <w:rPr>
          <w:rFonts w:asciiTheme="majorHAnsi" w:hAnsiTheme="majorHAnsi"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3023C0" w14:paraId="63074793" w14:textId="77777777" w:rsidTr="00527E60">
        <w:tc>
          <w:tcPr>
            <w:tcW w:w="13858" w:type="dxa"/>
            <w:shd w:val="clear" w:color="auto" w:fill="FF99FF"/>
          </w:tcPr>
          <w:p w14:paraId="185DD6D4" w14:textId="77777777" w:rsidR="00C073F1" w:rsidRPr="003023C0" w:rsidRDefault="00C073F1" w:rsidP="001F50B6">
            <w:pPr>
              <w:pStyle w:val="NormalWeb"/>
              <w:rPr>
                <w:rFonts w:asciiTheme="majorHAnsi" w:hAnsiTheme="majorHAnsi" w:cs="Arial"/>
                <w:b/>
                <w:color w:val="303B44"/>
                <w:sz w:val="22"/>
                <w:szCs w:val="22"/>
              </w:rPr>
            </w:pPr>
            <w:r w:rsidRPr="003023C0">
              <w:rPr>
                <w:rFonts w:asciiTheme="majorHAnsi" w:hAnsiTheme="majorHAnsi" w:cs="Arial"/>
                <w:b/>
                <w:color w:val="303B44"/>
                <w:sz w:val="22"/>
                <w:szCs w:val="22"/>
              </w:rPr>
              <w:t>GENERIC ASSESSMENT CRITERIA</w:t>
            </w:r>
          </w:p>
        </w:tc>
      </w:tr>
    </w:tbl>
    <w:p w14:paraId="2951B3F6" w14:textId="77777777" w:rsidR="00995D51" w:rsidRPr="003023C0" w:rsidRDefault="00995D51">
      <w:pPr>
        <w:pStyle w:val="NormalWeb"/>
        <w:rPr>
          <w:rFonts w:asciiTheme="majorHAnsi" w:hAnsiTheme="majorHAnsi" w:cs="Arial"/>
          <w:color w:val="303B44"/>
          <w:sz w:val="22"/>
          <w:szCs w:val="22"/>
        </w:rPr>
      </w:pPr>
    </w:p>
    <w:tbl>
      <w:tblPr>
        <w:tblStyle w:val="TableGrid"/>
        <w:tblW w:w="0" w:type="auto"/>
        <w:tblLook w:val="04A0" w:firstRow="1" w:lastRow="0" w:firstColumn="1" w:lastColumn="0" w:noHBand="0" w:noVBand="1"/>
      </w:tblPr>
      <w:tblGrid>
        <w:gridCol w:w="13948"/>
      </w:tblGrid>
      <w:tr w:rsidR="00527E60" w:rsidRPr="003023C0" w14:paraId="29B52A4B" w14:textId="77777777" w:rsidTr="0093002B">
        <w:tc>
          <w:tcPr>
            <w:tcW w:w="13948" w:type="dxa"/>
            <w:shd w:val="clear" w:color="auto" w:fill="FF99FF"/>
          </w:tcPr>
          <w:p w14:paraId="3E71AAE0" w14:textId="77777777" w:rsidR="00527E60" w:rsidRPr="003023C0" w:rsidRDefault="00527E60" w:rsidP="0093002B">
            <w:pPr>
              <w:rPr>
                <w:rFonts w:asciiTheme="majorHAnsi" w:hAnsiTheme="majorHAnsi" w:cs="Arial"/>
                <w:b/>
              </w:rPr>
            </w:pPr>
            <w:r w:rsidRPr="003023C0">
              <w:rPr>
                <w:rFonts w:asciiTheme="majorHAnsi" w:hAnsiTheme="majorHAnsi" w:cs="Arial"/>
                <w:b/>
              </w:rPr>
              <w:t>Level 5</w:t>
            </w:r>
          </w:p>
        </w:tc>
      </w:tr>
      <w:tr w:rsidR="00527E60" w:rsidRPr="003023C0" w14:paraId="59C58652" w14:textId="77777777" w:rsidTr="0093002B">
        <w:tc>
          <w:tcPr>
            <w:tcW w:w="13948" w:type="dxa"/>
            <w:shd w:val="clear" w:color="auto" w:fill="FFCCFF"/>
          </w:tcPr>
          <w:p w14:paraId="26244DB3" w14:textId="77777777" w:rsidR="00527E60" w:rsidRPr="003023C0" w:rsidRDefault="002878BF" w:rsidP="0093002B">
            <w:pPr>
              <w:rPr>
                <w:rFonts w:asciiTheme="majorHAnsi" w:eastAsia="Arial" w:hAnsiTheme="majorHAnsi" w:cs="Arial"/>
                <w:spacing w:val="-1"/>
              </w:rPr>
            </w:pPr>
            <w:r w:rsidRPr="003023C0">
              <w:rPr>
                <w:rFonts w:asciiTheme="majorHAnsi" w:eastAsia="Arial" w:hAnsiTheme="majorHAnsi"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BEDDC5" w14:textId="77777777" w:rsidR="00527E60" w:rsidRPr="003023C0" w:rsidRDefault="00527E60" w:rsidP="00527E60">
      <w:pPr>
        <w:rPr>
          <w:rFonts w:asciiTheme="majorHAnsi" w:hAnsiTheme="majorHAns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3023C0" w14:paraId="7DB4898E" w14:textId="77777777" w:rsidTr="0093002B">
        <w:trPr>
          <w:tblHeader/>
        </w:trPr>
        <w:tc>
          <w:tcPr>
            <w:tcW w:w="1735" w:type="dxa"/>
            <w:shd w:val="clear" w:color="auto" w:fill="FF99FF"/>
          </w:tcPr>
          <w:p w14:paraId="7A4E8A35" w14:textId="77777777" w:rsidR="00527E60" w:rsidRPr="003023C0" w:rsidRDefault="00527E60" w:rsidP="0093002B">
            <w:pPr>
              <w:rPr>
                <w:rFonts w:asciiTheme="majorHAnsi" w:hAnsiTheme="majorHAnsi" w:cs="Arial"/>
                <w:b/>
                <w:sz w:val="18"/>
                <w:szCs w:val="18"/>
              </w:rPr>
            </w:pPr>
            <w:r w:rsidRPr="003023C0">
              <w:rPr>
                <w:rFonts w:asciiTheme="majorHAnsi" w:hAnsiTheme="majorHAnsi" w:cs="Arial"/>
                <w:b/>
                <w:sz w:val="18"/>
                <w:szCs w:val="18"/>
              </w:rPr>
              <w:t>Level 5</w:t>
            </w:r>
          </w:p>
        </w:tc>
        <w:tc>
          <w:tcPr>
            <w:tcW w:w="1736" w:type="dxa"/>
            <w:shd w:val="clear" w:color="auto" w:fill="FF99FF"/>
            <w:vAlign w:val="center"/>
          </w:tcPr>
          <w:p w14:paraId="32190393"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FAIL</w:t>
            </w:r>
          </w:p>
        </w:tc>
        <w:tc>
          <w:tcPr>
            <w:tcW w:w="1736" w:type="dxa"/>
            <w:shd w:val="clear" w:color="auto" w:fill="FF99FF"/>
            <w:vAlign w:val="center"/>
          </w:tcPr>
          <w:p w14:paraId="04AADCAC"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MARGINAL FAIL</w:t>
            </w:r>
          </w:p>
        </w:tc>
        <w:tc>
          <w:tcPr>
            <w:tcW w:w="1736" w:type="dxa"/>
            <w:shd w:val="clear" w:color="auto" w:fill="FF99FF"/>
            <w:vAlign w:val="center"/>
          </w:tcPr>
          <w:p w14:paraId="29E063CA"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SATISFACTORY</w:t>
            </w:r>
          </w:p>
          <w:p w14:paraId="206103CB"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(3</w:t>
            </w:r>
            <w:r w:rsidRPr="003023C0">
              <w:rPr>
                <w:rFonts w:asciiTheme="majorHAnsi" w:hAnsiTheme="majorHAnsi" w:cs="Arial"/>
                <w:b/>
                <w:sz w:val="18"/>
                <w:szCs w:val="18"/>
                <w:vertAlign w:val="superscript"/>
              </w:rPr>
              <w:t>rd</w:t>
            </w:r>
            <w:r w:rsidRPr="003023C0">
              <w:rPr>
                <w:rFonts w:asciiTheme="majorHAnsi" w:hAnsiTheme="majorHAnsi" w:cs="Arial"/>
                <w:b/>
                <w:sz w:val="18"/>
                <w:szCs w:val="18"/>
              </w:rPr>
              <w:t xml:space="preserve"> / Pass)</w:t>
            </w:r>
          </w:p>
        </w:tc>
        <w:tc>
          <w:tcPr>
            <w:tcW w:w="1736" w:type="dxa"/>
            <w:shd w:val="clear" w:color="auto" w:fill="FF99FF"/>
            <w:vAlign w:val="center"/>
          </w:tcPr>
          <w:p w14:paraId="44DB3A31"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GOOD</w:t>
            </w:r>
          </w:p>
          <w:p w14:paraId="29545387"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(2.2 / Pass)</w:t>
            </w:r>
          </w:p>
        </w:tc>
        <w:tc>
          <w:tcPr>
            <w:tcW w:w="1736" w:type="dxa"/>
            <w:shd w:val="clear" w:color="auto" w:fill="FF99FF"/>
            <w:vAlign w:val="center"/>
          </w:tcPr>
          <w:p w14:paraId="231520D6"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VERY GOOD</w:t>
            </w:r>
          </w:p>
          <w:p w14:paraId="7C996D75"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(2.1 / Merit)</w:t>
            </w:r>
          </w:p>
        </w:tc>
        <w:tc>
          <w:tcPr>
            <w:tcW w:w="1736" w:type="dxa"/>
            <w:shd w:val="clear" w:color="auto" w:fill="FF99FF"/>
            <w:vAlign w:val="center"/>
          </w:tcPr>
          <w:p w14:paraId="250918CB"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EXCELLENT</w:t>
            </w:r>
          </w:p>
          <w:p w14:paraId="6908DDD0"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(1</w:t>
            </w:r>
            <w:r w:rsidRPr="003023C0">
              <w:rPr>
                <w:rFonts w:asciiTheme="majorHAnsi" w:hAnsiTheme="majorHAnsi" w:cs="Arial"/>
                <w:b/>
                <w:sz w:val="18"/>
                <w:szCs w:val="18"/>
                <w:vertAlign w:val="superscript"/>
              </w:rPr>
              <w:t>st</w:t>
            </w:r>
            <w:r w:rsidRPr="003023C0">
              <w:rPr>
                <w:rFonts w:asciiTheme="majorHAnsi" w:hAnsiTheme="majorHAnsi" w:cs="Arial"/>
                <w:b/>
                <w:sz w:val="18"/>
                <w:szCs w:val="18"/>
              </w:rPr>
              <w:t xml:space="preserve"> / Distinction)</w:t>
            </w:r>
          </w:p>
        </w:tc>
        <w:tc>
          <w:tcPr>
            <w:tcW w:w="1736" w:type="dxa"/>
            <w:shd w:val="clear" w:color="auto" w:fill="FF99FF"/>
            <w:vAlign w:val="center"/>
          </w:tcPr>
          <w:p w14:paraId="14326C00"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EXCEPTIONAL</w:t>
            </w:r>
          </w:p>
          <w:p w14:paraId="6D660401"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(1</w:t>
            </w:r>
            <w:r w:rsidRPr="003023C0">
              <w:rPr>
                <w:rFonts w:asciiTheme="majorHAnsi" w:hAnsiTheme="majorHAnsi" w:cs="Arial"/>
                <w:b/>
                <w:sz w:val="18"/>
                <w:szCs w:val="18"/>
                <w:vertAlign w:val="superscript"/>
              </w:rPr>
              <w:t>st</w:t>
            </w:r>
            <w:r w:rsidRPr="003023C0">
              <w:rPr>
                <w:rFonts w:asciiTheme="majorHAnsi" w:hAnsiTheme="majorHAnsi" w:cs="Arial"/>
                <w:b/>
                <w:sz w:val="18"/>
                <w:szCs w:val="18"/>
              </w:rPr>
              <w:t xml:space="preserve"> / Distinction)</w:t>
            </w:r>
          </w:p>
        </w:tc>
      </w:tr>
      <w:tr w:rsidR="00527E60" w:rsidRPr="003023C0" w14:paraId="243E023A" w14:textId="77777777" w:rsidTr="0093002B">
        <w:trPr>
          <w:tblHeader/>
        </w:trPr>
        <w:tc>
          <w:tcPr>
            <w:tcW w:w="1735" w:type="dxa"/>
            <w:shd w:val="clear" w:color="auto" w:fill="FF99FF"/>
          </w:tcPr>
          <w:p w14:paraId="120DFBB5" w14:textId="77777777" w:rsidR="00527E60" w:rsidRPr="003023C0" w:rsidRDefault="00527E60" w:rsidP="0093002B">
            <w:pPr>
              <w:ind w:left="171"/>
              <w:rPr>
                <w:rFonts w:asciiTheme="majorHAnsi" w:hAnsiTheme="majorHAnsi" w:cs="Arial"/>
                <w:sz w:val="18"/>
                <w:szCs w:val="18"/>
              </w:rPr>
            </w:pPr>
            <w:r w:rsidRPr="003023C0">
              <w:rPr>
                <w:rFonts w:asciiTheme="majorHAnsi" w:eastAsia="Arial" w:hAnsiTheme="majorHAnsi" w:cs="Arial"/>
                <w:b/>
                <w:bCs/>
              </w:rPr>
              <w:t>Category</w:t>
            </w:r>
          </w:p>
        </w:tc>
        <w:tc>
          <w:tcPr>
            <w:tcW w:w="1736" w:type="dxa"/>
            <w:shd w:val="clear" w:color="auto" w:fill="FF99FF"/>
            <w:vAlign w:val="bottom"/>
          </w:tcPr>
          <w:p w14:paraId="3D7E109E"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0-29%</w:t>
            </w:r>
          </w:p>
        </w:tc>
        <w:tc>
          <w:tcPr>
            <w:tcW w:w="1736" w:type="dxa"/>
            <w:shd w:val="clear" w:color="auto" w:fill="FF99FF"/>
            <w:vAlign w:val="bottom"/>
          </w:tcPr>
          <w:p w14:paraId="28504A47"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30-39%</w:t>
            </w:r>
          </w:p>
        </w:tc>
        <w:tc>
          <w:tcPr>
            <w:tcW w:w="1736" w:type="dxa"/>
            <w:shd w:val="clear" w:color="auto" w:fill="FF99FF"/>
            <w:vAlign w:val="bottom"/>
          </w:tcPr>
          <w:p w14:paraId="2B3E4735"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40-49%</w:t>
            </w:r>
          </w:p>
        </w:tc>
        <w:tc>
          <w:tcPr>
            <w:tcW w:w="1736" w:type="dxa"/>
            <w:shd w:val="clear" w:color="auto" w:fill="FF99FF"/>
            <w:vAlign w:val="bottom"/>
          </w:tcPr>
          <w:p w14:paraId="0F3E85B0"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50-59%</w:t>
            </w:r>
          </w:p>
        </w:tc>
        <w:tc>
          <w:tcPr>
            <w:tcW w:w="1736" w:type="dxa"/>
            <w:shd w:val="clear" w:color="auto" w:fill="FF99FF"/>
            <w:vAlign w:val="bottom"/>
          </w:tcPr>
          <w:p w14:paraId="6C9B64B6"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60-69%</w:t>
            </w:r>
          </w:p>
        </w:tc>
        <w:tc>
          <w:tcPr>
            <w:tcW w:w="1736" w:type="dxa"/>
            <w:shd w:val="clear" w:color="auto" w:fill="FF99FF"/>
            <w:vAlign w:val="bottom"/>
          </w:tcPr>
          <w:p w14:paraId="207387AA"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70-84%</w:t>
            </w:r>
          </w:p>
        </w:tc>
        <w:tc>
          <w:tcPr>
            <w:tcW w:w="1736" w:type="dxa"/>
            <w:shd w:val="clear" w:color="auto" w:fill="FF99FF"/>
          </w:tcPr>
          <w:p w14:paraId="0B284DD1" w14:textId="77777777" w:rsidR="00527E60" w:rsidRPr="003023C0" w:rsidRDefault="00527E60" w:rsidP="0093002B">
            <w:pPr>
              <w:jc w:val="center"/>
              <w:rPr>
                <w:rFonts w:asciiTheme="majorHAnsi" w:hAnsiTheme="majorHAnsi" w:cs="Arial"/>
                <w:b/>
                <w:sz w:val="18"/>
                <w:szCs w:val="18"/>
              </w:rPr>
            </w:pPr>
            <w:r w:rsidRPr="003023C0">
              <w:rPr>
                <w:rFonts w:asciiTheme="majorHAnsi" w:hAnsiTheme="majorHAnsi" w:cs="Arial"/>
                <w:b/>
                <w:sz w:val="18"/>
                <w:szCs w:val="18"/>
              </w:rPr>
              <w:t>85-100%</w:t>
            </w:r>
          </w:p>
        </w:tc>
      </w:tr>
      <w:tr w:rsidR="00527E60" w:rsidRPr="003023C0" w14:paraId="35F04C32" w14:textId="77777777" w:rsidTr="0093002B">
        <w:tc>
          <w:tcPr>
            <w:tcW w:w="1735" w:type="dxa"/>
            <w:shd w:val="clear" w:color="auto" w:fill="FF99FF"/>
          </w:tcPr>
          <w:p w14:paraId="79E8207E" w14:textId="77777777" w:rsidR="00527E60" w:rsidRPr="003023C0" w:rsidRDefault="00527E60" w:rsidP="0093002B">
            <w:pPr>
              <w:spacing w:before="34"/>
              <w:ind w:left="108" w:right="-54"/>
              <w:rPr>
                <w:rFonts w:asciiTheme="majorHAnsi" w:eastAsia="Arial" w:hAnsiTheme="majorHAnsi" w:cs="Arial"/>
                <w:bCs/>
                <w:sz w:val="18"/>
                <w:szCs w:val="18"/>
              </w:rPr>
            </w:pPr>
            <w:r w:rsidRPr="003023C0">
              <w:rPr>
                <w:rFonts w:asciiTheme="majorHAnsi" w:eastAsia="Arial" w:hAnsiTheme="majorHAnsi" w:cs="Arial"/>
                <w:b/>
                <w:bCs/>
              </w:rPr>
              <w:t xml:space="preserve">Engagement with literature </w:t>
            </w:r>
            <w:r w:rsidRPr="003023C0">
              <w:rPr>
                <w:rFonts w:asciiTheme="majorHAnsi" w:eastAsia="Arial" w:hAnsiTheme="majorHAnsi" w:cs="Arial"/>
                <w:bCs/>
                <w:sz w:val="18"/>
                <w:szCs w:val="18"/>
              </w:rPr>
              <w:t>(including reading, referencing,</w:t>
            </w:r>
          </w:p>
          <w:p w14:paraId="59336F2B" w14:textId="77777777" w:rsidR="00527E60" w:rsidRPr="003023C0" w:rsidRDefault="00527E60" w:rsidP="0093002B">
            <w:pPr>
              <w:spacing w:before="34"/>
              <w:ind w:left="108" w:right="-54"/>
              <w:rPr>
                <w:rFonts w:asciiTheme="majorHAnsi" w:eastAsia="Arial" w:hAnsiTheme="majorHAnsi" w:cs="Arial"/>
                <w:bCs/>
                <w:sz w:val="18"/>
                <w:szCs w:val="18"/>
              </w:rPr>
            </w:pPr>
            <w:r w:rsidRPr="003023C0">
              <w:rPr>
                <w:rFonts w:asciiTheme="majorHAnsi" w:eastAsia="Arial" w:hAnsiTheme="majorHAnsi" w:cs="Arial"/>
                <w:bCs/>
                <w:sz w:val="18"/>
                <w:szCs w:val="18"/>
              </w:rPr>
              <w:t>academic conventions and</w:t>
            </w:r>
          </w:p>
          <w:p w14:paraId="253CA5F4" w14:textId="77777777" w:rsidR="00527E60" w:rsidRPr="003023C0" w:rsidRDefault="00527E60" w:rsidP="0093002B">
            <w:pPr>
              <w:spacing w:before="34"/>
              <w:ind w:left="108" w:right="-54"/>
              <w:rPr>
                <w:rFonts w:asciiTheme="majorHAnsi" w:eastAsia="Arial" w:hAnsiTheme="majorHAnsi" w:cs="Arial"/>
                <w:b/>
                <w:bCs/>
              </w:rPr>
            </w:pPr>
            <w:r w:rsidRPr="003023C0">
              <w:rPr>
                <w:rFonts w:asciiTheme="majorHAnsi" w:eastAsia="Arial" w:hAnsiTheme="majorHAnsi" w:cs="Arial"/>
                <w:bCs/>
                <w:sz w:val="18"/>
                <w:szCs w:val="18"/>
              </w:rPr>
              <w:t>academic honesty)</w:t>
            </w:r>
            <w:r w:rsidRPr="003023C0">
              <w:rPr>
                <w:rFonts w:asciiTheme="majorHAnsi" w:eastAsia="Arial" w:hAnsiTheme="majorHAns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B7599C" w14:textId="77777777" w:rsidR="00527E60" w:rsidRPr="003023C0" w:rsidRDefault="00527E60" w:rsidP="0093002B">
            <w:pPr>
              <w:rPr>
                <w:rFonts w:asciiTheme="majorHAnsi" w:hAnsiTheme="majorHAnsi" w:cs="Arial"/>
              </w:rPr>
            </w:pPr>
            <w:r w:rsidRPr="003023C0">
              <w:rPr>
                <w:rFonts w:asciiTheme="majorHAnsi" w:hAnsiTheme="majorHAnsi" w:cs="Arial"/>
              </w:rPr>
              <w:t>Little or no evidence of reading</w:t>
            </w:r>
            <w:r w:rsidRPr="003023C0">
              <w:rPr>
                <w:rFonts w:asciiTheme="majorHAnsi" w:hAnsiTheme="majorHAnsi"/>
              </w:rPr>
              <w:t xml:space="preserve"> and/or </w:t>
            </w:r>
            <w:r w:rsidRPr="003023C0">
              <w:rPr>
                <w:rFonts w:asciiTheme="majorHAnsi" w:hAnsiTheme="majorHAnsi" w:cs="Arial"/>
              </w:rPr>
              <w:t>reliance on inappropriate sources.</w:t>
            </w:r>
          </w:p>
          <w:p w14:paraId="6EF57296" w14:textId="77777777" w:rsidR="00527E60" w:rsidRPr="003023C0" w:rsidRDefault="00527E60" w:rsidP="0093002B">
            <w:pPr>
              <w:rPr>
                <w:rFonts w:asciiTheme="majorHAnsi" w:hAnsiTheme="majorHAnsi" w:cs="Arial"/>
              </w:rPr>
            </w:pPr>
            <w:r w:rsidRPr="003023C0">
              <w:rPr>
                <w:rFonts w:asciiTheme="majorHAnsi" w:hAnsiTheme="majorHAnsi" w:cs="Arial"/>
              </w:rPr>
              <w:t>Views and findings mostly unsupported and non-authoritative.</w:t>
            </w:r>
          </w:p>
          <w:p w14:paraId="5939D82E" w14:textId="77777777" w:rsidR="00527E60" w:rsidRPr="003023C0" w:rsidRDefault="00527E60" w:rsidP="0093002B">
            <w:pPr>
              <w:rPr>
                <w:rFonts w:asciiTheme="majorHAnsi" w:hAnsiTheme="majorHAnsi" w:cs="Arial"/>
              </w:rPr>
            </w:pPr>
            <w:r w:rsidRPr="003023C0">
              <w:rPr>
                <w:rFonts w:asciiTheme="majorHAnsi" w:hAnsiTheme="majorHAns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B2747F0" w14:textId="77777777" w:rsidR="00527E60" w:rsidRPr="003023C0" w:rsidRDefault="00527E60" w:rsidP="0093002B">
            <w:pPr>
              <w:rPr>
                <w:rFonts w:asciiTheme="majorHAnsi" w:hAnsiTheme="majorHAnsi" w:cs="Arial"/>
              </w:rPr>
            </w:pPr>
            <w:r w:rsidRPr="003023C0">
              <w:rPr>
                <w:rFonts w:asciiTheme="majorHAnsi" w:hAnsiTheme="majorHAns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FF72E4" w14:textId="77777777" w:rsidR="00527E60" w:rsidRPr="003023C0" w:rsidRDefault="00527E60" w:rsidP="0093002B">
            <w:pPr>
              <w:rPr>
                <w:rFonts w:asciiTheme="majorHAnsi" w:hAnsiTheme="majorHAnsi" w:cs="Arial"/>
              </w:rPr>
            </w:pPr>
            <w:r w:rsidRPr="003023C0">
              <w:rPr>
                <w:rFonts w:asciiTheme="majorHAnsi" w:hAnsiTheme="majorHAnsi" w:cs="Arial"/>
              </w:rPr>
              <w:t>Engagement with a limited range of mostly relevant and credible sources. Some omissions and minor errors.</w:t>
            </w:r>
          </w:p>
          <w:p w14:paraId="7EE77136" w14:textId="77777777" w:rsidR="00527E60" w:rsidRPr="003023C0" w:rsidRDefault="00527E60" w:rsidP="0093002B">
            <w:pPr>
              <w:rPr>
                <w:rFonts w:asciiTheme="majorHAnsi" w:hAnsiTheme="majorHAnsi" w:cs="Arial"/>
              </w:rPr>
            </w:pPr>
            <w:r w:rsidRPr="003023C0">
              <w:rPr>
                <w:rFonts w:asciiTheme="majorHAnsi" w:hAnsiTheme="majorHAns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FEF2366" w14:textId="77777777" w:rsidR="00527E60" w:rsidRPr="003023C0" w:rsidRDefault="00527E60" w:rsidP="0093002B">
            <w:pPr>
              <w:rPr>
                <w:rFonts w:asciiTheme="majorHAnsi" w:hAnsiTheme="majorHAnsi" w:cs="Arial"/>
              </w:rPr>
            </w:pPr>
            <w:r w:rsidRPr="003023C0">
              <w:rPr>
                <w:rFonts w:asciiTheme="majorHAnsi" w:hAnsiTheme="majorHAnsi"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2DC06B" w14:textId="77777777" w:rsidR="00527E60" w:rsidRPr="003023C0" w:rsidRDefault="00527E60" w:rsidP="0093002B">
            <w:pPr>
              <w:rPr>
                <w:rFonts w:asciiTheme="majorHAnsi" w:hAnsiTheme="majorHAnsi" w:cs="Arial"/>
              </w:rPr>
            </w:pPr>
            <w:r w:rsidRPr="003023C0">
              <w:rPr>
                <w:rFonts w:asciiTheme="majorHAnsi" w:hAnsiTheme="majorHAnsi" w:cs="Arial"/>
              </w:rPr>
              <w:t>Engagement with a wide range of literature, including sources retrieved independently.</w:t>
            </w:r>
          </w:p>
          <w:p w14:paraId="4A3BA3D5" w14:textId="77777777" w:rsidR="00527E60" w:rsidRPr="003023C0" w:rsidRDefault="00527E60" w:rsidP="0093002B">
            <w:pPr>
              <w:rPr>
                <w:rFonts w:asciiTheme="majorHAnsi" w:hAnsiTheme="majorHAnsi" w:cs="Arial"/>
              </w:rPr>
            </w:pPr>
            <w:r w:rsidRPr="003023C0">
              <w:rPr>
                <w:rFonts w:asciiTheme="majorHAnsi" w:hAnsiTheme="majorHAns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090FD9" w14:textId="77777777" w:rsidR="00527E60" w:rsidRPr="003023C0" w:rsidRDefault="00527E60" w:rsidP="0093002B">
            <w:pPr>
              <w:rPr>
                <w:rFonts w:asciiTheme="majorHAnsi" w:hAnsiTheme="majorHAnsi" w:cs="Arial"/>
              </w:rPr>
            </w:pPr>
            <w:r w:rsidRPr="003023C0">
              <w:rPr>
                <w:rFonts w:asciiTheme="majorHAnsi" w:hAnsiTheme="majorHAnsi"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FB1E023" w14:textId="77777777" w:rsidR="00527E60" w:rsidRPr="003023C0" w:rsidRDefault="00527E60" w:rsidP="0093002B">
            <w:pPr>
              <w:rPr>
                <w:rFonts w:asciiTheme="majorHAnsi" w:hAnsiTheme="majorHAnsi" w:cs="Arial"/>
              </w:rPr>
            </w:pPr>
            <w:r w:rsidRPr="003023C0">
              <w:rPr>
                <w:rFonts w:asciiTheme="majorHAnsi" w:hAnsiTheme="majorHAnsi" w:cs="Arial"/>
              </w:rPr>
              <w:t>Exceptional engagement with an extensive range of relevant and credible literature. High-level referencing skills consistently applied.</w:t>
            </w:r>
          </w:p>
        </w:tc>
      </w:tr>
      <w:tr w:rsidR="00527E60" w:rsidRPr="003023C0" w14:paraId="04B7F269" w14:textId="77777777" w:rsidTr="0093002B">
        <w:tc>
          <w:tcPr>
            <w:tcW w:w="1735" w:type="dxa"/>
            <w:shd w:val="clear" w:color="auto" w:fill="FF99FF"/>
          </w:tcPr>
          <w:p w14:paraId="5EA7FDD1" w14:textId="77777777" w:rsidR="00527E60" w:rsidRPr="003023C0" w:rsidRDefault="00527E60" w:rsidP="0093002B">
            <w:pPr>
              <w:spacing w:before="34"/>
              <w:ind w:left="108" w:right="-54"/>
              <w:rPr>
                <w:rFonts w:asciiTheme="majorHAnsi" w:hAnsiTheme="majorHAnsi" w:cs="Arial"/>
                <w:sz w:val="18"/>
                <w:szCs w:val="18"/>
              </w:rPr>
            </w:pPr>
            <w:r w:rsidRPr="003023C0">
              <w:rPr>
                <w:rFonts w:asciiTheme="majorHAnsi" w:eastAsia="Arial" w:hAnsiTheme="majorHAnsi" w:cs="Arial"/>
                <w:b/>
                <w:bCs/>
              </w:rPr>
              <w:t xml:space="preserve">Knowledge and understanding </w:t>
            </w:r>
            <w:r w:rsidRPr="003023C0">
              <w:rPr>
                <w:rFonts w:asciiTheme="majorHAnsi" w:eastAsia="Arial" w:hAnsiTheme="majorHAnsi" w:cs="Arial"/>
                <w:bCs/>
              </w:rPr>
              <w:t>(</w:t>
            </w:r>
            <w:r w:rsidRPr="003023C0">
              <w:rPr>
                <w:rFonts w:asciiTheme="majorHAnsi" w:eastAsia="Arial" w:hAnsiTheme="majorHAnsi" w:cs="Arial"/>
                <w:bCs/>
                <w:sz w:val="18"/>
                <w:szCs w:val="18"/>
              </w:rPr>
              <w:t>Sound knowledge and critical understanding of the well-</w:t>
            </w:r>
            <w:r w:rsidRPr="003023C0">
              <w:rPr>
                <w:rFonts w:asciiTheme="majorHAnsi" w:eastAsia="Arial" w:hAnsiTheme="majorHAnsi" w:cs="Arial"/>
                <w:bCs/>
                <w:sz w:val="18"/>
                <w:szCs w:val="18"/>
              </w:rPr>
              <w:lastRenderedPageBreak/>
              <w:t>established concepts and principles in their field of study; knowledge of the main methods of enquiry in the discipline.)</w:t>
            </w:r>
            <w:r w:rsidRPr="003023C0">
              <w:rPr>
                <w:rFonts w:asciiTheme="majorHAnsi" w:eastAsia="Arial" w:hAnsiTheme="majorHAns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C12B17"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 xml:space="preserve">Major gaps in knowledge with unsatisfactory, uncritical understanding of the subject </w:t>
            </w:r>
            <w:r w:rsidRPr="003023C0">
              <w:rPr>
                <w:rFonts w:asciiTheme="majorHAnsi" w:hAnsiTheme="majorHAnsi" w:cs="Arial"/>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9F0E56"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 xml:space="preserve">Fragmentary knowledge, with only superficial critical understanding. Some significant </w:t>
            </w:r>
            <w:r w:rsidRPr="003023C0">
              <w:rPr>
                <w:rFonts w:asciiTheme="majorHAnsi" w:hAnsiTheme="majorHAnsi" w:cs="Arial"/>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EF5D22F"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Limited but adequate knowledge and critical understanding of the well-</w:t>
            </w:r>
            <w:r w:rsidRPr="003023C0">
              <w:rPr>
                <w:rFonts w:asciiTheme="majorHAnsi" w:hAnsiTheme="majorHAnsi" w:cs="Arial"/>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778D1FD9"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 xml:space="preserve">Knowledge is reasonably detailed and accurate. A good critical understanding of </w:t>
            </w:r>
            <w:r w:rsidRPr="003023C0">
              <w:rPr>
                <w:rFonts w:asciiTheme="majorHAnsi" w:hAnsiTheme="majorHAnsi" w:cs="Arial"/>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C0BD2AC"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 xml:space="preserve">Knowledge is reasonably extensive.  Exhibits very competent critical understanding of </w:t>
            </w:r>
            <w:r w:rsidRPr="003023C0">
              <w:rPr>
                <w:rFonts w:asciiTheme="majorHAnsi" w:hAnsiTheme="majorHAnsi" w:cs="Arial"/>
              </w:rPr>
              <w:lastRenderedPageBreak/>
              <w:t>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C9E00A6"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 xml:space="preserve">Excellent, detailed knowledge and highly critical understanding of the well-established </w:t>
            </w:r>
            <w:r w:rsidRPr="003023C0">
              <w:rPr>
                <w:rFonts w:asciiTheme="majorHAnsi" w:hAnsiTheme="majorHAnsi" w:cs="Arial"/>
              </w:rPr>
              <w:lastRenderedPageBreak/>
              <w:t xml:space="preserve">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048BDD5D" w14:textId="77777777" w:rsidR="00527E60" w:rsidRPr="003023C0" w:rsidRDefault="00527E60" w:rsidP="0093002B">
            <w:pPr>
              <w:spacing w:after="120"/>
              <w:rPr>
                <w:rFonts w:asciiTheme="majorHAnsi" w:hAnsiTheme="majorHAnsi" w:cs="Arial"/>
              </w:rPr>
            </w:pPr>
            <w:r w:rsidRPr="003023C0">
              <w:rPr>
                <w:rFonts w:asciiTheme="majorHAnsi" w:hAnsiTheme="majorHAnsi" w:cs="Arial"/>
              </w:rPr>
              <w:lastRenderedPageBreak/>
              <w:t xml:space="preserve">Exceptionally detailed knowledge and outstanding critical understanding of </w:t>
            </w:r>
            <w:r w:rsidRPr="003023C0">
              <w:rPr>
                <w:rFonts w:asciiTheme="majorHAnsi" w:hAnsiTheme="majorHAnsi" w:cs="Arial"/>
              </w:rPr>
              <w:lastRenderedPageBreak/>
              <w:t>the well-established concepts and principles of the subject and the main methods of enquiry. May go beyond established theories.</w:t>
            </w:r>
          </w:p>
        </w:tc>
      </w:tr>
      <w:tr w:rsidR="00527E60" w:rsidRPr="003023C0" w14:paraId="2B378B1D" w14:textId="77777777" w:rsidTr="0093002B">
        <w:tc>
          <w:tcPr>
            <w:tcW w:w="1735" w:type="dxa"/>
            <w:shd w:val="clear" w:color="auto" w:fill="FF99FF"/>
          </w:tcPr>
          <w:p w14:paraId="1FDB4D69" w14:textId="77777777" w:rsidR="00527E60" w:rsidRPr="003023C0" w:rsidRDefault="00527E60" w:rsidP="0093002B">
            <w:pPr>
              <w:spacing w:before="34" w:line="239" w:lineRule="auto"/>
              <w:ind w:left="108" w:right="-54"/>
              <w:rPr>
                <w:rFonts w:asciiTheme="majorHAnsi" w:eastAsia="Arial" w:hAnsiTheme="majorHAnsi" w:cs="Arial"/>
                <w:b/>
                <w:bCs/>
              </w:rPr>
            </w:pPr>
            <w:r w:rsidRPr="003023C0">
              <w:rPr>
                <w:rFonts w:asciiTheme="majorHAnsi" w:eastAsia="Arial" w:hAnsiTheme="majorHAnsi" w:cs="Arial"/>
                <w:b/>
                <w:bCs/>
              </w:rPr>
              <w:lastRenderedPageBreak/>
              <w:t>C</w:t>
            </w:r>
            <w:r w:rsidRPr="003023C0">
              <w:rPr>
                <w:rFonts w:asciiTheme="majorHAnsi" w:eastAsia="Arial" w:hAnsiTheme="majorHAnsi" w:cs="Arial"/>
                <w:b/>
                <w:bCs/>
                <w:spacing w:val="1"/>
              </w:rPr>
              <w:t>ogn</w:t>
            </w:r>
            <w:r w:rsidRPr="003023C0">
              <w:rPr>
                <w:rFonts w:asciiTheme="majorHAnsi" w:eastAsia="Arial" w:hAnsiTheme="majorHAnsi" w:cs="Arial"/>
                <w:b/>
                <w:bCs/>
              </w:rPr>
              <w:t>i</w:t>
            </w:r>
            <w:r w:rsidRPr="003023C0">
              <w:rPr>
                <w:rFonts w:asciiTheme="majorHAnsi" w:eastAsia="Arial" w:hAnsiTheme="majorHAnsi" w:cs="Arial"/>
                <w:b/>
                <w:bCs/>
                <w:spacing w:val="1"/>
              </w:rPr>
              <w:t>t</w:t>
            </w:r>
            <w:r w:rsidRPr="003023C0">
              <w:rPr>
                <w:rFonts w:asciiTheme="majorHAnsi" w:eastAsia="Arial" w:hAnsiTheme="majorHAnsi" w:cs="Arial"/>
                <w:b/>
                <w:bCs/>
              </w:rPr>
              <w:t>i</w:t>
            </w:r>
            <w:r w:rsidRPr="003023C0">
              <w:rPr>
                <w:rFonts w:asciiTheme="majorHAnsi" w:eastAsia="Arial" w:hAnsiTheme="majorHAnsi" w:cs="Arial"/>
                <w:b/>
                <w:bCs/>
                <w:spacing w:val="2"/>
              </w:rPr>
              <w:t>v</w:t>
            </w:r>
            <w:r w:rsidRPr="003023C0">
              <w:rPr>
                <w:rFonts w:asciiTheme="majorHAnsi" w:eastAsia="Arial" w:hAnsiTheme="majorHAnsi" w:cs="Arial"/>
                <w:b/>
                <w:bCs/>
              </w:rPr>
              <w:t>e</w:t>
            </w:r>
            <w:r w:rsidRPr="003023C0">
              <w:rPr>
                <w:rFonts w:asciiTheme="majorHAnsi" w:eastAsia="Arial" w:hAnsiTheme="majorHAnsi" w:cs="Arial"/>
                <w:b/>
                <w:bCs/>
                <w:spacing w:val="-10"/>
              </w:rPr>
              <w:t xml:space="preserve"> </w:t>
            </w:r>
            <w:r w:rsidRPr="003023C0">
              <w:rPr>
                <w:rFonts w:asciiTheme="majorHAnsi" w:eastAsia="Arial" w:hAnsiTheme="majorHAnsi" w:cs="Arial"/>
                <w:b/>
                <w:bCs/>
              </w:rPr>
              <w:t>a</w:t>
            </w:r>
            <w:r w:rsidRPr="003023C0">
              <w:rPr>
                <w:rFonts w:asciiTheme="majorHAnsi" w:eastAsia="Arial" w:hAnsiTheme="majorHAnsi" w:cs="Arial"/>
                <w:b/>
                <w:bCs/>
                <w:spacing w:val="1"/>
              </w:rPr>
              <w:t>n</w:t>
            </w:r>
            <w:r w:rsidRPr="003023C0">
              <w:rPr>
                <w:rFonts w:asciiTheme="majorHAnsi" w:eastAsia="Arial" w:hAnsiTheme="majorHAnsi" w:cs="Arial"/>
                <w:b/>
                <w:bCs/>
              </w:rPr>
              <w:t>d i</w:t>
            </w:r>
            <w:r w:rsidRPr="003023C0">
              <w:rPr>
                <w:rFonts w:asciiTheme="majorHAnsi" w:eastAsia="Arial" w:hAnsiTheme="majorHAnsi" w:cs="Arial"/>
                <w:b/>
                <w:bCs/>
                <w:spacing w:val="1"/>
              </w:rPr>
              <w:t>nt</w:t>
            </w:r>
            <w:r w:rsidRPr="003023C0">
              <w:rPr>
                <w:rFonts w:asciiTheme="majorHAnsi" w:eastAsia="Arial" w:hAnsiTheme="majorHAnsi" w:cs="Arial"/>
                <w:b/>
                <w:bCs/>
              </w:rPr>
              <w:t>ellec</w:t>
            </w:r>
            <w:r w:rsidRPr="003023C0">
              <w:rPr>
                <w:rFonts w:asciiTheme="majorHAnsi" w:eastAsia="Arial" w:hAnsiTheme="majorHAnsi" w:cs="Arial"/>
                <w:b/>
                <w:bCs/>
                <w:spacing w:val="1"/>
              </w:rPr>
              <w:t>tu</w:t>
            </w:r>
            <w:r w:rsidRPr="003023C0">
              <w:rPr>
                <w:rFonts w:asciiTheme="majorHAnsi" w:eastAsia="Arial" w:hAnsiTheme="majorHAnsi" w:cs="Arial"/>
                <w:b/>
                <w:bCs/>
              </w:rPr>
              <w:t>al skil</w:t>
            </w:r>
            <w:r w:rsidRPr="003023C0">
              <w:rPr>
                <w:rFonts w:asciiTheme="majorHAnsi" w:eastAsia="Arial" w:hAnsiTheme="majorHAnsi" w:cs="Arial"/>
                <w:b/>
                <w:bCs/>
                <w:spacing w:val="2"/>
              </w:rPr>
              <w:t>l</w:t>
            </w:r>
            <w:r w:rsidRPr="003023C0">
              <w:rPr>
                <w:rFonts w:asciiTheme="majorHAnsi" w:eastAsia="Arial" w:hAnsiTheme="majorHAnsi" w:cs="Arial"/>
                <w:b/>
                <w:bCs/>
              </w:rPr>
              <w:t xml:space="preserve">s </w:t>
            </w:r>
          </w:p>
          <w:p w14:paraId="3B356F84" w14:textId="77777777" w:rsidR="00527E60" w:rsidRPr="003023C0" w:rsidRDefault="00527E60" w:rsidP="0093002B">
            <w:pPr>
              <w:spacing w:before="34" w:line="239" w:lineRule="auto"/>
              <w:ind w:left="108" w:right="-54"/>
              <w:rPr>
                <w:rFonts w:asciiTheme="majorHAnsi" w:eastAsia="Arial" w:hAnsiTheme="majorHAnsi" w:cs="Arial"/>
                <w:bCs/>
                <w:sz w:val="18"/>
                <w:szCs w:val="18"/>
              </w:rPr>
            </w:pPr>
            <w:r w:rsidRPr="003023C0">
              <w:rPr>
                <w:rFonts w:asciiTheme="majorHAnsi" w:eastAsia="Arial" w:hAnsiTheme="majorHAnsi" w:cs="Arial"/>
                <w:bCs/>
                <w:sz w:val="18"/>
                <w:szCs w:val="18"/>
              </w:rPr>
              <w:t>(Critical evaluation and analysis of concepts and principles; argument and judgement</w:t>
            </w:r>
            <w:r w:rsidRPr="003023C0">
              <w:rPr>
                <w:rFonts w:asciiTheme="majorHAnsi" w:eastAsia="Arial" w:hAnsiTheme="majorHAnsi" w:cs="Arial"/>
                <w:b/>
                <w:bCs/>
              </w:rPr>
              <w:t xml:space="preserve">; </w:t>
            </w:r>
            <w:r w:rsidRPr="003023C0">
              <w:rPr>
                <w:rFonts w:asciiTheme="majorHAnsi" w:eastAsia="Arial" w:hAnsiTheme="majorHAnsi" w:cs="Arial"/>
                <w:bCs/>
                <w:sz w:val="18"/>
                <w:szCs w:val="18"/>
              </w:rPr>
              <w:t xml:space="preserve">the limits of their knowledge, and how this influences their analyses and interpretations.) </w:t>
            </w:r>
          </w:p>
        </w:tc>
        <w:tc>
          <w:tcPr>
            <w:tcW w:w="1736" w:type="dxa"/>
          </w:tcPr>
          <w:p w14:paraId="0C03E18A" w14:textId="77777777" w:rsidR="00527E60" w:rsidRPr="003023C0" w:rsidRDefault="00527E60" w:rsidP="0093002B">
            <w:pPr>
              <w:rPr>
                <w:rFonts w:asciiTheme="majorHAnsi" w:hAnsiTheme="majorHAnsi" w:cs="Arial"/>
              </w:rPr>
            </w:pPr>
            <w:r w:rsidRPr="003023C0">
              <w:rPr>
                <w:rFonts w:asciiTheme="majorHAnsi" w:hAnsiTheme="majorHAnsi" w:cs="Arial"/>
              </w:rPr>
              <w:t>Wholly or almost wholly descriptive work. Little or no critical evaluation and analysis of concepts and principles.</w:t>
            </w:r>
          </w:p>
          <w:p w14:paraId="0BF022A8" w14:textId="77777777" w:rsidR="00527E60" w:rsidRPr="003023C0" w:rsidRDefault="00527E60" w:rsidP="0093002B">
            <w:pPr>
              <w:rPr>
                <w:rFonts w:asciiTheme="majorHAnsi" w:hAnsiTheme="majorHAnsi" w:cs="Arial"/>
              </w:rPr>
            </w:pPr>
            <w:r w:rsidRPr="003023C0">
              <w:rPr>
                <w:rFonts w:asciiTheme="majorHAnsi" w:hAnsiTheme="majorHAnsi" w:cs="Arial"/>
              </w:rPr>
              <w:t>Failure to develop arguments, leading to illogical or invalid judgements. Unsubstantiated generalisations or opinion, made without use of any credible evidence.</w:t>
            </w:r>
          </w:p>
          <w:p w14:paraId="166E515D" w14:textId="77777777" w:rsidR="00527E60" w:rsidRPr="003023C0" w:rsidRDefault="00527E60" w:rsidP="0093002B">
            <w:pPr>
              <w:rPr>
                <w:rFonts w:asciiTheme="majorHAnsi" w:hAnsiTheme="majorHAnsi" w:cs="Arial"/>
              </w:rPr>
            </w:pPr>
          </w:p>
        </w:tc>
        <w:tc>
          <w:tcPr>
            <w:tcW w:w="1736" w:type="dxa"/>
          </w:tcPr>
          <w:p w14:paraId="21341775" w14:textId="77777777" w:rsidR="00527E60" w:rsidRPr="003023C0" w:rsidRDefault="00527E60" w:rsidP="0093002B">
            <w:pPr>
              <w:rPr>
                <w:rFonts w:asciiTheme="majorHAnsi" w:hAnsiTheme="majorHAnsi" w:cs="Arial"/>
              </w:rPr>
            </w:pPr>
            <w:r w:rsidRPr="003023C0">
              <w:rPr>
                <w:rFonts w:asciiTheme="majorHAnsi" w:hAnsiTheme="majorHAnsi"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66749F98" w14:textId="77777777" w:rsidR="00527E60" w:rsidRPr="003023C0" w:rsidRDefault="00527E60" w:rsidP="0093002B">
            <w:pPr>
              <w:rPr>
                <w:rFonts w:asciiTheme="majorHAnsi" w:hAnsiTheme="majorHAnsi" w:cs="Arial"/>
              </w:rPr>
            </w:pPr>
            <w:r w:rsidRPr="003023C0">
              <w:rPr>
                <w:rFonts w:asciiTheme="majorHAnsi" w:hAnsiTheme="majorHAnsi" w:cs="Arial"/>
              </w:rPr>
              <w:t>Limited attempt at critical evaluation and analysis of concepts and principles, tending towards description.</w:t>
            </w:r>
          </w:p>
          <w:p w14:paraId="231B7DFC" w14:textId="77777777" w:rsidR="00527E60" w:rsidRPr="003023C0" w:rsidRDefault="00527E60" w:rsidP="0093002B">
            <w:pPr>
              <w:rPr>
                <w:rFonts w:asciiTheme="majorHAnsi" w:hAnsiTheme="majorHAnsi" w:cs="Arial"/>
              </w:rPr>
            </w:pPr>
            <w:r w:rsidRPr="003023C0">
              <w:rPr>
                <w:rFonts w:asciiTheme="majorHAnsi" w:hAnsiTheme="majorHAnsi" w:cs="Arial"/>
              </w:rPr>
              <w:t xml:space="preserve">Some evidence to support arguments and judgements but these may be underdeveloped, with a little inconsistency / </w:t>
            </w:r>
            <w:proofErr w:type="spellStart"/>
            <w:r w:rsidRPr="003023C0">
              <w:rPr>
                <w:rFonts w:asciiTheme="majorHAnsi" w:hAnsiTheme="majorHAnsi" w:cs="Arial"/>
              </w:rPr>
              <w:t>mis</w:t>
            </w:r>
            <w:proofErr w:type="spellEnd"/>
            <w:r w:rsidRPr="003023C0">
              <w:rPr>
                <w:rFonts w:asciiTheme="majorHAnsi" w:hAnsiTheme="majorHAnsi" w:cs="Arial"/>
              </w:rPr>
              <w:t>-interpretation or failure to fully recognise limits of knowledge.</w:t>
            </w:r>
          </w:p>
          <w:p w14:paraId="70BCF85F" w14:textId="77777777" w:rsidR="00527E60" w:rsidRPr="003023C0" w:rsidRDefault="00527E60" w:rsidP="0093002B">
            <w:pPr>
              <w:rPr>
                <w:rFonts w:asciiTheme="majorHAnsi" w:hAnsiTheme="majorHAnsi" w:cs="Arial"/>
              </w:rPr>
            </w:pPr>
          </w:p>
          <w:p w14:paraId="1C914DD3" w14:textId="77777777" w:rsidR="00527E60" w:rsidRPr="003023C0" w:rsidRDefault="00527E60" w:rsidP="0093002B">
            <w:pPr>
              <w:rPr>
                <w:rFonts w:asciiTheme="majorHAnsi" w:hAnsiTheme="majorHAnsi" w:cs="Arial"/>
              </w:rPr>
            </w:pPr>
          </w:p>
        </w:tc>
        <w:tc>
          <w:tcPr>
            <w:tcW w:w="1736" w:type="dxa"/>
          </w:tcPr>
          <w:p w14:paraId="0D634E21" w14:textId="77777777" w:rsidR="00527E60" w:rsidRPr="003023C0" w:rsidRDefault="00527E60" w:rsidP="0093002B">
            <w:pPr>
              <w:rPr>
                <w:rFonts w:asciiTheme="majorHAnsi" w:hAnsiTheme="majorHAnsi" w:cs="Arial"/>
              </w:rPr>
            </w:pPr>
            <w:r w:rsidRPr="003023C0">
              <w:rPr>
                <w:rFonts w:asciiTheme="majorHAnsi" w:hAnsiTheme="majorHAnsi" w:cs="Arial"/>
              </w:rPr>
              <w:t xml:space="preserve">Some critical evaluation and analysis of concepts and principles, though descriptive in parts. </w:t>
            </w:r>
          </w:p>
          <w:p w14:paraId="35B8FD7D" w14:textId="77777777" w:rsidR="00527E60" w:rsidRPr="003023C0" w:rsidRDefault="00527E60" w:rsidP="0093002B">
            <w:pPr>
              <w:rPr>
                <w:rFonts w:asciiTheme="majorHAnsi" w:hAnsiTheme="majorHAnsi" w:cs="Arial"/>
              </w:rPr>
            </w:pPr>
            <w:r w:rsidRPr="003023C0">
              <w:rPr>
                <w:rFonts w:asciiTheme="majorHAnsi" w:hAnsiTheme="majorHAnsi" w:cs="Arial"/>
              </w:rPr>
              <w:t>An emerging awareness the limits of their knowledge and ability to use evidence to support the argument though with some tendency to assert/state opinion rather than argue on the basis of reason and evidence.</w:t>
            </w:r>
          </w:p>
          <w:p w14:paraId="14E1726A" w14:textId="77777777" w:rsidR="00527E60" w:rsidRPr="003023C0" w:rsidRDefault="00527E60" w:rsidP="0093002B">
            <w:pPr>
              <w:rPr>
                <w:rFonts w:asciiTheme="majorHAnsi" w:hAnsiTheme="majorHAnsi" w:cs="Arial"/>
              </w:rPr>
            </w:pPr>
            <w:r w:rsidRPr="003023C0">
              <w:rPr>
                <w:rFonts w:asciiTheme="majorHAnsi" w:hAnsiTheme="majorHAnsi" w:cs="Arial"/>
              </w:rPr>
              <w:t>Mostly valid arguments and logical judgements.</w:t>
            </w:r>
            <w:r w:rsidRPr="003023C0">
              <w:rPr>
                <w:rFonts w:asciiTheme="majorHAnsi" w:hAnsiTheme="majorHAnsi"/>
              </w:rPr>
              <w:t xml:space="preserve"> </w:t>
            </w:r>
          </w:p>
        </w:tc>
        <w:tc>
          <w:tcPr>
            <w:tcW w:w="1736" w:type="dxa"/>
          </w:tcPr>
          <w:p w14:paraId="27EF035B" w14:textId="77777777" w:rsidR="00527E60" w:rsidRPr="003023C0" w:rsidRDefault="00527E60" w:rsidP="0093002B">
            <w:pPr>
              <w:rPr>
                <w:rFonts w:asciiTheme="majorHAnsi" w:hAnsiTheme="majorHAnsi" w:cs="Arial"/>
              </w:rPr>
            </w:pPr>
            <w:r w:rsidRPr="003023C0">
              <w:rPr>
                <w:rFonts w:asciiTheme="majorHAnsi" w:hAnsiTheme="majorHAnsi"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17609267" w14:textId="77777777" w:rsidR="00527E60" w:rsidRPr="003023C0" w:rsidRDefault="00527E60" w:rsidP="0093002B">
            <w:pPr>
              <w:rPr>
                <w:rFonts w:asciiTheme="majorHAnsi" w:hAnsiTheme="majorHAnsi" w:cs="Arial"/>
              </w:rPr>
            </w:pPr>
            <w:r w:rsidRPr="003023C0">
              <w:rPr>
                <w:rFonts w:asciiTheme="majorHAnsi" w:hAnsiTheme="majorHAnsi" w:cs="Arial"/>
              </w:rPr>
              <w:t>Excellent critical evaluation and analysis of concepts and principles leading to logical, evidence-based, reasoned arguments and judgements. Explicit recognition of other stances and a strong awareness of the limits of their knowledge.</w:t>
            </w:r>
          </w:p>
          <w:p w14:paraId="6EDD32CF" w14:textId="77777777" w:rsidR="00527E60" w:rsidRPr="003023C0" w:rsidRDefault="00527E60" w:rsidP="0093002B">
            <w:pPr>
              <w:rPr>
                <w:rFonts w:asciiTheme="majorHAnsi" w:hAnsiTheme="majorHAnsi" w:cs="Arial"/>
              </w:rPr>
            </w:pPr>
            <w:r w:rsidRPr="003023C0">
              <w:rPr>
                <w:rFonts w:asciiTheme="majorHAnsi" w:hAnsiTheme="majorHAnsi" w:cs="Arial"/>
              </w:rPr>
              <w:t>A capacity for independent thought and ability to ‘see beyond the question’, suggesting some grasp of the broader field and wider concepts.</w:t>
            </w:r>
          </w:p>
        </w:tc>
        <w:tc>
          <w:tcPr>
            <w:tcW w:w="1736" w:type="dxa"/>
          </w:tcPr>
          <w:p w14:paraId="36F334A6" w14:textId="77777777" w:rsidR="00527E60" w:rsidRPr="003023C0" w:rsidRDefault="00527E60" w:rsidP="0093002B">
            <w:pPr>
              <w:rPr>
                <w:rFonts w:asciiTheme="majorHAnsi" w:hAnsiTheme="majorHAnsi" w:cs="Arial"/>
              </w:rPr>
            </w:pPr>
            <w:r w:rsidRPr="003023C0">
              <w:rPr>
                <w:rFonts w:asciiTheme="majorHAnsi" w:hAnsiTheme="majorHAnsi" w:cs="Arial"/>
              </w:rPr>
              <w:t>Outstanding critical evaluation and analysis of concepts and principles.  Uses evidence exceptionally well to connect ideas, and support highly logical and persuasive, arguments and judgements.</w:t>
            </w:r>
            <w:r w:rsidRPr="003023C0">
              <w:rPr>
                <w:rFonts w:asciiTheme="majorHAnsi" w:hAnsiTheme="majorHAnsi"/>
              </w:rPr>
              <w:t xml:space="preserve"> </w:t>
            </w:r>
            <w:r w:rsidRPr="003023C0">
              <w:rPr>
                <w:rFonts w:asciiTheme="majorHAnsi" w:hAnsiTheme="majorHAnsi" w:cs="Arial"/>
              </w:rPr>
              <w:t xml:space="preserve">Evidence of independent thought and ability to ‘see beyond the question’, suggesting a clear grasp of the broader field and wider concepts. Perceptive recognition of the limits of their knowledge, and </w:t>
            </w:r>
            <w:r w:rsidRPr="003023C0">
              <w:rPr>
                <w:rFonts w:asciiTheme="majorHAnsi" w:hAnsiTheme="majorHAnsi" w:cs="Arial"/>
              </w:rPr>
              <w:lastRenderedPageBreak/>
              <w:t>how this influences their analyses and interpretations.</w:t>
            </w:r>
          </w:p>
        </w:tc>
      </w:tr>
      <w:tr w:rsidR="00527E60" w:rsidRPr="003023C0" w14:paraId="3F4D9AB4" w14:textId="77777777" w:rsidTr="0093002B">
        <w:tc>
          <w:tcPr>
            <w:tcW w:w="1735" w:type="dxa"/>
            <w:shd w:val="clear" w:color="auto" w:fill="FF99FF"/>
          </w:tcPr>
          <w:p w14:paraId="0CE0A3F7" w14:textId="77777777" w:rsidR="00527E60" w:rsidRPr="003023C0" w:rsidRDefault="00527E60" w:rsidP="0093002B">
            <w:pPr>
              <w:spacing w:before="34" w:line="239" w:lineRule="auto"/>
              <w:ind w:left="108" w:right="-54"/>
              <w:rPr>
                <w:rFonts w:asciiTheme="majorHAnsi" w:eastAsia="Arial" w:hAnsiTheme="majorHAnsi" w:cs="Arial"/>
                <w:b/>
                <w:bCs/>
              </w:rPr>
            </w:pPr>
            <w:r w:rsidRPr="003023C0">
              <w:rPr>
                <w:rFonts w:asciiTheme="majorHAnsi" w:eastAsia="Arial" w:hAnsiTheme="majorHAnsi" w:cs="Arial"/>
                <w:b/>
                <w:bCs/>
              </w:rPr>
              <w:lastRenderedPageBreak/>
              <w:t>Practical skills</w:t>
            </w:r>
          </w:p>
          <w:p w14:paraId="20FEF8B3" w14:textId="77777777" w:rsidR="00527E60" w:rsidRPr="003023C0" w:rsidRDefault="00527E60" w:rsidP="0093002B">
            <w:pPr>
              <w:spacing w:before="34" w:line="239" w:lineRule="auto"/>
              <w:ind w:left="108" w:right="-54"/>
              <w:rPr>
                <w:rFonts w:asciiTheme="majorHAnsi" w:eastAsia="Arial" w:hAnsiTheme="majorHAnsi" w:cs="Arial"/>
                <w:bCs/>
                <w:sz w:val="18"/>
                <w:szCs w:val="18"/>
              </w:rPr>
            </w:pPr>
            <w:r w:rsidRPr="003023C0">
              <w:rPr>
                <w:rFonts w:asciiTheme="majorHAnsi" w:eastAsia="Arial" w:hAnsiTheme="majorHAnsi"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7097A6D1" w14:textId="77777777" w:rsidR="00527E60" w:rsidRPr="003023C0" w:rsidRDefault="00527E60" w:rsidP="0093002B">
            <w:pPr>
              <w:rPr>
                <w:rFonts w:asciiTheme="majorHAnsi" w:hAnsiTheme="majorHAnsi" w:cs="Arial"/>
              </w:rPr>
            </w:pPr>
            <w:r w:rsidRPr="003023C0">
              <w:rPr>
                <w:rFonts w:asciiTheme="majorHAnsi" w:hAnsiTheme="majorHAnsi" w:cs="Arial"/>
              </w:rPr>
              <w:t>Limited or no use of established methods, materials, tools and/or techniques.</w:t>
            </w:r>
          </w:p>
          <w:p w14:paraId="04E79E2F" w14:textId="77777777" w:rsidR="00527E60" w:rsidRPr="003023C0" w:rsidRDefault="00527E60" w:rsidP="0093002B">
            <w:pPr>
              <w:rPr>
                <w:rFonts w:asciiTheme="majorHAnsi" w:hAnsiTheme="majorHAnsi" w:cs="Arial"/>
              </w:rPr>
            </w:pPr>
            <w:r w:rsidRPr="003023C0">
              <w:rPr>
                <w:rFonts w:asciiTheme="majorHAnsi" w:hAnsiTheme="majorHAnsi" w:cs="Arial"/>
              </w:rPr>
              <w:t>Little or no appreciation of the context of the application.</w:t>
            </w:r>
          </w:p>
          <w:p w14:paraId="44AC2719" w14:textId="77777777" w:rsidR="00527E60" w:rsidRPr="003023C0" w:rsidRDefault="00527E60" w:rsidP="0093002B">
            <w:pPr>
              <w:rPr>
                <w:rFonts w:asciiTheme="majorHAnsi" w:hAnsiTheme="majorHAnsi" w:cs="Arial"/>
              </w:rPr>
            </w:pPr>
            <w:r w:rsidRPr="003023C0">
              <w:rPr>
                <w:rFonts w:asciiTheme="majorHAnsi" w:hAnsiTheme="majorHAnsi" w:cs="Arial"/>
              </w:rPr>
              <w:t>Limited understanding of the application of theory to practice or making appropriate links between the two.</w:t>
            </w:r>
          </w:p>
          <w:p w14:paraId="1B64C280" w14:textId="77777777" w:rsidR="00527E60" w:rsidRPr="003023C0" w:rsidRDefault="00527E60" w:rsidP="0093002B">
            <w:pPr>
              <w:rPr>
                <w:rFonts w:asciiTheme="majorHAnsi" w:hAnsiTheme="majorHAnsi" w:cs="Arial"/>
              </w:rPr>
            </w:pPr>
            <w:r w:rsidRPr="003023C0">
              <w:rPr>
                <w:rFonts w:asciiTheme="majorHAnsi" w:hAnsiTheme="majorHAnsi" w:cs="Arial"/>
              </w:rPr>
              <w:t>Very weak problem-solving skills</w:t>
            </w:r>
            <w:r w:rsidRPr="003023C0">
              <w:rPr>
                <w:rFonts w:asciiTheme="majorHAnsi" w:hAnsiTheme="majorHAnsi"/>
              </w:rPr>
              <w:t xml:space="preserve"> </w:t>
            </w:r>
            <w:r w:rsidRPr="003023C0">
              <w:rPr>
                <w:rFonts w:asciiTheme="majorHAnsi" w:hAnsiTheme="majorHAnsi" w:cs="Arial"/>
              </w:rPr>
              <w:t xml:space="preserve">outside the context in which they were first studied. </w:t>
            </w:r>
          </w:p>
        </w:tc>
        <w:tc>
          <w:tcPr>
            <w:tcW w:w="1736" w:type="dxa"/>
          </w:tcPr>
          <w:p w14:paraId="038668DE" w14:textId="77777777" w:rsidR="00527E60" w:rsidRPr="003023C0" w:rsidRDefault="00527E60" w:rsidP="0093002B">
            <w:pPr>
              <w:rPr>
                <w:rFonts w:asciiTheme="majorHAnsi" w:hAnsiTheme="majorHAnsi" w:cs="Arial"/>
              </w:rPr>
            </w:pPr>
            <w:r w:rsidRPr="003023C0">
              <w:rPr>
                <w:rFonts w:asciiTheme="majorHAnsi" w:hAnsiTheme="majorHAnsi" w:cs="Arial"/>
              </w:rPr>
              <w:t>Rudimentary application of established methods, materials, tools and/or techniques but without consideration and competence. Flawed appreciation of the context of the application.</w:t>
            </w:r>
          </w:p>
          <w:p w14:paraId="5671C13F" w14:textId="77777777" w:rsidR="00527E60" w:rsidRPr="003023C0" w:rsidRDefault="00527E60" w:rsidP="0093002B">
            <w:pPr>
              <w:rPr>
                <w:rFonts w:asciiTheme="majorHAnsi" w:hAnsiTheme="majorHAnsi" w:cs="Arial"/>
              </w:rPr>
            </w:pPr>
            <w:r w:rsidRPr="003023C0">
              <w:rPr>
                <w:rFonts w:asciiTheme="majorHAnsi" w:hAnsiTheme="majorHAnsi" w:cs="Arial"/>
              </w:rPr>
              <w:t xml:space="preserve">Weak understanding of the application of theory to practice, with only occasional evidence of making appropriate links between the two. Weak problem-solving skills outside the context in which they were first studied. </w:t>
            </w:r>
          </w:p>
          <w:p w14:paraId="650F7B5B" w14:textId="77777777" w:rsidR="00527E60" w:rsidRPr="003023C0" w:rsidRDefault="00527E60" w:rsidP="0093002B">
            <w:pPr>
              <w:rPr>
                <w:rFonts w:asciiTheme="majorHAnsi" w:hAnsiTheme="majorHAnsi" w:cs="Arial"/>
              </w:rPr>
            </w:pPr>
          </w:p>
          <w:p w14:paraId="1DFC3A5C" w14:textId="77777777" w:rsidR="00527E60" w:rsidRPr="003023C0" w:rsidRDefault="00527E60" w:rsidP="0093002B">
            <w:pPr>
              <w:rPr>
                <w:rFonts w:asciiTheme="majorHAnsi" w:hAnsiTheme="majorHAnsi" w:cs="Arial"/>
              </w:rPr>
            </w:pPr>
          </w:p>
        </w:tc>
        <w:tc>
          <w:tcPr>
            <w:tcW w:w="1736" w:type="dxa"/>
          </w:tcPr>
          <w:p w14:paraId="7057AF44" w14:textId="77777777" w:rsidR="00527E60" w:rsidRPr="003023C0" w:rsidRDefault="00527E60" w:rsidP="0093002B">
            <w:pPr>
              <w:rPr>
                <w:rFonts w:asciiTheme="majorHAnsi" w:hAnsiTheme="majorHAnsi" w:cs="Arial"/>
              </w:rPr>
            </w:pPr>
            <w:r w:rsidRPr="003023C0">
              <w:rPr>
                <w:rFonts w:asciiTheme="majorHAnsi" w:hAnsiTheme="majorHAnsi" w:cs="Arial"/>
              </w:rPr>
              <w:t>An adequate awareness and mostly appropriate application of established methods, materials, tools and/or techniques.</w:t>
            </w:r>
          </w:p>
          <w:p w14:paraId="6EEBA75B" w14:textId="77777777" w:rsidR="00527E60" w:rsidRPr="003023C0" w:rsidRDefault="00527E60" w:rsidP="0093002B">
            <w:pPr>
              <w:rPr>
                <w:rFonts w:asciiTheme="majorHAnsi" w:hAnsiTheme="majorHAnsi" w:cs="Arial"/>
              </w:rPr>
            </w:pPr>
            <w:r w:rsidRPr="003023C0">
              <w:rPr>
                <w:rFonts w:asciiTheme="majorHAnsi" w:hAnsiTheme="majorHAnsi" w:cs="Arial"/>
              </w:rPr>
              <w:t>Basic appreciation of the context of the application. Theoretical knowledge and understanding applied in practice, but not always making logical links between the two.</w:t>
            </w:r>
          </w:p>
          <w:p w14:paraId="61803E60" w14:textId="77777777" w:rsidR="00527E60" w:rsidRPr="003023C0" w:rsidRDefault="00527E60" w:rsidP="0093002B">
            <w:pPr>
              <w:rPr>
                <w:rFonts w:asciiTheme="majorHAnsi" w:hAnsiTheme="majorHAnsi" w:cs="Arial"/>
              </w:rPr>
            </w:pPr>
            <w:r w:rsidRPr="003023C0">
              <w:rPr>
                <w:rFonts w:asciiTheme="majorHAnsi" w:hAnsiTheme="majorHAnsi" w:cs="Arial"/>
              </w:rPr>
              <w:t xml:space="preserve">Can identify problems and propose basic solutions outside the context in which they were first studied. </w:t>
            </w:r>
          </w:p>
        </w:tc>
        <w:tc>
          <w:tcPr>
            <w:tcW w:w="1736" w:type="dxa"/>
          </w:tcPr>
          <w:p w14:paraId="0FE5CD82" w14:textId="77777777" w:rsidR="00527E60" w:rsidRPr="003023C0" w:rsidRDefault="00527E60" w:rsidP="0093002B">
            <w:pPr>
              <w:rPr>
                <w:rFonts w:asciiTheme="majorHAnsi" w:hAnsiTheme="majorHAnsi" w:cs="Arial"/>
              </w:rPr>
            </w:pPr>
            <w:r w:rsidRPr="003023C0">
              <w:rPr>
                <w:rFonts w:asciiTheme="majorHAnsi" w:hAnsiTheme="majorHAnsi" w:cs="Arial"/>
              </w:rPr>
              <w:t>A good and appropriate application of established methods, materials, tools and/or techniques.</w:t>
            </w:r>
          </w:p>
          <w:p w14:paraId="7E09A587" w14:textId="77777777" w:rsidR="00527E60" w:rsidRPr="003023C0" w:rsidRDefault="00527E60" w:rsidP="0093002B">
            <w:pPr>
              <w:rPr>
                <w:rFonts w:asciiTheme="majorHAnsi" w:hAnsiTheme="majorHAnsi" w:cs="Arial"/>
              </w:rPr>
            </w:pPr>
            <w:r w:rsidRPr="003023C0">
              <w:rPr>
                <w:rFonts w:asciiTheme="majorHAnsi" w:hAnsiTheme="majorHAnsi" w:cs="Arial"/>
              </w:rPr>
              <w:t>Clear appreciation of the context of the application. Mainly consistent, accurate and logical application of theory to practice, making appropriate links between the two.</w:t>
            </w:r>
          </w:p>
          <w:p w14:paraId="532019D0" w14:textId="77777777" w:rsidR="00527E60" w:rsidRPr="003023C0" w:rsidRDefault="00527E60" w:rsidP="0093002B">
            <w:pPr>
              <w:rPr>
                <w:rFonts w:asciiTheme="majorHAnsi" w:hAnsiTheme="majorHAnsi" w:cs="Arial"/>
              </w:rPr>
            </w:pPr>
            <w:r w:rsidRPr="003023C0">
              <w:rPr>
                <w:rFonts w:asciiTheme="majorHAnsi" w:hAnsiTheme="majorHAnsi" w:cs="Arial"/>
              </w:rPr>
              <w:t>Can identify problems and propose mostly appropriate solutions outside the context in which they were first studied.</w:t>
            </w:r>
          </w:p>
        </w:tc>
        <w:tc>
          <w:tcPr>
            <w:tcW w:w="1736" w:type="dxa"/>
          </w:tcPr>
          <w:p w14:paraId="118B1E73" w14:textId="77777777" w:rsidR="00527E60" w:rsidRPr="003023C0" w:rsidRDefault="00527E60" w:rsidP="0093002B">
            <w:pPr>
              <w:rPr>
                <w:rFonts w:asciiTheme="majorHAnsi" w:hAnsiTheme="majorHAnsi" w:cs="Arial"/>
              </w:rPr>
            </w:pPr>
            <w:r w:rsidRPr="003023C0">
              <w:rPr>
                <w:rFonts w:asciiTheme="majorHAnsi" w:hAnsiTheme="majorHAnsi" w:cs="Arial"/>
              </w:rPr>
              <w:t>A very good application of a range of established methods, materials, tools and/or techniques.</w:t>
            </w:r>
          </w:p>
          <w:p w14:paraId="211BEC1C" w14:textId="77777777" w:rsidR="00527E60" w:rsidRPr="003023C0" w:rsidRDefault="00527E60" w:rsidP="0093002B">
            <w:pPr>
              <w:rPr>
                <w:rFonts w:asciiTheme="majorHAnsi" w:hAnsiTheme="majorHAnsi" w:cs="Arial"/>
              </w:rPr>
            </w:pPr>
            <w:r w:rsidRPr="003023C0">
              <w:rPr>
                <w:rFonts w:asciiTheme="majorHAnsi" w:hAnsiTheme="majorHAnsi"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3023C0">
              <w:rPr>
                <w:rFonts w:asciiTheme="majorHAnsi" w:hAnsiTheme="majorHAnsi"/>
              </w:rPr>
              <w:t xml:space="preserve"> </w:t>
            </w:r>
            <w:r w:rsidRPr="003023C0">
              <w:rPr>
                <w:rFonts w:asciiTheme="majorHAnsi" w:hAnsiTheme="majorHAnsi" w:cs="Arial"/>
              </w:rPr>
              <w:t>outside the context in which they were first studied.</w:t>
            </w:r>
          </w:p>
          <w:p w14:paraId="473DA8D7" w14:textId="77777777" w:rsidR="00527E60" w:rsidRPr="003023C0" w:rsidRDefault="00527E60" w:rsidP="0093002B">
            <w:pPr>
              <w:rPr>
                <w:rFonts w:asciiTheme="majorHAnsi" w:hAnsiTheme="majorHAnsi" w:cs="Arial"/>
              </w:rPr>
            </w:pPr>
            <w:r w:rsidRPr="003023C0">
              <w:rPr>
                <w:rFonts w:asciiTheme="majorHAnsi" w:hAnsiTheme="majorHAnsi" w:cs="Arial"/>
              </w:rPr>
              <w:t xml:space="preserve">Evidence of some creativity. </w:t>
            </w:r>
          </w:p>
        </w:tc>
        <w:tc>
          <w:tcPr>
            <w:tcW w:w="1736" w:type="dxa"/>
          </w:tcPr>
          <w:p w14:paraId="23832290" w14:textId="77777777" w:rsidR="00527E60" w:rsidRPr="003023C0" w:rsidRDefault="00527E60" w:rsidP="0093002B">
            <w:pPr>
              <w:rPr>
                <w:rFonts w:asciiTheme="majorHAnsi" w:hAnsiTheme="majorHAnsi" w:cs="Arial"/>
              </w:rPr>
            </w:pPr>
            <w:r w:rsidRPr="003023C0">
              <w:rPr>
                <w:rFonts w:asciiTheme="majorHAnsi" w:hAnsiTheme="majorHAnsi" w:cs="Arial"/>
              </w:rPr>
              <w:t>An advanced application of a range of established methods, materials, tools and/or techniques.</w:t>
            </w:r>
          </w:p>
          <w:p w14:paraId="78D1BBB6" w14:textId="77777777" w:rsidR="00527E60" w:rsidRPr="003023C0" w:rsidRDefault="00527E60" w:rsidP="0093002B">
            <w:pPr>
              <w:rPr>
                <w:rFonts w:asciiTheme="majorHAnsi" w:hAnsiTheme="majorHAnsi" w:cs="Arial"/>
              </w:rPr>
            </w:pPr>
            <w:r w:rsidRPr="003023C0">
              <w:rPr>
                <w:rFonts w:asciiTheme="majorHAnsi" w:hAnsiTheme="majorHAnsi" w:cs="Arial"/>
              </w:rPr>
              <w:t>The context of the application is well considered, and insightful.</w:t>
            </w:r>
          </w:p>
          <w:p w14:paraId="211B274F" w14:textId="77777777" w:rsidR="00527E60" w:rsidRPr="003023C0" w:rsidRDefault="00527E60" w:rsidP="0093002B">
            <w:pPr>
              <w:rPr>
                <w:rFonts w:asciiTheme="majorHAnsi" w:hAnsiTheme="majorHAnsi" w:cs="Arial"/>
              </w:rPr>
            </w:pPr>
            <w:r w:rsidRPr="003023C0">
              <w:rPr>
                <w:rFonts w:asciiTheme="majorHAnsi" w:hAnsiTheme="majorHAnsi"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29BFD4A6" w14:textId="77777777" w:rsidR="00527E60" w:rsidRPr="003023C0" w:rsidRDefault="00527E60" w:rsidP="0093002B">
            <w:pPr>
              <w:rPr>
                <w:rFonts w:asciiTheme="majorHAnsi" w:hAnsiTheme="majorHAnsi" w:cs="Arial"/>
              </w:rPr>
            </w:pPr>
            <w:r w:rsidRPr="003023C0">
              <w:rPr>
                <w:rFonts w:asciiTheme="majorHAnsi" w:hAnsiTheme="majorHAnsi"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3023C0" w14:paraId="1D7D91C2" w14:textId="77777777" w:rsidTr="0093002B">
        <w:tc>
          <w:tcPr>
            <w:tcW w:w="1735" w:type="dxa"/>
            <w:shd w:val="clear" w:color="auto" w:fill="FF99FF"/>
          </w:tcPr>
          <w:p w14:paraId="1F34C049" w14:textId="77777777" w:rsidR="00527E60" w:rsidRPr="003023C0" w:rsidRDefault="00527E60" w:rsidP="0093002B">
            <w:pPr>
              <w:spacing w:before="34" w:line="239" w:lineRule="auto"/>
              <w:ind w:left="108" w:right="-54"/>
              <w:rPr>
                <w:rFonts w:asciiTheme="majorHAnsi" w:eastAsia="Arial" w:hAnsiTheme="majorHAnsi" w:cs="Arial"/>
                <w:b/>
                <w:bCs/>
              </w:rPr>
            </w:pPr>
            <w:r w:rsidRPr="003023C0">
              <w:rPr>
                <w:rFonts w:asciiTheme="majorHAnsi" w:eastAsia="Arial" w:hAnsiTheme="majorHAnsi" w:cs="Arial"/>
                <w:b/>
                <w:bCs/>
              </w:rPr>
              <w:t xml:space="preserve">Transferable skills for life and </w:t>
            </w:r>
            <w:r w:rsidRPr="003023C0">
              <w:rPr>
                <w:rFonts w:asciiTheme="majorHAnsi" w:eastAsia="Arial" w:hAnsiTheme="majorHAnsi" w:cs="Arial"/>
                <w:b/>
                <w:bCs/>
              </w:rPr>
              <w:lastRenderedPageBreak/>
              <w:t>professional practice</w:t>
            </w:r>
          </w:p>
          <w:p w14:paraId="45C182A4" w14:textId="77777777" w:rsidR="00527E60" w:rsidRPr="003023C0" w:rsidRDefault="00527E60" w:rsidP="0093002B">
            <w:pPr>
              <w:spacing w:before="34" w:line="239" w:lineRule="auto"/>
              <w:ind w:left="108" w:right="-54"/>
              <w:rPr>
                <w:rFonts w:asciiTheme="majorHAnsi" w:hAnsiTheme="majorHAnsi" w:cs="Arial"/>
                <w:sz w:val="18"/>
                <w:szCs w:val="18"/>
              </w:rPr>
            </w:pPr>
            <w:r w:rsidRPr="003023C0">
              <w:rPr>
                <w:rFonts w:asciiTheme="majorHAnsi" w:hAnsiTheme="majorHAnsi" w:cs="Arial"/>
                <w:sz w:val="18"/>
                <w:szCs w:val="18"/>
              </w:rPr>
              <w:t>(Effectively communicate in a variety of forms</w:t>
            </w:r>
          </w:p>
          <w:p w14:paraId="2BBDAA6A" w14:textId="05E3C6F2" w:rsidR="00527E60" w:rsidRPr="003023C0" w:rsidRDefault="00527E60" w:rsidP="0093002B">
            <w:pPr>
              <w:spacing w:before="34" w:line="239" w:lineRule="auto"/>
              <w:ind w:left="108" w:right="-54"/>
              <w:rPr>
                <w:rFonts w:asciiTheme="majorHAnsi" w:hAnsiTheme="majorHAnsi" w:cs="Arial"/>
                <w:sz w:val="18"/>
                <w:szCs w:val="18"/>
              </w:rPr>
            </w:pPr>
            <w:r w:rsidRPr="003023C0">
              <w:rPr>
                <w:rFonts w:asciiTheme="majorHAnsi" w:hAnsiTheme="majorHAnsi" w:cs="Arial"/>
                <w:sz w:val="18"/>
                <w:szCs w:val="18"/>
              </w:rPr>
              <w:t xml:space="preserve">to specialist and non-specialist </w:t>
            </w:r>
            <w:r w:rsidR="00477FD2" w:rsidRPr="003023C0">
              <w:rPr>
                <w:rFonts w:asciiTheme="majorHAnsi" w:hAnsiTheme="majorHAnsi" w:cs="Arial"/>
                <w:sz w:val="18"/>
                <w:szCs w:val="18"/>
              </w:rPr>
              <w:t>audiences; the</w:t>
            </w:r>
            <w:r w:rsidRPr="003023C0">
              <w:rPr>
                <w:rFonts w:asciiTheme="majorHAnsi" w:hAnsiTheme="majorHAnsi"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63F805F"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Communication medium is inappropriate or misapplied.</w:t>
            </w:r>
          </w:p>
          <w:p w14:paraId="6D2C8A82"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Work is poorly structured, disorganised and/or confusingly expressed. Very weak use of language and/or very inappropriate style. Failure to work effectively as part of a group. Little or no evidence of the skills for employment</w:t>
            </w:r>
            <w:r w:rsidRPr="003023C0">
              <w:rPr>
                <w:rFonts w:asciiTheme="majorHAnsi" w:hAnsiTheme="majorHAnsi"/>
              </w:rPr>
              <w:t xml:space="preserve"> </w:t>
            </w:r>
            <w:r w:rsidRPr="003023C0">
              <w:rPr>
                <w:rFonts w:asciiTheme="majorHAnsi" w:hAnsiTheme="majorHAnsi" w:cs="Arial"/>
              </w:rPr>
              <w:t>requiring the exercise of personal responsibility and decision-making.</w:t>
            </w:r>
          </w:p>
          <w:p w14:paraId="60CAA0CD" w14:textId="77777777" w:rsidR="00527E60" w:rsidRPr="003023C0" w:rsidRDefault="00527E60" w:rsidP="0093002B">
            <w:pPr>
              <w:rPr>
                <w:rFonts w:asciiTheme="majorHAnsi" w:hAnsiTheme="majorHAnsi" w:cs="Arial"/>
              </w:rPr>
            </w:pPr>
          </w:p>
          <w:p w14:paraId="5887B0D0" w14:textId="77777777" w:rsidR="00527E60" w:rsidRPr="003023C0" w:rsidRDefault="00527E60" w:rsidP="0093002B">
            <w:pPr>
              <w:rPr>
                <w:rFonts w:asciiTheme="majorHAnsi" w:hAnsiTheme="majorHAnsi" w:cs="Arial"/>
              </w:rPr>
            </w:pPr>
          </w:p>
        </w:tc>
        <w:tc>
          <w:tcPr>
            <w:tcW w:w="1736" w:type="dxa"/>
            <w:tcBorders>
              <w:top w:val="single" w:sz="4" w:space="0" w:color="auto"/>
              <w:left w:val="dashed" w:sz="4" w:space="0" w:color="auto"/>
              <w:bottom w:val="single" w:sz="4" w:space="0" w:color="auto"/>
              <w:right w:val="double" w:sz="4" w:space="0" w:color="auto"/>
            </w:tcBorders>
          </w:tcPr>
          <w:p w14:paraId="6896FB52"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 xml:space="preserve">Communication medium is poorly designed and/or </w:t>
            </w:r>
            <w:r w:rsidRPr="003023C0">
              <w:rPr>
                <w:rFonts w:asciiTheme="majorHAnsi" w:hAnsiTheme="majorHAnsi" w:cs="Arial"/>
              </w:rPr>
              <w:lastRenderedPageBreak/>
              <w:t xml:space="preserve">not suitable for the audience. </w:t>
            </w:r>
          </w:p>
          <w:p w14:paraId="033457E1" w14:textId="77777777" w:rsidR="00527E60" w:rsidRPr="003023C0" w:rsidRDefault="00527E60" w:rsidP="0093002B">
            <w:pPr>
              <w:rPr>
                <w:rFonts w:asciiTheme="majorHAnsi" w:hAnsiTheme="majorHAnsi" w:cs="Arial"/>
              </w:rPr>
            </w:pPr>
            <w:r w:rsidRPr="003023C0">
              <w:rPr>
                <w:rFonts w:asciiTheme="majorHAnsi" w:hAnsiTheme="majorHAnsi"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A1BF31C"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 xml:space="preserve">Can communicate in a suitable medium for the audience but with </w:t>
            </w:r>
            <w:r w:rsidRPr="003023C0">
              <w:rPr>
                <w:rFonts w:asciiTheme="majorHAnsi" w:hAnsiTheme="majorHAnsi" w:cs="Arial"/>
              </w:rPr>
              <w:lastRenderedPageBreak/>
              <w:t xml:space="preserve">some room for improvement. </w:t>
            </w:r>
          </w:p>
          <w:p w14:paraId="6D4A3EA1" w14:textId="77777777" w:rsidR="00527E60" w:rsidRPr="003023C0" w:rsidRDefault="00527E60" w:rsidP="0093002B">
            <w:pPr>
              <w:rPr>
                <w:rFonts w:asciiTheme="majorHAnsi" w:hAnsiTheme="majorHAnsi" w:cs="Arial"/>
              </w:rPr>
            </w:pPr>
            <w:r w:rsidRPr="003023C0">
              <w:rPr>
                <w:rFonts w:asciiTheme="majorHAnsi" w:hAnsiTheme="majorHAnsi"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451A5EE" w14:textId="77777777" w:rsidR="00527E60" w:rsidRPr="003023C0" w:rsidRDefault="00527E60" w:rsidP="0093002B">
            <w:pPr>
              <w:rPr>
                <w:rFonts w:asciiTheme="majorHAnsi" w:hAnsiTheme="majorHAnsi" w:cs="Arial"/>
              </w:rPr>
            </w:pPr>
            <w:r w:rsidRPr="003023C0">
              <w:rPr>
                <w:rFonts w:asciiTheme="majorHAnsi" w:hAnsiTheme="majorHAnsi"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578B54"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 xml:space="preserve">Can communicate effectively in a suitable medium for the audience, </w:t>
            </w:r>
            <w:r w:rsidRPr="003023C0">
              <w:rPr>
                <w:rFonts w:asciiTheme="majorHAnsi" w:hAnsiTheme="majorHAnsi" w:cs="Arial"/>
              </w:rPr>
              <w:lastRenderedPageBreak/>
              <w:t>but may have minor errors.</w:t>
            </w:r>
          </w:p>
          <w:p w14:paraId="4888F69F" w14:textId="77777777" w:rsidR="00527E60" w:rsidRPr="003023C0" w:rsidRDefault="00527E60" w:rsidP="0093002B">
            <w:pPr>
              <w:rPr>
                <w:rFonts w:asciiTheme="majorHAnsi" w:hAnsiTheme="majorHAnsi" w:cs="Arial"/>
              </w:rPr>
            </w:pPr>
            <w:r w:rsidRPr="003023C0">
              <w:rPr>
                <w:rFonts w:asciiTheme="majorHAnsi" w:hAnsiTheme="majorHAnsi" w:cs="Arial"/>
              </w:rPr>
              <w:t xml:space="preserve">Mostly coherent, organised work, in a suitable structure and is for the most part clearly expressed. Can work effectively independently and/or as part of a team, with clear contribution to group activities. </w:t>
            </w:r>
          </w:p>
          <w:p w14:paraId="496A1B30" w14:textId="77777777" w:rsidR="00527E60" w:rsidRPr="003023C0" w:rsidRDefault="00527E60" w:rsidP="0093002B">
            <w:pPr>
              <w:rPr>
                <w:rFonts w:asciiTheme="majorHAnsi" w:hAnsiTheme="majorHAnsi" w:cs="Arial"/>
              </w:rPr>
            </w:pPr>
            <w:r w:rsidRPr="003023C0">
              <w:rPr>
                <w:rFonts w:asciiTheme="majorHAnsi" w:hAnsiTheme="majorHAnsi"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6A1C9B9"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 xml:space="preserve">Can communicate well, confidently and consistently in </w:t>
            </w:r>
            <w:r w:rsidRPr="003023C0">
              <w:rPr>
                <w:rFonts w:asciiTheme="majorHAnsi" w:hAnsiTheme="majorHAnsi" w:cs="Arial"/>
              </w:rPr>
              <w:lastRenderedPageBreak/>
              <w:t>a suitable medium for the audience.</w:t>
            </w:r>
          </w:p>
          <w:p w14:paraId="07C4640D" w14:textId="77777777" w:rsidR="00527E60" w:rsidRPr="003023C0" w:rsidRDefault="00527E60" w:rsidP="0093002B">
            <w:pPr>
              <w:rPr>
                <w:rFonts w:asciiTheme="majorHAnsi" w:hAnsiTheme="majorHAnsi" w:cs="Arial"/>
              </w:rPr>
            </w:pPr>
            <w:r w:rsidRPr="003023C0">
              <w:rPr>
                <w:rFonts w:asciiTheme="majorHAnsi" w:hAnsiTheme="majorHAnsi" w:cs="Arial"/>
              </w:rPr>
              <w:t xml:space="preserve">Work is coherent, fluent, well-structured and organised. Can work very well autonomously and/or as part of a team, with very good contribution to group activities. </w:t>
            </w:r>
          </w:p>
          <w:p w14:paraId="143EEFC9" w14:textId="77777777" w:rsidR="00527E60" w:rsidRPr="003023C0" w:rsidRDefault="00527E60" w:rsidP="0093002B">
            <w:pPr>
              <w:rPr>
                <w:rFonts w:asciiTheme="majorHAnsi" w:hAnsiTheme="majorHAnsi" w:cs="Arial"/>
              </w:rPr>
            </w:pPr>
            <w:r w:rsidRPr="003023C0">
              <w:rPr>
                <w:rFonts w:asciiTheme="majorHAnsi" w:hAnsiTheme="majorHAnsi"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D81BA2D"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 xml:space="preserve">Can communicate professionally confidently and consistently in a </w:t>
            </w:r>
            <w:r w:rsidRPr="003023C0">
              <w:rPr>
                <w:rFonts w:asciiTheme="majorHAnsi" w:hAnsiTheme="majorHAnsi" w:cs="Arial"/>
              </w:rPr>
              <w:lastRenderedPageBreak/>
              <w:t>suitable medium for the audience.</w:t>
            </w:r>
          </w:p>
          <w:p w14:paraId="04D0271E" w14:textId="77777777" w:rsidR="00527E60" w:rsidRPr="003023C0" w:rsidRDefault="00527E60" w:rsidP="0093002B">
            <w:pPr>
              <w:rPr>
                <w:rFonts w:asciiTheme="majorHAnsi" w:hAnsiTheme="majorHAnsi" w:cs="Arial"/>
              </w:rPr>
            </w:pPr>
            <w:r w:rsidRPr="003023C0">
              <w:rPr>
                <w:rFonts w:asciiTheme="majorHAnsi" w:hAnsiTheme="majorHAnsi"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40796A69" w14:textId="77777777" w:rsidR="00527E60" w:rsidRPr="003023C0" w:rsidRDefault="00527E60" w:rsidP="0093002B">
            <w:pPr>
              <w:rPr>
                <w:rFonts w:asciiTheme="majorHAnsi" w:hAnsiTheme="majorHAnsi" w:cs="Arial"/>
              </w:rPr>
            </w:pPr>
          </w:p>
        </w:tc>
        <w:tc>
          <w:tcPr>
            <w:tcW w:w="1736" w:type="dxa"/>
            <w:tcBorders>
              <w:top w:val="single" w:sz="4" w:space="0" w:color="auto"/>
              <w:left w:val="dashed" w:sz="4" w:space="0" w:color="auto"/>
              <w:bottom w:val="single" w:sz="4" w:space="0" w:color="auto"/>
              <w:right w:val="single" w:sz="4" w:space="0" w:color="auto"/>
            </w:tcBorders>
          </w:tcPr>
          <w:p w14:paraId="0CF4270C" w14:textId="77777777" w:rsidR="00527E60" w:rsidRPr="003023C0" w:rsidRDefault="00527E60" w:rsidP="0093002B">
            <w:pPr>
              <w:rPr>
                <w:rFonts w:asciiTheme="majorHAnsi" w:hAnsiTheme="majorHAnsi" w:cs="Arial"/>
              </w:rPr>
            </w:pPr>
            <w:r w:rsidRPr="003023C0">
              <w:rPr>
                <w:rFonts w:asciiTheme="majorHAnsi" w:hAnsiTheme="majorHAnsi" w:cs="Arial"/>
              </w:rPr>
              <w:lastRenderedPageBreak/>
              <w:t xml:space="preserve">Can communicate with an exceptionally high level of </w:t>
            </w:r>
            <w:r w:rsidRPr="003023C0">
              <w:rPr>
                <w:rFonts w:asciiTheme="majorHAnsi" w:hAnsiTheme="majorHAnsi" w:cs="Arial"/>
              </w:rPr>
              <w:lastRenderedPageBreak/>
              <w:t xml:space="preserve">professionalism, highly suitable for the audience. </w:t>
            </w:r>
          </w:p>
          <w:p w14:paraId="0D8AB63A" w14:textId="77777777" w:rsidR="00527E60" w:rsidRPr="003023C0" w:rsidRDefault="00527E60" w:rsidP="0093002B">
            <w:pPr>
              <w:rPr>
                <w:rFonts w:asciiTheme="majorHAnsi" w:hAnsiTheme="majorHAnsi" w:cs="Arial"/>
              </w:rPr>
            </w:pPr>
            <w:r w:rsidRPr="003023C0">
              <w:rPr>
                <w:rFonts w:asciiTheme="majorHAnsi" w:hAnsiTheme="majorHAnsi" w:cs="Arial"/>
              </w:rPr>
              <w:t>Work is exceptionally coherent, very fluent and is presented professionally. Can work exceptionally well within a team, showing leadership skills.</w:t>
            </w:r>
            <w:r w:rsidRPr="003023C0">
              <w:rPr>
                <w:rFonts w:asciiTheme="majorHAnsi" w:hAnsiTheme="majorHAnsi"/>
              </w:rPr>
              <w:t xml:space="preserve"> </w:t>
            </w:r>
            <w:r w:rsidRPr="003023C0">
              <w:rPr>
                <w:rFonts w:asciiTheme="majorHAnsi" w:hAnsiTheme="majorHAnsi" w:cs="Arial"/>
              </w:rPr>
              <w:t>Demonstrates exceptional skills for employment requiring the exercise of personal responsibility and decision-making and an appetite for further development.</w:t>
            </w:r>
          </w:p>
        </w:tc>
      </w:tr>
    </w:tbl>
    <w:p w14:paraId="754D8C46" w14:textId="77777777" w:rsidR="00527E60" w:rsidRPr="003023C0" w:rsidRDefault="00527E60" w:rsidP="00527E60">
      <w:pPr>
        <w:rPr>
          <w:rFonts w:asciiTheme="majorHAnsi" w:hAnsiTheme="majorHAnsi" w:cs="Arial"/>
        </w:rPr>
      </w:pPr>
    </w:p>
    <w:p w14:paraId="3B0B609A" w14:textId="77777777" w:rsidR="00527E60" w:rsidRPr="003023C0" w:rsidRDefault="00527E60">
      <w:pPr>
        <w:pStyle w:val="NormalWeb"/>
        <w:rPr>
          <w:rFonts w:asciiTheme="majorHAnsi" w:hAnsiTheme="majorHAnsi" w:cs="Arial"/>
          <w:color w:val="303B44"/>
          <w:sz w:val="22"/>
          <w:szCs w:val="22"/>
        </w:rPr>
      </w:pPr>
    </w:p>
    <w:p w14:paraId="3E85C17F" w14:textId="77777777" w:rsidR="00F66489" w:rsidRPr="003023C0" w:rsidRDefault="00F66489" w:rsidP="00F66489">
      <w:pPr>
        <w:rPr>
          <w:rFonts w:asciiTheme="majorHAnsi" w:hAnsiTheme="majorHAnsi" w:cs="Arial"/>
          <w:b/>
        </w:rPr>
      </w:pPr>
      <w:r w:rsidRPr="003023C0">
        <w:rPr>
          <w:rFonts w:asciiTheme="majorHAnsi" w:hAnsiTheme="majorHAnsi" w:cs="Arial"/>
          <w:b/>
        </w:rPr>
        <w:t>THIS DOCUMENT IS ALSO AVAILABLE IN WELSH</w:t>
      </w:r>
    </w:p>
    <w:sectPr w:rsidR="00F66489" w:rsidRPr="003023C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60E68E" w14:textId="77777777" w:rsidR="00944443" w:rsidRDefault="00944443">
      <w:r>
        <w:separator/>
      </w:r>
    </w:p>
  </w:endnote>
  <w:endnote w:type="continuationSeparator" w:id="0">
    <w:p w14:paraId="12BDDB8D" w14:textId="77777777" w:rsidR="00944443" w:rsidRDefault="00944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9F3B01"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59B329" w14:textId="77777777" w:rsidR="00944443" w:rsidRDefault="00944443">
      <w:r>
        <w:separator/>
      </w:r>
    </w:p>
  </w:footnote>
  <w:footnote w:type="continuationSeparator" w:id="0">
    <w:p w14:paraId="0B9072D6" w14:textId="77777777" w:rsidR="00944443" w:rsidRDefault="0094444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8A25E5B"/>
    <w:multiLevelType w:val="hybridMultilevel"/>
    <w:tmpl w:val="0D8CF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71E18DB"/>
    <w:multiLevelType w:val="hybridMultilevel"/>
    <w:tmpl w:val="6F42C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9D23D81"/>
    <w:multiLevelType w:val="hybridMultilevel"/>
    <w:tmpl w:val="94B8E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8497B72"/>
    <w:multiLevelType w:val="hybridMultilevel"/>
    <w:tmpl w:val="C340F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14F58D5"/>
    <w:multiLevelType w:val="hybridMultilevel"/>
    <w:tmpl w:val="96CA6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8AF5401"/>
    <w:multiLevelType w:val="hybridMultilevel"/>
    <w:tmpl w:val="C77C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77210E6"/>
    <w:multiLevelType w:val="hybridMultilevel"/>
    <w:tmpl w:val="95401BDC"/>
    <w:lvl w:ilvl="0" w:tplc="EFF63056">
      <w:start w:val="1"/>
      <w:numFmt w:val="bullet"/>
      <w:pStyle w:val="bullet"/>
      <w:lvlText w:val=""/>
      <w:lvlJc w:val="left"/>
      <w:pPr>
        <w:ind w:left="720" w:hanging="360"/>
      </w:pPr>
      <w:rPr>
        <w:rFonts w:ascii="Symbol" w:hAnsi="Symbol" w:hint="default"/>
      </w:rPr>
    </w:lvl>
    <w:lvl w:ilvl="1" w:tplc="936C42DA">
      <w:numFmt w:val="bullet"/>
      <w:lvlText w:val="•"/>
      <w:lvlJc w:val="left"/>
      <w:pPr>
        <w:ind w:left="741" w:hanging="720"/>
      </w:pPr>
      <w:rPr>
        <w:rFonts w:ascii="Arial" w:eastAsia="Calibri" w:hAnsi="Arial" w:cs="Arial" w:hint="default"/>
      </w:rPr>
    </w:lvl>
    <w:lvl w:ilvl="2" w:tplc="B0CADB7C" w:tentative="1">
      <w:start w:val="1"/>
      <w:numFmt w:val="bullet"/>
      <w:lvlText w:val=""/>
      <w:lvlJc w:val="left"/>
      <w:pPr>
        <w:ind w:left="1101" w:hanging="360"/>
      </w:pPr>
      <w:rPr>
        <w:rFonts w:ascii="Wingdings" w:hAnsi="Wingdings" w:hint="default"/>
      </w:rPr>
    </w:lvl>
    <w:lvl w:ilvl="3" w:tplc="BF9A0A02" w:tentative="1">
      <w:start w:val="1"/>
      <w:numFmt w:val="bullet"/>
      <w:lvlText w:val=""/>
      <w:lvlJc w:val="left"/>
      <w:pPr>
        <w:ind w:left="1821" w:hanging="360"/>
      </w:pPr>
      <w:rPr>
        <w:rFonts w:ascii="Symbol" w:hAnsi="Symbol" w:hint="default"/>
      </w:rPr>
    </w:lvl>
    <w:lvl w:ilvl="4" w:tplc="2E26B3C2" w:tentative="1">
      <w:start w:val="1"/>
      <w:numFmt w:val="bullet"/>
      <w:lvlText w:val="o"/>
      <w:lvlJc w:val="left"/>
      <w:pPr>
        <w:ind w:left="2541" w:hanging="360"/>
      </w:pPr>
      <w:rPr>
        <w:rFonts w:ascii="Courier New" w:hAnsi="Courier New" w:cs="Courier New" w:hint="default"/>
      </w:rPr>
    </w:lvl>
    <w:lvl w:ilvl="5" w:tplc="A68E2F36" w:tentative="1">
      <w:start w:val="1"/>
      <w:numFmt w:val="bullet"/>
      <w:lvlText w:val=""/>
      <w:lvlJc w:val="left"/>
      <w:pPr>
        <w:ind w:left="3261" w:hanging="360"/>
      </w:pPr>
      <w:rPr>
        <w:rFonts w:ascii="Wingdings" w:hAnsi="Wingdings" w:hint="default"/>
      </w:rPr>
    </w:lvl>
    <w:lvl w:ilvl="6" w:tplc="99BAEDE0" w:tentative="1">
      <w:start w:val="1"/>
      <w:numFmt w:val="bullet"/>
      <w:lvlText w:val=""/>
      <w:lvlJc w:val="left"/>
      <w:pPr>
        <w:ind w:left="3981" w:hanging="360"/>
      </w:pPr>
      <w:rPr>
        <w:rFonts w:ascii="Symbol" w:hAnsi="Symbol" w:hint="default"/>
      </w:rPr>
    </w:lvl>
    <w:lvl w:ilvl="7" w:tplc="37CCE0E0" w:tentative="1">
      <w:start w:val="1"/>
      <w:numFmt w:val="bullet"/>
      <w:lvlText w:val="o"/>
      <w:lvlJc w:val="left"/>
      <w:pPr>
        <w:ind w:left="4701" w:hanging="360"/>
      </w:pPr>
      <w:rPr>
        <w:rFonts w:ascii="Courier New" w:hAnsi="Courier New" w:cs="Courier New" w:hint="default"/>
      </w:rPr>
    </w:lvl>
    <w:lvl w:ilvl="8" w:tplc="B6FEC694" w:tentative="1">
      <w:start w:val="1"/>
      <w:numFmt w:val="bullet"/>
      <w:lvlText w:val=""/>
      <w:lvlJc w:val="left"/>
      <w:pPr>
        <w:ind w:left="5421" w:hanging="360"/>
      </w:pPr>
      <w:rPr>
        <w:rFonts w:ascii="Wingdings" w:hAnsi="Wingdings" w:hint="default"/>
      </w:rPr>
    </w:lvl>
  </w:abstractNum>
  <w:abstractNum w:abstractNumId="30">
    <w:nsid w:val="782034AC"/>
    <w:multiLevelType w:val="hybridMultilevel"/>
    <w:tmpl w:val="FC40B44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4"/>
  </w:num>
  <w:num w:numId="2">
    <w:abstractNumId w:val="15"/>
  </w:num>
  <w:num w:numId="3">
    <w:abstractNumId w:val="28"/>
  </w:num>
  <w:num w:numId="4">
    <w:abstractNumId w:val="19"/>
  </w:num>
  <w:num w:numId="5">
    <w:abstractNumId w:val="13"/>
  </w:num>
  <w:num w:numId="6">
    <w:abstractNumId w:val="27"/>
  </w:num>
  <w:num w:numId="7">
    <w:abstractNumId w:val="6"/>
  </w:num>
  <w:num w:numId="8">
    <w:abstractNumId w:val="24"/>
  </w:num>
  <w:num w:numId="9">
    <w:abstractNumId w:val="17"/>
  </w:num>
  <w:num w:numId="10">
    <w:abstractNumId w:val="10"/>
  </w:num>
  <w:num w:numId="11">
    <w:abstractNumId w:val="11"/>
  </w:num>
  <w:num w:numId="12">
    <w:abstractNumId w:val="14"/>
  </w:num>
  <w:num w:numId="13">
    <w:abstractNumId w:val="21"/>
  </w:num>
  <w:num w:numId="14">
    <w:abstractNumId w:val="9"/>
  </w:num>
  <w:num w:numId="15">
    <w:abstractNumId w:val="0"/>
  </w:num>
  <w:num w:numId="16">
    <w:abstractNumId w:val="12"/>
  </w:num>
  <w:num w:numId="17">
    <w:abstractNumId w:val="30"/>
  </w:num>
  <w:num w:numId="18">
    <w:abstractNumId w:val="1"/>
  </w:num>
  <w:num w:numId="19">
    <w:abstractNumId w:val="22"/>
  </w:num>
  <w:num w:numId="20">
    <w:abstractNumId w:val="3"/>
  </w:num>
  <w:num w:numId="21">
    <w:abstractNumId w:val="20"/>
  </w:num>
  <w:num w:numId="22">
    <w:abstractNumId w:val="25"/>
  </w:num>
  <w:num w:numId="23">
    <w:abstractNumId w:val="5"/>
  </w:num>
  <w:num w:numId="24">
    <w:abstractNumId w:val="7"/>
  </w:num>
  <w:num w:numId="25">
    <w:abstractNumId w:val="2"/>
  </w:num>
  <w:num w:numId="26">
    <w:abstractNumId w:val="23"/>
  </w:num>
  <w:num w:numId="27">
    <w:abstractNumId w:val="8"/>
  </w:num>
  <w:num w:numId="28">
    <w:abstractNumId w:val="26"/>
  </w:num>
  <w:num w:numId="29">
    <w:abstractNumId w:val="18"/>
  </w:num>
  <w:num w:numId="30">
    <w:abstractNumId w:val="29"/>
  </w:num>
  <w:num w:numId="3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46B0"/>
    <w:rsid w:val="000822E5"/>
    <w:rsid w:val="000971FC"/>
    <w:rsid w:val="000A2A3A"/>
    <w:rsid w:val="000A492A"/>
    <w:rsid w:val="000C558C"/>
    <w:rsid w:val="000D2F80"/>
    <w:rsid w:val="000E413A"/>
    <w:rsid w:val="000F5AA3"/>
    <w:rsid w:val="00100396"/>
    <w:rsid w:val="00100B5C"/>
    <w:rsid w:val="001106E9"/>
    <w:rsid w:val="00124CA5"/>
    <w:rsid w:val="00134F77"/>
    <w:rsid w:val="0013642D"/>
    <w:rsid w:val="00152E9D"/>
    <w:rsid w:val="00154487"/>
    <w:rsid w:val="0017512A"/>
    <w:rsid w:val="00190DA6"/>
    <w:rsid w:val="00196958"/>
    <w:rsid w:val="001A1E39"/>
    <w:rsid w:val="001A24F3"/>
    <w:rsid w:val="001B405C"/>
    <w:rsid w:val="001B5F45"/>
    <w:rsid w:val="001C2A1B"/>
    <w:rsid w:val="001C509A"/>
    <w:rsid w:val="001E1050"/>
    <w:rsid w:val="001E1E1F"/>
    <w:rsid w:val="001E2007"/>
    <w:rsid w:val="001E57C1"/>
    <w:rsid w:val="001F07EF"/>
    <w:rsid w:val="001F50B6"/>
    <w:rsid w:val="001F6D7A"/>
    <w:rsid w:val="0020621D"/>
    <w:rsid w:val="0021019C"/>
    <w:rsid w:val="0022746E"/>
    <w:rsid w:val="00235F71"/>
    <w:rsid w:val="002444CA"/>
    <w:rsid w:val="0024530B"/>
    <w:rsid w:val="00260DE6"/>
    <w:rsid w:val="00273FEE"/>
    <w:rsid w:val="0028204E"/>
    <w:rsid w:val="0028591B"/>
    <w:rsid w:val="002878BF"/>
    <w:rsid w:val="00291841"/>
    <w:rsid w:val="002C449B"/>
    <w:rsid w:val="002C6040"/>
    <w:rsid w:val="002D5B3F"/>
    <w:rsid w:val="002E272E"/>
    <w:rsid w:val="002F5778"/>
    <w:rsid w:val="002F6702"/>
    <w:rsid w:val="003023C0"/>
    <w:rsid w:val="003144D4"/>
    <w:rsid w:val="003223E0"/>
    <w:rsid w:val="00323B0C"/>
    <w:rsid w:val="00327CDC"/>
    <w:rsid w:val="00340FDB"/>
    <w:rsid w:val="00352C4A"/>
    <w:rsid w:val="00354222"/>
    <w:rsid w:val="00362560"/>
    <w:rsid w:val="003732FD"/>
    <w:rsid w:val="003753B2"/>
    <w:rsid w:val="00376559"/>
    <w:rsid w:val="00382BAA"/>
    <w:rsid w:val="00384D73"/>
    <w:rsid w:val="00385F01"/>
    <w:rsid w:val="00393EB6"/>
    <w:rsid w:val="003A3CE5"/>
    <w:rsid w:val="003B366F"/>
    <w:rsid w:val="003B3F9D"/>
    <w:rsid w:val="003B6C95"/>
    <w:rsid w:val="003E1F56"/>
    <w:rsid w:val="003E5751"/>
    <w:rsid w:val="004046A9"/>
    <w:rsid w:val="00404C50"/>
    <w:rsid w:val="00417FCC"/>
    <w:rsid w:val="00423934"/>
    <w:rsid w:val="00426244"/>
    <w:rsid w:val="004347C5"/>
    <w:rsid w:val="00451810"/>
    <w:rsid w:val="00470A38"/>
    <w:rsid w:val="00477880"/>
    <w:rsid w:val="00477FD2"/>
    <w:rsid w:val="004874DE"/>
    <w:rsid w:val="004B5334"/>
    <w:rsid w:val="004B6C14"/>
    <w:rsid w:val="004D5E9B"/>
    <w:rsid w:val="004D63D9"/>
    <w:rsid w:val="004E6585"/>
    <w:rsid w:val="004F7EDD"/>
    <w:rsid w:val="0050249F"/>
    <w:rsid w:val="00524566"/>
    <w:rsid w:val="00527E60"/>
    <w:rsid w:val="00530BEF"/>
    <w:rsid w:val="00552351"/>
    <w:rsid w:val="00561F00"/>
    <w:rsid w:val="00562C4E"/>
    <w:rsid w:val="00562DEC"/>
    <w:rsid w:val="00576AB4"/>
    <w:rsid w:val="00577917"/>
    <w:rsid w:val="00590667"/>
    <w:rsid w:val="005946D8"/>
    <w:rsid w:val="005969E2"/>
    <w:rsid w:val="005A1689"/>
    <w:rsid w:val="005B61CD"/>
    <w:rsid w:val="005D136B"/>
    <w:rsid w:val="005D1D58"/>
    <w:rsid w:val="005D432C"/>
    <w:rsid w:val="005E285E"/>
    <w:rsid w:val="005E72F8"/>
    <w:rsid w:val="005F0579"/>
    <w:rsid w:val="005F3A53"/>
    <w:rsid w:val="00604A4F"/>
    <w:rsid w:val="006062A3"/>
    <w:rsid w:val="00610E08"/>
    <w:rsid w:val="006140BF"/>
    <w:rsid w:val="006161BE"/>
    <w:rsid w:val="00617A82"/>
    <w:rsid w:val="00620787"/>
    <w:rsid w:val="00632434"/>
    <w:rsid w:val="0063478F"/>
    <w:rsid w:val="006379DF"/>
    <w:rsid w:val="00644256"/>
    <w:rsid w:val="006542AF"/>
    <w:rsid w:val="00661D6F"/>
    <w:rsid w:val="006628E9"/>
    <w:rsid w:val="0066725E"/>
    <w:rsid w:val="006716C7"/>
    <w:rsid w:val="0067381E"/>
    <w:rsid w:val="00681208"/>
    <w:rsid w:val="00681FA9"/>
    <w:rsid w:val="00691EA9"/>
    <w:rsid w:val="006934D4"/>
    <w:rsid w:val="006A1549"/>
    <w:rsid w:val="006A6DC3"/>
    <w:rsid w:val="006B6FC5"/>
    <w:rsid w:val="006C5972"/>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4CB8"/>
    <w:rsid w:val="007C682C"/>
    <w:rsid w:val="007D2385"/>
    <w:rsid w:val="007F214F"/>
    <w:rsid w:val="007F5E92"/>
    <w:rsid w:val="00800069"/>
    <w:rsid w:val="008042F0"/>
    <w:rsid w:val="008310A0"/>
    <w:rsid w:val="00835D29"/>
    <w:rsid w:val="00842E7F"/>
    <w:rsid w:val="00852933"/>
    <w:rsid w:val="008566E5"/>
    <w:rsid w:val="008566FE"/>
    <w:rsid w:val="00856C4F"/>
    <w:rsid w:val="00857B81"/>
    <w:rsid w:val="00865B46"/>
    <w:rsid w:val="00882FE2"/>
    <w:rsid w:val="00896134"/>
    <w:rsid w:val="008A62BC"/>
    <w:rsid w:val="008B43E7"/>
    <w:rsid w:val="008D763F"/>
    <w:rsid w:val="008D7937"/>
    <w:rsid w:val="008F036F"/>
    <w:rsid w:val="008F1308"/>
    <w:rsid w:val="008F150D"/>
    <w:rsid w:val="008F78C2"/>
    <w:rsid w:val="00904568"/>
    <w:rsid w:val="00911394"/>
    <w:rsid w:val="00923D2E"/>
    <w:rsid w:val="00923EF2"/>
    <w:rsid w:val="00926D25"/>
    <w:rsid w:val="00926E9D"/>
    <w:rsid w:val="009315A0"/>
    <w:rsid w:val="00932C6E"/>
    <w:rsid w:val="00933F10"/>
    <w:rsid w:val="009433C5"/>
    <w:rsid w:val="00944443"/>
    <w:rsid w:val="00955380"/>
    <w:rsid w:val="00965881"/>
    <w:rsid w:val="009871FF"/>
    <w:rsid w:val="00990799"/>
    <w:rsid w:val="00995D51"/>
    <w:rsid w:val="009A0631"/>
    <w:rsid w:val="009B10ED"/>
    <w:rsid w:val="009C4621"/>
    <w:rsid w:val="009D3EA4"/>
    <w:rsid w:val="009D649C"/>
    <w:rsid w:val="009E4BC1"/>
    <w:rsid w:val="009E7718"/>
    <w:rsid w:val="009F3D1D"/>
    <w:rsid w:val="009F5CB2"/>
    <w:rsid w:val="009F690C"/>
    <w:rsid w:val="00A03BB8"/>
    <w:rsid w:val="00A16E98"/>
    <w:rsid w:val="00A3505D"/>
    <w:rsid w:val="00A4036F"/>
    <w:rsid w:val="00A406E5"/>
    <w:rsid w:val="00A4347A"/>
    <w:rsid w:val="00A4641C"/>
    <w:rsid w:val="00A55876"/>
    <w:rsid w:val="00A67FB1"/>
    <w:rsid w:val="00A74946"/>
    <w:rsid w:val="00A85BFE"/>
    <w:rsid w:val="00AB6FE7"/>
    <w:rsid w:val="00AB7AD7"/>
    <w:rsid w:val="00AC425A"/>
    <w:rsid w:val="00AD2430"/>
    <w:rsid w:val="00AE41A6"/>
    <w:rsid w:val="00AF0E34"/>
    <w:rsid w:val="00AF271D"/>
    <w:rsid w:val="00AF56C2"/>
    <w:rsid w:val="00B004E6"/>
    <w:rsid w:val="00B0744D"/>
    <w:rsid w:val="00B31AEB"/>
    <w:rsid w:val="00B50EA8"/>
    <w:rsid w:val="00B57DA8"/>
    <w:rsid w:val="00B64082"/>
    <w:rsid w:val="00B72325"/>
    <w:rsid w:val="00B81AD3"/>
    <w:rsid w:val="00B829D8"/>
    <w:rsid w:val="00B84470"/>
    <w:rsid w:val="00B84B5B"/>
    <w:rsid w:val="00B85103"/>
    <w:rsid w:val="00B86446"/>
    <w:rsid w:val="00BA1176"/>
    <w:rsid w:val="00BD64B2"/>
    <w:rsid w:val="00BE0B01"/>
    <w:rsid w:val="00BE6078"/>
    <w:rsid w:val="00BE79C7"/>
    <w:rsid w:val="00BF3CB5"/>
    <w:rsid w:val="00C01A3F"/>
    <w:rsid w:val="00C073F1"/>
    <w:rsid w:val="00C1285B"/>
    <w:rsid w:val="00C1361B"/>
    <w:rsid w:val="00C143C2"/>
    <w:rsid w:val="00C14E1F"/>
    <w:rsid w:val="00C315AF"/>
    <w:rsid w:val="00C36D9A"/>
    <w:rsid w:val="00C44A72"/>
    <w:rsid w:val="00C61FC2"/>
    <w:rsid w:val="00C705F9"/>
    <w:rsid w:val="00C76548"/>
    <w:rsid w:val="00C80F0F"/>
    <w:rsid w:val="00C8667A"/>
    <w:rsid w:val="00C90A50"/>
    <w:rsid w:val="00C93BCB"/>
    <w:rsid w:val="00CC241A"/>
    <w:rsid w:val="00CE4035"/>
    <w:rsid w:val="00CE65AB"/>
    <w:rsid w:val="00CF4266"/>
    <w:rsid w:val="00D011C0"/>
    <w:rsid w:val="00D22D9C"/>
    <w:rsid w:val="00D241F1"/>
    <w:rsid w:val="00D249BF"/>
    <w:rsid w:val="00D275CB"/>
    <w:rsid w:val="00D30DFA"/>
    <w:rsid w:val="00D41CD5"/>
    <w:rsid w:val="00D463A5"/>
    <w:rsid w:val="00D46727"/>
    <w:rsid w:val="00D4710D"/>
    <w:rsid w:val="00D47D25"/>
    <w:rsid w:val="00D62ACD"/>
    <w:rsid w:val="00D81F8D"/>
    <w:rsid w:val="00DA36EE"/>
    <w:rsid w:val="00DA7B5A"/>
    <w:rsid w:val="00DB116D"/>
    <w:rsid w:val="00DD17CC"/>
    <w:rsid w:val="00DE0D94"/>
    <w:rsid w:val="00DE217A"/>
    <w:rsid w:val="00DF321B"/>
    <w:rsid w:val="00E1210C"/>
    <w:rsid w:val="00E1723D"/>
    <w:rsid w:val="00E230E0"/>
    <w:rsid w:val="00E27F15"/>
    <w:rsid w:val="00E51AAC"/>
    <w:rsid w:val="00E66CC0"/>
    <w:rsid w:val="00E728A9"/>
    <w:rsid w:val="00E807D9"/>
    <w:rsid w:val="00EA0F4E"/>
    <w:rsid w:val="00EA295B"/>
    <w:rsid w:val="00EA3B9B"/>
    <w:rsid w:val="00EA5E74"/>
    <w:rsid w:val="00EA6801"/>
    <w:rsid w:val="00EB4F96"/>
    <w:rsid w:val="00ED3CDF"/>
    <w:rsid w:val="00ED7072"/>
    <w:rsid w:val="00EE3132"/>
    <w:rsid w:val="00EE3D9D"/>
    <w:rsid w:val="00EE6F25"/>
    <w:rsid w:val="00F02126"/>
    <w:rsid w:val="00F029AB"/>
    <w:rsid w:val="00F03D85"/>
    <w:rsid w:val="00F07C8C"/>
    <w:rsid w:val="00F249F1"/>
    <w:rsid w:val="00F25B9D"/>
    <w:rsid w:val="00F2664E"/>
    <w:rsid w:val="00F31163"/>
    <w:rsid w:val="00F31C04"/>
    <w:rsid w:val="00F34C53"/>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9FF"/>
    <w:rsid w:val="00FF273B"/>
    <w:rsid w:val="00FF3315"/>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97916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1C509A"/>
    <w:pPr>
      <w:spacing w:after="120"/>
    </w:pPr>
    <w:rPr>
      <w:rFonts w:asciiTheme="minorHAnsi" w:hAnsiTheme="minorHAnsi"/>
    </w:rPr>
  </w:style>
  <w:style w:type="character" w:customStyle="1" w:styleId="BodyTextChar">
    <w:name w:val="Body Text Char"/>
    <w:basedOn w:val="DefaultParagraphFont"/>
    <w:link w:val="BodyText"/>
    <w:semiHidden/>
    <w:rsid w:val="001C509A"/>
    <w:rPr>
      <w:rFonts w:asciiTheme="minorHAnsi" w:hAnsiTheme="minorHAnsi"/>
      <w:lang w:eastAsia="en-GB"/>
    </w:rPr>
  </w:style>
  <w:style w:type="paragraph" w:customStyle="1" w:styleId="AQHSub-heading2">
    <w:name w:val="AQH Sub-heading 2"/>
    <w:basedOn w:val="Normal"/>
    <w:qFormat/>
    <w:rsid w:val="00A4347A"/>
    <w:pPr>
      <w:spacing w:before="200" w:after="200"/>
      <w:jc w:val="both"/>
    </w:pPr>
    <w:rPr>
      <w:rFonts w:ascii="Arial" w:hAnsi="Arial" w:cs="Arial"/>
      <w:b/>
      <w:sz w:val="22"/>
      <w:szCs w:val="22"/>
      <w:lang w:val="en-US"/>
    </w:rPr>
  </w:style>
  <w:style w:type="paragraph" w:customStyle="1" w:styleId="heading">
    <w:name w:val="heading"/>
    <w:basedOn w:val="fixed"/>
    <w:link w:val="headingChar"/>
    <w:rsid w:val="00A4347A"/>
    <w:pPr>
      <w:spacing w:before="240" w:after="120"/>
    </w:pPr>
  </w:style>
  <w:style w:type="paragraph" w:customStyle="1" w:styleId="fixed">
    <w:name w:val="fixed"/>
    <w:link w:val="fixedChar"/>
    <w:rsid w:val="00A4347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A4347A"/>
    <w:pPr>
      <w:numPr>
        <w:numId w:val="30"/>
      </w:numPr>
      <w:overflowPunct w:val="0"/>
      <w:autoSpaceDE w:val="0"/>
      <w:autoSpaceDN w:val="0"/>
      <w:adjustRightInd w:val="0"/>
      <w:spacing w:before="120"/>
      <w:jc w:val="both"/>
      <w:textAlignment w:val="baseline"/>
    </w:pPr>
    <w:rPr>
      <w:rFonts w:ascii="Arial" w:hAnsi="Arial" w:cs="Arial"/>
      <w:sz w:val="22"/>
      <w:szCs w:val="22"/>
      <w:lang w:eastAsia="en-GB"/>
    </w:rPr>
  </w:style>
  <w:style w:type="character" w:customStyle="1" w:styleId="fixedChar">
    <w:name w:val="fixed Char"/>
    <w:link w:val="fixed"/>
    <w:rsid w:val="00A4347A"/>
    <w:rPr>
      <w:b/>
      <w:sz w:val="24"/>
      <w:lang w:eastAsia="en-GB"/>
    </w:rPr>
  </w:style>
  <w:style w:type="character" w:customStyle="1" w:styleId="headingChar">
    <w:name w:val="heading Char"/>
    <w:link w:val="heading"/>
    <w:rsid w:val="00A4347A"/>
    <w:rPr>
      <w:b/>
      <w:sz w:val="24"/>
      <w:lang w:eastAsia="en-GB"/>
    </w:rPr>
  </w:style>
  <w:style w:type="character" w:customStyle="1" w:styleId="bulletChar">
    <w:name w:val="bullet Char"/>
    <w:link w:val="bullet"/>
    <w:rsid w:val="00A4347A"/>
    <w:rPr>
      <w:rFonts w:ascii="Arial" w:hAnsi="Arial" w:cs="Arial"/>
      <w:sz w:val="22"/>
      <w:szCs w:val="22"/>
      <w:lang w:eastAsia="en-GB"/>
    </w:rPr>
  </w:style>
  <w:style w:type="character" w:customStyle="1" w:styleId="ListParagraphChar">
    <w:name w:val="List Paragraph Char"/>
    <w:link w:val="ListParagraph"/>
    <w:uiPriority w:val="34"/>
    <w:locked/>
    <w:rsid w:val="00A4347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96</TotalTime>
  <Pages>10</Pages>
  <Words>4272</Words>
  <Characters>24357</Characters>
  <Application>Microsoft Macintosh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28572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Anna Lewis</cp:lastModifiedBy>
  <cp:revision>15</cp:revision>
  <cp:lastPrinted>2014-10-10T07:42:00Z</cp:lastPrinted>
  <dcterms:created xsi:type="dcterms:W3CDTF">2019-09-19T12:06:00Z</dcterms:created>
  <dcterms:modified xsi:type="dcterms:W3CDTF">2021-09-27T10:18:00Z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