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222BB8" w14:textId="65CD800F" w:rsidR="001C6FA6" w:rsidRPr="007C75E8" w:rsidRDefault="001C6FA6" w:rsidP="00A06923">
      <w:pPr>
        <w:spacing w:before="20" w:after="20" w:line="240" w:lineRule="auto"/>
        <w:ind w:left="2880" w:right="283"/>
        <w:rPr>
          <w:rFonts w:cs="Times New Roman"/>
          <w:sz w:val="32"/>
          <w:szCs w:val="32"/>
        </w:rPr>
      </w:pPr>
      <w:r>
        <w:rPr>
          <w:rFonts w:cs="Times New Roman"/>
          <w:sz w:val="32"/>
          <w:szCs w:val="32"/>
        </w:rPr>
        <w:t xml:space="preserve">       </w:t>
      </w:r>
      <w:r w:rsidR="00A06923">
        <w:rPr>
          <w:rFonts w:cs="Times New Roman"/>
          <w:sz w:val="32"/>
          <w:szCs w:val="32"/>
        </w:rPr>
        <w:t xml:space="preserve">        </w:t>
      </w:r>
      <w:r>
        <w:rPr>
          <w:rFonts w:cs="Times New Roman"/>
          <w:sz w:val="32"/>
          <w:szCs w:val="32"/>
        </w:rPr>
        <w:t xml:space="preserve"> A</w:t>
      </w:r>
    </w:p>
    <w:p w14:paraId="63F3FF3E" w14:textId="77777777" w:rsidR="001C6FA6" w:rsidRPr="007C75E8" w:rsidRDefault="001C6FA6" w:rsidP="001C6FA6">
      <w:pPr>
        <w:spacing w:before="20" w:after="20" w:line="240" w:lineRule="auto"/>
        <w:ind w:left="567" w:right="283" w:firstLine="153"/>
        <w:rPr>
          <w:rFonts w:cs="Times New Roman"/>
          <w:sz w:val="32"/>
          <w:szCs w:val="32"/>
        </w:rPr>
      </w:pPr>
      <w:r>
        <w:rPr>
          <w:rFonts w:cs="Times New Roman"/>
          <w:sz w:val="32"/>
          <w:szCs w:val="32"/>
        </w:rPr>
        <w:t xml:space="preserve">             </w:t>
      </w:r>
      <w:r>
        <w:rPr>
          <w:rFonts w:cs="Times New Roman"/>
          <w:sz w:val="32"/>
          <w:szCs w:val="32"/>
        </w:rPr>
        <w:tab/>
      </w:r>
      <w:r>
        <w:rPr>
          <w:rFonts w:cs="Times New Roman"/>
          <w:sz w:val="32"/>
          <w:szCs w:val="32"/>
        </w:rPr>
        <w:tab/>
      </w:r>
      <w:r>
        <w:rPr>
          <w:rFonts w:cs="Times New Roman"/>
          <w:sz w:val="32"/>
          <w:szCs w:val="32"/>
        </w:rPr>
        <w:tab/>
        <w:t xml:space="preserve"> </w:t>
      </w:r>
      <w:r w:rsidRPr="007C75E8">
        <w:rPr>
          <w:rFonts w:cs="Times New Roman"/>
          <w:sz w:val="32"/>
          <w:szCs w:val="32"/>
        </w:rPr>
        <w:t>REPORT</w:t>
      </w:r>
    </w:p>
    <w:p w14:paraId="2293DFB7" w14:textId="77777777" w:rsidR="001C6FA6" w:rsidRPr="007C75E8" w:rsidRDefault="001C6FA6" w:rsidP="001C6FA6">
      <w:pPr>
        <w:spacing w:before="20" w:after="20" w:line="240" w:lineRule="auto"/>
        <w:ind w:right="283" w:firstLine="567"/>
        <w:rPr>
          <w:rFonts w:cs="Times New Roman"/>
          <w:sz w:val="32"/>
          <w:szCs w:val="32"/>
        </w:rPr>
      </w:pPr>
      <w:r w:rsidRPr="007C75E8">
        <w:rPr>
          <w:rFonts w:cs="Times New Roman"/>
          <w:sz w:val="32"/>
          <w:szCs w:val="32"/>
        </w:rPr>
        <w:t xml:space="preserve"> </w:t>
      </w:r>
      <w:r w:rsidRPr="007C75E8">
        <w:rPr>
          <w:rFonts w:cs="Times New Roman"/>
          <w:sz w:val="32"/>
          <w:szCs w:val="32"/>
        </w:rPr>
        <w:tab/>
      </w:r>
      <w:r w:rsidRPr="007C75E8">
        <w:rPr>
          <w:rFonts w:cs="Times New Roman"/>
          <w:sz w:val="32"/>
          <w:szCs w:val="32"/>
        </w:rPr>
        <w:tab/>
      </w:r>
      <w:r w:rsidRPr="007C75E8">
        <w:rPr>
          <w:rFonts w:cs="Times New Roman"/>
          <w:sz w:val="32"/>
          <w:szCs w:val="32"/>
        </w:rPr>
        <w:tab/>
      </w:r>
      <w:r w:rsidRPr="007C75E8">
        <w:rPr>
          <w:rFonts w:cs="Times New Roman"/>
          <w:sz w:val="32"/>
          <w:szCs w:val="32"/>
        </w:rPr>
        <w:tab/>
      </w:r>
      <w:r w:rsidRPr="007C75E8">
        <w:rPr>
          <w:rFonts w:cs="Times New Roman"/>
          <w:sz w:val="32"/>
          <w:szCs w:val="32"/>
        </w:rPr>
        <w:tab/>
        <w:t xml:space="preserve">      ON</w:t>
      </w:r>
    </w:p>
    <w:p w14:paraId="1DFA426E" w14:textId="77777777" w:rsidR="001C6FA6" w:rsidRPr="007C75E8" w:rsidRDefault="001C6FA6" w:rsidP="001C6FA6">
      <w:pPr>
        <w:spacing w:before="20" w:after="20" w:line="240" w:lineRule="auto"/>
        <w:ind w:left="3600" w:right="283" w:firstLine="720"/>
        <w:rPr>
          <w:rFonts w:cs="Times New Roman"/>
          <w:sz w:val="32"/>
          <w:szCs w:val="32"/>
        </w:rPr>
      </w:pPr>
    </w:p>
    <w:p w14:paraId="24D32C5C" w14:textId="1DE64CA7" w:rsidR="001C6FA6" w:rsidRPr="00BD2E3A" w:rsidRDefault="001C6FA6" w:rsidP="00BD2E3A">
      <w:pPr>
        <w:spacing w:before="0" w:line="259" w:lineRule="auto"/>
        <w:rPr>
          <w:b/>
          <w:bCs/>
          <w:sz w:val="44"/>
          <w:szCs w:val="44"/>
        </w:rPr>
      </w:pPr>
      <w:r w:rsidRPr="00BD2E3A">
        <w:rPr>
          <w:rFonts w:cs="Times New Roman"/>
          <w:b/>
          <w:bCs/>
          <w:sz w:val="44"/>
          <w:szCs w:val="44"/>
        </w:rPr>
        <w:t>“</w:t>
      </w:r>
      <w:r w:rsidR="00BD2E3A" w:rsidRPr="00C03B0D">
        <w:rPr>
          <w:b/>
          <w:bCs/>
          <w:sz w:val="44"/>
          <w:szCs w:val="44"/>
        </w:rPr>
        <w:t>Data Manipulation Using Pell Numbers in R</w:t>
      </w:r>
      <w:r w:rsidRPr="007C75E8">
        <w:rPr>
          <w:rFonts w:cs="Times New Roman"/>
          <w:b/>
          <w:bCs/>
          <w:sz w:val="32"/>
          <w:szCs w:val="32"/>
        </w:rPr>
        <w:t>”</w:t>
      </w:r>
    </w:p>
    <w:p w14:paraId="54599A51" w14:textId="77777777" w:rsidR="001C6FA6" w:rsidRPr="007C75E8" w:rsidRDefault="001C6FA6" w:rsidP="001C6FA6">
      <w:pPr>
        <w:rPr>
          <w:sz w:val="32"/>
          <w:szCs w:val="32"/>
        </w:rPr>
      </w:pPr>
    </w:p>
    <w:p w14:paraId="0C81E78D" w14:textId="77777777" w:rsidR="001C6FA6" w:rsidRPr="007C75E8" w:rsidRDefault="001C6FA6" w:rsidP="001C6FA6">
      <w:pPr>
        <w:spacing w:line="240" w:lineRule="auto"/>
        <w:jc w:val="center"/>
        <w:rPr>
          <w:rFonts w:eastAsia="Times New Roman" w:cs="Times New Roman"/>
          <w:b/>
          <w:sz w:val="32"/>
          <w:szCs w:val="32"/>
          <w:u w:val="single"/>
        </w:rPr>
      </w:pPr>
      <w:r w:rsidRPr="007C75E8">
        <w:rPr>
          <w:rFonts w:eastAsia="Times New Roman" w:cs="Times New Roman"/>
          <w:b/>
          <w:sz w:val="32"/>
          <w:szCs w:val="32"/>
          <w:u w:val="single"/>
        </w:rPr>
        <w:t>Submitted by:</w:t>
      </w:r>
    </w:p>
    <w:p w14:paraId="28FBC332" w14:textId="7F512C6C" w:rsidR="001C6FA6" w:rsidRPr="000F2729" w:rsidRDefault="00BD2E3A" w:rsidP="000F2729">
      <w:pPr>
        <w:jc w:val="center"/>
        <w:rPr>
          <w:rFonts w:cs="Times New Roman"/>
          <w:b/>
          <w:bCs/>
          <w:sz w:val="32"/>
          <w:szCs w:val="32"/>
        </w:rPr>
      </w:pPr>
      <w:proofErr w:type="spellStart"/>
      <w:r>
        <w:rPr>
          <w:rFonts w:cs="Times New Roman"/>
          <w:b/>
          <w:bCs/>
          <w:sz w:val="32"/>
          <w:szCs w:val="32"/>
        </w:rPr>
        <w:t>Nagori</w:t>
      </w:r>
      <w:proofErr w:type="spellEnd"/>
      <w:r>
        <w:rPr>
          <w:rFonts w:cs="Times New Roman"/>
          <w:b/>
          <w:bCs/>
          <w:sz w:val="32"/>
          <w:szCs w:val="32"/>
        </w:rPr>
        <w:t xml:space="preserve"> Shafik </w:t>
      </w:r>
      <w:r w:rsidR="001C6FA6" w:rsidRPr="007C75E8">
        <w:rPr>
          <w:rFonts w:cs="Times New Roman"/>
          <w:b/>
          <w:bCs/>
          <w:sz w:val="32"/>
          <w:szCs w:val="32"/>
        </w:rPr>
        <w:t>(</w:t>
      </w:r>
      <w:r>
        <w:rPr>
          <w:rFonts w:cs="Times New Roman"/>
          <w:b/>
          <w:bCs/>
          <w:sz w:val="32"/>
          <w:szCs w:val="32"/>
        </w:rPr>
        <w:t>2437695</w:t>
      </w:r>
      <w:r w:rsidR="001C6FA6" w:rsidRPr="007C75E8">
        <w:rPr>
          <w:rFonts w:cs="Times New Roman"/>
          <w:b/>
          <w:bCs/>
          <w:sz w:val="32"/>
          <w:szCs w:val="32"/>
        </w:rPr>
        <w:t>)</w:t>
      </w:r>
    </w:p>
    <w:p w14:paraId="5D7C19F2" w14:textId="77777777" w:rsidR="001C6FA6" w:rsidRPr="007C75E8" w:rsidRDefault="001C6FA6" w:rsidP="001C6FA6">
      <w:pPr>
        <w:spacing w:line="240" w:lineRule="auto"/>
        <w:jc w:val="center"/>
        <w:rPr>
          <w:rFonts w:eastAsia="Times New Roman" w:cs="Times New Roman"/>
          <w:b/>
          <w:sz w:val="32"/>
          <w:szCs w:val="32"/>
          <w:u w:val="single"/>
        </w:rPr>
      </w:pPr>
      <w:r w:rsidRPr="007C75E8">
        <w:rPr>
          <w:rFonts w:eastAsia="Times New Roman" w:cs="Times New Roman"/>
          <w:b/>
          <w:sz w:val="32"/>
          <w:szCs w:val="32"/>
          <w:u w:val="single"/>
        </w:rPr>
        <w:t>Submitted To:</w:t>
      </w:r>
    </w:p>
    <w:p w14:paraId="7CFC4F5F" w14:textId="77777777" w:rsidR="001C6FA6" w:rsidRDefault="001C6FA6" w:rsidP="001C6FA6">
      <w:r>
        <w:rPr>
          <w:noProof/>
        </w:rPr>
        <w:drawing>
          <wp:anchor distT="0" distB="0" distL="114300" distR="114300" simplePos="0" relativeHeight="251659264" behindDoc="0" locked="0" layoutInCell="1" allowOverlap="1" wp14:anchorId="78A3A346" wp14:editId="38BBB2FC">
            <wp:simplePos x="0" y="0"/>
            <wp:positionH relativeFrom="margin">
              <wp:align>center</wp:align>
            </wp:positionH>
            <wp:positionV relativeFrom="paragraph">
              <wp:posOffset>85697</wp:posOffset>
            </wp:positionV>
            <wp:extent cx="2138680" cy="2138680"/>
            <wp:effectExtent l="0" t="0" r="0" b="0"/>
            <wp:wrapThrough wrapText="bothSides">
              <wp:wrapPolygon edited="0">
                <wp:start x="0" y="0"/>
                <wp:lineTo x="0" y="21356"/>
                <wp:lineTo x="21356" y="21356"/>
                <wp:lineTo x="21356" y="0"/>
                <wp:lineTo x="0" y="0"/>
              </wp:wrapPolygon>
            </wp:wrapThrough>
            <wp:docPr id="2109663211" name="Picture 3" descr="University of Wales Trinity Saint David, South East As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South East As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38680" cy="2138680"/>
                    </a:xfrm>
                    <a:prstGeom prst="rect">
                      <a:avLst/>
                    </a:prstGeom>
                    <a:noFill/>
                    <a:ln>
                      <a:noFill/>
                    </a:ln>
                  </pic:spPr>
                </pic:pic>
              </a:graphicData>
            </a:graphic>
          </wp:anchor>
        </w:drawing>
      </w:r>
    </w:p>
    <w:p w14:paraId="767DF661" w14:textId="77777777" w:rsidR="001C6FA6" w:rsidRDefault="001C6FA6" w:rsidP="001C6FA6"/>
    <w:p w14:paraId="5961E5A4" w14:textId="77777777" w:rsidR="001C6FA6" w:rsidRDefault="001C6FA6" w:rsidP="001C6FA6"/>
    <w:p w14:paraId="1BB3AEE7" w14:textId="77777777" w:rsidR="001C6FA6" w:rsidRDefault="001C6FA6" w:rsidP="001C6FA6"/>
    <w:p w14:paraId="5749A417" w14:textId="77777777" w:rsidR="001C6FA6" w:rsidRDefault="001C6FA6" w:rsidP="001C6FA6"/>
    <w:p w14:paraId="3F28EDD5" w14:textId="77777777" w:rsidR="001C6FA6" w:rsidRDefault="001C6FA6" w:rsidP="001C6FA6"/>
    <w:p w14:paraId="2038D84D" w14:textId="77777777" w:rsidR="001C6FA6" w:rsidRDefault="001C6FA6" w:rsidP="001C6FA6"/>
    <w:p w14:paraId="3FCEC63C" w14:textId="77777777" w:rsidR="001C6FA6" w:rsidRDefault="001C6FA6" w:rsidP="001C6FA6"/>
    <w:p w14:paraId="7A97B17A" w14:textId="77777777" w:rsidR="001C6FA6" w:rsidRDefault="001C6FA6" w:rsidP="001C6FA6"/>
    <w:p w14:paraId="288092AD" w14:textId="77777777" w:rsidR="001C6FA6" w:rsidRPr="00E02578" w:rsidRDefault="001C6FA6" w:rsidP="001C6FA6">
      <w:pPr>
        <w:jc w:val="center"/>
        <w:rPr>
          <w:rFonts w:cs="Times New Roman"/>
          <w:b/>
          <w:bCs/>
          <w:sz w:val="32"/>
          <w:szCs w:val="32"/>
        </w:rPr>
      </w:pPr>
      <w:r w:rsidRPr="00E02578">
        <w:rPr>
          <w:rFonts w:cs="Times New Roman"/>
          <w:b/>
          <w:bCs/>
          <w:sz w:val="32"/>
          <w:szCs w:val="32"/>
        </w:rPr>
        <w:t>University of Wales Trinity Saint David (UWTSD)</w:t>
      </w:r>
    </w:p>
    <w:p w14:paraId="6787CC57" w14:textId="77777777" w:rsidR="001C6FA6" w:rsidRDefault="001C6FA6" w:rsidP="001C6FA6"/>
    <w:p w14:paraId="5FB7091C" w14:textId="77777777" w:rsidR="001C6FA6" w:rsidRPr="00406E7F" w:rsidRDefault="001C6FA6" w:rsidP="001C6FA6">
      <w:pPr>
        <w:spacing w:line="240" w:lineRule="auto"/>
        <w:jc w:val="center"/>
        <w:rPr>
          <w:rFonts w:eastAsia="Times New Roman" w:cs="Times New Roman"/>
          <w:b/>
          <w:sz w:val="40"/>
        </w:rPr>
      </w:pPr>
      <w:r w:rsidRPr="00406E7F">
        <w:rPr>
          <w:rFonts w:cs="Times New Roman"/>
          <w:sz w:val="44"/>
          <w:u w:val="single"/>
        </w:rPr>
        <w:t>Under the guidance of</w:t>
      </w:r>
    </w:p>
    <w:p w14:paraId="11E64940" w14:textId="4A94DDBD" w:rsidR="00BD2E3A" w:rsidRDefault="001C6FA6" w:rsidP="00BD2E3A">
      <w:pPr>
        <w:spacing w:after="120"/>
        <w:jc w:val="center"/>
        <w:rPr>
          <w:rFonts w:ascii="Arial" w:hAnsi="Arial" w:cs="Arial"/>
          <w:b/>
        </w:rPr>
      </w:pPr>
      <w:r w:rsidRPr="00310921">
        <w:rPr>
          <w:rFonts w:cs="Times New Roman"/>
          <w:sz w:val="32"/>
          <w:szCs w:val="32"/>
        </w:rPr>
        <w:t>Professor</w:t>
      </w:r>
      <w:r>
        <w:rPr>
          <w:rFonts w:cs="Times New Roman"/>
          <w:sz w:val="32"/>
          <w:szCs w:val="32"/>
        </w:rPr>
        <w:t>:</w:t>
      </w:r>
      <w:r w:rsidR="00A4521A">
        <w:rPr>
          <w:rFonts w:cs="Times New Roman"/>
          <w:sz w:val="32"/>
          <w:szCs w:val="32"/>
        </w:rPr>
        <w:t xml:space="preserve"> </w:t>
      </w:r>
      <w:r w:rsidR="00BD2E3A">
        <w:rPr>
          <w:rFonts w:ascii="Arial" w:hAnsi="Arial" w:cs="Arial"/>
          <w:b/>
        </w:rPr>
        <w:t>Dr Aliyu Sambo</w:t>
      </w:r>
    </w:p>
    <w:p w14:paraId="480B1BB0" w14:textId="2693D7EA" w:rsidR="00BD2E3A" w:rsidRPr="000D1652" w:rsidRDefault="00BD2E3A" w:rsidP="000D1652">
      <w:pPr>
        <w:spacing w:line="240" w:lineRule="auto"/>
        <w:jc w:val="center"/>
        <w:rPr>
          <w:rFonts w:cs="Times New Roman"/>
          <w:sz w:val="44"/>
          <w:szCs w:val="24"/>
        </w:rPr>
      </w:pPr>
    </w:p>
    <w:sdt>
      <w:sdtPr>
        <w:rPr>
          <w:rFonts w:eastAsiaTheme="minorEastAsia" w:cstheme="minorBidi"/>
          <w:b w:val="0"/>
          <w:bCs w:val="0"/>
          <w:smallCaps w:val="0"/>
          <w:color w:val="auto"/>
          <w:sz w:val="22"/>
          <w:szCs w:val="22"/>
        </w:rPr>
        <w:id w:val="1256561139"/>
        <w:docPartObj>
          <w:docPartGallery w:val="Table of Contents"/>
          <w:docPartUnique/>
        </w:docPartObj>
      </w:sdtPr>
      <w:sdtEndPr>
        <w:rPr>
          <w:noProof/>
        </w:rPr>
      </w:sdtEndPr>
      <w:sdtContent>
        <w:p w14:paraId="6AF178D3" w14:textId="5133FA42" w:rsidR="00A42E02" w:rsidRDefault="00A42E02" w:rsidP="00A42E02">
          <w:pPr>
            <w:pStyle w:val="TOCHeading"/>
            <w:numPr>
              <w:ilvl w:val="0"/>
              <w:numId w:val="0"/>
            </w:numPr>
            <w:spacing w:before="0" w:line="240" w:lineRule="auto"/>
            <w:ind w:left="432" w:hanging="432"/>
          </w:pPr>
          <w:r>
            <w:t>Table of Contents</w:t>
          </w:r>
        </w:p>
        <w:p w14:paraId="5ED949E3" w14:textId="37866BB0" w:rsidR="00224D82" w:rsidRDefault="00A42E02">
          <w:pPr>
            <w:pStyle w:val="TOC1"/>
            <w:tabs>
              <w:tab w:val="left" w:pos="440"/>
              <w:tab w:val="right" w:leader="dot" w:pos="9350"/>
            </w:tabs>
            <w:rPr>
              <w:rFonts w:asciiTheme="minorHAnsi" w:hAnsiTheme="minorHAnsi"/>
              <w:noProof/>
              <w:kern w:val="2"/>
              <w:sz w:val="24"/>
              <w:szCs w:val="24"/>
              <w:lang w:val="en-IN" w:eastAsia="en-IN"/>
              <w14:ligatures w14:val="standardContextual"/>
            </w:rPr>
          </w:pPr>
          <w:r>
            <w:fldChar w:fldCharType="begin"/>
          </w:r>
          <w:r>
            <w:instrText xml:space="preserve"> TOC \o "1-3" \h \z \u </w:instrText>
          </w:r>
          <w:r>
            <w:fldChar w:fldCharType="separate"/>
          </w:r>
          <w:hyperlink w:anchor="_Toc212316840" w:history="1">
            <w:r w:rsidR="00224D82" w:rsidRPr="00C9422F">
              <w:rPr>
                <w:rStyle w:val="Hyperlink"/>
                <w:noProof/>
              </w:rPr>
              <w:t>1</w:t>
            </w:r>
            <w:r w:rsidR="00224D82">
              <w:rPr>
                <w:rFonts w:asciiTheme="minorHAnsi" w:hAnsiTheme="minorHAnsi"/>
                <w:noProof/>
                <w:kern w:val="2"/>
                <w:sz w:val="24"/>
                <w:szCs w:val="24"/>
                <w:lang w:val="en-IN" w:eastAsia="en-IN"/>
                <w14:ligatures w14:val="standardContextual"/>
              </w:rPr>
              <w:tab/>
            </w:r>
            <w:r w:rsidR="00224D82" w:rsidRPr="00C9422F">
              <w:rPr>
                <w:rStyle w:val="Hyperlink"/>
                <w:noProof/>
              </w:rPr>
              <w:t>Introduction</w:t>
            </w:r>
            <w:r w:rsidR="00224D82">
              <w:rPr>
                <w:noProof/>
                <w:webHidden/>
              </w:rPr>
              <w:tab/>
            </w:r>
            <w:r w:rsidR="00224D82">
              <w:rPr>
                <w:noProof/>
                <w:webHidden/>
              </w:rPr>
              <w:fldChar w:fldCharType="begin"/>
            </w:r>
            <w:r w:rsidR="00224D82">
              <w:rPr>
                <w:noProof/>
                <w:webHidden/>
              </w:rPr>
              <w:instrText xml:space="preserve"> PAGEREF _Toc212316840 \h </w:instrText>
            </w:r>
            <w:r w:rsidR="00224D82">
              <w:rPr>
                <w:noProof/>
                <w:webHidden/>
              </w:rPr>
            </w:r>
            <w:r w:rsidR="00224D82">
              <w:rPr>
                <w:noProof/>
                <w:webHidden/>
              </w:rPr>
              <w:fldChar w:fldCharType="separate"/>
            </w:r>
            <w:r w:rsidR="00224D82">
              <w:rPr>
                <w:noProof/>
                <w:webHidden/>
              </w:rPr>
              <w:t>3</w:t>
            </w:r>
            <w:r w:rsidR="00224D82">
              <w:rPr>
                <w:noProof/>
                <w:webHidden/>
              </w:rPr>
              <w:fldChar w:fldCharType="end"/>
            </w:r>
          </w:hyperlink>
        </w:p>
        <w:p w14:paraId="50F45FB5" w14:textId="72D439B5" w:rsidR="00224D82" w:rsidRDefault="00224D82">
          <w:pPr>
            <w:pStyle w:val="TOC1"/>
            <w:tabs>
              <w:tab w:val="left" w:pos="440"/>
              <w:tab w:val="right" w:leader="dot" w:pos="9350"/>
            </w:tabs>
            <w:rPr>
              <w:rFonts w:asciiTheme="minorHAnsi" w:hAnsiTheme="minorHAnsi"/>
              <w:noProof/>
              <w:kern w:val="2"/>
              <w:sz w:val="24"/>
              <w:szCs w:val="24"/>
              <w:lang w:val="en-IN" w:eastAsia="en-IN"/>
              <w14:ligatures w14:val="standardContextual"/>
            </w:rPr>
          </w:pPr>
          <w:hyperlink w:anchor="_Toc212316841" w:history="1">
            <w:r w:rsidRPr="00C9422F">
              <w:rPr>
                <w:rStyle w:val="Hyperlink"/>
                <w:noProof/>
              </w:rPr>
              <w:t>2</w:t>
            </w:r>
            <w:r>
              <w:rPr>
                <w:rFonts w:asciiTheme="minorHAnsi" w:hAnsiTheme="minorHAnsi"/>
                <w:noProof/>
                <w:kern w:val="2"/>
                <w:sz w:val="24"/>
                <w:szCs w:val="24"/>
                <w:lang w:val="en-IN" w:eastAsia="en-IN"/>
                <w14:ligatures w14:val="standardContextual"/>
              </w:rPr>
              <w:tab/>
            </w:r>
            <w:r w:rsidRPr="00C9422F">
              <w:rPr>
                <w:rStyle w:val="Hyperlink"/>
                <w:noProof/>
              </w:rPr>
              <w:t>Code Explanation and Flowchart</w:t>
            </w:r>
            <w:r>
              <w:rPr>
                <w:noProof/>
                <w:webHidden/>
              </w:rPr>
              <w:tab/>
            </w:r>
            <w:r>
              <w:rPr>
                <w:noProof/>
                <w:webHidden/>
              </w:rPr>
              <w:fldChar w:fldCharType="begin"/>
            </w:r>
            <w:r>
              <w:rPr>
                <w:noProof/>
                <w:webHidden/>
              </w:rPr>
              <w:instrText xml:space="preserve"> PAGEREF _Toc212316841 \h </w:instrText>
            </w:r>
            <w:r>
              <w:rPr>
                <w:noProof/>
                <w:webHidden/>
              </w:rPr>
            </w:r>
            <w:r>
              <w:rPr>
                <w:noProof/>
                <w:webHidden/>
              </w:rPr>
              <w:fldChar w:fldCharType="separate"/>
            </w:r>
            <w:r>
              <w:rPr>
                <w:noProof/>
                <w:webHidden/>
              </w:rPr>
              <w:t>4</w:t>
            </w:r>
            <w:r>
              <w:rPr>
                <w:noProof/>
                <w:webHidden/>
              </w:rPr>
              <w:fldChar w:fldCharType="end"/>
            </w:r>
          </w:hyperlink>
        </w:p>
        <w:p w14:paraId="4A087F37" w14:textId="495420ED" w:rsidR="00224D82" w:rsidRDefault="00224D82">
          <w:pPr>
            <w:pStyle w:val="TOC2"/>
            <w:tabs>
              <w:tab w:val="right" w:leader="dot" w:pos="9350"/>
            </w:tabs>
            <w:rPr>
              <w:rFonts w:asciiTheme="minorHAnsi" w:hAnsiTheme="minorHAnsi"/>
              <w:noProof/>
              <w:kern w:val="2"/>
              <w:sz w:val="24"/>
              <w:szCs w:val="24"/>
              <w:lang w:val="en-IN" w:eastAsia="en-IN"/>
              <w14:ligatures w14:val="standardContextual"/>
            </w:rPr>
          </w:pPr>
          <w:hyperlink w:anchor="_Toc212316842" w:history="1">
            <w:r w:rsidRPr="00C9422F">
              <w:rPr>
                <w:rStyle w:val="Hyperlink"/>
                <w:noProof/>
              </w:rPr>
              <w:t>2.1 Initial Setup</w:t>
            </w:r>
            <w:r>
              <w:rPr>
                <w:noProof/>
                <w:webHidden/>
              </w:rPr>
              <w:tab/>
            </w:r>
            <w:r>
              <w:rPr>
                <w:noProof/>
                <w:webHidden/>
              </w:rPr>
              <w:fldChar w:fldCharType="begin"/>
            </w:r>
            <w:r>
              <w:rPr>
                <w:noProof/>
                <w:webHidden/>
              </w:rPr>
              <w:instrText xml:space="preserve"> PAGEREF _Toc212316842 \h </w:instrText>
            </w:r>
            <w:r>
              <w:rPr>
                <w:noProof/>
                <w:webHidden/>
              </w:rPr>
            </w:r>
            <w:r>
              <w:rPr>
                <w:noProof/>
                <w:webHidden/>
              </w:rPr>
              <w:fldChar w:fldCharType="separate"/>
            </w:r>
            <w:r>
              <w:rPr>
                <w:noProof/>
                <w:webHidden/>
              </w:rPr>
              <w:t>4</w:t>
            </w:r>
            <w:r>
              <w:rPr>
                <w:noProof/>
                <w:webHidden/>
              </w:rPr>
              <w:fldChar w:fldCharType="end"/>
            </w:r>
          </w:hyperlink>
        </w:p>
        <w:p w14:paraId="4305405D" w14:textId="37D356A5" w:rsidR="00224D82" w:rsidRDefault="00224D82">
          <w:pPr>
            <w:pStyle w:val="TOC2"/>
            <w:tabs>
              <w:tab w:val="right" w:leader="dot" w:pos="9350"/>
            </w:tabs>
            <w:rPr>
              <w:rFonts w:asciiTheme="minorHAnsi" w:hAnsiTheme="minorHAnsi"/>
              <w:noProof/>
              <w:kern w:val="2"/>
              <w:sz w:val="24"/>
              <w:szCs w:val="24"/>
              <w:lang w:val="en-IN" w:eastAsia="en-IN"/>
              <w14:ligatures w14:val="standardContextual"/>
            </w:rPr>
          </w:pPr>
          <w:hyperlink w:anchor="_Toc212316843" w:history="1">
            <w:r w:rsidRPr="00C9422F">
              <w:rPr>
                <w:rStyle w:val="Hyperlink"/>
                <w:noProof/>
                <w:lang w:val="en-IN"/>
              </w:rPr>
              <w:t>2.2 Base Cases</w:t>
            </w:r>
            <w:r>
              <w:rPr>
                <w:noProof/>
                <w:webHidden/>
              </w:rPr>
              <w:tab/>
            </w:r>
            <w:r>
              <w:rPr>
                <w:noProof/>
                <w:webHidden/>
              </w:rPr>
              <w:fldChar w:fldCharType="begin"/>
            </w:r>
            <w:r>
              <w:rPr>
                <w:noProof/>
                <w:webHidden/>
              </w:rPr>
              <w:instrText xml:space="preserve"> PAGEREF _Toc212316843 \h </w:instrText>
            </w:r>
            <w:r>
              <w:rPr>
                <w:noProof/>
                <w:webHidden/>
              </w:rPr>
            </w:r>
            <w:r>
              <w:rPr>
                <w:noProof/>
                <w:webHidden/>
              </w:rPr>
              <w:fldChar w:fldCharType="separate"/>
            </w:r>
            <w:r>
              <w:rPr>
                <w:noProof/>
                <w:webHidden/>
              </w:rPr>
              <w:t>4</w:t>
            </w:r>
            <w:r>
              <w:rPr>
                <w:noProof/>
                <w:webHidden/>
              </w:rPr>
              <w:fldChar w:fldCharType="end"/>
            </w:r>
          </w:hyperlink>
        </w:p>
        <w:p w14:paraId="3B831264" w14:textId="10D919CA" w:rsidR="00224D82" w:rsidRDefault="00224D82">
          <w:pPr>
            <w:pStyle w:val="TOC2"/>
            <w:tabs>
              <w:tab w:val="right" w:leader="dot" w:pos="9350"/>
            </w:tabs>
            <w:rPr>
              <w:rFonts w:asciiTheme="minorHAnsi" w:hAnsiTheme="minorHAnsi"/>
              <w:noProof/>
              <w:kern w:val="2"/>
              <w:sz w:val="24"/>
              <w:szCs w:val="24"/>
              <w:lang w:val="en-IN" w:eastAsia="en-IN"/>
              <w14:ligatures w14:val="standardContextual"/>
            </w:rPr>
          </w:pPr>
          <w:hyperlink w:anchor="_Toc212316844" w:history="1">
            <w:r w:rsidRPr="00C9422F">
              <w:rPr>
                <w:rStyle w:val="Hyperlink"/>
                <w:noProof/>
                <w:lang w:val="en-IN"/>
              </w:rPr>
              <w:t>2.3 Generating Sequences</w:t>
            </w:r>
            <w:r>
              <w:rPr>
                <w:noProof/>
                <w:webHidden/>
              </w:rPr>
              <w:tab/>
            </w:r>
            <w:r>
              <w:rPr>
                <w:noProof/>
                <w:webHidden/>
              </w:rPr>
              <w:fldChar w:fldCharType="begin"/>
            </w:r>
            <w:r>
              <w:rPr>
                <w:noProof/>
                <w:webHidden/>
              </w:rPr>
              <w:instrText xml:space="preserve"> PAGEREF _Toc212316844 \h </w:instrText>
            </w:r>
            <w:r>
              <w:rPr>
                <w:noProof/>
                <w:webHidden/>
              </w:rPr>
            </w:r>
            <w:r>
              <w:rPr>
                <w:noProof/>
                <w:webHidden/>
              </w:rPr>
              <w:fldChar w:fldCharType="separate"/>
            </w:r>
            <w:r>
              <w:rPr>
                <w:noProof/>
                <w:webHidden/>
              </w:rPr>
              <w:t>5</w:t>
            </w:r>
            <w:r>
              <w:rPr>
                <w:noProof/>
                <w:webHidden/>
              </w:rPr>
              <w:fldChar w:fldCharType="end"/>
            </w:r>
          </w:hyperlink>
        </w:p>
        <w:p w14:paraId="2E6561AB" w14:textId="03AEA0A8" w:rsidR="00224D82" w:rsidRDefault="00224D82">
          <w:pPr>
            <w:pStyle w:val="TOC2"/>
            <w:tabs>
              <w:tab w:val="right" w:leader="dot" w:pos="9350"/>
            </w:tabs>
            <w:rPr>
              <w:rFonts w:asciiTheme="minorHAnsi" w:hAnsiTheme="minorHAnsi"/>
              <w:noProof/>
              <w:kern w:val="2"/>
              <w:sz w:val="24"/>
              <w:szCs w:val="24"/>
              <w:lang w:val="en-IN" w:eastAsia="en-IN"/>
              <w14:ligatures w14:val="standardContextual"/>
            </w:rPr>
          </w:pPr>
          <w:hyperlink w:anchor="_Toc212316845" w:history="1">
            <w:r w:rsidRPr="00C9422F">
              <w:rPr>
                <w:rStyle w:val="Hyperlink"/>
                <w:noProof/>
                <w:lang w:val="en-IN"/>
              </w:rPr>
              <w:t>2.4 Approximating √2</w:t>
            </w:r>
            <w:r>
              <w:rPr>
                <w:noProof/>
                <w:webHidden/>
              </w:rPr>
              <w:tab/>
            </w:r>
            <w:r>
              <w:rPr>
                <w:noProof/>
                <w:webHidden/>
              </w:rPr>
              <w:fldChar w:fldCharType="begin"/>
            </w:r>
            <w:r>
              <w:rPr>
                <w:noProof/>
                <w:webHidden/>
              </w:rPr>
              <w:instrText xml:space="preserve"> PAGEREF _Toc212316845 \h </w:instrText>
            </w:r>
            <w:r>
              <w:rPr>
                <w:noProof/>
                <w:webHidden/>
              </w:rPr>
            </w:r>
            <w:r>
              <w:rPr>
                <w:noProof/>
                <w:webHidden/>
              </w:rPr>
              <w:fldChar w:fldCharType="separate"/>
            </w:r>
            <w:r>
              <w:rPr>
                <w:noProof/>
                <w:webHidden/>
              </w:rPr>
              <w:t>5</w:t>
            </w:r>
            <w:r>
              <w:rPr>
                <w:noProof/>
                <w:webHidden/>
              </w:rPr>
              <w:fldChar w:fldCharType="end"/>
            </w:r>
          </w:hyperlink>
        </w:p>
        <w:p w14:paraId="0260A0B6" w14:textId="498BF3CF" w:rsidR="00224D82" w:rsidRDefault="00224D82">
          <w:pPr>
            <w:pStyle w:val="TOC2"/>
            <w:tabs>
              <w:tab w:val="right" w:leader="dot" w:pos="9350"/>
            </w:tabs>
            <w:rPr>
              <w:rFonts w:asciiTheme="minorHAnsi" w:hAnsiTheme="minorHAnsi"/>
              <w:noProof/>
              <w:kern w:val="2"/>
              <w:sz w:val="24"/>
              <w:szCs w:val="24"/>
              <w:lang w:val="en-IN" w:eastAsia="en-IN"/>
              <w14:ligatures w14:val="standardContextual"/>
            </w:rPr>
          </w:pPr>
          <w:hyperlink w:anchor="_Toc212316846" w:history="1">
            <w:r w:rsidRPr="00C9422F">
              <w:rPr>
                <w:rStyle w:val="Hyperlink"/>
                <w:noProof/>
                <w:lang w:val="en-IN"/>
              </w:rPr>
              <w:t>2.5 Calculating Differences</w:t>
            </w:r>
            <w:r>
              <w:rPr>
                <w:noProof/>
                <w:webHidden/>
              </w:rPr>
              <w:tab/>
            </w:r>
            <w:r>
              <w:rPr>
                <w:noProof/>
                <w:webHidden/>
              </w:rPr>
              <w:fldChar w:fldCharType="begin"/>
            </w:r>
            <w:r>
              <w:rPr>
                <w:noProof/>
                <w:webHidden/>
              </w:rPr>
              <w:instrText xml:space="preserve"> PAGEREF _Toc212316846 \h </w:instrText>
            </w:r>
            <w:r>
              <w:rPr>
                <w:noProof/>
                <w:webHidden/>
              </w:rPr>
            </w:r>
            <w:r>
              <w:rPr>
                <w:noProof/>
                <w:webHidden/>
              </w:rPr>
              <w:fldChar w:fldCharType="separate"/>
            </w:r>
            <w:r>
              <w:rPr>
                <w:noProof/>
                <w:webHidden/>
              </w:rPr>
              <w:t>5</w:t>
            </w:r>
            <w:r>
              <w:rPr>
                <w:noProof/>
                <w:webHidden/>
              </w:rPr>
              <w:fldChar w:fldCharType="end"/>
            </w:r>
          </w:hyperlink>
        </w:p>
        <w:p w14:paraId="50021373" w14:textId="5C3B9579" w:rsidR="00224D82" w:rsidRDefault="00224D82">
          <w:pPr>
            <w:pStyle w:val="TOC2"/>
            <w:tabs>
              <w:tab w:val="right" w:leader="dot" w:pos="9350"/>
            </w:tabs>
            <w:rPr>
              <w:rFonts w:asciiTheme="minorHAnsi" w:hAnsiTheme="minorHAnsi"/>
              <w:noProof/>
              <w:kern w:val="2"/>
              <w:sz w:val="24"/>
              <w:szCs w:val="24"/>
              <w:lang w:val="en-IN" w:eastAsia="en-IN"/>
              <w14:ligatures w14:val="standardContextual"/>
            </w:rPr>
          </w:pPr>
          <w:hyperlink w:anchor="_Toc212316847" w:history="1">
            <w:r w:rsidRPr="00C9422F">
              <w:rPr>
                <w:rStyle w:val="Hyperlink"/>
                <w:noProof/>
                <w:lang w:val="en-IN"/>
              </w:rPr>
              <w:t>2.6 Measuring Accuracy</w:t>
            </w:r>
            <w:r>
              <w:rPr>
                <w:noProof/>
                <w:webHidden/>
              </w:rPr>
              <w:tab/>
            </w:r>
            <w:r>
              <w:rPr>
                <w:noProof/>
                <w:webHidden/>
              </w:rPr>
              <w:fldChar w:fldCharType="begin"/>
            </w:r>
            <w:r>
              <w:rPr>
                <w:noProof/>
                <w:webHidden/>
              </w:rPr>
              <w:instrText xml:space="preserve"> PAGEREF _Toc212316847 \h </w:instrText>
            </w:r>
            <w:r>
              <w:rPr>
                <w:noProof/>
                <w:webHidden/>
              </w:rPr>
            </w:r>
            <w:r>
              <w:rPr>
                <w:noProof/>
                <w:webHidden/>
              </w:rPr>
              <w:fldChar w:fldCharType="separate"/>
            </w:r>
            <w:r>
              <w:rPr>
                <w:noProof/>
                <w:webHidden/>
              </w:rPr>
              <w:t>6</w:t>
            </w:r>
            <w:r>
              <w:rPr>
                <w:noProof/>
                <w:webHidden/>
              </w:rPr>
              <w:fldChar w:fldCharType="end"/>
            </w:r>
          </w:hyperlink>
        </w:p>
        <w:p w14:paraId="7AB0F87F" w14:textId="26349935" w:rsidR="00224D82" w:rsidRDefault="00224D82">
          <w:pPr>
            <w:pStyle w:val="TOC2"/>
            <w:tabs>
              <w:tab w:val="right" w:leader="dot" w:pos="9350"/>
            </w:tabs>
            <w:rPr>
              <w:rFonts w:asciiTheme="minorHAnsi" w:hAnsiTheme="minorHAnsi"/>
              <w:noProof/>
              <w:kern w:val="2"/>
              <w:sz w:val="24"/>
              <w:szCs w:val="24"/>
              <w:lang w:val="en-IN" w:eastAsia="en-IN"/>
              <w14:ligatures w14:val="standardContextual"/>
            </w:rPr>
          </w:pPr>
          <w:hyperlink w:anchor="_Toc212316848" w:history="1">
            <w:r w:rsidRPr="00C9422F">
              <w:rPr>
                <w:rStyle w:val="Hyperlink"/>
                <w:noProof/>
                <w:lang w:val="en-IN"/>
              </w:rPr>
              <w:t>2.7 Creating the Dataframe</w:t>
            </w:r>
            <w:r>
              <w:rPr>
                <w:noProof/>
                <w:webHidden/>
              </w:rPr>
              <w:tab/>
            </w:r>
            <w:r>
              <w:rPr>
                <w:noProof/>
                <w:webHidden/>
              </w:rPr>
              <w:fldChar w:fldCharType="begin"/>
            </w:r>
            <w:r>
              <w:rPr>
                <w:noProof/>
                <w:webHidden/>
              </w:rPr>
              <w:instrText xml:space="preserve"> PAGEREF _Toc212316848 \h </w:instrText>
            </w:r>
            <w:r>
              <w:rPr>
                <w:noProof/>
                <w:webHidden/>
              </w:rPr>
            </w:r>
            <w:r>
              <w:rPr>
                <w:noProof/>
                <w:webHidden/>
              </w:rPr>
              <w:fldChar w:fldCharType="separate"/>
            </w:r>
            <w:r>
              <w:rPr>
                <w:noProof/>
                <w:webHidden/>
              </w:rPr>
              <w:t>6</w:t>
            </w:r>
            <w:r>
              <w:rPr>
                <w:noProof/>
                <w:webHidden/>
              </w:rPr>
              <w:fldChar w:fldCharType="end"/>
            </w:r>
          </w:hyperlink>
        </w:p>
        <w:p w14:paraId="723A092F" w14:textId="01076128" w:rsidR="00224D82" w:rsidRDefault="00224D82">
          <w:pPr>
            <w:pStyle w:val="TOC2"/>
            <w:tabs>
              <w:tab w:val="right" w:leader="dot" w:pos="9350"/>
            </w:tabs>
            <w:rPr>
              <w:rFonts w:asciiTheme="minorHAnsi" w:hAnsiTheme="minorHAnsi"/>
              <w:noProof/>
              <w:kern w:val="2"/>
              <w:sz w:val="24"/>
              <w:szCs w:val="24"/>
              <w:lang w:val="en-IN" w:eastAsia="en-IN"/>
              <w14:ligatures w14:val="standardContextual"/>
            </w:rPr>
          </w:pPr>
          <w:hyperlink w:anchor="_Toc212316849" w:history="1">
            <w:r w:rsidRPr="00C9422F">
              <w:rPr>
                <w:rStyle w:val="Hyperlink"/>
                <w:noProof/>
                <w:lang w:val="en-IN"/>
              </w:rPr>
              <w:t>2.8 Flowchart Diagram Description</w:t>
            </w:r>
            <w:r>
              <w:rPr>
                <w:noProof/>
                <w:webHidden/>
              </w:rPr>
              <w:tab/>
            </w:r>
            <w:r>
              <w:rPr>
                <w:noProof/>
                <w:webHidden/>
              </w:rPr>
              <w:fldChar w:fldCharType="begin"/>
            </w:r>
            <w:r>
              <w:rPr>
                <w:noProof/>
                <w:webHidden/>
              </w:rPr>
              <w:instrText xml:space="preserve"> PAGEREF _Toc212316849 \h </w:instrText>
            </w:r>
            <w:r>
              <w:rPr>
                <w:noProof/>
                <w:webHidden/>
              </w:rPr>
            </w:r>
            <w:r>
              <w:rPr>
                <w:noProof/>
                <w:webHidden/>
              </w:rPr>
              <w:fldChar w:fldCharType="separate"/>
            </w:r>
            <w:r>
              <w:rPr>
                <w:noProof/>
                <w:webHidden/>
              </w:rPr>
              <w:t>7</w:t>
            </w:r>
            <w:r>
              <w:rPr>
                <w:noProof/>
                <w:webHidden/>
              </w:rPr>
              <w:fldChar w:fldCharType="end"/>
            </w:r>
          </w:hyperlink>
        </w:p>
        <w:p w14:paraId="377F4364" w14:textId="5710B862" w:rsidR="00224D82" w:rsidRDefault="00224D82">
          <w:pPr>
            <w:pStyle w:val="TOC1"/>
            <w:tabs>
              <w:tab w:val="right" w:leader="dot" w:pos="9350"/>
            </w:tabs>
            <w:rPr>
              <w:rFonts w:asciiTheme="minorHAnsi" w:hAnsiTheme="minorHAnsi"/>
              <w:noProof/>
              <w:kern w:val="2"/>
              <w:sz w:val="24"/>
              <w:szCs w:val="24"/>
              <w:lang w:val="en-IN" w:eastAsia="en-IN"/>
              <w14:ligatures w14:val="standardContextual"/>
            </w:rPr>
          </w:pPr>
          <w:hyperlink w:anchor="_Toc212316850" w:history="1">
            <w:r w:rsidRPr="00C9422F">
              <w:rPr>
                <w:rStyle w:val="Hyperlink"/>
                <w:noProof/>
                <w:lang w:val="en-IN"/>
              </w:rPr>
              <w:t>3 Testing and Validation</w:t>
            </w:r>
            <w:r>
              <w:rPr>
                <w:noProof/>
                <w:webHidden/>
              </w:rPr>
              <w:tab/>
            </w:r>
            <w:r>
              <w:rPr>
                <w:noProof/>
                <w:webHidden/>
              </w:rPr>
              <w:fldChar w:fldCharType="begin"/>
            </w:r>
            <w:r>
              <w:rPr>
                <w:noProof/>
                <w:webHidden/>
              </w:rPr>
              <w:instrText xml:space="preserve"> PAGEREF _Toc212316850 \h </w:instrText>
            </w:r>
            <w:r>
              <w:rPr>
                <w:noProof/>
                <w:webHidden/>
              </w:rPr>
            </w:r>
            <w:r>
              <w:rPr>
                <w:noProof/>
                <w:webHidden/>
              </w:rPr>
              <w:fldChar w:fldCharType="separate"/>
            </w:r>
            <w:r>
              <w:rPr>
                <w:noProof/>
                <w:webHidden/>
              </w:rPr>
              <w:t>7</w:t>
            </w:r>
            <w:r>
              <w:rPr>
                <w:noProof/>
                <w:webHidden/>
              </w:rPr>
              <w:fldChar w:fldCharType="end"/>
            </w:r>
          </w:hyperlink>
        </w:p>
        <w:p w14:paraId="28491BC9" w14:textId="06EFC7E1" w:rsidR="00224D82" w:rsidRDefault="00224D82">
          <w:pPr>
            <w:pStyle w:val="TOC2"/>
            <w:tabs>
              <w:tab w:val="right" w:leader="dot" w:pos="9350"/>
            </w:tabs>
            <w:rPr>
              <w:rFonts w:asciiTheme="minorHAnsi" w:hAnsiTheme="minorHAnsi"/>
              <w:noProof/>
              <w:kern w:val="2"/>
              <w:sz w:val="24"/>
              <w:szCs w:val="24"/>
              <w:lang w:val="en-IN" w:eastAsia="en-IN"/>
              <w14:ligatures w14:val="standardContextual"/>
            </w:rPr>
          </w:pPr>
          <w:hyperlink w:anchor="_Toc212316851" w:history="1">
            <w:r w:rsidRPr="00C9422F">
              <w:rPr>
                <w:rStyle w:val="Hyperlink"/>
                <w:noProof/>
                <w:lang w:val="en-IN"/>
              </w:rPr>
              <w:t>3.1 Sample Output</w:t>
            </w:r>
            <w:r>
              <w:rPr>
                <w:noProof/>
                <w:webHidden/>
              </w:rPr>
              <w:tab/>
            </w:r>
            <w:r>
              <w:rPr>
                <w:noProof/>
                <w:webHidden/>
              </w:rPr>
              <w:fldChar w:fldCharType="begin"/>
            </w:r>
            <w:r>
              <w:rPr>
                <w:noProof/>
                <w:webHidden/>
              </w:rPr>
              <w:instrText xml:space="preserve"> PAGEREF _Toc212316851 \h </w:instrText>
            </w:r>
            <w:r>
              <w:rPr>
                <w:noProof/>
                <w:webHidden/>
              </w:rPr>
            </w:r>
            <w:r>
              <w:rPr>
                <w:noProof/>
                <w:webHidden/>
              </w:rPr>
              <w:fldChar w:fldCharType="separate"/>
            </w:r>
            <w:r>
              <w:rPr>
                <w:noProof/>
                <w:webHidden/>
              </w:rPr>
              <w:t>7</w:t>
            </w:r>
            <w:r>
              <w:rPr>
                <w:noProof/>
                <w:webHidden/>
              </w:rPr>
              <w:fldChar w:fldCharType="end"/>
            </w:r>
          </w:hyperlink>
        </w:p>
        <w:p w14:paraId="17BBBA4D" w14:textId="511BE0FA" w:rsidR="00224D82" w:rsidRDefault="00224D82">
          <w:pPr>
            <w:pStyle w:val="TOC2"/>
            <w:tabs>
              <w:tab w:val="right" w:leader="dot" w:pos="9350"/>
            </w:tabs>
            <w:rPr>
              <w:rFonts w:asciiTheme="minorHAnsi" w:hAnsiTheme="minorHAnsi"/>
              <w:noProof/>
              <w:kern w:val="2"/>
              <w:sz w:val="24"/>
              <w:szCs w:val="24"/>
              <w:lang w:val="en-IN" w:eastAsia="en-IN"/>
              <w14:ligatures w14:val="standardContextual"/>
            </w:rPr>
          </w:pPr>
          <w:hyperlink w:anchor="_Toc212316852" w:history="1">
            <w:r w:rsidRPr="00C9422F">
              <w:rPr>
                <w:rStyle w:val="Hyperlink"/>
                <w:noProof/>
                <w:lang w:val="en-IN"/>
              </w:rPr>
              <w:t>3.2 Edge Cases</w:t>
            </w:r>
            <w:r>
              <w:rPr>
                <w:noProof/>
                <w:webHidden/>
              </w:rPr>
              <w:tab/>
            </w:r>
            <w:r>
              <w:rPr>
                <w:noProof/>
                <w:webHidden/>
              </w:rPr>
              <w:fldChar w:fldCharType="begin"/>
            </w:r>
            <w:r>
              <w:rPr>
                <w:noProof/>
                <w:webHidden/>
              </w:rPr>
              <w:instrText xml:space="preserve"> PAGEREF _Toc212316852 \h </w:instrText>
            </w:r>
            <w:r>
              <w:rPr>
                <w:noProof/>
                <w:webHidden/>
              </w:rPr>
            </w:r>
            <w:r>
              <w:rPr>
                <w:noProof/>
                <w:webHidden/>
              </w:rPr>
              <w:fldChar w:fldCharType="separate"/>
            </w:r>
            <w:r>
              <w:rPr>
                <w:noProof/>
                <w:webHidden/>
              </w:rPr>
              <w:t>8</w:t>
            </w:r>
            <w:r>
              <w:rPr>
                <w:noProof/>
                <w:webHidden/>
              </w:rPr>
              <w:fldChar w:fldCharType="end"/>
            </w:r>
          </w:hyperlink>
        </w:p>
        <w:p w14:paraId="17E6CC01" w14:textId="5A36768B" w:rsidR="00224D82" w:rsidRDefault="00224D82">
          <w:pPr>
            <w:pStyle w:val="TOC2"/>
            <w:tabs>
              <w:tab w:val="right" w:leader="dot" w:pos="9350"/>
            </w:tabs>
            <w:rPr>
              <w:rFonts w:asciiTheme="minorHAnsi" w:hAnsiTheme="minorHAnsi"/>
              <w:noProof/>
              <w:kern w:val="2"/>
              <w:sz w:val="24"/>
              <w:szCs w:val="24"/>
              <w:lang w:val="en-IN" w:eastAsia="en-IN"/>
              <w14:ligatures w14:val="standardContextual"/>
            </w:rPr>
          </w:pPr>
          <w:hyperlink w:anchor="_Toc212316853" w:history="1">
            <w:r w:rsidRPr="00C9422F">
              <w:rPr>
                <w:rStyle w:val="Hyperlink"/>
                <w:noProof/>
                <w:lang w:val="en-IN"/>
              </w:rPr>
              <w:t>3.3 Manual Verification</w:t>
            </w:r>
            <w:r>
              <w:rPr>
                <w:noProof/>
                <w:webHidden/>
              </w:rPr>
              <w:tab/>
            </w:r>
            <w:r>
              <w:rPr>
                <w:noProof/>
                <w:webHidden/>
              </w:rPr>
              <w:fldChar w:fldCharType="begin"/>
            </w:r>
            <w:r>
              <w:rPr>
                <w:noProof/>
                <w:webHidden/>
              </w:rPr>
              <w:instrText xml:space="preserve"> PAGEREF _Toc212316853 \h </w:instrText>
            </w:r>
            <w:r>
              <w:rPr>
                <w:noProof/>
                <w:webHidden/>
              </w:rPr>
            </w:r>
            <w:r>
              <w:rPr>
                <w:noProof/>
                <w:webHidden/>
              </w:rPr>
              <w:fldChar w:fldCharType="separate"/>
            </w:r>
            <w:r>
              <w:rPr>
                <w:noProof/>
                <w:webHidden/>
              </w:rPr>
              <w:t>8</w:t>
            </w:r>
            <w:r>
              <w:rPr>
                <w:noProof/>
                <w:webHidden/>
              </w:rPr>
              <w:fldChar w:fldCharType="end"/>
            </w:r>
          </w:hyperlink>
        </w:p>
        <w:p w14:paraId="0C2D0667" w14:textId="0DB3A6C2" w:rsidR="00224D82" w:rsidRDefault="00224D82">
          <w:pPr>
            <w:pStyle w:val="TOC1"/>
            <w:tabs>
              <w:tab w:val="right" w:leader="dot" w:pos="9350"/>
            </w:tabs>
            <w:rPr>
              <w:rFonts w:asciiTheme="minorHAnsi" w:hAnsiTheme="minorHAnsi"/>
              <w:noProof/>
              <w:kern w:val="2"/>
              <w:sz w:val="24"/>
              <w:szCs w:val="24"/>
              <w:lang w:val="en-IN" w:eastAsia="en-IN"/>
              <w14:ligatures w14:val="standardContextual"/>
            </w:rPr>
          </w:pPr>
          <w:hyperlink w:anchor="_Toc212316854" w:history="1">
            <w:r w:rsidRPr="00C9422F">
              <w:rPr>
                <w:rStyle w:val="Hyperlink"/>
                <w:noProof/>
                <w:lang w:val="en-IN"/>
              </w:rPr>
              <w:t>4  Reflection</w:t>
            </w:r>
            <w:r>
              <w:rPr>
                <w:noProof/>
                <w:webHidden/>
              </w:rPr>
              <w:tab/>
            </w:r>
            <w:r>
              <w:rPr>
                <w:noProof/>
                <w:webHidden/>
              </w:rPr>
              <w:fldChar w:fldCharType="begin"/>
            </w:r>
            <w:r>
              <w:rPr>
                <w:noProof/>
                <w:webHidden/>
              </w:rPr>
              <w:instrText xml:space="preserve"> PAGEREF _Toc212316854 \h </w:instrText>
            </w:r>
            <w:r>
              <w:rPr>
                <w:noProof/>
                <w:webHidden/>
              </w:rPr>
            </w:r>
            <w:r>
              <w:rPr>
                <w:noProof/>
                <w:webHidden/>
              </w:rPr>
              <w:fldChar w:fldCharType="separate"/>
            </w:r>
            <w:r>
              <w:rPr>
                <w:noProof/>
                <w:webHidden/>
              </w:rPr>
              <w:t>8</w:t>
            </w:r>
            <w:r>
              <w:rPr>
                <w:noProof/>
                <w:webHidden/>
              </w:rPr>
              <w:fldChar w:fldCharType="end"/>
            </w:r>
          </w:hyperlink>
        </w:p>
        <w:p w14:paraId="365B4E32" w14:textId="6A094B61" w:rsidR="00224D82" w:rsidRDefault="00224D82">
          <w:pPr>
            <w:pStyle w:val="TOC2"/>
            <w:tabs>
              <w:tab w:val="right" w:leader="dot" w:pos="9350"/>
            </w:tabs>
            <w:rPr>
              <w:rFonts w:asciiTheme="minorHAnsi" w:hAnsiTheme="minorHAnsi"/>
              <w:noProof/>
              <w:kern w:val="2"/>
              <w:sz w:val="24"/>
              <w:szCs w:val="24"/>
              <w:lang w:val="en-IN" w:eastAsia="en-IN"/>
              <w14:ligatures w14:val="standardContextual"/>
            </w:rPr>
          </w:pPr>
          <w:hyperlink w:anchor="_Toc212316855" w:history="1">
            <w:r w:rsidRPr="00C9422F">
              <w:rPr>
                <w:rStyle w:val="Hyperlink"/>
                <w:noProof/>
                <w:lang w:val="en-IN"/>
              </w:rPr>
              <w:t>4.1 Challenges Faced</w:t>
            </w:r>
            <w:r>
              <w:rPr>
                <w:noProof/>
                <w:webHidden/>
              </w:rPr>
              <w:tab/>
            </w:r>
            <w:r>
              <w:rPr>
                <w:noProof/>
                <w:webHidden/>
              </w:rPr>
              <w:fldChar w:fldCharType="begin"/>
            </w:r>
            <w:r>
              <w:rPr>
                <w:noProof/>
                <w:webHidden/>
              </w:rPr>
              <w:instrText xml:space="preserve"> PAGEREF _Toc212316855 \h </w:instrText>
            </w:r>
            <w:r>
              <w:rPr>
                <w:noProof/>
                <w:webHidden/>
              </w:rPr>
            </w:r>
            <w:r>
              <w:rPr>
                <w:noProof/>
                <w:webHidden/>
              </w:rPr>
              <w:fldChar w:fldCharType="separate"/>
            </w:r>
            <w:r>
              <w:rPr>
                <w:noProof/>
                <w:webHidden/>
              </w:rPr>
              <w:t>8</w:t>
            </w:r>
            <w:r>
              <w:rPr>
                <w:noProof/>
                <w:webHidden/>
              </w:rPr>
              <w:fldChar w:fldCharType="end"/>
            </w:r>
          </w:hyperlink>
        </w:p>
        <w:p w14:paraId="67D3B784" w14:textId="1B703C20" w:rsidR="00224D82" w:rsidRDefault="00224D82">
          <w:pPr>
            <w:pStyle w:val="TOC2"/>
            <w:tabs>
              <w:tab w:val="right" w:leader="dot" w:pos="9350"/>
            </w:tabs>
            <w:rPr>
              <w:rFonts w:asciiTheme="minorHAnsi" w:hAnsiTheme="minorHAnsi"/>
              <w:noProof/>
              <w:kern w:val="2"/>
              <w:sz w:val="24"/>
              <w:szCs w:val="24"/>
              <w:lang w:val="en-IN" w:eastAsia="en-IN"/>
              <w14:ligatures w14:val="standardContextual"/>
            </w:rPr>
          </w:pPr>
          <w:hyperlink w:anchor="_Toc212316856" w:history="1">
            <w:r w:rsidRPr="00C9422F">
              <w:rPr>
                <w:rStyle w:val="Hyperlink"/>
                <w:noProof/>
                <w:lang w:val="en-IN"/>
              </w:rPr>
              <w:t>4.2 Lessons Learned</w:t>
            </w:r>
            <w:r>
              <w:rPr>
                <w:noProof/>
                <w:webHidden/>
              </w:rPr>
              <w:tab/>
            </w:r>
            <w:r>
              <w:rPr>
                <w:noProof/>
                <w:webHidden/>
              </w:rPr>
              <w:fldChar w:fldCharType="begin"/>
            </w:r>
            <w:r>
              <w:rPr>
                <w:noProof/>
                <w:webHidden/>
              </w:rPr>
              <w:instrText xml:space="preserve"> PAGEREF _Toc212316856 \h </w:instrText>
            </w:r>
            <w:r>
              <w:rPr>
                <w:noProof/>
                <w:webHidden/>
              </w:rPr>
            </w:r>
            <w:r>
              <w:rPr>
                <w:noProof/>
                <w:webHidden/>
              </w:rPr>
              <w:fldChar w:fldCharType="separate"/>
            </w:r>
            <w:r>
              <w:rPr>
                <w:noProof/>
                <w:webHidden/>
              </w:rPr>
              <w:t>9</w:t>
            </w:r>
            <w:r>
              <w:rPr>
                <w:noProof/>
                <w:webHidden/>
              </w:rPr>
              <w:fldChar w:fldCharType="end"/>
            </w:r>
          </w:hyperlink>
        </w:p>
        <w:p w14:paraId="40343D9C" w14:textId="35467AE5" w:rsidR="00224D82" w:rsidRDefault="00224D82">
          <w:pPr>
            <w:pStyle w:val="TOC2"/>
            <w:tabs>
              <w:tab w:val="right" w:leader="dot" w:pos="9350"/>
            </w:tabs>
            <w:rPr>
              <w:rFonts w:asciiTheme="minorHAnsi" w:hAnsiTheme="minorHAnsi"/>
              <w:noProof/>
              <w:kern w:val="2"/>
              <w:sz w:val="24"/>
              <w:szCs w:val="24"/>
              <w:lang w:val="en-IN" w:eastAsia="en-IN"/>
              <w14:ligatures w14:val="standardContextual"/>
            </w:rPr>
          </w:pPr>
          <w:hyperlink w:anchor="_Toc212316857" w:history="1">
            <w:r w:rsidRPr="00C9422F">
              <w:rPr>
                <w:rStyle w:val="Hyperlink"/>
                <w:noProof/>
                <w:lang w:val="en-IN"/>
              </w:rPr>
              <w:t>4.3 Improvements for Future Work</w:t>
            </w:r>
            <w:r>
              <w:rPr>
                <w:noProof/>
                <w:webHidden/>
              </w:rPr>
              <w:tab/>
            </w:r>
            <w:r>
              <w:rPr>
                <w:noProof/>
                <w:webHidden/>
              </w:rPr>
              <w:fldChar w:fldCharType="begin"/>
            </w:r>
            <w:r>
              <w:rPr>
                <w:noProof/>
                <w:webHidden/>
              </w:rPr>
              <w:instrText xml:space="preserve"> PAGEREF _Toc212316857 \h </w:instrText>
            </w:r>
            <w:r>
              <w:rPr>
                <w:noProof/>
                <w:webHidden/>
              </w:rPr>
            </w:r>
            <w:r>
              <w:rPr>
                <w:noProof/>
                <w:webHidden/>
              </w:rPr>
              <w:fldChar w:fldCharType="separate"/>
            </w:r>
            <w:r>
              <w:rPr>
                <w:noProof/>
                <w:webHidden/>
              </w:rPr>
              <w:t>9</w:t>
            </w:r>
            <w:r>
              <w:rPr>
                <w:noProof/>
                <w:webHidden/>
              </w:rPr>
              <w:fldChar w:fldCharType="end"/>
            </w:r>
          </w:hyperlink>
        </w:p>
        <w:p w14:paraId="2F2C70C6" w14:textId="5CBB5BEF" w:rsidR="00224D82" w:rsidRDefault="00224D82">
          <w:pPr>
            <w:pStyle w:val="TOC2"/>
            <w:tabs>
              <w:tab w:val="right" w:leader="dot" w:pos="9350"/>
            </w:tabs>
            <w:rPr>
              <w:rFonts w:asciiTheme="minorHAnsi" w:hAnsiTheme="minorHAnsi"/>
              <w:noProof/>
              <w:kern w:val="2"/>
              <w:sz w:val="24"/>
              <w:szCs w:val="24"/>
              <w:lang w:val="en-IN" w:eastAsia="en-IN"/>
              <w14:ligatures w14:val="standardContextual"/>
            </w:rPr>
          </w:pPr>
          <w:hyperlink w:anchor="_Toc212316858" w:history="1">
            <w:r w:rsidRPr="00C9422F">
              <w:rPr>
                <w:rStyle w:val="Hyperlink"/>
                <w:noProof/>
                <w:lang w:val="en-IN"/>
              </w:rPr>
              <w:t xml:space="preserve">4.4 </w:t>
            </w:r>
            <w:r w:rsidRPr="00C9422F">
              <w:rPr>
                <w:rStyle w:val="Hyperlink"/>
                <w:noProof/>
              </w:rPr>
              <w:t>Ethical Use of Generative AI</w:t>
            </w:r>
            <w:r>
              <w:rPr>
                <w:noProof/>
                <w:webHidden/>
              </w:rPr>
              <w:tab/>
            </w:r>
            <w:r>
              <w:rPr>
                <w:noProof/>
                <w:webHidden/>
              </w:rPr>
              <w:fldChar w:fldCharType="begin"/>
            </w:r>
            <w:r>
              <w:rPr>
                <w:noProof/>
                <w:webHidden/>
              </w:rPr>
              <w:instrText xml:space="preserve"> PAGEREF _Toc212316858 \h </w:instrText>
            </w:r>
            <w:r>
              <w:rPr>
                <w:noProof/>
                <w:webHidden/>
              </w:rPr>
            </w:r>
            <w:r>
              <w:rPr>
                <w:noProof/>
                <w:webHidden/>
              </w:rPr>
              <w:fldChar w:fldCharType="separate"/>
            </w:r>
            <w:r>
              <w:rPr>
                <w:noProof/>
                <w:webHidden/>
              </w:rPr>
              <w:t>9</w:t>
            </w:r>
            <w:r>
              <w:rPr>
                <w:noProof/>
                <w:webHidden/>
              </w:rPr>
              <w:fldChar w:fldCharType="end"/>
            </w:r>
          </w:hyperlink>
        </w:p>
        <w:p w14:paraId="56EF335F" w14:textId="3ADB061F" w:rsidR="00224D82" w:rsidRDefault="00224D82">
          <w:pPr>
            <w:pStyle w:val="TOC1"/>
            <w:tabs>
              <w:tab w:val="right" w:leader="dot" w:pos="9350"/>
            </w:tabs>
            <w:rPr>
              <w:rFonts w:asciiTheme="minorHAnsi" w:hAnsiTheme="minorHAnsi"/>
              <w:noProof/>
              <w:kern w:val="2"/>
              <w:sz w:val="24"/>
              <w:szCs w:val="24"/>
              <w:lang w:val="en-IN" w:eastAsia="en-IN"/>
              <w14:ligatures w14:val="standardContextual"/>
            </w:rPr>
          </w:pPr>
          <w:hyperlink w:anchor="_Toc212316859" w:history="1">
            <w:r w:rsidRPr="00C9422F">
              <w:rPr>
                <w:rStyle w:val="Hyperlink"/>
                <w:noProof/>
                <w:lang w:val="en-IN"/>
              </w:rPr>
              <w:t>5  Conclusion</w:t>
            </w:r>
            <w:r>
              <w:rPr>
                <w:noProof/>
                <w:webHidden/>
              </w:rPr>
              <w:tab/>
            </w:r>
            <w:r>
              <w:rPr>
                <w:noProof/>
                <w:webHidden/>
              </w:rPr>
              <w:fldChar w:fldCharType="begin"/>
            </w:r>
            <w:r>
              <w:rPr>
                <w:noProof/>
                <w:webHidden/>
              </w:rPr>
              <w:instrText xml:space="preserve"> PAGEREF _Toc212316859 \h </w:instrText>
            </w:r>
            <w:r>
              <w:rPr>
                <w:noProof/>
                <w:webHidden/>
              </w:rPr>
            </w:r>
            <w:r>
              <w:rPr>
                <w:noProof/>
                <w:webHidden/>
              </w:rPr>
              <w:fldChar w:fldCharType="separate"/>
            </w:r>
            <w:r>
              <w:rPr>
                <w:noProof/>
                <w:webHidden/>
              </w:rPr>
              <w:t>9</w:t>
            </w:r>
            <w:r>
              <w:rPr>
                <w:noProof/>
                <w:webHidden/>
              </w:rPr>
              <w:fldChar w:fldCharType="end"/>
            </w:r>
          </w:hyperlink>
        </w:p>
        <w:p w14:paraId="4CB53701" w14:textId="31929C61" w:rsidR="00A42E02" w:rsidRDefault="00A42E02" w:rsidP="00A42E02">
          <w:pPr>
            <w:spacing w:before="0" w:line="240" w:lineRule="auto"/>
          </w:pPr>
          <w:r>
            <w:rPr>
              <w:b/>
              <w:bCs/>
              <w:noProof/>
            </w:rPr>
            <w:fldChar w:fldCharType="end"/>
          </w:r>
        </w:p>
      </w:sdtContent>
    </w:sdt>
    <w:p w14:paraId="5391CE75" w14:textId="5A1FFB84" w:rsidR="00A42E02" w:rsidRPr="00A42E02" w:rsidRDefault="00A42E02" w:rsidP="00A42E02">
      <w:pPr>
        <w:spacing w:before="0"/>
        <w:jc w:val="left"/>
        <w:rPr>
          <w:rFonts w:eastAsiaTheme="majorEastAsia" w:cstheme="majorBidi"/>
          <w:b/>
          <w:bCs/>
          <w:smallCaps/>
          <w:color w:val="000000" w:themeColor="text1"/>
          <w:sz w:val="36"/>
          <w:szCs w:val="36"/>
        </w:rPr>
      </w:pPr>
      <w:r w:rsidRPr="00A42E02">
        <w:rPr>
          <w:b/>
          <w:bCs/>
        </w:rPr>
        <w:br w:type="page"/>
      </w:r>
    </w:p>
    <w:p w14:paraId="311FAD8C" w14:textId="1F81D9EB" w:rsidR="00620C26" w:rsidRPr="00620C26" w:rsidRDefault="00620C26" w:rsidP="007C5094">
      <w:pPr>
        <w:pStyle w:val="Heading1"/>
      </w:pPr>
      <w:bookmarkStart w:id="0" w:name="_Toc212316840"/>
      <w:r w:rsidRPr="00620C26">
        <w:lastRenderedPageBreak/>
        <w:t>Introduction</w:t>
      </w:r>
      <w:bookmarkEnd w:id="0"/>
    </w:p>
    <w:p w14:paraId="3FDBC091" w14:textId="77777777" w:rsidR="009E6167" w:rsidRPr="009E6167" w:rsidRDefault="009E6167" w:rsidP="009E6167">
      <w:pPr>
        <w:spacing w:before="100" w:beforeAutospacing="1" w:after="100" w:afterAutospacing="1" w:line="240" w:lineRule="auto"/>
        <w:jc w:val="left"/>
        <w:rPr>
          <w:rFonts w:eastAsia="Times New Roman" w:cs="Times New Roman"/>
          <w:sz w:val="24"/>
          <w:szCs w:val="24"/>
          <w:lang w:val="en-IN" w:eastAsia="en-IN"/>
        </w:rPr>
      </w:pPr>
      <w:r w:rsidRPr="009E6167">
        <w:rPr>
          <w:rFonts w:eastAsia="Times New Roman" w:cs="Times New Roman"/>
          <w:sz w:val="24"/>
          <w:szCs w:val="24"/>
          <w:lang w:val="en-IN" w:eastAsia="en-IN"/>
        </w:rPr>
        <w:t>In the field of statistical programming and computational mathematics, recursive integer sequences like the Pell and Fibonacci numbers offer rich opportunities for exploring algorithmic logic, numerical approximation, and data manipulation. These sequences are not only mathematically elegant but also practically useful in areas such as cryptography, continued fractions, and irrational number approximations. This report documents the development and testing of an R script designed to generate the first 200 Pell numbers, compare them with Fibonacci numbers, and use them to approximate the square root of two (√2). The task is part of the Advanced Statistical Programming module (ACCA7022) and contributes to the learning outcome ILO2: “Manipulate data and implement statistical programming techniques on large datasets.”</w:t>
      </w:r>
    </w:p>
    <w:p w14:paraId="6C774EF8" w14:textId="77777777" w:rsidR="009E6167" w:rsidRPr="009E6167" w:rsidRDefault="009E6167" w:rsidP="009E6167">
      <w:pPr>
        <w:spacing w:before="100" w:beforeAutospacing="1" w:after="100" w:afterAutospacing="1" w:line="240" w:lineRule="auto"/>
        <w:jc w:val="left"/>
        <w:rPr>
          <w:rFonts w:eastAsia="Times New Roman" w:cs="Times New Roman"/>
          <w:sz w:val="24"/>
          <w:szCs w:val="24"/>
          <w:lang w:val="en-IN" w:eastAsia="en-IN"/>
        </w:rPr>
      </w:pPr>
      <w:r w:rsidRPr="009E6167">
        <w:rPr>
          <w:rFonts w:eastAsia="Times New Roman" w:cs="Times New Roman"/>
          <w:sz w:val="24"/>
          <w:szCs w:val="24"/>
          <w:lang w:val="en-IN" w:eastAsia="en-IN"/>
        </w:rPr>
        <w:t>The Pell sequence is defined recursively as:</w:t>
      </w:r>
    </w:p>
    <w:p w14:paraId="381D6732" w14:textId="77777777" w:rsidR="009E6167" w:rsidRPr="009E6167" w:rsidRDefault="009E6167" w:rsidP="009E6167">
      <w:pPr>
        <w:spacing w:before="0" w:after="0" w:line="240" w:lineRule="auto"/>
        <w:jc w:val="left"/>
        <w:rPr>
          <w:rFonts w:eastAsia="Times New Roman" w:cs="Times New Roman"/>
          <w:sz w:val="24"/>
          <w:szCs w:val="24"/>
          <w:lang w:val="en-IN" w:eastAsia="en-IN"/>
        </w:rPr>
      </w:pPr>
      <m:oMathPara>
        <m:oMath>
          <m:sSub>
            <m:sSubPr>
              <m:ctrlPr>
                <w:rPr>
                  <w:rFonts w:ascii="Cambria Math" w:eastAsia="Times New Roman" w:hAnsi="Cambria Math" w:cs="Times New Roman"/>
                  <w:sz w:val="24"/>
                  <w:szCs w:val="24"/>
                  <w:lang w:val="en-IN" w:eastAsia="en-IN"/>
                </w:rPr>
              </m:ctrlPr>
            </m:sSubPr>
            <m:e>
              <m:r>
                <w:rPr>
                  <w:rFonts w:ascii="Cambria Math" w:eastAsia="Times New Roman" w:hAnsi="Cambria Math" w:cs="Times New Roman"/>
                  <w:sz w:val="24"/>
                  <w:szCs w:val="24"/>
                  <w:lang w:val="en-IN" w:eastAsia="en-IN"/>
                </w:rPr>
                <m:t>P</m:t>
              </m:r>
            </m:e>
            <m:sub>
              <m:r>
                <w:rPr>
                  <w:rFonts w:ascii="Cambria Math" w:eastAsia="Times New Roman" w:hAnsi="Cambria Math" w:cs="Times New Roman"/>
                  <w:sz w:val="24"/>
                  <w:szCs w:val="24"/>
                  <w:lang w:val="en-IN" w:eastAsia="en-IN"/>
                </w:rPr>
                <m:t>0</m:t>
              </m:r>
            </m:sub>
          </m:sSub>
          <m:r>
            <w:rPr>
              <w:rFonts w:ascii="Cambria Math" w:eastAsia="Times New Roman" w:hAnsi="Cambria Math" w:cs="Times New Roman"/>
              <w:sz w:val="24"/>
              <w:szCs w:val="24"/>
              <w:lang w:val="en-IN" w:eastAsia="en-IN"/>
            </w:rPr>
            <m:t>=0,</m:t>
          </m:r>
          <m:sSub>
            <m:sSubPr>
              <m:ctrlPr>
                <w:rPr>
                  <w:rFonts w:ascii="Cambria Math" w:eastAsia="Times New Roman" w:hAnsi="Cambria Math" w:cs="Times New Roman"/>
                  <w:sz w:val="24"/>
                  <w:szCs w:val="24"/>
                  <w:lang w:val="en-IN" w:eastAsia="en-IN"/>
                </w:rPr>
              </m:ctrlPr>
            </m:sSubPr>
            <m:e>
              <m:r>
                <w:rPr>
                  <w:rFonts w:ascii="Cambria Math" w:eastAsia="Times New Roman" w:hAnsi="Cambria Math" w:cs="Times New Roman"/>
                  <w:sz w:val="24"/>
                  <w:szCs w:val="24"/>
                  <w:lang w:val="en-IN" w:eastAsia="en-IN"/>
                </w:rPr>
                <m:t>P</m:t>
              </m:r>
            </m:e>
            <m:sub>
              <m:r>
                <w:rPr>
                  <w:rFonts w:ascii="Cambria Math" w:eastAsia="Times New Roman" w:hAnsi="Cambria Math" w:cs="Times New Roman"/>
                  <w:sz w:val="24"/>
                  <w:szCs w:val="24"/>
                  <w:lang w:val="en-IN" w:eastAsia="en-IN"/>
                </w:rPr>
                <m:t>1</m:t>
              </m:r>
            </m:sub>
          </m:sSub>
          <m:r>
            <w:rPr>
              <w:rFonts w:ascii="Cambria Math" w:eastAsia="Times New Roman" w:hAnsi="Cambria Math" w:cs="Times New Roman"/>
              <w:sz w:val="24"/>
              <w:szCs w:val="24"/>
              <w:lang w:val="en-IN" w:eastAsia="en-IN"/>
            </w:rPr>
            <m:t>=1,</m:t>
          </m:r>
          <m:sSub>
            <m:sSubPr>
              <m:ctrlPr>
                <w:rPr>
                  <w:rFonts w:ascii="Cambria Math" w:eastAsia="Times New Roman" w:hAnsi="Cambria Math" w:cs="Times New Roman"/>
                  <w:sz w:val="24"/>
                  <w:szCs w:val="24"/>
                  <w:lang w:val="en-IN" w:eastAsia="en-IN"/>
                </w:rPr>
              </m:ctrlPr>
            </m:sSubPr>
            <m:e>
              <m:r>
                <w:rPr>
                  <w:rFonts w:ascii="Cambria Math" w:eastAsia="Times New Roman" w:hAnsi="Cambria Math" w:cs="Times New Roman"/>
                  <w:sz w:val="24"/>
                  <w:szCs w:val="24"/>
                  <w:lang w:val="en-IN" w:eastAsia="en-IN"/>
                </w:rPr>
                <m:t>P</m:t>
              </m:r>
            </m:e>
            <m:sub>
              <m:r>
                <w:rPr>
                  <w:rFonts w:ascii="Cambria Math" w:eastAsia="Times New Roman" w:hAnsi="Cambria Math" w:cs="Times New Roman"/>
                  <w:sz w:val="24"/>
                  <w:szCs w:val="24"/>
                  <w:lang w:val="en-IN" w:eastAsia="en-IN"/>
                </w:rPr>
                <m:t>n</m:t>
              </m:r>
            </m:sub>
          </m:sSub>
          <m:r>
            <w:rPr>
              <w:rFonts w:ascii="Cambria Math" w:eastAsia="Times New Roman" w:hAnsi="Cambria Math" w:cs="Times New Roman"/>
              <w:sz w:val="24"/>
              <w:szCs w:val="24"/>
              <w:lang w:val="en-IN" w:eastAsia="en-IN"/>
            </w:rPr>
            <m:t>=2</m:t>
          </m:r>
          <m:sSub>
            <m:sSubPr>
              <m:ctrlPr>
                <w:rPr>
                  <w:rFonts w:ascii="Cambria Math" w:eastAsia="Times New Roman" w:hAnsi="Cambria Math" w:cs="Times New Roman"/>
                  <w:sz w:val="24"/>
                  <w:szCs w:val="24"/>
                  <w:lang w:val="en-IN" w:eastAsia="en-IN"/>
                </w:rPr>
              </m:ctrlPr>
            </m:sSubPr>
            <m:e>
              <m:r>
                <w:rPr>
                  <w:rFonts w:ascii="Cambria Math" w:eastAsia="Times New Roman" w:hAnsi="Cambria Math" w:cs="Times New Roman"/>
                  <w:sz w:val="24"/>
                  <w:szCs w:val="24"/>
                  <w:lang w:val="en-IN" w:eastAsia="en-IN"/>
                </w:rPr>
                <m:t>P</m:t>
              </m:r>
            </m:e>
            <m:sub>
              <m:r>
                <w:rPr>
                  <w:rFonts w:ascii="Cambria Math" w:eastAsia="Times New Roman" w:hAnsi="Cambria Math" w:cs="Times New Roman"/>
                  <w:sz w:val="24"/>
                  <w:szCs w:val="24"/>
                  <w:lang w:val="en-IN" w:eastAsia="en-IN"/>
                </w:rPr>
                <m:t>n-1</m:t>
              </m:r>
            </m:sub>
          </m:sSub>
          <m:r>
            <w:rPr>
              <w:rFonts w:ascii="Cambria Math" w:eastAsia="Times New Roman" w:hAnsi="Cambria Math" w:cs="Times New Roman"/>
              <w:sz w:val="24"/>
              <w:szCs w:val="24"/>
              <w:lang w:val="en-IN" w:eastAsia="en-IN"/>
            </w:rPr>
            <m:t>+</m:t>
          </m:r>
          <m:sSub>
            <m:sSubPr>
              <m:ctrlPr>
                <w:rPr>
                  <w:rFonts w:ascii="Cambria Math" w:eastAsia="Times New Roman" w:hAnsi="Cambria Math" w:cs="Times New Roman"/>
                  <w:sz w:val="24"/>
                  <w:szCs w:val="24"/>
                  <w:lang w:val="en-IN" w:eastAsia="en-IN"/>
                </w:rPr>
              </m:ctrlPr>
            </m:sSubPr>
            <m:e>
              <m:r>
                <w:rPr>
                  <w:rFonts w:ascii="Cambria Math" w:eastAsia="Times New Roman" w:hAnsi="Cambria Math" w:cs="Times New Roman"/>
                  <w:sz w:val="24"/>
                  <w:szCs w:val="24"/>
                  <w:lang w:val="en-IN" w:eastAsia="en-IN"/>
                </w:rPr>
                <m:t>P</m:t>
              </m:r>
            </m:e>
            <m:sub>
              <m:r>
                <w:rPr>
                  <w:rFonts w:ascii="Cambria Math" w:eastAsia="Times New Roman" w:hAnsi="Cambria Math" w:cs="Times New Roman"/>
                  <w:sz w:val="24"/>
                  <w:szCs w:val="24"/>
                  <w:lang w:val="en-IN" w:eastAsia="en-IN"/>
                </w:rPr>
                <m:t>n-2</m:t>
              </m:r>
            </m:sub>
          </m:sSub>
        </m:oMath>
      </m:oMathPara>
    </w:p>
    <w:p w14:paraId="5B0CC09B" w14:textId="77777777" w:rsidR="009E6167" w:rsidRPr="009E6167" w:rsidRDefault="009E6167" w:rsidP="009E6167">
      <w:pPr>
        <w:spacing w:before="100" w:beforeAutospacing="1" w:after="100" w:afterAutospacing="1" w:line="240" w:lineRule="auto"/>
        <w:jc w:val="left"/>
        <w:rPr>
          <w:rFonts w:eastAsia="Times New Roman" w:cs="Times New Roman"/>
          <w:sz w:val="24"/>
          <w:szCs w:val="24"/>
          <w:lang w:val="en-IN" w:eastAsia="en-IN"/>
        </w:rPr>
      </w:pPr>
      <w:r w:rsidRPr="009E6167">
        <w:rPr>
          <w:rFonts w:eastAsia="Times New Roman" w:cs="Times New Roman"/>
          <w:sz w:val="24"/>
          <w:szCs w:val="24"/>
          <w:lang w:val="en-IN" w:eastAsia="en-IN"/>
        </w:rPr>
        <w:t>This structure resembles the Fibonacci sequence:</w:t>
      </w:r>
    </w:p>
    <w:p w14:paraId="1345D32D" w14:textId="77777777" w:rsidR="009E6167" w:rsidRPr="009E6167" w:rsidRDefault="009E6167" w:rsidP="009E6167">
      <w:pPr>
        <w:spacing w:before="0" w:after="0" w:line="240" w:lineRule="auto"/>
        <w:jc w:val="left"/>
        <w:rPr>
          <w:rFonts w:eastAsia="Times New Roman" w:cs="Times New Roman"/>
          <w:sz w:val="24"/>
          <w:szCs w:val="24"/>
          <w:lang w:val="en-IN" w:eastAsia="en-IN"/>
        </w:rPr>
      </w:pPr>
      <m:oMathPara>
        <m:oMath>
          <m:sSub>
            <m:sSubPr>
              <m:ctrlPr>
                <w:rPr>
                  <w:rFonts w:ascii="Cambria Math" w:eastAsia="Times New Roman" w:hAnsi="Cambria Math" w:cs="Times New Roman"/>
                  <w:sz w:val="24"/>
                  <w:szCs w:val="24"/>
                  <w:lang w:val="en-IN" w:eastAsia="en-IN"/>
                </w:rPr>
              </m:ctrlPr>
            </m:sSubPr>
            <m:e>
              <m:r>
                <w:rPr>
                  <w:rFonts w:ascii="Cambria Math" w:eastAsia="Times New Roman" w:hAnsi="Cambria Math" w:cs="Times New Roman"/>
                  <w:sz w:val="24"/>
                  <w:szCs w:val="24"/>
                  <w:lang w:val="en-IN" w:eastAsia="en-IN"/>
                </w:rPr>
                <m:t>F</m:t>
              </m:r>
            </m:e>
            <m:sub>
              <m:r>
                <w:rPr>
                  <w:rFonts w:ascii="Cambria Math" w:eastAsia="Times New Roman" w:hAnsi="Cambria Math" w:cs="Times New Roman"/>
                  <w:sz w:val="24"/>
                  <w:szCs w:val="24"/>
                  <w:lang w:val="en-IN" w:eastAsia="en-IN"/>
                </w:rPr>
                <m:t>0</m:t>
              </m:r>
            </m:sub>
          </m:sSub>
          <m:r>
            <w:rPr>
              <w:rFonts w:ascii="Cambria Math" w:eastAsia="Times New Roman" w:hAnsi="Cambria Math" w:cs="Times New Roman"/>
              <w:sz w:val="24"/>
              <w:szCs w:val="24"/>
              <w:lang w:val="en-IN" w:eastAsia="en-IN"/>
            </w:rPr>
            <m:t>=0,</m:t>
          </m:r>
          <m:sSub>
            <m:sSubPr>
              <m:ctrlPr>
                <w:rPr>
                  <w:rFonts w:ascii="Cambria Math" w:eastAsia="Times New Roman" w:hAnsi="Cambria Math" w:cs="Times New Roman"/>
                  <w:sz w:val="24"/>
                  <w:szCs w:val="24"/>
                  <w:lang w:val="en-IN" w:eastAsia="en-IN"/>
                </w:rPr>
              </m:ctrlPr>
            </m:sSubPr>
            <m:e>
              <m:r>
                <w:rPr>
                  <w:rFonts w:ascii="Cambria Math" w:eastAsia="Times New Roman" w:hAnsi="Cambria Math" w:cs="Times New Roman"/>
                  <w:sz w:val="24"/>
                  <w:szCs w:val="24"/>
                  <w:lang w:val="en-IN" w:eastAsia="en-IN"/>
                </w:rPr>
                <m:t>F</m:t>
              </m:r>
            </m:e>
            <m:sub>
              <m:r>
                <w:rPr>
                  <w:rFonts w:ascii="Cambria Math" w:eastAsia="Times New Roman" w:hAnsi="Cambria Math" w:cs="Times New Roman"/>
                  <w:sz w:val="24"/>
                  <w:szCs w:val="24"/>
                  <w:lang w:val="en-IN" w:eastAsia="en-IN"/>
                </w:rPr>
                <m:t>1</m:t>
              </m:r>
            </m:sub>
          </m:sSub>
          <m:r>
            <w:rPr>
              <w:rFonts w:ascii="Cambria Math" w:eastAsia="Times New Roman" w:hAnsi="Cambria Math" w:cs="Times New Roman"/>
              <w:sz w:val="24"/>
              <w:szCs w:val="24"/>
              <w:lang w:val="en-IN" w:eastAsia="en-IN"/>
            </w:rPr>
            <m:t>=1,</m:t>
          </m:r>
          <m:sSub>
            <m:sSubPr>
              <m:ctrlPr>
                <w:rPr>
                  <w:rFonts w:ascii="Cambria Math" w:eastAsia="Times New Roman" w:hAnsi="Cambria Math" w:cs="Times New Roman"/>
                  <w:sz w:val="24"/>
                  <w:szCs w:val="24"/>
                  <w:lang w:val="en-IN" w:eastAsia="en-IN"/>
                </w:rPr>
              </m:ctrlPr>
            </m:sSubPr>
            <m:e>
              <m:r>
                <w:rPr>
                  <w:rFonts w:ascii="Cambria Math" w:eastAsia="Times New Roman" w:hAnsi="Cambria Math" w:cs="Times New Roman"/>
                  <w:sz w:val="24"/>
                  <w:szCs w:val="24"/>
                  <w:lang w:val="en-IN" w:eastAsia="en-IN"/>
                </w:rPr>
                <m:t>F</m:t>
              </m:r>
            </m:e>
            <m:sub>
              <m:r>
                <w:rPr>
                  <w:rFonts w:ascii="Cambria Math" w:eastAsia="Times New Roman" w:hAnsi="Cambria Math" w:cs="Times New Roman"/>
                  <w:sz w:val="24"/>
                  <w:szCs w:val="24"/>
                  <w:lang w:val="en-IN" w:eastAsia="en-IN"/>
                </w:rPr>
                <m:t>n</m:t>
              </m:r>
            </m:sub>
          </m:sSub>
          <m:r>
            <w:rPr>
              <w:rFonts w:ascii="Cambria Math" w:eastAsia="Times New Roman" w:hAnsi="Cambria Math" w:cs="Times New Roman"/>
              <w:sz w:val="24"/>
              <w:szCs w:val="24"/>
              <w:lang w:val="en-IN" w:eastAsia="en-IN"/>
            </w:rPr>
            <m:t>=</m:t>
          </m:r>
          <m:sSub>
            <m:sSubPr>
              <m:ctrlPr>
                <w:rPr>
                  <w:rFonts w:ascii="Cambria Math" w:eastAsia="Times New Roman" w:hAnsi="Cambria Math" w:cs="Times New Roman"/>
                  <w:sz w:val="24"/>
                  <w:szCs w:val="24"/>
                  <w:lang w:val="en-IN" w:eastAsia="en-IN"/>
                </w:rPr>
              </m:ctrlPr>
            </m:sSubPr>
            <m:e>
              <m:r>
                <w:rPr>
                  <w:rFonts w:ascii="Cambria Math" w:eastAsia="Times New Roman" w:hAnsi="Cambria Math" w:cs="Times New Roman"/>
                  <w:sz w:val="24"/>
                  <w:szCs w:val="24"/>
                  <w:lang w:val="en-IN" w:eastAsia="en-IN"/>
                </w:rPr>
                <m:t>F</m:t>
              </m:r>
            </m:e>
            <m:sub>
              <m:r>
                <w:rPr>
                  <w:rFonts w:ascii="Cambria Math" w:eastAsia="Times New Roman" w:hAnsi="Cambria Math" w:cs="Times New Roman"/>
                  <w:sz w:val="24"/>
                  <w:szCs w:val="24"/>
                  <w:lang w:val="en-IN" w:eastAsia="en-IN"/>
                </w:rPr>
                <m:t>n-1</m:t>
              </m:r>
            </m:sub>
          </m:sSub>
          <m:r>
            <w:rPr>
              <w:rFonts w:ascii="Cambria Math" w:eastAsia="Times New Roman" w:hAnsi="Cambria Math" w:cs="Times New Roman"/>
              <w:sz w:val="24"/>
              <w:szCs w:val="24"/>
              <w:lang w:val="en-IN" w:eastAsia="en-IN"/>
            </w:rPr>
            <m:t>+</m:t>
          </m:r>
          <m:sSub>
            <m:sSubPr>
              <m:ctrlPr>
                <w:rPr>
                  <w:rFonts w:ascii="Cambria Math" w:eastAsia="Times New Roman" w:hAnsi="Cambria Math" w:cs="Times New Roman"/>
                  <w:sz w:val="24"/>
                  <w:szCs w:val="24"/>
                  <w:lang w:val="en-IN" w:eastAsia="en-IN"/>
                </w:rPr>
              </m:ctrlPr>
            </m:sSubPr>
            <m:e>
              <m:r>
                <w:rPr>
                  <w:rFonts w:ascii="Cambria Math" w:eastAsia="Times New Roman" w:hAnsi="Cambria Math" w:cs="Times New Roman"/>
                  <w:sz w:val="24"/>
                  <w:szCs w:val="24"/>
                  <w:lang w:val="en-IN" w:eastAsia="en-IN"/>
                </w:rPr>
                <m:t>F</m:t>
              </m:r>
            </m:e>
            <m:sub>
              <m:r>
                <w:rPr>
                  <w:rFonts w:ascii="Cambria Math" w:eastAsia="Times New Roman" w:hAnsi="Cambria Math" w:cs="Times New Roman"/>
                  <w:sz w:val="24"/>
                  <w:szCs w:val="24"/>
                  <w:lang w:val="en-IN" w:eastAsia="en-IN"/>
                </w:rPr>
                <m:t>n-2</m:t>
              </m:r>
            </m:sub>
          </m:sSub>
        </m:oMath>
      </m:oMathPara>
    </w:p>
    <w:p w14:paraId="78C32928" w14:textId="77777777" w:rsidR="009E6167" w:rsidRPr="009E6167" w:rsidRDefault="009E6167" w:rsidP="009E6167">
      <w:pPr>
        <w:spacing w:before="100" w:beforeAutospacing="1" w:after="100" w:afterAutospacing="1" w:line="240" w:lineRule="auto"/>
        <w:jc w:val="left"/>
        <w:rPr>
          <w:rFonts w:eastAsia="Times New Roman" w:cs="Times New Roman"/>
          <w:sz w:val="24"/>
          <w:szCs w:val="24"/>
          <w:lang w:val="en-IN" w:eastAsia="en-IN"/>
        </w:rPr>
      </w:pPr>
      <w:r w:rsidRPr="009E6167">
        <w:rPr>
          <w:rFonts w:eastAsia="Times New Roman" w:cs="Times New Roman"/>
          <w:sz w:val="24"/>
          <w:szCs w:val="24"/>
          <w:lang w:val="en-IN" w:eastAsia="en-IN"/>
        </w:rPr>
        <w:t xml:space="preserve">While the Fibonacci sequence is widely known for its applications in nature and computer science, the Pell sequence is particularly notable for its role in approximating √2. The ratio </w:t>
      </w:r>
      <m:oMath>
        <m:sSub>
          <m:sSubPr>
            <m:ctrlPr>
              <w:rPr>
                <w:rFonts w:ascii="Cambria Math" w:eastAsia="Times New Roman" w:hAnsi="Cambria Math" w:cs="Times New Roman"/>
                <w:sz w:val="24"/>
                <w:szCs w:val="24"/>
                <w:lang w:val="en-IN" w:eastAsia="en-IN"/>
              </w:rPr>
            </m:ctrlPr>
          </m:sSubPr>
          <m:e>
            <m:r>
              <w:rPr>
                <w:rFonts w:ascii="Cambria Math" w:eastAsia="Times New Roman" w:hAnsi="Cambria Math" w:cs="Times New Roman"/>
                <w:sz w:val="24"/>
                <w:szCs w:val="24"/>
                <w:lang w:val="en-IN" w:eastAsia="en-IN"/>
              </w:rPr>
              <m:t>P</m:t>
            </m:r>
          </m:e>
          <m:sub>
            <m:r>
              <w:rPr>
                <w:rFonts w:ascii="Cambria Math" w:eastAsia="Times New Roman" w:hAnsi="Cambria Math" w:cs="Times New Roman"/>
                <w:sz w:val="24"/>
                <w:szCs w:val="24"/>
                <w:lang w:val="en-IN" w:eastAsia="en-IN"/>
              </w:rPr>
              <m:t>n</m:t>
            </m:r>
          </m:sub>
        </m:sSub>
        <m:r>
          <m:rPr>
            <m:sty m:val="p"/>
          </m:rPr>
          <w:rPr>
            <w:rFonts w:ascii="Cambria Math" w:eastAsia="Times New Roman" w:hAnsi="Cambria Math" w:cs="Times New Roman"/>
            <w:sz w:val="24"/>
            <w:szCs w:val="24"/>
            <w:lang w:val="en-IN" w:eastAsia="en-IN"/>
          </w:rPr>
          <m:t>/</m:t>
        </m:r>
        <m:sSub>
          <m:sSubPr>
            <m:ctrlPr>
              <w:rPr>
                <w:rFonts w:ascii="Cambria Math" w:eastAsia="Times New Roman" w:hAnsi="Cambria Math" w:cs="Times New Roman"/>
                <w:sz w:val="24"/>
                <w:szCs w:val="24"/>
                <w:lang w:val="en-IN" w:eastAsia="en-IN"/>
              </w:rPr>
            </m:ctrlPr>
          </m:sSubPr>
          <m:e>
            <m:r>
              <w:rPr>
                <w:rFonts w:ascii="Cambria Math" w:eastAsia="Times New Roman" w:hAnsi="Cambria Math" w:cs="Times New Roman"/>
                <w:sz w:val="24"/>
                <w:szCs w:val="24"/>
                <w:lang w:val="en-IN" w:eastAsia="en-IN"/>
              </w:rPr>
              <m:t>F</m:t>
            </m:r>
          </m:e>
          <m:sub>
            <m:r>
              <w:rPr>
                <w:rFonts w:ascii="Cambria Math" w:eastAsia="Times New Roman" w:hAnsi="Cambria Math" w:cs="Times New Roman"/>
                <w:sz w:val="24"/>
                <w:szCs w:val="24"/>
                <w:lang w:val="en-IN" w:eastAsia="en-IN"/>
              </w:rPr>
              <m:t>n</m:t>
            </m:r>
          </m:sub>
        </m:sSub>
      </m:oMath>
      <w:r w:rsidRPr="009E6167">
        <w:rPr>
          <w:rFonts w:eastAsia="Times New Roman" w:cs="Times New Roman"/>
          <w:sz w:val="24"/>
          <w:szCs w:val="24"/>
          <w:lang w:val="en-IN" w:eastAsia="en-IN"/>
        </w:rPr>
        <w:t xml:space="preserve">converges toward √2 as </w:t>
      </w:r>
      <m:oMath>
        <m:r>
          <w:rPr>
            <w:rFonts w:ascii="Cambria Math" w:eastAsia="Times New Roman" w:hAnsi="Cambria Math" w:cs="Times New Roman"/>
            <w:sz w:val="24"/>
            <w:szCs w:val="24"/>
            <w:lang w:val="en-IN" w:eastAsia="en-IN"/>
          </w:rPr>
          <m:t>n</m:t>
        </m:r>
      </m:oMath>
      <w:r w:rsidRPr="009E6167">
        <w:rPr>
          <w:rFonts w:eastAsia="Times New Roman" w:cs="Times New Roman"/>
          <w:sz w:val="24"/>
          <w:szCs w:val="24"/>
          <w:lang w:val="en-IN" w:eastAsia="en-IN"/>
        </w:rPr>
        <w:t>increases, providing a rational approximation that improves with each term. This convergence behavior makes Pell numbers a compelling subject for computational analysis.</w:t>
      </w:r>
    </w:p>
    <w:p w14:paraId="720ECC21" w14:textId="687F5B8D" w:rsidR="009E6167" w:rsidRPr="009E6167" w:rsidRDefault="009E6167" w:rsidP="009E6167">
      <w:pPr>
        <w:spacing w:before="100" w:beforeAutospacing="1" w:after="100" w:afterAutospacing="1" w:line="240" w:lineRule="auto"/>
        <w:jc w:val="left"/>
        <w:rPr>
          <w:rFonts w:eastAsia="Times New Roman" w:cs="Times New Roman"/>
          <w:sz w:val="24"/>
          <w:szCs w:val="24"/>
          <w:lang w:val="en-IN" w:eastAsia="en-IN"/>
        </w:rPr>
      </w:pPr>
      <w:r w:rsidRPr="009E6167">
        <w:rPr>
          <w:rFonts w:eastAsia="Times New Roman" w:cs="Times New Roman"/>
          <w:sz w:val="24"/>
          <w:szCs w:val="24"/>
          <w:lang w:val="en-IN" w:eastAsia="en-IN"/>
        </w:rPr>
        <w:t>The assignment requires the use of loops exclusively—no custom functions o</w:t>
      </w:r>
      <w:r w:rsidR="00AB6495">
        <w:rPr>
          <w:rFonts w:eastAsia="Times New Roman" w:cs="Times New Roman"/>
          <w:sz w:val="24"/>
          <w:szCs w:val="24"/>
          <w:lang w:val="en-IN" w:eastAsia="en-IN"/>
        </w:rPr>
        <w:t xml:space="preserve">r </w:t>
      </w:r>
      <w:proofErr w:type="gramStart"/>
      <w:r w:rsidR="00AB6495">
        <w:rPr>
          <w:rFonts w:eastAsia="Times New Roman" w:cs="Times New Roman"/>
          <w:sz w:val="24"/>
          <w:szCs w:val="24"/>
          <w:lang w:val="en-IN" w:eastAsia="en-IN"/>
        </w:rPr>
        <w:t>apply(</w:t>
      </w:r>
      <w:proofErr w:type="gramEnd"/>
      <w:r w:rsidR="00AB6495">
        <w:rPr>
          <w:rFonts w:eastAsia="Times New Roman" w:cs="Times New Roman"/>
          <w:sz w:val="24"/>
          <w:szCs w:val="24"/>
          <w:lang w:val="en-IN" w:eastAsia="en-IN"/>
        </w:rPr>
        <w:t xml:space="preserve">) </w:t>
      </w:r>
      <w:r w:rsidRPr="009E6167">
        <w:rPr>
          <w:rFonts w:eastAsia="Times New Roman" w:cs="Times New Roman"/>
          <w:sz w:val="24"/>
          <w:szCs w:val="24"/>
          <w:lang w:val="en-IN" w:eastAsia="en-IN"/>
        </w:rPr>
        <w:t xml:space="preserve">family functions—emphasizing mastery of iterative logic in R. This constraint encourages a deeper understanding of control flow, indexing, and data structure manipulation. The final output is a </w:t>
      </w:r>
      <w:proofErr w:type="spellStart"/>
      <w:r w:rsidRPr="009E6167">
        <w:rPr>
          <w:rFonts w:eastAsia="Times New Roman" w:cs="Times New Roman"/>
          <w:sz w:val="24"/>
          <w:szCs w:val="24"/>
          <w:lang w:val="en-IN" w:eastAsia="en-IN"/>
        </w:rPr>
        <w:t>dataframe</w:t>
      </w:r>
      <w:proofErr w:type="spellEnd"/>
      <w:r w:rsidRPr="009E6167">
        <w:rPr>
          <w:rFonts w:eastAsia="Times New Roman" w:cs="Times New Roman"/>
          <w:sz w:val="24"/>
          <w:szCs w:val="24"/>
          <w:lang w:val="en-IN" w:eastAsia="en-IN"/>
        </w:rPr>
        <w:t xml:space="preserve"> containing six columns: index, Fibonacci number, Pell number, approximation of √2, difference from the true value, and accuracy in terms of matching decimal places.</w:t>
      </w:r>
    </w:p>
    <w:p w14:paraId="3CB9FDB5" w14:textId="77777777" w:rsidR="009E6167" w:rsidRPr="009E6167" w:rsidRDefault="009E6167" w:rsidP="009E6167">
      <w:pPr>
        <w:spacing w:before="100" w:beforeAutospacing="1" w:after="100" w:afterAutospacing="1" w:line="240" w:lineRule="auto"/>
        <w:jc w:val="left"/>
        <w:rPr>
          <w:rFonts w:eastAsia="Times New Roman" w:cs="Times New Roman"/>
          <w:sz w:val="24"/>
          <w:szCs w:val="24"/>
          <w:lang w:val="en-IN" w:eastAsia="en-IN"/>
        </w:rPr>
      </w:pPr>
      <w:r w:rsidRPr="009E6167">
        <w:rPr>
          <w:rFonts w:eastAsia="Times New Roman" w:cs="Times New Roman"/>
          <w:sz w:val="24"/>
          <w:szCs w:val="24"/>
          <w:lang w:val="en-IN" w:eastAsia="en-IN"/>
        </w:rPr>
        <w:t>By combining mathematical theory with practical programming, this task bridges abstract concepts with real-world data analysis. It reinforces the importance of precision, algorithmic thinking, and structured output in statistical programming. The report that follows explains the code logic, presents a flowchart of the process, discusses testing and validation, reflects on challenges and learnings, and evaluates the broader implications of loop-based programming for numerical analysis.</w:t>
      </w:r>
    </w:p>
    <w:p w14:paraId="2F1B0E34" w14:textId="77777777" w:rsidR="002A1C2C" w:rsidRDefault="002A1C2C" w:rsidP="001C75B0"/>
    <w:p w14:paraId="7F3EC72D" w14:textId="77777777" w:rsidR="002A1C2C" w:rsidRPr="00620C26" w:rsidRDefault="002A1C2C" w:rsidP="001C75B0"/>
    <w:p w14:paraId="1B8E528A" w14:textId="48D2396C" w:rsidR="00A30978" w:rsidRPr="00C03B0D" w:rsidRDefault="00A30978" w:rsidP="00224D82">
      <w:pPr>
        <w:pStyle w:val="Heading1"/>
      </w:pPr>
      <w:bookmarkStart w:id="1" w:name="_Toc212316841"/>
      <w:r w:rsidRPr="00224D82">
        <w:rPr>
          <w:rStyle w:val="Heading1Char"/>
        </w:rPr>
        <w:lastRenderedPageBreak/>
        <w:t>Code Explanation and Flowchart</w:t>
      </w:r>
      <w:bookmarkEnd w:id="1"/>
    </w:p>
    <w:p w14:paraId="6DFEB2FD" w14:textId="03CBAB37" w:rsidR="00A7727D" w:rsidRDefault="001C75B0" w:rsidP="00A30978">
      <w:pPr>
        <w:rPr>
          <w:rFonts w:eastAsiaTheme="majorEastAsia" w:cstheme="majorBidi"/>
          <w:b/>
          <w:bCs/>
          <w:smallCaps/>
          <w:color w:val="000000" w:themeColor="text1"/>
          <w:sz w:val="28"/>
          <w:szCs w:val="28"/>
        </w:rPr>
      </w:pPr>
      <w:r>
        <w:t xml:space="preserve">This literature review seeks to critically investigate available scholarly literature and technological advancements on </w:t>
      </w:r>
      <w:r w:rsidR="001E2533">
        <w:t xml:space="preserve">the </w:t>
      </w:r>
      <w:r>
        <w:t xml:space="preserve">use of Artificial Intelligence (AI) in </w:t>
      </w:r>
      <w:r w:rsidR="001E2533">
        <w:t xml:space="preserve">the </w:t>
      </w:r>
      <w:r>
        <w:t xml:space="preserve">automation of form grading in educational settings. One of the goals of the review is the discovery of several trends, methods, and theoretical frameworks that have contributed to the evolution of the discipline by </w:t>
      </w:r>
      <w:r w:rsidR="001E2533">
        <w:t>identifying</w:t>
      </w:r>
      <w:r>
        <w:t xml:space="preserve"> key gaps and unsolved issues that need to be pursued. With the rising amount of digitization of educational processes and the administrative loads placed on educators, AI-based grading solutions have come to be a center of attention as concerns educational </w:t>
      </w:r>
      <w:proofErr w:type="spellStart"/>
      <w:proofErr w:type="gramStart"/>
      <w:r>
        <w:t>innovation.</w:t>
      </w:r>
      <w:r w:rsidR="00640D9F">
        <w:t>Methodology</w:t>
      </w:r>
      <w:proofErr w:type="spellEnd"/>
      <w:proofErr w:type="gramEnd"/>
      <w:r w:rsidR="00640D9F">
        <w:t xml:space="preserve"> and Research Design</w:t>
      </w:r>
    </w:p>
    <w:p w14:paraId="5D4F7B4E" w14:textId="77777777" w:rsidR="00A30978" w:rsidRPr="00C03B0D" w:rsidRDefault="00A30978" w:rsidP="00224D82">
      <w:pPr>
        <w:pStyle w:val="Heading2"/>
        <w:numPr>
          <w:ilvl w:val="0"/>
          <w:numId w:val="0"/>
        </w:numPr>
      </w:pPr>
      <w:bookmarkStart w:id="2" w:name="_Toc212316842"/>
      <w:r w:rsidRPr="00C03B0D">
        <w:t>2.1 Initial Setup</w:t>
      </w:r>
      <w:bookmarkEnd w:id="2"/>
    </w:p>
    <w:p w14:paraId="4D3A3B46" w14:textId="77777777" w:rsidR="00A30978" w:rsidRDefault="00A30978" w:rsidP="00A30978">
      <w:pPr>
        <w:spacing w:before="0" w:line="259" w:lineRule="auto"/>
      </w:pPr>
      <w:r w:rsidRPr="00C03B0D">
        <w:t xml:space="preserve">The script begins by initializing vectors to store values for each required column. These include n for indices, fib for Fibonacci numbers, </w:t>
      </w:r>
      <w:proofErr w:type="spellStart"/>
      <w:r w:rsidRPr="00C03B0D">
        <w:t>pell</w:t>
      </w:r>
      <w:proofErr w:type="spellEnd"/>
      <w:r w:rsidRPr="00C03B0D">
        <w:t xml:space="preserve"> for Pell numbers, approx_sqrt2 for approximations, diff_sqrt2 for differences, and accuracy for decimal place accuracy. Pre-allocating these vectors improves performance and ensures clarity.</w:t>
      </w:r>
    </w:p>
    <w:p w14:paraId="75031BFA" w14:textId="79442227" w:rsidR="002052C4" w:rsidRDefault="002052C4" w:rsidP="00A30978">
      <w:pPr>
        <w:spacing w:before="0" w:line="259" w:lineRule="auto"/>
      </w:pPr>
      <w:r w:rsidRPr="002052C4">
        <w:rPr>
          <w:noProof/>
        </w:rPr>
        <w:drawing>
          <wp:inline distT="0" distB="0" distL="0" distR="0" wp14:anchorId="45DF1A8B" wp14:editId="28BE70F0">
            <wp:extent cx="5943600" cy="1639570"/>
            <wp:effectExtent l="0" t="0" r="0" b="0"/>
            <wp:docPr id="1182004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004143" name=""/>
                    <pic:cNvPicPr/>
                  </pic:nvPicPr>
                  <pic:blipFill rotWithShape="1">
                    <a:blip r:embed="rId9"/>
                    <a:srcRect t="18343"/>
                    <a:stretch>
                      <a:fillRect/>
                    </a:stretch>
                  </pic:blipFill>
                  <pic:spPr bwMode="auto">
                    <a:xfrm>
                      <a:off x="0" y="0"/>
                      <a:ext cx="5943600" cy="1639570"/>
                    </a:xfrm>
                    <a:prstGeom prst="rect">
                      <a:avLst/>
                    </a:prstGeom>
                    <a:ln>
                      <a:noFill/>
                    </a:ln>
                    <a:extLst>
                      <a:ext uri="{53640926-AAD7-44D8-BBD7-CCE9431645EC}">
                        <a14:shadowObscured xmlns:a14="http://schemas.microsoft.com/office/drawing/2010/main"/>
                      </a:ext>
                    </a:extLst>
                  </pic:spPr>
                </pic:pic>
              </a:graphicData>
            </a:graphic>
          </wp:inline>
        </w:drawing>
      </w:r>
    </w:p>
    <w:p w14:paraId="0F6F3C7C" w14:textId="1E69D748" w:rsidR="00A30978" w:rsidRDefault="00A30978" w:rsidP="00A30978">
      <w:pPr>
        <w:spacing w:before="0" w:line="259" w:lineRule="auto"/>
      </w:pPr>
    </w:p>
    <w:p w14:paraId="5C0459E6" w14:textId="77777777" w:rsidR="002052C4" w:rsidRPr="002052C4" w:rsidRDefault="002052C4" w:rsidP="00224D82">
      <w:pPr>
        <w:pStyle w:val="Heading2"/>
        <w:numPr>
          <w:ilvl w:val="0"/>
          <w:numId w:val="0"/>
        </w:numPr>
        <w:rPr>
          <w:lang w:val="en-IN"/>
        </w:rPr>
      </w:pPr>
      <w:bookmarkStart w:id="3" w:name="_Toc212316843"/>
      <w:r w:rsidRPr="002052C4">
        <w:rPr>
          <w:lang w:val="en-IN"/>
        </w:rPr>
        <w:t>2.2 Base Cases</w:t>
      </w:r>
      <w:bookmarkEnd w:id="3"/>
    </w:p>
    <w:p w14:paraId="2DF9B0E3" w14:textId="277C6334" w:rsidR="002052C4" w:rsidRDefault="002052C4" w:rsidP="002052C4">
      <w:pPr>
        <w:spacing w:before="0" w:line="259" w:lineRule="auto"/>
        <w:rPr>
          <w:lang w:val="en-IN"/>
        </w:rPr>
      </w:pPr>
      <w:r w:rsidRPr="002052C4">
        <w:rPr>
          <w:lang w:val="en-IN"/>
        </w:rPr>
        <w:t>The first two values of both sequences are manually assigned:</w:t>
      </w:r>
    </w:p>
    <w:p w14:paraId="341A6E1B" w14:textId="2F900D0C" w:rsidR="002052C4" w:rsidRPr="002052C4" w:rsidRDefault="002052C4" w:rsidP="002052C4">
      <w:pPr>
        <w:spacing w:before="0" w:line="259" w:lineRule="auto"/>
        <w:rPr>
          <w:lang w:val="en-IN"/>
        </w:rPr>
      </w:pPr>
      <w:r w:rsidRPr="002052C4">
        <w:rPr>
          <w:noProof/>
          <w:lang w:val="en-IN"/>
        </w:rPr>
        <w:drawing>
          <wp:inline distT="0" distB="0" distL="0" distR="0" wp14:anchorId="44515EAD" wp14:editId="173906C4">
            <wp:extent cx="5943600" cy="1196340"/>
            <wp:effectExtent l="0" t="0" r="0" b="3810"/>
            <wp:docPr id="66549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49435" name=""/>
                    <pic:cNvPicPr/>
                  </pic:nvPicPr>
                  <pic:blipFill rotWithShape="1">
                    <a:blip r:embed="rId10"/>
                    <a:srcRect t="19966"/>
                    <a:stretch>
                      <a:fillRect/>
                    </a:stretch>
                  </pic:blipFill>
                  <pic:spPr bwMode="auto">
                    <a:xfrm>
                      <a:off x="0" y="0"/>
                      <a:ext cx="5943600" cy="1196340"/>
                    </a:xfrm>
                    <a:prstGeom prst="rect">
                      <a:avLst/>
                    </a:prstGeom>
                    <a:ln>
                      <a:noFill/>
                    </a:ln>
                    <a:extLst>
                      <a:ext uri="{53640926-AAD7-44D8-BBD7-CCE9431645EC}">
                        <a14:shadowObscured xmlns:a14="http://schemas.microsoft.com/office/drawing/2010/main"/>
                      </a:ext>
                    </a:extLst>
                  </pic:spPr>
                </pic:pic>
              </a:graphicData>
            </a:graphic>
          </wp:inline>
        </w:drawing>
      </w:r>
    </w:p>
    <w:p w14:paraId="5041C4FC" w14:textId="6A466E13" w:rsidR="00A30978" w:rsidRDefault="00A30978" w:rsidP="00A30978">
      <w:pPr>
        <w:spacing w:before="0" w:line="259" w:lineRule="auto"/>
      </w:pPr>
    </w:p>
    <w:p w14:paraId="1AF1F866" w14:textId="77777777" w:rsidR="002052C4" w:rsidRPr="002052C4" w:rsidRDefault="002052C4" w:rsidP="002052C4">
      <w:pPr>
        <w:spacing w:before="0" w:line="259" w:lineRule="auto"/>
        <w:rPr>
          <w:lang w:val="en-IN"/>
        </w:rPr>
      </w:pPr>
      <w:r w:rsidRPr="002052C4">
        <w:rPr>
          <w:lang w:val="en-IN"/>
        </w:rPr>
        <w:t>These base cases are essential for initiating the recursive logic.</w:t>
      </w:r>
    </w:p>
    <w:p w14:paraId="2F5E6A5A" w14:textId="77777777" w:rsidR="002052C4" w:rsidRDefault="002052C4" w:rsidP="002052C4">
      <w:pPr>
        <w:spacing w:before="0" w:line="259" w:lineRule="auto"/>
        <w:rPr>
          <w:b/>
          <w:bCs/>
          <w:lang w:val="en-IN"/>
        </w:rPr>
      </w:pPr>
    </w:p>
    <w:p w14:paraId="4FD3205E" w14:textId="097D84DB" w:rsidR="002052C4" w:rsidRPr="002052C4" w:rsidRDefault="002052C4" w:rsidP="00224D82">
      <w:pPr>
        <w:pStyle w:val="Heading2"/>
        <w:numPr>
          <w:ilvl w:val="0"/>
          <w:numId w:val="0"/>
        </w:numPr>
        <w:rPr>
          <w:lang w:val="en-IN"/>
        </w:rPr>
      </w:pPr>
      <w:bookmarkStart w:id="4" w:name="_Toc212316844"/>
      <w:r w:rsidRPr="002052C4">
        <w:rPr>
          <w:lang w:val="en-IN"/>
        </w:rPr>
        <w:t>2.3 Generating Sequences</w:t>
      </w:r>
      <w:bookmarkEnd w:id="4"/>
    </w:p>
    <w:p w14:paraId="718DA2A4" w14:textId="77777777" w:rsidR="002052C4" w:rsidRDefault="002052C4" w:rsidP="002052C4">
      <w:pPr>
        <w:spacing w:before="0" w:line="259" w:lineRule="auto"/>
        <w:rPr>
          <w:lang w:val="en-IN"/>
        </w:rPr>
      </w:pPr>
      <w:r w:rsidRPr="002052C4">
        <w:rPr>
          <w:lang w:val="en-IN"/>
        </w:rPr>
        <w:t>A for loop is used to compute the remaining values:</w:t>
      </w:r>
    </w:p>
    <w:p w14:paraId="6478E02D" w14:textId="3AC75179" w:rsidR="002052C4" w:rsidRDefault="002052C4" w:rsidP="002052C4">
      <w:pPr>
        <w:spacing w:before="0" w:line="259" w:lineRule="auto"/>
        <w:rPr>
          <w:lang w:val="en-IN"/>
        </w:rPr>
      </w:pPr>
      <w:r w:rsidRPr="002052C4">
        <w:rPr>
          <w:noProof/>
          <w:lang w:val="en-IN"/>
        </w:rPr>
        <w:drawing>
          <wp:inline distT="0" distB="0" distL="0" distR="0" wp14:anchorId="0B8D698D" wp14:editId="6BC29790">
            <wp:extent cx="5943600" cy="1339850"/>
            <wp:effectExtent l="0" t="0" r="0" b="0"/>
            <wp:docPr id="6520419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041908" name=""/>
                    <pic:cNvPicPr/>
                  </pic:nvPicPr>
                  <pic:blipFill rotWithShape="1">
                    <a:blip r:embed="rId11"/>
                    <a:srcRect t="26343" r="-429" b="520"/>
                    <a:stretch>
                      <a:fillRect/>
                    </a:stretch>
                  </pic:blipFill>
                  <pic:spPr bwMode="auto">
                    <a:xfrm>
                      <a:off x="0" y="0"/>
                      <a:ext cx="5943600" cy="1339850"/>
                    </a:xfrm>
                    <a:prstGeom prst="rect">
                      <a:avLst/>
                    </a:prstGeom>
                    <a:ln>
                      <a:noFill/>
                    </a:ln>
                    <a:extLst>
                      <a:ext uri="{53640926-AAD7-44D8-BBD7-CCE9431645EC}">
                        <a14:shadowObscured xmlns:a14="http://schemas.microsoft.com/office/drawing/2010/main"/>
                      </a:ext>
                    </a:extLst>
                  </pic:spPr>
                </pic:pic>
              </a:graphicData>
            </a:graphic>
          </wp:inline>
        </w:drawing>
      </w:r>
    </w:p>
    <w:p w14:paraId="532B275F" w14:textId="350E68C7" w:rsidR="002052C4" w:rsidRDefault="002052C4" w:rsidP="002052C4">
      <w:pPr>
        <w:spacing w:before="0" w:line="259" w:lineRule="auto"/>
        <w:rPr>
          <w:lang w:val="en-IN"/>
        </w:rPr>
      </w:pPr>
    </w:p>
    <w:p w14:paraId="08E1510C" w14:textId="77777777" w:rsidR="002052C4" w:rsidRPr="002052C4" w:rsidRDefault="002052C4" w:rsidP="002052C4">
      <w:pPr>
        <w:spacing w:before="0" w:line="259" w:lineRule="auto"/>
        <w:rPr>
          <w:lang w:val="en-IN"/>
        </w:rPr>
      </w:pPr>
      <w:r w:rsidRPr="002052C4">
        <w:rPr>
          <w:lang w:val="en-IN"/>
        </w:rPr>
        <w:t>This loop adheres strictly to the mathematical definitions and avoids functional programming constructs.</w:t>
      </w:r>
    </w:p>
    <w:p w14:paraId="46EEDDB3" w14:textId="77777777" w:rsidR="002052C4" w:rsidRPr="002052C4" w:rsidRDefault="002052C4" w:rsidP="00224D82">
      <w:pPr>
        <w:pStyle w:val="Heading2"/>
        <w:numPr>
          <w:ilvl w:val="0"/>
          <w:numId w:val="0"/>
        </w:numPr>
        <w:rPr>
          <w:lang w:val="en-IN"/>
        </w:rPr>
      </w:pPr>
      <w:bookmarkStart w:id="5" w:name="_Toc212316845"/>
      <w:r w:rsidRPr="002052C4">
        <w:rPr>
          <w:lang w:val="en-IN"/>
        </w:rPr>
        <w:t>2.4 Approximating √2</w:t>
      </w:r>
      <w:bookmarkEnd w:id="5"/>
    </w:p>
    <w:p w14:paraId="54BBF989" w14:textId="1A849D70" w:rsidR="002052C4" w:rsidRPr="002052C4" w:rsidRDefault="002052C4" w:rsidP="002052C4">
      <w:pPr>
        <w:spacing w:before="0" w:line="259" w:lineRule="auto"/>
        <w:rPr>
          <w:lang w:val="en-IN"/>
        </w:rPr>
      </w:pPr>
      <w:r w:rsidRPr="002052C4">
        <w:rPr>
          <w:lang w:val="en-IN"/>
        </w:rPr>
        <w:t xml:space="preserve">The approximation is calculated using the formula </w:t>
      </w:r>
      <m:oMath>
        <m:sSub>
          <m:sSubPr>
            <m:ctrlPr>
              <w:rPr>
                <w:rFonts w:ascii="Cambria Math" w:hAnsi="Cambria Math"/>
                <w:lang w:val="en-IN"/>
              </w:rPr>
            </m:ctrlPr>
          </m:sSubPr>
          <m:e>
            <m:r>
              <w:rPr>
                <w:rFonts w:ascii="Cambria Math" w:hAnsi="Cambria Math"/>
                <w:lang w:val="en-IN"/>
              </w:rPr>
              <m:t>P</m:t>
            </m:r>
          </m:e>
          <m:sub>
            <m:r>
              <w:rPr>
                <w:rFonts w:ascii="Cambria Math" w:hAnsi="Cambria Math"/>
                <w:lang w:val="en-IN"/>
              </w:rPr>
              <m:t>n</m:t>
            </m:r>
          </m:sub>
        </m:sSub>
        <m:r>
          <m:rPr>
            <m:sty m:val="p"/>
          </m:rPr>
          <w:rPr>
            <w:rFonts w:ascii="Cambria Math" w:hAnsi="Cambria Math"/>
            <w:lang w:val="en-IN"/>
          </w:rPr>
          <m:t>/</m:t>
        </m:r>
        <m:sSub>
          <m:sSubPr>
            <m:ctrlPr>
              <w:rPr>
                <w:rFonts w:ascii="Cambria Math" w:hAnsi="Cambria Math"/>
                <w:lang w:val="en-IN"/>
              </w:rPr>
            </m:ctrlPr>
          </m:sSubPr>
          <m:e>
            <m:r>
              <w:rPr>
                <w:rFonts w:ascii="Cambria Math" w:hAnsi="Cambria Math"/>
                <w:lang w:val="en-IN"/>
              </w:rPr>
              <m:t>F</m:t>
            </m:r>
          </m:e>
          <m:sub>
            <m:r>
              <w:rPr>
                <w:rFonts w:ascii="Cambria Math" w:hAnsi="Cambria Math"/>
                <w:lang w:val="en-IN"/>
              </w:rPr>
              <m:t>n</m:t>
            </m:r>
          </m:sub>
        </m:sSub>
      </m:oMath>
      <w:r w:rsidRPr="002052C4">
        <w:rPr>
          <w:lang w:val="en-IN"/>
        </w:rPr>
        <w:t xml:space="preserve">, provided </w:t>
      </w:r>
      <w:proofErr w:type="spellStart"/>
      <w:r w:rsidRPr="002052C4">
        <w:rPr>
          <w:lang w:val="en-IN"/>
        </w:rPr>
        <w:t>F_n</w:t>
      </w:r>
      <w:proofErr w:type="spellEnd"/>
      <w:r w:rsidRPr="002052C4">
        <w:rPr>
          <w:lang w:val="en-IN"/>
        </w:rPr>
        <w:t xml:space="preserve"> is non-zero:</w:t>
      </w:r>
    </w:p>
    <w:p w14:paraId="62875FF7" w14:textId="43580EE2" w:rsidR="002052C4" w:rsidRDefault="002052C4" w:rsidP="002052C4">
      <w:pPr>
        <w:spacing w:before="0" w:line="259" w:lineRule="auto"/>
        <w:rPr>
          <w:lang w:val="en-IN"/>
        </w:rPr>
      </w:pPr>
      <w:r w:rsidRPr="002052C4">
        <w:rPr>
          <w:noProof/>
          <w:lang w:val="en-IN"/>
        </w:rPr>
        <w:drawing>
          <wp:inline distT="0" distB="0" distL="0" distR="0" wp14:anchorId="243FDD27" wp14:editId="476D1CC9">
            <wp:extent cx="4333875" cy="704850"/>
            <wp:effectExtent l="0" t="0" r="9525" b="0"/>
            <wp:docPr id="15790848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084880" name=""/>
                    <pic:cNvPicPr/>
                  </pic:nvPicPr>
                  <pic:blipFill rotWithShape="1">
                    <a:blip r:embed="rId12"/>
                    <a:srcRect t="42187"/>
                    <a:stretch>
                      <a:fillRect/>
                    </a:stretch>
                  </pic:blipFill>
                  <pic:spPr bwMode="auto">
                    <a:xfrm>
                      <a:off x="0" y="0"/>
                      <a:ext cx="4334480" cy="704948"/>
                    </a:xfrm>
                    <a:prstGeom prst="rect">
                      <a:avLst/>
                    </a:prstGeom>
                    <a:ln>
                      <a:noFill/>
                    </a:ln>
                    <a:extLst>
                      <a:ext uri="{53640926-AAD7-44D8-BBD7-CCE9431645EC}">
                        <a14:shadowObscured xmlns:a14="http://schemas.microsoft.com/office/drawing/2010/main"/>
                      </a:ext>
                    </a:extLst>
                  </pic:spPr>
                </pic:pic>
              </a:graphicData>
            </a:graphic>
          </wp:inline>
        </w:drawing>
      </w:r>
    </w:p>
    <w:p w14:paraId="01FC32E4" w14:textId="0C22D416" w:rsidR="002052C4" w:rsidRDefault="002052C4" w:rsidP="002052C4">
      <w:pPr>
        <w:spacing w:before="0" w:line="259" w:lineRule="auto"/>
        <w:rPr>
          <w:lang w:val="en-IN"/>
        </w:rPr>
      </w:pPr>
      <w:r>
        <w:rPr>
          <w:lang w:val="en-IN"/>
        </w:rPr>
        <w:t>T</w:t>
      </w:r>
      <w:r w:rsidRPr="002052C4">
        <w:rPr>
          <w:lang w:val="en-IN"/>
        </w:rPr>
        <w:t>his step demonstrates how integer sequences can be used to approximate irrational numbers.</w:t>
      </w:r>
    </w:p>
    <w:p w14:paraId="3ADB564D" w14:textId="77777777" w:rsidR="002052C4" w:rsidRPr="002052C4" w:rsidRDefault="002052C4" w:rsidP="002052C4">
      <w:pPr>
        <w:spacing w:before="0" w:line="259" w:lineRule="auto"/>
        <w:rPr>
          <w:lang w:val="en-IN"/>
        </w:rPr>
      </w:pPr>
    </w:p>
    <w:p w14:paraId="43390D66" w14:textId="77777777" w:rsidR="002052C4" w:rsidRPr="002052C4" w:rsidRDefault="002052C4" w:rsidP="00224D82">
      <w:pPr>
        <w:pStyle w:val="Heading2"/>
        <w:numPr>
          <w:ilvl w:val="0"/>
          <w:numId w:val="0"/>
        </w:numPr>
        <w:rPr>
          <w:lang w:val="en-IN"/>
        </w:rPr>
      </w:pPr>
      <w:bookmarkStart w:id="6" w:name="_Toc212316846"/>
      <w:r w:rsidRPr="002052C4">
        <w:rPr>
          <w:lang w:val="en-IN"/>
        </w:rPr>
        <w:t>2.5 Calculating Differences</w:t>
      </w:r>
      <w:bookmarkEnd w:id="6"/>
    </w:p>
    <w:p w14:paraId="7EC3E136" w14:textId="77777777" w:rsidR="002052C4" w:rsidRDefault="002052C4" w:rsidP="002052C4">
      <w:pPr>
        <w:spacing w:before="0" w:line="259" w:lineRule="auto"/>
        <w:rPr>
          <w:lang w:val="en-IN"/>
        </w:rPr>
      </w:pPr>
      <w:r w:rsidRPr="002052C4">
        <w:rPr>
          <w:lang w:val="en-IN"/>
        </w:rPr>
        <w:t>The absolute difference between the approximation and the true value of √2 is computed and rounded to five decimal places:</w:t>
      </w:r>
    </w:p>
    <w:p w14:paraId="5CE7E2D7" w14:textId="2BE3638A" w:rsidR="002052C4" w:rsidRDefault="002052C4" w:rsidP="002052C4">
      <w:pPr>
        <w:spacing w:before="0" w:line="259" w:lineRule="auto"/>
        <w:rPr>
          <w:lang w:val="en-IN"/>
        </w:rPr>
      </w:pPr>
      <w:r w:rsidRPr="002052C4">
        <w:rPr>
          <w:noProof/>
          <w:lang w:val="en-IN"/>
        </w:rPr>
        <w:drawing>
          <wp:inline distT="0" distB="0" distL="0" distR="0" wp14:anchorId="4D6E6412" wp14:editId="15006C8D">
            <wp:extent cx="5943600" cy="606425"/>
            <wp:effectExtent l="0" t="0" r="0" b="3175"/>
            <wp:docPr id="249576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576713" name=""/>
                    <pic:cNvPicPr/>
                  </pic:nvPicPr>
                  <pic:blipFill rotWithShape="1">
                    <a:blip r:embed="rId13"/>
                    <a:srcRect t="34813"/>
                    <a:stretch>
                      <a:fillRect/>
                    </a:stretch>
                  </pic:blipFill>
                  <pic:spPr bwMode="auto">
                    <a:xfrm>
                      <a:off x="0" y="0"/>
                      <a:ext cx="5943600" cy="606425"/>
                    </a:xfrm>
                    <a:prstGeom prst="rect">
                      <a:avLst/>
                    </a:prstGeom>
                    <a:ln>
                      <a:noFill/>
                    </a:ln>
                    <a:extLst>
                      <a:ext uri="{53640926-AAD7-44D8-BBD7-CCE9431645EC}">
                        <a14:shadowObscured xmlns:a14="http://schemas.microsoft.com/office/drawing/2010/main"/>
                      </a:ext>
                    </a:extLst>
                  </pic:spPr>
                </pic:pic>
              </a:graphicData>
            </a:graphic>
          </wp:inline>
        </w:drawing>
      </w:r>
    </w:p>
    <w:p w14:paraId="54055397" w14:textId="33F63F5B" w:rsidR="002052C4" w:rsidRPr="002052C4" w:rsidRDefault="002052C4" w:rsidP="002052C4">
      <w:pPr>
        <w:spacing w:before="0" w:line="259" w:lineRule="auto"/>
        <w:rPr>
          <w:lang w:val="en-IN"/>
        </w:rPr>
      </w:pPr>
      <w:r>
        <w:rPr>
          <w:lang w:val="en-IN"/>
        </w:rPr>
        <w:t>T</w:t>
      </w:r>
      <w:r w:rsidRPr="002052C4">
        <w:rPr>
          <w:lang w:val="en-IN"/>
        </w:rPr>
        <w:t>his allows for a consistent comparison across all values of n.</w:t>
      </w:r>
    </w:p>
    <w:p w14:paraId="794ACC2B" w14:textId="77777777" w:rsidR="002052C4" w:rsidRDefault="002052C4" w:rsidP="002052C4">
      <w:pPr>
        <w:spacing w:before="0" w:line="259" w:lineRule="auto"/>
        <w:rPr>
          <w:b/>
          <w:bCs/>
          <w:lang w:val="en-IN"/>
        </w:rPr>
      </w:pPr>
    </w:p>
    <w:p w14:paraId="62EFAF9C" w14:textId="77777777" w:rsidR="004173EC" w:rsidRDefault="004173EC" w:rsidP="002052C4">
      <w:pPr>
        <w:spacing w:before="0" w:line="259" w:lineRule="auto"/>
        <w:rPr>
          <w:b/>
          <w:bCs/>
          <w:lang w:val="en-IN"/>
        </w:rPr>
      </w:pPr>
    </w:p>
    <w:p w14:paraId="6B64A12B" w14:textId="08E94D65" w:rsidR="002052C4" w:rsidRPr="002052C4" w:rsidRDefault="002052C4" w:rsidP="00224D82">
      <w:pPr>
        <w:pStyle w:val="Heading2"/>
        <w:numPr>
          <w:ilvl w:val="0"/>
          <w:numId w:val="0"/>
        </w:numPr>
        <w:rPr>
          <w:lang w:val="en-IN"/>
        </w:rPr>
      </w:pPr>
      <w:bookmarkStart w:id="7" w:name="_Toc212316847"/>
      <w:r w:rsidRPr="002052C4">
        <w:rPr>
          <w:lang w:val="en-IN"/>
        </w:rPr>
        <w:lastRenderedPageBreak/>
        <w:t>2.6 Measuring Accuracy</w:t>
      </w:r>
      <w:bookmarkEnd w:id="7"/>
    </w:p>
    <w:p w14:paraId="0E87DC3F" w14:textId="77777777" w:rsidR="002052C4" w:rsidRDefault="002052C4" w:rsidP="002052C4">
      <w:pPr>
        <w:spacing w:before="0" w:line="259" w:lineRule="auto"/>
        <w:rPr>
          <w:lang w:val="en-IN"/>
        </w:rPr>
      </w:pPr>
      <w:r w:rsidRPr="002052C4">
        <w:rPr>
          <w:lang w:val="en-IN"/>
        </w:rPr>
        <w:t>To determine how many decimal places match between the approximation and the true value, the script compares the string representations of both numbers:</w:t>
      </w:r>
    </w:p>
    <w:p w14:paraId="79986928" w14:textId="13C4DA43" w:rsidR="002052C4" w:rsidRDefault="002052C4" w:rsidP="002052C4">
      <w:pPr>
        <w:spacing w:before="0" w:line="259" w:lineRule="auto"/>
        <w:rPr>
          <w:lang w:val="en-IN"/>
        </w:rPr>
      </w:pPr>
      <w:r w:rsidRPr="002052C4">
        <w:rPr>
          <w:noProof/>
          <w:lang w:val="en-IN"/>
        </w:rPr>
        <w:drawing>
          <wp:inline distT="0" distB="0" distL="0" distR="0" wp14:anchorId="01F60207" wp14:editId="0DFDB7F8">
            <wp:extent cx="5943600" cy="2326005"/>
            <wp:effectExtent l="0" t="0" r="0" b="0"/>
            <wp:docPr id="15058978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897878" name=""/>
                    <pic:cNvPicPr/>
                  </pic:nvPicPr>
                  <pic:blipFill rotWithShape="1">
                    <a:blip r:embed="rId14"/>
                    <a:srcRect t="13261"/>
                    <a:stretch>
                      <a:fillRect/>
                    </a:stretch>
                  </pic:blipFill>
                  <pic:spPr bwMode="auto">
                    <a:xfrm>
                      <a:off x="0" y="0"/>
                      <a:ext cx="5943600" cy="2326005"/>
                    </a:xfrm>
                    <a:prstGeom prst="rect">
                      <a:avLst/>
                    </a:prstGeom>
                    <a:ln>
                      <a:noFill/>
                    </a:ln>
                    <a:extLst>
                      <a:ext uri="{53640926-AAD7-44D8-BBD7-CCE9431645EC}">
                        <a14:shadowObscured xmlns:a14="http://schemas.microsoft.com/office/drawing/2010/main"/>
                      </a:ext>
                    </a:extLst>
                  </pic:spPr>
                </pic:pic>
              </a:graphicData>
            </a:graphic>
          </wp:inline>
        </w:drawing>
      </w:r>
    </w:p>
    <w:p w14:paraId="48558805" w14:textId="6C86401B" w:rsidR="002052C4" w:rsidRDefault="002052C4" w:rsidP="002052C4">
      <w:pPr>
        <w:spacing w:before="0" w:line="259" w:lineRule="auto"/>
        <w:rPr>
          <w:lang w:val="en-IN"/>
        </w:rPr>
      </w:pPr>
      <w:r>
        <w:rPr>
          <w:lang w:val="en-IN"/>
        </w:rPr>
        <w:t>S</w:t>
      </w:r>
      <w:r w:rsidRPr="002052C4">
        <w:rPr>
          <w:lang w:val="en-IN"/>
        </w:rPr>
        <w:t>ubtracting 2 accounts for the “1.” prefix before the decimal digits.</w:t>
      </w:r>
    </w:p>
    <w:p w14:paraId="3C6F5C00" w14:textId="77777777" w:rsidR="002052C4" w:rsidRPr="002052C4" w:rsidRDefault="002052C4" w:rsidP="002052C4">
      <w:pPr>
        <w:spacing w:before="0" w:line="259" w:lineRule="auto"/>
        <w:rPr>
          <w:lang w:val="en-IN"/>
        </w:rPr>
      </w:pPr>
    </w:p>
    <w:p w14:paraId="1450034F" w14:textId="77777777" w:rsidR="002052C4" w:rsidRPr="002052C4" w:rsidRDefault="002052C4" w:rsidP="00224D82">
      <w:pPr>
        <w:pStyle w:val="Heading2"/>
        <w:numPr>
          <w:ilvl w:val="0"/>
          <w:numId w:val="0"/>
        </w:numPr>
        <w:rPr>
          <w:lang w:val="en-IN"/>
        </w:rPr>
      </w:pPr>
      <w:bookmarkStart w:id="8" w:name="_Toc212316848"/>
      <w:r w:rsidRPr="002052C4">
        <w:rPr>
          <w:lang w:val="en-IN"/>
        </w:rPr>
        <w:t xml:space="preserve">2.7 Creating the </w:t>
      </w:r>
      <w:proofErr w:type="spellStart"/>
      <w:r w:rsidRPr="002052C4">
        <w:rPr>
          <w:lang w:val="en-IN"/>
        </w:rPr>
        <w:t>Dataframe</w:t>
      </w:r>
      <w:bookmarkEnd w:id="8"/>
      <w:proofErr w:type="spellEnd"/>
    </w:p>
    <w:p w14:paraId="5C9B98DB" w14:textId="77777777" w:rsidR="002052C4" w:rsidRDefault="002052C4" w:rsidP="002052C4">
      <w:pPr>
        <w:spacing w:before="0" w:line="259" w:lineRule="auto"/>
        <w:rPr>
          <w:lang w:val="en-IN"/>
        </w:rPr>
      </w:pPr>
      <w:r w:rsidRPr="002052C4">
        <w:rPr>
          <w:lang w:val="en-IN"/>
        </w:rPr>
        <w:t xml:space="preserve">All vectors are combined into a </w:t>
      </w:r>
      <w:proofErr w:type="spellStart"/>
      <w:r w:rsidRPr="002052C4">
        <w:rPr>
          <w:lang w:val="en-IN"/>
        </w:rPr>
        <w:t>dataframe</w:t>
      </w:r>
      <w:proofErr w:type="spellEnd"/>
      <w:r w:rsidRPr="002052C4">
        <w:rPr>
          <w:lang w:val="en-IN"/>
        </w:rPr>
        <w:t>:</w:t>
      </w:r>
    </w:p>
    <w:p w14:paraId="24F06036" w14:textId="5BD44318" w:rsidR="002052C4" w:rsidRDefault="002052C4" w:rsidP="002052C4">
      <w:pPr>
        <w:spacing w:before="0" w:line="259" w:lineRule="auto"/>
        <w:rPr>
          <w:lang w:val="en-IN"/>
        </w:rPr>
      </w:pPr>
      <w:r w:rsidRPr="002052C4">
        <w:rPr>
          <w:noProof/>
          <w:lang w:val="en-IN"/>
        </w:rPr>
        <w:drawing>
          <wp:inline distT="0" distB="0" distL="0" distR="0" wp14:anchorId="791ECBBA" wp14:editId="591F4A49">
            <wp:extent cx="5943600" cy="2416175"/>
            <wp:effectExtent l="0" t="0" r="0" b="3175"/>
            <wp:docPr id="1847437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437065" name=""/>
                    <pic:cNvPicPr/>
                  </pic:nvPicPr>
                  <pic:blipFill rotWithShape="1">
                    <a:blip r:embed="rId15"/>
                    <a:srcRect t="14398"/>
                    <a:stretch>
                      <a:fillRect/>
                    </a:stretch>
                  </pic:blipFill>
                  <pic:spPr bwMode="auto">
                    <a:xfrm>
                      <a:off x="0" y="0"/>
                      <a:ext cx="5943600" cy="2416175"/>
                    </a:xfrm>
                    <a:prstGeom prst="rect">
                      <a:avLst/>
                    </a:prstGeom>
                    <a:ln>
                      <a:noFill/>
                    </a:ln>
                    <a:extLst>
                      <a:ext uri="{53640926-AAD7-44D8-BBD7-CCE9431645EC}">
                        <a14:shadowObscured xmlns:a14="http://schemas.microsoft.com/office/drawing/2010/main"/>
                      </a:ext>
                    </a:extLst>
                  </pic:spPr>
                </pic:pic>
              </a:graphicData>
            </a:graphic>
          </wp:inline>
        </w:drawing>
      </w:r>
    </w:p>
    <w:p w14:paraId="57E220D1" w14:textId="77777777" w:rsidR="002052C4" w:rsidRPr="002052C4" w:rsidRDefault="002052C4" w:rsidP="002052C4">
      <w:pPr>
        <w:spacing w:before="0" w:line="259" w:lineRule="auto"/>
        <w:rPr>
          <w:lang w:val="en-IN"/>
        </w:rPr>
      </w:pPr>
      <w:r w:rsidRPr="002052C4">
        <w:rPr>
          <w:lang w:val="en-IN"/>
        </w:rPr>
        <w:t>This structured format facilitates analysis and visualization.</w:t>
      </w:r>
    </w:p>
    <w:p w14:paraId="01B21946" w14:textId="77777777" w:rsidR="002052C4" w:rsidRDefault="002052C4" w:rsidP="002052C4">
      <w:pPr>
        <w:spacing w:before="0" w:line="259" w:lineRule="auto"/>
        <w:rPr>
          <w:b/>
          <w:bCs/>
          <w:lang w:val="en-IN"/>
        </w:rPr>
      </w:pPr>
    </w:p>
    <w:p w14:paraId="1911E624" w14:textId="614A7D34" w:rsidR="002052C4" w:rsidRPr="002052C4" w:rsidRDefault="002052C4" w:rsidP="00224D82">
      <w:pPr>
        <w:pStyle w:val="Heading2"/>
        <w:numPr>
          <w:ilvl w:val="0"/>
          <w:numId w:val="0"/>
        </w:numPr>
        <w:rPr>
          <w:lang w:val="en-IN"/>
        </w:rPr>
      </w:pPr>
      <w:bookmarkStart w:id="9" w:name="_Toc212316849"/>
      <w:r w:rsidRPr="002052C4">
        <w:rPr>
          <w:lang w:val="en-IN"/>
        </w:rPr>
        <w:lastRenderedPageBreak/>
        <w:t>2.8 Flowchart Diagram Description</w:t>
      </w:r>
      <w:bookmarkEnd w:id="9"/>
    </w:p>
    <w:p w14:paraId="5EB6C25A" w14:textId="77777777" w:rsidR="002052C4" w:rsidRDefault="002052C4" w:rsidP="002052C4">
      <w:pPr>
        <w:spacing w:before="0" w:line="259" w:lineRule="auto"/>
        <w:rPr>
          <w:lang w:val="en-IN"/>
        </w:rPr>
      </w:pPr>
      <w:r w:rsidRPr="002052C4">
        <w:rPr>
          <w:lang w:val="en-IN"/>
        </w:rPr>
        <w:t>Below is a textual representation of the flowchart logic. You can visualize this as a block diagram with arrows connecting each step:</w:t>
      </w:r>
    </w:p>
    <w:p w14:paraId="5AA516DC" w14:textId="69C2E6E9" w:rsidR="002052C4" w:rsidRDefault="002067D3" w:rsidP="002052C4">
      <w:pPr>
        <w:spacing w:before="0" w:line="259" w:lineRule="auto"/>
        <w:rPr>
          <w:lang w:val="en-IN"/>
        </w:rPr>
      </w:pPr>
      <w:r w:rsidRPr="002067D3">
        <w:rPr>
          <w:noProof/>
          <w:lang w:val="en-IN"/>
        </w:rPr>
        <w:drawing>
          <wp:inline distT="0" distB="0" distL="0" distR="0" wp14:anchorId="752165D0" wp14:editId="491FDE0D">
            <wp:extent cx="5943600" cy="5348605"/>
            <wp:effectExtent l="0" t="0" r="0" b="4445"/>
            <wp:docPr id="501043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043362" name=""/>
                    <pic:cNvPicPr/>
                  </pic:nvPicPr>
                  <pic:blipFill>
                    <a:blip r:embed="rId16"/>
                    <a:stretch>
                      <a:fillRect/>
                    </a:stretch>
                  </pic:blipFill>
                  <pic:spPr>
                    <a:xfrm>
                      <a:off x="0" y="0"/>
                      <a:ext cx="5943600" cy="5348605"/>
                    </a:xfrm>
                    <a:prstGeom prst="rect">
                      <a:avLst/>
                    </a:prstGeom>
                  </pic:spPr>
                </pic:pic>
              </a:graphicData>
            </a:graphic>
          </wp:inline>
        </w:drawing>
      </w:r>
    </w:p>
    <w:p w14:paraId="32BBE6BF" w14:textId="77777777" w:rsidR="002067D3" w:rsidRDefault="002067D3" w:rsidP="002052C4">
      <w:pPr>
        <w:spacing w:before="0" w:line="259" w:lineRule="auto"/>
        <w:rPr>
          <w:lang w:val="en-IN"/>
        </w:rPr>
      </w:pPr>
    </w:p>
    <w:p w14:paraId="1B0F26A7" w14:textId="77777777" w:rsidR="004173EC" w:rsidRDefault="004173EC" w:rsidP="002052C4">
      <w:pPr>
        <w:spacing w:before="0" w:line="259" w:lineRule="auto"/>
        <w:rPr>
          <w:lang w:val="en-IN"/>
        </w:rPr>
      </w:pPr>
    </w:p>
    <w:p w14:paraId="33EFE50F" w14:textId="7C3CB26B" w:rsidR="002067D3" w:rsidRPr="00184B04" w:rsidRDefault="002067D3" w:rsidP="00224D82">
      <w:pPr>
        <w:pStyle w:val="Heading1"/>
        <w:numPr>
          <w:ilvl w:val="0"/>
          <w:numId w:val="0"/>
        </w:numPr>
        <w:rPr>
          <w:lang w:val="en-IN"/>
        </w:rPr>
      </w:pPr>
      <w:bookmarkStart w:id="10" w:name="_Toc212316850"/>
      <w:r w:rsidRPr="00184B04">
        <w:rPr>
          <w:lang w:val="en-IN"/>
        </w:rPr>
        <w:lastRenderedPageBreak/>
        <w:t>3</w:t>
      </w:r>
      <w:r w:rsidR="00224D82">
        <w:rPr>
          <w:lang w:val="en-IN"/>
        </w:rPr>
        <w:t xml:space="preserve"> </w:t>
      </w:r>
      <w:r w:rsidRPr="00184B04">
        <w:rPr>
          <w:lang w:val="en-IN"/>
        </w:rPr>
        <w:t>Testing and Validation</w:t>
      </w:r>
      <w:bookmarkEnd w:id="10"/>
    </w:p>
    <w:p w14:paraId="153333F6" w14:textId="77777777" w:rsidR="002067D3" w:rsidRPr="002067D3" w:rsidRDefault="002067D3" w:rsidP="00224D82">
      <w:pPr>
        <w:pStyle w:val="Heading2"/>
        <w:numPr>
          <w:ilvl w:val="0"/>
          <w:numId w:val="0"/>
        </w:numPr>
        <w:rPr>
          <w:lang w:val="en-IN"/>
        </w:rPr>
      </w:pPr>
      <w:bookmarkStart w:id="11" w:name="_Toc212316851"/>
      <w:r w:rsidRPr="002067D3">
        <w:rPr>
          <w:lang w:val="en-IN"/>
        </w:rPr>
        <w:t>3.1 Sample Output</w:t>
      </w:r>
      <w:bookmarkEnd w:id="11"/>
    </w:p>
    <w:p w14:paraId="685D3117" w14:textId="77777777" w:rsidR="002067D3" w:rsidRDefault="002067D3" w:rsidP="002067D3">
      <w:pPr>
        <w:spacing w:before="0" w:line="259" w:lineRule="auto"/>
        <w:rPr>
          <w:lang w:val="en-IN"/>
        </w:rPr>
      </w:pPr>
      <w:r w:rsidRPr="002067D3">
        <w:rPr>
          <w:lang w:val="en-IN"/>
        </w:rPr>
        <w:t xml:space="preserve">The first few rows of the </w:t>
      </w:r>
      <w:proofErr w:type="spellStart"/>
      <w:r w:rsidRPr="002067D3">
        <w:rPr>
          <w:lang w:val="en-IN"/>
        </w:rPr>
        <w:t>dataframe</w:t>
      </w:r>
      <w:proofErr w:type="spellEnd"/>
      <w:r w:rsidRPr="002067D3">
        <w:rPr>
          <w:lang w:val="en-IN"/>
        </w:rPr>
        <w:t xml:space="preserve"> were printed using head(</w:t>
      </w:r>
      <w:proofErr w:type="spellStart"/>
      <w:r w:rsidRPr="002067D3">
        <w:rPr>
          <w:lang w:val="en-IN"/>
        </w:rPr>
        <w:t>pelldata</w:t>
      </w:r>
      <w:proofErr w:type="spellEnd"/>
      <w:r w:rsidRPr="002067D3">
        <w:rPr>
          <w:lang w:val="en-IN"/>
        </w:rPr>
        <w:t>) to verify correctness. Known values of Pell and Fibonacci numbers were cross-checked with external sources such as Wikipedia and mathematical references.</w:t>
      </w:r>
    </w:p>
    <w:p w14:paraId="4FA8F267" w14:textId="3677F3A6" w:rsidR="002067D3" w:rsidRDefault="002067D3" w:rsidP="002067D3">
      <w:pPr>
        <w:spacing w:before="0" w:line="259" w:lineRule="auto"/>
        <w:rPr>
          <w:lang w:val="en-IN"/>
        </w:rPr>
      </w:pPr>
      <w:r w:rsidRPr="002067D3">
        <w:rPr>
          <w:noProof/>
          <w:lang w:val="en-IN"/>
        </w:rPr>
        <w:drawing>
          <wp:inline distT="0" distB="0" distL="0" distR="0" wp14:anchorId="32CB08B6" wp14:editId="7A2AEB27">
            <wp:extent cx="5943600" cy="2134870"/>
            <wp:effectExtent l="133350" t="133350" r="114300" b="227330"/>
            <wp:docPr id="5964946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494647" name=""/>
                    <pic:cNvPicPr/>
                  </pic:nvPicPr>
                  <pic:blipFill>
                    <a:blip r:embed="rId17"/>
                    <a:stretch>
                      <a:fillRect/>
                    </a:stretch>
                  </pic:blipFill>
                  <pic:spPr>
                    <a:xfrm>
                      <a:off x="0" y="0"/>
                      <a:ext cx="5943600" cy="2134870"/>
                    </a:xfrm>
                    <a:prstGeom prst="roundRect">
                      <a:avLst>
                        <a:gd name="adj" fmla="val 11111"/>
                      </a:avLst>
                    </a:prstGeom>
                    <a:ln w="190500" cap="rnd">
                      <a:solidFill>
                        <a:srgbClr val="C8C6BD"/>
                      </a:solidFill>
                      <a:prstDash val="solid"/>
                    </a:ln>
                    <a:effectLst>
                      <a:outerShdw blurRad="101600" dist="50800" dir="7200000" algn="tl" rotWithShape="0">
                        <a:srgbClr val="000000">
                          <a:alpha val="45000"/>
                        </a:srgbClr>
                      </a:outerShdw>
                    </a:effectLst>
                    <a:scene3d>
                      <a:camera prst="perspectiveFront" fov="5400000"/>
                      <a:lightRig rig="threePt" dir="t">
                        <a:rot lat="0" lon="0" rev="19200000"/>
                      </a:lightRig>
                    </a:scene3d>
                    <a:sp3d extrusionH="25400">
                      <a:bevelT w="304800" h="152400" prst="hardEdge"/>
                      <a:extrusionClr>
                        <a:srgbClr val="FFFFFF"/>
                      </a:extrusionClr>
                    </a:sp3d>
                  </pic:spPr>
                </pic:pic>
              </a:graphicData>
            </a:graphic>
          </wp:inline>
        </w:drawing>
      </w:r>
    </w:p>
    <w:p w14:paraId="43E5EE1B" w14:textId="77777777" w:rsidR="002067D3" w:rsidRDefault="002067D3" w:rsidP="002067D3">
      <w:pPr>
        <w:spacing w:before="0" w:line="259" w:lineRule="auto"/>
        <w:rPr>
          <w:b/>
          <w:bCs/>
          <w:lang w:val="en-IN"/>
        </w:rPr>
      </w:pPr>
    </w:p>
    <w:p w14:paraId="5A9AA5B4" w14:textId="3EFB25CD" w:rsidR="002067D3" w:rsidRPr="002067D3" w:rsidRDefault="002067D3" w:rsidP="00224D82">
      <w:pPr>
        <w:pStyle w:val="Heading2"/>
        <w:numPr>
          <w:ilvl w:val="0"/>
          <w:numId w:val="0"/>
        </w:numPr>
        <w:rPr>
          <w:lang w:val="en-IN"/>
        </w:rPr>
      </w:pPr>
      <w:bookmarkStart w:id="12" w:name="_Toc212316852"/>
      <w:r w:rsidRPr="002067D3">
        <w:rPr>
          <w:lang w:val="en-IN"/>
        </w:rPr>
        <w:t>3.2 Edge Cases</w:t>
      </w:r>
      <w:bookmarkEnd w:id="12"/>
    </w:p>
    <w:p w14:paraId="79D3C679" w14:textId="77777777" w:rsidR="002067D3" w:rsidRDefault="002067D3" w:rsidP="002067D3">
      <w:pPr>
        <w:spacing w:before="0" w:line="259" w:lineRule="auto"/>
        <w:rPr>
          <w:lang w:val="en-IN"/>
        </w:rPr>
      </w:pPr>
      <w:r w:rsidRPr="002067D3">
        <w:rPr>
          <w:lang w:val="en-IN"/>
        </w:rPr>
        <w:t>Special attention was given to n = 0, where F_0 = 0 would cause division by zero. The script handles this by assigning NA to the approximation and related columns.</w:t>
      </w:r>
    </w:p>
    <w:p w14:paraId="0188E141" w14:textId="77777777" w:rsidR="00224D82" w:rsidRPr="002067D3" w:rsidRDefault="00224D82" w:rsidP="002067D3">
      <w:pPr>
        <w:spacing w:before="0" w:line="259" w:lineRule="auto"/>
        <w:rPr>
          <w:lang w:val="en-IN"/>
        </w:rPr>
      </w:pPr>
    </w:p>
    <w:p w14:paraId="4C72193A" w14:textId="77777777" w:rsidR="002067D3" w:rsidRPr="002067D3" w:rsidRDefault="002067D3" w:rsidP="00224D82">
      <w:pPr>
        <w:pStyle w:val="Heading2"/>
        <w:numPr>
          <w:ilvl w:val="0"/>
          <w:numId w:val="0"/>
        </w:numPr>
        <w:rPr>
          <w:lang w:val="en-IN"/>
        </w:rPr>
      </w:pPr>
      <w:bookmarkStart w:id="13" w:name="_Toc212316853"/>
      <w:r w:rsidRPr="002067D3">
        <w:rPr>
          <w:lang w:val="en-IN"/>
        </w:rPr>
        <w:t>3.3 Manual Verification</w:t>
      </w:r>
      <w:bookmarkEnd w:id="13"/>
    </w:p>
    <w:p w14:paraId="503E96EB" w14:textId="77777777" w:rsidR="002067D3" w:rsidRPr="002067D3" w:rsidRDefault="002067D3" w:rsidP="002067D3">
      <w:pPr>
        <w:spacing w:before="0" w:line="259" w:lineRule="auto"/>
        <w:rPr>
          <w:lang w:val="en-IN"/>
        </w:rPr>
      </w:pPr>
      <w:r w:rsidRPr="002067D3">
        <w:rPr>
          <w:lang w:val="en-IN"/>
        </w:rPr>
        <w:t>Selected values were manually verified using a calculator and mathematical references. The approximation of √2 improves steadily with increasing n, confirming the convergence behavior of the Pell sequence.</w:t>
      </w:r>
    </w:p>
    <w:p w14:paraId="0E520FC0" w14:textId="77777777" w:rsidR="004173EC" w:rsidRDefault="004173EC" w:rsidP="00224D82">
      <w:pPr>
        <w:pStyle w:val="Heading1"/>
        <w:numPr>
          <w:ilvl w:val="0"/>
          <w:numId w:val="0"/>
        </w:numPr>
        <w:ind w:left="432" w:hanging="432"/>
        <w:rPr>
          <w:lang w:val="en-IN"/>
        </w:rPr>
      </w:pPr>
      <w:bookmarkStart w:id="14" w:name="_Toc212316854"/>
    </w:p>
    <w:p w14:paraId="0C308ED7" w14:textId="239E633E" w:rsidR="002067D3" w:rsidRPr="00184B04" w:rsidRDefault="002067D3" w:rsidP="00224D82">
      <w:pPr>
        <w:pStyle w:val="Heading1"/>
        <w:numPr>
          <w:ilvl w:val="0"/>
          <w:numId w:val="0"/>
        </w:numPr>
        <w:ind w:left="432" w:hanging="432"/>
        <w:rPr>
          <w:lang w:val="en-IN"/>
        </w:rPr>
      </w:pPr>
      <w:proofErr w:type="gramStart"/>
      <w:r w:rsidRPr="00184B04">
        <w:rPr>
          <w:lang w:val="en-IN"/>
        </w:rPr>
        <w:t>4</w:t>
      </w:r>
      <w:r w:rsidR="00224D82">
        <w:rPr>
          <w:lang w:val="en-IN"/>
        </w:rPr>
        <w:t xml:space="preserve"> </w:t>
      </w:r>
      <w:r w:rsidRPr="00184B04">
        <w:rPr>
          <w:lang w:val="en-IN"/>
        </w:rPr>
        <w:t xml:space="preserve"> Reflection</w:t>
      </w:r>
      <w:bookmarkEnd w:id="14"/>
      <w:proofErr w:type="gramEnd"/>
    </w:p>
    <w:p w14:paraId="6C2B71E7" w14:textId="1088D96F" w:rsidR="009E6167" w:rsidRPr="009E6167" w:rsidRDefault="002067D3" w:rsidP="00224D82">
      <w:pPr>
        <w:pStyle w:val="Heading2"/>
        <w:numPr>
          <w:ilvl w:val="0"/>
          <w:numId w:val="0"/>
        </w:numPr>
        <w:rPr>
          <w:lang w:val="en-IN"/>
        </w:rPr>
      </w:pPr>
      <w:bookmarkStart w:id="15" w:name="_Toc212316855"/>
      <w:r w:rsidRPr="002067D3">
        <w:rPr>
          <w:lang w:val="en-IN"/>
        </w:rPr>
        <w:t xml:space="preserve">4.1 </w:t>
      </w:r>
      <w:r w:rsidR="009E6167" w:rsidRPr="009E6167">
        <w:rPr>
          <w:lang w:val="en-IN"/>
        </w:rPr>
        <w:t>Challenges Faced</w:t>
      </w:r>
      <w:bookmarkEnd w:id="15"/>
    </w:p>
    <w:p w14:paraId="59BD941E" w14:textId="77777777" w:rsidR="009E6167" w:rsidRPr="009E6167" w:rsidRDefault="009E6167" w:rsidP="009E6167">
      <w:pPr>
        <w:spacing w:before="0" w:line="259" w:lineRule="auto"/>
        <w:rPr>
          <w:lang w:val="en-IN"/>
        </w:rPr>
      </w:pPr>
      <w:r w:rsidRPr="009E6167">
        <w:rPr>
          <w:lang w:val="en-IN"/>
        </w:rPr>
        <w:t>One of the most significant challenges in this assignment was implementing the accuracy check for decimal places. Floating-point comparisons in R can be unreliable due to rounding errors and precision limitations. To overcome this, I used string formatting and character-by-character comparison to count matching digits between the approximation and the true value of √2. This approach required careful handling of string indexing and formatting, which added complexity to the code but ensured reliable results.</w:t>
      </w:r>
    </w:p>
    <w:p w14:paraId="58E834B7" w14:textId="77777777" w:rsidR="009E6167" w:rsidRPr="009E6167" w:rsidRDefault="009E6167" w:rsidP="009E6167">
      <w:pPr>
        <w:spacing w:before="0" w:line="259" w:lineRule="auto"/>
        <w:rPr>
          <w:lang w:val="en-IN"/>
        </w:rPr>
      </w:pPr>
      <w:r w:rsidRPr="009E6167">
        <w:rPr>
          <w:lang w:val="en-IN"/>
        </w:rPr>
        <w:t xml:space="preserve">Another challenge was adhering strictly to the use of loops. R is known for its powerful vectorized operations and functional programming tools such as </w:t>
      </w:r>
      <w:proofErr w:type="gramStart"/>
      <w:r w:rsidRPr="009E6167">
        <w:rPr>
          <w:lang w:val="en-IN"/>
        </w:rPr>
        <w:t>apply(</w:t>
      </w:r>
      <w:proofErr w:type="gramEnd"/>
      <w:r w:rsidRPr="009E6167">
        <w:rPr>
          <w:lang w:val="en-IN"/>
        </w:rPr>
        <w:t xml:space="preserve">), </w:t>
      </w:r>
      <w:proofErr w:type="spellStart"/>
      <w:proofErr w:type="gramStart"/>
      <w:r w:rsidRPr="009E6167">
        <w:rPr>
          <w:lang w:val="en-IN"/>
        </w:rPr>
        <w:t>lapply</w:t>
      </w:r>
      <w:proofErr w:type="spellEnd"/>
      <w:r w:rsidRPr="009E6167">
        <w:rPr>
          <w:lang w:val="en-IN"/>
        </w:rPr>
        <w:t>(</w:t>
      </w:r>
      <w:proofErr w:type="gramEnd"/>
      <w:r w:rsidRPr="009E6167">
        <w:rPr>
          <w:lang w:val="en-IN"/>
        </w:rPr>
        <w:t>), and custom functions. However, the assignment explicitly prohibited these constructs, requiring a more manual and granular approach. This constraint pushed me to think more deeply about loop control, indexing, and memory allocation, ultimately strengthening my understanding of core programming principles.</w:t>
      </w:r>
    </w:p>
    <w:p w14:paraId="5F3B26F2" w14:textId="36DFB978" w:rsidR="009E6167" w:rsidRPr="009E6167" w:rsidRDefault="009E6167" w:rsidP="009E6167">
      <w:pPr>
        <w:spacing w:before="0" w:line="259" w:lineRule="auto"/>
        <w:rPr>
          <w:lang w:val="en-IN"/>
        </w:rPr>
      </w:pPr>
      <w:r w:rsidRPr="009E6167">
        <w:rPr>
          <w:lang w:val="en-IN"/>
        </w:rPr>
        <w:t xml:space="preserve">Edge case handling also required attention. For example, when </w:t>
      </w:r>
      <m:oMath>
        <m:sSub>
          <m:sSubPr>
            <m:ctrlPr>
              <w:rPr>
                <w:rFonts w:ascii="Cambria Math" w:hAnsi="Cambria Math"/>
                <w:lang w:val="en-IN"/>
              </w:rPr>
            </m:ctrlPr>
          </m:sSubPr>
          <m:e>
            <m:r>
              <w:rPr>
                <w:rFonts w:ascii="Cambria Math" w:hAnsi="Cambria Math"/>
                <w:lang w:val="en-IN"/>
              </w:rPr>
              <m:t>F</m:t>
            </m:r>
          </m:e>
          <m:sub>
            <m:r>
              <w:rPr>
                <w:rFonts w:ascii="Cambria Math" w:hAnsi="Cambria Math"/>
                <w:lang w:val="en-IN"/>
              </w:rPr>
              <m:t>0</m:t>
            </m:r>
          </m:sub>
        </m:sSub>
        <m:r>
          <w:rPr>
            <w:rFonts w:ascii="Cambria Math" w:hAnsi="Cambria Math"/>
            <w:lang w:val="en-IN"/>
          </w:rPr>
          <m:t>=0</m:t>
        </m:r>
      </m:oMath>
      <w:r w:rsidRPr="009E6167">
        <w:rPr>
          <w:lang w:val="en-IN"/>
        </w:rPr>
        <w:t xml:space="preserve">, the approximation </w:t>
      </w:r>
      <m:oMath>
        <m:sSub>
          <m:sSubPr>
            <m:ctrlPr>
              <w:rPr>
                <w:rFonts w:ascii="Cambria Math" w:hAnsi="Cambria Math"/>
                <w:lang w:val="en-IN"/>
              </w:rPr>
            </m:ctrlPr>
          </m:sSubPr>
          <m:e>
            <m:r>
              <w:rPr>
                <w:rFonts w:ascii="Cambria Math" w:hAnsi="Cambria Math"/>
                <w:lang w:val="en-IN"/>
              </w:rPr>
              <m:t>P</m:t>
            </m:r>
          </m:e>
          <m:sub>
            <m:r>
              <w:rPr>
                <w:rFonts w:ascii="Cambria Math" w:hAnsi="Cambria Math"/>
                <w:lang w:val="en-IN"/>
              </w:rPr>
              <m:t>0</m:t>
            </m:r>
          </m:sub>
        </m:sSub>
        <m:r>
          <m:rPr>
            <m:sty m:val="p"/>
          </m:rPr>
          <w:rPr>
            <w:rFonts w:ascii="Cambria Math" w:hAnsi="Cambria Math"/>
            <w:lang w:val="en-IN"/>
          </w:rPr>
          <m:t>/</m:t>
        </m:r>
        <m:sSub>
          <m:sSubPr>
            <m:ctrlPr>
              <w:rPr>
                <w:rFonts w:ascii="Cambria Math" w:hAnsi="Cambria Math"/>
                <w:lang w:val="en-IN"/>
              </w:rPr>
            </m:ctrlPr>
          </m:sSubPr>
          <m:e>
            <m:r>
              <w:rPr>
                <w:rFonts w:ascii="Cambria Math" w:hAnsi="Cambria Math"/>
                <w:lang w:val="en-IN"/>
              </w:rPr>
              <m:t>F</m:t>
            </m:r>
          </m:e>
          <m:sub>
            <m:r>
              <w:rPr>
                <w:rFonts w:ascii="Cambria Math" w:hAnsi="Cambria Math"/>
                <w:lang w:val="en-IN"/>
              </w:rPr>
              <m:t>0</m:t>
            </m:r>
          </m:sub>
        </m:sSub>
      </m:oMath>
      <w:r w:rsidRPr="009E6167">
        <w:rPr>
          <w:lang w:val="en-IN"/>
        </w:rPr>
        <w:t xml:space="preserve">is undefined. The script handles this by assigning NA to the approximation and related columns, ensuring that the </w:t>
      </w:r>
      <w:proofErr w:type="spellStart"/>
      <w:r w:rsidRPr="009E6167">
        <w:rPr>
          <w:lang w:val="en-IN"/>
        </w:rPr>
        <w:t>dataframe</w:t>
      </w:r>
      <w:proofErr w:type="spellEnd"/>
      <w:r w:rsidRPr="009E6167">
        <w:rPr>
          <w:lang w:val="en-IN"/>
        </w:rPr>
        <w:t xml:space="preserve"> remains consistent and error-free.</w:t>
      </w:r>
    </w:p>
    <w:p w14:paraId="4F67FB66" w14:textId="77777777" w:rsidR="009E6167" w:rsidRPr="009E6167" w:rsidRDefault="002067D3" w:rsidP="00224D82">
      <w:pPr>
        <w:pStyle w:val="Heading2"/>
        <w:numPr>
          <w:ilvl w:val="0"/>
          <w:numId w:val="0"/>
        </w:numPr>
        <w:rPr>
          <w:rFonts w:eastAsiaTheme="minorEastAsia"/>
          <w:lang w:val="en-IN"/>
        </w:rPr>
      </w:pPr>
      <w:bookmarkStart w:id="16" w:name="_Toc212316856"/>
      <w:r w:rsidRPr="002067D3">
        <w:rPr>
          <w:lang w:val="en-IN"/>
        </w:rPr>
        <w:t xml:space="preserve">4.2 </w:t>
      </w:r>
      <w:r w:rsidR="009E6167" w:rsidRPr="009E6167">
        <w:rPr>
          <w:rFonts w:eastAsiaTheme="minorEastAsia"/>
          <w:lang w:val="en-IN"/>
        </w:rPr>
        <w:t>Lessons Learned</w:t>
      </w:r>
      <w:bookmarkEnd w:id="16"/>
    </w:p>
    <w:p w14:paraId="6324667F" w14:textId="77777777" w:rsidR="009E6167" w:rsidRPr="009E6167" w:rsidRDefault="009E6167" w:rsidP="009E6167">
      <w:pPr>
        <w:spacing w:before="0" w:line="259" w:lineRule="auto"/>
        <w:rPr>
          <w:lang w:val="en-IN"/>
        </w:rPr>
      </w:pPr>
      <w:r w:rsidRPr="009E6167">
        <w:rPr>
          <w:lang w:val="en-IN"/>
        </w:rPr>
        <w:t>This assignment deepened my understanding of recursive sequences, numerical approximation, and loop control in R. I gained practical experience in managing data structures, handling edge cases, and formatting output for analysis. I also learned how integer sequences can be used to approximate irrational numbers—a concept that bridges discrete mathematics with continuous analysis.</w:t>
      </w:r>
    </w:p>
    <w:p w14:paraId="067D0C4D" w14:textId="77777777" w:rsidR="009E6167" w:rsidRPr="009E6167" w:rsidRDefault="009E6167" w:rsidP="009E6167">
      <w:pPr>
        <w:spacing w:before="0" w:line="259" w:lineRule="auto"/>
        <w:rPr>
          <w:lang w:val="en-IN"/>
        </w:rPr>
      </w:pPr>
      <w:r w:rsidRPr="009E6167">
        <w:rPr>
          <w:lang w:val="en-IN"/>
        </w:rPr>
        <w:t>The task reinforced the importance of code readability, commenting, and structure. By including clear comments and whitespace, I ensured that the code could be easily understood and maintained by others. This is a valuable skill in professional programming environments where collaboration and code review are common.</w:t>
      </w:r>
    </w:p>
    <w:p w14:paraId="50235E03" w14:textId="77777777" w:rsidR="009E6167" w:rsidRPr="009E6167" w:rsidRDefault="002067D3" w:rsidP="00224D82">
      <w:pPr>
        <w:pStyle w:val="Heading2"/>
        <w:numPr>
          <w:ilvl w:val="0"/>
          <w:numId w:val="0"/>
        </w:numPr>
        <w:rPr>
          <w:rFonts w:eastAsiaTheme="minorEastAsia"/>
          <w:lang w:val="en-IN"/>
        </w:rPr>
      </w:pPr>
      <w:bookmarkStart w:id="17" w:name="_Toc212316857"/>
      <w:r w:rsidRPr="002067D3">
        <w:rPr>
          <w:lang w:val="en-IN"/>
        </w:rPr>
        <w:t xml:space="preserve">4.3 </w:t>
      </w:r>
      <w:r w:rsidR="009E6167" w:rsidRPr="009E6167">
        <w:rPr>
          <w:rFonts w:eastAsiaTheme="minorEastAsia"/>
          <w:lang w:val="en-IN"/>
        </w:rPr>
        <w:t>Improvements for Future Work</w:t>
      </w:r>
      <w:bookmarkEnd w:id="17"/>
    </w:p>
    <w:p w14:paraId="77DA6E48" w14:textId="77777777" w:rsidR="009E6167" w:rsidRPr="009E6167" w:rsidRDefault="009E6167" w:rsidP="009E6167">
      <w:pPr>
        <w:spacing w:before="0" w:line="259" w:lineRule="auto"/>
        <w:rPr>
          <w:lang w:val="en-IN"/>
        </w:rPr>
      </w:pPr>
      <w:r w:rsidRPr="009E6167">
        <w:rPr>
          <w:lang w:val="en-IN"/>
        </w:rPr>
        <w:t>If I were to repeat this assignment, I would consider modularizing the code using functions (if permitted) to improve readability and reusability. Functions would allow for cleaner separation of tasks such as sequence generation, approximation calculation, and accuracy measurement. I would also explore visualizing the convergence of √2 using plots, which could provide additional insights into the behavior of the approximation over time.</w:t>
      </w:r>
    </w:p>
    <w:p w14:paraId="74877546" w14:textId="77777777" w:rsidR="009E6167" w:rsidRDefault="002067D3" w:rsidP="00224D82">
      <w:pPr>
        <w:pStyle w:val="Heading2"/>
        <w:numPr>
          <w:ilvl w:val="0"/>
          <w:numId w:val="0"/>
        </w:numPr>
      </w:pPr>
      <w:bookmarkStart w:id="18" w:name="_Toc212316858"/>
      <w:r w:rsidRPr="002067D3">
        <w:rPr>
          <w:lang w:val="en-IN"/>
        </w:rPr>
        <w:lastRenderedPageBreak/>
        <w:t xml:space="preserve">4.4 </w:t>
      </w:r>
      <w:r w:rsidR="009E6167">
        <w:t>Ethical Use of Generative AI</w:t>
      </w:r>
      <w:bookmarkEnd w:id="18"/>
    </w:p>
    <w:p w14:paraId="0BAB01A2" w14:textId="77777777" w:rsidR="009E6167" w:rsidRDefault="009E6167" w:rsidP="009E6167">
      <w:pPr>
        <w:pStyle w:val="NormalWeb"/>
      </w:pPr>
      <w:r>
        <w:t>I used generative AI tools to clarify the assignment requirements and validate my understanding of Pell numbers and their properties. However, all code was written manually, and all logic was independently tested. AI was used ethically and only as a supplementary resource. I ensured that the final submission reflects my own understanding and originality, in line with the university’s academic integrity guidelines.</w:t>
      </w:r>
    </w:p>
    <w:p w14:paraId="5D74AEA9" w14:textId="5DA95824" w:rsidR="002067D3" w:rsidRPr="00184B04" w:rsidRDefault="002067D3" w:rsidP="00224D82">
      <w:pPr>
        <w:pStyle w:val="Heading1"/>
        <w:numPr>
          <w:ilvl w:val="0"/>
          <w:numId w:val="0"/>
        </w:numPr>
        <w:ind w:left="432" w:hanging="432"/>
        <w:rPr>
          <w:lang w:val="en-IN"/>
        </w:rPr>
      </w:pPr>
      <w:bookmarkStart w:id="19" w:name="_Toc212316859"/>
      <w:proofErr w:type="gramStart"/>
      <w:r w:rsidRPr="00184B04">
        <w:rPr>
          <w:lang w:val="en-IN"/>
        </w:rPr>
        <w:t>5</w:t>
      </w:r>
      <w:r w:rsidR="00224D82">
        <w:rPr>
          <w:lang w:val="en-IN"/>
        </w:rPr>
        <w:t xml:space="preserve"> </w:t>
      </w:r>
      <w:r w:rsidRPr="00184B04">
        <w:rPr>
          <w:lang w:val="en-IN"/>
        </w:rPr>
        <w:t xml:space="preserve"> Conclusion</w:t>
      </w:r>
      <w:bookmarkEnd w:id="19"/>
      <w:proofErr w:type="gramEnd"/>
    </w:p>
    <w:p w14:paraId="68A56E61" w14:textId="77777777" w:rsidR="009E6167" w:rsidRPr="009E6167" w:rsidRDefault="009E6167" w:rsidP="009E6167">
      <w:pPr>
        <w:spacing w:before="0" w:line="259" w:lineRule="auto"/>
        <w:rPr>
          <w:lang w:val="en-IN"/>
        </w:rPr>
      </w:pPr>
      <w:r w:rsidRPr="009E6167">
        <w:rPr>
          <w:lang w:val="en-IN"/>
        </w:rPr>
        <w:t xml:space="preserve">This assignment provided a comprehensive exercise in statistical programming, numerical analysis, and data manipulation using R. By generating the first 200 Pell numbers and comparing them with Fibonacci numbers, I was able to explore the convergence behavior of rational approximations to √2. The use of loops reinforced core programming skills, while the creation of a structured </w:t>
      </w:r>
      <w:proofErr w:type="spellStart"/>
      <w:r w:rsidRPr="009E6167">
        <w:rPr>
          <w:lang w:val="en-IN"/>
        </w:rPr>
        <w:t>dataframe</w:t>
      </w:r>
      <w:proofErr w:type="spellEnd"/>
      <w:r w:rsidRPr="009E6167">
        <w:rPr>
          <w:lang w:val="en-IN"/>
        </w:rPr>
        <w:t xml:space="preserve"> facilitated analysis and potential visualization.</w:t>
      </w:r>
    </w:p>
    <w:p w14:paraId="2D888117" w14:textId="77777777" w:rsidR="009E6167" w:rsidRPr="009E6167" w:rsidRDefault="009E6167" w:rsidP="009E6167">
      <w:pPr>
        <w:spacing w:before="0" w:line="259" w:lineRule="auto"/>
        <w:rPr>
          <w:lang w:val="en-IN"/>
        </w:rPr>
      </w:pPr>
      <w:r w:rsidRPr="009E6167">
        <w:rPr>
          <w:lang w:val="en-IN"/>
        </w:rPr>
        <w:t>The task also highlighted the importance of precision, edge case handling, and code presentation. Through testing and reflection, I gained valuable insights into both the mathematical and computational aspects of the problem. The experience has strengthened my ability to tackle complex programming tasks, apply mathematical theory in practical contexts, and communicate technical results effectively.</w:t>
      </w:r>
    </w:p>
    <w:p w14:paraId="68CD20E0" w14:textId="77777777" w:rsidR="009E6167" w:rsidRPr="009E6167" w:rsidRDefault="009E6167" w:rsidP="009E6167">
      <w:pPr>
        <w:spacing w:before="0" w:line="259" w:lineRule="auto"/>
        <w:rPr>
          <w:lang w:val="en-IN"/>
        </w:rPr>
      </w:pPr>
      <w:r w:rsidRPr="009E6167">
        <w:rPr>
          <w:lang w:val="en-IN"/>
        </w:rPr>
        <w:t xml:space="preserve">Beyond the immediate scope of the assignment, the skills developed here are transferable to a wide range of data science and analytics tasks. Recursive algorithms, approximation techniques, and loop-based data manipulation are foundational tools in many domains, including machine learning, financial </w:t>
      </w:r>
      <w:proofErr w:type="spellStart"/>
      <w:r w:rsidRPr="009E6167">
        <w:rPr>
          <w:lang w:val="en-IN"/>
        </w:rPr>
        <w:t>modeling</w:t>
      </w:r>
      <w:proofErr w:type="spellEnd"/>
      <w:r w:rsidRPr="009E6167">
        <w:rPr>
          <w:lang w:val="en-IN"/>
        </w:rPr>
        <w:t>, and scientific computing. This assignment has not only enhanced my technical proficiency but also prepared me for more advanced challenges in statistical programming and data analysis.</w:t>
      </w:r>
    </w:p>
    <w:p w14:paraId="46A0E9AD" w14:textId="77777777" w:rsidR="002067D3" w:rsidRPr="002067D3" w:rsidRDefault="002067D3" w:rsidP="002067D3">
      <w:pPr>
        <w:spacing w:before="0" w:line="259" w:lineRule="auto"/>
        <w:rPr>
          <w:lang w:val="en-IN"/>
        </w:rPr>
      </w:pPr>
    </w:p>
    <w:p w14:paraId="2EB65467" w14:textId="77777777" w:rsidR="002067D3" w:rsidRPr="002052C4" w:rsidRDefault="002067D3" w:rsidP="002052C4">
      <w:pPr>
        <w:spacing w:before="0" w:line="259" w:lineRule="auto"/>
        <w:rPr>
          <w:lang w:val="en-IN"/>
        </w:rPr>
      </w:pPr>
    </w:p>
    <w:sectPr w:rsidR="002067D3" w:rsidRPr="002052C4">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F85674" w14:textId="77777777" w:rsidR="00102D41" w:rsidRDefault="00102D41" w:rsidP="005864A9">
      <w:pPr>
        <w:spacing w:before="0" w:after="0" w:line="240" w:lineRule="auto"/>
      </w:pPr>
      <w:r>
        <w:separator/>
      </w:r>
    </w:p>
  </w:endnote>
  <w:endnote w:type="continuationSeparator" w:id="0">
    <w:p w14:paraId="62AE8C43" w14:textId="77777777" w:rsidR="00102D41" w:rsidRDefault="00102D41" w:rsidP="005864A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2641638"/>
      <w:docPartObj>
        <w:docPartGallery w:val="Page Numbers (Bottom of Page)"/>
        <w:docPartUnique/>
      </w:docPartObj>
    </w:sdtPr>
    <w:sdtEndPr>
      <w:rPr>
        <w:noProof/>
      </w:rPr>
    </w:sdtEndPr>
    <w:sdtContent>
      <w:p w14:paraId="3B755D88" w14:textId="53CA81E9" w:rsidR="009B0148" w:rsidRDefault="009B014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1BFA66" w14:textId="77777777" w:rsidR="005864A9" w:rsidRPr="005864A9" w:rsidRDefault="005864A9">
    <w:pPr>
      <w:pStyle w:val="Footer"/>
      <w:rPr>
        <w:lang w:val="en-I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5953F8" w14:textId="77777777" w:rsidR="00102D41" w:rsidRDefault="00102D41" w:rsidP="005864A9">
      <w:pPr>
        <w:spacing w:before="0" w:after="0" w:line="240" w:lineRule="auto"/>
      </w:pPr>
      <w:r>
        <w:separator/>
      </w:r>
    </w:p>
  </w:footnote>
  <w:footnote w:type="continuationSeparator" w:id="0">
    <w:p w14:paraId="16C67286" w14:textId="77777777" w:rsidR="00102D41" w:rsidRDefault="00102D41" w:rsidP="005864A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271557"/>
    <w:multiLevelType w:val="multilevel"/>
    <w:tmpl w:val="AECEB59A"/>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1482775B"/>
    <w:multiLevelType w:val="multilevel"/>
    <w:tmpl w:val="EBE66A0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88C5B7D"/>
    <w:multiLevelType w:val="multilevel"/>
    <w:tmpl w:val="325A0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344C19"/>
    <w:multiLevelType w:val="multilevel"/>
    <w:tmpl w:val="2D8A6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B121B7"/>
    <w:multiLevelType w:val="multilevel"/>
    <w:tmpl w:val="546E6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E653291"/>
    <w:multiLevelType w:val="multilevel"/>
    <w:tmpl w:val="6A547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864424C"/>
    <w:multiLevelType w:val="multilevel"/>
    <w:tmpl w:val="21C27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DAA0473"/>
    <w:multiLevelType w:val="multilevel"/>
    <w:tmpl w:val="AAF61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3B961EA"/>
    <w:multiLevelType w:val="multilevel"/>
    <w:tmpl w:val="2C062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97F6168"/>
    <w:multiLevelType w:val="multilevel"/>
    <w:tmpl w:val="52841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AB7134B"/>
    <w:multiLevelType w:val="multilevel"/>
    <w:tmpl w:val="A9D27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C9E14D7"/>
    <w:multiLevelType w:val="multilevel"/>
    <w:tmpl w:val="6CAED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49060251">
    <w:abstractNumId w:val="0"/>
  </w:num>
  <w:num w:numId="2" w16cid:durableId="1633099443">
    <w:abstractNumId w:val="1"/>
  </w:num>
  <w:num w:numId="3" w16cid:durableId="2124879232">
    <w:abstractNumId w:val="1"/>
  </w:num>
  <w:num w:numId="4" w16cid:durableId="77867095">
    <w:abstractNumId w:val="1"/>
  </w:num>
  <w:num w:numId="5" w16cid:durableId="1349714569">
    <w:abstractNumId w:val="1"/>
  </w:num>
  <w:num w:numId="6" w16cid:durableId="1763915351">
    <w:abstractNumId w:val="1"/>
  </w:num>
  <w:num w:numId="7" w16cid:durableId="1793480947">
    <w:abstractNumId w:val="1"/>
  </w:num>
  <w:num w:numId="8" w16cid:durableId="411588102">
    <w:abstractNumId w:val="1"/>
  </w:num>
  <w:num w:numId="9" w16cid:durableId="1878856715">
    <w:abstractNumId w:val="1"/>
  </w:num>
  <w:num w:numId="10" w16cid:durableId="590553259">
    <w:abstractNumId w:val="1"/>
  </w:num>
  <w:num w:numId="11" w16cid:durableId="1697735827">
    <w:abstractNumId w:val="1"/>
  </w:num>
  <w:num w:numId="12" w16cid:durableId="615411338">
    <w:abstractNumId w:val="5"/>
  </w:num>
  <w:num w:numId="13" w16cid:durableId="1329166713">
    <w:abstractNumId w:val="8"/>
  </w:num>
  <w:num w:numId="14" w16cid:durableId="769816599">
    <w:abstractNumId w:val="10"/>
  </w:num>
  <w:num w:numId="15" w16cid:durableId="2100249340">
    <w:abstractNumId w:val="6"/>
  </w:num>
  <w:num w:numId="16" w16cid:durableId="2112357663">
    <w:abstractNumId w:val="11"/>
  </w:num>
  <w:num w:numId="17" w16cid:durableId="1752576615">
    <w:abstractNumId w:val="3"/>
  </w:num>
  <w:num w:numId="18" w16cid:durableId="1200555583">
    <w:abstractNumId w:val="7"/>
  </w:num>
  <w:num w:numId="19" w16cid:durableId="1137406523">
    <w:abstractNumId w:val="4"/>
  </w:num>
  <w:num w:numId="20" w16cid:durableId="2095590295">
    <w:abstractNumId w:val="2"/>
  </w:num>
  <w:num w:numId="21" w16cid:durableId="89338794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0C26"/>
    <w:rsid w:val="00020D9E"/>
    <w:rsid w:val="00052988"/>
    <w:rsid w:val="000D1652"/>
    <w:rsid w:val="000F1C23"/>
    <w:rsid w:val="000F2729"/>
    <w:rsid w:val="00102514"/>
    <w:rsid w:val="00102D41"/>
    <w:rsid w:val="00184B04"/>
    <w:rsid w:val="001C6FA6"/>
    <w:rsid w:val="001C75B0"/>
    <w:rsid w:val="001E2533"/>
    <w:rsid w:val="002052C4"/>
    <w:rsid w:val="002067D3"/>
    <w:rsid w:val="00224D82"/>
    <w:rsid w:val="002A1C2C"/>
    <w:rsid w:val="0032744F"/>
    <w:rsid w:val="0038563A"/>
    <w:rsid w:val="004173EC"/>
    <w:rsid w:val="00472835"/>
    <w:rsid w:val="004E6999"/>
    <w:rsid w:val="005423B8"/>
    <w:rsid w:val="005864A9"/>
    <w:rsid w:val="005948D6"/>
    <w:rsid w:val="005E1684"/>
    <w:rsid w:val="00620C26"/>
    <w:rsid w:val="00640D9F"/>
    <w:rsid w:val="0066339B"/>
    <w:rsid w:val="00682B5E"/>
    <w:rsid w:val="0074170C"/>
    <w:rsid w:val="00764FFB"/>
    <w:rsid w:val="007C5094"/>
    <w:rsid w:val="00804771"/>
    <w:rsid w:val="00897410"/>
    <w:rsid w:val="00953C10"/>
    <w:rsid w:val="009B0148"/>
    <w:rsid w:val="009C4E47"/>
    <w:rsid w:val="009E6167"/>
    <w:rsid w:val="00A06923"/>
    <w:rsid w:val="00A30978"/>
    <w:rsid w:val="00A42E02"/>
    <w:rsid w:val="00A4521A"/>
    <w:rsid w:val="00A7727D"/>
    <w:rsid w:val="00AB28BF"/>
    <w:rsid w:val="00AB6495"/>
    <w:rsid w:val="00AD7AE4"/>
    <w:rsid w:val="00AE6287"/>
    <w:rsid w:val="00B52BD7"/>
    <w:rsid w:val="00B65F7B"/>
    <w:rsid w:val="00BD2E3A"/>
    <w:rsid w:val="00BD583F"/>
    <w:rsid w:val="00C453CC"/>
    <w:rsid w:val="00C772BC"/>
    <w:rsid w:val="00CC4B0B"/>
    <w:rsid w:val="00D1639E"/>
    <w:rsid w:val="00DD476A"/>
    <w:rsid w:val="00E420EB"/>
    <w:rsid w:val="00E76F4A"/>
    <w:rsid w:val="00F32033"/>
    <w:rsid w:val="00F51CEE"/>
    <w:rsid w:val="00F540B8"/>
    <w:rsid w:val="00F729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3F811B"/>
  <w15:chartTrackingRefBased/>
  <w15:docId w15:val="{EA5302C6-A2DD-48A8-A8C5-13A4AF97BF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5094"/>
    <w:pPr>
      <w:spacing w:before="120" w:line="360" w:lineRule="auto"/>
      <w:jc w:val="both"/>
    </w:pPr>
    <w:rPr>
      <w:rFonts w:ascii="Times New Roman" w:hAnsi="Times New Roman"/>
    </w:rPr>
  </w:style>
  <w:style w:type="paragraph" w:styleId="Heading1">
    <w:name w:val="heading 1"/>
    <w:basedOn w:val="Normal"/>
    <w:next w:val="Normal"/>
    <w:link w:val="Heading1Char"/>
    <w:uiPriority w:val="9"/>
    <w:qFormat/>
    <w:rsid w:val="007C5094"/>
    <w:pPr>
      <w:keepNext/>
      <w:keepLines/>
      <w:numPr>
        <w:numId w:val="11"/>
      </w:numPr>
      <w:pBdr>
        <w:bottom w:val="single" w:sz="4" w:space="1" w:color="595959" w:themeColor="text1" w:themeTint="A6"/>
      </w:pBdr>
      <w:spacing w:before="360"/>
      <w:outlineLvl w:val="0"/>
    </w:pPr>
    <w:rPr>
      <w:rFonts w:eastAsiaTheme="majorEastAsia"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4E6999"/>
    <w:pPr>
      <w:keepNext/>
      <w:keepLines/>
      <w:numPr>
        <w:ilvl w:val="1"/>
        <w:numId w:val="11"/>
      </w:numPr>
      <w:spacing w:before="360" w:after="0"/>
      <w:ind w:left="0" w:firstLine="0"/>
      <w:jc w:val="left"/>
      <w:outlineLvl w:val="1"/>
    </w:pPr>
    <w:rPr>
      <w:rFonts w:eastAsiaTheme="majorEastAsia"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7C5094"/>
    <w:pPr>
      <w:keepNext/>
      <w:keepLines/>
      <w:numPr>
        <w:ilvl w:val="2"/>
        <w:numId w:val="11"/>
      </w:numPr>
      <w:spacing w:before="200" w:after="120"/>
      <w:outlineLvl w:val="2"/>
    </w:pPr>
    <w:rPr>
      <w:rFonts w:eastAsiaTheme="majorEastAsia" w:cstheme="majorBidi"/>
      <w:b/>
      <w:bCs/>
      <w:color w:val="000000" w:themeColor="text1"/>
      <w:sz w:val="24"/>
    </w:rPr>
  </w:style>
  <w:style w:type="paragraph" w:styleId="Heading4">
    <w:name w:val="heading 4"/>
    <w:basedOn w:val="Normal"/>
    <w:next w:val="Normal"/>
    <w:link w:val="Heading4Char"/>
    <w:uiPriority w:val="9"/>
    <w:semiHidden/>
    <w:unhideWhenUsed/>
    <w:qFormat/>
    <w:rsid w:val="007C5094"/>
    <w:pPr>
      <w:keepNext/>
      <w:keepLines/>
      <w:numPr>
        <w:ilvl w:val="3"/>
        <w:numId w:val="11"/>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7C5094"/>
    <w:pPr>
      <w:keepNext/>
      <w:keepLines/>
      <w:numPr>
        <w:ilvl w:val="4"/>
        <w:numId w:val="11"/>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7C5094"/>
    <w:pPr>
      <w:keepNext/>
      <w:keepLines/>
      <w:numPr>
        <w:ilvl w:val="5"/>
        <w:numId w:val="11"/>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7C5094"/>
    <w:pPr>
      <w:keepNext/>
      <w:keepLines/>
      <w:numPr>
        <w:ilvl w:val="6"/>
        <w:numId w:val="1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7C5094"/>
    <w:pPr>
      <w:keepNext/>
      <w:keepLines/>
      <w:numPr>
        <w:ilvl w:val="7"/>
        <w:numId w:val="1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7C5094"/>
    <w:pPr>
      <w:keepNext/>
      <w:keepLines/>
      <w:numPr>
        <w:ilvl w:val="8"/>
        <w:numId w:val="1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5094"/>
    <w:rPr>
      <w:rFonts w:ascii="Times New Roman" w:eastAsiaTheme="majorEastAsia" w:hAnsi="Times New Roman" w:cstheme="majorBidi"/>
      <w:b/>
      <w:bCs/>
      <w:smallCaps/>
      <w:color w:val="000000" w:themeColor="text1"/>
      <w:sz w:val="36"/>
      <w:szCs w:val="36"/>
    </w:rPr>
  </w:style>
  <w:style w:type="character" w:customStyle="1" w:styleId="Heading2Char">
    <w:name w:val="Heading 2 Char"/>
    <w:basedOn w:val="DefaultParagraphFont"/>
    <w:link w:val="Heading2"/>
    <w:uiPriority w:val="9"/>
    <w:rsid w:val="004E6999"/>
    <w:rPr>
      <w:rFonts w:ascii="Times New Roman" w:eastAsiaTheme="majorEastAsia" w:hAnsi="Times New Roman" w:cstheme="majorBidi"/>
      <w:b/>
      <w:bCs/>
      <w:smallCaps/>
      <w:color w:val="000000" w:themeColor="text1"/>
      <w:sz w:val="28"/>
      <w:szCs w:val="28"/>
    </w:rPr>
  </w:style>
  <w:style w:type="character" w:customStyle="1" w:styleId="Heading3Char">
    <w:name w:val="Heading 3 Char"/>
    <w:basedOn w:val="DefaultParagraphFont"/>
    <w:link w:val="Heading3"/>
    <w:uiPriority w:val="9"/>
    <w:rsid w:val="007C5094"/>
    <w:rPr>
      <w:rFonts w:ascii="Times New Roman" w:eastAsiaTheme="majorEastAsia" w:hAnsi="Times New Roman" w:cstheme="majorBidi"/>
      <w:b/>
      <w:bCs/>
      <w:color w:val="000000" w:themeColor="text1"/>
      <w:sz w:val="24"/>
    </w:rPr>
  </w:style>
  <w:style w:type="character" w:customStyle="1" w:styleId="Heading4Char">
    <w:name w:val="Heading 4 Char"/>
    <w:basedOn w:val="DefaultParagraphFont"/>
    <w:link w:val="Heading4"/>
    <w:uiPriority w:val="9"/>
    <w:semiHidden/>
    <w:rsid w:val="007C5094"/>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7C5094"/>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7C5094"/>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7C5094"/>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7C5094"/>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7C5094"/>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7C5094"/>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7C5094"/>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7C5094"/>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7C5094"/>
    <w:rPr>
      <w:color w:val="5A5A5A" w:themeColor="text1" w:themeTint="A5"/>
      <w:spacing w:val="10"/>
    </w:rPr>
  </w:style>
  <w:style w:type="paragraph" w:styleId="Quote">
    <w:name w:val="Quote"/>
    <w:basedOn w:val="Normal"/>
    <w:next w:val="Normal"/>
    <w:link w:val="QuoteChar"/>
    <w:uiPriority w:val="29"/>
    <w:qFormat/>
    <w:rsid w:val="007C5094"/>
    <w:pPr>
      <w:spacing w:before="160"/>
      <w:ind w:left="720" w:right="720"/>
    </w:pPr>
    <w:rPr>
      <w:i/>
      <w:iCs/>
      <w:color w:val="000000" w:themeColor="text1"/>
    </w:rPr>
  </w:style>
  <w:style w:type="character" w:customStyle="1" w:styleId="QuoteChar">
    <w:name w:val="Quote Char"/>
    <w:basedOn w:val="DefaultParagraphFont"/>
    <w:link w:val="Quote"/>
    <w:uiPriority w:val="29"/>
    <w:rsid w:val="007C5094"/>
    <w:rPr>
      <w:i/>
      <w:iCs/>
      <w:color w:val="000000" w:themeColor="text1"/>
    </w:rPr>
  </w:style>
  <w:style w:type="paragraph" w:styleId="ListParagraph">
    <w:name w:val="List Paragraph"/>
    <w:basedOn w:val="Normal"/>
    <w:uiPriority w:val="34"/>
    <w:qFormat/>
    <w:rsid w:val="00620C26"/>
    <w:pPr>
      <w:ind w:left="720"/>
      <w:contextualSpacing/>
    </w:pPr>
  </w:style>
  <w:style w:type="character" w:styleId="IntenseEmphasis">
    <w:name w:val="Intense Emphasis"/>
    <w:basedOn w:val="DefaultParagraphFont"/>
    <w:uiPriority w:val="21"/>
    <w:qFormat/>
    <w:rsid w:val="007C5094"/>
    <w:rPr>
      <w:b/>
      <w:bCs/>
      <w:i/>
      <w:iCs/>
      <w:caps/>
    </w:rPr>
  </w:style>
  <w:style w:type="paragraph" w:styleId="IntenseQuote">
    <w:name w:val="Intense Quote"/>
    <w:basedOn w:val="Normal"/>
    <w:next w:val="Normal"/>
    <w:link w:val="IntenseQuoteChar"/>
    <w:uiPriority w:val="30"/>
    <w:qFormat/>
    <w:rsid w:val="007C5094"/>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7C5094"/>
    <w:rPr>
      <w:color w:val="000000" w:themeColor="text1"/>
      <w:shd w:val="clear" w:color="auto" w:fill="F2F2F2" w:themeFill="background1" w:themeFillShade="F2"/>
    </w:rPr>
  </w:style>
  <w:style w:type="character" w:styleId="IntenseReference">
    <w:name w:val="Intense Reference"/>
    <w:basedOn w:val="DefaultParagraphFont"/>
    <w:uiPriority w:val="32"/>
    <w:qFormat/>
    <w:rsid w:val="007C5094"/>
    <w:rPr>
      <w:b/>
      <w:bCs/>
      <w:smallCaps/>
      <w:u w:val="single"/>
    </w:rPr>
  </w:style>
  <w:style w:type="table" w:styleId="TableGrid">
    <w:name w:val="Table Grid"/>
    <w:basedOn w:val="TableNormal"/>
    <w:uiPriority w:val="39"/>
    <w:rsid w:val="00620C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semiHidden/>
    <w:unhideWhenUsed/>
    <w:qFormat/>
    <w:rsid w:val="007C5094"/>
    <w:pPr>
      <w:spacing w:after="200" w:line="240" w:lineRule="auto"/>
    </w:pPr>
    <w:rPr>
      <w:i/>
      <w:iCs/>
      <w:color w:val="44546A" w:themeColor="text2"/>
      <w:sz w:val="18"/>
      <w:szCs w:val="18"/>
    </w:rPr>
  </w:style>
  <w:style w:type="character" w:styleId="Strong">
    <w:name w:val="Strong"/>
    <w:basedOn w:val="DefaultParagraphFont"/>
    <w:uiPriority w:val="22"/>
    <w:qFormat/>
    <w:rsid w:val="007C5094"/>
    <w:rPr>
      <w:b/>
      <w:bCs/>
      <w:color w:val="000000" w:themeColor="text1"/>
    </w:rPr>
  </w:style>
  <w:style w:type="character" w:styleId="Emphasis">
    <w:name w:val="Emphasis"/>
    <w:basedOn w:val="DefaultParagraphFont"/>
    <w:uiPriority w:val="20"/>
    <w:qFormat/>
    <w:rsid w:val="007C5094"/>
    <w:rPr>
      <w:i/>
      <w:iCs/>
      <w:color w:val="auto"/>
    </w:rPr>
  </w:style>
  <w:style w:type="paragraph" w:styleId="NoSpacing">
    <w:name w:val="No Spacing"/>
    <w:uiPriority w:val="1"/>
    <w:qFormat/>
    <w:rsid w:val="00B65F7B"/>
    <w:pPr>
      <w:spacing w:after="0" w:line="360" w:lineRule="auto"/>
    </w:pPr>
    <w:rPr>
      <w:rFonts w:ascii="Times New Roman" w:hAnsi="Times New Roman"/>
      <w:b/>
      <w:i/>
    </w:rPr>
  </w:style>
  <w:style w:type="character" w:styleId="SubtleEmphasis">
    <w:name w:val="Subtle Emphasis"/>
    <w:basedOn w:val="DefaultParagraphFont"/>
    <w:uiPriority w:val="19"/>
    <w:qFormat/>
    <w:rsid w:val="007C5094"/>
    <w:rPr>
      <w:i/>
      <w:iCs/>
      <w:color w:val="404040" w:themeColor="text1" w:themeTint="BF"/>
    </w:rPr>
  </w:style>
  <w:style w:type="character" w:styleId="SubtleReference">
    <w:name w:val="Subtle Reference"/>
    <w:basedOn w:val="DefaultParagraphFont"/>
    <w:uiPriority w:val="31"/>
    <w:qFormat/>
    <w:rsid w:val="007C5094"/>
    <w:rPr>
      <w:smallCaps/>
      <w:color w:val="404040" w:themeColor="text1" w:themeTint="BF"/>
      <w:u w:val="single" w:color="7F7F7F" w:themeColor="text1" w:themeTint="80"/>
    </w:rPr>
  </w:style>
  <w:style w:type="character" w:styleId="BookTitle">
    <w:name w:val="Book Title"/>
    <w:basedOn w:val="DefaultParagraphFont"/>
    <w:uiPriority w:val="33"/>
    <w:qFormat/>
    <w:rsid w:val="007C5094"/>
    <w:rPr>
      <w:b w:val="0"/>
      <w:bCs w:val="0"/>
      <w:smallCaps/>
      <w:spacing w:val="5"/>
    </w:rPr>
  </w:style>
  <w:style w:type="paragraph" w:styleId="TOCHeading">
    <w:name w:val="TOC Heading"/>
    <w:basedOn w:val="Heading1"/>
    <w:next w:val="Normal"/>
    <w:uiPriority w:val="39"/>
    <w:unhideWhenUsed/>
    <w:qFormat/>
    <w:rsid w:val="007C5094"/>
    <w:pPr>
      <w:outlineLvl w:val="9"/>
    </w:pPr>
  </w:style>
  <w:style w:type="paragraph" w:styleId="TOC1">
    <w:name w:val="toc 1"/>
    <w:basedOn w:val="Normal"/>
    <w:next w:val="Normal"/>
    <w:autoRedefine/>
    <w:uiPriority w:val="39"/>
    <w:unhideWhenUsed/>
    <w:rsid w:val="00A42E02"/>
    <w:pPr>
      <w:spacing w:after="100"/>
    </w:pPr>
  </w:style>
  <w:style w:type="paragraph" w:styleId="TOC2">
    <w:name w:val="toc 2"/>
    <w:basedOn w:val="Normal"/>
    <w:next w:val="Normal"/>
    <w:autoRedefine/>
    <w:uiPriority w:val="39"/>
    <w:unhideWhenUsed/>
    <w:rsid w:val="00A42E02"/>
    <w:pPr>
      <w:spacing w:after="100"/>
      <w:ind w:left="220"/>
    </w:pPr>
  </w:style>
  <w:style w:type="paragraph" w:styleId="TOC3">
    <w:name w:val="toc 3"/>
    <w:basedOn w:val="Normal"/>
    <w:next w:val="Normal"/>
    <w:autoRedefine/>
    <w:uiPriority w:val="39"/>
    <w:unhideWhenUsed/>
    <w:rsid w:val="00A42E02"/>
    <w:pPr>
      <w:spacing w:after="100"/>
      <w:ind w:left="440"/>
    </w:pPr>
  </w:style>
  <w:style w:type="character" w:styleId="Hyperlink">
    <w:name w:val="Hyperlink"/>
    <w:basedOn w:val="DefaultParagraphFont"/>
    <w:uiPriority w:val="99"/>
    <w:unhideWhenUsed/>
    <w:rsid w:val="00A42E02"/>
    <w:rPr>
      <w:color w:val="0563C1" w:themeColor="hyperlink"/>
      <w:u w:val="single"/>
    </w:rPr>
  </w:style>
  <w:style w:type="paragraph" w:styleId="Header">
    <w:name w:val="header"/>
    <w:basedOn w:val="Normal"/>
    <w:link w:val="HeaderChar"/>
    <w:uiPriority w:val="99"/>
    <w:unhideWhenUsed/>
    <w:rsid w:val="005864A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864A9"/>
    <w:rPr>
      <w:rFonts w:ascii="Times New Roman" w:hAnsi="Times New Roman"/>
    </w:rPr>
  </w:style>
  <w:style w:type="paragraph" w:styleId="Footer">
    <w:name w:val="footer"/>
    <w:basedOn w:val="Normal"/>
    <w:link w:val="FooterChar"/>
    <w:uiPriority w:val="99"/>
    <w:unhideWhenUsed/>
    <w:rsid w:val="005864A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864A9"/>
    <w:rPr>
      <w:rFonts w:ascii="Times New Roman" w:hAnsi="Times New Roman"/>
    </w:rPr>
  </w:style>
  <w:style w:type="paragraph" w:styleId="NormalWeb">
    <w:name w:val="Normal (Web)"/>
    <w:basedOn w:val="Normal"/>
    <w:uiPriority w:val="99"/>
    <w:semiHidden/>
    <w:unhideWhenUsed/>
    <w:rsid w:val="009E6167"/>
    <w:pPr>
      <w:spacing w:before="100" w:beforeAutospacing="1" w:after="100" w:afterAutospacing="1" w:line="240" w:lineRule="auto"/>
      <w:jc w:val="left"/>
    </w:pPr>
    <w:rPr>
      <w:rFonts w:eastAsia="Times New Roman" w:cs="Times New Roman"/>
      <w:sz w:val="24"/>
      <w:szCs w:val="24"/>
      <w:lang w:val="en-IN" w:eastAsia="en-IN"/>
    </w:rPr>
  </w:style>
  <w:style w:type="character" w:styleId="HTMLCode">
    <w:name w:val="HTML Code"/>
    <w:basedOn w:val="DefaultParagraphFont"/>
    <w:uiPriority w:val="99"/>
    <w:semiHidden/>
    <w:unhideWhenUsed/>
    <w:rsid w:val="009E6167"/>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4187971">
      <w:bodyDiv w:val="1"/>
      <w:marLeft w:val="0"/>
      <w:marRight w:val="0"/>
      <w:marTop w:val="0"/>
      <w:marBottom w:val="0"/>
      <w:divBdr>
        <w:top w:val="none" w:sz="0" w:space="0" w:color="auto"/>
        <w:left w:val="none" w:sz="0" w:space="0" w:color="auto"/>
        <w:bottom w:val="none" w:sz="0" w:space="0" w:color="auto"/>
        <w:right w:val="none" w:sz="0" w:space="0" w:color="auto"/>
      </w:divBdr>
    </w:div>
    <w:div w:id="316614045">
      <w:bodyDiv w:val="1"/>
      <w:marLeft w:val="0"/>
      <w:marRight w:val="0"/>
      <w:marTop w:val="0"/>
      <w:marBottom w:val="0"/>
      <w:divBdr>
        <w:top w:val="none" w:sz="0" w:space="0" w:color="auto"/>
        <w:left w:val="none" w:sz="0" w:space="0" w:color="auto"/>
        <w:bottom w:val="none" w:sz="0" w:space="0" w:color="auto"/>
        <w:right w:val="none" w:sz="0" w:space="0" w:color="auto"/>
      </w:divBdr>
    </w:div>
    <w:div w:id="504397216">
      <w:bodyDiv w:val="1"/>
      <w:marLeft w:val="0"/>
      <w:marRight w:val="0"/>
      <w:marTop w:val="0"/>
      <w:marBottom w:val="0"/>
      <w:divBdr>
        <w:top w:val="none" w:sz="0" w:space="0" w:color="auto"/>
        <w:left w:val="none" w:sz="0" w:space="0" w:color="auto"/>
        <w:bottom w:val="none" w:sz="0" w:space="0" w:color="auto"/>
        <w:right w:val="none" w:sz="0" w:space="0" w:color="auto"/>
      </w:divBdr>
    </w:div>
    <w:div w:id="560872994">
      <w:bodyDiv w:val="1"/>
      <w:marLeft w:val="0"/>
      <w:marRight w:val="0"/>
      <w:marTop w:val="0"/>
      <w:marBottom w:val="0"/>
      <w:divBdr>
        <w:top w:val="none" w:sz="0" w:space="0" w:color="auto"/>
        <w:left w:val="none" w:sz="0" w:space="0" w:color="auto"/>
        <w:bottom w:val="none" w:sz="0" w:space="0" w:color="auto"/>
        <w:right w:val="none" w:sz="0" w:space="0" w:color="auto"/>
      </w:divBdr>
    </w:div>
    <w:div w:id="631329396">
      <w:bodyDiv w:val="1"/>
      <w:marLeft w:val="0"/>
      <w:marRight w:val="0"/>
      <w:marTop w:val="0"/>
      <w:marBottom w:val="0"/>
      <w:divBdr>
        <w:top w:val="none" w:sz="0" w:space="0" w:color="auto"/>
        <w:left w:val="none" w:sz="0" w:space="0" w:color="auto"/>
        <w:bottom w:val="none" w:sz="0" w:space="0" w:color="auto"/>
        <w:right w:val="none" w:sz="0" w:space="0" w:color="auto"/>
      </w:divBdr>
    </w:div>
    <w:div w:id="688675093">
      <w:bodyDiv w:val="1"/>
      <w:marLeft w:val="0"/>
      <w:marRight w:val="0"/>
      <w:marTop w:val="0"/>
      <w:marBottom w:val="0"/>
      <w:divBdr>
        <w:top w:val="none" w:sz="0" w:space="0" w:color="auto"/>
        <w:left w:val="none" w:sz="0" w:space="0" w:color="auto"/>
        <w:bottom w:val="none" w:sz="0" w:space="0" w:color="auto"/>
        <w:right w:val="none" w:sz="0" w:space="0" w:color="auto"/>
      </w:divBdr>
    </w:div>
    <w:div w:id="834879918">
      <w:bodyDiv w:val="1"/>
      <w:marLeft w:val="0"/>
      <w:marRight w:val="0"/>
      <w:marTop w:val="0"/>
      <w:marBottom w:val="0"/>
      <w:divBdr>
        <w:top w:val="none" w:sz="0" w:space="0" w:color="auto"/>
        <w:left w:val="none" w:sz="0" w:space="0" w:color="auto"/>
        <w:bottom w:val="none" w:sz="0" w:space="0" w:color="auto"/>
        <w:right w:val="none" w:sz="0" w:space="0" w:color="auto"/>
      </w:divBdr>
    </w:div>
    <w:div w:id="1068842153">
      <w:bodyDiv w:val="1"/>
      <w:marLeft w:val="0"/>
      <w:marRight w:val="0"/>
      <w:marTop w:val="0"/>
      <w:marBottom w:val="0"/>
      <w:divBdr>
        <w:top w:val="none" w:sz="0" w:space="0" w:color="auto"/>
        <w:left w:val="none" w:sz="0" w:space="0" w:color="auto"/>
        <w:bottom w:val="none" w:sz="0" w:space="0" w:color="auto"/>
        <w:right w:val="none" w:sz="0" w:space="0" w:color="auto"/>
      </w:divBdr>
    </w:div>
    <w:div w:id="1145392724">
      <w:bodyDiv w:val="1"/>
      <w:marLeft w:val="0"/>
      <w:marRight w:val="0"/>
      <w:marTop w:val="0"/>
      <w:marBottom w:val="0"/>
      <w:divBdr>
        <w:top w:val="none" w:sz="0" w:space="0" w:color="auto"/>
        <w:left w:val="none" w:sz="0" w:space="0" w:color="auto"/>
        <w:bottom w:val="none" w:sz="0" w:space="0" w:color="auto"/>
        <w:right w:val="none" w:sz="0" w:space="0" w:color="auto"/>
      </w:divBdr>
    </w:div>
    <w:div w:id="1210454759">
      <w:bodyDiv w:val="1"/>
      <w:marLeft w:val="0"/>
      <w:marRight w:val="0"/>
      <w:marTop w:val="0"/>
      <w:marBottom w:val="0"/>
      <w:divBdr>
        <w:top w:val="none" w:sz="0" w:space="0" w:color="auto"/>
        <w:left w:val="none" w:sz="0" w:space="0" w:color="auto"/>
        <w:bottom w:val="none" w:sz="0" w:space="0" w:color="auto"/>
        <w:right w:val="none" w:sz="0" w:space="0" w:color="auto"/>
      </w:divBdr>
    </w:div>
    <w:div w:id="1354767762">
      <w:bodyDiv w:val="1"/>
      <w:marLeft w:val="0"/>
      <w:marRight w:val="0"/>
      <w:marTop w:val="0"/>
      <w:marBottom w:val="0"/>
      <w:divBdr>
        <w:top w:val="none" w:sz="0" w:space="0" w:color="auto"/>
        <w:left w:val="none" w:sz="0" w:space="0" w:color="auto"/>
        <w:bottom w:val="none" w:sz="0" w:space="0" w:color="auto"/>
        <w:right w:val="none" w:sz="0" w:space="0" w:color="auto"/>
      </w:divBdr>
    </w:div>
    <w:div w:id="1401755374">
      <w:bodyDiv w:val="1"/>
      <w:marLeft w:val="0"/>
      <w:marRight w:val="0"/>
      <w:marTop w:val="0"/>
      <w:marBottom w:val="0"/>
      <w:divBdr>
        <w:top w:val="none" w:sz="0" w:space="0" w:color="auto"/>
        <w:left w:val="none" w:sz="0" w:space="0" w:color="auto"/>
        <w:bottom w:val="none" w:sz="0" w:space="0" w:color="auto"/>
        <w:right w:val="none" w:sz="0" w:space="0" w:color="auto"/>
      </w:divBdr>
    </w:div>
    <w:div w:id="1549296536">
      <w:bodyDiv w:val="1"/>
      <w:marLeft w:val="0"/>
      <w:marRight w:val="0"/>
      <w:marTop w:val="0"/>
      <w:marBottom w:val="0"/>
      <w:divBdr>
        <w:top w:val="none" w:sz="0" w:space="0" w:color="auto"/>
        <w:left w:val="none" w:sz="0" w:space="0" w:color="auto"/>
        <w:bottom w:val="none" w:sz="0" w:space="0" w:color="auto"/>
        <w:right w:val="none" w:sz="0" w:space="0" w:color="auto"/>
      </w:divBdr>
    </w:div>
    <w:div w:id="1709574047">
      <w:bodyDiv w:val="1"/>
      <w:marLeft w:val="0"/>
      <w:marRight w:val="0"/>
      <w:marTop w:val="0"/>
      <w:marBottom w:val="0"/>
      <w:divBdr>
        <w:top w:val="none" w:sz="0" w:space="0" w:color="auto"/>
        <w:left w:val="none" w:sz="0" w:space="0" w:color="auto"/>
        <w:bottom w:val="none" w:sz="0" w:space="0" w:color="auto"/>
        <w:right w:val="none" w:sz="0" w:space="0" w:color="auto"/>
      </w:divBdr>
    </w:div>
    <w:div w:id="1917088885">
      <w:bodyDiv w:val="1"/>
      <w:marLeft w:val="0"/>
      <w:marRight w:val="0"/>
      <w:marTop w:val="0"/>
      <w:marBottom w:val="0"/>
      <w:divBdr>
        <w:top w:val="none" w:sz="0" w:space="0" w:color="auto"/>
        <w:left w:val="none" w:sz="0" w:space="0" w:color="auto"/>
        <w:bottom w:val="none" w:sz="0" w:space="0" w:color="auto"/>
        <w:right w:val="none" w:sz="0" w:space="0" w:color="auto"/>
      </w:divBdr>
      <w:divsChild>
        <w:div w:id="693775933">
          <w:marLeft w:val="0"/>
          <w:marRight w:val="0"/>
          <w:marTop w:val="0"/>
          <w:marBottom w:val="0"/>
          <w:divBdr>
            <w:top w:val="none" w:sz="0" w:space="0" w:color="auto"/>
            <w:left w:val="none" w:sz="0" w:space="0" w:color="auto"/>
            <w:bottom w:val="none" w:sz="0" w:space="0" w:color="auto"/>
            <w:right w:val="none" w:sz="0" w:space="0" w:color="auto"/>
          </w:divBdr>
          <w:divsChild>
            <w:div w:id="1573195960">
              <w:marLeft w:val="0"/>
              <w:marRight w:val="0"/>
              <w:marTop w:val="0"/>
              <w:marBottom w:val="0"/>
              <w:divBdr>
                <w:top w:val="none" w:sz="0" w:space="0" w:color="auto"/>
                <w:left w:val="none" w:sz="0" w:space="0" w:color="auto"/>
                <w:bottom w:val="none" w:sz="0" w:space="0" w:color="auto"/>
                <w:right w:val="none" w:sz="0" w:space="0" w:color="auto"/>
              </w:divBdr>
            </w:div>
            <w:div w:id="1675262341">
              <w:marLeft w:val="0"/>
              <w:marRight w:val="0"/>
              <w:marTop w:val="0"/>
              <w:marBottom w:val="0"/>
              <w:divBdr>
                <w:top w:val="none" w:sz="0" w:space="0" w:color="auto"/>
                <w:left w:val="none" w:sz="0" w:space="0" w:color="auto"/>
                <w:bottom w:val="none" w:sz="0" w:space="0" w:color="auto"/>
                <w:right w:val="none" w:sz="0" w:space="0" w:color="auto"/>
              </w:divBdr>
            </w:div>
            <w:div w:id="446780229">
              <w:marLeft w:val="0"/>
              <w:marRight w:val="0"/>
              <w:marTop w:val="0"/>
              <w:marBottom w:val="0"/>
              <w:divBdr>
                <w:top w:val="none" w:sz="0" w:space="0" w:color="auto"/>
                <w:left w:val="none" w:sz="0" w:space="0" w:color="auto"/>
                <w:bottom w:val="none" w:sz="0" w:space="0" w:color="auto"/>
                <w:right w:val="none" w:sz="0" w:space="0" w:color="auto"/>
              </w:divBdr>
            </w:div>
            <w:div w:id="237516779">
              <w:marLeft w:val="0"/>
              <w:marRight w:val="0"/>
              <w:marTop w:val="0"/>
              <w:marBottom w:val="0"/>
              <w:divBdr>
                <w:top w:val="none" w:sz="0" w:space="0" w:color="auto"/>
                <w:left w:val="none" w:sz="0" w:space="0" w:color="auto"/>
                <w:bottom w:val="none" w:sz="0" w:space="0" w:color="auto"/>
                <w:right w:val="none" w:sz="0" w:space="0" w:color="auto"/>
              </w:divBdr>
            </w:div>
            <w:div w:id="980774110">
              <w:marLeft w:val="0"/>
              <w:marRight w:val="0"/>
              <w:marTop w:val="0"/>
              <w:marBottom w:val="0"/>
              <w:divBdr>
                <w:top w:val="none" w:sz="0" w:space="0" w:color="auto"/>
                <w:left w:val="none" w:sz="0" w:space="0" w:color="auto"/>
                <w:bottom w:val="none" w:sz="0" w:space="0" w:color="auto"/>
                <w:right w:val="none" w:sz="0" w:space="0" w:color="auto"/>
              </w:divBdr>
            </w:div>
            <w:div w:id="919371014">
              <w:marLeft w:val="0"/>
              <w:marRight w:val="0"/>
              <w:marTop w:val="0"/>
              <w:marBottom w:val="0"/>
              <w:divBdr>
                <w:top w:val="none" w:sz="0" w:space="0" w:color="auto"/>
                <w:left w:val="none" w:sz="0" w:space="0" w:color="auto"/>
                <w:bottom w:val="none" w:sz="0" w:space="0" w:color="auto"/>
                <w:right w:val="none" w:sz="0" w:space="0" w:color="auto"/>
              </w:divBdr>
            </w:div>
            <w:div w:id="127434489">
              <w:marLeft w:val="0"/>
              <w:marRight w:val="0"/>
              <w:marTop w:val="0"/>
              <w:marBottom w:val="0"/>
              <w:divBdr>
                <w:top w:val="none" w:sz="0" w:space="0" w:color="auto"/>
                <w:left w:val="none" w:sz="0" w:space="0" w:color="auto"/>
                <w:bottom w:val="none" w:sz="0" w:space="0" w:color="auto"/>
                <w:right w:val="none" w:sz="0" w:space="0" w:color="auto"/>
              </w:divBdr>
            </w:div>
            <w:div w:id="1239291597">
              <w:marLeft w:val="0"/>
              <w:marRight w:val="0"/>
              <w:marTop w:val="0"/>
              <w:marBottom w:val="0"/>
              <w:divBdr>
                <w:top w:val="none" w:sz="0" w:space="0" w:color="auto"/>
                <w:left w:val="none" w:sz="0" w:space="0" w:color="auto"/>
                <w:bottom w:val="none" w:sz="0" w:space="0" w:color="auto"/>
                <w:right w:val="none" w:sz="0" w:space="0" w:color="auto"/>
              </w:divBdr>
            </w:div>
            <w:div w:id="1160195233">
              <w:marLeft w:val="0"/>
              <w:marRight w:val="0"/>
              <w:marTop w:val="0"/>
              <w:marBottom w:val="0"/>
              <w:divBdr>
                <w:top w:val="none" w:sz="0" w:space="0" w:color="auto"/>
                <w:left w:val="none" w:sz="0" w:space="0" w:color="auto"/>
                <w:bottom w:val="none" w:sz="0" w:space="0" w:color="auto"/>
                <w:right w:val="none" w:sz="0" w:space="0" w:color="auto"/>
              </w:divBdr>
            </w:div>
            <w:div w:id="1026296218">
              <w:marLeft w:val="0"/>
              <w:marRight w:val="0"/>
              <w:marTop w:val="0"/>
              <w:marBottom w:val="0"/>
              <w:divBdr>
                <w:top w:val="none" w:sz="0" w:space="0" w:color="auto"/>
                <w:left w:val="none" w:sz="0" w:space="0" w:color="auto"/>
                <w:bottom w:val="none" w:sz="0" w:space="0" w:color="auto"/>
                <w:right w:val="none" w:sz="0" w:space="0" w:color="auto"/>
              </w:divBdr>
            </w:div>
            <w:div w:id="1658075482">
              <w:marLeft w:val="0"/>
              <w:marRight w:val="0"/>
              <w:marTop w:val="0"/>
              <w:marBottom w:val="0"/>
              <w:divBdr>
                <w:top w:val="none" w:sz="0" w:space="0" w:color="auto"/>
                <w:left w:val="none" w:sz="0" w:space="0" w:color="auto"/>
                <w:bottom w:val="none" w:sz="0" w:space="0" w:color="auto"/>
                <w:right w:val="none" w:sz="0" w:space="0" w:color="auto"/>
              </w:divBdr>
            </w:div>
            <w:div w:id="1377660505">
              <w:marLeft w:val="0"/>
              <w:marRight w:val="0"/>
              <w:marTop w:val="0"/>
              <w:marBottom w:val="0"/>
              <w:divBdr>
                <w:top w:val="none" w:sz="0" w:space="0" w:color="auto"/>
                <w:left w:val="none" w:sz="0" w:space="0" w:color="auto"/>
                <w:bottom w:val="none" w:sz="0" w:space="0" w:color="auto"/>
                <w:right w:val="none" w:sz="0" w:space="0" w:color="auto"/>
              </w:divBdr>
            </w:div>
            <w:div w:id="1912345434">
              <w:marLeft w:val="0"/>
              <w:marRight w:val="0"/>
              <w:marTop w:val="0"/>
              <w:marBottom w:val="0"/>
              <w:divBdr>
                <w:top w:val="none" w:sz="0" w:space="0" w:color="auto"/>
                <w:left w:val="none" w:sz="0" w:space="0" w:color="auto"/>
                <w:bottom w:val="none" w:sz="0" w:space="0" w:color="auto"/>
                <w:right w:val="none" w:sz="0" w:space="0" w:color="auto"/>
              </w:divBdr>
            </w:div>
            <w:div w:id="1868064012">
              <w:marLeft w:val="0"/>
              <w:marRight w:val="0"/>
              <w:marTop w:val="0"/>
              <w:marBottom w:val="0"/>
              <w:divBdr>
                <w:top w:val="none" w:sz="0" w:space="0" w:color="auto"/>
                <w:left w:val="none" w:sz="0" w:space="0" w:color="auto"/>
                <w:bottom w:val="none" w:sz="0" w:space="0" w:color="auto"/>
                <w:right w:val="none" w:sz="0" w:space="0" w:color="auto"/>
              </w:divBdr>
            </w:div>
            <w:div w:id="742070189">
              <w:marLeft w:val="0"/>
              <w:marRight w:val="0"/>
              <w:marTop w:val="0"/>
              <w:marBottom w:val="0"/>
              <w:divBdr>
                <w:top w:val="none" w:sz="0" w:space="0" w:color="auto"/>
                <w:left w:val="none" w:sz="0" w:space="0" w:color="auto"/>
                <w:bottom w:val="none" w:sz="0" w:space="0" w:color="auto"/>
                <w:right w:val="none" w:sz="0" w:space="0" w:color="auto"/>
              </w:divBdr>
            </w:div>
            <w:div w:id="1697390117">
              <w:marLeft w:val="0"/>
              <w:marRight w:val="0"/>
              <w:marTop w:val="0"/>
              <w:marBottom w:val="0"/>
              <w:divBdr>
                <w:top w:val="none" w:sz="0" w:space="0" w:color="auto"/>
                <w:left w:val="none" w:sz="0" w:space="0" w:color="auto"/>
                <w:bottom w:val="none" w:sz="0" w:space="0" w:color="auto"/>
                <w:right w:val="none" w:sz="0" w:space="0" w:color="auto"/>
              </w:divBdr>
            </w:div>
            <w:div w:id="350646677">
              <w:marLeft w:val="0"/>
              <w:marRight w:val="0"/>
              <w:marTop w:val="0"/>
              <w:marBottom w:val="0"/>
              <w:divBdr>
                <w:top w:val="none" w:sz="0" w:space="0" w:color="auto"/>
                <w:left w:val="none" w:sz="0" w:space="0" w:color="auto"/>
                <w:bottom w:val="none" w:sz="0" w:space="0" w:color="auto"/>
                <w:right w:val="none" w:sz="0" w:space="0" w:color="auto"/>
              </w:divBdr>
            </w:div>
            <w:div w:id="294457767">
              <w:marLeft w:val="0"/>
              <w:marRight w:val="0"/>
              <w:marTop w:val="0"/>
              <w:marBottom w:val="0"/>
              <w:divBdr>
                <w:top w:val="none" w:sz="0" w:space="0" w:color="auto"/>
                <w:left w:val="none" w:sz="0" w:space="0" w:color="auto"/>
                <w:bottom w:val="none" w:sz="0" w:space="0" w:color="auto"/>
                <w:right w:val="none" w:sz="0" w:space="0" w:color="auto"/>
              </w:divBdr>
            </w:div>
            <w:div w:id="1401757193">
              <w:marLeft w:val="0"/>
              <w:marRight w:val="0"/>
              <w:marTop w:val="0"/>
              <w:marBottom w:val="0"/>
              <w:divBdr>
                <w:top w:val="none" w:sz="0" w:space="0" w:color="auto"/>
                <w:left w:val="none" w:sz="0" w:space="0" w:color="auto"/>
                <w:bottom w:val="none" w:sz="0" w:space="0" w:color="auto"/>
                <w:right w:val="none" w:sz="0" w:space="0" w:color="auto"/>
              </w:divBdr>
            </w:div>
            <w:div w:id="1057051193">
              <w:marLeft w:val="0"/>
              <w:marRight w:val="0"/>
              <w:marTop w:val="0"/>
              <w:marBottom w:val="0"/>
              <w:divBdr>
                <w:top w:val="none" w:sz="0" w:space="0" w:color="auto"/>
                <w:left w:val="none" w:sz="0" w:space="0" w:color="auto"/>
                <w:bottom w:val="none" w:sz="0" w:space="0" w:color="auto"/>
                <w:right w:val="none" w:sz="0" w:space="0" w:color="auto"/>
              </w:divBdr>
            </w:div>
            <w:div w:id="89275246">
              <w:marLeft w:val="0"/>
              <w:marRight w:val="0"/>
              <w:marTop w:val="0"/>
              <w:marBottom w:val="0"/>
              <w:divBdr>
                <w:top w:val="none" w:sz="0" w:space="0" w:color="auto"/>
                <w:left w:val="none" w:sz="0" w:space="0" w:color="auto"/>
                <w:bottom w:val="none" w:sz="0" w:space="0" w:color="auto"/>
                <w:right w:val="none" w:sz="0" w:space="0" w:color="auto"/>
              </w:divBdr>
            </w:div>
            <w:div w:id="2082437312">
              <w:marLeft w:val="0"/>
              <w:marRight w:val="0"/>
              <w:marTop w:val="0"/>
              <w:marBottom w:val="0"/>
              <w:divBdr>
                <w:top w:val="none" w:sz="0" w:space="0" w:color="auto"/>
                <w:left w:val="none" w:sz="0" w:space="0" w:color="auto"/>
                <w:bottom w:val="none" w:sz="0" w:space="0" w:color="auto"/>
                <w:right w:val="none" w:sz="0" w:space="0" w:color="auto"/>
              </w:divBdr>
            </w:div>
            <w:div w:id="174422177">
              <w:marLeft w:val="0"/>
              <w:marRight w:val="0"/>
              <w:marTop w:val="0"/>
              <w:marBottom w:val="0"/>
              <w:divBdr>
                <w:top w:val="none" w:sz="0" w:space="0" w:color="auto"/>
                <w:left w:val="none" w:sz="0" w:space="0" w:color="auto"/>
                <w:bottom w:val="none" w:sz="0" w:space="0" w:color="auto"/>
                <w:right w:val="none" w:sz="0" w:space="0" w:color="auto"/>
              </w:divBdr>
            </w:div>
            <w:div w:id="1955286900">
              <w:marLeft w:val="0"/>
              <w:marRight w:val="0"/>
              <w:marTop w:val="0"/>
              <w:marBottom w:val="0"/>
              <w:divBdr>
                <w:top w:val="none" w:sz="0" w:space="0" w:color="auto"/>
                <w:left w:val="none" w:sz="0" w:space="0" w:color="auto"/>
                <w:bottom w:val="none" w:sz="0" w:space="0" w:color="auto"/>
                <w:right w:val="none" w:sz="0" w:space="0" w:color="auto"/>
              </w:divBdr>
            </w:div>
            <w:div w:id="1039009463">
              <w:marLeft w:val="0"/>
              <w:marRight w:val="0"/>
              <w:marTop w:val="0"/>
              <w:marBottom w:val="0"/>
              <w:divBdr>
                <w:top w:val="none" w:sz="0" w:space="0" w:color="auto"/>
                <w:left w:val="none" w:sz="0" w:space="0" w:color="auto"/>
                <w:bottom w:val="none" w:sz="0" w:space="0" w:color="auto"/>
                <w:right w:val="none" w:sz="0" w:space="0" w:color="auto"/>
              </w:divBdr>
            </w:div>
            <w:div w:id="382289320">
              <w:marLeft w:val="0"/>
              <w:marRight w:val="0"/>
              <w:marTop w:val="0"/>
              <w:marBottom w:val="0"/>
              <w:divBdr>
                <w:top w:val="none" w:sz="0" w:space="0" w:color="auto"/>
                <w:left w:val="none" w:sz="0" w:space="0" w:color="auto"/>
                <w:bottom w:val="none" w:sz="0" w:space="0" w:color="auto"/>
                <w:right w:val="none" w:sz="0" w:space="0" w:color="auto"/>
              </w:divBdr>
            </w:div>
            <w:div w:id="1533609887">
              <w:marLeft w:val="0"/>
              <w:marRight w:val="0"/>
              <w:marTop w:val="0"/>
              <w:marBottom w:val="0"/>
              <w:divBdr>
                <w:top w:val="none" w:sz="0" w:space="0" w:color="auto"/>
                <w:left w:val="none" w:sz="0" w:space="0" w:color="auto"/>
                <w:bottom w:val="none" w:sz="0" w:space="0" w:color="auto"/>
                <w:right w:val="none" w:sz="0" w:space="0" w:color="auto"/>
              </w:divBdr>
            </w:div>
            <w:div w:id="1989435889">
              <w:marLeft w:val="0"/>
              <w:marRight w:val="0"/>
              <w:marTop w:val="0"/>
              <w:marBottom w:val="0"/>
              <w:divBdr>
                <w:top w:val="none" w:sz="0" w:space="0" w:color="auto"/>
                <w:left w:val="none" w:sz="0" w:space="0" w:color="auto"/>
                <w:bottom w:val="none" w:sz="0" w:space="0" w:color="auto"/>
                <w:right w:val="none" w:sz="0" w:space="0" w:color="auto"/>
              </w:divBdr>
            </w:div>
            <w:div w:id="35931149">
              <w:marLeft w:val="0"/>
              <w:marRight w:val="0"/>
              <w:marTop w:val="0"/>
              <w:marBottom w:val="0"/>
              <w:divBdr>
                <w:top w:val="none" w:sz="0" w:space="0" w:color="auto"/>
                <w:left w:val="none" w:sz="0" w:space="0" w:color="auto"/>
                <w:bottom w:val="none" w:sz="0" w:space="0" w:color="auto"/>
                <w:right w:val="none" w:sz="0" w:space="0" w:color="auto"/>
              </w:divBdr>
            </w:div>
            <w:div w:id="924263140">
              <w:marLeft w:val="0"/>
              <w:marRight w:val="0"/>
              <w:marTop w:val="0"/>
              <w:marBottom w:val="0"/>
              <w:divBdr>
                <w:top w:val="none" w:sz="0" w:space="0" w:color="auto"/>
                <w:left w:val="none" w:sz="0" w:space="0" w:color="auto"/>
                <w:bottom w:val="none" w:sz="0" w:space="0" w:color="auto"/>
                <w:right w:val="none" w:sz="0" w:space="0" w:color="auto"/>
              </w:divBdr>
            </w:div>
            <w:div w:id="443693524">
              <w:marLeft w:val="0"/>
              <w:marRight w:val="0"/>
              <w:marTop w:val="0"/>
              <w:marBottom w:val="0"/>
              <w:divBdr>
                <w:top w:val="none" w:sz="0" w:space="0" w:color="auto"/>
                <w:left w:val="none" w:sz="0" w:space="0" w:color="auto"/>
                <w:bottom w:val="none" w:sz="0" w:space="0" w:color="auto"/>
                <w:right w:val="none" w:sz="0" w:space="0" w:color="auto"/>
              </w:divBdr>
            </w:div>
            <w:div w:id="383145264">
              <w:marLeft w:val="0"/>
              <w:marRight w:val="0"/>
              <w:marTop w:val="0"/>
              <w:marBottom w:val="0"/>
              <w:divBdr>
                <w:top w:val="none" w:sz="0" w:space="0" w:color="auto"/>
                <w:left w:val="none" w:sz="0" w:space="0" w:color="auto"/>
                <w:bottom w:val="none" w:sz="0" w:space="0" w:color="auto"/>
                <w:right w:val="none" w:sz="0" w:space="0" w:color="auto"/>
              </w:divBdr>
            </w:div>
            <w:div w:id="894849977">
              <w:marLeft w:val="0"/>
              <w:marRight w:val="0"/>
              <w:marTop w:val="0"/>
              <w:marBottom w:val="0"/>
              <w:divBdr>
                <w:top w:val="none" w:sz="0" w:space="0" w:color="auto"/>
                <w:left w:val="none" w:sz="0" w:space="0" w:color="auto"/>
                <w:bottom w:val="none" w:sz="0" w:space="0" w:color="auto"/>
                <w:right w:val="none" w:sz="0" w:space="0" w:color="auto"/>
              </w:divBdr>
            </w:div>
            <w:div w:id="109708934">
              <w:marLeft w:val="0"/>
              <w:marRight w:val="0"/>
              <w:marTop w:val="0"/>
              <w:marBottom w:val="0"/>
              <w:divBdr>
                <w:top w:val="none" w:sz="0" w:space="0" w:color="auto"/>
                <w:left w:val="none" w:sz="0" w:space="0" w:color="auto"/>
                <w:bottom w:val="none" w:sz="0" w:space="0" w:color="auto"/>
                <w:right w:val="none" w:sz="0" w:space="0" w:color="auto"/>
              </w:divBdr>
            </w:div>
            <w:div w:id="1008292340">
              <w:marLeft w:val="0"/>
              <w:marRight w:val="0"/>
              <w:marTop w:val="0"/>
              <w:marBottom w:val="0"/>
              <w:divBdr>
                <w:top w:val="none" w:sz="0" w:space="0" w:color="auto"/>
                <w:left w:val="none" w:sz="0" w:space="0" w:color="auto"/>
                <w:bottom w:val="none" w:sz="0" w:space="0" w:color="auto"/>
                <w:right w:val="none" w:sz="0" w:space="0" w:color="auto"/>
              </w:divBdr>
            </w:div>
            <w:div w:id="469596744">
              <w:marLeft w:val="0"/>
              <w:marRight w:val="0"/>
              <w:marTop w:val="0"/>
              <w:marBottom w:val="0"/>
              <w:divBdr>
                <w:top w:val="none" w:sz="0" w:space="0" w:color="auto"/>
                <w:left w:val="none" w:sz="0" w:space="0" w:color="auto"/>
                <w:bottom w:val="none" w:sz="0" w:space="0" w:color="auto"/>
                <w:right w:val="none" w:sz="0" w:space="0" w:color="auto"/>
              </w:divBdr>
            </w:div>
            <w:div w:id="1263224100">
              <w:marLeft w:val="0"/>
              <w:marRight w:val="0"/>
              <w:marTop w:val="0"/>
              <w:marBottom w:val="0"/>
              <w:divBdr>
                <w:top w:val="none" w:sz="0" w:space="0" w:color="auto"/>
                <w:left w:val="none" w:sz="0" w:space="0" w:color="auto"/>
                <w:bottom w:val="none" w:sz="0" w:space="0" w:color="auto"/>
                <w:right w:val="none" w:sz="0" w:space="0" w:color="auto"/>
              </w:divBdr>
            </w:div>
            <w:div w:id="35089942">
              <w:marLeft w:val="0"/>
              <w:marRight w:val="0"/>
              <w:marTop w:val="0"/>
              <w:marBottom w:val="0"/>
              <w:divBdr>
                <w:top w:val="none" w:sz="0" w:space="0" w:color="auto"/>
                <w:left w:val="none" w:sz="0" w:space="0" w:color="auto"/>
                <w:bottom w:val="none" w:sz="0" w:space="0" w:color="auto"/>
                <w:right w:val="none" w:sz="0" w:space="0" w:color="auto"/>
              </w:divBdr>
            </w:div>
            <w:div w:id="1933931737">
              <w:marLeft w:val="0"/>
              <w:marRight w:val="0"/>
              <w:marTop w:val="0"/>
              <w:marBottom w:val="0"/>
              <w:divBdr>
                <w:top w:val="none" w:sz="0" w:space="0" w:color="auto"/>
                <w:left w:val="none" w:sz="0" w:space="0" w:color="auto"/>
                <w:bottom w:val="none" w:sz="0" w:space="0" w:color="auto"/>
                <w:right w:val="none" w:sz="0" w:space="0" w:color="auto"/>
              </w:divBdr>
            </w:div>
            <w:div w:id="1446004653">
              <w:marLeft w:val="0"/>
              <w:marRight w:val="0"/>
              <w:marTop w:val="0"/>
              <w:marBottom w:val="0"/>
              <w:divBdr>
                <w:top w:val="none" w:sz="0" w:space="0" w:color="auto"/>
                <w:left w:val="none" w:sz="0" w:space="0" w:color="auto"/>
                <w:bottom w:val="none" w:sz="0" w:space="0" w:color="auto"/>
                <w:right w:val="none" w:sz="0" w:space="0" w:color="auto"/>
              </w:divBdr>
            </w:div>
            <w:div w:id="1613586614">
              <w:marLeft w:val="0"/>
              <w:marRight w:val="0"/>
              <w:marTop w:val="0"/>
              <w:marBottom w:val="0"/>
              <w:divBdr>
                <w:top w:val="none" w:sz="0" w:space="0" w:color="auto"/>
                <w:left w:val="none" w:sz="0" w:space="0" w:color="auto"/>
                <w:bottom w:val="none" w:sz="0" w:space="0" w:color="auto"/>
                <w:right w:val="none" w:sz="0" w:space="0" w:color="auto"/>
              </w:divBdr>
            </w:div>
            <w:div w:id="971716664">
              <w:marLeft w:val="0"/>
              <w:marRight w:val="0"/>
              <w:marTop w:val="0"/>
              <w:marBottom w:val="0"/>
              <w:divBdr>
                <w:top w:val="none" w:sz="0" w:space="0" w:color="auto"/>
                <w:left w:val="none" w:sz="0" w:space="0" w:color="auto"/>
                <w:bottom w:val="none" w:sz="0" w:space="0" w:color="auto"/>
                <w:right w:val="none" w:sz="0" w:space="0" w:color="auto"/>
              </w:divBdr>
            </w:div>
            <w:div w:id="1620455835">
              <w:marLeft w:val="0"/>
              <w:marRight w:val="0"/>
              <w:marTop w:val="0"/>
              <w:marBottom w:val="0"/>
              <w:divBdr>
                <w:top w:val="none" w:sz="0" w:space="0" w:color="auto"/>
                <w:left w:val="none" w:sz="0" w:space="0" w:color="auto"/>
                <w:bottom w:val="none" w:sz="0" w:space="0" w:color="auto"/>
                <w:right w:val="none" w:sz="0" w:space="0" w:color="auto"/>
              </w:divBdr>
            </w:div>
            <w:div w:id="427578070">
              <w:marLeft w:val="0"/>
              <w:marRight w:val="0"/>
              <w:marTop w:val="0"/>
              <w:marBottom w:val="0"/>
              <w:divBdr>
                <w:top w:val="none" w:sz="0" w:space="0" w:color="auto"/>
                <w:left w:val="none" w:sz="0" w:space="0" w:color="auto"/>
                <w:bottom w:val="none" w:sz="0" w:space="0" w:color="auto"/>
                <w:right w:val="none" w:sz="0" w:space="0" w:color="auto"/>
              </w:divBdr>
            </w:div>
            <w:div w:id="58601290">
              <w:marLeft w:val="0"/>
              <w:marRight w:val="0"/>
              <w:marTop w:val="0"/>
              <w:marBottom w:val="0"/>
              <w:divBdr>
                <w:top w:val="none" w:sz="0" w:space="0" w:color="auto"/>
                <w:left w:val="none" w:sz="0" w:space="0" w:color="auto"/>
                <w:bottom w:val="none" w:sz="0" w:space="0" w:color="auto"/>
                <w:right w:val="none" w:sz="0" w:space="0" w:color="auto"/>
              </w:divBdr>
            </w:div>
            <w:div w:id="1022247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D9B5A4-626B-4A46-A1D2-5CBFCC4A3A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10</Pages>
  <Words>1708</Words>
  <Characters>10115</Characters>
  <Application>Microsoft Office Word</Application>
  <DocSecurity>0</DocSecurity>
  <Lines>229</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namra ayub</dc:creator>
  <cp:keywords/>
  <dc:description/>
  <cp:lastModifiedBy>Abrar Saiyad</cp:lastModifiedBy>
  <cp:revision>5</cp:revision>
  <dcterms:created xsi:type="dcterms:W3CDTF">2025-10-25T18:41:00Z</dcterms:created>
  <dcterms:modified xsi:type="dcterms:W3CDTF">2025-10-25T19:48:00Z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2235fc50-8a26-4c21-a41e-436f7a4c5e38</vt:lpwstr>
  </property>
</Properties>
</file>