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B2E" w:rsidRDefault="00BE1B2E">
      <w:pPr>
        <w:rPr>
          <w:rStyle w:val="Hyperlink"/>
        </w:rPr>
      </w:pPr>
      <w:r>
        <w:rPr>
          <w:noProof/>
          <w:color w:val="0563C1" w:themeColor="hyperlink"/>
          <w:u w:val="single"/>
          <w:lang w:eastAsia="en-GB"/>
        </w:rPr>
        <mc:AlternateContent>
          <mc:Choice Requires="wps">
            <w:drawing>
              <wp:anchor distT="0" distB="0" distL="114300" distR="114300" simplePos="0" relativeHeight="251659264" behindDoc="0" locked="0" layoutInCell="1" allowOverlap="1">
                <wp:simplePos x="0" y="0"/>
                <wp:positionH relativeFrom="column">
                  <wp:posOffset>-714375</wp:posOffset>
                </wp:positionH>
                <wp:positionV relativeFrom="paragraph">
                  <wp:posOffset>-180975</wp:posOffset>
                </wp:positionV>
                <wp:extent cx="7162800" cy="3419475"/>
                <wp:effectExtent l="95250" t="114300" r="114300" b="142875"/>
                <wp:wrapNone/>
                <wp:docPr id="1" name="Text Box 1"/>
                <wp:cNvGraphicFramePr/>
                <a:graphic xmlns:a="http://schemas.openxmlformats.org/drawingml/2006/main">
                  <a:graphicData uri="http://schemas.microsoft.com/office/word/2010/wordprocessingShape">
                    <wps:wsp>
                      <wps:cNvSpPr txBox="1"/>
                      <wps:spPr>
                        <a:xfrm>
                          <a:off x="0" y="0"/>
                          <a:ext cx="7162800" cy="3419475"/>
                        </a:xfrm>
                        <a:prstGeom prst="rect">
                          <a:avLst/>
                        </a:prstGeom>
                        <a:solidFill>
                          <a:srgbClr val="F4AEDD"/>
                        </a:solidFill>
                        <a:ln>
                          <a:solidFill>
                            <a:srgbClr val="FF33CC"/>
                          </a:solidFill>
                        </a:ln>
                        <a:effectLst>
                          <a:glow rad="101600">
                            <a:srgbClr val="FF33CC">
                              <a:alpha val="60000"/>
                            </a:srgbClr>
                          </a:glow>
                        </a:effectLst>
                      </wps:spPr>
                      <wps:style>
                        <a:lnRef idx="3">
                          <a:schemeClr val="lt1"/>
                        </a:lnRef>
                        <a:fillRef idx="1">
                          <a:schemeClr val="accent4"/>
                        </a:fillRef>
                        <a:effectRef idx="1">
                          <a:schemeClr val="accent4"/>
                        </a:effectRef>
                        <a:fontRef idx="minor">
                          <a:schemeClr val="lt1"/>
                        </a:fontRef>
                      </wps:style>
                      <wps:txbx>
                        <w:txbxContent>
                          <w:p w:rsidR="00BE1B2E" w:rsidRPr="007B2538" w:rsidRDefault="00D663C1">
                            <w:pPr>
                              <w:rPr>
                                <w:rFonts w:ascii="Arial" w:hAnsi="Arial" w:cs="Arial"/>
                                <w:b/>
                                <w:color w:val="000000" w:themeColor="text1"/>
                                <w:sz w:val="24"/>
                                <w:szCs w:val="24"/>
                                <w:u w:val="single"/>
                              </w:rPr>
                            </w:pPr>
                            <w:r w:rsidRPr="007B2538">
                              <w:rPr>
                                <w:rFonts w:ascii="Arial" w:hAnsi="Arial" w:cs="Arial"/>
                                <w:b/>
                                <w:color w:val="000000" w:themeColor="text1"/>
                                <w:sz w:val="24"/>
                                <w:szCs w:val="24"/>
                                <w:u w:val="single"/>
                              </w:rPr>
                              <w:t>Article 9</w:t>
                            </w:r>
                          </w:p>
                          <w:p w:rsidR="00D663C1" w:rsidRPr="007B2538" w:rsidRDefault="00D663C1">
                            <w:pPr>
                              <w:rPr>
                                <w:rFonts w:ascii="Arial" w:hAnsi="Arial" w:cs="Arial"/>
                                <w:color w:val="000000" w:themeColor="text1"/>
                              </w:rPr>
                            </w:pPr>
                            <w:r w:rsidRPr="007B2538">
                              <w:rPr>
                                <w:rFonts w:ascii="Arial" w:hAnsi="Arial" w:cs="Arial"/>
                                <w:color w:val="000000" w:themeColor="text1"/>
                              </w:rPr>
                              <w:t xml:space="preserve">Children have the right to live with a family who cares for them. </w:t>
                            </w:r>
                          </w:p>
                          <w:p w:rsidR="00D663C1" w:rsidRPr="007B2538" w:rsidRDefault="00D663C1">
                            <w:pPr>
                              <w:rPr>
                                <w:rFonts w:ascii="Arial" w:hAnsi="Arial" w:cs="Arial"/>
                                <w:color w:val="000000" w:themeColor="text1"/>
                              </w:rPr>
                            </w:pPr>
                            <w:r w:rsidRPr="007B2538">
                              <w:rPr>
                                <w:rFonts w:ascii="Arial" w:hAnsi="Arial" w:cs="Arial"/>
                                <w:color w:val="000000" w:themeColor="text1"/>
                              </w:rPr>
                              <w:t>The UNCRC article 9 suggests that a child should not be parted from their parent/guardian against their will. However, if staying in the company of their parents or guardians cause</w:t>
                            </w:r>
                            <w:r w:rsidR="00D80A1D" w:rsidRPr="007B2538">
                              <w:rPr>
                                <w:rFonts w:ascii="Arial" w:hAnsi="Arial" w:cs="Arial"/>
                                <w:color w:val="000000" w:themeColor="text1"/>
                              </w:rPr>
                              <w:t>s</w:t>
                            </w:r>
                            <w:r w:rsidRPr="007B2538">
                              <w:rPr>
                                <w:rFonts w:ascii="Arial" w:hAnsi="Arial" w:cs="Arial"/>
                                <w:color w:val="000000" w:themeColor="text1"/>
                              </w:rPr>
                              <w:t xml:space="preserve"> any harm to the child, then the child will be removed from the unhealthy environment. </w:t>
                            </w:r>
                          </w:p>
                          <w:p w:rsidR="00D663C1" w:rsidRPr="007B2538" w:rsidRDefault="00D663C1" w:rsidP="00D663C1">
                            <w:pPr>
                              <w:ind w:left="720"/>
                              <w:rPr>
                                <w:rFonts w:ascii="Arial" w:hAnsi="Arial" w:cs="Arial"/>
                                <w:color w:val="000000" w:themeColor="text1"/>
                              </w:rPr>
                            </w:pPr>
                            <w:r w:rsidRPr="007B2538">
                              <w:rPr>
                                <w:rFonts w:ascii="Arial" w:hAnsi="Arial" w:cs="Arial"/>
                                <w:color w:val="000000" w:themeColor="text1"/>
                              </w:rPr>
                              <w:t xml:space="preserve">Children need predictability and a nurturing, stable environment in order to develop emotionally. It is important for them to have routine so that they know what to expect and have people they can count on. </w:t>
                            </w:r>
                            <w:r w:rsidR="0045442E" w:rsidRPr="007B2538">
                              <w:rPr>
                                <w:rFonts w:ascii="Arial" w:hAnsi="Arial" w:cs="Arial"/>
                                <w:color w:val="000000" w:themeColor="text1"/>
                              </w:rPr>
                              <w:t>(Galahad, 2019</w:t>
                            </w:r>
                            <w:r w:rsidRPr="007B2538">
                              <w:rPr>
                                <w:rFonts w:ascii="Arial" w:hAnsi="Arial" w:cs="Arial"/>
                                <w:color w:val="000000" w:themeColor="text1"/>
                              </w:rPr>
                              <w:t xml:space="preserve">) </w:t>
                            </w:r>
                          </w:p>
                          <w:p w:rsidR="00D663C1" w:rsidRPr="007B2538" w:rsidRDefault="00D663C1" w:rsidP="00D663C1">
                            <w:pPr>
                              <w:rPr>
                                <w:rFonts w:ascii="Arial" w:hAnsi="Arial" w:cs="Arial"/>
                                <w:color w:val="000000" w:themeColor="text1"/>
                              </w:rPr>
                            </w:pPr>
                            <w:r w:rsidRPr="007B2538">
                              <w:rPr>
                                <w:rFonts w:ascii="Arial" w:hAnsi="Arial" w:cs="Arial"/>
                                <w:color w:val="000000" w:themeColor="text1"/>
                              </w:rPr>
                              <w:t xml:space="preserve">In accordance, if the child’s best interests are not being met, then the law and procedures should take action and remove that child. </w:t>
                            </w:r>
                            <w:r w:rsidR="00916245" w:rsidRPr="007B2538">
                              <w:rPr>
                                <w:rFonts w:ascii="Arial" w:hAnsi="Arial" w:cs="Arial"/>
                                <w:color w:val="000000" w:themeColor="text1"/>
                              </w:rPr>
                              <w:t xml:space="preserve">This </w:t>
                            </w:r>
                            <w:r w:rsidR="00D80A1D" w:rsidRPr="007B2538">
                              <w:rPr>
                                <w:rFonts w:ascii="Arial" w:hAnsi="Arial" w:cs="Arial"/>
                                <w:color w:val="000000" w:themeColor="text1"/>
                              </w:rPr>
                              <w:t>can occur</w:t>
                            </w:r>
                            <w:r w:rsidR="00916245" w:rsidRPr="007B2538">
                              <w:rPr>
                                <w:rFonts w:ascii="Arial" w:hAnsi="Arial" w:cs="Arial"/>
                                <w:color w:val="000000" w:themeColor="text1"/>
                              </w:rPr>
                              <w:t xml:space="preserve"> if the parent is not taking care of the ch</w:t>
                            </w:r>
                            <w:r w:rsidR="00D80A1D" w:rsidRPr="007B2538">
                              <w:rPr>
                                <w:rFonts w:ascii="Arial" w:hAnsi="Arial" w:cs="Arial"/>
                                <w:color w:val="000000" w:themeColor="text1"/>
                              </w:rPr>
                              <w:t>ild appropriately, is not acting sensibly</w:t>
                            </w:r>
                            <w:r w:rsidR="00916245" w:rsidRPr="007B2538">
                              <w:rPr>
                                <w:rFonts w:ascii="Arial" w:hAnsi="Arial" w:cs="Arial"/>
                                <w:color w:val="000000" w:themeColor="text1"/>
                              </w:rPr>
                              <w:t xml:space="preserve"> towards the child’s best interests, or if the parent is not able to keep the child’s safety or happiness to a satisfactory standard. Cases involving physical or mental abuse</w:t>
                            </w:r>
                            <w:r w:rsidR="00D80A1D" w:rsidRPr="007B2538">
                              <w:rPr>
                                <w:rFonts w:ascii="Arial" w:hAnsi="Arial" w:cs="Arial"/>
                                <w:color w:val="000000" w:themeColor="text1"/>
                              </w:rPr>
                              <w:t>, or even neglect,</w:t>
                            </w:r>
                            <w:r w:rsidR="00916245" w:rsidRPr="007B2538">
                              <w:rPr>
                                <w:rFonts w:ascii="Arial" w:hAnsi="Arial" w:cs="Arial"/>
                                <w:color w:val="000000" w:themeColor="text1"/>
                              </w:rPr>
                              <w:t xml:space="preserve"> every party needs to keep the rights of the child respected. </w:t>
                            </w:r>
                          </w:p>
                          <w:p w:rsidR="00916245" w:rsidRPr="007B2538" w:rsidRDefault="00916245" w:rsidP="00D663C1">
                            <w:pPr>
                              <w:rPr>
                                <w:rFonts w:ascii="Arial" w:hAnsi="Arial" w:cs="Arial"/>
                                <w:color w:val="000000" w:themeColor="text1"/>
                              </w:rPr>
                            </w:pPr>
                            <w:r w:rsidRPr="007B2538">
                              <w:rPr>
                                <w:rFonts w:ascii="Arial" w:hAnsi="Arial" w:cs="Arial"/>
                                <w:color w:val="000000" w:themeColor="text1"/>
                              </w:rPr>
                              <w:t>Children</w:t>
                            </w:r>
                            <w:r w:rsidR="00D80A1D" w:rsidRPr="007B2538">
                              <w:rPr>
                                <w:rFonts w:ascii="Arial" w:hAnsi="Arial" w:cs="Arial"/>
                                <w:color w:val="000000" w:themeColor="text1"/>
                              </w:rPr>
                              <w:t>srights.org</w:t>
                            </w:r>
                            <w:r w:rsidRPr="007B2538">
                              <w:rPr>
                                <w:rFonts w:ascii="Arial" w:hAnsi="Arial" w:cs="Arial"/>
                                <w:color w:val="000000" w:themeColor="text1"/>
                              </w:rPr>
                              <w:t xml:space="preserve"> </w:t>
                            </w:r>
                            <w:r w:rsidR="00DE055E">
                              <w:rPr>
                                <w:rFonts w:ascii="Arial" w:hAnsi="Arial" w:cs="Arial"/>
                                <w:color w:val="000000" w:themeColor="text1"/>
                              </w:rPr>
                              <w:t xml:space="preserve">(2017) </w:t>
                            </w:r>
                            <w:r w:rsidRPr="007B2538">
                              <w:rPr>
                                <w:rFonts w:ascii="Arial" w:hAnsi="Arial" w:cs="Arial"/>
                                <w:color w:val="000000" w:themeColor="text1"/>
                              </w:rPr>
                              <w:t>suggests when children have end</w:t>
                            </w:r>
                            <w:r w:rsidR="00D80A1D" w:rsidRPr="007B2538">
                              <w:rPr>
                                <w:rFonts w:ascii="Arial" w:hAnsi="Arial" w:cs="Arial"/>
                                <w:color w:val="000000" w:themeColor="text1"/>
                              </w:rPr>
                              <w:t xml:space="preserve">ured a type of abuse/neglect indicates </w:t>
                            </w:r>
                            <w:r w:rsidR="00A00DE5" w:rsidRPr="007B2538">
                              <w:rPr>
                                <w:rFonts w:ascii="Arial" w:hAnsi="Arial" w:cs="Arial"/>
                                <w:color w:val="000000" w:themeColor="text1"/>
                              </w:rPr>
                              <w:t xml:space="preserve">they </w:t>
                            </w:r>
                            <w:r w:rsidR="00D80A1D" w:rsidRPr="007B2538">
                              <w:rPr>
                                <w:rFonts w:ascii="Arial" w:hAnsi="Arial" w:cs="Arial"/>
                                <w:color w:val="000000" w:themeColor="text1"/>
                              </w:rPr>
                              <w:t>are no</w:t>
                            </w:r>
                            <w:r w:rsidRPr="007B2538">
                              <w:rPr>
                                <w:rFonts w:ascii="Arial" w:hAnsi="Arial" w:cs="Arial"/>
                                <w:color w:val="000000" w:themeColor="text1"/>
                              </w:rPr>
                              <w:t xml:space="preserve">t safe at home. Child officials will need to take in account of the child’s road to recovery and letting that child heal in a safe and non-traumatic environment. </w:t>
                            </w:r>
                          </w:p>
                          <w:p w:rsidR="00D663C1" w:rsidRPr="00D663C1" w:rsidRDefault="00D663C1" w:rsidP="00D663C1">
                            <w:pPr>
                              <w:ind w:left="720"/>
                              <w:rPr>
                                <w:rFonts w:ascii="Arial" w:hAnsi="Arial" w:cs="Arial"/>
                                <w:sz w:val="28"/>
                                <w:szCs w:val="28"/>
                              </w:rPr>
                            </w:pPr>
                            <w:r>
                              <w:rPr>
                                <w:rFonts w:ascii="Arial" w:hAnsi="Arial" w:cs="Arial"/>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6.25pt;margin-top:-14.25pt;width:564pt;height:26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" fillcolor="#f4aedd" strokecolor="#f3c" strokeweight="1.5pt">
                <v:textbox>
                  <w:txbxContent>
                    <w:p w:rsidR="00BE1B2E" w:rsidRPr="007B2538" w:rsidRDefault="00D663C1">
                      <w:pPr>
                        <w:rPr>
                          <w:rFonts w:ascii="Arial" w:hAnsi="Arial" w:cs="Arial"/>
                          <w:b/>
                          <w:color w:val="000000" w:themeColor="text1"/>
                          <w:sz w:val="24"/>
                          <w:szCs w:val="24"/>
                          <w:u w:val="single"/>
                        </w:rPr>
                      </w:pPr>
                      <w:r w:rsidRPr="007B2538">
                        <w:rPr>
                          <w:rFonts w:ascii="Arial" w:hAnsi="Arial" w:cs="Arial"/>
                          <w:b/>
                          <w:color w:val="000000" w:themeColor="text1"/>
                          <w:sz w:val="24"/>
                          <w:szCs w:val="24"/>
                          <w:u w:val="single"/>
                        </w:rPr>
                        <w:t>Article 9</w:t>
                      </w:r>
                    </w:p>
                    <w:p w:rsidR="00D663C1" w:rsidRPr="007B2538" w:rsidRDefault="00D663C1">
                      <w:pPr>
                        <w:rPr>
                          <w:rFonts w:ascii="Arial" w:hAnsi="Arial" w:cs="Arial"/>
                          <w:color w:val="000000" w:themeColor="text1"/>
                        </w:rPr>
                      </w:pPr>
                      <w:r w:rsidRPr="007B2538">
                        <w:rPr>
                          <w:rFonts w:ascii="Arial" w:hAnsi="Arial" w:cs="Arial"/>
                          <w:color w:val="000000" w:themeColor="text1"/>
                        </w:rPr>
                        <w:t xml:space="preserve">Children have the right to live with a family who cares for them. </w:t>
                      </w:r>
                    </w:p>
                    <w:p w:rsidR="00D663C1" w:rsidRPr="007B2538" w:rsidRDefault="00D663C1">
                      <w:pPr>
                        <w:rPr>
                          <w:rFonts w:ascii="Arial" w:hAnsi="Arial" w:cs="Arial"/>
                          <w:color w:val="000000" w:themeColor="text1"/>
                        </w:rPr>
                      </w:pPr>
                      <w:r w:rsidRPr="007B2538">
                        <w:rPr>
                          <w:rFonts w:ascii="Arial" w:hAnsi="Arial" w:cs="Arial"/>
                          <w:color w:val="000000" w:themeColor="text1"/>
                        </w:rPr>
                        <w:t>The UNCRC article 9 suggests that a child should not be parted from their parent/guardian against their will. However, if staying in the company of their parents or guardians cause</w:t>
                      </w:r>
                      <w:r w:rsidR="00D80A1D" w:rsidRPr="007B2538">
                        <w:rPr>
                          <w:rFonts w:ascii="Arial" w:hAnsi="Arial" w:cs="Arial"/>
                          <w:color w:val="000000" w:themeColor="text1"/>
                        </w:rPr>
                        <w:t>s</w:t>
                      </w:r>
                      <w:r w:rsidRPr="007B2538">
                        <w:rPr>
                          <w:rFonts w:ascii="Arial" w:hAnsi="Arial" w:cs="Arial"/>
                          <w:color w:val="000000" w:themeColor="text1"/>
                        </w:rPr>
                        <w:t xml:space="preserve"> any harm to the child, then the child will be removed from the unhealthy environment. </w:t>
                      </w:r>
                    </w:p>
                    <w:p w:rsidR="00D663C1" w:rsidRPr="007B2538" w:rsidRDefault="00D663C1" w:rsidP="00D663C1">
                      <w:pPr>
                        <w:ind w:left="720"/>
                        <w:rPr>
                          <w:rFonts w:ascii="Arial" w:hAnsi="Arial" w:cs="Arial"/>
                          <w:color w:val="000000" w:themeColor="text1"/>
                        </w:rPr>
                      </w:pPr>
                      <w:r w:rsidRPr="007B2538">
                        <w:rPr>
                          <w:rFonts w:ascii="Arial" w:hAnsi="Arial" w:cs="Arial"/>
                          <w:color w:val="000000" w:themeColor="text1"/>
                        </w:rPr>
                        <w:t xml:space="preserve">Children need predictability and a nurturing, stable environment in order to develop emotionally. It is important for them to have routine so that they know what to expect and have people they can count on. </w:t>
                      </w:r>
                      <w:r w:rsidR="0045442E" w:rsidRPr="007B2538">
                        <w:rPr>
                          <w:rFonts w:ascii="Arial" w:hAnsi="Arial" w:cs="Arial"/>
                          <w:color w:val="000000" w:themeColor="text1"/>
                        </w:rPr>
                        <w:t>(Galahad, 2019</w:t>
                      </w:r>
                      <w:r w:rsidRPr="007B2538">
                        <w:rPr>
                          <w:rFonts w:ascii="Arial" w:hAnsi="Arial" w:cs="Arial"/>
                          <w:color w:val="000000" w:themeColor="text1"/>
                        </w:rPr>
                        <w:t xml:space="preserve">) </w:t>
                      </w:r>
                    </w:p>
                    <w:p w:rsidR="00D663C1" w:rsidRPr="007B2538" w:rsidRDefault="00D663C1" w:rsidP="00D663C1">
                      <w:pPr>
                        <w:rPr>
                          <w:rFonts w:ascii="Arial" w:hAnsi="Arial" w:cs="Arial"/>
                          <w:color w:val="000000" w:themeColor="text1"/>
                        </w:rPr>
                      </w:pPr>
                      <w:r w:rsidRPr="007B2538">
                        <w:rPr>
                          <w:rFonts w:ascii="Arial" w:hAnsi="Arial" w:cs="Arial"/>
                          <w:color w:val="000000" w:themeColor="text1"/>
                        </w:rPr>
                        <w:t xml:space="preserve">In accordance, if the child’s best interests are not being met, then the law and procedures should take action and remove that child. </w:t>
                      </w:r>
                      <w:r w:rsidR="00916245" w:rsidRPr="007B2538">
                        <w:rPr>
                          <w:rFonts w:ascii="Arial" w:hAnsi="Arial" w:cs="Arial"/>
                          <w:color w:val="000000" w:themeColor="text1"/>
                        </w:rPr>
                        <w:t xml:space="preserve">This </w:t>
                      </w:r>
                      <w:r w:rsidR="00D80A1D" w:rsidRPr="007B2538">
                        <w:rPr>
                          <w:rFonts w:ascii="Arial" w:hAnsi="Arial" w:cs="Arial"/>
                          <w:color w:val="000000" w:themeColor="text1"/>
                        </w:rPr>
                        <w:t>can occur</w:t>
                      </w:r>
                      <w:r w:rsidR="00916245" w:rsidRPr="007B2538">
                        <w:rPr>
                          <w:rFonts w:ascii="Arial" w:hAnsi="Arial" w:cs="Arial"/>
                          <w:color w:val="000000" w:themeColor="text1"/>
                        </w:rPr>
                        <w:t xml:space="preserve"> if the parent is not taking care of the ch</w:t>
                      </w:r>
                      <w:r w:rsidR="00D80A1D" w:rsidRPr="007B2538">
                        <w:rPr>
                          <w:rFonts w:ascii="Arial" w:hAnsi="Arial" w:cs="Arial"/>
                          <w:color w:val="000000" w:themeColor="text1"/>
                        </w:rPr>
                        <w:t>ild appropriately, is not acting sensibly</w:t>
                      </w:r>
                      <w:r w:rsidR="00916245" w:rsidRPr="007B2538">
                        <w:rPr>
                          <w:rFonts w:ascii="Arial" w:hAnsi="Arial" w:cs="Arial"/>
                          <w:color w:val="000000" w:themeColor="text1"/>
                        </w:rPr>
                        <w:t xml:space="preserve"> towards the child’s best interests, or if the parent is not able to keep the child’s safety or happiness to a satisfactory standard. Cases involving physical or mental abuse</w:t>
                      </w:r>
                      <w:r w:rsidR="00D80A1D" w:rsidRPr="007B2538">
                        <w:rPr>
                          <w:rFonts w:ascii="Arial" w:hAnsi="Arial" w:cs="Arial"/>
                          <w:color w:val="000000" w:themeColor="text1"/>
                        </w:rPr>
                        <w:t>, or even neglect,</w:t>
                      </w:r>
                      <w:r w:rsidR="00916245" w:rsidRPr="007B2538">
                        <w:rPr>
                          <w:rFonts w:ascii="Arial" w:hAnsi="Arial" w:cs="Arial"/>
                          <w:color w:val="000000" w:themeColor="text1"/>
                        </w:rPr>
                        <w:t xml:space="preserve"> every party needs to keep the rights of the child respected. </w:t>
                      </w:r>
                    </w:p>
                    <w:p w:rsidR="00916245" w:rsidRPr="007B2538" w:rsidRDefault="00916245" w:rsidP="00D663C1">
                      <w:pPr>
                        <w:rPr>
                          <w:rFonts w:ascii="Arial" w:hAnsi="Arial" w:cs="Arial"/>
                          <w:color w:val="000000" w:themeColor="text1"/>
                        </w:rPr>
                      </w:pPr>
                      <w:r w:rsidRPr="007B2538">
                        <w:rPr>
                          <w:rFonts w:ascii="Arial" w:hAnsi="Arial" w:cs="Arial"/>
                          <w:color w:val="000000" w:themeColor="text1"/>
                        </w:rPr>
                        <w:t>Children</w:t>
                      </w:r>
                      <w:r w:rsidR="00D80A1D" w:rsidRPr="007B2538">
                        <w:rPr>
                          <w:rFonts w:ascii="Arial" w:hAnsi="Arial" w:cs="Arial"/>
                          <w:color w:val="000000" w:themeColor="text1"/>
                        </w:rPr>
                        <w:t>srights.org</w:t>
                      </w:r>
                      <w:r w:rsidRPr="007B2538">
                        <w:rPr>
                          <w:rFonts w:ascii="Arial" w:hAnsi="Arial" w:cs="Arial"/>
                          <w:color w:val="000000" w:themeColor="text1"/>
                        </w:rPr>
                        <w:t xml:space="preserve"> </w:t>
                      </w:r>
                      <w:r w:rsidR="00DE055E">
                        <w:rPr>
                          <w:rFonts w:ascii="Arial" w:hAnsi="Arial" w:cs="Arial"/>
                          <w:color w:val="000000" w:themeColor="text1"/>
                        </w:rPr>
                        <w:t xml:space="preserve">(2017) </w:t>
                      </w:r>
                      <w:r w:rsidRPr="007B2538">
                        <w:rPr>
                          <w:rFonts w:ascii="Arial" w:hAnsi="Arial" w:cs="Arial"/>
                          <w:color w:val="000000" w:themeColor="text1"/>
                        </w:rPr>
                        <w:t>suggests when children have end</w:t>
                      </w:r>
                      <w:r w:rsidR="00D80A1D" w:rsidRPr="007B2538">
                        <w:rPr>
                          <w:rFonts w:ascii="Arial" w:hAnsi="Arial" w:cs="Arial"/>
                          <w:color w:val="000000" w:themeColor="text1"/>
                        </w:rPr>
                        <w:t xml:space="preserve">ured a type of abuse/neglect indicates </w:t>
                      </w:r>
                      <w:r w:rsidR="00A00DE5" w:rsidRPr="007B2538">
                        <w:rPr>
                          <w:rFonts w:ascii="Arial" w:hAnsi="Arial" w:cs="Arial"/>
                          <w:color w:val="000000" w:themeColor="text1"/>
                        </w:rPr>
                        <w:t xml:space="preserve">they </w:t>
                      </w:r>
                      <w:r w:rsidR="00D80A1D" w:rsidRPr="007B2538">
                        <w:rPr>
                          <w:rFonts w:ascii="Arial" w:hAnsi="Arial" w:cs="Arial"/>
                          <w:color w:val="000000" w:themeColor="text1"/>
                        </w:rPr>
                        <w:t>are no</w:t>
                      </w:r>
                      <w:r w:rsidRPr="007B2538">
                        <w:rPr>
                          <w:rFonts w:ascii="Arial" w:hAnsi="Arial" w:cs="Arial"/>
                          <w:color w:val="000000" w:themeColor="text1"/>
                        </w:rPr>
                        <w:t xml:space="preserve">t safe at home. Child officials will need to take in account of the child’s road to recovery and letting that child heal in a safe and non-traumatic environment. </w:t>
                      </w:r>
                    </w:p>
                    <w:p w:rsidR="00D663C1" w:rsidRPr="00D663C1" w:rsidRDefault="00D663C1" w:rsidP="00D663C1">
                      <w:pPr>
                        <w:ind w:left="720"/>
                        <w:rPr>
                          <w:rFonts w:ascii="Arial" w:hAnsi="Arial" w:cs="Arial"/>
                          <w:sz w:val="28"/>
                          <w:szCs w:val="28"/>
                        </w:rPr>
                      </w:pPr>
                      <w:r>
                        <w:rPr>
                          <w:rFonts w:ascii="Arial" w:hAnsi="Arial" w:cs="Arial"/>
                          <w:sz w:val="28"/>
                          <w:szCs w:val="28"/>
                        </w:rPr>
                        <w:t xml:space="preserve"> </w:t>
                      </w:r>
                    </w:p>
                  </w:txbxContent>
                </v:textbox>
              </v:shape>
            </w:pict>
          </mc:Fallback>
        </mc:AlternateContent>
      </w:r>
    </w:p>
    <w:p w:rsidR="00BE1B2E" w:rsidRDefault="00BE1B2E">
      <w:pPr>
        <w:rPr>
          <w:rStyle w:val="Hyperlink"/>
        </w:rPr>
      </w:pPr>
    </w:p>
    <w:p w:rsidR="00BE1B2E" w:rsidRDefault="00BE1B2E">
      <w:pPr>
        <w:rPr>
          <w:rStyle w:val="Hyperlink"/>
        </w:rPr>
      </w:pPr>
    </w:p>
    <w:p w:rsidR="00BE1B2E" w:rsidRDefault="00BE1B2E">
      <w:pPr>
        <w:rPr>
          <w:rStyle w:val="Hyperlink"/>
        </w:rPr>
      </w:pPr>
    </w:p>
    <w:p w:rsidR="00BE1B2E" w:rsidRDefault="00BE1B2E">
      <w:pPr>
        <w:rPr>
          <w:rStyle w:val="Hyperlink"/>
        </w:rPr>
      </w:pPr>
    </w:p>
    <w:p w:rsidR="00BE1B2E" w:rsidRDefault="00BE1B2E">
      <w:pPr>
        <w:rPr>
          <w:rStyle w:val="Hyperlink"/>
        </w:rPr>
      </w:pPr>
    </w:p>
    <w:p w:rsidR="00BE1B2E" w:rsidRDefault="00BE1B2E">
      <w:pPr>
        <w:rPr>
          <w:rStyle w:val="Hyperlink"/>
        </w:rPr>
      </w:pPr>
    </w:p>
    <w:p w:rsidR="00BE1B2E" w:rsidRDefault="00BE1B2E">
      <w:pPr>
        <w:rPr>
          <w:rStyle w:val="Hyperlink"/>
        </w:rPr>
      </w:pPr>
    </w:p>
    <w:p w:rsidR="00BE1B2E" w:rsidRDefault="00BE1B2E">
      <w:pPr>
        <w:rPr>
          <w:rStyle w:val="Hyperlink"/>
        </w:rPr>
      </w:pPr>
    </w:p>
    <w:p w:rsidR="00BE1B2E" w:rsidRDefault="00BE1B2E">
      <w:pPr>
        <w:rPr>
          <w:rStyle w:val="Hyperlink"/>
        </w:rPr>
      </w:pPr>
    </w:p>
    <w:p w:rsidR="00BE1B2E" w:rsidRDefault="00BE1B2E">
      <w:pPr>
        <w:rPr>
          <w:rStyle w:val="Hyperlink"/>
        </w:rPr>
      </w:pPr>
    </w:p>
    <w:p w:rsidR="00BE1B2E" w:rsidRDefault="00134206">
      <w:pPr>
        <w:rPr>
          <w:rStyle w:val="Hyperlink"/>
        </w:rPr>
      </w:pPr>
      <w:r>
        <w:rPr>
          <w:noProof/>
          <w:color w:val="0563C1" w:themeColor="hyperlink"/>
          <w:u w:val="single"/>
          <w:lang w:eastAsia="en-GB"/>
        </w:rPr>
        <mc:AlternateContent>
          <mc:Choice Requires="wps">
            <w:drawing>
              <wp:anchor distT="0" distB="0" distL="114300" distR="114300" simplePos="0" relativeHeight="251660288" behindDoc="0" locked="0" layoutInCell="1" allowOverlap="1">
                <wp:simplePos x="0" y="0"/>
                <wp:positionH relativeFrom="margin">
                  <wp:posOffset>-704850</wp:posOffset>
                </wp:positionH>
                <wp:positionV relativeFrom="paragraph">
                  <wp:posOffset>325121</wp:posOffset>
                </wp:positionV>
                <wp:extent cx="7096125" cy="3771900"/>
                <wp:effectExtent l="95250" t="114300" r="123825" b="133350"/>
                <wp:wrapNone/>
                <wp:docPr id="2" name="Text Box 2"/>
                <wp:cNvGraphicFramePr/>
                <a:graphic xmlns:a="http://schemas.openxmlformats.org/drawingml/2006/main">
                  <a:graphicData uri="http://schemas.microsoft.com/office/word/2010/wordprocessingShape">
                    <wps:wsp>
                      <wps:cNvSpPr txBox="1"/>
                      <wps:spPr>
                        <a:xfrm>
                          <a:off x="0" y="0"/>
                          <a:ext cx="7096125" cy="3771900"/>
                        </a:xfrm>
                        <a:prstGeom prst="rect">
                          <a:avLst/>
                        </a:prstGeom>
                        <a:solidFill>
                          <a:srgbClr val="F4AEDD"/>
                        </a:solidFill>
                        <a:ln w="6350">
                          <a:solidFill>
                            <a:srgbClr val="FF33CC"/>
                          </a:solidFill>
                        </a:ln>
                        <a:effectLst>
                          <a:glow rad="101600">
                            <a:srgbClr val="FF33CC">
                              <a:alpha val="60000"/>
                            </a:srgbClr>
                          </a:glow>
                        </a:effectLst>
                      </wps:spPr>
                      <wps:style>
                        <a:lnRef idx="0">
                          <a:schemeClr val="accent1"/>
                        </a:lnRef>
                        <a:fillRef idx="0">
                          <a:schemeClr val="accent1"/>
                        </a:fillRef>
                        <a:effectRef idx="0">
                          <a:schemeClr val="accent1"/>
                        </a:effectRef>
                        <a:fontRef idx="minor">
                          <a:schemeClr val="dk1"/>
                        </a:fontRef>
                      </wps:style>
                      <wps:txbx>
                        <w:txbxContent>
                          <w:p w:rsidR="00AB77BE" w:rsidRPr="007B2538" w:rsidRDefault="00AB77BE">
                            <w:pPr>
                              <w:rPr>
                                <w:rFonts w:ascii="Arial" w:hAnsi="Arial" w:cs="Arial"/>
                                <w:b/>
                                <w:color w:val="000000" w:themeColor="text1"/>
                                <w:u w:val="single"/>
                              </w:rPr>
                            </w:pPr>
                            <w:r w:rsidRPr="007B2538">
                              <w:rPr>
                                <w:rFonts w:ascii="Arial" w:hAnsi="Arial" w:cs="Arial"/>
                                <w:b/>
                                <w:color w:val="000000" w:themeColor="text1"/>
                                <w:u w:val="single"/>
                              </w:rPr>
                              <w:t>Article 19</w:t>
                            </w:r>
                          </w:p>
                          <w:p w:rsidR="00AB77BE" w:rsidRPr="007B2538" w:rsidRDefault="00AB77BE">
                            <w:pPr>
                              <w:rPr>
                                <w:rFonts w:ascii="Arial" w:hAnsi="Arial" w:cs="Arial"/>
                                <w:color w:val="000000" w:themeColor="text1"/>
                              </w:rPr>
                            </w:pPr>
                            <w:r w:rsidRPr="007B2538">
                              <w:rPr>
                                <w:rFonts w:ascii="Arial" w:hAnsi="Arial" w:cs="Arial"/>
                                <w:color w:val="000000" w:themeColor="text1"/>
                              </w:rPr>
                              <w:t xml:space="preserve">Children have the right to be protected from being hurt or badly treated. </w:t>
                            </w:r>
                          </w:p>
                          <w:p w:rsidR="00AB77BE" w:rsidRPr="007B2538" w:rsidRDefault="00AB77BE">
                            <w:pPr>
                              <w:rPr>
                                <w:rFonts w:ascii="Arial" w:hAnsi="Arial" w:cs="Arial"/>
                                <w:color w:val="000000" w:themeColor="text1"/>
                              </w:rPr>
                            </w:pPr>
                            <w:r w:rsidRPr="007B2538">
                              <w:rPr>
                                <w:rFonts w:ascii="Arial" w:hAnsi="Arial" w:cs="Arial"/>
                                <w:color w:val="000000" w:themeColor="text1"/>
                              </w:rPr>
                              <w:t xml:space="preserve">Article 19 discusses </w:t>
                            </w:r>
                            <w:r w:rsidR="009E1440" w:rsidRPr="007B2538">
                              <w:rPr>
                                <w:rFonts w:ascii="Arial" w:hAnsi="Arial" w:cs="Arial"/>
                                <w:color w:val="000000" w:themeColor="text1"/>
                              </w:rPr>
                              <w:t>children’s basic human rights to dignity, meaning they have the right to be protected. UNCRC acknowledges that violence can be considered</w:t>
                            </w:r>
                            <w:r w:rsidR="004A21A1" w:rsidRPr="007B2538">
                              <w:rPr>
                                <w:rFonts w:ascii="Arial" w:hAnsi="Arial" w:cs="Arial"/>
                                <w:color w:val="000000" w:themeColor="text1"/>
                              </w:rPr>
                              <w:t>,</w:t>
                            </w:r>
                            <w:r w:rsidR="009E1440" w:rsidRPr="007B2538">
                              <w:rPr>
                                <w:rFonts w:ascii="Arial" w:hAnsi="Arial" w:cs="Arial"/>
                                <w:color w:val="000000" w:themeColor="text1"/>
                              </w:rPr>
                              <w:t xml:space="preserve"> not only physical but verbal too. All forms of violence </w:t>
                            </w:r>
                            <w:r w:rsidR="004A21A1" w:rsidRPr="007B2538">
                              <w:rPr>
                                <w:rFonts w:ascii="Arial" w:hAnsi="Arial" w:cs="Arial"/>
                                <w:color w:val="000000" w:themeColor="text1"/>
                              </w:rPr>
                              <w:t>should be taken seriously, violence such as;</w:t>
                            </w:r>
                            <w:r w:rsidR="006325FB" w:rsidRPr="007B2538">
                              <w:rPr>
                                <w:rFonts w:ascii="Arial" w:hAnsi="Arial" w:cs="Arial"/>
                                <w:color w:val="000000" w:themeColor="text1"/>
                              </w:rPr>
                              <w:t xml:space="preserve"> neglect, exposure to accidents, sexual abuse, any form of exploitation or maltreatment. </w:t>
                            </w:r>
                          </w:p>
                          <w:p w:rsidR="005D3B3D" w:rsidRPr="007B2538" w:rsidRDefault="006325FB">
                            <w:pPr>
                              <w:rPr>
                                <w:rFonts w:ascii="Arial" w:hAnsi="Arial" w:cs="Arial"/>
                                <w:color w:val="000000" w:themeColor="text1"/>
                              </w:rPr>
                            </w:pPr>
                            <w:r w:rsidRPr="007B2538">
                              <w:rPr>
                                <w:rFonts w:ascii="Arial" w:hAnsi="Arial" w:cs="Arial"/>
                                <w:color w:val="000000" w:themeColor="text1"/>
                              </w:rPr>
                              <w:t>Safeguarding policies and procedures</w:t>
                            </w:r>
                            <w:r w:rsidR="004703D3" w:rsidRPr="007B2538">
                              <w:rPr>
                                <w:rFonts w:ascii="Arial" w:hAnsi="Arial" w:cs="Arial"/>
                                <w:color w:val="000000" w:themeColor="text1"/>
                              </w:rPr>
                              <w:t xml:space="preserve"> should be in place. If</w:t>
                            </w:r>
                            <w:r w:rsidRPr="007B2538">
                              <w:rPr>
                                <w:rFonts w:ascii="Arial" w:hAnsi="Arial" w:cs="Arial"/>
                                <w:color w:val="000000" w:themeColor="text1"/>
                              </w:rPr>
                              <w:t xml:space="preserve"> a child is/has been in a violent case that appropriate measures need to be on the side of the child. The child needs to feel safe and protected, and to provide the necessary support the child will need. The duty of care by the authorities is to put other forms of prevention in place. All cases of child abuse need to be investigated and reports are to be undertaken in a confidential way. To always make sure the child is supported for speaking up about his/hers difficult time. </w:t>
                            </w:r>
                            <w:r w:rsidR="00C431C2" w:rsidRPr="007B2538">
                              <w:rPr>
                                <w:rFonts w:ascii="Arial" w:hAnsi="Arial" w:cs="Arial"/>
                                <w:color w:val="000000" w:themeColor="text1"/>
                              </w:rPr>
                              <w:t>UNICEF</w:t>
                            </w:r>
                            <w:r w:rsidR="00721071" w:rsidRPr="007B2538">
                              <w:rPr>
                                <w:rFonts w:ascii="Arial" w:hAnsi="Arial" w:cs="Arial"/>
                                <w:color w:val="000000" w:themeColor="text1"/>
                              </w:rPr>
                              <w:t xml:space="preserve"> data shows the statistics of violence against children are increasing, it indicates that nearly a billion children every year worldwide are in a violent household. </w:t>
                            </w:r>
                            <w:r w:rsidR="00CC2A7A" w:rsidRPr="007B2538">
                              <w:rPr>
                                <w:rFonts w:ascii="Arial" w:hAnsi="Arial" w:cs="Arial"/>
                                <w:color w:val="000000" w:themeColor="text1"/>
                              </w:rPr>
                              <w:t xml:space="preserve">(UNICEF, no date) </w:t>
                            </w:r>
                          </w:p>
                          <w:p w:rsidR="005D3B3D" w:rsidRPr="007B2538" w:rsidRDefault="005D3B3D">
                            <w:pPr>
                              <w:rPr>
                                <w:rFonts w:ascii="Arial" w:hAnsi="Arial" w:cs="Arial"/>
                                <w:color w:val="000000" w:themeColor="text1"/>
                              </w:rPr>
                            </w:pPr>
                            <w:r w:rsidRPr="007B2538">
                              <w:rPr>
                                <w:rFonts w:ascii="Arial" w:hAnsi="Arial" w:cs="Arial"/>
                                <w:color w:val="000000" w:themeColor="text1"/>
                              </w:rPr>
                              <w:t xml:space="preserve">Some violent cases towards children are of copied behaviour of what they might of gone through in their past. There are multiple ways to notice if a child is suffering from child abuse. Behavioural changes and scared to go home are very common and obvious signs. </w:t>
                            </w:r>
                          </w:p>
                          <w:p w:rsidR="005D3B3D" w:rsidRPr="007B2538" w:rsidRDefault="005D3B3D" w:rsidP="005D3B3D">
                            <w:pPr>
                              <w:ind w:left="720"/>
                              <w:rPr>
                                <w:rFonts w:ascii="Arial" w:hAnsi="Arial" w:cs="Arial"/>
                                <w:color w:val="000000" w:themeColor="text1"/>
                              </w:rPr>
                            </w:pPr>
                            <w:r w:rsidRPr="007B2538">
                              <w:rPr>
                                <w:rFonts w:ascii="Arial" w:hAnsi="Arial" w:cs="Arial"/>
                                <w:color w:val="000000" w:themeColor="text1"/>
                              </w:rPr>
                              <w:t xml:space="preserve">Child abuse leaves scars for a lifetime. In fact, kids grow up with fear and in an unclear state of mind. They will neither be able to socialise themselves nor lead a </w:t>
                            </w:r>
                            <w:r w:rsidR="0045442E" w:rsidRPr="007B2538">
                              <w:rPr>
                                <w:rFonts w:ascii="Arial" w:hAnsi="Arial" w:cs="Arial"/>
                                <w:color w:val="000000" w:themeColor="text1"/>
                              </w:rPr>
                              <w:t>healthy life. (</w:t>
                            </w:r>
                            <w:proofErr w:type="spellStart"/>
                            <w:r w:rsidR="0045442E" w:rsidRPr="007B2538">
                              <w:rPr>
                                <w:rFonts w:ascii="Arial" w:hAnsi="Arial" w:cs="Arial"/>
                                <w:color w:val="000000" w:themeColor="text1"/>
                              </w:rPr>
                              <w:t>Dale.D</w:t>
                            </w:r>
                            <w:proofErr w:type="spellEnd"/>
                            <w:r w:rsidR="0045442E" w:rsidRPr="007B2538">
                              <w:rPr>
                                <w:rFonts w:ascii="Arial" w:hAnsi="Arial" w:cs="Arial"/>
                                <w:color w:val="000000" w:themeColor="text1"/>
                              </w:rPr>
                              <w:t>, 2015</w:t>
                            </w:r>
                            <w:r w:rsidRPr="007B2538">
                              <w:rPr>
                                <w:rFonts w:ascii="Arial" w:hAnsi="Arial" w:cs="Arial"/>
                                <w:color w:val="000000" w:themeColor="text1"/>
                              </w:rPr>
                              <w:t xml:space="preserve">) </w:t>
                            </w:r>
                          </w:p>
                          <w:p w:rsidR="005D3B3D" w:rsidRDefault="005D3B3D">
                            <w:pPr>
                              <w:rPr>
                                <w:rFonts w:ascii="Arial" w:hAnsi="Arial" w:cs="Arial"/>
                                <w:color w:val="FFFFFF"/>
                                <w:sz w:val="24"/>
                                <w:szCs w:val="24"/>
                              </w:rPr>
                            </w:pPr>
                          </w:p>
                          <w:p w:rsidR="005D3B3D" w:rsidRDefault="005D3B3D">
                            <w:pPr>
                              <w:rPr>
                                <w:rFonts w:ascii="Arial" w:hAnsi="Arial" w:cs="Arial"/>
                                <w:color w:val="FFFFFF"/>
                                <w:sz w:val="24"/>
                                <w:szCs w:val="24"/>
                              </w:rPr>
                            </w:pPr>
                          </w:p>
                          <w:p w:rsidR="005D3B3D" w:rsidRDefault="005D3B3D">
                            <w:pPr>
                              <w:rPr>
                                <w:rFonts w:ascii="Arial" w:hAnsi="Arial" w:cs="Arial"/>
                                <w:color w:val="FFFFFF"/>
                                <w:sz w:val="24"/>
                                <w:szCs w:val="24"/>
                              </w:rPr>
                            </w:pPr>
                          </w:p>
                          <w:p w:rsidR="005D3B3D" w:rsidRDefault="005D3B3D">
                            <w:pPr>
                              <w:rPr>
                                <w:rFonts w:ascii="Arial" w:hAnsi="Arial" w:cs="Arial"/>
                                <w:color w:val="FFFFFF"/>
                                <w:sz w:val="24"/>
                                <w:szCs w:val="24"/>
                              </w:rPr>
                            </w:pPr>
                          </w:p>
                          <w:p w:rsidR="005D3B3D" w:rsidRDefault="005D3B3D">
                            <w:pPr>
                              <w:rPr>
                                <w:rFonts w:ascii="Arial" w:hAnsi="Arial" w:cs="Arial"/>
                                <w:color w:val="FFFFFF"/>
                                <w:sz w:val="24"/>
                                <w:szCs w:val="24"/>
                              </w:rPr>
                            </w:pPr>
                          </w:p>
                          <w:p w:rsidR="005D3B3D" w:rsidRDefault="005D3B3D">
                            <w:pPr>
                              <w:rPr>
                                <w:rFonts w:ascii="Arial" w:hAnsi="Arial" w:cs="Arial"/>
                                <w:color w:val="FFFFFF"/>
                                <w:sz w:val="24"/>
                                <w:szCs w:val="24"/>
                              </w:rPr>
                            </w:pPr>
                          </w:p>
                          <w:p w:rsidR="005D3B3D" w:rsidRDefault="005D3B3D">
                            <w:pPr>
                              <w:rPr>
                                <w:rFonts w:ascii="Arial" w:hAnsi="Arial" w:cs="Arial"/>
                                <w:color w:val="FFFFFF"/>
                                <w:sz w:val="24"/>
                                <w:szCs w:val="24"/>
                              </w:rPr>
                            </w:pPr>
                          </w:p>
                          <w:p w:rsidR="005D3B3D" w:rsidRPr="00AB77BE" w:rsidRDefault="005D3B3D">
                            <w:pPr>
                              <w:rPr>
                                <w:rFonts w:ascii="Arial" w:hAnsi="Arial" w:cs="Arial"/>
                                <w:color w:val="FFFFFF"/>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margin-left:-55.5pt;margin-top:25.6pt;width:558.75pt;height:297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" fillcolor="#f4aedd" strokecolor="#f3c" strokeweight=".5pt">
                <v:textbox>
                  <w:txbxContent>
                    <w:p w:rsidR="00AB77BE" w:rsidRPr="007B2538" w:rsidRDefault="00AB77BE">
                      <w:pPr>
                        <w:rPr>
                          <w:rFonts w:ascii="Arial" w:hAnsi="Arial" w:cs="Arial"/>
                          <w:b/>
                          <w:color w:val="000000" w:themeColor="text1"/>
                          <w:u w:val="single"/>
                        </w:rPr>
                      </w:pPr>
                      <w:r w:rsidRPr="007B2538">
                        <w:rPr>
                          <w:rFonts w:ascii="Arial" w:hAnsi="Arial" w:cs="Arial"/>
                          <w:b/>
                          <w:color w:val="000000" w:themeColor="text1"/>
                          <w:u w:val="single"/>
                        </w:rPr>
                        <w:t>Article 19</w:t>
                      </w:r>
                    </w:p>
                    <w:p w:rsidR="00AB77BE" w:rsidRPr="007B2538" w:rsidRDefault="00AB77BE">
                      <w:pPr>
                        <w:rPr>
                          <w:rFonts w:ascii="Arial" w:hAnsi="Arial" w:cs="Arial"/>
                          <w:color w:val="000000" w:themeColor="text1"/>
                        </w:rPr>
                      </w:pPr>
                      <w:r w:rsidRPr="007B2538">
                        <w:rPr>
                          <w:rFonts w:ascii="Arial" w:hAnsi="Arial" w:cs="Arial"/>
                          <w:color w:val="000000" w:themeColor="text1"/>
                        </w:rPr>
                        <w:t xml:space="preserve">Children have the right to be protected from being hurt or badly treated. </w:t>
                      </w:r>
                    </w:p>
                    <w:p w:rsidR="00AB77BE" w:rsidRPr="007B2538" w:rsidRDefault="00AB77BE">
                      <w:pPr>
                        <w:rPr>
                          <w:rFonts w:ascii="Arial" w:hAnsi="Arial" w:cs="Arial"/>
                          <w:color w:val="000000" w:themeColor="text1"/>
                        </w:rPr>
                      </w:pPr>
                      <w:r w:rsidRPr="007B2538">
                        <w:rPr>
                          <w:rFonts w:ascii="Arial" w:hAnsi="Arial" w:cs="Arial"/>
                          <w:color w:val="000000" w:themeColor="text1"/>
                        </w:rPr>
                        <w:t xml:space="preserve">Article 19 discusses </w:t>
                      </w:r>
                      <w:r w:rsidR="009E1440" w:rsidRPr="007B2538">
                        <w:rPr>
                          <w:rFonts w:ascii="Arial" w:hAnsi="Arial" w:cs="Arial"/>
                          <w:color w:val="000000" w:themeColor="text1"/>
                        </w:rPr>
                        <w:t>children’s basic human rights to dignity, meaning they have the right to be protected. UNCRC acknowledges that violence can be considered</w:t>
                      </w:r>
                      <w:r w:rsidR="004A21A1" w:rsidRPr="007B2538">
                        <w:rPr>
                          <w:rFonts w:ascii="Arial" w:hAnsi="Arial" w:cs="Arial"/>
                          <w:color w:val="000000" w:themeColor="text1"/>
                        </w:rPr>
                        <w:t>,</w:t>
                      </w:r>
                      <w:r w:rsidR="009E1440" w:rsidRPr="007B2538">
                        <w:rPr>
                          <w:rFonts w:ascii="Arial" w:hAnsi="Arial" w:cs="Arial"/>
                          <w:color w:val="000000" w:themeColor="text1"/>
                        </w:rPr>
                        <w:t xml:space="preserve"> not only physical but verbal too. All forms of violence </w:t>
                      </w:r>
                      <w:r w:rsidR="004A21A1" w:rsidRPr="007B2538">
                        <w:rPr>
                          <w:rFonts w:ascii="Arial" w:hAnsi="Arial" w:cs="Arial"/>
                          <w:color w:val="000000" w:themeColor="text1"/>
                        </w:rPr>
                        <w:t>should be taken seriously, violence such as;</w:t>
                      </w:r>
                      <w:r w:rsidR="006325FB" w:rsidRPr="007B2538">
                        <w:rPr>
                          <w:rFonts w:ascii="Arial" w:hAnsi="Arial" w:cs="Arial"/>
                          <w:color w:val="000000" w:themeColor="text1"/>
                        </w:rPr>
                        <w:t xml:space="preserve"> neglect, exposure to accidents, sexual abuse, any form of exploitation or maltreatment. </w:t>
                      </w:r>
                    </w:p>
                    <w:p w:rsidR="005D3B3D" w:rsidRPr="007B2538" w:rsidRDefault="006325FB">
                      <w:pPr>
                        <w:rPr>
                          <w:rFonts w:ascii="Arial" w:hAnsi="Arial" w:cs="Arial"/>
                          <w:color w:val="000000" w:themeColor="text1"/>
                        </w:rPr>
                      </w:pPr>
                      <w:r w:rsidRPr="007B2538">
                        <w:rPr>
                          <w:rFonts w:ascii="Arial" w:hAnsi="Arial" w:cs="Arial"/>
                          <w:color w:val="000000" w:themeColor="text1"/>
                        </w:rPr>
                        <w:t>Safeguarding policies and procedures</w:t>
                      </w:r>
                      <w:r w:rsidR="004703D3" w:rsidRPr="007B2538">
                        <w:rPr>
                          <w:rFonts w:ascii="Arial" w:hAnsi="Arial" w:cs="Arial"/>
                          <w:color w:val="000000" w:themeColor="text1"/>
                        </w:rPr>
                        <w:t xml:space="preserve"> should be in place. If</w:t>
                      </w:r>
                      <w:r w:rsidRPr="007B2538">
                        <w:rPr>
                          <w:rFonts w:ascii="Arial" w:hAnsi="Arial" w:cs="Arial"/>
                          <w:color w:val="000000" w:themeColor="text1"/>
                        </w:rPr>
                        <w:t xml:space="preserve"> a child is/has been in a violent case that appropriate measures need to be on the side of the child. The child needs to feel safe and protected, and to provide the necessary support the child will need. The duty of care by the authorities is to put other forms of prevention in place. All cases of child abuse need to be investigated and reports are to be undertaken in a confidential way. To always make sure the child is supported for speaking up about his/hers difficult time. </w:t>
                      </w:r>
                      <w:r w:rsidR="00C431C2" w:rsidRPr="007B2538">
                        <w:rPr>
                          <w:rFonts w:ascii="Arial" w:hAnsi="Arial" w:cs="Arial"/>
                          <w:color w:val="000000" w:themeColor="text1"/>
                        </w:rPr>
                        <w:t>UNICEF</w:t>
                      </w:r>
                      <w:r w:rsidR="00721071" w:rsidRPr="007B2538">
                        <w:rPr>
                          <w:rFonts w:ascii="Arial" w:hAnsi="Arial" w:cs="Arial"/>
                          <w:color w:val="000000" w:themeColor="text1"/>
                        </w:rPr>
                        <w:t xml:space="preserve"> data shows the statistics of violence against children are increasing, it indicates that nearly a billion children every year worldwide are in a violent household. </w:t>
                      </w:r>
                      <w:r w:rsidR="00CC2A7A" w:rsidRPr="007B2538">
                        <w:rPr>
                          <w:rFonts w:ascii="Arial" w:hAnsi="Arial" w:cs="Arial"/>
                          <w:color w:val="000000" w:themeColor="text1"/>
                        </w:rPr>
                        <w:t xml:space="preserve">(UNICEF, no date) </w:t>
                      </w:r>
                    </w:p>
                    <w:p w:rsidR="005D3B3D" w:rsidRPr="007B2538" w:rsidRDefault="005D3B3D">
                      <w:pPr>
                        <w:rPr>
                          <w:rFonts w:ascii="Arial" w:hAnsi="Arial" w:cs="Arial"/>
                          <w:color w:val="000000" w:themeColor="text1"/>
                        </w:rPr>
                      </w:pPr>
                      <w:r w:rsidRPr="007B2538">
                        <w:rPr>
                          <w:rFonts w:ascii="Arial" w:hAnsi="Arial" w:cs="Arial"/>
                          <w:color w:val="000000" w:themeColor="text1"/>
                        </w:rPr>
                        <w:t xml:space="preserve">Some violent cases towards children are of copied behaviour of what they might of gone through in their past. There are multiple ways to notice if a child is suffering from child abuse. Behavioural changes and scared to go home are very common and obvious signs. </w:t>
                      </w:r>
                    </w:p>
                    <w:p w:rsidR="005D3B3D" w:rsidRPr="007B2538" w:rsidRDefault="005D3B3D" w:rsidP="005D3B3D">
                      <w:pPr>
                        <w:ind w:left="720"/>
                        <w:rPr>
                          <w:rFonts w:ascii="Arial" w:hAnsi="Arial" w:cs="Arial"/>
                          <w:color w:val="000000" w:themeColor="text1"/>
                        </w:rPr>
                      </w:pPr>
                      <w:r w:rsidRPr="007B2538">
                        <w:rPr>
                          <w:rFonts w:ascii="Arial" w:hAnsi="Arial" w:cs="Arial"/>
                          <w:color w:val="000000" w:themeColor="text1"/>
                        </w:rPr>
                        <w:t xml:space="preserve">Child abuse leaves scars for a lifetime. In fact, kids grow up with fear and in an unclear state of mind. They will neither be able to socialise themselves nor lead a </w:t>
                      </w:r>
                      <w:r w:rsidR="0045442E" w:rsidRPr="007B2538">
                        <w:rPr>
                          <w:rFonts w:ascii="Arial" w:hAnsi="Arial" w:cs="Arial"/>
                          <w:color w:val="000000" w:themeColor="text1"/>
                        </w:rPr>
                        <w:t>healthy life. (</w:t>
                      </w:r>
                      <w:proofErr w:type="spellStart"/>
                      <w:r w:rsidR="0045442E" w:rsidRPr="007B2538">
                        <w:rPr>
                          <w:rFonts w:ascii="Arial" w:hAnsi="Arial" w:cs="Arial"/>
                          <w:color w:val="000000" w:themeColor="text1"/>
                        </w:rPr>
                        <w:t>Dale.D</w:t>
                      </w:r>
                      <w:proofErr w:type="spellEnd"/>
                      <w:r w:rsidR="0045442E" w:rsidRPr="007B2538">
                        <w:rPr>
                          <w:rFonts w:ascii="Arial" w:hAnsi="Arial" w:cs="Arial"/>
                          <w:color w:val="000000" w:themeColor="text1"/>
                        </w:rPr>
                        <w:t>, 2015</w:t>
                      </w:r>
                      <w:r w:rsidRPr="007B2538">
                        <w:rPr>
                          <w:rFonts w:ascii="Arial" w:hAnsi="Arial" w:cs="Arial"/>
                          <w:color w:val="000000" w:themeColor="text1"/>
                        </w:rPr>
                        <w:t xml:space="preserve">) </w:t>
                      </w:r>
                    </w:p>
                    <w:p w:rsidR="005D3B3D" w:rsidRDefault="005D3B3D">
                      <w:pPr>
                        <w:rPr>
                          <w:rFonts w:ascii="Arial" w:hAnsi="Arial" w:cs="Arial"/>
                          <w:color w:val="FFFFFF"/>
                          <w:sz w:val="24"/>
                          <w:szCs w:val="24"/>
                        </w:rPr>
                      </w:pPr>
                    </w:p>
                    <w:p w:rsidR="005D3B3D" w:rsidRDefault="005D3B3D">
                      <w:pPr>
                        <w:rPr>
                          <w:rFonts w:ascii="Arial" w:hAnsi="Arial" w:cs="Arial"/>
                          <w:color w:val="FFFFFF"/>
                          <w:sz w:val="24"/>
                          <w:szCs w:val="24"/>
                        </w:rPr>
                      </w:pPr>
                    </w:p>
                    <w:p w:rsidR="005D3B3D" w:rsidRDefault="005D3B3D">
                      <w:pPr>
                        <w:rPr>
                          <w:rFonts w:ascii="Arial" w:hAnsi="Arial" w:cs="Arial"/>
                          <w:color w:val="FFFFFF"/>
                          <w:sz w:val="24"/>
                          <w:szCs w:val="24"/>
                        </w:rPr>
                      </w:pPr>
                    </w:p>
                    <w:p w:rsidR="005D3B3D" w:rsidRDefault="005D3B3D">
                      <w:pPr>
                        <w:rPr>
                          <w:rFonts w:ascii="Arial" w:hAnsi="Arial" w:cs="Arial"/>
                          <w:color w:val="FFFFFF"/>
                          <w:sz w:val="24"/>
                          <w:szCs w:val="24"/>
                        </w:rPr>
                      </w:pPr>
                    </w:p>
                    <w:p w:rsidR="005D3B3D" w:rsidRDefault="005D3B3D">
                      <w:pPr>
                        <w:rPr>
                          <w:rFonts w:ascii="Arial" w:hAnsi="Arial" w:cs="Arial"/>
                          <w:color w:val="FFFFFF"/>
                          <w:sz w:val="24"/>
                          <w:szCs w:val="24"/>
                        </w:rPr>
                      </w:pPr>
                    </w:p>
                    <w:p w:rsidR="005D3B3D" w:rsidRDefault="005D3B3D">
                      <w:pPr>
                        <w:rPr>
                          <w:rFonts w:ascii="Arial" w:hAnsi="Arial" w:cs="Arial"/>
                          <w:color w:val="FFFFFF"/>
                          <w:sz w:val="24"/>
                          <w:szCs w:val="24"/>
                        </w:rPr>
                      </w:pPr>
                    </w:p>
                    <w:p w:rsidR="005D3B3D" w:rsidRDefault="005D3B3D">
                      <w:pPr>
                        <w:rPr>
                          <w:rFonts w:ascii="Arial" w:hAnsi="Arial" w:cs="Arial"/>
                          <w:color w:val="FFFFFF"/>
                          <w:sz w:val="24"/>
                          <w:szCs w:val="24"/>
                        </w:rPr>
                      </w:pPr>
                    </w:p>
                    <w:p w:rsidR="005D3B3D" w:rsidRPr="00AB77BE" w:rsidRDefault="005D3B3D">
                      <w:pPr>
                        <w:rPr>
                          <w:rFonts w:ascii="Arial" w:hAnsi="Arial" w:cs="Arial"/>
                          <w:color w:val="FFFFFF"/>
                          <w:sz w:val="24"/>
                          <w:szCs w:val="24"/>
                        </w:rPr>
                      </w:pPr>
                    </w:p>
                  </w:txbxContent>
                </v:textbox>
                <w10:wrap anchorx="margin"/>
              </v:shape>
            </w:pict>
          </mc:Fallback>
        </mc:AlternateContent>
      </w:r>
    </w:p>
    <w:p w:rsidR="00BE1B2E" w:rsidRDefault="00BE1B2E">
      <w:pPr>
        <w:rPr>
          <w:rStyle w:val="Hyperlink"/>
        </w:rPr>
      </w:pPr>
    </w:p>
    <w:p w:rsidR="00BE1B2E" w:rsidRDefault="00BE1B2E">
      <w:pPr>
        <w:rPr>
          <w:rStyle w:val="Hyperlink"/>
        </w:rPr>
      </w:pPr>
    </w:p>
    <w:p w:rsidR="00916245" w:rsidRDefault="00916245">
      <w:pPr>
        <w:rPr>
          <w:rStyle w:val="Hyperlink"/>
        </w:rPr>
      </w:pPr>
    </w:p>
    <w:p w:rsidR="00916245" w:rsidRDefault="00916245">
      <w:pPr>
        <w:rPr>
          <w:rStyle w:val="Hyperlink"/>
        </w:rPr>
      </w:pPr>
    </w:p>
    <w:p w:rsidR="00916245" w:rsidRDefault="00916245">
      <w:pPr>
        <w:rPr>
          <w:rStyle w:val="Hyperlink"/>
        </w:rPr>
      </w:pPr>
    </w:p>
    <w:p w:rsidR="00916245" w:rsidRDefault="00916245">
      <w:pPr>
        <w:rPr>
          <w:rStyle w:val="Hyperlink"/>
        </w:rPr>
      </w:pPr>
    </w:p>
    <w:p w:rsidR="00916245" w:rsidRDefault="00916245">
      <w:pPr>
        <w:rPr>
          <w:rStyle w:val="Hyperlink"/>
        </w:rPr>
      </w:pPr>
    </w:p>
    <w:p w:rsidR="00916245" w:rsidRDefault="00916245">
      <w:pPr>
        <w:rPr>
          <w:rStyle w:val="Hyperlink"/>
        </w:rPr>
      </w:pPr>
    </w:p>
    <w:p w:rsidR="00916245" w:rsidRDefault="00916245">
      <w:pPr>
        <w:rPr>
          <w:rStyle w:val="Hyperlink"/>
        </w:rPr>
      </w:pPr>
    </w:p>
    <w:p w:rsidR="00916245" w:rsidRDefault="00916245">
      <w:pPr>
        <w:rPr>
          <w:rStyle w:val="Hyperlink"/>
        </w:rPr>
      </w:pPr>
    </w:p>
    <w:p w:rsidR="00916245" w:rsidRDefault="00916245">
      <w:pPr>
        <w:rPr>
          <w:rStyle w:val="Hyperlink"/>
        </w:rPr>
      </w:pPr>
    </w:p>
    <w:p w:rsidR="00916245" w:rsidRDefault="00916245">
      <w:pPr>
        <w:rPr>
          <w:rStyle w:val="Hyperlink"/>
        </w:rPr>
      </w:pPr>
    </w:p>
    <w:p w:rsidR="00916245" w:rsidRDefault="00916245">
      <w:pPr>
        <w:rPr>
          <w:rStyle w:val="Hyperlink"/>
        </w:rPr>
      </w:pPr>
    </w:p>
    <w:p w:rsidR="00916245" w:rsidRDefault="00916245">
      <w:pPr>
        <w:rPr>
          <w:rStyle w:val="Hyperlink"/>
        </w:rPr>
      </w:pPr>
    </w:p>
    <w:p w:rsidR="00916245" w:rsidRDefault="00916245">
      <w:pPr>
        <w:rPr>
          <w:rStyle w:val="Hyperlink"/>
        </w:rPr>
      </w:pPr>
    </w:p>
    <w:p w:rsidR="00916245" w:rsidRDefault="00916245">
      <w:pPr>
        <w:rPr>
          <w:rStyle w:val="Hyperlink"/>
        </w:rPr>
      </w:pPr>
    </w:p>
    <w:p w:rsidR="00916245" w:rsidRDefault="00916245">
      <w:pPr>
        <w:rPr>
          <w:rStyle w:val="Hyperlink"/>
        </w:rPr>
      </w:pPr>
    </w:p>
    <w:p w:rsidR="00134206" w:rsidRDefault="00134206">
      <w:pPr>
        <w:rPr>
          <w:rStyle w:val="Hyperlink"/>
        </w:rPr>
      </w:pPr>
    </w:p>
    <w:p w:rsidR="00134206" w:rsidRDefault="00134206">
      <w:pPr>
        <w:rPr>
          <w:rStyle w:val="Hyperlink"/>
        </w:rPr>
      </w:pPr>
    </w:p>
    <w:p w:rsidR="00134206" w:rsidRDefault="00101980">
      <w:pPr>
        <w:rPr>
          <w:rStyle w:val="Hyperlink"/>
        </w:rPr>
      </w:pPr>
      <w:r>
        <w:rPr>
          <w:noProof/>
          <w:color w:val="0563C1" w:themeColor="hyperlink"/>
          <w:u w:val="single"/>
          <w:lang w:eastAsia="en-GB"/>
        </w:rPr>
        <w:lastRenderedPageBreak/>
        <mc:AlternateContent>
          <mc:Choice Requires="wps">
            <w:drawing>
              <wp:anchor distT="0" distB="0" distL="114300" distR="114300" simplePos="0" relativeHeight="251661312" behindDoc="0" locked="0" layoutInCell="1" allowOverlap="1">
                <wp:simplePos x="0" y="0"/>
                <wp:positionH relativeFrom="column">
                  <wp:posOffset>-577174</wp:posOffset>
                </wp:positionH>
                <wp:positionV relativeFrom="paragraph">
                  <wp:posOffset>-25939</wp:posOffset>
                </wp:positionV>
                <wp:extent cx="6696075" cy="3683540"/>
                <wp:effectExtent l="95250" t="114300" r="123825" b="127000"/>
                <wp:wrapNone/>
                <wp:docPr id="3" name="Text Box 3"/>
                <wp:cNvGraphicFramePr/>
                <a:graphic xmlns:a="http://schemas.openxmlformats.org/drawingml/2006/main">
                  <a:graphicData uri="http://schemas.microsoft.com/office/word/2010/wordprocessingShape">
                    <wps:wsp>
                      <wps:cNvSpPr txBox="1"/>
                      <wps:spPr>
                        <a:xfrm>
                          <a:off x="0" y="0"/>
                          <a:ext cx="6696075" cy="3683540"/>
                        </a:xfrm>
                        <a:prstGeom prst="rect">
                          <a:avLst/>
                        </a:prstGeom>
                        <a:solidFill>
                          <a:srgbClr val="F4AEDD"/>
                        </a:solidFill>
                        <a:ln w="6350">
                          <a:solidFill>
                            <a:srgbClr val="FF33CC"/>
                          </a:solidFill>
                        </a:ln>
                        <a:effectLst>
                          <a:glow rad="101600">
                            <a:srgbClr val="FF33CC">
                              <a:alpha val="60000"/>
                            </a:srgbClr>
                          </a:glow>
                        </a:effectLst>
                      </wps:spPr>
                      <wps:style>
                        <a:lnRef idx="0">
                          <a:schemeClr val="accent1"/>
                        </a:lnRef>
                        <a:fillRef idx="0">
                          <a:schemeClr val="accent1"/>
                        </a:fillRef>
                        <a:effectRef idx="0">
                          <a:schemeClr val="accent1"/>
                        </a:effectRef>
                        <a:fontRef idx="minor">
                          <a:schemeClr val="dk1"/>
                        </a:fontRef>
                      </wps:style>
                      <wps:txbx>
                        <w:txbxContent>
                          <w:p w:rsidR="00134206" w:rsidRPr="00800354" w:rsidRDefault="00101980">
                            <w:pPr>
                              <w:rPr>
                                <w:rFonts w:ascii="Arial" w:hAnsi="Arial" w:cs="Arial"/>
                                <w:b/>
                                <w:color w:val="000000" w:themeColor="text1"/>
                                <w:u w:val="single"/>
                              </w:rPr>
                            </w:pPr>
                            <w:r w:rsidRPr="00800354">
                              <w:rPr>
                                <w:rFonts w:ascii="Arial" w:hAnsi="Arial" w:cs="Arial"/>
                                <w:b/>
                                <w:color w:val="000000" w:themeColor="text1"/>
                                <w:u w:val="single"/>
                              </w:rPr>
                              <w:t xml:space="preserve">Article 34 </w:t>
                            </w:r>
                          </w:p>
                          <w:p w:rsidR="00101980" w:rsidRPr="00800354" w:rsidRDefault="00101980">
                            <w:pPr>
                              <w:rPr>
                                <w:rFonts w:ascii="Arial" w:hAnsi="Arial" w:cs="Arial"/>
                                <w:color w:val="000000" w:themeColor="text1"/>
                              </w:rPr>
                            </w:pPr>
                            <w:r w:rsidRPr="00800354">
                              <w:rPr>
                                <w:rFonts w:ascii="Arial" w:hAnsi="Arial" w:cs="Arial"/>
                                <w:color w:val="000000" w:themeColor="text1"/>
                              </w:rPr>
                              <w:t xml:space="preserve">Children should have nobody to touch them in ways that make them feel uncomfortable, sad or unsafe. </w:t>
                            </w:r>
                          </w:p>
                          <w:p w:rsidR="00101980" w:rsidRPr="00800354" w:rsidRDefault="00101980">
                            <w:pPr>
                              <w:rPr>
                                <w:rFonts w:ascii="Arial" w:hAnsi="Arial" w:cs="Arial"/>
                                <w:color w:val="000000" w:themeColor="text1"/>
                              </w:rPr>
                            </w:pPr>
                            <w:r w:rsidRPr="00800354">
                              <w:rPr>
                                <w:rFonts w:ascii="Arial" w:hAnsi="Arial" w:cs="Arial"/>
                                <w:color w:val="000000" w:themeColor="text1"/>
                              </w:rPr>
                              <w:t xml:space="preserve">Children have the right to be protected from sexual abuse, regardless of the child’s sex; male or female. </w:t>
                            </w:r>
                          </w:p>
                          <w:p w:rsidR="00101980" w:rsidRPr="00800354" w:rsidRDefault="00101980" w:rsidP="00101980">
                            <w:pPr>
                              <w:ind w:left="720"/>
                              <w:rPr>
                                <w:rFonts w:ascii="Arial" w:hAnsi="Arial" w:cs="Arial"/>
                                <w:color w:val="000000" w:themeColor="text1"/>
                              </w:rPr>
                            </w:pPr>
                            <w:r w:rsidRPr="00800354">
                              <w:rPr>
                                <w:rFonts w:ascii="Arial" w:hAnsi="Arial" w:cs="Arial"/>
                                <w:color w:val="000000" w:themeColor="text1"/>
                              </w:rPr>
                              <w:t>“</w:t>
                            </w:r>
                            <w:r w:rsidR="00487A69" w:rsidRPr="00800354">
                              <w:rPr>
                                <w:rFonts w:ascii="Arial" w:hAnsi="Arial" w:cs="Arial"/>
                                <w:color w:val="000000" w:themeColor="text1"/>
                              </w:rPr>
                              <w:t>At least three per 1000 children are currently being recognised as sexually abused sometime during their childhood.” (</w:t>
                            </w:r>
                            <w:proofErr w:type="spellStart"/>
                            <w:r w:rsidR="00487A69" w:rsidRPr="00800354">
                              <w:rPr>
                                <w:rFonts w:ascii="Arial" w:hAnsi="Arial" w:cs="Arial"/>
                                <w:color w:val="000000" w:themeColor="text1"/>
                              </w:rPr>
                              <w:t>Mrazek</w:t>
                            </w:r>
                            <w:proofErr w:type="spellEnd"/>
                            <w:r w:rsidR="00487A69" w:rsidRPr="00800354">
                              <w:rPr>
                                <w:rFonts w:ascii="Arial" w:hAnsi="Arial" w:cs="Arial"/>
                                <w:color w:val="000000" w:themeColor="text1"/>
                              </w:rPr>
                              <w:t xml:space="preserve">, P.B., Lynch, M. and </w:t>
                            </w:r>
                            <w:proofErr w:type="spellStart"/>
                            <w:r w:rsidR="00487A69" w:rsidRPr="00800354">
                              <w:rPr>
                                <w:rFonts w:ascii="Arial" w:hAnsi="Arial" w:cs="Arial"/>
                                <w:color w:val="000000" w:themeColor="text1"/>
                              </w:rPr>
                              <w:t>Bentovim</w:t>
                            </w:r>
                            <w:proofErr w:type="spellEnd"/>
                            <w:r w:rsidR="00487A69" w:rsidRPr="00800354">
                              <w:rPr>
                                <w:rFonts w:ascii="Arial" w:hAnsi="Arial" w:cs="Arial"/>
                                <w:color w:val="000000" w:themeColor="text1"/>
                              </w:rPr>
                              <w:t xml:space="preserve">, A., 1987. Recognition of child sexual abuse in the United Kingdom. In </w:t>
                            </w:r>
                            <w:r w:rsidR="00487A69" w:rsidRPr="00800354">
                              <w:rPr>
                                <w:rFonts w:ascii="Arial" w:hAnsi="Arial" w:cs="Arial"/>
                                <w:i/>
                                <w:iCs/>
                                <w:color w:val="000000" w:themeColor="text1"/>
                              </w:rPr>
                              <w:t>Sexually abused children and their families</w:t>
                            </w:r>
                            <w:r w:rsidR="00487A69" w:rsidRPr="00800354">
                              <w:rPr>
                                <w:rFonts w:ascii="Arial" w:hAnsi="Arial" w:cs="Arial"/>
                                <w:color w:val="000000" w:themeColor="text1"/>
                              </w:rPr>
                              <w:t xml:space="preserve"> (pp. 35-50). </w:t>
                            </w:r>
                            <w:proofErr w:type="spellStart"/>
                            <w:r w:rsidR="00487A69" w:rsidRPr="00800354">
                              <w:rPr>
                                <w:rFonts w:ascii="Arial" w:hAnsi="Arial" w:cs="Arial"/>
                                <w:color w:val="000000" w:themeColor="text1"/>
                              </w:rPr>
                              <w:t>Pergamon</w:t>
                            </w:r>
                            <w:proofErr w:type="spellEnd"/>
                            <w:r w:rsidR="00487A69" w:rsidRPr="00800354">
                              <w:rPr>
                                <w:rFonts w:ascii="Arial" w:hAnsi="Arial" w:cs="Arial"/>
                                <w:color w:val="000000" w:themeColor="text1"/>
                              </w:rPr>
                              <w:t>.</w:t>
                            </w:r>
                            <w:r w:rsidR="00487A69" w:rsidRPr="00800354">
                              <w:rPr>
                                <w:rFonts w:ascii="Arial" w:hAnsi="Arial" w:cs="Arial"/>
                                <w:color w:val="000000" w:themeColor="text1"/>
                              </w:rPr>
                              <w:t xml:space="preserve">) </w:t>
                            </w:r>
                          </w:p>
                          <w:p w:rsidR="009F33F8" w:rsidRPr="00800354" w:rsidRDefault="00487A69" w:rsidP="00487A69">
                            <w:pPr>
                              <w:rPr>
                                <w:rFonts w:ascii="Arial" w:hAnsi="Arial" w:cs="Arial"/>
                                <w:color w:val="000000" w:themeColor="text1"/>
                              </w:rPr>
                            </w:pPr>
                            <w:r w:rsidRPr="00800354">
                              <w:rPr>
                                <w:rFonts w:ascii="Arial" w:hAnsi="Arial" w:cs="Arial"/>
                                <w:color w:val="000000" w:themeColor="text1"/>
                              </w:rPr>
                              <w:t>It suggests that the most common outcome for the ‘predator’</w:t>
                            </w:r>
                            <w:r w:rsidR="00771A76" w:rsidRPr="00800354">
                              <w:rPr>
                                <w:rFonts w:ascii="Arial" w:hAnsi="Arial" w:cs="Arial"/>
                                <w:color w:val="000000" w:themeColor="text1"/>
                              </w:rPr>
                              <w:t xml:space="preserve"> is criminal prosecution. T</w:t>
                            </w:r>
                            <w:r w:rsidRPr="00800354">
                              <w:rPr>
                                <w:rFonts w:ascii="Arial" w:hAnsi="Arial" w:cs="Arial"/>
                                <w:color w:val="000000" w:themeColor="text1"/>
                              </w:rPr>
                              <w:t xml:space="preserve">o protect </w:t>
                            </w:r>
                            <w:r w:rsidR="003A22DA" w:rsidRPr="00800354">
                              <w:rPr>
                                <w:rFonts w:ascii="Arial" w:hAnsi="Arial" w:cs="Arial"/>
                                <w:color w:val="000000" w:themeColor="text1"/>
                              </w:rPr>
                              <w:t xml:space="preserve">the child </w:t>
                            </w:r>
                            <w:r w:rsidRPr="00800354">
                              <w:rPr>
                                <w:rFonts w:ascii="Arial" w:hAnsi="Arial" w:cs="Arial"/>
                                <w:color w:val="000000" w:themeColor="text1"/>
                              </w:rPr>
                              <w:t xml:space="preserve">and to develop therapeutic services for the child, as well as the family. </w:t>
                            </w:r>
                            <w:r w:rsidR="009F33F8" w:rsidRPr="00800354">
                              <w:rPr>
                                <w:rFonts w:ascii="Arial" w:hAnsi="Arial" w:cs="Arial"/>
                                <w:color w:val="000000" w:themeColor="text1"/>
                              </w:rPr>
                              <w:t>Disabled children also have a right to be protected from sexual abuse, it is down to the government to support and protect the vulnerability</w:t>
                            </w:r>
                            <w:r w:rsidR="00771A76" w:rsidRPr="00800354">
                              <w:rPr>
                                <w:rFonts w:ascii="Arial" w:hAnsi="Arial" w:cs="Arial"/>
                                <w:color w:val="000000" w:themeColor="text1"/>
                              </w:rPr>
                              <w:t xml:space="preserve"> of such children</w:t>
                            </w:r>
                            <w:r w:rsidR="009F33F8" w:rsidRPr="00800354">
                              <w:rPr>
                                <w:rFonts w:ascii="Arial" w:hAnsi="Arial" w:cs="Arial"/>
                                <w:color w:val="000000" w:themeColor="text1"/>
                              </w:rPr>
                              <w:t>. Several studies have found that disabled children are more prone to sexual abuse and maltreatment, due to their heightened vulnerability. Children with a disability have rights to protection and supported and upheld even if they cannot be a supportive witness. (</w:t>
                            </w:r>
                            <w:r w:rsidR="009F33F8" w:rsidRPr="00800354">
                              <w:rPr>
                                <w:rFonts w:ascii="Arial" w:hAnsi="Arial" w:cs="Arial"/>
                                <w:color w:val="000000" w:themeColor="text1"/>
                              </w:rPr>
                              <w:t xml:space="preserve">Stalker, K. and McArthur, K., 2012. Child abuse, child protection and disabled children: A review of recent research. </w:t>
                            </w:r>
                            <w:r w:rsidR="009F33F8" w:rsidRPr="00800354">
                              <w:rPr>
                                <w:rFonts w:ascii="Arial" w:hAnsi="Arial" w:cs="Arial"/>
                                <w:i/>
                                <w:iCs/>
                                <w:color w:val="000000" w:themeColor="text1"/>
                              </w:rPr>
                              <w:t>Child Abuse Review</w:t>
                            </w:r>
                            <w:r w:rsidR="009F33F8" w:rsidRPr="00800354">
                              <w:rPr>
                                <w:rFonts w:ascii="Arial" w:hAnsi="Arial" w:cs="Arial"/>
                                <w:color w:val="000000" w:themeColor="text1"/>
                              </w:rPr>
                              <w:t xml:space="preserve">, </w:t>
                            </w:r>
                            <w:r w:rsidR="009F33F8" w:rsidRPr="00800354">
                              <w:rPr>
                                <w:rFonts w:ascii="Arial" w:hAnsi="Arial" w:cs="Arial"/>
                                <w:i/>
                                <w:iCs/>
                                <w:color w:val="000000" w:themeColor="text1"/>
                              </w:rPr>
                              <w:t>21</w:t>
                            </w:r>
                            <w:r w:rsidR="009F33F8" w:rsidRPr="00800354">
                              <w:rPr>
                                <w:rFonts w:ascii="Arial" w:hAnsi="Arial" w:cs="Arial"/>
                                <w:color w:val="000000" w:themeColor="text1"/>
                              </w:rPr>
                              <w:t>(1), pp.24-40.</w:t>
                            </w:r>
                            <w:r w:rsidR="009F33F8" w:rsidRPr="00800354">
                              <w:rPr>
                                <w:rFonts w:ascii="Arial" w:hAnsi="Arial" w:cs="Arial"/>
                                <w:color w:val="000000" w:themeColor="text1"/>
                              </w:rPr>
                              <w:t xml:space="preserve">) </w:t>
                            </w:r>
                          </w:p>
                          <w:p w:rsidR="009F33F8" w:rsidRPr="00800354" w:rsidRDefault="009F33F8" w:rsidP="00487A69">
                            <w:pPr>
                              <w:rPr>
                                <w:rFonts w:ascii="Arial" w:hAnsi="Arial" w:cs="Arial"/>
                                <w:color w:val="000000" w:themeColor="text1"/>
                              </w:rPr>
                            </w:pPr>
                            <w:r w:rsidRPr="00800354">
                              <w:rPr>
                                <w:rFonts w:ascii="Arial" w:hAnsi="Arial" w:cs="Arial"/>
                                <w:color w:val="000000" w:themeColor="text1"/>
                              </w:rPr>
                              <w:t xml:space="preserve">In child sexual abuse, every protective service needs to protect the child from all sexual exploitation/abuse including unlawful sexual activity, pornographic resources and prostitution. </w:t>
                            </w:r>
                          </w:p>
                          <w:p w:rsidR="00101980" w:rsidRPr="00101980" w:rsidRDefault="00101980" w:rsidP="00101980">
                            <w:pPr>
                              <w:ind w:left="720"/>
                              <w:rPr>
                                <w:rFonts w:ascii="Arial" w:hAnsi="Arial" w:cs="Arial"/>
                                <w:color w:val="FFFFFF" w:themeColor="background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 o:spid="_x0000_s1028" type="#_x0000_t202" style="position:absolute;margin-left:-45.45pt;margin-top:-2.05pt;width:527.25pt;height:290.0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" fillcolor="#f4aedd" strokecolor="#f3c" strokeweight=".5pt">
                <v:textbox>
                  <w:txbxContent>
                    <w:p w:rsidR="00134206" w:rsidRPr="00800354" w:rsidRDefault="00101980">
                      <w:pPr>
                        <w:rPr>
                          <w:rFonts w:ascii="Arial" w:hAnsi="Arial" w:cs="Arial"/>
                          <w:b/>
                          <w:color w:val="000000" w:themeColor="text1"/>
                          <w:u w:val="single"/>
                        </w:rPr>
                      </w:pPr>
                      <w:r w:rsidRPr="00800354">
                        <w:rPr>
                          <w:rFonts w:ascii="Arial" w:hAnsi="Arial" w:cs="Arial"/>
                          <w:b/>
                          <w:color w:val="000000" w:themeColor="text1"/>
                          <w:u w:val="single"/>
                        </w:rPr>
                        <w:t xml:space="preserve">Article 34 </w:t>
                      </w:r>
                    </w:p>
                    <w:p w:rsidR="00101980" w:rsidRPr="00800354" w:rsidRDefault="00101980">
                      <w:pPr>
                        <w:rPr>
                          <w:rFonts w:ascii="Arial" w:hAnsi="Arial" w:cs="Arial"/>
                          <w:color w:val="000000" w:themeColor="text1"/>
                        </w:rPr>
                      </w:pPr>
                      <w:r w:rsidRPr="00800354">
                        <w:rPr>
                          <w:rFonts w:ascii="Arial" w:hAnsi="Arial" w:cs="Arial"/>
                          <w:color w:val="000000" w:themeColor="text1"/>
                        </w:rPr>
                        <w:t xml:space="preserve">Children should have nobody to touch them in ways that make them feel uncomfortable, sad or unsafe. </w:t>
                      </w:r>
                    </w:p>
                    <w:p w:rsidR="00101980" w:rsidRPr="00800354" w:rsidRDefault="00101980">
                      <w:pPr>
                        <w:rPr>
                          <w:rFonts w:ascii="Arial" w:hAnsi="Arial" w:cs="Arial"/>
                          <w:color w:val="000000" w:themeColor="text1"/>
                        </w:rPr>
                      </w:pPr>
                      <w:r w:rsidRPr="00800354">
                        <w:rPr>
                          <w:rFonts w:ascii="Arial" w:hAnsi="Arial" w:cs="Arial"/>
                          <w:color w:val="000000" w:themeColor="text1"/>
                        </w:rPr>
                        <w:t xml:space="preserve">Children have the right to be protected from sexual abuse, regardless of the child’s sex; male or female. </w:t>
                      </w:r>
                    </w:p>
                    <w:p w:rsidR="00101980" w:rsidRPr="00800354" w:rsidRDefault="00101980" w:rsidP="00101980">
                      <w:pPr>
                        <w:ind w:left="720"/>
                        <w:rPr>
                          <w:rFonts w:ascii="Arial" w:hAnsi="Arial" w:cs="Arial"/>
                          <w:color w:val="000000" w:themeColor="text1"/>
                        </w:rPr>
                      </w:pPr>
                      <w:r w:rsidRPr="00800354">
                        <w:rPr>
                          <w:rFonts w:ascii="Arial" w:hAnsi="Arial" w:cs="Arial"/>
                          <w:color w:val="000000" w:themeColor="text1"/>
                        </w:rPr>
                        <w:t>“</w:t>
                      </w:r>
                      <w:r w:rsidR="00487A69" w:rsidRPr="00800354">
                        <w:rPr>
                          <w:rFonts w:ascii="Arial" w:hAnsi="Arial" w:cs="Arial"/>
                          <w:color w:val="000000" w:themeColor="text1"/>
                        </w:rPr>
                        <w:t>At least three per 1000 children are currently being recognised as sexually abused sometime during their childhood.” (</w:t>
                      </w:r>
                      <w:proofErr w:type="spellStart"/>
                      <w:r w:rsidR="00487A69" w:rsidRPr="00800354">
                        <w:rPr>
                          <w:rFonts w:ascii="Arial" w:hAnsi="Arial" w:cs="Arial"/>
                          <w:color w:val="000000" w:themeColor="text1"/>
                        </w:rPr>
                        <w:t>Mrazek</w:t>
                      </w:r>
                      <w:proofErr w:type="spellEnd"/>
                      <w:r w:rsidR="00487A69" w:rsidRPr="00800354">
                        <w:rPr>
                          <w:rFonts w:ascii="Arial" w:hAnsi="Arial" w:cs="Arial"/>
                          <w:color w:val="000000" w:themeColor="text1"/>
                        </w:rPr>
                        <w:t xml:space="preserve">, P.B., Lynch, M. and </w:t>
                      </w:r>
                      <w:proofErr w:type="spellStart"/>
                      <w:r w:rsidR="00487A69" w:rsidRPr="00800354">
                        <w:rPr>
                          <w:rFonts w:ascii="Arial" w:hAnsi="Arial" w:cs="Arial"/>
                          <w:color w:val="000000" w:themeColor="text1"/>
                        </w:rPr>
                        <w:t>Bentovim</w:t>
                      </w:r>
                      <w:proofErr w:type="spellEnd"/>
                      <w:r w:rsidR="00487A69" w:rsidRPr="00800354">
                        <w:rPr>
                          <w:rFonts w:ascii="Arial" w:hAnsi="Arial" w:cs="Arial"/>
                          <w:color w:val="000000" w:themeColor="text1"/>
                        </w:rPr>
                        <w:t xml:space="preserve">, A., 1987. Recognition of child sexual abuse in the United Kingdom. In </w:t>
                      </w:r>
                      <w:r w:rsidR="00487A69" w:rsidRPr="00800354">
                        <w:rPr>
                          <w:rFonts w:ascii="Arial" w:hAnsi="Arial" w:cs="Arial"/>
                          <w:i/>
                          <w:iCs/>
                          <w:color w:val="000000" w:themeColor="text1"/>
                        </w:rPr>
                        <w:t>Sexually abused children and their families</w:t>
                      </w:r>
                      <w:r w:rsidR="00487A69" w:rsidRPr="00800354">
                        <w:rPr>
                          <w:rFonts w:ascii="Arial" w:hAnsi="Arial" w:cs="Arial"/>
                          <w:color w:val="000000" w:themeColor="text1"/>
                        </w:rPr>
                        <w:t xml:space="preserve"> (pp. 35-50). </w:t>
                      </w:r>
                      <w:proofErr w:type="spellStart"/>
                      <w:r w:rsidR="00487A69" w:rsidRPr="00800354">
                        <w:rPr>
                          <w:rFonts w:ascii="Arial" w:hAnsi="Arial" w:cs="Arial"/>
                          <w:color w:val="000000" w:themeColor="text1"/>
                        </w:rPr>
                        <w:t>Pergamon</w:t>
                      </w:r>
                      <w:proofErr w:type="spellEnd"/>
                      <w:r w:rsidR="00487A69" w:rsidRPr="00800354">
                        <w:rPr>
                          <w:rFonts w:ascii="Arial" w:hAnsi="Arial" w:cs="Arial"/>
                          <w:color w:val="000000" w:themeColor="text1"/>
                        </w:rPr>
                        <w:t>.</w:t>
                      </w:r>
                      <w:r w:rsidR="00487A69" w:rsidRPr="00800354">
                        <w:rPr>
                          <w:rFonts w:ascii="Arial" w:hAnsi="Arial" w:cs="Arial"/>
                          <w:color w:val="000000" w:themeColor="text1"/>
                        </w:rPr>
                        <w:t xml:space="preserve">) </w:t>
                      </w:r>
                    </w:p>
                    <w:p w:rsidR="009F33F8" w:rsidRPr="00800354" w:rsidRDefault="00487A69" w:rsidP="00487A69">
                      <w:pPr>
                        <w:rPr>
                          <w:rFonts w:ascii="Arial" w:hAnsi="Arial" w:cs="Arial"/>
                          <w:color w:val="000000" w:themeColor="text1"/>
                        </w:rPr>
                      </w:pPr>
                      <w:r w:rsidRPr="00800354">
                        <w:rPr>
                          <w:rFonts w:ascii="Arial" w:hAnsi="Arial" w:cs="Arial"/>
                          <w:color w:val="000000" w:themeColor="text1"/>
                        </w:rPr>
                        <w:t>It suggests that the most common outcome for the ‘predator’</w:t>
                      </w:r>
                      <w:r w:rsidR="00771A76" w:rsidRPr="00800354">
                        <w:rPr>
                          <w:rFonts w:ascii="Arial" w:hAnsi="Arial" w:cs="Arial"/>
                          <w:color w:val="000000" w:themeColor="text1"/>
                        </w:rPr>
                        <w:t xml:space="preserve"> is criminal prosecution. T</w:t>
                      </w:r>
                      <w:r w:rsidRPr="00800354">
                        <w:rPr>
                          <w:rFonts w:ascii="Arial" w:hAnsi="Arial" w:cs="Arial"/>
                          <w:color w:val="000000" w:themeColor="text1"/>
                        </w:rPr>
                        <w:t xml:space="preserve">o protect </w:t>
                      </w:r>
                      <w:r w:rsidR="003A22DA" w:rsidRPr="00800354">
                        <w:rPr>
                          <w:rFonts w:ascii="Arial" w:hAnsi="Arial" w:cs="Arial"/>
                          <w:color w:val="000000" w:themeColor="text1"/>
                        </w:rPr>
                        <w:t xml:space="preserve">the child </w:t>
                      </w:r>
                      <w:r w:rsidRPr="00800354">
                        <w:rPr>
                          <w:rFonts w:ascii="Arial" w:hAnsi="Arial" w:cs="Arial"/>
                          <w:color w:val="000000" w:themeColor="text1"/>
                        </w:rPr>
                        <w:t xml:space="preserve">and to develop therapeutic services for the child, as well as the family. </w:t>
                      </w:r>
                      <w:r w:rsidR="009F33F8" w:rsidRPr="00800354">
                        <w:rPr>
                          <w:rFonts w:ascii="Arial" w:hAnsi="Arial" w:cs="Arial"/>
                          <w:color w:val="000000" w:themeColor="text1"/>
                        </w:rPr>
                        <w:t>Disabled children also have a right to be protected from sexual abuse, it is down to the government to support and protect the vulnerability</w:t>
                      </w:r>
                      <w:r w:rsidR="00771A76" w:rsidRPr="00800354">
                        <w:rPr>
                          <w:rFonts w:ascii="Arial" w:hAnsi="Arial" w:cs="Arial"/>
                          <w:color w:val="000000" w:themeColor="text1"/>
                        </w:rPr>
                        <w:t xml:space="preserve"> of such children</w:t>
                      </w:r>
                      <w:r w:rsidR="009F33F8" w:rsidRPr="00800354">
                        <w:rPr>
                          <w:rFonts w:ascii="Arial" w:hAnsi="Arial" w:cs="Arial"/>
                          <w:color w:val="000000" w:themeColor="text1"/>
                        </w:rPr>
                        <w:t>. Several studies have found that disabled children are more prone to sexual abuse and maltreatment, due to their heightened vulnerability. Children with a disability have rights to protection and supported and upheld even if they cannot be a supportive witness. (</w:t>
                      </w:r>
                      <w:r w:rsidR="009F33F8" w:rsidRPr="00800354">
                        <w:rPr>
                          <w:rFonts w:ascii="Arial" w:hAnsi="Arial" w:cs="Arial"/>
                          <w:color w:val="000000" w:themeColor="text1"/>
                        </w:rPr>
                        <w:t xml:space="preserve">Stalker, K. and McArthur, K., 2012. Child abuse, child protection and disabled children: A review of recent research. </w:t>
                      </w:r>
                      <w:r w:rsidR="009F33F8" w:rsidRPr="00800354">
                        <w:rPr>
                          <w:rFonts w:ascii="Arial" w:hAnsi="Arial" w:cs="Arial"/>
                          <w:i/>
                          <w:iCs/>
                          <w:color w:val="000000" w:themeColor="text1"/>
                        </w:rPr>
                        <w:t>Child Abuse Review</w:t>
                      </w:r>
                      <w:r w:rsidR="009F33F8" w:rsidRPr="00800354">
                        <w:rPr>
                          <w:rFonts w:ascii="Arial" w:hAnsi="Arial" w:cs="Arial"/>
                          <w:color w:val="000000" w:themeColor="text1"/>
                        </w:rPr>
                        <w:t xml:space="preserve">, </w:t>
                      </w:r>
                      <w:r w:rsidR="009F33F8" w:rsidRPr="00800354">
                        <w:rPr>
                          <w:rFonts w:ascii="Arial" w:hAnsi="Arial" w:cs="Arial"/>
                          <w:i/>
                          <w:iCs/>
                          <w:color w:val="000000" w:themeColor="text1"/>
                        </w:rPr>
                        <w:t>21</w:t>
                      </w:r>
                      <w:r w:rsidR="009F33F8" w:rsidRPr="00800354">
                        <w:rPr>
                          <w:rFonts w:ascii="Arial" w:hAnsi="Arial" w:cs="Arial"/>
                          <w:color w:val="000000" w:themeColor="text1"/>
                        </w:rPr>
                        <w:t>(1), pp.24-40.</w:t>
                      </w:r>
                      <w:r w:rsidR="009F33F8" w:rsidRPr="00800354">
                        <w:rPr>
                          <w:rFonts w:ascii="Arial" w:hAnsi="Arial" w:cs="Arial"/>
                          <w:color w:val="000000" w:themeColor="text1"/>
                        </w:rPr>
                        <w:t xml:space="preserve">) </w:t>
                      </w:r>
                    </w:p>
                    <w:p w:rsidR="009F33F8" w:rsidRPr="00800354" w:rsidRDefault="009F33F8" w:rsidP="00487A69">
                      <w:pPr>
                        <w:rPr>
                          <w:rFonts w:ascii="Arial" w:hAnsi="Arial" w:cs="Arial"/>
                          <w:color w:val="000000" w:themeColor="text1"/>
                        </w:rPr>
                      </w:pPr>
                      <w:r w:rsidRPr="00800354">
                        <w:rPr>
                          <w:rFonts w:ascii="Arial" w:hAnsi="Arial" w:cs="Arial"/>
                          <w:color w:val="000000" w:themeColor="text1"/>
                        </w:rPr>
                        <w:t xml:space="preserve">In child sexual abuse, every protective service needs to protect the child from all sexual exploitation/abuse including unlawful sexual activity, pornographic resources and prostitution. </w:t>
                      </w:r>
                    </w:p>
                    <w:p w:rsidR="00101980" w:rsidRPr="00101980" w:rsidRDefault="00101980" w:rsidP="00101980">
                      <w:pPr>
                        <w:ind w:left="720"/>
                        <w:rPr>
                          <w:rFonts w:ascii="Arial" w:hAnsi="Arial" w:cs="Arial"/>
                          <w:color w:val="FFFFFF" w:themeColor="background1"/>
                        </w:rPr>
                      </w:pPr>
                    </w:p>
                  </w:txbxContent>
                </v:textbox>
              </v:shape>
            </w:pict>
          </mc:Fallback>
        </mc:AlternateContent>
      </w:r>
    </w:p>
    <w:p w:rsidR="00134206" w:rsidRDefault="00134206">
      <w:pPr>
        <w:rPr>
          <w:rStyle w:val="Hyperlink"/>
        </w:rPr>
      </w:pPr>
    </w:p>
    <w:p w:rsidR="00134206" w:rsidRDefault="00134206">
      <w:pPr>
        <w:rPr>
          <w:rStyle w:val="Hyperlink"/>
        </w:rPr>
      </w:pPr>
    </w:p>
    <w:p w:rsidR="00134206" w:rsidRDefault="00134206">
      <w:pPr>
        <w:rPr>
          <w:rStyle w:val="Hyperlink"/>
        </w:rPr>
      </w:pPr>
    </w:p>
    <w:p w:rsidR="00134206" w:rsidRDefault="00134206">
      <w:pPr>
        <w:rPr>
          <w:rStyle w:val="Hyperlink"/>
        </w:rPr>
      </w:pPr>
    </w:p>
    <w:p w:rsidR="00134206" w:rsidRDefault="00134206">
      <w:pPr>
        <w:rPr>
          <w:rStyle w:val="Hyperlink"/>
        </w:rPr>
      </w:pPr>
    </w:p>
    <w:p w:rsidR="00101980" w:rsidRDefault="00101980">
      <w:pPr>
        <w:rPr>
          <w:rStyle w:val="Hyperlink"/>
        </w:rPr>
      </w:pPr>
    </w:p>
    <w:p w:rsidR="00101980" w:rsidRDefault="00101980">
      <w:pPr>
        <w:rPr>
          <w:rStyle w:val="Hyperlink"/>
        </w:rPr>
      </w:pPr>
    </w:p>
    <w:p w:rsidR="00101980" w:rsidRDefault="00101980">
      <w:pPr>
        <w:rPr>
          <w:rStyle w:val="Hyperlink"/>
        </w:rPr>
      </w:pPr>
    </w:p>
    <w:p w:rsidR="00101980" w:rsidRDefault="00101980">
      <w:pPr>
        <w:rPr>
          <w:rStyle w:val="Hyperlink"/>
        </w:rPr>
      </w:pPr>
    </w:p>
    <w:p w:rsidR="00101980" w:rsidRDefault="00101980">
      <w:pPr>
        <w:rPr>
          <w:rStyle w:val="Hyperlink"/>
        </w:rPr>
      </w:pPr>
    </w:p>
    <w:p w:rsidR="00101980" w:rsidRDefault="00101980">
      <w:pPr>
        <w:rPr>
          <w:rStyle w:val="Hyperlink"/>
        </w:rPr>
      </w:pPr>
    </w:p>
    <w:p w:rsidR="00101980" w:rsidRDefault="00101980">
      <w:pPr>
        <w:rPr>
          <w:rStyle w:val="Hyperlink"/>
        </w:rPr>
      </w:pPr>
    </w:p>
    <w:p w:rsidR="00101980" w:rsidRDefault="004F577C">
      <w:pPr>
        <w:rPr>
          <w:rStyle w:val="Hyperlink"/>
        </w:rPr>
      </w:pPr>
      <w:r>
        <w:rPr>
          <w:noProof/>
          <w:color w:val="0563C1" w:themeColor="hyperlink"/>
          <w:u w:val="single"/>
          <w:lang w:eastAsia="en-GB"/>
        </w:rPr>
        <mc:AlternateContent>
          <mc:Choice Requires="wps">
            <w:drawing>
              <wp:anchor distT="0" distB="0" distL="114300" distR="114300" simplePos="0" relativeHeight="251662336" behindDoc="0" locked="0" layoutInCell="1" allowOverlap="1">
                <wp:simplePos x="0" y="0"/>
                <wp:positionH relativeFrom="column">
                  <wp:posOffset>-667966</wp:posOffset>
                </wp:positionH>
                <wp:positionV relativeFrom="paragraph">
                  <wp:posOffset>333225</wp:posOffset>
                </wp:positionV>
                <wp:extent cx="6686145" cy="3858639"/>
                <wp:effectExtent l="95250" t="114300" r="114935" b="142240"/>
                <wp:wrapNone/>
                <wp:docPr id="4" name="Text Box 4"/>
                <wp:cNvGraphicFramePr/>
                <a:graphic xmlns:a="http://schemas.openxmlformats.org/drawingml/2006/main">
                  <a:graphicData uri="http://schemas.microsoft.com/office/word/2010/wordprocessingShape">
                    <wps:wsp>
                      <wps:cNvSpPr txBox="1"/>
                      <wps:spPr>
                        <a:xfrm>
                          <a:off x="0" y="0"/>
                          <a:ext cx="6686145" cy="3858639"/>
                        </a:xfrm>
                        <a:prstGeom prst="rect">
                          <a:avLst/>
                        </a:prstGeom>
                        <a:solidFill>
                          <a:srgbClr val="F4AEDD"/>
                        </a:solidFill>
                        <a:ln w="6350">
                          <a:solidFill>
                            <a:srgbClr val="FF33CC"/>
                          </a:solidFill>
                        </a:ln>
                        <a:effectLst>
                          <a:glow rad="101600">
                            <a:srgbClr val="FF33CC">
                              <a:alpha val="60000"/>
                            </a:srgbClr>
                          </a:glow>
                        </a:effectLst>
                      </wps:spPr>
                      <wps:style>
                        <a:lnRef idx="0">
                          <a:schemeClr val="accent1"/>
                        </a:lnRef>
                        <a:fillRef idx="0">
                          <a:schemeClr val="accent1"/>
                        </a:fillRef>
                        <a:effectRef idx="0">
                          <a:schemeClr val="accent1"/>
                        </a:effectRef>
                        <a:fontRef idx="minor">
                          <a:schemeClr val="dk1"/>
                        </a:fontRef>
                      </wps:style>
                      <wps:txbx>
                        <w:txbxContent>
                          <w:p w:rsidR="004F577C" w:rsidRDefault="004F577C">
                            <w:pPr>
                              <w:rPr>
                                <w:rFonts w:ascii="Arial" w:hAnsi="Arial" w:cs="Arial"/>
                                <w:b/>
                                <w:u w:val="single"/>
                              </w:rPr>
                            </w:pPr>
                            <w:r w:rsidRPr="004F577C">
                              <w:rPr>
                                <w:rFonts w:ascii="Arial" w:hAnsi="Arial" w:cs="Arial"/>
                                <w:b/>
                                <w:u w:val="single"/>
                              </w:rPr>
                              <w:t>Article 31</w:t>
                            </w:r>
                          </w:p>
                          <w:p w:rsidR="004F577C" w:rsidRDefault="004F577C">
                            <w:pPr>
                              <w:rPr>
                                <w:rFonts w:ascii="Arial" w:hAnsi="Arial" w:cs="Arial"/>
                              </w:rPr>
                            </w:pPr>
                            <w:r>
                              <w:rPr>
                                <w:rFonts w:ascii="Arial" w:hAnsi="Arial" w:cs="Arial"/>
                              </w:rPr>
                              <w:t xml:space="preserve">Children have the right to relax and play. </w:t>
                            </w:r>
                          </w:p>
                          <w:p w:rsidR="0045442E" w:rsidRDefault="004F577C">
                            <w:pPr>
                              <w:rPr>
                                <w:rFonts w:ascii="Arial" w:hAnsi="Arial" w:cs="Arial"/>
                              </w:rPr>
                            </w:pPr>
                            <w:r>
                              <w:rPr>
                                <w:rFonts w:ascii="Arial" w:hAnsi="Arial" w:cs="Arial"/>
                              </w:rPr>
                              <w:t>Article 31 of the UNCRC says that no matter of disability, young people should have cultural activities readily available to them. This activities will allow children to have fun, such as playing games, watching films and whatever they desire. This does not suggest that the child is only allowed to spend their free time doing activities,</w:t>
                            </w:r>
                            <w:r w:rsidR="00771A76">
                              <w:rPr>
                                <w:rFonts w:ascii="Arial" w:hAnsi="Arial" w:cs="Arial"/>
                              </w:rPr>
                              <w:t xml:space="preserve"> as they</w:t>
                            </w:r>
                            <w:r>
                              <w:rPr>
                                <w:rFonts w:ascii="Arial" w:hAnsi="Arial" w:cs="Arial"/>
                              </w:rPr>
                              <w:t xml:space="preserve"> also have the right to relax and rest. </w:t>
                            </w:r>
                            <w:r w:rsidR="0045442E">
                              <w:rPr>
                                <w:rFonts w:ascii="Arial" w:hAnsi="Arial" w:cs="Arial"/>
                              </w:rPr>
                              <w:t xml:space="preserve">The right to play for children is important as any other right, due to the role of play is a very good starter for communication and a tool for distraction. It improves a child’s physical development. </w:t>
                            </w:r>
                          </w:p>
                          <w:p w:rsidR="0045442E" w:rsidRDefault="0045442E">
                            <w:pPr>
                              <w:rPr>
                                <w:rFonts w:ascii="Arial" w:hAnsi="Arial" w:cs="Arial"/>
                              </w:rPr>
                            </w:pPr>
                            <w:r>
                              <w:rPr>
                                <w:rFonts w:ascii="Arial" w:hAnsi="Arial" w:cs="Arial"/>
                              </w:rPr>
                              <w:t xml:space="preserve">Having play opportunities is not just for fun but also the desired way to learn. Playing will encourage children to learn all the development skills they need to grow. Parents also need to make time to happily play with their children, even getting children involved in day to day activities such as washing dishes or cooking. Having them join in teaches them independence, turn taking and language development. (NHS, 2018) </w:t>
                            </w:r>
                          </w:p>
                          <w:p w:rsidR="003F1C6F" w:rsidRPr="004F577C" w:rsidRDefault="009B6BAC">
                            <w:pPr>
                              <w:rPr>
                                <w:rFonts w:ascii="Arial" w:hAnsi="Arial" w:cs="Arial"/>
                              </w:rPr>
                            </w:pPr>
                            <w:r>
                              <w:rPr>
                                <w:rFonts w:ascii="Arial" w:hAnsi="Arial" w:cs="Arial"/>
                              </w:rPr>
                              <w:t xml:space="preserve">For the child’s health and happiness, a child needs to be able to unwind and relax whenever they want to. It is very important that a child has rest/sleep as it plays an important role in the child’s physical and mental development. Sleep is just important as exercise and having a healthy lifestyle for the child to grow. Not having rest or sleep can cause some health problems that include obesity. It can also decrease the ability to concentrate and have a slower rate on their learning development. Lack of rest can also make a child irritable or overactive. (Kelly. D, 2015)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9" type="#_x0000_t202" style="position:absolute;margin-left:-52.6pt;margin-top:26.25pt;width:526.45pt;height:303.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" fillcolor="#f4aedd" strokecolor="#f3c" strokeweight=".5pt">
                <v:textbox>
                  <w:txbxContent>
                    <w:p w:rsidR="004F577C" w:rsidRDefault="004F577C">
                      <w:pPr>
                        <w:rPr>
                          <w:rFonts w:ascii="Arial" w:hAnsi="Arial" w:cs="Arial"/>
                          <w:b/>
                          <w:u w:val="single"/>
                        </w:rPr>
                      </w:pPr>
                      <w:r w:rsidRPr="004F577C">
                        <w:rPr>
                          <w:rFonts w:ascii="Arial" w:hAnsi="Arial" w:cs="Arial"/>
                          <w:b/>
                          <w:u w:val="single"/>
                        </w:rPr>
                        <w:t>Article 31</w:t>
                      </w:r>
                    </w:p>
                    <w:p w:rsidR="004F577C" w:rsidRDefault="004F577C">
                      <w:pPr>
                        <w:rPr>
                          <w:rFonts w:ascii="Arial" w:hAnsi="Arial" w:cs="Arial"/>
                        </w:rPr>
                      </w:pPr>
                      <w:r>
                        <w:rPr>
                          <w:rFonts w:ascii="Arial" w:hAnsi="Arial" w:cs="Arial"/>
                        </w:rPr>
                        <w:t xml:space="preserve">Children have the right to relax and play. </w:t>
                      </w:r>
                    </w:p>
                    <w:p w:rsidR="0045442E" w:rsidRDefault="004F577C">
                      <w:pPr>
                        <w:rPr>
                          <w:rFonts w:ascii="Arial" w:hAnsi="Arial" w:cs="Arial"/>
                        </w:rPr>
                      </w:pPr>
                      <w:r>
                        <w:rPr>
                          <w:rFonts w:ascii="Arial" w:hAnsi="Arial" w:cs="Arial"/>
                        </w:rPr>
                        <w:t>Article 31 of the UNCRC says that no matter of disability, young people should have cultural activities readily available to them. This activities will allow children to have fun, such as playing games, watching films and whatever they desire. This does not suggest that the child is only allowed to spend their free time doing activities,</w:t>
                      </w:r>
                      <w:r w:rsidR="00771A76">
                        <w:rPr>
                          <w:rFonts w:ascii="Arial" w:hAnsi="Arial" w:cs="Arial"/>
                        </w:rPr>
                        <w:t xml:space="preserve"> as they</w:t>
                      </w:r>
                      <w:r>
                        <w:rPr>
                          <w:rFonts w:ascii="Arial" w:hAnsi="Arial" w:cs="Arial"/>
                        </w:rPr>
                        <w:t xml:space="preserve"> also have the right to relax and rest. </w:t>
                      </w:r>
                      <w:r w:rsidR="0045442E">
                        <w:rPr>
                          <w:rFonts w:ascii="Arial" w:hAnsi="Arial" w:cs="Arial"/>
                        </w:rPr>
                        <w:t xml:space="preserve">The right to play for children is important as any other right, due to the role of play is a very good starter for communication and a tool for distraction. It improves a child’s physical development. </w:t>
                      </w:r>
                    </w:p>
                    <w:p w:rsidR="0045442E" w:rsidRDefault="0045442E">
                      <w:pPr>
                        <w:rPr>
                          <w:rFonts w:ascii="Arial" w:hAnsi="Arial" w:cs="Arial"/>
                        </w:rPr>
                      </w:pPr>
                      <w:r>
                        <w:rPr>
                          <w:rFonts w:ascii="Arial" w:hAnsi="Arial" w:cs="Arial"/>
                        </w:rPr>
                        <w:t xml:space="preserve">Having play opportunities is not just for fun but also the desired way to learn. Playing will encourage children to learn all the development skills they need to grow. Parents also need to make time to happily play with their children, even getting children involved in day to day activities such as washing dishes or cooking. Having them join in teaches them independence, turn taking and language development. (NHS, 2018) </w:t>
                      </w:r>
                    </w:p>
                    <w:p w:rsidR="003F1C6F" w:rsidRPr="004F577C" w:rsidRDefault="009B6BAC">
                      <w:pPr>
                        <w:rPr>
                          <w:rFonts w:ascii="Arial" w:hAnsi="Arial" w:cs="Arial"/>
                        </w:rPr>
                      </w:pPr>
                      <w:r>
                        <w:rPr>
                          <w:rFonts w:ascii="Arial" w:hAnsi="Arial" w:cs="Arial"/>
                        </w:rPr>
                        <w:t xml:space="preserve">For the child’s health and happiness, a child needs to be able to unwind and relax whenever they want to. It is very important that a child has rest/sleep as it plays an important role in the child’s physical and mental development. Sleep is just important as exercise and having a healthy lifestyle for the child to grow. Not having rest or sleep can cause some health problems that include obesity. It can also decrease the ability to concentrate and have a slower rate on their learning development. Lack of rest can also make a child irritable or overactive. (Kelly. D, 2015) </w:t>
                      </w:r>
                    </w:p>
                  </w:txbxContent>
                </v:textbox>
              </v:shape>
            </w:pict>
          </mc:Fallback>
        </mc:AlternateContent>
      </w:r>
    </w:p>
    <w:p w:rsidR="00101980" w:rsidRDefault="00101980">
      <w:pPr>
        <w:rPr>
          <w:rStyle w:val="Hyperlink"/>
        </w:rPr>
      </w:pPr>
    </w:p>
    <w:p w:rsidR="00101980" w:rsidRDefault="00101980">
      <w:pPr>
        <w:rPr>
          <w:rStyle w:val="Hyperlink"/>
        </w:rPr>
      </w:pPr>
    </w:p>
    <w:p w:rsidR="00101980" w:rsidRDefault="00101980">
      <w:pPr>
        <w:rPr>
          <w:rStyle w:val="Hyperlink"/>
        </w:rPr>
      </w:pPr>
    </w:p>
    <w:p w:rsidR="00101980" w:rsidRDefault="00101980">
      <w:pPr>
        <w:rPr>
          <w:rStyle w:val="Hyperlink"/>
        </w:rPr>
      </w:pPr>
    </w:p>
    <w:p w:rsidR="00101980" w:rsidRDefault="00101980">
      <w:pPr>
        <w:rPr>
          <w:rStyle w:val="Hyperlink"/>
        </w:rPr>
      </w:pPr>
    </w:p>
    <w:p w:rsidR="00101980" w:rsidRDefault="00101980">
      <w:pPr>
        <w:rPr>
          <w:rStyle w:val="Hyperlink"/>
        </w:rPr>
      </w:pPr>
    </w:p>
    <w:p w:rsidR="00101980" w:rsidRDefault="00101980">
      <w:pPr>
        <w:rPr>
          <w:rStyle w:val="Hyperlink"/>
        </w:rPr>
      </w:pPr>
    </w:p>
    <w:p w:rsidR="00101980" w:rsidRDefault="00101980">
      <w:pPr>
        <w:rPr>
          <w:rStyle w:val="Hyperlink"/>
        </w:rPr>
      </w:pPr>
    </w:p>
    <w:p w:rsidR="00101980" w:rsidRDefault="00101980">
      <w:pPr>
        <w:rPr>
          <w:rStyle w:val="Hyperlink"/>
        </w:rPr>
      </w:pPr>
    </w:p>
    <w:p w:rsidR="00101980" w:rsidRDefault="00101980">
      <w:pPr>
        <w:rPr>
          <w:rStyle w:val="Hyperlink"/>
        </w:rPr>
      </w:pPr>
    </w:p>
    <w:p w:rsidR="00101980" w:rsidRDefault="00101980">
      <w:pPr>
        <w:rPr>
          <w:rStyle w:val="Hyperlink"/>
        </w:rPr>
      </w:pPr>
    </w:p>
    <w:p w:rsidR="00101980" w:rsidRDefault="00101980">
      <w:pPr>
        <w:rPr>
          <w:rStyle w:val="Hyperlink"/>
        </w:rPr>
      </w:pPr>
    </w:p>
    <w:p w:rsidR="00101980" w:rsidRDefault="00101980">
      <w:pPr>
        <w:rPr>
          <w:rStyle w:val="Hyperlink"/>
        </w:rPr>
      </w:pPr>
    </w:p>
    <w:p w:rsidR="00101980" w:rsidRDefault="00101980">
      <w:pPr>
        <w:rPr>
          <w:rStyle w:val="Hyperlink"/>
        </w:rPr>
      </w:pPr>
    </w:p>
    <w:p w:rsidR="00101980" w:rsidRDefault="00101980">
      <w:pPr>
        <w:rPr>
          <w:rStyle w:val="Hyperlink"/>
        </w:rPr>
      </w:pPr>
    </w:p>
    <w:p w:rsidR="00101980" w:rsidRDefault="00101980">
      <w:pPr>
        <w:rPr>
          <w:rStyle w:val="Hyperlink"/>
        </w:rPr>
      </w:pPr>
    </w:p>
    <w:p w:rsidR="00101980" w:rsidRDefault="00101980">
      <w:pPr>
        <w:rPr>
          <w:rStyle w:val="Hyperlink"/>
        </w:rPr>
      </w:pPr>
    </w:p>
    <w:p w:rsidR="007A5A1D" w:rsidRPr="00E12B1D" w:rsidRDefault="007A5A1D">
      <w:pPr>
        <w:rPr>
          <w:rStyle w:val="Hyperlink"/>
          <w:rFonts w:ascii="Arial" w:hAnsi="Arial" w:cs="Arial"/>
          <w:b/>
          <w:color w:val="000000" w:themeColor="text1"/>
        </w:rPr>
      </w:pPr>
      <w:r w:rsidRPr="00E12B1D">
        <w:rPr>
          <w:rStyle w:val="Hyperlink"/>
          <w:rFonts w:ascii="Arial" w:hAnsi="Arial" w:cs="Arial"/>
          <w:b/>
          <w:color w:val="000000" w:themeColor="text1"/>
        </w:rPr>
        <w:lastRenderedPageBreak/>
        <w:t xml:space="preserve">Reference list for briefing paper. </w:t>
      </w:r>
    </w:p>
    <w:p w:rsidR="007A5A1D" w:rsidRPr="00E12B1D" w:rsidRDefault="007A5A1D">
      <w:pPr>
        <w:rPr>
          <w:rStyle w:val="Hyperlink"/>
          <w:rFonts w:ascii="Arial" w:hAnsi="Arial" w:cs="Arial"/>
          <w:i/>
          <w:color w:val="000000" w:themeColor="text1"/>
          <w:u w:val="none"/>
        </w:rPr>
      </w:pPr>
      <w:r w:rsidRPr="00E12B1D">
        <w:rPr>
          <w:rStyle w:val="Hyperlink"/>
          <w:rFonts w:ascii="Arial" w:hAnsi="Arial" w:cs="Arial"/>
          <w:color w:val="000000" w:themeColor="text1"/>
          <w:u w:val="none"/>
        </w:rPr>
        <w:t xml:space="preserve">Galahad, (2019) </w:t>
      </w:r>
      <w:proofErr w:type="gramStart"/>
      <w:r w:rsidRPr="00E12B1D">
        <w:rPr>
          <w:rStyle w:val="Hyperlink"/>
          <w:rFonts w:ascii="Arial" w:hAnsi="Arial" w:cs="Arial"/>
          <w:i/>
          <w:color w:val="000000" w:themeColor="text1"/>
          <w:u w:val="none"/>
        </w:rPr>
        <w:t>The</w:t>
      </w:r>
      <w:proofErr w:type="gramEnd"/>
      <w:r w:rsidRPr="00E12B1D">
        <w:rPr>
          <w:rStyle w:val="Hyperlink"/>
          <w:rFonts w:ascii="Arial" w:hAnsi="Arial" w:cs="Arial"/>
          <w:i/>
          <w:color w:val="000000" w:themeColor="text1"/>
          <w:u w:val="none"/>
        </w:rPr>
        <w:t xml:space="preserve"> effects of growing up in an unstable environment. </w:t>
      </w:r>
      <w:r w:rsidRPr="00E12B1D">
        <w:rPr>
          <w:rStyle w:val="Hyperlink"/>
          <w:rFonts w:ascii="Arial" w:hAnsi="Arial" w:cs="Arial"/>
          <w:color w:val="000000" w:themeColor="text1"/>
          <w:u w:val="none"/>
        </w:rPr>
        <w:t>Available at</w:t>
      </w:r>
      <w:r w:rsidRPr="00E12B1D">
        <w:rPr>
          <w:rStyle w:val="Hyperlink"/>
          <w:rFonts w:ascii="Arial" w:hAnsi="Arial" w:cs="Arial"/>
          <w:i/>
          <w:color w:val="000000" w:themeColor="text1"/>
          <w:u w:val="none"/>
        </w:rPr>
        <w:t xml:space="preserve">: </w:t>
      </w:r>
      <w:hyperlink r:id="rId6" w:history="1">
        <w:r w:rsidRPr="00E12B1D">
          <w:rPr>
            <w:rStyle w:val="Hyperlink"/>
            <w:rFonts w:ascii="Arial" w:hAnsi="Arial" w:cs="Arial"/>
            <w:i/>
          </w:rPr>
          <w:t>https://www.serenitymaliburehab.com/effects-growing-unstable-environment/</w:t>
        </w:r>
      </w:hyperlink>
      <w:r w:rsidRPr="00E12B1D">
        <w:rPr>
          <w:rStyle w:val="Hyperlink"/>
          <w:rFonts w:ascii="Arial" w:hAnsi="Arial" w:cs="Arial"/>
          <w:i/>
          <w:color w:val="000000" w:themeColor="text1"/>
          <w:u w:val="none"/>
        </w:rPr>
        <w:t xml:space="preserve">  </w:t>
      </w:r>
      <w:r w:rsidRPr="00E12B1D">
        <w:rPr>
          <w:rStyle w:val="Hyperlink"/>
          <w:rFonts w:ascii="Arial" w:hAnsi="Arial" w:cs="Arial"/>
          <w:color w:val="000000" w:themeColor="text1"/>
          <w:u w:val="none"/>
        </w:rPr>
        <w:t>(Accessed: 13.10.19)</w:t>
      </w:r>
    </w:p>
    <w:p w:rsidR="00E12B1D" w:rsidRPr="00E12B1D" w:rsidRDefault="00E12B1D">
      <w:pPr>
        <w:rPr>
          <w:rStyle w:val="Hyperlink"/>
          <w:rFonts w:ascii="Arial" w:hAnsi="Arial" w:cs="Arial"/>
          <w:i/>
          <w:color w:val="000000" w:themeColor="text1"/>
          <w:u w:val="none"/>
        </w:rPr>
      </w:pPr>
    </w:p>
    <w:p w:rsidR="00E12B1D" w:rsidRPr="00E12B1D" w:rsidRDefault="00E12B1D">
      <w:pPr>
        <w:rPr>
          <w:rStyle w:val="Hyperlink"/>
          <w:rFonts w:ascii="Arial" w:hAnsi="Arial" w:cs="Arial"/>
          <w:color w:val="000000" w:themeColor="text1"/>
          <w:u w:val="none"/>
        </w:rPr>
      </w:pPr>
      <w:r w:rsidRPr="00E12B1D">
        <w:rPr>
          <w:rStyle w:val="Hyperlink"/>
          <w:rFonts w:ascii="Arial" w:hAnsi="Arial" w:cs="Arial"/>
          <w:color w:val="000000" w:themeColor="text1"/>
          <w:u w:val="none"/>
        </w:rPr>
        <w:t>No publisher</w:t>
      </w:r>
      <w:r w:rsidRPr="00E12B1D">
        <w:rPr>
          <w:rStyle w:val="Hyperlink"/>
          <w:rFonts w:ascii="Arial" w:hAnsi="Arial" w:cs="Arial"/>
          <w:i/>
          <w:color w:val="000000" w:themeColor="text1"/>
          <w:u w:val="none"/>
        </w:rPr>
        <w:t xml:space="preserve">, </w:t>
      </w:r>
      <w:r w:rsidRPr="00E12B1D">
        <w:rPr>
          <w:rStyle w:val="Hyperlink"/>
          <w:rFonts w:ascii="Arial" w:hAnsi="Arial" w:cs="Arial"/>
          <w:color w:val="000000" w:themeColor="text1"/>
          <w:u w:val="none"/>
        </w:rPr>
        <w:t xml:space="preserve">(2017) </w:t>
      </w:r>
      <w:r w:rsidRPr="00E12B1D">
        <w:rPr>
          <w:rStyle w:val="Hyperlink"/>
          <w:rFonts w:ascii="Arial" w:hAnsi="Arial" w:cs="Arial"/>
          <w:i/>
          <w:color w:val="000000" w:themeColor="text1"/>
          <w:u w:val="none"/>
        </w:rPr>
        <w:t xml:space="preserve">Child’s abuse and neglect. </w:t>
      </w:r>
      <w:r w:rsidRPr="00E12B1D">
        <w:rPr>
          <w:rStyle w:val="Hyperlink"/>
          <w:rFonts w:ascii="Arial" w:hAnsi="Arial" w:cs="Arial"/>
          <w:color w:val="000000" w:themeColor="text1"/>
          <w:u w:val="none"/>
        </w:rPr>
        <w:t xml:space="preserve">Available at: </w:t>
      </w:r>
      <w:hyperlink r:id="rId7" w:history="1">
        <w:r w:rsidRPr="00E12B1D">
          <w:rPr>
            <w:rStyle w:val="Hyperlink"/>
            <w:rFonts w:ascii="Arial" w:hAnsi="Arial" w:cs="Arial"/>
          </w:rPr>
          <w:t>https://www.childrensrights.org/newsroom/fact-sheets/child-abuse-and-neglect/</w:t>
        </w:r>
      </w:hyperlink>
      <w:r w:rsidRPr="00E12B1D">
        <w:rPr>
          <w:rStyle w:val="Hyperlink"/>
          <w:rFonts w:ascii="Arial" w:hAnsi="Arial" w:cs="Arial"/>
          <w:color w:val="000000" w:themeColor="text1"/>
          <w:u w:val="none"/>
        </w:rPr>
        <w:t xml:space="preserve"> (Accessed: 13.10.19)</w:t>
      </w:r>
    </w:p>
    <w:p w:rsidR="00E12B1D" w:rsidRPr="00E12B1D" w:rsidRDefault="00E12B1D">
      <w:pPr>
        <w:rPr>
          <w:rStyle w:val="Hyperlink"/>
          <w:rFonts w:ascii="Arial" w:hAnsi="Arial" w:cs="Arial"/>
          <w:color w:val="000000" w:themeColor="text1"/>
          <w:u w:val="none"/>
        </w:rPr>
      </w:pPr>
    </w:p>
    <w:p w:rsidR="00E12B1D" w:rsidRPr="00E12B1D" w:rsidRDefault="00E12B1D">
      <w:pPr>
        <w:rPr>
          <w:rStyle w:val="Hyperlink"/>
          <w:rFonts w:ascii="Arial" w:hAnsi="Arial" w:cs="Arial"/>
          <w:color w:val="000000" w:themeColor="text1"/>
          <w:u w:val="none"/>
        </w:rPr>
      </w:pPr>
      <w:r w:rsidRPr="00E12B1D">
        <w:rPr>
          <w:rStyle w:val="Hyperlink"/>
          <w:rFonts w:ascii="Arial" w:hAnsi="Arial" w:cs="Arial"/>
          <w:color w:val="000000" w:themeColor="text1"/>
          <w:u w:val="none"/>
        </w:rPr>
        <w:t xml:space="preserve">UNICEF, (no date) </w:t>
      </w:r>
      <w:r w:rsidRPr="00E12B1D">
        <w:rPr>
          <w:rStyle w:val="Hyperlink"/>
          <w:rFonts w:ascii="Arial" w:hAnsi="Arial" w:cs="Arial"/>
          <w:i/>
          <w:color w:val="000000" w:themeColor="text1"/>
          <w:u w:val="none"/>
        </w:rPr>
        <w:t xml:space="preserve">Protecting children against violence. </w:t>
      </w:r>
      <w:r w:rsidRPr="00E12B1D">
        <w:rPr>
          <w:rStyle w:val="Hyperlink"/>
          <w:rFonts w:ascii="Arial" w:hAnsi="Arial" w:cs="Arial"/>
          <w:color w:val="000000" w:themeColor="text1"/>
          <w:u w:val="none"/>
        </w:rPr>
        <w:t xml:space="preserve">Available at: </w:t>
      </w:r>
      <w:hyperlink r:id="rId8" w:history="1">
        <w:r w:rsidRPr="00E12B1D">
          <w:rPr>
            <w:rStyle w:val="Hyperlink"/>
            <w:rFonts w:ascii="Arial" w:hAnsi="Arial" w:cs="Arial"/>
          </w:rPr>
          <w:t>https://www.unicef.org.uk/what-we-do/violence/</w:t>
        </w:r>
      </w:hyperlink>
      <w:r w:rsidRPr="00E12B1D">
        <w:rPr>
          <w:rStyle w:val="Hyperlink"/>
          <w:rFonts w:ascii="Arial" w:hAnsi="Arial" w:cs="Arial"/>
          <w:color w:val="000000" w:themeColor="text1"/>
          <w:u w:val="none"/>
        </w:rPr>
        <w:t xml:space="preserve"> (Accessed: 14.10.19)</w:t>
      </w:r>
    </w:p>
    <w:p w:rsidR="00E12B1D" w:rsidRPr="00E12B1D" w:rsidRDefault="00E12B1D">
      <w:pPr>
        <w:rPr>
          <w:rStyle w:val="Hyperlink"/>
          <w:rFonts w:ascii="Arial" w:hAnsi="Arial" w:cs="Arial"/>
          <w:color w:val="000000" w:themeColor="text1"/>
          <w:u w:val="none"/>
        </w:rPr>
      </w:pPr>
    </w:p>
    <w:p w:rsidR="00E12B1D" w:rsidRDefault="00E12B1D">
      <w:pPr>
        <w:rPr>
          <w:rStyle w:val="Hyperlink"/>
          <w:rFonts w:ascii="Arial" w:hAnsi="Arial" w:cs="Arial"/>
          <w:color w:val="000000" w:themeColor="text1"/>
          <w:u w:val="none"/>
        </w:rPr>
      </w:pPr>
      <w:r w:rsidRPr="00E12B1D">
        <w:rPr>
          <w:rStyle w:val="Hyperlink"/>
          <w:rFonts w:ascii="Arial" w:hAnsi="Arial" w:cs="Arial"/>
          <w:color w:val="000000" w:themeColor="text1"/>
          <w:u w:val="none"/>
        </w:rPr>
        <w:t xml:space="preserve">Dale. D, (2015) </w:t>
      </w:r>
      <w:proofErr w:type="gramStart"/>
      <w:r w:rsidRPr="00E12B1D">
        <w:rPr>
          <w:rStyle w:val="Hyperlink"/>
          <w:rFonts w:ascii="Arial" w:hAnsi="Arial" w:cs="Arial"/>
          <w:i/>
          <w:color w:val="000000" w:themeColor="text1"/>
          <w:u w:val="none"/>
        </w:rPr>
        <w:t>Why</w:t>
      </w:r>
      <w:proofErr w:type="gramEnd"/>
      <w:r w:rsidRPr="00E12B1D">
        <w:rPr>
          <w:rStyle w:val="Hyperlink"/>
          <w:rFonts w:ascii="Arial" w:hAnsi="Arial" w:cs="Arial"/>
          <w:i/>
          <w:color w:val="000000" w:themeColor="text1"/>
          <w:u w:val="none"/>
        </w:rPr>
        <w:t xml:space="preserve"> do parents abuse their children. </w:t>
      </w:r>
      <w:r w:rsidRPr="00E12B1D">
        <w:rPr>
          <w:rStyle w:val="Hyperlink"/>
          <w:rFonts w:ascii="Arial" w:hAnsi="Arial" w:cs="Arial"/>
          <w:color w:val="000000" w:themeColor="text1"/>
          <w:u w:val="none"/>
        </w:rPr>
        <w:t xml:space="preserve">Available at: </w:t>
      </w:r>
      <w:hyperlink r:id="rId9" w:history="1">
        <w:r w:rsidRPr="00E12B1D">
          <w:rPr>
            <w:rStyle w:val="Hyperlink"/>
            <w:rFonts w:ascii="Arial" w:hAnsi="Arial" w:cs="Arial"/>
          </w:rPr>
          <w:t>http://bloomintoparenting.com/why-do-parents-abuse-their-children/</w:t>
        </w:r>
      </w:hyperlink>
      <w:r w:rsidRPr="00E12B1D">
        <w:rPr>
          <w:rStyle w:val="Hyperlink"/>
          <w:rFonts w:ascii="Arial" w:hAnsi="Arial" w:cs="Arial"/>
          <w:color w:val="000000" w:themeColor="text1"/>
          <w:u w:val="none"/>
        </w:rPr>
        <w:t xml:space="preserve"> (Accessed: 14.10.19)</w:t>
      </w:r>
    </w:p>
    <w:p w:rsidR="00A206EA" w:rsidRDefault="00A206EA">
      <w:pPr>
        <w:rPr>
          <w:rStyle w:val="Hyperlink"/>
          <w:rFonts w:ascii="Arial" w:hAnsi="Arial" w:cs="Arial"/>
          <w:color w:val="000000" w:themeColor="text1"/>
          <w:u w:val="none"/>
        </w:rPr>
      </w:pPr>
    </w:p>
    <w:p w:rsidR="00A206EA" w:rsidRPr="00E12B1D" w:rsidRDefault="00A206EA">
      <w:pPr>
        <w:rPr>
          <w:rStyle w:val="Hyperlink"/>
          <w:rFonts w:ascii="Arial" w:hAnsi="Arial" w:cs="Arial"/>
          <w:color w:val="000000" w:themeColor="text1"/>
          <w:u w:val="none"/>
        </w:rPr>
      </w:pPr>
      <w:proofErr w:type="spellStart"/>
      <w:r w:rsidRPr="00800354">
        <w:rPr>
          <w:rFonts w:ascii="Arial" w:hAnsi="Arial" w:cs="Arial"/>
          <w:color w:val="000000" w:themeColor="text1"/>
        </w:rPr>
        <w:t>Mrazek</w:t>
      </w:r>
      <w:proofErr w:type="spellEnd"/>
      <w:r w:rsidRPr="00800354">
        <w:rPr>
          <w:rFonts w:ascii="Arial" w:hAnsi="Arial" w:cs="Arial"/>
          <w:color w:val="000000" w:themeColor="text1"/>
        </w:rPr>
        <w:t>, P.B., L</w:t>
      </w:r>
      <w:r>
        <w:rPr>
          <w:rFonts w:ascii="Arial" w:hAnsi="Arial" w:cs="Arial"/>
          <w:color w:val="000000" w:themeColor="text1"/>
        </w:rPr>
        <w:t xml:space="preserve">ynch, M. and </w:t>
      </w:r>
      <w:proofErr w:type="spellStart"/>
      <w:r>
        <w:rPr>
          <w:rFonts w:ascii="Arial" w:hAnsi="Arial" w:cs="Arial"/>
          <w:color w:val="000000" w:themeColor="text1"/>
        </w:rPr>
        <w:t>Bentovim</w:t>
      </w:r>
      <w:proofErr w:type="spellEnd"/>
      <w:r>
        <w:rPr>
          <w:rFonts w:ascii="Arial" w:hAnsi="Arial" w:cs="Arial"/>
          <w:color w:val="000000" w:themeColor="text1"/>
        </w:rPr>
        <w:t>, A. (1987)</w:t>
      </w:r>
      <w:r w:rsidRPr="00800354">
        <w:rPr>
          <w:rFonts w:ascii="Arial" w:hAnsi="Arial" w:cs="Arial"/>
          <w:color w:val="000000" w:themeColor="text1"/>
        </w:rPr>
        <w:t xml:space="preserve"> Recognition of child sexual abuse in the United Kingdom. In </w:t>
      </w:r>
      <w:r w:rsidRPr="00800354">
        <w:rPr>
          <w:rFonts w:ascii="Arial" w:hAnsi="Arial" w:cs="Arial"/>
          <w:i/>
          <w:iCs/>
          <w:color w:val="000000" w:themeColor="text1"/>
        </w:rPr>
        <w:t>Sexually abused children and their families</w:t>
      </w:r>
      <w:r w:rsidRPr="00800354">
        <w:rPr>
          <w:rFonts w:ascii="Arial" w:hAnsi="Arial" w:cs="Arial"/>
          <w:color w:val="000000" w:themeColor="text1"/>
        </w:rPr>
        <w:t xml:space="preserve"> (pp. 35-50). </w:t>
      </w:r>
      <w:proofErr w:type="spellStart"/>
      <w:r w:rsidRPr="00800354">
        <w:rPr>
          <w:rFonts w:ascii="Arial" w:hAnsi="Arial" w:cs="Arial"/>
          <w:color w:val="000000" w:themeColor="text1"/>
        </w:rPr>
        <w:t>Pergamon</w:t>
      </w:r>
      <w:proofErr w:type="spellEnd"/>
      <w:r>
        <w:rPr>
          <w:rFonts w:ascii="Arial" w:hAnsi="Arial" w:cs="Arial"/>
          <w:color w:val="000000" w:themeColor="text1"/>
        </w:rPr>
        <w:t xml:space="preserve">. Available at: </w:t>
      </w:r>
      <w:hyperlink r:id="rId10" w:history="1">
        <w:r w:rsidRPr="003F7296">
          <w:rPr>
            <w:rStyle w:val="Hyperlink"/>
            <w:rFonts w:ascii="Arial" w:hAnsi="Arial" w:cs="Arial"/>
          </w:rPr>
          <w:t>https://www.sciencedirect.com/science/article/pii/B9780080301945500114</w:t>
        </w:r>
      </w:hyperlink>
      <w:r>
        <w:rPr>
          <w:rFonts w:ascii="Arial" w:hAnsi="Arial" w:cs="Arial"/>
          <w:color w:val="000000" w:themeColor="text1"/>
        </w:rPr>
        <w:t xml:space="preserve"> (Accessed: 17.10.19) </w:t>
      </w:r>
    </w:p>
    <w:p w:rsidR="00E12B1D" w:rsidRPr="00E12B1D" w:rsidRDefault="00E12B1D">
      <w:pPr>
        <w:rPr>
          <w:rStyle w:val="Hyperlink"/>
          <w:rFonts w:ascii="Arial" w:hAnsi="Arial" w:cs="Arial"/>
          <w:color w:val="000000" w:themeColor="text1"/>
          <w:u w:val="none"/>
        </w:rPr>
      </w:pPr>
    </w:p>
    <w:p w:rsidR="00E12B1D" w:rsidRDefault="00E12B1D" w:rsidP="00E12B1D">
      <w:pPr>
        <w:rPr>
          <w:rFonts w:ascii="Arial" w:hAnsi="Arial" w:cs="Arial"/>
          <w:color w:val="000000" w:themeColor="text1"/>
        </w:rPr>
      </w:pPr>
      <w:r w:rsidRPr="00E12B1D">
        <w:rPr>
          <w:rFonts w:ascii="Arial" w:hAnsi="Arial" w:cs="Arial"/>
          <w:color w:val="000000" w:themeColor="text1"/>
        </w:rPr>
        <w:t>Sta</w:t>
      </w:r>
      <w:r>
        <w:rPr>
          <w:rFonts w:ascii="Arial" w:hAnsi="Arial" w:cs="Arial"/>
          <w:color w:val="000000" w:themeColor="text1"/>
        </w:rPr>
        <w:t>lker, K. and McArthur, K. (2012)</w:t>
      </w:r>
      <w:r w:rsidRPr="00E12B1D">
        <w:rPr>
          <w:rFonts w:ascii="Arial" w:hAnsi="Arial" w:cs="Arial"/>
          <w:color w:val="000000" w:themeColor="text1"/>
        </w:rPr>
        <w:t xml:space="preserve"> </w:t>
      </w:r>
      <w:r w:rsidRPr="00E12B1D">
        <w:rPr>
          <w:rFonts w:ascii="Arial" w:hAnsi="Arial" w:cs="Arial"/>
          <w:i/>
          <w:color w:val="000000" w:themeColor="text1"/>
        </w:rPr>
        <w:t xml:space="preserve">Child abuse, child protection and disabled children: A review of recent research. </w:t>
      </w:r>
      <w:r w:rsidRPr="00E12B1D">
        <w:rPr>
          <w:rFonts w:ascii="Arial" w:hAnsi="Arial" w:cs="Arial"/>
          <w:i/>
          <w:iCs/>
          <w:color w:val="000000" w:themeColor="text1"/>
        </w:rPr>
        <w:t>Child Abuse Review</w:t>
      </w:r>
      <w:r w:rsidRPr="00E12B1D">
        <w:rPr>
          <w:rFonts w:ascii="Arial" w:hAnsi="Arial" w:cs="Arial"/>
          <w:color w:val="000000" w:themeColor="text1"/>
        </w:rPr>
        <w:t xml:space="preserve">, </w:t>
      </w:r>
      <w:r w:rsidRPr="00E12B1D">
        <w:rPr>
          <w:rFonts w:ascii="Arial" w:hAnsi="Arial" w:cs="Arial"/>
          <w:i/>
          <w:iCs/>
          <w:color w:val="000000" w:themeColor="text1"/>
        </w:rPr>
        <w:t>21</w:t>
      </w:r>
      <w:r w:rsidRPr="00E12B1D">
        <w:rPr>
          <w:rFonts w:ascii="Arial" w:hAnsi="Arial" w:cs="Arial"/>
          <w:color w:val="000000" w:themeColor="text1"/>
        </w:rPr>
        <w:t>(1), pp.24-40.</w:t>
      </w:r>
      <w:r w:rsidRPr="00E12B1D">
        <w:rPr>
          <w:rFonts w:ascii="Arial" w:hAnsi="Arial" w:cs="Arial"/>
          <w:color w:val="000000" w:themeColor="text1"/>
        </w:rPr>
        <w:t xml:space="preserve"> </w:t>
      </w:r>
      <w:r w:rsidR="00A206EA">
        <w:rPr>
          <w:rFonts w:ascii="Arial" w:hAnsi="Arial" w:cs="Arial"/>
          <w:color w:val="000000" w:themeColor="text1"/>
        </w:rPr>
        <w:t xml:space="preserve">Available at: </w:t>
      </w:r>
      <w:hyperlink r:id="rId11" w:history="1">
        <w:r w:rsidR="00A206EA" w:rsidRPr="003F7296">
          <w:rPr>
            <w:rStyle w:val="Hyperlink"/>
            <w:rFonts w:ascii="Arial" w:hAnsi="Arial" w:cs="Arial"/>
          </w:rPr>
          <w:t>https://onlinelibrary.wiley.com/doi/abs/10.1002/car.1154</w:t>
        </w:r>
      </w:hyperlink>
      <w:r w:rsidR="00A206EA">
        <w:rPr>
          <w:rFonts w:ascii="Arial" w:hAnsi="Arial" w:cs="Arial"/>
          <w:color w:val="000000" w:themeColor="text1"/>
        </w:rPr>
        <w:t xml:space="preserve"> (Accessed: 17.10.19)</w:t>
      </w:r>
    </w:p>
    <w:p w:rsidR="00A206EA" w:rsidRDefault="00A206EA" w:rsidP="00E12B1D">
      <w:pPr>
        <w:rPr>
          <w:rFonts w:ascii="Arial" w:hAnsi="Arial" w:cs="Arial"/>
          <w:color w:val="000000" w:themeColor="text1"/>
        </w:rPr>
      </w:pPr>
    </w:p>
    <w:p w:rsidR="00A206EA" w:rsidRDefault="00A206EA" w:rsidP="00E12B1D">
      <w:pPr>
        <w:rPr>
          <w:rFonts w:ascii="Arial" w:hAnsi="Arial" w:cs="Arial"/>
          <w:color w:val="000000" w:themeColor="text1"/>
        </w:rPr>
      </w:pPr>
      <w:r>
        <w:rPr>
          <w:rFonts w:ascii="Arial" w:hAnsi="Arial" w:cs="Arial"/>
          <w:color w:val="000000" w:themeColor="text1"/>
        </w:rPr>
        <w:t xml:space="preserve">NHS, (2018) </w:t>
      </w:r>
      <w:r>
        <w:rPr>
          <w:rFonts w:ascii="Arial" w:hAnsi="Arial" w:cs="Arial"/>
          <w:i/>
          <w:color w:val="000000" w:themeColor="text1"/>
        </w:rPr>
        <w:t xml:space="preserve">why play is important. </w:t>
      </w:r>
      <w:r>
        <w:rPr>
          <w:rFonts w:ascii="Arial" w:hAnsi="Arial" w:cs="Arial"/>
          <w:color w:val="000000" w:themeColor="text1"/>
        </w:rPr>
        <w:t xml:space="preserve">Available at: </w:t>
      </w:r>
      <w:hyperlink r:id="rId12" w:history="1">
        <w:r w:rsidRPr="003F7296">
          <w:rPr>
            <w:rStyle w:val="Hyperlink"/>
            <w:rFonts w:ascii="Arial" w:hAnsi="Arial" w:cs="Arial"/>
          </w:rPr>
          <w:t>https://www.nhs.uk/conditions/pregnancy-and-baby/why-play-is-important/</w:t>
        </w:r>
      </w:hyperlink>
      <w:r>
        <w:rPr>
          <w:rFonts w:ascii="Arial" w:hAnsi="Arial" w:cs="Arial"/>
          <w:color w:val="000000" w:themeColor="text1"/>
        </w:rPr>
        <w:t xml:space="preserve"> (Accessed: 19.10.19) </w:t>
      </w:r>
    </w:p>
    <w:p w:rsidR="00A206EA" w:rsidRDefault="00A206EA" w:rsidP="00E12B1D">
      <w:pPr>
        <w:rPr>
          <w:rFonts w:ascii="Arial" w:hAnsi="Arial" w:cs="Arial"/>
          <w:color w:val="000000" w:themeColor="text1"/>
        </w:rPr>
      </w:pPr>
    </w:p>
    <w:p w:rsidR="00A206EA" w:rsidRDefault="00A206EA" w:rsidP="00E12B1D">
      <w:pPr>
        <w:rPr>
          <w:rFonts w:ascii="Arial" w:hAnsi="Arial" w:cs="Arial"/>
          <w:color w:val="000000" w:themeColor="text1"/>
        </w:rPr>
      </w:pPr>
      <w:r>
        <w:rPr>
          <w:rFonts w:ascii="Arial" w:hAnsi="Arial" w:cs="Arial"/>
          <w:color w:val="000000" w:themeColor="text1"/>
        </w:rPr>
        <w:t xml:space="preserve">Kelly. D, (2015) </w:t>
      </w:r>
      <w:r>
        <w:rPr>
          <w:rFonts w:ascii="Arial" w:hAnsi="Arial" w:cs="Arial"/>
          <w:i/>
          <w:color w:val="000000" w:themeColor="text1"/>
        </w:rPr>
        <w:t xml:space="preserve">why sleep is so important to children. </w:t>
      </w:r>
      <w:r>
        <w:rPr>
          <w:rFonts w:ascii="Arial" w:hAnsi="Arial" w:cs="Arial"/>
          <w:color w:val="000000" w:themeColor="text1"/>
        </w:rPr>
        <w:t xml:space="preserve">Available at: </w:t>
      </w:r>
      <w:hyperlink r:id="rId13" w:history="1">
        <w:r w:rsidRPr="003F7296">
          <w:rPr>
            <w:rStyle w:val="Hyperlink"/>
            <w:rFonts w:ascii="Arial" w:hAnsi="Arial" w:cs="Arial"/>
          </w:rPr>
          <w:t>https://www.calpol.co.uk/expert-advice/sleep/importance-of-sleep-children</w:t>
        </w:r>
      </w:hyperlink>
      <w:r>
        <w:rPr>
          <w:rFonts w:ascii="Arial" w:hAnsi="Arial" w:cs="Arial"/>
          <w:color w:val="000000" w:themeColor="text1"/>
        </w:rPr>
        <w:t xml:space="preserve"> (Accessed: 19.10.19) </w:t>
      </w:r>
    </w:p>
    <w:p w:rsidR="00E54839" w:rsidRDefault="00E54839" w:rsidP="00E12B1D">
      <w:pPr>
        <w:rPr>
          <w:rFonts w:ascii="Arial" w:hAnsi="Arial" w:cs="Arial"/>
          <w:color w:val="000000" w:themeColor="text1"/>
        </w:rPr>
      </w:pPr>
    </w:p>
    <w:p w:rsidR="00E54839" w:rsidRDefault="00E54839" w:rsidP="00E12B1D">
      <w:pPr>
        <w:rPr>
          <w:rFonts w:ascii="Arial" w:hAnsi="Arial" w:cs="Arial"/>
          <w:b/>
          <w:color w:val="000000" w:themeColor="text1"/>
          <w:u w:val="single"/>
        </w:rPr>
      </w:pPr>
      <w:r>
        <w:rPr>
          <w:rFonts w:ascii="Arial" w:hAnsi="Arial" w:cs="Arial"/>
          <w:b/>
          <w:color w:val="000000" w:themeColor="text1"/>
          <w:u w:val="single"/>
        </w:rPr>
        <w:t>Reference for script</w:t>
      </w:r>
    </w:p>
    <w:p w:rsidR="00E54839" w:rsidRDefault="00E54839" w:rsidP="00E12B1D">
      <w:pPr>
        <w:rPr>
          <w:rFonts w:ascii="Arial" w:hAnsi="Arial" w:cs="Arial"/>
          <w:b/>
          <w:color w:val="000000" w:themeColor="text1"/>
          <w:u w:val="single"/>
        </w:rPr>
      </w:pPr>
    </w:p>
    <w:p w:rsidR="00E54839" w:rsidRDefault="00E54839" w:rsidP="00E12B1D">
      <w:pPr>
        <w:rPr>
          <w:rFonts w:ascii="Arial" w:hAnsi="Arial" w:cs="Arial"/>
          <w:color w:val="000000" w:themeColor="text1"/>
        </w:rPr>
      </w:pPr>
      <w:proofErr w:type="spellStart"/>
      <w:r>
        <w:rPr>
          <w:rFonts w:ascii="Arial" w:hAnsi="Arial" w:cs="Arial"/>
          <w:color w:val="000000" w:themeColor="text1"/>
        </w:rPr>
        <w:t>Mcleod</w:t>
      </w:r>
      <w:proofErr w:type="spellEnd"/>
      <w:r>
        <w:rPr>
          <w:rFonts w:ascii="Arial" w:hAnsi="Arial" w:cs="Arial"/>
          <w:color w:val="000000" w:themeColor="text1"/>
        </w:rPr>
        <w:t xml:space="preserve">. S, (2018) </w:t>
      </w:r>
      <w:r>
        <w:rPr>
          <w:rFonts w:ascii="Arial" w:hAnsi="Arial" w:cs="Arial"/>
          <w:i/>
          <w:color w:val="000000" w:themeColor="text1"/>
        </w:rPr>
        <w:t xml:space="preserve">Maslow’s hierarchy of needs. </w:t>
      </w:r>
      <w:r>
        <w:rPr>
          <w:rFonts w:ascii="Arial" w:hAnsi="Arial" w:cs="Arial"/>
          <w:color w:val="000000" w:themeColor="text1"/>
        </w:rPr>
        <w:t xml:space="preserve">Available at: </w:t>
      </w:r>
      <w:hyperlink r:id="rId14" w:history="1">
        <w:r w:rsidRPr="003F7296">
          <w:rPr>
            <w:rStyle w:val="Hyperlink"/>
            <w:rFonts w:ascii="Arial" w:hAnsi="Arial" w:cs="Arial"/>
          </w:rPr>
          <w:t>www.simplypsychology.org/maslow.html</w:t>
        </w:r>
      </w:hyperlink>
      <w:r>
        <w:rPr>
          <w:rFonts w:ascii="Arial" w:hAnsi="Arial" w:cs="Arial"/>
          <w:color w:val="000000" w:themeColor="text1"/>
        </w:rPr>
        <w:t xml:space="preserve"> (Accessed: 10.10.19) </w:t>
      </w:r>
    </w:p>
    <w:p w:rsidR="00E54839" w:rsidRDefault="00E54839" w:rsidP="00E12B1D">
      <w:pPr>
        <w:rPr>
          <w:rFonts w:ascii="Arial" w:hAnsi="Arial" w:cs="Arial"/>
          <w:color w:val="000000" w:themeColor="text1"/>
        </w:rPr>
      </w:pPr>
    </w:p>
    <w:p w:rsidR="00E54839" w:rsidRDefault="00E54839" w:rsidP="00E12B1D">
      <w:pPr>
        <w:rPr>
          <w:rFonts w:ascii="Arial" w:hAnsi="Arial" w:cs="Arial"/>
          <w:color w:val="000000" w:themeColor="text1"/>
        </w:rPr>
      </w:pPr>
      <w:r>
        <w:rPr>
          <w:rFonts w:ascii="Arial" w:hAnsi="Arial" w:cs="Arial"/>
          <w:color w:val="000000" w:themeColor="text1"/>
        </w:rPr>
        <w:t xml:space="preserve">No name, (2009) </w:t>
      </w:r>
      <w:r>
        <w:rPr>
          <w:rFonts w:ascii="Arial" w:hAnsi="Arial" w:cs="Arial"/>
          <w:i/>
          <w:color w:val="000000" w:themeColor="text1"/>
        </w:rPr>
        <w:t xml:space="preserve">Protecting children from neglect. </w:t>
      </w:r>
      <w:r>
        <w:rPr>
          <w:rFonts w:ascii="Arial" w:hAnsi="Arial" w:cs="Arial"/>
          <w:color w:val="000000" w:themeColor="text1"/>
        </w:rPr>
        <w:t xml:space="preserve">Available at: </w:t>
      </w:r>
      <w:hyperlink r:id="rId15" w:history="1">
        <w:r w:rsidRPr="003F7296">
          <w:rPr>
            <w:rStyle w:val="Hyperlink"/>
            <w:rFonts w:ascii="Arial" w:hAnsi="Arial" w:cs="Arial"/>
          </w:rPr>
          <w:t>www.learning.nspcc.org.uk/child-abuse-and-neglect/neglect/</w:t>
        </w:r>
      </w:hyperlink>
      <w:r>
        <w:rPr>
          <w:rFonts w:ascii="Arial" w:hAnsi="Arial" w:cs="Arial"/>
          <w:color w:val="000000" w:themeColor="text1"/>
        </w:rPr>
        <w:t xml:space="preserve"> (Accessed: 10.10.19)</w:t>
      </w:r>
    </w:p>
    <w:p w:rsidR="00E54839" w:rsidRDefault="00E54839" w:rsidP="00E12B1D">
      <w:pPr>
        <w:rPr>
          <w:rFonts w:ascii="Arial" w:hAnsi="Arial" w:cs="Arial"/>
          <w:color w:val="000000" w:themeColor="text1"/>
        </w:rPr>
      </w:pPr>
      <w:r>
        <w:rPr>
          <w:rFonts w:ascii="Arial" w:hAnsi="Arial" w:cs="Arial"/>
          <w:color w:val="000000" w:themeColor="text1"/>
        </w:rPr>
        <w:lastRenderedPageBreak/>
        <w:t xml:space="preserve">Flying start, (2019) </w:t>
      </w:r>
      <w:r>
        <w:rPr>
          <w:rFonts w:ascii="Arial" w:hAnsi="Arial" w:cs="Arial"/>
          <w:i/>
          <w:color w:val="000000" w:themeColor="text1"/>
        </w:rPr>
        <w:t xml:space="preserve">safeguarding children policy. </w:t>
      </w:r>
      <w:r>
        <w:rPr>
          <w:rFonts w:ascii="Arial" w:hAnsi="Arial" w:cs="Arial"/>
          <w:color w:val="000000" w:themeColor="text1"/>
        </w:rPr>
        <w:t xml:space="preserve">Little Angels Flying Start own policy. </w:t>
      </w:r>
    </w:p>
    <w:p w:rsidR="00E54839" w:rsidRDefault="00E54839" w:rsidP="00E12B1D">
      <w:pPr>
        <w:rPr>
          <w:rFonts w:ascii="Arial" w:hAnsi="Arial" w:cs="Arial"/>
          <w:color w:val="000000" w:themeColor="text1"/>
        </w:rPr>
      </w:pPr>
    </w:p>
    <w:p w:rsidR="00E54839" w:rsidRDefault="00E54839" w:rsidP="00E12B1D">
      <w:pPr>
        <w:rPr>
          <w:rFonts w:ascii="Arial" w:hAnsi="Arial" w:cs="Arial"/>
          <w:color w:val="000000" w:themeColor="text1"/>
        </w:rPr>
      </w:pPr>
      <w:r>
        <w:rPr>
          <w:rFonts w:ascii="Arial" w:hAnsi="Arial" w:cs="Arial"/>
          <w:color w:val="000000" w:themeColor="text1"/>
        </w:rPr>
        <w:t xml:space="preserve">Flying Start (2019) </w:t>
      </w:r>
      <w:r>
        <w:rPr>
          <w:rFonts w:ascii="Arial" w:hAnsi="Arial" w:cs="Arial"/>
          <w:i/>
          <w:color w:val="000000" w:themeColor="text1"/>
        </w:rPr>
        <w:t xml:space="preserve">looked after children policy. </w:t>
      </w:r>
      <w:r>
        <w:rPr>
          <w:rFonts w:ascii="Arial" w:hAnsi="Arial" w:cs="Arial"/>
          <w:color w:val="000000" w:themeColor="text1"/>
        </w:rPr>
        <w:t xml:space="preserve">Little Angels Flying Start own policy. </w:t>
      </w:r>
    </w:p>
    <w:p w:rsidR="00E54839" w:rsidRDefault="00E54839" w:rsidP="00E12B1D">
      <w:pPr>
        <w:rPr>
          <w:rFonts w:ascii="Arial" w:hAnsi="Arial" w:cs="Arial"/>
          <w:color w:val="000000" w:themeColor="text1"/>
        </w:rPr>
      </w:pPr>
    </w:p>
    <w:p w:rsidR="00E54839" w:rsidRDefault="00AD526F" w:rsidP="00E12B1D">
      <w:pPr>
        <w:rPr>
          <w:rFonts w:ascii="Arial" w:hAnsi="Arial" w:cs="Arial"/>
          <w:color w:val="000000" w:themeColor="text1"/>
        </w:rPr>
      </w:pPr>
      <w:r>
        <w:rPr>
          <w:rFonts w:ascii="Arial" w:hAnsi="Arial" w:cs="Arial"/>
          <w:color w:val="000000" w:themeColor="text1"/>
        </w:rPr>
        <w:t xml:space="preserve">All Wales Child Protection Procedures, (2008) Available at: </w:t>
      </w:r>
      <w:hyperlink r:id="rId16" w:history="1">
        <w:r w:rsidRPr="003F7296">
          <w:rPr>
            <w:rStyle w:val="Hyperlink"/>
            <w:rFonts w:ascii="Arial" w:hAnsi="Arial" w:cs="Arial"/>
          </w:rPr>
          <w:t>www.childreninwales.org.uk/policy-document/wales-child-protection-procedures-2008/</w:t>
        </w:r>
      </w:hyperlink>
      <w:r>
        <w:rPr>
          <w:rFonts w:ascii="Arial" w:hAnsi="Arial" w:cs="Arial"/>
          <w:color w:val="000000" w:themeColor="text1"/>
        </w:rPr>
        <w:t xml:space="preserve"> (Accessed: 19.10.19)</w:t>
      </w:r>
    </w:p>
    <w:p w:rsidR="00AD526F" w:rsidRDefault="00AD526F" w:rsidP="00E12B1D">
      <w:pPr>
        <w:rPr>
          <w:rFonts w:ascii="Arial" w:hAnsi="Arial" w:cs="Arial"/>
          <w:color w:val="000000" w:themeColor="text1"/>
        </w:rPr>
      </w:pPr>
    </w:p>
    <w:p w:rsidR="00AD526F" w:rsidRDefault="00AD526F" w:rsidP="00E12B1D">
      <w:pPr>
        <w:rPr>
          <w:rFonts w:ascii="Arial" w:hAnsi="Arial" w:cs="Arial"/>
          <w:color w:val="000000" w:themeColor="text1"/>
        </w:rPr>
      </w:pPr>
      <w:r>
        <w:rPr>
          <w:rFonts w:ascii="Arial" w:hAnsi="Arial" w:cs="Arial"/>
          <w:color w:val="000000" w:themeColor="text1"/>
        </w:rPr>
        <w:t xml:space="preserve">Child maltreatment: when to suspect maltreatment in under 18s (2017) Available at: </w:t>
      </w:r>
      <w:hyperlink r:id="rId17" w:history="1">
        <w:r w:rsidR="000C6A31" w:rsidRPr="003F7296">
          <w:rPr>
            <w:rStyle w:val="Hyperlink"/>
            <w:rFonts w:ascii="Arial" w:hAnsi="Arial" w:cs="Arial"/>
          </w:rPr>
          <w:t>www.nice.org.uk/guidance/CG89/chapter/1-guidance#emotional-behavioural-interpersonal-and-social-functioning</w:t>
        </w:r>
      </w:hyperlink>
      <w:r w:rsidR="000C6A31">
        <w:rPr>
          <w:rFonts w:ascii="Arial" w:hAnsi="Arial" w:cs="Arial"/>
          <w:color w:val="000000" w:themeColor="text1"/>
        </w:rPr>
        <w:t xml:space="preserve"> (Accessed: 19.10.19)</w:t>
      </w:r>
    </w:p>
    <w:p w:rsidR="000C6A31" w:rsidRDefault="000C6A31" w:rsidP="00E12B1D">
      <w:pPr>
        <w:rPr>
          <w:rFonts w:ascii="Arial" w:hAnsi="Arial" w:cs="Arial"/>
          <w:color w:val="000000" w:themeColor="text1"/>
        </w:rPr>
      </w:pPr>
    </w:p>
    <w:p w:rsidR="000C6A31" w:rsidRDefault="000C6A31" w:rsidP="00E12B1D">
      <w:pPr>
        <w:rPr>
          <w:rFonts w:ascii="Arial" w:hAnsi="Arial" w:cs="Arial"/>
          <w:color w:val="000000" w:themeColor="text1"/>
        </w:rPr>
      </w:pPr>
      <w:r>
        <w:rPr>
          <w:rFonts w:ascii="Arial" w:hAnsi="Arial" w:cs="Arial"/>
          <w:color w:val="000000" w:themeColor="text1"/>
        </w:rPr>
        <w:t xml:space="preserve">Flying Start (2019) </w:t>
      </w:r>
      <w:r>
        <w:rPr>
          <w:rFonts w:ascii="Arial" w:hAnsi="Arial" w:cs="Arial"/>
          <w:i/>
          <w:color w:val="000000" w:themeColor="text1"/>
        </w:rPr>
        <w:t xml:space="preserve">safeguarding children and child protection policy. </w:t>
      </w:r>
      <w:r>
        <w:rPr>
          <w:rFonts w:ascii="Arial" w:hAnsi="Arial" w:cs="Arial"/>
          <w:color w:val="000000" w:themeColor="text1"/>
        </w:rPr>
        <w:t xml:space="preserve">Little Angels Flying Start own policy. </w:t>
      </w:r>
    </w:p>
    <w:p w:rsidR="000C6A31" w:rsidRDefault="000C6A31" w:rsidP="00E12B1D">
      <w:pPr>
        <w:rPr>
          <w:rFonts w:ascii="Arial" w:hAnsi="Arial" w:cs="Arial"/>
          <w:color w:val="000000" w:themeColor="text1"/>
        </w:rPr>
      </w:pPr>
    </w:p>
    <w:p w:rsidR="000C6A31" w:rsidRDefault="000C6A31" w:rsidP="00E12B1D">
      <w:pPr>
        <w:rPr>
          <w:rFonts w:ascii="Arial" w:hAnsi="Arial" w:cs="Arial"/>
          <w:color w:val="000000" w:themeColor="text1"/>
        </w:rPr>
      </w:pPr>
      <w:r>
        <w:rPr>
          <w:rFonts w:ascii="Arial" w:hAnsi="Arial" w:cs="Arial"/>
          <w:color w:val="000000" w:themeColor="text1"/>
        </w:rPr>
        <w:t xml:space="preserve">Information sharing for Safeguarding Children Policy, (2010) (pg.6) Available at: </w:t>
      </w:r>
      <w:hyperlink r:id="rId18" w:history="1">
        <w:r w:rsidRPr="003F7296">
          <w:rPr>
            <w:rStyle w:val="Hyperlink"/>
            <w:rFonts w:ascii="Arial" w:hAnsi="Arial" w:cs="Arial"/>
          </w:rPr>
          <w:t>www.wales.nhs.uk/sitesplus/documents/863/ABM%20Information%20Sharing%20for%20%Safeguarding%20Children%20Policy.pd</w:t>
        </w:r>
      </w:hyperlink>
      <w:r>
        <w:rPr>
          <w:rFonts w:ascii="Arial" w:hAnsi="Arial" w:cs="Arial"/>
          <w:color w:val="000000" w:themeColor="text1"/>
        </w:rPr>
        <w:t xml:space="preserve"> (Accessed: 19.10.19)</w:t>
      </w:r>
    </w:p>
    <w:p w:rsidR="000C6A31" w:rsidRDefault="000C6A31" w:rsidP="00E12B1D">
      <w:pPr>
        <w:rPr>
          <w:rFonts w:ascii="Arial" w:hAnsi="Arial" w:cs="Arial"/>
          <w:color w:val="000000" w:themeColor="text1"/>
        </w:rPr>
      </w:pPr>
    </w:p>
    <w:p w:rsidR="000C6A31" w:rsidRPr="000C6A31" w:rsidRDefault="000C6A31" w:rsidP="00E12B1D">
      <w:pPr>
        <w:rPr>
          <w:rFonts w:ascii="Arial" w:hAnsi="Arial" w:cs="Arial"/>
          <w:color w:val="000000" w:themeColor="text1"/>
        </w:rPr>
      </w:pPr>
      <w:r>
        <w:rPr>
          <w:rFonts w:ascii="Arial" w:hAnsi="Arial" w:cs="Arial"/>
          <w:color w:val="000000" w:themeColor="text1"/>
        </w:rPr>
        <w:t xml:space="preserve">The United Nations Convention </w:t>
      </w:r>
      <w:r w:rsidR="00D7666D">
        <w:rPr>
          <w:rFonts w:ascii="Arial" w:hAnsi="Arial" w:cs="Arial"/>
          <w:color w:val="000000" w:themeColor="text1"/>
        </w:rPr>
        <w:t xml:space="preserve">on the Rights of the Child, (no date) Available at: </w:t>
      </w:r>
      <w:hyperlink r:id="rId19" w:history="1">
        <w:r w:rsidR="00D7666D" w:rsidRPr="003F7296">
          <w:rPr>
            <w:rStyle w:val="Hyperlink"/>
            <w:rFonts w:ascii="Arial" w:hAnsi="Arial" w:cs="Arial"/>
          </w:rPr>
          <w:t>https://downloads.unicef.org.uk/wp-content/uploads/2010/05/UNCRC_united_nations_convention_on_the_rights_of_the_child.pdf?_ga=2.213782676.1258547221.1571251172-1831781504.1570032722</w:t>
        </w:r>
      </w:hyperlink>
      <w:r w:rsidR="00D7666D">
        <w:rPr>
          <w:rFonts w:ascii="Arial" w:hAnsi="Arial" w:cs="Arial"/>
          <w:color w:val="000000" w:themeColor="text1"/>
        </w:rPr>
        <w:t xml:space="preserve"> (Accessed: 19.10.19) </w:t>
      </w:r>
      <w:bookmarkStart w:id="0" w:name="_GoBack"/>
      <w:bookmarkEnd w:id="0"/>
    </w:p>
    <w:p w:rsidR="00A206EA" w:rsidRDefault="00A206EA" w:rsidP="00E12B1D">
      <w:pPr>
        <w:rPr>
          <w:rFonts w:ascii="Arial" w:hAnsi="Arial" w:cs="Arial"/>
          <w:color w:val="000000" w:themeColor="text1"/>
        </w:rPr>
      </w:pPr>
    </w:p>
    <w:p w:rsidR="00A206EA" w:rsidRPr="00A206EA" w:rsidRDefault="00A206EA" w:rsidP="00E12B1D">
      <w:pPr>
        <w:rPr>
          <w:rFonts w:ascii="Arial" w:hAnsi="Arial" w:cs="Arial"/>
          <w:color w:val="000000" w:themeColor="text1"/>
        </w:rPr>
      </w:pPr>
    </w:p>
    <w:p w:rsidR="00A206EA" w:rsidRDefault="00A206EA" w:rsidP="00E12B1D">
      <w:pPr>
        <w:rPr>
          <w:rFonts w:ascii="Arial" w:hAnsi="Arial" w:cs="Arial"/>
          <w:color w:val="000000" w:themeColor="text1"/>
        </w:rPr>
      </w:pPr>
    </w:p>
    <w:p w:rsidR="00A206EA" w:rsidRPr="00E12B1D" w:rsidRDefault="00A206EA" w:rsidP="00E12B1D">
      <w:pPr>
        <w:rPr>
          <w:rFonts w:ascii="Arial" w:hAnsi="Arial" w:cs="Arial"/>
          <w:color w:val="000000" w:themeColor="text1"/>
        </w:rPr>
      </w:pPr>
    </w:p>
    <w:p w:rsidR="00E12B1D" w:rsidRDefault="00E12B1D">
      <w:pPr>
        <w:rPr>
          <w:rStyle w:val="Hyperlink"/>
          <w:color w:val="000000" w:themeColor="text1"/>
          <w:u w:val="none"/>
        </w:rPr>
      </w:pPr>
    </w:p>
    <w:p w:rsidR="00E12B1D" w:rsidRPr="00E12B1D" w:rsidRDefault="00E12B1D">
      <w:pPr>
        <w:rPr>
          <w:rStyle w:val="Hyperlink"/>
          <w:color w:val="000000" w:themeColor="text1"/>
          <w:u w:val="none"/>
        </w:rPr>
      </w:pPr>
    </w:p>
    <w:p w:rsidR="007A5A1D" w:rsidRDefault="007A5A1D">
      <w:pPr>
        <w:rPr>
          <w:rStyle w:val="Hyperlink"/>
          <w:i/>
          <w:color w:val="000000" w:themeColor="text1"/>
          <w:u w:val="none"/>
        </w:rPr>
      </w:pPr>
    </w:p>
    <w:p w:rsidR="007A5A1D" w:rsidRDefault="007A5A1D">
      <w:pPr>
        <w:rPr>
          <w:rStyle w:val="Hyperlink"/>
          <w:i/>
          <w:color w:val="000000" w:themeColor="text1"/>
          <w:u w:val="none"/>
        </w:rPr>
      </w:pPr>
    </w:p>
    <w:p w:rsidR="007A5A1D" w:rsidRDefault="007A5A1D">
      <w:pPr>
        <w:rPr>
          <w:rStyle w:val="Hyperlink"/>
          <w:i/>
          <w:color w:val="000000" w:themeColor="text1"/>
          <w:u w:val="none"/>
        </w:rPr>
      </w:pPr>
    </w:p>
    <w:p w:rsidR="007A5A1D" w:rsidRPr="007A5A1D" w:rsidRDefault="007A5A1D">
      <w:pPr>
        <w:rPr>
          <w:rStyle w:val="Hyperlink"/>
          <w:i/>
          <w:color w:val="000000" w:themeColor="text1"/>
          <w:u w:val="none"/>
        </w:rPr>
      </w:pPr>
    </w:p>
    <w:p w:rsidR="007A5A1D" w:rsidRDefault="007A5A1D">
      <w:pPr>
        <w:rPr>
          <w:rStyle w:val="Hyperlink"/>
        </w:rPr>
      </w:pPr>
    </w:p>
    <w:p w:rsidR="007A5A1D" w:rsidRDefault="007A5A1D">
      <w:pPr>
        <w:rPr>
          <w:rStyle w:val="Hyperlink"/>
        </w:rPr>
      </w:pPr>
    </w:p>
    <w:p w:rsidR="007A5A1D" w:rsidRDefault="007A5A1D">
      <w:pPr>
        <w:rPr>
          <w:rStyle w:val="Hyperlink"/>
        </w:rPr>
      </w:pPr>
    </w:p>
    <w:p w:rsidR="007A5A1D" w:rsidRDefault="007A5A1D">
      <w:pPr>
        <w:rPr>
          <w:rStyle w:val="Hyperlink"/>
        </w:rPr>
      </w:pPr>
    </w:p>
    <w:p w:rsidR="007A5A1D" w:rsidRDefault="007A5A1D">
      <w:pPr>
        <w:rPr>
          <w:rStyle w:val="Hyperlink"/>
        </w:rPr>
      </w:pPr>
    </w:p>
    <w:p w:rsidR="007A5A1D" w:rsidRDefault="007A5A1D">
      <w:pPr>
        <w:rPr>
          <w:rStyle w:val="Hyperlink"/>
        </w:rPr>
      </w:pPr>
    </w:p>
    <w:p w:rsidR="00E512B6" w:rsidRDefault="00894C44">
      <w:hyperlink r:id="rId20" w:history="1">
        <w:r w:rsidR="00344101" w:rsidRPr="000A40B3">
          <w:rPr>
            <w:rStyle w:val="Hyperlink"/>
          </w:rPr>
          <w:t>https://www.unicef.org.uk/what-we-do/un-convention-child-rights/</w:t>
        </w:r>
      </w:hyperlink>
    </w:p>
    <w:p w:rsidR="00134206" w:rsidRDefault="00134206">
      <w:pPr>
        <w:rPr>
          <w:rStyle w:val="Hyperlink"/>
        </w:rPr>
      </w:pPr>
    </w:p>
    <w:p w:rsidR="00134206" w:rsidRDefault="00134206">
      <w:pPr>
        <w:rPr>
          <w:rStyle w:val="Hyperlink"/>
        </w:rPr>
      </w:pPr>
    </w:p>
    <w:p w:rsidR="00134206" w:rsidRDefault="00134206">
      <w:pPr>
        <w:rPr>
          <w:rStyle w:val="Hyperlink"/>
        </w:rPr>
      </w:pPr>
    </w:p>
    <w:p w:rsidR="00134206" w:rsidRDefault="00134206">
      <w:pPr>
        <w:rPr>
          <w:rStyle w:val="Hyperlink"/>
        </w:rPr>
      </w:pPr>
    </w:p>
    <w:p w:rsidR="00134206" w:rsidRDefault="00134206">
      <w:pPr>
        <w:rPr>
          <w:rStyle w:val="Hyperlink"/>
        </w:rPr>
      </w:pPr>
    </w:p>
    <w:p w:rsidR="00344101" w:rsidRDefault="00894C44">
      <w:hyperlink r:id="rId21" w:history="1">
        <w:r w:rsidR="00344101" w:rsidRPr="000A40B3">
          <w:rPr>
            <w:rStyle w:val="Hyperlink"/>
          </w:rPr>
          <w:t>https://www.cypcs.org.uk/rights/uncrcarticles/article-9</w:t>
        </w:r>
      </w:hyperlink>
    </w:p>
    <w:p w:rsidR="00344101" w:rsidRDefault="00894C44">
      <w:pPr>
        <w:rPr>
          <w:rStyle w:val="Hyperlink"/>
        </w:rPr>
      </w:pPr>
      <w:hyperlink r:id="rId22" w:history="1">
        <w:r w:rsidR="00344101" w:rsidRPr="000A40B3">
          <w:rPr>
            <w:rStyle w:val="Hyperlink"/>
          </w:rPr>
          <w:t>https://www.serenitymaliburehab.com/effects-growing-unstable-environment/</w:t>
        </w:r>
      </w:hyperlink>
    </w:p>
    <w:p w:rsidR="003F1C6F" w:rsidRDefault="003F1C6F">
      <w:pPr>
        <w:rPr>
          <w:rStyle w:val="Hyperlink"/>
        </w:rPr>
      </w:pPr>
    </w:p>
    <w:p w:rsidR="00344101" w:rsidRDefault="00894C44">
      <w:pPr>
        <w:rPr>
          <w:rStyle w:val="Hyperlink"/>
        </w:rPr>
      </w:pPr>
      <w:hyperlink r:id="rId23" w:history="1">
        <w:r w:rsidR="00344101" w:rsidRPr="000A40B3">
          <w:rPr>
            <w:rStyle w:val="Hyperlink"/>
          </w:rPr>
          <w:t>https://www.gov.uk/government/publications/what-to-do-if-youre-worried-a-child-is-being-abused--2</w:t>
        </w:r>
      </w:hyperlink>
    </w:p>
    <w:p w:rsidR="003F1C6F" w:rsidRDefault="003F1C6F">
      <w:pPr>
        <w:rPr>
          <w:rStyle w:val="Hyperlink"/>
        </w:rPr>
      </w:pPr>
    </w:p>
    <w:p w:rsidR="00AA24AB" w:rsidRDefault="00AA24AB">
      <w:hyperlink r:id="rId24" w:history="1">
        <w:r w:rsidRPr="003F7296">
          <w:rPr>
            <w:rStyle w:val="Hyperlink"/>
          </w:rPr>
          <w:t>http://bloomintoparenting.com/why-do-parents-abuse-their-children/</w:t>
        </w:r>
      </w:hyperlink>
    </w:p>
    <w:p w:rsidR="00AA24AB" w:rsidRDefault="00AA24AB"/>
    <w:p w:rsidR="009B6BAC" w:rsidRDefault="009B6BAC"/>
    <w:p w:rsidR="00344101" w:rsidRDefault="00C01C4C">
      <w:hyperlink r:id="rId25" w:history="1">
        <w:r w:rsidRPr="003F7296">
          <w:rPr>
            <w:rStyle w:val="Hyperlink"/>
          </w:rPr>
          <w:t>https://www.sciencedirect.com/science/article/abs/pii/0145213483900662</w:t>
        </w:r>
      </w:hyperlink>
    </w:p>
    <w:p w:rsidR="00C01C4C" w:rsidRDefault="00512256">
      <w:hyperlink r:id="rId26" w:history="1">
        <w:r w:rsidRPr="003F7296">
          <w:rPr>
            <w:rStyle w:val="Hyperlink"/>
          </w:rPr>
          <w:t>https://onlinelibrary.wiley.com/doi/abs/10.1002/car.1154</w:t>
        </w:r>
      </w:hyperlink>
    </w:p>
    <w:p w:rsidR="00512256" w:rsidRDefault="00512256"/>
    <w:sectPr w:rsidR="00512256">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4C44" w:rsidRDefault="00894C44" w:rsidP="00BE1B2E">
      <w:pPr>
        <w:spacing w:after="0" w:line="240" w:lineRule="auto"/>
      </w:pPr>
      <w:r>
        <w:separator/>
      </w:r>
    </w:p>
  </w:endnote>
  <w:endnote w:type="continuationSeparator" w:id="0">
    <w:p w:rsidR="00894C44" w:rsidRDefault="00894C44" w:rsidP="00BE1B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4C44" w:rsidRDefault="00894C44" w:rsidP="00BE1B2E">
      <w:pPr>
        <w:spacing w:after="0" w:line="240" w:lineRule="auto"/>
      </w:pPr>
      <w:r>
        <w:separator/>
      </w:r>
    </w:p>
  </w:footnote>
  <w:footnote w:type="continuationSeparator" w:id="0">
    <w:p w:rsidR="00894C44" w:rsidRDefault="00894C44" w:rsidP="00BE1B2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E1B2E" w:rsidRDefault="00BE1B2E">
    <w:pPr>
      <w:pStyle w:val="Header"/>
    </w:pPr>
    <w:r>
      <w:t>1904360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4101"/>
    <w:rsid w:val="000C30BD"/>
    <w:rsid w:val="000C6A31"/>
    <w:rsid w:val="00101980"/>
    <w:rsid w:val="00134206"/>
    <w:rsid w:val="0024358C"/>
    <w:rsid w:val="00344101"/>
    <w:rsid w:val="003A112C"/>
    <w:rsid w:val="003A22DA"/>
    <w:rsid w:val="003F1C6F"/>
    <w:rsid w:val="0045442E"/>
    <w:rsid w:val="004703D3"/>
    <w:rsid w:val="00487A69"/>
    <w:rsid w:val="004A21A1"/>
    <w:rsid w:val="004F577C"/>
    <w:rsid w:val="00512256"/>
    <w:rsid w:val="005D3B3D"/>
    <w:rsid w:val="006325FB"/>
    <w:rsid w:val="00662F79"/>
    <w:rsid w:val="00721071"/>
    <w:rsid w:val="00771A76"/>
    <w:rsid w:val="007A5A1D"/>
    <w:rsid w:val="007B2538"/>
    <w:rsid w:val="00800354"/>
    <w:rsid w:val="00894C44"/>
    <w:rsid w:val="00916245"/>
    <w:rsid w:val="009B6BAC"/>
    <w:rsid w:val="009E1440"/>
    <w:rsid w:val="009F33F8"/>
    <w:rsid w:val="00A00DE5"/>
    <w:rsid w:val="00A206EA"/>
    <w:rsid w:val="00AA24AB"/>
    <w:rsid w:val="00AB77BE"/>
    <w:rsid w:val="00AD0F74"/>
    <w:rsid w:val="00AD526F"/>
    <w:rsid w:val="00AF7184"/>
    <w:rsid w:val="00BE1B2E"/>
    <w:rsid w:val="00C01C4C"/>
    <w:rsid w:val="00C431C2"/>
    <w:rsid w:val="00CB76FE"/>
    <w:rsid w:val="00CC2A7A"/>
    <w:rsid w:val="00CF78CE"/>
    <w:rsid w:val="00D663C1"/>
    <w:rsid w:val="00D7666D"/>
    <w:rsid w:val="00D80A1D"/>
    <w:rsid w:val="00DE055E"/>
    <w:rsid w:val="00E12B1D"/>
    <w:rsid w:val="00E512B6"/>
    <w:rsid w:val="00E548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F5FE09-838A-4A82-BA60-4DC4318BEE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44101"/>
    <w:rPr>
      <w:color w:val="0563C1" w:themeColor="hyperlink"/>
      <w:u w:val="single"/>
    </w:rPr>
  </w:style>
  <w:style w:type="paragraph" w:styleId="Header">
    <w:name w:val="header"/>
    <w:basedOn w:val="Normal"/>
    <w:link w:val="HeaderChar"/>
    <w:uiPriority w:val="99"/>
    <w:unhideWhenUsed/>
    <w:rsid w:val="00BE1B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B2E"/>
  </w:style>
  <w:style w:type="paragraph" w:styleId="Footer">
    <w:name w:val="footer"/>
    <w:basedOn w:val="Normal"/>
    <w:link w:val="FooterChar"/>
    <w:uiPriority w:val="99"/>
    <w:unhideWhenUsed/>
    <w:rsid w:val="00BE1B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B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uk/what-we-do/violence/" TargetMode="External"/><Relationship Id="rId13" Type="http://schemas.openxmlformats.org/officeDocument/2006/relationships/hyperlink" Target="https://www.calpol.co.uk/expert-advice/sleep/importance-of-sleep-children" TargetMode="External"/><Relationship Id="rId18" Type="http://schemas.openxmlformats.org/officeDocument/2006/relationships/hyperlink" Target="http://www.wales.nhs.uk/sitesplus/documents/863/ABM%20Information%20Sharing%20for%20%25Safeguarding%20Children%20Policy.pd" TargetMode="External"/><Relationship Id="rId26" Type="http://schemas.openxmlformats.org/officeDocument/2006/relationships/hyperlink" Target="https://onlinelibrary.wiley.com/doi/abs/10.1002/car.1154" TargetMode="External"/><Relationship Id="rId3" Type="http://schemas.openxmlformats.org/officeDocument/2006/relationships/webSettings" Target="webSettings.xml"/><Relationship Id="rId21" Type="http://schemas.openxmlformats.org/officeDocument/2006/relationships/hyperlink" Target="https://www.cypcs.org.uk/rights/uncrcarticles/article-9" TargetMode="External"/><Relationship Id="rId7" Type="http://schemas.openxmlformats.org/officeDocument/2006/relationships/hyperlink" Target="https://www.childrensrights.org/newsroom/fact-sheets/child-abuse-and-neglect/" TargetMode="External"/><Relationship Id="rId12" Type="http://schemas.openxmlformats.org/officeDocument/2006/relationships/hyperlink" Target="https://www.nhs.uk/conditions/pregnancy-and-baby/why-play-is-important/" TargetMode="External"/><Relationship Id="rId17" Type="http://schemas.openxmlformats.org/officeDocument/2006/relationships/hyperlink" Target="http://www.nice.org.uk/guidance/CG89/chapter/1-guidance#emotional-behavioural-interpersonal-and-social-functioning" TargetMode="External"/><Relationship Id="rId25" Type="http://schemas.openxmlformats.org/officeDocument/2006/relationships/hyperlink" Target="https://www.sciencedirect.com/science/article/abs/pii/0145213483900662" TargetMode="External"/><Relationship Id="rId2" Type="http://schemas.openxmlformats.org/officeDocument/2006/relationships/settings" Target="settings.xml"/><Relationship Id="rId16" Type="http://schemas.openxmlformats.org/officeDocument/2006/relationships/hyperlink" Target="http://www.childreninwales.org.uk/policy-document/wales-child-protection-procedures-2008/" TargetMode="External"/><Relationship Id="rId20" Type="http://schemas.openxmlformats.org/officeDocument/2006/relationships/hyperlink" Target="https://www.unicef.org.uk/what-we-do/un-convention-child-rights/"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serenitymaliburehab.com/effects-growing-unstable-environment/" TargetMode="External"/><Relationship Id="rId11" Type="http://schemas.openxmlformats.org/officeDocument/2006/relationships/hyperlink" Target="https://onlinelibrary.wiley.com/doi/abs/10.1002/car.1154" TargetMode="External"/><Relationship Id="rId24" Type="http://schemas.openxmlformats.org/officeDocument/2006/relationships/hyperlink" Target="http://bloomintoparenting.com/why-do-parents-abuse-their-children/" TargetMode="External"/><Relationship Id="rId5" Type="http://schemas.openxmlformats.org/officeDocument/2006/relationships/endnotes" Target="endnotes.xml"/><Relationship Id="rId15" Type="http://schemas.openxmlformats.org/officeDocument/2006/relationships/hyperlink" Target="http://www.learning.nspcc.org.uk/child-abuse-and-neglect/neglect/" TargetMode="External"/><Relationship Id="rId23" Type="http://schemas.openxmlformats.org/officeDocument/2006/relationships/hyperlink" Target="https://www.gov.uk/government/publications/what-to-do-if-youre-worried-a-child-is-being-abused--2" TargetMode="External"/><Relationship Id="rId28" Type="http://schemas.openxmlformats.org/officeDocument/2006/relationships/fontTable" Target="fontTable.xml"/><Relationship Id="rId10" Type="http://schemas.openxmlformats.org/officeDocument/2006/relationships/hyperlink" Target="https://www.sciencedirect.com/science/article/pii/B9780080301945500114" TargetMode="External"/><Relationship Id="rId19" Type="http://schemas.openxmlformats.org/officeDocument/2006/relationships/hyperlink" Target="https://downloads.unicef.org.uk/wp-content/uploads/2010/05/UNCRC_united_nations_convention_on_the_rights_of_the_child.pdf?_ga=2.213782676.1258547221.1571251172-1831781504.1570032722" TargetMode="External"/><Relationship Id="rId4" Type="http://schemas.openxmlformats.org/officeDocument/2006/relationships/footnotes" Target="footnotes.xml"/><Relationship Id="rId9" Type="http://schemas.openxmlformats.org/officeDocument/2006/relationships/hyperlink" Target="http://bloomintoparenting.com/why-do-parents-abuse-their-children/" TargetMode="External"/><Relationship Id="rId14" Type="http://schemas.openxmlformats.org/officeDocument/2006/relationships/hyperlink" Target="http://www.simplypsychology.org/maslow.html" TargetMode="External"/><Relationship Id="rId22" Type="http://schemas.openxmlformats.org/officeDocument/2006/relationships/hyperlink" Target="https://www.serenitymaliburehab.com/effects-growing-unstable-environment/"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623</TotalTime>
  <Pages>5</Pages>
  <Words>827</Words>
  <Characters>4715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Lloyd James</dc:creator>
  <cp:keywords/>
  <dc:description/>
  <cp:lastModifiedBy>Lloyd James</cp:lastModifiedBy>
  <cp:revision>39</cp:revision>
  <dcterms:created xsi:type="dcterms:W3CDTF">2019-10-29T17:28:00Z</dcterms:created>
  <dcterms:modified xsi:type="dcterms:W3CDTF">2019-10-30T21:17:00Z</dcterms:modified>
</cp:coreProperties>
</file>