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0404" w:rsidRPr="000662DE" w:rsidRDefault="004F0404" w:rsidP="003A0CE9">
      <w:pPr>
        <w:spacing w:line="360" w:lineRule="auto"/>
        <w:jc w:val="both"/>
        <w:rPr>
          <w:rFonts w:ascii="Arial" w:hAnsi="Arial" w:cs="Arial"/>
          <w:sz w:val="20"/>
          <w:szCs w:val="20"/>
        </w:rPr>
      </w:pPr>
    </w:p>
    <w:p w:rsidR="004D0F9C" w:rsidRPr="000662DE" w:rsidRDefault="004D0F9C" w:rsidP="003A0CE9">
      <w:pPr>
        <w:spacing w:line="360" w:lineRule="auto"/>
        <w:jc w:val="both"/>
        <w:rPr>
          <w:rFonts w:ascii="Arial" w:hAnsi="Arial" w:cs="Arial"/>
          <w:sz w:val="20"/>
          <w:szCs w:val="20"/>
        </w:rPr>
      </w:pPr>
    </w:p>
    <w:p w:rsidR="004D70C2" w:rsidRPr="000662DE" w:rsidRDefault="004D70C2" w:rsidP="003A0CE9">
      <w:pPr>
        <w:spacing w:line="360" w:lineRule="auto"/>
        <w:jc w:val="both"/>
        <w:rPr>
          <w:rFonts w:ascii="Arial" w:hAnsi="Arial" w:cs="Arial"/>
          <w:sz w:val="20"/>
          <w:szCs w:val="20"/>
        </w:rPr>
      </w:pPr>
    </w:p>
    <w:p w:rsidR="004D70C2" w:rsidRPr="000662DE" w:rsidRDefault="004D70C2" w:rsidP="003A0CE9">
      <w:pPr>
        <w:spacing w:line="360" w:lineRule="auto"/>
        <w:jc w:val="both"/>
        <w:rPr>
          <w:rFonts w:ascii="Arial" w:hAnsi="Arial" w:cs="Arial"/>
          <w:sz w:val="20"/>
          <w:szCs w:val="20"/>
        </w:rPr>
      </w:pPr>
    </w:p>
    <w:p w:rsidR="004D70C2" w:rsidRPr="000662DE" w:rsidRDefault="004D70C2" w:rsidP="003A0CE9">
      <w:pPr>
        <w:spacing w:line="360" w:lineRule="auto"/>
        <w:jc w:val="both"/>
        <w:rPr>
          <w:rFonts w:ascii="Arial" w:hAnsi="Arial" w:cs="Arial"/>
          <w:sz w:val="20"/>
          <w:szCs w:val="20"/>
        </w:rPr>
      </w:pPr>
    </w:p>
    <w:p w:rsidR="004D70C2" w:rsidRPr="000662DE" w:rsidRDefault="004D70C2" w:rsidP="003A0CE9">
      <w:pPr>
        <w:spacing w:line="360" w:lineRule="auto"/>
        <w:jc w:val="both"/>
        <w:rPr>
          <w:rFonts w:ascii="Arial" w:hAnsi="Arial" w:cs="Arial"/>
          <w:sz w:val="20"/>
          <w:szCs w:val="20"/>
        </w:rPr>
      </w:pPr>
    </w:p>
    <w:p w:rsidR="004D70C2" w:rsidRPr="000662DE" w:rsidRDefault="004D70C2" w:rsidP="003A0CE9">
      <w:pPr>
        <w:spacing w:line="360" w:lineRule="auto"/>
        <w:jc w:val="both"/>
        <w:rPr>
          <w:rFonts w:ascii="Arial" w:hAnsi="Arial" w:cs="Arial"/>
          <w:sz w:val="20"/>
          <w:szCs w:val="20"/>
        </w:rPr>
      </w:pPr>
    </w:p>
    <w:p w:rsidR="004D70C2" w:rsidRPr="000662DE" w:rsidRDefault="004D70C2" w:rsidP="003A0CE9">
      <w:pPr>
        <w:spacing w:line="360" w:lineRule="auto"/>
        <w:jc w:val="both"/>
        <w:rPr>
          <w:rFonts w:ascii="Arial" w:hAnsi="Arial" w:cs="Arial"/>
          <w:sz w:val="20"/>
          <w:szCs w:val="20"/>
        </w:rPr>
      </w:pPr>
    </w:p>
    <w:p w:rsidR="00C3604D" w:rsidRPr="000662DE" w:rsidRDefault="00C3604D" w:rsidP="003A0CE9">
      <w:pPr>
        <w:spacing w:line="360" w:lineRule="auto"/>
        <w:jc w:val="both"/>
        <w:rPr>
          <w:rFonts w:ascii="Arial" w:hAnsi="Arial" w:cs="Arial"/>
          <w:sz w:val="20"/>
          <w:szCs w:val="20"/>
        </w:rPr>
      </w:pPr>
    </w:p>
    <w:p w:rsidR="00C3604D" w:rsidRPr="000662DE" w:rsidRDefault="00C3604D" w:rsidP="003A0CE9">
      <w:pPr>
        <w:spacing w:line="360" w:lineRule="auto"/>
        <w:jc w:val="both"/>
        <w:rPr>
          <w:rFonts w:ascii="Arial" w:hAnsi="Arial" w:cs="Arial"/>
          <w:sz w:val="20"/>
          <w:szCs w:val="20"/>
        </w:rPr>
      </w:pPr>
    </w:p>
    <w:p w:rsidR="004D70C2" w:rsidRPr="000662DE" w:rsidRDefault="004D70C2" w:rsidP="003A0CE9">
      <w:pPr>
        <w:spacing w:line="360" w:lineRule="auto"/>
        <w:jc w:val="both"/>
        <w:rPr>
          <w:rFonts w:ascii="Arial" w:hAnsi="Arial" w:cs="Arial"/>
          <w:sz w:val="20"/>
          <w:szCs w:val="20"/>
        </w:rPr>
      </w:pPr>
    </w:p>
    <w:p w:rsidR="004D70C2" w:rsidRPr="000662DE" w:rsidRDefault="004D70C2" w:rsidP="003A0CE9">
      <w:pPr>
        <w:spacing w:line="360" w:lineRule="auto"/>
        <w:jc w:val="both"/>
        <w:rPr>
          <w:rFonts w:ascii="Arial" w:hAnsi="Arial" w:cs="Arial"/>
          <w:sz w:val="20"/>
          <w:szCs w:val="20"/>
        </w:rPr>
      </w:pPr>
    </w:p>
    <w:p w:rsidR="004D70C2" w:rsidRPr="000662DE" w:rsidRDefault="004D70C2" w:rsidP="003A0CE9">
      <w:pPr>
        <w:spacing w:line="360" w:lineRule="auto"/>
        <w:jc w:val="center"/>
        <w:rPr>
          <w:rFonts w:ascii="Arial" w:hAnsi="Arial" w:cs="Arial"/>
          <w:sz w:val="52"/>
          <w:szCs w:val="52"/>
        </w:rPr>
      </w:pPr>
      <w:r w:rsidRPr="000662DE">
        <w:rPr>
          <w:rFonts w:ascii="Arial" w:hAnsi="Arial" w:cs="Arial"/>
          <w:sz w:val="52"/>
          <w:szCs w:val="52"/>
        </w:rPr>
        <w:t>Joshua Trott</w:t>
      </w:r>
    </w:p>
    <w:p w:rsidR="004D70C2" w:rsidRPr="000662DE" w:rsidRDefault="004D70C2" w:rsidP="003A0CE9">
      <w:pPr>
        <w:spacing w:line="360" w:lineRule="auto"/>
        <w:jc w:val="center"/>
        <w:rPr>
          <w:rFonts w:ascii="Arial" w:hAnsi="Arial" w:cs="Arial"/>
          <w:sz w:val="52"/>
          <w:szCs w:val="52"/>
        </w:rPr>
      </w:pPr>
      <w:r w:rsidRPr="000662DE">
        <w:rPr>
          <w:rFonts w:ascii="Arial" w:hAnsi="Arial" w:cs="Arial"/>
          <w:sz w:val="52"/>
          <w:szCs w:val="52"/>
        </w:rPr>
        <w:t>Level 5 Assessment</w:t>
      </w:r>
    </w:p>
    <w:p w:rsidR="004D70C2" w:rsidRPr="000662DE" w:rsidRDefault="004D70C2" w:rsidP="003A0CE9">
      <w:pPr>
        <w:spacing w:line="360" w:lineRule="auto"/>
        <w:jc w:val="center"/>
        <w:rPr>
          <w:rFonts w:ascii="Arial" w:hAnsi="Arial" w:cs="Arial"/>
          <w:sz w:val="52"/>
          <w:szCs w:val="52"/>
        </w:rPr>
      </w:pPr>
      <w:r w:rsidRPr="000662DE">
        <w:rPr>
          <w:rFonts w:ascii="Arial" w:hAnsi="Arial" w:cs="Arial"/>
          <w:sz w:val="52"/>
          <w:szCs w:val="52"/>
        </w:rPr>
        <w:t>Operational Police Practice 1</w:t>
      </w:r>
    </w:p>
    <w:p w:rsidR="004D70C2" w:rsidRPr="000662DE" w:rsidRDefault="004D70C2" w:rsidP="003A0CE9">
      <w:pPr>
        <w:spacing w:line="360" w:lineRule="auto"/>
        <w:jc w:val="both"/>
        <w:rPr>
          <w:rFonts w:ascii="Arial" w:hAnsi="Arial" w:cs="Arial"/>
          <w:sz w:val="20"/>
          <w:szCs w:val="20"/>
        </w:rPr>
      </w:pPr>
    </w:p>
    <w:p w:rsidR="004D70C2" w:rsidRPr="000662DE" w:rsidRDefault="004D70C2" w:rsidP="003A0CE9">
      <w:pPr>
        <w:spacing w:line="360" w:lineRule="auto"/>
        <w:jc w:val="both"/>
        <w:rPr>
          <w:rFonts w:ascii="Arial" w:hAnsi="Arial" w:cs="Arial"/>
          <w:sz w:val="20"/>
          <w:szCs w:val="20"/>
        </w:rPr>
      </w:pPr>
    </w:p>
    <w:p w:rsidR="004D70C2" w:rsidRPr="000662DE" w:rsidRDefault="004D70C2" w:rsidP="003A0CE9">
      <w:pPr>
        <w:spacing w:line="360" w:lineRule="auto"/>
        <w:jc w:val="both"/>
        <w:rPr>
          <w:rFonts w:ascii="Arial" w:hAnsi="Arial" w:cs="Arial"/>
          <w:sz w:val="20"/>
          <w:szCs w:val="20"/>
        </w:rPr>
      </w:pPr>
    </w:p>
    <w:p w:rsidR="004D70C2" w:rsidRPr="000662DE" w:rsidRDefault="004D70C2" w:rsidP="003A0CE9">
      <w:pPr>
        <w:spacing w:line="360" w:lineRule="auto"/>
        <w:jc w:val="both"/>
        <w:rPr>
          <w:rFonts w:ascii="Arial" w:hAnsi="Arial" w:cs="Arial"/>
          <w:sz w:val="20"/>
          <w:szCs w:val="20"/>
        </w:rPr>
      </w:pPr>
    </w:p>
    <w:p w:rsidR="004D70C2" w:rsidRPr="000662DE" w:rsidRDefault="004D70C2" w:rsidP="003A0CE9">
      <w:pPr>
        <w:spacing w:line="360" w:lineRule="auto"/>
        <w:jc w:val="both"/>
        <w:rPr>
          <w:rFonts w:ascii="Arial" w:hAnsi="Arial" w:cs="Arial"/>
          <w:sz w:val="20"/>
          <w:szCs w:val="20"/>
        </w:rPr>
      </w:pPr>
    </w:p>
    <w:p w:rsidR="006D7E43" w:rsidRPr="000662DE" w:rsidRDefault="006D7E43" w:rsidP="003A0CE9">
      <w:pPr>
        <w:spacing w:line="360" w:lineRule="auto"/>
        <w:jc w:val="both"/>
        <w:rPr>
          <w:rFonts w:ascii="Arial" w:hAnsi="Arial" w:cs="Arial"/>
          <w:sz w:val="20"/>
          <w:szCs w:val="20"/>
        </w:rPr>
      </w:pPr>
    </w:p>
    <w:p w:rsidR="006D7E43" w:rsidRPr="000662DE" w:rsidRDefault="006D7E43" w:rsidP="003A0CE9">
      <w:pPr>
        <w:spacing w:line="360" w:lineRule="auto"/>
        <w:jc w:val="both"/>
        <w:rPr>
          <w:rFonts w:ascii="Arial" w:hAnsi="Arial" w:cs="Arial"/>
          <w:sz w:val="20"/>
          <w:szCs w:val="20"/>
        </w:rPr>
      </w:pPr>
    </w:p>
    <w:p w:rsidR="006D7E43" w:rsidRPr="000662DE" w:rsidRDefault="006D7E43" w:rsidP="003A0CE9">
      <w:pPr>
        <w:spacing w:line="360" w:lineRule="auto"/>
        <w:jc w:val="both"/>
        <w:rPr>
          <w:rFonts w:ascii="Arial" w:hAnsi="Arial" w:cs="Arial"/>
          <w:sz w:val="20"/>
          <w:szCs w:val="20"/>
        </w:rPr>
      </w:pPr>
    </w:p>
    <w:p w:rsidR="003A0CE9" w:rsidRPr="000662DE" w:rsidRDefault="003A0CE9" w:rsidP="003A0CE9">
      <w:pPr>
        <w:spacing w:line="360" w:lineRule="auto"/>
        <w:jc w:val="both"/>
        <w:rPr>
          <w:rFonts w:ascii="Arial" w:hAnsi="Arial" w:cs="Arial"/>
          <w:sz w:val="20"/>
          <w:szCs w:val="20"/>
        </w:rPr>
      </w:pPr>
    </w:p>
    <w:p w:rsidR="00C3604D" w:rsidRPr="000662DE" w:rsidRDefault="004D70C2" w:rsidP="003A0CE9">
      <w:pPr>
        <w:spacing w:line="360" w:lineRule="auto"/>
        <w:jc w:val="both"/>
        <w:rPr>
          <w:rFonts w:ascii="Arial" w:hAnsi="Arial" w:cs="Arial"/>
          <w:sz w:val="20"/>
          <w:szCs w:val="20"/>
        </w:rPr>
      </w:pPr>
      <w:r w:rsidRPr="000662DE">
        <w:rPr>
          <w:rFonts w:ascii="Arial" w:hAnsi="Arial" w:cs="Arial"/>
          <w:sz w:val="20"/>
          <w:szCs w:val="20"/>
        </w:rPr>
        <w:lastRenderedPageBreak/>
        <w:t>Title 1</w:t>
      </w:r>
    </w:p>
    <w:p w:rsidR="00C3604D" w:rsidRPr="000662DE" w:rsidRDefault="00C3604D" w:rsidP="003A0CE9">
      <w:pPr>
        <w:spacing w:line="360" w:lineRule="auto"/>
        <w:jc w:val="both"/>
        <w:rPr>
          <w:rFonts w:ascii="Arial" w:eastAsia="Times New Roman" w:hAnsi="Arial" w:cs="Arial"/>
          <w:sz w:val="20"/>
          <w:szCs w:val="20"/>
          <w:lang w:eastAsia="en-GB"/>
        </w:rPr>
      </w:pPr>
      <w:r w:rsidRPr="000662DE">
        <w:rPr>
          <w:rFonts w:ascii="Arial" w:eastAsia="Times New Roman" w:hAnsi="Arial" w:cs="Arial"/>
          <w:sz w:val="20"/>
          <w:szCs w:val="20"/>
          <w:lang w:eastAsia="en-GB"/>
        </w:rPr>
        <w:t xml:space="preserve">This </w:t>
      </w:r>
      <w:r w:rsidR="006B0998" w:rsidRPr="000662DE">
        <w:rPr>
          <w:rFonts w:ascii="Arial" w:eastAsia="Times New Roman" w:hAnsi="Arial" w:cs="Arial"/>
          <w:sz w:val="20"/>
          <w:szCs w:val="20"/>
          <w:lang w:eastAsia="en-GB"/>
        </w:rPr>
        <w:t>title</w:t>
      </w:r>
      <w:r w:rsidRPr="000662DE">
        <w:rPr>
          <w:rFonts w:ascii="Arial" w:eastAsia="Times New Roman" w:hAnsi="Arial" w:cs="Arial"/>
          <w:sz w:val="20"/>
          <w:szCs w:val="20"/>
          <w:lang w:eastAsia="en-GB"/>
        </w:rPr>
        <w:t xml:space="preserve"> is about the links between serious and org</w:t>
      </w:r>
      <w:r w:rsidR="008D1469" w:rsidRPr="000662DE">
        <w:rPr>
          <w:rFonts w:ascii="Arial" w:eastAsia="Times New Roman" w:hAnsi="Arial" w:cs="Arial"/>
          <w:sz w:val="20"/>
          <w:szCs w:val="20"/>
          <w:lang w:eastAsia="en-GB"/>
        </w:rPr>
        <w:t xml:space="preserve">anised crime, </w:t>
      </w:r>
      <w:r w:rsidRPr="000662DE">
        <w:rPr>
          <w:rFonts w:ascii="Arial" w:eastAsia="Times New Roman" w:hAnsi="Arial" w:cs="Arial"/>
          <w:sz w:val="20"/>
          <w:szCs w:val="20"/>
          <w:lang w:eastAsia="en-GB"/>
        </w:rPr>
        <w:t>Public Protection and importance of the MAPPA</w:t>
      </w:r>
      <w:r w:rsidR="006D7E43" w:rsidRPr="000662DE">
        <w:rPr>
          <w:rFonts w:ascii="Arial" w:eastAsia="Times New Roman" w:hAnsi="Arial" w:cs="Arial"/>
          <w:sz w:val="20"/>
          <w:szCs w:val="20"/>
          <w:lang w:eastAsia="en-GB"/>
        </w:rPr>
        <w:t xml:space="preserve"> and ViSOR. I will be also look</w:t>
      </w:r>
      <w:r w:rsidRPr="000662DE">
        <w:rPr>
          <w:rFonts w:ascii="Arial" w:eastAsia="Times New Roman" w:hAnsi="Arial" w:cs="Arial"/>
          <w:sz w:val="20"/>
          <w:szCs w:val="20"/>
          <w:lang w:eastAsia="en-GB"/>
        </w:rPr>
        <w:t xml:space="preserve"> at the Victoria Climbie case and how this changed practices for partnership </w:t>
      </w:r>
      <w:r w:rsidR="006D7E43" w:rsidRPr="000662DE">
        <w:rPr>
          <w:rFonts w:ascii="Arial" w:eastAsia="Times New Roman" w:hAnsi="Arial" w:cs="Arial"/>
          <w:sz w:val="20"/>
          <w:szCs w:val="20"/>
          <w:lang w:eastAsia="en-GB"/>
        </w:rPr>
        <w:t>agencies and the effect</w:t>
      </w:r>
      <w:r w:rsidR="005F5E34" w:rsidRPr="000662DE">
        <w:rPr>
          <w:rFonts w:ascii="Arial" w:eastAsia="Times New Roman" w:hAnsi="Arial" w:cs="Arial"/>
          <w:sz w:val="20"/>
          <w:szCs w:val="20"/>
          <w:lang w:eastAsia="en-GB"/>
        </w:rPr>
        <w:t xml:space="preserve"> it had</w:t>
      </w:r>
      <w:r w:rsidR="006D7E43" w:rsidRPr="000662DE">
        <w:rPr>
          <w:rFonts w:ascii="Arial" w:eastAsia="Times New Roman" w:hAnsi="Arial" w:cs="Arial"/>
          <w:sz w:val="20"/>
          <w:szCs w:val="20"/>
          <w:lang w:eastAsia="en-GB"/>
        </w:rPr>
        <w:t xml:space="preserve"> of media coverage on pub</w:t>
      </w:r>
      <w:r w:rsidR="005F5E34" w:rsidRPr="000662DE">
        <w:rPr>
          <w:rFonts w:ascii="Arial" w:eastAsia="Times New Roman" w:hAnsi="Arial" w:cs="Arial"/>
          <w:sz w:val="20"/>
          <w:szCs w:val="20"/>
          <w:lang w:eastAsia="en-GB"/>
        </w:rPr>
        <w:t>lic protection policing strategies</w:t>
      </w:r>
      <w:r w:rsidR="006D7E43" w:rsidRPr="000662DE">
        <w:rPr>
          <w:rFonts w:ascii="Arial" w:eastAsia="Times New Roman" w:hAnsi="Arial" w:cs="Arial"/>
          <w:sz w:val="20"/>
          <w:szCs w:val="20"/>
          <w:lang w:eastAsia="en-GB"/>
        </w:rPr>
        <w:t>.</w:t>
      </w:r>
    </w:p>
    <w:p w:rsidR="00C3604D" w:rsidRPr="000662DE" w:rsidRDefault="00C3604D" w:rsidP="003A0CE9">
      <w:pPr>
        <w:spacing w:line="360" w:lineRule="auto"/>
        <w:jc w:val="both"/>
        <w:rPr>
          <w:rFonts w:ascii="Arial" w:eastAsia="Times New Roman" w:hAnsi="Arial" w:cs="Arial"/>
          <w:sz w:val="20"/>
          <w:szCs w:val="20"/>
          <w:lang w:eastAsia="en-GB"/>
        </w:rPr>
      </w:pPr>
    </w:p>
    <w:p w:rsidR="00A67FB8" w:rsidRPr="000662DE" w:rsidRDefault="00611CBE" w:rsidP="003A0CE9">
      <w:pPr>
        <w:spacing w:line="360" w:lineRule="auto"/>
        <w:jc w:val="both"/>
        <w:rPr>
          <w:rStyle w:val="selectable"/>
          <w:rFonts w:ascii="Arial" w:hAnsi="Arial" w:cs="Arial"/>
          <w:sz w:val="20"/>
          <w:szCs w:val="20"/>
          <w:lang w:val="en"/>
        </w:rPr>
      </w:pPr>
      <w:r w:rsidRPr="000662DE">
        <w:rPr>
          <w:rFonts w:ascii="Arial" w:eastAsia="Times New Roman" w:hAnsi="Arial" w:cs="Arial"/>
          <w:sz w:val="20"/>
          <w:szCs w:val="20"/>
          <w:lang w:eastAsia="en-GB"/>
        </w:rPr>
        <w:t>Serious and organise crime costs the Unite</w:t>
      </w:r>
      <w:r w:rsidR="00A67FB8" w:rsidRPr="000662DE">
        <w:rPr>
          <w:rFonts w:ascii="Arial" w:eastAsia="Times New Roman" w:hAnsi="Arial" w:cs="Arial"/>
          <w:sz w:val="20"/>
          <w:szCs w:val="20"/>
          <w:lang w:eastAsia="en-GB"/>
        </w:rPr>
        <w:t xml:space="preserve">d Kingdom £37 Billion annually which is increasing year </w:t>
      </w:r>
      <w:r w:rsidR="005F5E34" w:rsidRPr="000662DE">
        <w:rPr>
          <w:rFonts w:ascii="Arial" w:eastAsia="Times New Roman" w:hAnsi="Arial" w:cs="Arial"/>
          <w:sz w:val="20"/>
          <w:szCs w:val="20"/>
          <w:lang w:eastAsia="en-GB"/>
        </w:rPr>
        <w:t>upon</w:t>
      </w:r>
      <w:r w:rsidR="00A67FB8" w:rsidRPr="000662DE">
        <w:rPr>
          <w:rFonts w:ascii="Arial" w:eastAsia="Times New Roman" w:hAnsi="Arial" w:cs="Arial"/>
          <w:sz w:val="20"/>
          <w:szCs w:val="20"/>
          <w:lang w:eastAsia="en-GB"/>
        </w:rPr>
        <w:t xml:space="preserve"> year, according to the National Crime Agency </w:t>
      </w:r>
      <w:r w:rsidR="005F5E34" w:rsidRPr="000662DE">
        <w:rPr>
          <w:rStyle w:val="selectable"/>
          <w:rFonts w:ascii="Arial" w:hAnsi="Arial" w:cs="Arial"/>
          <w:sz w:val="20"/>
          <w:szCs w:val="20"/>
          <w:lang w:val="en"/>
        </w:rPr>
        <w:t>(National Strategic, 2019);</w:t>
      </w:r>
      <w:r w:rsidR="00A67FB8" w:rsidRPr="000662DE">
        <w:rPr>
          <w:rStyle w:val="selectable"/>
          <w:rFonts w:ascii="Arial" w:hAnsi="Arial" w:cs="Arial"/>
          <w:sz w:val="20"/>
          <w:szCs w:val="20"/>
          <w:lang w:val="en"/>
        </w:rPr>
        <w:t xml:space="preserve"> Serious and organised crime has links with P</w:t>
      </w:r>
      <w:r w:rsidR="005F5E34" w:rsidRPr="000662DE">
        <w:rPr>
          <w:rStyle w:val="selectable"/>
          <w:rFonts w:ascii="Arial" w:hAnsi="Arial" w:cs="Arial"/>
          <w:sz w:val="20"/>
          <w:szCs w:val="20"/>
          <w:lang w:val="en"/>
        </w:rPr>
        <w:t>ublic Protection Units.</w:t>
      </w:r>
      <w:r w:rsidR="00A67FB8" w:rsidRPr="000662DE">
        <w:rPr>
          <w:rStyle w:val="selectable"/>
          <w:rFonts w:ascii="Arial" w:hAnsi="Arial" w:cs="Arial"/>
          <w:sz w:val="20"/>
          <w:szCs w:val="20"/>
          <w:lang w:val="en"/>
        </w:rPr>
        <w:t xml:space="preserve"> </w:t>
      </w:r>
      <w:r w:rsidR="005F5E34" w:rsidRPr="000662DE">
        <w:rPr>
          <w:rStyle w:val="selectable"/>
          <w:rFonts w:ascii="Arial" w:hAnsi="Arial" w:cs="Arial"/>
          <w:sz w:val="20"/>
          <w:szCs w:val="20"/>
          <w:lang w:val="en"/>
        </w:rPr>
        <w:t>For</w:t>
      </w:r>
      <w:r w:rsidR="008D1469" w:rsidRPr="000662DE">
        <w:rPr>
          <w:rStyle w:val="selectable"/>
          <w:rFonts w:ascii="Arial" w:hAnsi="Arial" w:cs="Arial"/>
          <w:sz w:val="20"/>
          <w:szCs w:val="20"/>
          <w:lang w:val="en"/>
        </w:rPr>
        <w:t xml:space="preserve"> the purpose of this title</w:t>
      </w:r>
      <w:r w:rsidR="00A67FB8" w:rsidRPr="000662DE">
        <w:rPr>
          <w:rStyle w:val="selectable"/>
          <w:rFonts w:ascii="Arial" w:hAnsi="Arial" w:cs="Arial"/>
          <w:sz w:val="20"/>
          <w:szCs w:val="20"/>
          <w:lang w:val="en"/>
        </w:rPr>
        <w:t xml:space="preserve"> I a</w:t>
      </w:r>
      <w:r w:rsidR="00875EF7" w:rsidRPr="000662DE">
        <w:rPr>
          <w:rStyle w:val="selectable"/>
          <w:rFonts w:ascii="Arial" w:hAnsi="Arial" w:cs="Arial"/>
          <w:sz w:val="20"/>
          <w:szCs w:val="20"/>
          <w:lang w:val="en"/>
        </w:rPr>
        <w:t xml:space="preserve">m going to look at County Lines, </w:t>
      </w:r>
      <w:r w:rsidR="00A67FB8" w:rsidRPr="000662DE">
        <w:rPr>
          <w:rStyle w:val="selectable"/>
          <w:rFonts w:ascii="Arial" w:hAnsi="Arial" w:cs="Arial"/>
          <w:sz w:val="20"/>
          <w:szCs w:val="20"/>
          <w:lang w:val="en"/>
        </w:rPr>
        <w:t>Child Sexual Exploitation</w:t>
      </w:r>
      <w:r w:rsidR="00875EF7" w:rsidRPr="000662DE">
        <w:rPr>
          <w:rStyle w:val="selectable"/>
          <w:rFonts w:ascii="Arial" w:hAnsi="Arial" w:cs="Arial"/>
          <w:sz w:val="20"/>
          <w:szCs w:val="20"/>
          <w:lang w:val="en"/>
        </w:rPr>
        <w:t xml:space="preserve"> and exploitation of vulnerable adults</w:t>
      </w:r>
      <w:r w:rsidR="00A67FB8" w:rsidRPr="000662DE">
        <w:rPr>
          <w:rStyle w:val="selectable"/>
          <w:rFonts w:ascii="Arial" w:hAnsi="Arial" w:cs="Arial"/>
          <w:sz w:val="20"/>
          <w:szCs w:val="20"/>
          <w:lang w:val="en"/>
        </w:rPr>
        <w:t>.</w:t>
      </w:r>
    </w:p>
    <w:p w:rsidR="00F7449C" w:rsidRPr="000662DE" w:rsidRDefault="00F7449C" w:rsidP="003A0CE9">
      <w:pPr>
        <w:spacing w:line="360" w:lineRule="auto"/>
        <w:jc w:val="both"/>
        <w:rPr>
          <w:rStyle w:val="selectable"/>
          <w:rFonts w:ascii="Arial" w:hAnsi="Arial" w:cs="Arial"/>
          <w:sz w:val="20"/>
          <w:szCs w:val="20"/>
          <w:lang w:val="en"/>
        </w:rPr>
      </w:pPr>
    </w:p>
    <w:p w:rsidR="006D7E43" w:rsidRPr="000662DE" w:rsidRDefault="00875EF7" w:rsidP="003A0CE9">
      <w:pPr>
        <w:spacing w:line="360" w:lineRule="auto"/>
        <w:jc w:val="both"/>
        <w:rPr>
          <w:rStyle w:val="selectable"/>
          <w:rFonts w:ascii="Arial" w:hAnsi="Arial" w:cs="Arial"/>
          <w:sz w:val="20"/>
          <w:szCs w:val="20"/>
          <w:lang w:val="en"/>
        </w:rPr>
      </w:pPr>
      <w:r w:rsidRPr="000662DE">
        <w:rPr>
          <w:rStyle w:val="selectable"/>
          <w:rFonts w:ascii="Arial" w:hAnsi="Arial" w:cs="Arial"/>
          <w:sz w:val="20"/>
          <w:szCs w:val="20"/>
          <w:lang w:val="en"/>
        </w:rPr>
        <w:t xml:space="preserve">So what is County Lines, Child Sexual Exploitation and the Exploitation of vulnerable adults? </w:t>
      </w:r>
      <w:r w:rsidR="00366ACE" w:rsidRPr="000662DE">
        <w:rPr>
          <w:rStyle w:val="selectable"/>
          <w:rFonts w:ascii="Arial" w:hAnsi="Arial" w:cs="Arial"/>
          <w:sz w:val="20"/>
          <w:szCs w:val="20"/>
          <w:lang w:val="en"/>
        </w:rPr>
        <w:t xml:space="preserve">Devon and Cornwall Police Constabulary describe it as a term how urban </w:t>
      </w:r>
      <w:r w:rsidR="005F5E34" w:rsidRPr="000662DE">
        <w:rPr>
          <w:rStyle w:val="selectable"/>
          <w:rFonts w:ascii="Arial" w:hAnsi="Arial" w:cs="Arial"/>
          <w:sz w:val="20"/>
          <w:szCs w:val="20"/>
          <w:lang w:val="en"/>
        </w:rPr>
        <w:t>gangs supply drugs to other part</w:t>
      </w:r>
      <w:r w:rsidR="00366ACE" w:rsidRPr="000662DE">
        <w:rPr>
          <w:rStyle w:val="selectable"/>
          <w:rFonts w:ascii="Arial" w:hAnsi="Arial" w:cs="Arial"/>
          <w:sz w:val="20"/>
          <w:szCs w:val="20"/>
          <w:lang w:val="en"/>
        </w:rPr>
        <w:t>s of the UK using dedicated mobile phone lines (Police, 2019). Child Sexual Exploitation is a form of sexual abuse where a child or young person is exploited they’re given gifts, drugs, money, status and affection in exchange for performing sexual activities</w:t>
      </w:r>
      <w:r w:rsidR="00E318EC" w:rsidRPr="000662DE">
        <w:rPr>
          <w:rStyle w:val="selectable"/>
          <w:rFonts w:ascii="Arial" w:hAnsi="Arial" w:cs="Arial"/>
          <w:sz w:val="20"/>
          <w:szCs w:val="20"/>
          <w:lang w:val="en"/>
        </w:rPr>
        <w:t>. Children and young people are more often tricked into believing they’re in a loving and consensual relationship according to the NSPCC (NSPCC, 2020). Exploitation of vulnerable adults is where gangs look at people that cannot protect themselves from harm, gangs will seek to take over their home</w:t>
      </w:r>
      <w:r w:rsidR="000367CC" w:rsidRPr="000662DE">
        <w:rPr>
          <w:rStyle w:val="selectable"/>
          <w:rFonts w:ascii="Arial" w:hAnsi="Arial" w:cs="Arial"/>
          <w:sz w:val="20"/>
          <w:szCs w:val="20"/>
          <w:lang w:val="en"/>
        </w:rPr>
        <w:t xml:space="preserve"> and</w:t>
      </w:r>
      <w:r w:rsidR="00E318EC" w:rsidRPr="000662DE">
        <w:rPr>
          <w:rStyle w:val="selectable"/>
          <w:rFonts w:ascii="Arial" w:hAnsi="Arial" w:cs="Arial"/>
          <w:sz w:val="20"/>
          <w:szCs w:val="20"/>
          <w:lang w:val="en"/>
        </w:rPr>
        <w:t xml:space="preserve"> use it to store or supply drugs. </w:t>
      </w:r>
    </w:p>
    <w:p w:rsidR="001019F0" w:rsidRPr="000662DE" w:rsidRDefault="001019F0" w:rsidP="003A0CE9">
      <w:pPr>
        <w:spacing w:line="360" w:lineRule="auto"/>
        <w:jc w:val="both"/>
        <w:rPr>
          <w:rStyle w:val="selectable"/>
          <w:rFonts w:ascii="Arial" w:hAnsi="Arial" w:cs="Arial"/>
          <w:sz w:val="20"/>
          <w:szCs w:val="20"/>
          <w:lang w:val="en"/>
        </w:rPr>
      </w:pPr>
    </w:p>
    <w:p w:rsidR="00875EF7" w:rsidRPr="000662DE" w:rsidRDefault="00921639" w:rsidP="003A0CE9">
      <w:pPr>
        <w:spacing w:line="360" w:lineRule="auto"/>
        <w:jc w:val="both"/>
        <w:rPr>
          <w:rStyle w:val="selectable"/>
          <w:rFonts w:ascii="Arial" w:hAnsi="Arial" w:cs="Arial"/>
          <w:sz w:val="20"/>
          <w:szCs w:val="20"/>
          <w:lang w:val="en"/>
        </w:rPr>
      </w:pPr>
      <w:r w:rsidRPr="000662DE">
        <w:rPr>
          <w:rStyle w:val="selectable"/>
          <w:rFonts w:ascii="Arial" w:hAnsi="Arial" w:cs="Arial"/>
          <w:sz w:val="20"/>
          <w:szCs w:val="20"/>
          <w:lang w:val="en"/>
        </w:rPr>
        <w:t>Within Gwent Police</w:t>
      </w:r>
      <w:r w:rsidR="000367CC" w:rsidRPr="000662DE">
        <w:rPr>
          <w:rStyle w:val="selectable"/>
          <w:rFonts w:ascii="Arial" w:hAnsi="Arial" w:cs="Arial"/>
          <w:sz w:val="20"/>
          <w:szCs w:val="20"/>
          <w:lang w:val="en"/>
        </w:rPr>
        <w:t xml:space="preserve"> Force</w:t>
      </w:r>
      <w:r w:rsidRPr="000662DE">
        <w:rPr>
          <w:rStyle w:val="selectable"/>
          <w:rFonts w:ascii="Arial" w:hAnsi="Arial" w:cs="Arial"/>
          <w:sz w:val="20"/>
          <w:szCs w:val="20"/>
          <w:lang w:val="en"/>
        </w:rPr>
        <w:t xml:space="preserve"> </w:t>
      </w:r>
      <w:r w:rsidR="008D1469" w:rsidRPr="000662DE">
        <w:rPr>
          <w:rStyle w:val="selectable"/>
          <w:rFonts w:ascii="Arial" w:hAnsi="Arial" w:cs="Arial"/>
          <w:sz w:val="20"/>
          <w:szCs w:val="20"/>
          <w:lang w:val="en"/>
        </w:rPr>
        <w:t>there are departments such as</w:t>
      </w:r>
      <w:r w:rsidR="00B4470A" w:rsidRPr="000662DE">
        <w:rPr>
          <w:rStyle w:val="selectable"/>
          <w:rFonts w:ascii="Arial" w:hAnsi="Arial" w:cs="Arial"/>
          <w:sz w:val="20"/>
          <w:szCs w:val="20"/>
          <w:lang w:val="en"/>
        </w:rPr>
        <w:t xml:space="preserve"> Public Protection </w:t>
      </w:r>
      <w:r w:rsidR="004F3D48" w:rsidRPr="000662DE">
        <w:rPr>
          <w:rStyle w:val="selectable"/>
          <w:rFonts w:ascii="Arial" w:hAnsi="Arial" w:cs="Arial"/>
          <w:sz w:val="20"/>
          <w:szCs w:val="20"/>
          <w:lang w:val="en"/>
        </w:rPr>
        <w:t>Units</w:t>
      </w:r>
      <w:r w:rsidRPr="000662DE">
        <w:rPr>
          <w:rStyle w:val="selectable"/>
          <w:rFonts w:ascii="Arial" w:hAnsi="Arial" w:cs="Arial"/>
          <w:sz w:val="20"/>
          <w:szCs w:val="20"/>
          <w:lang w:val="en"/>
        </w:rPr>
        <w:t xml:space="preserve"> (PPU)</w:t>
      </w:r>
      <w:r w:rsidR="004F3D48" w:rsidRPr="000662DE">
        <w:rPr>
          <w:rStyle w:val="selectable"/>
          <w:rFonts w:ascii="Arial" w:hAnsi="Arial" w:cs="Arial"/>
          <w:sz w:val="20"/>
          <w:szCs w:val="20"/>
          <w:lang w:val="en"/>
        </w:rPr>
        <w:t xml:space="preserve"> </w:t>
      </w:r>
      <w:r w:rsidR="004E553E" w:rsidRPr="000662DE">
        <w:rPr>
          <w:rStyle w:val="selectable"/>
          <w:rFonts w:ascii="Arial" w:hAnsi="Arial" w:cs="Arial"/>
          <w:sz w:val="20"/>
          <w:szCs w:val="20"/>
          <w:lang w:val="en"/>
        </w:rPr>
        <w:t>that manage sexual and violent offenders. They work closely through a Multi-Agency Public Protection Arrangements</w:t>
      </w:r>
      <w:r w:rsidRPr="000662DE">
        <w:rPr>
          <w:rStyle w:val="selectable"/>
          <w:rFonts w:ascii="Arial" w:hAnsi="Arial" w:cs="Arial"/>
          <w:sz w:val="20"/>
          <w:szCs w:val="20"/>
          <w:lang w:val="en"/>
        </w:rPr>
        <w:t xml:space="preserve"> (MAPPA) which means the</w:t>
      </w:r>
      <w:r w:rsidR="000367CC" w:rsidRPr="000662DE">
        <w:rPr>
          <w:rStyle w:val="selectable"/>
          <w:rFonts w:ascii="Arial" w:hAnsi="Arial" w:cs="Arial"/>
          <w:sz w:val="20"/>
          <w:szCs w:val="20"/>
          <w:lang w:val="en"/>
        </w:rPr>
        <w:t>y</w:t>
      </w:r>
      <w:r w:rsidRPr="000662DE">
        <w:rPr>
          <w:rStyle w:val="selectable"/>
          <w:rFonts w:ascii="Arial" w:hAnsi="Arial" w:cs="Arial"/>
          <w:sz w:val="20"/>
          <w:szCs w:val="20"/>
          <w:lang w:val="en"/>
        </w:rPr>
        <w:t xml:space="preserve"> communicate with other services such as social services</w:t>
      </w:r>
      <w:r w:rsidR="008D1469" w:rsidRPr="000662DE">
        <w:rPr>
          <w:rStyle w:val="selectable"/>
          <w:rFonts w:ascii="Arial" w:hAnsi="Arial" w:cs="Arial"/>
          <w:sz w:val="20"/>
          <w:szCs w:val="20"/>
          <w:lang w:val="en"/>
        </w:rPr>
        <w:t>.</w:t>
      </w:r>
      <w:r w:rsidR="000367CC" w:rsidRPr="000662DE">
        <w:rPr>
          <w:rStyle w:val="selectable"/>
          <w:rFonts w:ascii="Arial" w:hAnsi="Arial" w:cs="Arial"/>
          <w:sz w:val="20"/>
          <w:szCs w:val="20"/>
          <w:lang w:val="en"/>
        </w:rPr>
        <w:t xml:space="preserve"> They form</w:t>
      </w:r>
      <w:r w:rsidRPr="000662DE">
        <w:rPr>
          <w:rStyle w:val="selectable"/>
          <w:rFonts w:ascii="Arial" w:hAnsi="Arial" w:cs="Arial"/>
          <w:sz w:val="20"/>
          <w:szCs w:val="20"/>
          <w:lang w:val="en"/>
        </w:rPr>
        <w:t xml:space="preserve"> a strategy to help </w:t>
      </w:r>
      <w:r w:rsidR="002947A9" w:rsidRPr="000662DE">
        <w:rPr>
          <w:rStyle w:val="selectable"/>
          <w:rFonts w:ascii="Arial" w:hAnsi="Arial" w:cs="Arial"/>
          <w:sz w:val="20"/>
          <w:szCs w:val="20"/>
          <w:lang w:val="en"/>
        </w:rPr>
        <w:t>safeguard</w:t>
      </w:r>
      <w:r w:rsidRPr="000662DE">
        <w:rPr>
          <w:rStyle w:val="selectable"/>
          <w:rFonts w:ascii="Arial" w:hAnsi="Arial" w:cs="Arial"/>
          <w:sz w:val="20"/>
          <w:szCs w:val="20"/>
          <w:lang w:val="en"/>
        </w:rPr>
        <w:t xml:space="preserve"> vulnerable people within</w:t>
      </w:r>
      <w:r w:rsidR="00B4470A" w:rsidRPr="000662DE">
        <w:rPr>
          <w:rStyle w:val="selectable"/>
          <w:rFonts w:ascii="Arial" w:hAnsi="Arial" w:cs="Arial"/>
          <w:sz w:val="20"/>
          <w:szCs w:val="20"/>
          <w:lang w:val="en"/>
        </w:rPr>
        <w:t xml:space="preserve"> communities </w:t>
      </w:r>
      <w:r w:rsidR="00677196" w:rsidRPr="000662DE">
        <w:rPr>
          <w:rStyle w:val="selectable"/>
          <w:rFonts w:ascii="Arial" w:hAnsi="Arial" w:cs="Arial"/>
          <w:sz w:val="20"/>
          <w:szCs w:val="20"/>
          <w:lang w:val="en"/>
        </w:rPr>
        <w:t xml:space="preserve">that </w:t>
      </w:r>
      <w:r w:rsidR="00B4470A" w:rsidRPr="000662DE">
        <w:rPr>
          <w:rStyle w:val="selectable"/>
          <w:rFonts w:ascii="Arial" w:hAnsi="Arial" w:cs="Arial"/>
          <w:sz w:val="20"/>
          <w:szCs w:val="20"/>
          <w:lang w:val="en"/>
        </w:rPr>
        <w:t>could</w:t>
      </w:r>
      <w:r w:rsidR="00677196" w:rsidRPr="000662DE">
        <w:rPr>
          <w:rStyle w:val="selectable"/>
          <w:rFonts w:ascii="Arial" w:hAnsi="Arial" w:cs="Arial"/>
          <w:sz w:val="20"/>
          <w:szCs w:val="20"/>
          <w:lang w:val="en"/>
        </w:rPr>
        <w:t xml:space="preserve"> </w:t>
      </w:r>
      <w:r w:rsidR="00640914" w:rsidRPr="000662DE">
        <w:rPr>
          <w:rStyle w:val="selectable"/>
          <w:rFonts w:ascii="Arial" w:hAnsi="Arial" w:cs="Arial"/>
          <w:sz w:val="20"/>
          <w:szCs w:val="20"/>
          <w:lang w:val="en"/>
        </w:rPr>
        <w:t xml:space="preserve">for example </w:t>
      </w:r>
      <w:r w:rsidR="00677196" w:rsidRPr="000662DE">
        <w:rPr>
          <w:rStyle w:val="selectable"/>
          <w:rFonts w:ascii="Arial" w:hAnsi="Arial" w:cs="Arial"/>
          <w:sz w:val="20"/>
          <w:szCs w:val="20"/>
          <w:lang w:val="en"/>
        </w:rPr>
        <w:t>be at risk</w:t>
      </w:r>
      <w:r w:rsidRPr="000662DE">
        <w:rPr>
          <w:rStyle w:val="selectable"/>
          <w:rFonts w:ascii="Arial" w:hAnsi="Arial" w:cs="Arial"/>
          <w:sz w:val="20"/>
          <w:szCs w:val="20"/>
          <w:lang w:val="en"/>
        </w:rPr>
        <w:t xml:space="preserve"> of child sexual exploitation,</w:t>
      </w:r>
      <w:r w:rsidR="002947A9" w:rsidRPr="000662DE">
        <w:rPr>
          <w:rStyle w:val="selectable"/>
          <w:rFonts w:ascii="Arial" w:hAnsi="Arial" w:cs="Arial"/>
          <w:sz w:val="20"/>
          <w:szCs w:val="20"/>
          <w:lang w:val="en"/>
        </w:rPr>
        <w:t xml:space="preserve"> child </w:t>
      </w:r>
      <w:r w:rsidR="000367CC" w:rsidRPr="000662DE">
        <w:rPr>
          <w:rStyle w:val="selectable"/>
          <w:rFonts w:ascii="Arial" w:hAnsi="Arial" w:cs="Arial"/>
          <w:sz w:val="20"/>
          <w:szCs w:val="20"/>
          <w:lang w:val="en"/>
        </w:rPr>
        <w:t>abuse and</w:t>
      </w:r>
      <w:r w:rsidR="00677196" w:rsidRPr="000662DE">
        <w:rPr>
          <w:rStyle w:val="selectable"/>
          <w:rFonts w:ascii="Arial" w:hAnsi="Arial" w:cs="Arial"/>
          <w:sz w:val="20"/>
          <w:szCs w:val="20"/>
          <w:lang w:val="en"/>
        </w:rPr>
        <w:t xml:space="preserve"> </w:t>
      </w:r>
      <w:r w:rsidR="00640914" w:rsidRPr="000662DE">
        <w:rPr>
          <w:rStyle w:val="selectable"/>
          <w:rFonts w:ascii="Arial" w:hAnsi="Arial" w:cs="Arial"/>
          <w:sz w:val="20"/>
          <w:szCs w:val="20"/>
          <w:lang w:val="en"/>
        </w:rPr>
        <w:t xml:space="preserve">people being </w:t>
      </w:r>
      <w:r w:rsidR="00677196" w:rsidRPr="000662DE">
        <w:rPr>
          <w:rStyle w:val="selectable"/>
          <w:rFonts w:ascii="Arial" w:hAnsi="Arial" w:cs="Arial"/>
          <w:sz w:val="20"/>
          <w:szCs w:val="20"/>
          <w:lang w:val="en"/>
        </w:rPr>
        <w:t>exploited by organised crime gangs</w:t>
      </w:r>
      <w:r w:rsidR="008D1469" w:rsidRPr="000662DE">
        <w:rPr>
          <w:rStyle w:val="selectable"/>
          <w:rFonts w:ascii="Arial" w:hAnsi="Arial" w:cs="Arial"/>
          <w:sz w:val="20"/>
          <w:szCs w:val="20"/>
          <w:lang w:val="en"/>
        </w:rPr>
        <w:t xml:space="preserve"> whilst</w:t>
      </w:r>
      <w:r w:rsidR="0074039B" w:rsidRPr="000662DE">
        <w:rPr>
          <w:rStyle w:val="selectable"/>
          <w:rFonts w:ascii="Arial" w:hAnsi="Arial" w:cs="Arial"/>
          <w:sz w:val="20"/>
          <w:szCs w:val="20"/>
          <w:lang w:val="en"/>
        </w:rPr>
        <w:t xml:space="preserve"> also conducting investigations</w:t>
      </w:r>
      <w:r w:rsidR="00677196" w:rsidRPr="000662DE">
        <w:rPr>
          <w:rStyle w:val="selectable"/>
          <w:rFonts w:ascii="Arial" w:hAnsi="Arial" w:cs="Arial"/>
          <w:sz w:val="20"/>
          <w:szCs w:val="20"/>
          <w:lang w:val="en"/>
        </w:rPr>
        <w:t>.</w:t>
      </w:r>
      <w:r w:rsidR="00ED3A71" w:rsidRPr="000662DE">
        <w:rPr>
          <w:rStyle w:val="selectable"/>
          <w:rFonts w:ascii="Arial" w:hAnsi="Arial" w:cs="Arial"/>
          <w:sz w:val="20"/>
          <w:szCs w:val="20"/>
          <w:lang w:val="en"/>
        </w:rPr>
        <w:t xml:space="preserve"> </w:t>
      </w:r>
      <w:r w:rsidR="009D21DB" w:rsidRPr="000662DE">
        <w:rPr>
          <w:rStyle w:val="selectable"/>
          <w:rFonts w:ascii="Arial" w:hAnsi="Arial" w:cs="Arial"/>
          <w:sz w:val="20"/>
          <w:szCs w:val="20"/>
          <w:lang w:val="en"/>
        </w:rPr>
        <w:t>Another area within PPU is MOSOVO, this is a</w:t>
      </w:r>
      <w:r w:rsidR="0025528B" w:rsidRPr="000662DE">
        <w:rPr>
          <w:rStyle w:val="selectable"/>
          <w:rFonts w:ascii="Arial" w:hAnsi="Arial" w:cs="Arial"/>
          <w:sz w:val="20"/>
          <w:szCs w:val="20"/>
          <w:lang w:val="en"/>
        </w:rPr>
        <w:t xml:space="preserve"> specialized</w:t>
      </w:r>
      <w:r w:rsidR="009D21DB" w:rsidRPr="000662DE">
        <w:rPr>
          <w:rStyle w:val="selectable"/>
          <w:rFonts w:ascii="Arial" w:hAnsi="Arial" w:cs="Arial"/>
          <w:sz w:val="20"/>
          <w:szCs w:val="20"/>
          <w:lang w:val="en"/>
        </w:rPr>
        <w:t xml:space="preserve"> department</w:t>
      </w:r>
      <w:r w:rsidR="00F7449C" w:rsidRPr="000662DE">
        <w:rPr>
          <w:rStyle w:val="selectable"/>
          <w:rFonts w:ascii="Arial" w:hAnsi="Arial" w:cs="Arial"/>
          <w:sz w:val="20"/>
          <w:szCs w:val="20"/>
          <w:lang w:val="en"/>
        </w:rPr>
        <w:t xml:space="preserve"> within the police service</w:t>
      </w:r>
      <w:r w:rsidR="0025528B" w:rsidRPr="000662DE">
        <w:rPr>
          <w:rStyle w:val="selectable"/>
          <w:rFonts w:ascii="Arial" w:hAnsi="Arial" w:cs="Arial"/>
          <w:sz w:val="20"/>
          <w:szCs w:val="20"/>
          <w:lang w:val="en"/>
        </w:rPr>
        <w:t xml:space="preserve"> who</w:t>
      </w:r>
      <w:r w:rsidR="009D21DB" w:rsidRPr="000662DE">
        <w:rPr>
          <w:rStyle w:val="selectable"/>
          <w:rFonts w:ascii="Arial" w:hAnsi="Arial" w:cs="Arial"/>
          <w:sz w:val="20"/>
          <w:szCs w:val="20"/>
          <w:lang w:val="en"/>
        </w:rPr>
        <w:t xml:space="preserve"> specialize in the Management of Sex Offenders and Violent Offenders and</w:t>
      </w:r>
      <w:r w:rsidR="0025528B" w:rsidRPr="000662DE">
        <w:rPr>
          <w:rStyle w:val="selectable"/>
          <w:rFonts w:ascii="Arial" w:hAnsi="Arial" w:cs="Arial"/>
          <w:sz w:val="20"/>
          <w:szCs w:val="20"/>
          <w:lang w:val="en"/>
        </w:rPr>
        <w:t xml:space="preserve"> work</w:t>
      </w:r>
      <w:r w:rsidR="00F7449C" w:rsidRPr="000662DE">
        <w:rPr>
          <w:rStyle w:val="selectable"/>
          <w:rFonts w:ascii="Arial" w:hAnsi="Arial" w:cs="Arial"/>
          <w:sz w:val="20"/>
          <w:szCs w:val="20"/>
          <w:lang w:val="en"/>
        </w:rPr>
        <w:t xml:space="preserve"> closely with partnership agencies</w:t>
      </w:r>
      <w:r w:rsidR="0025528B" w:rsidRPr="000662DE">
        <w:rPr>
          <w:rStyle w:val="selectable"/>
          <w:rFonts w:ascii="Arial" w:hAnsi="Arial" w:cs="Arial"/>
          <w:sz w:val="20"/>
          <w:szCs w:val="20"/>
          <w:lang w:val="en"/>
        </w:rPr>
        <w:t xml:space="preserve">. </w:t>
      </w:r>
      <w:r w:rsidR="009D21DB" w:rsidRPr="000662DE">
        <w:rPr>
          <w:rStyle w:val="selectable"/>
          <w:rFonts w:ascii="Arial" w:hAnsi="Arial" w:cs="Arial"/>
          <w:sz w:val="20"/>
          <w:szCs w:val="20"/>
          <w:lang w:val="en"/>
        </w:rPr>
        <w:t xml:space="preserve">By working with partnership agencies </w:t>
      </w:r>
      <w:r w:rsidR="0025528B" w:rsidRPr="000662DE">
        <w:rPr>
          <w:rStyle w:val="selectable"/>
          <w:rFonts w:ascii="Arial" w:hAnsi="Arial" w:cs="Arial"/>
          <w:sz w:val="20"/>
          <w:szCs w:val="20"/>
          <w:lang w:val="en"/>
        </w:rPr>
        <w:t>enables intelligence</w:t>
      </w:r>
      <w:r w:rsidR="00F7449C" w:rsidRPr="000662DE">
        <w:rPr>
          <w:rStyle w:val="selectable"/>
          <w:rFonts w:ascii="Arial" w:hAnsi="Arial" w:cs="Arial"/>
          <w:sz w:val="20"/>
          <w:szCs w:val="20"/>
          <w:lang w:val="en"/>
        </w:rPr>
        <w:t xml:space="preserve"> </w:t>
      </w:r>
      <w:r w:rsidR="0025528B" w:rsidRPr="000662DE">
        <w:rPr>
          <w:rStyle w:val="selectable"/>
          <w:rFonts w:ascii="Arial" w:hAnsi="Arial" w:cs="Arial"/>
          <w:sz w:val="20"/>
          <w:szCs w:val="20"/>
          <w:lang w:val="en"/>
        </w:rPr>
        <w:t>to be developed which can be</w:t>
      </w:r>
      <w:r w:rsidR="009D21DB" w:rsidRPr="000662DE">
        <w:rPr>
          <w:rStyle w:val="selectable"/>
          <w:rFonts w:ascii="Arial" w:hAnsi="Arial" w:cs="Arial"/>
          <w:sz w:val="20"/>
          <w:szCs w:val="20"/>
          <w:lang w:val="en"/>
        </w:rPr>
        <w:t xml:space="preserve"> disseminated ensuring the protection to communities</w:t>
      </w:r>
      <w:r w:rsidR="001D23AB" w:rsidRPr="000662DE">
        <w:rPr>
          <w:rStyle w:val="selectable"/>
          <w:rFonts w:ascii="Arial" w:hAnsi="Arial" w:cs="Arial"/>
          <w:sz w:val="20"/>
          <w:szCs w:val="20"/>
          <w:lang w:val="en"/>
        </w:rPr>
        <w:t>.</w:t>
      </w:r>
      <w:r w:rsidR="006C392C" w:rsidRPr="000662DE">
        <w:rPr>
          <w:rStyle w:val="selectable"/>
          <w:rFonts w:ascii="Arial" w:hAnsi="Arial" w:cs="Arial"/>
          <w:sz w:val="20"/>
          <w:szCs w:val="20"/>
          <w:lang w:val="en"/>
        </w:rPr>
        <w:t xml:space="preserve"> Furthermore to MOSOVO in the UK there is also ViSOR which is the </w:t>
      </w:r>
      <w:r w:rsidR="004F1EF4" w:rsidRPr="000662DE">
        <w:rPr>
          <w:rStyle w:val="selectable"/>
          <w:rFonts w:ascii="Arial" w:hAnsi="Arial" w:cs="Arial"/>
          <w:sz w:val="20"/>
          <w:szCs w:val="20"/>
          <w:lang w:val="en"/>
        </w:rPr>
        <w:t>Violent Offender and Sex Offender Register</w:t>
      </w:r>
      <w:r w:rsidR="00954D8A" w:rsidRPr="000662DE">
        <w:rPr>
          <w:rStyle w:val="selectable"/>
          <w:rFonts w:ascii="Arial" w:hAnsi="Arial" w:cs="Arial"/>
          <w:sz w:val="20"/>
          <w:szCs w:val="20"/>
          <w:lang w:val="en"/>
        </w:rPr>
        <w:t>, offenders are required to sign the register so they can be</w:t>
      </w:r>
      <w:r w:rsidR="000367CC" w:rsidRPr="000662DE">
        <w:rPr>
          <w:rStyle w:val="selectable"/>
          <w:rFonts w:ascii="Arial" w:hAnsi="Arial" w:cs="Arial"/>
          <w:sz w:val="20"/>
          <w:szCs w:val="20"/>
          <w:lang w:val="en"/>
        </w:rPr>
        <w:t xml:space="preserve"> effectively managed within</w:t>
      </w:r>
      <w:r w:rsidR="00954D8A" w:rsidRPr="000662DE">
        <w:rPr>
          <w:rStyle w:val="selectable"/>
          <w:rFonts w:ascii="Arial" w:hAnsi="Arial" w:cs="Arial"/>
          <w:sz w:val="20"/>
          <w:szCs w:val="20"/>
          <w:lang w:val="en"/>
        </w:rPr>
        <w:t xml:space="preserve"> commu</w:t>
      </w:r>
      <w:r w:rsidR="005653DB" w:rsidRPr="000662DE">
        <w:rPr>
          <w:rStyle w:val="selectable"/>
          <w:rFonts w:ascii="Arial" w:hAnsi="Arial" w:cs="Arial"/>
          <w:sz w:val="20"/>
          <w:szCs w:val="20"/>
          <w:lang w:val="en"/>
        </w:rPr>
        <w:t>nities to protect everyone from risk</w:t>
      </w:r>
      <w:r w:rsidR="000367CC" w:rsidRPr="000662DE">
        <w:rPr>
          <w:rStyle w:val="selectable"/>
          <w:rFonts w:ascii="Arial" w:hAnsi="Arial" w:cs="Arial"/>
          <w:sz w:val="20"/>
          <w:szCs w:val="20"/>
          <w:lang w:val="en"/>
        </w:rPr>
        <w:t xml:space="preserve"> and</w:t>
      </w:r>
      <w:r w:rsidR="005653DB" w:rsidRPr="000662DE">
        <w:rPr>
          <w:rStyle w:val="selectable"/>
          <w:rFonts w:ascii="Arial" w:hAnsi="Arial" w:cs="Arial"/>
          <w:sz w:val="20"/>
          <w:szCs w:val="20"/>
          <w:lang w:val="en"/>
        </w:rPr>
        <w:t xml:space="preserve"> of </w:t>
      </w:r>
      <w:r w:rsidR="00954D8A" w:rsidRPr="000662DE">
        <w:rPr>
          <w:rStyle w:val="selectable"/>
          <w:rFonts w:ascii="Arial" w:hAnsi="Arial" w:cs="Arial"/>
          <w:sz w:val="20"/>
          <w:szCs w:val="20"/>
          <w:lang w:val="en"/>
        </w:rPr>
        <w:t xml:space="preserve">harm.  </w:t>
      </w:r>
    </w:p>
    <w:p w:rsidR="001D23AB" w:rsidRPr="000662DE" w:rsidRDefault="001D23AB" w:rsidP="003A0CE9">
      <w:pPr>
        <w:spacing w:line="360" w:lineRule="auto"/>
        <w:jc w:val="both"/>
        <w:rPr>
          <w:rStyle w:val="selectable"/>
          <w:rFonts w:ascii="Arial" w:hAnsi="Arial" w:cs="Arial"/>
          <w:sz w:val="20"/>
          <w:szCs w:val="20"/>
          <w:lang w:val="en"/>
        </w:rPr>
      </w:pPr>
    </w:p>
    <w:p w:rsidR="001D23AB" w:rsidRPr="000662DE" w:rsidRDefault="000367CC" w:rsidP="003A0CE9">
      <w:pPr>
        <w:spacing w:line="360" w:lineRule="auto"/>
        <w:jc w:val="both"/>
        <w:rPr>
          <w:rStyle w:val="selectable"/>
          <w:rFonts w:ascii="Arial" w:hAnsi="Arial" w:cs="Arial"/>
          <w:sz w:val="20"/>
          <w:szCs w:val="20"/>
          <w:lang w:val="en"/>
        </w:rPr>
      </w:pPr>
      <w:r w:rsidRPr="000662DE">
        <w:rPr>
          <w:rStyle w:val="selectable"/>
          <w:rFonts w:ascii="Arial" w:hAnsi="Arial" w:cs="Arial"/>
          <w:sz w:val="20"/>
          <w:szCs w:val="20"/>
          <w:lang w:val="en"/>
        </w:rPr>
        <w:t xml:space="preserve">These </w:t>
      </w:r>
      <w:r w:rsidR="0074039B" w:rsidRPr="000662DE">
        <w:rPr>
          <w:rStyle w:val="selectable"/>
          <w:rFonts w:ascii="Arial" w:hAnsi="Arial" w:cs="Arial"/>
          <w:sz w:val="20"/>
          <w:szCs w:val="20"/>
          <w:lang w:val="en"/>
        </w:rPr>
        <w:t>departments</w:t>
      </w:r>
      <w:r w:rsidR="001D23AB" w:rsidRPr="000662DE">
        <w:rPr>
          <w:rStyle w:val="selectable"/>
          <w:rFonts w:ascii="Arial" w:hAnsi="Arial" w:cs="Arial"/>
          <w:sz w:val="20"/>
          <w:szCs w:val="20"/>
          <w:lang w:val="en"/>
        </w:rPr>
        <w:t xml:space="preserve"> link back to serious and organised crime, as </w:t>
      </w:r>
      <w:r w:rsidR="00916E7A" w:rsidRPr="000662DE">
        <w:rPr>
          <w:rStyle w:val="selectable"/>
          <w:rFonts w:ascii="Arial" w:hAnsi="Arial" w:cs="Arial"/>
          <w:sz w:val="20"/>
          <w:szCs w:val="20"/>
          <w:lang w:val="en"/>
        </w:rPr>
        <w:t xml:space="preserve">the NSPCC quoted it costs the UK £37 Billon per annum, this could be </w:t>
      </w:r>
      <w:r w:rsidR="0025528B" w:rsidRPr="000662DE">
        <w:rPr>
          <w:rStyle w:val="selectable"/>
          <w:rFonts w:ascii="Arial" w:hAnsi="Arial" w:cs="Arial"/>
          <w:sz w:val="20"/>
          <w:szCs w:val="20"/>
          <w:lang w:val="en"/>
        </w:rPr>
        <w:t xml:space="preserve">even </w:t>
      </w:r>
      <w:r w:rsidR="00916E7A" w:rsidRPr="000662DE">
        <w:rPr>
          <w:rStyle w:val="selectable"/>
          <w:rFonts w:ascii="Arial" w:hAnsi="Arial" w:cs="Arial"/>
          <w:sz w:val="20"/>
          <w:szCs w:val="20"/>
          <w:lang w:val="en"/>
        </w:rPr>
        <w:t xml:space="preserve">more if </w:t>
      </w:r>
      <w:r w:rsidR="006E3043" w:rsidRPr="000662DE">
        <w:rPr>
          <w:rStyle w:val="selectable"/>
          <w:rFonts w:ascii="Arial" w:hAnsi="Arial" w:cs="Arial"/>
          <w:sz w:val="20"/>
          <w:szCs w:val="20"/>
          <w:lang w:val="en"/>
        </w:rPr>
        <w:t>police services</w:t>
      </w:r>
      <w:r w:rsidR="00916E7A" w:rsidRPr="000662DE">
        <w:rPr>
          <w:rStyle w:val="selectable"/>
          <w:rFonts w:ascii="Arial" w:hAnsi="Arial" w:cs="Arial"/>
          <w:sz w:val="20"/>
          <w:szCs w:val="20"/>
          <w:lang w:val="en"/>
        </w:rPr>
        <w:t xml:space="preserve"> did not share information and intelligence from partnership agencies as valuable time </w:t>
      </w:r>
      <w:r w:rsidR="0025528B" w:rsidRPr="000662DE">
        <w:rPr>
          <w:rStyle w:val="selectable"/>
          <w:rFonts w:ascii="Arial" w:hAnsi="Arial" w:cs="Arial"/>
          <w:sz w:val="20"/>
          <w:szCs w:val="20"/>
          <w:lang w:val="en"/>
        </w:rPr>
        <w:t xml:space="preserve">and money would be </w:t>
      </w:r>
      <w:r w:rsidR="00DC1CD9" w:rsidRPr="000662DE">
        <w:rPr>
          <w:rStyle w:val="selectable"/>
          <w:rFonts w:ascii="Arial" w:hAnsi="Arial" w:cs="Arial"/>
          <w:sz w:val="20"/>
          <w:szCs w:val="20"/>
          <w:lang w:val="en"/>
        </w:rPr>
        <w:t>wasted developing the information on our own. Furthermore to this intelligence is also shared through the National Intelligence Model (NIM).</w:t>
      </w:r>
      <w:r w:rsidR="0007182A" w:rsidRPr="000662DE">
        <w:rPr>
          <w:rStyle w:val="selectable"/>
          <w:rFonts w:ascii="Arial" w:hAnsi="Arial" w:cs="Arial"/>
          <w:sz w:val="20"/>
          <w:szCs w:val="20"/>
          <w:lang w:val="en"/>
        </w:rPr>
        <w:t xml:space="preserve"> </w:t>
      </w:r>
      <w:r w:rsidR="0007182A" w:rsidRPr="000662DE">
        <w:rPr>
          <w:rStyle w:val="selectable"/>
          <w:rFonts w:ascii="Arial" w:hAnsi="Arial" w:cs="Arial"/>
          <w:sz w:val="20"/>
          <w:szCs w:val="20"/>
          <w:lang w:val="en"/>
        </w:rPr>
        <w:lastRenderedPageBreak/>
        <w:t>The NIM model guides police forces on how intelligence is disseminated</w:t>
      </w:r>
      <w:r w:rsidR="00063CB5" w:rsidRPr="000662DE">
        <w:rPr>
          <w:rStyle w:val="selectable"/>
          <w:rFonts w:ascii="Arial" w:hAnsi="Arial" w:cs="Arial"/>
          <w:sz w:val="20"/>
          <w:szCs w:val="20"/>
          <w:lang w:val="en"/>
        </w:rPr>
        <w:t xml:space="preserve"> out on three levels, l</w:t>
      </w:r>
      <w:r w:rsidR="00C3604D" w:rsidRPr="000662DE">
        <w:rPr>
          <w:rStyle w:val="selectable"/>
          <w:rFonts w:ascii="Arial" w:hAnsi="Arial" w:cs="Arial"/>
          <w:sz w:val="20"/>
          <w:szCs w:val="20"/>
          <w:lang w:val="en"/>
        </w:rPr>
        <w:t>evel one is local force issues, level 2 is cross border and regional where crimes may also effect other forces and then level 3 is serious and organised crime where a national response is required across police forces to reduce crime.</w:t>
      </w:r>
    </w:p>
    <w:p w:rsidR="00DC1CD9" w:rsidRPr="000662DE" w:rsidRDefault="00DC1CD9" w:rsidP="003A0CE9">
      <w:pPr>
        <w:spacing w:line="360" w:lineRule="auto"/>
        <w:jc w:val="both"/>
        <w:rPr>
          <w:rStyle w:val="selectable"/>
          <w:rFonts w:ascii="Arial" w:hAnsi="Arial" w:cs="Arial"/>
          <w:sz w:val="20"/>
          <w:szCs w:val="20"/>
          <w:lang w:val="en"/>
        </w:rPr>
      </w:pPr>
    </w:p>
    <w:p w:rsidR="008C7B63" w:rsidRPr="000662DE" w:rsidRDefault="00470D8A" w:rsidP="003A0CE9">
      <w:pPr>
        <w:spacing w:line="360" w:lineRule="auto"/>
        <w:jc w:val="both"/>
        <w:rPr>
          <w:rStyle w:val="selectable"/>
          <w:rFonts w:ascii="Arial" w:hAnsi="Arial" w:cs="Arial"/>
          <w:sz w:val="20"/>
          <w:szCs w:val="20"/>
          <w:lang w:val="en"/>
        </w:rPr>
      </w:pPr>
      <w:r w:rsidRPr="000662DE">
        <w:rPr>
          <w:rStyle w:val="selectable"/>
          <w:rFonts w:ascii="Arial" w:hAnsi="Arial" w:cs="Arial"/>
          <w:sz w:val="20"/>
          <w:szCs w:val="20"/>
          <w:lang w:val="en"/>
        </w:rPr>
        <w:t>In November 1998 Victoria Climbie was living in Abobo with her parents and was adopted by her aunt Marie-Therese Kouao to initially live in Paris but then later they moved to London. When Victoria arrived in London</w:t>
      </w:r>
      <w:r w:rsidR="00DF0D15" w:rsidRPr="000662DE">
        <w:rPr>
          <w:rStyle w:val="selectable"/>
          <w:rFonts w:ascii="Arial" w:hAnsi="Arial" w:cs="Arial"/>
          <w:sz w:val="20"/>
          <w:szCs w:val="20"/>
          <w:lang w:val="en"/>
        </w:rPr>
        <w:t xml:space="preserve"> in April - June 1999</w:t>
      </w:r>
      <w:r w:rsidRPr="000662DE">
        <w:rPr>
          <w:rStyle w:val="selectable"/>
          <w:rFonts w:ascii="Arial" w:hAnsi="Arial" w:cs="Arial"/>
          <w:sz w:val="20"/>
          <w:szCs w:val="20"/>
          <w:lang w:val="en"/>
        </w:rPr>
        <w:t xml:space="preserve"> she was given the name of Anna after the assumed identity on a false passport that got her into Europe</w:t>
      </w:r>
      <w:r w:rsidR="00DF0D15" w:rsidRPr="000662DE">
        <w:rPr>
          <w:rStyle w:val="selectable"/>
          <w:rFonts w:ascii="Arial" w:hAnsi="Arial" w:cs="Arial"/>
          <w:sz w:val="20"/>
          <w:szCs w:val="20"/>
          <w:lang w:val="en"/>
        </w:rPr>
        <w:t>. Maria-Therese met some weeks later Carl Manning, who was the driver of a bus they used. In July 1999 Maria-Therese and Victoria move into Carl’s home, within a few days Victoria’s abuse</w:t>
      </w:r>
      <w:r w:rsidR="008C7B63" w:rsidRPr="000662DE">
        <w:rPr>
          <w:rStyle w:val="selectable"/>
          <w:rFonts w:ascii="Arial" w:hAnsi="Arial" w:cs="Arial"/>
          <w:sz w:val="20"/>
          <w:szCs w:val="20"/>
          <w:lang w:val="en"/>
        </w:rPr>
        <w:t xml:space="preserve"> and neglect</w:t>
      </w:r>
      <w:r w:rsidR="00DF0D15" w:rsidRPr="000662DE">
        <w:rPr>
          <w:rStyle w:val="selectable"/>
          <w:rFonts w:ascii="Arial" w:hAnsi="Arial" w:cs="Arial"/>
          <w:sz w:val="20"/>
          <w:szCs w:val="20"/>
          <w:lang w:val="en"/>
        </w:rPr>
        <w:t xml:space="preserve"> commenced which led to her death on 25</w:t>
      </w:r>
      <w:r w:rsidR="00DF0D15" w:rsidRPr="000662DE">
        <w:rPr>
          <w:rStyle w:val="selectable"/>
          <w:rFonts w:ascii="Arial" w:hAnsi="Arial" w:cs="Arial"/>
          <w:sz w:val="20"/>
          <w:szCs w:val="20"/>
          <w:vertAlign w:val="superscript"/>
          <w:lang w:val="en"/>
        </w:rPr>
        <w:t>th</w:t>
      </w:r>
      <w:r w:rsidR="00DF0D15" w:rsidRPr="000662DE">
        <w:rPr>
          <w:rStyle w:val="selectable"/>
          <w:rFonts w:ascii="Arial" w:hAnsi="Arial" w:cs="Arial"/>
          <w:sz w:val="20"/>
          <w:szCs w:val="20"/>
          <w:lang w:val="en"/>
        </w:rPr>
        <w:t xml:space="preserve"> February 200</w:t>
      </w:r>
      <w:r w:rsidR="00B510C9" w:rsidRPr="000662DE">
        <w:rPr>
          <w:rStyle w:val="selectable"/>
          <w:rFonts w:ascii="Arial" w:hAnsi="Arial" w:cs="Arial"/>
          <w:sz w:val="20"/>
          <w:szCs w:val="20"/>
          <w:lang w:val="en"/>
        </w:rPr>
        <w:t>0</w:t>
      </w:r>
      <w:r w:rsidR="00DF0D15" w:rsidRPr="000662DE">
        <w:rPr>
          <w:rStyle w:val="selectable"/>
          <w:rFonts w:ascii="Arial" w:hAnsi="Arial" w:cs="Arial"/>
          <w:sz w:val="20"/>
          <w:szCs w:val="20"/>
          <w:lang w:val="en"/>
        </w:rPr>
        <w:t xml:space="preserve"> according to the BBC (BBC NEWS | UK | Timeline: Victoria Climbie, 2003)</w:t>
      </w:r>
      <w:r w:rsidR="008C7B63" w:rsidRPr="000662DE">
        <w:rPr>
          <w:rStyle w:val="selectable"/>
          <w:rFonts w:ascii="Arial" w:hAnsi="Arial" w:cs="Arial"/>
          <w:sz w:val="20"/>
          <w:szCs w:val="20"/>
          <w:lang w:val="en"/>
        </w:rPr>
        <w:t>. Victoria had repeated contact with social services,</w:t>
      </w:r>
      <w:r w:rsidR="006A565E" w:rsidRPr="000662DE">
        <w:rPr>
          <w:rStyle w:val="selectable"/>
          <w:rFonts w:ascii="Arial" w:hAnsi="Arial" w:cs="Arial"/>
          <w:sz w:val="20"/>
          <w:szCs w:val="20"/>
          <w:lang w:val="en"/>
        </w:rPr>
        <w:t xml:space="preserve"> NHS and the police, even though with all the contact she had and the injuries she sustained, Victoria was failed</w:t>
      </w:r>
      <w:r w:rsidR="000367CC" w:rsidRPr="000662DE">
        <w:rPr>
          <w:rStyle w:val="selectable"/>
          <w:rFonts w:ascii="Arial" w:hAnsi="Arial" w:cs="Arial"/>
          <w:sz w:val="20"/>
          <w:szCs w:val="20"/>
          <w:lang w:val="en"/>
        </w:rPr>
        <w:t xml:space="preserve"> by</w:t>
      </w:r>
      <w:r w:rsidR="006A565E" w:rsidRPr="000662DE">
        <w:rPr>
          <w:rStyle w:val="selectable"/>
          <w:rFonts w:ascii="Arial" w:hAnsi="Arial" w:cs="Arial"/>
          <w:sz w:val="20"/>
          <w:szCs w:val="20"/>
          <w:lang w:val="en"/>
        </w:rPr>
        <w:t xml:space="preserve"> public agencies. From the death of Victoria Climbie</w:t>
      </w:r>
      <w:r w:rsidR="00B510C9" w:rsidRPr="000662DE">
        <w:rPr>
          <w:rStyle w:val="selectable"/>
          <w:rFonts w:ascii="Arial" w:hAnsi="Arial" w:cs="Arial"/>
          <w:sz w:val="20"/>
          <w:szCs w:val="20"/>
          <w:lang w:val="en"/>
        </w:rPr>
        <w:t xml:space="preserve"> a public investigation commenced into </w:t>
      </w:r>
      <w:r w:rsidR="00115D28" w:rsidRPr="000662DE">
        <w:rPr>
          <w:rStyle w:val="selectable"/>
          <w:rFonts w:ascii="Arial" w:hAnsi="Arial" w:cs="Arial"/>
          <w:sz w:val="20"/>
          <w:szCs w:val="20"/>
          <w:lang w:val="en"/>
        </w:rPr>
        <w:t>how agencies failed to safeguard her, in the conclusion to the enquiry this led 108 recommendations and the development of Child Protection Procedures. (Laming, 2003)</w:t>
      </w:r>
    </w:p>
    <w:p w:rsidR="00115D28" w:rsidRPr="000662DE" w:rsidRDefault="00115D28" w:rsidP="003A0CE9">
      <w:pPr>
        <w:spacing w:line="360" w:lineRule="auto"/>
        <w:jc w:val="both"/>
        <w:rPr>
          <w:rStyle w:val="selectable"/>
          <w:rFonts w:ascii="Arial" w:hAnsi="Arial" w:cs="Arial"/>
          <w:sz w:val="20"/>
          <w:szCs w:val="20"/>
          <w:lang w:val="en"/>
        </w:rPr>
      </w:pPr>
    </w:p>
    <w:p w:rsidR="009D21DB" w:rsidRPr="000662DE" w:rsidRDefault="00115D28" w:rsidP="003A0CE9">
      <w:pPr>
        <w:spacing w:line="360" w:lineRule="auto"/>
        <w:jc w:val="both"/>
        <w:rPr>
          <w:rStyle w:val="selectable"/>
          <w:rFonts w:ascii="Arial" w:hAnsi="Arial" w:cs="Arial"/>
          <w:sz w:val="20"/>
          <w:szCs w:val="20"/>
          <w:lang w:val="en"/>
        </w:rPr>
      </w:pPr>
      <w:r w:rsidRPr="000662DE">
        <w:rPr>
          <w:rStyle w:val="selectable"/>
          <w:rFonts w:ascii="Arial" w:hAnsi="Arial" w:cs="Arial"/>
          <w:sz w:val="20"/>
          <w:szCs w:val="20"/>
          <w:lang w:val="en"/>
        </w:rPr>
        <w:t>Victoria Climbie</w:t>
      </w:r>
      <w:r w:rsidR="009D21DB" w:rsidRPr="000662DE">
        <w:rPr>
          <w:rStyle w:val="selectable"/>
          <w:rFonts w:ascii="Arial" w:hAnsi="Arial" w:cs="Arial"/>
          <w:sz w:val="20"/>
          <w:szCs w:val="20"/>
          <w:lang w:val="en"/>
        </w:rPr>
        <w:t>’s</w:t>
      </w:r>
      <w:r w:rsidR="0074039B" w:rsidRPr="000662DE">
        <w:rPr>
          <w:rStyle w:val="selectable"/>
          <w:rFonts w:ascii="Arial" w:hAnsi="Arial" w:cs="Arial"/>
          <w:sz w:val="20"/>
          <w:szCs w:val="20"/>
          <w:lang w:val="en"/>
        </w:rPr>
        <w:t xml:space="preserve"> death unfortunately shows</w:t>
      </w:r>
      <w:r w:rsidR="006C392C" w:rsidRPr="000662DE">
        <w:rPr>
          <w:rStyle w:val="selectable"/>
          <w:rFonts w:ascii="Arial" w:hAnsi="Arial" w:cs="Arial"/>
          <w:sz w:val="20"/>
          <w:szCs w:val="20"/>
          <w:lang w:val="en"/>
        </w:rPr>
        <w:t xml:space="preserve"> the errors of public agencies </w:t>
      </w:r>
      <w:r w:rsidR="0074039B" w:rsidRPr="000662DE">
        <w:rPr>
          <w:rStyle w:val="selectable"/>
          <w:rFonts w:ascii="Arial" w:hAnsi="Arial" w:cs="Arial"/>
          <w:sz w:val="20"/>
          <w:szCs w:val="20"/>
          <w:lang w:val="en"/>
        </w:rPr>
        <w:t xml:space="preserve">at that moment in time, </w:t>
      </w:r>
      <w:r w:rsidR="006C392C" w:rsidRPr="000662DE">
        <w:rPr>
          <w:rStyle w:val="selectable"/>
          <w:rFonts w:ascii="Arial" w:hAnsi="Arial" w:cs="Arial"/>
          <w:sz w:val="20"/>
          <w:szCs w:val="20"/>
          <w:lang w:val="en"/>
        </w:rPr>
        <w:t xml:space="preserve">but also shows us how the development of </w:t>
      </w:r>
      <w:r w:rsidR="0007182A" w:rsidRPr="000662DE">
        <w:rPr>
          <w:rStyle w:val="selectable"/>
          <w:rFonts w:ascii="Arial" w:hAnsi="Arial" w:cs="Arial"/>
          <w:sz w:val="20"/>
          <w:szCs w:val="20"/>
          <w:lang w:val="en"/>
        </w:rPr>
        <w:t>Child Protection Procedures</w:t>
      </w:r>
      <w:r w:rsidR="006C392C" w:rsidRPr="000662DE">
        <w:rPr>
          <w:rStyle w:val="selectable"/>
          <w:rFonts w:ascii="Arial" w:hAnsi="Arial" w:cs="Arial"/>
          <w:sz w:val="20"/>
          <w:szCs w:val="20"/>
          <w:lang w:val="en"/>
        </w:rPr>
        <w:t xml:space="preserve">, learning by failures, and </w:t>
      </w:r>
      <w:r w:rsidR="0007182A" w:rsidRPr="000662DE">
        <w:rPr>
          <w:rStyle w:val="selectable"/>
          <w:rFonts w:ascii="Arial" w:hAnsi="Arial" w:cs="Arial"/>
          <w:sz w:val="20"/>
          <w:szCs w:val="20"/>
          <w:lang w:val="en"/>
        </w:rPr>
        <w:t xml:space="preserve">the importance of </w:t>
      </w:r>
      <w:r w:rsidR="006C392C" w:rsidRPr="000662DE">
        <w:rPr>
          <w:rStyle w:val="selectable"/>
          <w:rFonts w:ascii="Arial" w:hAnsi="Arial" w:cs="Arial"/>
          <w:sz w:val="20"/>
          <w:szCs w:val="20"/>
          <w:lang w:val="en"/>
        </w:rPr>
        <w:t>Multi-Agency Public Protection Arrangements,</w:t>
      </w:r>
      <w:r w:rsidR="0007182A" w:rsidRPr="000662DE">
        <w:rPr>
          <w:rStyle w:val="selectable"/>
          <w:rFonts w:ascii="Arial" w:hAnsi="Arial" w:cs="Arial"/>
          <w:sz w:val="20"/>
          <w:szCs w:val="20"/>
          <w:lang w:val="en"/>
        </w:rPr>
        <w:t xml:space="preserve"> and</w:t>
      </w:r>
      <w:r w:rsidR="006C392C" w:rsidRPr="000662DE">
        <w:rPr>
          <w:rStyle w:val="selectable"/>
          <w:rFonts w:ascii="Arial" w:hAnsi="Arial" w:cs="Arial"/>
          <w:sz w:val="20"/>
          <w:szCs w:val="20"/>
          <w:lang w:val="en"/>
        </w:rPr>
        <w:t xml:space="preserve"> </w:t>
      </w:r>
      <w:r w:rsidR="005653DB" w:rsidRPr="000662DE">
        <w:rPr>
          <w:rStyle w:val="selectable"/>
          <w:rFonts w:ascii="Arial" w:hAnsi="Arial" w:cs="Arial"/>
          <w:sz w:val="20"/>
          <w:szCs w:val="20"/>
          <w:lang w:val="en"/>
        </w:rPr>
        <w:t xml:space="preserve">departments such a MOSOVO </w:t>
      </w:r>
      <w:r w:rsidR="0007182A" w:rsidRPr="000662DE">
        <w:rPr>
          <w:rStyle w:val="selectable"/>
          <w:rFonts w:ascii="Arial" w:hAnsi="Arial" w:cs="Arial"/>
          <w:sz w:val="20"/>
          <w:szCs w:val="20"/>
          <w:lang w:val="en"/>
        </w:rPr>
        <w:t xml:space="preserve">or </w:t>
      </w:r>
      <w:r w:rsidR="005653DB" w:rsidRPr="000662DE">
        <w:rPr>
          <w:rStyle w:val="selectable"/>
          <w:rFonts w:ascii="Arial" w:hAnsi="Arial" w:cs="Arial"/>
          <w:sz w:val="20"/>
          <w:szCs w:val="20"/>
          <w:lang w:val="en"/>
        </w:rPr>
        <w:t>Vi</w:t>
      </w:r>
      <w:r w:rsidR="006C392C" w:rsidRPr="000662DE">
        <w:rPr>
          <w:rStyle w:val="selectable"/>
          <w:rFonts w:ascii="Arial" w:hAnsi="Arial" w:cs="Arial"/>
          <w:sz w:val="20"/>
          <w:szCs w:val="20"/>
          <w:lang w:val="en"/>
        </w:rPr>
        <w:t xml:space="preserve">SOR are </w:t>
      </w:r>
      <w:r w:rsidR="0007182A" w:rsidRPr="000662DE">
        <w:rPr>
          <w:rStyle w:val="selectable"/>
          <w:rFonts w:ascii="Arial" w:hAnsi="Arial" w:cs="Arial"/>
          <w:sz w:val="20"/>
          <w:szCs w:val="20"/>
          <w:lang w:val="en"/>
        </w:rPr>
        <w:t>as</w:t>
      </w:r>
      <w:r w:rsidR="006C392C" w:rsidRPr="000662DE">
        <w:rPr>
          <w:rStyle w:val="selectable"/>
          <w:rFonts w:ascii="Arial" w:hAnsi="Arial" w:cs="Arial"/>
          <w:sz w:val="20"/>
          <w:szCs w:val="20"/>
          <w:lang w:val="en"/>
        </w:rPr>
        <w:t xml:space="preserve"> important </w:t>
      </w:r>
      <w:r w:rsidR="005653DB" w:rsidRPr="000662DE">
        <w:rPr>
          <w:rStyle w:val="selectable"/>
          <w:rFonts w:ascii="Arial" w:hAnsi="Arial" w:cs="Arial"/>
          <w:sz w:val="20"/>
          <w:szCs w:val="20"/>
          <w:lang w:val="en"/>
        </w:rPr>
        <w:t>to share information about offenders</w:t>
      </w:r>
      <w:r w:rsidR="000367CC" w:rsidRPr="000662DE">
        <w:rPr>
          <w:rStyle w:val="selectable"/>
          <w:rFonts w:ascii="Arial" w:hAnsi="Arial" w:cs="Arial"/>
          <w:sz w:val="20"/>
          <w:szCs w:val="20"/>
          <w:lang w:val="en"/>
        </w:rPr>
        <w:t>. This allow</w:t>
      </w:r>
      <w:r w:rsidR="005653DB" w:rsidRPr="000662DE">
        <w:rPr>
          <w:rStyle w:val="selectable"/>
          <w:rFonts w:ascii="Arial" w:hAnsi="Arial" w:cs="Arial"/>
          <w:sz w:val="20"/>
          <w:szCs w:val="20"/>
          <w:lang w:val="en"/>
        </w:rPr>
        <w:t xml:space="preserve"> </w:t>
      </w:r>
      <w:r w:rsidR="0007182A" w:rsidRPr="000662DE">
        <w:rPr>
          <w:rStyle w:val="selectable"/>
          <w:rFonts w:ascii="Arial" w:hAnsi="Arial" w:cs="Arial"/>
          <w:sz w:val="20"/>
          <w:szCs w:val="20"/>
          <w:lang w:val="en"/>
        </w:rPr>
        <w:t xml:space="preserve">partnership </w:t>
      </w:r>
      <w:r w:rsidR="000367CC" w:rsidRPr="000662DE">
        <w:rPr>
          <w:rStyle w:val="selectable"/>
          <w:rFonts w:ascii="Arial" w:hAnsi="Arial" w:cs="Arial"/>
          <w:sz w:val="20"/>
          <w:szCs w:val="20"/>
          <w:lang w:val="en"/>
        </w:rPr>
        <w:t>agencies to</w:t>
      </w:r>
      <w:r w:rsidR="005653DB" w:rsidRPr="000662DE">
        <w:rPr>
          <w:rStyle w:val="selectable"/>
          <w:rFonts w:ascii="Arial" w:hAnsi="Arial" w:cs="Arial"/>
          <w:sz w:val="20"/>
          <w:szCs w:val="20"/>
          <w:lang w:val="en"/>
        </w:rPr>
        <w:t xml:space="preserve"> protect </w:t>
      </w:r>
      <w:r w:rsidR="0007182A" w:rsidRPr="000662DE">
        <w:rPr>
          <w:rStyle w:val="selectable"/>
          <w:rFonts w:ascii="Arial" w:hAnsi="Arial" w:cs="Arial"/>
          <w:sz w:val="20"/>
          <w:szCs w:val="20"/>
          <w:lang w:val="en"/>
        </w:rPr>
        <w:t xml:space="preserve">their </w:t>
      </w:r>
      <w:r w:rsidR="005653DB" w:rsidRPr="000662DE">
        <w:rPr>
          <w:rStyle w:val="selectable"/>
          <w:rFonts w:ascii="Arial" w:hAnsi="Arial" w:cs="Arial"/>
          <w:sz w:val="20"/>
          <w:szCs w:val="20"/>
          <w:lang w:val="en"/>
        </w:rPr>
        <w:t xml:space="preserve">communities and vulnerable people </w:t>
      </w:r>
      <w:r w:rsidR="0007182A" w:rsidRPr="000662DE">
        <w:rPr>
          <w:rStyle w:val="selectable"/>
          <w:rFonts w:ascii="Arial" w:hAnsi="Arial" w:cs="Arial"/>
          <w:sz w:val="20"/>
          <w:szCs w:val="20"/>
          <w:lang w:val="en"/>
        </w:rPr>
        <w:t>whilst also managing offenders within them.</w:t>
      </w:r>
    </w:p>
    <w:p w:rsidR="00000BB1" w:rsidRPr="000662DE" w:rsidRDefault="00000BB1" w:rsidP="003A0CE9">
      <w:pPr>
        <w:spacing w:line="360" w:lineRule="auto"/>
        <w:jc w:val="both"/>
        <w:rPr>
          <w:rStyle w:val="selectable"/>
          <w:rFonts w:ascii="Arial" w:hAnsi="Arial" w:cs="Arial"/>
          <w:sz w:val="20"/>
          <w:szCs w:val="20"/>
          <w:lang w:val="en"/>
        </w:rPr>
      </w:pPr>
    </w:p>
    <w:p w:rsidR="00063CB5" w:rsidRPr="000662DE" w:rsidRDefault="00063CB5" w:rsidP="003A0CE9">
      <w:pPr>
        <w:spacing w:line="360" w:lineRule="auto"/>
        <w:jc w:val="both"/>
        <w:rPr>
          <w:rStyle w:val="selectable"/>
          <w:rFonts w:ascii="Arial" w:hAnsi="Arial" w:cs="Arial"/>
          <w:sz w:val="20"/>
          <w:szCs w:val="20"/>
          <w:lang w:val="en"/>
        </w:rPr>
      </w:pPr>
      <w:r w:rsidRPr="000662DE">
        <w:rPr>
          <w:rStyle w:val="selectable"/>
          <w:rFonts w:ascii="Arial" w:hAnsi="Arial" w:cs="Arial"/>
          <w:sz w:val="20"/>
          <w:szCs w:val="20"/>
          <w:lang w:val="en"/>
        </w:rPr>
        <w:t xml:space="preserve">Police services rely on community intelligence, this is achieved by being visible, building relationships and trust in those communities so they report crime and disorder. Police rely on this so offenders can be managed and a working strategy can be developed on how to deal with the crime that is being committed. There is also a duty of care to also protect known offenders from harm whilst also showing that positive action is being taken. </w:t>
      </w:r>
      <w:r w:rsidR="006E3043" w:rsidRPr="000662DE">
        <w:rPr>
          <w:rStyle w:val="selectable"/>
          <w:rFonts w:ascii="Arial" w:hAnsi="Arial" w:cs="Arial"/>
          <w:sz w:val="20"/>
          <w:szCs w:val="20"/>
          <w:lang w:val="en"/>
        </w:rPr>
        <w:t xml:space="preserve">Media coverage must also be evaluated as offenders are named and locations to where they live, </w:t>
      </w:r>
      <w:r w:rsidR="006A0A13" w:rsidRPr="000662DE">
        <w:rPr>
          <w:rStyle w:val="selectable"/>
          <w:rFonts w:ascii="Arial" w:hAnsi="Arial" w:cs="Arial"/>
          <w:sz w:val="20"/>
          <w:szCs w:val="20"/>
          <w:lang w:val="en"/>
        </w:rPr>
        <w:t>they</w:t>
      </w:r>
      <w:r w:rsidR="006E3043" w:rsidRPr="000662DE">
        <w:rPr>
          <w:rStyle w:val="selectable"/>
          <w:rFonts w:ascii="Arial" w:hAnsi="Arial" w:cs="Arial"/>
          <w:sz w:val="20"/>
          <w:szCs w:val="20"/>
          <w:lang w:val="en"/>
        </w:rPr>
        <w:t xml:space="preserve"> must be a risk assessment implemented to deal with </w:t>
      </w:r>
      <w:r w:rsidR="006A0A13" w:rsidRPr="000662DE">
        <w:rPr>
          <w:rStyle w:val="selectable"/>
          <w:rFonts w:ascii="Arial" w:hAnsi="Arial" w:cs="Arial"/>
          <w:sz w:val="20"/>
          <w:szCs w:val="20"/>
          <w:lang w:val="en"/>
        </w:rPr>
        <w:t>the</w:t>
      </w:r>
      <w:r w:rsidR="006E3043" w:rsidRPr="000662DE">
        <w:rPr>
          <w:rStyle w:val="selectable"/>
          <w:rFonts w:ascii="Arial" w:hAnsi="Arial" w:cs="Arial"/>
          <w:sz w:val="20"/>
          <w:szCs w:val="20"/>
          <w:lang w:val="en"/>
        </w:rPr>
        <w:t xml:space="preserve"> </w:t>
      </w:r>
      <w:r w:rsidR="006A0A13" w:rsidRPr="000662DE">
        <w:rPr>
          <w:rStyle w:val="selectable"/>
          <w:rFonts w:ascii="Arial" w:hAnsi="Arial" w:cs="Arial"/>
          <w:sz w:val="20"/>
          <w:szCs w:val="20"/>
          <w:lang w:val="en"/>
        </w:rPr>
        <w:t>offender</w:t>
      </w:r>
      <w:r w:rsidR="006E3043" w:rsidRPr="000662DE">
        <w:rPr>
          <w:rStyle w:val="selectable"/>
          <w:rFonts w:ascii="Arial" w:hAnsi="Arial" w:cs="Arial"/>
          <w:sz w:val="20"/>
          <w:szCs w:val="20"/>
          <w:lang w:val="en"/>
        </w:rPr>
        <w:t xml:space="preserve"> and the community</w:t>
      </w:r>
      <w:r w:rsidR="00D45A61" w:rsidRPr="000662DE">
        <w:rPr>
          <w:rStyle w:val="selectable"/>
          <w:rFonts w:ascii="Arial" w:hAnsi="Arial" w:cs="Arial"/>
          <w:sz w:val="20"/>
          <w:szCs w:val="20"/>
          <w:lang w:val="en"/>
        </w:rPr>
        <w:t>. Another source of media coverage that has an effect of public policing strategy is Pedophile Hunter Groups who actively try to locate pedophiles through websites</w:t>
      </w:r>
      <w:r w:rsidR="00F86B2B" w:rsidRPr="000662DE">
        <w:rPr>
          <w:rStyle w:val="selectable"/>
          <w:rFonts w:ascii="Arial" w:hAnsi="Arial" w:cs="Arial"/>
          <w:sz w:val="20"/>
          <w:szCs w:val="20"/>
          <w:lang w:val="en"/>
        </w:rPr>
        <w:t xml:space="preserve"> and pose as children.</w:t>
      </w:r>
    </w:p>
    <w:p w:rsidR="00F86B2B" w:rsidRPr="000662DE" w:rsidRDefault="00F86B2B" w:rsidP="003A0CE9">
      <w:pPr>
        <w:spacing w:line="360" w:lineRule="auto"/>
        <w:jc w:val="both"/>
        <w:rPr>
          <w:rStyle w:val="selectable"/>
          <w:rFonts w:ascii="Arial" w:hAnsi="Arial" w:cs="Arial"/>
          <w:sz w:val="20"/>
          <w:szCs w:val="20"/>
          <w:lang w:val="en"/>
        </w:rPr>
      </w:pPr>
    </w:p>
    <w:p w:rsidR="00F86B2B" w:rsidRPr="000662DE" w:rsidRDefault="00F86B2B" w:rsidP="003A0CE9">
      <w:pPr>
        <w:spacing w:line="360" w:lineRule="auto"/>
        <w:jc w:val="both"/>
        <w:rPr>
          <w:rStyle w:val="selectable"/>
          <w:rFonts w:ascii="Arial" w:hAnsi="Arial" w:cs="Arial"/>
          <w:sz w:val="20"/>
          <w:szCs w:val="20"/>
          <w:lang w:val="en"/>
        </w:rPr>
      </w:pPr>
      <w:r w:rsidRPr="000662DE">
        <w:rPr>
          <w:rStyle w:val="selectable"/>
          <w:rFonts w:ascii="Arial" w:hAnsi="Arial" w:cs="Arial"/>
          <w:sz w:val="20"/>
          <w:szCs w:val="20"/>
          <w:lang w:val="en"/>
        </w:rPr>
        <w:t xml:space="preserve">In November 2019 a pedophile hunter group “Yorkshire Child Protectors” live streamed an incident to thousands of followers on Facebook, however the two men that had been arrested were innocent according </w:t>
      </w:r>
      <w:r w:rsidR="001305FF" w:rsidRPr="000662DE">
        <w:rPr>
          <w:rStyle w:val="selectable"/>
          <w:rFonts w:ascii="Arial" w:hAnsi="Arial" w:cs="Arial"/>
          <w:sz w:val="20"/>
          <w:szCs w:val="20"/>
          <w:lang w:val="en"/>
        </w:rPr>
        <w:t xml:space="preserve">to Sebastian Murphy Bates </w:t>
      </w:r>
      <w:r w:rsidRPr="000662DE">
        <w:rPr>
          <w:rStyle w:val="selectable"/>
          <w:rFonts w:ascii="Arial" w:hAnsi="Arial" w:cs="Arial"/>
          <w:sz w:val="20"/>
          <w:szCs w:val="20"/>
          <w:lang w:val="en"/>
        </w:rPr>
        <w:t>(Murphy-bates, 2019)</w:t>
      </w:r>
      <w:r w:rsidR="001305FF" w:rsidRPr="000662DE">
        <w:rPr>
          <w:rStyle w:val="selectable"/>
          <w:rFonts w:ascii="Arial" w:hAnsi="Arial" w:cs="Arial"/>
          <w:sz w:val="20"/>
          <w:szCs w:val="20"/>
          <w:lang w:val="en"/>
        </w:rPr>
        <w:t xml:space="preserve">. </w:t>
      </w:r>
    </w:p>
    <w:p w:rsidR="001305FF" w:rsidRPr="000662DE" w:rsidRDefault="001305FF" w:rsidP="003A0CE9">
      <w:pPr>
        <w:spacing w:line="360" w:lineRule="auto"/>
        <w:jc w:val="both"/>
        <w:rPr>
          <w:rStyle w:val="selectable"/>
          <w:rFonts w:ascii="Arial" w:hAnsi="Arial" w:cs="Arial"/>
          <w:sz w:val="20"/>
          <w:szCs w:val="20"/>
          <w:lang w:val="en"/>
        </w:rPr>
      </w:pPr>
    </w:p>
    <w:p w:rsidR="001305FF" w:rsidRPr="000662DE" w:rsidRDefault="001305FF" w:rsidP="003A0CE9">
      <w:pPr>
        <w:spacing w:line="360" w:lineRule="auto"/>
        <w:jc w:val="both"/>
        <w:rPr>
          <w:rStyle w:val="selectable"/>
          <w:rFonts w:ascii="Arial" w:hAnsi="Arial" w:cs="Arial"/>
          <w:sz w:val="20"/>
          <w:szCs w:val="20"/>
          <w:lang w:val="en"/>
        </w:rPr>
      </w:pPr>
      <w:r w:rsidRPr="000662DE">
        <w:rPr>
          <w:rStyle w:val="selectable"/>
          <w:rFonts w:ascii="Arial" w:hAnsi="Arial" w:cs="Arial"/>
          <w:sz w:val="20"/>
          <w:szCs w:val="20"/>
          <w:lang w:val="en"/>
        </w:rPr>
        <w:lastRenderedPageBreak/>
        <w:t>This kind of media coverage has a detriment to the community they live in but also puts them at risk of violence from other members within the community. There are also proven cases where Pedophile Hunter Groups have given a significant amount of intelligence that has led to prosecutions across the UK.</w:t>
      </w:r>
    </w:p>
    <w:p w:rsidR="001305FF" w:rsidRPr="000662DE" w:rsidRDefault="001867C8" w:rsidP="003A0CE9">
      <w:pPr>
        <w:spacing w:line="360" w:lineRule="auto"/>
        <w:jc w:val="both"/>
        <w:rPr>
          <w:rStyle w:val="selectable"/>
          <w:rFonts w:ascii="Arial" w:hAnsi="Arial" w:cs="Arial"/>
          <w:sz w:val="20"/>
          <w:szCs w:val="20"/>
          <w:lang w:val="en"/>
        </w:rPr>
      </w:pPr>
      <w:r w:rsidRPr="000662DE">
        <w:rPr>
          <w:rStyle w:val="selectable"/>
          <w:rFonts w:ascii="Arial" w:hAnsi="Arial" w:cs="Arial"/>
          <w:sz w:val="20"/>
          <w:szCs w:val="20"/>
          <w:lang w:val="en"/>
        </w:rPr>
        <w:t>In conclusion to this title, without</w:t>
      </w:r>
      <w:r w:rsidR="006701F6" w:rsidRPr="000662DE">
        <w:rPr>
          <w:rStyle w:val="selectable"/>
          <w:rFonts w:ascii="Arial" w:hAnsi="Arial" w:cs="Arial"/>
          <w:sz w:val="20"/>
          <w:szCs w:val="20"/>
          <w:lang w:val="en"/>
        </w:rPr>
        <w:t xml:space="preserve"> PPU</w:t>
      </w:r>
      <w:r w:rsidRPr="000662DE">
        <w:rPr>
          <w:rStyle w:val="selectable"/>
          <w:rFonts w:ascii="Arial" w:hAnsi="Arial" w:cs="Arial"/>
          <w:sz w:val="20"/>
          <w:szCs w:val="20"/>
          <w:lang w:val="en"/>
        </w:rPr>
        <w:t xml:space="preserve"> </w:t>
      </w:r>
      <w:r w:rsidR="006A0A13" w:rsidRPr="000662DE">
        <w:rPr>
          <w:rStyle w:val="selectable"/>
          <w:rFonts w:ascii="Arial" w:hAnsi="Arial" w:cs="Arial"/>
          <w:sz w:val="20"/>
          <w:szCs w:val="20"/>
          <w:lang w:val="en"/>
        </w:rPr>
        <w:t xml:space="preserve">the development of MAPPA and specialized units, offenders within our communities would not be managed, communities would be at a greater risk of harm with crimes relating to drugs, human trafficking and child abuse. One of the standards of professional behavior is </w:t>
      </w:r>
      <w:r w:rsidR="006701F6" w:rsidRPr="000662DE">
        <w:rPr>
          <w:rStyle w:val="selectable"/>
          <w:rFonts w:ascii="Arial" w:hAnsi="Arial" w:cs="Arial"/>
          <w:sz w:val="20"/>
          <w:szCs w:val="20"/>
          <w:lang w:val="en"/>
        </w:rPr>
        <w:t>‘</w:t>
      </w:r>
      <w:r w:rsidR="006A0A13" w:rsidRPr="000662DE">
        <w:rPr>
          <w:rStyle w:val="selectable"/>
          <w:rFonts w:ascii="Arial" w:hAnsi="Arial" w:cs="Arial"/>
          <w:sz w:val="20"/>
          <w:szCs w:val="20"/>
          <w:lang w:val="en"/>
        </w:rPr>
        <w:t>openness</w:t>
      </w:r>
      <w:r w:rsidR="006701F6" w:rsidRPr="000662DE">
        <w:rPr>
          <w:rStyle w:val="selectable"/>
          <w:rFonts w:ascii="Arial" w:hAnsi="Arial" w:cs="Arial"/>
          <w:sz w:val="20"/>
          <w:szCs w:val="20"/>
          <w:lang w:val="en"/>
        </w:rPr>
        <w:t>’</w:t>
      </w:r>
      <w:r w:rsidR="006A0A13" w:rsidRPr="000662DE">
        <w:rPr>
          <w:rStyle w:val="selectable"/>
          <w:rFonts w:ascii="Arial" w:hAnsi="Arial" w:cs="Arial"/>
          <w:sz w:val="20"/>
          <w:szCs w:val="20"/>
          <w:lang w:val="en"/>
        </w:rPr>
        <w:t xml:space="preserve"> to change, if failures were not recognized </w:t>
      </w:r>
      <w:r w:rsidR="006701F6" w:rsidRPr="000662DE">
        <w:rPr>
          <w:rStyle w:val="selectable"/>
          <w:rFonts w:ascii="Arial" w:hAnsi="Arial" w:cs="Arial"/>
          <w:sz w:val="20"/>
          <w:szCs w:val="20"/>
          <w:lang w:val="en"/>
        </w:rPr>
        <w:t>such as the Victoria Climbie case and changes were not implemented to working with partnership agencies police services would not be any better at protecting their communities.</w:t>
      </w:r>
    </w:p>
    <w:p w:rsidR="006701F6" w:rsidRPr="000662DE" w:rsidRDefault="006701F6" w:rsidP="003A0CE9">
      <w:pPr>
        <w:spacing w:line="360" w:lineRule="auto"/>
        <w:jc w:val="both"/>
        <w:rPr>
          <w:rStyle w:val="selectable"/>
          <w:rFonts w:ascii="Arial" w:hAnsi="Arial" w:cs="Arial"/>
          <w:sz w:val="20"/>
          <w:szCs w:val="20"/>
          <w:lang w:val="en"/>
        </w:rPr>
      </w:pPr>
    </w:p>
    <w:p w:rsidR="00FC6800" w:rsidRPr="000662DE" w:rsidRDefault="006D7E43" w:rsidP="003A0CE9">
      <w:pPr>
        <w:spacing w:line="360" w:lineRule="auto"/>
        <w:jc w:val="both"/>
        <w:rPr>
          <w:rStyle w:val="selectable"/>
          <w:rFonts w:ascii="Arial" w:hAnsi="Arial" w:cs="Arial"/>
          <w:b/>
          <w:sz w:val="20"/>
          <w:szCs w:val="20"/>
          <w:u w:val="single"/>
          <w:lang w:val="en"/>
        </w:rPr>
      </w:pPr>
      <w:r w:rsidRPr="000662DE">
        <w:rPr>
          <w:rStyle w:val="selectable"/>
          <w:rFonts w:ascii="Arial" w:hAnsi="Arial" w:cs="Arial"/>
          <w:b/>
          <w:sz w:val="20"/>
          <w:szCs w:val="20"/>
          <w:u w:val="single"/>
          <w:lang w:val="en"/>
        </w:rPr>
        <w:t>Word Count</w:t>
      </w:r>
      <w:r w:rsidR="0058327F" w:rsidRPr="000662DE">
        <w:rPr>
          <w:rStyle w:val="selectable"/>
          <w:rFonts w:ascii="Arial" w:hAnsi="Arial" w:cs="Arial"/>
          <w:b/>
          <w:sz w:val="20"/>
          <w:szCs w:val="20"/>
          <w:u w:val="single"/>
          <w:lang w:val="en"/>
        </w:rPr>
        <w:t xml:space="preserve"> 1091</w:t>
      </w:r>
    </w:p>
    <w:p w:rsidR="006701F6" w:rsidRPr="000662DE" w:rsidRDefault="006701F6" w:rsidP="003A0CE9">
      <w:pPr>
        <w:spacing w:line="360" w:lineRule="auto"/>
        <w:jc w:val="both"/>
        <w:rPr>
          <w:rStyle w:val="selectable"/>
          <w:rFonts w:ascii="Arial" w:hAnsi="Arial" w:cs="Arial"/>
          <w:b/>
          <w:sz w:val="20"/>
          <w:szCs w:val="20"/>
          <w:u w:val="single"/>
          <w:lang w:val="en"/>
        </w:rPr>
      </w:pPr>
    </w:p>
    <w:p w:rsidR="00151C82" w:rsidRPr="000662DE" w:rsidRDefault="00151C82" w:rsidP="003A0CE9">
      <w:pPr>
        <w:spacing w:line="360" w:lineRule="auto"/>
        <w:jc w:val="both"/>
        <w:rPr>
          <w:rStyle w:val="selectable"/>
          <w:rFonts w:ascii="Arial" w:hAnsi="Arial" w:cs="Arial"/>
          <w:b/>
          <w:sz w:val="20"/>
          <w:szCs w:val="20"/>
          <w:u w:val="single"/>
          <w:lang w:val="en"/>
        </w:rPr>
      </w:pPr>
    </w:p>
    <w:p w:rsidR="006701F6" w:rsidRPr="000662DE" w:rsidRDefault="006701F6" w:rsidP="003A0CE9">
      <w:pPr>
        <w:spacing w:line="360" w:lineRule="auto"/>
        <w:jc w:val="both"/>
        <w:rPr>
          <w:rStyle w:val="selectable"/>
          <w:rFonts w:ascii="Arial" w:hAnsi="Arial" w:cs="Arial"/>
          <w:b/>
          <w:sz w:val="20"/>
          <w:szCs w:val="20"/>
          <w:u w:val="single"/>
          <w:lang w:val="en"/>
        </w:rPr>
      </w:pPr>
    </w:p>
    <w:p w:rsidR="006701F6" w:rsidRPr="000662DE" w:rsidRDefault="006701F6" w:rsidP="003A0CE9">
      <w:pPr>
        <w:spacing w:line="360" w:lineRule="auto"/>
        <w:jc w:val="both"/>
        <w:rPr>
          <w:rStyle w:val="selectable"/>
          <w:rFonts w:ascii="Arial" w:hAnsi="Arial" w:cs="Arial"/>
          <w:b/>
          <w:sz w:val="20"/>
          <w:szCs w:val="20"/>
          <w:u w:val="single"/>
          <w:lang w:val="en"/>
        </w:rPr>
      </w:pPr>
    </w:p>
    <w:p w:rsidR="006701F6" w:rsidRPr="000662DE" w:rsidRDefault="006701F6" w:rsidP="003A0CE9">
      <w:pPr>
        <w:spacing w:line="360" w:lineRule="auto"/>
        <w:jc w:val="both"/>
        <w:rPr>
          <w:rStyle w:val="selectable"/>
          <w:rFonts w:ascii="Arial" w:hAnsi="Arial" w:cs="Arial"/>
          <w:b/>
          <w:sz w:val="20"/>
          <w:szCs w:val="20"/>
          <w:u w:val="single"/>
          <w:lang w:val="en"/>
        </w:rPr>
      </w:pPr>
    </w:p>
    <w:p w:rsidR="006701F6" w:rsidRPr="000662DE" w:rsidRDefault="006701F6" w:rsidP="003A0CE9">
      <w:pPr>
        <w:spacing w:line="360" w:lineRule="auto"/>
        <w:jc w:val="both"/>
        <w:rPr>
          <w:rStyle w:val="selectable"/>
          <w:rFonts w:ascii="Arial" w:hAnsi="Arial" w:cs="Arial"/>
          <w:b/>
          <w:sz w:val="20"/>
          <w:szCs w:val="20"/>
          <w:u w:val="single"/>
          <w:lang w:val="en"/>
        </w:rPr>
      </w:pPr>
    </w:p>
    <w:p w:rsidR="006701F6" w:rsidRPr="000662DE" w:rsidRDefault="006701F6" w:rsidP="003A0CE9">
      <w:pPr>
        <w:spacing w:line="360" w:lineRule="auto"/>
        <w:jc w:val="both"/>
        <w:rPr>
          <w:rStyle w:val="selectable"/>
          <w:rFonts w:ascii="Arial" w:hAnsi="Arial" w:cs="Arial"/>
          <w:b/>
          <w:sz w:val="20"/>
          <w:szCs w:val="20"/>
          <w:u w:val="single"/>
          <w:lang w:val="en"/>
        </w:rPr>
      </w:pPr>
    </w:p>
    <w:p w:rsidR="006701F6" w:rsidRPr="000662DE" w:rsidRDefault="006701F6" w:rsidP="003A0CE9">
      <w:pPr>
        <w:spacing w:line="360" w:lineRule="auto"/>
        <w:jc w:val="both"/>
        <w:rPr>
          <w:rStyle w:val="selectable"/>
          <w:rFonts w:ascii="Arial" w:hAnsi="Arial" w:cs="Arial"/>
          <w:b/>
          <w:sz w:val="20"/>
          <w:szCs w:val="20"/>
          <w:u w:val="single"/>
          <w:lang w:val="en"/>
        </w:rPr>
      </w:pPr>
    </w:p>
    <w:p w:rsidR="006701F6" w:rsidRPr="000662DE" w:rsidRDefault="006701F6" w:rsidP="003A0CE9">
      <w:pPr>
        <w:spacing w:line="360" w:lineRule="auto"/>
        <w:jc w:val="both"/>
        <w:rPr>
          <w:rStyle w:val="selectable"/>
          <w:rFonts w:ascii="Arial" w:hAnsi="Arial" w:cs="Arial"/>
          <w:b/>
          <w:sz w:val="20"/>
          <w:szCs w:val="20"/>
          <w:u w:val="single"/>
          <w:lang w:val="en"/>
        </w:rPr>
      </w:pPr>
    </w:p>
    <w:p w:rsidR="006701F6" w:rsidRPr="000662DE" w:rsidRDefault="006701F6" w:rsidP="003A0CE9">
      <w:pPr>
        <w:spacing w:line="360" w:lineRule="auto"/>
        <w:jc w:val="both"/>
        <w:rPr>
          <w:rStyle w:val="selectable"/>
          <w:rFonts w:ascii="Arial" w:hAnsi="Arial" w:cs="Arial"/>
          <w:b/>
          <w:sz w:val="20"/>
          <w:szCs w:val="20"/>
          <w:u w:val="single"/>
          <w:lang w:val="en"/>
        </w:rPr>
      </w:pPr>
    </w:p>
    <w:p w:rsidR="006701F6" w:rsidRPr="000662DE" w:rsidRDefault="006701F6" w:rsidP="003A0CE9">
      <w:pPr>
        <w:spacing w:line="360" w:lineRule="auto"/>
        <w:jc w:val="both"/>
        <w:rPr>
          <w:rStyle w:val="selectable"/>
          <w:rFonts w:ascii="Arial" w:hAnsi="Arial" w:cs="Arial"/>
          <w:b/>
          <w:sz w:val="20"/>
          <w:szCs w:val="20"/>
          <w:u w:val="single"/>
          <w:lang w:val="en"/>
        </w:rPr>
      </w:pPr>
    </w:p>
    <w:p w:rsidR="006701F6" w:rsidRPr="000662DE" w:rsidRDefault="006701F6" w:rsidP="003A0CE9">
      <w:pPr>
        <w:spacing w:line="360" w:lineRule="auto"/>
        <w:jc w:val="both"/>
        <w:rPr>
          <w:rStyle w:val="selectable"/>
          <w:rFonts w:ascii="Arial" w:hAnsi="Arial" w:cs="Arial"/>
          <w:b/>
          <w:sz w:val="20"/>
          <w:szCs w:val="20"/>
          <w:u w:val="single"/>
          <w:lang w:val="en"/>
        </w:rPr>
      </w:pPr>
    </w:p>
    <w:p w:rsidR="006701F6" w:rsidRPr="000662DE" w:rsidRDefault="006701F6" w:rsidP="003A0CE9">
      <w:pPr>
        <w:spacing w:line="360" w:lineRule="auto"/>
        <w:jc w:val="both"/>
        <w:rPr>
          <w:rStyle w:val="selectable"/>
          <w:rFonts w:ascii="Arial" w:hAnsi="Arial" w:cs="Arial"/>
          <w:b/>
          <w:sz w:val="20"/>
          <w:szCs w:val="20"/>
          <w:u w:val="single"/>
          <w:lang w:val="en"/>
        </w:rPr>
      </w:pPr>
    </w:p>
    <w:p w:rsidR="006701F6" w:rsidRPr="000662DE" w:rsidRDefault="006701F6" w:rsidP="003A0CE9">
      <w:pPr>
        <w:spacing w:line="360" w:lineRule="auto"/>
        <w:jc w:val="both"/>
        <w:rPr>
          <w:rStyle w:val="selectable"/>
          <w:rFonts w:ascii="Arial" w:hAnsi="Arial" w:cs="Arial"/>
          <w:b/>
          <w:sz w:val="20"/>
          <w:szCs w:val="20"/>
          <w:u w:val="single"/>
          <w:lang w:val="en"/>
        </w:rPr>
      </w:pPr>
    </w:p>
    <w:p w:rsidR="006701F6" w:rsidRPr="000662DE" w:rsidRDefault="006701F6" w:rsidP="003A0CE9">
      <w:pPr>
        <w:spacing w:line="360" w:lineRule="auto"/>
        <w:jc w:val="both"/>
        <w:rPr>
          <w:rStyle w:val="selectable"/>
          <w:rFonts w:ascii="Arial" w:hAnsi="Arial" w:cs="Arial"/>
          <w:b/>
          <w:sz w:val="20"/>
          <w:szCs w:val="20"/>
          <w:u w:val="single"/>
          <w:lang w:val="en"/>
        </w:rPr>
      </w:pPr>
    </w:p>
    <w:p w:rsidR="006701F6" w:rsidRPr="000662DE" w:rsidRDefault="006701F6" w:rsidP="003A0CE9">
      <w:pPr>
        <w:spacing w:line="360" w:lineRule="auto"/>
        <w:jc w:val="both"/>
        <w:rPr>
          <w:rStyle w:val="selectable"/>
          <w:rFonts w:ascii="Arial" w:hAnsi="Arial" w:cs="Arial"/>
          <w:b/>
          <w:sz w:val="20"/>
          <w:szCs w:val="20"/>
          <w:u w:val="single"/>
          <w:lang w:val="en"/>
        </w:rPr>
      </w:pPr>
    </w:p>
    <w:p w:rsidR="00151C82" w:rsidRPr="000662DE" w:rsidRDefault="00151C82" w:rsidP="003A0CE9">
      <w:pPr>
        <w:spacing w:line="360" w:lineRule="auto"/>
        <w:jc w:val="both"/>
        <w:rPr>
          <w:rStyle w:val="selectable"/>
          <w:rFonts w:ascii="Arial" w:hAnsi="Arial" w:cs="Arial"/>
          <w:b/>
          <w:sz w:val="20"/>
          <w:szCs w:val="20"/>
          <w:u w:val="single"/>
          <w:lang w:val="en"/>
        </w:rPr>
      </w:pPr>
    </w:p>
    <w:p w:rsidR="00DC1702" w:rsidRPr="000662DE" w:rsidRDefault="00DC1702" w:rsidP="003A0CE9">
      <w:pPr>
        <w:spacing w:line="360" w:lineRule="auto"/>
        <w:jc w:val="both"/>
        <w:rPr>
          <w:rStyle w:val="selectable"/>
          <w:rFonts w:ascii="Arial" w:hAnsi="Arial" w:cs="Arial"/>
          <w:b/>
          <w:sz w:val="20"/>
          <w:szCs w:val="20"/>
          <w:u w:val="single"/>
          <w:lang w:val="en"/>
        </w:rPr>
      </w:pPr>
    </w:p>
    <w:p w:rsidR="00151C82" w:rsidRPr="000662DE" w:rsidRDefault="006701F6" w:rsidP="003A0CE9">
      <w:pPr>
        <w:spacing w:line="360" w:lineRule="auto"/>
        <w:jc w:val="both"/>
        <w:rPr>
          <w:rFonts w:ascii="Arial" w:hAnsi="Arial" w:cs="Arial"/>
          <w:sz w:val="20"/>
          <w:szCs w:val="20"/>
        </w:rPr>
      </w:pPr>
      <w:r w:rsidRPr="000662DE">
        <w:rPr>
          <w:rFonts w:ascii="Arial" w:hAnsi="Arial" w:cs="Arial"/>
          <w:sz w:val="20"/>
          <w:szCs w:val="20"/>
        </w:rPr>
        <w:lastRenderedPageBreak/>
        <w:t>Title 2</w:t>
      </w:r>
    </w:p>
    <w:p w:rsidR="00151C82" w:rsidRPr="000662DE" w:rsidRDefault="00BD332D" w:rsidP="003A0CE9">
      <w:pPr>
        <w:spacing w:line="360" w:lineRule="auto"/>
        <w:jc w:val="both"/>
        <w:rPr>
          <w:rStyle w:val="selectable"/>
          <w:rFonts w:ascii="Arial" w:hAnsi="Arial" w:cs="Arial"/>
          <w:sz w:val="20"/>
          <w:szCs w:val="20"/>
          <w:lang w:val="en"/>
        </w:rPr>
      </w:pPr>
      <w:r w:rsidRPr="000662DE">
        <w:rPr>
          <w:rStyle w:val="selectable"/>
          <w:rFonts w:ascii="Arial" w:hAnsi="Arial" w:cs="Arial"/>
          <w:sz w:val="20"/>
          <w:szCs w:val="20"/>
          <w:lang w:val="en"/>
        </w:rPr>
        <w:t xml:space="preserve">This </w:t>
      </w:r>
      <w:r w:rsidR="006B0998" w:rsidRPr="000662DE">
        <w:rPr>
          <w:rStyle w:val="selectable"/>
          <w:rFonts w:ascii="Arial" w:hAnsi="Arial" w:cs="Arial"/>
          <w:sz w:val="20"/>
          <w:szCs w:val="20"/>
          <w:lang w:val="en"/>
        </w:rPr>
        <w:t>title</w:t>
      </w:r>
      <w:r w:rsidRPr="000662DE">
        <w:rPr>
          <w:rStyle w:val="selectable"/>
          <w:rFonts w:ascii="Arial" w:hAnsi="Arial" w:cs="Arial"/>
          <w:sz w:val="20"/>
          <w:szCs w:val="20"/>
          <w:lang w:val="en"/>
        </w:rPr>
        <w:t xml:space="preserve"> is about is about the role of Police Professional Standards (PSD) and the independent bodies such as the Independent Office for Police Conduct (IPOC) and how they hold the police accountable to the public. I am also going to explore the impact of malpractice and corruption has an impact on the public perception.</w:t>
      </w:r>
    </w:p>
    <w:p w:rsidR="00BD332D" w:rsidRPr="000662DE" w:rsidRDefault="00BD332D" w:rsidP="003A0CE9">
      <w:pPr>
        <w:spacing w:line="360" w:lineRule="auto"/>
        <w:jc w:val="both"/>
        <w:rPr>
          <w:rStyle w:val="selectable"/>
          <w:rFonts w:ascii="Arial" w:hAnsi="Arial" w:cs="Arial"/>
          <w:sz w:val="20"/>
          <w:szCs w:val="20"/>
          <w:lang w:val="en"/>
        </w:rPr>
      </w:pPr>
    </w:p>
    <w:p w:rsidR="001806B3" w:rsidRPr="000662DE" w:rsidRDefault="00BD332D" w:rsidP="003A0CE9">
      <w:pPr>
        <w:spacing w:line="360" w:lineRule="auto"/>
        <w:jc w:val="both"/>
        <w:rPr>
          <w:rStyle w:val="selectable"/>
          <w:rFonts w:ascii="Arial" w:hAnsi="Arial" w:cs="Arial"/>
          <w:sz w:val="20"/>
          <w:szCs w:val="20"/>
          <w:lang w:val="en"/>
        </w:rPr>
      </w:pPr>
      <w:r w:rsidRPr="000662DE">
        <w:rPr>
          <w:rStyle w:val="selectable"/>
          <w:rFonts w:ascii="Arial" w:hAnsi="Arial" w:cs="Arial"/>
          <w:sz w:val="20"/>
          <w:szCs w:val="20"/>
          <w:lang w:val="en"/>
        </w:rPr>
        <w:t>Police Professional Standards</w:t>
      </w:r>
      <w:r w:rsidR="00A27622" w:rsidRPr="000662DE">
        <w:rPr>
          <w:rStyle w:val="selectable"/>
          <w:rFonts w:ascii="Arial" w:hAnsi="Arial" w:cs="Arial"/>
          <w:sz w:val="20"/>
          <w:szCs w:val="20"/>
          <w:lang w:val="en"/>
        </w:rPr>
        <w:t xml:space="preserve"> Department i</w:t>
      </w:r>
      <w:r w:rsidRPr="000662DE">
        <w:rPr>
          <w:rStyle w:val="selectable"/>
          <w:rFonts w:ascii="Arial" w:hAnsi="Arial" w:cs="Arial"/>
          <w:sz w:val="20"/>
          <w:szCs w:val="20"/>
          <w:lang w:val="en"/>
        </w:rPr>
        <w:t>s an internal de</w:t>
      </w:r>
      <w:r w:rsidR="001806B3" w:rsidRPr="000662DE">
        <w:rPr>
          <w:rStyle w:val="selectable"/>
          <w:rFonts w:ascii="Arial" w:hAnsi="Arial" w:cs="Arial"/>
          <w:sz w:val="20"/>
          <w:szCs w:val="20"/>
          <w:lang w:val="en"/>
        </w:rPr>
        <w:t xml:space="preserve">partment within Police Services, they investigate complaints made by anyone who has or had involvement with the police service in all departments and they maintain that the Code of Ethics is being abided by everyone. </w:t>
      </w:r>
      <w:r w:rsidR="001806B3" w:rsidRPr="000662DE">
        <w:rPr>
          <w:rFonts w:ascii="Arial" w:hAnsi="Arial" w:cs="Arial"/>
          <w:sz w:val="20"/>
          <w:szCs w:val="20"/>
        </w:rPr>
        <w:t xml:space="preserve">The Code of Ethics is the ​​written guide to the principles that every member of the policing profession of England and Wales is expected to uphold and the standards of behaviour they are expected to meet according to the college of policing </w:t>
      </w:r>
      <w:r w:rsidR="001806B3" w:rsidRPr="000662DE">
        <w:rPr>
          <w:rStyle w:val="selectable"/>
          <w:rFonts w:ascii="Arial" w:hAnsi="Arial" w:cs="Arial"/>
          <w:sz w:val="20"/>
          <w:szCs w:val="20"/>
          <w:lang w:val="en"/>
        </w:rPr>
        <w:t>(Policing, n.d)</w:t>
      </w:r>
      <w:r w:rsidR="00A27622" w:rsidRPr="000662DE">
        <w:rPr>
          <w:rStyle w:val="selectable"/>
          <w:rFonts w:ascii="Arial" w:hAnsi="Arial" w:cs="Arial"/>
          <w:sz w:val="20"/>
          <w:szCs w:val="20"/>
          <w:lang w:val="en"/>
        </w:rPr>
        <w:t xml:space="preserve">. When a complaint is made </w:t>
      </w:r>
      <w:r w:rsidR="00962073" w:rsidRPr="000662DE">
        <w:rPr>
          <w:rStyle w:val="selectable"/>
          <w:rFonts w:ascii="Arial" w:hAnsi="Arial" w:cs="Arial"/>
          <w:sz w:val="20"/>
          <w:szCs w:val="20"/>
          <w:lang w:val="en"/>
        </w:rPr>
        <w:t xml:space="preserve">PSD has a duty to carry out an independent is investigation to ensure that </w:t>
      </w:r>
      <w:r w:rsidR="00562D85" w:rsidRPr="000662DE">
        <w:rPr>
          <w:rStyle w:val="selectable"/>
          <w:rFonts w:ascii="Arial" w:hAnsi="Arial" w:cs="Arial"/>
          <w:sz w:val="20"/>
          <w:szCs w:val="20"/>
          <w:lang w:val="en"/>
        </w:rPr>
        <w:t xml:space="preserve">at every opportunity the end user got the best service they could have, and if an investigation is or was ongoing that all avenues to get the correct result has been conducted. </w:t>
      </w:r>
    </w:p>
    <w:p w:rsidR="00562D85" w:rsidRPr="000662DE" w:rsidRDefault="00562D85" w:rsidP="003A0CE9">
      <w:pPr>
        <w:spacing w:line="360" w:lineRule="auto"/>
        <w:jc w:val="both"/>
        <w:rPr>
          <w:rStyle w:val="selectable"/>
          <w:rFonts w:ascii="Arial" w:hAnsi="Arial" w:cs="Arial"/>
          <w:sz w:val="20"/>
          <w:szCs w:val="20"/>
          <w:lang w:val="en"/>
        </w:rPr>
      </w:pPr>
    </w:p>
    <w:p w:rsidR="00A34A3B" w:rsidRPr="000662DE" w:rsidRDefault="00A34A3B" w:rsidP="003A0CE9">
      <w:pPr>
        <w:spacing w:line="360" w:lineRule="auto"/>
        <w:jc w:val="both"/>
        <w:rPr>
          <w:rStyle w:val="selectable"/>
          <w:rFonts w:ascii="Arial" w:hAnsi="Arial" w:cs="Arial"/>
          <w:sz w:val="20"/>
          <w:szCs w:val="20"/>
          <w:lang w:val="en"/>
        </w:rPr>
      </w:pPr>
      <w:r w:rsidRPr="000662DE">
        <w:rPr>
          <w:rStyle w:val="selectable"/>
          <w:rFonts w:ascii="Arial" w:hAnsi="Arial" w:cs="Arial"/>
          <w:sz w:val="20"/>
          <w:szCs w:val="20"/>
          <w:lang w:val="en"/>
        </w:rPr>
        <w:t>The IPOC is an independent body that is not part of the police or government, who oversee the complaints system in England and Wales and set the standards the police should apply when handling complaints, they make decisions on serious and sensitive cases including where police action may have led to death or serious injury (Working for the IOPC | Independent Office for Police Conduct, n.d).</w:t>
      </w:r>
      <w:r w:rsidR="00D571E4" w:rsidRPr="000662DE">
        <w:rPr>
          <w:rStyle w:val="selectable"/>
          <w:rFonts w:ascii="Arial" w:hAnsi="Arial" w:cs="Arial"/>
          <w:sz w:val="20"/>
          <w:szCs w:val="20"/>
          <w:lang w:val="en"/>
        </w:rPr>
        <w:t xml:space="preserve"> </w:t>
      </w:r>
      <w:r w:rsidR="00BB2B28" w:rsidRPr="000662DE">
        <w:rPr>
          <w:rStyle w:val="selectable"/>
          <w:rFonts w:ascii="Arial" w:hAnsi="Arial" w:cs="Arial"/>
          <w:sz w:val="20"/>
          <w:szCs w:val="20"/>
          <w:lang w:val="en"/>
        </w:rPr>
        <w:t xml:space="preserve">The IPOC hold police accountable for their actions to </w:t>
      </w:r>
      <w:r w:rsidR="00D571E4" w:rsidRPr="000662DE">
        <w:rPr>
          <w:rStyle w:val="selectable"/>
          <w:rFonts w:ascii="Arial" w:hAnsi="Arial" w:cs="Arial"/>
          <w:sz w:val="20"/>
          <w:szCs w:val="20"/>
          <w:lang w:val="en"/>
        </w:rPr>
        <w:t>promote public confidence, transparency a</w:t>
      </w:r>
      <w:r w:rsidR="00EA7B9A" w:rsidRPr="000662DE">
        <w:rPr>
          <w:rStyle w:val="selectable"/>
          <w:rFonts w:ascii="Arial" w:hAnsi="Arial" w:cs="Arial"/>
          <w:sz w:val="20"/>
          <w:szCs w:val="20"/>
          <w:lang w:val="en"/>
        </w:rPr>
        <w:t>nd trust within the communities.</w:t>
      </w:r>
    </w:p>
    <w:p w:rsidR="00D571E4" w:rsidRPr="000662DE" w:rsidRDefault="00D571E4" w:rsidP="003A0CE9">
      <w:pPr>
        <w:spacing w:line="360" w:lineRule="auto"/>
        <w:jc w:val="both"/>
        <w:rPr>
          <w:rStyle w:val="selectable"/>
          <w:rFonts w:ascii="Arial" w:hAnsi="Arial" w:cs="Arial"/>
          <w:sz w:val="20"/>
          <w:szCs w:val="20"/>
          <w:lang w:val="en"/>
        </w:rPr>
      </w:pPr>
    </w:p>
    <w:p w:rsidR="00D571E4" w:rsidRPr="000662DE" w:rsidRDefault="00D571E4" w:rsidP="003A0CE9">
      <w:pPr>
        <w:spacing w:line="360" w:lineRule="auto"/>
        <w:jc w:val="both"/>
        <w:rPr>
          <w:rStyle w:val="selectable"/>
          <w:rFonts w:ascii="Arial" w:hAnsi="Arial" w:cs="Arial"/>
          <w:sz w:val="20"/>
          <w:szCs w:val="20"/>
          <w:lang w:val="en"/>
        </w:rPr>
      </w:pPr>
      <w:r w:rsidRPr="000662DE">
        <w:rPr>
          <w:rStyle w:val="selectable"/>
          <w:rFonts w:ascii="Arial" w:hAnsi="Arial" w:cs="Arial"/>
          <w:sz w:val="20"/>
          <w:szCs w:val="20"/>
          <w:lang w:val="en"/>
        </w:rPr>
        <w:t xml:space="preserve">Whilst the police service have departments </w:t>
      </w:r>
      <w:r w:rsidR="00EA7B9A" w:rsidRPr="000662DE">
        <w:rPr>
          <w:rStyle w:val="selectable"/>
          <w:rFonts w:ascii="Arial" w:hAnsi="Arial" w:cs="Arial"/>
          <w:sz w:val="20"/>
          <w:szCs w:val="20"/>
          <w:lang w:val="en"/>
        </w:rPr>
        <w:t xml:space="preserve">to investigate complaints, they are also responsible for investigating malpractice and corruption internally, </w:t>
      </w:r>
      <w:r w:rsidR="00F20217" w:rsidRPr="000662DE">
        <w:rPr>
          <w:rStyle w:val="selectable"/>
          <w:rFonts w:ascii="Arial" w:hAnsi="Arial" w:cs="Arial"/>
          <w:sz w:val="20"/>
          <w:szCs w:val="20"/>
          <w:lang w:val="en"/>
        </w:rPr>
        <w:t>one of the national themes across police services is abusing their position for a sexual gain.</w:t>
      </w:r>
    </w:p>
    <w:p w:rsidR="00F20217" w:rsidRPr="000662DE" w:rsidRDefault="00F20217" w:rsidP="003A0CE9">
      <w:pPr>
        <w:spacing w:line="360" w:lineRule="auto"/>
        <w:jc w:val="both"/>
        <w:rPr>
          <w:rStyle w:val="selectable"/>
          <w:rFonts w:ascii="Arial" w:hAnsi="Arial" w:cs="Arial"/>
          <w:sz w:val="20"/>
          <w:szCs w:val="20"/>
          <w:lang w:val="en"/>
        </w:rPr>
      </w:pPr>
    </w:p>
    <w:p w:rsidR="005E1AA6" w:rsidRPr="000662DE" w:rsidRDefault="00F20217" w:rsidP="003A0CE9">
      <w:pPr>
        <w:spacing w:line="360" w:lineRule="auto"/>
        <w:jc w:val="both"/>
        <w:rPr>
          <w:rStyle w:val="selectable"/>
          <w:rFonts w:ascii="Arial" w:hAnsi="Arial" w:cs="Arial"/>
          <w:sz w:val="20"/>
          <w:szCs w:val="20"/>
          <w:lang w:val="en"/>
        </w:rPr>
      </w:pPr>
      <w:r w:rsidRPr="000662DE">
        <w:rPr>
          <w:rStyle w:val="selectable"/>
          <w:rFonts w:ascii="Arial" w:hAnsi="Arial" w:cs="Arial"/>
          <w:sz w:val="20"/>
          <w:szCs w:val="20"/>
          <w:lang w:val="en"/>
        </w:rPr>
        <w:t>On 27</w:t>
      </w:r>
      <w:r w:rsidRPr="000662DE">
        <w:rPr>
          <w:rStyle w:val="selectable"/>
          <w:rFonts w:ascii="Arial" w:hAnsi="Arial" w:cs="Arial"/>
          <w:sz w:val="20"/>
          <w:szCs w:val="20"/>
          <w:vertAlign w:val="superscript"/>
          <w:lang w:val="en"/>
        </w:rPr>
        <w:t>th</w:t>
      </w:r>
      <w:r w:rsidRPr="000662DE">
        <w:rPr>
          <w:rStyle w:val="selectable"/>
          <w:rFonts w:ascii="Arial" w:hAnsi="Arial" w:cs="Arial"/>
          <w:sz w:val="20"/>
          <w:szCs w:val="20"/>
          <w:lang w:val="en"/>
        </w:rPr>
        <w:t xml:space="preserve"> September 2019 Police Federation released an article from </w:t>
      </w:r>
      <w:r w:rsidRPr="000662DE">
        <w:rPr>
          <w:rFonts w:ascii="Arial" w:hAnsi="Arial" w:cs="Arial"/>
          <w:sz w:val="20"/>
          <w:szCs w:val="20"/>
        </w:rPr>
        <w:t>Her Majesty’s Inspectorate of Constabulary and Fire &amp; Rescue Services (HMICFRS).</w:t>
      </w:r>
      <w:r w:rsidR="005941E4" w:rsidRPr="000662DE">
        <w:rPr>
          <w:rFonts w:ascii="Arial" w:hAnsi="Arial" w:cs="Arial"/>
          <w:sz w:val="20"/>
          <w:szCs w:val="20"/>
        </w:rPr>
        <w:t xml:space="preserve"> In the last three years to 31</w:t>
      </w:r>
      <w:r w:rsidR="005941E4" w:rsidRPr="000662DE">
        <w:rPr>
          <w:rFonts w:ascii="Arial" w:hAnsi="Arial" w:cs="Arial"/>
          <w:sz w:val="20"/>
          <w:szCs w:val="20"/>
          <w:vertAlign w:val="superscript"/>
        </w:rPr>
        <w:t>st</w:t>
      </w:r>
      <w:r w:rsidR="005941E4" w:rsidRPr="000662DE">
        <w:rPr>
          <w:rFonts w:ascii="Arial" w:hAnsi="Arial" w:cs="Arial"/>
          <w:sz w:val="20"/>
          <w:szCs w:val="20"/>
        </w:rPr>
        <w:t xml:space="preserve"> March 2019 the IPOC had reported they had received 415 completed referrals for the category that relates to the abuse of position for a sexual purpose </w:t>
      </w:r>
      <w:r w:rsidR="005941E4" w:rsidRPr="000662DE">
        <w:rPr>
          <w:rStyle w:val="selectable"/>
          <w:rFonts w:ascii="Arial" w:hAnsi="Arial" w:cs="Arial"/>
          <w:sz w:val="20"/>
          <w:szCs w:val="20"/>
          <w:lang w:val="en"/>
        </w:rPr>
        <w:t>(Police Federation responds to HMICFRS abuse of power for sexual gain report, 2019).</w:t>
      </w:r>
    </w:p>
    <w:p w:rsidR="00DC1702" w:rsidRPr="000662DE" w:rsidRDefault="00DC1702" w:rsidP="003A0CE9">
      <w:pPr>
        <w:spacing w:line="360" w:lineRule="auto"/>
        <w:jc w:val="both"/>
        <w:rPr>
          <w:rStyle w:val="selectable"/>
          <w:rFonts w:ascii="Arial" w:hAnsi="Arial" w:cs="Arial"/>
          <w:sz w:val="20"/>
          <w:szCs w:val="20"/>
          <w:lang w:val="en"/>
        </w:rPr>
      </w:pPr>
    </w:p>
    <w:p w:rsidR="00831538" w:rsidRPr="000662DE" w:rsidRDefault="00C34E7C" w:rsidP="003A0CE9">
      <w:pPr>
        <w:spacing w:line="360" w:lineRule="auto"/>
        <w:jc w:val="both"/>
        <w:rPr>
          <w:rStyle w:val="selectable"/>
          <w:rFonts w:ascii="Arial" w:hAnsi="Arial" w:cs="Arial"/>
          <w:sz w:val="20"/>
          <w:szCs w:val="20"/>
          <w:lang w:val="en"/>
        </w:rPr>
      </w:pPr>
      <w:r w:rsidRPr="000662DE">
        <w:rPr>
          <w:rStyle w:val="selectable"/>
          <w:rFonts w:ascii="Arial" w:hAnsi="Arial" w:cs="Arial"/>
          <w:sz w:val="20"/>
          <w:szCs w:val="20"/>
          <w:lang w:val="en"/>
        </w:rPr>
        <w:t>In 2003 Peter Bunyan joined Devon and Cornwall Police</w:t>
      </w:r>
      <w:r w:rsidR="0080416A" w:rsidRPr="000662DE">
        <w:rPr>
          <w:rStyle w:val="selectable"/>
          <w:rFonts w:ascii="Arial" w:hAnsi="Arial" w:cs="Arial"/>
          <w:sz w:val="20"/>
          <w:szCs w:val="20"/>
          <w:lang w:val="en"/>
        </w:rPr>
        <w:t xml:space="preserve"> as a Police Community Support Officer after leaving Hampshire Police Constabulary as a Police Constable, an ITV documentary revealed he was being investigated and his reason for leaving Hampshire to join Devon and Cornwall Police was</w:t>
      </w:r>
      <w:r w:rsidR="00A67A44" w:rsidRPr="000662DE">
        <w:rPr>
          <w:rStyle w:val="selectable"/>
          <w:rFonts w:ascii="Arial" w:hAnsi="Arial" w:cs="Arial"/>
          <w:sz w:val="20"/>
          <w:szCs w:val="20"/>
          <w:lang w:val="en"/>
        </w:rPr>
        <w:t xml:space="preserve"> </w:t>
      </w:r>
      <w:r w:rsidR="0080416A" w:rsidRPr="000662DE">
        <w:rPr>
          <w:rStyle w:val="selectable"/>
          <w:rFonts w:ascii="Arial" w:hAnsi="Arial" w:cs="Arial"/>
          <w:sz w:val="20"/>
          <w:szCs w:val="20"/>
          <w:lang w:val="en"/>
        </w:rPr>
        <w:lastRenderedPageBreak/>
        <w:t xml:space="preserve">because he was too young. </w:t>
      </w:r>
      <w:r w:rsidR="00FB724E" w:rsidRPr="000662DE">
        <w:rPr>
          <w:rStyle w:val="selectable"/>
          <w:rFonts w:ascii="Arial" w:hAnsi="Arial" w:cs="Arial"/>
          <w:sz w:val="20"/>
          <w:szCs w:val="20"/>
          <w:lang w:val="en"/>
        </w:rPr>
        <w:t>Peter was convicted of three accounts of rape and one count of sexual assault against two victims in 2016. It had come to light that Peter had previously spent time in prison after being convicted of having sex with domestic violence victims and a women with mental health difficulties whilst on duty and used the police data base as a dating agency according to Chris Matthews on Cornwall Live</w:t>
      </w:r>
      <w:r w:rsidR="00B2035E" w:rsidRPr="000662DE">
        <w:rPr>
          <w:rStyle w:val="selectable"/>
          <w:rFonts w:ascii="Arial" w:hAnsi="Arial" w:cs="Arial"/>
          <w:sz w:val="20"/>
          <w:szCs w:val="20"/>
          <w:lang w:val="en"/>
        </w:rPr>
        <w:t xml:space="preserve"> (Matthews, 2019).</w:t>
      </w:r>
    </w:p>
    <w:p w:rsidR="003A0CE9" w:rsidRPr="000662DE" w:rsidRDefault="003A0CE9" w:rsidP="003A0CE9">
      <w:pPr>
        <w:spacing w:line="360" w:lineRule="auto"/>
        <w:jc w:val="both"/>
        <w:rPr>
          <w:rStyle w:val="selectable"/>
          <w:rFonts w:ascii="Arial" w:hAnsi="Arial" w:cs="Arial"/>
          <w:sz w:val="20"/>
          <w:szCs w:val="20"/>
          <w:lang w:val="en"/>
        </w:rPr>
      </w:pPr>
    </w:p>
    <w:p w:rsidR="00EA1453" w:rsidRPr="000662DE" w:rsidRDefault="002A03DA" w:rsidP="003A0CE9">
      <w:pPr>
        <w:spacing w:line="360" w:lineRule="auto"/>
        <w:jc w:val="both"/>
        <w:rPr>
          <w:rStyle w:val="selectable"/>
          <w:rFonts w:ascii="Arial" w:hAnsi="Arial" w:cs="Arial"/>
          <w:sz w:val="20"/>
          <w:szCs w:val="20"/>
          <w:lang w:val="en"/>
        </w:rPr>
      </w:pPr>
      <w:r w:rsidRPr="000662DE">
        <w:rPr>
          <w:rStyle w:val="selectable"/>
          <w:rFonts w:ascii="Arial" w:hAnsi="Arial" w:cs="Arial"/>
          <w:sz w:val="20"/>
          <w:szCs w:val="20"/>
          <w:lang w:val="en"/>
        </w:rPr>
        <w:t xml:space="preserve">Peter Bunyan’s case undermined the Police Code of ethics, Peter abused his position as a Police Constable, </w:t>
      </w:r>
      <w:r w:rsidR="004677C6" w:rsidRPr="000662DE">
        <w:rPr>
          <w:rStyle w:val="selectable"/>
          <w:rFonts w:ascii="Arial" w:hAnsi="Arial" w:cs="Arial"/>
          <w:sz w:val="20"/>
          <w:szCs w:val="20"/>
          <w:lang w:val="en"/>
        </w:rPr>
        <w:t xml:space="preserve">the Code of Ethics was set in July 2014, </w:t>
      </w:r>
      <w:r w:rsidR="00553D91" w:rsidRPr="000662DE">
        <w:rPr>
          <w:rStyle w:val="selectable"/>
          <w:rFonts w:ascii="Arial" w:hAnsi="Arial" w:cs="Arial"/>
          <w:sz w:val="20"/>
          <w:szCs w:val="20"/>
          <w:lang w:val="en"/>
        </w:rPr>
        <w:t>and even</w:t>
      </w:r>
      <w:r w:rsidR="004677C6" w:rsidRPr="000662DE">
        <w:rPr>
          <w:rStyle w:val="selectable"/>
          <w:rFonts w:ascii="Arial" w:hAnsi="Arial" w:cs="Arial"/>
          <w:sz w:val="20"/>
          <w:szCs w:val="20"/>
          <w:lang w:val="en"/>
        </w:rPr>
        <w:t xml:space="preserve"> though this was set out in 2014</w:t>
      </w:r>
      <w:r w:rsidR="00617B60" w:rsidRPr="000662DE">
        <w:rPr>
          <w:rStyle w:val="selectable"/>
          <w:rFonts w:ascii="Arial" w:hAnsi="Arial" w:cs="Arial"/>
          <w:sz w:val="20"/>
          <w:szCs w:val="20"/>
          <w:lang w:val="en"/>
        </w:rPr>
        <w:t xml:space="preserve"> they are still similar to the principles set out by Sir Robert Peel in </w:t>
      </w:r>
      <w:r w:rsidR="00EA1453" w:rsidRPr="000662DE">
        <w:rPr>
          <w:rStyle w:val="selectable"/>
          <w:rFonts w:ascii="Arial" w:hAnsi="Arial" w:cs="Arial"/>
          <w:sz w:val="20"/>
          <w:szCs w:val="20"/>
          <w:lang w:val="en"/>
        </w:rPr>
        <w:t>1829 which are</w:t>
      </w:r>
      <w:r w:rsidR="00617B60" w:rsidRPr="000662DE">
        <w:rPr>
          <w:rStyle w:val="selectable"/>
          <w:rFonts w:ascii="Arial" w:hAnsi="Arial" w:cs="Arial"/>
          <w:sz w:val="20"/>
          <w:szCs w:val="20"/>
          <w:lang w:val="en"/>
        </w:rPr>
        <w:t xml:space="preserve"> known as the Peelian Principles. These principles have always been embedded into how Police Services serve the communities. Peter was not honest about who he was, trustworthy, he did not treat people fairly and relied upon vulnerable people and abused his posistion, Peter’s integrity in that he should be seen to do the right thing and respect was not there. After the investigation Peter was made accountable for his actions and was sentenced to 24 years in prison. </w:t>
      </w:r>
      <w:r w:rsidR="00C14B9A" w:rsidRPr="000662DE">
        <w:rPr>
          <w:rStyle w:val="selectable"/>
          <w:rFonts w:ascii="Arial" w:hAnsi="Arial" w:cs="Arial"/>
          <w:sz w:val="20"/>
          <w:szCs w:val="20"/>
          <w:lang w:val="en"/>
        </w:rPr>
        <w:t xml:space="preserve">The IPOC Regional Director Catrin Evans said in an article relating to an officer who was dismissed for abusing his position </w:t>
      </w:r>
      <w:r w:rsidR="00C14B9A" w:rsidRPr="000662DE">
        <w:rPr>
          <w:rFonts w:ascii="Arial" w:hAnsi="Arial" w:cs="Arial"/>
          <w:sz w:val="20"/>
          <w:szCs w:val="20"/>
          <w:lang w:val="en"/>
        </w:rPr>
        <w:t xml:space="preserve">“Officers who abuse their position of trust and power by establishing improper sexual relationships have no place in policing”. </w:t>
      </w:r>
      <w:r w:rsidR="00C14B9A" w:rsidRPr="000662DE">
        <w:rPr>
          <w:rStyle w:val="selectable"/>
          <w:rFonts w:ascii="Arial" w:hAnsi="Arial" w:cs="Arial"/>
          <w:sz w:val="20"/>
          <w:szCs w:val="20"/>
          <w:lang w:val="en"/>
        </w:rPr>
        <w:t>(Evans, 2019).</w:t>
      </w:r>
    </w:p>
    <w:p w:rsidR="00EA1453" w:rsidRPr="000662DE" w:rsidRDefault="00EA1453" w:rsidP="003A0CE9">
      <w:pPr>
        <w:spacing w:line="360" w:lineRule="auto"/>
        <w:jc w:val="both"/>
        <w:rPr>
          <w:rStyle w:val="selectable"/>
          <w:rFonts w:ascii="Arial" w:hAnsi="Arial" w:cs="Arial"/>
          <w:sz w:val="20"/>
          <w:szCs w:val="20"/>
          <w:lang w:val="en"/>
        </w:rPr>
      </w:pPr>
    </w:p>
    <w:p w:rsidR="00EA1453" w:rsidRPr="000662DE" w:rsidRDefault="00EC0505" w:rsidP="003A0CE9">
      <w:pPr>
        <w:spacing w:line="360" w:lineRule="auto"/>
        <w:jc w:val="both"/>
        <w:rPr>
          <w:rStyle w:val="selectable"/>
          <w:rFonts w:ascii="Arial" w:hAnsi="Arial" w:cs="Arial"/>
          <w:sz w:val="20"/>
          <w:szCs w:val="20"/>
          <w:lang w:val="en"/>
        </w:rPr>
      </w:pPr>
      <w:r w:rsidRPr="000662DE">
        <w:rPr>
          <w:rStyle w:val="selectable"/>
          <w:rFonts w:ascii="Arial" w:hAnsi="Arial" w:cs="Arial"/>
          <w:sz w:val="20"/>
          <w:szCs w:val="20"/>
          <w:lang w:val="en"/>
        </w:rPr>
        <w:t xml:space="preserve">In 2018 a South Wales Police Officer </w:t>
      </w:r>
      <w:r w:rsidR="00553D91" w:rsidRPr="000662DE">
        <w:rPr>
          <w:rStyle w:val="selectable"/>
          <w:rFonts w:ascii="Arial" w:hAnsi="Arial" w:cs="Arial"/>
          <w:sz w:val="20"/>
          <w:szCs w:val="20"/>
          <w:lang w:val="en"/>
        </w:rPr>
        <w:t xml:space="preserve">PC Evans </w:t>
      </w:r>
      <w:r w:rsidRPr="000662DE">
        <w:rPr>
          <w:rStyle w:val="selectable"/>
          <w:rFonts w:ascii="Arial" w:hAnsi="Arial" w:cs="Arial"/>
          <w:sz w:val="20"/>
          <w:szCs w:val="20"/>
          <w:lang w:val="en"/>
        </w:rPr>
        <w:t>was investigated for use of force after he p</w:t>
      </w:r>
      <w:r w:rsidR="00553D91" w:rsidRPr="000662DE">
        <w:rPr>
          <w:rStyle w:val="selectable"/>
          <w:rFonts w:ascii="Arial" w:hAnsi="Arial" w:cs="Arial"/>
          <w:sz w:val="20"/>
          <w:szCs w:val="20"/>
          <w:lang w:val="en"/>
        </w:rPr>
        <w:t>unched a 14 year old boy. The I</w:t>
      </w:r>
      <w:r w:rsidRPr="000662DE">
        <w:rPr>
          <w:rStyle w:val="selectable"/>
          <w:rFonts w:ascii="Arial" w:hAnsi="Arial" w:cs="Arial"/>
          <w:sz w:val="20"/>
          <w:szCs w:val="20"/>
          <w:lang w:val="en"/>
        </w:rPr>
        <w:t>O</w:t>
      </w:r>
      <w:r w:rsidR="00553D91" w:rsidRPr="000662DE">
        <w:rPr>
          <w:rStyle w:val="selectable"/>
          <w:rFonts w:ascii="Arial" w:hAnsi="Arial" w:cs="Arial"/>
          <w:sz w:val="20"/>
          <w:szCs w:val="20"/>
          <w:lang w:val="en"/>
        </w:rPr>
        <w:t>P</w:t>
      </w:r>
      <w:r w:rsidRPr="000662DE">
        <w:rPr>
          <w:rStyle w:val="selectable"/>
          <w:rFonts w:ascii="Arial" w:hAnsi="Arial" w:cs="Arial"/>
          <w:sz w:val="20"/>
          <w:szCs w:val="20"/>
          <w:lang w:val="en"/>
        </w:rPr>
        <w:t xml:space="preserve">C launched an independent investigation and deemed that the officer had a case to answer too, the case went to CPS who authorized a charge of Common Assault against the 14 year old, </w:t>
      </w:r>
      <w:r w:rsidR="00553D91" w:rsidRPr="000662DE">
        <w:rPr>
          <w:rStyle w:val="selectable"/>
          <w:rFonts w:ascii="Arial" w:hAnsi="Arial" w:cs="Arial"/>
          <w:sz w:val="20"/>
          <w:szCs w:val="20"/>
          <w:lang w:val="en"/>
        </w:rPr>
        <w:t>and the</w:t>
      </w:r>
      <w:r w:rsidRPr="000662DE">
        <w:rPr>
          <w:rStyle w:val="selectable"/>
          <w:rFonts w:ascii="Arial" w:hAnsi="Arial" w:cs="Arial"/>
          <w:sz w:val="20"/>
          <w:szCs w:val="20"/>
          <w:lang w:val="en"/>
        </w:rPr>
        <w:t xml:space="preserve"> officer</w:t>
      </w:r>
      <w:r w:rsidR="00553D91" w:rsidRPr="000662DE">
        <w:rPr>
          <w:rStyle w:val="selectable"/>
          <w:rFonts w:ascii="Arial" w:hAnsi="Arial" w:cs="Arial"/>
          <w:sz w:val="20"/>
          <w:szCs w:val="20"/>
          <w:lang w:val="en"/>
        </w:rPr>
        <w:t xml:space="preserve"> was found not guilty in court and cleared of charges, however his actions still led to an investigation internally for gross misconduct whereby he was given management advice. (South Wales Police officer cleared after incident in Bridgend | Independent Office for Police Conduct, 2020)</w:t>
      </w:r>
    </w:p>
    <w:p w:rsidR="00EA1453" w:rsidRPr="000662DE" w:rsidRDefault="00EA1453" w:rsidP="003A0CE9">
      <w:pPr>
        <w:spacing w:line="360" w:lineRule="auto"/>
        <w:jc w:val="both"/>
        <w:rPr>
          <w:rStyle w:val="selectable"/>
          <w:rFonts w:ascii="Arial" w:hAnsi="Arial" w:cs="Arial"/>
          <w:sz w:val="20"/>
          <w:szCs w:val="20"/>
          <w:lang w:val="en"/>
        </w:rPr>
      </w:pPr>
    </w:p>
    <w:p w:rsidR="00553D91" w:rsidRPr="000662DE" w:rsidRDefault="00A67A44" w:rsidP="003A0CE9">
      <w:pPr>
        <w:spacing w:line="360" w:lineRule="auto"/>
        <w:jc w:val="both"/>
        <w:rPr>
          <w:rStyle w:val="selectable"/>
          <w:rFonts w:ascii="Arial" w:hAnsi="Arial" w:cs="Arial"/>
          <w:sz w:val="20"/>
          <w:szCs w:val="20"/>
          <w:lang w:val="en"/>
        </w:rPr>
      </w:pPr>
      <w:r w:rsidRPr="000662DE">
        <w:rPr>
          <w:rStyle w:val="selectable"/>
          <w:rFonts w:ascii="Arial" w:hAnsi="Arial" w:cs="Arial"/>
          <w:sz w:val="20"/>
          <w:szCs w:val="20"/>
          <w:lang w:val="en"/>
        </w:rPr>
        <w:t xml:space="preserve">Police corruption </w:t>
      </w:r>
      <w:r w:rsidR="00761B66" w:rsidRPr="000662DE">
        <w:rPr>
          <w:rStyle w:val="selectable"/>
          <w:rFonts w:ascii="Arial" w:hAnsi="Arial" w:cs="Arial"/>
          <w:sz w:val="20"/>
          <w:szCs w:val="20"/>
          <w:lang w:val="en"/>
        </w:rPr>
        <w:t xml:space="preserve">can be defined as “deviant, dishonest, improper unethical or criminal behavior” </w:t>
      </w:r>
      <w:r w:rsidR="0031426E" w:rsidRPr="000662DE">
        <w:rPr>
          <w:rStyle w:val="selectable"/>
          <w:rFonts w:ascii="Arial" w:hAnsi="Arial" w:cs="Arial"/>
          <w:sz w:val="20"/>
          <w:szCs w:val="20"/>
          <w:lang w:val="en"/>
        </w:rPr>
        <w:t>(Punch, 2013) and (Barker and Roebuck</w:t>
      </w:r>
      <w:r w:rsidR="005E1AA6" w:rsidRPr="000662DE">
        <w:rPr>
          <w:rStyle w:val="selectable"/>
          <w:rFonts w:ascii="Arial" w:hAnsi="Arial" w:cs="Arial"/>
          <w:sz w:val="20"/>
          <w:szCs w:val="20"/>
          <w:lang w:val="en"/>
        </w:rPr>
        <w:t xml:space="preserve"> </w:t>
      </w:r>
      <w:r w:rsidR="0031426E" w:rsidRPr="000662DE">
        <w:rPr>
          <w:rStyle w:val="selectable"/>
          <w:rFonts w:ascii="Arial" w:hAnsi="Arial" w:cs="Arial"/>
          <w:sz w:val="20"/>
          <w:szCs w:val="20"/>
          <w:lang w:val="en"/>
        </w:rPr>
        <w:t xml:space="preserve">1973). </w:t>
      </w:r>
      <w:r w:rsidR="00B706D8" w:rsidRPr="000662DE">
        <w:rPr>
          <w:rStyle w:val="selectable"/>
          <w:rFonts w:ascii="Arial" w:hAnsi="Arial" w:cs="Arial"/>
          <w:sz w:val="20"/>
          <w:szCs w:val="20"/>
          <w:lang w:val="en"/>
        </w:rPr>
        <w:t xml:space="preserve"> In an article by Timothy M. Maher</w:t>
      </w:r>
      <w:bookmarkStart w:id="0" w:name="_GoBack"/>
      <w:r w:rsidR="00B706D8" w:rsidRPr="000662DE">
        <w:rPr>
          <w:rStyle w:val="selectable"/>
          <w:rFonts w:ascii="Arial" w:hAnsi="Arial" w:cs="Arial"/>
          <w:sz w:val="20"/>
          <w:szCs w:val="20"/>
          <w:lang w:val="en"/>
        </w:rPr>
        <w:t xml:space="preserve"> Police Misconduct</w:t>
      </w:r>
      <w:bookmarkEnd w:id="0"/>
      <w:r w:rsidR="00B706D8" w:rsidRPr="000662DE">
        <w:rPr>
          <w:rStyle w:val="selectable"/>
          <w:rFonts w:ascii="Arial" w:hAnsi="Arial" w:cs="Arial"/>
          <w:sz w:val="20"/>
          <w:szCs w:val="20"/>
          <w:lang w:val="en"/>
        </w:rPr>
        <w:t xml:space="preserve"> if defined as “</w:t>
      </w:r>
      <w:r w:rsidR="00B706D8" w:rsidRPr="000662DE">
        <w:rPr>
          <w:rFonts w:ascii="Arial" w:hAnsi="Arial" w:cs="Arial"/>
          <w:sz w:val="20"/>
          <w:szCs w:val="20"/>
          <w:lang w:val="en"/>
        </w:rPr>
        <w:t>Police misconduct, also called police deviance, refers to inappropriate actions taken by police officers in connection with their official duties” (Maher, 2015)</w:t>
      </w:r>
      <w:r w:rsidR="00B319FF" w:rsidRPr="000662DE">
        <w:rPr>
          <w:rFonts w:ascii="Arial" w:hAnsi="Arial" w:cs="Arial"/>
          <w:sz w:val="20"/>
          <w:szCs w:val="20"/>
          <w:lang w:val="en"/>
        </w:rPr>
        <w:t xml:space="preserve"> and after research Ronald D. Hunter said that the definition of police misconduct is, “misuse of force, corruption, engaging in unlawful actions, improper use of police powers, using the position for personal or political favors and other inappropriate behaviors which undermine officer moral and public respect for the police”. </w:t>
      </w:r>
      <w:r w:rsidR="00DC1702" w:rsidRPr="000662DE">
        <w:rPr>
          <w:rStyle w:val="selectable"/>
          <w:rFonts w:ascii="Arial" w:hAnsi="Arial" w:cs="Arial"/>
          <w:sz w:val="20"/>
          <w:szCs w:val="20"/>
          <w:lang w:val="en"/>
        </w:rPr>
        <w:t>(Hunter, 1999)</w:t>
      </w:r>
    </w:p>
    <w:p w:rsidR="00553D91" w:rsidRPr="000662DE" w:rsidRDefault="00553D91" w:rsidP="003A0CE9">
      <w:pPr>
        <w:spacing w:line="360" w:lineRule="auto"/>
        <w:jc w:val="both"/>
        <w:rPr>
          <w:rStyle w:val="selectable"/>
          <w:rFonts w:ascii="Arial" w:hAnsi="Arial" w:cs="Arial"/>
          <w:sz w:val="20"/>
          <w:szCs w:val="20"/>
          <w:lang w:val="en"/>
        </w:rPr>
      </w:pPr>
    </w:p>
    <w:p w:rsidR="00DC1702" w:rsidRPr="000662DE" w:rsidRDefault="00DC1702" w:rsidP="003A0CE9">
      <w:pPr>
        <w:spacing w:line="360" w:lineRule="auto"/>
        <w:jc w:val="both"/>
        <w:rPr>
          <w:rStyle w:val="selectable"/>
          <w:rFonts w:ascii="Arial" w:hAnsi="Arial" w:cs="Arial"/>
          <w:sz w:val="20"/>
          <w:szCs w:val="20"/>
          <w:lang w:val="en"/>
        </w:rPr>
      </w:pPr>
    </w:p>
    <w:p w:rsidR="00CB7F06" w:rsidRPr="000662DE" w:rsidRDefault="00CB7F06" w:rsidP="003A0CE9">
      <w:pPr>
        <w:spacing w:line="360" w:lineRule="auto"/>
        <w:jc w:val="both"/>
        <w:rPr>
          <w:rStyle w:val="selectable"/>
          <w:rFonts w:ascii="Arial" w:hAnsi="Arial" w:cs="Arial"/>
          <w:sz w:val="20"/>
          <w:szCs w:val="20"/>
          <w:lang w:val="en"/>
        </w:rPr>
      </w:pPr>
    </w:p>
    <w:p w:rsidR="00AC4F56" w:rsidRPr="000662DE" w:rsidRDefault="00DC1702" w:rsidP="003A0CE9">
      <w:pPr>
        <w:spacing w:line="360" w:lineRule="auto"/>
        <w:jc w:val="both"/>
        <w:rPr>
          <w:rStyle w:val="selectable"/>
          <w:rFonts w:ascii="Arial" w:hAnsi="Arial" w:cs="Arial"/>
          <w:sz w:val="20"/>
          <w:szCs w:val="20"/>
          <w:lang w:val="en"/>
        </w:rPr>
      </w:pPr>
      <w:r w:rsidRPr="000662DE">
        <w:rPr>
          <w:rStyle w:val="selectable"/>
          <w:rFonts w:ascii="Arial" w:hAnsi="Arial" w:cs="Arial"/>
          <w:sz w:val="20"/>
          <w:szCs w:val="20"/>
          <w:lang w:val="en"/>
        </w:rPr>
        <w:lastRenderedPageBreak/>
        <w:t xml:space="preserve">In conclusion to this title, the Police Professional Standards department and the IOPC have an obligation to hold police service employees accountable for their actions. I have looked at two cases, Peter Bunyan and PC Evans and how their actions </w:t>
      </w:r>
      <w:r w:rsidR="00BF3AEB" w:rsidRPr="000662DE">
        <w:rPr>
          <w:rStyle w:val="selectable"/>
          <w:rFonts w:ascii="Arial" w:hAnsi="Arial" w:cs="Arial"/>
          <w:sz w:val="20"/>
          <w:szCs w:val="20"/>
          <w:lang w:val="en"/>
        </w:rPr>
        <w:t>undermined</w:t>
      </w:r>
      <w:r w:rsidRPr="000662DE">
        <w:rPr>
          <w:rStyle w:val="selectable"/>
          <w:rFonts w:ascii="Arial" w:hAnsi="Arial" w:cs="Arial"/>
          <w:sz w:val="20"/>
          <w:szCs w:val="20"/>
          <w:lang w:val="en"/>
        </w:rPr>
        <w:t xml:space="preserve"> the Code of Ethics and </w:t>
      </w:r>
      <w:r w:rsidR="00BF3AEB" w:rsidRPr="000662DE">
        <w:rPr>
          <w:rStyle w:val="selectable"/>
          <w:rFonts w:ascii="Arial" w:hAnsi="Arial" w:cs="Arial"/>
          <w:sz w:val="20"/>
          <w:szCs w:val="20"/>
          <w:lang w:val="en"/>
        </w:rPr>
        <w:t>had</w:t>
      </w:r>
      <w:r w:rsidRPr="000662DE">
        <w:rPr>
          <w:rStyle w:val="selectable"/>
          <w:rFonts w:ascii="Arial" w:hAnsi="Arial" w:cs="Arial"/>
          <w:sz w:val="20"/>
          <w:szCs w:val="20"/>
          <w:lang w:val="en"/>
        </w:rPr>
        <w:t xml:space="preserve"> a negative impact of the communities the police represent. Public confidence and trust </w:t>
      </w:r>
      <w:r w:rsidR="00BF3AEB" w:rsidRPr="000662DE">
        <w:rPr>
          <w:rStyle w:val="selectable"/>
          <w:rFonts w:ascii="Arial" w:hAnsi="Arial" w:cs="Arial"/>
          <w:sz w:val="20"/>
          <w:szCs w:val="20"/>
          <w:lang w:val="en"/>
        </w:rPr>
        <w:t>in the police service is a key part to policing, how can police services protect and reassure victims of crime if the employees are also committing the same crimes. Even though the Police Services are transparent and advertise misconduct and corruption which will have a negative impact on  community it also reassures that the abuse of position will not be tolerated and they will prosecute those that commit and crime whilst on and off duty.</w:t>
      </w:r>
    </w:p>
    <w:p w:rsidR="005E6985" w:rsidRPr="000662DE" w:rsidRDefault="005E6985" w:rsidP="003A0CE9">
      <w:pPr>
        <w:spacing w:line="360" w:lineRule="auto"/>
        <w:jc w:val="both"/>
        <w:rPr>
          <w:rStyle w:val="selectable"/>
          <w:rFonts w:ascii="Arial" w:hAnsi="Arial" w:cs="Arial"/>
          <w:sz w:val="20"/>
          <w:szCs w:val="20"/>
          <w:lang w:val="en"/>
        </w:rPr>
      </w:pPr>
    </w:p>
    <w:p w:rsidR="005E6985" w:rsidRPr="000662DE" w:rsidRDefault="005E6985" w:rsidP="003A0CE9">
      <w:pPr>
        <w:spacing w:line="360" w:lineRule="auto"/>
        <w:jc w:val="both"/>
        <w:rPr>
          <w:rStyle w:val="selectable"/>
          <w:rFonts w:ascii="Arial" w:hAnsi="Arial" w:cs="Arial"/>
          <w:b/>
          <w:sz w:val="20"/>
          <w:szCs w:val="20"/>
          <w:u w:val="single"/>
          <w:lang w:val="en"/>
        </w:rPr>
      </w:pPr>
      <w:r w:rsidRPr="000662DE">
        <w:rPr>
          <w:rStyle w:val="selectable"/>
          <w:rFonts w:ascii="Arial" w:hAnsi="Arial" w:cs="Arial"/>
          <w:b/>
          <w:sz w:val="20"/>
          <w:szCs w:val="20"/>
          <w:u w:val="single"/>
          <w:lang w:val="en"/>
        </w:rPr>
        <w:t>Word Count 1015</w:t>
      </w:r>
    </w:p>
    <w:p w:rsidR="00840926" w:rsidRPr="000662DE" w:rsidRDefault="00840926" w:rsidP="003A0CE9">
      <w:pPr>
        <w:spacing w:line="360" w:lineRule="auto"/>
        <w:jc w:val="both"/>
        <w:rPr>
          <w:rStyle w:val="selectable"/>
          <w:rFonts w:ascii="Arial" w:hAnsi="Arial" w:cs="Arial"/>
          <w:b/>
          <w:sz w:val="20"/>
          <w:szCs w:val="20"/>
          <w:u w:val="single"/>
          <w:lang w:val="en"/>
        </w:rPr>
      </w:pPr>
    </w:p>
    <w:p w:rsidR="00840926" w:rsidRPr="000662DE" w:rsidRDefault="00840926" w:rsidP="003A0CE9">
      <w:pPr>
        <w:spacing w:line="360" w:lineRule="auto"/>
        <w:jc w:val="both"/>
        <w:rPr>
          <w:rStyle w:val="selectable"/>
          <w:rFonts w:ascii="Arial" w:hAnsi="Arial" w:cs="Arial"/>
          <w:b/>
          <w:sz w:val="20"/>
          <w:szCs w:val="20"/>
          <w:u w:val="single"/>
          <w:lang w:val="en"/>
        </w:rPr>
      </w:pPr>
    </w:p>
    <w:p w:rsidR="00840926" w:rsidRPr="000662DE" w:rsidRDefault="00840926" w:rsidP="003A0CE9">
      <w:pPr>
        <w:spacing w:line="360" w:lineRule="auto"/>
        <w:jc w:val="both"/>
        <w:rPr>
          <w:rStyle w:val="selectable"/>
          <w:rFonts w:ascii="Arial" w:hAnsi="Arial" w:cs="Arial"/>
          <w:b/>
          <w:sz w:val="20"/>
          <w:szCs w:val="20"/>
          <w:u w:val="single"/>
          <w:lang w:val="en"/>
        </w:rPr>
      </w:pPr>
    </w:p>
    <w:p w:rsidR="00840926" w:rsidRPr="000662DE" w:rsidRDefault="00840926" w:rsidP="003A0CE9">
      <w:pPr>
        <w:spacing w:line="360" w:lineRule="auto"/>
        <w:jc w:val="both"/>
        <w:rPr>
          <w:rStyle w:val="selectable"/>
          <w:rFonts w:ascii="Arial" w:hAnsi="Arial" w:cs="Arial"/>
          <w:b/>
          <w:sz w:val="20"/>
          <w:szCs w:val="20"/>
          <w:u w:val="single"/>
          <w:lang w:val="en"/>
        </w:rPr>
      </w:pPr>
    </w:p>
    <w:p w:rsidR="00840926" w:rsidRPr="000662DE" w:rsidRDefault="00840926" w:rsidP="003A0CE9">
      <w:pPr>
        <w:spacing w:line="360" w:lineRule="auto"/>
        <w:jc w:val="both"/>
        <w:rPr>
          <w:rStyle w:val="selectable"/>
          <w:rFonts w:ascii="Arial" w:hAnsi="Arial" w:cs="Arial"/>
          <w:b/>
          <w:sz w:val="20"/>
          <w:szCs w:val="20"/>
          <w:u w:val="single"/>
          <w:lang w:val="en"/>
        </w:rPr>
      </w:pPr>
    </w:p>
    <w:p w:rsidR="00840926" w:rsidRPr="000662DE" w:rsidRDefault="00840926" w:rsidP="003A0CE9">
      <w:pPr>
        <w:spacing w:line="360" w:lineRule="auto"/>
        <w:jc w:val="both"/>
        <w:rPr>
          <w:rStyle w:val="selectable"/>
          <w:rFonts w:ascii="Arial" w:hAnsi="Arial" w:cs="Arial"/>
          <w:b/>
          <w:sz w:val="20"/>
          <w:szCs w:val="20"/>
          <w:u w:val="single"/>
          <w:lang w:val="en"/>
        </w:rPr>
      </w:pPr>
    </w:p>
    <w:p w:rsidR="00840926" w:rsidRPr="000662DE" w:rsidRDefault="00840926" w:rsidP="003A0CE9">
      <w:pPr>
        <w:spacing w:line="360" w:lineRule="auto"/>
        <w:jc w:val="both"/>
        <w:rPr>
          <w:rStyle w:val="selectable"/>
          <w:rFonts w:ascii="Arial" w:hAnsi="Arial" w:cs="Arial"/>
          <w:b/>
          <w:sz w:val="20"/>
          <w:szCs w:val="20"/>
          <w:u w:val="single"/>
          <w:lang w:val="en"/>
        </w:rPr>
      </w:pPr>
    </w:p>
    <w:p w:rsidR="00840926" w:rsidRPr="000662DE" w:rsidRDefault="00840926" w:rsidP="003A0CE9">
      <w:pPr>
        <w:spacing w:line="360" w:lineRule="auto"/>
        <w:jc w:val="both"/>
        <w:rPr>
          <w:rStyle w:val="selectable"/>
          <w:rFonts w:ascii="Arial" w:hAnsi="Arial" w:cs="Arial"/>
          <w:b/>
          <w:sz w:val="20"/>
          <w:szCs w:val="20"/>
          <w:u w:val="single"/>
          <w:lang w:val="en"/>
        </w:rPr>
      </w:pPr>
    </w:p>
    <w:p w:rsidR="00840926" w:rsidRPr="000662DE" w:rsidRDefault="00840926" w:rsidP="003A0CE9">
      <w:pPr>
        <w:spacing w:line="360" w:lineRule="auto"/>
        <w:jc w:val="both"/>
        <w:rPr>
          <w:rStyle w:val="selectable"/>
          <w:rFonts w:ascii="Arial" w:hAnsi="Arial" w:cs="Arial"/>
          <w:b/>
          <w:sz w:val="20"/>
          <w:szCs w:val="20"/>
          <w:u w:val="single"/>
          <w:lang w:val="en"/>
        </w:rPr>
      </w:pPr>
    </w:p>
    <w:p w:rsidR="00840926" w:rsidRPr="000662DE" w:rsidRDefault="00840926" w:rsidP="003A0CE9">
      <w:pPr>
        <w:spacing w:line="360" w:lineRule="auto"/>
        <w:jc w:val="both"/>
        <w:rPr>
          <w:rStyle w:val="selectable"/>
          <w:rFonts w:ascii="Arial" w:hAnsi="Arial" w:cs="Arial"/>
          <w:b/>
          <w:sz w:val="20"/>
          <w:szCs w:val="20"/>
          <w:u w:val="single"/>
          <w:lang w:val="en"/>
        </w:rPr>
      </w:pPr>
    </w:p>
    <w:p w:rsidR="00840926" w:rsidRPr="000662DE" w:rsidRDefault="00840926" w:rsidP="003A0CE9">
      <w:pPr>
        <w:spacing w:line="360" w:lineRule="auto"/>
        <w:jc w:val="both"/>
        <w:rPr>
          <w:rStyle w:val="selectable"/>
          <w:rFonts w:ascii="Arial" w:hAnsi="Arial" w:cs="Arial"/>
          <w:b/>
          <w:sz w:val="20"/>
          <w:szCs w:val="20"/>
          <w:u w:val="single"/>
          <w:lang w:val="en"/>
        </w:rPr>
      </w:pPr>
    </w:p>
    <w:p w:rsidR="00840926" w:rsidRPr="000662DE" w:rsidRDefault="00840926" w:rsidP="003A0CE9">
      <w:pPr>
        <w:spacing w:line="360" w:lineRule="auto"/>
        <w:jc w:val="both"/>
        <w:rPr>
          <w:rStyle w:val="selectable"/>
          <w:rFonts w:ascii="Arial" w:hAnsi="Arial" w:cs="Arial"/>
          <w:b/>
          <w:sz w:val="20"/>
          <w:szCs w:val="20"/>
          <w:u w:val="single"/>
          <w:lang w:val="en"/>
        </w:rPr>
      </w:pPr>
    </w:p>
    <w:p w:rsidR="00840926" w:rsidRPr="000662DE" w:rsidRDefault="00840926" w:rsidP="003A0CE9">
      <w:pPr>
        <w:spacing w:line="360" w:lineRule="auto"/>
        <w:jc w:val="both"/>
        <w:rPr>
          <w:rStyle w:val="selectable"/>
          <w:rFonts w:ascii="Arial" w:hAnsi="Arial" w:cs="Arial"/>
          <w:b/>
          <w:sz w:val="20"/>
          <w:szCs w:val="20"/>
          <w:u w:val="single"/>
          <w:lang w:val="en"/>
        </w:rPr>
      </w:pPr>
    </w:p>
    <w:p w:rsidR="00840926" w:rsidRPr="000662DE" w:rsidRDefault="00840926" w:rsidP="003A0CE9">
      <w:pPr>
        <w:spacing w:line="360" w:lineRule="auto"/>
        <w:jc w:val="both"/>
        <w:rPr>
          <w:rStyle w:val="selectable"/>
          <w:rFonts w:ascii="Arial" w:hAnsi="Arial" w:cs="Arial"/>
          <w:b/>
          <w:sz w:val="20"/>
          <w:szCs w:val="20"/>
          <w:u w:val="single"/>
          <w:lang w:val="en"/>
        </w:rPr>
      </w:pPr>
    </w:p>
    <w:p w:rsidR="00840926" w:rsidRPr="000662DE" w:rsidRDefault="00840926" w:rsidP="003A0CE9">
      <w:pPr>
        <w:spacing w:line="360" w:lineRule="auto"/>
        <w:jc w:val="both"/>
        <w:rPr>
          <w:rStyle w:val="selectable"/>
          <w:rFonts w:ascii="Arial" w:hAnsi="Arial" w:cs="Arial"/>
          <w:b/>
          <w:sz w:val="20"/>
          <w:szCs w:val="20"/>
          <w:u w:val="single"/>
          <w:lang w:val="en"/>
        </w:rPr>
      </w:pPr>
    </w:p>
    <w:p w:rsidR="00840926" w:rsidRPr="000662DE" w:rsidRDefault="00840926" w:rsidP="003A0CE9">
      <w:pPr>
        <w:spacing w:line="360" w:lineRule="auto"/>
        <w:jc w:val="both"/>
        <w:rPr>
          <w:rStyle w:val="selectable"/>
          <w:rFonts w:ascii="Arial" w:hAnsi="Arial" w:cs="Arial"/>
          <w:b/>
          <w:sz w:val="20"/>
          <w:szCs w:val="20"/>
          <w:u w:val="single"/>
          <w:lang w:val="en"/>
        </w:rPr>
      </w:pPr>
    </w:p>
    <w:p w:rsidR="00840926" w:rsidRPr="000662DE" w:rsidRDefault="00840926" w:rsidP="003A0CE9">
      <w:pPr>
        <w:spacing w:line="360" w:lineRule="auto"/>
        <w:jc w:val="both"/>
        <w:rPr>
          <w:rStyle w:val="selectable"/>
          <w:rFonts w:ascii="Arial" w:hAnsi="Arial" w:cs="Arial"/>
          <w:b/>
          <w:sz w:val="20"/>
          <w:szCs w:val="20"/>
          <w:u w:val="single"/>
          <w:lang w:val="en"/>
        </w:rPr>
      </w:pPr>
    </w:p>
    <w:p w:rsidR="00840926" w:rsidRPr="000662DE" w:rsidRDefault="00840926" w:rsidP="003A0CE9">
      <w:pPr>
        <w:spacing w:line="360" w:lineRule="auto"/>
        <w:jc w:val="both"/>
        <w:rPr>
          <w:rStyle w:val="selectable"/>
          <w:rFonts w:ascii="Arial" w:hAnsi="Arial" w:cs="Arial"/>
          <w:b/>
          <w:sz w:val="20"/>
          <w:szCs w:val="20"/>
          <w:u w:val="single"/>
          <w:lang w:val="en"/>
        </w:rPr>
      </w:pPr>
    </w:p>
    <w:p w:rsidR="00840926" w:rsidRPr="000662DE" w:rsidRDefault="00840926" w:rsidP="003A0CE9">
      <w:pPr>
        <w:spacing w:line="360" w:lineRule="auto"/>
        <w:jc w:val="both"/>
        <w:rPr>
          <w:rStyle w:val="selectable"/>
          <w:rFonts w:ascii="Arial" w:hAnsi="Arial" w:cs="Arial"/>
          <w:b/>
          <w:sz w:val="20"/>
          <w:szCs w:val="20"/>
          <w:u w:val="single"/>
          <w:lang w:val="en"/>
        </w:rPr>
      </w:pPr>
    </w:p>
    <w:p w:rsidR="00840926" w:rsidRPr="000662DE" w:rsidRDefault="00840926" w:rsidP="003A0CE9">
      <w:pPr>
        <w:spacing w:line="360" w:lineRule="auto"/>
        <w:jc w:val="both"/>
        <w:rPr>
          <w:rStyle w:val="selectable"/>
          <w:rFonts w:ascii="Arial" w:hAnsi="Arial" w:cs="Arial"/>
          <w:b/>
          <w:sz w:val="20"/>
          <w:szCs w:val="20"/>
          <w:u w:val="single"/>
          <w:lang w:val="en"/>
        </w:rPr>
      </w:pPr>
      <w:r w:rsidRPr="000662DE">
        <w:rPr>
          <w:rStyle w:val="selectable"/>
          <w:rFonts w:ascii="Arial" w:hAnsi="Arial" w:cs="Arial"/>
          <w:b/>
          <w:sz w:val="20"/>
          <w:szCs w:val="20"/>
          <w:u w:val="single"/>
          <w:lang w:val="en"/>
        </w:rPr>
        <w:lastRenderedPageBreak/>
        <w:t>Title 3</w:t>
      </w:r>
    </w:p>
    <w:p w:rsidR="00473757" w:rsidRPr="000662DE" w:rsidRDefault="00840926"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lang w:val="en"/>
        </w:rPr>
      </w:pPr>
      <w:r w:rsidRPr="000662DE">
        <w:rPr>
          <w:rStyle w:val="selectable"/>
          <w:rFonts w:ascii="Arial" w:hAnsi="Arial" w:cs="Arial"/>
          <w:sz w:val="20"/>
          <w:szCs w:val="20"/>
          <w:lang w:val="en"/>
        </w:rPr>
        <w:t>This title is about the developing issues with youth gangs, why people are drawn into gang culture, and how gangs target vulnerable people, people at risk of harm and the theories of victimology.</w:t>
      </w: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lang w:val="en"/>
        </w:rPr>
      </w:pPr>
    </w:p>
    <w:p w:rsidR="00473757" w:rsidRPr="000662DE" w:rsidRDefault="005F71D3"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lang w:val="en"/>
        </w:rPr>
      </w:pPr>
      <w:r w:rsidRPr="000662DE">
        <w:rPr>
          <w:rStyle w:val="selectable"/>
          <w:rFonts w:ascii="Arial" w:hAnsi="Arial" w:cs="Arial"/>
          <w:sz w:val="20"/>
          <w:szCs w:val="20"/>
          <w:lang w:val="en"/>
        </w:rPr>
        <w:t>According to Bedfordshire Police “a gang is usually considered to be a group of people who spend time in public places that, see themselves (and are seen by others) as a noticeable group and engage in a range of criminal activity or violence but they may also have any or all of the following features, identify with or lay a claim over territory and are in conflict with other similar gangs”</w:t>
      </w:r>
      <w:r w:rsidR="00EB54A0" w:rsidRPr="000662DE">
        <w:rPr>
          <w:rStyle w:val="selectable"/>
          <w:rFonts w:ascii="Arial" w:hAnsi="Arial" w:cs="Arial"/>
          <w:sz w:val="20"/>
          <w:szCs w:val="20"/>
          <w:lang w:val="en"/>
        </w:rPr>
        <w:t xml:space="preserve"> (Bedfordshire Police, n.d.)</w:t>
      </w:r>
      <w:r w:rsidR="00C15E57" w:rsidRPr="000662DE">
        <w:rPr>
          <w:rStyle w:val="selectable"/>
          <w:rFonts w:ascii="Arial" w:hAnsi="Arial" w:cs="Arial"/>
          <w:sz w:val="20"/>
          <w:szCs w:val="20"/>
          <w:lang w:val="en"/>
        </w:rPr>
        <w:t xml:space="preserve">. </w:t>
      </w: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lang w:val="en"/>
        </w:rPr>
      </w:pPr>
    </w:p>
    <w:p w:rsidR="00C15E57" w:rsidRPr="000662DE" w:rsidRDefault="00BA30F6"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lang w:val="en"/>
        </w:rPr>
      </w:pPr>
      <w:r w:rsidRPr="000662DE">
        <w:rPr>
          <w:rStyle w:val="selectable"/>
          <w:rFonts w:ascii="Arial" w:hAnsi="Arial" w:cs="Arial"/>
          <w:sz w:val="20"/>
          <w:szCs w:val="20"/>
          <w:lang w:val="en"/>
        </w:rPr>
        <w:t>Y</w:t>
      </w:r>
      <w:r w:rsidR="00EB54A0" w:rsidRPr="000662DE">
        <w:rPr>
          <w:rStyle w:val="selectable"/>
          <w:rFonts w:ascii="Arial" w:hAnsi="Arial" w:cs="Arial"/>
          <w:sz w:val="20"/>
          <w:szCs w:val="20"/>
          <w:lang w:val="en"/>
        </w:rPr>
        <w:t>outh</w:t>
      </w:r>
      <w:r w:rsidR="003B0B54" w:rsidRPr="000662DE">
        <w:rPr>
          <w:rStyle w:val="selectable"/>
          <w:rFonts w:ascii="Arial" w:hAnsi="Arial" w:cs="Arial"/>
          <w:sz w:val="20"/>
          <w:szCs w:val="20"/>
          <w:lang w:val="en"/>
        </w:rPr>
        <w:t xml:space="preserve"> gangs are prevalent in the United Kingdom</w:t>
      </w:r>
      <w:r w:rsidR="00674A22" w:rsidRPr="000662DE">
        <w:rPr>
          <w:rStyle w:val="selectable"/>
          <w:rFonts w:ascii="Arial" w:hAnsi="Arial" w:cs="Arial"/>
          <w:sz w:val="20"/>
          <w:szCs w:val="20"/>
          <w:lang w:val="en"/>
        </w:rPr>
        <w:t xml:space="preserve"> and worldwide</w:t>
      </w:r>
      <w:r w:rsidR="00655A12" w:rsidRPr="000662DE">
        <w:rPr>
          <w:rStyle w:val="selectable"/>
          <w:rFonts w:ascii="Arial" w:hAnsi="Arial" w:cs="Arial"/>
          <w:sz w:val="20"/>
          <w:szCs w:val="20"/>
          <w:lang w:val="en"/>
        </w:rPr>
        <w:t>.</w:t>
      </w:r>
      <w:r w:rsidR="00674A22" w:rsidRPr="000662DE">
        <w:rPr>
          <w:rStyle w:val="selectable"/>
          <w:rFonts w:ascii="Arial" w:hAnsi="Arial" w:cs="Arial"/>
          <w:sz w:val="20"/>
          <w:szCs w:val="20"/>
          <w:lang w:val="en"/>
        </w:rPr>
        <w:t xml:space="preserve"> There are many</w:t>
      </w:r>
      <w:r w:rsidR="005345FF" w:rsidRPr="000662DE">
        <w:rPr>
          <w:rStyle w:val="selectable"/>
          <w:rFonts w:ascii="Arial" w:hAnsi="Arial" w:cs="Arial"/>
          <w:sz w:val="20"/>
          <w:szCs w:val="20"/>
          <w:lang w:val="en"/>
        </w:rPr>
        <w:t xml:space="preserve"> developing</w:t>
      </w:r>
      <w:r w:rsidR="00655A12" w:rsidRPr="000662DE">
        <w:rPr>
          <w:rStyle w:val="selectable"/>
          <w:rFonts w:ascii="Arial" w:hAnsi="Arial" w:cs="Arial"/>
          <w:sz w:val="20"/>
          <w:szCs w:val="20"/>
          <w:lang w:val="en"/>
        </w:rPr>
        <w:t xml:space="preserve"> issues </w:t>
      </w:r>
      <w:r w:rsidR="00674A22" w:rsidRPr="000662DE">
        <w:rPr>
          <w:rStyle w:val="selectable"/>
          <w:rFonts w:ascii="Arial" w:hAnsi="Arial" w:cs="Arial"/>
          <w:sz w:val="20"/>
          <w:szCs w:val="20"/>
          <w:lang w:val="en"/>
        </w:rPr>
        <w:t>with youth gangs</w:t>
      </w:r>
      <w:r w:rsidR="00C15E57" w:rsidRPr="000662DE">
        <w:rPr>
          <w:rStyle w:val="selectable"/>
          <w:rFonts w:ascii="Arial" w:hAnsi="Arial" w:cs="Arial"/>
          <w:sz w:val="20"/>
          <w:szCs w:val="20"/>
          <w:lang w:val="en"/>
        </w:rPr>
        <w:t>, some are in a gang because they share a common interest such as a sport and they refer to themselves as a gang, however there are other youth gangs that can be involved in crime on different levels</w:t>
      </w:r>
      <w:r w:rsidR="00674A22" w:rsidRPr="000662DE">
        <w:rPr>
          <w:rStyle w:val="selectable"/>
          <w:rFonts w:ascii="Arial" w:hAnsi="Arial" w:cs="Arial"/>
          <w:sz w:val="20"/>
          <w:szCs w:val="20"/>
          <w:lang w:val="en"/>
        </w:rPr>
        <w:t xml:space="preserve"> </w:t>
      </w:r>
      <w:r w:rsidR="00A15177" w:rsidRPr="000662DE">
        <w:rPr>
          <w:rStyle w:val="selectable"/>
          <w:rFonts w:ascii="Arial" w:hAnsi="Arial" w:cs="Arial"/>
          <w:sz w:val="20"/>
          <w:szCs w:val="20"/>
          <w:lang w:val="en"/>
        </w:rPr>
        <w:t>such as</w:t>
      </w:r>
      <w:r w:rsidR="00674A22" w:rsidRPr="000662DE">
        <w:rPr>
          <w:rStyle w:val="selectable"/>
          <w:rFonts w:ascii="Arial" w:hAnsi="Arial" w:cs="Arial"/>
          <w:sz w:val="20"/>
          <w:szCs w:val="20"/>
          <w:lang w:val="en"/>
        </w:rPr>
        <w:t>,</w:t>
      </w:r>
      <w:r w:rsidR="00B32C41" w:rsidRPr="000662DE">
        <w:rPr>
          <w:rStyle w:val="selectable"/>
          <w:rFonts w:ascii="Arial" w:hAnsi="Arial" w:cs="Arial"/>
          <w:sz w:val="20"/>
          <w:szCs w:val="20"/>
          <w:lang w:val="en"/>
        </w:rPr>
        <w:t xml:space="preserve"> violence,</w:t>
      </w:r>
      <w:r w:rsidR="00C91151" w:rsidRPr="000662DE">
        <w:rPr>
          <w:rStyle w:val="selectable"/>
          <w:rFonts w:ascii="Arial" w:hAnsi="Arial" w:cs="Arial"/>
          <w:sz w:val="20"/>
          <w:szCs w:val="20"/>
          <w:lang w:val="en"/>
        </w:rPr>
        <w:t xml:space="preserve"> knife crime, and drugs. According to a newspaper article</w:t>
      </w:r>
      <w:r w:rsidR="005345FF" w:rsidRPr="000662DE">
        <w:rPr>
          <w:rStyle w:val="selectable"/>
          <w:rFonts w:ascii="Arial" w:hAnsi="Arial" w:cs="Arial"/>
          <w:sz w:val="20"/>
          <w:szCs w:val="20"/>
          <w:lang w:val="en"/>
        </w:rPr>
        <w:t xml:space="preserve"> online</w:t>
      </w:r>
      <w:r w:rsidR="00C91151" w:rsidRPr="000662DE">
        <w:rPr>
          <w:rStyle w:val="selectable"/>
          <w:rFonts w:ascii="Arial" w:hAnsi="Arial" w:cs="Arial"/>
          <w:sz w:val="20"/>
          <w:szCs w:val="20"/>
          <w:lang w:val="en"/>
        </w:rPr>
        <w:t xml:space="preserve"> published by the BBC in 2018 “Almost 21% of 21,380 knife possession offences last year were committed by 10-17 year olds, further more to this since 2014, the number of knife possession offences committed by 10-17 year old has increased by 70%” (Butcher and Schraer, 2019). </w:t>
      </w:r>
      <w:r w:rsidR="00C15E57" w:rsidRPr="000662DE">
        <w:rPr>
          <w:rStyle w:val="selectable"/>
          <w:rFonts w:ascii="Arial" w:hAnsi="Arial" w:cs="Arial"/>
          <w:sz w:val="20"/>
          <w:szCs w:val="20"/>
          <w:lang w:val="en"/>
        </w:rPr>
        <w:t>Youths are classified as vulnerable people and the</w:t>
      </w:r>
      <w:r w:rsidR="00F52164" w:rsidRPr="000662DE">
        <w:rPr>
          <w:rStyle w:val="selectable"/>
          <w:rFonts w:ascii="Arial" w:hAnsi="Arial" w:cs="Arial"/>
          <w:sz w:val="20"/>
          <w:szCs w:val="20"/>
          <w:lang w:val="en"/>
        </w:rPr>
        <w:t xml:space="preserve"> College of policing define vulnerable as “</w:t>
      </w:r>
      <w:r w:rsidR="00F52164" w:rsidRPr="000662DE">
        <w:rPr>
          <w:rFonts w:ascii="Arial" w:hAnsi="Arial" w:cs="Arial"/>
          <w:sz w:val="20"/>
          <w:szCs w:val="20"/>
        </w:rPr>
        <w:t xml:space="preserve">A person is vulnerable if, as a result of their situation or circumstances, they are unable to take care of or protect themselves or others from harm or exploitation” </w:t>
      </w:r>
      <w:r w:rsidR="00F52164" w:rsidRPr="000662DE">
        <w:rPr>
          <w:rStyle w:val="selectable"/>
          <w:rFonts w:ascii="Arial" w:hAnsi="Arial" w:cs="Arial"/>
          <w:sz w:val="20"/>
          <w:szCs w:val="20"/>
          <w:lang w:val="en"/>
        </w:rPr>
        <w:t xml:space="preserve">(Vulnerability | College of Policing, n.d.). </w:t>
      </w:r>
      <w:r w:rsidR="00B32C41" w:rsidRPr="000662DE">
        <w:rPr>
          <w:rStyle w:val="selectable"/>
          <w:rFonts w:ascii="Arial" w:hAnsi="Arial" w:cs="Arial"/>
          <w:sz w:val="20"/>
          <w:szCs w:val="20"/>
          <w:lang w:val="en"/>
        </w:rPr>
        <w:t>Due to the fact</w:t>
      </w:r>
      <w:r w:rsidR="00F52164" w:rsidRPr="000662DE">
        <w:rPr>
          <w:rStyle w:val="selectable"/>
          <w:rFonts w:ascii="Arial" w:hAnsi="Arial" w:cs="Arial"/>
          <w:sz w:val="20"/>
          <w:szCs w:val="20"/>
          <w:lang w:val="en"/>
        </w:rPr>
        <w:t xml:space="preserve"> youths aged 10 – 17 are vulnerable</w:t>
      </w:r>
      <w:r w:rsidR="00674A22" w:rsidRPr="000662DE">
        <w:rPr>
          <w:rStyle w:val="selectable"/>
          <w:rFonts w:ascii="Arial" w:hAnsi="Arial" w:cs="Arial"/>
          <w:sz w:val="20"/>
          <w:szCs w:val="20"/>
          <w:lang w:val="en"/>
        </w:rPr>
        <w:t>, criminal organizations are reliant on them</w:t>
      </w:r>
      <w:r w:rsidR="00F52164" w:rsidRPr="000662DE">
        <w:rPr>
          <w:rStyle w:val="selectable"/>
          <w:rFonts w:ascii="Arial" w:hAnsi="Arial" w:cs="Arial"/>
          <w:sz w:val="20"/>
          <w:szCs w:val="20"/>
          <w:lang w:val="en"/>
        </w:rPr>
        <w:t xml:space="preserve"> </w:t>
      </w:r>
      <w:r w:rsidR="00674A22" w:rsidRPr="000662DE">
        <w:rPr>
          <w:rStyle w:val="selectable"/>
          <w:rFonts w:ascii="Arial" w:hAnsi="Arial" w:cs="Arial"/>
          <w:sz w:val="20"/>
          <w:szCs w:val="20"/>
          <w:lang w:val="en"/>
        </w:rPr>
        <w:t>because of their vulnerabilities which can put them at</w:t>
      </w:r>
      <w:r w:rsidR="00C15E57" w:rsidRPr="000662DE">
        <w:rPr>
          <w:rStyle w:val="selectable"/>
          <w:rFonts w:ascii="Arial" w:hAnsi="Arial" w:cs="Arial"/>
          <w:sz w:val="20"/>
          <w:szCs w:val="20"/>
          <w:lang w:val="en"/>
        </w:rPr>
        <w:t xml:space="preserve"> even further risk. There are further developing risks in youth gangs as they can be</w:t>
      </w:r>
      <w:r w:rsidR="00F52164" w:rsidRPr="000662DE">
        <w:rPr>
          <w:rStyle w:val="selectable"/>
          <w:rFonts w:ascii="Arial" w:hAnsi="Arial" w:cs="Arial"/>
          <w:sz w:val="20"/>
          <w:szCs w:val="20"/>
          <w:lang w:val="en"/>
        </w:rPr>
        <w:t xml:space="preserve"> influenced to become part of a criminal network or be subjected to, Child Sexual Exploitation, County Lines, Drug Dealing</w:t>
      </w:r>
      <w:r w:rsidR="00C15E57" w:rsidRPr="000662DE">
        <w:rPr>
          <w:rStyle w:val="selectable"/>
          <w:rFonts w:ascii="Arial" w:hAnsi="Arial" w:cs="Arial"/>
          <w:sz w:val="20"/>
          <w:szCs w:val="20"/>
          <w:lang w:val="en"/>
        </w:rPr>
        <w:t xml:space="preserve"> or other criminal exploitation. </w:t>
      </w: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lang w:val="en"/>
        </w:rPr>
      </w:pPr>
    </w:p>
    <w:p w:rsidR="00C15E57" w:rsidRPr="000662DE" w:rsidRDefault="00473757"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lang w:val="en"/>
        </w:rPr>
      </w:pPr>
      <w:r w:rsidRPr="000662DE">
        <w:rPr>
          <w:rStyle w:val="selectable"/>
          <w:rFonts w:ascii="Arial" w:hAnsi="Arial" w:cs="Arial"/>
          <w:sz w:val="20"/>
          <w:szCs w:val="20"/>
          <w:lang w:val="en"/>
        </w:rPr>
        <w:t>Although youths are deemed as vulnerable</w:t>
      </w:r>
      <w:r w:rsidR="005345FF" w:rsidRPr="000662DE">
        <w:rPr>
          <w:rStyle w:val="selectable"/>
          <w:rFonts w:ascii="Arial" w:hAnsi="Arial" w:cs="Arial"/>
          <w:sz w:val="20"/>
          <w:szCs w:val="20"/>
          <w:lang w:val="en"/>
        </w:rPr>
        <w:t xml:space="preserve"> in the communities</w:t>
      </w:r>
      <w:r w:rsidRPr="000662DE">
        <w:rPr>
          <w:rStyle w:val="selectable"/>
          <w:rFonts w:ascii="Arial" w:hAnsi="Arial" w:cs="Arial"/>
          <w:sz w:val="20"/>
          <w:szCs w:val="20"/>
          <w:lang w:val="en"/>
        </w:rPr>
        <w:t>, adults can be as well which could in turn as well as youths draw them to gang culture.</w:t>
      </w:r>
      <w:r w:rsidR="00C15E57" w:rsidRPr="000662DE">
        <w:rPr>
          <w:rStyle w:val="selectable"/>
          <w:rFonts w:ascii="Arial" w:hAnsi="Arial" w:cs="Arial"/>
          <w:sz w:val="20"/>
          <w:szCs w:val="20"/>
          <w:lang w:val="en"/>
        </w:rPr>
        <w:t xml:space="preserve"> Gangs</w:t>
      </w:r>
      <w:r w:rsidRPr="000662DE">
        <w:rPr>
          <w:rStyle w:val="selectable"/>
          <w:rFonts w:ascii="Arial" w:hAnsi="Arial" w:cs="Arial"/>
          <w:sz w:val="20"/>
          <w:szCs w:val="20"/>
          <w:lang w:val="en"/>
        </w:rPr>
        <w:t xml:space="preserve"> </w:t>
      </w:r>
      <w:r w:rsidR="005345FF" w:rsidRPr="000662DE">
        <w:rPr>
          <w:rStyle w:val="selectable"/>
          <w:rFonts w:ascii="Arial" w:hAnsi="Arial" w:cs="Arial"/>
          <w:sz w:val="20"/>
          <w:szCs w:val="20"/>
          <w:lang w:val="en"/>
        </w:rPr>
        <w:t>There are a number</w:t>
      </w:r>
      <w:r w:rsidR="00133B2E" w:rsidRPr="000662DE">
        <w:rPr>
          <w:rStyle w:val="selectable"/>
          <w:rFonts w:ascii="Arial" w:hAnsi="Arial" w:cs="Arial"/>
          <w:sz w:val="20"/>
          <w:szCs w:val="20"/>
          <w:lang w:val="en"/>
        </w:rPr>
        <w:t xml:space="preserve"> of reasons why this can happen, </w:t>
      </w:r>
      <w:r w:rsidR="009A491D" w:rsidRPr="000662DE">
        <w:rPr>
          <w:rStyle w:val="selectable"/>
          <w:rFonts w:ascii="Arial" w:hAnsi="Arial" w:cs="Arial"/>
          <w:sz w:val="20"/>
          <w:szCs w:val="20"/>
          <w:lang w:val="en"/>
        </w:rPr>
        <w:t>in a report created by Gangs Work Shop Group it says “</w:t>
      </w:r>
      <w:r w:rsidR="00133B2E" w:rsidRPr="000662DE">
        <w:rPr>
          <w:rFonts w:ascii="Arial" w:hAnsi="Arial" w:cs="Arial"/>
          <w:sz w:val="20"/>
          <w:szCs w:val="20"/>
        </w:rPr>
        <w:t>It also recognises that gangs are not a homogenous group: they are young people, young people who feel marginalised and disenfranchised in their communities. Their sense of belonging and being part of a family is on the street and in their gang</w:t>
      </w:r>
      <w:r w:rsidR="009A491D" w:rsidRPr="000662DE">
        <w:rPr>
          <w:rFonts w:ascii="Arial" w:hAnsi="Arial" w:cs="Arial"/>
          <w:sz w:val="20"/>
          <w:szCs w:val="20"/>
        </w:rPr>
        <w:t xml:space="preserve">” </w:t>
      </w:r>
      <w:r w:rsidR="009A491D" w:rsidRPr="000662DE">
        <w:rPr>
          <w:rStyle w:val="selectable"/>
          <w:rFonts w:ascii="Arial" w:hAnsi="Arial" w:cs="Arial"/>
          <w:sz w:val="20"/>
          <w:szCs w:val="20"/>
          <w:lang w:val="en"/>
        </w:rPr>
        <w:t xml:space="preserve">(Antrobus, 2009). </w:t>
      </w:r>
      <w:r w:rsidR="00F411C0" w:rsidRPr="000662DE">
        <w:rPr>
          <w:rStyle w:val="selectable"/>
          <w:rFonts w:ascii="Arial" w:hAnsi="Arial" w:cs="Arial"/>
          <w:sz w:val="20"/>
          <w:szCs w:val="20"/>
          <w:lang w:val="en"/>
        </w:rPr>
        <w:t>People can be drawn to gang culture because of neglect within in their families, they feel they there is no place for them and not accepted so they find social acceptance through other avenues such as a gang where they share personal values and common goals.</w:t>
      </w:r>
      <w:r w:rsidR="00D1091F" w:rsidRPr="000662DE">
        <w:rPr>
          <w:rStyle w:val="selectable"/>
          <w:rFonts w:ascii="Arial" w:hAnsi="Arial" w:cs="Arial"/>
          <w:sz w:val="20"/>
          <w:szCs w:val="20"/>
          <w:lang w:val="en"/>
        </w:rPr>
        <w:t xml:space="preserve"> Child Line suggest that young people join gangs to be protected from bulling or from other gangs, make money from crime or drugs, and to gain status and feel powerful (Gangs | Childline, n.d.). </w:t>
      </w:r>
      <w:r w:rsidR="00F67584" w:rsidRPr="000662DE">
        <w:rPr>
          <w:rStyle w:val="selectable"/>
          <w:rFonts w:ascii="Arial" w:hAnsi="Arial" w:cs="Arial"/>
          <w:sz w:val="20"/>
          <w:szCs w:val="20"/>
          <w:lang w:val="en"/>
        </w:rPr>
        <w:t xml:space="preserve">These suggestions by Childline can also as there is further evidence to support that people join gangs </w:t>
      </w:r>
      <w:r w:rsidR="003B0B54" w:rsidRPr="000662DE">
        <w:rPr>
          <w:rStyle w:val="selectable"/>
          <w:rFonts w:ascii="Arial" w:hAnsi="Arial" w:cs="Arial"/>
          <w:sz w:val="20"/>
          <w:szCs w:val="20"/>
          <w:lang w:val="en"/>
        </w:rPr>
        <w:t xml:space="preserve">as a substitute for a family, </w:t>
      </w:r>
      <w:r w:rsidR="003B0B54" w:rsidRPr="000662DE">
        <w:rPr>
          <w:rStyle w:val="selectable"/>
          <w:rFonts w:ascii="Arial" w:hAnsi="Arial" w:cs="Arial"/>
          <w:sz w:val="20"/>
          <w:szCs w:val="20"/>
          <w:lang w:val="en"/>
        </w:rPr>
        <w:lastRenderedPageBreak/>
        <w:t>identity and recognition, protection and intimidation. (Akiyama, 2012)</w:t>
      </w:r>
      <w:r w:rsidR="00C15E57" w:rsidRPr="000662DE">
        <w:rPr>
          <w:rStyle w:val="selectable"/>
          <w:rFonts w:ascii="Arial" w:hAnsi="Arial" w:cs="Arial"/>
          <w:sz w:val="20"/>
          <w:szCs w:val="20"/>
          <w:lang w:val="en"/>
        </w:rPr>
        <w:t xml:space="preserve">. These shared cultural beliefs form the foundation of the gang but can also have an impact to how they think and feel about race, religion, ethnicity and sexuality. The gang can become more violent towards people due to their own personal characteristics. </w:t>
      </w:r>
    </w:p>
    <w:p w:rsidR="00C15E57" w:rsidRPr="000662DE" w:rsidRDefault="00C15E57"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lang w:val="en"/>
        </w:rPr>
      </w:pPr>
    </w:p>
    <w:p w:rsidR="002E18B5" w:rsidRPr="000662DE" w:rsidRDefault="002C4025"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lang w:val="en"/>
        </w:rPr>
      </w:pPr>
      <w:r w:rsidRPr="000662DE">
        <w:rPr>
          <w:rStyle w:val="selectable"/>
          <w:rFonts w:ascii="Arial" w:hAnsi="Arial" w:cs="Arial"/>
          <w:sz w:val="20"/>
          <w:szCs w:val="20"/>
          <w:lang w:val="en"/>
        </w:rPr>
        <w:t xml:space="preserve">Gangs tend to target vulnerable people, but why is this and how do they do it? For </w:t>
      </w:r>
      <w:r w:rsidR="00390FBD" w:rsidRPr="000662DE">
        <w:rPr>
          <w:rStyle w:val="selectable"/>
          <w:rFonts w:ascii="Arial" w:hAnsi="Arial" w:cs="Arial"/>
          <w:sz w:val="20"/>
          <w:szCs w:val="20"/>
          <w:lang w:val="en"/>
        </w:rPr>
        <w:t xml:space="preserve">gangs who are involved in </w:t>
      </w:r>
      <w:r w:rsidR="002E18B5" w:rsidRPr="000662DE">
        <w:rPr>
          <w:rStyle w:val="selectable"/>
          <w:rFonts w:ascii="Arial" w:hAnsi="Arial" w:cs="Arial"/>
          <w:sz w:val="20"/>
          <w:szCs w:val="20"/>
          <w:lang w:val="en"/>
        </w:rPr>
        <w:t xml:space="preserve">serious and organised </w:t>
      </w:r>
      <w:r w:rsidR="00390FBD" w:rsidRPr="000662DE">
        <w:rPr>
          <w:rStyle w:val="selectable"/>
          <w:rFonts w:ascii="Arial" w:hAnsi="Arial" w:cs="Arial"/>
          <w:sz w:val="20"/>
          <w:szCs w:val="20"/>
          <w:lang w:val="en"/>
        </w:rPr>
        <w:t>crime such as county lines</w:t>
      </w:r>
      <w:r w:rsidR="00DF4202" w:rsidRPr="000662DE">
        <w:rPr>
          <w:rStyle w:val="selectable"/>
          <w:rFonts w:ascii="Arial" w:hAnsi="Arial" w:cs="Arial"/>
          <w:sz w:val="20"/>
          <w:szCs w:val="20"/>
          <w:lang w:val="en"/>
        </w:rPr>
        <w:t xml:space="preserve"> they rely on cuckooing whereby they take over a vulnerable persons home</w:t>
      </w:r>
      <w:r w:rsidR="00390FBD" w:rsidRPr="000662DE">
        <w:rPr>
          <w:rStyle w:val="selectable"/>
          <w:rFonts w:ascii="Arial" w:hAnsi="Arial" w:cs="Arial"/>
          <w:sz w:val="20"/>
          <w:szCs w:val="20"/>
          <w:lang w:val="en"/>
        </w:rPr>
        <w:t>, an online article by Jon Hebditch</w:t>
      </w:r>
      <w:r w:rsidR="00DF4202" w:rsidRPr="000662DE">
        <w:rPr>
          <w:rStyle w:val="selectable"/>
          <w:rFonts w:ascii="Arial" w:hAnsi="Arial" w:cs="Arial"/>
          <w:sz w:val="20"/>
          <w:szCs w:val="20"/>
          <w:lang w:val="en"/>
        </w:rPr>
        <w:t xml:space="preserve"> suggest that these vulnerable persons could be “</w:t>
      </w:r>
      <w:r w:rsidR="00DF4202" w:rsidRPr="000662DE">
        <w:rPr>
          <w:rFonts w:ascii="Arial" w:hAnsi="Arial" w:cs="Arial"/>
          <w:sz w:val="20"/>
          <w:szCs w:val="20"/>
          <w:lang w:val="en-US"/>
        </w:rPr>
        <w:t>some drug addicts but others pensioners or those suffering mental ill health</w:t>
      </w:r>
      <w:r w:rsidR="00C15E57" w:rsidRPr="000662DE">
        <w:rPr>
          <w:rFonts w:ascii="Arial" w:hAnsi="Arial" w:cs="Arial"/>
          <w:sz w:val="20"/>
          <w:szCs w:val="20"/>
          <w:lang w:val="en-US"/>
        </w:rPr>
        <w:t>”</w:t>
      </w:r>
      <w:r w:rsidR="00DF4202" w:rsidRPr="000662DE">
        <w:rPr>
          <w:rFonts w:ascii="Arial" w:hAnsi="Arial" w:cs="Arial"/>
          <w:sz w:val="20"/>
          <w:szCs w:val="20"/>
          <w:lang w:val="en-US"/>
        </w:rPr>
        <w:t>.</w:t>
      </w:r>
      <w:r w:rsidR="001D6916" w:rsidRPr="000662DE">
        <w:rPr>
          <w:rStyle w:val="selectable"/>
          <w:rFonts w:ascii="Arial" w:hAnsi="Arial" w:cs="Arial"/>
          <w:sz w:val="20"/>
          <w:szCs w:val="20"/>
          <w:lang w:val="en"/>
        </w:rPr>
        <w:t xml:space="preserve"> (Hebditch, 2019). This is not extensive and there are more people within communities that they can </w:t>
      </w:r>
      <w:r w:rsidR="002E18B5" w:rsidRPr="000662DE">
        <w:rPr>
          <w:rStyle w:val="selectable"/>
          <w:rFonts w:ascii="Arial" w:hAnsi="Arial" w:cs="Arial"/>
          <w:sz w:val="20"/>
          <w:szCs w:val="20"/>
          <w:lang w:val="en"/>
        </w:rPr>
        <w:t>exploit</w:t>
      </w:r>
      <w:r w:rsidR="001D6916" w:rsidRPr="000662DE">
        <w:rPr>
          <w:rStyle w:val="selectable"/>
          <w:rFonts w:ascii="Arial" w:hAnsi="Arial" w:cs="Arial"/>
          <w:sz w:val="20"/>
          <w:szCs w:val="20"/>
          <w:lang w:val="en"/>
        </w:rPr>
        <w:t>. Rememberin</w:t>
      </w:r>
      <w:r w:rsidR="006367D3" w:rsidRPr="000662DE">
        <w:rPr>
          <w:rStyle w:val="selectable"/>
          <w:rFonts w:ascii="Arial" w:hAnsi="Arial" w:cs="Arial"/>
          <w:sz w:val="20"/>
          <w:szCs w:val="20"/>
          <w:lang w:val="en"/>
        </w:rPr>
        <w:t>g the definition of a vulnerable person by the college of policing, just because someone who is fit and healthy could still be a vulnerable person. Vulnerable people in communities are easy targets, they are intimidated easily, unable to protect themselves from harm and be easily exploited.</w:t>
      </w:r>
      <w:r w:rsidR="003B3E71" w:rsidRPr="000662DE">
        <w:rPr>
          <w:rStyle w:val="selectable"/>
          <w:rFonts w:ascii="Arial" w:hAnsi="Arial" w:cs="Arial"/>
          <w:sz w:val="20"/>
          <w:szCs w:val="20"/>
          <w:lang w:val="en"/>
        </w:rPr>
        <w:t xml:space="preserve"> </w:t>
      </w: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lang w:val="en"/>
        </w:rPr>
      </w:pPr>
    </w:p>
    <w:p w:rsidR="00347AE5" w:rsidRPr="000662DE" w:rsidRDefault="00347AE5"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lang w:val="en"/>
        </w:rPr>
      </w:pPr>
      <w:r w:rsidRPr="000662DE">
        <w:rPr>
          <w:rStyle w:val="selectable"/>
          <w:rFonts w:ascii="Arial" w:hAnsi="Arial" w:cs="Arial"/>
          <w:sz w:val="20"/>
          <w:szCs w:val="20"/>
          <w:lang w:val="en"/>
        </w:rPr>
        <w:t>There are many reasons why people become victim of crime in their communities and there are many theories of vict</w:t>
      </w:r>
      <w:r w:rsidR="00C15E57" w:rsidRPr="000662DE">
        <w:rPr>
          <w:rStyle w:val="selectable"/>
          <w:rFonts w:ascii="Arial" w:hAnsi="Arial" w:cs="Arial"/>
          <w:sz w:val="20"/>
          <w:szCs w:val="20"/>
          <w:lang w:val="en"/>
        </w:rPr>
        <w:t xml:space="preserve">imology to help understand why people and places become targets. </w:t>
      </w:r>
      <w:r w:rsidRPr="000662DE">
        <w:rPr>
          <w:rStyle w:val="selectable"/>
          <w:rFonts w:ascii="Arial" w:hAnsi="Arial" w:cs="Arial"/>
          <w:sz w:val="20"/>
          <w:szCs w:val="20"/>
          <w:lang w:val="en"/>
        </w:rPr>
        <w:t>The Routine Activity Theory</w:t>
      </w:r>
      <w:r w:rsidR="0083664B" w:rsidRPr="000662DE">
        <w:rPr>
          <w:rStyle w:val="selectable"/>
          <w:rFonts w:ascii="Arial" w:hAnsi="Arial" w:cs="Arial"/>
          <w:sz w:val="20"/>
          <w:szCs w:val="20"/>
          <w:lang w:val="en"/>
        </w:rPr>
        <w:t xml:space="preserve"> (R.A.T)</w:t>
      </w:r>
      <w:r w:rsidRPr="000662DE">
        <w:rPr>
          <w:rStyle w:val="selectable"/>
          <w:rFonts w:ascii="Arial" w:hAnsi="Arial" w:cs="Arial"/>
          <w:sz w:val="20"/>
          <w:szCs w:val="20"/>
          <w:lang w:val="en"/>
        </w:rPr>
        <w:t xml:space="preserve"> which was developed by</w:t>
      </w:r>
      <w:r w:rsidR="00586C37" w:rsidRPr="000662DE">
        <w:rPr>
          <w:rStyle w:val="selectable"/>
          <w:rFonts w:ascii="Arial" w:hAnsi="Arial" w:cs="Arial"/>
          <w:sz w:val="20"/>
          <w:szCs w:val="20"/>
          <w:lang w:val="en"/>
        </w:rPr>
        <w:t xml:space="preserve"> Lawrence E.</w:t>
      </w:r>
      <w:r w:rsidRPr="000662DE">
        <w:rPr>
          <w:rStyle w:val="selectable"/>
          <w:rFonts w:ascii="Arial" w:hAnsi="Arial" w:cs="Arial"/>
          <w:sz w:val="20"/>
          <w:szCs w:val="20"/>
          <w:lang w:val="en"/>
        </w:rPr>
        <w:t xml:space="preserve"> </w:t>
      </w:r>
      <w:r w:rsidR="00D402E1" w:rsidRPr="000662DE">
        <w:rPr>
          <w:rStyle w:val="selectable"/>
          <w:rFonts w:ascii="Arial" w:hAnsi="Arial" w:cs="Arial"/>
          <w:sz w:val="20"/>
          <w:szCs w:val="20"/>
          <w:lang w:val="en"/>
        </w:rPr>
        <w:t>Cohen and</w:t>
      </w:r>
      <w:r w:rsidR="00586C37" w:rsidRPr="000662DE">
        <w:rPr>
          <w:rStyle w:val="selectable"/>
          <w:rFonts w:ascii="Arial" w:hAnsi="Arial" w:cs="Arial"/>
          <w:sz w:val="20"/>
          <w:szCs w:val="20"/>
          <w:lang w:val="en"/>
        </w:rPr>
        <w:t xml:space="preserve"> Marcus</w:t>
      </w:r>
      <w:r w:rsidR="00D402E1" w:rsidRPr="000662DE">
        <w:rPr>
          <w:rStyle w:val="selectable"/>
          <w:rFonts w:ascii="Arial" w:hAnsi="Arial" w:cs="Arial"/>
          <w:sz w:val="20"/>
          <w:szCs w:val="20"/>
          <w:lang w:val="en"/>
        </w:rPr>
        <w:t xml:space="preserve"> Felson (1979), this </w:t>
      </w:r>
      <w:r w:rsidR="00586C37" w:rsidRPr="000662DE">
        <w:rPr>
          <w:rStyle w:val="selectable"/>
          <w:rFonts w:ascii="Arial" w:hAnsi="Arial" w:cs="Arial"/>
          <w:sz w:val="20"/>
          <w:szCs w:val="20"/>
          <w:lang w:val="en"/>
        </w:rPr>
        <w:t>theory has three</w:t>
      </w:r>
      <w:r w:rsidR="00D402E1" w:rsidRPr="000662DE">
        <w:rPr>
          <w:rStyle w:val="selectable"/>
          <w:rFonts w:ascii="Arial" w:hAnsi="Arial" w:cs="Arial"/>
          <w:sz w:val="20"/>
          <w:szCs w:val="20"/>
          <w:lang w:val="en"/>
        </w:rPr>
        <w:t xml:space="preserve"> elements to it:</w:t>
      </w:r>
    </w:p>
    <w:p w:rsidR="00E626E0" w:rsidRPr="000662DE" w:rsidRDefault="00D402E1" w:rsidP="003A0CE9">
      <w:pPr>
        <w:pStyle w:val="ListParagraph"/>
        <w:numPr>
          <w:ilvl w:val="0"/>
          <w:numId w:val="2"/>
        </w:num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r w:rsidRPr="000662DE">
        <w:rPr>
          <w:rStyle w:val="selectable"/>
          <w:rFonts w:ascii="Arial" w:hAnsi="Arial" w:cs="Arial"/>
          <w:sz w:val="20"/>
          <w:szCs w:val="20"/>
        </w:rPr>
        <w:t>Motivated Offender.</w:t>
      </w:r>
    </w:p>
    <w:p w:rsidR="0083664B" w:rsidRPr="000662DE" w:rsidRDefault="0083664B" w:rsidP="003A0CE9">
      <w:pPr>
        <w:pStyle w:val="ListParagraph"/>
        <w:numPr>
          <w:ilvl w:val="0"/>
          <w:numId w:val="2"/>
        </w:num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r w:rsidRPr="000662DE">
        <w:rPr>
          <w:rStyle w:val="selectable"/>
          <w:rFonts w:ascii="Arial" w:hAnsi="Arial" w:cs="Arial"/>
          <w:sz w:val="20"/>
          <w:szCs w:val="20"/>
        </w:rPr>
        <w:t>Suitable Target.</w:t>
      </w:r>
    </w:p>
    <w:p w:rsidR="00D402E1" w:rsidRPr="000662DE" w:rsidRDefault="00D402E1" w:rsidP="003A0CE9">
      <w:pPr>
        <w:pStyle w:val="ListParagraph"/>
        <w:numPr>
          <w:ilvl w:val="0"/>
          <w:numId w:val="2"/>
        </w:num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r w:rsidRPr="000662DE">
        <w:rPr>
          <w:rStyle w:val="selectable"/>
          <w:rFonts w:ascii="Arial" w:hAnsi="Arial" w:cs="Arial"/>
          <w:sz w:val="20"/>
          <w:szCs w:val="20"/>
        </w:rPr>
        <w:t>Absence of a Capable Guardian.</w:t>
      </w:r>
    </w:p>
    <w:p w:rsidR="00E626E0" w:rsidRPr="000662DE" w:rsidRDefault="00E626E0"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r w:rsidRPr="000662DE">
        <w:rPr>
          <w:rStyle w:val="selectable"/>
          <w:rFonts w:ascii="Arial" w:hAnsi="Arial" w:cs="Arial"/>
          <w:sz w:val="20"/>
          <w:szCs w:val="20"/>
        </w:rPr>
        <w:t>Example of how the Routine Activity Theory Works,</w:t>
      </w: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5A36F8" w:rsidRPr="000662DE" w:rsidRDefault="00947C40"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r w:rsidRPr="000662DE">
        <w:rPr>
          <w:rStyle w:val="selectable"/>
          <w:rFonts w:ascii="Arial" w:hAnsi="Arial" w:cs="Arial"/>
          <w:sz w:val="20"/>
          <w:szCs w:val="20"/>
        </w:rPr>
        <w:t>The motivated offender is looking to commit a dwelling burglary, the building has no CCTV, no security features and is a suitable target, and there is an absence of a capable guardian, which could lead to a burglary on this dwelling. If however the presence if a capable guardian such as CCTV or an alarm system, this would make the target less likely to be burgled. The</w:t>
      </w:r>
      <w:r w:rsidR="00586C37" w:rsidRPr="000662DE">
        <w:rPr>
          <w:rStyle w:val="selectable"/>
          <w:rFonts w:ascii="Arial" w:hAnsi="Arial" w:cs="Arial"/>
          <w:sz w:val="20"/>
          <w:szCs w:val="20"/>
        </w:rPr>
        <w:t xml:space="preserve"> theory is suggests that a crime is more likely to be committed if one of the three elements are missing. This theory can be used in various situations or crimes to gain an understanding of how and why the crime was committed.</w:t>
      </w: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5A36F8" w:rsidRPr="000662DE" w:rsidRDefault="005A36F8"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r w:rsidRPr="000662DE">
        <w:rPr>
          <w:rStyle w:val="selectable"/>
          <w:rFonts w:ascii="Arial" w:hAnsi="Arial" w:cs="Arial"/>
          <w:sz w:val="20"/>
          <w:szCs w:val="20"/>
        </w:rPr>
        <w:t>In conclusion to this title it is clear that there are developing issues with youth gangs and the increase in</w:t>
      </w:r>
      <w:r w:rsidR="00B32C41" w:rsidRPr="000662DE">
        <w:rPr>
          <w:rStyle w:val="selectable"/>
          <w:rFonts w:ascii="Arial" w:hAnsi="Arial" w:cs="Arial"/>
          <w:sz w:val="20"/>
          <w:szCs w:val="20"/>
        </w:rPr>
        <w:t xml:space="preserve"> violence and knife crime and Drugs. </w:t>
      </w:r>
      <w:r w:rsidR="00C15E57" w:rsidRPr="000662DE">
        <w:rPr>
          <w:rStyle w:val="selectable"/>
          <w:rFonts w:ascii="Arial" w:hAnsi="Arial" w:cs="Arial"/>
          <w:sz w:val="20"/>
          <w:szCs w:val="20"/>
        </w:rPr>
        <w:t xml:space="preserve">It is clear why youths would be drawn to gang culture for various </w:t>
      </w:r>
      <w:r w:rsidR="00C15E57" w:rsidRPr="000662DE">
        <w:rPr>
          <w:rStyle w:val="selectable"/>
          <w:rFonts w:ascii="Arial" w:hAnsi="Arial" w:cs="Arial"/>
          <w:sz w:val="20"/>
          <w:szCs w:val="20"/>
        </w:rPr>
        <w:lastRenderedPageBreak/>
        <w:t>reasons, neglect from family, power, financial gain</w:t>
      </w:r>
      <w:r w:rsidR="008E5426" w:rsidRPr="000662DE">
        <w:rPr>
          <w:rStyle w:val="selectable"/>
          <w:rFonts w:ascii="Arial" w:hAnsi="Arial" w:cs="Arial"/>
          <w:sz w:val="20"/>
          <w:szCs w:val="20"/>
        </w:rPr>
        <w:t xml:space="preserve"> and sense of belonging</w:t>
      </w:r>
      <w:r w:rsidR="00C15E57" w:rsidRPr="000662DE">
        <w:rPr>
          <w:rStyle w:val="selectable"/>
          <w:rFonts w:ascii="Arial" w:hAnsi="Arial" w:cs="Arial"/>
          <w:sz w:val="20"/>
          <w:szCs w:val="20"/>
        </w:rPr>
        <w:t xml:space="preserve">.  </w:t>
      </w:r>
      <w:r w:rsidR="00B32C41" w:rsidRPr="000662DE">
        <w:rPr>
          <w:rStyle w:val="selectable"/>
          <w:rFonts w:ascii="Arial" w:hAnsi="Arial" w:cs="Arial"/>
          <w:sz w:val="20"/>
          <w:szCs w:val="20"/>
        </w:rPr>
        <w:t>By utilising victimology theories such as the Routine Activity Theory issues within communities would reduce the risk of a crime being committed</w:t>
      </w:r>
      <w:r w:rsidR="00C15E57" w:rsidRPr="000662DE">
        <w:rPr>
          <w:rStyle w:val="selectable"/>
          <w:rFonts w:ascii="Arial" w:hAnsi="Arial" w:cs="Arial"/>
          <w:sz w:val="20"/>
          <w:szCs w:val="20"/>
        </w:rPr>
        <w:t>. It is important to identify areas where people can be exploited to safeguarding measures can be put into place, this will reduce youths being drawn into a gang where they will be exploited and reduce the crime rate in an area.</w:t>
      </w:r>
    </w:p>
    <w:p w:rsidR="00C15E57" w:rsidRPr="000662DE" w:rsidRDefault="00C15E57"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004A5B" w:rsidRPr="000662DE" w:rsidRDefault="00004A5B"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r w:rsidRPr="000662DE">
        <w:rPr>
          <w:rStyle w:val="selectable"/>
          <w:rFonts w:ascii="Arial" w:hAnsi="Arial" w:cs="Arial"/>
          <w:sz w:val="20"/>
          <w:szCs w:val="20"/>
        </w:rPr>
        <w:t>Word Count 1005</w:t>
      </w:r>
    </w:p>
    <w:p w:rsidR="00004A5B" w:rsidRPr="000662DE" w:rsidRDefault="00004A5B"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F72E82" w:rsidRPr="000662DE" w:rsidRDefault="00C15E57"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r w:rsidRPr="000662DE">
        <w:rPr>
          <w:rStyle w:val="selectable"/>
          <w:rFonts w:ascii="Arial" w:hAnsi="Arial" w:cs="Arial"/>
          <w:sz w:val="20"/>
          <w:szCs w:val="20"/>
        </w:rPr>
        <w:lastRenderedPageBreak/>
        <w:t>Title 4</w:t>
      </w:r>
    </w:p>
    <w:p w:rsidR="00754E90" w:rsidRPr="000662DE" w:rsidRDefault="00B93990"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r w:rsidRPr="000662DE">
        <w:rPr>
          <w:rStyle w:val="selectable"/>
          <w:rFonts w:ascii="Arial" w:hAnsi="Arial" w:cs="Arial"/>
          <w:sz w:val="20"/>
          <w:szCs w:val="20"/>
        </w:rPr>
        <w:t>T</w:t>
      </w:r>
      <w:r w:rsidR="00546D5C" w:rsidRPr="000662DE">
        <w:rPr>
          <w:rStyle w:val="selectable"/>
          <w:rFonts w:ascii="Arial" w:hAnsi="Arial" w:cs="Arial"/>
          <w:sz w:val="20"/>
          <w:szCs w:val="20"/>
        </w:rPr>
        <w:t>his essay is about values,</w:t>
      </w:r>
      <w:r w:rsidR="0034297E" w:rsidRPr="000662DE">
        <w:rPr>
          <w:rStyle w:val="selectable"/>
          <w:rFonts w:ascii="Arial" w:hAnsi="Arial" w:cs="Arial"/>
          <w:sz w:val="20"/>
          <w:szCs w:val="20"/>
        </w:rPr>
        <w:t xml:space="preserve"> ethics</w:t>
      </w:r>
      <w:r w:rsidR="00546D5C" w:rsidRPr="000662DE">
        <w:rPr>
          <w:rStyle w:val="selectable"/>
          <w:rFonts w:ascii="Arial" w:hAnsi="Arial" w:cs="Arial"/>
          <w:sz w:val="20"/>
          <w:szCs w:val="20"/>
        </w:rPr>
        <w:t xml:space="preserve"> and norms and how they can influence</w:t>
      </w:r>
      <w:r w:rsidR="0034297E" w:rsidRPr="000662DE">
        <w:rPr>
          <w:rStyle w:val="selectable"/>
          <w:rFonts w:ascii="Arial" w:hAnsi="Arial" w:cs="Arial"/>
          <w:sz w:val="20"/>
          <w:szCs w:val="20"/>
        </w:rPr>
        <w:t xml:space="preserve"> the way police service police </w:t>
      </w:r>
      <w:r w:rsidR="00426F31" w:rsidRPr="000662DE">
        <w:rPr>
          <w:rStyle w:val="selectable"/>
          <w:rFonts w:ascii="Arial" w:hAnsi="Arial" w:cs="Arial"/>
          <w:sz w:val="20"/>
          <w:szCs w:val="20"/>
        </w:rPr>
        <w:t>communities</w:t>
      </w:r>
      <w:r w:rsidR="00546D5C" w:rsidRPr="000662DE">
        <w:rPr>
          <w:rStyle w:val="selectable"/>
          <w:rFonts w:ascii="Arial" w:hAnsi="Arial" w:cs="Arial"/>
          <w:sz w:val="20"/>
          <w:szCs w:val="20"/>
        </w:rPr>
        <w:t>, and how they can have an impact</w:t>
      </w:r>
      <w:r w:rsidR="0034297E" w:rsidRPr="000662DE">
        <w:rPr>
          <w:rStyle w:val="selectable"/>
          <w:rFonts w:ascii="Arial" w:hAnsi="Arial" w:cs="Arial"/>
          <w:sz w:val="20"/>
          <w:szCs w:val="20"/>
        </w:rPr>
        <w:t xml:space="preserve"> unconscious bias</w:t>
      </w:r>
      <w:r w:rsidR="00546D5C" w:rsidRPr="000662DE">
        <w:rPr>
          <w:rStyle w:val="selectable"/>
          <w:rFonts w:ascii="Arial" w:hAnsi="Arial" w:cs="Arial"/>
          <w:sz w:val="20"/>
          <w:szCs w:val="20"/>
        </w:rPr>
        <w:t>. This essay is also about the</w:t>
      </w:r>
      <w:r w:rsidR="0034297E" w:rsidRPr="000662DE">
        <w:rPr>
          <w:rStyle w:val="selectable"/>
          <w:rFonts w:ascii="Arial" w:hAnsi="Arial" w:cs="Arial"/>
          <w:sz w:val="20"/>
          <w:szCs w:val="20"/>
        </w:rPr>
        <w:t xml:space="preserve"> effectiveness of </w:t>
      </w:r>
      <w:r w:rsidR="00754E90" w:rsidRPr="000662DE">
        <w:rPr>
          <w:rStyle w:val="selectable"/>
          <w:rFonts w:ascii="Arial" w:hAnsi="Arial" w:cs="Arial"/>
          <w:sz w:val="20"/>
          <w:szCs w:val="20"/>
        </w:rPr>
        <w:t xml:space="preserve">different </w:t>
      </w:r>
      <w:r w:rsidR="0034297E" w:rsidRPr="000662DE">
        <w:rPr>
          <w:rStyle w:val="selectable"/>
          <w:rFonts w:ascii="Arial" w:hAnsi="Arial" w:cs="Arial"/>
          <w:sz w:val="20"/>
          <w:szCs w:val="20"/>
        </w:rPr>
        <w:t>communication</w:t>
      </w:r>
      <w:r w:rsidR="00754E90" w:rsidRPr="000662DE">
        <w:rPr>
          <w:rStyle w:val="selectable"/>
          <w:rFonts w:ascii="Arial" w:hAnsi="Arial" w:cs="Arial"/>
          <w:sz w:val="20"/>
          <w:szCs w:val="20"/>
        </w:rPr>
        <w:t xml:space="preserve"> styles</w:t>
      </w:r>
      <w:r w:rsidR="0034297E" w:rsidRPr="000662DE">
        <w:rPr>
          <w:rStyle w:val="selectable"/>
          <w:rFonts w:ascii="Arial" w:hAnsi="Arial" w:cs="Arial"/>
          <w:sz w:val="20"/>
          <w:szCs w:val="20"/>
        </w:rPr>
        <w:t xml:space="preserve"> within communitie</w:t>
      </w:r>
      <w:r w:rsidR="002343F2" w:rsidRPr="000662DE">
        <w:rPr>
          <w:rStyle w:val="selectable"/>
          <w:rFonts w:ascii="Arial" w:hAnsi="Arial" w:cs="Arial"/>
          <w:sz w:val="20"/>
          <w:szCs w:val="20"/>
        </w:rPr>
        <w:t>s and why they are important for police officers to understand.</w:t>
      </w:r>
    </w:p>
    <w:p w:rsidR="002B1774" w:rsidRPr="000662DE" w:rsidRDefault="003B7E00"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r w:rsidRPr="000662DE">
        <w:rPr>
          <w:rStyle w:val="selectable"/>
          <w:rFonts w:ascii="Arial" w:hAnsi="Arial" w:cs="Arial"/>
          <w:sz w:val="20"/>
          <w:szCs w:val="20"/>
        </w:rPr>
        <w:t>In communities everyone has different values</w:t>
      </w:r>
      <w:r w:rsidR="000E6597" w:rsidRPr="000662DE">
        <w:rPr>
          <w:rStyle w:val="selectable"/>
          <w:rFonts w:ascii="Arial" w:hAnsi="Arial" w:cs="Arial"/>
          <w:sz w:val="20"/>
          <w:szCs w:val="20"/>
        </w:rPr>
        <w:t xml:space="preserve"> ethics and norms</w:t>
      </w:r>
      <w:r w:rsidRPr="000662DE">
        <w:rPr>
          <w:rStyle w:val="selectable"/>
          <w:rFonts w:ascii="Arial" w:hAnsi="Arial" w:cs="Arial"/>
          <w:sz w:val="20"/>
          <w:szCs w:val="20"/>
        </w:rPr>
        <w:t>, what is important to one individual</w:t>
      </w:r>
      <w:r w:rsidR="0028385B" w:rsidRPr="000662DE">
        <w:rPr>
          <w:rStyle w:val="selectable"/>
          <w:rFonts w:ascii="Arial" w:hAnsi="Arial" w:cs="Arial"/>
          <w:sz w:val="20"/>
          <w:szCs w:val="20"/>
        </w:rPr>
        <w:t>,</w:t>
      </w:r>
      <w:r w:rsidRPr="000662DE">
        <w:rPr>
          <w:rStyle w:val="selectable"/>
          <w:rFonts w:ascii="Arial" w:hAnsi="Arial" w:cs="Arial"/>
          <w:sz w:val="20"/>
          <w:szCs w:val="20"/>
        </w:rPr>
        <w:t xml:space="preserve"> maybe</w:t>
      </w:r>
      <w:r w:rsidR="002343F2" w:rsidRPr="000662DE">
        <w:rPr>
          <w:rStyle w:val="selectable"/>
          <w:rFonts w:ascii="Arial" w:hAnsi="Arial" w:cs="Arial"/>
          <w:sz w:val="20"/>
          <w:szCs w:val="20"/>
        </w:rPr>
        <w:t>,</w:t>
      </w:r>
      <w:r w:rsidRPr="000662DE">
        <w:rPr>
          <w:rStyle w:val="selectable"/>
          <w:rFonts w:ascii="Arial" w:hAnsi="Arial" w:cs="Arial"/>
          <w:sz w:val="20"/>
          <w:szCs w:val="20"/>
        </w:rPr>
        <w:t xml:space="preserve"> or will be different to another, this is important for police officers to remember whilst policing their communities. Values can be formed from a religion or a belief, values can</w:t>
      </w:r>
      <w:r w:rsidR="004219DF" w:rsidRPr="000662DE">
        <w:rPr>
          <w:rStyle w:val="selectable"/>
          <w:rFonts w:ascii="Arial" w:hAnsi="Arial" w:cs="Arial"/>
          <w:sz w:val="20"/>
          <w:szCs w:val="20"/>
        </w:rPr>
        <w:t xml:space="preserve"> also</w:t>
      </w:r>
      <w:r w:rsidRPr="000662DE">
        <w:rPr>
          <w:rStyle w:val="selectable"/>
          <w:rFonts w:ascii="Arial" w:hAnsi="Arial" w:cs="Arial"/>
          <w:sz w:val="20"/>
          <w:szCs w:val="20"/>
        </w:rPr>
        <w:t xml:space="preserve"> simply be </w:t>
      </w:r>
      <w:r w:rsidR="004521D6" w:rsidRPr="000662DE">
        <w:rPr>
          <w:rStyle w:val="selectable"/>
          <w:rFonts w:ascii="Arial" w:hAnsi="Arial" w:cs="Arial"/>
          <w:sz w:val="20"/>
          <w:szCs w:val="20"/>
        </w:rPr>
        <w:t>about your family, friends or your work ethic</w:t>
      </w:r>
      <w:r w:rsidR="004219DF" w:rsidRPr="000662DE">
        <w:rPr>
          <w:rStyle w:val="selectable"/>
          <w:rFonts w:ascii="Arial" w:hAnsi="Arial" w:cs="Arial"/>
          <w:sz w:val="20"/>
          <w:szCs w:val="20"/>
        </w:rPr>
        <w:t>, and these are the integral parts o</w:t>
      </w:r>
      <w:r w:rsidR="000E6597" w:rsidRPr="000662DE">
        <w:rPr>
          <w:rStyle w:val="selectable"/>
          <w:rFonts w:ascii="Arial" w:hAnsi="Arial" w:cs="Arial"/>
          <w:sz w:val="20"/>
          <w:szCs w:val="20"/>
        </w:rPr>
        <w:t>f</w:t>
      </w:r>
      <w:r w:rsidR="004219DF" w:rsidRPr="000662DE">
        <w:rPr>
          <w:rStyle w:val="selectable"/>
          <w:rFonts w:ascii="Arial" w:hAnsi="Arial" w:cs="Arial"/>
          <w:sz w:val="20"/>
          <w:szCs w:val="20"/>
        </w:rPr>
        <w:t xml:space="preserve"> </w:t>
      </w:r>
      <w:r w:rsidR="00CF4F66" w:rsidRPr="000662DE">
        <w:rPr>
          <w:rStyle w:val="selectable"/>
          <w:rFonts w:ascii="Arial" w:hAnsi="Arial" w:cs="Arial"/>
          <w:sz w:val="20"/>
          <w:szCs w:val="20"/>
        </w:rPr>
        <w:t>their</w:t>
      </w:r>
      <w:r w:rsidR="004219DF" w:rsidRPr="000662DE">
        <w:rPr>
          <w:rStyle w:val="selectable"/>
          <w:rFonts w:ascii="Arial" w:hAnsi="Arial" w:cs="Arial"/>
          <w:sz w:val="20"/>
          <w:szCs w:val="20"/>
        </w:rPr>
        <w:t xml:space="preserve"> day to day life.</w:t>
      </w:r>
      <w:r w:rsidR="000E6597" w:rsidRPr="000662DE">
        <w:rPr>
          <w:rStyle w:val="selectable"/>
          <w:rFonts w:ascii="Arial" w:hAnsi="Arial" w:cs="Arial"/>
          <w:sz w:val="20"/>
          <w:szCs w:val="20"/>
        </w:rPr>
        <w:t xml:space="preserve"> </w:t>
      </w:r>
    </w:p>
    <w:p w:rsidR="00B53B4F" w:rsidRPr="000662DE" w:rsidRDefault="006E4ED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r w:rsidRPr="000662DE">
        <w:rPr>
          <w:rStyle w:val="selectable"/>
          <w:rFonts w:ascii="Arial" w:hAnsi="Arial" w:cs="Arial"/>
          <w:sz w:val="20"/>
          <w:szCs w:val="20"/>
        </w:rPr>
        <w:t>These values, norms and ethics become apparent in diverse communiti</w:t>
      </w:r>
      <w:r w:rsidR="007651C7" w:rsidRPr="000662DE">
        <w:rPr>
          <w:rStyle w:val="selectable"/>
          <w:rFonts w:ascii="Arial" w:hAnsi="Arial" w:cs="Arial"/>
          <w:sz w:val="20"/>
          <w:szCs w:val="20"/>
        </w:rPr>
        <w:t xml:space="preserve">es as they are built up by religion, ethnic and racial backgrounds. Whilst policing in these diverse communities it is important to understand their values as this will make the role of a Police Constable easier, for example, in Judaism </w:t>
      </w:r>
      <w:r w:rsidR="00BC5296" w:rsidRPr="000662DE">
        <w:rPr>
          <w:rStyle w:val="selectable"/>
          <w:rFonts w:ascii="Arial" w:hAnsi="Arial" w:cs="Arial"/>
          <w:sz w:val="20"/>
          <w:szCs w:val="20"/>
        </w:rPr>
        <w:t>they do not shake hands with anyone outside of their family</w:t>
      </w:r>
      <w:r w:rsidR="002B1774" w:rsidRPr="000662DE">
        <w:rPr>
          <w:rStyle w:val="selectable"/>
          <w:rFonts w:ascii="Arial" w:hAnsi="Arial" w:cs="Arial"/>
          <w:sz w:val="20"/>
          <w:szCs w:val="20"/>
        </w:rPr>
        <w:t xml:space="preserve"> for religious reasons as it is seen that </w:t>
      </w:r>
      <w:r w:rsidR="0039423F" w:rsidRPr="000662DE">
        <w:rPr>
          <w:rStyle w:val="selectable"/>
          <w:rFonts w:ascii="Arial" w:hAnsi="Arial" w:cs="Arial"/>
          <w:sz w:val="20"/>
          <w:szCs w:val="20"/>
        </w:rPr>
        <w:t>“</w:t>
      </w:r>
      <w:r w:rsidR="002B1774" w:rsidRPr="000662DE">
        <w:rPr>
          <w:rStyle w:val="selectable"/>
          <w:rFonts w:ascii="Arial" w:hAnsi="Arial" w:cs="Arial"/>
          <w:sz w:val="20"/>
          <w:szCs w:val="20"/>
        </w:rPr>
        <w:t>all physical contact is affectionate</w:t>
      </w:r>
      <w:r w:rsidR="0039423F" w:rsidRPr="000662DE">
        <w:rPr>
          <w:rStyle w:val="selectable"/>
          <w:rFonts w:ascii="Arial" w:hAnsi="Arial" w:cs="Arial"/>
          <w:sz w:val="20"/>
          <w:szCs w:val="20"/>
        </w:rPr>
        <w:t xml:space="preserve">” </w:t>
      </w:r>
      <w:r w:rsidR="0039423F" w:rsidRPr="000662DE">
        <w:rPr>
          <w:rStyle w:val="selectable"/>
          <w:rFonts w:ascii="Arial" w:hAnsi="Arial" w:cs="Arial"/>
          <w:sz w:val="20"/>
          <w:szCs w:val="20"/>
          <w:lang w:val="en"/>
        </w:rPr>
        <w:t>(Chein, n.d.)</w:t>
      </w:r>
      <w:r w:rsidR="00BC5296" w:rsidRPr="000662DE">
        <w:rPr>
          <w:rStyle w:val="selectable"/>
          <w:rFonts w:ascii="Arial" w:hAnsi="Arial" w:cs="Arial"/>
          <w:sz w:val="20"/>
          <w:szCs w:val="20"/>
        </w:rPr>
        <w:t xml:space="preserve">, </w:t>
      </w:r>
      <w:r w:rsidR="002B1774" w:rsidRPr="000662DE">
        <w:rPr>
          <w:rStyle w:val="selectable"/>
          <w:rFonts w:ascii="Arial" w:hAnsi="Arial" w:cs="Arial"/>
          <w:sz w:val="20"/>
          <w:szCs w:val="20"/>
        </w:rPr>
        <w:t>they will be offended, this then creates further barriers in building a rapport.</w:t>
      </w:r>
      <w:r w:rsidR="00EB791E" w:rsidRPr="000662DE">
        <w:rPr>
          <w:rStyle w:val="selectable"/>
          <w:rFonts w:ascii="Arial" w:hAnsi="Arial" w:cs="Arial"/>
          <w:sz w:val="20"/>
          <w:szCs w:val="20"/>
        </w:rPr>
        <w:t xml:space="preserve"> </w:t>
      </w:r>
      <w:r w:rsidR="00DB07E0" w:rsidRPr="000662DE">
        <w:rPr>
          <w:rStyle w:val="selectable"/>
          <w:rFonts w:ascii="Arial" w:hAnsi="Arial" w:cs="Arial"/>
          <w:sz w:val="20"/>
          <w:szCs w:val="20"/>
        </w:rPr>
        <w:t xml:space="preserve">It is important for police officers to remember people’s personal values as well as their own whilst dealing with members of the public but also for the community itself to remember there is a </w:t>
      </w:r>
      <w:r w:rsidR="001B2764" w:rsidRPr="000662DE">
        <w:rPr>
          <w:rStyle w:val="selectable"/>
          <w:rFonts w:ascii="Arial" w:hAnsi="Arial" w:cs="Arial"/>
          <w:sz w:val="20"/>
          <w:szCs w:val="20"/>
        </w:rPr>
        <w:t xml:space="preserve">wider community to also respect. </w:t>
      </w:r>
    </w:p>
    <w:p w:rsidR="00786425" w:rsidRPr="000662DE" w:rsidRDefault="00B53B4F"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lang w:val="en"/>
        </w:rPr>
      </w:pPr>
      <w:r w:rsidRPr="000662DE">
        <w:rPr>
          <w:rStyle w:val="selectable"/>
          <w:rFonts w:ascii="Arial" w:hAnsi="Arial" w:cs="Arial"/>
          <w:sz w:val="20"/>
          <w:szCs w:val="20"/>
        </w:rPr>
        <w:t xml:space="preserve">There are more factors to consider whilst looking at norms within diverse communities such as wealth, poverty, education, living styles, number of people in a single family, alcohol and drugs. Some areas such as </w:t>
      </w:r>
      <w:r w:rsidR="003415C7" w:rsidRPr="000662DE">
        <w:rPr>
          <w:rStyle w:val="selectable"/>
          <w:rFonts w:ascii="Arial" w:hAnsi="Arial" w:cs="Arial"/>
          <w:sz w:val="20"/>
          <w:szCs w:val="20"/>
        </w:rPr>
        <w:t xml:space="preserve">Pillgwennlly in Newport, James Murray from the </w:t>
      </w:r>
      <w:r w:rsidR="002343F2" w:rsidRPr="000662DE">
        <w:rPr>
          <w:rStyle w:val="selectable"/>
          <w:rFonts w:ascii="Arial" w:hAnsi="Arial" w:cs="Arial"/>
          <w:sz w:val="20"/>
          <w:szCs w:val="20"/>
        </w:rPr>
        <w:t>E</w:t>
      </w:r>
      <w:r w:rsidR="003415C7" w:rsidRPr="000662DE">
        <w:rPr>
          <w:rStyle w:val="selectable"/>
          <w:rFonts w:ascii="Arial" w:hAnsi="Arial" w:cs="Arial"/>
          <w:sz w:val="20"/>
          <w:szCs w:val="20"/>
        </w:rPr>
        <w:t xml:space="preserve">xpress wrote an article “Sex workers, drugs dealers, petty thieves: A visit to the country’s most VIOLENT street” </w:t>
      </w:r>
      <w:r w:rsidR="003415C7" w:rsidRPr="000662DE">
        <w:rPr>
          <w:rStyle w:val="selectable"/>
          <w:rFonts w:ascii="Arial" w:hAnsi="Arial" w:cs="Arial"/>
          <w:sz w:val="20"/>
          <w:szCs w:val="20"/>
          <w:lang w:val="en"/>
        </w:rPr>
        <w:t xml:space="preserve">(Murray, 2019) </w:t>
      </w:r>
      <w:r w:rsidR="00C11E88" w:rsidRPr="000662DE">
        <w:rPr>
          <w:rStyle w:val="selectable"/>
          <w:rFonts w:ascii="Arial" w:hAnsi="Arial" w:cs="Arial"/>
          <w:sz w:val="20"/>
          <w:szCs w:val="20"/>
          <w:lang w:val="en"/>
        </w:rPr>
        <w:t>the</w:t>
      </w:r>
      <w:r w:rsidR="003415C7" w:rsidRPr="000662DE">
        <w:rPr>
          <w:rStyle w:val="selectable"/>
          <w:rFonts w:ascii="Arial" w:hAnsi="Arial" w:cs="Arial"/>
          <w:sz w:val="20"/>
          <w:szCs w:val="20"/>
          <w:lang w:val="en"/>
        </w:rPr>
        <w:t xml:space="preserve"> article reads of how incidents are not met with shock and that Commercial Road has become a </w:t>
      </w:r>
      <w:r w:rsidR="003262CE" w:rsidRPr="000662DE">
        <w:rPr>
          <w:rStyle w:val="selectable"/>
          <w:rFonts w:ascii="Arial" w:hAnsi="Arial" w:cs="Arial"/>
          <w:sz w:val="20"/>
          <w:szCs w:val="20"/>
          <w:lang w:val="en"/>
        </w:rPr>
        <w:t xml:space="preserve">commonplace for crime. </w:t>
      </w:r>
      <w:r w:rsidR="002343F2" w:rsidRPr="000662DE">
        <w:rPr>
          <w:rStyle w:val="selectable"/>
          <w:rFonts w:ascii="Arial" w:hAnsi="Arial" w:cs="Arial"/>
          <w:sz w:val="20"/>
          <w:szCs w:val="20"/>
          <w:lang w:val="en"/>
        </w:rPr>
        <w:t xml:space="preserve">For this community sex workers, drugs dealers and petty thieves </w:t>
      </w:r>
      <w:r w:rsidR="00C718FF" w:rsidRPr="000662DE">
        <w:rPr>
          <w:rStyle w:val="selectable"/>
          <w:rFonts w:ascii="Arial" w:hAnsi="Arial" w:cs="Arial"/>
          <w:sz w:val="20"/>
          <w:szCs w:val="20"/>
          <w:lang w:val="en"/>
        </w:rPr>
        <w:t xml:space="preserve">has become part of their norms for some of the community and that it is accepted for this area, however, it is important to communicate to the rest of the area to an understanding of their concerns so that the wider communities can be </w:t>
      </w:r>
      <w:r w:rsidR="00786425" w:rsidRPr="000662DE">
        <w:rPr>
          <w:rStyle w:val="selectable"/>
          <w:rFonts w:ascii="Arial" w:hAnsi="Arial" w:cs="Arial"/>
          <w:sz w:val="20"/>
          <w:szCs w:val="20"/>
          <w:lang w:val="en"/>
        </w:rPr>
        <w:t>protected from further crime or disorder.</w:t>
      </w:r>
    </w:p>
    <w:p w:rsidR="00C11E88" w:rsidRPr="000662DE" w:rsidRDefault="00C11E88"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lang w:val="en"/>
        </w:rPr>
      </w:pPr>
      <w:r w:rsidRPr="000662DE">
        <w:rPr>
          <w:rStyle w:val="selectable"/>
          <w:rFonts w:ascii="Arial" w:hAnsi="Arial" w:cs="Arial"/>
          <w:sz w:val="20"/>
          <w:szCs w:val="20"/>
          <w:lang w:val="en"/>
        </w:rPr>
        <w:t>Police Officers have their own personal norms, values and ethics b</w:t>
      </w:r>
      <w:r w:rsidR="00371BE4" w:rsidRPr="000662DE">
        <w:rPr>
          <w:rStyle w:val="selectable"/>
          <w:rFonts w:ascii="Arial" w:hAnsi="Arial" w:cs="Arial"/>
          <w:sz w:val="20"/>
          <w:szCs w:val="20"/>
          <w:lang w:val="en"/>
        </w:rPr>
        <w:t xml:space="preserve">ut as a police officer it is expected to remain impartial and </w:t>
      </w:r>
      <w:r w:rsidR="007C4520" w:rsidRPr="000662DE">
        <w:rPr>
          <w:rStyle w:val="selectable"/>
          <w:rFonts w:ascii="Arial" w:hAnsi="Arial" w:cs="Arial"/>
          <w:sz w:val="20"/>
          <w:szCs w:val="20"/>
          <w:lang w:val="en"/>
        </w:rPr>
        <w:t xml:space="preserve">therefore </w:t>
      </w:r>
      <w:r w:rsidR="00371BE4" w:rsidRPr="000662DE">
        <w:rPr>
          <w:rStyle w:val="selectable"/>
          <w:rFonts w:ascii="Arial" w:hAnsi="Arial" w:cs="Arial"/>
          <w:sz w:val="20"/>
          <w:szCs w:val="20"/>
          <w:lang w:val="en"/>
        </w:rPr>
        <w:t>must</w:t>
      </w:r>
      <w:r w:rsidRPr="000662DE">
        <w:rPr>
          <w:rStyle w:val="selectable"/>
          <w:rFonts w:ascii="Arial" w:hAnsi="Arial" w:cs="Arial"/>
          <w:sz w:val="20"/>
          <w:szCs w:val="20"/>
          <w:lang w:val="en"/>
        </w:rPr>
        <w:t xml:space="preserve"> adhere to </w:t>
      </w:r>
      <w:r w:rsidR="00371BE4" w:rsidRPr="000662DE">
        <w:rPr>
          <w:rStyle w:val="selectable"/>
          <w:rFonts w:ascii="Arial" w:hAnsi="Arial" w:cs="Arial"/>
          <w:sz w:val="20"/>
          <w:szCs w:val="20"/>
          <w:lang w:val="en"/>
        </w:rPr>
        <w:t>the values of the police service that they represent. By policing on our own values Police Officers will risk unconscious bias towards members of the public. Thus having a detrimental impact on other people’s values, ethics and within the community as they would see it as the fact that police officer had their own a</w:t>
      </w:r>
      <w:r w:rsidR="002806C9" w:rsidRPr="000662DE">
        <w:rPr>
          <w:rStyle w:val="selectable"/>
          <w:rFonts w:ascii="Arial" w:hAnsi="Arial" w:cs="Arial"/>
          <w:sz w:val="20"/>
          <w:szCs w:val="20"/>
          <w:lang w:val="en"/>
        </w:rPr>
        <w:t>genda and are not dealing with the incident that is being reported.</w:t>
      </w:r>
      <w:r w:rsidR="00C71CF9" w:rsidRPr="000662DE">
        <w:rPr>
          <w:rStyle w:val="selectable"/>
          <w:rFonts w:ascii="Arial" w:hAnsi="Arial" w:cs="Arial"/>
          <w:sz w:val="20"/>
          <w:szCs w:val="20"/>
          <w:lang w:val="en"/>
        </w:rPr>
        <w:t xml:space="preserve"> Unconscious bias is present in everyone, some people are aware of it and some are not, as humans we gravitate towards people who are like themselves and who have common interests. </w:t>
      </w:r>
    </w:p>
    <w:p w:rsidR="00D408E7" w:rsidRPr="000662DE" w:rsidRDefault="002806C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lang w:val="en"/>
        </w:rPr>
      </w:pPr>
      <w:r w:rsidRPr="000662DE">
        <w:rPr>
          <w:rStyle w:val="selectable"/>
          <w:rFonts w:ascii="Arial" w:hAnsi="Arial" w:cs="Arial"/>
          <w:sz w:val="20"/>
          <w:szCs w:val="20"/>
          <w:lang w:val="en"/>
        </w:rPr>
        <w:t xml:space="preserve">It is imperative that clear and concise communication is used within communities, communication is not just about having the ability to speak to someone as communication can take many forms such as </w:t>
      </w:r>
      <w:r w:rsidRPr="000662DE">
        <w:rPr>
          <w:rStyle w:val="selectable"/>
          <w:rFonts w:ascii="Arial" w:hAnsi="Arial" w:cs="Arial"/>
          <w:sz w:val="20"/>
          <w:szCs w:val="20"/>
          <w:lang w:val="en"/>
        </w:rPr>
        <w:lastRenderedPageBreak/>
        <w:t xml:space="preserve">written, text, email, sign language or social media. When a communication has been sent it is important that it is tested to ensure that </w:t>
      </w:r>
      <w:r w:rsidR="00D408E7" w:rsidRPr="000662DE">
        <w:rPr>
          <w:rStyle w:val="selectable"/>
          <w:rFonts w:ascii="Arial" w:hAnsi="Arial" w:cs="Arial"/>
          <w:sz w:val="20"/>
          <w:szCs w:val="20"/>
          <w:lang w:val="en"/>
        </w:rPr>
        <w:t xml:space="preserve">the person who has received it has understood it. A way this can be done is to ask questions about the message to the person to </w:t>
      </w:r>
      <w:r w:rsidR="007C4520" w:rsidRPr="000662DE">
        <w:rPr>
          <w:rStyle w:val="selectable"/>
          <w:rFonts w:ascii="Arial" w:hAnsi="Arial" w:cs="Arial"/>
          <w:sz w:val="20"/>
          <w:szCs w:val="20"/>
          <w:lang w:val="en"/>
        </w:rPr>
        <w:t>test</w:t>
      </w:r>
      <w:r w:rsidR="00D408E7" w:rsidRPr="000662DE">
        <w:rPr>
          <w:rStyle w:val="selectable"/>
          <w:rFonts w:ascii="Arial" w:hAnsi="Arial" w:cs="Arial"/>
          <w:sz w:val="20"/>
          <w:szCs w:val="20"/>
          <w:lang w:val="en"/>
        </w:rPr>
        <w:t xml:space="preserve"> their understanding. </w:t>
      </w:r>
    </w:p>
    <w:p w:rsidR="00C71CF9" w:rsidRPr="000662DE" w:rsidRDefault="00C71CF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lang w:val="en"/>
        </w:rPr>
      </w:pPr>
      <w:r w:rsidRPr="000662DE">
        <w:rPr>
          <w:rStyle w:val="selectable"/>
          <w:rFonts w:ascii="Arial" w:hAnsi="Arial" w:cs="Arial"/>
          <w:sz w:val="20"/>
          <w:szCs w:val="20"/>
          <w:lang w:val="en"/>
        </w:rPr>
        <w:t>Communication can also come in forms of non-verbal such as gestures and facial expressions, people pick up on body language, if police officers have a closed body language then people are less likely to give information or if when they are giving information but look uninterested then the community may not wi</w:t>
      </w:r>
      <w:r w:rsidR="00B76ADE" w:rsidRPr="000662DE">
        <w:rPr>
          <w:rStyle w:val="selectable"/>
          <w:rFonts w:ascii="Arial" w:hAnsi="Arial" w:cs="Arial"/>
          <w:sz w:val="20"/>
          <w:szCs w:val="20"/>
          <w:lang w:val="en"/>
        </w:rPr>
        <w:t>sh to give any more information as closed body language can show that a person is not interested.</w:t>
      </w:r>
    </w:p>
    <w:p w:rsidR="00CF4F66" w:rsidRPr="000662DE" w:rsidRDefault="00D408E7"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lang w:val="en"/>
        </w:rPr>
      </w:pPr>
      <w:r w:rsidRPr="000662DE">
        <w:rPr>
          <w:rStyle w:val="selectable"/>
          <w:rFonts w:ascii="Arial" w:hAnsi="Arial" w:cs="Arial"/>
          <w:sz w:val="20"/>
          <w:szCs w:val="20"/>
          <w:lang w:val="en"/>
        </w:rPr>
        <w:t>Police Officers often come across barriers in communication between the communities, victims and witness, and they need to identify ways and means to combat the breakdown of communication. If a racially aggravated assault has been committed whereby a white male has punched a Muslim</w:t>
      </w:r>
      <w:r w:rsidR="00182EC6" w:rsidRPr="000662DE">
        <w:rPr>
          <w:rStyle w:val="selectable"/>
          <w:rFonts w:ascii="Arial" w:hAnsi="Arial" w:cs="Arial"/>
          <w:sz w:val="20"/>
          <w:szCs w:val="20"/>
          <w:lang w:val="en"/>
        </w:rPr>
        <w:t>, the victim may not want a white police officer to assist and would prefer a Muslim officer as they may feel they would have a better understanding of their culture and religion and be able to communicate better. This can also apply to</w:t>
      </w:r>
      <w:r w:rsidR="00B76ADE" w:rsidRPr="000662DE">
        <w:rPr>
          <w:rStyle w:val="selectable"/>
          <w:rFonts w:ascii="Arial" w:hAnsi="Arial" w:cs="Arial"/>
          <w:sz w:val="20"/>
          <w:szCs w:val="20"/>
          <w:lang w:val="en"/>
        </w:rPr>
        <w:t xml:space="preserve"> communities relating to LGBTQ+, Gypsy and Travelers </w:t>
      </w:r>
      <w:r w:rsidR="00A4440B" w:rsidRPr="000662DE">
        <w:rPr>
          <w:rStyle w:val="selectable"/>
          <w:rFonts w:ascii="Arial" w:hAnsi="Arial" w:cs="Arial"/>
          <w:sz w:val="20"/>
          <w:szCs w:val="20"/>
          <w:lang w:val="en"/>
        </w:rPr>
        <w:t xml:space="preserve">or </w:t>
      </w:r>
      <w:r w:rsidR="007C4520" w:rsidRPr="000662DE">
        <w:rPr>
          <w:rStyle w:val="selectable"/>
          <w:rFonts w:ascii="Arial" w:hAnsi="Arial" w:cs="Arial"/>
          <w:sz w:val="20"/>
          <w:szCs w:val="20"/>
          <w:lang w:val="en"/>
        </w:rPr>
        <w:t>even members of the public who prefer to speak to someone of the same sex.</w:t>
      </w:r>
      <w:r w:rsidR="00B76ADE" w:rsidRPr="000662DE">
        <w:rPr>
          <w:rStyle w:val="selectable"/>
          <w:rFonts w:ascii="Arial" w:hAnsi="Arial" w:cs="Arial"/>
          <w:sz w:val="20"/>
          <w:szCs w:val="20"/>
          <w:lang w:val="en"/>
        </w:rPr>
        <w:t xml:space="preserve"> </w:t>
      </w:r>
    </w:p>
    <w:p w:rsidR="0068383D" w:rsidRPr="000662DE" w:rsidRDefault="00A4440B" w:rsidP="003A0CE9">
      <w:pPr>
        <w:overflowPunct w:val="0"/>
        <w:autoSpaceDE w:val="0"/>
        <w:autoSpaceDN w:val="0"/>
        <w:adjustRightInd w:val="0"/>
        <w:spacing w:before="240" w:after="0" w:line="360" w:lineRule="auto"/>
        <w:jc w:val="both"/>
        <w:textAlignment w:val="baseline"/>
        <w:rPr>
          <w:rFonts w:ascii="Arial" w:hAnsi="Arial" w:cs="Arial"/>
          <w:sz w:val="20"/>
          <w:szCs w:val="20"/>
        </w:rPr>
      </w:pPr>
      <w:r w:rsidRPr="000662DE">
        <w:rPr>
          <w:rStyle w:val="selectable"/>
          <w:rFonts w:ascii="Arial" w:hAnsi="Arial" w:cs="Arial"/>
          <w:sz w:val="20"/>
          <w:szCs w:val="20"/>
          <w:lang w:val="en"/>
        </w:rPr>
        <w:t>The college of police says that “ef</w:t>
      </w:r>
      <w:r w:rsidRPr="000662DE">
        <w:rPr>
          <w:rFonts w:ascii="Arial" w:hAnsi="Arial" w:cs="Arial"/>
          <w:sz w:val="20"/>
          <w:szCs w:val="20"/>
        </w:rPr>
        <w:t>fective communication shapes service delivery towards the needs of the public. The various ways the police communicate should be proportionate to the needs and requirements of the different communities they serve”</w:t>
      </w:r>
      <w:r w:rsidR="0068383D" w:rsidRPr="000662DE">
        <w:rPr>
          <w:rFonts w:ascii="Arial" w:hAnsi="Arial" w:cs="Arial"/>
          <w:sz w:val="20"/>
          <w:szCs w:val="20"/>
        </w:rPr>
        <w:t xml:space="preserve">. </w:t>
      </w:r>
      <w:r w:rsidR="0068383D" w:rsidRPr="000662DE">
        <w:rPr>
          <w:rStyle w:val="selectable"/>
          <w:rFonts w:ascii="Arial" w:hAnsi="Arial" w:cs="Arial"/>
          <w:sz w:val="20"/>
          <w:szCs w:val="20"/>
          <w:lang w:val="en"/>
        </w:rPr>
        <w:t xml:space="preserve">(Communication, n.d.) </w:t>
      </w:r>
      <w:r w:rsidR="0068383D" w:rsidRPr="000662DE">
        <w:rPr>
          <w:rFonts w:ascii="Arial" w:hAnsi="Arial" w:cs="Arial"/>
          <w:sz w:val="20"/>
          <w:szCs w:val="20"/>
        </w:rPr>
        <w:t>For Wales this me</w:t>
      </w:r>
      <w:r w:rsidR="00A91612" w:rsidRPr="000662DE">
        <w:rPr>
          <w:rFonts w:ascii="Arial" w:hAnsi="Arial" w:cs="Arial"/>
          <w:sz w:val="20"/>
          <w:szCs w:val="20"/>
        </w:rPr>
        <w:t>ans</w:t>
      </w:r>
      <w:r w:rsidR="0068383D" w:rsidRPr="000662DE">
        <w:rPr>
          <w:rFonts w:ascii="Arial" w:hAnsi="Arial" w:cs="Arial"/>
          <w:sz w:val="20"/>
          <w:szCs w:val="20"/>
        </w:rPr>
        <w:t xml:space="preserve"> phone systems are to be answered in Welsh then English and for service users to be able to have the choice to communic</w:t>
      </w:r>
      <w:r w:rsidR="00A91612" w:rsidRPr="000662DE">
        <w:rPr>
          <w:rFonts w:ascii="Arial" w:hAnsi="Arial" w:cs="Arial"/>
          <w:sz w:val="20"/>
          <w:szCs w:val="20"/>
        </w:rPr>
        <w:t>ate in Welsh or English and have the option of</w:t>
      </w:r>
      <w:r w:rsidR="0068383D" w:rsidRPr="000662DE">
        <w:rPr>
          <w:rFonts w:ascii="Arial" w:hAnsi="Arial" w:cs="Arial"/>
          <w:sz w:val="20"/>
          <w:szCs w:val="20"/>
        </w:rPr>
        <w:t xml:space="preserve"> correspondence Welsh.</w:t>
      </w:r>
      <w:r w:rsidR="00A91612" w:rsidRPr="000662DE">
        <w:rPr>
          <w:rFonts w:ascii="Arial" w:hAnsi="Arial" w:cs="Arial"/>
          <w:sz w:val="20"/>
          <w:szCs w:val="20"/>
        </w:rPr>
        <w:t xml:space="preserve"> Signs need to have English and Welsh displayed. These form part a person’s values and norms in the community </w:t>
      </w:r>
      <w:r w:rsidR="00FE55BE" w:rsidRPr="000662DE">
        <w:rPr>
          <w:rFonts w:ascii="Arial" w:hAnsi="Arial" w:cs="Arial"/>
          <w:sz w:val="20"/>
          <w:szCs w:val="20"/>
        </w:rPr>
        <w:t>that they live in and should not be overlooked as this can build a better trusted relationships between the public and the police service.</w:t>
      </w:r>
    </w:p>
    <w:p w:rsidR="0068383D" w:rsidRPr="000662DE" w:rsidRDefault="0068383D" w:rsidP="003A0CE9">
      <w:pPr>
        <w:overflowPunct w:val="0"/>
        <w:autoSpaceDE w:val="0"/>
        <w:autoSpaceDN w:val="0"/>
        <w:adjustRightInd w:val="0"/>
        <w:spacing w:before="240" w:after="0" w:line="360" w:lineRule="auto"/>
        <w:jc w:val="both"/>
        <w:textAlignment w:val="baseline"/>
        <w:rPr>
          <w:rFonts w:ascii="Arial" w:hAnsi="Arial" w:cs="Arial"/>
          <w:sz w:val="20"/>
          <w:szCs w:val="20"/>
        </w:rPr>
      </w:pPr>
      <w:r w:rsidRPr="000662DE">
        <w:rPr>
          <w:rFonts w:ascii="Arial" w:hAnsi="Arial" w:cs="Arial"/>
          <w:sz w:val="20"/>
          <w:szCs w:val="20"/>
        </w:rPr>
        <w:t xml:space="preserve">In conclusion it is important that Police Officers have an understanding of their communities, </w:t>
      </w:r>
      <w:r w:rsidR="001670EA" w:rsidRPr="000662DE">
        <w:rPr>
          <w:rFonts w:ascii="Arial" w:hAnsi="Arial" w:cs="Arial"/>
          <w:sz w:val="20"/>
          <w:szCs w:val="20"/>
        </w:rPr>
        <w:t>values and ethics</w:t>
      </w:r>
      <w:r w:rsidRPr="000662DE">
        <w:rPr>
          <w:rFonts w:ascii="Arial" w:hAnsi="Arial" w:cs="Arial"/>
          <w:sz w:val="20"/>
          <w:szCs w:val="20"/>
        </w:rPr>
        <w:t xml:space="preserve"> </w:t>
      </w:r>
      <w:r w:rsidR="001670EA" w:rsidRPr="000662DE">
        <w:rPr>
          <w:rFonts w:ascii="Arial" w:hAnsi="Arial" w:cs="Arial"/>
          <w:sz w:val="20"/>
          <w:szCs w:val="20"/>
        </w:rPr>
        <w:t>within their</w:t>
      </w:r>
      <w:r w:rsidRPr="000662DE">
        <w:rPr>
          <w:rFonts w:ascii="Arial" w:hAnsi="Arial" w:cs="Arial"/>
          <w:sz w:val="20"/>
          <w:szCs w:val="20"/>
        </w:rPr>
        <w:t xml:space="preserve"> diverse</w:t>
      </w:r>
      <w:r w:rsidR="001670EA" w:rsidRPr="000662DE">
        <w:rPr>
          <w:rFonts w:ascii="Arial" w:hAnsi="Arial" w:cs="Arial"/>
          <w:sz w:val="20"/>
          <w:szCs w:val="20"/>
        </w:rPr>
        <w:t xml:space="preserve"> communities to ascertain what is important to individuals, the different cultures </w:t>
      </w:r>
      <w:r w:rsidR="00B76ADE" w:rsidRPr="000662DE">
        <w:rPr>
          <w:rFonts w:ascii="Arial" w:hAnsi="Arial" w:cs="Arial"/>
          <w:sz w:val="20"/>
          <w:szCs w:val="20"/>
        </w:rPr>
        <w:t>that police officers deal with so they can</w:t>
      </w:r>
      <w:r w:rsidR="001670EA" w:rsidRPr="000662DE">
        <w:rPr>
          <w:rFonts w:ascii="Arial" w:hAnsi="Arial" w:cs="Arial"/>
          <w:sz w:val="20"/>
          <w:szCs w:val="20"/>
        </w:rPr>
        <w:t xml:space="preserve"> understand how to effectively and promptly deal with incidents when they arise. It is also important to understand how the community wants to communicate</w:t>
      </w:r>
      <w:r w:rsidR="001C2CA5" w:rsidRPr="000662DE">
        <w:rPr>
          <w:rFonts w:ascii="Arial" w:hAnsi="Arial" w:cs="Arial"/>
          <w:sz w:val="20"/>
          <w:szCs w:val="20"/>
        </w:rPr>
        <w:t xml:space="preserve"> and for police services to understand what the communities are communicating to effectively deal with situations and problems</w:t>
      </w:r>
      <w:r w:rsidR="001670EA" w:rsidRPr="000662DE">
        <w:rPr>
          <w:rFonts w:ascii="Arial" w:hAnsi="Arial" w:cs="Arial"/>
          <w:sz w:val="20"/>
          <w:szCs w:val="20"/>
        </w:rPr>
        <w:t>. If police services can get this right for the service users then they are more likely be able to promote public confidence, reassurance and trust.</w:t>
      </w:r>
    </w:p>
    <w:p w:rsidR="0068383D" w:rsidRPr="000662DE" w:rsidRDefault="00E16FEE"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r w:rsidRPr="000662DE">
        <w:rPr>
          <w:rStyle w:val="selectable"/>
          <w:rFonts w:ascii="Arial" w:hAnsi="Arial" w:cs="Arial"/>
          <w:sz w:val="20"/>
          <w:szCs w:val="20"/>
        </w:rPr>
        <w:t>Word Count 1002</w:t>
      </w:r>
    </w:p>
    <w:p w:rsidR="00796D06" w:rsidRPr="000662DE" w:rsidRDefault="00796D06"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p w:rsidR="003A0CE9" w:rsidRPr="000662DE" w:rsidRDefault="003A0CE9" w:rsidP="003A0CE9">
      <w:pPr>
        <w:spacing w:after="264"/>
        <w:jc w:val="both"/>
        <w:rPr>
          <w:rFonts w:ascii="Arial" w:hAnsi="Arial" w:cs="Arial"/>
          <w:sz w:val="20"/>
          <w:szCs w:val="20"/>
        </w:rPr>
      </w:pPr>
      <w:r w:rsidRPr="000662DE">
        <w:rPr>
          <w:rFonts w:ascii="Arial" w:hAnsi="Arial" w:cs="Arial"/>
          <w:sz w:val="20"/>
          <w:szCs w:val="20"/>
        </w:rPr>
        <w:lastRenderedPageBreak/>
        <w:t>References</w:t>
      </w:r>
    </w:p>
    <w:p w:rsidR="003A0CE9" w:rsidRPr="000662DE" w:rsidRDefault="003A0CE9" w:rsidP="003A0CE9">
      <w:pPr>
        <w:spacing w:after="336" w:line="360" w:lineRule="auto"/>
        <w:jc w:val="both"/>
        <w:rPr>
          <w:rFonts w:ascii="Arial" w:hAnsi="Arial" w:cs="Arial"/>
          <w:sz w:val="20"/>
          <w:szCs w:val="20"/>
        </w:rPr>
      </w:pPr>
      <w:r w:rsidRPr="000662DE">
        <w:rPr>
          <w:rFonts w:ascii="Arial" w:hAnsi="Arial" w:cs="Arial"/>
          <w:sz w:val="20"/>
          <w:szCs w:val="20"/>
        </w:rPr>
        <w:t xml:space="preserve">2019. </w:t>
      </w:r>
      <w:r w:rsidRPr="000662DE">
        <w:rPr>
          <w:rFonts w:ascii="Arial" w:hAnsi="Arial" w:cs="Arial"/>
          <w:i/>
          <w:sz w:val="20"/>
          <w:szCs w:val="20"/>
        </w:rPr>
        <w:t>National Strategic</w:t>
      </w:r>
      <w:r w:rsidRPr="000662DE">
        <w:rPr>
          <w:rFonts w:ascii="Arial" w:hAnsi="Arial" w:cs="Arial"/>
          <w:sz w:val="20"/>
          <w:szCs w:val="20"/>
        </w:rPr>
        <w:t>. [</w:t>
      </w:r>
      <w:proofErr w:type="spellStart"/>
      <w:proofErr w:type="gramStart"/>
      <w:r w:rsidRPr="000662DE">
        <w:rPr>
          <w:rFonts w:ascii="Arial" w:hAnsi="Arial" w:cs="Arial"/>
          <w:sz w:val="20"/>
          <w:szCs w:val="20"/>
        </w:rPr>
        <w:t>ebook</w:t>
      </w:r>
      <w:proofErr w:type="spellEnd"/>
      <w:proofErr w:type="gramEnd"/>
      <w:r w:rsidRPr="000662DE">
        <w:rPr>
          <w:rFonts w:ascii="Arial" w:hAnsi="Arial" w:cs="Arial"/>
          <w:sz w:val="20"/>
          <w:szCs w:val="20"/>
        </w:rPr>
        <w:t>] Lynne Owens CBE QPM MA, p.4. Available at: &lt;https://nationalcrimeagency.gov.uk/who-we-are/publications/296-national-strategic-assessment-of-serious-organised-crime-2019/file&gt; [Accessed 30 March 2020].</w:t>
      </w:r>
    </w:p>
    <w:p w:rsidR="003A0CE9" w:rsidRPr="000662DE" w:rsidRDefault="003A0CE9" w:rsidP="003A0CE9">
      <w:pPr>
        <w:spacing w:after="336" w:line="360" w:lineRule="auto"/>
        <w:jc w:val="both"/>
        <w:rPr>
          <w:rFonts w:ascii="Arial" w:hAnsi="Arial" w:cs="Arial"/>
          <w:sz w:val="20"/>
          <w:szCs w:val="20"/>
        </w:rPr>
      </w:pPr>
      <w:r w:rsidRPr="000662DE">
        <w:rPr>
          <w:rFonts w:ascii="Arial" w:hAnsi="Arial" w:cs="Arial"/>
          <w:sz w:val="20"/>
          <w:szCs w:val="20"/>
        </w:rPr>
        <w:t xml:space="preserve">NSPCC, 2020. </w:t>
      </w:r>
      <w:r w:rsidRPr="000662DE">
        <w:rPr>
          <w:rFonts w:ascii="Arial" w:hAnsi="Arial" w:cs="Arial"/>
          <w:i/>
          <w:sz w:val="20"/>
          <w:szCs w:val="20"/>
        </w:rPr>
        <w:t>Child Sexual Exploitation</w:t>
      </w:r>
      <w:r w:rsidRPr="000662DE">
        <w:rPr>
          <w:rFonts w:ascii="Arial" w:hAnsi="Arial" w:cs="Arial"/>
          <w:sz w:val="20"/>
          <w:szCs w:val="20"/>
        </w:rPr>
        <w:t>. [</w:t>
      </w:r>
      <w:proofErr w:type="gramStart"/>
      <w:r w:rsidRPr="000662DE">
        <w:rPr>
          <w:rFonts w:ascii="Arial" w:hAnsi="Arial" w:cs="Arial"/>
          <w:sz w:val="20"/>
          <w:szCs w:val="20"/>
        </w:rPr>
        <w:t>online</w:t>
      </w:r>
      <w:proofErr w:type="gramEnd"/>
      <w:r w:rsidRPr="000662DE">
        <w:rPr>
          <w:rFonts w:ascii="Arial" w:hAnsi="Arial" w:cs="Arial"/>
          <w:sz w:val="20"/>
          <w:szCs w:val="20"/>
        </w:rPr>
        <w:t>] NSPCC. Available at: &lt;https://www.nspcc.org.uk/what-is-child-abuse/types-of-abuse/child-sexual-exploitation/#what-is&gt; [Accessed 18 May 2020].</w:t>
      </w:r>
    </w:p>
    <w:p w:rsidR="003A0CE9" w:rsidRPr="000662DE" w:rsidRDefault="003A0CE9" w:rsidP="003A0CE9">
      <w:pPr>
        <w:spacing w:after="336" w:line="360" w:lineRule="auto"/>
        <w:jc w:val="both"/>
        <w:rPr>
          <w:rFonts w:ascii="Arial" w:hAnsi="Arial" w:cs="Arial"/>
          <w:sz w:val="20"/>
          <w:szCs w:val="20"/>
        </w:rPr>
      </w:pPr>
      <w:r w:rsidRPr="000662DE">
        <w:rPr>
          <w:rFonts w:ascii="Arial" w:hAnsi="Arial" w:cs="Arial"/>
          <w:sz w:val="20"/>
          <w:szCs w:val="20"/>
        </w:rPr>
        <w:t xml:space="preserve">News.bbc.co.uk. 2003. </w:t>
      </w:r>
      <w:r w:rsidRPr="000662DE">
        <w:rPr>
          <w:rFonts w:ascii="Arial" w:hAnsi="Arial" w:cs="Arial"/>
          <w:i/>
          <w:sz w:val="20"/>
          <w:szCs w:val="20"/>
        </w:rPr>
        <w:t>BBC NEWS | UK | Timeline: Victoria Climbie</w:t>
      </w:r>
      <w:r w:rsidRPr="000662DE">
        <w:rPr>
          <w:rFonts w:ascii="Arial" w:hAnsi="Arial" w:cs="Arial"/>
          <w:sz w:val="20"/>
          <w:szCs w:val="20"/>
        </w:rPr>
        <w:t>. [</w:t>
      </w:r>
      <w:proofErr w:type="gramStart"/>
      <w:r w:rsidRPr="000662DE">
        <w:rPr>
          <w:rFonts w:ascii="Arial" w:hAnsi="Arial" w:cs="Arial"/>
          <w:sz w:val="20"/>
          <w:szCs w:val="20"/>
        </w:rPr>
        <w:t>online</w:t>
      </w:r>
      <w:proofErr w:type="gramEnd"/>
      <w:r w:rsidRPr="000662DE">
        <w:rPr>
          <w:rFonts w:ascii="Arial" w:hAnsi="Arial" w:cs="Arial"/>
          <w:sz w:val="20"/>
          <w:szCs w:val="20"/>
        </w:rPr>
        <w:t>] Available at: &lt;http://news.bbc.co.uk/1/hi/uk/2062590.stm&gt; [Accessed 19 May 2020].</w:t>
      </w:r>
    </w:p>
    <w:p w:rsidR="003A0CE9" w:rsidRPr="000662DE" w:rsidRDefault="003A0CE9" w:rsidP="003A0CE9">
      <w:pPr>
        <w:spacing w:after="336" w:line="360" w:lineRule="auto"/>
        <w:jc w:val="both"/>
        <w:rPr>
          <w:rFonts w:ascii="Arial" w:hAnsi="Arial" w:cs="Arial"/>
          <w:sz w:val="20"/>
          <w:szCs w:val="20"/>
        </w:rPr>
      </w:pPr>
      <w:r w:rsidRPr="000662DE">
        <w:rPr>
          <w:rFonts w:ascii="Arial" w:hAnsi="Arial" w:cs="Arial"/>
          <w:sz w:val="20"/>
          <w:szCs w:val="20"/>
        </w:rPr>
        <w:t xml:space="preserve">Laming, L., 2003. </w:t>
      </w:r>
      <w:r w:rsidRPr="000662DE">
        <w:rPr>
          <w:rFonts w:ascii="Arial" w:hAnsi="Arial" w:cs="Arial"/>
          <w:i/>
          <w:sz w:val="20"/>
          <w:szCs w:val="20"/>
        </w:rPr>
        <w:t>THE VICTORIA CLIMBIÉ INQUIRY</w:t>
      </w:r>
      <w:r w:rsidRPr="000662DE">
        <w:rPr>
          <w:rFonts w:ascii="Arial" w:hAnsi="Arial" w:cs="Arial"/>
          <w:sz w:val="20"/>
          <w:szCs w:val="20"/>
        </w:rPr>
        <w:t>. [</w:t>
      </w:r>
      <w:proofErr w:type="gramStart"/>
      <w:r w:rsidRPr="000662DE">
        <w:rPr>
          <w:rFonts w:ascii="Arial" w:hAnsi="Arial" w:cs="Arial"/>
          <w:sz w:val="20"/>
          <w:szCs w:val="20"/>
        </w:rPr>
        <w:t>online</w:t>
      </w:r>
      <w:proofErr w:type="gramEnd"/>
      <w:r w:rsidRPr="000662DE">
        <w:rPr>
          <w:rFonts w:ascii="Arial" w:hAnsi="Arial" w:cs="Arial"/>
          <w:sz w:val="20"/>
          <w:szCs w:val="20"/>
        </w:rPr>
        <w:t>] Assets.publishing.service.gov.uk. Available at: &lt;https://assets.publishing.service.gov.uk/government/uploads/system/uploads/attachment_data/file/273183/5730.pdf&gt; [Accessed 19 May 2020].</w:t>
      </w:r>
    </w:p>
    <w:p w:rsidR="003A0CE9" w:rsidRPr="000662DE" w:rsidRDefault="003A0CE9" w:rsidP="003A0CE9">
      <w:pPr>
        <w:spacing w:after="336" w:line="360" w:lineRule="auto"/>
        <w:jc w:val="both"/>
        <w:rPr>
          <w:rFonts w:ascii="Arial" w:hAnsi="Arial" w:cs="Arial"/>
          <w:sz w:val="20"/>
          <w:szCs w:val="20"/>
        </w:rPr>
      </w:pPr>
      <w:r w:rsidRPr="000662DE">
        <w:rPr>
          <w:rFonts w:ascii="Arial" w:hAnsi="Arial" w:cs="Arial"/>
          <w:sz w:val="20"/>
          <w:szCs w:val="20"/>
        </w:rPr>
        <w:t xml:space="preserve">Murphy-bates, S., 2019. </w:t>
      </w:r>
      <w:r w:rsidRPr="000662DE">
        <w:rPr>
          <w:rFonts w:ascii="Arial" w:hAnsi="Arial" w:cs="Arial"/>
          <w:i/>
          <w:sz w:val="20"/>
          <w:szCs w:val="20"/>
        </w:rPr>
        <w:t>'Paedophile Hunters' Are 'Heartbroken' After Innocent Men Arrested</w:t>
      </w:r>
      <w:r w:rsidRPr="000662DE">
        <w:rPr>
          <w:rFonts w:ascii="Arial" w:hAnsi="Arial" w:cs="Arial"/>
          <w:sz w:val="20"/>
          <w:szCs w:val="20"/>
        </w:rPr>
        <w:t>. [</w:t>
      </w:r>
      <w:proofErr w:type="gramStart"/>
      <w:r w:rsidRPr="000662DE">
        <w:rPr>
          <w:rFonts w:ascii="Arial" w:hAnsi="Arial" w:cs="Arial"/>
          <w:sz w:val="20"/>
          <w:szCs w:val="20"/>
        </w:rPr>
        <w:t>online</w:t>
      </w:r>
      <w:proofErr w:type="gramEnd"/>
      <w:r w:rsidRPr="000662DE">
        <w:rPr>
          <w:rFonts w:ascii="Arial" w:hAnsi="Arial" w:cs="Arial"/>
          <w:sz w:val="20"/>
          <w:szCs w:val="20"/>
        </w:rPr>
        <w:t>] Mail Online. Available at: &lt;https://www.dailymail.co.uk/news/article-7655057/Paedophile-hunter-group-heartbroken-two-innocent-men-arrested-sting.html&gt; [Accessed 22 May 2020].</w:t>
      </w:r>
    </w:p>
    <w:p w:rsidR="003A0CE9" w:rsidRPr="000662DE" w:rsidRDefault="003A0CE9" w:rsidP="003A0CE9">
      <w:pPr>
        <w:spacing w:after="336" w:line="360" w:lineRule="auto"/>
        <w:jc w:val="both"/>
        <w:rPr>
          <w:rFonts w:ascii="Arial" w:hAnsi="Arial" w:cs="Arial"/>
          <w:sz w:val="20"/>
          <w:szCs w:val="20"/>
        </w:rPr>
      </w:pPr>
      <w:r w:rsidRPr="000662DE">
        <w:rPr>
          <w:rFonts w:ascii="Arial" w:hAnsi="Arial" w:cs="Arial"/>
          <w:sz w:val="20"/>
          <w:szCs w:val="20"/>
        </w:rPr>
        <w:t xml:space="preserve">Policing, C., n.d. </w:t>
      </w:r>
      <w:r w:rsidRPr="000662DE">
        <w:rPr>
          <w:rFonts w:ascii="Arial" w:hAnsi="Arial" w:cs="Arial"/>
          <w:i/>
          <w:sz w:val="20"/>
          <w:szCs w:val="20"/>
        </w:rPr>
        <w:t xml:space="preserve">Ethics | College </w:t>
      </w:r>
      <w:proofErr w:type="gramStart"/>
      <w:r w:rsidRPr="000662DE">
        <w:rPr>
          <w:rFonts w:ascii="Arial" w:hAnsi="Arial" w:cs="Arial"/>
          <w:i/>
          <w:sz w:val="20"/>
          <w:szCs w:val="20"/>
        </w:rPr>
        <w:t>Of</w:t>
      </w:r>
      <w:proofErr w:type="gramEnd"/>
      <w:r w:rsidRPr="000662DE">
        <w:rPr>
          <w:rFonts w:ascii="Arial" w:hAnsi="Arial" w:cs="Arial"/>
          <w:i/>
          <w:sz w:val="20"/>
          <w:szCs w:val="20"/>
        </w:rPr>
        <w:t xml:space="preserve"> Policing</w:t>
      </w:r>
      <w:r w:rsidRPr="000662DE">
        <w:rPr>
          <w:rFonts w:ascii="Arial" w:hAnsi="Arial" w:cs="Arial"/>
          <w:sz w:val="20"/>
          <w:szCs w:val="20"/>
        </w:rPr>
        <w:t>. [</w:t>
      </w:r>
      <w:proofErr w:type="gramStart"/>
      <w:r w:rsidRPr="000662DE">
        <w:rPr>
          <w:rFonts w:ascii="Arial" w:hAnsi="Arial" w:cs="Arial"/>
          <w:sz w:val="20"/>
          <w:szCs w:val="20"/>
        </w:rPr>
        <w:t>online</w:t>
      </w:r>
      <w:proofErr w:type="gramEnd"/>
      <w:r w:rsidRPr="000662DE">
        <w:rPr>
          <w:rFonts w:ascii="Arial" w:hAnsi="Arial" w:cs="Arial"/>
          <w:sz w:val="20"/>
          <w:szCs w:val="20"/>
        </w:rPr>
        <w:t>] College.police.uk. Available at: &lt;https://www.college.police.uk/What-we-do/Ethics/Ethics-home/Pages/Ethics.aspx&gt; [Accessed 25 May 2020].</w:t>
      </w:r>
    </w:p>
    <w:p w:rsidR="003A0CE9" w:rsidRPr="000662DE" w:rsidRDefault="003A0CE9" w:rsidP="003A0CE9">
      <w:pPr>
        <w:spacing w:after="336" w:line="360" w:lineRule="auto"/>
        <w:jc w:val="both"/>
        <w:rPr>
          <w:rFonts w:ascii="Arial" w:hAnsi="Arial" w:cs="Arial"/>
          <w:sz w:val="20"/>
          <w:szCs w:val="20"/>
        </w:rPr>
      </w:pPr>
      <w:r w:rsidRPr="000662DE">
        <w:rPr>
          <w:rFonts w:ascii="Arial" w:hAnsi="Arial" w:cs="Arial"/>
          <w:sz w:val="20"/>
          <w:szCs w:val="20"/>
        </w:rPr>
        <w:t xml:space="preserve">Policeconduct.gov.uk. n.d. </w:t>
      </w:r>
      <w:r w:rsidRPr="000662DE">
        <w:rPr>
          <w:rFonts w:ascii="Arial" w:hAnsi="Arial" w:cs="Arial"/>
          <w:i/>
          <w:sz w:val="20"/>
          <w:szCs w:val="20"/>
        </w:rPr>
        <w:t>Working For The IOPC | Independent Office For Police Conduct</w:t>
      </w:r>
      <w:r w:rsidRPr="000662DE">
        <w:rPr>
          <w:rFonts w:ascii="Arial" w:hAnsi="Arial" w:cs="Arial"/>
          <w:sz w:val="20"/>
          <w:szCs w:val="20"/>
        </w:rPr>
        <w:t>. [</w:t>
      </w:r>
      <w:proofErr w:type="gramStart"/>
      <w:r w:rsidRPr="000662DE">
        <w:rPr>
          <w:rFonts w:ascii="Arial" w:hAnsi="Arial" w:cs="Arial"/>
          <w:sz w:val="20"/>
          <w:szCs w:val="20"/>
        </w:rPr>
        <w:t>online</w:t>
      </w:r>
      <w:proofErr w:type="gramEnd"/>
      <w:r w:rsidRPr="000662DE">
        <w:rPr>
          <w:rFonts w:ascii="Arial" w:hAnsi="Arial" w:cs="Arial"/>
          <w:sz w:val="20"/>
          <w:szCs w:val="20"/>
        </w:rPr>
        <w:t>] Available at: &lt;https://policeconduct.gov.uk/who-we-are/working-us&gt; [Accessed 25 May 2020].</w:t>
      </w:r>
    </w:p>
    <w:p w:rsidR="003A0CE9" w:rsidRPr="000662DE" w:rsidRDefault="003A0CE9" w:rsidP="003A0CE9">
      <w:pPr>
        <w:spacing w:after="336" w:line="360" w:lineRule="auto"/>
        <w:jc w:val="both"/>
        <w:rPr>
          <w:rFonts w:ascii="Arial" w:hAnsi="Arial" w:cs="Arial"/>
          <w:sz w:val="20"/>
          <w:szCs w:val="20"/>
        </w:rPr>
      </w:pPr>
      <w:r w:rsidRPr="000662DE">
        <w:rPr>
          <w:rFonts w:ascii="Arial" w:hAnsi="Arial" w:cs="Arial"/>
          <w:sz w:val="20"/>
          <w:szCs w:val="20"/>
        </w:rPr>
        <w:t xml:space="preserve">Polfed.org. 2019. </w:t>
      </w:r>
      <w:r w:rsidRPr="000662DE">
        <w:rPr>
          <w:rFonts w:ascii="Arial" w:hAnsi="Arial" w:cs="Arial"/>
          <w:i/>
          <w:sz w:val="20"/>
          <w:szCs w:val="20"/>
        </w:rPr>
        <w:t xml:space="preserve">Police Federation Responds </w:t>
      </w:r>
      <w:proofErr w:type="gramStart"/>
      <w:r w:rsidRPr="000662DE">
        <w:rPr>
          <w:rFonts w:ascii="Arial" w:hAnsi="Arial" w:cs="Arial"/>
          <w:i/>
          <w:sz w:val="20"/>
          <w:szCs w:val="20"/>
        </w:rPr>
        <w:t>To</w:t>
      </w:r>
      <w:proofErr w:type="gramEnd"/>
      <w:r w:rsidRPr="000662DE">
        <w:rPr>
          <w:rFonts w:ascii="Arial" w:hAnsi="Arial" w:cs="Arial"/>
          <w:i/>
          <w:sz w:val="20"/>
          <w:szCs w:val="20"/>
        </w:rPr>
        <w:t xml:space="preserve"> HMICFRS Abuse Of Power For Sexual Gain Report</w:t>
      </w:r>
      <w:r w:rsidRPr="000662DE">
        <w:rPr>
          <w:rFonts w:ascii="Arial" w:hAnsi="Arial" w:cs="Arial"/>
          <w:sz w:val="20"/>
          <w:szCs w:val="20"/>
        </w:rPr>
        <w:t>. [</w:t>
      </w:r>
      <w:proofErr w:type="gramStart"/>
      <w:r w:rsidRPr="000662DE">
        <w:rPr>
          <w:rFonts w:ascii="Arial" w:hAnsi="Arial" w:cs="Arial"/>
          <w:sz w:val="20"/>
          <w:szCs w:val="20"/>
        </w:rPr>
        <w:t>online</w:t>
      </w:r>
      <w:proofErr w:type="gramEnd"/>
      <w:r w:rsidRPr="000662DE">
        <w:rPr>
          <w:rFonts w:ascii="Arial" w:hAnsi="Arial" w:cs="Arial"/>
          <w:sz w:val="20"/>
          <w:szCs w:val="20"/>
        </w:rPr>
        <w:t>] Available at: &lt;https://www.polfed.org/news-media/latest-news/2019/response-to-hmicfrs-abuse-of-power-for-sexual-gain-report/&gt; [Accessed 25 May 2020].</w:t>
      </w:r>
    </w:p>
    <w:p w:rsidR="003A0CE9" w:rsidRPr="000662DE" w:rsidRDefault="003A0CE9" w:rsidP="003A0CE9">
      <w:pPr>
        <w:spacing w:after="336" w:line="360" w:lineRule="auto"/>
        <w:jc w:val="both"/>
        <w:rPr>
          <w:rFonts w:ascii="Arial" w:hAnsi="Arial" w:cs="Arial"/>
          <w:sz w:val="20"/>
          <w:szCs w:val="20"/>
        </w:rPr>
      </w:pPr>
      <w:r w:rsidRPr="000662DE">
        <w:rPr>
          <w:rFonts w:ascii="Arial" w:hAnsi="Arial" w:cs="Arial"/>
          <w:sz w:val="20"/>
          <w:szCs w:val="20"/>
        </w:rPr>
        <w:t xml:space="preserve">Matthews, C., 2019. </w:t>
      </w:r>
      <w:r w:rsidRPr="000662DE">
        <w:rPr>
          <w:rFonts w:ascii="Arial" w:hAnsi="Arial" w:cs="Arial"/>
          <w:i/>
          <w:sz w:val="20"/>
          <w:szCs w:val="20"/>
        </w:rPr>
        <w:t>Colleague Of Child Rapist PCSO Reveals Sickening Conduct On Duty</w:t>
      </w:r>
      <w:r w:rsidRPr="000662DE">
        <w:rPr>
          <w:rFonts w:ascii="Arial" w:hAnsi="Arial" w:cs="Arial"/>
          <w:sz w:val="20"/>
          <w:szCs w:val="20"/>
        </w:rPr>
        <w:t>. [</w:t>
      </w:r>
      <w:proofErr w:type="gramStart"/>
      <w:r w:rsidRPr="000662DE">
        <w:rPr>
          <w:rFonts w:ascii="Arial" w:hAnsi="Arial" w:cs="Arial"/>
          <w:sz w:val="20"/>
          <w:szCs w:val="20"/>
        </w:rPr>
        <w:t>online</w:t>
      </w:r>
      <w:proofErr w:type="gramEnd"/>
      <w:r w:rsidRPr="000662DE">
        <w:rPr>
          <w:rFonts w:ascii="Arial" w:hAnsi="Arial" w:cs="Arial"/>
          <w:sz w:val="20"/>
          <w:szCs w:val="20"/>
        </w:rPr>
        <w:t xml:space="preserve">] </w:t>
      </w:r>
      <w:proofErr w:type="spellStart"/>
      <w:r w:rsidRPr="000662DE">
        <w:rPr>
          <w:rFonts w:ascii="Arial" w:hAnsi="Arial" w:cs="Arial"/>
          <w:sz w:val="20"/>
          <w:szCs w:val="20"/>
        </w:rPr>
        <w:t>cornwalllive</w:t>
      </w:r>
      <w:proofErr w:type="spellEnd"/>
      <w:r w:rsidRPr="000662DE">
        <w:rPr>
          <w:rFonts w:ascii="Arial" w:hAnsi="Arial" w:cs="Arial"/>
          <w:sz w:val="20"/>
          <w:szCs w:val="20"/>
        </w:rPr>
        <w:t>. Available at: &lt;https://www.cornwalllive.com/news/cornwall-news/colleague-child-rapist-pcso-peter-3433032&gt; [Accessed 26 May 2020].</w:t>
      </w:r>
    </w:p>
    <w:p w:rsidR="003A0CE9" w:rsidRPr="000662DE" w:rsidRDefault="003A0CE9" w:rsidP="003A0CE9">
      <w:pPr>
        <w:spacing w:after="336" w:line="360" w:lineRule="auto"/>
        <w:jc w:val="both"/>
        <w:rPr>
          <w:rFonts w:ascii="Arial" w:hAnsi="Arial" w:cs="Arial"/>
          <w:sz w:val="20"/>
          <w:szCs w:val="20"/>
        </w:rPr>
      </w:pPr>
      <w:r w:rsidRPr="000662DE">
        <w:rPr>
          <w:rFonts w:ascii="Arial" w:hAnsi="Arial" w:cs="Arial"/>
          <w:sz w:val="20"/>
          <w:szCs w:val="20"/>
        </w:rPr>
        <w:t xml:space="preserve">Evans, C., 2019. </w:t>
      </w:r>
      <w:r w:rsidRPr="000662DE">
        <w:rPr>
          <w:rFonts w:ascii="Arial" w:hAnsi="Arial" w:cs="Arial"/>
          <w:i/>
          <w:sz w:val="20"/>
          <w:szCs w:val="20"/>
        </w:rPr>
        <w:t>Devon And Cornwall Police Officer Dismissed For Abusing His Position | Independent Office For Police Conduct</w:t>
      </w:r>
      <w:r w:rsidRPr="000662DE">
        <w:rPr>
          <w:rFonts w:ascii="Arial" w:hAnsi="Arial" w:cs="Arial"/>
          <w:sz w:val="20"/>
          <w:szCs w:val="20"/>
        </w:rPr>
        <w:t>. [</w:t>
      </w:r>
      <w:proofErr w:type="gramStart"/>
      <w:r w:rsidRPr="000662DE">
        <w:rPr>
          <w:rFonts w:ascii="Arial" w:hAnsi="Arial" w:cs="Arial"/>
          <w:sz w:val="20"/>
          <w:szCs w:val="20"/>
        </w:rPr>
        <w:t>online</w:t>
      </w:r>
      <w:proofErr w:type="gramEnd"/>
      <w:r w:rsidRPr="000662DE">
        <w:rPr>
          <w:rFonts w:ascii="Arial" w:hAnsi="Arial" w:cs="Arial"/>
          <w:sz w:val="20"/>
          <w:szCs w:val="20"/>
        </w:rPr>
        <w:t>] Policeconduct.gov.uk. Available at: &lt;https://policeconduct.gov.uk/news/devon-and-cornwall-police-officer-dismissed-abusing-his-position&gt; [Accessed 28 May 2020].</w:t>
      </w:r>
    </w:p>
    <w:p w:rsidR="003A0CE9" w:rsidRPr="000662DE" w:rsidRDefault="003A0CE9" w:rsidP="003A0CE9">
      <w:pPr>
        <w:spacing w:after="336" w:line="360" w:lineRule="auto"/>
        <w:jc w:val="both"/>
        <w:rPr>
          <w:rFonts w:ascii="Arial" w:hAnsi="Arial" w:cs="Arial"/>
          <w:sz w:val="20"/>
          <w:szCs w:val="20"/>
        </w:rPr>
      </w:pPr>
      <w:r w:rsidRPr="000662DE">
        <w:rPr>
          <w:rFonts w:ascii="Arial" w:hAnsi="Arial" w:cs="Arial"/>
          <w:sz w:val="20"/>
          <w:szCs w:val="20"/>
        </w:rPr>
        <w:lastRenderedPageBreak/>
        <w:t xml:space="preserve">Policeconduct.gov.uk. 2020. </w:t>
      </w:r>
      <w:r w:rsidRPr="000662DE">
        <w:rPr>
          <w:rFonts w:ascii="Arial" w:hAnsi="Arial" w:cs="Arial"/>
          <w:i/>
          <w:sz w:val="20"/>
          <w:szCs w:val="20"/>
        </w:rPr>
        <w:t xml:space="preserve">South Wales Police Officer Cleared After Incident In </w:t>
      </w:r>
      <w:proofErr w:type="gramStart"/>
      <w:r w:rsidRPr="000662DE">
        <w:rPr>
          <w:rFonts w:ascii="Arial" w:hAnsi="Arial" w:cs="Arial"/>
          <w:i/>
          <w:sz w:val="20"/>
          <w:szCs w:val="20"/>
        </w:rPr>
        <w:t>Bridgend  |</w:t>
      </w:r>
      <w:proofErr w:type="gramEnd"/>
      <w:r w:rsidRPr="000662DE">
        <w:rPr>
          <w:rFonts w:ascii="Arial" w:hAnsi="Arial" w:cs="Arial"/>
          <w:i/>
          <w:sz w:val="20"/>
          <w:szCs w:val="20"/>
        </w:rPr>
        <w:t xml:space="preserve"> Independent Office For Police Conduct</w:t>
      </w:r>
      <w:r w:rsidRPr="000662DE">
        <w:rPr>
          <w:rFonts w:ascii="Arial" w:hAnsi="Arial" w:cs="Arial"/>
          <w:sz w:val="20"/>
          <w:szCs w:val="20"/>
        </w:rPr>
        <w:t>. [</w:t>
      </w:r>
      <w:proofErr w:type="gramStart"/>
      <w:r w:rsidRPr="000662DE">
        <w:rPr>
          <w:rFonts w:ascii="Arial" w:hAnsi="Arial" w:cs="Arial"/>
          <w:sz w:val="20"/>
          <w:szCs w:val="20"/>
        </w:rPr>
        <w:t>online</w:t>
      </w:r>
      <w:proofErr w:type="gramEnd"/>
      <w:r w:rsidRPr="000662DE">
        <w:rPr>
          <w:rFonts w:ascii="Arial" w:hAnsi="Arial" w:cs="Arial"/>
          <w:sz w:val="20"/>
          <w:szCs w:val="20"/>
        </w:rPr>
        <w:t>] Available at: &lt;https://policeconduct.gov.uk/news/south-wales-police-officer-cleared-after-incident-bridgend&gt; [Accessed 28 May 2020].</w:t>
      </w:r>
    </w:p>
    <w:p w:rsidR="003A0CE9" w:rsidRPr="000662DE" w:rsidRDefault="003A0CE9" w:rsidP="003A0CE9">
      <w:pPr>
        <w:spacing w:after="336" w:line="360" w:lineRule="auto"/>
        <w:jc w:val="both"/>
        <w:rPr>
          <w:rFonts w:ascii="Arial" w:hAnsi="Arial" w:cs="Arial"/>
          <w:sz w:val="20"/>
          <w:szCs w:val="20"/>
        </w:rPr>
      </w:pPr>
      <w:r w:rsidRPr="000662DE">
        <w:rPr>
          <w:rFonts w:ascii="Arial" w:hAnsi="Arial" w:cs="Arial"/>
          <w:sz w:val="20"/>
          <w:szCs w:val="20"/>
        </w:rPr>
        <w:t xml:space="preserve">Punch, M., Barker and </w:t>
      </w:r>
      <w:proofErr w:type="spellStart"/>
      <w:r w:rsidRPr="000662DE">
        <w:rPr>
          <w:rFonts w:ascii="Arial" w:hAnsi="Arial" w:cs="Arial"/>
          <w:sz w:val="20"/>
          <w:szCs w:val="20"/>
        </w:rPr>
        <w:t>Roeburk</w:t>
      </w:r>
      <w:proofErr w:type="spellEnd"/>
      <w:r w:rsidRPr="000662DE">
        <w:rPr>
          <w:rFonts w:ascii="Arial" w:hAnsi="Arial" w:cs="Arial"/>
          <w:sz w:val="20"/>
          <w:szCs w:val="20"/>
        </w:rPr>
        <w:t xml:space="preserve">, 2013. </w:t>
      </w:r>
      <w:r w:rsidRPr="000662DE">
        <w:rPr>
          <w:rFonts w:ascii="Arial" w:hAnsi="Arial" w:cs="Arial"/>
          <w:i/>
          <w:sz w:val="20"/>
          <w:szCs w:val="20"/>
        </w:rPr>
        <w:t>Police Corruption</w:t>
      </w:r>
      <w:r w:rsidRPr="000662DE">
        <w:rPr>
          <w:rFonts w:ascii="Arial" w:hAnsi="Arial" w:cs="Arial"/>
          <w:sz w:val="20"/>
          <w:szCs w:val="20"/>
        </w:rPr>
        <w:t>. Hoboken: Taylor and Francis, p.20.</w:t>
      </w:r>
    </w:p>
    <w:p w:rsidR="003A0CE9" w:rsidRPr="000662DE" w:rsidRDefault="003A0CE9" w:rsidP="003A0CE9">
      <w:pPr>
        <w:spacing w:after="336" w:line="360" w:lineRule="auto"/>
        <w:jc w:val="both"/>
        <w:rPr>
          <w:rFonts w:ascii="Arial" w:hAnsi="Arial" w:cs="Arial"/>
          <w:sz w:val="20"/>
          <w:szCs w:val="20"/>
        </w:rPr>
      </w:pPr>
      <w:r w:rsidRPr="000662DE">
        <w:rPr>
          <w:rFonts w:ascii="Arial" w:hAnsi="Arial" w:cs="Arial"/>
          <w:sz w:val="20"/>
          <w:szCs w:val="20"/>
        </w:rPr>
        <w:t xml:space="preserve">Maher, T., 2015. </w:t>
      </w:r>
      <w:r w:rsidRPr="000662DE">
        <w:rPr>
          <w:rFonts w:ascii="Arial" w:hAnsi="Arial" w:cs="Arial"/>
          <w:i/>
          <w:sz w:val="20"/>
          <w:szCs w:val="20"/>
        </w:rPr>
        <w:t>Police Misconduct</w:t>
      </w:r>
      <w:r w:rsidRPr="000662DE">
        <w:rPr>
          <w:rFonts w:ascii="Arial" w:hAnsi="Arial" w:cs="Arial"/>
          <w:sz w:val="20"/>
          <w:szCs w:val="20"/>
        </w:rPr>
        <w:t>. [</w:t>
      </w:r>
      <w:proofErr w:type="gramStart"/>
      <w:r w:rsidRPr="000662DE">
        <w:rPr>
          <w:rFonts w:ascii="Arial" w:hAnsi="Arial" w:cs="Arial"/>
          <w:sz w:val="20"/>
          <w:szCs w:val="20"/>
        </w:rPr>
        <w:t>online</w:t>
      </w:r>
      <w:proofErr w:type="gramEnd"/>
      <w:r w:rsidRPr="000662DE">
        <w:rPr>
          <w:rFonts w:ascii="Arial" w:hAnsi="Arial" w:cs="Arial"/>
          <w:sz w:val="20"/>
          <w:szCs w:val="20"/>
        </w:rPr>
        <w:t>] Oxford Bibliographies. Available at: &lt;https://www.oxfordbibliographies.com/view/document/obo-9780195396607/obo-9780195396607-0186.xml&gt; [Accessed 28 May 2020].</w:t>
      </w:r>
    </w:p>
    <w:p w:rsidR="003A0CE9" w:rsidRPr="000662DE" w:rsidRDefault="003A0CE9" w:rsidP="003A0CE9">
      <w:pPr>
        <w:spacing w:after="336" w:line="360" w:lineRule="auto"/>
        <w:jc w:val="both"/>
        <w:rPr>
          <w:rFonts w:ascii="Arial" w:hAnsi="Arial" w:cs="Arial"/>
          <w:sz w:val="20"/>
          <w:szCs w:val="20"/>
        </w:rPr>
      </w:pPr>
      <w:r w:rsidRPr="000662DE">
        <w:rPr>
          <w:rFonts w:ascii="Arial" w:hAnsi="Arial" w:cs="Arial"/>
          <w:sz w:val="20"/>
          <w:szCs w:val="20"/>
        </w:rPr>
        <w:t xml:space="preserve">HUNTER, R., 1999. Officer Opinions on Police Misconduct. </w:t>
      </w:r>
      <w:r w:rsidRPr="000662DE">
        <w:rPr>
          <w:rFonts w:ascii="Arial" w:hAnsi="Arial" w:cs="Arial"/>
          <w:i/>
          <w:sz w:val="20"/>
          <w:szCs w:val="20"/>
        </w:rPr>
        <w:t>Journal of Contemporary Criminal Justice</w:t>
      </w:r>
      <w:r w:rsidRPr="000662DE">
        <w:rPr>
          <w:rFonts w:ascii="Arial" w:hAnsi="Arial" w:cs="Arial"/>
          <w:sz w:val="20"/>
          <w:szCs w:val="20"/>
        </w:rPr>
        <w:t>, [online] 15(2), p.166. Available at: &lt;https://journals.sagepub.com/doi/pdf/10.1177/1043986299015002004&gt; [Accessed 28 May 2020].</w:t>
      </w:r>
    </w:p>
    <w:p w:rsidR="003A0CE9" w:rsidRPr="000662DE" w:rsidRDefault="003A0CE9" w:rsidP="003A0CE9">
      <w:pPr>
        <w:spacing w:after="336" w:line="360" w:lineRule="auto"/>
        <w:jc w:val="both"/>
        <w:rPr>
          <w:rFonts w:ascii="Arial" w:hAnsi="Arial" w:cs="Arial"/>
          <w:sz w:val="20"/>
          <w:szCs w:val="20"/>
        </w:rPr>
      </w:pPr>
      <w:proofErr w:type="spellStart"/>
      <w:r w:rsidRPr="000662DE">
        <w:rPr>
          <w:rFonts w:ascii="Arial" w:hAnsi="Arial" w:cs="Arial"/>
          <w:sz w:val="20"/>
          <w:szCs w:val="20"/>
        </w:rPr>
        <w:t>Befordshire</w:t>
      </w:r>
      <w:proofErr w:type="spellEnd"/>
      <w:r w:rsidRPr="000662DE">
        <w:rPr>
          <w:rFonts w:ascii="Arial" w:hAnsi="Arial" w:cs="Arial"/>
          <w:sz w:val="20"/>
          <w:szCs w:val="20"/>
        </w:rPr>
        <w:t xml:space="preserve"> Police, n.d. </w:t>
      </w:r>
      <w:r w:rsidRPr="000662DE">
        <w:rPr>
          <w:rFonts w:ascii="Arial" w:hAnsi="Arial" w:cs="Arial"/>
          <w:i/>
          <w:sz w:val="20"/>
          <w:szCs w:val="20"/>
        </w:rPr>
        <w:t>What Is A Gang</w:t>
      </w:r>
      <w:proofErr w:type="gramStart"/>
      <w:r w:rsidRPr="000662DE">
        <w:rPr>
          <w:rFonts w:ascii="Arial" w:hAnsi="Arial" w:cs="Arial"/>
          <w:i/>
          <w:sz w:val="20"/>
          <w:szCs w:val="20"/>
        </w:rPr>
        <w:t>?</w:t>
      </w:r>
      <w:r w:rsidRPr="000662DE">
        <w:rPr>
          <w:rFonts w:ascii="Arial" w:hAnsi="Arial" w:cs="Arial"/>
          <w:sz w:val="20"/>
          <w:szCs w:val="20"/>
        </w:rPr>
        <w:t>.</w:t>
      </w:r>
      <w:proofErr w:type="gramEnd"/>
      <w:r w:rsidRPr="000662DE">
        <w:rPr>
          <w:rFonts w:ascii="Arial" w:hAnsi="Arial" w:cs="Arial"/>
          <w:sz w:val="20"/>
          <w:szCs w:val="20"/>
        </w:rPr>
        <w:t xml:space="preserve"> [</w:t>
      </w:r>
      <w:proofErr w:type="gramStart"/>
      <w:r w:rsidRPr="000662DE">
        <w:rPr>
          <w:rFonts w:ascii="Arial" w:hAnsi="Arial" w:cs="Arial"/>
          <w:sz w:val="20"/>
          <w:szCs w:val="20"/>
        </w:rPr>
        <w:t>online</w:t>
      </w:r>
      <w:proofErr w:type="gramEnd"/>
      <w:r w:rsidRPr="000662DE">
        <w:rPr>
          <w:rFonts w:ascii="Arial" w:hAnsi="Arial" w:cs="Arial"/>
          <w:sz w:val="20"/>
          <w:szCs w:val="20"/>
        </w:rPr>
        <w:t>] Bedfordshire.police.uk. Available at: &lt;https://www.bedfordshire.police.uk/information-and-services/Advice/Gangs/What-is-a-gang&gt; [Accessed 5 June 2020].</w:t>
      </w:r>
    </w:p>
    <w:p w:rsidR="003A0CE9" w:rsidRPr="000662DE" w:rsidRDefault="003A0CE9" w:rsidP="003A0CE9">
      <w:pPr>
        <w:spacing w:after="336" w:line="360" w:lineRule="auto"/>
        <w:jc w:val="both"/>
        <w:rPr>
          <w:rFonts w:ascii="Arial" w:hAnsi="Arial" w:cs="Arial"/>
          <w:sz w:val="20"/>
          <w:szCs w:val="20"/>
        </w:rPr>
      </w:pPr>
      <w:r w:rsidRPr="000662DE">
        <w:rPr>
          <w:rFonts w:ascii="Arial" w:hAnsi="Arial" w:cs="Arial"/>
          <w:sz w:val="20"/>
          <w:szCs w:val="20"/>
        </w:rPr>
        <w:t xml:space="preserve">Butcher, B. and Schraer, R., 2019. </w:t>
      </w:r>
      <w:r w:rsidRPr="000662DE">
        <w:rPr>
          <w:rFonts w:ascii="Arial" w:hAnsi="Arial" w:cs="Arial"/>
          <w:i/>
          <w:sz w:val="20"/>
          <w:szCs w:val="20"/>
        </w:rPr>
        <w:t xml:space="preserve">Counting </w:t>
      </w:r>
      <w:proofErr w:type="gramStart"/>
      <w:r w:rsidRPr="000662DE">
        <w:rPr>
          <w:rFonts w:ascii="Arial" w:hAnsi="Arial" w:cs="Arial"/>
          <w:i/>
          <w:sz w:val="20"/>
          <w:szCs w:val="20"/>
        </w:rPr>
        <w:t>The</w:t>
      </w:r>
      <w:proofErr w:type="gramEnd"/>
      <w:r w:rsidRPr="000662DE">
        <w:rPr>
          <w:rFonts w:ascii="Arial" w:hAnsi="Arial" w:cs="Arial"/>
          <w:i/>
          <w:sz w:val="20"/>
          <w:szCs w:val="20"/>
        </w:rPr>
        <w:t xml:space="preserve"> Kids In Gangs</w:t>
      </w:r>
      <w:r w:rsidRPr="000662DE">
        <w:rPr>
          <w:rFonts w:ascii="Arial" w:hAnsi="Arial" w:cs="Arial"/>
          <w:sz w:val="20"/>
          <w:szCs w:val="20"/>
        </w:rPr>
        <w:t>. [</w:t>
      </w:r>
      <w:proofErr w:type="gramStart"/>
      <w:r w:rsidRPr="000662DE">
        <w:rPr>
          <w:rFonts w:ascii="Arial" w:hAnsi="Arial" w:cs="Arial"/>
          <w:sz w:val="20"/>
          <w:szCs w:val="20"/>
        </w:rPr>
        <w:t>online</w:t>
      </w:r>
      <w:proofErr w:type="gramEnd"/>
      <w:r w:rsidRPr="000662DE">
        <w:rPr>
          <w:rFonts w:ascii="Arial" w:hAnsi="Arial" w:cs="Arial"/>
          <w:sz w:val="20"/>
          <w:szCs w:val="20"/>
        </w:rPr>
        <w:t>] BBC News. Available at: &lt;https://www.bbc.co.uk/news/uk-47388890&gt; [Accessed 5 June 2020].</w:t>
      </w:r>
    </w:p>
    <w:p w:rsidR="003A0CE9" w:rsidRPr="000662DE" w:rsidRDefault="003A0CE9" w:rsidP="003A0CE9">
      <w:pPr>
        <w:spacing w:after="336" w:line="360" w:lineRule="auto"/>
        <w:jc w:val="both"/>
        <w:rPr>
          <w:rFonts w:ascii="Arial" w:hAnsi="Arial" w:cs="Arial"/>
          <w:sz w:val="20"/>
          <w:szCs w:val="20"/>
        </w:rPr>
      </w:pPr>
      <w:r w:rsidRPr="000662DE">
        <w:rPr>
          <w:rFonts w:ascii="Arial" w:hAnsi="Arial" w:cs="Arial"/>
          <w:sz w:val="20"/>
          <w:szCs w:val="20"/>
        </w:rPr>
        <w:t xml:space="preserve">College.police.uk. n.d. </w:t>
      </w:r>
      <w:r w:rsidRPr="000662DE">
        <w:rPr>
          <w:rFonts w:ascii="Arial" w:hAnsi="Arial" w:cs="Arial"/>
          <w:i/>
          <w:sz w:val="20"/>
          <w:szCs w:val="20"/>
        </w:rPr>
        <w:t xml:space="preserve">Vulnerability | College </w:t>
      </w:r>
      <w:proofErr w:type="gramStart"/>
      <w:r w:rsidRPr="000662DE">
        <w:rPr>
          <w:rFonts w:ascii="Arial" w:hAnsi="Arial" w:cs="Arial"/>
          <w:i/>
          <w:sz w:val="20"/>
          <w:szCs w:val="20"/>
        </w:rPr>
        <w:t>Of</w:t>
      </w:r>
      <w:proofErr w:type="gramEnd"/>
      <w:r w:rsidRPr="000662DE">
        <w:rPr>
          <w:rFonts w:ascii="Arial" w:hAnsi="Arial" w:cs="Arial"/>
          <w:i/>
          <w:sz w:val="20"/>
          <w:szCs w:val="20"/>
        </w:rPr>
        <w:t xml:space="preserve"> Policing</w:t>
      </w:r>
      <w:r w:rsidRPr="000662DE">
        <w:rPr>
          <w:rFonts w:ascii="Arial" w:hAnsi="Arial" w:cs="Arial"/>
          <w:sz w:val="20"/>
          <w:szCs w:val="20"/>
        </w:rPr>
        <w:t>. [</w:t>
      </w:r>
      <w:proofErr w:type="gramStart"/>
      <w:r w:rsidRPr="000662DE">
        <w:rPr>
          <w:rFonts w:ascii="Arial" w:hAnsi="Arial" w:cs="Arial"/>
          <w:sz w:val="20"/>
          <w:szCs w:val="20"/>
        </w:rPr>
        <w:t>online</w:t>
      </w:r>
      <w:proofErr w:type="gramEnd"/>
      <w:r w:rsidRPr="000662DE">
        <w:rPr>
          <w:rFonts w:ascii="Arial" w:hAnsi="Arial" w:cs="Arial"/>
          <w:sz w:val="20"/>
          <w:szCs w:val="20"/>
        </w:rPr>
        <w:t>] Available at: &lt;https://www.college.police.uk/What-we-do/Development/Vulnerability/Pages/Vulnerability.aspx&gt; [Accessed 5 June 2020].</w:t>
      </w:r>
    </w:p>
    <w:p w:rsidR="003A0CE9" w:rsidRPr="000662DE" w:rsidRDefault="003A0CE9" w:rsidP="003A0CE9">
      <w:pPr>
        <w:spacing w:after="336" w:line="360" w:lineRule="auto"/>
        <w:jc w:val="both"/>
        <w:rPr>
          <w:rFonts w:ascii="Arial" w:hAnsi="Arial" w:cs="Arial"/>
          <w:sz w:val="20"/>
          <w:szCs w:val="20"/>
        </w:rPr>
      </w:pPr>
      <w:r w:rsidRPr="000662DE">
        <w:rPr>
          <w:rFonts w:ascii="Arial" w:hAnsi="Arial" w:cs="Arial"/>
          <w:sz w:val="20"/>
          <w:szCs w:val="20"/>
        </w:rPr>
        <w:t xml:space="preserve">Antrobus, S., 2009. </w:t>
      </w:r>
      <w:r w:rsidRPr="000662DE">
        <w:rPr>
          <w:rFonts w:ascii="Arial" w:hAnsi="Arial" w:cs="Arial"/>
          <w:i/>
          <w:sz w:val="20"/>
          <w:szCs w:val="20"/>
        </w:rPr>
        <w:t xml:space="preserve">Dying To Belong </w:t>
      </w:r>
      <w:proofErr w:type="gramStart"/>
      <w:r w:rsidRPr="000662DE">
        <w:rPr>
          <w:rFonts w:ascii="Arial" w:hAnsi="Arial" w:cs="Arial"/>
          <w:i/>
          <w:sz w:val="20"/>
          <w:szCs w:val="20"/>
        </w:rPr>
        <w:t>An</w:t>
      </w:r>
      <w:proofErr w:type="gramEnd"/>
      <w:r w:rsidRPr="000662DE">
        <w:rPr>
          <w:rFonts w:ascii="Arial" w:hAnsi="Arial" w:cs="Arial"/>
          <w:i/>
          <w:sz w:val="20"/>
          <w:szCs w:val="20"/>
        </w:rPr>
        <w:t xml:space="preserve"> In-Depth Review Of Street Gangs In Britain</w:t>
      </w:r>
      <w:r w:rsidRPr="000662DE">
        <w:rPr>
          <w:rFonts w:ascii="Arial" w:hAnsi="Arial" w:cs="Arial"/>
          <w:sz w:val="20"/>
          <w:szCs w:val="20"/>
        </w:rPr>
        <w:t>. [</w:t>
      </w:r>
      <w:proofErr w:type="spellStart"/>
      <w:proofErr w:type="gramStart"/>
      <w:r w:rsidRPr="000662DE">
        <w:rPr>
          <w:rFonts w:ascii="Arial" w:hAnsi="Arial" w:cs="Arial"/>
          <w:sz w:val="20"/>
          <w:szCs w:val="20"/>
        </w:rPr>
        <w:t>ebook</w:t>
      </w:r>
      <w:proofErr w:type="spellEnd"/>
      <w:proofErr w:type="gramEnd"/>
      <w:r w:rsidRPr="000662DE">
        <w:rPr>
          <w:rFonts w:ascii="Arial" w:hAnsi="Arial" w:cs="Arial"/>
          <w:sz w:val="20"/>
          <w:szCs w:val="20"/>
        </w:rPr>
        <w:t>] Artillery Row: Centre for Social Justice, p.11. Available at: &lt;https://www.centreforsocialjustice.org.uk/core/wp-content/uploads/2016/08/DyingtoBelongFullReport.pdf&gt; [Accessed 6 June 2020].</w:t>
      </w:r>
    </w:p>
    <w:p w:rsidR="003A0CE9" w:rsidRPr="000662DE" w:rsidRDefault="003A0CE9" w:rsidP="003A0CE9">
      <w:pPr>
        <w:spacing w:after="336" w:line="360" w:lineRule="auto"/>
        <w:jc w:val="both"/>
        <w:rPr>
          <w:rFonts w:ascii="Arial" w:hAnsi="Arial" w:cs="Arial"/>
          <w:sz w:val="20"/>
          <w:szCs w:val="20"/>
        </w:rPr>
      </w:pPr>
      <w:r w:rsidRPr="000662DE">
        <w:rPr>
          <w:rFonts w:ascii="Arial" w:hAnsi="Arial" w:cs="Arial"/>
          <w:sz w:val="20"/>
          <w:szCs w:val="20"/>
        </w:rPr>
        <w:t xml:space="preserve">Childline.org.uk. n.d. </w:t>
      </w:r>
      <w:r w:rsidRPr="000662DE">
        <w:rPr>
          <w:rFonts w:ascii="Arial" w:hAnsi="Arial" w:cs="Arial"/>
          <w:i/>
          <w:sz w:val="20"/>
          <w:szCs w:val="20"/>
        </w:rPr>
        <w:t>Gangs | Childline</w:t>
      </w:r>
      <w:r w:rsidRPr="000662DE">
        <w:rPr>
          <w:rFonts w:ascii="Arial" w:hAnsi="Arial" w:cs="Arial"/>
          <w:sz w:val="20"/>
          <w:szCs w:val="20"/>
        </w:rPr>
        <w:t>. [</w:t>
      </w:r>
      <w:proofErr w:type="gramStart"/>
      <w:r w:rsidRPr="000662DE">
        <w:rPr>
          <w:rFonts w:ascii="Arial" w:hAnsi="Arial" w:cs="Arial"/>
          <w:sz w:val="20"/>
          <w:szCs w:val="20"/>
        </w:rPr>
        <w:t>online</w:t>
      </w:r>
      <w:proofErr w:type="gramEnd"/>
      <w:r w:rsidRPr="000662DE">
        <w:rPr>
          <w:rFonts w:ascii="Arial" w:hAnsi="Arial" w:cs="Arial"/>
          <w:sz w:val="20"/>
          <w:szCs w:val="20"/>
        </w:rPr>
        <w:t>] Available at: &lt;https://www.childline.org.uk/info-advice/bullying-abuse-safety/crime-law/gangs/&gt; [Accessed 8 June 2020].</w:t>
      </w:r>
    </w:p>
    <w:p w:rsidR="003A0CE9" w:rsidRPr="000662DE" w:rsidRDefault="003A0CE9" w:rsidP="003A0CE9">
      <w:pPr>
        <w:spacing w:after="336" w:line="360" w:lineRule="auto"/>
        <w:jc w:val="both"/>
        <w:rPr>
          <w:rFonts w:ascii="Arial" w:hAnsi="Arial" w:cs="Arial"/>
          <w:sz w:val="20"/>
          <w:szCs w:val="20"/>
        </w:rPr>
      </w:pPr>
      <w:r w:rsidRPr="000662DE">
        <w:rPr>
          <w:rFonts w:ascii="Arial" w:hAnsi="Arial" w:cs="Arial"/>
          <w:sz w:val="20"/>
          <w:szCs w:val="20"/>
        </w:rPr>
        <w:t xml:space="preserve">Akiyama, C., 2012. Understanding Youth Street Gangs. </w:t>
      </w:r>
      <w:r w:rsidRPr="000662DE">
        <w:rPr>
          <w:rFonts w:ascii="Arial" w:hAnsi="Arial" w:cs="Arial"/>
          <w:i/>
          <w:sz w:val="20"/>
          <w:szCs w:val="20"/>
        </w:rPr>
        <w:t>Journal of Emergency Nursing</w:t>
      </w:r>
      <w:r w:rsidRPr="000662DE">
        <w:rPr>
          <w:rFonts w:ascii="Arial" w:hAnsi="Arial" w:cs="Arial"/>
          <w:sz w:val="20"/>
          <w:szCs w:val="20"/>
        </w:rPr>
        <w:t>, [online] 38(6), p.569. Available at: &lt;https://www-sciencedirect-com.ezproxy.uwtsd.ac.uk/science/article/pii/S0099176711005708&gt; [Accessed 9 June 2020].</w:t>
      </w:r>
    </w:p>
    <w:p w:rsidR="003A0CE9" w:rsidRPr="000662DE" w:rsidRDefault="003A0CE9" w:rsidP="003A0CE9">
      <w:pPr>
        <w:spacing w:after="336" w:line="360" w:lineRule="auto"/>
        <w:jc w:val="both"/>
        <w:rPr>
          <w:rFonts w:ascii="Arial" w:hAnsi="Arial" w:cs="Arial"/>
          <w:sz w:val="20"/>
          <w:szCs w:val="20"/>
        </w:rPr>
      </w:pPr>
      <w:r w:rsidRPr="000662DE">
        <w:rPr>
          <w:rFonts w:ascii="Arial" w:hAnsi="Arial" w:cs="Arial"/>
          <w:sz w:val="20"/>
          <w:szCs w:val="20"/>
        </w:rPr>
        <w:t xml:space="preserve">Hebditch, J., 2019. </w:t>
      </w:r>
      <w:r w:rsidRPr="000662DE">
        <w:rPr>
          <w:rFonts w:ascii="Arial" w:hAnsi="Arial" w:cs="Arial"/>
          <w:i/>
          <w:sz w:val="20"/>
          <w:szCs w:val="20"/>
        </w:rPr>
        <w:t>How Drugs Gangs Target The Vulnerable People Of Society | Press And Journal</w:t>
      </w:r>
      <w:r w:rsidRPr="000662DE">
        <w:rPr>
          <w:rFonts w:ascii="Arial" w:hAnsi="Arial" w:cs="Arial"/>
          <w:sz w:val="20"/>
          <w:szCs w:val="20"/>
        </w:rPr>
        <w:t>. [</w:t>
      </w:r>
      <w:proofErr w:type="gramStart"/>
      <w:r w:rsidRPr="000662DE">
        <w:rPr>
          <w:rFonts w:ascii="Arial" w:hAnsi="Arial" w:cs="Arial"/>
          <w:sz w:val="20"/>
          <w:szCs w:val="20"/>
        </w:rPr>
        <w:t>online</w:t>
      </w:r>
      <w:proofErr w:type="gramEnd"/>
      <w:r w:rsidRPr="000662DE">
        <w:rPr>
          <w:rFonts w:ascii="Arial" w:hAnsi="Arial" w:cs="Arial"/>
          <w:sz w:val="20"/>
          <w:szCs w:val="20"/>
        </w:rPr>
        <w:t>] Press and Journal. Available at: &lt;https://www.pressandjournal.co.uk/fp/news/aberdeen/1724100/pj-investigates-how-drug-gangs-target-the-vulnerable-people-of-society/&gt; [Accessed 6 June 2020].</w:t>
      </w:r>
    </w:p>
    <w:p w:rsidR="003A0CE9" w:rsidRPr="000662DE" w:rsidRDefault="003A0CE9" w:rsidP="003A0CE9">
      <w:pPr>
        <w:spacing w:after="336" w:line="360" w:lineRule="auto"/>
        <w:jc w:val="both"/>
        <w:rPr>
          <w:rFonts w:ascii="Arial" w:hAnsi="Arial" w:cs="Arial"/>
          <w:sz w:val="20"/>
          <w:szCs w:val="20"/>
        </w:rPr>
      </w:pPr>
      <w:r w:rsidRPr="000662DE">
        <w:rPr>
          <w:rFonts w:ascii="Arial" w:hAnsi="Arial" w:cs="Arial"/>
          <w:sz w:val="20"/>
          <w:szCs w:val="20"/>
        </w:rPr>
        <w:lastRenderedPageBreak/>
        <w:t xml:space="preserve">Chein, R., n.d. </w:t>
      </w:r>
      <w:r w:rsidRPr="000662DE">
        <w:rPr>
          <w:rFonts w:ascii="Arial" w:hAnsi="Arial" w:cs="Arial"/>
          <w:i/>
          <w:sz w:val="20"/>
          <w:szCs w:val="20"/>
        </w:rPr>
        <w:t>What's Up With Orthodox Men And Women And The Handshake</w:t>
      </w:r>
      <w:proofErr w:type="gramStart"/>
      <w:r w:rsidRPr="000662DE">
        <w:rPr>
          <w:rFonts w:ascii="Arial" w:hAnsi="Arial" w:cs="Arial"/>
          <w:i/>
          <w:sz w:val="20"/>
          <w:szCs w:val="20"/>
        </w:rPr>
        <w:t>?</w:t>
      </w:r>
      <w:r w:rsidRPr="000662DE">
        <w:rPr>
          <w:rFonts w:ascii="Arial" w:hAnsi="Arial" w:cs="Arial"/>
          <w:sz w:val="20"/>
          <w:szCs w:val="20"/>
        </w:rPr>
        <w:t>.</w:t>
      </w:r>
      <w:proofErr w:type="gramEnd"/>
      <w:r w:rsidRPr="000662DE">
        <w:rPr>
          <w:rFonts w:ascii="Arial" w:hAnsi="Arial" w:cs="Arial"/>
          <w:sz w:val="20"/>
          <w:szCs w:val="20"/>
        </w:rPr>
        <w:t xml:space="preserve"> [</w:t>
      </w:r>
      <w:proofErr w:type="gramStart"/>
      <w:r w:rsidRPr="000662DE">
        <w:rPr>
          <w:rFonts w:ascii="Arial" w:hAnsi="Arial" w:cs="Arial"/>
          <w:sz w:val="20"/>
          <w:szCs w:val="20"/>
        </w:rPr>
        <w:t>online</w:t>
      </w:r>
      <w:proofErr w:type="gramEnd"/>
      <w:r w:rsidRPr="000662DE">
        <w:rPr>
          <w:rFonts w:ascii="Arial" w:hAnsi="Arial" w:cs="Arial"/>
          <w:sz w:val="20"/>
          <w:szCs w:val="20"/>
        </w:rPr>
        <w:t>] Chabad.org. Available at: &lt;https://www.chabad.org/library/article_cdo/aid/4203703/jewish/Whats-Up-With-Orthodox-Men-and-Women-and-the-Handshake.htm&gt; [Accessed 18 July 2020].</w:t>
      </w:r>
    </w:p>
    <w:p w:rsidR="003A0CE9" w:rsidRPr="000662DE" w:rsidRDefault="003A0CE9" w:rsidP="003A0CE9">
      <w:pPr>
        <w:spacing w:after="336" w:line="360" w:lineRule="auto"/>
        <w:jc w:val="both"/>
        <w:rPr>
          <w:rFonts w:ascii="Arial" w:hAnsi="Arial" w:cs="Arial"/>
          <w:sz w:val="20"/>
          <w:szCs w:val="20"/>
        </w:rPr>
      </w:pPr>
      <w:r w:rsidRPr="000662DE">
        <w:rPr>
          <w:rFonts w:ascii="Arial" w:hAnsi="Arial" w:cs="Arial"/>
          <w:sz w:val="20"/>
          <w:szCs w:val="20"/>
        </w:rPr>
        <w:t xml:space="preserve">Murray, J., 2019. Sex workers, drug dealers, petty thieves: A visit to the country's most VIOLENT </w:t>
      </w:r>
      <w:proofErr w:type="gramStart"/>
      <w:r w:rsidRPr="000662DE">
        <w:rPr>
          <w:rFonts w:ascii="Arial" w:hAnsi="Arial" w:cs="Arial"/>
          <w:sz w:val="20"/>
          <w:szCs w:val="20"/>
        </w:rPr>
        <w:t>street</w:t>
      </w:r>
      <w:proofErr w:type="gramEnd"/>
      <w:r w:rsidRPr="000662DE">
        <w:rPr>
          <w:rFonts w:ascii="Arial" w:hAnsi="Arial" w:cs="Arial"/>
          <w:sz w:val="20"/>
          <w:szCs w:val="20"/>
        </w:rPr>
        <w:t xml:space="preserve">. </w:t>
      </w:r>
      <w:r w:rsidRPr="000662DE">
        <w:rPr>
          <w:rFonts w:ascii="Arial" w:hAnsi="Arial" w:cs="Arial"/>
          <w:i/>
          <w:sz w:val="20"/>
          <w:szCs w:val="20"/>
        </w:rPr>
        <w:t>Express</w:t>
      </w:r>
      <w:r w:rsidRPr="000662DE">
        <w:rPr>
          <w:rFonts w:ascii="Arial" w:hAnsi="Arial" w:cs="Arial"/>
          <w:sz w:val="20"/>
          <w:szCs w:val="20"/>
        </w:rPr>
        <w:t>, [online] Available at: &lt;https://www.express.co.uk/life-style/life/1135753/newport-wales-violence-anti-social-behaviour-victims-commissioner-baroness-newlove&gt; [Accessed 18 July 2020].</w:t>
      </w:r>
    </w:p>
    <w:p w:rsidR="003A0CE9" w:rsidRPr="000662DE" w:rsidRDefault="003A0CE9" w:rsidP="003A0CE9">
      <w:pPr>
        <w:spacing w:after="336" w:line="360" w:lineRule="auto"/>
        <w:jc w:val="both"/>
        <w:rPr>
          <w:rFonts w:ascii="Arial" w:hAnsi="Arial" w:cs="Arial"/>
          <w:sz w:val="20"/>
          <w:szCs w:val="20"/>
        </w:rPr>
      </w:pPr>
      <w:r w:rsidRPr="000662DE">
        <w:rPr>
          <w:rFonts w:ascii="Arial" w:hAnsi="Arial" w:cs="Arial"/>
          <w:sz w:val="20"/>
          <w:szCs w:val="20"/>
        </w:rPr>
        <w:t xml:space="preserve">App.college.police.uk. n.d. </w:t>
      </w:r>
      <w:r w:rsidRPr="000662DE">
        <w:rPr>
          <w:rFonts w:ascii="Arial" w:hAnsi="Arial" w:cs="Arial"/>
          <w:i/>
          <w:sz w:val="20"/>
          <w:szCs w:val="20"/>
        </w:rPr>
        <w:t>Communication</w:t>
      </w:r>
      <w:r w:rsidRPr="000662DE">
        <w:rPr>
          <w:rFonts w:ascii="Arial" w:hAnsi="Arial" w:cs="Arial"/>
          <w:sz w:val="20"/>
          <w:szCs w:val="20"/>
        </w:rPr>
        <w:t>. [</w:t>
      </w:r>
      <w:proofErr w:type="gramStart"/>
      <w:r w:rsidRPr="000662DE">
        <w:rPr>
          <w:rFonts w:ascii="Arial" w:hAnsi="Arial" w:cs="Arial"/>
          <w:sz w:val="20"/>
          <w:szCs w:val="20"/>
        </w:rPr>
        <w:t>online</w:t>
      </w:r>
      <w:proofErr w:type="gramEnd"/>
      <w:r w:rsidRPr="000662DE">
        <w:rPr>
          <w:rFonts w:ascii="Arial" w:hAnsi="Arial" w:cs="Arial"/>
          <w:sz w:val="20"/>
          <w:szCs w:val="20"/>
        </w:rPr>
        <w:t>] Available at: &lt;https://www.app.college.police.uk/app-content/engagement-and-communication/communications/&gt; [Accessed 18 July 2020].</w:t>
      </w:r>
    </w:p>
    <w:p w:rsidR="003A0CE9" w:rsidRPr="000662DE" w:rsidRDefault="003A0CE9" w:rsidP="003A0CE9">
      <w:pPr>
        <w:spacing w:after="336" w:line="360" w:lineRule="auto"/>
        <w:jc w:val="both"/>
        <w:rPr>
          <w:rFonts w:ascii="Arial" w:hAnsi="Arial" w:cs="Arial"/>
          <w:sz w:val="20"/>
          <w:szCs w:val="20"/>
        </w:rPr>
      </w:pPr>
    </w:p>
    <w:p w:rsidR="003A0CE9" w:rsidRPr="000662DE" w:rsidRDefault="003A0CE9" w:rsidP="003A0CE9">
      <w:pPr>
        <w:spacing w:after="336" w:line="360" w:lineRule="auto"/>
        <w:jc w:val="both"/>
        <w:rPr>
          <w:rFonts w:ascii="Arial" w:hAnsi="Arial" w:cs="Arial"/>
          <w:sz w:val="20"/>
          <w:szCs w:val="20"/>
        </w:rPr>
      </w:pPr>
    </w:p>
    <w:p w:rsidR="003A0CE9" w:rsidRPr="000662DE" w:rsidRDefault="003A0CE9" w:rsidP="003A0CE9">
      <w:pPr>
        <w:spacing w:after="336" w:line="360" w:lineRule="auto"/>
        <w:jc w:val="both"/>
        <w:rPr>
          <w:rFonts w:ascii="Arial" w:hAnsi="Arial" w:cs="Arial"/>
          <w:sz w:val="20"/>
          <w:szCs w:val="20"/>
        </w:rPr>
      </w:pPr>
    </w:p>
    <w:p w:rsidR="003A0CE9" w:rsidRPr="000662DE" w:rsidRDefault="003A0CE9" w:rsidP="003A0CE9">
      <w:pPr>
        <w:spacing w:after="336" w:line="360" w:lineRule="auto"/>
        <w:jc w:val="both"/>
        <w:rPr>
          <w:rFonts w:ascii="Arial" w:hAnsi="Arial" w:cs="Arial"/>
          <w:sz w:val="20"/>
          <w:szCs w:val="20"/>
        </w:rPr>
      </w:pPr>
    </w:p>
    <w:p w:rsidR="003A0CE9" w:rsidRPr="000662DE" w:rsidRDefault="003A0CE9" w:rsidP="003A0CE9">
      <w:pPr>
        <w:spacing w:after="336" w:line="360" w:lineRule="auto"/>
        <w:jc w:val="both"/>
        <w:rPr>
          <w:rFonts w:ascii="Arial" w:hAnsi="Arial" w:cs="Arial"/>
          <w:sz w:val="20"/>
          <w:szCs w:val="20"/>
        </w:rPr>
      </w:pPr>
    </w:p>
    <w:p w:rsidR="003A0CE9" w:rsidRPr="000662DE" w:rsidRDefault="003A0CE9" w:rsidP="003A0CE9">
      <w:pPr>
        <w:spacing w:after="336" w:line="360" w:lineRule="auto"/>
        <w:jc w:val="both"/>
        <w:rPr>
          <w:rFonts w:ascii="Arial" w:hAnsi="Arial" w:cs="Arial"/>
          <w:sz w:val="20"/>
          <w:szCs w:val="20"/>
        </w:rPr>
      </w:pPr>
    </w:p>
    <w:p w:rsidR="003A0CE9" w:rsidRPr="000662DE" w:rsidRDefault="003A0CE9" w:rsidP="003A0CE9">
      <w:pPr>
        <w:spacing w:after="336" w:line="360" w:lineRule="auto"/>
        <w:jc w:val="both"/>
        <w:rPr>
          <w:rFonts w:ascii="Arial" w:hAnsi="Arial" w:cs="Arial"/>
          <w:sz w:val="20"/>
          <w:szCs w:val="20"/>
        </w:rPr>
      </w:pPr>
    </w:p>
    <w:p w:rsidR="003A0CE9" w:rsidRPr="000662DE" w:rsidRDefault="003A0CE9" w:rsidP="003A0CE9">
      <w:pPr>
        <w:spacing w:after="336" w:line="360" w:lineRule="auto"/>
        <w:jc w:val="both"/>
        <w:rPr>
          <w:rFonts w:ascii="Arial" w:hAnsi="Arial" w:cs="Arial"/>
          <w:sz w:val="20"/>
          <w:szCs w:val="20"/>
        </w:rPr>
      </w:pPr>
    </w:p>
    <w:p w:rsidR="003A0CE9" w:rsidRPr="000662DE" w:rsidRDefault="003A0CE9" w:rsidP="003A0CE9">
      <w:pPr>
        <w:spacing w:after="336" w:line="360" w:lineRule="auto"/>
        <w:jc w:val="both"/>
        <w:rPr>
          <w:rFonts w:ascii="Arial" w:hAnsi="Arial" w:cs="Arial"/>
          <w:sz w:val="20"/>
          <w:szCs w:val="20"/>
        </w:rPr>
      </w:pPr>
    </w:p>
    <w:p w:rsidR="003A0CE9" w:rsidRPr="000662DE" w:rsidRDefault="003A0CE9" w:rsidP="003A0CE9">
      <w:pPr>
        <w:spacing w:after="336" w:line="360" w:lineRule="auto"/>
        <w:jc w:val="both"/>
        <w:rPr>
          <w:rFonts w:ascii="Arial" w:hAnsi="Arial" w:cs="Arial"/>
          <w:sz w:val="20"/>
          <w:szCs w:val="20"/>
        </w:rPr>
      </w:pPr>
    </w:p>
    <w:p w:rsidR="003A0CE9" w:rsidRPr="000662DE" w:rsidRDefault="003A0CE9" w:rsidP="003A0CE9">
      <w:pPr>
        <w:spacing w:after="336" w:line="360" w:lineRule="auto"/>
        <w:jc w:val="both"/>
        <w:rPr>
          <w:rFonts w:ascii="Arial" w:hAnsi="Arial" w:cs="Arial"/>
          <w:sz w:val="20"/>
          <w:szCs w:val="20"/>
        </w:rPr>
      </w:pPr>
    </w:p>
    <w:p w:rsidR="003A0CE9" w:rsidRPr="000662DE" w:rsidRDefault="003A0CE9" w:rsidP="003A0CE9">
      <w:pPr>
        <w:spacing w:after="336" w:line="360" w:lineRule="auto"/>
        <w:jc w:val="both"/>
        <w:rPr>
          <w:rFonts w:ascii="Arial" w:hAnsi="Arial" w:cs="Arial"/>
          <w:sz w:val="20"/>
          <w:szCs w:val="20"/>
        </w:rPr>
      </w:pPr>
    </w:p>
    <w:p w:rsidR="003A0CE9" w:rsidRPr="000662DE" w:rsidRDefault="003A0CE9" w:rsidP="003A0CE9">
      <w:pPr>
        <w:spacing w:after="336" w:line="360" w:lineRule="auto"/>
        <w:jc w:val="both"/>
        <w:rPr>
          <w:rFonts w:ascii="Arial" w:hAnsi="Arial" w:cs="Arial"/>
          <w:sz w:val="20"/>
          <w:szCs w:val="20"/>
        </w:rPr>
      </w:pPr>
    </w:p>
    <w:p w:rsidR="003A0CE9" w:rsidRPr="000662DE" w:rsidRDefault="003A0CE9" w:rsidP="003A0CE9">
      <w:pPr>
        <w:spacing w:after="336" w:line="360" w:lineRule="auto"/>
        <w:jc w:val="both"/>
        <w:rPr>
          <w:rFonts w:ascii="Arial" w:hAnsi="Arial" w:cs="Arial"/>
          <w:sz w:val="20"/>
          <w:szCs w:val="20"/>
        </w:rPr>
      </w:pPr>
    </w:p>
    <w:p w:rsidR="003A0CE9" w:rsidRPr="000662DE" w:rsidRDefault="003A0CE9" w:rsidP="003A0CE9">
      <w:pPr>
        <w:spacing w:after="336" w:line="360" w:lineRule="auto"/>
        <w:jc w:val="both"/>
        <w:rPr>
          <w:rFonts w:ascii="Arial" w:hAnsi="Arial" w:cs="Arial"/>
          <w:sz w:val="20"/>
          <w:szCs w:val="20"/>
        </w:rPr>
      </w:pPr>
    </w:p>
    <w:p w:rsidR="003A0CE9" w:rsidRPr="000662DE" w:rsidRDefault="003A0CE9" w:rsidP="003A0CE9">
      <w:pPr>
        <w:overflowPunct w:val="0"/>
        <w:autoSpaceDE w:val="0"/>
        <w:autoSpaceDN w:val="0"/>
        <w:adjustRightInd w:val="0"/>
        <w:spacing w:before="240" w:after="0" w:line="360" w:lineRule="auto"/>
        <w:jc w:val="both"/>
        <w:textAlignment w:val="baseline"/>
        <w:rPr>
          <w:rStyle w:val="selectable"/>
          <w:rFonts w:ascii="Arial" w:hAnsi="Arial" w:cs="Arial"/>
          <w:sz w:val="20"/>
          <w:szCs w:val="20"/>
        </w:rPr>
      </w:pPr>
    </w:p>
    <w:sectPr w:rsidR="003A0CE9" w:rsidRPr="000662D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182A" w:rsidRDefault="0007182A" w:rsidP="0007182A">
      <w:pPr>
        <w:spacing w:after="0" w:line="240" w:lineRule="auto"/>
      </w:pPr>
      <w:r>
        <w:separator/>
      </w:r>
    </w:p>
  </w:endnote>
  <w:endnote w:type="continuationSeparator" w:id="0">
    <w:p w:rsidR="0007182A" w:rsidRDefault="0007182A" w:rsidP="00071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6827946"/>
      <w:docPartObj>
        <w:docPartGallery w:val="Page Numbers (Bottom of Page)"/>
        <w:docPartUnique/>
      </w:docPartObj>
    </w:sdtPr>
    <w:sdtEndPr>
      <w:rPr>
        <w:color w:val="7F7F7F" w:themeColor="background1" w:themeShade="7F"/>
        <w:spacing w:val="60"/>
      </w:rPr>
    </w:sdtEndPr>
    <w:sdtContent>
      <w:p w:rsidR="0007182A" w:rsidRDefault="0007182A">
        <w:pPr>
          <w:pStyle w:val="Footer"/>
          <w:pBdr>
            <w:top w:val="single" w:sz="4" w:space="1" w:color="D9D9D9" w:themeColor="background1" w:themeShade="D9"/>
          </w:pBdr>
          <w:jc w:val="right"/>
        </w:pPr>
        <w:r>
          <w:fldChar w:fldCharType="begin"/>
        </w:r>
        <w:r>
          <w:instrText xml:space="preserve"> PAGE   \* MERGEFORMAT </w:instrText>
        </w:r>
        <w:r>
          <w:fldChar w:fldCharType="separate"/>
        </w:r>
        <w:r w:rsidR="0030516B">
          <w:rPr>
            <w:noProof/>
          </w:rPr>
          <w:t>5</w:t>
        </w:r>
        <w:r>
          <w:rPr>
            <w:noProof/>
          </w:rPr>
          <w:fldChar w:fldCharType="end"/>
        </w:r>
        <w:r>
          <w:t xml:space="preserve"> | </w:t>
        </w:r>
        <w:r>
          <w:rPr>
            <w:color w:val="7F7F7F" w:themeColor="background1" w:themeShade="7F"/>
            <w:spacing w:val="60"/>
          </w:rPr>
          <w:t>Page</w:t>
        </w:r>
      </w:p>
    </w:sdtContent>
  </w:sdt>
  <w:p w:rsidR="0007182A" w:rsidRDefault="000718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182A" w:rsidRDefault="0007182A" w:rsidP="0007182A">
      <w:pPr>
        <w:spacing w:after="0" w:line="240" w:lineRule="auto"/>
      </w:pPr>
      <w:r>
        <w:separator/>
      </w:r>
    </w:p>
  </w:footnote>
  <w:footnote w:type="continuationSeparator" w:id="0">
    <w:p w:rsidR="0007182A" w:rsidRDefault="0007182A" w:rsidP="000718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4C03CE"/>
    <w:multiLevelType w:val="hybridMultilevel"/>
    <w:tmpl w:val="44C6B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347974"/>
    <w:multiLevelType w:val="hybridMultilevel"/>
    <w:tmpl w:val="75ACB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0C2"/>
    <w:rsid w:val="00000BB1"/>
    <w:rsid w:val="00004A5B"/>
    <w:rsid w:val="000367CC"/>
    <w:rsid w:val="00046B2C"/>
    <w:rsid w:val="00063CB5"/>
    <w:rsid w:val="000662DE"/>
    <w:rsid w:val="0007182A"/>
    <w:rsid w:val="000E016E"/>
    <w:rsid w:val="000E6597"/>
    <w:rsid w:val="001019F0"/>
    <w:rsid w:val="00115D28"/>
    <w:rsid w:val="0011684C"/>
    <w:rsid w:val="0012105B"/>
    <w:rsid w:val="001305FF"/>
    <w:rsid w:val="00133B2E"/>
    <w:rsid w:val="00150F28"/>
    <w:rsid w:val="00151C82"/>
    <w:rsid w:val="0015484F"/>
    <w:rsid w:val="001670EA"/>
    <w:rsid w:val="001806B3"/>
    <w:rsid w:val="00182EC6"/>
    <w:rsid w:val="001867C8"/>
    <w:rsid w:val="001B2764"/>
    <w:rsid w:val="001C2CA5"/>
    <w:rsid w:val="001D23AB"/>
    <w:rsid w:val="001D6916"/>
    <w:rsid w:val="002343F2"/>
    <w:rsid w:val="0025528B"/>
    <w:rsid w:val="002806C9"/>
    <w:rsid w:val="0028385B"/>
    <w:rsid w:val="002947A9"/>
    <w:rsid w:val="002A03DA"/>
    <w:rsid w:val="002B1774"/>
    <w:rsid w:val="002C4025"/>
    <w:rsid w:val="002E18B5"/>
    <w:rsid w:val="0030516B"/>
    <w:rsid w:val="0031426E"/>
    <w:rsid w:val="003262CE"/>
    <w:rsid w:val="003415C7"/>
    <w:rsid w:val="0034297E"/>
    <w:rsid w:val="00347AE5"/>
    <w:rsid w:val="00364406"/>
    <w:rsid w:val="00366ACE"/>
    <w:rsid w:val="00371BE4"/>
    <w:rsid w:val="00390FBD"/>
    <w:rsid w:val="0039423F"/>
    <w:rsid w:val="003A0CE9"/>
    <w:rsid w:val="003B0B54"/>
    <w:rsid w:val="003B3E71"/>
    <w:rsid w:val="003B7E00"/>
    <w:rsid w:val="004219DF"/>
    <w:rsid w:val="00426F31"/>
    <w:rsid w:val="004521D6"/>
    <w:rsid w:val="004677C6"/>
    <w:rsid w:val="00470D8A"/>
    <w:rsid w:val="00473757"/>
    <w:rsid w:val="00483C65"/>
    <w:rsid w:val="004D0F9C"/>
    <w:rsid w:val="004D70C2"/>
    <w:rsid w:val="004E553E"/>
    <w:rsid w:val="004F0404"/>
    <w:rsid w:val="004F1EF4"/>
    <w:rsid w:val="004F3D48"/>
    <w:rsid w:val="005345FF"/>
    <w:rsid w:val="00546D5C"/>
    <w:rsid w:val="00553D91"/>
    <w:rsid w:val="00562D85"/>
    <w:rsid w:val="005653DB"/>
    <w:rsid w:val="0058327F"/>
    <w:rsid w:val="00586C37"/>
    <w:rsid w:val="005941E4"/>
    <w:rsid w:val="005A36F8"/>
    <w:rsid w:val="005E1AA6"/>
    <w:rsid w:val="005E6985"/>
    <w:rsid w:val="005F5E34"/>
    <w:rsid w:val="005F71D3"/>
    <w:rsid w:val="00611CBE"/>
    <w:rsid w:val="00617B60"/>
    <w:rsid w:val="006367D3"/>
    <w:rsid w:val="00640914"/>
    <w:rsid w:val="00655A12"/>
    <w:rsid w:val="006701F6"/>
    <w:rsid w:val="00674A22"/>
    <w:rsid w:val="00677196"/>
    <w:rsid w:val="0068383D"/>
    <w:rsid w:val="006A0A13"/>
    <w:rsid w:val="006A565E"/>
    <w:rsid w:val="006B0998"/>
    <w:rsid w:val="006B662D"/>
    <w:rsid w:val="006C392C"/>
    <w:rsid w:val="006C51F0"/>
    <w:rsid w:val="006D326D"/>
    <w:rsid w:val="006D7E43"/>
    <w:rsid w:val="006E3043"/>
    <w:rsid w:val="006E4ED9"/>
    <w:rsid w:val="007339A9"/>
    <w:rsid w:val="00733DF4"/>
    <w:rsid w:val="0074039B"/>
    <w:rsid w:val="00754E90"/>
    <w:rsid w:val="00761B66"/>
    <w:rsid w:val="007651C7"/>
    <w:rsid w:val="00786425"/>
    <w:rsid w:val="00796D06"/>
    <w:rsid w:val="007C4520"/>
    <w:rsid w:val="0080416A"/>
    <w:rsid w:val="00831538"/>
    <w:rsid w:val="0083664B"/>
    <w:rsid w:val="00840926"/>
    <w:rsid w:val="00875EF7"/>
    <w:rsid w:val="008C7B63"/>
    <w:rsid w:val="008D1469"/>
    <w:rsid w:val="008D21D7"/>
    <w:rsid w:val="008D2E0D"/>
    <w:rsid w:val="008E5426"/>
    <w:rsid w:val="00916E7A"/>
    <w:rsid w:val="00921639"/>
    <w:rsid w:val="00947C40"/>
    <w:rsid w:val="00954D8A"/>
    <w:rsid w:val="00962073"/>
    <w:rsid w:val="009A491D"/>
    <w:rsid w:val="009D21DB"/>
    <w:rsid w:val="009E7BF3"/>
    <w:rsid w:val="00A15177"/>
    <w:rsid w:val="00A27622"/>
    <w:rsid w:val="00A34A3B"/>
    <w:rsid w:val="00A4440B"/>
    <w:rsid w:val="00A67A44"/>
    <w:rsid w:val="00A67FB8"/>
    <w:rsid w:val="00A91612"/>
    <w:rsid w:val="00AC4F56"/>
    <w:rsid w:val="00B2035E"/>
    <w:rsid w:val="00B319FF"/>
    <w:rsid w:val="00B32C41"/>
    <w:rsid w:val="00B4470A"/>
    <w:rsid w:val="00B510C9"/>
    <w:rsid w:val="00B53B4F"/>
    <w:rsid w:val="00B706D8"/>
    <w:rsid w:val="00B76ADE"/>
    <w:rsid w:val="00B86D7D"/>
    <w:rsid w:val="00B93990"/>
    <w:rsid w:val="00BA30F6"/>
    <w:rsid w:val="00BB2B28"/>
    <w:rsid w:val="00BC5296"/>
    <w:rsid w:val="00BD332D"/>
    <w:rsid w:val="00BF3AEB"/>
    <w:rsid w:val="00C06449"/>
    <w:rsid w:val="00C11E88"/>
    <w:rsid w:val="00C14B9A"/>
    <w:rsid w:val="00C15E57"/>
    <w:rsid w:val="00C16A39"/>
    <w:rsid w:val="00C34E7C"/>
    <w:rsid w:val="00C3604D"/>
    <w:rsid w:val="00C718FF"/>
    <w:rsid w:val="00C71CF9"/>
    <w:rsid w:val="00C91151"/>
    <w:rsid w:val="00CB753D"/>
    <w:rsid w:val="00CB7F06"/>
    <w:rsid w:val="00CF4F66"/>
    <w:rsid w:val="00D1091F"/>
    <w:rsid w:val="00D402E1"/>
    <w:rsid w:val="00D408E7"/>
    <w:rsid w:val="00D45A61"/>
    <w:rsid w:val="00D571E4"/>
    <w:rsid w:val="00DB07E0"/>
    <w:rsid w:val="00DC1702"/>
    <w:rsid w:val="00DC1CD9"/>
    <w:rsid w:val="00DD64AA"/>
    <w:rsid w:val="00DE5A68"/>
    <w:rsid w:val="00DF0D15"/>
    <w:rsid w:val="00DF4202"/>
    <w:rsid w:val="00E16FEE"/>
    <w:rsid w:val="00E20F51"/>
    <w:rsid w:val="00E318EC"/>
    <w:rsid w:val="00E626E0"/>
    <w:rsid w:val="00EA1453"/>
    <w:rsid w:val="00EA7B9A"/>
    <w:rsid w:val="00EB54A0"/>
    <w:rsid w:val="00EB791E"/>
    <w:rsid w:val="00EC0505"/>
    <w:rsid w:val="00ED3A71"/>
    <w:rsid w:val="00EF515B"/>
    <w:rsid w:val="00F20217"/>
    <w:rsid w:val="00F411C0"/>
    <w:rsid w:val="00F52164"/>
    <w:rsid w:val="00F67584"/>
    <w:rsid w:val="00F72E82"/>
    <w:rsid w:val="00F7449C"/>
    <w:rsid w:val="00F86B2B"/>
    <w:rsid w:val="00FB724E"/>
    <w:rsid w:val="00FC6800"/>
    <w:rsid w:val="00FD2CBB"/>
    <w:rsid w:val="00FE5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A1A0A"/>
  <w15:chartTrackingRefBased/>
  <w15:docId w15:val="{7C110606-82E7-4A35-BC27-F96B05709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A67FB8"/>
  </w:style>
  <w:style w:type="paragraph" w:styleId="ListParagraph">
    <w:name w:val="List Paragraph"/>
    <w:basedOn w:val="Normal"/>
    <w:uiPriority w:val="34"/>
    <w:qFormat/>
    <w:rsid w:val="00A67FB8"/>
    <w:pPr>
      <w:ind w:left="720"/>
      <w:contextualSpacing/>
    </w:pPr>
  </w:style>
  <w:style w:type="paragraph" w:styleId="Header">
    <w:name w:val="header"/>
    <w:basedOn w:val="Normal"/>
    <w:link w:val="HeaderChar"/>
    <w:uiPriority w:val="99"/>
    <w:unhideWhenUsed/>
    <w:rsid w:val="000718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182A"/>
  </w:style>
  <w:style w:type="paragraph" w:styleId="Footer">
    <w:name w:val="footer"/>
    <w:basedOn w:val="Normal"/>
    <w:link w:val="FooterChar"/>
    <w:uiPriority w:val="99"/>
    <w:unhideWhenUsed/>
    <w:rsid w:val="000718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18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063374">
      <w:bodyDiv w:val="1"/>
      <w:marLeft w:val="0"/>
      <w:marRight w:val="0"/>
      <w:marTop w:val="0"/>
      <w:marBottom w:val="0"/>
      <w:divBdr>
        <w:top w:val="none" w:sz="0" w:space="0" w:color="auto"/>
        <w:left w:val="none" w:sz="0" w:space="0" w:color="auto"/>
        <w:bottom w:val="none" w:sz="0" w:space="0" w:color="auto"/>
        <w:right w:val="none" w:sz="0" w:space="0" w:color="auto"/>
      </w:divBdr>
      <w:divsChild>
        <w:div w:id="1337923946">
          <w:marLeft w:val="0"/>
          <w:marRight w:val="0"/>
          <w:marTop w:val="0"/>
          <w:marBottom w:val="0"/>
          <w:divBdr>
            <w:top w:val="none" w:sz="0" w:space="0" w:color="auto"/>
            <w:left w:val="none" w:sz="0" w:space="0" w:color="auto"/>
            <w:bottom w:val="none" w:sz="0" w:space="0" w:color="auto"/>
            <w:right w:val="none" w:sz="0" w:space="0" w:color="auto"/>
          </w:divBdr>
          <w:divsChild>
            <w:div w:id="1544827933">
              <w:marLeft w:val="0"/>
              <w:marRight w:val="0"/>
              <w:marTop w:val="0"/>
              <w:marBottom w:val="0"/>
              <w:divBdr>
                <w:top w:val="none" w:sz="0" w:space="0" w:color="auto"/>
                <w:left w:val="none" w:sz="0" w:space="0" w:color="auto"/>
                <w:bottom w:val="none" w:sz="0" w:space="0" w:color="auto"/>
                <w:right w:val="none" w:sz="0" w:space="0" w:color="auto"/>
              </w:divBdr>
              <w:divsChild>
                <w:div w:id="695619588">
                  <w:marLeft w:val="0"/>
                  <w:marRight w:val="0"/>
                  <w:marTop w:val="0"/>
                  <w:marBottom w:val="0"/>
                  <w:divBdr>
                    <w:top w:val="none" w:sz="0" w:space="0" w:color="auto"/>
                    <w:left w:val="none" w:sz="0" w:space="0" w:color="auto"/>
                    <w:bottom w:val="none" w:sz="0" w:space="0" w:color="auto"/>
                    <w:right w:val="none" w:sz="0" w:space="0" w:color="auto"/>
                  </w:divBdr>
                  <w:divsChild>
                    <w:div w:id="968585265">
                      <w:marLeft w:val="0"/>
                      <w:marRight w:val="0"/>
                      <w:marTop w:val="0"/>
                      <w:marBottom w:val="0"/>
                      <w:divBdr>
                        <w:top w:val="none" w:sz="0" w:space="0" w:color="auto"/>
                        <w:left w:val="none" w:sz="0" w:space="0" w:color="auto"/>
                        <w:bottom w:val="none" w:sz="0" w:space="0" w:color="auto"/>
                        <w:right w:val="none" w:sz="0" w:space="0" w:color="auto"/>
                      </w:divBdr>
                      <w:divsChild>
                        <w:div w:id="208958100">
                          <w:marLeft w:val="0"/>
                          <w:marRight w:val="0"/>
                          <w:marTop w:val="0"/>
                          <w:marBottom w:val="0"/>
                          <w:divBdr>
                            <w:top w:val="none" w:sz="0" w:space="0" w:color="auto"/>
                            <w:left w:val="none" w:sz="0" w:space="0" w:color="auto"/>
                            <w:bottom w:val="none" w:sz="0" w:space="0" w:color="auto"/>
                            <w:right w:val="none" w:sz="0" w:space="0" w:color="auto"/>
                          </w:divBdr>
                          <w:divsChild>
                            <w:div w:id="650524062">
                              <w:marLeft w:val="2700"/>
                              <w:marRight w:val="3960"/>
                              <w:marTop w:val="0"/>
                              <w:marBottom w:val="0"/>
                              <w:divBdr>
                                <w:top w:val="none" w:sz="0" w:space="0" w:color="auto"/>
                                <w:left w:val="none" w:sz="0" w:space="0" w:color="auto"/>
                                <w:bottom w:val="none" w:sz="0" w:space="0" w:color="auto"/>
                                <w:right w:val="none" w:sz="0" w:space="0" w:color="auto"/>
                              </w:divBdr>
                              <w:divsChild>
                                <w:div w:id="415130118">
                                  <w:marLeft w:val="0"/>
                                  <w:marRight w:val="0"/>
                                  <w:marTop w:val="0"/>
                                  <w:marBottom w:val="0"/>
                                  <w:divBdr>
                                    <w:top w:val="none" w:sz="0" w:space="0" w:color="auto"/>
                                    <w:left w:val="none" w:sz="0" w:space="0" w:color="auto"/>
                                    <w:bottom w:val="none" w:sz="0" w:space="0" w:color="auto"/>
                                    <w:right w:val="none" w:sz="0" w:space="0" w:color="auto"/>
                                  </w:divBdr>
                                  <w:divsChild>
                                    <w:div w:id="1981029765">
                                      <w:marLeft w:val="0"/>
                                      <w:marRight w:val="0"/>
                                      <w:marTop w:val="0"/>
                                      <w:marBottom w:val="0"/>
                                      <w:divBdr>
                                        <w:top w:val="none" w:sz="0" w:space="0" w:color="auto"/>
                                        <w:left w:val="none" w:sz="0" w:space="0" w:color="auto"/>
                                        <w:bottom w:val="none" w:sz="0" w:space="0" w:color="auto"/>
                                        <w:right w:val="none" w:sz="0" w:space="0" w:color="auto"/>
                                      </w:divBdr>
                                      <w:divsChild>
                                        <w:div w:id="1965580601">
                                          <w:marLeft w:val="0"/>
                                          <w:marRight w:val="0"/>
                                          <w:marTop w:val="0"/>
                                          <w:marBottom w:val="0"/>
                                          <w:divBdr>
                                            <w:top w:val="none" w:sz="0" w:space="0" w:color="auto"/>
                                            <w:left w:val="none" w:sz="0" w:space="0" w:color="auto"/>
                                            <w:bottom w:val="none" w:sz="0" w:space="0" w:color="auto"/>
                                            <w:right w:val="none" w:sz="0" w:space="0" w:color="auto"/>
                                          </w:divBdr>
                                          <w:divsChild>
                                            <w:div w:id="871457999">
                                              <w:marLeft w:val="0"/>
                                              <w:marRight w:val="0"/>
                                              <w:marTop w:val="90"/>
                                              <w:marBottom w:val="0"/>
                                              <w:divBdr>
                                                <w:top w:val="none" w:sz="0" w:space="0" w:color="auto"/>
                                                <w:left w:val="none" w:sz="0" w:space="0" w:color="auto"/>
                                                <w:bottom w:val="none" w:sz="0" w:space="0" w:color="auto"/>
                                                <w:right w:val="none" w:sz="0" w:space="0" w:color="auto"/>
                                              </w:divBdr>
                                              <w:divsChild>
                                                <w:div w:id="1482380482">
                                                  <w:marLeft w:val="0"/>
                                                  <w:marRight w:val="0"/>
                                                  <w:marTop w:val="0"/>
                                                  <w:marBottom w:val="420"/>
                                                  <w:divBdr>
                                                    <w:top w:val="none" w:sz="0" w:space="0" w:color="auto"/>
                                                    <w:left w:val="none" w:sz="0" w:space="0" w:color="auto"/>
                                                    <w:bottom w:val="none" w:sz="0" w:space="0" w:color="auto"/>
                                                    <w:right w:val="none" w:sz="0" w:space="0" w:color="auto"/>
                                                  </w:divBdr>
                                                  <w:divsChild>
                                                    <w:div w:id="1256596228">
                                                      <w:marLeft w:val="0"/>
                                                      <w:marRight w:val="0"/>
                                                      <w:marTop w:val="0"/>
                                                      <w:marBottom w:val="0"/>
                                                      <w:divBdr>
                                                        <w:top w:val="none" w:sz="0" w:space="0" w:color="auto"/>
                                                        <w:left w:val="none" w:sz="0" w:space="0" w:color="auto"/>
                                                        <w:bottom w:val="none" w:sz="0" w:space="0" w:color="auto"/>
                                                        <w:right w:val="none" w:sz="0" w:space="0" w:color="auto"/>
                                                      </w:divBdr>
                                                      <w:divsChild>
                                                        <w:div w:id="1947230670">
                                                          <w:marLeft w:val="0"/>
                                                          <w:marRight w:val="0"/>
                                                          <w:marTop w:val="0"/>
                                                          <w:marBottom w:val="0"/>
                                                          <w:divBdr>
                                                            <w:top w:val="none" w:sz="0" w:space="0" w:color="auto"/>
                                                            <w:left w:val="none" w:sz="0" w:space="0" w:color="auto"/>
                                                            <w:bottom w:val="none" w:sz="0" w:space="0" w:color="auto"/>
                                                            <w:right w:val="none" w:sz="0" w:space="0" w:color="auto"/>
                                                          </w:divBdr>
                                                          <w:divsChild>
                                                            <w:div w:id="375155766">
                                                              <w:marLeft w:val="0"/>
                                                              <w:marRight w:val="0"/>
                                                              <w:marTop w:val="0"/>
                                                              <w:marBottom w:val="0"/>
                                                              <w:divBdr>
                                                                <w:top w:val="none" w:sz="0" w:space="0" w:color="auto"/>
                                                                <w:left w:val="none" w:sz="0" w:space="0" w:color="auto"/>
                                                                <w:bottom w:val="none" w:sz="0" w:space="0" w:color="auto"/>
                                                                <w:right w:val="none" w:sz="0" w:space="0" w:color="auto"/>
                                                              </w:divBdr>
                                                              <w:divsChild>
                                                                <w:div w:id="2108503528">
                                                                  <w:marLeft w:val="0"/>
                                                                  <w:marRight w:val="0"/>
                                                                  <w:marTop w:val="0"/>
                                                                  <w:marBottom w:val="0"/>
                                                                  <w:divBdr>
                                                                    <w:top w:val="none" w:sz="0" w:space="0" w:color="auto"/>
                                                                    <w:left w:val="none" w:sz="0" w:space="0" w:color="auto"/>
                                                                    <w:bottom w:val="none" w:sz="0" w:space="0" w:color="auto"/>
                                                                    <w:right w:val="none" w:sz="0" w:space="0" w:color="auto"/>
                                                                  </w:divBdr>
                                                                  <w:divsChild>
                                                                    <w:div w:id="1432823277">
                                                                      <w:marLeft w:val="0"/>
                                                                      <w:marRight w:val="0"/>
                                                                      <w:marTop w:val="0"/>
                                                                      <w:marBottom w:val="0"/>
                                                                      <w:divBdr>
                                                                        <w:top w:val="none" w:sz="0" w:space="0" w:color="auto"/>
                                                                        <w:left w:val="none" w:sz="0" w:space="0" w:color="auto"/>
                                                                        <w:bottom w:val="none" w:sz="0" w:space="0" w:color="auto"/>
                                                                        <w:right w:val="none" w:sz="0" w:space="0" w:color="auto"/>
                                                                      </w:divBdr>
                                                                      <w:divsChild>
                                                                        <w:div w:id="4680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4592821">
      <w:bodyDiv w:val="1"/>
      <w:marLeft w:val="0"/>
      <w:marRight w:val="0"/>
      <w:marTop w:val="0"/>
      <w:marBottom w:val="0"/>
      <w:divBdr>
        <w:top w:val="none" w:sz="0" w:space="0" w:color="auto"/>
        <w:left w:val="none" w:sz="0" w:space="0" w:color="auto"/>
        <w:bottom w:val="none" w:sz="0" w:space="0" w:color="auto"/>
        <w:right w:val="none" w:sz="0" w:space="0" w:color="auto"/>
      </w:divBdr>
    </w:div>
    <w:div w:id="1660886149">
      <w:bodyDiv w:val="1"/>
      <w:marLeft w:val="0"/>
      <w:marRight w:val="0"/>
      <w:marTop w:val="0"/>
      <w:marBottom w:val="0"/>
      <w:divBdr>
        <w:top w:val="none" w:sz="0" w:space="0" w:color="auto"/>
        <w:left w:val="none" w:sz="0" w:space="0" w:color="auto"/>
        <w:bottom w:val="none" w:sz="0" w:space="0" w:color="auto"/>
        <w:right w:val="none" w:sz="0" w:space="0" w:color="auto"/>
      </w:divBdr>
    </w:div>
    <w:div w:id="1993020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0CC56-8708-44AC-999C-781F47D67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2437</TotalTime>
  <Pages>16</Pages>
  <Words>4569</Words>
  <Characters>26044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Trott, Josh</dc:creator>
  <cp:keywords/>
  <dc:description/>
  <cp:lastModifiedBy>Trott, Josh</cp:lastModifiedBy>
  <cp:revision>23</cp:revision>
  <dcterms:created xsi:type="dcterms:W3CDTF">2020-05-18T09:03:00Z</dcterms:created>
  <dcterms:modified xsi:type="dcterms:W3CDTF">2020-08-21T19:36:00Z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tective Marking Classification">
    <vt:lpwstr>OFFICIAL - NO MARKING SWYDDOGOL-DIM ANGEN MARC</vt:lpwstr>
  </property>
  <property fmtid="{D5CDD505-2E9C-101B-9397-08002B2CF9AE}" pid="3" name="Additional Descriptor">
    <vt:lpwstr/>
  </property>
  <property fmtid="{D5CDD505-2E9C-101B-9397-08002B2CF9AE}" pid="4" name="Impact Level">
    <vt:i4>0</vt:i4>
  </property>
</Properties>
</file>