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97750F" w14:textId="408C3A13" w:rsidR="00956364" w:rsidRDefault="00956364" w:rsidP="00956364">
      <w:pPr>
        <w:jc w:val="center"/>
      </w:pPr>
      <w:bookmarkStart w:id="0" w:name="_Hlk152275591"/>
      <w:r>
        <w:rPr>
          <w:noProof/>
        </w:rPr>
        <w:drawing>
          <wp:inline distT="0" distB="0" distL="0" distR="0" wp14:anchorId="41F9901F" wp14:editId="1E1ABE2B">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2072B185" w14:textId="77777777" w:rsidR="00956364" w:rsidRDefault="00956364" w:rsidP="00956364">
      <w:pPr>
        <w:jc w:val="center"/>
      </w:pPr>
    </w:p>
    <w:p w14:paraId="6B10F289" w14:textId="77777777" w:rsidR="00956364" w:rsidRDefault="00956364" w:rsidP="00956364">
      <w:pPr>
        <w:jc w:val="center"/>
      </w:pPr>
    </w:p>
    <w:p w14:paraId="04356CF5" w14:textId="77777777" w:rsidR="00956364" w:rsidRDefault="00956364" w:rsidP="00956364">
      <w:pPr>
        <w:jc w:val="center"/>
      </w:pPr>
    </w:p>
    <w:p w14:paraId="10A197CC" w14:textId="1CCC7FFE" w:rsidR="00956364" w:rsidRPr="003044E8" w:rsidRDefault="00956364" w:rsidP="00956364">
      <w:pPr>
        <w:jc w:val="center"/>
        <w:rPr>
          <w:rFonts w:cs="Times New Roman"/>
          <w:b/>
          <w:bCs/>
          <w:sz w:val="40"/>
          <w:szCs w:val="40"/>
          <w:u w:val="single"/>
        </w:rPr>
      </w:pPr>
      <w:r w:rsidRPr="003044E8">
        <w:rPr>
          <w:rFonts w:cs="Times New Roman"/>
          <w:b/>
          <w:bCs/>
          <w:sz w:val="40"/>
          <w:szCs w:val="40"/>
          <w:u w:val="single"/>
        </w:rPr>
        <w:t>ACCA7015</w:t>
      </w:r>
    </w:p>
    <w:p w14:paraId="5A4E48AA" w14:textId="510E8DAE" w:rsidR="00956364" w:rsidRPr="003044E8" w:rsidRDefault="00956364" w:rsidP="00956364">
      <w:pPr>
        <w:jc w:val="center"/>
        <w:rPr>
          <w:rFonts w:cs="Times New Roman"/>
          <w:b/>
          <w:bCs/>
          <w:sz w:val="40"/>
          <w:szCs w:val="40"/>
          <w:u w:val="single"/>
        </w:rPr>
      </w:pPr>
      <w:r w:rsidRPr="003044E8">
        <w:rPr>
          <w:rFonts w:cs="Times New Roman"/>
          <w:b/>
          <w:bCs/>
          <w:sz w:val="40"/>
          <w:szCs w:val="40"/>
          <w:u w:val="single"/>
        </w:rPr>
        <w:t>DATA MINING AND VISUALI</w:t>
      </w:r>
      <w:r w:rsidR="00757D05">
        <w:rPr>
          <w:rFonts w:cs="Times New Roman"/>
          <w:b/>
          <w:bCs/>
          <w:sz w:val="40"/>
          <w:szCs w:val="40"/>
          <w:u w:val="single"/>
        </w:rPr>
        <w:t>S</w:t>
      </w:r>
      <w:r w:rsidRPr="003044E8">
        <w:rPr>
          <w:rFonts w:cs="Times New Roman"/>
          <w:b/>
          <w:bCs/>
          <w:sz w:val="40"/>
          <w:szCs w:val="40"/>
          <w:u w:val="single"/>
        </w:rPr>
        <w:t>ATION</w:t>
      </w:r>
    </w:p>
    <w:p w14:paraId="6B84FFE0" w14:textId="77777777" w:rsidR="00956364" w:rsidRPr="003044E8" w:rsidRDefault="00956364" w:rsidP="00956364">
      <w:pPr>
        <w:ind w:left="2552" w:firstLine="720"/>
        <w:rPr>
          <w:rFonts w:cs="Times New Roman"/>
          <w:b/>
          <w:bCs/>
          <w:sz w:val="40"/>
          <w:szCs w:val="40"/>
          <w:u w:val="single"/>
        </w:rPr>
      </w:pPr>
      <w:r w:rsidRPr="003044E8">
        <w:rPr>
          <w:rFonts w:cs="Times New Roman"/>
          <w:b/>
          <w:bCs/>
          <w:sz w:val="40"/>
          <w:szCs w:val="40"/>
          <w:u w:val="single"/>
        </w:rPr>
        <w:t>ASSIGNMENT -1</w:t>
      </w:r>
    </w:p>
    <w:p w14:paraId="68592C42" w14:textId="77777777" w:rsidR="00956364" w:rsidRPr="003044E8" w:rsidRDefault="00956364" w:rsidP="00956364"/>
    <w:p w14:paraId="4003D1CB" w14:textId="77777777" w:rsidR="00956364" w:rsidRPr="003044E8" w:rsidRDefault="00956364" w:rsidP="00956364"/>
    <w:p w14:paraId="6D942F36" w14:textId="77777777" w:rsidR="00956364" w:rsidRPr="003044E8" w:rsidRDefault="00956364" w:rsidP="00956364"/>
    <w:p w14:paraId="68E41BFB" w14:textId="77777777" w:rsidR="00956364" w:rsidRPr="003044E8" w:rsidRDefault="00956364" w:rsidP="00956364"/>
    <w:p w14:paraId="121265A5" w14:textId="77777777" w:rsidR="00956364" w:rsidRPr="003044E8" w:rsidRDefault="00956364" w:rsidP="00956364"/>
    <w:p w14:paraId="66D22F46" w14:textId="77777777" w:rsidR="00956364" w:rsidRPr="003044E8" w:rsidRDefault="00956364" w:rsidP="00956364"/>
    <w:p w14:paraId="3EA1E54B" w14:textId="77777777" w:rsidR="00956364" w:rsidRPr="003044E8" w:rsidRDefault="00956364" w:rsidP="00956364"/>
    <w:p w14:paraId="115788F9" w14:textId="77777777" w:rsidR="00956364" w:rsidRPr="003044E8" w:rsidRDefault="00956364" w:rsidP="00956364"/>
    <w:p w14:paraId="286C8372" w14:textId="77777777" w:rsidR="00956364" w:rsidRPr="003044E8" w:rsidRDefault="00956364" w:rsidP="00956364">
      <w:pPr>
        <w:spacing w:line="480" w:lineRule="auto"/>
      </w:pPr>
    </w:p>
    <w:p w14:paraId="65FB7F48" w14:textId="0017892A" w:rsidR="00956364" w:rsidRPr="00757D05" w:rsidRDefault="00956364" w:rsidP="00956364">
      <w:pPr>
        <w:spacing w:line="480" w:lineRule="auto"/>
        <w:rPr>
          <w:rFonts w:cs="Times New Roman"/>
          <w:b/>
          <w:bCs/>
          <w:sz w:val="32"/>
          <w:szCs w:val="32"/>
        </w:rPr>
      </w:pPr>
      <w:r w:rsidRPr="00757D05">
        <w:rPr>
          <w:rFonts w:cs="Times New Roman"/>
          <w:b/>
          <w:bCs/>
          <w:sz w:val="32"/>
          <w:szCs w:val="32"/>
        </w:rPr>
        <w:t xml:space="preserve">Submitted </w:t>
      </w:r>
      <w:proofErr w:type="gramStart"/>
      <w:r w:rsidRPr="00757D05">
        <w:rPr>
          <w:rFonts w:cs="Times New Roman"/>
          <w:b/>
          <w:bCs/>
          <w:sz w:val="32"/>
          <w:szCs w:val="32"/>
        </w:rPr>
        <w:t>by :</w:t>
      </w:r>
      <w:proofErr w:type="gramEnd"/>
      <w:r w:rsidRPr="00757D05">
        <w:rPr>
          <w:rFonts w:cs="Times New Roman"/>
          <w:b/>
          <w:bCs/>
          <w:sz w:val="32"/>
          <w:szCs w:val="32"/>
        </w:rPr>
        <w:t xml:space="preserve"> Gangesh </w:t>
      </w:r>
      <w:proofErr w:type="spellStart"/>
      <w:r w:rsidRPr="00757D05">
        <w:rPr>
          <w:rFonts w:cs="Times New Roman"/>
          <w:b/>
          <w:bCs/>
          <w:sz w:val="32"/>
          <w:szCs w:val="32"/>
        </w:rPr>
        <w:t>Muddula</w:t>
      </w:r>
      <w:proofErr w:type="spellEnd"/>
    </w:p>
    <w:p w14:paraId="7C4EE94F" w14:textId="2619C3E2" w:rsidR="00956364" w:rsidRPr="00757D05" w:rsidRDefault="00956364" w:rsidP="00956364">
      <w:pPr>
        <w:spacing w:line="480" w:lineRule="auto"/>
        <w:rPr>
          <w:rFonts w:cs="Times New Roman"/>
          <w:b/>
          <w:bCs/>
          <w:sz w:val="32"/>
          <w:szCs w:val="32"/>
        </w:rPr>
      </w:pPr>
      <w:r w:rsidRPr="00757D05">
        <w:rPr>
          <w:rFonts w:cs="Times New Roman"/>
          <w:b/>
          <w:bCs/>
          <w:sz w:val="32"/>
          <w:szCs w:val="32"/>
        </w:rPr>
        <w:t xml:space="preserve">Student ID: 2307126 </w:t>
      </w:r>
    </w:p>
    <w:p w14:paraId="715F2EBB" w14:textId="77777777" w:rsidR="00956364" w:rsidRPr="00757D05" w:rsidRDefault="00956364" w:rsidP="00956364">
      <w:pPr>
        <w:spacing w:line="480" w:lineRule="auto"/>
        <w:rPr>
          <w:rFonts w:cs="Times New Roman"/>
          <w:b/>
          <w:bCs/>
          <w:sz w:val="32"/>
          <w:szCs w:val="32"/>
        </w:rPr>
      </w:pPr>
      <w:r w:rsidRPr="00757D05">
        <w:rPr>
          <w:rFonts w:cs="Times New Roman"/>
          <w:b/>
          <w:bCs/>
          <w:sz w:val="32"/>
          <w:szCs w:val="32"/>
        </w:rPr>
        <w:t>Course: MSc data science and Analytics</w:t>
      </w:r>
    </w:p>
    <w:p w14:paraId="2C9C32C1" w14:textId="7633F746" w:rsidR="00956364" w:rsidRPr="00757D05" w:rsidRDefault="003044E8" w:rsidP="00956364">
      <w:pPr>
        <w:spacing w:line="480" w:lineRule="auto"/>
        <w:rPr>
          <w:rFonts w:cs="Times New Roman"/>
          <w:b/>
          <w:bCs/>
          <w:sz w:val="32"/>
          <w:szCs w:val="32"/>
        </w:rPr>
      </w:pPr>
      <w:r w:rsidRPr="00757D05">
        <w:rPr>
          <w:rFonts w:cs="Times New Roman"/>
          <w:b/>
          <w:bCs/>
          <w:sz w:val="32"/>
          <w:szCs w:val="32"/>
        </w:rPr>
        <w:t xml:space="preserve">Assignment title: </w:t>
      </w:r>
      <w:proofErr w:type="spellStart"/>
      <w:r w:rsidR="00221797">
        <w:rPr>
          <w:rFonts w:cs="Times New Roman"/>
          <w:b/>
          <w:bCs/>
          <w:sz w:val="32"/>
          <w:szCs w:val="32"/>
        </w:rPr>
        <w:t>Shopzilla</w:t>
      </w:r>
      <w:proofErr w:type="spellEnd"/>
      <w:r w:rsidRPr="00757D05">
        <w:rPr>
          <w:rFonts w:cs="Times New Roman"/>
          <w:b/>
          <w:bCs/>
          <w:sz w:val="32"/>
          <w:szCs w:val="32"/>
        </w:rPr>
        <w:t xml:space="preserve"> </w:t>
      </w:r>
      <w:r w:rsidR="00221797">
        <w:rPr>
          <w:rFonts w:cs="Times New Roman"/>
          <w:b/>
          <w:bCs/>
          <w:sz w:val="32"/>
          <w:szCs w:val="32"/>
        </w:rPr>
        <w:t>C</w:t>
      </w:r>
      <w:r w:rsidRPr="00757D05">
        <w:rPr>
          <w:rFonts w:cs="Times New Roman"/>
          <w:b/>
          <w:bCs/>
          <w:sz w:val="32"/>
          <w:szCs w:val="32"/>
        </w:rPr>
        <w:t xml:space="preserve">ustomer Service </w:t>
      </w:r>
      <w:r w:rsidR="00221797">
        <w:rPr>
          <w:rFonts w:cs="Times New Roman"/>
          <w:b/>
          <w:bCs/>
          <w:sz w:val="32"/>
          <w:szCs w:val="32"/>
        </w:rPr>
        <w:t xml:space="preserve">Contact </w:t>
      </w:r>
      <w:proofErr w:type="gramStart"/>
      <w:r w:rsidR="00221797">
        <w:rPr>
          <w:rFonts w:cs="Times New Roman"/>
          <w:b/>
          <w:bCs/>
          <w:sz w:val="32"/>
          <w:szCs w:val="32"/>
        </w:rPr>
        <w:t>Account(</w:t>
      </w:r>
      <w:proofErr w:type="gramEnd"/>
      <w:r w:rsidR="00221797">
        <w:rPr>
          <w:rFonts w:cs="Times New Roman"/>
          <w:b/>
          <w:bCs/>
          <w:sz w:val="32"/>
          <w:szCs w:val="32"/>
        </w:rPr>
        <w:t>e-commerce platform)</w:t>
      </w:r>
      <w:r w:rsidR="00757D05">
        <w:rPr>
          <w:rFonts w:cs="Times New Roman"/>
          <w:color w:val="215868" w:themeColor="accent5" w:themeShade="80"/>
          <w:sz w:val="32"/>
          <w:szCs w:val="32"/>
        </w:rPr>
        <w:t xml:space="preserve"> </w:t>
      </w:r>
    </w:p>
    <w:p w14:paraId="55D38003" w14:textId="77777777" w:rsidR="00956364" w:rsidRDefault="00956364" w:rsidP="00956364"/>
    <w:bookmarkEnd w:id="0"/>
    <w:p w14:paraId="2DE2D386" w14:textId="77777777" w:rsidR="00956364" w:rsidRPr="00122B52" w:rsidRDefault="00956364" w:rsidP="00956364"/>
    <w:p w14:paraId="0000000D" w14:textId="71D98CC0" w:rsidR="004971BA" w:rsidRDefault="004971BA">
      <w:pPr>
        <w:shd w:val="clear" w:color="auto" w:fill="FFFFFF"/>
        <w:spacing w:line="360" w:lineRule="auto"/>
        <w:jc w:val="both"/>
      </w:pPr>
    </w:p>
    <w:p w14:paraId="18AAD935" w14:textId="77777777" w:rsidR="00956364" w:rsidRDefault="00956364">
      <w:pPr>
        <w:shd w:val="clear" w:color="auto" w:fill="FFFFFF"/>
        <w:spacing w:line="360" w:lineRule="auto"/>
        <w:jc w:val="both"/>
      </w:pPr>
    </w:p>
    <w:p w14:paraId="6D0E78EE" w14:textId="77777777" w:rsidR="00956364" w:rsidRDefault="00956364">
      <w:pPr>
        <w:shd w:val="clear" w:color="auto" w:fill="FFFFFF"/>
        <w:spacing w:line="360" w:lineRule="auto"/>
        <w:jc w:val="both"/>
      </w:pPr>
    </w:p>
    <w:p w14:paraId="2E543E53" w14:textId="77777777" w:rsidR="00956364" w:rsidRPr="00767B90" w:rsidRDefault="00956364">
      <w:pPr>
        <w:shd w:val="clear" w:color="auto" w:fill="FFFFFF"/>
        <w:spacing w:line="360" w:lineRule="auto"/>
        <w:jc w:val="both"/>
        <w:rPr>
          <w:rFonts w:ascii="Times New Roman" w:eastAsia="Times New Roman" w:hAnsi="Times New Roman" w:cs="Times New Roman"/>
          <w:sz w:val="24"/>
          <w:szCs w:val="24"/>
          <w:highlight w:val="white"/>
        </w:rPr>
      </w:pPr>
    </w:p>
    <w:p w14:paraId="0000000E" w14:textId="499410F5" w:rsidR="004971BA" w:rsidRPr="00767B90" w:rsidRDefault="006B5A45" w:rsidP="00767B90">
      <w:pPr>
        <w:pStyle w:val="Heading1"/>
        <w:rPr>
          <w:highlight w:val="white"/>
        </w:rPr>
      </w:pPr>
      <w:r w:rsidRPr="00767B90">
        <w:rPr>
          <w:highlight w:val="white"/>
        </w:rPr>
        <w:lastRenderedPageBreak/>
        <w:t>S</w:t>
      </w:r>
      <w:r w:rsidR="00767B90" w:rsidRPr="00767B90">
        <w:rPr>
          <w:highlight w:val="white"/>
        </w:rPr>
        <w:t>UMMARY</w:t>
      </w:r>
    </w:p>
    <w:p w14:paraId="7E387086" w14:textId="411A39E1" w:rsidR="008446EC" w:rsidRPr="00767B90" w:rsidRDefault="008446EC" w:rsidP="008446EC">
      <w:pPr>
        <w:pStyle w:val="Heading2"/>
        <w:rPr>
          <w:highlight w:val="white"/>
        </w:rPr>
      </w:pPr>
      <w:r w:rsidRPr="00767B90">
        <w:rPr>
          <w:highlight w:val="white"/>
        </w:rPr>
        <w:t>Introduction</w:t>
      </w:r>
    </w:p>
    <w:p w14:paraId="29619190" w14:textId="6CB35159" w:rsidR="008446EC" w:rsidRPr="00767B90" w:rsidRDefault="006B5A45">
      <w:pPr>
        <w:shd w:val="clear" w:color="auto" w:fill="FFFFFF"/>
        <w:spacing w:line="360" w:lineRule="auto"/>
        <w:jc w:val="both"/>
        <w:rPr>
          <w:rFonts w:ascii="Times New Roman" w:eastAsia="Times New Roman" w:hAnsi="Times New Roman" w:cs="Times New Roman"/>
          <w:sz w:val="23"/>
          <w:szCs w:val="23"/>
          <w:highlight w:val="white"/>
        </w:rPr>
      </w:pPr>
      <w:r w:rsidRPr="00767B90">
        <w:rPr>
          <w:rFonts w:ascii="Times New Roman" w:eastAsia="Times New Roman" w:hAnsi="Times New Roman" w:cs="Times New Roman"/>
          <w:sz w:val="23"/>
          <w:szCs w:val="23"/>
          <w:highlight w:val="white"/>
        </w:rPr>
        <w:t xml:space="preserve">In this particular presentation, a procedure of data mining and visualization was done depending on a dataset regarding customer support that belongs to the platform regarding the e-commerce of </w:t>
      </w:r>
      <w:proofErr w:type="spellStart"/>
      <w:r w:rsidRPr="00767B90">
        <w:rPr>
          <w:rFonts w:ascii="Times New Roman" w:eastAsia="Times New Roman" w:hAnsi="Times New Roman" w:cs="Times New Roman"/>
          <w:sz w:val="23"/>
          <w:szCs w:val="23"/>
          <w:highlight w:val="white"/>
        </w:rPr>
        <w:t>Shopzilla</w:t>
      </w:r>
      <w:proofErr w:type="spellEnd"/>
      <w:r w:rsidRPr="00767B90">
        <w:rPr>
          <w:rFonts w:ascii="Times New Roman" w:eastAsia="Times New Roman" w:hAnsi="Times New Roman" w:cs="Times New Roman"/>
          <w:sz w:val="23"/>
          <w:szCs w:val="23"/>
          <w:highlight w:val="white"/>
        </w:rPr>
        <w:t xml:space="preserve">, able to collect a total of 85,907 interactions in one month. </w:t>
      </w:r>
    </w:p>
    <w:p w14:paraId="6518034A" w14:textId="06838DB7" w:rsidR="008446EC" w:rsidRPr="00767B90" w:rsidRDefault="008446EC" w:rsidP="008446EC">
      <w:pPr>
        <w:pStyle w:val="Heading2"/>
        <w:rPr>
          <w:highlight w:val="white"/>
        </w:rPr>
      </w:pPr>
      <w:r w:rsidRPr="00767B90">
        <w:rPr>
          <w:highlight w:val="white"/>
        </w:rPr>
        <w:t>Discussion</w:t>
      </w:r>
    </w:p>
    <w:p w14:paraId="0000000F" w14:textId="17AED657" w:rsidR="004971BA" w:rsidRPr="00767B90" w:rsidRDefault="006B5A45">
      <w:pPr>
        <w:shd w:val="clear" w:color="auto" w:fill="FFFFFF"/>
        <w:spacing w:line="360" w:lineRule="auto"/>
        <w:jc w:val="both"/>
        <w:rPr>
          <w:rFonts w:ascii="Times New Roman" w:eastAsia="Times New Roman" w:hAnsi="Times New Roman" w:cs="Times New Roman"/>
          <w:sz w:val="23"/>
          <w:szCs w:val="23"/>
          <w:highlight w:val="white"/>
        </w:rPr>
      </w:pPr>
      <w:r w:rsidRPr="00767B90">
        <w:rPr>
          <w:rFonts w:ascii="Times New Roman" w:eastAsia="Times New Roman" w:hAnsi="Times New Roman" w:cs="Times New Roman"/>
          <w:sz w:val="23"/>
          <w:szCs w:val="23"/>
          <w:highlight w:val="white"/>
        </w:rPr>
        <w:t xml:space="preserve">The selective dataset consists of various segments like the details of customers, information on orders, information of agents and the variable of the critical target, CSAT (Customer Satisfaction) scores. </w:t>
      </w:r>
      <w:proofErr w:type="gramStart"/>
      <w:r w:rsidRPr="00767B90">
        <w:rPr>
          <w:rFonts w:ascii="Times New Roman" w:eastAsia="Times New Roman" w:hAnsi="Times New Roman" w:cs="Times New Roman"/>
          <w:sz w:val="23"/>
          <w:szCs w:val="23"/>
          <w:highlight w:val="white"/>
        </w:rPr>
        <w:t>Therefore</w:t>
      </w:r>
      <w:proofErr w:type="gramEnd"/>
      <w:r w:rsidRPr="00767B90">
        <w:rPr>
          <w:rFonts w:ascii="Times New Roman" w:eastAsia="Times New Roman" w:hAnsi="Times New Roman" w:cs="Times New Roman"/>
          <w:sz w:val="23"/>
          <w:szCs w:val="23"/>
          <w:highlight w:val="white"/>
        </w:rPr>
        <w:t xml:space="preserve"> through the process of data analysis here the key results were able to show. The total distribution of CSAT scores here shows a compact insight with the aspect of higher scores being more compact. The process of Correlation analysis here shows a moderate as well as positive relationship between the scores of CSAT and the prices of items. The agent's regarding Top-performing were also identified depending on the average estimate of the scores of CSAT. Therefore, it can be said that this highlights the importance of performance regarding agents in the driving aspects of customer satisfaction. </w:t>
      </w:r>
    </w:p>
    <w:p w14:paraId="00000010" w14:textId="5ACC881A" w:rsidR="004971BA" w:rsidRPr="00767B90" w:rsidRDefault="006B5A45">
      <w:pPr>
        <w:shd w:val="clear" w:color="auto" w:fill="FFFFFF"/>
        <w:spacing w:line="360" w:lineRule="auto"/>
        <w:jc w:val="both"/>
        <w:rPr>
          <w:rFonts w:ascii="Times New Roman" w:eastAsia="Times New Roman" w:hAnsi="Times New Roman" w:cs="Times New Roman"/>
          <w:sz w:val="23"/>
          <w:szCs w:val="23"/>
          <w:highlight w:val="white"/>
        </w:rPr>
      </w:pPr>
      <w:r w:rsidRPr="00767B90">
        <w:rPr>
          <w:rFonts w:ascii="Times New Roman" w:eastAsia="Times New Roman" w:hAnsi="Times New Roman" w:cs="Times New Roman"/>
          <w:sz w:val="23"/>
          <w:szCs w:val="23"/>
          <w:highlight w:val="white"/>
        </w:rPr>
        <w:t xml:space="preserve">The techniques of Text analysis were implemented here to achieve compact insights from the remarks of customers. A sustainable word cloud here can shed light on frequently used words as well as provide primary knowledge of simple topics and problems. The procedure of Sentiment analysis here is done in a mixture of sentiments that all are compiled with positive, negative, and neutral, which also helps to indicate the areas for improvement. </w:t>
      </w:r>
      <w:r w:rsidR="00757D05" w:rsidRPr="00767B90">
        <w:rPr>
          <w:rFonts w:ascii="Times New Roman" w:eastAsia="Times New Roman" w:hAnsi="Times New Roman" w:cs="Times New Roman"/>
          <w:sz w:val="23"/>
          <w:szCs w:val="23"/>
          <w:highlight w:val="white"/>
        </w:rPr>
        <w:t>Targeted</w:t>
      </w:r>
      <w:r w:rsidRPr="00767B90">
        <w:rPr>
          <w:rFonts w:ascii="Times New Roman" w:eastAsia="Times New Roman" w:hAnsi="Times New Roman" w:cs="Times New Roman"/>
          <w:sz w:val="23"/>
          <w:szCs w:val="23"/>
          <w:highlight w:val="white"/>
        </w:rPr>
        <w:t xml:space="preserve"> training model </w:t>
      </w:r>
      <w:proofErr w:type="spellStart"/>
      <w:r w:rsidRPr="00767B90">
        <w:rPr>
          <w:rFonts w:ascii="Times New Roman" w:eastAsia="Times New Roman" w:hAnsi="Times New Roman" w:cs="Times New Roman"/>
          <w:sz w:val="23"/>
          <w:szCs w:val="23"/>
          <w:highlight w:val="white"/>
        </w:rPr>
        <w:t>arе</w:t>
      </w:r>
      <w:proofErr w:type="spellEnd"/>
      <w:r w:rsidRPr="00767B90">
        <w:rPr>
          <w:rFonts w:ascii="Times New Roman" w:eastAsia="Times New Roman" w:hAnsi="Times New Roman" w:cs="Times New Roman"/>
          <w:sz w:val="23"/>
          <w:szCs w:val="23"/>
          <w:highlight w:val="white"/>
        </w:rPr>
        <w:t xml:space="preserve"> </w:t>
      </w:r>
      <w:r w:rsidR="00757D05" w:rsidRPr="00767B90">
        <w:rPr>
          <w:rFonts w:ascii="Times New Roman" w:eastAsia="Times New Roman" w:hAnsi="Times New Roman" w:cs="Times New Roman"/>
          <w:sz w:val="23"/>
          <w:szCs w:val="23"/>
          <w:highlight w:val="white"/>
        </w:rPr>
        <w:t>informed</w:t>
      </w:r>
      <w:r w:rsidRPr="00767B90">
        <w:rPr>
          <w:rFonts w:ascii="Times New Roman" w:eastAsia="Times New Roman" w:hAnsi="Times New Roman" w:cs="Times New Roman"/>
          <w:sz w:val="23"/>
          <w:szCs w:val="23"/>
          <w:highlight w:val="white"/>
        </w:rPr>
        <w:t xml:space="preserve"> by </w:t>
      </w:r>
      <w:r w:rsidR="00E029E3" w:rsidRPr="00767B90">
        <w:rPr>
          <w:rFonts w:ascii="Times New Roman" w:eastAsia="Times New Roman" w:hAnsi="Times New Roman" w:cs="Times New Roman"/>
          <w:sz w:val="23"/>
          <w:szCs w:val="23"/>
          <w:highlight w:val="white"/>
        </w:rPr>
        <w:t>representative</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performance</w:t>
      </w:r>
      <w:r w:rsidRPr="00767B90">
        <w:rPr>
          <w:rFonts w:ascii="Times New Roman" w:eastAsia="Times New Roman" w:hAnsi="Times New Roman" w:cs="Times New Roman"/>
          <w:sz w:val="23"/>
          <w:szCs w:val="23"/>
          <w:highlight w:val="white"/>
        </w:rPr>
        <w:t xml:space="preserve"> appraisals and which also </w:t>
      </w:r>
      <w:r w:rsidR="00E029E3" w:rsidRPr="00767B90">
        <w:rPr>
          <w:rFonts w:ascii="Times New Roman" w:eastAsia="Times New Roman" w:hAnsi="Times New Roman" w:cs="Times New Roman"/>
          <w:sz w:val="23"/>
          <w:szCs w:val="23"/>
          <w:highlight w:val="white"/>
        </w:rPr>
        <w:t>identify</w:t>
      </w:r>
      <w:r w:rsidRPr="00767B90">
        <w:rPr>
          <w:rFonts w:ascii="Times New Roman" w:eastAsia="Times New Roman" w:hAnsi="Times New Roman" w:cs="Times New Roman"/>
          <w:sz w:val="23"/>
          <w:szCs w:val="23"/>
          <w:highlight w:val="white"/>
        </w:rPr>
        <w:t xml:space="preserve"> top bottom </w:t>
      </w:r>
      <w:r w:rsidR="00E029E3" w:rsidRPr="00767B90">
        <w:rPr>
          <w:rFonts w:ascii="Times New Roman" w:eastAsia="Times New Roman" w:hAnsi="Times New Roman" w:cs="Times New Roman"/>
          <w:sz w:val="23"/>
          <w:szCs w:val="23"/>
          <w:highlight w:val="white"/>
        </w:rPr>
        <w:t>performers</w:t>
      </w:r>
      <w:r w:rsidRPr="00767B90">
        <w:rPr>
          <w:rFonts w:ascii="Times New Roman" w:eastAsia="Times New Roman" w:hAnsi="Times New Roman" w:cs="Times New Roman"/>
          <w:sz w:val="23"/>
          <w:szCs w:val="23"/>
          <w:highlight w:val="white"/>
        </w:rPr>
        <w:t xml:space="preserve"> </w:t>
      </w:r>
      <w:r w:rsidR="00757D05" w:rsidRPr="00767B90">
        <w:rPr>
          <w:rFonts w:ascii="Times New Roman" w:eastAsia="Times New Roman" w:hAnsi="Times New Roman" w:cs="Times New Roman"/>
          <w:sz w:val="23"/>
          <w:szCs w:val="23"/>
          <w:highlight w:val="white"/>
        </w:rPr>
        <w:t>based</w:t>
      </w:r>
      <w:r w:rsidRPr="00767B90">
        <w:rPr>
          <w:rFonts w:ascii="Times New Roman" w:eastAsia="Times New Roman" w:hAnsi="Times New Roman" w:cs="Times New Roman"/>
          <w:sz w:val="23"/>
          <w:szCs w:val="23"/>
          <w:highlight w:val="white"/>
        </w:rPr>
        <w:t xml:space="preserve"> on </w:t>
      </w:r>
      <w:r w:rsidR="00757D05" w:rsidRPr="00767B90">
        <w:rPr>
          <w:rFonts w:ascii="Times New Roman" w:eastAsia="Times New Roman" w:hAnsi="Times New Roman" w:cs="Times New Roman"/>
          <w:sz w:val="23"/>
          <w:szCs w:val="23"/>
          <w:highlight w:val="white"/>
        </w:rPr>
        <w:t>their</w:t>
      </w:r>
      <w:r w:rsidRPr="00767B90">
        <w:rPr>
          <w:rFonts w:ascii="Times New Roman" w:eastAsia="Times New Roman" w:hAnsi="Times New Roman" w:cs="Times New Roman"/>
          <w:sz w:val="23"/>
          <w:szCs w:val="23"/>
          <w:highlight w:val="white"/>
        </w:rPr>
        <w:t xml:space="preserve"> </w:t>
      </w:r>
      <w:r w:rsidR="00757D05" w:rsidRPr="00767B90">
        <w:rPr>
          <w:rFonts w:ascii="Times New Roman" w:eastAsia="Times New Roman" w:hAnsi="Times New Roman" w:cs="Times New Roman"/>
          <w:sz w:val="23"/>
          <w:szCs w:val="23"/>
          <w:highlight w:val="white"/>
        </w:rPr>
        <w:t>average</w:t>
      </w:r>
      <w:r w:rsidRPr="00767B90">
        <w:rPr>
          <w:rFonts w:ascii="Times New Roman" w:eastAsia="Times New Roman" w:hAnsi="Times New Roman" w:cs="Times New Roman"/>
          <w:sz w:val="23"/>
          <w:szCs w:val="23"/>
          <w:highlight w:val="white"/>
        </w:rPr>
        <w:t xml:space="preserve"> CSAT </w:t>
      </w:r>
      <w:r w:rsidR="00E029E3" w:rsidRPr="00767B90">
        <w:rPr>
          <w:rFonts w:ascii="Times New Roman" w:eastAsia="Times New Roman" w:hAnsi="Times New Roman" w:cs="Times New Roman"/>
          <w:sz w:val="23"/>
          <w:szCs w:val="23"/>
          <w:highlight w:val="white"/>
        </w:rPr>
        <w:t>score</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Customer</w:t>
      </w:r>
      <w:r w:rsidRPr="00767B90">
        <w:rPr>
          <w:rFonts w:ascii="Times New Roman" w:eastAsia="Times New Roman" w:hAnsi="Times New Roman" w:cs="Times New Roman"/>
          <w:sz w:val="23"/>
          <w:szCs w:val="23"/>
          <w:highlight w:val="white"/>
        </w:rPr>
        <w:t xml:space="preserve"> satisfaction was found standing is </w:t>
      </w:r>
      <w:r w:rsidR="00E029E3" w:rsidRPr="00767B90">
        <w:rPr>
          <w:rFonts w:ascii="Times New Roman" w:eastAsia="Times New Roman" w:hAnsi="Times New Roman" w:cs="Times New Roman"/>
          <w:sz w:val="23"/>
          <w:szCs w:val="23"/>
          <w:highlight w:val="white"/>
        </w:rPr>
        <w:t>negatively</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correlated</w:t>
      </w:r>
      <w:r w:rsidRPr="00767B90">
        <w:rPr>
          <w:rFonts w:ascii="Times New Roman" w:eastAsia="Times New Roman" w:hAnsi="Times New Roman" w:cs="Times New Roman"/>
          <w:sz w:val="23"/>
          <w:szCs w:val="23"/>
          <w:highlight w:val="white"/>
        </w:rPr>
        <w:t xml:space="preserve"> with </w:t>
      </w:r>
      <w:r w:rsidR="00E029E3" w:rsidRPr="00767B90">
        <w:rPr>
          <w:rFonts w:ascii="Times New Roman" w:eastAsia="Times New Roman" w:hAnsi="Times New Roman" w:cs="Times New Roman"/>
          <w:sz w:val="23"/>
          <w:szCs w:val="23"/>
          <w:highlight w:val="white"/>
        </w:rPr>
        <w:t>agent</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response</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time</w:t>
      </w:r>
      <w:r w:rsidRPr="00767B90">
        <w:rPr>
          <w:rFonts w:ascii="Times New Roman" w:eastAsia="Times New Roman" w:hAnsi="Times New Roman" w:cs="Times New Roman"/>
          <w:sz w:val="23"/>
          <w:szCs w:val="23"/>
          <w:highlight w:val="white"/>
        </w:rPr>
        <w:t xml:space="preserve"> and </w:t>
      </w:r>
      <w:r w:rsidR="00E029E3" w:rsidRPr="00767B90">
        <w:rPr>
          <w:rFonts w:ascii="Times New Roman" w:eastAsia="Times New Roman" w:hAnsi="Times New Roman" w:cs="Times New Roman"/>
          <w:sz w:val="23"/>
          <w:szCs w:val="23"/>
          <w:highlight w:val="white"/>
        </w:rPr>
        <w:t>emphasizing</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the</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importance</w:t>
      </w:r>
      <w:r w:rsidRPr="00767B90">
        <w:rPr>
          <w:rFonts w:ascii="Times New Roman" w:eastAsia="Times New Roman" w:hAnsi="Times New Roman" w:cs="Times New Roman"/>
          <w:sz w:val="23"/>
          <w:szCs w:val="23"/>
          <w:highlight w:val="white"/>
        </w:rPr>
        <w:t xml:space="preserve"> of </w:t>
      </w:r>
      <w:proofErr w:type="spellStart"/>
      <w:r w:rsidRPr="00767B90">
        <w:rPr>
          <w:rFonts w:ascii="Times New Roman" w:eastAsia="Times New Roman" w:hAnsi="Times New Roman" w:cs="Times New Roman"/>
          <w:sz w:val="23"/>
          <w:szCs w:val="23"/>
          <w:highlight w:val="white"/>
        </w:rPr>
        <w:t>spееdy</w:t>
      </w:r>
      <w:proofErr w:type="spellEnd"/>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resolution</w:t>
      </w:r>
      <w:r w:rsidRPr="00767B90">
        <w:rPr>
          <w:rFonts w:ascii="Times New Roman" w:eastAsia="Times New Roman" w:hAnsi="Times New Roman" w:cs="Times New Roman"/>
          <w:sz w:val="23"/>
          <w:szCs w:val="23"/>
          <w:highlight w:val="white"/>
        </w:rPr>
        <w:t xml:space="preserve"> for </w:t>
      </w:r>
      <w:r w:rsidR="00E029E3" w:rsidRPr="00767B90">
        <w:rPr>
          <w:rFonts w:ascii="Times New Roman" w:eastAsia="Times New Roman" w:hAnsi="Times New Roman" w:cs="Times New Roman"/>
          <w:sz w:val="23"/>
          <w:szCs w:val="23"/>
          <w:highlight w:val="white"/>
        </w:rPr>
        <w:t>satisfied</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customers</w:t>
      </w:r>
      <w:r w:rsidRPr="00767B90">
        <w:rPr>
          <w:rFonts w:ascii="Times New Roman" w:eastAsia="Times New Roman" w:hAnsi="Times New Roman" w:cs="Times New Roman"/>
          <w:sz w:val="23"/>
          <w:szCs w:val="23"/>
          <w:highlight w:val="white"/>
        </w:rPr>
        <w:t xml:space="preserve">. A </w:t>
      </w:r>
      <w:r w:rsidR="00E029E3" w:rsidRPr="00767B90">
        <w:rPr>
          <w:rFonts w:ascii="Times New Roman" w:eastAsia="Times New Roman" w:hAnsi="Times New Roman" w:cs="Times New Roman"/>
          <w:sz w:val="23"/>
          <w:szCs w:val="23"/>
          <w:highlight w:val="white"/>
        </w:rPr>
        <w:t>linear</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regression</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model</w:t>
      </w:r>
      <w:r w:rsidRPr="00767B90">
        <w:rPr>
          <w:rFonts w:ascii="Times New Roman" w:eastAsia="Times New Roman" w:hAnsi="Times New Roman" w:cs="Times New Roman"/>
          <w:sz w:val="23"/>
          <w:szCs w:val="23"/>
          <w:highlight w:val="white"/>
        </w:rPr>
        <w:t xml:space="preserve"> was </w:t>
      </w:r>
      <w:r w:rsidR="00E029E3" w:rsidRPr="00767B90">
        <w:rPr>
          <w:rFonts w:ascii="Times New Roman" w:eastAsia="Times New Roman" w:hAnsi="Times New Roman" w:cs="Times New Roman"/>
          <w:sz w:val="23"/>
          <w:szCs w:val="23"/>
          <w:highlight w:val="white"/>
        </w:rPr>
        <w:t>trained</w:t>
      </w:r>
      <w:r w:rsidRPr="00767B90">
        <w:rPr>
          <w:rFonts w:ascii="Times New Roman" w:eastAsia="Times New Roman" w:hAnsi="Times New Roman" w:cs="Times New Roman"/>
          <w:sz w:val="23"/>
          <w:szCs w:val="23"/>
          <w:highlight w:val="white"/>
        </w:rPr>
        <w:t xml:space="preserve"> to </w:t>
      </w:r>
      <w:r w:rsidR="00E029E3" w:rsidRPr="00767B90">
        <w:rPr>
          <w:rFonts w:ascii="Times New Roman" w:eastAsia="Times New Roman" w:hAnsi="Times New Roman" w:cs="Times New Roman"/>
          <w:sz w:val="23"/>
          <w:szCs w:val="23"/>
          <w:highlight w:val="white"/>
        </w:rPr>
        <w:t>predict</w:t>
      </w:r>
      <w:r w:rsidRPr="00767B90">
        <w:rPr>
          <w:rFonts w:ascii="Times New Roman" w:eastAsia="Times New Roman" w:hAnsi="Times New Roman" w:cs="Times New Roman"/>
          <w:sz w:val="23"/>
          <w:szCs w:val="23"/>
          <w:highlight w:val="white"/>
        </w:rPr>
        <w:t xml:space="preserve"> CSAT </w:t>
      </w:r>
      <w:r w:rsidR="00E029E3" w:rsidRPr="00767B90">
        <w:rPr>
          <w:rFonts w:ascii="Times New Roman" w:eastAsia="Times New Roman" w:hAnsi="Times New Roman" w:cs="Times New Roman"/>
          <w:sz w:val="23"/>
          <w:szCs w:val="23"/>
          <w:highlight w:val="white"/>
        </w:rPr>
        <w:t>scores</w:t>
      </w:r>
      <w:r w:rsidRPr="00767B90">
        <w:rPr>
          <w:rFonts w:ascii="Times New Roman" w:eastAsia="Times New Roman" w:hAnsi="Times New Roman" w:cs="Times New Roman"/>
          <w:sz w:val="23"/>
          <w:szCs w:val="23"/>
          <w:highlight w:val="white"/>
        </w:rPr>
        <w:t xml:space="preserve"> using </w:t>
      </w:r>
      <w:r w:rsidR="00E029E3" w:rsidRPr="00767B90">
        <w:rPr>
          <w:rFonts w:ascii="Times New Roman" w:eastAsia="Times New Roman" w:hAnsi="Times New Roman" w:cs="Times New Roman"/>
          <w:sz w:val="23"/>
          <w:szCs w:val="23"/>
          <w:highlight w:val="white"/>
        </w:rPr>
        <w:t>attributes</w:t>
      </w:r>
      <w:r w:rsidRPr="00767B90">
        <w:rPr>
          <w:rFonts w:ascii="Times New Roman" w:eastAsia="Times New Roman" w:hAnsi="Times New Roman" w:cs="Times New Roman"/>
          <w:sz w:val="23"/>
          <w:szCs w:val="23"/>
          <w:highlight w:val="white"/>
        </w:rPr>
        <w:t xml:space="preserve"> such as </w:t>
      </w:r>
      <w:r w:rsidR="00E029E3" w:rsidRPr="00767B90">
        <w:rPr>
          <w:rFonts w:ascii="Times New Roman" w:eastAsia="Times New Roman" w:hAnsi="Times New Roman" w:cs="Times New Roman"/>
          <w:sz w:val="23"/>
          <w:szCs w:val="23"/>
          <w:highlight w:val="white"/>
        </w:rPr>
        <w:t>item</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value</w:t>
      </w:r>
      <w:r w:rsidRPr="00767B90">
        <w:rPr>
          <w:rFonts w:ascii="Times New Roman" w:eastAsia="Times New Roman" w:hAnsi="Times New Roman" w:cs="Times New Roman"/>
          <w:sz w:val="23"/>
          <w:szCs w:val="23"/>
          <w:highlight w:val="white"/>
        </w:rPr>
        <w:t xml:space="preserve"> and </w:t>
      </w:r>
      <w:r w:rsidR="00E029E3" w:rsidRPr="00767B90">
        <w:rPr>
          <w:rFonts w:ascii="Times New Roman" w:eastAsia="Times New Roman" w:hAnsi="Times New Roman" w:cs="Times New Roman"/>
          <w:sz w:val="23"/>
          <w:szCs w:val="23"/>
          <w:highlight w:val="white"/>
        </w:rPr>
        <w:t>number</w:t>
      </w:r>
      <w:r w:rsidRPr="00767B90">
        <w:rPr>
          <w:rFonts w:ascii="Times New Roman" w:eastAsia="Times New Roman" w:hAnsi="Times New Roman" w:cs="Times New Roman"/>
          <w:sz w:val="23"/>
          <w:szCs w:val="23"/>
          <w:highlight w:val="white"/>
        </w:rPr>
        <w:t xml:space="preserve"> of programs and </w:t>
      </w:r>
      <w:r w:rsidR="00E029E3" w:rsidRPr="00767B90">
        <w:rPr>
          <w:rFonts w:ascii="Times New Roman" w:eastAsia="Times New Roman" w:hAnsi="Times New Roman" w:cs="Times New Roman"/>
          <w:sz w:val="23"/>
          <w:szCs w:val="23"/>
          <w:highlight w:val="white"/>
        </w:rPr>
        <w:t>letter</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length</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The</w:t>
      </w:r>
      <w:r w:rsidRPr="00767B90">
        <w:rPr>
          <w:rFonts w:ascii="Times New Roman" w:eastAsia="Times New Roman" w:hAnsi="Times New Roman" w:cs="Times New Roman"/>
          <w:sz w:val="23"/>
          <w:szCs w:val="23"/>
          <w:highlight w:val="white"/>
        </w:rPr>
        <w:t xml:space="preserve"> ability of </w:t>
      </w:r>
      <w:r w:rsidR="00E029E3" w:rsidRPr="00767B90">
        <w:rPr>
          <w:rFonts w:ascii="Times New Roman" w:eastAsia="Times New Roman" w:hAnsi="Times New Roman" w:cs="Times New Roman"/>
          <w:sz w:val="23"/>
          <w:szCs w:val="23"/>
          <w:highlight w:val="white"/>
        </w:rPr>
        <w:t>the</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model</w:t>
      </w:r>
      <w:r w:rsidRPr="00767B90">
        <w:rPr>
          <w:rFonts w:ascii="Times New Roman" w:eastAsia="Times New Roman" w:hAnsi="Times New Roman" w:cs="Times New Roman"/>
          <w:sz w:val="23"/>
          <w:szCs w:val="23"/>
          <w:highlight w:val="white"/>
        </w:rPr>
        <w:t xml:space="preserve"> to </w:t>
      </w:r>
      <w:r w:rsidR="00E029E3" w:rsidRPr="00767B90">
        <w:rPr>
          <w:rFonts w:ascii="Times New Roman" w:eastAsia="Times New Roman" w:hAnsi="Times New Roman" w:cs="Times New Roman"/>
          <w:sz w:val="23"/>
          <w:szCs w:val="23"/>
          <w:highlight w:val="white"/>
        </w:rPr>
        <w:t>predict</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the</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outcome</w:t>
      </w:r>
      <w:r w:rsidRPr="00767B90">
        <w:rPr>
          <w:rFonts w:ascii="Times New Roman" w:eastAsia="Times New Roman" w:hAnsi="Times New Roman" w:cs="Times New Roman"/>
          <w:sz w:val="23"/>
          <w:szCs w:val="23"/>
          <w:highlight w:val="white"/>
        </w:rPr>
        <w:t xml:space="preserve"> is </w:t>
      </w:r>
      <w:r w:rsidR="00E029E3" w:rsidRPr="00767B90">
        <w:rPr>
          <w:rFonts w:ascii="Times New Roman" w:eastAsia="Times New Roman" w:hAnsi="Times New Roman" w:cs="Times New Roman"/>
          <w:sz w:val="23"/>
          <w:szCs w:val="23"/>
          <w:highlight w:val="white"/>
        </w:rPr>
        <w:t>demonstrated</w:t>
      </w:r>
      <w:r w:rsidRPr="00767B90">
        <w:rPr>
          <w:rFonts w:ascii="Times New Roman" w:eastAsia="Times New Roman" w:hAnsi="Times New Roman" w:cs="Times New Roman"/>
          <w:sz w:val="23"/>
          <w:szCs w:val="23"/>
          <w:highlight w:val="white"/>
        </w:rPr>
        <w:t xml:space="preserve"> by its </w:t>
      </w:r>
      <w:r w:rsidR="00E029E3" w:rsidRPr="00767B90">
        <w:rPr>
          <w:rFonts w:ascii="Times New Roman" w:eastAsia="Times New Roman" w:hAnsi="Times New Roman" w:cs="Times New Roman"/>
          <w:sz w:val="23"/>
          <w:szCs w:val="23"/>
          <w:highlight w:val="white"/>
        </w:rPr>
        <w:t>respectable</w:t>
      </w:r>
      <w:r w:rsidRPr="00767B90">
        <w:rPr>
          <w:rFonts w:ascii="Times New Roman" w:eastAsia="Times New Roman" w:hAnsi="Times New Roman" w:cs="Times New Roman"/>
          <w:sz w:val="23"/>
          <w:szCs w:val="23"/>
          <w:highlight w:val="white"/>
        </w:rPr>
        <w:t xml:space="preserve"> R </w:t>
      </w:r>
      <w:r w:rsidR="00E029E3" w:rsidRPr="00767B90">
        <w:rPr>
          <w:rFonts w:ascii="Times New Roman" w:eastAsia="Times New Roman" w:hAnsi="Times New Roman" w:cs="Times New Roman"/>
          <w:sz w:val="23"/>
          <w:szCs w:val="23"/>
          <w:highlight w:val="white"/>
        </w:rPr>
        <w:t>square</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value</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Length</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number</w:t>
      </w:r>
      <w:r w:rsidRPr="00767B90">
        <w:rPr>
          <w:rFonts w:ascii="Times New Roman" w:eastAsia="Times New Roman" w:hAnsi="Times New Roman" w:cs="Times New Roman"/>
          <w:sz w:val="23"/>
          <w:szCs w:val="23"/>
          <w:highlight w:val="white"/>
        </w:rPr>
        <w:t xml:space="preserve"> of </w:t>
      </w:r>
      <w:r w:rsidR="00E029E3" w:rsidRPr="00767B90">
        <w:rPr>
          <w:rFonts w:ascii="Times New Roman" w:eastAsia="Times New Roman" w:hAnsi="Times New Roman" w:cs="Times New Roman"/>
          <w:sz w:val="23"/>
          <w:szCs w:val="23"/>
          <w:highlight w:val="white"/>
        </w:rPr>
        <w:t>sequences</w:t>
      </w:r>
      <w:r w:rsidRPr="00767B90">
        <w:rPr>
          <w:rFonts w:ascii="Times New Roman" w:eastAsia="Times New Roman" w:hAnsi="Times New Roman" w:cs="Times New Roman"/>
          <w:sz w:val="23"/>
          <w:szCs w:val="23"/>
          <w:highlight w:val="white"/>
        </w:rPr>
        <w:t xml:space="preserve"> had </w:t>
      </w:r>
      <w:r w:rsidR="00E029E3" w:rsidRPr="00767B90">
        <w:rPr>
          <w:rFonts w:ascii="Times New Roman" w:eastAsia="Times New Roman" w:hAnsi="Times New Roman" w:cs="Times New Roman"/>
          <w:sz w:val="23"/>
          <w:szCs w:val="23"/>
          <w:highlight w:val="white"/>
        </w:rPr>
        <w:t>the</w:t>
      </w:r>
      <w:r w:rsidRPr="00767B90">
        <w:rPr>
          <w:rFonts w:ascii="Times New Roman" w:eastAsia="Times New Roman" w:hAnsi="Times New Roman" w:cs="Times New Roman"/>
          <w:sz w:val="23"/>
          <w:szCs w:val="23"/>
          <w:highlight w:val="white"/>
        </w:rPr>
        <w:t xml:space="preserve"> most significant </w:t>
      </w:r>
      <w:r w:rsidR="00E029E3" w:rsidRPr="00767B90">
        <w:rPr>
          <w:rFonts w:ascii="Times New Roman" w:eastAsia="Times New Roman" w:hAnsi="Times New Roman" w:cs="Times New Roman"/>
          <w:sz w:val="23"/>
          <w:szCs w:val="23"/>
          <w:highlight w:val="white"/>
        </w:rPr>
        <w:t>positive</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negative</w:t>
      </w:r>
      <w:r w:rsidRPr="00767B90">
        <w:rPr>
          <w:rFonts w:ascii="Times New Roman" w:eastAsia="Times New Roman" w:hAnsi="Times New Roman" w:cs="Times New Roman"/>
          <w:sz w:val="23"/>
          <w:szCs w:val="23"/>
          <w:highlight w:val="white"/>
        </w:rPr>
        <w:t xml:space="preserve"> </w:t>
      </w:r>
      <w:proofErr w:type="spellStart"/>
      <w:r w:rsidRPr="00767B90">
        <w:rPr>
          <w:rFonts w:ascii="Times New Roman" w:eastAsia="Times New Roman" w:hAnsi="Times New Roman" w:cs="Times New Roman"/>
          <w:sz w:val="23"/>
          <w:szCs w:val="23"/>
          <w:highlight w:val="white"/>
        </w:rPr>
        <w:t>еffеcts</w:t>
      </w:r>
      <w:proofErr w:type="spellEnd"/>
      <w:r w:rsidRPr="00767B90">
        <w:rPr>
          <w:rFonts w:ascii="Times New Roman" w:eastAsia="Times New Roman" w:hAnsi="Times New Roman" w:cs="Times New Roman"/>
          <w:sz w:val="23"/>
          <w:szCs w:val="23"/>
          <w:highlight w:val="white"/>
        </w:rPr>
        <w:t xml:space="preserve"> on CSAT results and </w:t>
      </w:r>
      <w:r w:rsidR="00E029E3" w:rsidRPr="00767B90">
        <w:rPr>
          <w:rFonts w:ascii="Times New Roman" w:eastAsia="Times New Roman" w:hAnsi="Times New Roman" w:cs="Times New Roman"/>
          <w:sz w:val="23"/>
          <w:szCs w:val="23"/>
          <w:highlight w:val="white"/>
        </w:rPr>
        <w:t>respectively</w:t>
      </w:r>
      <w:r w:rsidRPr="00767B90">
        <w:rPr>
          <w:rFonts w:ascii="Times New Roman" w:eastAsia="Times New Roman" w:hAnsi="Times New Roman" w:cs="Times New Roman"/>
          <w:sz w:val="23"/>
          <w:szCs w:val="23"/>
          <w:highlight w:val="white"/>
        </w:rPr>
        <w:t xml:space="preserve"> and </w:t>
      </w:r>
      <w:r w:rsidR="00E029E3" w:rsidRPr="00767B90">
        <w:rPr>
          <w:rFonts w:ascii="Times New Roman" w:eastAsia="Times New Roman" w:hAnsi="Times New Roman" w:cs="Times New Roman"/>
          <w:sz w:val="23"/>
          <w:szCs w:val="23"/>
          <w:highlight w:val="white"/>
        </w:rPr>
        <w:t>were</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identified</w:t>
      </w:r>
      <w:r w:rsidRPr="00767B90">
        <w:rPr>
          <w:rFonts w:ascii="Times New Roman" w:eastAsia="Times New Roman" w:hAnsi="Times New Roman" w:cs="Times New Roman"/>
          <w:sz w:val="23"/>
          <w:szCs w:val="23"/>
          <w:highlight w:val="white"/>
        </w:rPr>
        <w:t xml:space="preserve"> as significant </w:t>
      </w:r>
      <w:r w:rsidR="00E029E3" w:rsidRPr="00767B90">
        <w:rPr>
          <w:rFonts w:ascii="Times New Roman" w:eastAsia="Times New Roman" w:hAnsi="Times New Roman" w:cs="Times New Roman"/>
          <w:sz w:val="23"/>
          <w:szCs w:val="23"/>
          <w:highlight w:val="white"/>
        </w:rPr>
        <w:t>determinants</w:t>
      </w:r>
      <w:r w:rsidRPr="00767B90">
        <w:rPr>
          <w:rFonts w:ascii="Times New Roman" w:eastAsia="Times New Roman" w:hAnsi="Times New Roman" w:cs="Times New Roman"/>
          <w:sz w:val="23"/>
          <w:szCs w:val="23"/>
          <w:highlight w:val="white"/>
        </w:rPr>
        <w:t xml:space="preserve"> of </w:t>
      </w:r>
      <w:r w:rsidR="00E029E3" w:rsidRPr="00767B90">
        <w:rPr>
          <w:rFonts w:ascii="Times New Roman" w:eastAsia="Times New Roman" w:hAnsi="Times New Roman" w:cs="Times New Roman"/>
          <w:sz w:val="23"/>
          <w:szCs w:val="23"/>
          <w:highlight w:val="white"/>
        </w:rPr>
        <w:t>test</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scores</w:t>
      </w:r>
      <w:r w:rsidRPr="00767B90">
        <w:rPr>
          <w:rFonts w:ascii="Times New Roman" w:eastAsia="Times New Roman" w:hAnsi="Times New Roman" w:cs="Times New Roman"/>
          <w:sz w:val="23"/>
          <w:szCs w:val="23"/>
          <w:highlight w:val="white"/>
        </w:rPr>
        <w:t>.</w:t>
      </w:r>
    </w:p>
    <w:p w14:paraId="686B1C0E" w14:textId="758F9804" w:rsidR="008446EC" w:rsidRPr="00767B90" w:rsidRDefault="008446EC" w:rsidP="008446EC">
      <w:pPr>
        <w:pStyle w:val="Heading2"/>
        <w:rPr>
          <w:highlight w:val="white"/>
        </w:rPr>
      </w:pPr>
      <w:r w:rsidRPr="00767B90">
        <w:rPr>
          <w:highlight w:val="white"/>
        </w:rPr>
        <w:t>Conclusion</w:t>
      </w:r>
    </w:p>
    <w:p w14:paraId="00000026" w14:textId="126F4409" w:rsidR="004971BA" w:rsidRPr="00EE3F2C" w:rsidRDefault="006B5A45" w:rsidP="00EE3F2C">
      <w:pPr>
        <w:shd w:val="clear" w:color="auto" w:fill="FFFFFF"/>
        <w:spacing w:line="360" w:lineRule="auto"/>
        <w:jc w:val="both"/>
        <w:rPr>
          <w:rFonts w:ascii="Times New Roman" w:eastAsia="Times New Roman" w:hAnsi="Times New Roman" w:cs="Times New Roman"/>
          <w:sz w:val="23"/>
          <w:szCs w:val="23"/>
          <w:highlight w:val="white"/>
        </w:rPr>
      </w:pPr>
      <w:r w:rsidRPr="00767B90">
        <w:rPr>
          <w:rFonts w:ascii="Times New Roman" w:eastAsia="Times New Roman" w:hAnsi="Times New Roman" w:cs="Times New Roman"/>
          <w:sz w:val="23"/>
          <w:szCs w:val="23"/>
          <w:highlight w:val="white"/>
        </w:rPr>
        <w:t xml:space="preserve">In summary, this study </w:t>
      </w:r>
      <w:r w:rsidR="00E029E3" w:rsidRPr="00767B90">
        <w:rPr>
          <w:rFonts w:ascii="Times New Roman" w:eastAsia="Times New Roman" w:hAnsi="Times New Roman" w:cs="Times New Roman"/>
          <w:sz w:val="23"/>
          <w:szCs w:val="23"/>
          <w:highlight w:val="white"/>
        </w:rPr>
        <w:t>provided</w:t>
      </w:r>
      <w:r w:rsidRPr="00767B90">
        <w:rPr>
          <w:rFonts w:ascii="Times New Roman" w:eastAsia="Times New Roman" w:hAnsi="Times New Roman" w:cs="Times New Roman"/>
          <w:sz w:val="23"/>
          <w:szCs w:val="23"/>
          <w:highlight w:val="white"/>
        </w:rPr>
        <w:t xml:space="preserve"> a </w:t>
      </w:r>
      <w:r w:rsidR="00E029E3" w:rsidRPr="00767B90">
        <w:rPr>
          <w:rFonts w:ascii="Times New Roman" w:eastAsia="Times New Roman" w:hAnsi="Times New Roman" w:cs="Times New Roman"/>
          <w:sz w:val="23"/>
          <w:szCs w:val="23"/>
          <w:highlight w:val="white"/>
        </w:rPr>
        <w:t>better</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understanding</w:t>
      </w:r>
      <w:r w:rsidRPr="00767B90">
        <w:rPr>
          <w:rFonts w:ascii="Times New Roman" w:eastAsia="Times New Roman" w:hAnsi="Times New Roman" w:cs="Times New Roman"/>
          <w:sz w:val="23"/>
          <w:szCs w:val="23"/>
          <w:highlight w:val="white"/>
        </w:rPr>
        <w:t xml:space="preserve"> of </w:t>
      </w:r>
      <w:r w:rsidR="00E029E3" w:rsidRPr="00767B90">
        <w:rPr>
          <w:rFonts w:ascii="Times New Roman" w:eastAsia="Times New Roman" w:hAnsi="Times New Roman" w:cs="Times New Roman"/>
          <w:sz w:val="23"/>
          <w:szCs w:val="23"/>
          <w:highlight w:val="white"/>
        </w:rPr>
        <w:t>customer</w:t>
      </w:r>
      <w:r w:rsidRPr="00767B90">
        <w:rPr>
          <w:rFonts w:ascii="Times New Roman" w:eastAsia="Times New Roman" w:hAnsi="Times New Roman" w:cs="Times New Roman"/>
          <w:sz w:val="23"/>
          <w:szCs w:val="23"/>
          <w:highlight w:val="white"/>
        </w:rPr>
        <w:t xml:space="preserve"> satisfaction </w:t>
      </w:r>
      <w:r w:rsidR="00E029E3" w:rsidRPr="00767B90">
        <w:rPr>
          <w:rFonts w:ascii="Times New Roman" w:eastAsia="Times New Roman" w:hAnsi="Times New Roman" w:cs="Times New Roman"/>
          <w:sz w:val="23"/>
          <w:szCs w:val="23"/>
          <w:highlight w:val="white"/>
        </w:rPr>
        <w:t>levels</w:t>
      </w:r>
      <w:r w:rsidRPr="00767B90">
        <w:rPr>
          <w:rFonts w:ascii="Times New Roman" w:eastAsia="Times New Roman" w:hAnsi="Times New Roman" w:cs="Times New Roman"/>
          <w:sz w:val="23"/>
          <w:szCs w:val="23"/>
          <w:highlight w:val="white"/>
        </w:rPr>
        <w:t xml:space="preserve"> and </w:t>
      </w:r>
      <w:proofErr w:type="spellStart"/>
      <w:r w:rsidRPr="00767B90">
        <w:rPr>
          <w:rFonts w:ascii="Times New Roman" w:eastAsia="Times New Roman" w:hAnsi="Times New Roman" w:cs="Times New Roman"/>
          <w:sz w:val="23"/>
          <w:szCs w:val="23"/>
          <w:highlight w:val="white"/>
        </w:rPr>
        <w:t>еmployее</w:t>
      </w:r>
      <w:proofErr w:type="spellEnd"/>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performance</w:t>
      </w:r>
      <w:r w:rsidRPr="00767B90">
        <w:rPr>
          <w:rFonts w:ascii="Times New Roman" w:eastAsia="Times New Roman" w:hAnsi="Times New Roman" w:cs="Times New Roman"/>
          <w:sz w:val="23"/>
          <w:szCs w:val="23"/>
          <w:highlight w:val="white"/>
        </w:rPr>
        <w:t xml:space="preserve"> and </w:t>
      </w:r>
      <w:r w:rsidR="00E029E3" w:rsidRPr="00767B90">
        <w:rPr>
          <w:rFonts w:ascii="Times New Roman" w:eastAsia="Times New Roman" w:hAnsi="Times New Roman" w:cs="Times New Roman"/>
          <w:sz w:val="23"/>
          <w:szCs w:val="23"/>
          <w:highlight w:val="white"/>
        </w:rPr>
        <w:t>areas</w:t>
      </w:r>
      <w:r w:rsidRPr="00767B90">
        <w:rPr>
          <w:rFonts w:ascii="Times New Roman" w:eastAsia="Times New Roman" w:hAnsi="Times New Roman" w:cs="Times New Roman"/>
          <w:sz w:val="23"/>
          <w:szCs w:val="23"/>
          <w:highlight w:val="white"/>
        </w:rPr>
        <w:t xml:space="preserve"> in </w:t>
      </w:r>
      <w:proofErr w:type="spellStart"/>
      <w:r w:rsidRPr="00767B90">
        <w:rPr>
          <w:rFonts w:ascii="Times New Roman" w:eastAsia="Times New Roman" w:hAnsi="Times New Roman" w:cs="Times New Roman"/>
          <w:sz w:val="23"/>
          <w:szCs w:val="23"/>
          <w:highlight w:val="white"/>
        </w:rPr>
        <w:t>nееd</w:t>
      </w:r>
      <w:proofErr w:type="spellEnd"/>
      <w:r w:rsidRPr="00767B90">
        <w:rPr>
          <w:rFonts w:ascii="Times New Roman" w:eastAsia="Times New Roman" w:hAnsi="Times New Roman" w:cs="Times New Roman"/>
          <w:sz w:val="23"/>
          <w:szCs w:val="23"/>
          <w:highlight w:val="white"/>
        </w:rPr>
        <w:t xml:space="preserve"> of </w:t>
      </w:r>
      <w:r w:rsidR="00E029E3" w:rsidRPr="00767B90">
        <w:rPr>
          <w:rFonts w:ascii="Times New Roman" w:eastAsia="Times New Roman" w:hAnsi="Times New Roman" w:cs="Times New Roman"/>
          <w:sz w:val="23"/>
          <w:szCs w:val="23"/>
          <w:highlight w:val="white"/>
        </w:rPr>
        <w:t>improvement</w:t>
      </w:r>
      <w:r w:rsidRPr="00767B90">
        <w:rPr>
          <w:rFonts w:ascii="Times New Roman" w:eastAsia="Times New Roman" w:hAnsi="Times New Roman" w:cs="Times New Roman"/>
          <w:sz w:val="23"/>
          <w:szCs w:val="23"/>
          <w:highlight w:val="white"/>
        </w:rPr>
        <w:t xml:space="preserve">. This </w:t>
      </w:r>
      <w:r w:rsidR="00E029E3" w:rsidRPr="00767B90">
        <w:rPr>
          <w:rFonts w:ascii="Times New Roman" w:eastAsia="Times New Roman" w:hAnsi="Times New Roman" w:cs="Times New Roman"/>
          <w:sz w:val="23"/>
          <w:szCs w:val="23"/>
          <w:highlight w:val="white"/>
        </w:rPr>
        <w:t>knowledge</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allowed</w:t>
      </w:r>
      <w:r w:rsidRPr="00767B90">
        <w:rPr>
          <w:rFonts w:ascii="Times New Roman" w:eastAsia="Times New Roman" w:hAnsi="Times New Roman" w:cs="Times New Roman"/>
          <w:sz w:val="23"/>
          <w:szCs w:val="23"/>
          <w:highlight w:val="white"/>
        </w:rPr>
        <w:t xml:space="preserve"> for data </w:t>
      </w:r>
      <w:r w:rsidR="00E029E3" w:rsidRPr="00767B90">
        <w:rPr>
          <w:rFonts w:ascii="Times New Roman" w:eastAsia="Times New Roman" w:hAnsi="Times New Roman" w:cs="Times New Roman"/>
          <w:sz w:val="23"/>
          <w:szCs w:val="23"/>
          <w:highlight w:val="white"/>
        </w:rPr>
        <w:t>driven</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decisions</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aimed</w:t>
      </w:r>
      <w:r w:rsidRPr="00767B90">
        <w:rPr>
          <w:rFonts w:ascii="Times New Roman" w:eastAsia="Times New Roman" w:hAnsi="Times New Roman" w:cs="Times New Roman"/>
          <w:sz w:val="23"/>
          <w:szCs w:val="23"/>
          <w:highlight w:val="white"/>
        </w:rPr>
        <w:t xml:space="preserve"> at improving </w:t>
      </w:r>
      <w:r w:rsidR="00E029E3" w:rsidRPr="00767B90">
        <w:rPr>
          <w:rFonts w:ascii="Times New Roman" w:eastAsia="Times New Roman" w:hAnsi="Times New Roman" w:cs="Times New Roman"/>
          <w:sz w:val="23"/>
          <w:szCs w:val="23"/>
          <w:highlight w:val="white"/>
        </w:rPr>
        <w:t>the</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overall</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customer</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experience</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furthering</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the</w:t>
      </w:r>
      <w:r w:rsidRPr="00767B90">
        <w:rPr>
          <w:rFonts w:ascii="Times New Roman" w:eastAsia="Times New Roman" w:hAnsi="Times New Roman" w:cs="Times New Roman"/>
          <w:sz w:val="23"/>
          <w:szCs w:val="23"/>
          <w:highlight w:val="white"/>
        </w:rPr>
        <w:t xml:space="preserve"> </w:t>
      </w:r>
      <w:r w:rsidR="00E029E3" w:rsidRPr="00767B90">
        <w:rPr>
          <w:rFonts w:ascii="Times New Roman" w:eastAsia="Times New Roman" w:hAnsi="Times New Roman" w:cs="Times New Roman"/>
          <w:sz w:val="23"/>
          <w:szCs w:val="23"/>
          <w:highlight w:val="white"/>
        </w:rPr>
        <w:t>business</w:t>
      </w:r>
      <w:r w:rsidRPr="00767B90">
        <w:rPr>
          <w:rFonts w:ascii="Times New Roman" w:eastAsia="Times New Roman" w:hAnsi="Times New Roman" w:cs="Times New Roman"/>
          <w:sz w:val="23"/>
          <w:szCs w:val="23"/>
          <w:highlight w:val="white"/>
        </w:rPr>
        <w:t xml:space="preserve"> growth of </w:t>
      </w:r>
      <w:r w:rsidR="00E029E3" w:rsidRPr="00767B90">
        <w:rPr>
          <w:rFonts w:ascii="Times New Roman" w:eastAsia="Times New Roman" w:hAnsi="Times New Roman" w:cs="Times New Roman"/>
          <w:sz w:val="23"/>
          <w:szCs w:val="23"/>
          <w:highlight w:val="white"/>
        </w:rPr>
        <w:t>the</w:t>
      </w:r>
      <w:r w:rsidRPr="00767B90">
        <w:rPr>
          <w:rFonts w:ascii="Times New Roman" w:eastAsia="Times New Roman" w:hAnsi="Times New Roman" w:cs="Times New Roman"/>
          <w:sz w:val="23"/>
          <w:szCs w:val="23"/>
          <w:highlight w:val="white"/>
        </w:rPr>
        <w:t xml:space="preserve"> е-</w:t>
      </w:r>
      <w:r w:rsidR="00757D05" w:rsidRPr="00767B90">
        <w:rPr>
          <w:rFonts w:ascii="Times New Roman" w:eastAsia="Times New Roman" w:hAnsi="Times New Roman" w:cs="Times New Roman"/>
          <w:sz w:val="23"/>
          <w:szCs w:val="23"/>
          <w:highlight w:val="white"/>
        </w:rPr>
        <w:t>commerce</w:t>
      </w:r>
      <w:r w:rsidRPr="00767B90">
        <w:rPr>
          <w:rFonts w:ascii="Times New Roman" w:eastAsia="Times New Roman" w:hAnsi="Times New Roman" w:cs="Times New Roman"/>
          <w:sz w:val="23"/>
          <w:szCs w:val="23"/>
          <w:highlight w:val="white"/>
        </w:rPr>
        <w:t xml:space="preserve"> platform.</w:t>
      </w:r>
      <w:bookmarkStart w:id="1" w:name="_r2rvyn2e5wwk" w:colFirst="0" w:colLast="0"/>
      <w:bookmarkEnd w:id="1"/>
    </w:p>
    <w:sectPr w:rsidR="004971BA" w:rsidRPr="00EE3F2C" w:rsidSect="00E80AB6">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8E2DC1" w14:textId="77777777" w:rsidR="00E80AB6" w:rsidRDefault="00E80AB6" w:rsidP="00AF7FE1">
      <w:pPr>
        <w:spacing w:line="240" w:lineRule="auto"/>
      </w:pPr>
      <w:r>
        <w:separator/>
      </w:r>
    </w:p>
  </w:endnote>
  <w:endnote w:type="continuationSeparator" w:id="0">
    <w:p w14:paraId="5639BF84" w14:textId="77777777" w:rsidR="00E80AB6" w:rsidRDefault="00E80AB6" w:rsidP="00AF7F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0634772"/>
      <w:docPartObj>
        <w:docPartGallery w:val="Page Numbers (Bottom of Page)"/>
        <w:docPartUnique/>
      </w:docPartObj>
    </w:sdtPr>
    <w:sdtEndPr>
      <w:rPr>
        <w:noProof/>
      </w:rPr>
    </w:sdtEndPr>
    <w:sdtContent>
      <w:p w14:paraId="2E48ED9E" w14:textId="456E53C2" w:rsidR="00AF7FE1" w:rsidRDefault="00AF7FE1">
        <w:pPr>
          <w:pStyle w:val="Footer"/>
          <w:jc w:val="right"/>
        </w:pPr>
        <w:r>
          <w:fldChar w:fldCharType="begin"/>
        </w:r>
        <w:r>
          <w:instrText xml:space="preserve"> PAGE   \* MERGEFORMAT </w:instrText>
        </w:r>
        <w:r>
          <w:fldChar w:fldCharType="separate"/>
        </w:r>
        <w:r w:rsidR="00171A80">
          <w:rPr>
            <w:noProof/>
          </w:rPr>
          <w:t>4</w:t>
        </w:r>
        <w:r>
          <w:rPr>
            <w:noProof/>
          </w:rPr>
          <w:fldChar w:fldCharType="end"/>
        </w:r>
      </w:p>
    </w:sdtContent>
  </w:sdt>
  <w:p w14:paraId="535921D5" w14:textId="77777777" w:rsidR="00AF7FE1" w:rsidRDefault="00AF7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6DB5D7" w14:textId="77777777" w:rsidR="00E80AB6" w:rsidRDefault="00E80AB6" w:rsidP="00AF7FE1">
      <w:pPr>
        <w:spacing w:line="240" w:lineRule="auto"/>
      </w:pPr>
      <w:r>
        <w:separator/>
      </w:r>
    </w:p>
  </w:footnote>
  <w:footnote w:type="continuationSeparator" w:id="0">
    <w:p w14:paraId="4D9EB057" w14:textId="77777777" w:rsidR="00E80AB6" w:rsidRDefault="00E80AB6" w:rsidP="00AF7FE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1BA"/>
    <w:rsid w:val="00157C4C"/>
    <w:rsid w:val="00171A80"/>
    <w:rsid w:val="001C639F"/>
    <w:rsid w:val="00221797"/>
    <w:rsid w:val="003044E8"/>
    <w:rsid w:val="004971BA"/>
    <w:rsid w:val="006B5A45"/>
    <w:rsid w:val="00757D05"/>
    <w:rsid w:val="00767B90"/>
    <w:rsid w:val="008446EC"/>
    <w:rsid w:val="00850902"/>
    <w:rsid w:val="00956364"/>
    <w:rsid w:val="00AF7FE1"/>
    <w:rsid w:val="00E029E3"/>
    <w:rsid w:val="00E80AB6"/>
    <w:rsid w:val="00EE3F2C"/>
    <w:rsid w:val="00F6263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D0376"/>
  <w15:docId w15:val="{A53A5D9A-C77C-4764-93F0-5022B1797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767B90"/>
    <w:pPr>
      <w:keepNext/>
      <w:keepLines/>
      <w:spacing w:line="360" w:lineRule="auto"/>
      <w:jc w:val="center"/>
      <w:outlineLvl w:val="0"/>
    </w:pPr>
    <w:rPr>
      <w:rFonts w:ascii="Times New Roman" w:eastAsia="Times New Roman" w:hAnsi="Times New Roman" w:cs="Times New Roman"/>
      <w:b/>
      <w:color w:val="000000" w:themeColor="text1"/>
      <w:sz w:val="28"/>
      <w:szCs w:val="28"/>
    </w:rPr>
  </w:style>
  <w:style w:type="paragraph" w:styleId="Heading2">
    <w:name w:val="heading 2"/>
    <w:basedOn w:val="Normal"/>
    <w:next w:val="Normal"/>
    <w:pPr>
      <w:keepNext/>
      <w:keepLines/>
      <w:spacing w:line="360" w:lineRule="auto"/>
      <w:jc w:val="both"/>
      <w:outlineLvl w:val="1"/>
    </w:pPr>
    <w:rPr>
      <w:rFonts w:ascii="Times New Roman" w:eastAsia="Times New Roman" w:hAnsi="Times New Roman" w:cs="Times New Roman"/>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AF7FE1"/>
    <w:pPr>
      <w:tabs>
        <w:tab w:val="center" w:pos="4513"/>
        <w:tab w:val="right" w:pos="9026"/>
      </w:tabs>
      <w:spacing w:line="240" w:lineRule="auto"/>
    </w:pPr>
  </w:style>
  <w:style w:type="character" w:customStyle="1" w:styleId="HeaderChar">
    <w:name w:val="Header Char"/>
    <w:basedOn w:val="DefaultParagraphFont"/>
    <w:link w:val="Header"/>
    <w:uiPriority w:val="99"/>
    <w:rsid w:val="00AF7FE1"/>
  </w:style>
  <w:style w:type="paragraph" w:styleId="Footer">
    <w:name w:val="footer"/>
    <w:basedOn w:val="Normal"/>
    <w:link w:val="FooterChar"/>
    <w:uiPriority w:val="99"/>
    <w:unhideWhenUsed/>
    <w:rsid w:val="00AF7FE1"/>
    <w:pPr>
      <w:tabs>
        <w:tab w:val="center" w:pos="4513"/>
        <w:tab w:val="right" w:pos="9026"/>
      </w:tabs>
      <w:spacing w:line="240" w:lineRule="auto"/>
    </w:pPr>
  </w:style>
  <w:style w:type="character" w:customStyle="1" w:styleId="FooterChar">
    <w:name w:val="Footer Char"/>
    <w:basedOn w:val="DefaultParagraphFont"/>
    <w:link w:val="Footer"/>
    <w:uiPriority w:val="99"/>
    <w:rsid w:val="00AF7F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8472945">
      <w:bodyDiv w:val="1"/>
      <w:marLeft w:val="0"/>
      <w:marRight w:val="0"/>
      <w:marTop w:val="0"/>
      <w:marBottom w:val="0"/>
      <w:divBdr>
        <w:top w:val="none" w:sz="0" w:space="0" w:color="auto"/>
        <w:left w:val="none" w:sz="0" w:space="0" w:color="auto"/>
        <w:bottom w:val="none" w:sz="0" w:space="0" w:color="auto"/>
        <w:right w:val="none" w:sz="0" w:space="0" w:color="auto"/>
      </w:divBdr>
    </w:div>
    <w:div w:id="14155845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1A3FF-B7F8-40D8-9B4D-F68085CFF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426</Words>
  <Characters>2431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SAI SAHITH</cp:lastModifiedBy>
  <cp:revision>8</cp:revision>
  <dcterms:created xsi:type="dcterms:W3CDTF">2024-03-05T11:17:00Z</dcterms:created>
  <dcterms:modified xsi:type="dcterms:W3CDTF">2024-03-07T18:42:00Z</dcterms:modified>
</cp:coreProperties>
</file>