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D734E" w:rsidRPr="0089344C" w:rsidRDefault="001A05BA" w:rsidP="0089344C">
      <w:pPr>
        <w:jc w:val="center"/>
        <w:rPr>
          <w:b/>
          <w:sz w:val="28"/>
          <w:u w:val="single"/>
        </w:rPr>
      </w:pPr>
      <w:r w:rsidRPr="0089344C">
        <w:rPr>
          <w:b/>
          <w:sz w:val="28"/>
          <w:u w:val="single"/>
        </w:rPr>
        <w:t>Everybody needs support</w:t>
      </w:r>
    </w:p>
    <w:p w:rsidR="001A05BA" w:rsidRPr="00200746" w:rsidRDefault="001A05BA" w:rsidP="001A05BA">
      <w:pPr>
        <w:rPr>
          <w:b/>
        </w:rPr>
      </w:pPr>
      <w:r w:rsidRPr="00200746">
        <w:rPr>
          <w:b/>
        </w:rPr>
        <w:t>Task 1: (P2) choose two factors and describe how a person’s health choice or behavi</w:t>
      </w:r>
      <w:r w:rsidR="00CE7744" w:rsidRPr="00200746">
        <w:rPr>
          <w:b/>
        </w:rPr>
        <w:t>our may be affected by this (250</w:t>
      </w:r>
      <w:r w:rsidRPr="00200746">
        <w:rPr>
          <w:b/>
        </w:rPr>
        <w:t xml:space="preserve"> words approx.)</w:t>
      </w:r>
    </w:p>
    <w:p w:rsidR="001A05BA" w:rsidRPr="00200746" w:rsidRDefault="001A05BA" w:rsidP="001A05BA">
      <w:r w:rsidRPr="00200746">
        <w:t xml:space="preserve">The two factors that I have chosen to talk about are age and gender. </w:t>
      </w:r>
    </w:p>
    <w:p w:rsidR="001A05BA" w:rsidRPr="00200746" w:rsidRDefault="001A05BA" w:rsidP="001A05BA">
      <w:r w:rsidRPr="00200746">
        <w:t>The health choice and behaviour relating to the age facto</w:t>
      </w:r>
      <w:r w:rsidR="00534835" w:rsidRPr="00200746">
        <w:t>r that I have chosen is type one</w:t>
      </w:r>
      <w:r w:rsidR="00F8680C">
        <w:t xml:space="preserve"> diabetes in children and Parkinson’s disease in the elderly. </w:t>
      </w:r>
    </w:p>
    <w:p w:rsidR="00534835" w:rsidRPr="00200746" w:rsidRDefault="001B6DE0" w:rsidP="001A05BA">
      <w:r w:rsidRPr="00200746">
        <w:t xml:space="preserve">Type 1 diabetes in children is a condition in which your child's pancreas no longer produces the insulin your child needs to survive, and you'll need to replace the missing insulin. Type 1 diabetes in children used to be known as juvenile diabetes or insulin-dependent diabetes. </w:t>
      </w:r>
      <w:r w:rsidR="002676B3" w:rsidRPr="00200746">
        <w:t>Type 1 diabetes develops when the insulin-producing cells in the body have been destroyed and the body is unable to produce any insulin. Type 1 diabetes accounts for about 10 per cent of all adults with diabetes and is treated by daily insulin doses – taken either by injections or via an insulin pump. It is also recommended to follow a healthy diet and take regular physical activity. Type 1 diabetes can develop at any age but usually appears before the age of 40, and especially in childhood. It is the most common type of diabetes found in childhood.</w:t>
      </w:r>
      <w:r w:rsidR="00174D48">
        <w:t xml:space="preserve"> </w:t>
      </w:r>
      <w:r w:rsidR="00174D48" w:rsidRPr="00174D48">
        <w:t xml:space="preserve">A diagnosis of diabetes can bring with it a great sense of loss. Allow yourself to go slowly through the process of mourning, which involves acknowledging grief, anger, fear. </w:t>
      </w:r>
    </w:p>
    <w:p w:rsidR="00CE7744" w:rsidRDefault="00CE7744" w:rsidP="001A05BA">
      <w:r w:rsidRPr="00200746">
        <w:t>There are two different tests a doctor can use to measure a patient’s blood glucose to determine if you have pre-diabetes or diabetes: the fasting plasma glucose test (FPG) or the oral glucose tolerance test (OGTT).</w:t>
      </w:r>
      <w:r w:rsidR="00AA0C90">
        <w:t xml:space="preserve"> </w:t>
      </w:r>
    </w:p>
    <w:p w:rsidR="00AA0C90" w:rsidRDefault="00AA0C90" w:rsidP="00AA0C90">
      <w:r>
        <w:t>Managing everyday life with type 2 diabetes is somewhat different than managing everyday life with type 1 diabetes.</w:t>
      </w:r>
    </w:p>
    <w:p w:rsidR="00AA0C90" w:rsidRDefault="00AA0C90" w:rsidP="00AA0C90">
      <w:r>
        <w:t>Some people with type 2 diabetes may need to lose weight to get their condition under control. With the guidance of a registered dietitian or certified diabetes educator, you'll learn how to lose weight in healthy ways.</w:t>
      </w:r>
    </w:p>
    <w:p w:rsidR="00AA0C90" w:rsidRPr="00200746" w:rsidRDefault="00AA0C90" w:rsidP="00AA0C90">
      <w:r>
        <w:t>Also, other positive changes, such as exercising more, eating healthier foods, and quitting smoking (if you need to) can have significant effects on your overall health.</w:t>
      </w:r>
    </w:p>
    <w:p w:rsidR="007E7DDB" w:rsidRPr="00200746" w:rsidRDefault="00CE7744" w:rsidP="00ED734E">
      <w:r w:rsidRPr="00200746">
        <w:t xml:space="preserve">About 150,000 people in Wales have diabetes, it affects all age groups. The complications can significantly impair quality of life and their consequences can be fatal. There is good evidence that early detection and effective treatment can delay or even prevent progression of complications associated with diabetes. (Source: All Wales Diabetes Advisory Group 23 March 2009) </w:t>
      </w:r>
      <w:hyperlink r:id="rId7" w:history="1">
        <w:r w:rsidRPr="00200746">
          <w:rPr>
            <w:rStyle w:val="Hyperlink"/>
          </w:rPr>
          <w:t>http://www.wales.nhs.uk/healthtopics/conditions/diabetes</w:t>
        </w:r>
      </w:hyperlink>
      <w:r w:rsidRPr="00200746">
        <w:t xml:space="preserve"> (Date accessed 27-03-17) </w:t>
      </w:r>
    </w:p>
    <w:p w:rsidR="001B6DE0" w:rsidRPr="00200746" w:rsidRDefault="001B6DE0" w:rsidP="00ED734E">
      <w:r w:rsidRPr="00200746">
        <w:rPr>
          <w:noProof/>
          <w:sz w:val="24"/>
          <w:lang w:eastAsia="en-GB"/>
        </w:rPr>
        <w:lastRenderedPageBreak/>
        <w:drawing>
          <wp:inline distT="0" distB="0" distL="0" distR="0">
            <wp:extent cx="3411020" cy="2274014"/>
            <wp:effectExtent l="0" t="0" r="0" b="0"/>
            <wp:docPr id="2" name="Picture 2" descr="http://2.bp.blogspot.com/-BAwb14Z8txI/UTNOmeEaDiI/AAAAAAAAAzY/wc0zVrv--C4/s1600/type+1+diabet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2.bp.blogspot.com/-BAwb14Z8txI/UTNOmeEaDiI/AAAAAAAAAzY/wc0zVrv--C4/s1600/type+1+diabetes.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434138" cy="2289426"/>
                    </a:xfrm>
                    <a:prstGeom prst="rect">
                      <a:avLst/>
                    </a:prstGeom>
                    <a:noFill/>
                    <a:ln>
                      <a:noFill/>
                    </a:ln>
                  </pic:spPr>
                </pic:pic>
              </a:graphicData>
            </a:graphic>
          </wp:inline>
        </w:drawing>
      </w:r>
      <w:r w:rsidRPr="00200746">
        <w:t xml:space="preserve">(This is an image of type one diabetes) </w:t>
      </w:r>
      <w:hyperlink r:id="rId9" w:history="1">
        <w:r w:rsidR="005E47E7" w:rsidRPr="00200746">
          <w:rPr>
            <w:rStyle w:val="Hyperlink"/>
          </w:rPr>
          <w:t>https://www.bing.com/images/search?view=detailV2&amp;ccid=PeO5tJu%2b&amp;id=DB74740E995100CB1F18E55A1223678C6EB1F70F&amp;q=type+1+diabetes&amp;simid=608013791087034711&amp;selectedIndex=0</w:t>
        </w:r>
      </w:hyperlink>
      <w:r w:rsidR="005E47E7" w:rsidRPr="00200746">
        <w:t xml:space="preserve"> </w:t>
      </w:r>
      <w:r w:rsidR="00CD7AA0">
        <w:t xml:space="preserve">(Date accessed 28-01-17) </w:t>
      </w:r>
    </w:p>
    <w:p w:rsidR="0069552F" w:rsidRDefault="00F8680C" w:rsidP="00ED734E">
      <w:r>
        <w:t>The second age related illness I am going to talk about is ‘Parkinson’s disease’ in elderly adults.</w:t>
      </w:r>
    </w:p>
    <w:p w:rsidR="00F8680C" w:rsidRDefault="00F8680C" w:rsidP="00ED734E">
      <w:r w:rsidRPr="00F8680C">
        <w:t>Parkinson's disease affects the way you move. It happens when there is a problem with certain nerve cells in the brain. Normally, these nerve cells make an important chemical called dopamine. Dopamine sends signals to the part of your brain that controls movement.</w:t>
      </w:r>
      <w:r>
        <w:t xml:space="preserve"> See more at </w:t>
      </w:r>
      <w:hyperlink r:id="rId10" w:anchor="spf=1" w:history="1">
        <w:r w:rsidRPr="005F5B03">
          <w:rPr>
            <w:rStyle w:val="Hyperlink"/>
          </w:rPr>
          <w:t>https://www.google.co.uk/search?q=what+is+parkinsons&amp;sourceid=ie7&amp;rls=com.microsoft:en-GB:IE-Address&amp;ie=&amp;oe=&amp;gfe_rd=cr&amp;ei=fSveWJOeBKn38Ae2nLiIDA&amp;gws_rd=ssl#spf=1</w:t>
        </w:r>
      </w:hyperlink>
      <w:r>
        <w:t xml:space="preserve"> </w:t>
      </w:r>
    </w:p>
    <w:p w:rsidR="00F8680C" w:rsidRDefault="00F8680C" w:rsidP="00ED734E">
      <w:r>
        <w:t>Currently, there are no specific tests</w:t>
      </w:r>
      <w:r w:rsidRPr="00F8680C">
        <w:t xml:space="preserve"> to diagnose Parkinson's disea</w:t>
      </w:r>
      <w:r>
        <w:t>se. A</w:t>
      </w:r>
      <w:r w:rsidRPr="00F8680C">
        <w:t xml:space="preserve"> doctor trained in nervous system conditions (neurologist) will diagnose Parkinson's disease based on your medical history, a review of your signs and symptoms, and a neurological and physical examination.</w:t>
      </w:r>
    </w:p>
    <w:p w:rsidR="00F8680C" w:rsidRPr="00200746" w:rsidRDefault="00F8680C" w:rsidP="00F8680C">
      <w:r>
        <w:t>One person in every 500 has Parkinson's. That's about 127,000 people in the UK. However, most people who get Parkinson's are aged 50 or over but younger people can get it too.</w:t>
      </w:r>
    </w:p>
    <w:p w:rsidR="001B6DE0" w:rsidRDefault="00F8680C" w:rsidP="00ED734E">
      <w:r>
        <w:t xml:space="preserve">The emotional side effects of Parkinson’s disease </w:t>
      </w:r>
      <w:r w:rsidR="00BE32AE">
        <w:t xml:space="preserve">could be depression. Depression </w:t>
      </w:r>
      <w:r w:rsidR="00BE32AE" w:rsidRPr="00BE32AE">
        <w:t>affects some 30 to 40 percent of Parkinson patients and other psychiatric co-morbid</w:t>
      </w:r>
      <w:r w:rsidR="00BE32AE">
        <w:t>ities including anxiety</w:t>
      </w:r>
      <w:r w:rsidR="00BE32AE" w:rsidRPr="00BE32AE">
        <w:t>.</w:t>
      </w:r>
    </w:p>
    <w:p w:rsidR="00174D48" w:rsidRDefault="00174D48" w:rsidP="00ED734E">
      <w:r w:rsidRPr="00174D48">
        <w:t>When you or a family member is diagnosed with Parkinson's, you will experience a range of emotions and go through several stages of adjustment to the disease. As Parkinson's progresses, bringing new challenges, you will go through many of the emotions and stages of adjustment again and again.</w:t>
      </w:r>
    </w:p>
    <w:p w:rsidR="00174D48" w:rsidRDefault="00174D48" w:rsidP="00174D48">
      <w:r>
        <w:t>Denial, Disbelief, Shock - This response may be prolonged if symptoms are mild or the correct diagnosis is not made early in the course of the disease. Ironically, denial can be a useful coping mechanism if it allows you to largely ignore symptoms and go on with life as usual. However, if a person refuses to take medication, or goes to extremes seeking second opinions, it may indicate denial as an unhealthy response.</w:t>
      </w:r>
    </w:p>
    <w:p w:rsidR="00BE32AE" w:rsidRDefault="00174D48" w:rsidP="00ED734E">
      <w:r w:rsidRPr="00174D48">
        <w:t>While there is no cure for PD, there are medications available that can significantly ease its movement symptoms, such as tremor and stiffness and a variety strategies and therapies (physical, occupational and speech) available to complement the use of Parkinson's medications.</w:t>
      </w:r>
      <w:r>
        <w:t xml:space="preserve"> </w:t>
      </w:r>
    </w:p>
    <w:p w:rsidR="00AA0C90" w:rsidRPr="00200746" w:rsidRDefault="00AA0C90" w:rsidP="00ED734E">
      <w:r w:rsidRPr="00AA0C90">
        <w:t>Sometimes Parkinson’s disease can make it harder — and less safe — to do basic activities you or the person with Parkinson’s once did easily as part of the daily routine, like bathing, dressing, eating, sleeping and even walking.</w:t>
      </w:r>
    </w:p>
    <w:p w:rsidR="0069552F" w:rsidRPr="00200746" w:rsidRDefault="00CE7744" w:rsidP="00B65BAB">
      <w:r w:rsidRPr="00200746">
        <w:t>I am now going to talk about the gender</w:t>
      </w:r>
      <w:r w:rsidR="00ED734E" w:rsidRPr="00200746">
        <w:t xml:space="preserve"> factor </w:t>
      </w:r>
      <w:r w:rsidRPr="00200746">
        <w:t>and I am going to research the topic “</w:t>
      </w:r>
      <w:r w:rsidR="0069552F" w:rsidRPr="00200746">
        <w:t>breast cancer” In women.</w:t>
      </w:r>
      <w:r w:rsidRPr="00200746">
        <w:t xml:space="preserve"> </w:t>
      </w:r>
    </w:p>
    <w:p w:rsidR="0069552F" w:rsidRPr="00200746" w:rsidRDefault="0069552F" w:rsidP="0069552F">
      <w:r w:rsidRPr="00200746">
        <w:t xml:space="preserve">Breast cancer is a frenzied growth of breast cells. Cancer occurs as a result of mutations, or abnormal changes, in the genes responsible for regulating the growth of cells and keeping them healthy. The genes are in each cell’s nucleus, which acts as the “control room” of each cell. Tumours can be benign (not dangerous to health) or malignant (has the potential to be dangerous). Benign tumours are not considered cancerous: their cells are close to normal in appearance, they grow slowly, and they do not invade nearby tissues or spread to other parts of the body. Malignant tumours are cancerous. Left unchecked, malignant cells eventually can spread beyond the original tumours to other parts of the body. See more at: </w:t>
      </w:r>
      <w:hyperlink r:id="rId11" w:history="1">
        <w:r w:rsidRPr="00200746">
          <w:rPr>
            <w:rStyle w:val="Hyperlink"/>
          </w:rPr>
          <w:t>http://www.breastcancer.org/symptoms/understand_bc/what_is_bc</w:t>
        </w:r>
      </w:hyperlink>
      <w:r w:rsidRPr="00200746">
        <w:t xml:space="preserve"> </w:t>
      </w:r>
    </w:p>
    <w:p w:rsidR="0069552F" w:rsidRPr="00200746" w:rsidRDefault="0069552F" w:rsidP="0069552F">
      <w:r w:rsidRPr="00200746">
        <w:t>Breast screening aims to find breast cancers early. It uses an X-ray test called a mammogram that can spot cancers when they are too small to see or feel. Breast screening is carried out at special clinics or mobile breast screening units. The procedure is carried out by female members of staff who take mammograms.</w:t>
      </w:r>
    </w:p>
    <w:p w:rsidR="0069552F" w:rsidRPr="00200746" w:rsidRDefault="0069552F" w:rsidP="0069552F">
      <w:r w:rsidRPr="00200746">
        <w:t>During screening, your breasts will be X-rayed one at a time. The breast is placed on the X-ray machine and gently but firmly compressed with a clear plate. Two X-rays are taken of each breast at different angles. After your breasts have been X-rayed, the mammogram will be checked for any abnormalities. The results of the mammogram will be sent to you and your GP no later than two weeks after your appointment.</w:t>
      </w:r>
    </w:p>
    <w:p w:rsidR="0069552F" w:rsidRPr="00200746" w:rsidRDefault="0069552F" w:rsidP="0069552F">
      <w:r w:rsidRPr="00200746">
        <w:t xml:space="preserve">Here are </w:t>
      </w:r>
      <w:r w:rsidR="00D02E74" w:rsidRPr="00200746">
        <w:t xml:space="preserve">a few statistics about breast cancer in the UK in the last 3 years. </w:t>
      </w:r>
    </w:p>
    <w:p w:rsidR="0069552F" w:rsidRPr="00200746" w:rsidRDefault="0069552F" w:rsidP="0069552F">
      <w:pPr>
        <w:pStyle w:val="ListParagraph"/>
        <w:numPr>
          <w:ilvl w:val="0"/>
          <w:numId w:val="4"/>
        </w:numPr>
      </w:pPr>
      <w:r w:rsidRPr="00200746">
        <w:t xml:space="preserve">There were around 55,200 new cases of breast cancer in the UK in 2014, that’s 150 cases diagnosed every day. </w:t>
      </w:r>
    </w:p>
    <w:p w:rsidR="0069552F" w:rsidRPr="00200746" w:rsidRDefault="0069552F" w:rsidP="0069552F">
      <w:pPr>
        <w:pStyle w:val="ListParagraph"/>
        <w:numPr>
          <w:ilvl w:val="0"/>
          <w:numId w:val="4"/>
        </w:numPr>
      </w:pPr>
      <w:r w:rsidRPr="00200746">
        <w:t xml:space="preserve">Breast cancer is the most common cancer in the UK (2014). </w:t>
      </w:r>
    </w:p>
    <w:p w:rsidR="0069552F" w:rsidRPr="00200746" w:rsidRDefault="0069552F" w:rsidP="0069552F">
      <w:pPr>
        <w:pStyle w:val="ListParagraph"/>
        <w:numPr>
          <w:ilvl w:val="0"/>
          <w:numId w:val="4"/>
        </w:numPr>
      </w:pPr>
      <w:r w:rsidRPr="00200746">
        <w:t xml:space="preserve">Breast cancer accounts for 15% of all new cases in the UK (2014). </w:t>
      </w:r>
    </w:p>
    <w:p w:rsidR="0069552F" w:rsidRPr="00200746" w:rsidRDefault="0069552F" w:rsidP="0069552F">
      <w:pPr>
        <w:pStyle w:val="ListParagraph"/>
        <w:numPr>
          <w:ilvl w:val="0"/>
          <w:numId w:val="4"/>
        </w:numPr>
      </w:pPr>
      <w:r w:rsidRPr="00200746">
        <w:t xml:space="preserve">In males, there were around 390 cases of breast cancer diagnosed in the UK in 2014. </w:t>
      </w:r>
    </w:p>
    <w:p w:rsidR="0069552F" w:rsidRPr="00200746" w:rsidRDefault="0069552F" w:rsidP="0069552F">
      <w:pPr>
        <w:pStyle w:val="ListParagraph"/>
        <w:numPr>
          <w:ilvl w:val="0"/>
          <w:numId w:val="4"/>
        </w:numPr>
      </w:pPr>
      <w:r w:rsidRPr="00200746">
        <w:t>In females in the UK, breast cancer is the most common cancer, with around 54,800 cases diagnosed in 2014.</w:t>
      </w:r>
    </w:p>
    <w:p w:rsidR="0069552F" w:rsidRPr="00200746" w:rsidRDefault="0069552F" w:rsidP="00B65BAB">
      <w:pPr>
        <w:pStyle w:val="ListParagraph"/>
        <w:numPr>
          <w:ilvl w:val="0"/>
          <w:numId w:val="4"/>
        </w:numPr>
      </w:pPr>
      <w:r w:rsidRPr="00200746">
        <w:t xml:space="preserve">Almost half (48%) of breast cancer cases in the UK each year are diagnosed in people aged 65 and over (2012-2014). </w:t>
      </w:r>
    </w:p>
    <w:p w:rsidR="00D446F4" w:rsidRPr="00200746" w:rsidRDefault="00D446F4" w:rsidP="00B65BAB">
      <w:r w:rsidRPr="00200746">
        <w:rPr>
          <w:noProof/>
          <w:lang w:eastAsia="en-GB"/>
        </w:rPr>
        <w:drawing>
          <wp:inline distT="0" distB="0" distL="0" distR="0" wp14:anchorId="09AC901E" wp14:editId="59292250">
            <wp:extent cx="5731510" cy="133540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1335405"/>
                    </a:xfrm>
                    <a:prstGeom prst="rect">
                      <a:avLst/>
                    </a:prstGeom>
                  </pic:spPr>
                </pic:pic>
              </a:graphicData>
            </a:graphic>
          </wp:inline>
        </w:drawing>
      </w:r>
    </w:p>
    <w:p w:rsidR="007E7DDB" w:rsidRPr="00200746" w:rsidRDefault="00D446F4" w:rsidP="00D446F4">
      <w:r w:rsidRPr="00200746">
        <w:t xml:space="preserve">See more at: </w:t>
      </w:r>
      <w:hyperlink r:id="rId13" w:history="1">
        <w:r w:rsidRPr="00200746">
          <w:rPr>
            <w:rStyle w:val="Hyperlink"/>
          </w:rPr>
          <w:t>http://www.macmillan.org.uk/documents/aboutus/research/keystats/statisticsfactsheet.pdf</w:t>
        </w:r>
      </w:hyperlink>
      <w:r w:rsidRPr="00200746">
        <w:t xml:space="preserve"> </w:t>
      </w:r>
    </w:p>
    <w:p w:rsidR="00D02E74" w:rsidRDefault="00D02E74" w:rsidP="00D446F4"/>
    <w:p w:rsidR="00BE32AE" w:rsidRDefault="00BE32AE" w:rsidP="00D446F4">
      <w:r>
        <w:t>I am now going to talk about testicular cancer in men.</w:t>
      </w:r>
    </w:p>
    <w:p w:rsidR="00BE32AE" w:rsidRDefault="00BE32AE" w:rsidP="00D446F4">
      <w:r w:rsidRPr="00BE32AE">
        <w:t>Testicular cancer, or cancer of the testes, occurs in the testicles (testes), inside the scrotum. The scrotum is a loose bag of skin under the penis. Male sex hormones, testosterone, and sperm for reproduction are produced in the testicles.</w:t>
      </w:r>
      <w:r w:rsidR="00CD7AA0">
        <w:t xml:space="preserve"> </w:t>
      </w:r>
    </w:p>
    <w:p w:rsidR="00CD7AA0" w:rsidRDefault="00CD7AA0" w:rsidP="00CD7AA0">
      <w:r>
        <w:t>If you have a non-painful lump, or a change in shape or texture of one of your testicles, and your GP thinks it may be cancerous, you'll be referred for further testing within two weeks.</w:t>
      </w:r>
    </w:p>
    <w:p w:rsidR="00CD7AA0" w:rsidRPr="00200746" w:rsidRDefault="00CD7AA0" w:rsidP="00CD7AA0">
      <w:r>
        <w:t>Some of the tests you may have are described below.</w:t>
      </w:r>
    </w:p>
    <w:p w:rsidR="005E47E7" w:rsidRDefault="00CD7AA0" w:rsidP="00D446F4">
      <w:r w:rsidRPr="00CD7AA0">
        <w:t>A scrotal ultrasound scan is a painless procedure that uses high-frequency sound waves to produce an image of the inside of your testicle.</w:t>
      </w:r>
      <w:r>
        <w:t xml:space="preserve"> </w:t>
      </w:r>
      <w:r w:rsidRPr="00CD7AA0">
        <w:t>During a scrotal ultrasound, your specialist will be able to determine the position and size of the abnormality in your testicle.</w:t>
      </w:r>
    </w:p>
    <w:p w:rsidR="00CD7AA0" w:rsidRDefault="00CD7AA0" w:rsidP="00CD7AA0">
      <w:r>
        <w:t>To help confirm a diagnosis, you may need a series of blood tests to detect certain hormones in your blood, known as "markers".</w:t>
      </w:r>
    </w:p>
    <w:p w:rsidR="00CD7AA0" w:rsidRPr="00CD7AA0" w:rsidRDefault="00CD7AA0" w:rsidP="00CD7AA0">
      <w:r>
        <w:t>Testicular cancer often produces these markers, so if they're in your blood it may indicate you have the condition.</w:t>
      </w:r>
    </w:p>
    <w:p w:rsidR="001B3A1D" w:rsidRDefault="00CD7AA0" w:rsidP="00D446F4">
      <w:r w:rsidRPr="00CD7AA0">
        <w:t>In males in the UK, testicular cancer is the 16th most common cancer, with around 2,400 cases diagnosed in 2014. Almost half (47%) of testicular cancer cases in the UK each year are diagnosed in males aged under 35 (2012-2014).</w:t>
      </w:r>
    </w:p>
    <w:p w:rsidR="00CD7AA0" w:rsidRDefault="00CD7AA0" w:rsidP="00D446F4">
      <w:r>
        <w:t xml:space="preserve">See more at: </w:t>
      </w:r>
      <w:hyperlink r:id="rId14" w:anchor="spf=1" w:history="1">
        <w:r w:rsidRPr="005F5B03">
          <w:rPr>
            <w:rStyle w:val="Hyperlink"/>
          </w:rPr>
          <w:t>https://www.google.co.uk/search?q=statistics+of+testicular+cancer+in+uk&amp;sourceid=ie7&amp;rls=com.microsoft:en-GB:IE-Address&amp;ie=&amp;oe=&amp;gfe_rd=cr&amp;ei=gzXeWPC_E6GN8QfkkKS4Ag&amp;gws_rd=ssl#spf=1</w:t>
        </w:r>
      </w:hyperlink>
      <w:r>
        <w:t xml:space="preserve"> </w:t>
      </w:r>
    </w:p>
    <w:p w:rsidR="00CD7AA0" w:rsidRPr="00CD7AA0" w:rsidRDefault="00CD7AA0" w:rsidP="00D446F4"/>
    <w:p w:rsidR="00D02E74" w:rsidRDefault="007E7DDB" w:rsidP="00D446F4">
      <w:pPr>
        <w:rPr>
          <w:b/>
          <w:u w:val="single"/>
        </w:rPr>
      </w:pPr>
      <w:r w:rsidRPr="00200746">
        <w:rPr>
          <w:b/>
          <w:u w:val="single"/>
        </w:rPr>
        <w:t xml:space="preserve">Task 2: Clearly describe and evaluate the role of psychology in the understanding and management of one terminal or chronic illness. </w:t>
      </w:r>
    </w:p>
    <w:p w:rsidR="00793A24" w:rsidRDefault="00793A24" w:rsidP="00D446F4">
      <w:r>
        <w:t xml:space="preserve">I am now going to talk about grief models portrayed by Kubler-Ross and Murray Parkes. </w:t>
      </w:r>
      <w:r w:rsidRPr="00793A24">
        <w:t>Dr Elisabeth Kubler-Ross established methods in the support and counselling of personal trauma, grief and grieving, associated with death and dying.</w:t>
      </w:r>
      <w:r>
        <w:t xml:space="preserve"> See more at: </w:t>
      </w:r>
      <w:hyperlink r:id="rId15" w:history="1">
        <w:r w:rsidRPr="00DA25EF">
          <w:rPr>
            <w:rStyle w:val="Hyperlink"/>
          </w:rPr>
          <w:t>http://www.businessballs.com/elisabeth_kubler_ross_five_stages_of_grief.htm</w:t>
        </w:r>
      </w:hyperlink>
      <w:r>
        <w:t xml:space="preserve"> </w:t>
      </w:r>
    </w:p>
    <w:p w:rsidR="00793A24" w:rsidRDefault="00793A24" w:rsidP="00D446F4">
      <w:r>
        <w:t xml:space="preserve">Kubler-Ross states a person may go through five stages of grief during the illness processes that they are facing. </w:t>
      </w:r>
    </w:p>
    <w:p w:rsidR="00793A24" w:rsidRDefault="00793A24" w:rsidP="00D446F4">
      <w:r>
        <w:t xml:space="preserve">The first stage the individual may experience is denial. Denial is a conscious or unconscious refusal to accept facts. Some individuals are at risk of being ‘locked’ in this stage when dealing with a traumatic change or incident. </w:t>
      </w:r>
    </w:p>
    <w:p w:rsidR="009B5CE6" w:rsidRDefault="009B5CE6" w:rsidP="00D446F4">
      <w:r>
        <w:t>The second stage a person may experience is anger. Anger can manifest in many different ways. Individuals facing or dealing with emotional upset can portray anger with themselves or other people. For example, they may have received bad news from their general practitioner and may blame them for these results. The individual may also be angry with the people closest to them. E.g. their family or friends.</w:t>
      </w:r>
    </w:p>
    <w:p w:rsidR="00793A24" w:rsidRDefault="009B5CE6" w:rsidP="00D446F4">
      <w:r>
        <w:t xml:space="preserve">The third stage an individual may face is called ‘bargaining’. Also known as denial. The bargaining stage for people who are facing death may attempt to bargain with whatsoever god believes in. For example, a person may try to negotiate a compromise with another person by saying things such as, “can we just be friends?” </w:t>
      </w:r>
    </w:p>
    <w:p w:rsidR="009B5CE6" w:rsidRDefault="009B5CE6" w:rsidP="00D446F4">
      <w:r>
        <w:t xml:space="preserve">The fourth stage a person may go through is called depression. Depression is an emotional attachment to another person/pet or item. This stage is almost like an acceptance. It is perfectly natural for a person to feel emotions such as sadness, regret, fear and uncertainty. This shows that the person has at least begun to accept the reality. </w:t>
      </w:r>
    </w:p>
    <w:p w:rsidR="00793A24" w:rsidRDefault="009B5CE6" w:rsidP="00D446F4">
      <w:r>
        <w:t xml:space="preserve">The last stage of Kubler-Ross’s grief model is called acceptance. Acceptance stage definitely varies according to the person’s situation that they are in at the time. Although, broadly it is an indication that there is some emotional detachment. </w:t>
      </w:r>
    </w:p>
    <w:p w:rsidR="009B5CE6" w:rsidRDefault="009B5CE6" w:rsidP="00D446F4">
      <w:r>
        <w:t xml:space="preserve">Dr Elisabeth Kubler-Ross states that a person may not go through these stages </w:t>
      </w:r>
      <w:r w:rsidR="00384128">
        <w:t>i</w:t>
      </w:r>
      <w:r>
        <w:t>n this order and they may not even experience on of the stages. An individual may go backwards and forwards thr</w:t>
      </w:r>
      <w:r w:rsidR="00384128">
        <w:t>oughout the stages as they come to terms with these illnesses that they or someone else they know is facing.</w:t>
      </w:r>
    </w:p>
    <w:p w:rsidR="00384128" w:rsidRDefault="00384128" w:rsidP="00D446F4">
      <w:r>
        <w:t xml:space="preserve">I am now going to talk about Murray Parkes’s grieving theory. This theory links to John Bowlby’s attachment theory. </w:t>
      </w:r>
    </w:p>
    <w:p w:rsidR="00384128" w:rsidRDefault="00843FAE" w:rsidP="00D446F4">
      <w:r w:rsidRPr="00843FAE">
        <w:t>Attachment theory is a concept in developmental psychology that concerns the importance of "attachment" in regards to personal development. Specifically, it makes the claim that the ability for an individual to form an emotional and physical "attachment" to another person gives a sense of stability and security necessary to take risks, branch out, and grow and develop as a personality.</w:t>
      </w:r>
      <w:r>
        <w:t xml:space="preserve"> See more at: </w:t>
      </w:r>
      <w:hyperlink r:id="rId16" w:history="1">
        <w:r w:rsidRPr="00DA25EF">
          <w:rPr>
            <w:rStyle w:val="Hyperlink"/>
          </w:rPr>
          <w:t>https://www.psychologistworld.com/developmental/attachment-theory</w:t>
        </w:r>
      </w:hyperlink>
    </w:p>
    <w:p w:rsidR="00F61113" w:rsidRDefault="00F61113" w:rsidP="00D446F4">
      <w:r>
        <w:t xml:space="preserve">The first stage of Murray Parkes’s grieving theory is the shock and numbness. This stage experienced early on and the individual may be functioning normally. However, they may just be going through the motions and their mental state may not be completely focused on day to day life. </w:t>
      </w:r>
    </w:p>
    <w:p w:rsidR="00843FAE" w:rsidRDefault="00F61113" w:rsidP="00D446F4">
      <w:r>
        <w:t xml:space="preserve">The second stage is yearning and searching. During this stage, feelings of restlessness, guilt, anger, uncertainty may be felt. The person may withdraw and want to be left alone. The person may start to ask questions to try and come to terms of what is happening to them. </w:t>
      </w:r>
    </w:p>
    <w:p w:rsidR="00CC15FB" w:rsidRDefault="00CC15FB" w:rsidP="00D446F4">
      <w:r>
        <w:t xml:space="preserve">The third stage a person may experience is the disorientation and disorganisation. The person may feel unsettled, confused, anxious or depressed. However, the situation (illness or bereavement) may start to become reality. </w:t>
      </w:r>
    </w:p>
    <w:p w:rsidR="00CC15FB" w:rsidRPr="00793A24" w:rsidRDefault="00CC15FB" w:rsidP="00D446F4">
      <w:r>
        <w:t xml:space="preserve">The final stage is called reorganisation and resolution. This stage means that there may be an increase in energy in the individual. This then means making decisions may become easier as the person becomes more focused. </w:t>
      </w:r>
    </w:p>
    <w:p w:rsidR="00793A24" w:rsidRDefault="00CC15FB" w:rsidP="007E7DDB">
      <w:r>
        <w:t xml:space="preserve">Murray Parkes believes when a person is dealing with a trauma/bereavement they will go through these processes, even though it might not be in that specific order.  </w:t>
      </w:r>
    </w:p>
    <w:p w:rsidR="009B5CE6" w:rsidRDefault="007E7DDB" w:rsidP="007E7DDB">
      <w:r w:rsidRPr="00200746">
        <w:t xml:space="preserve">Living with diabetes can feel overwhelming for parents and children because constant care is required for proper care. Childhood diabetes means that no food is supposed to be consumed without understanding: the carbohydrate level, how much insulin to take, waiting for an effect, and problem solving if numbers are too high or low. Additionally, as children age, there may be social functions that they may miss altogether or participate in a limited fashion because of their condition. For example, some children are excluded from friends’ sleepovers, birthday parties, and summer camps because of fears from other parents and adults. </w:t>
      </w:r>
    </w:p>
    <w:p w:rsidR="007E7DDB" w:rsidRPr="00200746" w:rsidRDefault="007E7DDB" w:rsidP="007E7DDB">
      <w:r w:rsidRPr="00200746">
        <w:t>Parents of children with diabetes may feel obligated to educate their child’s school at the beginning of the year, and advocate throughout the year by speaking with teachers, principals, and school nurses. Many children report feeling singled out and different from their peers. There is a range of reported experiences: some children have a network of very supportive friends and classmates, while others are bullied and teased.</w:t>
      </w:r>
    </w:p>
    <w:p w:rsidR="00AD1191" w:rsidRPr="00200746" w:rsidRDefault="00510013" w:rsidP="007E7DDB">
      <w:r w:rsidRPr="00200746">
        <w:t>Living with diabetes takes a lot of work: regular doctor visits, checking your blood sugar at home, taking your medications as prescribed, exercising regularly, and watching what you eat every day.</w:t>
      </w:r>
      <w:r w:rsidR="00200746" w:rsidRPr="00200746">
        <w:t xml:space="preserve"> </w:t>
      </w:r>
      <w:r w:rsidR="00AD1191" w:rsidRPr="00200746">
        <w:t>Stress can</w:t>
      </w:r>
      <w:r w:rsidR="00200746" w:rsidRPr="00200746">
        <w:t xml:space="preserve"> also</w:t>
      </w:r>
      <w:r w:rsidR="00AD1191" w:rsidRPr="00200746">
        <w:t xml:space="preserve"> have a damaging effect on a person with diabetes and can affect blood glucose levels. People with diabetes often have to deal with emotional issues associated with having and taking care of their diabetes.</w:t>
      </w:r>
    </w:p>
    <w:p w:rsidR="00D02E74" w:rsidRPr="00200746" w:rsidRDefault="007E7DDB" w:rsidP="003740EE">
      <w:r w:rsidRPr="00200746">
        <w:t xml:space="preserve">More information can be found here: </w:t>
      </w:r>
      <w:hyperlink r:id="rId17" w:history="1">
        <w:r w:rsidRPr="00200746">
          <w:rPr>
            <w:rStyle w:val="Hyperlink"/>
          </w:rPr>
          <w:t>http://www.idf.org/psychological-challenges-children-living-diabetes</w:t>
        </w:r>
      </w:hyperlink>
      <w:r w:rsidRPr="00200746">
        <w:t xml:space="preserve"> (Date accessed 27-03-19)</w:t>
      </w:r>
    </w:p>
    <w:p w:rsidR="00D02E74" w:rsidRPr="00200746" w:rsidRDefault="00D02E74" w:rsidP="00D02E74">
      <w:r w:rsidRPr="00200746">
        <w:t>The 3DFD service based at King’s College Hospital NHS Foundation Trust is a UK-first model of care that integrates both psychological and social interventions specifically into diabetes care for people with complex psychological needs.</w:t>
      </w:r>
    </w:p>
    <w:p w:rsidR="00D02E74" w:rsidRPr="00200746" w:rsidRDefault="00D02E74" w:rsidP="00D02E74">
      <w:r w:rsidRPr="00200746">
        <w:t>Patients remain under the care of 3DFD for the time they require the intervention. The service provides brief, focussed interventions, guided by intensive case-management and patient-led case conferences. The psychological treatments provided typically involve an average of eight sessions of cognitive behaviour therapy. Where psychiatric medications are required, the patient is kept under review until there is evidence of symptom resolution. Psychological treatments are used to overcome a range of problems. These range from motivational issues to depression, anxiety, bereavement, family conflict and unhelpful health beliefs. Diabetes specific issues are also addressed including difficulty accepting diabetes diagnosis, needle phobia, fear of insulin, fear of hypoglycaemia (low blood sugars) and eating disorders.</w:t>
      </w:r>
    </w:p>
    <w:p w:rsidR="00ED734E" w:rsidRPr="00200746" w:rsidRDefault="00D02E74" w:rsidP="00ED734E">
      <w:r w:rsidRPr="00200746">
        <w:t xml:space="preserve">Here is an example of the 3DFD treatment and support the King’s College Hospital provide: </w:t>
      </w:r>
    </w:p>
    <w:p w:rsidR="00D02E74" w:rsidRPr="00200746" w:rsidRDefault="00D02E74" w:rsidP="00ED734E">
      <w:r w:rsidRPr="00200746">
        <w:rPr>
          <w:noProof/>
          <w:sz w:val="24"/>
          <w:lang w:eastAsia="en-GB"/>
        </w:rPr>
        <w:drawing>
          <wp:inline distT="0" distB="0" distL="0" distR="0" wp14:anchorId="040A06A1" wp14:editId="783A548B">
            <wp:extent cx="5336931" cy="2830737"/>
            <wp:effectExtent l="0" t="0" r="0" b="825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375575" cy="2851234"/>
                    </a:xfrm>
                    <a:prstGeom prst="rect">
                      <a:avLst/>
                    </a:prstGeom>
                  </pic:spPr>
                </pic:pic>
              </a:graphicData>
            </a:graphic>
          </wp:inline>
        </w:drawing>
      </w:r>
    </w:p>
    <w:p w:rsidR="00AA0C90" w:rsidRPr="00200746" w:rsidRDefault="00D02E74" w:rsidP="00ED734E">
      <w:r w:rsidRPr="00200746">
        <w:t xml:space="preserve">See more at </w:t>
      </w:r>
      <w:hyperlink r:id="rId19" w:history="1">
        <w:r w:rsidRPr="00200746">
          <w:rPr>
            <w:rStyle w:val="Hyperlink"/>
          </w:rPr>
          <w:t>https://www.diabetes.org.uk/Documents/Shared%20practice/Psychological%20Services%20Case%20Study%201%20-%203DFD%20(November%202014).pdf</w:t>
        </w:r>
      </w:hyperlink>
      <w:r w:rsidRPr="00200746">
        <w:t xml:space="preserve"> (Date accessed 28-03-17) </w:t>
      </w:r>
    </w:p>
    <w:p w:rsidR="001A106A" w:rsidRPr="00200746" w:rsidRDefault="001A106A" w:rsidP="001A106A">
      <w:r w:rsidRPr="00200746">
        <w:t>Diabetes has quite large emotional implications for children. The physiology of diabetes itself can affect emotions as can the continual da</w:t>
      </w:r>
      <w:r w:rsidR="00200746" w:rsidRPr="00200746">
        <w:t xml:space="preserve">y-in, day-out diabetes routine. </w:t>
      </w:r>
      <w:r w:rsidRPr="00200746">
        <w:t>Diabetes and depression</w:t>
      </w:r>
      <w:r w:rsidR="00200746" w:rsidRPr="00200746">
        <w:t xml:space="preserve"> in children have been closely linked. They may start f</w:t>
      </w:r>
      <w:r w:rsidRPr="00200746">
        <w:t>eeling different from others, never having a break from the diabetes routine, worries about the future and difficulty maintaining control can all lead to feeling down and, if this devel</w:t>
      </w:r>
      <w:r w:rsidR="00200746" w:rsidRPr="00200746">
        <w:t xml:space="preserve">ops over  time, to depression. </w:t>
      </w:r>
      <w:r w:rsidRPr="00200746">
        <w:t>As a first course of action make time to speak with your child and ask them how they feel.</w:t>
      </w:r>
    </w:p>
    <w:p w:rsidR="001A106A" w:rsidRPr="00200746" w:rsidRDefault="00200746" w:rsidP="00200746">
      <w:r w:rsidRPr="00200746">
        <w:t>It could be a sensitive</w:t>
      </w:r>
      <w:r w:rsidR="001A106A" w:rsidRPr="00200746">
        <w:t xml:space="preserve"> </w:t>
      </w:r>
      <w:r w:rsidRPr="00200746">
        <w:t>issue so pick a good time to talk to your child about it</w:t>
      </w:r>
      <w:r w:rsidR="001A106A" w:rsidRPr="00200746">
        <w:t>.</w:t>
      </w:r>
      <w:r w:rsidRPr="00200746">
        <w:t xml:space="preserve"> Also, b</w:t>
      </w:r>
      <w:r w:rsidR="001A106A" w:rsidRPr="00200746">
        <w:t xml:space="preserve">e prepared that your child may </w:t>
      </w:r>
      <w:r w:rsidRPr="00200746">
        <w:t>allocate</w:t>
      </w:r>
      <w:r w:rsidR="001A106A" w:rsidRPr="00200746">
        <w:t xml:space="preserve"> some blame for their mood on you so be willing to discuss why they feel this way.</w:t>
      </w:r>
      <w:r w:rsidRPr="00200746">
        <w:t xml:space="preserve"> In addition, diabetes is a frustrating condition and frustrations can build up over time. Aggressive reactions to high and low blood sugars are common. High blood sugars make you feel awful and low blood sugars can inhibit the brain from managing aggressive feelings so well.</w:t>
      </w:r>
    </w:p>
    <w:p w:rsidR="00200746" w:rsidRPr="00200746" w:rsidRDefault="00200746" w:rsidP="00200746">
      <w:r w:rsidRPr="00200746">
        <w:t>Diabetes is a long-term condition that can have a major impact on the life of a child or young person, as well as their family or carers. In addition to insulin therapy, diabetes management should include education, support and access to psychological services, as detailed in this guideline. Preparations should also be made for the transition from paediatric to adult services, which have a somewhat different model of care and evidence base.</w:t>
      </w:r>
    </w:p>
    <w:p w:rsidR="00200746" w:rsidRPr="00200746" w:rsidRDefault="00200746" w:rsidP="00200746">
      <w:r w:rsidRPr="00200746">
        <w:t>I am now going to talk about how a child</w:t>
      </w:r>
      <w:r>
        <w:t>/teenager</w:t>
      </w:r>
      <w:r w:rsidRPr="00200746">
        <w:t xml:space="preserve"> comes terms with their rece</w:t>
      </w:r>
      <w:r>
        <w:t>nt diagnoses of diabetes type one.</w:t>
      </w:r>
    </w:p>
    <w:p w:rsidR="00200746" w:rsidRPr="00200746" w:rsidRDefault="00200746" w:rsidP="00200746">
      <w:r w:rsidRPr="00200746">
        <w:t>Living with type 1 diabetes isn't easy — for you or for your child. Good diabetes management requires a lot of time and effort, especially in the beginning. There are several issues to address.</w:t>
      </w:r>
    </w:p>
    <w:p w:rsidR="00200746" w:rsidRPr="00200746" w:rsidRDefault="00200746" w:rsidP="00200746">
      <w:r w:rsidRPr="00200746">
        <w:t>For example, Diabetes can affect your child's emotions both directly and indirectly. Poorly controlled blood sugar can cause behaviour changes, such as irritability. If that happens at a birthday party because your child forgot to take insulin before having a piece of cake, he or she could end up fighting with friends.</w:t>
      </w:r>
    </w:p>
    <w:p w:rsidR="00200746" w:rsidRPr="00200746" w:rsidRDefault="00200746" w:rsidP="00200746">
      <w:r w:rsidRPr="00200746">
        <w:t>Diabetes can also make your child feel different from other kids. Having to draw blood and give themselves shots sets kids with diabetes apart from their peers. Getting your child together with other children who have diabetes may help make your child feel less alone.</w:t>
      </w:r>
    </w:p>
    <w:p w:rsidR="00200746" w:rsidRPr="00200746" w:rsidRDefault="00200746" w:rsidP="00200746">
      <w:r w:rsidRPr="00200746">
        <w:t>Also, people with diabetes have an increased risk of depression and anxiety, which may be why many diabetes specialists regularly include a social worker or psychologist as part of their diabetes care team.</w:t>
      </w:r>
    </w:p>
    <w:p w:rsidR="00200746" w:rsidRPr="00200746" w:rsidRDefault="00200746" w:rsidP="00200746">
      <w:r w:rsidRPr="00200746">
        <w:t>For example, teens may also have a harder time telling friends that they have diabetes because they want to fit in. They may also experiment with drugs, alcohol and smoking, behaviours that can be even more dangerous for people with diabetes. Eating disorders and forgoing insulin to lose weight are other problems that can occur more often in the teen years.</w:t>
      </w:r>
    </w:p>
    <w:p w:rsidR="00200746" w:rsidRDefault="00200746" w:rsidP="00200746">
      <w:r>
        <w:t xml:space="preserve">See more at: </w:t>
      </w:r>
      <w:hyperlink r:id="rId20" w:history="1">
        <w:r w:rsidRPr="00D92E13">
          <w:rPr>
            <w:rStyle w:val="Hyperlink"/>
          </w:rPr>
          <w:t>http://www.mayoclinic.org/diseases-conditions/type-1-diabetes-in-children/manage/ptc-20311605</w:t>
        </w:r>
      </w:hyperlink>
      <w:r>
        <w:t xml:space="preserve"> (Date accessed 28-03-17) </w:t>
      </w:r>
    </w:p>
    <w:p w:rsidR="00AA0C90" w:rsidRDefault="00AA0C90" w:rsidP="00AA0C90">
      <w:r>
        <w:t>In the UK, up to one third of people with cancer (33%) use some sort of complementary therapy at some time during their illness. For some types of cancer, such as breast cancer, this number is even higher at almost half (50%).</w:t>
      </w:r>
    </w:p>
    <w:p w:rsidR="00AA0C90" w:rsidRDefault="00AA0C90" w:rsidP="00AA0C90"/>
    <w:p w:rsidR="00AA0C90" w:rsidRDefault="00AA0C90" w:rsidP="00AA0C90">
      <w:r>
        <w:t>There is no evidence to suggest that any type of complementary therapy prevents or cures cancer. But people are interested in using complementary therapies for many reasons, including those mentioned on this page.</w:t>
      </w:r>
    </w:p>
    <w:p w:rsidR="00793A24" w:rsidRDefault="00AA0C90" w:rsidP="00AA0C90">
      <w:r>
        <w:t>For some therapies there is currently very little research evidence to show that they help with certain symptoms – for example, pain or hot flushes.</w:t>
      </w:r>
    </w:p>
    <w:p w:rsidR="00AA0C90" w:rsidRDefault="00AA0C90" w:rsidP="00AA0C90">
      <w:r>
        <w:t>People often use complementary therapies to help them feel better and cope with having cancer and treatment. How you feel plays a part in how you cope. Many complementary therapies concentrate on relaxation and reducing stress. They might help to calm your emotions, relieve anxiety, and increase your general sense of health and wellbeing. Many doctors, cancer nurses and researchers are interested in the idea that positive emotions can improve your health.</w:t>
      </w:r>
    </w:p>
    <w:p w:rsidR="00200746" w:rsidRPr="00200746" w:rsidRDefault="00200746" w:rsidP="00200746">
      <w:bookmarkStart w:id="0" w:name="_GoBack"/>
      <w:bookmarkEnd w:id="0"/>
    </w:p>
    <w:sectPr w:rsidR="00200746" w:rsidRPr="00200746">
      <w:head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A05BA" w:rsidRDefault="001A05BA" w:rsidP="001A05BA">
      <w:pPr>
        <w:spacing w:after="0" w:line="240" w:lineRule="auto"/>
      </w:pPr>
      <w:r>
        <w:separator/>
      </w:r>
    </w:p>
  </w:endnote>
  <w:endnote w:type="continuationSeparator" w:id="0">
    <w:p w:rsidR="001A05BA" w:rsidRDefault="001A05BA" w:rsidP="001A05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A05BA" w:rsidRDefault="001A05BA" w:rsidP="001A05BA">
      <w:pPr>
        <w:spacing w:after="0" w:line="240" w:lineRule="auto"/>
      </w:pPr>
      <w:r>
        <w:separator/>
      </w:r>
    </w:p>
  </w:footnote>
  <w:footnote w:type="continuationSeparator" w:id="0">
    <w:p w:rsidR="001A05BA" w:rsidRDefault="001A05BA" w:rsidP="001A05B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05BA" w:rsidRDefault="001A05BA">
    <w:pPr>
      <w:pStyle w:val="Header"/>
    </w:pPr>
    <w:r>
      <w:t>Health Psychology</w:t>
    </w:r>
    <w:r>
      <w:tab/>
    </w:r>
    <w:r>
      <w:tab/>
    </w:r>
    <w:r w:rsidR="00503CD8">
      <w:t>Billie-Jo Jay</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527B7E"/>
    <w:multiLevelType w:val="hybridMultilevel"/>
    <w:tmpl w:val="C28033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E10096C"/>
    <w:multiLevelType w:val="hybridMultilevel"/>
    <w:tmpl w:val="5FE67E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9A44B8C"/>
    <w:multiLevelType w:val="hybridMultilevel"/>
    <w:tmpl w:val="0B0084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6FC5125"/>
    <w:multiLevelType w:val="hybridMultilevel"/>
    <w:tmpl w:val="89948D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6A230C5"/>
    <w:multiLevelType w:val="hybridMultilevel"/>
    <w:tmpl w:val="4CFCB2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DEA4474"/>
    <w:multiLevelType w:val="hybridMultilevel"/>
    <w:tmpl w:val="C91CAA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0"/>
  </w:num>
  <w:num w:numId="4">
    <w:abstractNumId w:val="4"/>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05BA"/>
    <w:rsid w:val="00174D48"/>
    <w:rsid w:val="001A05BA"/>
    <w:rsid w:val="001A106A"/>
    <w:rsid w:val="001B3A1D"/>
    <w:rsid w:val="001B6DE0"/>
    <w:rsid w:val="001E32BB"/>
    <w:rsid w:val="00200746"/>
    <w:rsid w:val="002676B3"/>
    <w:rsid w:val="002974CD"/>
    <w:rsid w:val="003740EE"/>
    <w:rsid w:val="00384128"/>
    <w:rsid w:val="003D24DE"/>
    <w:rsid w:val="00503CD8"/>
    <w:rsid w:val="00510013"/>
    <w:rsid w:val="00534835"/>
    <w:rsid w:val="005637F8"/>
    <w:rsid w:val="005E47E7"/>
    <w:rsid w:val="005F0F4A"/>
    <w:rsid w:val="0069552F"/>
    <w:rsid w:val="00793A24"/>
    <w:rsid w:val="007E7DDB"/>
    <w:rsid w:val="00843FAE"/>
    <w:rsid w:val="0089344C"/>
    <w:rsid w:val="008C66E7"/>
    <w:rsid w:val="009B5CE6"/>
    <w:rsid w:val="00AA0C90"/>
    <w:rsid w:val="00AD1191"/>
    <w:rsid w:val="00B65BAB"/>
    <w:rsid w:val="00BE32AE"/>
    <w:rsid w:val="00C516EA"/>
    <w:rsid w:val="00CC15FB"/>
    <w:rsid w:val="00CD7AA0"/>
    <w:rsid w:val="00CE7744"/>
    <w:rsid w:val="00D02E74"/>
    <w:rsid w:val="00D446F4"/>
    <w:rsid w:val="00DB1A26"/>
    <w:rsid w:val="00DF08B9"/>
    <w:rsid w:val="00ED734E"/>
    <w:rsid w:val="00F3034F"/>
    <w:rsid w:val="00F61113"/>
    <w:rsid w:val="00F67854"/>
    <w:rsid w:val="00F8680C"/>
    <w:rsid w:val="00F90D21"/>
    <w:rsid w:val="00FF2E02"/>
    <w:rsid w:val="00FF50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99651D"/>
  <w15:chartTrackingRefBased/>
  <w15:docId w15:val="{6A6D2C5C-6F59-4286-B4EC-EB0015B045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3">
    <w:name w:val="heading 3"/>
    <w:basedOn w:val="Normal"/>
    <w:link w:val="Heading3Char"/>
    <w:uiPriority w:val="9"/>
    <w:qFormat/>
    <w:rsid w:val="00D446F4"/>
    <w:pPr>
      <w:spacing w:before="240" w:after="72" w:line="240" w:lineRule="auto"/>
      <w:outlineLvl w:val="2"/>
    </w:pPr>
    <w:rPr>
      <w:rFonts w:ascii="Times New Roman" w:eastAsia="Times New Roman" w:hAnsi="Times New Roman" w:cs="Times New Roman"/>
      <w:color w:val="578300"/>
      <w:sz w:val="53"/>
      <w:szCs w:val="53"/>
      <w:lang w:eastAsia="en-GB"/>
    </w:rPr>
  </w:style>
  <w:style w:type="paragraph" w:styleId="Heading4">
    <w:name w:val="heading 4"/>
    <w:basedOn w:val="Normal"/>
    <w:next w:val="Normal"/>
    <w:link w:val="Heading4Char"/>
    <w:uiPriority w:val="9"/>
    <w:semiHidden/>
    <w:unhideWhenUsed/>
    <w:qFormat/>
    <w:rsid w:val="00174D48"/>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A05BA"/>
    <w:pPr>
      <w:tabs>
        <w:tab w:val="center" w:pos="4513"/>
        <w:tab w:val="right" w:pos="9026"/>
      </w:tabs>
      <w:spacing w:after="0" w:line="240" w:lineRule="auto"/>
    </w:pPr>
  </w:style>
  <w:style w:type="character" w:customStyle="1" w:styleId="HeaderChar">
    <w:name w:val="Header Char"/>
    <w:basedOn w:val="DefaultParagraphFont"/>
    <w:link w:val="Header"/>
    <w:uiPriority w:val="99"/>
    <w:rsid w:val="001A05BA"/>
  </w:style>
  <w:style w:type="paragraph" w:styleId="Footer">
    <w:name w:val="footer"/>
    <w:basedOn w:val="Normal"/>
    <w:link w:val="FooterChar"/>
    <w:uiPriority w:val="99"/>
    <w:unhideWhenUsed/>
    <w:rsid w:val="001A05BA"/>
    <w:pPr>
      <w:tabs>
        <w:tab w:val="center" w:pos="4513"/>
        <w:tab w:val="right" w:pos="9026"/>
      </w:tabs>
      <w:spacing w:after="0" w:line="240" w:lineRule="auto"/>
    </w:pPr>
  </w:style>
  <w:style w:type="character" w:customStyle="1" w:styleId="FooterChar">
    <w:name w:val="Footer Char"/>
    <w:basedOn w:val="DefaultParagraphFont"/>
    <w:link w:val="Footer"/>
    <w:uiPriority w:val="99"/>
    <w:rsid w:val="001A05BA"/>
  </w:style>
  <w:style w:type="character" w:styleId="Hyperlink">
    <w:name w:val="Hyperlink"/>
    <w:basedOn w:val="DefaultParagraphFont"/>
    <w:uiPriority w:val="99"/>
    <w:unhideWhenUsed/>
    <w:rsid w:val="00ED734E"/>
    <w:rPr>
      <w:color w:val="0563C1" w:themeColor="hyperlink"/>
      <w:u w:val="single"/>
    </w:rPr>
  </w:style>
  <w:style w:type="paragraph" w:styleId="ListParagraph">
    <w:name w:val="List Paragraph"/>
    <w:basedOn w:val="Normal"/>
    <w:uiPriority w:val="34"/>
    <w:qFormat/>
    <w:rsid w:val="00B65BAB"/>
    <w:pPr>
      <w:ind w:left="720"/>
      <w:contextualSpacing/>
    </w:pPr>
  </w:style>
  <w:style w:type="character" w:customStyle="1" w:styleId="Heading3Char">
    <w:name w:val="Heading 3 Char"/>
    <w:basedOn w:val="DefaultParagraphFont"/>
    <w:link w:val="Heading3"/>
    <w:uiPriority w:val="9"/>
    <w:rsid w:val="00D446F4"/>
    <w:rPr>
      <w:rFonts w:ascii="Times New Roman" w:eastAsia="Times New Roman" w:hAnsi="Times New Roman" w:cs="Times New Roman"/>
      <w:color w:val="578300"/>
      <w:sz w:val="53"/>
      <w:szCs w:val="53"/>
      <w:lang w:eastAsia="en-GB"/>
    </w:rPr>
  </w:style>
  <w:style w:type="paragraph" w:styleId="NormalWeb">
    <w:name w:val="Normal (Web)"/>
    <w:basedOn w:val="Normal"/>
    <w:uiPriority w:val="99"/>
    <w:semiHidden/>
    <w:unhideWhenUsed/>
    <w:rsid w:val="00D446F4"/>
    <w:pPr>
      <w:spacing w:before="100" w:beforeAutospacing="1" w:after="100" w:afterAutospacing="1" w:line="336" w:lineRule="atLeast"/>
    </w:pPr>
    <w:rPr>
      <w:rFonts w:ascii="Times New Roman" w:eastAsia="Times New Roman" w:hAnsi="Times New Roman" w:cs="Times New Roman"/>
      <w:color w:val="333333"/>
      <w:sz w:val="41"/>
      <w:szCs w:val="41"/>
      <w:lang w:eastAsia="en-GB"/>
    </w:rPr>
  </w:style>
  <w:style w:type="character" w:customStyle="1" w:styleId="Heading4Char">
    <w:name w:val="Heading 4 Char"/>
    <w:basedOn w:val="DefaultParagraphFont"/>
    <w:link w:val="Heading4"/>
    <w:uiPriority w:val="9"/>
    <w:semiHidden/>
    <w:rsid w:val="00174D48"/>
    <w:rPr>
      <w:rFonts w:asciiTheme="majorHAnsi" w:eastAsiaTheme="majorEastAsia" w:hAnsiTheme="majorHAnsi" w:cstheme="majorBidi"/>
      <w:i/>
      <w:iCs/>
      <w:color w:val="2E74B5" w:themeColor="accent1" w:themeShade="BF"/>
    </w:rPr>
  </w:style>
  <w:style w:type="paragraph" w:styleId="BalloonText">
    <w:name w:val="Balloon Text"/>
    <w:basedOn w:val="Normal"/>
    <w:link w:val="BalloonTextChar"/>
    <w:uiPriority w:val="99"/>
    <w:semiHidden/>
    <w:unhideWhenUsed/>
    <w:rsid w:val="00F90D2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90D2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395065">
      <w:bodyDiv w:val="1"/>
      <w:marLeft w:val="0"/>
      <w:marRight w:val="0"/>
      <w:marTop w:val="0"/>
      <w:marBottom w:val="0"/>
      <w:divBdr>
        <w:top w:val="none" w:sz="0" w:space="0" w:color="auto"/>
        <w:left w:val="none" w:sz="0" w:space="0" w:color="auto"/>
        <w:bottom w:val="none" w:sz="0" w:space="0" w:color="auto"/>
        <w:right w:val="none" w:sz="0" w:space="0" w:color="auto"/>
      </w:divBdr>
      <w:divsChild>
        <w:div w:id="211113066">
          <w:marLeft w:val="0"/>
          <w:marRight w:val="0"/>
          <w:marTop w:val="330"/>
          <w:marBottom w:val="0"/>
          <w:divBdr>
            <w:top w:val="none" w:sz="0" w:space="0" w:color="auto"/>
            <w:left w:val="none" w:sz="0" w:space="0" w:color="auto"/>
            <w:bottom w:val="none" w:sz="0" w:space="0" w:color="auto"/>
            <w:right w:val="none" w:sz="0" w:space="0" w:color="auto"/>
          </w:divBdr>
          <w:divsChild>
            <w:div w:id="146557377">
              <w:marLeft w:val="0"/>
              <w:marRight w:val="0"/>
              <w:marTop w:val="0"/>
              <w:marBottom w:val="360"/>
              <w:divBdr>
                <w:top w:val="none" w:sz="0" w:space="0" w:color="auto"/>
                <w:left w:val="none" w:sz="0" w:space="0" w:color="auto"/>
                <w:bottom w:val="none" w:sz="0" w:space="0" w:color="auto"/>
                <w:right w:val="none" w:sz="0" w:space="0" w:color="auto"/>
              </w:divBdr>
              <w:divsChild>
                <w:div w:id="710612123">
                  <w:marLeft w:val="0"/>
                  <w:marRight w:val="360"/>
                  <w:marTop w:val="0"/>
                  <w:marBottom w:val="360"/>
                  <w:divBdr>
                    <w:top w:val="none" w:sz="0" w:space="0" w:color="auto"/>
                    <w:left w:val="none" w:sz="0" w:space="0" w:color="auto"/>
                    <w:bottom w:val="none" w:sz="0" w:space="0" w:color="auto"/>
                    <w:right w:val="none" w:sz="0" w:space="0" w:color="auto"/>
                  </w:divBdr>
                </w:div>
              </w:divsChild>
            </w:div>
          </w:divsChild>
        </w:div>
      </w:divsChild>
    </w:div>
    <w:div w:id="83844411">
      <w:bodyDiv w:val="1"/>
      <w:marLeft w:val="0"/>
      <w:marRight w:val="0"/>
      <w:marTop w:val="0"/>
      <w:marBottom w:val="0"/>
      <w:divBdr>
        <w:top w:val="none" w:sz="0" w:space="0" w:color="auto"/>
        <w:left w:val="none" w:sz="0" w:space="0" w:color="auto"/>
        <w:bottom w:val="none" w:sz="0" w:space="0" w:color="auto"/>
        <w:right w:val="none" w:sz="0" w:space="0" w:color="auto"/>
      </w:divBdr>
      <w:divsChild>
        <w:div w:id="937954528">
          <w:marLeft w:val="0"/>
          <w:marRight w:val="0"/>
          <w:marTop w:val="0"/>
          <w:marBottom w:val="0"/>
          <w:divBdr>
            <w:top w:val="none" w:sz="0" w:space="0" w:color="auto"/>
            <w:left w:val="none" w:sz="0" w:space="0" w:color="auto"/>
            <w:bottom w:val="none" w:sz="0" w:space="0" w:color="auto"/>
            <w:right w:val="none" w:sz="0" w:space="0" w:color="auto"/>
          </w:divBdr>
          <w:divsChild>
            <w:div w:id="1624536350">
              <w:marLeft w:val="0"/>
              <w:marRight w:val="0"/>
              <w:marTop w:val="0"/>
              <w:marBottom w:val="0"/>
              <w:divBdr>
                <w:top w:val="none" w:sz="0" w:space="0" w:color="auto"/>
                <w:left w:val="none" w:sz="0" w:space="0" w:color="auto"/>
                <w:bottom w:val="none" w:sz="0" w:space="0" w:color="auto"/>
                <w:right w:val="none" w:sz="0" w:space="0" w:color="auto"/>
              </w:divBdr>
              <w:divsChild>
                <w:div w:id="2018996798">
                  <w:marLeft w:val="0"/>
                  <w:marRight w:val="0"/>
                  <w:marTop w:val="0"/>
                  <w:marBottom w:val="0"/>
                  <w:divBdr>
                    <w:top w:val="none" w:sz="0" w:space="0" w:color="auto"/>
                    <w:left w:val="none" w:sz="0" w:space="0" w:color="auto"/>
                    <w:bottom w:val="none" w:sz="0" w:space="0" w:color="auto"/>
                    <w:right w:val="none" w:sz="0" w:space="0" w:color="auto"/>
                  </w:divBdr>
                  <w:divsChild>
                    <w:div w:id="463935449">
                      <w:marLeft w:val="0"/>
                      <w:marRight w:val="0"/>
                      <w:marTop w:val="0"/>
                      <w:marBottom w:val="0"/>
                      <w:divBdr>
                        <w:top w:val="none" w:sz="0" w:space="0" w:color="auto"/>
                        <w:left w:val="none" w:sz="0" w:space="0" w:color="auto"/>
                        <w:bottom w:val="none" w:sz="0" w:space="0" w:color="auto"/>
                        <w:right w:val="none" w:sz="0" w:space="0" w:color="auto"/>
                      </w:divBdr>
                      <w:divsChild>
                        <w:div w:id="132186840">
                          <w:marLeft w:val="0"/>
                          <w:marRight w:val="0"/>
                          <w:marTop w:val="0"/>
                          <w:marBottom w:val="0"/>
                          <w:divBdr>
                            <w:top w:val="none" w:sz="0" w:space="0" w:color="auto"/>
                            <w:left w:val="none" w:sz="0" w:space="0" w:color="auto"/>
                            <w:bottom w:val="none" w:sz="0" w:space="0" w:color="auto"/>
                            <w:right w:val="none" w:sz="0" w:space="0" w:color="auto"/>
                          </w:divBdr>
                          <w:divsChild>
                            <w:div w:id="835653546">
                              <w:marLeft w:val="0"/>
                              <w:marRight w:val="0"/>
                              <w:marTop w:val="0"/>
                              <w:marBottom w:val="0"/>
                              <w:divBdr>
                                <w:top w:val="none" w:sz="0" w:space="0" w:color="auto"/>
                                <w:left w:val="none" w:sz="0" w:space="0" w:color="auto"/>
                                <w:bottom w:val="none" w:sz="0" w:space="0" w:color="auto"/>
                                <w:right w:val="none" w:sz="0" w:space="0" w:color="auto"/>
                              </w:divBdr>
                              <w:divsChild>
                                <w:div w:id="148522584">
                                  <w:marLeft w:val="0"/>
                                  <w:marRight w:val="0"/>
                                  <w:marTop w:val="0"/>
                                  <w:marBottom w:val="0"/>
                                  <w:divBdr>
                                    <w:top w:val="none" w:sz="0" w:space="0" w:color="auto"/>
                                    <w:left w:val="none" w:sz="0" w:space="0" w:color="auto"/>
                                    <w:bottom w:val="none" w:sz="0" w:space="0" w:color="auto"/>
                                    <w:right w:val="none" w:sz="0" w:space="0" w:color="auto"/>
                                  </w:divBdr>
                                  <w:divsChild>
                                    <w:div w:id="1597052282">
                                      <w:marLeft w:val="0"/>
                                      <w:marRight w:val="0"/>
                                      <w:marTop w:val="0"/>
                                      <w:marBottom w:val="0"/>
                                      <w:divBdr>
                                        <w:top w:val="none" w:sz="0" w:space="0" w:color="auto"/>
                                        <w:left w:val="none" w:sz="0" w:space="0" w:color="auto"/>
                                        <w:bottom w:val="none" w:sz="0" w:space="0" w:color="auto"/>
                                        <w:right w:val="none" w:sz="0" w:space="0" w:color="auto"/>
                                      </w:divBdr>
                                      <w:divsChild>
                                        <w:div w:id="1696736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13862754">
      <w:bodyDiv w:val="1"/>
      <w:marLeft w:val="0"/>
      <w:marRight w:val="0"/>
      <w:marTop w:val="0"/>
      <w:marBottom w:val="0"/>
      <w:divBdr>
        <w:top w:val="none" w:sz="0" w:space="0" w:color="auto"/>
        <w:left w:val="none" w:sz="0" w:space="0" w:color="auto"/>
        <w:bottom w:val="none" w:sz="0" w:space="0" w:color="auto"/>
        <w:right w:val="none" w:sz="0" w:space="0" w:color="auto"/>
      </w:divBdr>
      <w:divsChild>
        <w:div w:id="1248803144">
          <w:marLeft w:val="0"/>
          <w:marRight w:val="0"/>
          <w:marTop w:val="120"/>
          <w:marBottom w:val="120"/>
          <w:divBdr>
            <w:top w:val="none" w:sz="0" w:space="0" w:color="auto"/>
            <w:left w:val="none" w:sz="0" w:space="0" w:color="auto"/>
            <w:bottom w:val="none" w:sz="0" w:space="0" w:color="auto"/>
            <w:right w:val="none" w:sz="0" w:space="0" w:color="auto"/>
          </w:divBdr>
          <w:divsChild>
            <w:div w:id="512306768">
              <w:marLeft w:val="0"/>
              <w:marRight w:val="0"/>
              <w:marTop w:val="0"/>
              <w:marBottom w:val="0"/>
              <w:divBdr>
                <w:top w:val="none" w:sz="0" w:space="0" w:color="auto"/>
                <w:left w:val="none" w:sz="0" w:space="0" w:color="auto"/>
                <w:bottom w:val="none" w:sz="0" w:space="0" w:color="auto"/>
                <w:right w:val="none" w:sz="0" w:space="0" w:color="auto"/>
              </w:divBdr>
              <w:divsChild>
                <w:div w:id="567233545">
                  <w:marLeft w:val="0"/>
                  <w:marRight w:val="0"/>
                  <w:marTop w:val="480"/>
                  <w:marBottom w:val="0"/>
                  <w:divBdr>
                    <w:top w:val="none" w:sz="0" w:space="0" w:color="auto"/>
                    <w:left w:val="none" w:sz="0" w:space="0" w:color="auto"/>
                    <w:bottom w:val="none" w:sz="0" w:space="0" w:color="auto"/>
                    <w:right w:val="none" w:sz="0" w:space="0" w:color="auto"/>
                  </w:divBdr>
                  <w:divsChild>
                    <w:div w:id="807477671">
                      <w:marLeft w:val="0"/>
                      <w:marRight w:val="240"/>
                      <w:marTop w:val="0"/>
                      <w:marBottom w:val="0"/>
                      <w:divBdr>
                        <w:top w:val="none" w:sz="0" w:space="0" w:color="auto"/>
                        <w:left w:val="none" w:sz="0" w:space="0" w:color="auto"/>
                        <w:bottom w:val="none" w:sz="0" w:space="0" w:color="auto"/>
                        <w:right w:val="none" w:sz="0" w:space="0" w:color="auto"/>
                      </w:divBdr>
                      <w:divsChild>
                        <w:div w:id="1569732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59423493">
      <w:bodyDiv w:val="1"/>
      <w:marLeft w:val="0"/>
      <w:marRight w:val="0"/>
      <w:marTop w:val="0"/>
      <w:marBottom w:val="0"/>
      <w:divBdr>
        <w:top w:val="none" w:sz="0" w:space="0" w:color="auto"/>
        <w:left w:val="none" w:sz="0" w:space="0" w:color="auto"/>
        <w:bottom w:val="none" w:sz="0" w:space="0" w:color="auto"/>
        <w:right w:val="none" w:sz="0" w:space="0" w:color="auto"/>
      </w:divBdr>
      <w:divsChild>
        <w:div w:id="1431580022">
          <w:marLeft w:val="0"/>
          <w:marRight w:val="0"/>
          <w:marTop w:val="0"/>
          <w:marBottom w:val="0"/>
          <w:divBdr>
            <w:top w:val="none" w:sz="0" w:space="0" w:color="auto"/>
            <w:left w:val="none" w:sz="0" w:space="0" w:color="auto"/>
            <w:bottom w:val="none" w:sz="0" w:space="0" w:color="auto"/>
            <w:right w:val="none" w:sz="0" w:space="0" w:color="auto"/>
          </w:divBdr>
          <w:divsChild>
            <w:div w:id="312759267">
              <w:marLeft w:val="0"/>
              <w:marRight w:val="0"/>
              <w:marTop w:val="0"/>
              <w:marBottom w:val="0"/>
              <w:divBdr>
                <w:top w:val="none" w:sz="0" w:space="0" w:color="auto"/>
                <w:left w:val="none" w:sz="0" w:space="0" w:color="auto"/>
                <w:bottom w:val="none" w:sz="0" w:space="0" w:color="auto"/>
                <w:right w:val="none" w:sz="0" w:space="0" w:color="auto"/>
              </w:divBdr>
              <w:divsChild>
                <w:div w:id="247353934">
                  <w:marLeft w:val="0"/>
                  <w:marRight w:val="0"/>
                  <w:marTop w:val="0"/>
                  <w:marBottom w:val="0"/>
                  <w:divBdr>
                    <w:top w:val="none" w:sz="0" w:space="0" w:color="auto"/>
                    <w:left w:val="none" w:sz="0" w:space="0" w:color="auto"/>
                    <w:bottom w:val="none" w:sz="0" w:space="0" w:color="auto"/>
                    <w:right w:val="none" w:sz="0" w:space="0" w:color="auto"/>
                  </w:divBdr>
                  <w:divsChild>
                    <w:div w:id="1453330050">
                      <w:marLeft w:val="0"/>
                      <w:marRight w:val="0"/>
                      <w:marTop w:val="0"/>
                      <w:marBottom w:val="0"/>
                      <w:divBdr>
                        <w:top w:val="none" w:sz="0" w:space="0" w:color="auto"/>
                        <w:left w:val="none" w:sz="0" w:space="0" w:color="auto"/>
                        <w:bottom w:val="none" w:sz="0" w:space="0" w:color="auto"/>
                        <w:right w:val="none" w:sz="0" w:space="0" w:color="auto"/>
                      </w:divBdr>
                      <w:divsChild>
                        <w:div w:id="702286601">
                          <w:marLeft w:val="0"/>
                          <w:marRight w:val="0"/>
                          <w:marTop w:val="0"/>
                          <w:marBottom w:val="0"/>
                          <w:divBdr>
                            <w:top w:val="none" w:sz="0" w:space="0" w:color="auto"/>
                            <w:left w:val="none" w:sz="0" w:space="0" w:color="auto"/>
                            <w:bottom w:val="none" w:sz="0" w:space="0" w:color="auto"/>
                            <w:right w:val="none" w:sz="0" w:space="0" w:color="auto"/>
                          </w:divBdr>
                          <w:divsChild>
                            <w:div w:id="1107850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07280736">
      <w:bodyDiv w:val="1"/>
      <w:marLeft w:val="0"/>
      <w:marRight w:val="0"/>
      <w:marTop w:val="0"/>
      <w:marBottom w:val="0"/>
      <w:divBdr>
        <w:top w:val="none" w:sz="0" w:space="0" w:color="auto"/>
        <w:left w:val="none" w:sz="0" w:space="0" w:color="auto"/>
        <w:bottom w:val="none" w:sz="0" w:space="0" w:color="auto"/>
        <w:right w:val="none" w:sz="0" w:space="0" w:color="auto"/>
      </w:divBdr>
      <w:divsChild>
        <w:div w:id="911088943">
          <w:marLeft w:val="0"/>
          <w:marRight w:val="0"/>
          <w:marTop w:val="120"/>
          <w:marBottom w:val="120"/>
          <w:divBdr>
            <w:top w:val="none" w:sz="0" w:space="0" w:color="auto"/>
            <w:left w:val="none" w:sz="0" w:space="0" w:color="auto"/>
            <w:bottom w:val="none" w:sz="0" w:space="0" w:color="auto"/>
            <w:right w:val="none" w:sz="0" w:space="0" w:color="auto"/>
          </w:divBdr>
          <w:divsChild>
            <w:div w:id="1480852548">
              <w:marLeft w:val="0"/>
              <w:marRight w:val="0"/>
              <w:marTop w:val="0"/>
              <w:marBottom w:val="0"/>
              <w:divBdr>
                <w:top w:val="none" w:sz="0" w:space="0" w:color="auto"/>
                <w:left w:val="none" w:sz="0" w:space="0" w:color="auto"/>
                <w:bottom w:val="none" w:sz="0" w:space="0" w:color="auto"/>
                <w:right w:val="none" w:sz="0" w:space="0" w:color="auto"/>
              </w:divBdr>
              <w:divsChild>
                <w:div w:id="2067531335">
                  <w:marLeft w:val="0"/>
                  <w:marRight w:val="0"/>
                  <w:marTop w:val="480"/>
                  <w:marBottom w:val="0"/>
                  <w:divBdr>
                    <w:top w:val="none" w:sz="0" w:space="0" w:color="auto"/>
                    <w:left w:val="none" w:sz="0" w:space="0" w:color="auto"/>
                    <w:bottom w:val="none" w:sz="0" w:space="0" w:color="auto"/>
                    <w:right w:val="none" w:sz="0" w:space="0" w:color="auto"/>
                  </w:divBdr>
                  <w:divsChild>
                    <w:div w:id="1476993850">
                      <w:marLeft w:val="0"/>
                      <w:marRight w:val="240"/>
                      <w:marTop w:val="0"/>
                      <w:marBottom w:val="0"/>
                      <w:divBdr>
                        <w:top w:val="none" w:sz="0" w:space="0" w:color="auto"/>
                        <w:left w:val="none" w:sz="0" w:space="0" w:color="auto"/>
                        <w:bottom w:val="none" w:sz="0" w:space="0" w:color="auto"/>
                        <w:right w:val="none" w:sz="0" w:space="0" w:color="auto"/>
                      </w:divBdr>
                      <w:divsChild>
                        <w:div w:id="187181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49284273">
      <w:bodyDiv w:val="1"/>
      <w:marLeft w:val="0"/>
      <w:marRight w:val="0"/>
      <w:marTop w:val="0"/>
      <w:marBottom w:val="0"/>
      <w:divBdr>
        <w:top w:val="none" w:sz="0" w:space="0" w:color="auto"/>
        <w:left w:val="none" w:sz="0" w:space="0" w:color="auto"/>
        <w:bottom w:val="none" w:sz="0" w:space="0" w:color="auto"/>
        <w:right w:val="none" w:sz="0" w:space="0" w:color="auto"/>
      </w:divBdr>
      <w:divsChild>
        <w:div w:id="716930888">
          <w:marLeft w:val="0"/>
          <w:marRight w:val="0"/>
          <w:marTop w:val="120"/>
          <w:marBottom w:val="120"/>
          <w:divBdr>
            <w:top w:val="none" w:sz="0" w:space="0" w:color="auto"/>
            <w:left w:val="none" w:sz="0" w:space="0" w:color="auto"/>
            <w:bottom w:val="none" w:sz="0" w:space="0" w:color="auto"/>
            <w:right w:val="none" w:sz="0" w:space="0" w:color="auto"/>
          </w:divBdr>
          <w:divsChild>
            <w:div w:id="778258872">
              <w:marLeft w:val="0"/>
              <w:marRight w:val="0"/>
              <w:marTop w:val="0"/>
              <w:marBottom w:val="0"/>
              <w:divBdr>
                <w:top w:val="none" w:sz="0" w:space="0" w:color="auto"/>
                <w:left w:val="none" w:sz="0" w:space="0" w:color="auto"/>
                <w:bottom w:val="none" w:sz="0" w:space="0" w:color="auto"/>
                <w:right w:val="none" w:sz="0" w:space="0" w:color="auto"/>
              </w:divBdr>
              <w:divsChild>
                <w:div w:id="67923977">
                  <w:marLeft w:val="0"/>
                  <w:marRight w:val="0"/>
                  <w:marTop w:val="480"/>
                  <w:marBottom w:val="0"/>
                  <w:divBdr>
                    <w:top w:val="none" w:sz="0" w:space="0" w:color="auto"/>
                    <w:left w:val="none" w:sz="0" w:space="0" w:color="auto"/>
                    <w:bottom w:val="none" w:sz="0" w:space="0" w:color="auto"/>
                    <w:right w:val="none" w:sz="0" w:space="0" w:color="auto"/>
                  </w:divBdr>
                  <w:divsChild>
                    <w:div w:id="415592242">
                      <w:marLeft w:val="0"/>
                      <w:marRight w:val="240"/>
                      <w:marTop w:val="0"/>
                      <w:marBottom w:val="0"/>
                      <w:divBdr>
                        <w:top w:val="none" w:sz="0" w:space="0" w:color="auto"/>
                        <w:left w:val="none" w:sz="0" w:space="0" w:color="auto"/>
                        <w:bottom w:val="none" w:sz="0" w:space="0" w:color="auto"/>
                        <w:right w:val="none" w:sz="0" w:space="0" w:color="auto"/>
                      </w:divBdr>
                      <w:divsChild>
                        <w:div w:id="1544177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98109332">
      <w:bodyDiv w:val="1"/>
      <w:marLeft w:val="0"/>
      <w:marRight w:val="0"/>
      <w:marTop w:val="0"/>
      <w:marBottom w:val="0"/>
      <w:divBdr>
        <w:top w:val="none" w:sz="0" w:space="0" w:color="auto"/>
        <w:left w:val="none" w:sz="0" w:space="0" w:color="auto"/>
        <w:bottom w:val="none" w:sz="0" w:space="0" w:color="auto"/>
        <w:right w:val="none" w:sz="0" w:space="0" w:color="auto"/>
      </w:divBdr>
      <w:divsChild>
        <w:div w:id="222562726">
          <w:marLeft w:val="0"/>
          <w:marRight w:val="0"/>
          <w:marTop w:val="0"/>
          <w:marBottom w:val="0"/>
          <w:divBdr>
            <w:top w:val="none" w:sz="0" w:space="0" w:color="auto"/>
            <w:left w:val="none" w:sz="0" w:space="0" w:color="auto"/>
            <w:bottom w:val="none" w:sz="0" w:space="0" w:color="auto"/>
            <w:right w:val="none" w:sz="0" w:space="0" w:color="auto"/>
          </w:divBdr>
          <w:divsChild>
            <w:div w:id="1072896926">
              <w:marLeft w:val="-225"/>
              <w:marRight w:val="-225"/>
              <w:marTop w:val="0"/>
              <w:marBottom w:val="0"/>
              <w:divBdr>
                <w:top w:val="none" w:sz="0" w:space="0" w:color="auto"/>
                <w:left w:val="none" w:sz="0" w:space="0" w:color="auto"/>
                <w:bottom w:val="none" w:sz="0" w:space="0" w:color="auto"/>
                <w:right w:val="none" w:sz="0" w:space="0" w:color="auto"/>
              </w:divBdr>
              <w:divsChild>
                <w:div w:id="1240942445">
                  <w:marLeft w:val="0"/>
                  <w:marRight w:val="0"/>
                  <w:marTop w:val="0"/>
                  <w:marBottom w:val="0"/>
                  <w:divBdr>
                    <w:top w:val="none" w:sz="0" w:space="0" w:color="auto"/>
                    <w:left w:val="none" w:sz="0" w:space="0" w:color="auto"/>
                    <w:bottom w:val="none" w:sz="0" w:space="0" w:color="auto"/>
                    <w:right w:val="none" w:sz="0" w:space="0" w:color="auto"/>
                  </w:divBdr>
                  <w:divsChild>
                    <w:div w:id="2110465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8421215">
      <w:bodyDiv w:val="1"/>
      <w:marLeft w:val="0"/>
      <w:marRight w:val="0"/>
      <w:marTop w:val="0"/>
      <w:marBottom w:val="0"/>
      <w:divBdr>
        <w:top w:val="none" w:sz="0" w:space="0" w:color="auto"/>
        <w:left w:val="none" w:sz="0" w:space="0" w:color="auto"/>
        <w:bottom w:val="none" w:sz="0" w:space="0" w:color="auto"/>
        <w:right w:val="none" w:sz="0" w:space="0" w:color="auto"/>
      </w:divBdr>
      <w:divsChild>
        <w:div w:id="1391031275">
          <w:marLeft w:val="0"/>
          <w:marRight w:val="0"/>
          <w:marTop w:val="0"/>
          <w:marBottom w:val="0"/>
          <w:divBdr>
            <w:top w:val="none" w:sz="0" w:space="0" w:color="auto"/>
            <w:left w:val="none" w:sz="0" w:space="0" w:color="auto"/>
            <w:bottom w:val="none" w:sz="0" w:space="0" w:color="auto"/>
            <w:right w:val="none" w:sz="0" w:space="0" w:color="auto"/>
          </w:divBdr>
          <w:divsChild>
            <w:div w:id="2051223010">
              <w:marLeft w:val="0"/>
              <w:marRight w:val="0"/>
              <w:marTop w:val="0"/>
              <w:marBottom w:val="0"/>
              <w:divBdr>
                <w:top w:val="none" w:sz="0" w:space="0" w:color="auto"/>
                <w:left w:val="none" w:sz="0" w:space="0" w:color="auto"/>
                <w:bottom w:val="none" w:sz="0" w:space="0" w:color="auto"/>
                <w:right w:val="none" w:sz="0" w:space="0" w:color="auto"/>
              </w:divBdr>
              <w:divsChild>
                <w:div w:id="1748265501">
                  <w:marLeft w:val="0"/>
                  <w:marRight w:val="0"/>
                  <w:marTop w:val="0"/>
                  <w:marBottom w:val="0"/>
                  <w:divBdr>
                    <w:top w:val="none" w:sz="0" w:space="0" w:color="auto"/>
                    <w:left w:val="none" w:sz="0" w:space="0" w:color="auto"/>
                    <w:bottom w:val="none" w:sz="0" w:space="0" w:color="auto"/>
                    <w:right w:val="none" w:sz="0" w:space="0" w:color="auto"/>
                  </w:divBdr>
                  <w:divsChild>
                    <w:div w:id="1250458639">
                      <w:marLeft w:val="0"/>
                      <w:marRight w:val="0"/>
                      <w:marTop w:val="0"/>
                      <w:marBottom w:val="0"/>
                      <w:divBdr>
                        <w:top w:val="none" w:sz="0" w:space="0" w:color="auto"/>
                        <w:left w:val="none" w:sz="0" w:space="0" w:color="auto"/>
                        <w:bottom w:val="none" w:sz="0" w:space="0" w:color="auto"/>
                        <w:right w:val="none" w:sz="0" w:space="0" w:color="auto"/>
                      </w:divBdr>
                      <w:divsChild>
                        <w:div w:id="1950235033">
                          <w:marLeft w:val="0"/>
                          <w:marRight w:val="0"/>
                          <w:marTop w:val="0"/>
                          <w:marBottom w:val="0"/>
                          <w:divBdr>
                            <w:top w:val="none" w:sz="0" w:space="0" w:color="auto"/>
                            <w:left w:val="none" w:sz="0" w:space="0" w:color="auto"/>
                            <w:bottom w:val="none" w:sz="0" w:space="0" w:color="auto"/>
                            <w:right w:val="none" w:sz="0" w:space="0" w:color="auto"/>
                          </w:divBdr>
                          <w:divsChild>
                            <w:div w:id="2082752917">
                              <w:marLeft w:val="0"/>
                              <w:marRight w:val="0"/>
                              <w:marTop w:val="0"/>
                              <w:marBottom w:val="0"/>
                              <w:divBdr>
                                <w:top w:val="none" w:sz="0" w:space="0" w:color="auto"/>
                                <w:left w:val="none" w:sz="0" w:space="0" w:color="auto"/>
                                <w:bottom w:val="none" w:sz="0" w:space="0" w:color="auto"/>
                                <w:right w:val="none" w:sz="0" w:space="0" w:color="auto"/>
                              </w:divBdr>
                              <w:divsChild>
                                <w:div w:id="820661443">
                                  <w:marLeft w:val="0"/>
                                  <w:marRight w:val="0"/>
                                  <w:marTop w:val="0"/>
                                  <w:marBottom w:val="0"/>
                                  <w:divBdr>
                                    <w:top w:val="none" w:sz="0" w:space="0" w:color="auto"/>
                                    <w:left w:val="none" w:sz="0" w:space="0" w:color="auto"/>
                                    <w:bottom w:val="none" w:sz="0" w:space="0" w:color="auto"/>
                                    <w:right w:val="none" w:sz="0" w:space="0" w:color="auto"/>
                                  </w:divBdr>
                                  <w:divsChild>
                                    <w:div w:id="619608884">
                                      <w:marLeft w:val="0"/>
                                      <w:marRight w:val="0"/>
                                      <w:marTop w:val="0"/>
                                      <w:marBottom w:val="0"/>
                                      <w:divBdr>
                                        <w:top w:val="none" w:sz="0" w:space="0" w:color="auto"/>
                                        <w:left w:val="none" w:sz="0" w:space="0" w:color="auto"/>
                                        <w:bottom w:val="none" w:sz="0" w:space="0" w:color="auto"/>
                                        <w:right w:val="none" w:sz="0" w:space="0" w:color="auto"/>
                                      </w:divBdr>
                                      <w:divsChild>
                                        <w:div w:id="1993217356">
                                          <w:marLeft w:val="0"/>
                                          <w:marRight w:val="0"/>
                                          <w:marTop w:val="0"/>
                                          <w:marBottom w:val="0"/>
                                          <w:divBdr>
                                            <w:top w:val="none" w:sz="0" w:space="0" w:color="auto"/>
                                            <w:left w:val="none" w:sz="0" w:space="0" w:color="auto"/>
                                            <w:bottom w:val="none" w:sz="0" w:space="0" w:color="auto"/>
                                            <w:right w:val="none" w:sz="0" w:space="0" w:color="auto"/>
                                          </w:divBdr>
                                          <w:divsChild>
                                            <w:div w:id="411587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56389615">
      <w:bodyDiv w:val="1"/>
      <w:marLeft w:val="0"/>
      <w:marRight w:val="0"/>
      <w:marTop w:val="0"/>
      <w:marBottom w:val="0"/>
      <w:divBdr>
        <w:top w:val="none" w:sz="0" w:space="0" w:color="auto"/>
        <w:left w:val="none" w:sz="0" w:space="0" w:color="auto"/>
        <w:bottom w:val="none" w:sz="0" w:space="0" w:color="auto"/>
        <w:right w:val="none" w:sz="0" w:space="0" w:color="auto"/>
      </w:divBdr>
      <w:divsChild>
        <w:div w:id="1702513010">
          <w:marLeft w:val="0"/>
          <w:marRight w:val="0"/>
          <w:marTop w:val="0"/>
          <w:marBottom w:val="0"/>
          <w:divBdr>
            <w:top w:val="none" w:sz="0" w:space="0" w:color="auto"/>
            <w:left w:val="none" w:sz="0" w:space="0" w:color="auto"/>
            <w:bottom w:val="none" w:sz="0" w:space="0" w:color="auto"/>
            <w:right w:val="none" w:sz="0" w:space="0" w:color="auto"/>
          </w:divBdr>
          <w:divsChild>
            <w:div w:id="728647150">
              <w:marLeft w:val="0"/>
              <w:marRight w:val="0"/>
              <w:marTop w:val="100"/>
              <w:marBottom w:val="100"/>
              <w:divBdr>
                <w:top w:val="none" w:sz="0" w:space="0" w:color="auto"/>
                <w:left w:val="none" w:sz="0" w:space="0" w:color="auto"/>
                <w:bottom w:val="none" w:sz="0" w:space="0" w:color="auto"/>
                <w:right w:val="none" w:sz="0" w:space="0" w:color="auto"/>
              </w:divBdr>
              <w:divsChild>
                <w:div w:id="514808089">
                  <w:marLeft w:val="0"/>
                  <w:marRight w:val="0"/>
                  <w:marTop w:val="0"/>
                  <w:marBottom w:val="0"/>
                  <w:divBdr>
                    <w:top w:val="none" w:sz="0" w:space="0" w:color="auto"/>
                    <w:left w:val="none" w:sz="0" w:space="0" w:color="auto"/>
                    <w:bottom w:val="none" w:sz="0" w:space="0" w:color="auto"/>
                    <w:right w:val="none" w:sz="0" w:space="0" w:color="auto"/>
                  </w:divBdr>
                  <w:divsChild>
                    <w:div w:id="1906187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7495388">
      <w:bodyDiv w:val="1"/>
      <w:marLeft w:val="0"/>
      <w:marRight w:val="0"/>
      <w:marTop w:val="0"/>
      <w:marBottom w:val="0"/>
      <w:divBdr>
        <w:top w:val="none" w:sz="0" w:space="0" w:color="auto"/>
        <w:left w:val="none" w:sz="0" w:space="0" w:color="auto"/>
        <w:bottom w:val="none" w:sz="0" w:space="0" w:color="auto"/>
        <w:right w:val="none" w:sz="0" w:space="0" w:color="auto"/>
      </w:divBdr>
      <w:divsChild>
        <w:div w:id="220943874">
          <w:marLeft w:val="0"/>
          <w:marRight w:val="0"/>
          <w:marTop w:val="0"/>
          <w:marBottom w:val="0"/>
          <w:divBdr>
            <w:top w:val="none" w:sz="0" w:space="0" w:color="auto"/>
            <w:left w:val="none" w:sz="0" w:space="0" w:color="auto"/>
            <w:bottom w:val="none" w:sz="0" w:space="0" w:color="auto"/>
            <w:right w:val="none" w:sz="0" w:space="0" w:color="auto"/>
          </w:divBdr>
          <w:divsChild>
            <w:div w:id="1990788490">
              <w:marLeft w:val="0"/>
              <w:marRight w:val="0"/>
              <w:marTop w:val="0"/>
              <w:marBottom w:val="0"/>
              <w:divBdr>
                <w:top w:val="none" w:sz="0" w:space="0" w:color="auto"/>
                <w:left w:val="none" w:sz="0" w:space="0" w:color="auto"/>
                <w:bottom w:val="none" w:sz="0" w:space="0" w:color="auto"/>
                <w:right w:val="none" w:sz="0" w:space="0" w:color="auto"/>
              </w:divBdr>
              <w:divsChild>
                <w:div w:id="1617638807">
                  <w:marLeft w:val="0"/>
                  <w:marRight w:val="0"/>
                  <w:marTop w:val="0"/>
                  <w:marBottom w:val="0"/>
                  <w:divBdr>
                    <w:top w:val="none" w:sz="0" w:space="0" w:color="auto"/>
                    <w:left w:val="none" w:sz="0" w:space="0" w:color="auto"/>
                    <w:bottom w:val="none" w:sz="0" w:space="0" w:color="auto"/>
                    <w:right w:val="none" w:sz="0" w:space="0" w:color="auto"/>
                  </w:divBdr>
                  <w:divsChild>
                    <w:div w:id="49811977">
                      <w:marLeft w:val="0"/>
                      <w:marRight w:val="0"/>
                      <w:marTop w:val="0"/>
                      <w:marBottom w:val="0"/>
                      <w:divBdr>
                        <w:top w:val="none" w:sz="0" w:space="0" w:color="auto"/>
                        <w:left w:val="none" w:sz="0" w:space="0" w:color="auto"/>
                        <w:bottom w:val="none" w:sz="0" w:space="0" w:color="auto"/>
                        <w:right w:val="none" w:sz="0" w:space="0" w:color="auto"/>
                      </w:divBdr>
                      <w:divsChild>
                        <w:div w:id="442069377">
                          <w:marLeft w:val="0"/>
                          <w:marRight w:val="0"/>
                          <w:marTop w:val="0"/>
                          <w:marBottom w:val="0"/>
                          <w:divBdr>
                            <w:top w:val="none" w:sz="0" w:space="0" w:color="auto"/>
                            <w:left w:val="none" w:sz="0" w:space="0" w:color="auto"/>
                            <w:bottom w:val="none" w:sz="0" w:space="0" w:color="auto"/>
                            <w:right w:val="none" w:sz="0" w:space="0" w:color="auto"/>
                          </w:divBdr>
                          <w:divsChild>
                            <w:div w:id="1165125043">
                              <w:marLeft w:val="0"/>
                              <w:marRight w:val="0"/>
                              <w:marTop w:val="0"/>
                              <w:marBottom w:val="0"/>
                              <w:divBdr>
                                <w:top w:val="none" w:sz="0" w:space="0" w:color="auto"/>
                                <w:left w:val="none" w:sz="0" w:space="0" w:color="auto"/>
                                <w:bottom w:val="none" w:sz="0" w:space="0" w:color="auto"/>
                                <w:right w:val="none" w:sz="0" w:space="0" w:color="auto"/>
                              </w:divBdr>
                              <w:divsChild>
                                <w:div w:id="402407937">
                                  <w:marLeft w:val="0"/>
                                  <w:marRight w:val="0"/>
                                  <w:marTop w:val="0"/>
                                  <w:marBottom w:val="0"/>
                                  <w:divBdr>
                                    <w:top w:val="none" w:sz="0" w:space="0" w:color="auto"/>
                                    <w:left w:val="none" w:sz="0" w:space="0" w:color="auto"/>
                                    <w:bottom w:val="none" w:sz="0" w:space="0" w:color="auto"/>
                                    <w:right w:val="none" w:sz="0" w:space="0" w:color="auto"/>
                                  </w:divBdr>
                                  <w:divsChild>
                                    <w:div w:id="528110775">
                                      <w:marLeft w:val="0"/>
                                      <w:marRight w:val="0"/>
                                      <w:marTop w:val="0"/>
                                      <w:marBottom w:val="0"/>
                                      <w:divBdr>
                                        <w:top w:val="none" w:sz="0" w:space="0" w:color="auto"/>
                                        <w:left w:val="none" w:sz="0" w:space="0" w:color="auto"/>
                                        <w:bottom w:val="none" w:sz="0" w:space="0" w:color="auto"/>
                                        <w:right w:val="none" w:sz="0" w:space="0" w:color="auto"/>
                                      </w:divBdr>
                                      <w:divsChild>
                                        <w:div w:id="750128320">
                                          <w:marLeft w:val="0"/>
                                          <w:marRight w:val="0"/>
                                          <w:marTop w:val="0"/>
                                          <w:marBottom w:val="0"/>
                                          <w:divBdr>
                                            <w:top w:val="none" w:sz="0" w:space="0" w:color="auto"/>
                                            <w:left w:val="none" w:sz="0" w:space="0" w:color="auto"/>
                                            <w:bottom w:val="none" w:sz="0" w:space="0" w:color="auto"/>
                                            <w:right w:val="none" w:sz="0" w:space="0" w:color="auto"/>
                                          </w:divBdr>
                                          <w:divsChild>
                                            <w:div w:id="564726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74606571">
      <w:bodyDiv w:val="1"/>
      <w:marLeft w:val="0"/>
      <w:marRight w:val="0"/>
      <w:marTop w:val="0"/>
      <w:marBottom w:val="0"/>
      <w:divBdr>
        <w:top w:val="none" w:sz="0" w:space="0" w:color="auto"/>
        <w:left w:val="none" w:sz="0" w:space="0" w:color="auto"/>
        <w:bottom w:val="none" w:sz="0" w:space="0" w:color="auto"/>
        <w:right w:val="none" w:sz="0" w:space="0" w:color="auto"/>
      </w:divBdr>
      <w:divsChild>
        <w:div w:id="1054349645">
          <w:marLeft w:val="0"/>
          <w:marRight w:val="0"/>
          <w:marTop w:val="120"/>
          <w:marBottom w:val="120"/>
          <w:divBdr>
            <w:top w:val="none" w:sz="0" w:space="0" w:color="auto"/>
            <w:left w:val="none" w:sz="0" w:space="0" w:color="auto"/>
            <w:bottom w:val="none" w:sz="0" w:space="0" w:color="auto"/>
            <w:right w:val="none" w:sz="0" w:space="0" w:color="auto"/>
          </w:divBdr>
          <w:divsChild>
            <w:div w:id="862867263">
              <w:marLeft w:val="0"/>
              <w:marRight w:val="0"/>
              <w:marTop w:val="0"/>
              <w:marBottom w:val="0"/>
              <w:divBdr>
                <w:top w:val="none" w:sz="0" w:space="0" w:color="auto"/>
                <w:left w:val="none" w:sz="0" w:space="0" w:color="auto"/>
                <w:bottom w:val="none" w:sz="0" w:space="0" w:color="auto"/>
                <w:right w:val="none" w:sz="0" w:space="0" w:color="auto"/>
              </w:divBdr>
              <w:divsChild>
                <w:div w:id="672952392">
                  <w:marLeft w:val="0"/>
                  <w:marRight w:val="0"/>
                  <w:marTop w:val="480"/>
                  <w:marBottom w:val="0"/>
                  <w:divBdr>
                    <w:top w:val="none" w:sz="0" w:space="0" w:color="auto"/>
                    <w:left w:val="none" w:sz="0" w:space="0" w:color="auto"/>
                    <w:bottom w:val="none" w:sz="0" w:space="0" w:color="auto"/>
                    <w:right w:val="none" w:sz="0" w:space="0" w:color="auto"/>
                  </w:divBdr>
                  <w:divsChild>
                    <w:div w:id="418017132">
                      <w:marLeft w:val="0"/>
                      <w:marRight w:val="240"/>
                      <w:marTop w:val="0"/>
                      <w:marBottom w:val="0"/>
                      <w:divBdr>
                        <w:top w:val="none" w:sz="0" w:space="0" w:color="auto"/>
                        <w:left w:val="none" w:sz="0" w:space="0" w:color="auto"/>
                        <w:bottom w:val="none" w:sz="0" w:space="0" w:color="auto"/>
                        <w:right w:val="none" w:sz="0" w:space="0" w:color="auto"/>
                      </w:divBdr>
                      <w:divsChild>
                        <w:div w:id="1586650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94798646">
      <w:bodyDiv w:val="1"/>
      <w:marLeft w:val="0"/>
      <w:marRight w:val="0"/>
      <w:marTop w:val="0"/>
      <w:marBottom w:val="0"/>
      <w:divBdr>
        <w:top w:val="none" w:sz="0" w:space="0" w:color="auto"/>
        <w:left w:val="none" w:sz="0" w:space="0" w:color="auto"/>
        <w:bottom w:val="none" w:sz="0" w:space="0" w:color="auto"/>
        <w:right w:val="none" w:sz="0" w:space="0" w:color="auto"/>
      </w:divBdr>
      <w:divsChild>
        <w:div w:id="442191265">
          <w:marLeft w:val="0"/>
          <w:marRight w:val="0"/>
          <w:marTop w:val="120"/>
          <w:marBottom w:val="120"/>
          <w:divBdr>
            <w:top w:val="none" w:sz="0" w:space="0" w:color="auto"/>
            <w:left w:val="none" w:sz="0" w:space="0" w:color="auto"/>
            <w:bottom w:val="none" w:sz="0" w:space="0" w:color="auto"/>
            <w:right w:val="none" w:sz="0" w:space="0" w:color="auto"/>
          </w:divBdr>
          <w:divsChild>
            <w:div w:id="1656568687">
              <w:marLeft w:val="0"/>
              <w:marRight w:val="0"/>
              <w:marTop w:val="0"/>
              <w:marBottom w:val="0"/>
              <w:divBdr>
                <w:top w:val="none" w:sz="0" w:space="0" w:color="auto"/>
                <w:left w:val="none" w:sz="0" w:space="0" w:color="auto"/>
                <w:bottom w:val="none" w:sz="0" w:space="0" w:color="auto"/>
                <w:right w:val="none" w:sz="0" w:space="0" w:color="auto"/>
              </w:divBdr>
              <w:divsChild>
                <w:div w:id="318728642">
                  <w:marLeft w:val="0"/>
                  <w:marRight w:val="0"/>
                  <w:marTop w:val="480"/>
                  <w:marBottom w:val="0"/>
                  <w:divBdr>
                    <w:top w:val="none" w:sz="0" w:space="0" w:color="auto"/>
                    <w:left w:val="none" w:sz="0" w:space="0" w:color="auto"/>
                    <w:bottom w:val="none" w:sz="0" w:space="0" w:color="auto"/>
                    <w:right w:val="none" w:sz="0" w:space="0" w:color="auto"/>
                  </w:divBdr>
                  <w:divsChild>
                    <w:div w:id="326634764">
                      <w:marLeft w:val="0"/>
                      <w:marRight w:val="240"/>
                      <w:marTop w:val="0"/>
                      <w:marBottom w:val="0"/>
                      <w:divBdr>
                        <w:top w:val="none" w:sz="0" w:space="0" w:color="auto"/>
                        <w:left w:val="none" w:sz="0" w:space="0" w:color="auto"/>
                        <w:bottom w:val="none" w:sz="0" w:space="0" w:color="auto"/>
                        <w:right w:val="none" w:sz="0" w:space="0" w:color="auto"/>
                      </w:divBdr>
                      <w:divsChild>
                        <w:div w:id="808206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21392027">
      <w:bodyDiv w:val="1"/>
      <w:marLeft w:val="0"/>
      <w:marRight w:val="0"/>
      <w:marTop w:val="0"/>
      <w:marBottom w:val="0"/>
      <w:divBdr>
        <w:top w:val="none" w:sz="0" w:space="0" w:color="auto"/>
        <w:left w:val="none" w:sz="0" w:space="0" w:color="auto"/>
        <w:bottom w:val="none" w:sz="0" w:space="0" w:color="auto"/>
        <w:right w:val="none" w:sz="0" w:space="0" w:color="auto"/>
      </w:divBdr>
      <w:divsChild>
        <w:div w:id="235433676">
          <w:marLeft w:val="0"/>
          <w:marRight w:val="0"/>
          <w:marTop w:val="0"/>
          <w:marBottom w:val="0"/>
          <w:divBdr>
            <w:top w:val="none" w:sz="0" w:space="0" w:color="auto"/>
            <w:left w:val="none" w:sz="0" w:space="0" w:color="auto"/>
            <w:bottom w:val="none" w:sz="0" w:space="0" w:color="auto"/>
            <w:right w:val="none" w:sz="0" w:space="0" w:color="auto"/>
          </w:divBdr>
          <w:divsChild>
            <w:div w:id="1074551975">
              <w:marLeft w:val="0"/>
              <w:marRight w:val="0"/>
              <w:marTop w:val="0"/>
              <w:marBottom w:val="0"/>
              <w:divBdr>
                <w:top w:val="none" w:sz="0" w:space="0" w:color="auto"/>
                <w:left w:val="none" w:sz="0" w:space="0" w:color="auto"/>
                <w:bottom w:val="none" w:sz="0" w:space="0" w:color="auto"/>
                <w:right w:val="none" w:sz="0" w:space="0" w:color="auto"/>
              </w:divBdr>
              <w:divsChild>
                <w:div w:id="16008629">
                  <w:marLeft w:val="0"/>
                  <w:marRight w:val="0"/>
                  <w:marTop w:val="0"/>
                  <w:marBottom w:val="0"/>
                  <w:divBdr>
                    <w:top w:val="none" w:sz="0" w:space="0" w:color="auto"/>
                    <w:left w:val="none" w:sz="0" w:space="0" w:color="auto"/>
                    <w:bottom w:val="none" w:sz="0" w:space="0" w:color="auto"/>
                    <w:right w:val="none" w:sz="0" w:space="0" w:color="auto"/>
                  </w:divBdr>
                  <w:divsChild>
                    <w:div w:id="930552207">
                      <w:marLeft w:val="0"/>
                      <w:marRight w:val="0"/>
                      <w:marTop w:val="0"/>
                      <w:marBottom w:val="0"/>
                      <w:divBdr>
                        <w:top w:val="none" w:sz="0" w:space="0" w:color="auto"/>
                        <w:left w:val="none" w:sz="0" w:space="0" w:color="auto"/>
                        <w:bottom w:val="none" w:sz="0" w:space="0" w:color="auto"/>
                        <w:right w:val="none" w:sz="0" w:space="0" w:color="auto"/>
                      </w:divBdr>
                      <w:divsChild>
                        <w:div w:id="1894198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0078576">
      <w:bodyDiv w:val="1"/>
      <w:marLeft w:val="0"/>
      <w:marRight w:val="0"/>
      <w:marTop w:val="0"/>
      <w:marBottom w:val="0"/>
      <w:divBdr>
        <w:top w:val="none" w:sz="0" w:space="0" w:color="auto"/>
        <w:left w:val="none" w:sz="0" w:space="0" w:color="auto"/>
        <w:bottom w:val="none" w:sz="0" w:space="0" w:color="auto"/>
        <w:right w:val="none" w:sz="0" w:space="0" w:color="auto"/>
      </w:divBdr>
      <w:divsChild>
        <w:div w:id="1702122894">
          <w:marLeft w:val="0"/>
          <w:marRight w:val="0"/>
          <w:marTop w:val="120"/>
          <w:marBottom w:val="120"/>
          <w:divBdr>
            <w:top w:val="none" w:sz="0" w:space="0" w:color="auto"/>
            <w:left w:val="none" w:sz="0" w:space="0" w:color="auto"/>
            <w:bottom w:val="none" w:sz="0" w:space="0" w:color="auto"/>
            <w:right w:val="none" w:sz="0" w:space="0" w:color="auto"/>
          </w:divBdr>
          <w:divsChild>
            <w:div w:id="110168037">
              <w:marLeft w:val="0"/>
              <w:marRight w:val="0"/>
              <w:marTop w:val="0"/>
              <w:marBottom w:val="0"/>
              <w:divBdr>
                <w:top w:val="none" w:sz="0" w:space="0" w:color="auto"/>
                <w:left w:val="none" w:sz="0" w:space="0" w:color="auto"/>
                <w:bottom w:val="none" w:sz="0" w:space="0" w:color="auto"/>
                <w:right w:val="none" w:sz="0" w:space="0" w:color="auto"/>
              </w:divBdr>
              <w:divsChild>
                <w:div w:id="1071849491">
                  <w:marLeft w:val="0"/>
                  <w:marRight w:val="0"/>
                  <w:marTop w:val="480"/>
                  <w:marBottom w:val="0"/>
                  <w:divBdr>
                    <w:top w:val="none" w:sz="0" w:space="0" w:color="auto"/>
                    <w:left w:val="none" w:sz="0" w:space="0" w:color="auto"/>
                    <w:bottom w:val="none" w:sz="0" w:space="0" w:color="auto"/>
                    <w:right w:val="none" w:sz="0" w:space="0" w:color="auto"/>
                  </w:divBdr>
                  <w:divsChild>
                    <w:div w:id="214049326">
                      <w:marLeft w:val="0"/>
                      <w:marRight w:val="240"/>
                      <w:marTop w:val="0"/>
                      <w:marBottom w:val="0"/>
                      <w:divBdr>
                        <w:top w:val="none" w:sz="0" w:space="0" w:color="auto"/>
                        <w:left w:val="none" w:sz="0" w:space="0" w:color="auto"/>
                        <w:bottom w:val="none" w:sz="0" w:space="0" w:color="auto"/>
                        <w:right w:val="none" w:sz="0" w:space="0" w:color="auto"/>
                      </w:divBdr>
                      <w:divsChild>
                        <w:div w:id="873618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27745403">
      <w:bodyDiv w:val="1"/>
      <w:marLeft w:val="0"/>
      <w:marRight w:val="0"/>
      <w:marTop w:val="0"/>
      <w:marBottom w:val="0"/>
      <w:divBdr>
        <w:top w:val="none" w:sz="0" w:space="0" w:color="auto"/>
        <w:left w:val="none" w:sz="0" w:space="0" w:color="auto"/>
        <w:bottom w:val="none" w:sz="0" w:space="0" w:color="auto"/>
        <w:right w:val="none" w:sz="0" w:space="0" w:color="auto"/>
      </w:divBdr>
      <w:divsChild>
        <w:div w:id="734201354">
          <w:marLeft w:val="0"/>
          <w:marRight w:val="0"/>
          <w:marTop w:val="120"/>
          <w:marBottom w:val="120"/>
          <w:divBdr>
            <w:top w:val="none" w:sz="0" w:space="0" w:color="auto"/>
            <w:left w:val="none" w:sz="0" w:space="0" w:color="auto"/>
            <w:bottom w:val="none" w:sz="0" w:space="0" w:color="auto"/>
            <w:right w:val="none" w:sz="0" w:space="0" w:color="auto"/>
          </w:divBdr>
          <w:divsChild>
            <w:div w:id="925309451">
              <w:marLeft w:val="0"/>
              <w:marRight w:val="0"/>
              <w:marTop w:val="0"/>
              <w:marBottom w:val="0"/>
              <w:divBdr>
                <w:top w:val="none" w:sz="0" w:space="0" w:color="auto"/>
                <w:left w:val="none" w:sz="0" w:space="0" w:color="auto"/>
                <w:bottom w:val="none" w:sz="0" w:space="0" w:color="auto"/>
                <w:right w:val="none" w:sz="0" w:space="0" w:color="auto"/>
              </w:divBdr>
              <w:divsChild>
                <w:div w:id="1245459518">
                  <w:marLeft w:val="0"/>
                  <w:marRight w:val="0"/>
                  <w:marTop w:val="480"/>
                  <w:marBottom w:val="0"/>
                  <w:divBdr>
                    <w:top w:val="none" w:sz="0" w:space="0" w:color="auto"/>
                    <w:left w:val="none" w:sz="0" w:space="0" w:color="auto"/>
                    <w:bottom w:val="none" w:sz="0" w:space="0" w:color="auto"/>
                    <w:right w:val="none" w:sz="0" w:space="0" w:color="auto"/>
                  </w:divBdr>
                  <w:divsChild>
                    <w:div w:id="1122571577">
                      <w:marLeft w:val="0"/>
                      <w:marRight w:val="240"/>
                      <w:marTop w:val="0"/>
                      <w:marBottom w:val="0"/>
                      <w:divBdr>
                        <w:top w:val="none" w:sz="0" w:space="0" w:color="auto"/>
                        <w:left w:val="none" w:sz="0" w:space="0" w:color="auto"/>
                        <w:bottom w:val="none" w:sz="0" w:space="0" w:color="auto"/>
                        <w:right w:val="none" w:sz="0" w:space="0" w:color="auto"/>
                      </w:divBdr>
                      <w:divsChild>
                        <w:div w:id="1808624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38913508">
      <w:bodyDiv w:val="1"/>
      <w:marLeft w:val="0"/>
      <w:marRight w:val="0"/>
      <w:marTop w:val="0"/>
      <w:marBottom w:val="0"/>
      <w:divBdr>
        <w:top w:val="none" w:sz="0" w:space="0" w:color="auto"/>
        <w:left w:val="none" w:sz="0" w:space="0" w:color="auto"/>
        <w:bottom w:val="none" w:sz="0" w:space="0" w:color="auto"/>
        <w:right w:val="none" w:sz="0" w:space="0" w:color="auto"/>
      </w:divBdr>
      <w:divsChild>
        <w:div w:id="2010985244">
          <w:marLeft w:val="0"/>
          <w:marRight w:val="0"/>
          <w:marTop w:val="0"/>
          <w:marBottom w:val="0"/>
          <w:divBdr>
            <w:top w:val="none" w:sz="0" w:space="0" w:color="auto"/>
            <w:left w:val="none" w:sz="0" w:space="0" w:color="auto"/>
            <w:bottom w:val="none" w:sz="0" w:space="0" w:color="auto"/>
            <w:right w:val="none" w:sz="0" w:space="0" w:color="auto"/>
          </w:divBdr>
          <w:divsChild>
            <w:div w:id="781612283">
              <w:marLeft w:val="0"/>
              <w:marRight w:val="0"/>
              <w:marTop w:val="0"/>
              <w:marBottom w:val="0"/>
              <w:divBdr>
                <w:top w:val="none" w:sz="0" w:space="0" w:color="auto"/>
                <w:left w:val="none" w:sz="0" w:space="0" w:color="auto"/>
                <w:bottom w:val="none" w:sz="0" w:space="0" w:color="auto"/>
                <w:right w:val="none" w:sz="0" w:space="0" w:color="auto"/>
              </w:divBdr>
              <w:divsChild>
                <w:div w:id="2044938083">
                  <w:marLeft w:val="0"/>
                  <w:marRight w:val="0"/>
                  <w:marTop w:val="0"/>
                  <w:marBottom w:val="0"/>
                  <w:divBdr>
                    <w:top w:val="none" w:sz="0" w:space="0" w:color="auto"/>
                    <w:left w:val="none" w:sz="0" w:space="0" w:color="auto"/>
                    <w:bottom w:val="none" w:sz="0" w:space="0" w:color="auto"/>
                    <w:right w:val="none" w:sz="0" w:space="0" w:color="auto"/>
                  </w:divBdr>
                  <w:divsChild>
                    <w:div w:id="1634019968">
                      <w:marLeft w:val="0"/>
                      <w:marRight w:val="0"/>
                      <w:marTop w:val="0"/>
                      <w:marBottom w:val="0"/>
                      <w:divBdr>
                        <w:top w:val="none" w:sz="0" w:space="0" w:color="auto"/>
                        <w:left w:val="none" w:sz="0" w:space="0" w:color="auto"/>
                        <w:bottom w:val="none" w:sz="0" w:space="0" w:color="auto"/>
                        <w:right w:val="none" w:sz="0" w:space="0" w:color="auto"/>
                      </w:divBdr>
                      <w:divsChild>
                        <w:div w:id="20977875">
                          <w:marLeft w:val="0"/>
                          <w:marRight w:val="0"/>
                          <w:marTop w:val="0"/>
                          <w:marBottom w:val="0"/>
                          <w:divBdr>
                            <w:top w:val="none" w:sz="0" w:space="0" w:color="auto"/>
                            <w:left w:val="none" w:sz="0" w:space="0" w:color="auto"/>
                            <w:bottom w:val="none" w:sz="0" w:space="0" w:color="auto"/>
                            <w:right w:val="none" w:sz="0" w:space="0" w:color="auto"/>
                          </w:divBdr>
                          <w:divsChild>
                            <w:div w:id="1969509669">
                              <w:marLeft w:val="0"/>
                              <w:marRight w:val="0"/>
                              <w:marTop w:val="0"/>
                              <w:marBottom w:val="0"/>
                              <w:divBdr>
                                <w:top w:val="none" w:sz="0" w:space="0" w:color="auto"/>
                                <w:left w:val="none" w:sz="0" w:space="0" w:color="auto"/>
                                <w:bottom w:val="none" w:sz="0" w:space="0" w:color="auto"/>
                                <w:right w:val="none" w:sz="0" w:space="0" w:color="auto"/>
                              </w:divBdr>
                              <w:divsChild>
                                <w:div w:id="27725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06674378">
      <w:bodyDiv w:val="1"/>
      <w:marLeft w:val="0"/>
      <w:marRight w:val="0"/>
      <w:marTop w:val="0"/>
      <w:marBottom w:val="0"/>
      <w:divBdr>
        <w:top w:val="none" w:sz="0" w:space="0" w:color="auto"/>
        <w:left w:val="none" w:sz="0" w:space="0" w:color="auto"/>
        <w:bottom w:val="none" w:sz="0" w:space="0" w:color="auto"/>
        <w:right w:val="none" w:sz="0" w:space="0" w:color="auto"/>
      </w:divBdr>
      <w:divsChild>
        <w:div w:id="1832330374">
          <w:marLeft w:val="0"/>
          <w:marRight w:val="0"/>
          <w:marTop w:val="0"/>
          <w:marBottom w:val="0"/>
          <w:divBdr>
            <w:top w:val="none" w:sz="0" w:space="0" w:color="auto"/>
            <w:left w:val="none" w:sz="0" w:space="0" w:color="auto"/>
            <w:bottom w:val="none" w:sz="0" w:space="0" w:color="auto"/>
            <w:right w:val="none" w:sz="0" w:space="0" w:color="auto"/>
          </w:divBdr>
          <w:divsChild>
            <w:div w:id="517473326">
              <w:marLeft w:val="-225"/>
              <w:marRight w:val="-225"/>
              <w:marTop w:val="0"/>
              <w:marBottom w:val="0"/>
              <w:divBdr>
                <w:top w:val="none" w:sz="0" w:space="0" w:color="auto"/>
                <w:left w:val="none" w:sz="0" w:space="0" w:color="auto"/>
                <w:bottom w:val="none" w:sz="0" w:space="0" w:color="auto"/>
                <w:right w:val="none" w:sz="0" w:space="0" w:color="auto"/>
              </w:divBdr>
              <w:divsChild>
                <w:div w:id="1959944443">
                  <w:marLeft w:val="0"/>
                  <w:marRight w:val="0"/>
                  <w:marTop w:val="0"/>
                  <w:marBottom w:val="0"/>
                  <w:divBdr>
                    <w:top w:val="none" w:sz="0" w:space="0" w:color="auto"/>
                    <w:left w:val="none" w:sz="0" w:space="0" w:color="auto"/>
                    <w:bottom w:val="none" w:sz="0" w:space="0" w:color="auto"/>
                    <w:right w:val="none" w:sz="0" w:space="0" w:color="auto"/>
                  </w:divBdr>
                  <w:divsChild>
                    <w:div w:id="277493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1884964">
      <w:bodyDiv w:val="1"/>
      <w:marLeft w:val="0"/>
      <w:marRight w:val="0"/>
      <w:marTop w:val="0"/>
      <w:marBottom w:val="0"/>
      <w:divBdr>
        <w:top w:val="none" w:sz="0" w:space="0" w:color="auto"/>
        <w:left w:val="none" w:sz="0" w:space="0" w:color="auto"/>
        <w:bottom w:val="none" w:sz="0" w:space="0" w:color="auto"/>
        <w:right w:val="none" w:sz="0" w:space="0" w:color="auto"/>
      </w:divBdr>
      <w:divsChild>
        <w:div w:id="79723314">
          <w:marLeft w:val="0"/>
          <w:marRight w:val="0"/>
          <w:marTop w:val="0"/>
          <w:marBottom w:val="0"/>
          <w:divBdr>
            <w:top w:val="none" w:sz="0" w:space="0" w:color="auto"/>
            <w:left w:val="none" w:sz="0" w:space="0" w:color="auto"/>
            <w:bottom w:val="none" w:sz="0" w:space="0" w:color="auto"/>
            <w:right w:val="none" w:sz="0" w:space="0" w:color="auto"/>
          </w:divBdr>
          <w:divsChild>
            <w:div w:id="1282036141">
              <w:marLeft w:val="0"/>
              <w:marRight w:val="0"/>
              <w:marTop w:val="0"/>
              <w:marBottom w:val="0"/>
              <w:divBdr>
                <w:top w:val="none" w:sz="0" w:space="0" w:color="auto"/>
                <w:left w:val="none" w:sz="0" w:space="0" w:color="auto"/>
                <w:bottom w:val="none" w:sz="0" w:space="0" w:color="auto"/>
                <w:right w:val="none" w:sz="0" w:space="0" w:color="auto"/>
              </w:divBdr>
              <w:divsChild>
                <w:div w:id="478573498">
                  <w:marLeft w:val="0"/>
                  <w:marRight w:val="0"/>
                  <w:marTop w:val="0"/>
                  <w:marBottom w:val="0"/>
                  <w:divBdr>
                    <w:top w:val="none" w:sz="0" w:space="0" w:color="auto"/>
                    <w:left w:val="none" w:sz="0" w:space="0" w:color="auto"/>
                    <w:bottom w:val="none" w:sz="0" w:space="0" w:color="auto"/>
                    <w:right w:val="none" w:sz="0" w:space="0" w:color="auto"/>
                  </w:divBdr>
                  <w:divsChild>
                    <w:div w:id="2002148940">
                      <w:marLeft w:val="0"/>
                      <w:marRight w:val="0"/>
                      <w:marTop w:val="0"/>
                      <w:marBottom w:val="0"/>
                      <w:divBdr>
                        <w:top w:val="none" w:sz="0" w:space="0" w:color="auto"/>
                        <w:left w:val="none" w:sz="0" w:space="0" w:color="auto"/>
                        <w:bottom w:val="none" w:sz="0" w:space="0" w:color="auto"/>
                        <w:right w:val="none" w:sz="0" w:space="0" w:color="auto"/>
                      </w:divBdr>
                      <w:divsChild>
                        <w:div w:id="197622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33048696">
      <w:bodyDiv w:val="1"/>
      <w:marLeft w:val="0"/>
      <w:marRight w:val="0"/>
      <w:marTop w:val="0"/>
      <w:marBottom w:val="0"/>
      <w:divBdr>
        <w:top w:val="none" w:sz="0" w:space="0" w:color="auto"/>
        <w:left w:val="none" w:sz="0" w:space="0" w:color="auto"/>
        <w:bottom w:val="none" w:sz="0" w:space="0" w:color="auto"/>
        <w:right w:val="none" w:sz="0" w:space="0" w:color="auto"/>
      </w:divBdr>
      <w:divsChild>
        <w:div w:id="979850098">
          <w:marLeft w:val="0"/>
          <w:marRight w:val="0"/>
          <w:marTop w:val="0"/>
          <w:marBottom w:val="0"/>
          <w:divBdr>
            <w:top w:val="none" w:sz="0" w:space="0" w:color="auto"/>
            <w:left w:val="none" w:sz="0" w:space="0" w:color="auto"/>
            <w:bottom w:val="none" w:sz="0" w:space="0" w:color="auto"/>
            <w:right w:val="none" w:sz="0" w:space="0" w:color="auto"/>
          </w:divBdr>
          <w:divsChild>
            <w:div w:id="1140197528">
              <w:marLeft w:val="0"/>
              <w:marRight w:val="0"/>
              <w:marTop w:val="0"/>
              <w:marBottom w:val="0"/>
              <w:divBdr>
                <w:top w:val="none" w:sz="0" w:space="0" w:color="auto"/>
                <w:left w:val="none" w:sz="0" w:space="0" w:color="auto"/>
                <w:bottom w:val="none" w:sz="0" w:space="0" w:color="auto"/>
                <w:right w:val="none" w:sz="0" w:space="0" w:color="auto"/>
              </w:divBdr>
              <w:divsChild>
                <w:div w:id="1829469268">
                  <w:marLeft w:val="0"/>
                  <w:marRight w:val="0"/>
                  <w:marTop w:val="0"/>
                  <w:marBottom w:val="0"/>
                  <w:divBdr>
                    <w:top w:val="none" w:sz="0" w:space="0" w:color="auto"/>
                    <w:left w:val="none" w:sz="0" w:space="0" w:color="auto"/>
                    <w:bottom w:val="none" w:sz="0" w:space="0" w:color="auto"/>
                    <w:right w:val="none" w:sz="0" w:space="0" w:color="auto"/>
                  </w:divBdr>
                  <w:divsChild>
                    <w:div w:id="630944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1715558">
      <w:bodyDiv w:val="1"/>
      <w:marLeft w:val="0"/>
      <w:marRight w:val="0"/>
      <w:marTop w:val="0"/>
      <w:marBottom w:val="0"/>
      <w:divBdr>
        <w:top w:val="none" w:sz="0" w:space="0" w:color="auto"/>
        <w:left w:val="none" w:sz="0" w:space="0" w:color="auto"/>
        <w:bottom w:val="none" w:sz="0" w:space="0" w:color="auto"/>
        <w:right w:val="none" w:sz="0" w:space="0" w:color="auto"/>
      </w:divBdr>
      <w:divsChild>
        <w:div w:id="366025766">
          <w:marLeft w:val="0"/>
          <w:marRight w:val="0"/>
          <w:marTop w:val="120"/>
          <w:marBottom w:val="120"/>
          <w:divBdr>
            <w:top w:val="none" w:sz="0" w:space="0" w:color="auto"/>
            <w:left w:val="none" w:sz="0" w:space="0" w:color="auto"/>
            <w:bottom w:val="none" w:sz="0" w:space="0" w:color="auto"/>
            <w:right w:val="none" w:sz="0" w:space="0" w:color="auto"/>
          </w:divBdr>
          <w:divsChild>
            <w:div w:id="489029879">
              <w:marLeft w:val="0"/>
              <w:marRight w:val="0"/>
              <w:marTop w:val="0"/>
              <w:marBottom w:val="0"/>
              <w:divBdr>
                <w:top w:val="none" w:sz="0" w:space="0" w:color="auto"/>
                <w:left w:val="none" w:sz="0" w:space="0" w:color="auto"/>
                <w:bottom w:val="none" w:sz="0" w:space="0" w:color="auto"/>
                <w:right w:val="none" w:sz="0" w:space="0" w:color="auto"/>
              </w:divBdr>
              <w:divsChild>
                <w:div w:id="723453676">
                  <w:marLeft w:val="0"/>
                  <w:marRight w:val="0"/>
                  <w:marTop w:val="480"/>
                  <w:marBottom w:val="0"/>
                  <w:divBdr>
                    <w:top w:val="none" w:sz="0" w:space="0" w:color="auto"/>
                    <w:left w:val="none" w:sz="0" w:space="0" w:color="auto"/>
                    <w:bottom w:val="none" w:sz="0" w:space="0" w:color="auto"/>
                    <w:right w:val="none" w:sz="0" w:space="0" w:color="auto"/>
                  </w:divBdr>
                  <w:divsChild>
                    <w:div w:id="1348796540">
                      <w:marLeft w:val="0"/>
                      <w:marRight w:val="240"/>
                      <w:marTop w:val="0"/>
                      <w:marBottom w:val="0"/>
                      <w:divBdr>
                        <w:top w:val="none" w:sz="0" w:space="0" w:color="auto"/>
                        <w:left w:val="none" w:sz="0" w:space="0" w:color="auto"/>
                        <w:bottom w:val="none" w:sz="0" w:space="0" w:color="auto"/>
                        <w:right w:val="none" w:sz="0" w:space="0" w:color="auto"/>
                      </w:divBdr>
                      <w:divsChild>
                        <w:div w:id="1660039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76242148">
      <w:bodyDiv w:val="1"/>
      <w:marLeft w:val="0"/>
      <w:marRight w:val="0"/>
      <w:marTop w:val="0"/>
      <w:marBottom w:val="0"/>
      <w:divBdr>
        <w:top w:val="none" w:sz="0" w:space="0" w:color="auto"/>
        <w:left w:val="none" w:sz="0" w:space="0" w:color="auto"/>
        <w:bottom w:val="none" w:sz="0" w:space="0" w:color="auto"/>
        <w:right w:val="none" w:sz="0" w:space="0" w:color="auto"/>
      </w:divBdr>
      <w:divsChild>
        <w:div w:id="604731500">
          <w:marLeft w:val="0"/>
          <w:marRight w:val="0"/>
          <w:marTop w:val="0"/>
          <w:marBottom w:val="0"/>
          <w:divBdr>
            <w:top w:val="none" w:sz="0" w:space="0" w:color="auto"/>
            <w:left w:val="none" w:sz="0" w:space="0" w:color="auto"/>
            <w:bottom w:val="none" w:sz="0" w:space="0" w:color="auto"/>
            <w:right w:val="none" w:sz="0" w:space="0" w:color="auto"/>
          </w:divBdr>
          <w:divsChild>
            <w:div w:id="404649443">
              <w:marLeft w:val="0"/>
              <w:marRight w:val="0"/>
              <w:marTop w:val="0"/>
              <w:marBottom w:val="0"/>
              <w:divBdr>
                <w:top w:val="none" w:sz="0" w:space="0" w:color="auto"/>
                <w:left w:val="none" w:sz="0" w:space="0" w:color="auto"/>
                <w:bottom w:val="none" w:sz="0" w:space="0" w:color="auto"/>
                <w:right w:val="none" w:sz="0" w:space="0" w:color="auto"/>
              </w:divBdr>
              <w:divsChild>
                <w:div w:id="1974214168">
                  <w:marLeft w:val="0"/>
                  <w:marRight w:val="0"/>
                  <w:marTop w:val="0"/>
                  <w:marBottom w:val="0"/>
                  <w:divBdr>
                    <w:top w:val="none" w:sz="0" w:space="0" w:color="auto"/>
                    <w:left w:val="none" w:sz="0" w:space="0" w:color="auto"/>
                    <w:bottom w:val="none" w:sz="0" w:space="0" w:color="auto"/>
                    <w:right w:val="none" w:sz="0" w:space="0" w:color="auto"/>
                  </w:divBdr>
                  <w:divsChild>
                    <w:div w:id="1093933024">
                      <w:marLeft w:val="0"/>
                      <w:marRight w:val="0"/>
                      <w:marTop w:val="0"/>
                      <w:marBottom w:val="0"/>
                      <w:divBdr>
                        <w:top w:val="none" w:sz="0" w:space="0" w:color="auto"/>
                        <w:left w:val="none" w:sz="0" w:space="0" w:color="auto"/>
                        <w:bottom w:val="none" w:sz="0" w:space="0" w:color="auto"/>
                        <w:right w:val="none" w:sz="0" w:space="0" w:color="auto"/>
                      </w:divBdr>
                      <w:divsChild>
                        <w:div w:id="263152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93088905">
      <w:bodyDiv w:val="1"/>
      <w:marLeft w:val="0"/>
      <w:marRight w:val="0"/>
      <w:marTop w:val="0"/>
      <w:marBottom w:val="0"/>
      <w:divBdr>
        <w:top w:val="none" w:sz="0" w:space="0" w:color="auto"/>
        <w:left w:val="none" w:sz="0" w:space="0" w:color="auto"/>
        <w:bottom w:val="none" w:sz="0" w:space="0" w:color="auto"/>
        <w:right w:val="none" w:sz="0" w:space="0" w:color="auto"/>
      </w:divBdr>
      <w:divsChild>
        <w:div w:id="1522012117">
          <w:marLeft w:val="0"/>
          <w:marRight w:val="0"/>
          <w:marTop w:val="120"/>
          <w:marBottom w:val="120"/>
          <w:divBdr>
            <w:top w:val="none" w:sz="0" w:space="0" w:color="auto"/>
            <w:left w:val="none" w:sz="0" w:space="0" w:color="auto"/>
            <w:bottom w:val="none" w:sz="0" w:space="0" w:color="auto"/>
            <w:right w:val="none" w:sz="0" w:space="0" w:color="auto"/>
          </w:divBdr>
          <w:divsChild>
            <w:div w:id="842286411">
              <w:marLeft w:val="0"/>
              <w:marRight w:val="0"/>
              <w:marTop w:val="0"/>
              <w:marBottom w:val="0"/>
              <w:divBdr>
                <w:top w:val="none" w:sz="0" w:space="0" w:color="auto"/>
                <w:left w:val="none" w:sz="0" w:space="0" w:color="auto"/>
                <w:bottom w:val="none" w:sz="0" w:space="0" w:color="auto"/>
                <w:right w:val="none" w:sz="0" w:space="0" w:color="auto"/>
              </w:divBdr>
              <w:divsChild>
                <w:div w:id="2141608667">
                  <w:marLeft w:val="0"/>
                  <w:marRight w:val="0"/>
                  <w:marTop w:val="480"/>
                  <w:marBottom w:val="0"/>
                  <w:divBdr>
                    <w:top w:val="none" w:sz="0" w:space="0" w:color="auto"/>
                    <w:left w:val="none" w:sz="0" w:space="0" w:color="auto"/>
                    <w:bottom w:val="none" w:sz="0" w:space="0" w:color="auto"/>
                    <w:right w:val="none" w:sz="0" w:space="0" w:color="auto"/>
                  </w:divBdr>
                  <w:divsChild>
                    <w:div w:id="1376855816">
                      <w:marLeft w:val="0"/>
                      <w:marRight w:val="240"/>
                      <w:marTop w:val="0"/>
                      <w:marBottom w:val="0"/>
                      <w:divBdr>
                        <w:top w:val="none" w:sz="0" w:space="0" w:color="auto"/>
                        <w:left w:val="none" w:sz="0" w:space="0" w:color="auto"/>
                        <w:bottom w:val="none" w:sz="0" w:space="0" w:color="auto"/>
                        <w:right w:val="none" w:sz="0" w:space="0" w:color="auto"/>
                      </w:divBdr>
                      <w:divsChild>
                        <w:div w:id="1439834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63128625">
      <w:bodyDiv w:val="1"/>
      <w:marLeft w:val="0"/>
      <w:marRight w:val="0"/>
      <w:marTop w:val="0"/>
      <w:marBottom w:val="0"/>
      <w:divBdr>
        <w:top w:val="none" w:sz="0" w:space="0" w:color="auto"/>
        <w:left w:val="none" w:sz="0" w:space="0" w:color="auto"/>
        <w:bottom w:val="none" w:sz="0" w:space="0" w:color="auto"/>
        <w:right w:val="none" w:sz="0" w:space="0" w:color="auto"/>
      </w:divBdr>
      <w:divsChild>
        <w:div w:id="2067141132">
          <w:marLeft w:val="0"/>
          <w:marRight w:val="0"/>
          <w:marTop w:val="0"/>
          <w:marBottom w:val="0"/>
          <w:divBdr>
            <w:top w:val="none" w:sz="0" w:space="0" w:color="auto"/>
            <w:left w:val="none" w:sz="0" w:space="0" w:color="auto"/>
            <w:bottom w:val="none" w:sz="0" w:space="0" w:color="auto"/>
            <w:right w:val="none" w:sz="0" w:space="0" w:color="auto"/>
          </w:divBdr>
          <w:divsChild>
            <w:div w:id="2112894883">
              <w:marLeft w:val="0"/>
              <w:marRight w:val="0"/>
              <w:marTop w:val="0"/>
              <w:marBottom w:val="0"/>
              <w:divBdr>
                <w:top w:val="none" w:sz="0" w:space="0" w:color="auto"/>
                <w:left w:val="none" w:sz="0" w:space="0" w:color="auto"/>
                <w:bottom w:val="none" w:sz="0" w:space="0" w:color="auto"/>
                <w:right w:val="none" w:sz="0" w:space="0" w:color="auto"/>
              </w:divBdr>
              <w:divsChild>
                <w:div w:id="1021468395">
                  <w:marLeft w:val="0"/>
                  <w:marRight w:val="0"/>
                  <w:marTop w:val="0"/>
                  <w:marBottom w:val="0"/>
                  <w:divBdr>
                    <w:top w:val="none" w:sz="0" w:space="0" w:color="auto"/>
                    <w:left w:val="none" w:sz="0" w:space="0" w:color="auto"/>
                    <w:bottom w:val="none" w:sz="0" w:space="0" w:color="auto"/>
                    <w:right w:val="none" w:sz="0" w:space="0" w:color="auto"/>
                  </w:divBdr>
                  <w:divsChild>
                    <w:div w:id="1079904855">
                      <w:marLeft w:val="0"/>
                      <w:marRight w:val="0"/>
                      <w:marTop w:val="0"/>
                      <w:marBottom w:val="0"/>
                      <w:divBdr>
                        <w:top w:val="none" w:sz="0" w:space="0" w:color="auto"/>
                        <w:left w:val="none" w:sz="0" w:space="0" w:color="auto"/>
                        <w:bottom w:val="none" w:sz="0" w:space="0" w:color="auto"/>
                        <w:right w:val="none" w:sz="0" w:space="0" w:color="auto"/>
                      </w:divBdr>
                      <w:divsChild>
                        <w:div w:id="1796169419">
                          <w:marLeft w:val="0"/>
                          <w:marRight w:val="0"/>
                          <w:marTop w:val="0"/>
                          <w:marBottom w:val="0"/>
                          <w:divBdr>
                            <w:top w:val="none" w:sz="0" w:space="0" w:color="auto"/>
                            <w:left w:val="none" w:sz="0" w:space="0" w:color="auto"/>
                            <w:bottom w:val="none" w:sz="0" w:space="0" w:color="auto"/>
                            <w:right w:val="none" w:sz="0" w:space="0" w:color="auto"/>
                          </w:divBdr>
                          <w:divsChild>
                            <w:div w:id="1170101820">
                              <w:marLeft w:val="0"/>
                              <w:marRight w:val="0"/>
                              <w:marTop w:val="0"/>
                              <w:marBottom w:val="0"/>
                              <w:divBdr>
                                <w:top w:val="none" w:sz="0" w:space="0" w:color="auto"/>
                                <w:left w:val="none" w:sz="0" w:space="0" w:color="auto"/>
                                <w:bottom w:val="none" w:sz="0" w:space="0" w:color="auto"/>
                                <w:right w:val="none" w:sz="0" w:space="0" w:color="auto"/>
                              </w:divBdr>
                              <w:divsChild>
                                <w:div w:id="466747697">
                                  <w:marLeft w:val="0"/>
                                  <w:marRight w:val="0"/>
                                  <w:marTop w:val="0"/>
                                  <w:marBottom w:val="300"/>
                                  <w:divBdr>
                                    <w:top w:val="none" w:sz="0" w:space="0" w:color="auto"/>
                                    <w:left w:val="none" w:sz="0" w:space="0" w:color="auto"/>
                                    <w:bottom w:val="none" w:sz="0" w:space="0" w:color="auto"/>
                                    <w:right w:val="none" w:sz="0" w:space="0" w:color="auto"/>
                                  </w:divBdr>
                                  <w:divsChild>
                                    <w:div w:id="1906792248">
                                      <w:marLeft w:val="0"/>
                                      <w:marRight w:val="0"/>
                                      <w:marTop w:val="150"/>
                                      <w:marBottom w:val="0"/>
                                      <w:divBdr>
                                        <w:top w:val="none" w:sz="0" w:space="0" w:color="auto"/>
                                        <w:left w:val="single" w:sz="6" w:space="0" w:color="E3E3E3"/>
                                        <w:bottom w:val="single" w:sz="6" w:space="0" w:color="E3E3E3"/>
                                        <w:right w:val="single" w:sz="6" w:space="0" w:color="E3E3E3"/>
                                      </w:divBdr>
                                      <w:divsChild>
                                        <w:div w:id="122427176">
                                          <w:marLeft w:val="0"/>
                                          <w:marRight w:val="0"/>
                                          <w:marTop w:val="0"/>
                                          <w:marBottom w:val="0"/>
                                          <w:divBdr>
                                            <w:top w:val="none" w:sz="0" w:space="0" w:color="auto"/>
                                            <w:left w:val="none" w:sz="0" w:space="0" w:color="auto"/>
                                            <w:bottom w:val="none" w:sz="0" w:space="0" w:color="auto"/>
                                            <w:right w:val="none" w:sz="0" w:space="0" w:color="auto"/>
                                          </w:divBdr>
                                          <w:divsChild>
                                            <w:div w:id="723064350">
                                              <w:marLeft w:val="0"/>
                                              <w:marRight w:val="0"/>
                                              <w:marTop w:val="0"/>
                                              <w:marBottom w:val="0"/>
                                              <w:divBdr>
                                                <w:top w:val="none" w:sz="0" w:space="0" w:color="auto"/>
                                                <w:left w:val="none" w:sz="0" w:space="0" w:color="auto"/>
                                                <w:bottom w:val="none" w:sz="0" w:space="0" w:color="auto"/>
                                                <w:right w:val="none" w:sz="0" w:space="0" w:color="auto"/>
                                              </w:divBdr>
                                              <w:divsChild>
                                                <w:div w:id="1516459749">
                                                  <w:marLeft w:val="0"/>
                                                  <w:marRight w:val="0"/>
                                                  <w:marTop w:val="0"/>
                                                  <w:marBottom w:val="0"/>
                                                  <w:divBdr>
                                                    <w:top w:val="none" w:sz="0" w:space="0" w:color="auto"/>
                                                    <w:left w:val="none" w:sz="0" w:space="0" w:color="auto"/>
                                                    <w:bottom w:val="none" w:sz="0" w:space="0" w:color="auto"/>
                                                    <w:right w:val="none" w:sz="0" w:space="0" w:color="auto"/>
                                                  </w:divBdr>
                                                  <w:divsChild>
                                                    <w:div w:id="665787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964264972">
      <w:bodyDiv w:val="1"/>
      <w:marLeft w:val="0"/>
      <w:marRight w:val="0"/>
      <w:marTop w:val="0"/>
      <w:marBottom w:val="0"/>
      <w:divBdr>
        <w:top w:val="none" w:sz="0" w:space="0" w:color="auto"/>
        <w:left w:val="none" w:sz="0" w:space="0" w:color="auto"/>
        <w:bottom w:val="none" w:sz="0" w:space="0" w:color="auto"/>
        <w:right w:val="none" w:sz="0" w:space="0" w:color="auto"/>
      </w:divBdr>
      <w:divsChild>
        <w:div w:id="507256941">
          <w:marLeft w:val="0"/>
          <w:marRight w:val="0"/>
          <w:marTop w:val="0"/>
          <w:marBottom w:val="0"/>
          <w:divBdr>
            <w:top w:val="none" w:sz="0" w:space="0" w:color="auto"/>
            <w:left w:val="none" w:sz="0" w:space="0" w:color="auto"/>
            <w:bottom w:val="none" w:sz="0" w:space="0" w:color="auto"/>
            <w:right w:val="none" w:sz="0" w:space="0" w:color="auto"/>
          </w:divBdr>
          <w:divsChild>
            <w:div w:id="1801608132">
              <w:marLeft w:val="0"/>
              <w:marRight w:val="0"/>
              <w:marTop w:val="0"/>
              <w:marBottom w:val="0"/>
              <w:divBdr>
                <w:top w:val="none" w:sz="0" w:space="0" w:color="auto"/>
                <w:left w:val="none" w:sz="0" w:space="0" w:color="auto"/>
                <w:bottom w:val="none" w:sz="0" w:space="0" w:color="auto"/>
                <w:right w:val="none" w:sz="0" w:space="0" w:color="auto"/>
              </w:divBdr>
              <w:divsChild>
                <w:div w:id="884485760">
                  <w:marLeft w:val="0"/>
                  <w:marRight w:val="0"/>
                  <w:marTop w:val="0"/>
                  <w:marBottom w:val="90"/>
                  <w:divBdr>
                    <w:top w:val="none" w:sz="0" w:space="0" w:color="auto"/>
                    <w:left w:val="none" w:sz="0" w:space="0" w:color="auto"/>
                    <w:bottom w:val="none" w:sz="0" w:space="0" w:color="auto"/>
                    <w:right w:val="none" w:sz="0" w:space="0" w:color="auto"/>
                  </w:divBdr>
                </w:div>
              </w:divsChild>
            </w:div>
          </w:divsChild>
        </w:div>
      </w:divsChild>
    </w:div>
    <w:div w:id="2055737271">
      <w:bodyDiv w:val="1"/>
      <w:marLeft w:val="0"/>
      <w:marRight w:val="0"/>
      <w:marTop w:val="0"/>
      <w:marBottom w:val="0"/>
      <w:divBdr>
        <w:top w:val="none" w:sz="0" w:space="0" w:color="auto"/>
        <w:left w:val="none" w:sz="0" w:space="0" w:color="auto"/>
        <w:bottom w:val="none" w:sz="0" w:space="0" w:color="auto"/>
        <w:right w:val="none" w:sz="0" w:space="0" w:color="auto"/>
      </w:divBdr>
      <w:divsChild>
        <w:div w:id="1458066998">
          <w:marLeft w:val="0"/>
          <w:marRight w:val="0"/>
          <w:marTop w:val="0"/>
          <w:marBottom w:val="0"/>
          <w:divBdr>
            <w:top w:val="none" w:sz="0" w:space="0" w:color="auto"/>
            <w:left w:val="none" w:sz="0" w:space="0" w:color="auto"/>
            <w:bottom w:val="none" w:sz="0" w:space="0" w:color="auto"/>
            <w:right w:val="none" w:sz="0" w:space="0" w:color="auto"/>
          </w:divBdr>
          <w:divsChild>
            <w:div w:id="1335961471">
              <w:marLeft w:val="0"/>
              <w:marRight w:val="0"/>
              <w:marTop w:val="0"/>
              <w:marBottom w:val="0"/>
              <w:divBdr>
                <w:top w:val="none" w:sz="0" w:space="0" w:color="auto"/>
                <w:left w:val="none" w:sz="0" w:space="0" w:color="auto"/>
                <w:bottom w:val="none" w:sz="0" w:space="0" w:color="auto"/>
                <w:right w:val="none" w:sz="0" w:space="0" w:color="auto"/>
              </w:divBdr>
              <w:divsChild>
                <w:div w:id="539779544">
                  <w:marLeft w:val="0"/>
                  <w:marRight w:val="0"/>
                  <w:marTop w:val="0"/>
                  <w:marBottom w:val="0"/>
                  <w:divBdr>
                    <w:top w:val="none" w:sz="0" w:space="0" w:color="auto"/>
                    <w:left w:val="none" w:sz="0" w:space="0" w:color="auto"/>
                    <w:bottom w:val="none" w:sz="0" w:space="0" w:color="auto"/>
                    <w:right w:val="none" w:sz="0" w:space="0" w:color="auto"/>
                  </w:divBdr>
                  <w:divsChild>
                    <w:div w:id="378669775">
                      <w:marLeft w:val="0"/>
                      <w:marRight w:val="0"/>
                      <w:marTop w:val="0"/>
                      <w:marBottom w:val="0"/>
                      <w:divBdr>
                        <w:top w:val="none" w:sz="0" w:space="0" w:color="auto"/>
                        <w:left w:val="none" w:sz="0" w:space="0" w:color="auto"/>
                        <w:bottom w:val="none" w:sz="0" w:space="0" w:color="auto"/>
                        <w:right w:val="none" w:sz="0" w:space="0" w:color="auto"/>
                      </w:divBdr>
                      <w:divsChild>
                        <w:div w:id="182939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macmillan.org.uk/documents/aboutus/research/keystats/statisticsfactsheet.pdf" TargetMode="External"/><Relationship Id="rId18" Type="http://schemas.openxmlformats.org/officeDocument/2006/relationships/image" Target="media/image3.png"/><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hyperlink" Target="http://www.wales.nhs.uk/healthtopics/conditions/diabetes" TargetMode="External"/><Relationship Id="rId12" Type="http://schemas.openxmlformats.org/officeDocument/2006/relationships/image" Target="media/image2.png"/><Relationship Id="rId17" Type="http://schemas.openxmlformats.org/officeDocument/2006/relationships/hyperlink" Target="http://www.idf.org/psychological-challenges-children-living-diabetes" TargetMode="External"/><Relationship Id="rId2" Type="http://schemas.openxmlformats.org/officeDocument/2006/relationships/styles" Target="styles.xml"/><Relationship Id="rId16" Type="http://schemas.openxmlformats.org/officeDocument/2006/relationships/hyperlink" Target="https://www.psychologistworld.com/developmental/attachment-theory" TargetMode="External"/><Relationship Id="rId20" Type="http://schemas.openxmlformats.org/officeDocument/2006/relationships/hyperlink" Target="http://www.mayoclinic.org/diseases-conditions/type-1-diabetes-in-children/manage/ptc-20311605"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breastcancer.org/symptoms/understand_bc/what_is_bc" TargetMode="External"/><Relationship Id="rId5" Type="http://schemas.openxmlformats.org/officeDocument/2006/relationships/footnotes" Target="footnotes.xml"/><Relationship Id="rId15" Type="http://schemas.openxmlformats.org/officeDocument/2006/relationships/hyperlink" Target="http://www.businessballs.com/elisabeth_kubler_ross_five_stages_of_grief.htm" TargetMode="External"/><Relationship Id="rId23" Type="http://schemas.openxmlformats.org/officeDocument/2006/relationships/theme" Target="theme/theme1.xml"/><Relationship Id="rId10" Type="http://schemas.openxmlformats.org/officeDocument/2006/relationships/hyperlink" Target="https://www.google.co.uk/search?q=what+is+parkinsons&amp;sourceid=ie7&amp;rls=com.microsoft:en-GB:IE-Address&amp;ie=&amp;oe=&amp;gfe_rd=cr&amp;ei=fSveWJOeBKn38Ae2nLiIDA&amp;gws_rd=ssl" TargetMode="External"/><Relationship Id="rId19" Type="http://schemas.openxmlformats.org/officeDocument/2006/relationships/hyperlink" Target="https://www.diabetes.org.uk/Documents/Shared%20practice/Psychological%20Services%20Case%20Study%201%20-%203DFD%20(November%202014).pdf" TargetMode="External"/><Relationship Id="rId4" Type="http://schemas.openxmlformats.org/officeDocument/2006/relationships/webSettings" Target="webSettings.xml"/><Relationship Id="rId9" Type="http://schemas.openxmlformats.org/officeDocument/2006/relationships/hyperlink" Target="https://www.bing.com/images/search?view=detailV2&amp;ccid=PeO5tJu%2b&amp;id=DB74740E995100CB1F18E55A1223678C6EB1F70F&amp;q=type+1+diabetes&amp;simid=608013791087034711&amp;selectedIndex=0" TargetMode="External"/><Relationship Id="rId14" Type="http://schemas.openxmlformats.org/officeDocument/2006/relationships/hyperlink" Target="https://www.google.co.uk/search?q=statistics+of+testicular+cancer+in+uk&amp;sourceid=ie7&amp;rls=com.microsoft:en-GB:IE-Address&amp;ie=&amp;oe=&amp;gfe_rd=cr&amp;ei=gzXeWPC_E6GN8QfkkKS4Ag&amp;gws_rd=ssl"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103</TotalTime>
  <Pages>8</Pages>
  <Words>3230</Words>
  <Characters>18413</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7</cp:revision>
  <cp:lastPrinted>2017-06-13T10:09:00Z</cp:lastPrinted>
  <dcterms:created xsi:type="dcterms:W3CDTF">2017-03-31T11:02:00Z</dcterms:created>
  <dcterms:modified xsi:type="dcterms:W3CDTF">2017-06-13T10:09:00Z</dcterms:modified>
</cp:coreProperties>
</file>