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8AA99" w14:textId="0E95C39C" w:rsidR="00005488" w:rsidRPr="00DA7D82" w:rsidRDefault="00005488" w:rsidP="00DA7D82">
      <w:pPr>
        <w:jc w:val="center"/>
        <w:rPr>
          <w:sz w:val="32"/>
          <w:szCs w:val="32"/>
        </w:rPr>
      </w:pPr>
      <w:r w:rsidRPr="00DA7D82">
        <w:rPr>
          <w:sz w:val="32"/>
          <w:szCs w:val="32"/>
        </w:rPr>
        <w:t>Module: Data Security and compliance</w:t>
      </w:r>
    </w:p>
    <w:p w14:paraId="311E8D3C" w14:textId="703EC6E8" w:rsidR="00005488" w:rsidRPr="00DA7D82" w:rsidRDefault="00DA7D82" w:rsidP="00DA7D82">
      <w:pPr>
        <w:jc w:val="center"/>
        <w:rPr>
          <w:sz w:val="32"/>
          <w:szCs w:val="32"/>
        </w:rPr>
      </w:pPr>
      <w:r w:rsidRPr="00DA7D82">
        <w:rPr>
          <w:sz w:val="32"/>
          <w:szCs w:val="32"/>
        </w:rPr>
        <w:t>Module code: ACCA5034V</w:t>
      </w:r>
    </w:p>
    <w:p w14:paraId="422C3D48" w14:textId="19DF3C41" w:rsidR="00DA7D82" w:rsidRPr="00DA7D82" w:rsidRDefault="00DA7D82" w:rsidP="00DA7D82">
      <w:pPr>
        <w:jc w:val="center"/>
        <w:rPr>
          <w:sz w:val="32"/>
          <w:szCs w:val="32"/>
        </w:rPr>
      </w:pPr>
      <w:r w:rsidRPr="00DA7D82">
        <w:rPr>
          <w:sz w:val="32"/>
          <w:szCs w:val="32"/>
        </w:rPr>
        <w:t>Assignment title: Research and case scenario in Data Security and Compliance</w:t>
      </w:r>
    </w:p>
    <w:p w14:paraId="45F646AA" w14:textId="323EE5AA" w:rsidR="00DA7D82" w:rsidRPr="00DA7D82" w:rsidRDefault="00DA7D82" w:rsidP="00DA7D82">
      <w:pPr>
        <w:jc w:val="center"/>
        <w:rPr>
          <w:sz w:val="32"/>
          <w:szCs w:val="32"/>
        </w:rPr>
      </w:pPr>
      <w:r w:rsidRPr="00DA7D82">
        <w:rPr>
          <w:sz w:val="32"/>
          <w:szCs w:val="32"/>
        </w:rPr>
        <w:t xml:space="preserve">Student: </w:t>
      </w:r>
      <w:proofErr w:type="spellStart"/>
      <w:r w:rsidRPr="00DA7D82">
        <w:rPr>
          <w:sz w:val="32"/>
          <w:szCs w:val="32"/>
        </w:rPr>
        <w:t>Supichchaya</w:t>
      </w:r>
      <w:proofErr w:type="spellEnd"/>
      <w:r w:rsidRPr="00DA7D82">
        <w:rPr>
          <w:sz w:val="32"/>
          <w:szCs w:val="32"/>
        </w:rPr>
        <w:t xml:space="preserve"> Kongyim</w:t>
      </w:r>
      <w:r>
        <w:rPr>
          <w:sz w:val="32"/>
          <w:szCs w:val="32"/>
        </w:rPr>
        <w:t xml:space="preserve"> - 2406077</w:t>
      </w:r>
    </w:p>
    <w:p w14:paraId="1665D988" w14:textId="518D08D5" w:rsidR="009D04E0" w:rsidRPr="00DA7D82" w:rsidRDefault="00045048">
      <w:pPr>
        <w:rPr>
          <w:b/>
          <w:bCs/>
          <w:sz w:val="30"/>
          <w:szCs w:val="30"/>
        </w:rPr>
      </w:pPr>
      <w:r w:rsidRPr="00DA7D82">
        <w:rPr>
          <w:b/>
          <w:bCs/>
          <w:sz w:val="30"/>
          <w:szCs w:val="30"/>
        </w:rPr>
        <w:t xml:space="preserve">Introduction </w:t>
      </w:r>
    </w:p>
    <w:p w14:paraId="7E1ECC30" w14:textId="6A0FE536" w:rsidR="00045048" w:rsidRPr="00DA7D82" w:rsidRDefault="00783802">
      <w:pPr>
        <w:rPr>
          <w:sz w:val="28"/>
          <w:szCs w:val="28"/>
        </w:rPr>
      </w:pPr>
      <w:r>
        <w:rPr>
          <w:sz w:val="28"/>
          <w:szCs w:val="28"/>
        </w:rPr>
        <w:t>1.1 Hybrid Working</w:t>
      </w:r>
    </w:p>
    <w:p w14:paraId="08A8B55A" w14:textId="4D373425" w:rsidR="00045048" w:rsidRPr="00723F6D" w:rsidRDefault="00045048">
      <w:r w:rsidRPr="00723F6D">
        <w:t>Hybrid working has become a widely adopted model across many organisations. In the UK, more than 28% of working adults were working remotely in 2025</w:t>
      </w:r>
      <w:sdt>
        <w:sdtPr>
          <w:rPr>
            <w:rFonts w:ascii="Aptos" w:hAnsi="Aptos"/>
            <w:color w:val="000000"/>
            <w:highlight w:val="white"/>
          </w:rPr>
          <w:alias w:val="Citation"/>
          <w:tag w:val="{&quot;referencesIds&quot;:[&quot;doc:6956a464a6457b6d86366963&quot;],&quot;referencesOptions&quot;:{&quot;doc:6956a464a6457b6d86366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502497,&quot;citationText&quot;:&quot;&lt;span style=\&quot;font-family:Aptos;font-size:16px;color:#000000\&quot;&gt;[1]&lt;/span&gt;&quot;}"/>
          <w:id w:val="-928502497"/>
          <w:placeholder>
            <w:docPart w:val="DA7E013F27A340C39D6459A6C7694FBD"/>
          </w:placeholder>
        </w:sdtPr>
        <w:sdtContent>
          <w:r w:rsidR="00A45C89">
            <w:rPr>
              <w:rFonts w:ascii="Aptos" w:eastAsia="Times New Roman" w:hAnsi="Aptos"/>
              <w:color w:val="000000"/>
            </w:rPr>
            <w:t>[1]</w:t>
          </w:r>
        </w:sdtContent>
      </w:sdt>
      <w:sdt>
        <w:sdtPr>
          <w:rPr>
            <w:rFonts w:ascii="Aptos" w:hAnsi="Aptos"/>
            <w:color w:val="000000"/>
            <w:highlight w:val="white"/>
          </w:rPr>
          <w:alias w:val="Citation"/>
          <w:tag w:val="{&quot;referencesIds&quot;:[&quot;doc:6956a489a6457b6d86366965&quot;],&quot;referencesOptions&quot;:{&quot;doc:6956a489a6457b6d863669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862042,&quot;citationText&quot;:&quot;&lt;span style=\&quot;font-family:Aptos;font-size:16px;color:#000000\&quot;&gt;[2]&lt;/span&gt;&quot;}"/>
          <w:id w:val="1681862042"/>
          <w:placeholder>
            <w:docPart w:val="E9485BA8A37149E4A452071344253B53"/>
          </w:placeholder>
        </w:sdtPr>
        <w:sdtContent>
          <w:r w:rsidR="00A45C89">
            <w:rPr>
              <w:rFonts w:ascii="Aptos" w:eastAsia="Times New Roman" w:hAnsi="Aptos"/>
              <w:color w:val="000000"/>
            </w:rPr>
            <w:t>[2]</w:t>
          </w:r>
        </w:sdtContent>
      </w:sdt>
      <w:r w:rsidRPr="00723F6D">
        <w:t xml:space="preserve">, showing that the flexible work practices introduced during the pandemic have continued into the </w:t>
      </w:r>
      <w:r w:rsidR="00E65BF4" w:rsidRPr="00723F6D">
        <w:t>modern</w:t>
      </w:r>
      <w:r w:rsidRPr="00723F6D">
        <w:t xml:space="preserve"> workplace. Hybrid working allows employees to work from various locations such as their homes or cafes, which also help reducing daily commuting tine and travel costs. </w:t>
      </w:r>
      <w:sdt>
        <w:sdtPr>
          <w:rPr>
            <w:rFonts w:ascii="Aptos" w:hAnsi="Aptos"/>
            <w:color w:val="000000"/>
            <w:highlight w:val="white"/>
          </w:rPr>
          <w:alias w:val="Citation"/>
          <w:tag w:val="{&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5652296,&quot;citationText&quot;:&quot;&lt;span style=\&quot;font-family:Aptos;font-size:16px;color:#000000\&quot;&gt;[3]&lt;/span&gt;&quot;}"/>
          <w:id w:val="-355652296"/>
          <w:placeholder>
            <w:docPart w:val="65ADA3FCEEC246AC976AFCA2FBB1F838"/>
          </w:placeholder>
        </w:sdtPr>
        <w:sdtContent>
          <w:r w:rsidR="00A45C89">
            <w:rPr>
              <w:rFonts w:ascii="Aptos" w:eastAsia="Times New Roman" w:hAnsi="Aptos"/>
              <w:color w:val="000000"/>
            </w:rPr>
            <w:t>[3]</w:t>
          </w:r>
        </w:sdtContent>
      </w:sdt>
    </w:p>
    <w:p w14:paraId="68114DA0" w14:textId="40BE9647" w:rsidR="00045048" w:rsidRPr="00723F6D" w:rsidRDefault="00045048">
      <w:r w:rsidRPr="00723F6D">
        <w:t xml:space="preserve">Commuting is a significant part of the working day for many people. The average UK daily commute is around 59 minutes per day, according to the national travel data. </w:t>
      </w:r>
      <w:sdt>
        <w:sdtPr>
          <w:rPr>
            <w:rFonts w:ascii="Aptos" w:hAnsi="Aptos"/>
            <w:color w:val="000000"/>
            <w:highlight w:val="white"/>
          </w:rPr>
          <w:alias w:val="Citation"/>
          <w:tag w:val="{&quot;referencesIds&quot;:[&quot;doc:6956a4b4ad4d4b6c15ca0df1&quot;],&quot;referencesOptions&quot;:{&quot;doc:6956a4b4ad4d4b6c15ca0d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416215,&quot;citationText&quot;:&quot;&lt;span style=\&quot;font-family:Aptos;font-size:16px;color:#000000\&quot;&gt;[4]&lt;/span&gt;&quot;}"/>
          <w:id w:val="-386416215"/>
          <w:placeholder>
            <w:docPart w:val="6C0D247207174B3BBB2BF55D0F4415F9"/>
          </w:placeholder>
        </w:sdtPr>
        <w:sdtContent>
          <w:r w:rsidR="00A45C89">
            <w:rPr>
              <w:rFonts w:ascii="Aptos" w:eastAsia="Times New Roman" w:hAnsi="Aptos"/>
              <w:color w:val="000000"/>
            </w:rPr>
            <w:t>[4]</w:t>
          </w:r>
        </w:sdtContent>
      </w:sdt>
      <w:r w:rsidRPr="00723F6D">
        <w:t xml:space="preserve">remote and hybrid work can therefore help improve work life balance by reducing travel time. It can also lower personal travel expenses which can be use toward </w:t>
      </w:r>
      <w:r w:rsidR="00B529F9" w:rsidRPr="00723F6D">
        <w:t>things like household budget</w:t>
      </w:r>
      <w:r w:rsidR="00E65BF4" w:rsidRPr="00723F6D">
        <w:t xml:space="preserve"> </w:t>
      </w:r>
      <w:sdt>
        <w:sdtPr>
          <w:rPr>
            <w:rFonts w:ascii="Aptos" w:hAnsi="Aptos"/>
            <w:color w:val="000000"/>
            <w:highlight w:val="white"/>
          </w:rPr>
          <w:alias w:val="Citation"/>
          <w:tag w:val="{&quot;referencesIds&quot;:[&quot;doc:6956a589ef46072363808526&quot;],&quot;referencesOptions&quot;:{&quot;doc:6956a589ef46072363808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636957,&quot;citationText&quot;:&quot;&lt;span style=\&quot;font-family:Aptos;font-size:16px;color:#000000\&quot;&gt;[5]&lt;/span&gt;&quot;}"/>
          <w:id w:val="-884636957"/>
          <w:placeholder>
            <w:docPart w:val="BE637773139F491392EC1BA23FB65B21"/>
          </w:placeholder>
        </w:sdtPr>
        <w:sdtContent>
          <w:r w:rsidR="00A45C89">
            <w:rPr>
              <w:rFonts w:ascii="Aptos" w:eastAsia="Times New Roman" w:hAnsi="Aptos"/>
              <w:color w:val="000000"/>
            </w:rPr>
            <w:t>[5]</w:t>
          </w:r>
        </w:sdtContent>
      </w:sdt>
      <w:r w:rsidR="00B529F9" w:rsidRPr="00723F6D">
        <w:t xml:space="preserve">. For organisations, hybrid working offers additional benefits like lower costs on utilities and on-site resources. </w:t>
      </w:r>
    </w:p>
    <w:p w14:paraId="5AC3EEAA" w14:textId="44D936A6" w:rsidR="00B529F9" w:rsidRPr="00723F6D" w:rsidRDefault="00B529F9">
      <w:r w:rsidRPr="00723F6D">
        <w:t>However, despite these advantages, hybrid working also increases an organisation’s exposure to data security risks. When employees work outside the office, they are no longer protected by the company’s secure internet network. Instead, they often rely on home WI-FI or public WI-FI, which often lack strong security controls</w:t>
      </w:r>
      <w:sdt>
        <w:sdtPr>
          <w:rPr>
            <w:rFonts w:ascii="Aptos" w:hAnsi="Aptos"/>
            <w:color w:val="000000"/>
            <w:highlight w:val="white"/>
          </w:rPr>
          <w:alias w:val="Citation"/>
          <w:tag w:val="{&quot;referencesIds&quot;:[&quot;doc:6956a9f6d843563af262b049&quot;],&quot;referencesOptions&quot;:{&quot;doc:6956a9f6d843563af262b0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870671,&quot;citationText&quot;:&quot;&lt;span style=\&quot;font-family:Aptos;font-size:16px;color:#000000\&quot;&gt;[6]&lt;/span&gt;&quot;}"/>
          <w:id w:val="-1062870671"/>
          <w:placeholder>
            <w:docPart w:val="AF408D3ECE544FB494789FEF356A9A51"/>
          </w:placeholder>
        </w:sdtPr>
        <w:sdtContent>
          <w:r w:rsidR="00A45C89">
            <w:rPr>
              <w:rFonts w:ascii="Aptos" w:eastAsia="Times New Roman" w:hAnsi="Aptos"/>
              <w:color w:val="000000"/>
            </w:rPr>
            <w:t>[6]</w:t>
          </w:r>
        </w:sdtContent>
      </w:sdt>
      <w:r w:rsidRPr="00723F6D">
        <w:t xml:space="preserve">. personal devices used for work purposes can also be more vulnerable to malware, catching virus and unauthorised access. These factors create opportunities for cybercriminals to gain access to sensitive information within the company. </w:t>
      </w:r>
      <w:sdt>
        <w:sdtPr>
          <w:rPr>
            <w:rFonts w:ascii="Aptos" w:hAnsi="Aptos"/>
            <w:color w:val="000000"/>
            <w:highlight w:val="white"/>
          </w:rPr>
          <w:alias w:val="Citation"/>
          <w:tag w:val="{&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252863,&quot;citationText&quot;:&quot;&lt;span style=\&quot;font-family:Aptos;font-size:16px;color:#000000\&quot;&gt;[7]&lt;/span&gt;&quot;}"/>
          <w:id w:val="828252863"/>
          <w:placeholder>
            <w:docPart w:val="76DA31CB0EB64CF68E51292DFCC4EB83"/>
          </w:placeholder>
        </w:sdtPr>
        <w:sdtContent>
          <w:r w:rsidR="00A45C89">
            <w:rPr>
              <w:rFonts w:ascii="Aptos" w:eastAsia="Times New Roman" w:hAnsi="Aptos"/>
              <w:color w:val="000000"/>
            </w:rPr>
            <w:t>[7]</w:t>
          </w:r>
        </w:sdtContent>
      </w:sdt>
    </w:p>
    <w:p w14:paraId="75FB0B3B" w14:textId="7ED933E9" w:rsidR="00B529F9" w:rsidRPr="00723F6D" w:rsidRDefault="00B529F9" w:rsidP="00783802">
      <w:r w:rsidRPr="00723F6D">
        <w:t xml:space="preserve">To prevent that company should adopt modern security strategies that protect data regardless of where employees are working. this report will focus on key technologies that help support secure hybrid working environments such as zero trust network access (ZTNA), secure access service </w:t>
      </w:r>
      <w:proofErr w:type="gramStart"/>
      <w:r w:rsidRPr="00723F6D">
        <w:t>edge(</w:t>
      </w:r>
      <w:proofErr w:type="gramEnd"/>
      <w:r w:rsidRPr="00723F6D">
        <w:t xml:space="preserve">SASE) and data loss </w:t>
      </w:r>
      <w:r w:rsidR="00E65BF4" w:rsidRPr="00723F6D">
        <w:t>prevention (</w:t>
      </w:r>
      <w:r w:rsidRPr="00723F6D">
        <w:t>DLP)</w:t>
      </w:r>
      <w:r w:rsidR="00E65BF4" w:rsidRPr="00723F6D">
        <w:t xml:space="preserve"> </w:t>
      </w:r>
      <w:sdt>
        <w:sdtPr>
          <w:rPr>
            <w:rFonts w:ascii="Aptos" w:hAnsi="Aptos"/>
            <w:color w:val="000000"/>
            <w:highlight w:val="white"/>
          </w:rPr>
          <w:alias w:val="Citation"/>
          <w:tag w:val="{&quot;referencesIds&quot;:[&quot;doc:6956a91790689d25615c3809&quot;],&quot;referencesOptions&quot;:{&quot;doc:6956a91790689d25615c38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2896023,&quot;citationText&quot;:&quot;&lt;span style=\&quot;font-family:Aptos;font-size:16px;color:#000000\&quot;&gt;[8]&lt;/span&gt;&quot;}"/>
          <w:id w:val="2132896023"/>
          <w:placeholder>
            <w:docPart w:val="FDC24D55CA814DFCAE73618309DAA24F"/>
          </w:placeholder>
        </w:sdtPr>
        <w:sdtContent>
          <w:r w:rsidR="00A45C89">
            <w:rPr>
              <w:rFonts w:ascii="Aptos" w:eastAsia="Times New Roman" w:hAnsi="Aptos"/>
              <w:color w:val="000000"/>
            </w:rPr>
            <w:t>[8]</w:t>
          </w:r>
        </w:sdtContent>
      </w:sdt>
      <w:r w:rsidRPr="00723F6D">
        <w:t xml:space="preserve">. As well as explores how the growing use of digital tools and cloud services can </w:t>
      </w:r>
      <w:r w:rsidR="00E65BF4" w:rsidRPr="00723F6D">
        <w:t>affect</w:t>
      </w:r>
      <w:r w:rsidRPr="00723F6D">
        <w:t xml:space="preserve"> </w:t>
      </w:r>
    </w:p>
    <w:p w14:paraId="674194BC" w14:textId="3826E2CE" w:rsidR="00E65BF4" w:rsidRPr="00723F6D" w:rsidRDefault="00E65BF4">
      <w:r w:rsidRPr="00723F6D">
        <w:t>Hybrid working allows employees to work from various locations, offering greater flexibility that traditional office-based environment</w:t>
      </w:r>
      <w:sdt>
        <w:sdtPr>
          <w:rPr>
            <w:rFonts w:ascii="Aptos" w:hAnsi="Aptos"/>
            <w:color w:val="000000"/>
            <w:highlight w:val="white"/>
          </w:rPr>
          <w:alias w:val="Citation"/>
          <w:tag w:val="{&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2723058,&quot;citationText&quot;:&quot;&lt;span style=\&quot;font-family:Aptos;font-size:16px;color:#000000\&quot;&gt;[3]&lt;/span&gt;&quot;}"/>
          <w:id w:val="-2102723058"/>
          <w:placeholder>
            <w:docPart w:val="34F39B4D97AC47DF9100DF8DB94A22AE"/>
          </w:placeholder>
        </w:sdtPr>
        <w:sdtContent>
          <w:r w:rsidR="00A45C89">
            <w:rPr>
              <w:rFonts w:ascii="Aptos" w:eastAsia="Times New Roman" w:hAnsi="Aptos"/>
              <w:color w:val="000000"/>
            </w:rPr>
            <w:t>[3]</w:t>
          </w:r>
        </w:sdtContent>
      </w:sdt>
      <w:r w:rsidRPr="00723F6D">
        <w:t xml:space="preserve">. Organisations typically given a schedule which combine remote and in office work, allowing employees to work from </w:t>
      </w:r>
      <w:r w:rsidRPr="00723F6D">
        <w:lastRenderedPageBreak/>
        <w:t>home on certain days while attending the workplace when required.  To do that, many organisations rely on cloud-based tools such as zoom, Microsoft team, google drive and OneDrive.</w:t>
      </w:r>
      <w:sdt>
        <w:sdtPr>
          <w:rPr>
            <w:rFonts w:ascii="Aptos" w:hAnsi="Aptos"/>
            <w:color w:val="000000"/>
            <w:highlight w:val="white"/>
          </w:rPr>
          <w:alias w:val="Citation"/>
          <w:tag w:val="{&quot;referencesIds&quot;:[&quot;doc:6956aacaef4607236380854e&quot;],&quot;referencesOptions&quot;:{&quot;doc:6956aacaef4607236380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95415,&quot;citationText&quot;:&quot;&lt;span style=\&quot;font-family:Aptos;font-size:16px;color:#000000\&quot;&gt;[9]&lt;/span&gt;&quot;}"/>
          <w:id w:val="1325095415"/>
          <w:placeholder>
            <w:docPart w:val="264C0568ACE042C6A7D48DB959D15429"/>
          </w:placeholder>
        </w:sdtPr>
        <w:sdtContent>
          <w:r w:rsidR="00A45C89">
            <w:rPr>
              <w:rFonts w:ascii="Aptos" w:eastAsia="Times New Roman" w:hAnsi="Aptos"/>
              <w:color w:val="000000"/>
            </w:rPr>
            <w:t>[9]</w:t>
          </w:r>
        </w:sdtContent>
      </w:sdt>
    </w:p>
    <w:p w14:paraId="2ED98A8A" w14:textId="2845434A" w:rsidR="00E65BF4" w:rsidRPr="00DA7D82" w:rsidRDefault="00783802">
      <w:pPr>
        <w:rPr>
          <w:sz w:val="28"/>
          <w:szCs w:val="28"/>
        </w:rPr>
      </w:pPr>
      <w:r>
        <w:rPr>
          <w:sz w:val="28"/>
          <w:szCs w:val="28"/>
        </w:rPr>
        <w:t xml:space="preserve">1.2 </w:t>
      </w:r>
      <w:r w:rsidR="00015499">
        <w:rPr>
          <w:sz w:val="28"/>
          <w:szCs w:val="28"/>
        </w:rPr>
        <w:t xml:space="preserve">Hybrid </w:t>
      </w:r>
      <w:r>
        <w:rPr>
          <w:sz w:val="28"/>
          <w:szCs w:val="28"/>
        </w:rPr>
        <w:t>W</w:t>
      </w:r>
      <w:r w:rsidR="00015499">
        <w:rPr>
          <w:sz w:val="28"/>
          <w:szCs w:val="28"/>
        </w:rPr>
        <w:t xml:space="preserve">orking and </w:t>
      </w:r>
      <w:r>
        <w:rPr>
          <w:sz w:val="28"/>
          <w:szCs w:val="28"/>
        </w:rPr>
        <w:t>S</w:t>
      </w:r>
      <w:r w:rsidR="00015499">
        <w:rPr>
          <w:sz w:val="28"/>
          <w:szCs w:val="28"/>
        </w:rPr>
        <w:t xml:space="preserve">ecurity </w:t>
      </w:r>
      <w:r>
        <w:rPr>
          <w:sz w:val="28"/>
          <w:szCs w:val="28"/>
        </w:rPr>
        <w:t>N</w:t>
      </w:r>
      <w:r w:rsidR="00015499">
        <w:rPr>
          <w:sz w:val="28"/>
          <w:szCs w:val="28"/>
        </w:rPr>
        <w:t>eeds</w:t>
      </w:r>
    </w:p>
    <w:p w14:paraId="6846D554" w14:textId="34CEB8D5" w:rsidR="00E65BF4" w:rsidRPr="00723F6D" w:rsidRDefault="00E65BF4">
      <w:r w:rsidRPr="00723F6D">
        <w:t xml:space="preserve">Those tools allow employees to communicate, share files and access system without needing to be physically present in the office. For example, shared documents can be stored in google drive or OneDrive so that employees can edit files in real time from different locations, while Microsoft team and zoom allow meetings and daily communication to be carried out. This help enhance efficiency and supports collaboration within the team. </w:t>
      </w:r>
    </w:p>
    <w:p w14:paraId="637BB8AF" w14:textId="4031F773" w:rsidR="00E65BF4" w:rsidRPr="00723F6D" w:rsidRDefault="00E65BF4">
      <w:r w:rsidRPr="00723F6D">
        <w:t>However, the increase usage of cloud-based tools introduces us to more security risks, in 2025 it is one of the leading causes of data breaches. With the increase of AI, 68% of organisations don’t have enough policies to address and protect the system</w:t>
      </w:r>
      <w:sdt>
        <w:sdtPr>
          <w:rPr>
            <w:rFonts w:ascii="Aptos" w:hAnsi="Aptos"/>
            <w:color w:val="000000"/>
            <w:highlight w:val="white"/>
          </w:rPr>
          <w:alias w:val="Citation"/>
          <w:tag w:val="{&quot;referencesIds&quot;:[&quot;doc:6956b66a90689d25615c386b&quot;],&quot;referencesOptions&quot;:{&quot;doc:6956b66a90689d25615c3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374406,&quot;citationText&quot;:&quot;&lt;span style=\&quot;font-family:Aptos;font-size:16px;color:#000000\&quot;&gt;[10]&lt;/span&gt;&quot;}"/>
          <w:id w:val="523374406"/>
          <w:placeholder>
            <w:docPart w:val="C4C72F0CD48F4BC688571E3EA6CD1F70"/>
          </w:placeholder>
        </w:sdtPr>
        <w:sdtContent>
          <w:r w:rsidR="00A45C89">
            <w:rPr>
              <w:rFonts w:ascii="Aptos" w:eastAsia="Times New Roman" w:hAnsi="Aptos"/>
              <w:color w:val="000000"/>
            </w:rPr>
            <w:t>[10]</w:t>
          </w:r>
        </w:sdtContent>
      </w:sdt>
      <w:r w:rsidRPr="00723F6D">
        <w:t xml:space="preserve">. </w:t>
      </w:r>
    </w:p>
    <w:p w14:paraId="6E2C8A91" w14:textId="026F186A" w:rsidR="00E65BF4" w:rsidRPr="00723F6D" w:rsidRDefault="00E65BF4">
      <w:r w:rsidRPr="00723F6D">
        <w:t xml:space="preserve">To reduce these risks, company should implement clear policies and strong security controls. Many companies provide work devices equipped with security measures such as antivirus software, encryption, restricted installation permissions and sometime system monitoring. These software controls help ensure that devices meet minimum security standards and reduce the likelihood of malware or unauthorised access. </w:t>
      </w:r>
    </w:p>
    <w:p w14:paraId="01DDE178" w14:textId="31653F38" w:rsidR="00E65BF4" w:rsidRPr="00723F6D" w:rsidRDefault="00E65BF4">
      <w:r w:rsidRPr="00723F6D">
        <w:t xml:space="preserve">To ensure the safety of the system, employees also play an important role in maintaining security for their devices as well. They are expected to follow policies like avoiding download suspicious software, not opening unknown email attachment, change password often and report any unusual activity immediately to ensure that their information and the system is safe and secure. </w:t>
      </w:r>
      <w:sdt>
        <w:sdtPr>
          <w:rPr>
            <w:rFonts w:ascii="Aptos" w:hAnsi="Aptos"/>
            <w:color w:val="000000"/>
            <w:highlight w:val="white"/>
          </w:rPr>
          <w:alias w:val="Citation"/>
          <w:tag w:val="{&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079245,&quot;citationText&quot;:&quot;&lt;span style=\&quot;font-family:Aptos;font-size:16px;color:#000000\&quot;&gt;[11]&lt;/span&gt;&quot;}"/>
          <w:id w:val="-193079245"/>
          <w:placeholder>
            <w:docPart w:val="E0470115FACD4348A7BCF96BDA7A0239"/>
          </w:placeholder>
        </w:sdtPr>
        <w:sdtContent>
          <w:r w:rsidR="00A45C89">
            <w:rPr>
              <w:rFonts w:ascii="Aptos" w:eastAsia="Times New Roman" w:hAnsi="Aptos"/>
              <w:color w:val="000000"/>
            </w:rPr>
            <w:t>[11]</w:t>
          </w:r>
        </w:sdtContent>
      </w:sdt>
    </w:p>
    <w:p w14:paraId="63FD2174" w14:textId="098ED893" w:rsidR="00E65BF4" w:rsidRPr="00723F6D" w:rsidRDefault="00783802">
      <w:r>
        <w:rPr>
          <w:sz w:val="28"/>
          <w:szCs w:val="28"/>
        </w:rPr>
        <w:t xml:space="preserve">1.3 </w:t>
      </w:r>
      <w:r w:rsidR="00DA7D82" w:rsidRPr="00DA7D82">
        <w:rPr>
          <w:sz w:val="28"/>
          <w:szCs w:val="28"/>
        </w:rPr>
        <w:t xml:space="preserve">Security </w:t>
      </w:r>
      <w:r>
        <w:rPr>
          <w:sz w:val="28"/>
          <w:szCs w:val="28"/>
        </w:rPr>
        <w:t>R</w:t>
      </w:r>
      <w:r w:rsidR="00DA7D82" w:rsidRPr="00DA7D82">
        <w:rPr>
          <w:sz w:val="28"/>
          <w:szCs w:val="28"/>
        </w:rPr>
        <w:t xml:space="preserve">isk of </w:t>
      </w:r>
      <w:r>
        <w:rPr>
          <w:sz w:val="28"/>
          <w:szCs w:val="28"/>
        </w:rPr>
        <w:t>H</w:t>
      </w:r>
      <w:r w:rsidR="00DA7D82" w:rsidRPr="00DA7D82">
        <w:rPr>
          <w:sz w:val="28"/>
          <w:szCs w:val="28"/>
        </w:rPr>
        <w:t xml:space="preserve">ybrid </w:t>
      </w:r>
      <w:r>
        <w:rPr>
          <w:sz w:val="28"/>
          <w:szCs w:val="28"/>
        </w:rPr>
        <w:t>W</w:t>
      </w:r>
      <w:r w:rsidR="00DA7D82" w:rsidRPr="00DA7D82">
        <w:rPr>
          <w:sz w:val="28"/>
          <w:szCs w:val="28"/>
        </w:rPr>
        <w:t>ork</w:t>
      </w:r>
      <w:r w:rsidR="00015499">
        <w:rPr>
          <w:sz w:val="28"/>
          <w:szCs w:val="28"/>
        </w:rPr>
        <w:t xml:space="preserve">ing </w:t>
      </w:r>
    </w:p>
    <w:p w14:paraId="7AD579DC" w14:textId="4B026A08" w:rsidR="00E65BF4" w:rsidRPr="00723F6D" w:rsidRDefault="00EA730B">
      <w:r>
        <w:t>W</w:t>
      </w:r>
      <w:r w:rsidR="00E65BF4" w:rsidRPr="00723F6D">
        <w:t>hen employees work outside the office, it is harder for organisations manage how network and devices are used. Home wi-fi networks are often poorly secured, most of the time relying on weak or default passwords and outdated encryption. Public wi-fi networks in cafes, hotels and libraries have even greater risks because they are shared, unencrypted and can be easily exploited by attackers</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077098,&quot;citationText&quot;:&quot;&lt;span style=\&quot;font-family:Aptos;font-size:16px;color:#000000\&quot;&gt;[12]&lt;/span&gt;&quot;}"/>
          <w:id w:val="1857077098"/>
          <w:placeholder>
            <w:docPart w:val="5FB685AF6FE24CF08C87DF9D3C6C6CC3"/>
          </w:placeholder>
        </w:sdtPr>
        <w:sdtContent>
          <w:r w:rsidR="00A45C89">
            <w:rPr>
              <w:rFonts w:ascii="Aptos" w:eastAsia="Times New Roman" w:hAnsi="Aptos"/>
              <w:color w:val="000000"/>
            </w:rPr>
            <w:t>[12]</w:t>
          </w:r>
        </w:sdtContent>
      </w:sdt>
      <w:r w:rsidR="00E65BF4" w:rsidRPr="00723F6D">
        <w:t xml:space="preserve">. These insecure environments create opportunities for cybercriminals to launch targeted attacks against remote </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690817,&quot;citationText&quot;:&quot;&lt;span style=\&quot;font-family:Aptos;font-size:16px;color:#000000\&quot;&gt;[12]&lt;/span&gt;&quot;}"/>
          <w:id w:val="849690817"/>
          <w:placeholder>
            <w:docPart w:val="4A77D571AD704A80A196DBF2FB4F36CF"/>
          </w:placeholder>
        </w:sdtPr>
        <w:sdtContent>
          <w:r w:rsidR="00A45C89">
            <w:rPr>
              <w:rFonts w:ascii="Aptos" w:eastAsia="Times New Roman" w:hAnsi="Aptos"/>
              <w:color w:val="000000"/>
            </w:rPr>
            <w:t>[12]</w:t>
          </w:r>
        </w:sdtContent>
      </w:sdt>
      <w:r w:rsidR="00E65BF4" w:rsidRPr="00723F6D">
        <w:t xml:space="preserve">workers. </w:t>
      </w:r>
    </w:p>
    <w:p w14:paraId="34937C56" w14:textId="15A64570" w:rsidR="00E65BF4" w:rsidRPr="00723F6D" w:rsidRDefault="00E65BF4">
      <w:r w:rsidRPr="00723F6D">
        <w:t xml:space="preserve">Human error is also a major factor </w:t>
      </w:r>
      <w:r w:rsidR="00EA730B">
        <w:t>in</w:t>
      </w:r>
      <w:r w:rsidRPr="00723F6D">
        <w:t xml:space="preserve"> data breaches. Attacker often use techniques like phishing emails, fake login page and malicious link to trick employees into enter they information. Even when organisation implement security measures like multi factor authentication, human error can still happen. </w:t>
      </w:r>
    </w:p>
    <w:p w14:paraId="72839B90" w14:textId="0780A809" w:rsidR="00E65BF4" w:rsidRPr="00723F6D" w:rsidRDefault="00E65BF4">
      <w:r w:rsidRPr="00723F6D">
        <w:lastRenderedPageBreak/>
        <w:t xml:space="preserve">A well know example of human error is the Uber breach in 2022. It happens when attacker have access to an employee’s login details and repeatedly sent MFA push notification until the employee approved one. This technique is known as MFA fatigue, it allowed the attacker to gain unauthorised access to Uber’s internal system and sensitive data. </w:t>
      </w:r>
      <w:r w:rsidR="00AB5345">
        <w:t>T</w:t>
      </w:r>
      <w:r w:rsidRPr="00723F6D">
        <w:t xml:space="preserve">he breach show that although MFA can be used to make the system is secure, it is not fully effective without proper user awareness and secure policy. </w:t>
      </w:r>
      <w:sdt>
        <w:sdtPr>
          <w:rPr>
            <w:rFonts w:ascii="Aptos" w:hAnsi="Aptos"/>
            <w:color w:val="000000"/>
            <w:highlight w:val="white"/>
          </w:rPr>
          <w:alias w:val="Citation"/>
          <w:tag w:val="{&quot;referencesIds&quot;:[&quot;doc:695c1d0101559f087b3fa7d7&quot;],&quot;referencesOptions&quot;:{&quot;doc:695c1d0101559f087b3f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590258,&quot;citationText&quot;:&quot;&lt;span style=\&quot;font-family:Aptos;font-size:16px;color:#000000\&quot;&gt;[13]&lt;/span&gt;&quot;}"/>
          <w:id w:val="590590258"/>
          <w:placeholder>
            <w:docPart w:val="A1593129FAAA4B8C807DC871FEFC79C9"/>
          </w:placeholder>
        </w:sdtPr>
        <w:sdtContent>
          <w:r w:rsidR="00A45C89">
            <w:rPr>
              <w:rFonts w:ascii="Aptos" w:eastAsia="Times New Roman" w:hAnsi="Aptos"/>
              <w:color w:val="000000"/>
            </w:rPr>
            <w:t>[13]</w:t>
          </w:r>
        </w:sdtContent>
      </w:sdt>
    </w:p>
    <w:p w14:paraId="66960602" w14:textId="7F8FF9FE" w:rsidR="00E65BF4" w:rsidRPr="00723F6D" w:rsidRDefault="00AB5345">
      <w:r>
        <w:t>T</w:t>
      </w:r>
      <w:r w:rsidR="00E65BF4" w:rsidRPr="00723F6D">
        <w:t>his highlight</w:t>
      </w:r>
      <w:r w:rsidR="00EA730B">
        <w:t>s</w:t>
      </w:r>
      <w:r w:rsidR="00E65BF4" w:rsidRPr="00723F6D">
        <w:t xml:space="preserve"> the risks that come with hybrid working, as remote employees may be distracted, isolated or lack immediate IT support, making them more vulnerable to cyberattacks. To reduce these risks, organisations should combine technical security controls with proper training of awareness programmes to help ensure that employees understand how to recognise suspicious activity, respond correctly to security prompts and avoid activity that could put the system at risk. </w:t>
      </w:r>
    </w:p>
    <w:p w14:paraId="4CB8F66B" w14:textId="27F205E8" w:rsidR="00E65BF4" w:rsidRPr="00DA7D82" w:rsidRDefault="00783802">
      <w:pPr>
        <w:rPr>
          <w:sz w:val="28"/>
          <w:szCs w:val="28"/>
        </w:rPr>
      </w:pPr>
      <w:r>
        <w:rPr>
          <w:sz w:val="28"/>
          <w:szCs w:val="28"/>
        </w:rPr>
        <w:t xml:space="preserve">1.4 </w:t>
      </w:r>
      <w:r w:rsidR="00015499">
        <w:rPr>
          <w:sz w:val="28"/>
          <w:szCs w:val="28"/>
        </w:rPr>
        <w:t xml:space="preserve">Zero </w:t>
      </w:r>
      <w:r>
        <w:rPr>
          <w:sz w:val="28"/>
          <w:szCs w:val="28"/>
        </w:rPr>
        <w:t>T</w:t>
      </w:r>
      <w:r w:rsidR="00015499">
        <w:rPr>
          <w:sz w:val="28"/>
          <w:szCs w:val="28"/>
        </w:rPr>
        <w:t xml:space="preserve">rust </w:t>
      </w:r>
      <w:r>
        <w:rPr>
          <w:sz w:val="28"/>
          <w:szCs w:val="28"/>
        </w:rPr>
        <w:t>N</w:t>
      </w:r>
      <w:r w:rsidR="00015499">
        <w:rPr>
          <w:sz w:val="28"/>
          <w:szCs w:val="28"/>
        </w:rPr>
        <w:t xml:space="preserve">etwork </w:t>
      </w:r>
      <w:r>
        <w:rPr>
          <w:sz w:val="28"/>
          <w:szCs w:val="28"/>
        </w:rPr>
        <w:t>A</w:t>
      </w:r>
      <w:r w:rsidR="00015499">
        <w:rPr>
          <w:sz w:val="28"/>
          <w:szCs w:val="28"/>
        </w:rPr>
        <w:t>ccess</w:t>
      </w:r>
      <w:r>
        <w:rPr>
          <w:sz w:val="28"/>
          <w:szCs w:val="28"/>
        </w:rPr>
        <w:t xml:space="preserve"> (ZTNA)</w:t>
      </w:r>
    </w:p>
    <w:p w14:paraId="79CFB012" w14:textId="098AAEBA" w:rsidR="00E65BF4" w:rsidRPr="00723F6D" w:rsidRDefault="00E65BF4" w:rsidP="00E65BF4">
      <w:pPr>
        <w:rPr>
          <w:rFonts w:ascii="Aptos" w:hAnsi="Aptos"/>
          <w:color w:val="000000"/>
        </w:rPr>
      </w:pPr>
      <w:r w:rsidRPr="00723F6D">
        <w:t xml:space="preserve">Zero trust network access is a security model based on the principle of assuming that threats are present both inside and outside a network. </w:t>
      </w:r>
      <w:sdt>
        <w:sdtPr>
          <w:rPr>
            <w:rFonts w:ascii="Aptos" w:hAnsi="Aptos"/>
            <w:color w:val="000000"/>
            <w:highlight w:val="white"/>
          </w:rPr>
          <w:alias w:val="Citation"/>
          <w:tag w:val="{&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7240225,&quot;citationText&quot;:&quot;&lt;span style=\&quot;font-family:Aptos;font-size:16px;color:#000000\&quot;&gt;[14]&lt;/span&gt;&quot;}"/>
          <w:id w:val="-237240225"/>
          <w:placeholder>
            <w:docPart w:val="13B06E6B62B64EC892BA310B275F6D94"/>
          </w:placeholder>
        </w:sdtPr>
        <w:sdtContent>
          <w:r w:rsidR="00A45C89">
            <w:rPr>
              <w:rFonts w:ascii="Aptos" w:eastAsia="Times New Roman" w:hAnsi="Aptos"/>
              <w:color w:val="000000"/>
            </w:rPr>
            <w:t>[14]</w:t>
          </w:r>
        </w:sdtContent>
      </w:sdt>
      <w:r w:rsidRPr="00723F6D">
        <w:rPr>
          <w:rFonts w:ascii="Aptos" w:hAnsi="Aptos"/>
          <w:color w:val="000000"/>
        </w:rPr>
        <w:t xml:space="preserve"> instead of trusting users once they log in, ZTNA continue to verify user identity, device and location before granting access. This approach work well in hybrid working environments because it adds an extra layer of security for employees who work from multiple location Unlike traditional VPN which often grant access to internal network after authentication. ZTNA restricts access to only the specific application or data required by the user. This help</w:t>
      </w:r>
      <w:r w:rsidR="00EA730B">
        <w:rPr>
          <w:rFonts w:ascii="Aptos" w:hAnsi="Aptos"/>
          <w:color w:val="000000"/>
        </w:rPr>
        <w:t>s</w:t>
      </w:r>
      <w:r w:rsidRPr="00723F6D">
        <w:rPr>
          <w:rFonts w:ascii="Aptos" w:hAnsi="Aptos"/>
          <w:color w:val="000000"/>
        </w:rPr>
        <w:t xml:space="preserve"> prevent attacker</w:t>
      </w:r>
      <w:r w:rsidR="00EA730B">
        <w:rPr>
          <w:rFonts w:ascii="Aptos" w:hAnsi="Aptos"/>
          <w:color w:val="000000"/>
        </w:rPr>
        <w:t>s</w:t>
      </w:r>
      <w:r w:rsidRPr="00723F6D">
        <w:rPr>
          <w:rFonts w:ascii="Aptos" w:hAnsi="Aptos"/>
          <w:color w:val="000000"/>
        </w:rPr>
        <w:t xml:space="preserve"> from moving across the network if an account is locked. </w:t>
      </w:r>
    </w:p>
    <w:p w14:paraId="77029981" w14:textId="06F51EDC" w:rsidR="00E65BF4" w:rsidRPr="00723F6D" w:rsidRDefault="00E65BF4" w:rsidP="00E65BF4">
      <w:pPr>
        <w:rPr>
          <w:rFonts w:ascii="Aptos" w:hAnsi="Aptos"/>
          <w:color w:val="000000"/>
        </w:rPr>
      </w:pPr>
      <w:r w:rsidRPr="00723F6D">
        <w:rPr>
          <w:rFonts w:ascii="Aptos" w:hAnsi="Aptos"/>
          <w:color w:val="000000"/>
        </w:rPr>
        <w:t>A well-known example of ZTNA is Google’s Beyond Corp model. Instead of granting access based on whether a user’s is connected to a trusted network, Beyond Corp continuously evaluates multiple factors such as user identity, device security and behavioural activity. This approach like ZTNA principles as both remove implicit trust and enforce access decisions through continuous verification.</w:t>
      </w:r>
      <w:sdt>
        <w:sdtPr>
          <w:rPr>
            <w:rFonts w:ascii="Aptos" w:hAnsi="Aptos"/>
            <w:color w:val="000000"/>
            <w:highlight w:val="white"/>
          </w:rPr>
          <w:alias w:val="Citation"/>
          <w:tag w:val="{&quot;referencesIds&quot;:[&quot;doc:695c20a9e7d01521dcb994ee&quot;],&quot;referencesOptions&quot;:{&quot;doc:695c20a9e7d01521dcb994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671073,&quot;citationText&quot;:&quot;&lt;span style=\&quot;font-family:Aptos;font-size:16px;color:#000000\&quot;&gt;[15]&lt;/span&gt;&quot;}"/>
          <w:id w:val="1668671073"/>
          <w:placeholder>
            <w:docPart w:val="AA50BD1F834F457A90E279A24BE63C19"/>
          </w:placeholder>
        </w:sdtPr>
        <w:sdtContent>
          <w:r w:rsidR="00A45C89">
            <w:rPr>
              <w:rFonts w:ascii="Aptos" w:eastAsia="Times New Roman" w:hAnsi="Aptos"/>
              <w:color w:val="000000"/>
            </w:rPr>
            <w:t>[15]</w:t>
          </w:r>
        </w:sdtContent>
      </w:sdt>
    </w:p>
    <w:p w14:paraId="4457ABF9" w14:textId="0FF1817D" w:rsidR="00E65BF4" w:rsidRPr="00723F6D" w:rsidRDefault="00E65BF4" w:rsidP="00E65BF4">
      <w:pPr>
        <w:rPr>
          <w:rFonts w:ascii="Aptos" w:hAnsi="Aptos"/>
          <w:color w:val="000000"/>
        </w:rPr>
      </w:pPr>
      <w:r w:rsidRPr="00723F6D">
        <w:rPr>
          <w:rFonts w:ascii="Aptos" w:hAnsi="Aptos"/>
          <w:color w:val="000000"/>
        </w:rPr>
        <w:t xml:space="preserve">ZTNA also helps protect against phishing and stolen password by adding extra security steps like multi factor authentication and continuous checks on whether the user and device are still safe. It is very effective to use for hybrid working because it makes sure every access request is properly verified. This reduces the risk of cyberattacks. </w:t>
      </w:r>
      <w:r w:rsidR="00AB1DD8">
        <w:rPr>
          <w:rFonts w:ascii="Aptos" w:hAnsi="Aptos"/>
          <w:color w:val="000000"/>
        </w:rPr>
        <w:t>I</w:t>
      </w:r>
      <w:r w:rsidRPr="00723F6D">
        <w:rPr>
          <w:rFonts w:ascii="Aptos" w:hAnsi="Aptos"/>
          <w:color w:val="000000"/>
        </w:rPr>
        <w:t xml:space="preserve">t recommended by the national institutes of standards and technology. However, ZTNA can be expensive to set up and may require organisations to change parts of their existing system which can be difficult for smaller companies. </w:t>
      </w:r>
      <w:sdt>
        <w:sdtPr>
          <w:rPr>
            <w:rFonts w:ascii="Aptos" w:hAnsi="Aptos"/>
            <w:color w:val="000000"/>
            <w:highlight w:val="white"/>
          </w:rPr>
          <w:alias w:val="Citation"/>
          <w:tag w:val="{&quot;referencesIds&quot;:[&quot;doc:695c2121a6457b6d8636c61e&quot;],&quot;referencesOptions&quot;:{&quot;doc:695c2121a6457b6d8636c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389522,&quot;citationText&quot;:&quot;&lt;span style=\&quot;font-family:Aptos;font-size:16px;color:#000000\&quot;&gt;[16]&lt;/span&gt;&quot;}"/>
          <w:id w:val="964389522"/>
          <w:placeholder>
            <w:docPart w:val="E7D4DDD8DF95426A9B09B454416FF05A"/>
          </w:placeholder>
        </w:sdtPr>
        <w:sdtContent>
          <w:r w:rsidR="00A45C89">
            <w:rPr>
              <w:rFonts w:ascii="Aptos" w:eastAsia="Times New Roman" w:hAnsi="Aptos"/>
              <w:color w:val="000000"/>
            </w:rPr>
            <w:t>[16]</w:t>
          </w:r>
        </w:sdtContent>
      </w:sdt>
    </w:p>
    <w:p w14:paraId="0639D78A" w14:textId="16D6A46C" w:rsidR="00E65BF4" w:rsidRPr="00723F6D" w:rsidRDefault="00E65BF4" w:rsidP="00E65BF4">
      <w:pPr>
        <w:rPr>
          <w:rFonts w:ascii="Aptos" w:hAnsi="Aptos"/>
          <w:color w:val="000000"/>
        </w:rPr>
      </w:pPr>
      <w:r w:rsidRPr="00723F6D">
        <w:rPr>
          <w:rFonts w:ascii="Aptos" w:hAnsi="Aptos"/>
          <w:color w:val="000000"/>
        </w:rPr>
        <w:t xml:space="preserve">An example of ZTNA is if an employee attempts to access an HR folders or system while working from a café, a normal VPN may allow access once the login is successfully. But with ZTNA it verifies the employee’s identity, check whether the device meets the requirements and only grants access to the </w:t>
      </w:r>
      <w:proofErr w:type="spellStart"/>
      <w:r w:rsidRPr="00723F6D">
        <w:rPr>
          <w:rFonts w:ascii="Aptos" w:hAnsi="Aptos"/>
          <w:color w:val="000000"/>
        </w:rPr>
        <w:t>to</w:t>
      </w:r>
      <w:proofErr w:type="spellEnd"/>
      <w:r w:rsidRPr="00723F6D">
        <w:rPr>
          <w:rFonts w:ascii="Aptos" w:hAnsi="Aptos"/>
          <w:color w:val="000000"/>
        </w:rPr>
        <w:t xml:space="preserve"> user that on the HR application. If the </w:t>
      </w:r>
      <w:r w:rsidRPr="00723F6D">
        <w:rPr>
          <w:rFonts w:ascii="Aptos" w:hAnsi="Aptos"/>
          <w:color w:val="000000"/>
        </w:rPr>
        <w:lastRenderedPageBreak/>
        <w:t xml:space="preserve">device fails to login or the attempt is suspicious, access will be denied even if the correct details are entered. </w:t>
      </w:r>
      <w:sdt>
        <w:sdtPr>
          <w:rPr>
            <w:rFonts w:ascii="Aptos" w:hAnsi="Aptos"/>
            <w:color w:val="000000"/>
            <w:highlight w:val="white"/>
          </w:rPr>
          <w:alias w:val="Citation"/>
          <w:tag w:val="{&quot;referencesIds&quot;:[&quot;doc:695c2121a6457b6d8636c61e&quot;],&quot;referencesOptions&quot;:{&quot;doc:695c2121a6457b6d8636c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101539,&quot;citationText&quot;:&quot;&lt;span style=\&quot;font-family:Aptos;font-size:16px;color:#000000\&quot;&gt;[16]&lt;/span&gt;&quot;}"/>
          <w:id w:val="616101539"/>
          <w:placeholder>
            <w:docPart w:val="B7967BD1E9DE4CF4BF8B14DBB762F93E"/>
          </w:placeholder>
        </w:sdtPr>
        <w:sdtContent>
          <w:r w:rsidR="00A45C89">
            <w:rPr>
              <w:rFonts w:ascii="Aptos" w:eastAsia="Times New Roman" w:hAnsi="Aptos"/>
              <w:color w:val="000000"/>
            </w:rPr>
            <w:t>[16]</w:t>
          </w:r>
        </w:sdtContent>
      </w:sdt>
    </w:p>
    <w:p w14:paraId="6C73D2F9" w14:textId="7A4B885B" w:rsidR="00E65BF4" w:rsidRPr="00723F6D" w:rsidRDefault="00E65BF4" w:rsidP="00E65BF4">
      <w:pPr>
        <w:rPr>
          <w:rFonts w:ascii="Aptos" w:hAnsi="Aptos"/>
          <w:color w:val="000000"/>
        </w:rPr>
      </w:pPr>
      <w:r w:rsidRPr="00723F6D">
        <w:rPr>
          <w:rFonts w:ascii="Aptos" w:hAnsi="Aptos"/>
          <w:color w:val="000000"/>
        </w:rPr>
        <w:t xml:space="preserve">While ZTNA provides strong access control for hybrid workers, it does not address all aspects of network and cloud security on its own, as it mainly focuses on verifying user identity and granting access to authorised devices. As organisations reply more on cloud-based services and remote working models, new security is required </w:t>
      </w:r>
      <w:proofErr w:type="spellStart"/>
      <w:r w:rsidRPr="00723F6D">
        <w:rPr>
          <w:rFonts w:ascii="Aptos" w:hAnsi="Aptos"/>
          <w:color w:val="000000"/>
        </w:rPr>
        <w:t>ti</w:t>
      </w:r>
      <w:proofErr w:type="spellEnd"/>
      <w:r w:rsidRPr="00723F6D">
        <w:rPr>
          <w:rFonts w:ascii="Aptos" w:hAnsi="Aptos"/>
          <w:color w:val="000000"/>
        </w:rPr>
        <w:t xml:space="preserve"> protect network and cloud applications. Secure access service edge has become a solution, as it extends protection beyond access control by securing connectivity cloud usage and network traffic in hybrid working environments. </w:t>
      </w:r>
      <w:sdt>
        <w:sdtPr>
          <w:rPr>
            <w:rFonts w:ascii="Aptos" w:hAnsi="Aptos"/>
            <w:color w:val="000000"/>
            <w:highlight w:val="white"/>
          </w:rPr>
          <w:alias w:val="Citation"/>
          <w:tag w:val="{&quot;referencesIds&quot;:[&quot;doc:695c2197736c59525822c39d&quot;],&quot;referencesOptions&quot;:{&quot;doc:695c2197736c59525822c3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463206,&quot;citationText&quot;:&quot;&lt;span style=\&quot;font-family:Aptos;font-size:16px;color:#000000\&quot;&gt;[17]&lt;/span&gt;&quot;}"/>
          <w:id w:val="2071463206"/>
          <w:placeholder>
            <w:docPart w:val="049DE8AA580B471CA7B9BCF50BC88F9D"/>
          </w:placeholder>
        </w:sdtPr>
        <w:sdtContent>
          <w:r w:rsidR="00A45C89">
            <w:rPr>
              <w:rFonts w:ascii="Aptos" w:eastAsia="Times New Roman" w:hAnsi="Aptos"/>
              <w:color w:val="000000"/>
            </w:rPr>
            <w:t>[17]</w:t>
          </w:r>
        </w:sdtContent>
      </w:sdt>
    </w:p>
    <w:p w14:paraId="4C2E3153" w14:textId="53AB65A6" w:rsidR="00E65BF4" w:rsidRPr="00015499" w:rsidRDefault="00783802" w:rsidP="00E65BF4">
      <w:pPr>
        <w:rPr>
          <w:rFonts w:ascii="Aptos" w:hAnsi="Aptos"/>
          <w:color w:val="000000"/>
          <w:sz w:val="28"/>
          <w:szCs w:val="28"/>
        </w:rPr>
      </w:pPr>
      <w:r>
        <w:rPr>
          <w:rFonts w:ascii="Aptos" w:hAnsi="Aptos"/>
          <w:color w:val="000000"/>
          <w:sz w:val="28"/>
          <w:szCs w:val="28"/>
        </w:rPr>
        <w:t xml:space="preserve">1.5 </w:t>
      </w:r>
      <w:r w:rsidR="00015499" w:rsidRPr="00015499">
        <w:rPr>
          <w:rFonts w:ascii="Aptos" w:hAnsi="Aptos"/>
          <w:color w:val="000000"/>
          <w:sz w:val="28"/>
          <w:szCs w:val="28"/>
        </w:rPr>
        <w:t xml:space="preserve">Secure </w:t>
      </w:r>
      <w:r>
        <w:rPr>
          <w:rFonts w:ascii="Aptos" w:hAnsi="Aptos"/>
          <w:color w:val="000000"/>
          <w:sz w:val="28"/>
          <w:szCs w:val="28"/>
        </w:rPr>
        <w:t>A</w:t>
      </w:r>
      <w:r w:rsidR="00015499" w:rsidRPr="00015499">
        <w:rPr>
          <w:rFonts w:ascii="Aptos" w:hAnsi="Aptos"/>
          <w:color w:val="000000"/>
          <w:sz w:val="28"/>
          <w:szCs w:val="28"/>
        </w:rPr>
        <w:t xml:space="preserve">ccess </w:t>
      </w:r>
      <w:r>
        <w:rPr>
          <w:rFonts w:ascii="Aptos" w:hAnsi="Aptos"/>
          <w:color w:val="000000"/>
          <w:sz w:val="28"/>
          <w:szCs w:val="28"/>
        </w:rPr>
        <w:t>S</w:t>
      </w:r>
      <w:r w:rsidR="00015499" w:rsidRPr="00015499">
        <w:rPr>
          <w:rFonts w:ascii="Aptos" w:hAnsi="Aptos"/>
          <w:color w:val="000000"/>
          <w:sz w:val="28"/>
          <w:szCs w:val="28"/>
        </w:rPr>
        <w:t xml:space="preserve">ervice </w:t>
      </w:r>
      <w:r>
        <w:rPr>
          <w:rFonts w:ascii="Aptos" w:hAnsi="Aptos"/>
          <w:color w:val="000000"/>
          <w:sz w:val="28"/>
          <w:szCs w:val="28"/>
        </w:rPr>
        <w:t>E</w:t>
      </w:r>
      <w:r w:rsidR="00015499" w:rsidRPr="00015499">
        <w:rPr>
          <w:rFonts w:ascii="Aptos" w:hAnsi="Aptos"/>
          <w:color w:val="000000"/>
          <w:sz w:val="28"/>
          <w:szCs w:val="28"/>
        </w:rPr>
        <w:t>dge</w:t>
      </w:r>
      <w:r>
        <w:rPr>
          <w:rFonts w:ascii="Aptos" w:hAnsi="Aptos"/>
          <w:color w:val="000000"/>
          <w:sz w:val="28"/>
          <w:szCs w:val="28"/>
        </w:rPr>
        <w:t xml:space="preserve"> (SASE)</w:t>
      </w:r>
      <w:r w:rsidR="00015499" w:rsidRPr="00015499">
        <w:rPr>
          <w:rFonts w:ascii="Aptos" w:hAnsi="Aptos"/>
          <w:color w:val="000000"/>
          <w:sz w:val="28"/>
          <w:szCs w:val="28"/>
        </w:rPr>
        <w:t xml:space="preserve"> </w:t>
      </w:r>
    </w:p>
    <w:p w14:paraId="48251B26" w14:textId="7CA73769" w:rsidR="00E65BF4" w:rsidRPr="00723F6D" w:rsidRDefault="00E65BF4" w:rsidP="00E65BF4">
      <w:pPr>
        <w:rPr>
          <w:rFonts w:ascii="Aptos" w:hAnsi="Aptos"/>
          <w:color w:val="000000"/>
        </w:rPr>
      </w:pPr>
      <w:r w:rsidRPr="00723F6D">
        <w:rPr>
          <w:rFonts w:ascii="Aptos" w:hAnsi="Aptos"/>
          <w:color w:val="000000"/>
        </w:rPr>
        <w:t>Secure access service edge is a cloud-based security architecture that combines both networking and security services into a single platform</w:t>
      </w:r>
      <w:sdt>
        <w:sdtPr>
          <w:rPr>
            <w:rFonts w:ascii="Aptos" w:hAnsi="Aptos"/>
            <w:color w:val="000000"/>
            <w:highlight w:val="white"/>
          </w:rPr>
          <w:alias w:val="Citation"/>
          <w:tag w:val="{&quot;referencesIds&quot;:[&quot;doc:695c2238ad4d4b6c15ca71c6&quot;],&quot;referencesOptions&quot;:{&quot;doc:695c2238ad4d4b6c15ca71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5515879,&quot;citationText&quot;:&quot;&lt;span style=\&quot;font-family:Aptos;font-size:16px;color:#000000\&quot;&gt;[18]&lt;/span&gt;&quot;}"/>
          <w:id w:val="1165515879"/>
          <w:placeholder>
            <w:docPart w:val="08CF53FC25FF42C6B6A2016C56444BF0"/>
          </w:placeholder>
        </w:sdtPr>
        <w:sdtContent>
          <w:r w:rsidR="00A45C89">
            <w:rPr>
              <w:rFonts w:ascii="Aptos" w:eastAsia="Times New Roman" w:hAnsi="Aptos"/>
              <w:color w:val="000000"/>
            </w:rPr>
            <w:t>[18]</w:t>
          </w:r>
        </w:sdtContent>
      </w:sdt>
      <w:r w:rsidRPr="00723F6D">
        <w:rPr>
          <w:rFonts w:ascii="Aptos" w:hAnsi="Aptos"/>
          <w:color w:val="000000"/>
        </w:rPr>
        <w:t>. Instead of using multiple tools to manage systems, SASE delivers service such as zero trust network access (ZTNA), secure web gateway, cloud access security and firewall service through the cloud</w:t>
      </w:r>
      <w:sdt>
        <w:sdtPr>
          <w:rPr>
            <w:rFonts w:ascii="Aptos" w:hAnsi="Aptos"/>
            <w:color w:val="000000"/>
            <w:highlight w:val="white"/>
          </w:rPr>
          <w:alias w:val="Citation"/>
          <w:tag w:val="{&quot;referencesIds&quot;:[&quot;doc:695c2238ad4d4b6c15ca71c6&quot;],&quot;referencesOptions&quot;:{&quot;doc:695c2238ad4d4b6c15ca71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8877279,&quot;citationText&quot;:&quot;&lt;span style=\&quot;font-family:Aptos;font-size:16px;color:#000000\&quot;&gt;[18]&lt;/span&gt;&quot;}"/>
          <w:id w:val="1118877279"/>
          <w:placeholder>
            <w:docPart w:val="39EA0F390CF34FD6A81F45290FBCB41E"/>
          </w:placeholder>
        </w:sdtPr>
        <w:sdtContent>
          <w:r w:rsidR="00A45C89">
            <w:rPr>
              <w:rFonts w:ascii="Aptos" w:eastAsia="Times New Roman" w:hAnsi="Aptos"/>
              <w:color w:val="000000"/>
            </w:rPr>
            <w:t>[18]</w:t>
          </w:r>
        </w:sdtContent>
      </w:sdt>
      <w:r w:rsidRPr="00723F6D">
        <w:rPr>
          <w:rFonts w:ascii="Aptos" w:hAnsi="Aptos"/>
          <w:color w:val="000000"/>
        </w:rPr>
        <w:t xml:space="preserve">. By ensuring that network traffic is verified before access to data is granted, SASE help organisations protect users, devices and applications from one central system no matter where the employees are working. </w:t>
      </w:r>
      <w:sdt>
        <w:sdtPr>
          <w:rPr>
            <w:rFonts w:ascii="Aptos" w:hAnsi="Aptos"/>
            <w:color w:val="000000"/>
            <w:highlight w:val="white"/>
          </w:rPr>
          <w:alias w:val="Citation"/>
          <w:tag w:val="{&quot;referencesIds&quot;:[&quot;doc:695c2287ad4d4b6c15ca71c8&quot;],&quot;referencesOptions&quot;:{&quot;doc:695c2287ad4d4b6c15ca7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2427445,&quot;citationText&quot;:&quot;&lt;span style=\&quot;font-family:Aptos;font-size:16px;color:#000000\&quot;&gt;[19]&lt;/span&gt;&quot;}"/>
          <w:id w:val="1552427445"/>
          <w:placeholder>
            <w:docPart w:val="63AFE79D8D804EC792EABBD870F91DC5"/>
          </w:placeholder>
        </w:sdtPr>
        <w:sdtContent>
          <w:r w:rsidR="00A45C89">
            <w:rPr>
              <w:rFonts w:ascii="Aptos" w:eastAsia="Times New Roman" w:hAnsi="Aptos"/>
              <w:color w:val="000000"/>
            </w:rPr>
            <w:t>[19]</w:t>
          </w:r>
        </w:sdtContent>
      </w:sdt>
    </w:p>
    <w:p w14:paraId="7AE2FB9B" w14:textId="7D3396FA" w:rsidR="00E65BF4" w:rsidRPr="00723F6D" w:rsidRDefault="00E65BF4" w:rsidP="00E65BF4">
      <w:pPr>
        <w:rPr>
          <w:rFonts w:ascii="Aptos" w:hAnsi="Aptos"/>
          <w:color w:val="000000"/>
        </w:rPr>
      </w:pPr>
      <w:r w:rsidRPr="00723F6D">
        <w:rPr>
          <w:rFonts w:ascii="Aptos" w:hAnsi="Aptos"/>
          <w:color w:val="000000"/>
        </w:rPr>
        <w:t>Secure access service edge is effective for hybrid working environments because it provides the same security controls for user no matter where they ate connecting from. Instead of sending all traffic back to the office network, employees will be connected to the nearest cloud service point, where security checks are carried out before access is allowed</w:t>
      </w:r>
      <w:sdt>
        <w:sdtPr>
          <w:rPr>
            <w:rFonts w:ascii="Aptos" w:hAnsi="Aptos"/>
            <w:color w:val="000000"/>
            <w:highlight w:val="white"/>
          </w:rPr>
          <w:alias w:val="Citation"/>
          <w:tag w:val="{&quot;referencesIds&quot;:[&quot;doc:695c2287ad4d4b6c15ca71c8&quot;],&quot;referencesOptions&quot;:{&quot;doc:695c2287ad4d4b6c15ca7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941988,&quot;citationText&quot;:&quot;&lt;span style=\&quot;font-family:Aptos;font-size:16px;color:#000000\&quot;&gt;[19]&lt;/span&gt;&quot;}"/>
          <w:id w:val="-1852941988"/>
          <w:placeholder>
            <w:docPart w:val="A8BD40861D124125B737414B68AF160A"/>
          </w:placeholder>
        </w:sdtPr>
        <w:sdtContent>
          <w:r w:rsidR="00A45C89">
            <w:rPr>
              <w:rFonts w:ascii="Aptos" w:eastAsia="Times New Roman" w:hAnsi="Aptos"/>
              <w:color w:val="000000"/>
            </w:rPr>
            <w:t>[19]</w:t>
          </w:r>
        </w:sdtContent>
      </w:sdt>
      <w:r w:rsidRPr="00723F6D">
        <w:rPr>
          <w:rFonts w:ascii="Aptos" w:hAnsi="Aptos"/>
          <w:color w:val="000000"/>
        </w:rPr>
        <w:t xml:space="preserve">. Many SASE platforms also include </w:t>
      </w:r>
      <w:proofErr w:type="spellStart"/>
      <w:r w:rsidRPr="00723F6D">
        <w:rPr>
          <w:rFonts w:ascii="Aptos" w:hAnsi="Aptos"/>
          <w:color w:val="000000"/>
        </w:rPr>
        <w:t>sd</w:t>
      </w:r>
      <w:proofErr w:type="spellEnd"/>
      <w:r w:rsidRPr="00723F6D">
        <w:rPr>
          <w:rFonts w:ascii="Aptos" w:hAnsi="Aptos"/>
          <w:color w:val="000000"/>
        </w:rPr>
        <w:t xml:space="preserve">- wan or also </w:t>
      </w:r>
      <w:r w:rsidR="00212642" w:rsidRPr="00723F6D">
        <w:rPr>
          <w:rFonts w:ascii="Aptos" w:hAnsi="Aptos"/>
          <w:color w:val="000000"/>
        </w:rPr>
        <w:t>known</w:t>
      </w:r>
      <w:r w:rsidRPr="00723F6D">
        <w:rPr>
          <w:rFonts w:ascii="Aptos" w:hAnsi="Aptos"/>
          <w:color w:val="000000"/>
        </w:rPr>
        <w:t xml:space="preserve"> as software defined wide area network, it acts as a traffic controller for internet connections; use to manage and optimise the connections between data centres and cloud environments, which helps improve speed and reliability for remote and hybrid users. Not only that, </w:t>
      </w:r>
      <w:proofErr w:type="gramStart"/>
      <w:r w:rsidRPr="00723F6D">
        <w:rPr>
          <w:rFonts w:ascii="Aptos" w:hAnsi="Aptos"/>
          <w:color w:val="000000"/>
        </w:rPr>
        <w:t>SASE</w:t>
      </w:r>
      <w:proofErr w:type="gramEnd"/>
      <w:r w:rsidRPr="00723F6D">
        <w:rPr>
          <w:rFonts w:ascii="Aptos" w:hAnsi="Aptos"/>
          <w:color w:val="000000"/>
        </w:rPr>
        <w:t xml:space="preserve"> also makes managing security become much easier as organisations can set and enforce policies from one central place instead of using separate tools for each task. Plus, it is cloud based; it can also scale quickly as the organisation grown or have more remote workers. </w:t>
      </w:r>
    </w:p>
    <w:p w14:paraId="3CFB06AE" w14:textId="0389990D" w:rsidR="00E65BF4" w:rsidRPr="00723F6D" w:rsidRDefault="00E65BF4" w:rsidP="00E65BF4">
      <w:pPr>
        <w:rPr>
          <w:rFonts w:ascii="Aptos" w:hAnsi="Aptos"/>
          <w:color w:val="000000"/>
        </w:rPr>
      </w:pPr>
      <w:r w:rsidRPr="00723F6D">
        <w:rPr>
          <w:rFonts w:ascii="Aptos" w:hAnsi="Aptos"/>
          <w:color w:val="000000"/>
        </w:rPr>
        <w:t>An example usage of SASE is with Cisco’s secure access platform, as it combines zero trust network access, as it combines zero trust network access, secure web filtering and cloud-based firewall into a single service</w:t>
      </w:r>
      <w:sdt>
        <w:sdtPr>
          <w:rPr>
            <w:rFonts w:ascii="Aptos" w:hAnsi="Aptos"/>
            <w:color w:val="000000"/>
            <w:highlight w:val="white"/>
          </w:rPr>
          <w:alias w:val="Citation"/>
          <w:tag w:val="{&quot;referencesIds&quot;:[&quot;doc:695c22e3ef4607236380d7b0&quot;],&quot;referencesOptions&quot;:{&quot;doc:695c22e3ef4607236380d7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005451,&quot;citationText&quot;:&quot;&lt;span style=\&quot;font-family:Aptos;font-size:16px;color:#000000\&quot;&gt;[20]&lt;/span&gt;&quot;}"/>
          <w:id w:val="-268005451"/>
          <w:placeholder>
            <w:docPart w:val="5A3019F9CE134DD392C1010E11DC4161"/>
          </w:placeholder>
        </w:sdtPr>
        <w:sdtContent>
          <w:r w:rsidR="00A45C89">
            <w:rPr>
              <w:rFonts w:ascii="Aptos" w:eastAsia="Times New Roman" w:hAnsi="Aptos"/>
              <w:color w:val="000000"/>
            </w:rPr>
            <w:t>[20]</w:t>
          </w:r>
        </w:sdtContent>
      </w:sdt>
      <w:r w:rsidRPr="00723F6D">
        <w:rPr>
          <w:rFonts w:ascii="Aptos" w:hAnsi="Aptos"/>
          <w:color w:val="000000"/>
        </w:rPr>
        <w:t xml:space="preserve">. Many organisations use cisco secure access to support remote employees by providing secure access to applications without relying on office-based networks.  By having multiple security functions implemented into one platform, cisco’s SASE software helps reduce security gaps while maintaining control over user activity. cisco’s identity-based access control ensure that users can only access the application and resources they are authorised to access. </w:t>
      </w:r>
      <w:r w:rsidRPr="00723F6D">
        <w:rPr>
          <w:rFonts w:ascii="Aptos" w:hAnsi="Aptos"/>
          <w:color w:val="000000"/>
        </w:rPr>
        <w:lastRenderedPageBreak/>
        <w:t xml:space="preserve">moreover, because the platform is cloud based, organisations can also easily provide the needed tools for employees work remotely or add new applications if needed. </w:t>
      </w:r>
    </w:p>
    <w:p w14:paraId="7C094922" w14:textId="431109DE" w:rsidR="00E65BF4" w:rsidRPr="00723F6D" w:rsidRDefault="00E65BF4" w:rsidP="00E65BF4">
      <w:pPr>
        <w:rPr>
          <w:rFonts w:ascii="Aptos" w:hAnsi="Aptos"/>
          <w:color w:val="000000"/>
        </w:rPr>
      </w:pPr>
      <w:r w:rsidRPr="00723F6D">
        <w:rPr>
          <w:rFonts w:ascii="Aptos" w:hAnsi="Aptos"/>
          <w:color w:val="000000"/>
        </w:rPr>
        <w:t xml:space="preserve">Another leading SASE provider is Zscaler, they use zero trust exchange platform lead users’ traffic through the nearest cloud service points </w:t>
      </w:r>
      <w:proofErr w:type="gramStart"/>
      <w:r w:rsidRPr="00723F6D">
        <w:rPr>
          <w:rFonts w:ascii="Aptos" w:hAnsi="Aptos"/>
          <w:color w:val="000000"/>
        </w:rPr>
        <w:t>similar to</w:t>
      </w:r>
      <w:proofErr w:type="gramEnd"/>
      <w:r w:rsidRPr="00723F6D">
        <w:rPr>
          <w:rFonts w:ascii="Aptos" w:hAnsi="Aptos"/>
          <w:color w:val="000000"/>
        </w:rPr>
        <w:t xml:space="preserve"> cisco. Before allowing access to data, Zscaler will applies a range of security checks such as identity verification, device posture assessment and content inspection. This not only protects hybrid workers from threats such as malware and phishing but also improve performance because it reduces network latency. </w:t>
      </w:r>
    </w:p>
    <w:p w14:paraId="44B5D6F7" w14:textId="1A2A4BCE" w:rsidR="00E65BF4" w:rsidRPr="00723F6D" w:rsidRDefault="00E65BF4" w:rsidP="00E65BF4">
      <w:pPr>
        <w:rPr>
          <w:rFonts w:ascii="Aptos" w:hAnsi="Aptos"/>
          <w:color w:val="000000"/>
        </w:rPr>
      </w:pPr>
      <w:r w:rsidRPr="00723F6D">
        <w:rPr>
          <w:rFonts w:ascii="Aptos" w:hAnsi="Aptos"/>
          <w:color w:val="000000"/>
        </w:rPr>
        <w:t>The software design also ensures that most efficient path to cloud applications is chosen, which is important for remote workers using tools such as Microsoft or teams. Using Zscaler, organisation can support remote and hybrid worker while maintaining a strong system security this is because the platform is fully cloud based, it can be easily expanded or add more remote users without requiring many upgrades.</w:t>
      </w:r>
    </w:p>
    <w:p w14:paraId="568B4612" w14:textId="0745965C" w:rsidR="00E65BF4" w:rsidRPr="00723F6D" w:rsidRDefault="00E65BF4" w:rsidP="00E65BF4">
      <w:pPr>
        <w:rPr>
          <w:rFonts w:ascii="Aptos" w:hAnsi="Aptos"/>
          <w:color w:val="000000"/>
        </w:rPr>
      </w:pPr>
      <w:r w:rsidRPr="00723F6D">
        <w:rPr>
          <w:rFonts w:ascii="Aptos" w:hAnsi="Aptos"/>
          <w:color w:val="000000"/>
        </w:rPr>
        <w:t xml:space="preserve">However, despite its benefits, SASE also have its limitations. Implementing SASE can be costly, especially for smaller organisations and may require changes to existing networks system. Not only that, but there is also a risk of an outage or a security issue as organisations </w:t>
      </w:r>
      <w:r w:rsidR="00212642" w:rsidRPr="00723F6D">
        <w:rPr>
          <w:rFonts w:ascii="Aptos" w:hAnsi="Aptos"/>
          <w:color w:val="000000"/>
        </w:rPr>
        <w:t>must</w:t>
      </w:r>
      <w:r w:rsidRPr="00723F6D">
        <w:rPr>
          <w:rFonts w:ascii="Aptos" w:hAnsi="Aptos"/>
          <w:color w:val="000000"/>
        </w:rPr>
        <w:t xml:space="preserve"> rely heavily on a single provider. Nevertheless, despite these challenges, SASE remain a popular and effective solution for organisations with mixed of remote and hybrid working model, as it fit well with modern cloud based and zero security strategies. </w:t>
      </w:r>
    </w:p>
    <w:p w14:paraId="341E2B27" w14:textId="45485E5F" w:rsidR="00E65BF4" w:rsidRPr="00015499" w:rsidRDefault="00783802" w:rsidP="00E65BF4">
      <w:pPr>
        <w:rPr>
          <w:rFonts w:ascii="Aptos" w:hAnsi="Aptos"/>
          <w:color w:val="000000"/>
          <w:sz w:val="28"/>
          <w:szCs w:val="28"/>
        </w:rPr>
      </w:pPr>
      <w:r>
        <w:rPr>
          <w:rFonts w:ascii="Aptos" w:hAnsi="Aptos"/>
          <w:color w:val="000000"/>
          <w:sz w:val="28"/>
          <w:szCs w:val="28"/>
        </w:rPr>
        <w:t xml:space="preserve">1.6 </w:t>
      </w:r>
      <w:r w:rsidR="00015499" w:rsidRPr="00015499">
        <w:rPr>
          <w:rFonts w:ascii="Aptos" w:hAnsi="Aptos"/>
          <w:color w:val="000000"/>
          <w:sz w:val="28"/>
          <w:szCs w:val="28"/>
        </w:rPr>
        <w:t xml:space="preserve">Data </w:t>
      </w:r>
      <w:r>
        <w:rPr>
          <w:rFonts w:ascii="Aptos" w:hAnsi="Aptos"/>
          <w:color w:val="000000"/>
          <w:sz w:val="28"/>
          <w:szCs w:val="28"/>
        </w:rPr>
        <w:t>L</w:t>
      </w:r>
      <w:r w:rsidR="00015499" w:rsidRPr="00015499">
        <w:rPr>
          <w:rFonts w:ascii="Aptos" w:hAnsi="Aptos"/>
          <w:color w:val="000000"/>
          <w:sz w:val="28"/>
          <w:szCs w:val="28"/>
        </w:rPr>
        <w:t xml:space="preserve">oss </w:t>
      </w:r>
      <w:r>
        <w:rPr>
          <w:rFonts w:ascii="Aptos" w:hAnsi="Aptos"/>
          <w:color w:val="000000"/>
          <w:sz w:val="28"/>
          <w:szCs w:val="28"/>
        </w:rPr>
        <w:t>P</w:t>
      </w:r>
      <w:r w:rsidR="00015499" w:rsidRPr="00015499">
        <w:rPr>
          <w:rFonts w:ascii="Aptos" w:hAnsi="Aptos"/>
          <w:color w:val="000000"/>
          <w:sz w:val="28"/>
          <w:szCs w:val="28"/>
        </w:rPr>
        <w:t>revention</w:t>
      </w:r>
      <w:r>
        <w:rPr>
          <w:rFonts w:ascii="Aptos" w:hAnsi="Aptos"/>
          <w:color w:val="000000"/>
          <w:sz w:val="28"/>
          <w:szCs w:val="28"/>
        </w:rPr>
        <w:t xml:space="preserve"> (DLP)</w:t>
      </w:r>
    </w:p>
    <w:p w14:paraId="2AF2686D" w14:textId="70E7B4F3" w:rsidR="00E65BF4" w:rsidRPr="00723F6D" w:rsidRDefault="00EA730B" w:rsidP="00E65BF4">
      <w:pPr>
        <w:rPr>
          <w:rFonts w:ascii="Aptos" w:hAnsi="Aptos"/>
          <w:color w:val="000000"/>
        </w:rPr>
      </w:pPr>
      <w:r>
        <w:rPr>
          <w:rFonts w:ascii="Aptos" w:hAnsi="Aptos"/>
          <w:color w:val="000000"/>
        </w:rPr>
        <w:t>ZTNA,</w:t>
      </w:r>
      <w:r w:rsidR="00E65BF4" w:rsidRPr="00723F6D">
        <w:rPr>
          <w:rFonts w:ascii="Aptos" w:hAnsi="Aptos"/>
          <w:color w:val="000000"/>
        </w:rPr>
        <w:t xml:space="preserve"> SASE and DLP each have </w:t>
      </w:r>
      <w:r>
        <w:rPr>
          <w:rFonts w:ascii="Aptos" w:hAnsi="Aptos"/>
          <w:color w:val="000000"/>
        </w:rPr>
        <w:t>their</w:t>
      </w:r>
      <w:r w:rsidR="00E65BF4" w:rsidRPr="00723F6D">
        <w:rPr>
          <w:rFonts w:ascii="Aptos" w:hAnsi="Aptos"/>
          <w:color w:val="000000"/>
        </w:rPr>
        <w:t xml:space="preserve"> own advantage</w:t>
      </w:r>
      <w:r>
        <w:rPr>
          <w:rFonts w:ascii="Aptos" w:hAnsi="Aptos"/>
          <w:color w:val="000000"/>
        </w:rPr>
        <w:t>s</w:t>
      </w:r>
      <w:r w:rsidR="00E65BF4" w:rsidRPr="00723F6D">
        <w:rPr>
          <w:rFonts w:ascii="Aptos" w:hAnsi="Aptos"/>
          <w:color w:val="000000"/>
        </w:rPr>
        <w:t xml:space="preserve"> in hybrid working environments; however, these technologies are most effective when working together.</w:t>
      </w:r>
    </w:p>
    <w:p w14:paraId="7166A54B" w14:textId="50E7268E" w:rsidR="00E65BF4" w:rsidRPr="00723F6D" w:rsidRDefault="00E65BF4" w:rsidP="00E65BF4">
      <w:pPr>
        <w:rPr>
          <w:rFonts w:ascii="Aptos" w:hAnsi="Aptos"/>
          <w:color w:val="000000"/>
        </w:rPr>
      </w:pPr>
      <w:r w:rsidRPr="00723F6D">
        <w:rPr>
          <w:rFonts w:ascii="Aptos" w:hAnsi="Aptos"/>
          <w:color w:val="000000"/>
        </w:rPr>
        <w:t xml:space="preserve">With data loss prevention or DLP, refer to a set of tools used to stop sensitive information from being shared by accident or accessed by unauthorised individuals. The system will monitor data across different software such as emails, cloud storage, media and work devices to identify suspicious activity. it uses method such as keyword detection, patten matching and machine learning techniques to recognise sensitive data, including personal information or confidential documents. It also ensuing that sensitive files are not uploaded or shared through unmanaged cloud services. </w:t>
      </w:r>
    </w:p>
    <w:p w14:paraId="6ADEDC17" w14:textId="7DF6B181" w:rsidR="00E65BF4" w:rsidRPr="00723F6D" w:rsidRDefault="00E65BF4" w:rsidP="00E65BF4">
      <w:pPr>
        <w:rPr>
          <w:rFonts w:ascii="Aptos" w:hAnsi="Aptos"/>
          <w:color w:val="000000"/>
        </w:rPr>
      </w:pPr>
      <w:r w:rsidRPr="00723F6D">
        <w:rPr>
          <w:rFonts w:ascii="Aptos" w:hAnsi="Aptos"/>
          <w:color w:val="000000"/>
        </w:rPr>
        <w:t>DLP play an important role in hybrid working environments, where data is often accessed outside office networks. In the UK, the average costs of a data breach exceed £3 million related to remote working as it typically take longer to detect and contain</w:t>
      </w:r>
      <w:sdt>
        <w:sdtPr>
          <w:rPr>
            <w:rFonts w:ascii="Aptos" w:hAnsi="Aptos"/>
            <w:color w:val="000000"/>
            <w:highlight w:val="white"/>
          </w:rPr>
          <w:alias w:val="Citation"/>
          <w:tag w:val="{&quot;referencesIds&quot;:[&quot;doc:6956b66a90689d25615c386b&quot;],&quot;referencesOptions&quot;:{&quot;doc:6956b66a90689d25615c3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209395,&quot;citationText&quot;:&quot;&lt;span style=\&quot;font-family:Aptos;font-size:16px;color:#000000\&quot;&gt;[10]&lt;/span&gt;&quot;}"/>
          <w:id w:val="-1651209395"/>
          <w:placeholder>
            <w:docPart w:val="1A534FD225E54523B5609BCFF8F29203"/>
          </w:placeholder>
        </w:sdtPr>
        <w:sdtContent>
          <w:r w:rsidR="00A45C89">
            <w:rPr>
              <w:rFonts w:ascii="Aptos" w:eastAsia="Times New Roman" w:hAnsi="Aptos"/>
              <w:color w:val="000000"/>
            </w:rPr>
            <w:t>[10]</w:t>
          </w:r>
        </w:sdtContent>
      </w:sdt>
      <w:r w:rsidRPr="00723F6D">
        <w:rPr>
          <w:rFonts w:ascii="Aptos" w:hAnsi="Aptos"/>
          <w:color w:val="000000"/>
        </w:rPr>
        <w:t xml:space="preserve">. this proves how the operational risks organisations can face when sensitive information is not properly secured. DLP helps reduce those risks by preventing unauthorised sharing of personal or sensitive information and supports regulatory </w:t>
      </w:r>
      <w:r w:rsidR="00EF0B1B" w:rsidRPr="00723F6D">
        <w:rPr>
          <w:rFonts w:ascii="Aptos" w:hAnsi="Aptos"/>
          <w:color w:val="000000"/>
        </w:rPr>
        <w:t>check-up</w:t>
      </w:r>
      <w:r w:rsidRPr="00723F6D">
        <w:rPr>
          <w:rFonts w:ascii="Aptos" w:hAnsi="Aptos"/>
          <w:color w:val="000000"/>
        </w:rPr>
        <w:t xml:space="preserve"> like GDPR by ensuing that sensitive information is handled appropriately. </w:t>
      </w:r>
    </w:p>
    <w:p w14:paraId="515F20A6" w14:textId="48B0D9B6" w:rsidR="00E65BF4" w:rsidRPr="00723F6D" w:rsidRDefault="00E65BF4" w:rsidP="00E65BF4">
      <w:pPr>
        <w:rPr>
          <w:rFonts w:ascii="Aptos" w:hAnsi="Aptos"/>
          <w:color w:val="000000"/>
        </w:rPr>
      </w:pPr>
      <w:r w:rsidRPr="00723F6D">
        <w:rPr>
          <w:rFonts w:ascii="Aptos" w:hAnsi="Aptos"/>
          <w:color w:val="000000"/>
        </w:rPr>
        <w:lastRenderedPageBreak/>
        <w:t xml:space="preserve">An example usage of DLP in real practice is Microsoft Purview DLP, it can automatically block emails containing sensitive information from being sent outside the organisation. It can also help detect insider threats by identifying unusual behaviour such as large files downloads or attempts to copy confidential data to personal devices. </w:t>
      </w:r>
    </w:p>
    <w:p w14:paraId="75C4BFD0" w14:textId="1E0ADA2F" w:rsidR="00E65BF4" w:rsidRDefault="00E65BF4" w:rsidP="00E65BF4">
      <w:pPr>
        <w:rPr>
          <w:rFonts w:ascii="Aptos" w:hAnsi="Aptos"/>
          <w:color w:val="000000"/>
        </w:rPr>
      </w:pPr>
      <w:r w:rsidRPr="00723F6D">
        <w:rPr>
          <w:rFonts w:ascii="Aptos" w:hAnsi="Aptos"/>
          <w:color w:val="000000"/>
        </w:rPr>
        <w:t xml:space="preserve">Moreover, DLP supports zero trust principles by ensuring that sensitive data can only be </w:t>
      </w:r>
      <w:r w:rsidR="00EF0B1B" w:rsidRPr="00723F6D">
        <w:rPr>
          <w:rFonts w:ascii="Aptos" w:hAnsi="Aptos"/>
          <w:color w:val="000000"/>
        </w:rPr>
        <w:t>accessed by</w:t>
      </w:r>
      <w:r w:rsidRPr="00723F6D">
        <w:rPr>
          <w:rFonts w:ascii="Aptos" w:hAnsi="Aptos"/>
          <w:color w:val="000000"/>
        </w:rPr>
        <w:t xml:space="preserve"> </w:t>
      </w:r>
      <w:r w:rsidR="00EF0B1B" w:rsidRPr="00723F6D">
        <w:rPr>
          <w:rFonts w:ascii="Aptos" w:hAnsi="Aptos"/>
          <w:color w:val="000000"/>
        </w:rPr>
        <w:t>aut</w:t>
      </w:r>
      <w:r w:rsidR="00EF0B1B">
        <w:rPr>
          <w:rFonts w:ascii="Aptos" w:hAnsi="Aptos"/>
          <w:color w:val="000000"/>
        </w:rPr>
        <w:t xml:space="preserve">horised users and remains within approved systems. </w:t>
      </w:r>
      <w:r w:rsidR="00743439">
        <w:rPr>
          <w:rFonts w:ascii="Aptos" w:hAnsi="Aptos"/>
          <w:color w:val="000000"/>
        </w:rPr>
        <w:t xml:space="preserve">However, DLP still needs to </w:t>
      </w:r>
      <w:r w:rsidR="00842D87">
        <w:rPr>
          <w:rFonts w:ascii="Aptos" w:hAnsi="Aptos"/>
          <w:color w:val="000000"/>
        </w:rPr>
        <w:t xml:space="preserve">be carefully managed as </w:t>
      </w:r>
      <w:r w:rsidR="004E2EC0">
        <w:rPr>
          <w:rFonts w:ascii="Aptos" w:hAnsi="Aptos"/>
          <w:color w:val="000000"/>
        </w:rPr>
        <w:t>false</w:t>
      </w:r>
      <w:r w:rsidR="00842D87">
        <w:rPr>
          <w:rFonts w:ascii="Aptos" w:hAnsi="Aptos"/>
          <w:color w:val="000000"/>
        </w:rPr>
        <w:t xml:space="preserve"> alerts can sometimes occurs which can </w:t>
      </w:r>
      <w:r w:rsidR="00212642">
        <w:rPr>
          <w:rFonts w:ascii="Aptos" w:hAnsi="Aptos"/>
          <w:color w:val="000000"/>
        </w:rPr>
        <w:t>interrupt</w:t>
      </w:r>
      <w:r w:rsidR="00842D87">
        <w:rPr>
          <w:rFonts w:ascii="Aptos" w:hAnsi="Aptos"/>
          <w:color w:val="000000"/>
        </w:rPr>
        <w:t xml:space="preserve"> </w:t>
      </w:r>
      <w:r w:rsidR="0029125D">
        <w:rPr>
          <w:rFonts w:ascii="Aptos" w:hAnsi="Aptos"/>
          <w:color w:val="000000"/>
        </w:rPr>
        <w:t xml:space="preserve">normal work tasks and consistency need to be monitoring </w:t>
      </w:r>
      <w:r w:rsidR="004E2EC0">
        <w:rPr>
          <w:rFonts w:ascii="Aptos" w:hAnsi="Aptos"/>
          <w:color w:val="000000"/>
        </w:rPr>
        <w:t xml:space="preserve">to ensure policies remain effective. Although with these challenges, DLP still payas an important role in protecting sensitive organisation data </w:t>
      </w:r>
      <w:r w:rsidR="001327E9">
        <w:rPr>
          <w:rFonts w:ascii="Aptos" w:hAnsi="Aptos"/>
          <w:color w:val="000000"/>
        </w:rPr>
        <w:t xml:space="preserve">especially in hybrid working environments. </w:t>
      </w:r>
    </w:p>
    <w:p w14:paraId="7A101AD2" w14:textId="169ECBB1" w:rsidR="00212642" w:rsidRPr="00015499" w:rsidRDefault="00783802" w:rsidP="00E65BF4">
      <w:pPr>
        <w:rPr>
          <w:rFonts w:ascii="Aptos" w:hAnsi="Aptos"/>
          <w:color w:val="000000"/>
          <w:sz w:val="28"/>
          <w:szCs w:val="28"/>
        </w:rPr>
      </w:pPr>
      <w:r>
        <w:rPr>
          <w:rFonts w:ascii="Aptos" w:hAnsi="Aptos"/>
          <w:color w:val="000000"/>
          <w:sz w:val="28"/>
          <w:szCs w:val="28"/>
        </w:rPr>
        <w:t xml:space="preserve">1.7 </w:t>
      </w:r>
      <w:r w:rsidR="00015499" w:rsidRPr="00015499">
        <w:rPr>
          <w:rFonts w:ascii="Aptos" w:hAnsi="Aptos"/>
          <w:color w:val="000000"/>
          <w:sz w:val="28"/>
          <w:szCs w:val="28"/>
        </w:rPr>
        <w:t xml:space="preserve">Best </w:t>
      </w:r>
      <w:r>
        <w:rPr>
          <w:rFonts w:ascii="Aptos" w:hAnsi="Aptos"/>
          <w:color w:val="000000"/>
          <w:sz w:val="28"/>
          <w:szCs w:val="28"/>
        </w:rPr>
        <w:t>P</w:t>
      </w:r>
      <w:r w:rsidR="00015499" w:rsidRPr="00015499">
        <w:rPr>
          <w:rFonts w:ascii="Aptos" w:hAnsi="Aptos"/>
          <w:color w:val="000000"/>
          <w:sz w:val="28"/>
          <w:szCs w:val="28"/>
        </w:rPr>
        <w:t xml:space="preserve">ractices </w:t>
      </w:r>
    </w:p>
    <w:p w14:paraId="4B90DF46" w14:textId="369E575A" w:rsidR="00212642" w:rsidRDefault="00212642" w:rsidP="00E65BF4">
      <w:pPr>
        <w:rPr>
          <w:rFonts w:ascii="Aptos" w:hAnsi="Aptos"/>
          <w:color w:val="000000"/>
        </w:rPr>
      </w:pPr>
      <w:r>
        <w:rPr>
          <w:rFonts w:ascii="Aptos" w:hAnsi="Aptos"/>
          <w:color w:val="000000"/>
        </w:rPr>
        <w:t xml:space="preserve">To effectively secure hybrid working environment, </w:t>
      </w:r>
      <w:r w:rsidR="00ED4860">
        <w:rPr>
          <w:rFonts w:ascii="Aptos" w:hAnsi="Aptos"/>
          <w:color w:val="000000"/>
        </w:rPr>
        <w:t>organisations</w:t>
      </w:r>
      <w:r>
        <w:rPr>
          <w:rFonts w:ascii="Aptos" w:hAnsi="Aptos"/>
          <w:color w:val="000000"/>
        </w:rPr>
        <w:t xml:space="preserve"> should be using </w:t>
      </w:r>
      <w:r w:rsidR="00ED4860">
        <w:rPr>
          <w:rFonts w:ascii="Aptos" w:hAnsi="Aptos"/>
          <w:color w:val="000000"/>
        </w:rPr>
        <w:t xml:space="preserve">layered security approach often known as defence in depth. </w:t>
      </w:r>
      <w:r w:rsidR="00C7729C">
        <w:rPr>
          <w:rFonts w:ascii="Aptos" w:hAnsi="Aptos"/>
          <w:color w:val="000000"/>
        </w:rPr>
        <w:t xml:space="preserve">What it means is that a layered of recognising </w:t>
      </w:r>
      <w:r w:rsidR="00102438">
        <w:rPr>
          <w:rFonts w:ascii="Aptos" w:hAnsi="Aptos"/>
          <w:color w:val="000000"/>
        </w:rPr>
        <w:t xml:space="preserve">security control to detect a </w:t>
      </w:r>
      <w:r w:rsidR="000350B3">
        <w:rPr>
          <w:rFonts w:ascii="Aptos" w:hAnsi="Aptos"/>
          <w:color w:val="000000"/>
        </w:rPr>
        <w:t>threat</w:t>
      </w:r>
      <w:r w:rsidR="00102438">
        <w:rPr>
          <w:rFonts w:ascii="Aptos" w:hAnsi="Aptos"/>
          <w:color w:val="000000"/>
        </w:rPr>
        <w:t xml:space="preserve"> in the </w:t>
      </w:r>
      <w:r w:rsidR="00C11F15">
        <w:rPr>
          <w:rFonts w:ascii="Aptos" w:hAnsi="Aptos"/>
          <w:color w:val="000000"/>
        </w:rPr>
        <w:t>system as</w:t>
      </w:r>
      <w:r w:rsidR="00CB51B4">
        <w:rPr>
          <w:rFonts w:ascii="Aptos" w:hAnsi="Aptos"/>
          <w:color w:val="000000"/>
        </w:rPr>
        <w:t xml:space="preserve"> most of the tine a single security control is not enough on its own to catch those threats. </w:t>
      </w:r>
      <w:r w:rsidR="0030222D">
        <w:rPr>
          <w:rFonts w:ascii="Aptos" w:hAnsi="Aptos"/>
          <w:color w:val="000000"/>
        </w:rPr>
        <w:t xml:space="preserve">With defence in depth, </w:t>
      </w:r>
      <w:r w:rsidR="00384990">
        <w:rPr>
          <w:rFonts w:ascii="Aptos" w:hAnsi="Aptos"/>
          <w:color w:val="000000"/>
        </w:rPr>
        <w:t>different</w:t>
      </w:r>
      <w:r w:rsidR="0030222D">
        <w:rPr>
          <w:rFonts w:ascii="Aptos" w:hAnsi="Aptos"/>
          <w:color w:val="000000"/>
        </w:rPr>
        <w:t xml:space="preserve"> security measures work together to reduce both chances of an attacker and the damage it could cause. </w:t>
      </w:r>
      <w:sdt>
        <w:sdtPr>
          <w:rPr>
            <w:rFonts w:ascii="Aptos" w:hAnsi="Aptos"/>
            <w:color w:val="000000"/>
            <w:highlight w:val="white"/>
          </w:rPr>
          <w:alias w:val="Citation"/>
          <w:tag w:val="{&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757630,&quot;citationText&quot;:&quot;&lt;span style=\&quot;font-family:Aptos;font-size:16px;color:#000000\&quot;&gt;[11]&lt;/span&gt;&quot;}"/>
          <w:id w:val="881757630"/>
          <w:placeholder>
            <w:docPart w:val="2D2D0F33BB934D52811E1C9EFAB4915F"/>
          </w:placeholder>
        </w:sdtPr>
        <w:sdtContent>
          <w:r w:rsidR="00A45C89">
            <w:rPr>
              <w:rFonts w:ascii="Aptos" w:eastAsia="Times New Roman" w:hAnsi="Aptos"/>
              <w:color w:val="000000"/>
            </w:rPr>
            <w:t>[11]</w:t>
          </w:r>
        </w:sdtContent>
      </w:sdt>
    </w:p>
    <w:p w14:paraId="1368B8FF" w14:textId="48E85772" w:rsidR="0030222D" w:rsidRDefault="0030222D" w:rsidP="00E65BF4">
      <w:pPr>
        <w:rPr>
          <w:rFonts w:ascii="Aptos" w:hAnsi="Aptos"/>
          <w:color w:val="000000"/>
        </w:rPr>
      </w:pPr>
      <w:r>
        <w:rPr>
          <w:rFonts w:ascii="Aptos" w:hAnsi="Aptos"/>
          <w:color w:val="000000"/>
        </w:rPr>
        <w:t xml:space="preserve">An example </w:t>
      </w:r>
      <w:r w:rsidR="00F815F9">
        <w:rPr>
          <w:rFonts w:ascii="Aptos" w:hAnsi="Aptos"/>
          <w:color w:val="000000"/>
        </w:rPr>
        <w:t xml:space="preserve">is if </w:t>
      </w:r>
      <w:r w:rsidR="00C11F15">
        <w:rPr>
          <w:rFonts w:ascii="Aptos" w:hAnsi="Aptos"/>
          <w:color w:val="000000"/>
        </w:rPr>
        <w:t>employees’</w:t>
      </w:r>
      <w:r w:rsidR="00F815F9">
        <w:rPr>
          <w:rFonts w:ascii="Aptos" w:hAnsi="Aptos"/>
          <w:color w:val="000000"/>
        </w:rPr>
        <w:t xml:space="preserve"> login details are leak through a phishing attack, multi factor authentication can prevent attackers from accessing system</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28949,&quot;citationText&quot;:&quot;&lt;span style=\&quot;font-family:Aptos;font-size:16px;color:#000000\&quot;&gt;[12]&lt;/span&gt;&quot;}"/>
          <w:id w:val="53128949"/>
          <w:placeholder>
            <w:docPart w:val="01508F96F59249D7BC2635BD4B3C6421"/>
          </w:placeholder>
        </w:sdtPr>
        <w:sdtContent>
          <w:r w:rsidR="00A45C89">
            <w:rPr>
              <w:rFonts w:ascii="Aptos" w:eastAsia="Times New Roman" w:hAnsi="Aptos"/>
              <w:color w:val="000000"/>
            </w:rPr>
            <w:t>[12]</w:t>
          </w:r>
        </w:sdtContent>
      </w:sdt>
      <w:r w:rsidR="00C11F15">
        <w:rPr>
          <w:rFonts w:ascii="Aptos" w:hAnsi="Aptos"/>
          <w:color w:val="000000"/>
        </w:rPr>
        <w:t>. Then ZTNA then can limit what the attacker is able to access</w:t>
      </w:r>
      <w:sdt>
        <w:sdtPr>
          <w:rPr>
            <w:rFonts w:ascii="Aptos" w:hAnsi="Aptos"/>
            <w:color w:val="000000"/>
            <w:highlight w:val="white"/>
          </w:rPr>
          <w:alias w:val="Citation"/>
          <w:tag w:val="{&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575785,&quot;citationText&quot;:&quot;&lt;span style=\&quot;font-family:Aptos;font-size:16px;color:#000000\&quot;&gt;[14]&lt;/span&gt;&quot;}"/>
          <w:id w:val="-1109575785"/>
          <w:placeholder>
            <w:docPart w:val="15FE34AB890B4E0AB84A5AE3624EAE7A"/>
          </w:placeholder>
        </w:sdtPr>
        <w:sdtContent>
          <w:r w:rsidR="00A45C89">
            <w:rPr>
              <w:rFonts w:ascii="Aptos" w:eastAsia="Times New Roman" w:hAnsi="Aptos"/>
              <w:color w:val="000000"/>
            </w:rPr>
            <w:t>[14]</w:t>
          </w:r>
        </w:sdtContent>
      </w:sdt>
      <w:r w:rsidR="00C11F15">
        <w:rPr>
          <w:rFonts w:ascii="Aptos" w:hAnsi="Aptos"/>
          <w:color w:val="000000"/>
        </w:rPr>
        <w:t xml:space="preserve">, while DLP can stop </w:t>
      </w:r>
      <w:r w:rsidR="00384990">
        <w:rPr>
          <w:rFonts w:ascii="Aptos" w:hAnsi="Aptos"/>
          <w:color w:val="000000"/>
        </w:rPr>
        <w:t>sensitive</w:t>
      </w:r>
      <w:r w:rsidR="00C11F15">
        <w:rPr>
          <w:rFonts w:ascii="Aptos" w:hAnsi="Aptos"/>
          <w:color w:val="000000"/>
        </w:rPr>
        <w:t xml:space="preserve"> data from being shared or downloaded. This ensuing that only secure and up to date devices are allowed </w:t>
      </w:r>
      <w:r w:rsidR="00384990">
        <w:rPr>
          <w:rFonts w:ascii="Aptos" w:hAnsi="Aptos"/>
          <w:color w:val="000000"/>
        </w:rPr>
        <w:t>to</w:t>
      </w:r>
      <w:r w:rsidR="00C11F15">
        <w:rPr>
          <w:rFonts w:ascii="Aptos" w:hAnsi="Aptos"/>
          <w:color w:val="000000"/>
        </w:rPr>
        <w:t xml:space="preserve"> access </w:t>
      </w:r>
      <w:r w:rsidR="00C03BBF">
        <w:rPr>
          <w:rFonts w:ascii="Aptos" w:hAnsi="Aptos"/>
          <w:color w:val="000000"/>
        </w:rPr>
        <w:t xml:space="preserve">the information this helps </w:t>
      </w:r>
      <w:r w:rsidR="00384990">
        <w:rPr>
          <w:rFonts w:ascii="Aptos" w:hAnsi="Aptos"/>
          <w:color w:val="000000"/>
        </w:rPr>
        <w:t>reduce</w:t>
      </w:r>
      <w:r w:rsidR="00C03BBF">
        <w:rPr>
          <w:rFonts w:ascii="Aptos" w:hAnsi="Aptos"/>
          <w:color w:val="000000"/>
        </w:rPr>
        <w:t xml:space="preserve"> the risk of malware and unauthorised access. </w:t>
      </w:r>
      <w:r w:rsidR="00E13B75">
        <w:rPr>
          <w:rFonts w:ascii="Aptos" w:hAnsi="Aptos"/>
          <w:color w:val="000000"/>
        </w:rPr>
        <w:t xml:space="preserve">together with technical controls, </w:t>
      </w:r>
      <w:r w:rsidR="00384990">
        <w:rPr>
          <w:rFonts w:ascii="Aptos" w:hAnsi="Aptos"/>
          <w:color w:val="000000"/>
        </w:rPr>
        <w:t>employee</w:t>
      </w:r>
      <w:r w:rsidR="00E13B75">
        <w:rPr>
          <w:rFonts w:ascii="Aptos" w:hAnsi="Aptos"/>
          <w:color w:val="000000"/>
        </w:rPr>
        <w:t xml:space="preserve"> training also can help improve awareness </w:t>
      </w:r>
      <w:r w:rsidR="00384990">
        <w:rPr>
          <w:rFonts w:ascii="Aptos" w:hAnsi="Aptos"/>
          <w:color w:val="000000"/>
        </w:rPr>
        <w:t>and reduce human error</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557870,&quot;citationText&quot;:&quot;&lt;span style=\&quot;font-family:Aptos;font-size:16px;color:#000000\&quot;&gt;[12]&lt;/span&gt;&quot;}"/>
          <w:id w:val="-1280557870"/>
          <w:placeholder>
            <w:docPart w:val="E32F53E07A8041AA9D3565B413375F72"/>
          </w:placeholder>
        </w:sdtPr>
        <w:sdtContent>
          <w:r w:rsidR="00A45C89">
            <w:rPr>
              <w:rFonts w:ascii="Aptos" w:eastAsia="Times New Roman" w:hAnsi="Aptos"/>
              <w:color w:val="000000"/>
            </w:rPr>
            <w:t>[12]</w:t>
          </w:r>
        </w:sdtContent>
      </w:sdt>
      <w:r w:rsidR="00384990">
        <w:rPr>
          <w:rFonts w:ascii="Aptos" w:hAnsi="Aptos"/>
          <w:color w:val="000000"/>
        </w:rPr>
        <w:t xml:space="preserve">. </w:t>
      </w:r>
    </w:p>
    <w:p w14:paraId="03ECAEE3" w14:textId="12D3E326" w:rsidR="00373D3B" w:rsidRDefault="00B9373C" w:rsidP="00E65BF4">
      <w:pPr>
        <w:rPr>
          <w:rFonts w:ascii="Aptos" w:hAnsi="Aptos"/>
          <w:color w:val="000000"/>
        </w:rPr>
      </w:pPr>
      <w:r>
        <w:rPr>
          <w:rFonts w:ascii="Aptos" w:hAnsi="Aptos"/>
          <w:color w:val="000000"/>
        </w:rPr>
        <w:t>Plus,</w:t>
      </w:r>
      <w:r w:rsidR="00FA5993">
        <w:rPr>
          <w:rFonts w:ascii="Aptos" w:hAnsi="Aptos"/>
          <w:color w:val="000000"/>
        </w:rPr>
        <w:t xml:space="preserve"> with continuous monitoring and clear policies resp</w:t>
      </w:r>
      <w:r w:rsidR="00EB462E">
        <w:rPr>
          <w:rFonts w:ascii="Aptos" w:hAnsi="Aptos"/>
          <w:color w:val="000000"/>
        </w:rPr>
        <w:t xml:space="preserve">onse plan organisations can quickly detect and respond to suspicious activity. </w:t>
      </w:r>
      <w:r w:rsidR="00C33ACC">
        <w:rPr>
          <w:rFonts w:ascii="Aptos" w:hAnsi="Aptos"/>
          <w:color w:val="000000"/>
        </w:rPr>
        <w:t>regular software patching, updated</w:t>
      </w:r>
      <w:r w:rsidR="00A3727E">
        <w:rPr>
          <w:rFonts w:ascii="Aptos" w:hAnsi="Aptos"/>
          <w:color w:val="000000"/>
        </w:rPr>
        <w:t>, strong password policies can further strengthen security</w:t>
      </w:r>
      <w:r w:rsidR="00FD4E52">
        <w:rPr>
          <w:rFonts w:ascii="Aptos" w:hAnsi="Aptos"/>
          <w:color w:val="000000"/>
        </w:rPr>
        <w:t>. When used together it will create a strong and resilient security posture that is well suited to hyb</w:t>
      </w:r>
      <w:r w:rsidR="005A0D4C">
        <w:rPr>
          <w:rFonts w:ascii="Aptos" w:hAnsi="Aptos"/>
          <w:color w:val="000000"/>
        </w:rPr>
        <w:t xml:space="preserve">rid working environments. </w:t>
      </w:r>
      <w:sdt>
        <w:sdtPr>
          <w:rPr>
            <w:rFonts w:ascii="Aptos" w:hAnsi="Aptos"/>
            <w:color w:val="000000"/>
            <w:highlight w:val="white"/>
          </w:rPr>
          <w:alias w:val="Citation"/>
          <w:tag w:val="{&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510157,&quot;citationText&quot;:&quot;&lt;span style=\&quot;font-family:Aptos;font-size:16px;color:#000000\&quot;&gt;[11]&lt;/span&gt;&quot;}"/>
          <w:id w:val="944510157"/>
          <w:placeholder>
            <w:docPart w:val="A7C9668E7B004BBABAED03EF7BCD105A"/>
          </w:placeholder>
        </w:sdtPr>
        <w:sdtContent>
          <w:r w:rsidR="00A45C89">
            <w:rPr>
              <w:rFonts w:ascii="Aptos" w:eastAsia="Times New Roman" w:hAnsi="Aptos"/>
              <w:color w:val="000000"/>
            </w:rPr>
            <w:t>[11]</w:t>
          </w:r>
        </w:sdtContent>
      </w:sdt>
    </w:p>
    <w:p w14:paraId="5AEDA505" w14:textId="352BDEEF" w:rsidR="00015499" w:rsidRPr="00015499" w:rsidRDefault="00783802" w:rsidP="00E65BF4">
      <w:pPr>
        <w:rPr>
          <w:rFonts w:ascii="Aptos" w:hAnsi="Aptos"/>
          <w:color w:val="000000"/>
          <w:sz w:val="28"/>
          <w:szCs w:val="28"/>
        </w:rPr>
      </w:pPr>
      <w:r>
        <w:rPr>
          <w:rFonts w:ascii="Aptos" w:hAnsi="Aptos"/>
          <w:color w:val="000000"/>
          <w:sz w:val="28"/>
          <w:szCs w:val="28"/>
        </w:rPr>
        <w:t xml:space="preserve">1.8 </w:t>
      </w:r>
      <w:r w:rsidR="00015499" w:rsidRPr="00015499">
        <w:rPr>
          <w:rFonts w:ascii="Aptos" w:hAnsi="Aptos"/>
          <w:color w:val="000000"/>
          <w:sz w:val="28"/>
          <w:szCs w:val="28"/>
        </w:rPr>
        <w:t>Conclusion</w:t>
      </w:r>
      <w:r w:rsidR="00015499">
        <w:rPr>
          <w:rFonts w:ascii="Aptos" w:hAnsi="Aptos"/>
          <w:color w:val="000000"/>
          <w:sz w:val="28"/>
          <w:szCs w:val="28"/>
        </w:rPr>
        <w:t xml:space="preserve"> </w:t>
      </w:r>
    </w:p>
    <w:p w14:paraId="1DB625C1" w14:textId="502BDF8D" w:rsidR="00F05278" w:rsidRDefault="00B53D00" w:rsidP="00E65BF4">
      <w:pPr>
        <w:rPr>
          <w:rFonts w:ascii="Aptos" w:hAnsi="Aptos"/>
          <w:color w:val="000000"/>
        </w:rPr>
      </w:pPr>
      <w:r>
        <w:rPr>
          <w:rFonts w:ascii="Aptos" w:hAnsi="Aptos"/>
          <w:color w:val="000000"/>
        </w:rPr>
        <w:t xml:space="preserve">Hybrid working environments has improved how organisations operate </w:t>
      </w:r>
      <w:r w:rsidR="009C0B5A">
        <w:rPr>
          <w:rFonts w:ascii="Aptos" w:hAnsi="Aptos"/>
          <w:color w:val="000000"/>
        </w:rPr>
        <w:t>as it allows company to offer a greater flexibility,</w:t>
      </w:r>
      <w:r w:rsidR="00FA58E9">
        <w:rPr>
          <w:rFonts w:ascii="Aptos" w:hAnsi="Aptos"/>
          <w:color w:val="000000"/>
        </w:rPr>
        <w:t xml:space="preserve"> improve work life balance and reduced operational costs. </w:t>
      </w:r>
      <w:r w:rsidR="00B9373C">
        <w:rPr>
          <w:rFonts w:ascii="Aptos" w:hAnsi="Aptos"/>
          <w:color w:val="000000"/>
        </w:rPr>
        <w:t>Even though</w:t>
      </w:r>
      <w:r w:rsidR="00FA58E9">
        <w:rPr>
          <w:rFonts w:ascii="Aptos" w:hAnsi="Aptos"/>
          <w:color w:val="000000"/>
        </w:rPr>
        <w:t xml:space="preserve">, it </w:t>
      </w:r>
      <w:r w:rsidR="00595A1B">
        <w:rPr>
          <w:rFonts w:ascii="Aptos" w:hAnsi="Aptos"/>
          <w:color w:val="000000"/>
        </w:rPr>
        <w:t xml:space="preserve">has also introduced us to a </w:t>
      </w:r>
      <w:r w:rsidR="001C4D0A">
        <w:rPr>
          <w:rFonts w:ascii="Aptos" w:hAnsi="Aptos"/>
          <w:color w:val="000000"/>
        </w:rPr>
        <w:t>new security challenge</w:t>
      </w:r>
      <w:r w:rsidR="00485DA0">
        <w:rPr>
          <w:rFonts w:ascii="Aptos" w:hAnsi="Aptos"/>
          <w:color w:val="000000"/>
        </w:rPr>
        <w:t>, many organizations</w:t>
      </w:r>
      <w:r w:rsidR="001C4D0A">
        <w:rPr>
          <w:rFonts w:ascii="Aptos" w:hAnsi="Aptos"/>
          <w:color w:val="000000"/>
        </w:rPr>
        <w:t xml:space="preserve"> face with increased risks to data security. </w:t>
      </w:r>
    </w:p>
    <w:p w14:paraId="13998A7B" w14:textId="5CA06796" w:rsidR="001C4D0A" w:rsidRDefault="00677746" w:rsidP="00E65BF4">
      <w:pPr>
        <w:rPr>
          <w:rFonts w:ascii="Aptos" w:hAnsi="Aptos"/>
          <w:color w:val="000000"/>
        </w:rPr>
      </w:pPr>
      <w:r>
        <w:rPr>
          <w:rFonts w:ascii="Aptos" w:hAnsi="Aptos"/>
          <w:color w:val="000000"/>
        </w:rPr>
        <w:t>T</w:t>
      </w:r>
      <w:r w:rsidR="00083C0C">
        <w:rPr>
          <w:rFonts w:ascii="Aptos" w:hAnsi="Aptos"/>
          <w:color w:val="000000"/>
        </w:rPr>
        <w:t>echnolo</w:t>
      </w:r>
      <w:r>
        <w:rPr>
          <w:rFonts w:ascii="Aptos" w:hAnsi="Aptos"/>
          <w:color w:val="000000"/>
        </w:rPr>
        <w:t>gies such as zero trust network access, secure access service edge and data loss prevention play a crucial role</w:t>
      </w:r>
      <w:r w:rsidR="00E95A0E">
        <w:rPr>
          <w:rFonts w:ascii="Aptos" w:hAnsi="Aptos"/>
          <w:color w:val="000000"/>
        </w:rPr>
        <w:t xml:space="preserve"> in securing hybrid working environments by strengthening access control, improving visibility and protecting sensitive information. </w:t>
      </w:r>
      <w:r w:rsidR="00E95A0E">
        <w:rPr>
          <w:rFonts w:ascii="Aptos" w:hAnsi="Aptos"/>
          <w:color w:val="000000"/>
        </w:rPr>
        <w:lastRenderedPageBreak/>
        <w:t>When combined with clear security policies, employee awareness and strong operational practices</w:t>
      </w:r>
      <w:r w:rsidR="00713B99">
        <w:rPr>
          <w:rFonts w:ascii="Aptos" w:hAnsi="Aptos"/>
          <w:color w:val="000000"/>
        </w:rPr>
        <w:t xml:space="preserve">, these technologies can enhance the overall security and effectiveness of security in hybrid working environments. </w:t>
      </w:r>
    </w:p>
    <w:p w14:paraId="0864EB8C" w14:textId="77777777" w:rsidR="00E65BF4" w:rsidRPr="00723F6D" w:rsidRDefault="00E65BF4" w:rsidP="00E65BF4">
      <w:pPr>
        <w:rPr>
          <w:rFonts w:ascii="Aptos" w:hAnsi="Aptos"/>
          <w:color w:val="000000"/>
        </w:rPr>
      </w:pPr>
    </w:p>
    <w:p w14:paraId="601808FB" w14:textId="7AC52D31" w:rsidR="00E65BF4" w:rsidRPr="00015499" w:rsidRDefault="00015499" w:rsidP="00E65BF4">
      <w:pPr>
        <w:rPr>
          <w:rFonts w:ascii="Aptos" w:hAnsi="Aptos"/>
          <w:color w:val="000000"/>
          <w:sz w:val="32"/>
          <w:szCs w:val="32"/>
        </w:rPr>
      </w:pPr>
      <w:r w:rsidRPr="00015499">
        <w:rPr>
          <w:rFonts w:ascii="Aptos" w:hAnsi="Aptos"/>
          <w:color w:val="000000"/>
          <w:sz w:val="32"/>
          <w:szCs w:val="32"/>
        </w:rPr>
        <w:t>Part</w:t>
      </w:r>
      <w:r w:rsidR="009A54B2" w:rsidRPr="00015499">
        <w:rPr>
          <w:rFonts w:ascii="Aptos" w:hAnsi="Aptos"/>
          <w:color w:val="000000"/>
          <w:sz w:val="32"/>
          <w:szCs w:val="32"/>
        </w:rPr>
        <w:t xml:space="preserve"> 2 </w:t>
      </w:r>
      <w:r w:rsidR="0016451D" w:rsidRPr="00015499">
        <w:rPr>
          <w:rFonts w:ascii="Aptos" w:hAnsi="Aptos"/>
          <w:color w:val="000000"/>
          <w:sz w:val="32"/>
          <w:szCs w:val="32"/>
        </w:rPr>
        <w:t xml:space="preserve">– </w:t>
      </w:r>
      <w:r w:rsidRPr="00015499">
        <w:rPr>
          <w:rFonts w:ascii="Aptos" w:hAnsi="Aptos"/>
          <w:color w:val="000000"/>
          <w:sz w:val="32"/>
          <w:szCs w:val="32"/>
        </w:rPr>
        <w:t>C</w:t>
      </w:r>
      <w:r w:rsidR="0016451D" w:rsidRPr="00015499">
        <w:rPr>
          <w:rFonts w:ascii="Aptos" w:hAnsi="Aptos"/>
          <w:color w:val="000000"/>
          <w:sz w:val="32"/>
          <w:szCs w:val="32"/>
        </w:rPr>
        <w:t xml:space="preserve">ase </w:t>
      </w:r>
      <w:r w:rsidRPr="00015499">
        <w:rPr>
          <w:rFonts w:ascii="Aptos" w:hAnsi="Aptos"/>
          <w:color w:val="000000"/>
          <w:sz w:val="32"/>
          <w:szCs w:val="32"/>
        </w:rPr>
        <w:t>Scenario</w:t>
      </w:r>
    </w:p>
    <w:p w14:paraId="7D280E86" w14:textId="196246FC" w:rsidR="0016451D" w:rsidRPr="00015499" w:rsidRDefault="00783802" w:rsidP="00E65BF4">
      <w:pPr>
        <w:rPr>
          <w:rFonts w:ascii="Aptos" w:hAnsi="Aptos"/>
          <w:color w:val="000000"/>
          <w:sz w:val="28"/>
          <w:szCs w:val="28"/>
        </w:rPr>
      </w:pPr>
      <w:r>
        <w:rPr>
          <w:rFonts w:ascii="Aptos" w:hAnsi="Aptos"/>
          <w:color w:val="000000"/>
          <w:sz w:val="28"/>
          <w:szCs w:val="28"/>
        </w:rPr>
        <w:t xml:space="preserve">2.1 </w:t>
      </w:r>
      <w:r w:rsidR="00797BA6" w:rsidRPr="00015499">
        <w:rPr>
          <w:rFonts w:ascii="Aptos" w:hAnsi="Aptos"/>
          <w:color w:val="000000"/>
          <w:sz w:val="28"/>
          <w:szCs w:val="28"/>
        </w:rPr>
        <w:t xml:space="preserve">Organisation </w:t>
      </w:r>
      <w:r>
        <w:rPr>
          <w:rFonts w:ascii="Aptos" w:hAnsi="Aptos"/>
          <w:color w:val="000000"/>
          <w:sz w:val="28"/>
          <w:szCs w:val="28"/>
        </w:rPr>
        <w:t>O</w:t>
      </w:r>
      <w:r w:rsidR="00797BA6" w:rsidRPr="00015499">
        <w:rPr>
          <w:rFonts w:ascii="Aptos" w:hAnsi="Aptos"/>
          <w:color w:val="000000"/>
          <w:sz w:val="28"/>
          <w:szCs w:val="28"/>
        </w:rPr>
        <w:t>verview</w:t>
      </w:r>
    </w:p>
    <w:p w14:paraId="35C61BBD" w14:textId="30A17770" w:rsidR="00FD198B" w:rsidRDefault="00826DD5" w:rsidP="00E65BF4">
      <w:pPr>
        <w:rPr>
          <w:rFonts w:ascii="Aptos" w:hAnsi="Aptos"/>
          <w:color w:val="000000"/>
        </w:rPr>
      </w:pPr>
      <w:r>
        <w:rPr>
          <w:rFonts w:ascii="Aptos" w:hAnsi="Aptos"/>
          <w:color w:val="000000"/>
        </w:rPr>
        <w:t xml:space="preserve">This case scenario </w:t>
      </w:r>
      <w:r w:rsidR="00EB29B5">
        <w:rPr>
          <w:rFonts w:ascii="Aptos" w:hAnsi="Aptos"/>
          <w:color w:val="000000"/>
        </w:rPr>
        <w:t xml:space="preserve">focuses on a medium </w:t>
      </w:r>
      <w:r w:rsidR="00F63FF1">
        <w:rPr>
          <w:rFonts w:ascii="Aptos" w:hAnsi="Aptos"/>
          <w:color w:val="000000"/>
        </w:rPr>
        <w:t>sized</w:t>
      </w:r>
      <w:r w:rsidR="00EB29B5">
        <w:rPr>
          <w:rFonts w:ascii="Aptos" w:hAnsi="Aptos"/>
          <w:color w:val="000000"/>
        </w:rPr>
        <w:t xml:space="preserve"> healthcare organisation </w:t>
      </w:r>
      <w:r w:rsidR="00F63FF1">
        <w:rPr>
          <w:rFonts w:ascii="Aptos" w:hAnsi="Aptos"/>
          <w:color w:val="000000"/>
        </w:rPr>
        <w:t xml:space="preserve">that provides </w:t>
      </w:r>
      <w:r w:rsidR="006173A3">
        <w:rPr>
          <w:rFonts w:ascii="Aptos" w:hAnsi="Aptos"/>
          <w:color w:val="000000"/>
        </w:rPr>
        <w:t>private</w:t>
      </w:r>
      <w:r w:rsidR="00F63FF1">
        <w:rPr>
          <w:rFonts w:ascii="Aptos" w:hAnsi="Aptos"/>
          <w:color w:val="000000"/>
        </w:rPr>
        <w:t xml:space="preserve"> healthcare </w:t>
      </w:r>
      <w:r w:rsidR="006061A7">
        <w:rPr>
          <w:rFonts w:ascii="Aptos" w:hAnsi="Aptos"/>
          <w:color w:val="000000"/>
        </w:rPr>
        <w:t>using administrative services.</w:t>
      </w:r>
      <w:r w:rsidR="0043486B">
        <w:rPr>
          <w:rFonts w:ascii="Aptos" w:hAnsi="Aptos"/>
          <w:color w:val="000000"/>
        </w:rPr>
        <w:t xml:space="preserve"> The organisation </w:t>
      </w:r>
      <w:r w:rsidR="00FE351B">
        <w:rPr>
          <w:rFonts w:ascii="Aptos" w:hAnsi="Aptos"/>
          <w:color w:val="000000"/>
        </w:rPr>
        <w:t>has</w:t>
      </w:r>
      <w:r w:rsidR="0043486B">
        <w:rPr>
          <w:rFonts w:ascii="Aptos" w:hAnsi="Aptos"/>
          <w:color w:val="000000"/>
        </w:rPr>
        <w:t xml:space="preserve"> approximately 200 staff, including cl</w:t>
      </w:r>
      <w:r w:rsidR="009973B2">
        <w:rPr>
          <w:rFonts w:ascii="Aptos" w:hAnsi="Aptos"/>
          <w:color w:val="000000"/>
        </w:rPr>
        <w:t xml:space="preserve">inical administrators, IT personnel, human resources and management teams. </w:t>
      </w:r>
      <w:r w:rsidR="005F1385">
        <w:rPr>
          <w:rFonts w:ascii="Aptos" w:hAnsi="Aptos"/>
          <w:color w:val="000000"/>
        </w:rPr>
        <w:t>During the pandemic, the organisation adopted a hybrid working model</w:t>
      </w:r>
      <w:r w:rsidR="00FD198B">
        <w:rPr>
          <w:rFonts w:ascii="Aptos" w:hAnsi="Aptos"/>
          <w:color w:val="000000"/>
        </w:rPr>
        <w:t xml:space="preserve"> to improve flexibility and productivity</w:t>
      </w:r>
      <w:r w:rsidR="00FE351B">
        <w:rPr>
          <w:rFonts w:ascii="Aptos" w:hAnsi="Aptos"/>
          <w:color w:val="000000"/>
        </w:rPr>
        <w:t>.</w:t>
      </w:r>
      <w:sdt>
        <w:sdtPr>
          <w:rPr>
            <w:rFonts w:ascii="Aptos" w:hAnsi="Aptos"/>
            <w:color w:val="000000"/>
            <w:highlight w:val="white"/>
          </w:rPr>
          <w:alias w:val="Citation"/>
          <w:tag w:val="{&quot;referencesIds&quot;:[&quot;doc:6956a464a6457b6d86366963&quot;],&quot;referencesOptions&quot;:{&quot;doc:6956a464a6457b6d86366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3342664,&quot;citationText&quot;:&quot;&lt;span style=\&quot;font-family:Aptos;font-size:16px;color:#000000\&quot;&gt;[1]&lt;/span&gt;&quot;}"/>
          <w:id w:val="-1073342664"/>
          <w:placeholder>
            <w:docPart w:val="DFD320D9A2074757A490915ADC8A8C7F"/>
          </w:placeholder>
        </w:sdtPr>
        <w:sdtContent>
          <w:r w:rsidR="00A45C89">
            <w:rPr>
              <w:rFonts w:ascii="Aptos" w:eastAsia="Times New Roman" w:hAnsi="Aptos"/>
              <w:color w:val="000000"/>
            </w:rPr>
            <w:t>[1]</w:t>
          </w:r>
        </w:sdtContent>
      </w:sdt>
      <w:sdt>
        <w:sdtPr>
          <w:rPr>
            <w:rFonts w:ascii="Aptos" w:hAnsi="Aptos"/>
            <w:color w:val="000000"/>
            <w:highlight w:val="white"/>
          </w:rPr>
          <w:alias w:val="Citation"/>
          <w:tag w:val="{&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027328,&quot;citationText&quot;:&quot;&lt;span style=\&quot;font-family:Aptos;font-size:16px;color:#000000\&quot;&gt;[3]&lt;/span&gt;&quot;}"/>
          <w:id w:val="-671027328"/>
          <w:placeholder>
            <w:docPart w:val="B715201481C44A0294B31EC57CB2BA05"/>
          </w:placeholder>
        </w:sdtPr>
        <w:sdtContent>
          <w:r w:rsidR="00A45C89">
            <w:rPr>
              <w:rFonts w:ascii="Aptos" w:eastAsia="Times New Roman" w:hAnsi="Aptos"/>
              <w:color w:val="000000"/>
            </w:rPr>
            <w:t>[3]</w:t>
          </w:r>
        </w:sdtContent>
      </w:sdt>
    </w:p>
    <w:p w14:paraId="2A781FF5" w14:textId="55035EC8" w:rsidR="00FE351B" w:rsidRDefault="0030236D" w:rsidP="00E65BF4">
      <w:pPr>
        <w:rPr>
          <w:rFonts w:ascii="Aptos" w:hAnsi="Aptos"/>
          <w:color w:val="000000"/>
        </w:rPr>
      </w:pPr>
      <w:r>
        <w:rPr>
          <w:rFonts w:ascii="Aptos" w:hAnsi="Aptos"/>
          <w:color w:val="000000"/>
        </w:rPr>
        <w:t xml:space="preserve">Using hybrid working models, employees usually work remotely for two to three days per week and attend the office when required for </w:t>
      </w:r>
      <w:r w:rsidR="00400D19">
        <w:rPr>
          <w:rFonts w:ascii="Aptos" w:hAnsi="Aptos"/>
          <w:color w:val="000000"/>
        </w:rPr>
        <w:t>meeting</w:t>
      </w:r>
      <w:r w:rsidR="00580C32">
        <w:rPr>
          <w:rFonts w:ascii="Aptos" w:hAnsi="Aptos"/>
          <w:color w:val="000000"/>
        </w:rPr>
        <w:t xml:space="preserve"> or access to on site systems. Clinical administration staff </w:t>
      </w:r>
      <w:r w:rsidR="006F75D2">
        <w:rPr>
          <w:rFonts w:ascii="Aptos" w:hAnsi="Aptos"/>
          <w:color w:val="000000"/>
        </w:rPr>
        <w:t xml:space="preserve">handles sensitive patient information such as </w:t>
      </w:r>
      <w:r w:rsidR="00535196">
        <w:rPr>
          <w:rFonts w:ascii="Aptos" w:hAnsi="Aptos"/>
          <w:color w:val="000000"/>
        </w:rPr>
        <w:t xml:space="preserve">personal details, appointments records and medical records, so </w:t>
      </w:r>
      <w:r w:rsidR="00903A34">
        <w:rPr>
          <w:rFonts w:ascii="Aptos" w:hAnsi="Aptos"/>
          <w:color w:val="000000"/>
        </w:rPr>
        <w:t>data</w:t>
      </w:r>
      <w:r w:rsidR="00535196">
        <w:rPr>
          <w:rFonts w:ascii="Aptos" w:hAnsi="Aptos"/>
          <w:color w:val="000000"/>
        </w:rPr>
        <w:t xml:space="preserve"> security </w:t>
      </w:r>
      <w:r w:rsidR="00903A34">
        <w:rPr>
          <w:rFonts w:ascii="Aptos" w:hAnsi="Aptos"/>
          <w:color w:val="000000"/>
        </w:rPr>
        <w:t xml:space="preserve">is number one </w:t>
      </w:r>
      <w:r w:rsidR="00910631">
        <w:rPr>
          <w:rFonts w:ascii="Aptos" w:hAnsi="Aptos"/>
          <w:color w:val="000000"/>
        </w:rPr>
        <w:t xml:space="preserve">priority for them. </w:t>
      </w:r>
      <w:r w:rsidR="002B4AEC">
        <w:rPr>
          <w:rFonts w:ascii="Aptos" w:hAnsi="Aptos"/>
          <w:color w:val="000000"/>
        </w:rPr>
        <w:t xml:space="preserve">as an organisation </w:t>
      </w:r>
      <w:r w:rsidR="001A0264">
        <w:rPr>
          <w:rFonts w:ascii="Aptos" w:hAnsi="Aptos"/>
          <w:color w:val="000000"/>
        </w:rPr>
        <w:t>we must follow GDPR and the UK fata pro</w:t>
      </w:r>
      <w:r w:rsidR="008B3B83">
        <w:rPr>
          <w:rFonts w:ascii="Aptos" w:hAnsi="Aptos"/>
          <w:color w:val="000000"/>
        </w:rPr>
        <w:t xml:space="preserve">tection act to help emphasising the importance of strong data protection measures. </w:t>
      </w:r>
    </w:p>
    <w:p w14:paraId="36DBA428" w14:textId="48953B44" w:rsidR="008B3B83" w:rsidRDefault="0030198E" w:rsidP="00E65BF4">
      <w:pPr>
        <w:rPr>
          <w:rFonts w:ascii="Aptos" w:hAnsi="Aptos"/>
          <w:color w:val="000000"/>
        </w:rPr>
      </w:pPr>
      <w:r>
        <w:rPr>
          <w:rFonts w:ascii="Aptos" w:hAnsi="Aptos"/>
          <w:color w:val="000000"/>
        </w:rPr>
        <w:t xml:space="preserve">as </w:t>
      </w:r>
      <w:r w:rsidR="008D2024">
        <w:rPr>
          <w:rFonts w:ascii="Aptos" w:hAnsi="Aptos"/>
          <w:color w:val="000000"/>
        </w:rPr>
        <w:t xml:space="preserve">some one the employees are working hybrid and </w:t>
      </w:r>
      <w:r w:rsidR="00186BC0">
        <w:rPr>
          <w:rFonts w:ascii="Aptos" w:hAnsi="Aptos"/>
          <w:color w:val="000000"/>
        </w:rPr>
        <w:t>relies</w:t>
      </w:r>
      <w:r w:rsidR="008D2024">
        <w:rPr>
          <w:rFonts w:ascii="Aptos" w:hAnsi="Aptos"/>
          <w:color w:val="000000"/>
        </w:rPr>
        <w:t xml:space="preserve"> on </w:t>
      </w:r>
      <w:proofErr w:type="gramStart"/>
      <w:r w:rsidR="008D2024">
        <w:rPr>
          <w:rFonts w:ascii="Aptos" w:hAnsi="Aptos"/>
          <w:color w:val="000000"/>
        </w:rPr>
        <w:t>cloud based</w:t>
      </w:r>
      <w:proofErr w:type="gramEnd"/>
      <w:r w:rsidR="008D2024">
        <w:rPr>
          <w:rFonts w:ascii="Aptos" w:hAnsi="Aptos"/>
          <w:color w:val="000000"/>
        </w:rPr>
        <w:t xml:space="preserve"> system to support daily operations. Software like </w:t>
      </w:r>
      <w:r w:rsidR="00104D12">
        <w:rPr>
          <w:rFonts w:ascii="Aptos" w:hAnsi="Aptos"/>
          <w:color w:val="000000"/>
        </w:rPr>
        <w:t xml:space="preserve">Microsoft is used for email </w:t>
      </w:r>
      <w:r w:rsidR="009D5326">
        <w:rPr>
          <w:rFonts w:ascii="Aptos" w:hAnsi="Aptos"/>
          <w:color w:val="000000"/>
        </w:rPr>
        <w:t>communication</w:t>
      </w:r>
      <w:r w:rsidR="00104D12">
        <w:rPr>
          <w:rFonts w:ascii="Aptos" w:hAnsi="Aptos"/>
          <w:color w:val="000000"/>
        </w:rPr>
        <w:t xml:space="preserve"> document storage</w:t>
      </w:r>
      <w:r w:rsidR="00F75CC0">
        <w:rPr>
          <w:rFonts w:ascii="Aptos" w:hAnsi="Aptos"/>
          <w:color w:val="000000"/>
        </w:rPr>
        <w:t xml:space="preserve">. Patient record and internal documents are accessed through secure cloud </w:t>
      </w:r>
      <w:r w:rsidR="00186BC0">
        <w:rPr>
          <w:rFonts w:ascii="Aptos" w:hAnsi="Aptos"/>
          <w:color w:val="000000"/>
        </w:rPr>
        <w:t>platform</w:t>
      </w:r>
      <w:r w:rsidR="00F75CC0">
        <w:rPr>
          <w:rFonts w:ascii="Aptos" w:hAnsi="Aptos"/>
          <w:color w:val="000000"/>
        </w:rPr>
        <w:t xml:space="preserve"> using </w:t>
      </w:r>
      <w:r w:rsidR="00186BC0">
        <w:rPr>
          <w:rFonts w:ascii="Aptos" w:hAnsi="Aptos"/>
          <w:color w:val="000000"/>
        </w:rPr>
        <w:t>company’s laptop</w:t>
      </w:r>
      <w:r w:rsidR="00151643">
        <w:rPr>
          <w:rFonts w:ascii="Aptos" w:hAnsi="Aptos"/>
          <w:color w:val="000000"/>
        </w:rPr>
        <w:t xml:space="preserve">, although some employees sometime use personal device when working remotely. Staff </w:t>
      </w:r>
      <w:r w:rsidR="004146C6">
        <w:rPr>
          <w:rFonts w:ascii="Aptos" w:hAnsi="Aptos"/>
          <w:color w:val="000000"/>
        </w:rPr>
        <w:t xml:space="preserve">also sometime access system from home through wi-fi network or public </w:t>
      </w:r>
      <w:r w:rsidR="00056E35">
        <w:rPr>
          <w:rFonts w:ascii="Aptos" w:hAnsi="Aptos"/>
          <w:color w:val="000000"/>
        </w:rPr>
        <w:t>internet connection when working outside the office.</w:t>
      </w:r>
      <w:sdt>
        <w:sdtPr>
          <w:rPr>
            <w:rFonts w:ascii="Aptos" w:hAnsi="Aptos"/>
            <w:color w:val="000000"/>
            <w:highlight w:val="white"/>
          </w:rPr>
          <w:alias w:val="Citation"/>
          <w:tag w:val="{&quot;referencesIds&quot;:[&quot;doc:6956a9f6d843563af262b049&quot;],&quot;referencesOptions&quot;:{&quot;doc:6956a9f6d843563af262b0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045017,&quot;citationText&quot;:&quot;&lt;span style=\&quot;font-family:Aptos;font-size:16px;color:#000000\&quot;&gt;[6]&lt;/span&gt;&quot;}"/>
          <w:id w:val="122045017"/>
          <w:placeholder>
            <w:docPart w:val="E3DD3B9ED9BB46619BCC5193069E9221"/>
          </w:placeholder>
        </w:sdtPr>
        <w:sdtContent>
          <w:r w:rsidR="00A45C89">
            <w:rPr>
              <w:rFonts w:ascii="Aptos" w:eastAsia="Times New Roman" w:hAnsi="Aptos"/>
              <w:color w:val="000000"/>
            </w:rPr>
            <w:t>[6]</w:t>
          </w:r>
        </w:sdtContent>
      </w:sdt>
      <w:sdt>
        <w:sdtPr>
          <w:rPr>
            <w:rFonts w:ascii="Aptos" w:hAnsi="Aptos"/>
            <w:color w:val="000000"/>
            <w:highlight w:val="white"/>
          </w:rPr>
          <w:alias w:val="Citation"/>
          <w:tag w:val="{&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424254,&quot;citationText&quot;:&quot;&lt;span style=\&quot;font-family:Aptos;font-size:16px;color:#000000\&quot;&gt;[7]&lt;/span&gt;&quot;}"/>
          <w:id w:val="-713424254"/>
          <w:placeholder>
            <w:docPart w:val="EBAC96BF77A74DC1B5AC5BAA0276E52F"/>
          </w:placeholder>
        </w:sdtPr>
        <w:sdtContent>
          <w:r w:rsidR="00A45C89">
            <w:rPr>
              <w:rFonts w:ascii="Aptos" w:eastAsia="Times New Roman" w:hAnsi="Aptos"/>
              <w:color w:val="000000"/>
            </w:rPr>
            <w:t>[7]</w:t>
          </w:r>
        </w:sdtContent>
      </w:sdt>
    </w:p>
    <w:p w14:paraId="62B56BB6" w14:textId="6E38F366" w:rsidR="008106B7" w:rsidRDefault="00EA730B" w:rsidP="00E65BF4">
      <w:pPr>
        <w:rPr>
          <w:rFonts w:ascii="Aptos" w:hAnsi="Aptos"/>
          <w:color w:val="000000"/>
        </w:rPr>
      </w:pPr>
      <w:r>
        <w:rPr>
          <w:rFonts w:ascii="Aptos" w:hAnsi="Aptos"/>
          <w:color w:val="000000"/>
        </w:rPr>
        <w:t>W</w:t>
      </w:r>
      <w:r w:rsidR="000D23C6">
        <w:rPr>
          <w:rFonts w:ascii="Aptos" w:hAnsi="Aptos"/>
          <w:color w:val="000000"/>
        </w:rPr>
        <w:t xml:space="preserve">hile hybrid working has provided clear benefits such as improved work life balance and reduced </w:t>
      </w:r>
      <w:r w:rsidR="008867A2">
        <w:rPr>
          <w:rFonts w:ascii="Aptos" w:hAnsi="Aptos"/>
          <w:color w:val="000000"/>
        </w:rPr>
        <w:t>costs</w:t>
      </w:r>
      <w:sdt>
        <w:sdtPr>
          <w:rPr>
            <w:rFonts w:ascii="Aptos" w:hAnsi="Aptos"/>
            <w:color w:val="000000"/>
            <w:highlight w:val="white"/>
          </w:rPr>
          <w:alias w:val="Citation"/>
          <w:tag w:val="{&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7730612,&quot;citationText&quot;:&quot;&lt;span style=\&quot;font-family:Aptos;font-size:16px;color:#000000\&quot;&gt;[3]&lt;/span&gt;&quot;}"/>
          <w:id w:val="-387730612"/>
          <w:placeholder>
            <w:docPart w:val="D32A19CDBF7C4AD7B48293E201AB7D14"/>
          </w:placeholder>
        </w:sdtPr>
        <w:sdtContent>
          <w:r w:rsidR="00A45C89">
            <w:rPr>
              <w:rFonts w:ascii="Aptos" w:eastAsia="Times New Roman" w:hAnsi="Aptos"/>
              <w:color w:val="000000"/>
            </w:rPr>
            <w:t>[3]</w:t>
          </w:r>
        </w:sdtContent>
      </w:sdt>
      <w:r w:rsidR="008867A2">
        <w:rPr>
          <w:rFonts w:ascii="Aptos" w:hAnsi="Aptos"/>
          <w:color w:val="000000"/>
        </w:rPr>
        <w:t xml:space="preserve">, it has also increased the organisation's </w:t>
      </w:r>
      <w:r w:rsidR="009C2BC8">
        <w:rPr>
          <w:rFonts w:ascii="Aptos" w:hAnsi="Aptos"/>
          <w:color w:val="000000"/>
        </w:rPr>
        <w:t>exposure to data security risks</w:t>
      </w:r>
      <w:sdt>
        <w:sdtPr>
          <w:rPr>
            <w:rFonts w:ascii="Aptos" w:hAnsi="Aptos"/>
            <w:color w:val="000000"/>
            <w:highlight w:val="white"/>
          </w:rPr>
          <w:alias w:val="Citation"/>
          <w:tag w:val="{&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6192708,&quot;citationText&quot;:&quot;&lt;span style=\&quot;font-family:Aptos;font-size:16px;color:#000000\&quot;&gt;[7]&lt;/span&gt;&quot;}"/>
          <w:id w:val="-896192708"/>
          <w:placeholder>
            <w:docPart w:val="FC3A95FC61CB4A6FA628D446B3A569D7"/>
          </w:placeholder>
        </w:sdtPr>
        <w:sdtContent>
          <w:r w:rsidR="00A45C89">
            <w:rPr>
              <w:rFonts w:ascii="Aptos" w:eastAsia="Times New Roman" w:hAnsi="Aptos"/>
              <w:color w:val="000000"/>
            </w:rPr>
            <w:t>[7]</w:t>
          </w:r>
        </w:sdtContent>
      </w:sdt>
      <w:r w:rsidR="009C2BC8">
        <w:rPr>
          <w:rFonts w:ascii="Aptos" w:hAnsi="Aptos"/>
          <w:color w:val="000000"/>
        </w:rPr>
        <w:t xml:space="preserve">. </w:t>
      </w:r>
      <w:r w:rsidR="00C757CB">
        <w:rPr>
          <w:rFonts w:ascii="Aptos" w:hAnsi="Aptos"/>
          <w:color w:val="000000"/>
        </w:rPr>
        <w:t>Sensitive health information is now accessed, shared and stored outsi</w:t>
      </w:r>
      <w:r w:rsidR="006C49EE">
        <w:rPr>
          <w:rFonts w:ascii="Aptos" w:hAnsi="Aptos"/>
          <w:color w:val="000000"/>
        </w:rPr>
        <w:t>de the organisation space,</w:t>
      </w:r>
      <w:r w:rsidR="00812AA9">
        <w:rPr>
          <w:rFonts w:ascii="Aptos" w:hAnsi="Aptos"/>
          <w:color w:val="000000"/>
        </w:rPr>
        <w:t xml:space="preserve"> </w:t>
      </w:r>
      <w:r w:rsidR="00406AF5">
        <w:rPr>
          <w:rFonts w:ascii="Aptos" w:hAnsi="Aptos"/>
          <w:color w:val="000000"/>
        </w:rPr>
        <w:t>insecure home network can</w:t>
      </w:r>
      <w:r w:rsidR="006C49EE">
        <w:rPr>
          <w:rFonts w:ascii="Aptos" w:hAnsi="Aptos"/>
          <w:color w:val="000000"/>
        </w:rPr>
        <w:t xml:space="preserve"> </w:t>
      </w:r>
      <w:r w:rsidR="009B705F">
        <w:rPr>
          <w:rFonts w:ascii="Aptos" w:hAnsi="Aptos"/>
          <w:color w:val="000000"/>
        </w:rPr>
        <w:t>create</w:t>
      </w:r>
      <w:r w:rsidR="006C49EE">
        <w:rPr>
          <w:rFonts w:ascii="Aptos" w:hAnsi="Aptos"/>
          <w:color w:val="000000"/>
        </w:rPr>
        <w:t xml:space="preserve"> vulnerab</w:t>
      </w:r>
      <w:r w:rsidR="00812AA9">
        <w:rPr>
          <w:rFonts w:ascii="Aptos" w:hAnsi="Aptos"/>
          <w:color w:val="000000"/>
        </w:rPr>
        <w:t xml:space="preserve">ilities </w:t>
      </w:r>
      <w:r w:rsidR="00406AF5">
        <w:rPr>
          <w:rFonts w:ascii="Aptos" w:hAnsi="Aptos"/>
          <w:color w:val="000000"/>
        </w:rPr>
        <w:t xml:space="preserve">to sensitive information and more prone to phishing attacks </w:t>
      </w:r>
      <w:r w:rsidR="009B705F">
        <w:rPr>
          <w:rFonts w:ascii="Aptos" w:hAnsi="Aptos"/>
          <w:color w:val="000000"/>
        </w:rPr>
        <w:t xml:space="preserve">or cyberattack. </w:t>
      </w:r>
      <w:r w:rsidR="00237A07">
        <w:rPr>
          <w:rFonts w:ascii="Aptos" w:hAnsi="Aptos"/>
          <w:color w:val="000000"/>
        </w:rPr>
        <w:t>These challenges highlight the need for strong security controls</w:t>
      </w:r>
      <w:r w:rsidR="0066650E">
        <w:rPr>
          <w:rFonts w:ascii="Aptos" w:hAnsi="Aptos"/>
          <w:color w:val="000000"/>
        </w:rPr>
        <w:t xml:space="preserve"> to protect patient information and ensure </w:t>
      </w:r>
      <w:r w:rsidR="008106B7">
        <w:rPr>
          <w:rFonts w:ascii="Aptos" w:hAnsi="Aptos"/>
          <w:color w:val="000000"/>
        </w:rPr>
        <w:t xml:space="preserve">that the policies </w:t>
      </w:r>
      <w:r w:rsidR="007D3043">
        <w:rPr>
          <w:rFonts w:ascii="Aptos" w:hAnsi="Aptos"/>
          <w:color w:val="000000"/>
        </w:rPr>
        <w:t>follow</w:t>
      </w:r>
      <w:r w:rsidR="008106B7">
        <w:rPr>
          <w:rFonts w:ascii="Aptos" w:hAnsi="Aptos"/>
          <w:color w:val="000000"/>
        </w:rPr>
        <w:t xml:space="preserve"> with data protection requirement. </w:t>
      </w:r>
    </w:p>
    <w:p w14:paraId="7C4E429F" w14:textId="0B84514C" w:rsidR="00DF24E5" w:rsidRPr="00AC5830" w:rsidRDefault="00783802" w:rsidP="00E65BF4">
      <w:pPr>
        <w:rPr>
          <w:rFonts w:ascii="Aptos" w:hAnsi="Aptos"/>
          <w:color w:val="000000"/>
          <w:sz w:val="28"/>
          <w:szCs w:val="28"/>
        </w:rPr>
      </w:pPr>
      <w:r>
        <w:rPr>
          <w:rFonts w:ascii="Aptos" w:hAnsi="Aptos"/>
          <w:color w:val="000000"/>
          <w:sz w:val="28"/>
          <w:szCs w:val="28"/>
        </w:rPr>
        <w:t xml:space="preserve">2.2 </w:t>
      </w:r>
      <w:r w:rsidR="00AC5830" w:rsidRPr="00AC5830">
        <w:rPr>
          <w:rFonts w:ascii="Aptos" w:hAnsi="Aptos"/>
          <w:color w:val="000000"/>
          <w:sz w:val="28"/>
          <w:szCs w:val="28"/>
        </w:rPr>
        <w:t xml:space="preserve">Hybrid </w:t>
      </w:r>
      <w:r>
        <w:rPr>
          <w:rFonts w:ascii="Aptos" w:hAnsi="Aptos"/>
          <w:color w:val="000000"/>
          <w:sz w:val="28"/>
          <w:szCs w:val="28"/>
        </w:rPr>
        <w:t>W</w:t>
      </w:r>
      <w:r w:rsidR="00AC5830" w:rsidRPr="00AC5830">
        <w:rPr>
          <w:rFonts w:ascii="Aptos" w:hAnsi="Aptos"/>
          <w:color w:val="000000"/>
          <w:sz w:val="28"/>
          <w:szCs w:val="28"/>
        </w:rPr>
        <w:t xml:space="preserve">orking </w:t>
      </w:r>
      <w:r>
        <w:rPr>
          <w:rFonts w:ascii="Aptos" w:hAnsi="Aptos"/>
          <w:color w:val="000000"/>
          <w:sz w:val="28"/>
          <w:szCs w:val="28"/>
        </w:rPr>
        <w:t>R</w:t>
      </w:r>
      <w:r w:rsidR="00AC5830" w:rsidRPr="00AC5830">
        <w:rPr>
          <w:rFonts w:ascii="Aptos" w:hAnsi="Aptos"/>
          <w:color w:val="000000"/>
          <w:sz w:val="28"/>
          <w:szCs w:val="28"/>
        </w:rPr>
        <w:t>isk</w:t>
      </w:r>
    </w:p>
    <w:p w14:paraId="59194964" w14:textId="268D251D" w:rsidR="00313395" w:rsidRDefault="00313395" w:rsidP="00E65BF4">
      <w:pPr>
        <w:rPr>
          <w:rFonts w:ascii="Aptos" w:hAnsi="Aptos"/>
          <w:color w:val="000000"/>
        </w:rPr>
      </w:pPr>
      <w:r>
        <w:rPr>
          <w:rFonts w:ascii="Aptos" w:hAnsi="Aptos"/>
          <w:color w:val="000000"/>
        </w:rPr>
        <w:t xml:space="preserve">In a hybrid working environment, healthcare organisation </w:t>
      </w:r>
      <w:r w:rsidR="00542DDB">
        <w:rPr>
          <w:rFonts w:ascii="Aptos" w:hAnsi="Aptos"/>
          <w:color w:val="000000"/>
        </w:rPr>
        <w:t>faces</w:t>
      </w:r>
      <w:r w:rsidR="00DA301F">
        <w:rPr>
          <w:rFonts w:ascii="Aptos" w:hAnsi="Aptos"/>
          <w:color w:val="000000"/>
        </w:rPr>
        <w:t xml:space="preserve"> increased data security risks because of how employees accessing system and sensitive information from different locations and networks. </w:t>
      </w:r>
      <w:r w:rsidR="002C2876">
        <w:rPr>
          <w:rFonts w:ascii="Aptos" w:hAnsi="Aptos"/>
          <w:color w:val="000000"/>
        </w:rPr>
        <w:t xml:space="preserve">One of the main risks for </w:t>
      </w:r>
      <w:r w:rsidR="00477CA7">
        <w:rPr>
          <w:rFonts w:ascii="Aptos" w:hAnsi="Aptos"/>
          <w:color w:val="000000"/>
        </w:rPr>
        <w:t xml:space="preserve">we need to look out for is </w:t>
      </w:r>
      <w:r w:rsidR="00154A1F">
        <w:rPr>
          <w:rFonts w:ascii="Aptos" w:hAnsi="Aptos"/>
          <w:color w:val="000000"/>
        </w:rPr>
        <w:lastRenderedPageBreak/>
        <w:t xml:space="preserve">unauthorised access to patient information when staff work remotely using home wi-fi networks </w:t>
      </w:r>
      <w:r w:rsidR="00542DDB">
        <w:rPr>
          <w:rFonts w:ascii="Aptos" w:hAnsi="Aptos"/>
          <w:color w:val="000000"/>
        </w:rPr>
        <w:t>which often lack strong security controls.</w:t>
      </w:r>
      <w:sdt>
        <w:sdtPr>
          <w:rPr>
            <w:rFonts w:ascii="Aptos" w:hAnsi="Aptos"/>
            <w:color w:val="000000"/>
            <w:highlight w:val="white"/>
          </w:rPr>
          <w:alias w:val="Citation"/>
          <w:tag w:val="{&quot;referencesIds&quot;:[&quot;doc:6956a9f6d843563af262b049&quot;,&quot;doc:6956aa0fd843563af262b04a&quot;],&quot;referencesOptions&quot;:{&quot;doc:6956a9f6d843563af262b049&quot;:{&quot;author&quot;:true,&quot;year&quot;:true,&quot;formatAuthorYear&quot;:false,&quot;pageReplace&quot;:&quot;&quot;,&quot;additionalField&quot;:&quot;&quot;,&quot;additionalValue&quot;:&quot;&quot;,&quot;prefix&quot;:&quot;&quot;,&quot;suffix&quot;:&quot;&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7648722,&quot;citationText&quot;:&quot;&lt;span style=\&quot;font-family:Aptos;font-size:16px;color:#000000\&quot;&gt;[6. 6. 7]&lt;/span&gt;&quot;}"/>
          <w:id w:val="-1787648722"/>
          <w:placeholder>
            <w:docPart w:val="8072D932C4634D0A8DE89C01CF59427A"/>
          </w:placeholder>
        </w:sdtPr>
        <w:sdtContent>
          <w:r w:rsidR="00A45C89">
            <w:rPr>
              <w:rFonts w:ascii="Aptos" w:eastAsia="Times New Roman" w:hAnsi="Aptos"/>
              <w:color w:val="000000"/>
            </w:rPr>
            <w:t>[6. 6. 7]</w:t>
          </w:r>
        </w:sdtContent>
      </w:sdt>
    </w:p>
    <w:p w14:paraId="19ECE63E" w14:textId="0126BA46" w:rsidR="00542DDB" w:rsidRDefault="00542DDB" w:rsidP="00E65BF4">
      <w:pPr>
        <w:rPr>
          <w:rFonts w:ascii="Aptos" w:hAnsi="Aptos"/>
          <w:color w:val="000000"/>
        </w:rPr>
      </w:pPr>
      <w:r>
        <w:rPr>
          <w:rFonts w:ascii="Aptos" w:hAnsi="Aptos"/>
          <w:color w:val="000000"/>
        </w:rPr>
        <w:t xml:space="preserve">Phishing attack is one of the big risks for us, </w:t>
      </w:r>
      <w:r w:rsidR="000C7BA4">
        <w:rPr>
          <w:rFonts w:ascii="Aptos" w:hAnsi="Aptos"/>
          <w:color w:val="000000"/>
        </w:rPr>
        <w:t xml:space="preserve">especially for clinical administration staff who </w:t>
      </w:r>
      <w:r w:rsidR="00685BFC">
        <w:rPr>
          <w:rFonts w:ascii="Aptos" w:hAnsi="Aptos"/>
          <w:color w:val="000000"/>
        </w:rPr>
        <w:t xml:space="preserve">receive emails containing patient information, appointment </w:t>
      </w:r>
      <w:r w:rsidR="00C3409D">
        <w:rPr>
          <w:rFonts w:ascii="Aptos" w:hAnsi="Aptos"/>
          <w:color w:val="000000"/>
        </w:rPr>
        <w:t xml:space="preserve">requests and internal communication. Attackers can use fake emails or malicious links to steal login </w:t>
      </w:r>
      <w:r w:rsidR="00387E4C">
        <w:rPr>
          <w:rFonts w:ascii="Aptos" w:hAnsi="Aptos"/>
          <w:color w:val="000000"/>
        </w:rPr>
        <w:t>details which could then be used to access the system like email accounts or patient records</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876305,&quot;citationText&quot;:&quot;&lt;span style=\&quot;font-family:Aptos;font-size:16px;color:#000000\&quot;&gt;[12]&lt;/span&gt;&quot;}"/>
          <w:id w:val="902876305"/>
          <w:placeholder>
            <w:docPart w:val="7CD678F19D4E4E2FBA4D057AA1F2152D"/>
          </w:placeholder>
        </w:sdtPr>
        <w:sdtContent>
          <w:r w:rsidR="00A45C89">
            <w:rPr>
              <w:rFonts w:ascii="Aptos" w:eastAsia="Times New Roman" w:hAnsi="Aptos"/>
              <w:color w:val="000000"/>
            </w:rPr>
            <w:t>[12]</w:t>
          </w:r>
        </w:sdtContent>
      </w:sdt>
      <w:r w:rsidR="00387E4C">
        <w:rPr>
          <w:rFonts w:ascii="Aptos" w:hAnsi="Aptos"/>
          <w:color w:val="000000"/>
        </w:rPr>
        <w:t>.</w:t>
      </w:r>
    </w:p>
    <w:p w14:paraId="7A36E485" w14:textId="4C2DDEAE" w:rsidR="00DC2050" w:rsidRDefault="001572F5" w:rsidP="00E65BF4">
      <w:pPr>
        <w:rPr>
          <w:rFonts w:ascii="Aptos" w:hAnsi="Aptos"/>
          <w:color w:val="000000"/>
        </w:rPr>
      </w:pPr>
      <w:r>
        <w:rPr>
          <w:rFonts w:ascii="Aptos" w:hAnsi="Aptos"/>
          <w:color w:val="000000"/>
        </w:rPr>
        <w:t xml:space="preserve">The use of </w:t>
      </w:r>
      <w:r w:rsidR="00267428">
        <w:rPr>
          <w:rFonts w:ascii="Aptos" w:hAnsi="Aptos"/>
          <w:color w:val="000000"/>
        </w:rPr>
        <w:t>cloud-based</w:t>
      </w:r>
      <w:r>
        <w:rPr>
          <w:rFonts w:ascii="Aptos" w:hAnsi="Aptos"/>
          <w:color w:val="000000"/>
        </w:rPr>
        <w:t xml:space="preserve"> services and remote access also includes the likelihood of data exposure caused by human error. </w:t>
      </w:r>
      <w:r w:rsidR="00A759EB">
        <w:rPr>
          <w:rFonts w:ascii="Aptos" w:hAnsi="Aptos"/>
          <w:color w:val="000000"/>
        </w:rPr>
        <w:t>Sensitive patient records may be accidentally shared with unauth</w:t>
      </w:r>
      <w:r w:rsidR="005F78BD">
        <w:rPr>
          <w:rFonts w:ascii="Aptos" w:hAnsi="Aptos"/>
          <w:color w:val="000000"/>
        </w:rPr>
        <w:t xml:space="preserve">orised individuals through incorrect file </w:t>
      </w:r>
      <w:r w:rsidR="00DC2050">
        <w:rPr>
          <w:rFonts w:ascii="Aptos" w:hAnsi="Aptos"/>
          <w:color w:val="000000"/>
        </w:rPr>
        <w:t>permissions;</w:t>
      </w:r>
      <w:r w:rsidR="005F78BD">
        <w:rPr>
          <w:rFonts w:ascii="Aptos" w:hAnsi="Aptos"/>
          <w:color w:val="000000"/>
        </w:rPr>
        <w:t xml:space="preserve"> </w:t>
      </w:r>
      <w:r w:rsidR="002C27F4">
        <w:rPr>
          <w:rFonts w:ascii="Aptos" w:hAnsi="Aptos"/>
          <w:color w:val="000000"/>
        </w:rPr>
        <w:t>emails can be sent to the wrong person</w:t>
      </w:r>
      <w:r w:rsidR="00C74E51">
        <w:rPr>
          <w:rFonts w:ascii="Aptos" w:hAnsi="Aptos"/>
          <w:color w:val="000000"/>
        </w:rPr>
        <w:t xml:space="preserve"> or the personal devices that may not </w:t>
      </w:r>
      <w:r w:rsidR="00AB10BD">
        <w:rPr>
          <w:rFonts w:ascii="Aptos" w:hAnsi="Aptos"/>
          <w:color w:val="000000"/>
        </w:rPr>
        <w:t xml:space="preserve">meet the organisation's security standards. These risks </w:t>
      </w:r>
      <w:r w:rsidR="0041008F">
        <w:rPr>
          <w:rFonts w:ascii="Aptos" w:hAnsi="Aptos"/>
          <w:color w:val="000000"/>
        </w:rPr>
        <w:t xml:space="preserve">are especially concerning in healthcare settings, where data breaches can have serious </w:t>
      </w:r>
      <w:r w:rsidR="00FB06CA">
        <w:rPr>
          <w:rFonts w:ascii="Aptos" w:hAnsi="Aptos"/>
          <w:color w:val="000000"/>
        </w:rPr>
        <w:t xml:space="preserve">legal, financial and reputational consequences. </w:t>
      </w:r>
    </w:p>
    <w:p w14:paraId="109D30A1" w14:textId="59324DE2" w:rsidR="00F12D07" w:rsidRPr="006A7FEF" w:rsidRDefault="00F12D07" w:rsidP="00E65BF4">
      <w:pPr>
        <w:rPr>
          <w:rFonts w:ascii="Aptos" w:hAnsi="Aptos"/>
          <w:color w:val="000000"/>
        </w:rPr>
      </w:pPr>
      <w:r>
        <w:rPr>
          <w:rFonts w:ascii="Aptos" w:hAnsi="Aptos"/>
          <w:color w:val="000000"/>
        </w:rPr>
        <w:t xml:space="preserve">To protect </w:t>
      </w:r>
      <w:r w:rsidR="006505D5">
        <w:rPr>
          <w:rFonts w:ascii="Aptos" w:hAnsi="Aptos"/>
          <w:color w:val="000000"/>
        </w:rPr>
        <w:t>patients’</w:t>
      </w:r>
      <w:r>
        <w:rPr>
          <w:rFonts w:ascii="Aptos" w:hAnsi="Aptos"/>
          <w:color w:val="000000"/>
        </w:rPr>
        <w:t xml:space="preserve"> </w:t>
      </w:r>
      <w:r w:rsidR="00EB6C0E">
        <w:rPr>
          <w:rFonts w:ascii="Aptos" w:hAnsi="Aptos"/>
          <w:color w:val="000000"/>
        </w:rPr>
        <w:t>information</w:t>
      </w:r>
      <w:r>
        <w:rPr>
          <w:rFonts w:ascii="Aptos" w:hAnsi="Aptos"/>
          <w:color w:val="000000"/>
        </w:rPr>
        <w:t xml:space="preserve">, if they data is not properly protected, following </w:t>
      </w:r>
      <w:r w:rsidR="002A0746">
        <w:rPr>
          <w:rFonts w:ascii="Aptos" w:hAnsi="Aptos"/>
          <w:color w:val="000000"/>
        </w:rPr>
        <w:t xml:space="preserve">the </w:t>
      </w:r>
      <w:r w:rsidR="00EB6C0E">
        <w:rPr>
          <w:rFonts w:ascii="Aptos" w:hAnsi="Aptos"/>
          <w:color w:val="000000"/>
        </w:rPr>
        <w:t>GDPR and</w:t>
      </w:r>
      <w:r w:rsidR="002A0746">
        <w:rPr>
          <w:rFonts w:ascii="Aptos" w:hAnsi="Aptos"/>
          <w:color w:val="000000"/>
        </w:rPr>
        <w:t xml:space="preserve"> the UK data protection, the organisation can face </w:t>
      </w:r>
      <w:r w:rsidR="00106FC7">
        <w:rPr>
          <w:rFonts w:ascii="Aptos" w:hAnsi="Aptos"/>
          <w:color w:val="000000"/>
        </w:rPr>
        <w:t xml:space="preserve">long term massive </w:t>
      </w:r>
      <w:r w:rsidR="006451E6">
        <w:rPr>
          <w:rFonts w:ascii="Aptos" w:hAnsi="Aptos"/>
          <w:color w:val="000000"/>
        </w:rPr>
        <w:t xml:space="preserve">damage </w:t>
      </w:r>
      <w:r w:rsidR="00106FC7">
        <w:rPr>
          <w:rFonts w:ascii="Aptos" w:hAnsi="Aptos"/>
          <w:color w:val="000000"/>
        </w:rPr>
        <w:t>repercussions</w:t>
      </w:r>
      <w:r w:rsidR="00F70BFB">
        <w:rPr>
          <w:rFonts w:ascii="Aptos" w:hAnsi="Aptos"/>
          <w:color w:val="000000"/>
        </w:rPr>
        <w:t xml:space="preserve"> and</w:t>
      </w:r>
      <w:r w:rsidR="00106FC7">
        <w:rPr>
          <w:rFonts w:ascii="Aptos" w:hAnsi="Aptos"/>
          <w:color w:val="000000"/>
        </w:rPr>
        <w:t xml:space="preserve"> loss of patient trust</w:t>
      </w:r>
      <w:r w:rsidR="00F70BFB">
        <w:rPr>
          <w:rFonts w:ascii="Aptos" w:hAnsi="Aptos"/>
          <w:color w:val="000000"/>
        </w:rPr>
        <w:t xml:space="preserve">. Showing how important it is for strong technical controls and clear security policies to protect sensitive </w:t>
      </w:r>
      <w:r w:rsidR="00EB6C0E">
        <w:rPr>
          <w:rFonts w:ascii="Aptos" w:hAnsi="Aptos"/>
          <w:color w:val="000000"/>
        </w:rPr>
        <w:t xml:space="preserve">information in a hybrid working </w:t>
      </w:r>
      <w:r w:rsidR="00EB6C0E" w:rsidRPr="006A7FEF">
        <w:rPr>
          <w:rFonts w:ascii="Aptos" w:hAnsi="Aptos"/>
          <w:color w:val="000000"/>
        </w:rPr>
        <w:t>environment.</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694981,&quot;citationText&quot;:&quot;&lt;span style=\&quot;font-family:Aptos;font-size:16px;color:#000000\&quot;&gt;[12]&lt;/span&gt;&quot;}"/>
          <w:id w:val="-912694981"/>
          <w:placeholder>
            <w:docPart w:val="BB4C345E60534FD98861ED38184C4154"/>
          </w:placeholder>
        </w:sdtPr>
        <w:sdtContent>
          <w:r w:rsidR="00A45C89" w:rsidRPr="006A7FEF">
            <w:rPr>
              <w:rFonts w:ascii="Aptos" w:eastAsia="Times New Roman" w:hAnsi="Aptos"/>
              <w:color w:val="000000"/>
            </w:rPr>
            <w:t>[12]</w:t>
          </w:r>
        </w:sdtContent>
      </w:sdt>
    </w:p>
    <w:p w14:paraId="5BBF1D6E" w14:textId="0227F6A6" w:rsidR="006A7FEF" w:rsidRPr="006A7FEF" w:rsidRDefault="006A7FEF" w:rsidP="00E65BF4">
      <w:pPr>
        <w:rPr>
          <w:rFonts w:ascii="Aptos" w:hAnsi="Aptos"/>
          <w:color w:val="000000"/>
          <w:sz w:val="28"/>
          <w:szCs w:val="28"/>
        </w:rPr>
      </w:pPr>
      <w:r w:rsidRPr="006A7FEF">
        <w:rPr>
          <w:rFonts w:ascii="Aptos" w:hAnsi="Aptos"/>
          <w:color w:val="000000"/>
          <w:sz w:val="28"/>
          <w:szCs w:val="28"/>
        </w:rPr>
        <w:t>Risk Assessment</w:t>
      </w:r>
    </w:p>
    <w:tbl>
      <w:tblPr>
        <w:tblStyle w:val="TableGrid"/>
        <w:tblW w:w="0" w:type="auto"/>
        <w:tblLook w:val="04A0" w:firstRow="1" w:lastRow="0" w:firstColumn="1" w:lastColumn="0" w:noHBand="0" w:noVBand="1"/>
      </w:tblPr>
      <w:tblGrid>
        <w:gridCol w:w="2253"/>
        <w:gridCol w:w="1744"/>
        <w:gridCol w:w="1614"/>
        <w:gridCol w:w="1692"/>
        <w:gridCol w:w="1713"/>
      </w:tblGrid>
      <w:tr w:rsidR="00783802" w14:paraId="1CD0D276" w14:textId="77777777" w:rsidTr="00783802">
        <w:tc>
          <w:tcPr>
            <w:tcW w:w="1803" w:type="dxa"/>
          </w:tcPr>
          <w:p w14:paraId="47149BED" w14:textId="05218E2B" w:rsidR="00783802" w:rsidRDefault="00783802" w:rsidP="00E65BF4">
            <w:pPr>
              <w:rPr>
                <w:rFonts w:ascii="Aptos" w:hAnsi="Aptos"/>
                <w:color w:val="000000"/>
                <w:sz w:val="28"/>
                <w:szCs w:val="28"/>
              </w:rPr>
            </w:pPr>
            <w:r>
              <w:rPr>
                <w:rFonts w:ascii="Aptos" w:hAnsi="Aptos"/>
                <w:color w:val="000000"/>
                <w:sz w:val="28"/>
                <w:szCs w:val="28"/>
              </w:rPr>
              <w:t>Risk</w:t>
            </w:r>
          </w:p>
        </w:tc>
        <w:tc>
          <w:tcPr>
            <w:tcW w:w="1803" w:type="dxa"/>
          </w:tcPr>
          <w:p w14:paraId="7CAEB2A1" w14:textId="6FE8443F" w:rsidR="00783802" w:rsidRDefault="00783802" w:rsidP="00E65BF4">
            <w:pPr>
              <w:rPr>
                <w:rFonts w:ascii="Aptos" w:hAnsi="Aptos"/>
                <w:color w:val="000000"/>
                <w:sz w:val="28"/>
                <w:szCs w:val="28"/>
              </w:rPr>
            </w:pPr>
            <w:r>
              <w:rPr>
                <w:rFonts w:ascii="Aptos" w:hAnsi="Aptos"/>
                <w:color w:val="000000"/>
                <w:sz w:val="28"/>
                <w:szCs w:val="28"/>
              </w:rPr>
              <w:t xml:space="preserve">Description </w:t>
            </w:r>
          </w:p>
        </w:tc>
        <w:tc>
          <w:tcPr>
            <w:tcW w:w="1803" w:type="dxa"/>
          </w:tcPr>
          <w:p w14:paraId="5507BB08" w14:textId="5498CD0B" w:rsidR="00783802" w:rsidRDefault="00783802" w:rsidP="00E65BF4">
            <w:pPr>
              <w:rPr>
                <w:rFonts w:ascii="Aptos" w:hAnsi="Aptos"/>
                <w:color w:val="000000"/>
                <w:sz w:val="28"/>
                <w:szCs w:val="28"/>
              </w:rPr>
            </w:pPr>
            <w:r>
              <w:rPr>
                <w:rFonts w:ascii="Aptos" w:hAnsi="Aptos"/>
                <w:color w:val="000000"/>
                <w:sz w:val="28"/>
                <w:szCs w:val="28"/>
              </w:rPr>
              <w:t xml:space="preserve">Impact </w:t>
            </w:r>
          </w:p>
        </w:tc>
        <w:tc>
          <w:tcPr>
            <w:tcW w:w="1803" w:type="dxa"/>
          </w:tcPr>
          <w:p w14:paraId="249EF527" w14:textId="402E3467" w:rsidR="00783802" w:rsidRDefault="00783802" w:rsidP="00E65BF4">
            <w:pPr>
              <w:rPr>
                <w:rFonts w:ascii="Aptos" w:hAnsi="Aptos"/>
                <w:color w:val="000000"/>
                <w:sz w:val="28"/>
                <w:szCs w:val="28"/>
              </w:rPr>
            </w:pPr>
            <w:r>
              <w:rPr>
                <w:rFonts w:ascii="Aptos" w:hAnsi="Aptos"/>
                <w:color w:val="000000"/>
                <w:sz w:val="28"/>
                <w:szCs w:val="28"/>
              </w:rPr>
              <w:t xml:space="preserve">Likelihood </w:t>
            </w:r>
          </w:p>
        </w:tc>
        <w:tc>
          <w:tcPr>
            <w:tcW w:w="1804" w:type="dxa"/>
          </w:tcPr>
          <w:p w14:paraId="012FAB72" w14:textId="3E90F2ED" w:rsidR="00783802" w:rsidRDefault="00783802" w:rsidP="00E65BF4">
            <w:pPr>
              <w:rPr>
                <w:rFonts w:ascii="Aptos" w:hAnsi="Aptos"/>
                <w:color w:val="000000"/>
                <w:sz w:val="28"/>
                <w:szCs w:val="28"/>
              </w:rPr>
            </w:pPr>
            <w:r>
              <w:rPr>
                <w:rFonts w:ascii="Aptos" w:hAnsi="Aptos"/>
                <w:color w:val="000000"/>
                <w:sz w:val="28"/>
                <w:szCs w:val="28"/>
              </w:rPr>
              <w:t xml:space="preserve">Minimising method </w:t>
            </w:r>
          </w:p>
        </w:tc>
      </w:tr>
      <w:tr w:rsidR="00783802" w14:paraId="117C996D" w14:textId="77777777" w:rsidTr="00783802">
        <w:tc>
          <w:tcPr>
            <w:tcW w:w="1803" w:type="dxa"/>
          </w:tcPr>
          <w:p w14:paraId="1226CC7E" w14:textId="10B33F9E" w:rsidR="00783802" w:rsidRDefault="00783802" w:rsidP="00E65BF4">
            <w:pPr>
              <w:rPr>
                <w:rFonts w:ascii="Aptos" w:hAnsi="Aptos"/>
                <w:color w:val="000000"/>
                <w:sz w:val="28"/>
                <w:szCs w:val="28"/>
              </w:rPr>
            </w:pPr>
            <w:r>
              <w:rPr>
                <w:rFonts w:ascii="Aptos" w:hAnsi="Aptos"/>
                <w:color w:val="000000"/>
                <w:sz w:val="28"/>
                <w:szCs w:val="28"/>
              </w:rPr>
              <w:t xml:space="preserve">Phishing </w:t>
            </w:r>
          </w:p>
        </w:tc>
        <w:tc>
          <w:tcPr>
            <w:tcW w:w="1803" w:type="dxa"/>
          </w:tcPr>
          <w:p w14:paraId="757FB1A9" w14:textId="495B9839" w:rsidR="00783802" w:rsidRDefault="00783802" w:rsidP="00E65BF4">
            <w:pPr>
              <w:rPr>
                <w:rFonts w:ascii="Aptos" w:hAnsi="Aptos"/>
                <w:color w:val="000000"/>
                <w:sz w:val="28"/>
                <w:szCs w:val="28"/>
              </w:rPr>
            </w:pPr>
            <w:r>
              <w:rPr>
                <w:rFonts w:ascii="Aptos" w:hAnsi="Aptos"/>
                <w:color w:val="000000"/>
                <w:sz w:val="28"/>
                <w:szCs w:val="28"/>
              </w:rPr>
              <w:t>Staff targeted via email</w:t>
            </w:r>
          </w:p>
        </w:tc>
        <w:tc>
          <w:tcPr>
            <w:tcW w:w="1803" w:type="dxa"/>
          </w:tcPr>
          <w:p w14:paraId="3ECF8536" w14:textId="16C99B7F" w:rsidR="00783802" w:rsidRDefault="00783802" w:rsidP="00E65BF4">
            <w:pPr>
              <w:rPr>
                <w:rFonts w:ascii="Aptos" w:hAnsi="Aptos"/>
                <w:color w:val="000000"/>
                <w:sz w:val="28"/>
                <w:szCs w:val="28"/>
              </w:rPr>
            </w:pPr>
            <w:r>
              <w:rPr>
                <w:rFonts w:ascii="Aptos" w:hAnsi="Aptos"/>
                <w:color w:val="000000"/>
                <w:sz w:val="28"/>
                <w:szCs w:val="28"/>
              </w:rPr>
              <w:t xml:space="preserve">High </w:t>
            </w:r>
          </w:p>
        </w:tc>
        <w:tc>
          <w:tcPr>
            <w:tcW w:w="1803" w:type="dxa"/>
          </w:tcPr>
          <w:p w14:paraId="3A363E90" w14:textId="38596B71" w:rsidR="00783802" w:rsidRDefault="00783802" w:rsidP="00E65BF4">
            <w:pPr>
              <w:rPr>
                <w:rFonts w:ascii="Aptos" w:hAnsi="Aptos"/>
                <w:color w:val="000000"/>
                <w:sz w:val="28"/>
                <w:szCs w:val="28"/>
              </w:rPr>
            </w:pPr>
            <w:r>
              <w:rPr>
                <w:rFonts w:ascii="Aptos" w:hAnsi="Aptos"/>
                <w:color w:val="000000"/>
                <w:sz w:val="28"/>
                <w:szCs w:val="28"/>
              </w:rPr>
              <w:t xml:space="preserve">High </w:t>
            </w:r>
          </w:p>
        </w:tc>
        <w:tc>
          <w:tcPr>
            <w:tcW w:w="1804" w:type="dxa"/>
          </w:tcPr>
          <w:p w14:paraId="6299A19C" w14:textId="77777777" w:rsidR="00783802" w:rsidRDefault="00783802" w:rsidP="00E65BF4">
            <w:pPr>
              <w:rPr>
                <w:rFonts w:ascii="Aptos" w:hAnsi="Aptos"/>
                <w:color w:val="000000"/>
                <w:sz w:val="28"/>
                <w:szCs w:val="28"/>
              </w:rPr>
            </w:pPr>
            <w:r>
              <w:rPr>
                <w:rFonts w:ascii="Aptos" w:hAnsi="Aptos"/>
                <w:color w:val="000000"/>
                <w:sz w:val="28"/>
                <w:szCs w:val="28"/>
              </w:rPr>
              <w:t>MFA, Staff training</w:t>
            </w:r>
          </w:p>
          <w:p w14:paraId="4E0ADAE6" w14:textId="68857CC4" w:rsidR="00783802" w:rsidRDefault="00783802" w:rsidP="00E65BF4">
            <w:pPr>
              <w:rPr>
                <w:rFonts w:ascii="Aptos" w:hAnsi="Aptos"/>
                <w:color w:val="000000"/>
                <w:sz w:val="28"/>
                <w:szCs w:val="28"/>
              </w:rPr>
            </w:pPr>
          </w:p>
        </w:tc>
      </w:tr>
      <w:tr w:rsidR="00783802" w14:paraId="2857EAB9" w14:textId="77777777" w:rsidTr="00783802">
        <w:tc>
          <w:tcPr>
            <w:tcW w:w="1803" w:type="dxa"/>
          </w:tcPr>
          <w:p w14:paraId="7416A557" w14:textId="609D3482" w:rsidR="00783802" w:rsidRDefault="009829D9" w:rsidP="00E65BF4">
            <w:pPr>
              <w:rPr>
                <w:rFonts w:ascii="Aptos" w:hAnsi="Aptos"/>
                <w:color w:val="000000"/>
                <w:sz w:val="28"/>
                <w:szCs w:val="28"/>
              </w:rPr>
            </w:pPr>
            <w:r>
              <w:rPr>
                <w:rFonts w:ascii="Aptos" w:hAnsi="Aptos"/>
                <w:color w:val="000000"/>
                <w:sz w:val="28"/>
                <w:szCs w:val="28"/>
              </w:rPr>
              <w:t>M</w:t>
            </w:r>
            <w:r w:rsidR="00783802">
              <w:rPr>
                <w:rFonts w:ascii="Aptos" w:hAnsi="Aptos"/>
                <w:color w:val="000000"/>
                <w:sz w:val="28"/>
                <w:szCs w:val="28"/>
              </w:rPr>
              <w:t>i</w:t>
            </w:r>
            <w:r>
              <w:rPr>
                <w:rFonts w:ascii="Aptos" w:hAnsi="Aptos"/>
                <w:color w:val="000000"/>
                <w:sz w:val="28"/>
                <w:szCs w:val="28"/>
              </w:rPr>
              <w:t>suse BYOD</w:t>
            </w:r>
          </w:p>
        </w:tc>
        <w:tc>
          <w:tcPr>
            <w:tcW w:w="1803" w:type="dxa"/>
          </w:tcPr>
          <w:p w14:paraId="23D1E408" w14:textId="66BC1CF3" w:rsidR="00783802" w:rsidRDefault="009829D9" w:rsidP="00E65BF4">
            <w:pPr>
              <w:rPr>
                <w:rFonts w:ascii="Aptos" w:hAnsi="Aptos"/>
                <w:color w:val="000000"/>
                <w:sz w:val="28"/>
                <w:szCs w:val="28"/>
              </w:rPr>
            </w:pPr>
            <w:r>
              <w:rPr>
                <w:rFonts w:ascii="Aptos" w:hAnsi="Aptos"/>
                <w:color w:val="000000"/>
                <w:sz w:val="28"/>
                <w:szCs w:val="28"/>
              </w:rPr>
              <w:t xml:space="preserve">Unsecured personal devices </w:t>
            </w:r>
          </w:p>
        </w:tc>
        <w:tc>
          <w:tcPr>
            <w:tcW w:w="1803" w:type="dxa"/>
          </w:tcPr>
          <w:p w14:paraId="4625D043" w14:textId="1370D72C" w:rsidR="00783802" w:rsidRDefault="009829D9" w:rsidP="00E65BF4">
            <w:pPr>
              <w:rPr>
                <w:rFonts w:ascii="Aptos" w:hAnsi="Aptos"/>
                <w:color w:val="000000"/>
                <w:sz w:val="28"/>
                <w:szCs w:val="28"/>
              </w:rPr>
            </w:pPr>
            <w:r>
              <w:rPr>
                <w:rFonts w:ascii="Aptos" w:hAnsi="Aptos"/>
                <w:color w:val="000000"/>
                <w:sz w:val="28"/>
                <w:szCs w:val="28"/>
              </w:rPr>
              <w:t>medium</w:t>
            </w:r>
          </w:p>
        </w:tc>
        <w:tc>
          <w:tcPr>
            <w:tcW w:w="1803" w:type="dxa"/>
          </w:tcPr>
          <w:p w14:paraId="33B36D83" w14:textId="1ED30603" w:rsidR="00783802" w:rsidRDefault="009829D9" w:rsidP="00E65BF4">
            <w:pPr>
              <w:rPr>
                <w:rFonts w:ascii="Aptos" w:hAnsi="Aptos"/>
                <w:color w:val="000000"/>
                <w:sz w:val="28"/>
                <w:szCs w:val="28"/>
              </w:rPr>
            </w:pPr>
            <w:r>
              <w:rPr>
                <w:rFonts w:ascii="Aptos" w:hAnsi="Aptos"/>
                <w:color w:val="000000"/>
                <w:sz w:val="28"/>
                <w:szCs w:val="28"/>
              </w:rPr>
              <w:t xml:space="preserve">Medium </w:t>
            </w:r>
          </w:p>
        </w:tc>
        <w:tc>
          <w:tcPr>
            <w:tcW w:w="1804" w:type="dxa"/>
          </w:tcPr>
          <w:p w14:paraId="6A9B5BDE" w14:textId="77777777" w:rsidR="00783802" w:rsidRDefault="009829D9" w:rsidP="00E65BF4">
            <w:pPr>
              <w:rPr>
                <w:rFonts w:ascii="Aptos" w:hAnsi="Aptos"/>
                <w:color w:val="000000"/>
                <w:sz w:val="28"/>
                <w:szCs w:val="28"/>
              </w:rPr>
            </w:pPr>
            <w:r>
              <w:rPr>
                <w:rFonts w:ascii="Aptos" w:hAnsi="Aptos"/>
                <w:color w:val="000000"/>
                <w:sz w:val="28"/>
                <w:szCs w:val="28"/>
              </w:rPr>
              <w:t>BYOD policy</w:t>
            </w:r>
          </w:p>
          <w:p w14:paraId="057D05E6" w14:textId="2AA39682" w:rsidR="009829D9" w:rsidRDefault="009829D9" w:rsidP="00E65BF4">
            <w:pPr>
              <w:rPr>
                <w:rFonts w:ascii="Aptos" w:hAnsi="Aptos"/>
                <w:color w:val="000000"/>
                <w:sz w:val="28"/>
                <w:szCs w:val="28"/>
              </w:rPr>
            </w:pPr>
          </w:p>
        </w:tc>
      </w:tr>
      <w:tr w:rsidR="009829D9" w14:paraId="52771299" w14:textId="77777777" w:rsidTr="00783802">
        <w:tc>
          <w:tcPr>
            <w:tcW w:w="1803" w:type="dxa"/>
          </w:tcPr>
          <w:p w14:paraId="1BE2807E" w14:textId="2B4E6475" w:rsidR="009829D9" w:rsidRDefault="009829D9" w:rsidP="00E65BF4">
            <w:pPr>
              <w:rPr>
                <w:rFonts w:ascii="Aptos" w:hAnsi="Aptos"/>
                <w:color w:val="000000"/>
                <w:sz w:val="28"/>
                <w:szCs w:val="28"/>
              </w:rPr>
            </w:pPr>
            <w:r>
              <w:rPr>
                <w:rFonts w:ascii="Aptos" w:hAnsi="Aptos"/>
                <w:color w:val="000000"/>
                <w:sz w:val="28"/>
                <w:szCs w:val="28"/>
              </w:rPr>
              <w:t>Cloud misconfiguration</w:t>
            </w:r>
          </w:p>
        </w:tc>
        <w:tc>
          <w:tcPr>
            <w:tcW w:w="1803" w:type="dxa"/>
          </w:tcPr>
          <w:p w14:paraId="5B68121A" w14:textId="34AB3208" w:rsidR="009829D9" w:rsidRDefault="009829D9" w:rsidP="00E65BF4">
            <w:pPr>
              <w:rPr>
                <w:rFonts w:ascii="Aptos" w:hAnsi="Aptos"/>
                <w:color w:val="000000"/>
                <w:sz w:val="28"/>
                <w:szCs w:val="28"/>
              </w:rPr>
            </w:pPr>
            <w:r>
              <w:rPr>
                <w:rFonts w:ascii="Aptos" w:hAnsi="Aptos"/>
                <w:color w:val="000000"/>
                <w:sz w:val="28"/>
                <w:szCs w:val="28"/>
              </w:rPr>
              <w:t>Incorrect access setting</w:t>
            </w:r>
          </w:p>
        </w:tc>
        <w:tc>
          <w:tcPr>
            <w:tcW w:w="1803" w:type="dxa"/>
          </w:tcPr>
          <w:p w14:paraId="428B4F5B" w14:textId="7546B365" w:rsidR="009829D9" w:rsidRDefault="009829D9" w:rsidP="00E65BF4">
            <w:pPr>
              <w:rPr>
                <w:rFonts w:ascii="Aptos" w:hAnsi="Aptos"/>
                <w:color w:val="000000"/>
                <w:sz w:val="28"/>
                <w:szCs w:val="28"/>
              </w:rPr>
            </w:pPr>
            <w:r>
              <w:rPr>
                <w:rFonts w:ascii="Aptos" w:hAnsi="Aptos"/>
                <w:color w:val="000000"/>
                <w:sz w:val="28"/>
                <w:szCs w:val="28"/>
              </w:rPr>
              <w:t>High</w:t>
            </w:r>
          </w:p>
        </w:tc>
        <w:tc>
          <w:tcPr>
            <w:tcW w:w="1803" w:type="dxa"/>
          </w:tcPr>
          <w:p w14:paraId="75701CB7" w14:textId="7433949D" w:rsidR="009829D9" w:rsidRDefault="009829D9" w:rsidP="00E65BF4">
            <w:pPr>
              <w:rPr>
                <w:rFonts w:ascii="Aptos" w:hAnsi="Aptos"/>
                <w:color w:val="000000"/>
                <w:sz w:val="28"/>
                <w:szCs w:val="28"/>
              </w:rPr>
            </w:pPr>
            <w:r>
              <w:rPr>
                <w:rFonts w:ascii="Aptos" w:hAnsi="Aptos"/>
                <w:color w:val="000000"/>
                <w:sz w:val="28"/>
                <w:szCs w:val="28"/>
              </w:rPr>
              <w:t>Medium</w:t>
            </w:r>
          </w:p>
        </w:tc>
        <w:tc>
          <w:tcPr>
            <w:tcW w:w="1804" w:type="dxa"/>
          </w:tcPr>
          <w:p w14:paraId="690A7D55" w14:textId="3ED55E2E" w:rsidR="009829D9" w:rsidRDefault="009829D9" w:rsidP="00E65BF4">
            <w:pPr>
              <w:rPr>
                <w:rFonts w:ascii="Aptos" w:hAnsi="Aptos"/>
                <w:color w:val="000000"/>
                <w:sz w:val="28"/>
                <w:szCs w:val="28"/>
              </w:rPr>
            </w:pPr>
            <w:r>
              <w:rPr>
                <w:rFonts w:ascii="Aptos" w:hAnsi="Aptos"/>
                <w:color w:val="000000"/>
                <w:sz w:val="28"/>
                <w:szCs w:val="28"/>
              </w:rPr>
              <w:t>CSPM</w:t>
            </w:r>
          </w:p>
        </w:tc>
      </w:tr>
      <w:tr w:rsidR="009829D9" w14:paraId="0C3CA84A" w14:textId="77777777" w:rsidTr="00783802">
        <w:tc>
          <w:tcPr>
            <w:tcW w:w="1803" w:type="dxa"/>
          </w:tcPr>
          <w:p w14:paraId="3D1166ED" w14:textId="77777777" w:rsidR="009829D9" w:rsidRDefault="009829D9" w:rsidP="00E65BF4">
            <w:pPr>
              <w:rPr>
                <w:rFonts w:ascii="Aptos" w:hAnsi="Aptos"/>
                <w:color w:val="000000"/>
                <w:sz w:val="28"/>
                <w:szCs w:val="28"/>
              </w:rPr>
            </w:pPr>
          </w:p>
        </w:tc>
        <w:tc>
          <w:tcPr>
            <w:tcW w:w="1803" w:type="dxa"/>
          </w:tcPr>
          <w:p w14:paraId="5FA668CA" w14:textId="77777777" w:rsidR="009829D9" w:rsidRDefault="009829D9" w:rsidP="00E65BF4">
            <w:pPr>
              <w:rPr>
                <w:rFonts w:ascii="Aptos" w:hAnsi="Aptos"/>
                <w:color w:val="000000"/>
                <w:sz w:val="28"/>
                <w:szCs w:val="28"/>
              </w:rPr>
            </w:pPr>
          </w:p>
        </w:tc>
        <w:tc>
          <w:tcPr>
            <w:tcW w:w="1803" w:type="dxa"/>
          </w:tcPr>
          <w:p w14:paraId="0E0EED4B" w14:textId="77777777" w:rsidR="009829D9" w:rsidRDefault="009829D9" w:rsidP="00E65BF4">
            <w:pPr>
              <w:rPr>
                <w:rFonts w:ascii="Aptos" w:hAnsi="Aptos"/>
                <w:color w:val="000000"/>
                <w:sz w:val="28"/>
                <w:szCs w:val="28"/>
              </w:rPr>
            </w:pPr>
          </w:p>
        </w:tc>
        <w:tc>
          <w:tcPr>
            <w:tcW w:w="1803" w:type="dxa"/>
          </w:tcPr>
          <w:p w14:paraId="6DB21CE7" w14:textId="77777777" w:rsidR="009829D9" w:rsidRDefault="009829D9" w:rsidP="00E65BF4">
            <w:pPr>
              <w:rPr>
                <w:rFonts w:ascii="Aptos" w:hAnsi="Aptos"/>
                <w:color w:val="000000"/>
                <w:sz w:val="28"/>
                <w:szCs w:val="28"/>
              </w:rPr>
            </w:pPr>
          </w:p>
        </w:tc>
        <w:tc>
          <w:tcPr>
            <w:tcW w:w="1804" w:type="dxa"/>
          </w:tcPr>
          <w:p w14:paraId="650BAEC5" w14:textId="77777777" w:rsidR="009829D9" w:rsidRDefault="009829D9" w:rsidP="00E65BF4">
            <w:pPr>
              <w:rPr>
                <w:rFonts w:ascii="Aptos" w:hAnsi="Aptos"/>
                <w:color w:val="000000"/>
                <w:sz w:val="28"/>
                <w:szCs w:val="28"/>
              </w:rPr>
            </w:pPr>
          </w:p>
        </w:tc>
      </w:tr>
      <w:tr w:rsidR="009829D9" w14:paraId="3E974653" w14:textId="77777777" w:rsidTr="00783802">
        <w:tc>
          <w:tcPr>
            <w:tcW w:w="1803" w:type="dxa"/>
          </w:tcPr>
          <w:p w14:paraId="0E10E7DE" w14:textId="77777777" w:rsidR="009829D9" w:rsidRDefault="009829D9" w:rsidP="00E65BF4">
            <w:pPr>
              <w:rPr>
                <w:rFonts w:ascii="Aptos" w:hAnsi="Aptos"/>
                <w:color w:val="000000"/>
                <w:sz w:val="28"/>
                <w:szCs w:val="28"/>
              </w:rPr>
            </w:pPr>
          </w:p>
        </w:tc>
        <w:tc>
          <w:tcPr>
            <w:tcW w:w="1803" w:type="dxa"/>
          </w:tcPr>
          <w:p w14:paraId="399BDFFA" w14:textId="77777777" w:rsidR="009829D9" w:rsidRDefault="009829D9" w:rsidP="00E65BF4">
            <w:pPr>
              <w:rPr>
                <w:rFonts w:ascii="Aptos" w:hAnsi="Aptos"/>
                <w:color w:val="000000"/>
                <w:sz w:val="28"/>
                <w:szCs w:val="28"/>
              </w:rPr>
            </w:pPr>
          </w:p>
        </w:tc>
        <w:tc>
          <w:tcPr>
            <w:tcW w:w="1803" w:type="dxa"/>
          </w:tcPr>
          <w:p w14:paraId="2BEC59BB" w14:textId="77777777" w:rsidR="009829D9" w:rsidRDefault="009829D9" w:rsidP="00E65BF4">
            <w:pPr>
              <w:rPr>
                <w:rFonts w:ascii="Aptos" w:hAnsi="Aptos"/>
                <w:color w:val="000000"/>
                <w:sz w:val="28"/>
                <w:szCs w:val="28"/>
              </w:rPr>
            </w:pPr>
          </w:p>
        </w:tc>
        <w:tc>
          <w:tcPr>
            <w:tcW w:w="1803" w:type="dxa"/>
          </w:tcPr>
          <w:p w14:paraId="253B2198" w14:textId="77777777" w:rsidR="009829D9" w:rsidRDefault="009829D9" w:rsidP="00E65BF4">
            <w:pPr>
              <w:rPr>
                <w:rFonts w:ascii="Aptos" w:hAnsi="Aptos"/>
                <w:color w:val="000000"/>
                <w:sz w:val="28"/>
                <w:szCs w:val="28"/>
              </w:rPr>
            </w:pPr>
          </w:p>
        </w:tc>
        <w:tc>
          <w:tcPr>
            <w:tcW w:w="1804" w:type="dxa"/>
          </w:tcPr>
          <w:p w14:paraId="688482B5" w14:textId="77777777" w:rsidR="009829D9" w:rsidRDefault="009829D9" w:rsidP="00E65BF4">
            <w:pPr>
              <w:rPr>
                <w:rFonts w:ascii="Aptos" w:hAnsi="Aptos"/>
                <w:color w:val="000000"/>
                <w:sz w:val="28"/>
                <w:szCs w:val="28"/>
              </w:rPr>
            </w:pPr>
          </w:p>
        </w:tc>
      </w:tr>
    </w:tbl>
    <w:p w14:paraId="766FD00E" w14:textId="4979E928" w:rsidR="00783802" w:rsidRDefault="009829D9" w:rsidP="00E65BF4">
      <w:pPr>
        <w:rPr>
          <w:rFonts w:ascii="Aptos" w:hAnsi="Aptos"/>
          <w:color w:val="000000"/>
          <w:sz w:val="28"/>
          <w:szCs w:val="28"/>
        </w:rPr>
      </w:pPr>
      <w:r>
        <w:rPr>
          <w:rFonts w:ascii="Aptos" w:hAnsi="Aptos"/>
          <w:color w:val="000000"/>
          <w:sz w:val="28"/>
          <w:szCs w:val="28"/>
        </w:rPr>
        <w:t>The risk table shows the main cybersecurity risks introduced by hybrid healthcare environment and the controls method that can be used to reduce the impact.</w:t>
      </w:r>
    </w:p>
    <w:p w14:paraId="026018C5" w14:textId="77777777" w:rsidR="006A7FEF" w:rsidRDefault="006A7FEF" w:rsidP="00E65BF4">
      <w:pPr>
        <w:rPr>
          <w:rFonts w:ascii="Aptos" w:hAnsi="Aptos"/>
          <w:color w:val="000000"/>
          <w:sz w:val="28"/>
          <w:szCs w:val="28"/>
        </w:rPr>
      </w:pPr>
    </w:p>
    <w:p w14:paraId="0947FF65" w14:textId="40AE368F" w:rsidR="00AC5830" w:rsidRPr="00AC5830" w:rsidRDefault="00783802" w:rsidP="00E65BF4">
      <w:pPr>
        <w:rPr>
          <w:rFonts w:ascii="Aptos" w:hAnsi="Aptos"/>
          <w:color w:val="000000"/>
          <w:sz w:val="28"/>
          <w:szCs w:val="28"/>
        </w:rPr>
      </w:pPr>
      <w:r>
        <w:rPr>
          <w:rFonts w:ascii="Aptos" w:hAnsi="Aptos"/>
          <w:color w:val="000000"/>
          <w:sz w:val="28"/>
          <w:szCs w:val="28"/>
        </w:rPr>
        <w:lastRenderedPageBreak/>
        <w:t xml:space="preserve">2.3 </w:t>
      </w:r>
      <w:r w:rsidR="00AC5830" w:rsidRPr="00AC5830">
        <w:rPr>
          <w:rFonts w:ascii="Aptos" w:hAnsi="Aptos"/>
          <w:color w:val="000000"/>
          <w:sz w:val="28"/>
          <w:szCs w:val="28"/>
        </w:rPr>
        <w:t xml:space="preserve">Technical </w:t>
      </w:r>
      <w:r>
        <w:rPr>
          <w:rFonts w:ascii="Aptos" w:hAnsi="Aptos"/>
          <w:color w:val="000000"/>
          <w:sz w:val="28"/>
          <w:szCs w:val="28"/>
        </w:rPr>
        <w:t>C</w:t>
      </w:r>
      <w:r w:rsidR="00AC5830" w:rsidRPr="00AC5830">
        <w:rPr>
          <w:rFonts w:ascii="Aptos" w:hAnsi="Aptos"/>
          <w:color w:val="000000"/>
          <w:sz w:val="28"/>
          <w:szCs w:val="28"/>
        </w:rPr>
        <w:t xml:space="preserve">ontrols </w:t>
      </w:r>
    </w:p>
    <w:p w14:paraId="30C5399A" w14:textId="29F4E315" w:rsidR="00494C6E" w:rsidRDefault="00494C6E" w:rsidP="00E65BF4">
      <w:pPr>
        <w:rPr>
          <w:rFonts w:ascii="Aptos" w:hAnsi="Aptos"/>
          <w:color w:val="000000"/>
        </w:rPr>
      </w:pPr>
      <w:r>
        <w:rPr>
          <w:rFonts w:ascii="Aptos" w:hAnsi="Aptos"/>
          <w:color w:val="000000"/>
        </w:rPr>
        <w:t xml:space="preserve">To </w:t>
      </w:r>
      <w:r w:rsidR="00C249DE">
        <w:rPr>
          <w:rFonts w:ascii="Aptos" w:hAnsi="Aptos"/>
          <w:color w:val="000000"/>
        </w:rPr>
        <w:t xml:space="preserve">handle with the </w:t>
      </w:r>
      <w:r w:rsidR="008B4446">
        <w:rPr>
          <w:rFonts w:ascii="Aptos" w:hAnsi="Aptos"/>
          <w:color w:val="000000"/>
        </w:rPr>
        <w:t>security</w:t>
      </w:r>
      <w:r w:rsidR="00C249DE">
        <w:rPr>
          <w:rFonts w:ascii="Aptos" w:hAnsi="Aptos"/>
          <w:color w:val="000000"/>
        </w:rPr>
        <w:t xml:space="preserve"> risks in hybrid healthcare environments, organisations </w:t>
      </w:r>
      <w:r w:rsidR="000E5CE4">
        <w:rPr>
          <w:rFonts w:ascii="Aptos" w:hAnsi="Aptos"/>
          <w:color w:val="000000"/>
        </w:rPr>
        <w:t>need</w:t>
      </w:r>
      <w:r w:rsidR="00C249DE">
        <w:rPr>
          <w:rFonts w:ascii="Aptos" w:hAnsi="Aptos"/>
          <w:color w:val="000000"/>
        </w:rPr>
        <w:t xml:space="preserve"> to </w:t>
      </w:r>
      <w:r w:rsidR="00C67375">
        <w:rPr>
          <w:rFonts w:ascii="Aptos" w:hAnsi="Aptos"/>
          <w:color w:val="000000"/>
        </w:rPr>
        <w:t xml:space="preserve">have a </w:t>
      </w:r>
      <w:r w:rsidR="0050190B">
        <w:rPr>
          <w:rFonts w:ascii="Aptos" w:hAnsi="Aptos"/>
          <w:color w:val="000000"/>
        </w:rPr>
        <w:t>clear technical control</w:t>
      </w:r>
      <w:r w:rsidR="00C67375">
        <w:rPr>
          <w:rFonts w:ascii="Aptos" w:hAnsi="Aptos"/>
          <w:color w:val="000000"/>
        </w:rPr>
        <w:t xml:space="preserve"> in place</w:t>
      </w:r>
      <w:r w:rsidR="0050190B">
        <w:rPr>
          <w:rFonts w:ascii="Aptos" w:hAnsi="Aptos"/>
          <w:color w:val="000000"/>
        </w:rPr>
        <w:t xml:space="preserve">, policies that </w:t>
      </w:r>
      <w:r w:rsidR="00425D85">
        <w:rPr>
          <w:rFonts w:ascii="Aptos" w:hAnsi="Aptos"/>
          <w:color w:val="000000"/>
        </w:rPr>
        <w:t>protect system access, secure network connections and</w:t>
      </w:r>
      <w:r w:rsidR="00E91D44">
        <w:rPr>
          <w:rFonts w:ascii="Aptos" w:hAnsi="Aptos"/>
          <w:color w:val="000000"/>
        </w:rPr>
        <w:t xml:space="preserve"> policy that prevent sensitive patient data from being lost or misused</w:t>
      </w:r>
      <w:sdt>
        <w:sdtPr>
          <w:rPr>
            <w:rFonts w:ascii="Aptos" w:hAnsi="Aptos"/>
            <w:color w:val="000000"/>
            <w:highlight w:val="white"/>
          </w:rPr>
          <w:alias w:val="Citation"/>
          <w:tag w:val="{&quot;referencesIds&quot;:[&quot;doc:6956a91790689d25615c3809&quot;],&quot;referencesOptions&quot;:{&quot;doc:6956a91790689d25615c38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838489,&quot;citationText&quot;:&quot;&lt;span style=\&quot;font-family:Aptos;font-size:16px;color:#000000\&quot;&gt;[8]&lt;/span&gt;&quot;}"/>
          <w:id w:val="528838489"/>
          <w:placeholder>
            <w:docPart w:val="563F043E1F25480C8DF2E994EDF4A33D"/>
          </w:placeholder>
        </w:sdtPr>
        <w:sdtContent>
          <w:r w:rsidR="00A45C89">
            <w:rPr>
              <w:rFonts w:ascii="Aptos" w:eastAsia="Times New Roman" w:hAnsi="Aptos"/>
              <w:color w:val="000000"/>
            </w:rPr>
            <w:t>[8]</w:t>
          </w:r>
        </w:sdtContent>
      </w:sdt>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27684,&quot;citationText&quot;:&quot;&lt;span style=\&quot;font-family:Aptos;font-size:16px;color:#000000\&quot;&gt;[12]&lt;/span&gt;&quot;}"/>
          <w:id w:val="201527684"/>
          <w:placeholder>
            <w:docPart w:val="378A5D85F77049AB8FEA0693A49CFE48"/>
          </w:placeholder>
        </w:sdtPr>
        <w:sdtContent>
          <w:r w:rsidR="00A45C89">
            <w:rPr>
              <w:rFonts w:ascii="Aptos" w:eastAsia="Times New Roman" w:hAnsi="Aptos"/>
              <w:color w:val="000000"/>
            </w:rPr>
            <w:t>[12]</w:t>
          </w:r>
        </w:sdtContent>
      </w:sdt>
      <w:r w:rsidR="00E91D44">
        <w:rPr>
          <w:rFonts w:ascii="Aptos" w:hAnsi="Aptos"/>
          <w:color w:val="000000"/>
        </w:rPr>
        <w:t xml:space="preserve">. To do that we can use technology like zero trust network access, secure access service edge and </w:t>
      </w:r>
      <w:r w:rsidR="00002CF2">
        <w:rPr>
          <w:rFonts w:ascii="Aptos" w:hAnsi="Aptos"/>
          <w:color w:val="000000"/>
        </w:rPr>
        <w:t xml:space="preserve">data loss prevention are most effective when use together </w:t>
      </w:r>
      <w:r w:rsidR="00C63A15">
        <w:rPr>
          <w:rFonts w:ascii="Aptos" w:hAnsi="Aptos"/>
          <w:color w:val="000000"/>
        </w:rPr>
        <w:t xml:space="preserve">with each one cover different area of risk. </w:t>
      </w:r>
    </w:p>
    <w:p w14:paraId="5A5441BE" w14:textId="77777777" w:rsidR="00E366BF" w:rsidRDefault="00AC5830" w:rsidP="00E65BF4">
      <w:pPr>
        <w:rPr>
          <w:rFonts w:ascii="Aptos" w:hAnsi="Aptos"/>
          <w:color w:val="000000"/>
          <w:sz w:val="28"/>
          <w:szCs w:val="28"/>
        </w:rPr>
      </w:pPr>
      <w:r w:rsidRPr="00AC5830">
        <w:rPr>
          <w:rFonts w:ascii="Aptos" w:hAnsi="Aptos"/>
          <w:color w:val="000000"/>
          <w:sz w:val="28"/>
          <w:szCs w:val="28"/>
        </w:rPr>
        <w:t xml:space="preserve">Secure access service edge </w:t>
      </w:r>
    </w:p>
    <w:p w14:paraId="5184EF5D" w14:textId="447E41CE" w:rsidR="00E366BF" w:rsidRDefault="006C1374" w:rsidP="00E65BF4">
      <w:pPr>
        <w:rPr>
          <w:rFonts w:ascii="Aptos" w:hAnsi="Aptos"/>
          <w:color w:val="000000"/>
        </w:rPr>
      </w:pPr>
      <w:r>
        <w:rPr>
          <w:rFonts w:ascii="Aptos" w:hAnsi="Aptos"/>
          <w:color w:val="000000"/>
        </w:rPr>
        <w:t>Zero trust network access can be used to control how employees access health</w:t>
      </w:r>
      <w:r w:rsidR="00621B21">
        <w:rPr>
          <w:rFonts w:ascii="Aptos" w:hAnsi="Aptos"/>
          <w:color w:val="000000"/>
        </w:rPr>
        <w:t xml:space="preserve"> and </w:t>
      </w:r>
      <w:r w:rsidR="006C7793">
        <w:rPr>
          <w:rFonts w:ascii="Aptos" w:hAnsi="Aptos"/>
          <w:color w:val="000000"/>
        </w:rPr>
        <w:t>patients’</w:t>
      </w:r>
      <w:r w:rsidR="00621B21">
        <w:rPr>
          <w:rFonts w:ascii="Aptos" w:hAnsi="Aptos"/>
          <w:color w:val="000000"/>
        </w:rPr>
        <w:t xml:space="preserve"> information. Rather than</w:t>
      </w:r>
      <w:r w:rsidR="004A514C">
        <w:rPr>
          <w:rFonts w:ascii="Aptos" w:hAnsi="Aptos"/>
          <w:color w:val="000000"/>
        </w:rPr>
        <w:t xml:space="preserve"> allowing all staff to have access to all information once they log in, </w:t>
      </w:r>
      <w:r w:rsidR="006C7793">
        <w:rPr>
          <w:rFonts w:ascii="Aptos" w:hAnsi="Aptos"/>
          <w:color w:val="000000"/>
        </w:rPr>
        <w:t>the system will continue to check user ide</w:t>
      </w:r>
      <w:r w:rsidR="003E2BBB">
        <w:rPr>
          <w:rFonts w:ascii="Aptos" w:hAnsi="Aptos"/>
          <w:color w:val="000000"/>
        </w:rPr>
        <w:t xml:space="preserve">ntity and ensure that they have permission to access this information before allowing access. </w:t>
      </w:r>
      <w:r w:rsidR="00F13596">
        <w:rPr>
          <w:rFonts w:ascii="Aptos" w:hAnsi="Aptos"/>
          <w:color w:val="000000"/>
        </w:rPr>
        <w:t>F</w:t>
      </w:r>
      <w:r w:rsidR="001F3929">
        <w:rPr>
          <w:rFonts w:ascii="Aptos" w:hAnsi="Aptos"/>
          <w:color w:val="000000"/>
        </w:rPr>
        <w:t xml:space="preserve">or example, </w:t>
      </w:r>
      <w:r w:rsidR="00E35630">
        <w:rPr>
          <w:rFonts w:ascii="Aptos" w:hAnsi="Aptos"/>
          <w:color w:val="000000"/>
        </w:rPr>
        <w:t xml:space="preserve">administrators staff working remotely would only be able </w:t>
      </w:r>
      <w:r w:rsidR="003976D8">
        <w:rPr>
          <w:rFonts w:ascii="Aptos" w:hAnsi="Aptos"/>
          <w:color w:val="000000"/>
        </w:rPr>
        <w:t xml:space="preserve">to access only specific information related to their work </w:t>
      </w:r>
      <w:r w:rsidR="00677620">
        <w:rPr>
          <w:rFonts w:ascii="Aptos" w:hAnsi="Aptos"/>
          <w:color w:val="000000"/>
        </w:rPr>
        <w:t xml:space="preserve">such as receptionist will only be able to access </w:t>
      </w:r>
      <w:r w:rsidR="0098099E">
        <w:rPr>
          <w:rFonts w:ascii="Aptos" w:hAnsi="Aptos"/>
          <w:color w:val="000000"/>
        </w:rPr>
        <w:t xml:space="preserve">appointments recode but not </w:t>
      </w:r>
      <w:r w:rsidR="007A3641">
        <w:rPr>
          <w:rFonts w:ascii="Aptos" w:hAnsi="Aptos"/>
          <w:color w:val="000000"/>
        </w:rPr>
        <w:t>patients’</w:t>
      </w:r>
      <w:r w:rsidR="0098099E">
        <w:rPr>
          <w:rFonts w:ascii="Aptos" w:hAnsi="Aptos"/>
          <w:color w:val="000000"/>
        </w:rPr>
        <w:t xml:space="preserve"> </w:t>
      </w:r>
      <w:r w:rsidR="007A3641">
        <w:rPr>
          <w:rFonts w:ascii="Aptos" w:hAnsi="Aptos"/>
          <w:color w:val="000000"/>
        </w:rPr>
        <w:t>privet</w:t>
      </w:r>
      <w:r w:rsidR="000853C5">
        <w:rPr>
          <w:rFonts w:ascii="Aptos" w:hAnsi="Aptos"/>
          <w:color w:val="000000"/>
        </w:rPr>
        <w:t xml:space="preserve"> records. </w:t>
      </w:r>
      <w:r w:rsidR="00133F1A">
        <w:rPr>
          <w:rFonts w:ascii="Aptos" w:hAnsi="Aptos"/>
          <w:color w:val="000000"/>
        </w:rPr>
        <w:t xml:space="preserve">If sensitive information </w:t>
      </w:r>
      <w:r w:rsidR="009E1E1F">
        <w:rPr>
          <w:rFonts w:ascii="Aptos" w:hAnsi="Aptos"/>
          <w:color w:val="000000"/>
        </w:rPr>
        <w:t>is</w:t>
      </w:r>
      <w:r w:rsidR="00133F1A">
        <w:rPr>
          <w:rFonts w:ascii="Aptos" w:hAnsi="Aptos"/>
          <w:color w:val="000000"/>
        </w:rPr>
        <w:t xml:space="preserve"> stolen through a phishing attack, ZTNA limits the </w:t>
      </w:r>
      <w:r w:rsidR="009E1E1F">
        <w:rPr>
          <w:rFonts w:ascii="Aptos" w:hAnsi="Aptos"/>
          <w:color w:val="000000"/>
        </w:rPr>
        <w:t>attacker’ s</w:t>
      </w:r>
      <w:r w:rsidR="00133F1A">
        <w:rPr>
          <w:rFonts w:ascii="Aptos" w:hAnsi="Aptos"/>
          <w:color w:val="000000"/>
        </w:rPr>
        <w:t xml:space="preserve"> ability to move across syste</w:t>
      </w:r>
      <w:r w:rsidR="009E1E1F">
        <w:rPr>
          <w:rFonts w:ascii="Aptos" w:hAnsi="Aptos"/>
          <w:color w:val="000000"/>
        </w:rPr>
        <w:t>m</w:t>
      </w:r>
      <w:sdt>
        <w:sdtPr>
          <w:rPr>
            <w:rFonts w:ascii="Aptos" w:hAnsi="Aptos"/>
            <w:color w:val="000000"/>
            <w:highlight w:val="white"/>
          </w:rPr>
          <w:alias w:val="Citation"/>
          <w:tag w:val="{&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727345,&quot;citationText&quot;:&quot;&lt;span style=\&quot;font-family:Aptos;font-size:16px;color:#000000\&quot;&gt;[14]&lt;/span&gt;&quot;}"/>
          <w:id w:val="-1718727345"/>
          <w:placeholder>
            <w:docPart w:val="CEFE5B0D54794AEFB95B86E5377ADB2F"/>
          </w:placeholder>
        </w:sdtPr>
        <w:sdtContent>
          <w:r w:rsidR="00A45C89">
            <w:rPr>
              <w:rFonts w:ascii="Aptos" w:eastAsia="Times New Roman" w:hAnsi="Aptos"/>
              <w:color w:val="000000"/>
            </w:rPr>
            <w:t>[14]</w:t>
          </w:r>
        </w:sdtContent>
      </w:sdt>
      <w:r w:rsidR="009E1E1F">
        <w:rPr>
          <w:rFonts w:ascii="Aptos" w:hAnsi="Aptos"/>
          <w:color w:val="000000"/>
        </w:rPr>
        <w:t xml:space="preserve"> </w:t>
      </w:r>
      <w:sdt>
        <w:sdtPr>
          <w:rPr>
            <w:rFonts w:ascii="Aptos" w:hAnsi="Aptos"/>
            <w:color w:val="000000"/>
            <w:highlight w:val="white"/>
          </w:rPr>
          <w:alias w:val="Citation"/>
          <w:tag w:val="{&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01782,&quot;citationText&quot;:&quot;&lt;span style=\&quot;font-family:Aptos;font-size:16px;color:#000000\&quot;&gt;[12]&lt;/span&gt;&quot;}"/>
          <w:id w:val="370801782"/>
          <w:placeholder>
            <w:docPart w:val="623A23C413BE494CA3B9949AF45E63F6"/>
          </w:placeholder>
        </w:sdtPr>
        <w:sdtContent>
          <w:r w:rsidR="00A45C89">
            <w:rPr>
              <w:rFonts w:ascii="Aptos" w:eastAsia="Times New Roman" w:hAnsi="Aptos"/>
              <w:color w:val="000000"/>
            </w:rPr>
            <w:t>[12]</w:t>
          </w:r>
        </w:sdtContent>
      </w:sdt>
      <w:r w:rsidR="00E366BF">
        <w:rPr>
          <w:rFonts w:ascii="Aptos" w:hAnsi="Aptos"/>
          <w:color w:val="000000"/>
        </w:rPr>
        <w:t>.</w:t>
      </w:r>
    </w:p>
    <w:p w14:paraId="79C5EC5A" w14:textId="0CDC6F6A" w:rsidR="009E1E1F" w:rsidRDefault="00E366BF" w:rsidP="00E65BF4">
      <w:pPr>
        <w:rPr>
          <w:rFonts w:ascii="Aptos" w:hAnsi="Aptos"/>
          <w:color w:val="000000"/>
        </w:rPr>
      </w:pPr>
      <w:r>
        <w:rPr>
          <w:rFonts w:ascii="Aptos" w:hAnsi="Aptos"/>
          <w:color w:val="000000"/>
        </w:rPr>
        <w:t>S</w:t>
      </w:r>
      <w:r w:rsidR="00FA05D6">
        <w:rPr>
          <w:rFonts w:ascii="Aptos" w:hAnsi="Aptos"/>
          <w:color w:val="000000"/>
        </w:rPr>
        <w:t xml:space="preserve">ecure access service edge can help strengthen security by protecting network traffic and cloud access for remote and hybrid </w:t>
      </w:r>
      <w:r w:rsidR="00B32EA2">
        <w:rPr>
          <w:rFonts w:ascii="Aptos" w:hAnsi="Aptos"/>
          <w:color w:val="000000"/>
        </w:rPr>
        <w:t xml:space="preserve">workers. Because it ensures that all traffic is </w:t>
      </w:r>
      <w:r w:rsidR="00343F49">
        <w:rPr>
          <w:rFonts w:ascii="Aptos" w:hAnsi="Aptos"/>
          <w:color w:val="000000"/>
        </w:rPr>
        <w:t>routed</w:t>
      </w:r>
      <w:r w:rsidR="00B32EA2">
        <w:rPr>
          <w:rFonts w:ascii="Aptos" w:hAnsi="Aptos"/>
          <w:color w:val="000000"/>
        </w:rPr>
        <w:t xml:space="preserve"> through </w:t>
      </w:r>
      <w:r w:rsidR="00343F49">
        <w:rPr>
          <w:rFonts w:ascii="Aptos" w:hAnsi="Aptos"/>
          <w:color w:val="000000"/>
        </w:rPr>
        <w:t>secure</w:t>
      </w:r>
      <w:r w:rsidR="00B32EA2">
        <w:rPr>
          <w:rFonts w:ascii="Aptos" w:hAnsi="Aptos"/>
          <w:color w:val="000000"/>
        </w:rPr>
        <w:t xml:space="preserve"> </w:t>
      </w:r>
      <w:r w:rsidR="0090123B">
        <w:rPr>
          <w:rFonts w:ascii="Aptos" w:hAnsi="Aptos"/>
          <w:color w:val="000000"/>
        </w:rPr>
        <w:t>cloud-based</w:t>
      </w:r>
      <w:r w:rsidR="00B32EA2">
        <w:rPr>
          <w:rFonts w:ascii="Aptos" w:hAnsi="Aptos"/>
          <w:color w:val="000000"/>
        </w:rPr>
        <w:t xml:space="preserve"> secu</w:t>
      </w:r>
      <w:r w:rsidR="00343F49">
        <w:rPr>
          <w:rFonts w:ascii="Aptos" w:hAnsi="Aptos"/>
          <w:color w:val="000000"/>
        </w:rPr>
        <w:t xml:space="preserve">rity controls where it is been inspected before access is granted. </w:t>
      </w:r>
      <w:r w:rsidR="0005612B">
        <w:rPr>
          <w:rFonts w:ascii="Aptos" w:hAnsi="Aptos"/>
          <w:color w:val="000000"/>
        </w:rPr>
        <w:t xml:space="preserve">We can use this in our organisation to help ensure </w:t>
      </w:r>
      <w:r w:rsidR="00584AD4">
        <w:rPr>
          <w:rFonts w:ascii="Aptos" w:hAnsi="Aptos"/>
          <w:color w:val="000000"/>
        </w:rPr>
        <w:t xml:space="preserve">we have </w:t>
      </w:r>
      <w:r w:rsidR="0005612B">
        <w:rPr>
          <w:rFonts w:ascii="Aptos" w:hAnsi="Aptos"/>
          <w:color w:val="000000"/>
        </w:rPr>
        <w:t xml:space="preserve">secure and reliable </w:t>
      </w:r>
      <w:r w:rsidR="0090123B">
        <w:rPr>
          <w:rFonts w:ascii="Aptos" w:hAnsi="Aptos"/>
          <w:color w:val="000000"/>
        </w:rPr>
        <w:t>access to</w:t>
      </w:r>
      <w:r w:rsidR="00584AD4">
        <w:rPr>
          <w:rFonts w:ascii="Aptos" w:hAnsi="Aptos"/>
          <w:color w:val="000000"/>
        </w:rPr>
        <w:t xml:space="preserve"> cloud platforms used for email, document storage and internal systems</w:t>
      </w:r>
      <w:r w:rsidR="00FB673C">
        <w:rPr>
          <w:rFonts w:ascii="Aptos" w:hAnsi="Aptos"/>
          <w:color w:val="000000"/>
        </w:rPr>
        <w:t xml:space="preserve">. When use with continuous monitoring it can supports early detection of unusual or suspicious </w:t>
      </w:r>
      <w:r w:rsidR="00331A84">
        <w:rPr>
          <w:rFonts w:ascii="Aptos" w:hAnsi="Aptos"/>
          <w:color w:val="000000"/>
        </w:rPr>
        <w:t xml:space="preserve">activity. </w:t>
      </w:r>
    </w:p>
    <w:p w14:paraId="0CDF6A26" w14:textId="781AABE7" w:rsidR="008D0174" w:rsidRDefault="008D0174" w:rsidP="00E65BF4">
      <w:pPr>
        <w:rPr>
          <w:rFonts w:ascii="Aptos" w:hAnsi="Aptos"/>
          <w:color w:val="000000"/>
        </w:rPr>
      </w:pPr>
      <w:r>
        <w:rPr>
          <w:rFonts w:ascii="Aptos" w:hAnsi="Aptos"/>
          <w:color w:val="000000"/>
        </w:rPr>
        <w:t xml:space="preserve">Data loss </w:t>
      </w:r>
      <w:r w:rsidR="003A5D68">
        <w:rPr>
          <w:rFonts w:ascii="Aptos" w:hAnsi="Aptos"/>
          <w:color w:val="000000"/>
        </w:rPr>
        <w:t>prevention</w:t>
      </w:r>
      <w:r>
        <w:rPr>
          <w:rFonts w:ascii="Aptos" w:hAnsi="Aptos"/>
          <w:color w:val="000000"/>
        </w:rPr>
        <w:t xml:space="preserve"> is essential for protecting sensitive pa</w:t>
      </w:r>
      <w:r w:rsidR="00407398">
        <w:rPr>
          <w:rFonts w:ascii="Aptos" w:hAnsi="Aptos"/>
          <w:color w:val="000000"/>
        </w:rPr>
        <w:t>tient data once access has been given. DLP tools can be use for monitoring emails, cloud storage and device to pre</w:t>
      </w:r>
      <w:r w:rsidR="00446E28">
        <w:rPr>
          <w:rFonts w:ascii="Aptos" w:hAnsi="Aptos"/>
          <w:color w:val="000000"/>
        </w:rPr>
        <w:t xml:space="preserve">vent patient information from being shared outside the organisation or downloaded onto unsecured devices, for example, </w:t>
      </w:r>
      <w:r w:rsidR="003B5F58">
        <w:rPr>
          <w:rFonts w:ascii="Aptos" w:hAnsi="Aptos"/>
          <w:color w:val="000000"/>
        </w:rPr>
        <w:t xml:space="preserve">DLP policies can </w:t>
      </w:r>
      <w:r w:rsidR="00B03B18">
        <w:rPr>
          <w:rFonts w:ascii="Aptos" w:hAnsi="Aptos"/>
          <w:color w:val="000000"/>
        </w:rPr>
        <w:t xml:space="preserve">automatically block emails containing personal or medical data from being sent to external recipients or </w:t>
      </w:r>
      <w:r w:rsidR="00E417DE">
        <w:rPr>
          <w:rFonts w:ascii="Aptos" w:hAnsi="Aptos"/>
          <w:color w:val="000000"/>
        </w:rPr>
        <w:t xml:space="preserve">it will also send an alert to an admin if large amounts of patient record are accessed. This helps reduce the impact of human error and insider threats, which are </w:t>
      </w:r>
      <w:r w:rsidR="00E429EA">
        <w:rPr>
          <w:rFonts w:ascii="Aptos" w:hAnsi="Aptos"/>
          <w:color w:val="000000"/>
        </w:rPr>
        <w:t xml:space="preserve">the most common type of data breaches in hybrid working environments. </w:t>
      </w:r>
    </w:p>
    <w:p w14:paraId="0F11AED1" w14:textId="07840FD3" w:rsidR="00AC5830" w:rsidRPr="00AC5830" w:rsidRDefault="00783802" w:rsidP="00E65BF4">
      <w:pPr>
        <w:rPr>
          <w:rFonts w:ascii="Aptos" w:hAnsi="Aptos"/>
          <w:color w:val="000000"/>
          <w:sz w:val="28"/>
          <w:szCs w:val="28"/>
        </w:rPr>
      </w:pPr>
      <w:r>
        <w:rPr>
          <w:rFonts w:ascii="Aptos" w:hAnsi="Aptos"/>
          <w:color w:val="000000"/>
          <w:sz w:val="28"/>
          <w:szCs w:val="28"/>
        </w:rPr>
        <w:t xml:space="preserve">2.4 </w:t>
      </w:r>
      <w:r w:rsidR="00AC5830" w:rsidRPr="00AC5830">
        <w:rPr>
          <w:rFonts w:ascii="Aptos" w:hAnsi="Aptos"/>
          <w:color w:val="000000"/>
          <w:sz w:val="28"/>
          <w:szCs w:val="28"/>
        </w:rPr>
        <w:t xml:space="preserve">Policies Procedures </w:t>
      </w:r>
    </w:p>
    <w:p w14:paraId="00AE5546" w14:textId="5A8C0ED1" w:rsidR="00E429EA" w:rsidRDefault="00986F68" w:rsidP="00E65BF4">
      <w:pPr>
        <w:rPr>
          <w:rFonts w:ascii="Aptos" w:hAnsi="Aptos"/>
          <w:color w:val="000000"/>
        </w:rPr>
      </w:pPr>
      <w:r>
        <w:rPr>
          <w:rFonts w:ascii="Aptos" w:hAnsi="Aptos"/>
          <w:color w:val="000000"/>
        </w:rPr>
        <w:t xml:space="preserve">Clear policies and procedures are essential for managing security risks in a hybrid environment. </w:t>
      </w:r>
      <w:r w:rsidR="003E322B">
        <w:rPr>
          <w:rFonts w:ascii="Aptos" w:hAnsi="Aptos"/>
          <w:color w:val="000000"/>
        </w:rPr>
        <w:t>P</w:t>
      </w:r>
      <w:r>
        <w:rPr>
          <w:rFonts w:ascii="Aptos" w:hAnsi="Aptos"/>
          <w:color w:val="000000"/>
        </w:rPr>
        <w:t>ol</w:t>
      </w:r>
      <w:r w:rsidR="003E322B">
        <w:rPr>
          <w:rFonts w:ascii="Aptos" w:hAnsi="Aptos"/>
          <w:color w:val="000000"/>
        </w:rPr>
        <w:t xml:space="preserve">icies help guide </w:t>
      </w:r>
      <w:r w:rsidR="00CE7216">
        <w:rPr>
          <w:rFonts w:ascii="Aptos" w:hAnsi="Aptos"/>
          <w:color w:val="000000"/>
        </w:rPr>
        <w:t>employee’s</w:t>
      </w:r>
      <w:r w:rsidR="003E322B">
        <w:rPr>
          <w:rFonts w:ascii="Aptos" w:hAnsi="Aptos"/>
          <w:color w:val="000000"/>
        </w:rPr>
        <w:t xml:space="preserve"> behaviour</w:t>
      </w:r>
      <w:r w:rsidR="00E92AB5">
        <w:rPr>
          <w:rFonts w:ascii="Aptos" w:hAnsi="Aptos"/>
          <w:color w:val="000000"/>
        </w:rPr>
        <w:t>, reduce the risk of human error and ensure that security measures are</w:t>
      </w:r>
      <w:r w:rsidR="00EC5B5D">
        <w:rPr>
          <w:rFonts w:ascii="Aptos" w:hAnsi="Aptos"/>
          <w:color w:val="000000"/>
        </w:rPr>
        <w:t xml:space="preserve"> each system have appropriate policies</w:t>
      </w:r>
      <w:r w:rsidR="0060169C">
        <w:rPr>
          <w:rFonts w:ascii="Aptos" w:hAnsi="Aptos"/>
          <w:color w:val="000000"/>
        </w:rPr>
        <w:t xml:space="preserve">. </w:t>
      </w:r>
      <w:r w:rsidR="00CE6880">
        <w:rPr>
          <w:rFonts w:ascii="Aptos" w:hAnsi="Aptos"/>
          <w:color w:val="000000"/>
        </w:rPr>
        <w:t xml:space="preserve">Policies </w:t>
      </w:r>
      <w:r w:rsidR="00CE6880">
        <w:rPr>
          <w:rFonts w:ascii="Aptos" w:hAnsi="Aptos"/>
          <w:color w:val="000000"/>
        </w:rPr>
        <w:lastRenderedPageBreak/>
        <w:t xml:space="preserve">such as AI usage, </w:t>
      </w:r>
      <w:r w:rsidR="00690B8E">
        <w:rPr>
          <w:rFonts w:ascii="Aptos" w:hAnsi="Aptos"/>
          <w:color w:val="000000"/>
        </w:rPr>
        <w:t xml:space="preserve">secure </w:t>
      </w:r>
      <w:proofErr w:type="spellStart"/>
      <w:r w:rsidR="00690B8E">
        <w:rPr>
          <w:rFonts w:ascii="Aptos" w:hAnsi="Aptos"/>
          <w:color w:val="000000"/>
        </w:rPr>
        <w:t>saas</w:t>
      </w:r>
      <w:proofErr w:type="spellEnd"/>
      <w:r w:rsidR="00690B8E">
        <w:rPr>
          <w:rFonts w:ascii="Aptos" w:hAnsi="Aptos"/>
          <w:color w:val="000000"/>
        </w:rPr>
        <w:t xml:space="preserve"> confi</w:t>
      </w:r>
      <w:r w:rsidR="00E02D3D">
        <w:rPr>
          <w:rFonts w:ascii="Aptos" w:hAnsi="Aptos"/>
          <w:color w:val="000000"/>
        </w:rPr>
        <w:t>guration and BYOD policies are most common when working with hybrid environments</w:t>
      </w:r>
      <w:sdt>
        <w:sdtPr>
          <w:rPr>
            <w:rFonts w:ascii="Aptos" w:hAnsi="Aptos"/>
            <w:color w:val="000000"/>
            <w:highlight w:val="white"/>
          </w:rPr>
          <w:alias w:val="Citation"/>
          <w:tag w:val="{&quot;referencesIds&quot;:[&quot;doc:695c36e0a5ca6c16ec85b874&quot;],&quot;referencesOptions&quot;:{&quot;doc:695c36e0a5ca6c16ec85b8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369964,&quot;citationText&quot;:&quot;&lt;span style=\&quot;font-family:Aptos;font-size:16px;color:#000000\&quot;&gt;[21]&lt;/span&gt;&quot;}"/>
          <w:id w:val="-508369964"/>
          <w:placeholder>
            <w:docPart w:val="80EFDB36D7594814A6F71A5F1AB26A4E"/>
          </w:placeholder>
        </w:sdtPr>
        <w:sdtContent>
          <w:r w:rsidR="00A45C89">
            <w:rPr>
              <w:rFonts w:ascii="Aptos" w:eastAsia="Times New Roman" w:hAnsi="Aptos"/>
              <w:color w:val="000000"/>
            </w:rPr>
            <w:t>[21]</w:t>
          </w:r>
        </w:sdtContent>
      </w:sdt>
      <w:r w:rsidR="00E02D3D">
        <w:rPr>
          <w:rFonts w:ascii="Aptos" w:hAnsi="Aptos"/>
          <w:color w:val="000000"/>
        </w:rPr>
        <w:t xml:space="preserve">. </w:t>
      </w:r>
    </w:p>
    <w:p w14:paraId="238AEAC9" w14:textId="77777777" w:rsidR="009000E5" w:rsidRPr="00AC5830" w:rsidRDefault="00EB5527" w:rsidP="00E65BF4">
      <w:pPr>
        <w:rPr>
          <w:rFonts w:ascii="Aptos" w:hAnsi="Aptos"/>
          <w:color w:val="000000"/>
          <w:sz w:val="28"/>
          <w:szCs w:val="28"/>
        </w:rPr>
      </w:pPr>
      <w:r w:rsidRPr="00AC5830">
        <w:rPr>
          <w:rFonts w:ascii="Aptos" w:hAnsi="Aptos"/>
          <w:color w:val="000000"/>
          <w:sz w:val="28"/>
          <w:szCs w:val="28"/>
        </w:rPr>
        <w:t>AI usage policy</w:t>
      </w:r>
    </w:p>
    <w:p w14:paraId="2E6930E1" w14:textId="3A736325" w:rsidR="00EB5527" w:rsidRDefault="009000E5" w:rsidP="00E65BF4">
      <w:pPr>
        <w:rPr>
          <w:rFonts w:ascii="Aptos" w:hAnsi="Aptos"/>
          <w:color w:val="000000"/>
        </w:rPr>
      </w:pPr>
      <w:r>
        <w:rPr>
          <w:rFonts w:ascii="Aptos" w:hAnsi="Aptos"/>
          <w:color w:val="000000"/>
        </w:rPr>
        <w:t>Purpose:</w:t>
      </w:r>
      <w:r w:rsidR="000F0F69">
        <w:rPr>
          <w:rFonts w:ascii="Aptos" w:hAnsi="Aptos"/>
          <w:color w:val="000000"/>
        </w:rPr>
        <w:t xml:space="preserve"> </w:t>
      </w:r>
      <w:r>
        <w:rPr>
          <w:rFonts w:ascii="Aptos" w:hAnsi="Aptos"/>
          <w:color w:val="000000"/>
        </w:rPr>
        <w:t>T</w:t>
      </w:r>
      <w:r w:rsidR="000F0F69">
        <w:rPr>
          <w:rFonts w:ascii="Aptos" w:hAnsi="Aptos"/>
          <w:color w:val="000000"/>
        </w:rPr>
        <w:t xml:space="preserve">he reasons why we need AI usage policies is to ensure that AI tools are </w:t>
      </w:r>
      <w:r w:rsidR="006F17CB">
        <w:rPr>
          <w:rFonts w:ascii="Aptos" w:hAnsi="Aptos"/>
          <w:color w:val="000000"/>
        </w:rPr>
        <w:t xml:space="preserve">used in a responsible way that protect sensitive information and patient data. </w:t>
      </w:r>
      <w:r w:rsidR="00B353DD">
        <w:rPr>
          <w:rFonts w:ascii="Aptos" w:hAnsi="Aptos"/>
          <w:color w:val="000000"/>
        </w:rPr>
        <w:t>when use correctly AI can be super useful, it can be used to support decision making</w:t>
      </w:r>
      <w:r w:rsidR="002562E1">
        <w:rPr>
          <w:rFonts w:ascii="Aptos" w:hAnsi="Aptos"/>
          <w:color w:val="000000"/>
        </w:rPr>
        <w:t xml:space="preserve"> and </w:t>
      </w:r>
      <w:r w:rsidR="00B353DD">
        <w:rPr>
          <w:rFonts w:ascii="Aptos" w:hAnsi="Aptos"/>
          <w:color w:val="000000"/>
        </w:rPr>
        <w:t>data analysis</w:t>
      </w:r>
      <w:r w:rsidR="002562E1">
        <w:rPr>
          <w:rFonts w:ascii="Aptos" w:hAnsi="Aptos"/>
          <w:color w:val="000000"/>
        </w:rPr>
        <w:t xml:space="preserve">. However, a </w:t>
      </w:r>
      <w:r w:rsidR="00341FAE">
        <w:rPr>
          <w:rFonts w:ascii="Aptos" w:hAnsi="Aptos"/>
          <w:color w:val="000000"/>
        </w:rPr>
        <w:t>clear guideline</w:t>
      </w:r>
      <w:r w:rsidR="002562E1">
        <w:rPr>
          <w:rFonts w:ascii="Aptos" w:hAnsi="Aptos"/>
          <w:color w:val="000000"/>
        </w:rPr>
        <w:t xml:space="preserve"> </w:t>
      </w:r>
      <w:r w:rsidR="005E7E98">
        <w:rPr>
          <w:rFonts w:ascii="Aptos" w:hAnsi="Aptos"/>
          <w:color w:val="000000"/>
        </w:rPr>
        <w:t>is</w:t>
      </w:r>
      <w:r w:rsidR="002562E1">
        <w:rPr>
          <w:rFonts w:ascii="Aptos" w:hAnsi="Aptos"/>
          <w:color w:val="000000"/>
        </w:rPr>
        <w:t xml:space="preserve"> needed to reduce the risk of data leakage. </w:t>
      </w:r>
      <w:sdt>
        <w:sdtPr>
          <w:rPr>
            <w:rFonts w:ascii="Aptos" w:hAnsi="Aptos"/>
            <w:color w:val="000000"/>
            <w:highlight w:val="white"/>
          </w:rPr>
          <w:alias w:val="Citation"/>
          <w:tag w:val="{&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513632,&quot;citationText&quot;:&quot;&lt;span style=\&quot;font-family:Aptos;font-size:16px;color:#000000\&quot;&gt;[22]&lt;/span&gt;&quot;}"/>
          <w:id w:val="1988513632"/>
          <w:placeholder>
            <w:docPart w:val="4C6409628F934528AF02790D83A41001"/>
          </w:placeholder>
        </w:sdtPr>
        <w:sdtContent>
          <w:r w:rsidR="00A45C89">
            <w:rPr>
              <w:rFonts w:ascii="Aptos" w:eastAsia="Times New Roman" w:hAnsi="Aptos"/>
              <w:color w:val="000000"/>
            </w:rPr>
            <w:t>[22]</w:t>
          </w:r>
        </w:sdtContent>
      </w:sdt>
    </w:p>
    <w:p w14:paraId="0E529E54" w14:textId="593ACD7F" w:rsidR="00C72215" w:rsidRDefault="009000E5" w:rsidP="00E65BF4">
      <w:pPr>
        <w:rPr>
          <w:rFonts w:ascii="Aptos" w:hAnsi="Aptos"/>
          <w:color w:val="000000"/>
        </w:rPr>
      </w:pPr>
      <w:r>
        <w:rPr>
          <w:rFonts w:ascii="Aptos" w:hAnsi="Aptos"/>
          <w:color w:val="000000"/>
        </w:rPr>
        <w:t xml:space="preserve">Scope: </w:t>
      </w:r>
      <w:r w:rsidR="00893F15">
        <w:rPr>
          <w:rFonts w:ascii="Aptos" w:hAnsi="Aptos"/>
          <w:color w:val="000000"/>
        </w:rPr>
        <w:t xml:space="preserve">the policy should </w:t>
      </w:r>
      <w:r w:rsidR="00A020A0">
        <w:rPr>
          <w:rFonts w:ascii="Aptos" w:hAnsi="Aptos"/>
          <w:color w:val="000000"/>
        </w:rPr>
        <w:t>apply</w:t>
      </w:r>
      <w:r w:rsidR="00893F15">
        <w:rPr>
          <w:rFonts w:ascii="Aptos" w:hAnsi="Aptos"/>
          <w:color w:val="000000"/>
        </w:rPr>
        <w:t xml:space="preserve"> to all employees, contractors and third part users </w:t>
      </w:r>
      <w:r w:rsidR="00107748">
        <w:rPr>
          <w:rFonts w:ascii="Aptos" w:hAnsi="Aptos"/>
          <w:color w:val="000000"/>
        </w:rPr>
        <w:t xml:space="preserve">who use AI tools as part of their work including </w:t>
      </w:r>
      <w:r w:rsidR="00A020A0">
        <w:rPr>
          <w:rFonts w:ascii="Aptos" w:hAnsi="Aptos"/>
          <w:color w:val="000000"/>
        </w:rPr>
        <w:t>cloud-based</w:t>
      </w:r>
      <w:r w:rsidR="00107748">
        <w:rPr>
          <w:rFonts w:ascii="Aptos" w:hAnsi="Aptos"/>
          <w:color w:val="000000"/>
        </w:rPr>
        <w:t xml:space="preserve"> AI services access</w:t>
      </w:r>
      <w:r w:rsidR="00A020A0">
        <w:rPr>
          <w:rFonts w:ascii="Aptos" w:hAnsi="Aptos"/>
          <w:color w:val="000000"/>
        </w:rPr>
        <w:t xml:space="preserve">. </w:t>
      </w:r>
      <w:sdt>
        <w:sdtPr>
          <w:rPr>
            <w:rFonts w:ascii="Aptos" w:hAnsi="Aptos"/>
            <w:color w:val="000000"/>
            <w:highlight w:val="white"/>
          </w:rPr>
          <w:alias w:val="Citation"/>
          <w:tag w:val="{&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997136,&quot;citationText&quot;:&quot;&lt;span style=\&quot;font-family:Aptos;font-size:16px;color:#000000\&quot;&gt;[22]&lt;/span&gt;&quot;}"/>
          <w:id w:val="-334997136"/>
          <w:placeholder>
            <w:docPart w:val="2DA45C4274454877839B6E3DDB352BB2"/>
          </w:placeholder>
        </w:sdtPr>
        <w:sdtContent>
          <w:r w:rsidR="00A45C89">
            <w:rPr>
              <w:rFonts w:ascii="Aptos" w:eastAsia="Times New Roman" w:hAnsi="Aptos"/>
              <w:color w:val="000000"/>
            </w:rPr>
            <w:t>[22]</w:t>
          </w:r>
        </w:sdtContent>
      </w:sdt>
    </w:p>
    <w:p w14:paraId="596D5FC0" w14:textId="378990C9" w:rsidR="00A020A0" w:rsidRDefault="00A020A0" w:rsidP="00E65BF4">
      <w:pPr>
        <w:rPr>
          <w:rFonts w:ascii="Aptos" w:hAnsi="Aptos"/>
          <w:color w:val="000000"/>
        </w:rPr>
      </w:pPr>
      <w:r>
        <w:rPr>
          <w:rFonts w:ascii="Aptos" w:hAnsi="Aptos"/>
          <w:color w:val="000000"/>
        </w:rPr>
        <w:t xml:space="preserve">Key controls: </w:t>
      </w:r>
    </w:p>
    <w:p w14:paraId="71963800" w14:textId="49016632" w:rsidR="00A020A0" w:rsidRDefault="00A020A0" w:rsidP="00A020A0">
      <w:pPr>
        <w:pStyle w:val="ListParagraph"/>
        <w:numPr>
          <w:ilvl w:val="0"/>
          <w:numId w:val="2"/>
        </w:numPr>
        <w:rPr>
          <w:rFonts w:ascii="Aptos" w:hAnsi="Aptos"/>
          <w:color w:val="000000"/>
        </w:rPr>
      </w:pPr>
      <w:r>
        <w:rPr>
          <w:rFonts w:ascii="Aptos" w:hAnsi="Aptos"/>
          <w:color w:val="000000"/>
        </w:rPr>
        <w:t>Data restriction</w:t>
      </w:r>
      <w:r w:rsidR="00E23C14">
        <w:rPr>
          <w:rFonts w:ascii="Aptos" w:hAnsi="Aptos"/>
          <w:color w:val="000000"/>
        </w:rPr>
        <w:t>: sensitive or personal data should not be uploaded into unauthorised AI tools</w:t>
      </w:r>
    </w:p>
    <w:p w14:paraId="6A442D68" w14:textId="7C58BF33" w:rsidR="00E23C14" w:rsidRDefault="00E23C14" w:rsidP="00A020A0">
      <w:pPr>
        <w:pStyle w:val="ListParagraph"/>
        <w:numPr>
          <w:ilvl w:val="0"/>
          <w:numId w:val="2"/>
        </w:numPr>
        <w:rPr>
          <w:rFonts w:ascii="Aptos" w:hAnsi="Aptos"/>
          <w:color w:val="000000"/>
        </w:rPr>
      </w:pPr>
      <w:r>
        <w:rPr>
          <w:rFonts w:ascii="Aptos" w:hAnsi="Aptos"/>
          <w:color w:val="000000"/>
        </w:rPr>
        <w:t xml:space="preserve">Tool </w:t>
      </w:r>
      <w:r w:rsidR="00B43944">
        <w:rPr>
          <w:rFonts w:ascii="Aptos" w:hAnsi="Aptos"/>
          <w:color w:val="000000"/>
        </w:rPr>
        <w:t>approval: AI tools should be reviewed and approved before use.</w:t>
      </w:r>
    </w:p>
    <w:p w14:paraId="27A63A38" w14:textId="335D7C69" w:rsidR="00B43944" w:rsidRDefault="000E0CE8" w:rsidP="00A020A0">
      <w:pPr>
        <w:pStyle w:val="ListParagraph"/>
        <w:numPr>
          <w:ilvl w:val="0"/>
          <w:numId w:val="2"/>
        </w:numPr>
        <w:rPr>
          <w:rFonts w:ascii="Aptos" w:hAnsi="Aptos"/>
          <w:color w:val="000000"/>
        </w:rPr>
      </w:pPr>
      <w:r>
        <w:rPr>
          <w:rFonts w:ascii="Aptos" w:hAnsi="Aptos"/>
          <w:color w:val="000000"/>
        </w:rPr>
        <w:t>third party software: external AI software or tools should meet with organisations security standards</w:t>
      </w:r>
      <w:r w:rsidR="00AE31B2">
        <w:rPr>
          <w:rFonts w:ascii="Aptos" w:hAnsi="Aptos"/>
          <w:color w:val="000000"/>
        </w:rPr>
        <w:t xml:space="preserve"> </w:t>
      </w:r>
    </w:p>
    <w:p w14:paraId="23AB25E0" w14:textId="1F87FBD0" w:rsidR="004D2FF3" w:rsidRPr="00B22813" w:rsidRDefault="00B22813" w:rsidP="004C33F2">
      <w:pPr>
        <w:rPr>
          <w:rFonts w:ascii="Aptos" w:hAnsi="Aptos"/>
          <w:color w:val="000000"/>
        </w:rPr>
      </w:pPr>
      <w:r>
        <w:rPr>
          <w:rFonts w:ascii="Aptos" w:hAnsi="Aptos"/>
          <w:color w:val="000000"/>
        </w:rPr>
        <w:t>why we need it</w:t>
      </w:r>
      <w:r w:rsidR="00682DD7">
        <w:rPr>
          <w:rFonts w:ascii="Aptos" w:hAnsi="Aptos"/>
          <w:color w:val="000000"/>
        </w:rPr>
        <w:t xml:space="preserve">: as most employees work from different locations and networks, </w:t>
      </w:r>
      <w:r w:rsidR="00093B88">
        <w:rPr>
          <w:rFonts w:ascii="Aptos" w:hAnsi="Aptos"/>
          <w:color w:val="000000"/>
        </w:rPr>
        <w:t xml:space="preserve">without a </w:t>
      </w:r>
      <w:r w:rsidR="004D2FF3">
        <w:rPr>
          <w:rFonts w:ascii="Aptos" w:hAnsi="Aptos"/>
          <w:color w:val="000000"/>
        </w:rPr>
        <w:t>clear rule</w:t>
      </w:r>
      <w:r w:rsidR="00093B88">
        <w:rPr>
          <w:rFonts w:ascii="Aptos" w:hAnsi="Aptos"/>
          <w:color w:val="000000"/>
        </w:rPr>
        <w:t xml:space="preserve">, there is a higher risk of sensitive </w:t>
      </w:r>
      <w:proofErr w:type="spellStart"/>
      <w:r w:rsidR="00093B88">
        <w:rPr>
          <w:rFonts w:ascii="Aptos" w:hAnsi="Aptos"/>
          <w:color w:val="000000"/>
        </w:rPr>
        <w:t>par</w:t>
      </w:r>
      <w:r w:rsidR="00AA1870">
        <w:rPr>
          <w:rFonts w:ascii="Aptos" w:hAnsi="Aptos"/>
          <w:color w:val="000000"/>
        </w:rPr>
        <w:t>tient</w:t>
      </w:r>
      <w:proofErr w:type="spellEnd"/>
      <w:r w:rsidR="00AA1870">
        <w:rPr>
          <w:rFonts w:ascii="Aptos" w:hAnsi="Aptos"/>
          <w:color w:val="000000"/>
        </w:rPr>
        <w:t xml:space="preserve"> or organisation data being uploaded into unauthorised AI platforms. This policy will help reduce the risk of data leakage and ensures AI tools are used sa</w:t>
      </w:r>
      <w:r w:rsidR="004D2FF3">
        <w:rPr>
          <w:rFonts w:ascii="Aptos" w:hAnsi="Aptos"/>
          <w:color w:val="000000"/>
        </w:rPr>
        <w:t xml:space="preserve">fely regardless of where it used. </w:t>
      </w:r>
      <w:sdt>
        <w:sdtPr>
          <w:rPr>
            <w:rFonts w:ascii="Aptos" w:hAnsi="Aptos"/>
            <w:color w:val="000000"/>
            <w:highlight w:val="white"/>
          </w:rPr>
          <w:alias w:val="Citation"/>
          <w:tag w:val="{&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587543,&quot;citationText&quot;:&quot;&lt;span style=\&quot;font-family:Aptos;font-size:16px;color:#000000\&quot;&gt;[22]&lt;/span&gt;&quot;}"/>
          <w:id w:val="801587543"/>
          <w:placeholder>
            <w:docPart w:val="245BC77BA3A34D0FA149B54527C30C48"/>
          </w:placeholder>
        </w:sdtPr>
        <w:sdtContent>
          <w:r w:rsidR="00A45C89">
            <w:rPr>
              <w:rFonts w:ascii="Aptos" w:eastAsia="Times New Roman" w:hAnsi="Aptos"/>
              <w:color w:val="000000"/>
            </w:rPr>
            <w:t>[22]</w:t>
          </w:r>
        </w:sdtContent>
      </w:sdt>
    </w:p>
    <w:p w14:paraId="00AE2A13" w14:textId="77777777" w:rsidR="00AC5830" w:rsidRDefault="00AC5830" w:rsidP="004C33F2">
      <w:pPr>
        <w:rPr>
          <w:rFonts w:ascii="Aptos" w:hAnsi="Aptos"/>
          <w:color w:val="000000"/>
          <w:sz w:val="28"/>
          <w:szCs w:val="28"/>
        </w:rPr>
      </w:pPr>
    </w:p>
    <w:p w14:paraId="39C864CF" w14:textId="34717BFB" w:rsidR="00586181" w:rsidRPr="00AC5830" w:rsidRDefault="00AC5830" w:rsidP="004C33F2">
      <w:pPr>
        <w:rPr>
          <w:rFonts w:ascii="Aptos" w:hAnsi="Aptos"/>
          <w:color w:val="000000"/>
          <w:sz w:val="28"/>
          <w:szCs w:val="28"/>
        </w:rPr>
      </w:pPr>
      <w:r>
        <w:rPr>
          <w:rFonts w:ascii="Aptos" w:hAnsi="Aptos"/>
          <w:color w:val="000000"/>
          <w:sz w:val="28"/>
          <w:szCs w:val="28"/>
        </w:rPr>
        <w:t>S</w:t>
      </w:r>
      <w:r w:rsidR="00E743A1" w:rsidRPr="00AC5830">
        <w:rPr>
          <w:rFonts w:ascii="Aptos" w:hAnsi="Aptos"/>
          <w:color w:val="000000"/>
          <w:sz w:val="28"/>
          <w:szCs w:val="28"/>
        </w:rPr>
        <w:t xml:space="preserve">ecure </w:t>
      </w:r>
      <w:r w:rsidR="00586181" w:rsidRPr="00AC5830">
        <w:rPr>
          <w:rFonts w:ascii="Aptos" w:hAnsi="Aptos"/>
          <w:color w:val="000000"/>
          <w:sz w:val="28"/>
          <w:szCs w:val="28"/>
        </w:rPr>
        <w:t xml:space="preserve">SAAS </w:t>
      </w:r>
      <w:r>
        <w:rPr>
          <w:rFonts w:ascii="Aptos" w:hAnsi="Aptos"/>
          <w:color w:val="000000"/>
          <w:sz w:val="28"/>
          <w:szCs w:val="28"/>
        </w:rPr>
        <w:t>P</w:t>
      </w:r>
      <w:r w:rsidR="00586181" w:rsidRPr="00AC5830">
        <w:rPr>
          <w:rFonts w:ascii="Aptos" w:hAnsi="Aptos"/>
          <w:color w:val="000000"/>
          <w:sz w:val="28"/>
          <w:szCs w:val="28"/>
        </w:rPr>
        <w:t xml:space="preserve">olicy </w:t>
      </w:r>
    </w:p>
    <w:p w14:paraId="1D612A54" w14:textId="440D0042" w:rsidR="00586181" w:rsidRDefault="00586181" w:rsidP="004C33F2">
      <w:pPr>
        <w:rPr>
          <w:rFonts w:ascii="Aptos" w:hAnsi="Aptos"/>
          <w:color w:val="000000"/>
        </w:rPr>
      </w:pPr>
      <w:r>
        <w:rPr>
          <w:rFonts w:ascii="Aptos" w:hAnsi="Aptos"/>
          <w:color w:val="000000"/>
        </w:rPr>
        <w:t>purpose: the p</w:t>
      </w:r>
      <w:r w:rsidR="00582E86">
        <w:rPr>
          <w:rFonts w:ascii="Aptos" w:hAnsi="Aptos"/>
          <w:color w:val="000000"/>
        </w:rPr>
        <w:t xml:space="preserve">urpose of this is to ensure that all software applications used by the organisation are configured securely and manages </w:t>
      </w:r>
      <w:r w:rsidR="00973D65">
        <w:rPr>
          <w:rFonts w:ascii="Aptos" w:hAnsi="Aptos"/>
          <w:color w:val="000000"/>
        </w:rPr>
        <w:t>appropriately to protect sensitive patient information</w:t>
      </w:r>
      <w:r w:rsidR="00CC6213">
        <w:rPr>
          <w:rFonts w:ascii="Aptos" w:hAnsi="Aptos"/>
          <w:color w:val="000000"/>
        </w:rPr>
        <w:t xml:space="preserve"> as a misconfiguration can lead to </w:t>
      </w:r>
      <w:r w:rsidR="00391D3B">
        <w:rPr>
          <w:rFonts w:ascii="Aptos" w:hAnsi="Aptos"/>
          <w:color w:val="000000"/>
        </w:rPr>
        <w:t>leakage</w:t>
      </w:r>
      <w:r w:rsidR="00CC6213">
        <w:rPr>
          <w:rFonts w:ascii="Aptos" w:hAnsi="Aptos"/>
          <w:color w:val="000000"/>
        </w:rPr>
        <w:t xml:space="preserve"> of confidential </w:t>
      </w:r>
      <w:r w:rsidR="00391D3B">
        <w:rPr>
          <w:rFonts w:ascii="Aptos" w:hAnsi="Aptos"/>
          <w:color w:val="000000"/>
        </w:rPr>
        <w:t>information.</w:t>
      </w:r>
      <w:sdt>
        <w:sdtPr>
          <w:rPr>
            <w:rFonts w:ascii="Aptos" w:hAnsi="Aptos"/>
            <w:color w:val="000000"/>
            <w:highlight w:val="white"/>
          </w:rPr>
          <w:alias w:val="Citation"/>
          <w:tag w:val="{&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275787,&quot;citationText&quot;:&quot;&lt;span style=\&quot;font-family:Aptos;font-size:16px;color:#000000\&quot;&gt;[23]&lt;/span&gt;&quot;}"/>
          <w:id w:val="692275787"/>
          <w:placeholder>
            <w:docPart w:val="41BFFED5B6FE4CBBB2BB25A9F49B61CF"/>
          </w:placeholder>
        </w:sdtPr>
        <w:sdtContent>
          <w:r w:rsidR="00A45C89">
            <w:rPr>
              <w:rFonts w:ascii="Aptos" w:eastAsia="Times New Roman" w:hAnsi="Aptos"/>
              <w:color w:val="000000"/>
            </w:rPr>
            <w:t>[23]</w:t>
          </w:r>
        </w:sdtContent>
      </w:sdt>
    </w:p>
    <w:p w14:paraId="3725F07C" w14:textId="315E93DA" w:rsidR="00391D3B" w:rsidRDefault="00391D3B" w:rsidP="004C33F2">
      <w:pPr>
        <w:rPr>
          <w:rFonts w:ascii="Aptos" w:hAnsi="Aptos"/>
          <w:color w:val="000000"/>
        </w:rPr>
      </w:pPr>
      <w:r>
        <w:rPr>
          <w:rFonts w:ascii="Aptos" w:hAnsi="Aptos"/>
          <w:color w:val="000000"/>
        </w:rPr>
        <w:t xml:space="preserve">Scope: </w:t>
      </w:r>
      <w:r w:rsidR="00B839E4">
        <w:rPr>
          <w:rFonts w:ascii="Aptos" w:hAnsi="Aptos"/>
          <w:color w:val="000000"/>
        </w:rPr>
        <w:t>this polic</w:t>
      </w:r>
      <w:r w:rsidR="007934FC">
        <w:rPr>
          <w:rFonts w:ascii="Aptos" w:hAnsi="Aptos"/>
          <w:color w:val="000000"/>
        </w:rPr>
        <w:t xml:space="preserve">y applies to all </w:t>
      </w:r>
      <w:r w:rsidR="009E66A7">
        <w:rPr>
          <w:rFonts w:ascii="Aptos" w:hAnsi="Aptos"/>
          <w:color w:val="000000"/>
        </w:rPr>
        <w:t>cloud-based</w:t>
      </w:r>
      <w:r w:rsidR="007934FC">
        <w:rPr>
          <w:rFonts w:ascii="Aptos" w:hAnsi="Aptos"/>
          <w:color w:val="000000"/>
        </w:rPr>
        <w:t xml:space="preserve"> software applications used by the organisation</w:t>
      </w:r>
      <w:r w:rsidR="00196E28">
        <w:rPr>
          <w:rFonts w:ascii="Aptos" w:hAnsi="Aptos"/>
          <w:color w:val="000000"/>
        </w:rPr>
        <w:t xml:space="preserve"> including email, </w:t>
      </w:r>
      <w:r w:rsidR="00707C90">
        <w:rPr>
          <w:rFonts w:ascii="Aptos" w:hAnsi="Aptos"/>
          <w:color w:val="000000"/>
        </w:rPr>
        <w:t>patient record</w:t>
      </w:r>
      <w:r w:rsidR="00196E28">
        <w:rPr>
          <w:rFonts w:ascii="Aptos" w:hAnsi="Aptos"/>
          <w:color w:val="000000"/>
        </w:rPr>
        <w:t xml:space="preserve"> and collaboration tools</w:t>
      </w:r>
      <w:r w:rsidR="00707C90">
        <w:rPr>
          <w:rFonts w:ascii="Aptos" w:hAnsi="Aptos"/>
          <w:color w:val="000000"/>
        </w:rPr>
        <w:t xml:space="preserve">. It should cover </w:t>
      </w:r>
      <w:r w:rsidR="009F463D">
        <w:rPr>
          <w:rFonts w:ascii="Aptos" w:hAnsi="Aptos"/>
          <w:color w:val="000000"/>
        </w:rPr>
        <w:t xml:space="preserve">all employees who can access organisations data. </w:t>
      </w:r>
      <w:sdt>
        <w:sdtPr>
          <w:rPr>
            <w:rFonts w:ascii="Aptos" w:hAnsi="Aptos"/>
            <w:color w:val="000000"/>
            <w:highlight w:val="white"/>
          </w:rPr>
          <w:alias w:val="Citation"/>
          <w:tag w:val="{&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990215,&quot;citationText&quot;:&quot;&lt;span style=\&quot;font-family:Aptos;font-size:16px;color:#000000\&quot;&gt;[23]&lt;/span&gt;&quot;}"/>
          <w:id w:val="2068990215"/>
          <w:placeholder>
            <w:docPart w:val="5D10D99C69E5419BA8749C6A8BC4460B"/>
          </w:placeholder>
        </w:sdtPr>
        <w:sdtContent>
          <w:r w:rsidR="00A45C89">
            <w:rPr>
              <w:rFonts w:ascii="Aptos" w:eastAsia="Times New Roman" w:hAnsi="Aptos"/>
              <w:color w:val="000000"/>
            </w:rPr>
            <w:t>[23]</w:t>
          </w:r>
        </w:sdtContent>
      </w:sdt>
    </w:p>
    <w:p w14:paraId="3979EA52" w14:textId="373E71C5" w:rsidR="009F463D" w:rsidRDefault="009F463D" w:rsidP="004C33F2">
      <w:pPr>
        <w:rPr>
          <w:rFonts w:ascii="Aptos" w:hAnsi="Aptos"/>
          <w:color w:val="000000"/>
        </w:rPr>
      </w:pPr>
      <w:r>
        <w:rPr>
          <w:rFonts w:ascii="Aptos" w:hAnsi="Aptos"/>
          <w:color w:val="000000"/>
        </w:rPr>
        <w:t>Key controls:</w:t>
      </w:r>
    </w:p>
    <w:p w14:paraId="0B22EE10" w14:textId="6E2F1F2F" w:rsidR="009F463D" w:rsidRDefault="00AF2275" w:rsidP="009F463D">
      <w:pPr>
        <w:pStyle w:val="ListParagraph"/>
        <w:numPr>
          <w:ilvl w:val="0"/>
          <w:numId w:val="2"/>
        </w:numPr>
        <w:rPr>
          <w:rFonts w:ascii="Aptos" w:hAnsi="Aptos"/>
          <w:color w:val="000000"/>
        </w:rPr>
      </w:pPr>
      <w:r>
        <w:rPr>
          <w:rFonts w:ascii="Aptos" w:hAnsi="Aptos"/>
          <w:color w:val="000000"/>
        </w:rPr>
        <w:t xml:space="preserve">identity and access management: ensuring that </w:t>
      </w:r>
      <w:r w:rsidR="00D47168">
        <w:rPr>
          <w:rFonts w:ascii="Aptos" w:hAnsi="Aptos"/>
          <w:color w:val="000000"/>
        </w:rPr>
        <w:t>multi factor authentication are enforce for every employee</w:t>
      </w:r>
    </w:p>
    <w:p w14:paraId="5520D6CA" w14:textId="75E96DED" w:rsidR="00D47168" w:rsidRDefault="00C54F18" w:rsidP="009F463D">
      <w:pPr>
        <w:pStyle w:val="ListParagraph"/>
        <w:numPr>
          <w:ilvl w:val="0"/>
          <w:numId w:val="2"/>
        </w:numPr>
        <w:rPr>
          <w:rFonts w:ascii="Aptos" w:hAnsi="Aptos"/>
          <w:color w:val="000000"/>
        </w:rPr>
      </w:pPr>
      <w:r>
        <w:rPr>
          <w:rFonts w:ascii="Aptos" w:hAnsi="Aptos"/>
          <w:color w:val="000000"/>
        </w:rPr>
        <w:t xml:space="preserve">data protection controls: ensure </w:t>
      </w:r>
      <w:r w:rsidR="00E637A5">
        <w:rPr>
          <w:rFonts w:ascii="Aptos" w:hAnsi="Aptos"/>
          <w:color w:val="000000"/>
        </w:rPr>
        <w:t xml:space="preserve">encryption is in place and </w:t>
      </w:r>
      <w:r w:rsidR="001B3700">
        <w:rPr>
          <w:rFonts w:ascii="Aptos" w:hAnsi="Aptos"/>
          <w:color w:val="000000"/>
        </w:rPr>
        <w:t xml:space="preserve">organisation have data lose prevention rules </w:t>
      </w:r>
    </w:p>
    <w:p w14:paraId="69BFBF5C" w14:textId="4AB83305" w:rsidR="001B3700" w:rsidRDefault="004D2FF3" w:rsidP="004C33F2">
      <w:pPr>
        <w:rPr>
          <w:rFonts w:ascii="Aptos" w:hAnsi="Aptos"/>
          <w:color w:val="000000"/>
        </w:rPr>
      </w:pPr>
      <w:r>
        <w:rPr>
          <w:rFonts w:ascii="Aptos" w:hAnsi="Aptos"/>
          <w:color w:val="000000"/>
        </w:rPr>
        <w:lastRenderedPageBreak/>
        <w:t xml:space="preserve">why we need it: hybrid working </w:t>
      </w:r>
      <w:r w:rsidR="00827CF4">
        <w:rPr>
          <w:rFonts w:ascii="Aptos" w:hAnsi="Aptos"/>
          <w:color w:val="000000"/>
        </w:rPr>
        <w:t xml:space="preserve">environment relies heavily on </w:t>
      </w:r>
      <w:proofErr w:type="gramStart"/>
      <w:r w:rsidR="00827CF4">
        <w:rPr>
          <w:rFonts w:ascii="Aptos" w:hAnsi="Aptos"/>
          <w:color w:val="000000"/>
        </w:rPr>
        <w:t>cloud based</w:t>
      </w:r>
      <w:proofErr w:type="gramEnd"/>
      <w:r w:rsidR="00827CF4">
        <w:rPr>
          <w:rFonts w:ascii="Aptos" w:hAnsi="Aptos"/>
          <w:color w:val="000000"/>
        </w:rPr>
        <w:t xml:space="preserve"> applications which increases the risk of unauthorised access if applications are not configured</w:t>
      </w:r>
      <w:r w:rsidR="00321124">
        <w:rPr>
          <w:rFonts w:ascii="Aptos" w:hAnsi="Aptos"/>
          <w:color w:val="000000"/>
        </w:rPr>
        <w:t xml:space="preserve"> security. This policy </w:t>
      </w:r>
      <w:r w:rsidR="00942BD5">
        <w:rPr>
          <w:rFonts w:ascii="Aptos" w:hAnsi="Aptos"/>
          <w:color w:val="000000"/>
        </w:rPr>
        <w:t>helps</w:t>
      </w:r>
      <w:r w:rsidR="00321124">
        <w:rPr>
          <w:rFonts w:ascii="Aptos" w:hAnsi="Aptos"/>
          <w:color w:val="000000"/>
        </w:rPr>
        <w:t xml:space="preserve"> ensure that the system remain protected </w:t>
      </w:r>
      <w:r w:rsidR="00942BD5">
        <w:rPr>
          <w:rFonts w:ascii="Aptos" w:hAnsi="Aptos"/>
          <w:color w:val="000000"/>
        </w:rPr>
        <w:t>when staff work remotely.</w:t>
      </w:r>
      <w:sdt>
        <w:sdtPr>
          <w:rPr>
            <w:rFonts w:ascii="Aptos" w:hAnsi="Aptos"/>
            <w:color w:val="000000"/>
            <w:highlight w:val="white"/>
          </w:rPr>
          <w:alias w:val="Citation"/>
          <w:tag w:val="{&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734961,&quot;citationText&quot;:&quot;&lt;span style=\&quot;font-family:Aptos;font-size:16px;color:#000000\&quot;&gt;[23]&lt;/span&gt;&quot;}"/>
          <w:id w:val="-1899734961"/>
          <w:placeholder>
            <w:docPart w:val="56CE608E89BD4804868E4DFA7FF08218"/>
          </w:placeholder>
        </w:sdtPr>
        <w:sdtContent>
          <w:r w:rsidR="00A45C89">
            <w:rPr>
              <w:rFonts w:ascii="Aptos" w:eastAsia="Times New Roman" w:hAnsi="Aptos"/>
              <w:color w:val="000000"/>
            </w:rPr>
            <w:t>[23]</w:t>
          </w:r>
        </w:sdtContent>
      </w:sdt>
    </w:p>
    <w:p w14:paraId="3785B477" w14:textId="7B168324" w:rsidR="00942BD5" w:rsidRPr="00AC5830" w:rsidRDefault="00541510" w:rsidP="004C33F2">
      <w:pPr>
        <w:rPr>
          <w:rFonts w:ascii="Aptos" w:hAnsi="Aptos"/>
          <w:color w:val="000000"/>
          <w:sz w:val="28"/>
          <w:szCs w:val="28"/>
        </w:rPr>
      </w:pPr>
      <w:r w:rsidRPr="00AC5830">
        <w:rPr>
          <w:rFonts w:ascii="Aptos" w:hAnsi="Aptos"/>
          <w:color w:val="000000"/>
          <w:sz w:val="28"/>
          <w:szCs w:val="28"/>
        </w:rPr>
        <w:t xml:space="preserve">Bring your own device policy </w:t>
      </w:r>
    </w:p>
    <w:p w14:paraId="28B5AF88" w14:textId="0990D109" w:rsidR="00541510" w:rsidRDefault="00541510" w:rsidP="004C33F2">
      <w:pPr>
        <w:rPr>
          <w:rFonts w:ascii="Aptos" w:hAnsi="Aptos"/>
          <w:color w:val="000000"/>
        </w:rPr>
      </w:pPr>
      <w:r>
        <w:rPr>
          <w:rFonts w:ascii="Aptos" w:hAnsi="Aptos"/>
          <w:color w:val="000000"/>
        </w:rPr>
        <w:t>Purpose:</w:t>
      </w:r>
      <w:r w:rsidR="004077CF">
        <w:rPr>
          <w:rFonts w:ascii="Aptos" w:hAnsi="Aptos"/>
          <w:color w:val="000000"/>
        </w:rPr>
        <w:t xml:space="preserve"> the reason why we need a policy for this is because to manage the security risk related </w:t>
      </w:r>
      <w:r w:rsidR="00E46D80">
        <w:rPr>
          <w:rFonts w:ascii="Aptos" w:hAnsi="Aptos"/>
          <w:color w:val="000000"/>
        </w:rPr>
        <w:t xml:space="preserve">with personal devices are used for work in a hybrid working setting. </w:t>
      </w:r>
      <w:r w:rsidR="00B03109">
        <w:rPr>
          <w:rFonts w:ascii="Aptos" w:hAnsi="Aptos"/>
          <w:color w:val="000000"/>
        </w:rPr>
        <w:t xml:space="preserve">As it can increase the risk of data breaches if device </w:t>
      </w:r>
      <w:r w:rsidR="009F5354">
        <w:rPr>
          <w:rFonts w:ascii="Aptos" w:hAnsi="Aptos"/>
          <w:color w:val="000000"/>
        </w:rPr>
        <w:t>is</w:t>
      </w:r>
      <w:r w:rsidR="00B03109">
        <w:rPr>
          <w:rFonts w:ascii="Aptos" w:hAnsi="Aptos"/>
          <w:color w:val="000000"/>
        </w:rPr>
        <w:t xml:space="preserve"> not properly secured. </w:t>
      </w:r>
      <w:sdt>
        <w:sdtPr>
          <w:rPr>
            <w:rFonts w:ascii="Aptos" w:hAnsi="Aptos"/>
            <w:color w:val="000000"/>
            <w:highlight w:val="white"/>
          </w:rPr>
          <w:alias w:val="Citation"/>
          <w:tag w:val="{&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335401,&quot;citationText&quot;:&quot;&lt;span style=\&quot;font-family:Aptos;font-size:16px;color:#000000\&quot;&gt;[24]&lt;/span&gt;&quot;}"/>
          <w:id w:val="216335401"/>
          <w:placeholder>
            <w:docPart w:val="AF69E7BA0948430891E38BE73C28F8F9"/>
          </w:placeholder>
        </w:sdtPr>
        <w:sdtContent>
          <w:r w:rsidR="00A45C89">
            <w:rPr>
              <w:rFonts w:ascii="Aptos" w:eastAsia="Times New Roman" w:hAnsi="Aptos"/>
              <w:color w:val="000000"/>
            </w:rPr>
            <w:t>[24]</w:t>
          </w:r>
        </w:sdtContent>
      </w:sdt>
    </w:p>
    <w:p w14:paraId="0802D1EC" w14:textId="3CD21721" w:rsidR="004D1C5A" w:rsidRDefault="004D1C5A" w:rsidP="004C33F2">
      <w:pPr>
        <w:rPr>
          <w:rFonts w:ascii="Aptos" w:hAnsi="Aptos"/>
          <w:color w:val="000000"/>
        </w:rPr>
      </w:pPr>
      <w:r>
        <w:rPr>
          <w:rFonts w:ascii="Aptos" w:hAnsi="Aptos"/>
          <w:color w:val="000000"/>
        </w:rPr>
        <w:t xml:space="preserve">Scope: this policy should </w:t>
      </w:r>
      <w:r w:rsidR="009F5354">
        <w:rPr>
          <w:rFonts w:ascii="Aptos" w:hAnsi="Aptos"/>
          <w:color w:val="000000"/>
        </w:rPr>
        <w:t>apply</w:t>
      </w:r>
      <w:r>
        <w:rPr>
          <w:rFonts w:ascii="Aptos" w:hAnsi="Aptos"/>
          <w:color w:val="000000"/>
        </w:rPr>
        <w:t xml:space="preserve"> to all employees who use personal data </w:t>
      </w:r>
      <w:r w:rsidR="0058072D">
        <w:rPr>
          <w:rFonts w:ascii="Aptos" w:hAnsi="Aptos"/>
          <w:color w:val="000000"/>
        </w:rPr>
        <w:t xml:space="preserve">such as laptops, tablets and smartphones to access information within the organisation. </w:t>
      </w:r>
      <w:sdt>
        <w:sdtPr>
          <w:rPr>
            <w:rFonts w:ascii="Aptos" w:hAnsi="Aptos"/>
            <w:color w:val="000000"/>
            <w:highlight w:val="white"/>
          </w:rPr>
          <w:alias w:val="Citation"/>
          <w:tag w:val="{&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445111,&quot;citationText&quot;:&quot;&lt;span style=\&quot;font-family:Aptos;font-size:16px;color:#000000\&quot;&gt;[24]&lt;/span&gt;&quot;}"/>
          <w:id w:val="-1367445111"/>
          <w:placeholder>
            <w:docPart w:val="4FF7229CE08C4977BE82939AA64E5354"/>
          </w:placeholder>
        </w:sdtPr>
        <w:sdtContent>
          <w:r w:rsidR="00A45C89">
            <w:rPr>
              <w:rFonts w:ascii="Aptos" w:eastAsia="Times New Roman" w:hAnsi="Aptos"/>
              <w:color w:val="000000"/>
            </w:rPr>
            <w:t>[24]</w:t>
          </w:r>
        </w:sdtContent>
      </w:sdt>
    </w:p>
    <w:p w14:paraId="7C7EC9CE" w14:textId="2817AEC5" w:rsidR="00CA5CCB" w:rsidRDefault="00CA5CCB" w:rsidP="004C33F2">
      <w:pPr>
        <w:rPr>
          <w:rFonts w:ascii="Aptos" w:hAnsi="Aptos"/>
          <w:color w:val="000000"/>
        </w:rPr>
      </w:pPr>
      <w:r>
        <w:rPr>
          <w:rFonts w:ascii="Aptos" w:hAnsi="Aptos"/>
          <w:color w:val="000000"/>
        </w:rPr>
        <w:t>Key controls:</w:t>
      </w:r>
    </w:p>
    <w:p w14:paraId="0A74F64B" w14:textId="6200D3C9" w:rsidR="00CA5CCB" w:rsidRDefault="00CA5CCB" w:rsidP="00CA5CCB">
      <w:pPr>
        <w:pStyle w:val="ListParagraph"/>
        <w:numPr>
          <w:ilvl w:val="0"/>
          <w:numId w:val="2"/>
        </w:numPr>
        <w:rPr>
          <w:rFonts w:ascii="Aptos" w:hAnsi="Aptos"/>
          <w:color w:val="000000"/>
        </w:rPr>
      </w:pPr>
      <w:r>
        <w:rPr>
          <w:rFonts w:ascii="Aptos" w:hAnsi="Aptos"/>
          <w:color w:val="000000"/>
        </w:rPr>
        <w:t xml:space="preserve">remote data removal: </w:t>
      </w:r>
      <w:r w:rsidR="00563842">
        <w:rPr>
          <w:rFonts w:ascii="Aptos" w:hAnsi="Aptos"/>
          <w:color w:val="000000"/>
        </w:rPr>
        <w:t xml:space="preserve">organisations should be able to remotely remove any related data from device </w:t>
      </w:r>
      <w:r w:rsidR="009F5354">
        <w:rPr>
          <w:rFonts w:ascii="Aptos" w:hAnsi="Aptos"/>
          <w:color w:val="000000"/>
        </w:rPr>
        <w:t>in case of devices lost, stolen or no longer in use</w:t>
      </w:r>
    </w:p>
    <w:p w14:paraId="51A38E33" w14:textId="4C0B9D28" w:rsidR="009F5354" w:rsidRDefault="00EF03BC" w:rsidP="00CA5CCB">
      <w:pPr>
        <w:pStyle w:val="ListParagraph"/>
        <w:numPr>
          <w:ilvl w:val="0"/>
          <w:numId w:val="2"/>
        </w:numPr>
        <w:rPr>
          <w:rFonts w:ascii="Aptos" w:hAnsi="Aptos"/>
          <w:color w:val="000000"/>
        </w:rPr>
      </w:pPr>
      <w:r>
        <w:rPr>
          <w:rFonts w:ascii="Aptos" w:hAnsi="Aptos"/>
          <w:color w:val="000000"/>
        </w:rPr>
        <w:t xml:space="preserve">device approval: personal devices should only be use after </w:t>
      </w:r>
      <w:r w:rsidR="00E4267A">
        <w:rPr>
          <w:rFonts w:ascii="Aptos" w:hAnsi="Aptos"/>
          <w:color w:val="000000"/>
        </w:rPr>
        <w:t>been approved by the organisation</w:t>
      </w:r>
    </w:p>
    <w:p w14:paraId="517A075F" w14:textId="60129770" w:rsidR="00AC5830" w:rsidRPr="00A45C89" w:rsidRDefault="00E4267A" w:rsidP="004C33F2">
      <w:pPr>
        <w:rPr>
          <w:rFonts w:ascii="Aptos" w:hAnsi="Aptos"/>
          <w:color w:val="000000"/>
        </w:rPr>
      </w:pPr>
      <w:r>
        <w:rPr>
          <w:rFonts w:ascii="Aptos" w:hAnsi="Aptos"/>
          <w:color w:val="000000"/>
        </w:rPr>
        <w:t xml:space="preserve">why we need it: </w:t>
      </w:r>
      <w:r w:rsidR="00036564">
        <w:rPr>
          <w:rFonts w:ascii="Aptos" w:hAnsi="Aptos"/>
          <w:color w:val="000000"/>
        </w:rPr>
        <w:t xml:space="preserve">personal devices often </w:t>
      </w:r>
      <w:r w:rsidR="004A3585">
        <w:rPr>
          <w:rFonts w:ascii="Aptos" w:hAnsi="Aptos"/>
          <w:color w:val="000000"/>
        </w:rPr>
        <w:t xml:space="preserve">access to </w:t>
      </w:r>
      <w:r w:rsidR="007A05BB">
        <w:rPr>
          <w:rFonts w:ascii="Aptos" w:hAnsi="Aptos"/>
          <w:color w:val="000000"/>
        </w:rPr>
        <w:t>unsecured</w:t>
      </w:r>
      <w:r w:rsidR="004A3585">
        <w:rPr>
          <w:rFonts w:ascii="Aptos" w:hAnsi="Aptos"/>
          <w:color w:val="000000"/>
        </w:rPr>
        <w:t xml:space="preserve"> </w:t>
      </w:r>
      <w:r w:rsidR="002B2CBF">
        <w:rPr>
          <w:rFonts w:ascii="Aptos" w:hAnsi="Aptos"/>
          <w:color w:val="000000"/>
        </w:rPr>
        <w:t>network</w:t>
      </w:r>
      <w:r w:rsidR="004A3585">
        <w:rPr>
          <w:rFonts w:ascii="Aptos" w:hAnsi="Aptos"/>
          <w:color w:val="000000"/>
        </w:rPr>
        <w:t xml:space="preserve"> </w:t>
      </w:r>
      <w:r w:rsidR="002B2CBF">
        <w:rPr>
          <w:rFonts w:ascii="Aptos" w:hAnsi="Aptos"/>
          <w:color w:val="000000"/>
        </w:rPr>
        <w:t>such as home wi-fi and public wi-</w:t>
      </w:r>
      <w:r w:rsidR="007B524D">
        <w:rPr>
          <w:rFonts w:ascii="Aptos" w:hAnsi="Aptos"/>
          <w:color w:val="000000"/>
        </w:rPr>
        <w:t>fi which</w:t>
      </w:r>
      <w:r w:rsidR="002B2CBF">
        <w:rPr>
          <w:rFonts w:ascii="Aptos" w:hAnsi="Aptos"/>
          <w:color w:val="000000"/>
        </w:rPr>
        <w:t xml:space="preserve"> increase the risk of unauthorised access if </w:t>
      </w:r>
      <w:r w:rsidR="0029646E">
        <w:rPr>
          <w:rFonts w:ascii="Aptos" w:hAnsi="Aptos"/>
          <w:color w:val="000000"/>
        </w:rPr>
        <w:t xml:space="preserve">the device got stolen. This policy ensure </w:t>
      </w:r>
      <w:r w:rsidR="00062AC4">
        <w:rPr>
          <w:rFonts w:ascii="Aptos" w:hAnsi="Aptos"/>
          <w:color w:val="000000"/>
        </w:rPr>
        <w:t>information</w:t>
      </w:r>
      <w:r w:rsidR="0029646E">
        <w:rPr>
          <w:rFonts w:ascii="Aptos" w:hAnsi="Aptos"/>
          <w:color w:val="000000"/>
        </w:rPr>
        <w:t xml:space="preserve"> </w:t>
      </w:r>
      <w:r w:rsidR="007B524D">
        <w:rPr>
          <w:rFonts w:ascii="Aptos" w:hAnsi="Aptos"/>
          <w:color w:val="000000"/>
        </w:rPr>
        <w:t xml:space="preserve">remains protected </w:t>
      </w:r>
      <w:sdt>
        <w:sdtPr>
          <w:rPr>
            <w:rFonts w:ascii="Aptos" w:hAnsi="Aptos"/>
            <w:color w:val="000000"/>
            <w:highlight w:val="white"/>
          </w:rPr>
          <w:alias w:val="Citation"/>
          <w:tag w:val="{&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813125,&quot;citationText&quot;:&quot;&lt;span style=\&quot;font-family:Aptos;font-size:16px;color:#000000\&quot;&gt;[24]&lt;/span&gt;&quot;}"/>
          <w:id w:val="1301813125"/>
          <w:placeholder>
            <w:docPart w:val="224E333CE5184EBBBA2E39264BD40498"/>
          </w:placeholder>
        </w:sdtPr>
        <w:sdtContent>
          <w:r w:rsidR="00A45C89">
            <w:rPr>
              <w:rFonts w:ascii="Aptos" w:eastAsia="Times New Roman" w:hAnsi="Aptos"/>
              <w:color w:val="000000"/>
            </w:rPr>
            <w:t>[24]</w:t>
          </w:r>
        </w:sdtContent>
      </w:sdt>
    </w:p>
    <w:p w14:paraId="19893B22" w14:textId="77777777" w:rsidR="00783802" w:rsidRDefault="00783802" w:rsidP="004C33F2">
      <w:pPr>
        <w:rPr>
          <w:rFonts w:ascii="Aptos" w:hAnsi="Aptos"/>
          <w:color w:val="000000"/>
          <w:sz w:val="28"/>
          <w:szCs w:val="28"/>
        </w:rPr>
      </w:pPr>
    </w:p>
    <w:p w14:paraId="2FF72BAF" w14:textId="1194EE5E" w:rsidR="00AC5830" w:rsidRDefault="00783802" w:rsidP="004C33F2">
      <w:pPr>
        <w:rPr>
          <w:rFonts w:ascii="Aptos" w:hAnsi="Aptos"/>
          <w:color w:val="000000"/>
        </w:rPr>
      </w:pPr>
      <w:r>
        <w:rPr>
          <w:rFonts w:ascii="Aptos" w:hAnsi="Aptos"/>
          <w:color w:val="000000"/>
          <w:sz w:val="28"/>
          <w:szCs w:val="28"/>
        </w:rPr>
        <w:t>2.5 Governance and Strategy (NIST CSF 2.0)</w:t>
      </w:r>
    </w:p>
    <w:p w14:paraId="4DE8CFF3" w14:textId="19482C77" w:rsidR="00F33730" w:rsidRDefault="00FB711B" w:rsidP="004C33F2">
      <w:pPr>
        <w:rPr>
          <w:rFonts w:ascii="Aptos" w:hAnsi="Aptos"/>
          <w:color w:val="000000"/>
        </w:rPr>
      </w:pPr>
      <w:r>
        <w:rPr>
          <w:rFonts w:ascii="Aptos" w:hAnsi="Aptos"/>
          <w:color w:val="000000"/>
        </w:rPr>
        <w:t xml:space="preserve">while policies and procedures help control specific risks that can happen in a hybrid environment, they should </w:t>
      </w:r>
      <w:r w:rsidR="00831B40">
        <w:rPr>
          <w:rFonts w:ascii="Aptos" w:hAnsi="Aptos"/>
          <w:color w:val="000000"/>
        </w:rPr>
        <w:t xml:space="preserve">be supported by a governance and strategic to ensure </w:t>
      </w:r>
      <w:r w:rsidR="00A169F4">
        <w:rPr>
          <w:rFonts w:ascii="Aptos" w:hAnsi="Aptos"/>
          <w:color w:val="000000"/>
        </w:rPr>
        <w:t xml:space="preserve">we have the most consistent and effective policy across the organisation. To do this, organisations </w:t>
      </w:r>
      <w:r w:rsidR="002E6601">
        <w:rPr>
          <w:rFonts w:ascii="Aptos" w:hAnsi="Aptos"/>
          <w:color w:val="000000"/>
        </w:rPr>
        <w:t>need a risk management</w:t>
      </w:r>
      <w:r w:rsidR="009B183B">
        <w:rPr>
          <w:rFonts w:ascii="Aptos" w:hAnsi="Aptos"/>
          <w:color w:val="000000"/>
        </w:rPr>
        <w:t xml:space="preserve"> and </w:t>
      </w:r>
      <w:r w:rsidR="002E6601">
        <w:rPr>
          <w:rFonts w:ascii="Aptos" w:hAnsi="Aptos"/>
          <w:color w:val="000000"/>
        </w:rPr>
        <w:t>security controls</w:t>
      </w:r>
      <w:r w:rsidR="009B183B">
        <w:rPr>
          <w:rFonts w:ascii="Aptos" w:hAnsi="Aptos"/>
          <w:color w:val="000000"/>
        </w:rPr>
        <w:t xml:space="preserve">. This can be done by </w:t>
      </w:r>
      <w:r w:rsidR="009F6DEC">
        <w:rPr>
          <w:rFonts w:ascii="Aptos" w:hAnsi="Aptos"/>
          <w:color w:val="000000"/>
        </w:rPr>
        <w:t>using the NIST Cybersecurity framework or CSF2.0</w:t>
      </w:r>
      <w:r w:rsidR="00F33730">
        <w:rPr>
          <w:rFonts w:ascii="Aptos" w:hAnsi="Aptos"/>
          <w:color w:val="000000"/>
        </w:rPr>
        <w:t>.</w:t>
      </w:r>
      <w:r w:rsidR="00A45C89">
        <w:rPr>
          <w:rFonts w:ascii="Aptos" w:hAnsi="Aptos"/>
          <w:color w:val="000000"/>
        </w:rPr>
        <w:t xml:space="preserve"> </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328972,&quot;citationText&quot;:&quot;&lt;span style=\&quot;font-family:Aptos;font-size:16px;color:#000000\&quot;&gt;[25]&lt;/span&gt;&quot;}"/>
          <w:id w:val="1149328972"/>
          <w:placeholder>
            <w:docPart w:val="A7FC676DA9194111B99FB073ABCC1D97"/>
          </w:placeholder>
        </w:sdtPr>
        <w:sdtContent>
          <w:r w:rsidR="00A45C89">
            <w:rPr>
              <w:rFonts w:ascii="Aptos" w:eastAsia="Times New Roman" w:hAnsi="Aptos"/>
              <w:color w:val="000000"/>
            </w:rPr>
            <w:t>[25]</w:t>
          </w:r>
        </w:sdtContent>
      </w:sdt>
    </w:p>
    <w:p w14:paraId="5CB2070F" w14:textId="696ECACE" w:rsidR="00F33730" w:rsidRDefault="00F33730" w:rsidP="004C33F2">
      <w:pPr>
        <w:rPr>
          <w:rFonts w:ascii="Aptos" w:hAnsi="Aptos"/>
          <w:color w:val="000000"/>
        </w:rPr>
      </w:pPr>
      <w:r>
        <w:rPr>
          <w:rFonts w:ascii="Aptos" w:hAnsi="Aptos"/>
          <w:color w:val="000000"/>
        </w:rPr>
        <w:t xml:space="preserve">NIST CSF 2.0 is </w:t>
      </w:r>
      <w:r w:rsidR="00ED4570">
        <w:rPr>
          <w:rFonts w:ascii="Aptos" w:hAnsi="Aptos"/>
          <w:color w:val="000000"/>
        </w:rPr>
        <w:t>a six core functions including: Govern, identify, protect,</w:t>
      </w:r>
      <w:r w:rsidR="00A84E22">
        <w:rPr>
          <w:rFonts w:ascii="Aptos" w:hAnsi="Aptos"/>
          <w:color w:val="000000"/>
        </w:rPr>
        <w:t xml:space="preserve"> </w:t>
      </w:r>
      <w:r w:rsidR="00ED4570">
        <w:rPr>
          <w:rFonts w:ascii="Aptos" w:hAnsi="Aptos"/>
          <w:color w:val="000000"/>
        </w:rPr>
        <w:t>detect</w:t>
      </w:r>
      <w:r w:rsidR="00A84E22">
        <w:rPr>
          <w:rFonts w:ascii="Aptos" w:hAnsi="Aptos"/>
          <w:color w:val="000000"/>
        </w:rPr>
        <w:t>, respond and recover. These functions</w:t>
      </w:r>
      <w:r w:rsidR="008042BB">
        <w:rPr>
          <w:rFonts w:ascii="Aptos" w:hAnsi="Aptos"/>
          <w:color w:val="000000"/>
        </w:rPr>
        <w:t xml:space="preserve"> given organisation a clear method for managing cybersecurity risks</w:t>
      </w:r>
      <w:r w:rsidR="005437E1">
        <w:rPr>
          <w:rFonts w:ascii="Aptos" w:hAnsi="Aptos"/>
          <w:color w:val="000000"/>
        </w:rPr>
        <w:t xml:space="preserve"> which can be </w:t>
      </w:r>
      <w:r w:rsidR="00231A70">
        <w:rPr>
          <w:rFonts w:ascii="Aptos" w:hAnsi="Aptos"/>
          <w:color w:val="000000"/>
        </w:rPr>
        <w:t>highly useful in a healthcare setting</w:t>
      </w:r>
      <w:r w:rsidR="005437E1">
        <w:rPr>
          <w:rFonts w:ascii="Aptos" w:hAnsi="Aptos"/>
          <w:color w:val="000000"/>
        </w:rPr>
        <w:t xml:space="preserve">. </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1595655,&quot;citationText&quot;:&quot;&lt;span style=\&quot;font-family:Aptos;font-size:16px;color:#000000\&quot;&gt;[25]&lt;/span&gt;&quot;}"/>
          <w:id w:val="-1291595655"/>
          <w:placeholder>
            <w:docPart w:val="455DFDF2534949AA9398018B7D4BFACF"/>
          </w:placeholder>
        </w:sdtPr>
        <w:sdtContent>
          <w:r w:rsidR="00A45C89">
            <w:rPr>
              <w:rFonts w:ascii="Aptos" w:eastAsia="Times New Roman" w:hAnsi="Aptos"/>
              <w:color w:val="000000"/>
            </w:rPr>
            <w:t>[25]</w:t>
          </w:r>
        </w:sdtContent>
      </w:sdt>
    </w:p>
    <w:p w14:paraId="61B74589" w14:textId="3E7B5C95" w:rsidR="00AC5830" w:rsidRPr="00AC5830" w:rsidRDefault="00AC5830" w:rsidP="004C33F2">
      <w:pPr>
        <w:rPr>
          <w:rFonts w:ascii="Aptos" w:hAnsi="Aptos"/>
          <w:color w:val="000000"/>
          <w:sz w:val="28"/>
          <w:szCs w:val="28"/>
        </w:rPr>
      </w:pPr>
      <w:r w:rsidRPr="00AC5830">
        <w:rPr>
          <w:rFonts w:ascii="Aptos" w:hAnsi="Aptos"/>
          <w:color w:val="000000"/>
          <w:sz w:val="28"/>
          <w:szCs w:val="28"/>
        </w:rPr>
        <w:t xml:space="preserve">Govern </w:t>
      </w:r>
    </w:p>
    <w:p w14:paraId="47C7AC8F" w14:textId="545C85FE" w:rsidR="004C33F2" w:rsidRPr="00AC5830" w:rsidRDefault="00AC5830" w:rsidP="004C33F2">
      <w:pPr>
        <w:rPr>
          <w:rFonts w:ascii="Aptos" w:hAnsi="Aptos"/>
          <w:color w:val="000000"/>
          <w:sz w:val="28"/>
          <w:szCs w:val="28"/>
        </w:rPr>
      </w:pPr>
      <w:r>
        <w:rPr>
          <w:rFonts w:ascii="Aptos" w:hAnsi="Aptos"/>
          <w:color w:val="000000"/>
        </w:rPr>
        <w:t>T</w:t>
      </w:r>
      <w:r w:rsidR="00EA3062">
        <w:rPr>
          <w:rFonts w:ascii="Aptos" w:hAnsi="Aptos"/>
          <w:color w:val="000000"/>
        </w:rPr>
        <w:t xml:space="preserve">he first function, govern, focuses on setting clear security </w:t>
      </w:r>
      <w:r w:rsidR="000D2B01">
        <w:rPr>
          <w:rFonts w:ascii="Aptos" w:hAnsi="Aptos"/>
          <w:color w:val="000000"/>
        </w:rPr>
        <w:t>policies, roles and responsibilities across the organisation</w:t>
      </w:r>
      <w:r w:rsidR="002D5777">
        <w:rPr>
          <w:rFonts w:ascii="Aptos" w:hAnsi="Aptos"/>
          <w:color w:val="000000"/>
        </w:rPr>
        <w:t>.</w:t>
      </w:r>
      <w:r w:rsidR="00F97674">
        <w:rPr>
          <w:rFonts w:ascii="Aptos" w:hAnsi="Aptos"/>
          <w:color w:val="000000"/>
        </w:rPr>
        <w:t xml:space="preserve"> By </w:t>
      </w:r>
      <w:r w:rsidR="005D4FC2">
        <w:rPr>
          <w:rFonts w:ascii="Aptos" w:hAnsi="Aptos"/>
          <w:color w:val="000000"/>
        </w:rPr>
        <w:t>implement</w:t>
      </w:r>
      <w:r w:rsidR="00F97674">
        <w:rPr>
          <w:rFonts w:ascii="Aptos" w:hAnsi="Aptos"/>
          <w:color w:val="000000"/>
        </w:rPr>
        <w:t xml:space="preserve"> this into our healthcare </w:t>
      </w:r>
      <w:r w:rsidR="005D4FC2">
        <w:rPr>
          <w:rFonts w:ascii="Aptos" w:hAnsi="Aptos"/>
          <w:color w:val="000000"/>
        </w:rPr>
        <w:t>organisation</w:t>
      </w:r>
      <w:r w:rsidR="00D321B9">
        <w:rPr>
          <w:rFonts w:ascii="Aptos" w:hAnsi="Aptos"/>
          <w:color w:val="000000"/>
        </w:rPr>
        <w:t xml:space="preserve">, it can help establish a </w:t>
      </w:r>
      <w:r w:rsidR="004C67FE">
        <w:rPr>
          <w:rFonts w:ascii="Aptos" w:hAnsi="Aptos"/>
          <w:color w:val="000000"/>
        </w:rPr>
        <w:t>clear rule</w:t>
      </w:r>
      <w:r w:rsidR="00D321B9">
        <w:rPr>
          <w:rFonts w:ascii="Aptos" w:hAnsi="Aptos"/>
          <w:color w:val="000000"/>
        </w:rPr>
        <w:t xml:space="preserve"> </w:t>
      </w:r>
      <w:r w:rsidR="005D4FC2">
        <w:rPr>
          <w:rFonts w:ascii="Aptos" w:hAnsi="Aptos"/>
          <w:color w:val="000000"/>
        </w:rPr>
        <w:t xml:space="preserve">for data protection. </w:t>
      </w:r>
      <w:r w:rsidR="004C67FE">
        <w:rPr>
          <w:rFonts w:ascii="Aptos" w:hAnsi="Aptos"/>
          <w:color w:val="000000"/>
        </w:rPr>
        <w:t xml:space="preserve">Strong governance </w:t>
      </w:r>
      <w:r w:rsidR="00E33081">
        <w:rPr>
          <w:rFonts w:ascii="Aptos" w:hAnsi="Aptos"/>
          <w:color w:val="000000"/>
        </w:rPr>
        <w:t xml:space="preserve">will </w:t>
      </w:r>
      <w:r w:rsidR="00144D91">
        <w:rPr>
          <w:rFonts w:ascii="Aptos" w:hAnsi="Aptos"/>
          <w:color w:val="000000"/>
        </w:rPr>
        <w:t>ensure</w:t>
      </w:r>
      <w:r w:rsidR="00E33081">
        <w:rPr>
          <w:rFonts w:ascii="Aptos" w:hAnsi="Aptos"/>
          <w:color w:val="000000"/>
        </w:rPr>
        <w:t xml:space="preserve"> </w:t>
      </w:r>
      <w:r w:rsidR="00490FD9">
        <w:rPr>
          <w:rFonts w:ascii="Aptos" w:hAnsi="Aptos"/>
          <w:color w:val="000000"/>
        </w:rPr>
        <w:t xml:space="preserve">everyone in the organisation shared responsibility when it comes to </w:t>
      </w:r>
      <w:r w:rsidR="00490FD9" w:rsidRPr="009C6DA3">
        <w:rPr>
          <w:rFonts w:ascii="Aptos" w:hAnsi="Aptos"/>
          <w:color w:val="000000"/>
        </w:rPr>
        <w:t xml:space="preserve">protecting </w:t>
      </w:r>
      <w:r w:rsidR="00E33081" w:rsidRPr="009C6DA3">
        <w:rPr>
          <w:rFonts w:ascii="Aptos" w:hAnsi="Aptos"/>
          <w:color w:val="000000"/>
        </w:rPr>
        <w:t>sensitive data</w:t>
      </w:r>
      <w:r w:rsidR="00A01E99" w:rsidRPr="009C6DA3">
        <w:rPr>
          <w:rFonts w:ascii="Aptos" w:hAnsi="Aptos"/>
          <w:color w:val="000000"/>
        </w:rPr>
        <w:t xml:space="preserve">. </w:t>
      </w:r>
      <w:sdt>
        <w:sdtPr>
          <w:rPr>
            <w:rFonts w:ascii="Aptos" w:hAnsi="Aptos"/>
            <w:color w:val="000000"/>
            <w:sz w:val="28"/>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0226187"/>
          <w:placeholder>
            <w:docPart w:val="DCD18B45CCD74624B38F2969C7D08BF7"/>
          </w:placeholder>
        </w:sdtPr>
        <w:sdtContent>
          <w:r w:rsidR="00A45C89">
            <w:rPr>
              <w:rFonts w:ascii="Aptos" w:eastAsia="Times New Roman" w:hAnsi="Aptos"/>
              <w:color w:val="000000"/>
            </w:rPr>
            <w:t>[25]</w:t>
          </w:r>
        </w:sdtContent>
      </w:sdt>
    </w:p>
    <w:p w14:paraId="604DA382" w14:textId="162DDC76" w:rsidR="00AC5830" w:rsidRPr="00AC5830" w:rsidRDefault="00AC5830" w:rsidP="004C33F2">
      <w:pPr>
        <w:rPr>
          <w:rFonts w:ascii="Aptos" w:hAnsi="Aptos"/>
          <w:color w:val="000000"/>
          <w:sz w:val="32"/>
          <w:szCs w:val="32"/>
        </w:rPr>
      </w:pPr>
      <w:r w:rsidRPr="00AC5830">
        <w:rPr>
          <w:rFonts w:ascii="Aptos" w:hAnsi="Aptos"/>
          <w:color w:val="000000"/>
          <w:sz w:val="32"/>
          <w:szCs w:val="32"/>
        </w:rPr>
        <w:lastRenderedPageBreak/>
        <w:t>Identify</w:t>
      </w:r>
    </w:p>
    <w:p w14:paraId="03ED72DB" w14:textId="7AAE1DC4" w:rsidR="00144D91" w:rsidRDefault="00AC5830" w:rsidP="004C33F2">
      <w:pPr>
        <w:rPr>
          <w:rFonts w:ascii="Aptos" w:hAnsi="Aptos"/>
          <w:color w:val="000000"/>
        </w:rPr>
      </w:pPr>
      <w:r>
        <w:rPr>
          <w:rFonts w:ascii="Aptos" w:hAnsi="Aptos"/>
          <w:color w:val="000000"/>
        </w:rPr>
        <w:t>T</w:t>
      </w:r>
      <w:r w:rsidR="00AA02B0">
        <w:rPr>
          <w:rFonts w:ascii="Aptos" w:hAnsi="Aptos"/>
          <w:color w:val="000000"/>
        </w:rPr>
        <w:t xml:space="preserve">he next function is the identify </w:t>
      </w:r>
      <w:r w:rsidR="00025293">
        <w:rPr>
          <w:rFonts w:ascii="Aptos" w:hAnsi="Aptos"/>
          <w:color w:val="000000"/>
        </w:rPr>
        <w:t>function which focuses on understanding assets, system</w:t>
      </w:r>
      <w:r w:rsidR="002B0583">
        <w:rPr>
          <w:rFonts w:ascii="Aptos" w:hAnsi="Aptos"/>
          <w:color w:val="000000"/>
        </w:rPr>
        <w:t xml:space="preserve">, data and risks that already exist within the organisation. When </w:t>
      </w:r>
      <w:r w:rsidR="00C63948">
        <w:rPr>
          <w:rFonts w:ascii="Aptos" w:hAnsi="Aptos"/>
          <w:color w:val="000000"/>
        </w:rPr>
        <w:t xml:space="preserve">know what needs to be protect and where potential risks are, the organisation can focus on that area </w:t>
      </w:r>
      <w:r w:rsidR="00907A49">
        <w:rPr>
          <w:rFonts w:ascii="Aptos" w:hAnsi="Aptos"/>
          <w:color w:val="000000"/>
        </w:rPr>
        <w:t xml:space="preserve">to ensure that no data is leaks. </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130901"/>
          <w:placeholder>
            <w:docPart w:val="AF11434F07A64B4DB73D0153C23A2FBB"/>
          </w:placeholder>
        </w:sdtPr>
        <w:sdtContent>
          <w:r w:rsidR="00A45C89">
            <w:rPr>
              <w:rFonts w:ascii="Aptos" w:eastAsia="Times New Roman" w:hAnsi="Aptos"/>
              <w:color w:val="000000"/>
            </w:rPr>
            <w:t>[25]</w:t>
          </w:r>
        </w:sdtContent>
      </w:sdt>
    </w:p>
    <w:p w14:paraId="1AC2C8F4" w14:textId="77777777" w:rsidR="00AC5830" w:rsidRPr="00AC5830" w:rsidRDefault="00AC5830" w:rsidP="00AC5830">
      <w:pPr>
        <w:rPr>
          <w:rFonts w:ascii="Aptos" w:hAnsi="Aptos"/>
          <w:color w:val="000000"/>
          <w:sz w:val="28"/>
          <w:szCs w:val="28"/>
        </w:rPr>
      </w:pPr>
      <w:r w:rsidRPr="00AC5830">
        <w:rPr>
          <w:rFonts w:ascii="Aptos" w:hAnsi="Aptos"/>
          <w:color w:val="000000"/>
          <w:sz w:val="28"/>
          <w:szCs w:val="28"/>
        </w:rPr>
        <w:t>Protect</w:t>
      </w:r>
    </w:p>
    <w:p w14:paraId="2AE218A1" w14:textId="78EF1FEB" w:rsidR="00A4629D" w:rsidRDefault="00A4629D" w:rsidP="004C33F2">
      <w:pPr>
        <w:rPr>
          <w:rFonts w:ascii="Aptos" w:hAnsi="Aptos"/>
          <w:color w:val="000000"/>
        </w:rPr>
      </w:pPr>
      <w:r>
        <w:rPr>
          <w:rFonts w:ascii="Aptos" w:hAnsi="Aptos"/>
          <w:color w:val="000000"/>
        </w:rPr>
        <w:t xml:space="preserve">Moving on to </w:t>
      </w:r>
      <w:r w:rsidR="00180B63">
        <w:rPr>
          <w:rFonts w:ascii="Aptos" w:hAnsi="Aptos"/>
          <w:color w:val="000000"/>
        </w:rPr>
        <w:t xml:space="preserve">protect function, this function focuses on </w:t>
      </w:r>
      <w:r w:rsidR="00411ACD">
        <w:rPr>
          <w:rFonts w:ascii="Aptos" w:hAnsi="Aptos"/>
          <w:color w:val="000000"/>
        </w:rPr>
        <w:t xml:space="preserve">implementing security controls in place to prevent cyberattacks. </w:t>
      </w:r>
      <w:r w:rsidR="00277EEA">
        <w:rPr>
          <w:rFonts w:ascii="Aptos" w:hAnsi="Aptos"/>
          <w:color w:val="000000"/>
        </w:rPr>
        <w:t xml:space="preserve">when use in healthcare organisation, tools such as multi factor authentication, zero trust networks access, secure SaaS </w:t>
      </w:r>
      <w:r w:rsidR="00391763">
        <w:rPr>
          <w:rFonts w:ascii="Aptos" w:hAnsi="Aptos"/>
          <w:color w:val="000000"/>
        </w:rPr>
        <w:t>configuration</w:t>
      </w:r>
      <w:r w:rsidR="00B122E2">
        <w:rPr>
          <w:rFonts w:ascii="Aptos" w:hAnsi="Aptos"/>
          <w:color w:val="000000"/>
        </w:rPr>
        <w:t xml:space="preserve"> and data loss prevention can be </w:t>
      </w:r>
      <w:r w:rsidR="00391763">
        <w:rPr>
          <w:rFonts w:ascii="Aptos" w:hAnsi="Aptos"/>
          <w:color w:val="000000"/>
        </w:rPr>
        <w:t>used</w:t>
      </w:r>
      <w:r w:rsidR="00B122E2">
        <w:rPr>
          <w:rFonts w:ascii="Aptos" w:hAnsi="Aptos"/>
          <w:color w:val="000000"/>
        </w:rPr>
        <w:t xml:space="preserve"> to help restrict access to sensitive </w:t>
      </w:r>
      <w:r w:rsidR="00DF11DC">
        <w:rPr>
          <w:rFonts w:ascii="Aptos" w:hAnsi="Aptos"/>
          <w:color w:val="000000"/>
        </w:rPr>
        <w:t>data, even when employees are working remotely</w:t>
      </w:r>
      <w:r w:rsidR="0044077A">
        <w:rPr>
          <w:rFonts w:ascii="Aptos" w:hAnsi="Aptos"/>
          <w:color w:val="000000"/>
        </w:rPr>
        <w:t>.</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4321728"/>
          <w:placeholder>
            <w:docPart w:val="9F4CF2807EA3409EA0CF841A0F42E3AB"/>
          </w:placeholder>
        </w:sdtPr>
        <w:sdtContent>
          <w:r w:rsidR="00A45C89">
            <w:rPr>
              <w:rFonts w:ascii="Aptos" w:eastAsia="Times New Roman" w:hAnsi="Aptos"/>
              <w:color w:val="000000"/>
            </w:rPr>
            <w:t>[25]</w:t>
          </w:r>
        </w:sdtContent>
      </w:sdt>
    </w:p>
    <w:p w14:paraId="43C83304" w14:textId="607228F6" w:rsidR="00AC5830" w:rsidRPr="009C6DA3" w:rsidRDefault="00AC5830" w:rsidP="004C33F2">
      <w:pPr>
        <w:rPr>
          <w:rFonts w:ascii="Aptos" w:hAnsi="Aptos"/>
          <w:color w:val="000000"/>
          <w:sz w:val="28"/>
          <w:szCs w:val="28"/>
        </w:rPr>
      </w:pPr>
      <w:r w:rsidRPr="00AC5830">
        <w:rPr>
          <w:rFonts w:ascii="Aptos" w:hAnsi="Aptos"/>
          <w:color w:val="000000"/>
          <w:sz w:val="28"/>
          <w:szCs w:val="28"/>
        </w:rPr>
        <w:t>Detect</w:t>
      </w:r>
    </w:p>
    <w:p w14:paraId="490775B1" w14:textId="11B29E8B" w:rsidR="009C6DA3" w:rsidRDefault="008002D0" w:rsidP="004C33F2">
      <w:pPr>
        <w:rPr>
          <w:rFonts w:ascii="Aptos" w:hAnsi="Aptos"/>
          <w:color w:val="000000"/>
        </w:rPr>
      </w:pPr>
      <w:r>
        <w:rPr>
          <w:rFonts w:ascii="Aptos" w:hAnsi="Aptos"/>
          <w:color w:val="000000"/>
        </w:rPr>
        <w:t>H</w:t>
      </w:r>
      <w:r w:rsidR="005F25CB">
        <w:rPr>
          <w:rFonts w:ascii="Aptos" w:hAnsi="Aptos"/>
          <w:color w:val="000000"/>
        </w:rPr>
        <w:t xml:space="preserve">owever, even with strong policies and security controls in place, security </w:t>
      </w:r>
      <w:r w:rsidR="0065055E">
        <w:rPr>
          <w:rFonts w:ascii="Aptos" w:hAnsi="Aptos"/>
          <w:color w:val="000000"/>
        </w:rPr>
        <w:t>issues can still occur. This is where the detect function comes into play, as it focuses on identifying cybersecurity threats as quickly as possible. this is done by monitoring cloud services, user activity and network traffic for any susp</w:t>
      </w:r>
      <w:r w:rsidR="00C038EF">
        <w:rPr>
          <w:rFonts w:ascii="Aptos" w:hAnsi="Aptos"/>
          <w:color w:val="000000"/>
        </w:rPr>
        <w:t>icious behaviour. The detect function supports zero trust prin</w:t>
      </w:r>
      <w:r w:rsidR="008201CD">
        <w:rPr>
          <w:rFonts w:ascii="Aptos" w:hAnsi="Aptos"/>
          <w:color w:val="000000"/>
        </w:rPr>
        <w:t xml:space="preserve">ciples by assuming that breaches can happen at any time and by continuously monitoring </w:t>
      </w:r>
      <w:r w:rsidR="0059264E">
        <w:rPr>
          <w:rFonts w:ascii="Aptos" w:hAnsi="Aptos"/>
          <w:color w:val="000000"/>
        </w:rPr>
        <w:t xml:space="preserve">they system can act </w:t>
      </w:r>
      <w:r w:rsidR="00972794">
        <w:rPr>
          <w:rFonts w:ascii="Aptos" w:hAnsi="Aptos"/>
          <w:color w:val="000000"/>
        </w:rPr>
        <w:t xml:space="preserve">as quickly as possible when threats detect. </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6057861"/>
          <w:placeholder>
            <w:docPart w:val="63F2A4C3DB1C41F7B1C8E3193296B7D8"/>
          </w:placeholder>
        </w:sdtPr>
        <w:sdtContent>
          <w:r w:rsidR="00A45C89">
            <w:rPr>
              <w:rFonts w:ascii="Aptos" w:eastAsia="Times New Roman" w:hAnsi="Aptos"/>
              <w:color w:val="000000"/>
            </w:rPr>
            <w:t>[25]</w:t>
          </w:r>
        </w:sdtContent>
      </w:sdt>
    </w:p>
    <w:p w14:paraId="76D2D19B" w14:textId="7BC539D8" w:rsidR="009C6DA3" w:rsidRPr="009C6DA3" w:rsidRDefault="009C6DA3" w:rsidP="004C33F2">
      <w:pPr>
        <w:rPr>
          <w:rFonts w:ascii="Aptos" w:hAnsi="Aptos"/>
          <w:color w:val="000000"/>
          <w:sz w:val="28"/>
          <w:szCs w:val="28"/>
        </w:rPr>
      </w:pPr>
      <w:r w:rsidRPr="009C6DA3">
        <w:rPr>
          <w:rFonts w:ascii="Aptos" w:hAnsi="Aptos"/>
          <w:color w:val="000000"/>
          <w:sz w:val="28"/>
          <w:szCs w:val="28"/>
        </w:rPr>
        <w:t xml:space="preserve">Respond </w:t>
      </w:r>
    </w:p>
    <w:p w14:paraId="29C686FC" w14:textId="77777777" w:rsidR="009C6DA3" w:rsidRDefault="00061B09" w:rsidP="004C33F2">
      <w:pPr>
        <w:rPr>
          <w:rFonts w:ascii="Aptos" w:hAnsi="Aptos"/>
          <w:color w:val="000000"/>
        </w:rPr>
      </w:pPr>
      <w:r>
        <w:rPr>
          <w:rFonts w:ascii="Aptos" w:hAnsi="Aptos"/>
          <w:color w:val="000000"/>
        </w:rPr>
        <w:t xml:space="preserve">Once the incident is detected, the respond function </w:t>
      </w:r>
      <w:r w:rsidR="00C57CDC">
        <w:rPr>
          <w:rFonts w:ascii="Aptos" w:hAnsi="Aptos"/>
          <w:color w:val="000000"/>
        </w:rPr>
        <w:t xml:space="preserve">work on how the organisation should </w:t>
      </w:r>
      <w:proofErr w:type="gramStart"/>
      <w:r w:rsidR="00C57CDC">
        <w:rPr>
          <w:rFonts w:ascii="Aptos" w:hAnsi="Aptos"/>
          <w:color w:val="000000"/>
        </w:rPr>
        <w:t>take action</w:t>
      </w:r>
      <w:proofErr w:type="gramEnd"/>
      <w:r w:rsidR="00C57CDC">
        <w:rPr>
          <w:rFonts w:ascii="Aptos" w:hAnsi="Aptos"/>
          <w:color w:val="000000"/>
        </w:rPr>
        <w:t>. To do that</w:t>
      </w:r>
      <w:r w:rsidR="00366FE0">
        <w:rPr>
          <w:rFonts w:ascii="Aptos" w:hAnsi="Aptos"/>
          <w:color w:val="000000"/>
        </w:rPr>
        <w:t xml:space="preserve">, organisations mush </w:t>
      </w:r>
      <w:r w:rsidR="00832112">
        <w:rPr>
          <w:rFonts w:ascii="Aptos" w:hAnsi="Aptos"/>
          <w:color w:val="000000"/>
        </w:rPr>
        <w:t>has</w:t>
      </w:r>
      <w:r w:rsidR="00366FE0">
        <w:rPr>
          <w:rFonts w:ascii="Aptos" w:hAnsi="Aptos"/>
          <w:color w:val="000000"/>
        </w:rPr>
        <w:t xml:space="preserve"> a clear response</w:t>
      </w:r>
      <w:r w:rsidR="00C346AF">
        <w:rPr>
          <w:rFonts w:ascii="Aptos" w:hAnsi="Aptos"/>
          <w:color w:val="000000"/>
        </w:rPr>
        <w:t xml:space="preserve"> plan, </w:t>
      </w:r>
      <w:r w:rsidR="00131FF1">
        <w:rPr>
          <w:rFonts w:ascii="Aptos" w:hAnsi="Aptos"/>
          <w:color w:val="000000"/>
        </w:rPr>
        <w:t xml:space="preserve">define roles and responsibilities </w:t>
      </w:r>
      <w:r w:rsidR="00C346AF">
        <w:rPr>
          <w:rFonts w:ascii="Aptos" w:hAnsi="Aptos"/>
          <w:color w:val="000000"/>
        </w:rPr>
        <w:t>for</w:t>
      </w:r>
      <w:r w:rsidR="00366FE0">
        <w:rPr>
          <w:rFonts w:ascii="Aptos" w:hAnsi="Aptos"/>
          <w:color w:val="000000"/>
        </w:rPr>
        <w:t xml:space="preserve"> each possible incident</w:t>
      </w:r>
      <w:r w:rsidR="00131FF1">
        <w:rPr>
          <w:rFonts w:ascii="Aptos" w:hAnsi="Aptos"/>
          <w:color w:val="000000"/>
        </w:rPr>
        <w:t>. So that if the threats were to happen</w:t>
      </w:r>
      <w:r w:rsidR="0054491A">
        <w:rPr>
          <w:rFonts w:ascii="Aptos" w:hAnsi="Aptos"/>
          <w:color w:val="000000"/>
        </w:rPr>
        <w:t xml:space="preserve">, organisations can act as quick as possible to stop it. </w:t>
      </w:r>
      <w:r w:rsidR="00832112">
        <w:rPr>
          <w:rFonts w:ascii="Aptos" w:hAnsi="Aptos"/>
          <w:color w:val="000000"/>
        </w:rPr>
        <w:t xml:space="preserve">This supports zero trust principles by ensuring </w:t>
      </w:r>
      <w:r w:rsidR="007D1CFC">
        <w:rPr>
          <w:rFonts w:ascii="Aptos" w:hAnsi="Aptos"/>
          <w:color w:val="000000"/>
        </w:rPr>
        <w:t xml:space="preserve">immediate action is taken when suspicious activity is found. </w:t>
      </w:r>
    </w:p>
    <w:p w14:paraId="558EBE2C" w14:textId="278A567C" w:rsidR="009C6DA3" w:rsidRPr="009C6DA3" w:rsidRDefault="009C6DA3" w:rsidP="004C33F2">
      <w:pPr>
        <w:rPr>
          <w:rFonts w:ascii="Aptos" w:hAnsi="Aptos"/>
          <w:color w:val="000000"/>
          <w:sz w:val="28"/>
          <w:szCs w:val="28"/>
        </w:rPr>
      </w:pPr>
      <w:r w:rsidRPr="009C6DA3">
        <w:rPr>
          <w:rFonts w:ascii="Aptos" w:hAnsi="Aptos"/>
          <w:color w:val="000000"/>
          <w:sz w:val="28"/>
          <w:szCs w:val="28"/>
        </w:rPr>
        <w:t>Recover</w:t>
      </w:r>
    </w:p>
    <w:p w14:paraId="2A293551" w14:textId="557517DF" w:rsidR="00391763" w:rsidRDefault="00133CA2" w:rsidP="004C33F2">
      <w:pPr>
        <w:rPr>
          <w:rFonts w:ascii="Aptos" w:hAnsi="Aptos"/>
          <w:color w:val="000000"/>
        </w:rPr>
      </w:pPr>
      <w:r>
        <w:rPr>
          <w:rFonts w:ascii="Aptos" w:hAnsi="Aptos"/>
          <w:color w:val="000000"/>
        </w:rPr>
        <w:t xml:space="preserve">The </w:t>
      </w:r>
      <w:r w:rsidR="002A1DD2">
        <w:rPr>
          <w:rFonts w:ascii="Aptos" w:hAnsi="Aptos"/>
          <w:color w:val="000000"/>
        </w:rPr>
        <w:t xml:space="preserve">recover function mainly focuses on </w:t>
      </w:r>
      <w:r w:rsidR="007E69A5">
        <w:rPr>
          <w:rFonts w:ascii="Aptos" w:hAnsi="Aptos"/>
          <w:color w:val="000000"/>
        </w:rPr>
        <w:t>restoring</w:t>
      </w:r>
      <w:r w:rsidR="002A1DD2">
        <w:rPr>
          <w:rFonts w:ascii="Aptos" w:hAnsi="Aptos"/>
          <w:color w:val="000000"/>
        </w:rPr>
        <w:t xml:space="preserve"> </w:t>
      </w:r>
      <w:r w:rsidR="007E69A5">
        <w:rPr>
          <w:rFonts w:ascii="Aptos" w:hAnsi="Aptos"/>
          <w:color w:val="000000"/>
        </w:rPr>
        <w:t xml:space="preserve">system and data after an attack. This function </w:t>
      </w:r>
      <w:r w:rsidR="00E2382C">
        <w:rPr>
          <w:rFonts w:ascii="Aptos" w:hAnsi="Aptos"/>
          <w:color w:val="000000"/>
        </w:rPr>
        <w:t>is important in a healthcare organisation, in cases like</w:t>
      </w:r>
      <w:r w:rsidR="006F796D">
        <w:rPr>
          <w:rFonts w:ascii="Aptos" w:hAnsi="Aptos"/>
          <w:color w:val="000000"/>
        </w:rPr>
        <w:t xml:space="preserve"> system downtime or data loss </w:t>
      </w:r>
      <w:r w:rsidR="008D7ED0">
        <w:rPr>
          <w:rFonts w:ascii="Aptos" w:hAnsi="Aptos"/>
          <w:color w:val="000000"/>
        </w:rPr>
        <w:t xml:space="preserve">such as </w:t>
      </w:r>
      <w:r w:rsidR="003948B6">
        <w:rPr>
          <w:rFonts w:ascii="Aptos" w:hAnsi="Aptos"/>
          <w:color w:val="000000"/>
        </w:rPr>
        <w:t>patient information can</w:t>
      </w:r>
      <w:r w:rsidR="008D7ED0">
        <w:rPr>
          <w:rFonts w:ascii="Aptos" w:hAnsi="Aptos"/>
          <w:color w:val="000000"/>
        </w:rPr>
        <w:t xml:space="preserve"> impact </w:t>
      </w:r>
      <w:r w:rsidR="007551FB">
        <w:rPr>
          <w:rFonts w:ascii="Aptos" w:hAnsi="Aptos"/>
          <w:color w:val="000000"/>
        </w:rPr>
        <w:t>on</w:t>
      </w:r>
      <w:r w:rsidR="008D7ED0">
        <w:rPr>
          <w:rFonts w:ascii="Aptos" w:hAnsi="Aptos"/>
          <w:color w:val="000000"/>
        </w:rPr>
        <w:t xml:space="preserve"> organisation</w:t>
      </w:r>
      <w:r w:rsidR="007551FB">
        <w:rPr>
          <w:rFonts w:ascii="Aptos" w:hAnsi="Aptos"/>
          <w:color w:val="000000"/>
        </w:rPr>
        <w:t xml:space="preserve">s </w:t>
      </w:r>
      <w:r w:rsidR="008D7ED0">
        <w:rPr>
          <w:rFonts w:ascii="Aptos" w:hAnsi="Aptos"/>
          <w:color w:val="000000"/>
        </w:rPr>
        <w:t xml:space="preserve">reputation and trust. </w:t>
      </w:r>
      <w:r w:rsidR="00EE203A">
        <w:rPr>
          <w:rFonts w:ascii="Aptos" w:hAnsi="Aptos"/>
          <w:color w:val="000000"/>
        </w:rPr>
        <w:t>R</w:t>
      </w:r>
      <w:r w:rsidR="00FE151E">
        <w:rPr>
          <w:rFonts w:ascii="Aptos" w:hAnsi="Aptos"/>
          <w:color w:val="000000"/>
        </w:rPr>
        <w:t xml:space="preserve">ecovery </w:t>
      </w:r>
      <w:r w:rsidR="00791695">
        <w:rPr>
          <w:rFonts w:ascii="Aptos" w:hAnsi="Aptos"/>
          <w:color w:val="000000"/>
        </w:rPr>
        <w:t xml:space="preserve">function will </w:t>
      </w:r>
      <w:r w:rsidR="00597595">
        <w:rPr>
          <w:rFonts w:ascii="Aptos" w:hAnsi="Aptos"/>
          <w:color w:val="000000"/>
        </w:rPr>
        <w:t>restore from secure b</w:t>
      </w:r>
      <w:r w:rsidR="00E81BAE">
        <w:rPr>
          <w:rFonts w:ascii="Aptos" w:hAnsi="Aptos"/>
          <w:color w:val="000000"/>
        </w:rPr>
        <w:t xml:space="preserve">ackups, ensuring systems </w:t>
      </w:r>
      <w:r w:rsidR="007B5AE9">
        <w:rPr>
          <w:rFonts w:ascii="Aptos" w:hAnsi="Aptos"/>
          <w:color w:val="000000"/>
        </w:rPr>
        <w:t xml:space="preserve">brought back online </w:t>
      </w:r>
      <w:r w:rsidR="00C66DB1">
        <w:rPr>
          <w:rFonts w:ascii="Aptos" w:hAnsi="Aptos"/>
          <w:color w:val="000000"/>
        </w:rPr>
        <w:t xml:space="preserve">safely. After the incident, </w:t>
      </w:r>
      <w:r w:rsidR="00C72813">
        <w:rPr>
          <w:rFonts w:ascii="Aptos" w:hAnsi="Aptos"/>
          <w:color w:val="000000"/>
        </w:rPr>
        <w:t xml:space="preserve">it will review the threats and learn </w:t>
      </w:r>
      <w:r w:rsidR="00BB777B">
        <w:rPr>
          <w:rFonts w:ascii="Aptos" w:hAnsi="Aptos"/>
          <w:color w:val="000000"/>
        </w:rPr>
        <w:t xml:space="preserve">from it to further improve the security and resilience. </w:t>
      </w:r>
      <w:sdt>
        <w:sdtPr>
          <w:rPr>
            <w:rFonts w:ascii="Aptos" w:hAnsi="Aptos"/>
            <w:color w:val="000000"/>
            <w:highlight w:val="white"/>
          </w:rPr>
          <w:alias w:val="Citation"/>
          <w:tag w:val="{&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7253061"/>
          <w:placeholder>
            <w:docPart w:val="A6579E6E593D44F5BFDE672689997007"/>
          </w:placeholder>
        </w:sdtPr>
        <w:sdtContent>
          <w:r w:rsidR="00A45C89">
            <w:rPr>
              <w:rFonts w:ascii="Aptos" w:eastAsia="Times New Roman" w:hAnsi="Aptos"/>
              <w:color w:val="000000"/>
            </w:rPr>
            <w:t>[25]</w:t>
          </w:r>
        </w:sdtContent>
      </w:sdt>
    </w:p>
    <w:p w14:paraId="482C6279" w14:textId="4F87625E" w:rsidR="00FA1E93" w:rsidRDefault="00FA1E93" w:rsidP="004C33F2">
      <w:pPr>
        <w:rPr>
          <w:rFonts w:ascii="Aptos" w:hAnsi="Aptos"/>
          <w:color w:val="000000"/>
        </w:rPr>
      </w:pPr>
      <w:r>
        <w:rPr>
          <w:rFonts w:ascii="Aptos" w:hAnsi="Aptos"/>
          <w:color w:val="000000"/>
        </w:rPr>
        <w:t xml:space="preserve">The NIST functions given a clear </w:t>
      </w:r>
      <w:r w:rsidR="00E14B3E">
        <w:rPr>
          <w:rFonts w:ascii="Aptos" w:hAnsi="Aptos"/>
          <w:color w:val="000000"/>
        </w:rPr>
        <w:t xml:space="preserve">approach to manage the system </w:t>
      </w:r>
      <w:r w:rsidR="00F67AE6">
        <w:rPr>
          <w:rFonts w:ascii="Aptos" w:hAnsi="Aptos"/>
          <w:color w:val="000000"/>
        </w:rPr>
        <w:t xml:space="preserve">from risks in a hybrid healthcare system. </w:t>
      </w:r>
      <w:r w:rsidR="00B565FD">
        <w:rPr>
          <w:rFonts w:ascii="Aptos" w:hAnsi="Aptos"/>
          <w:color w:val="000000"/>
        </w:rPr>
        <w:t>By implementing</w:t>
      </w:r>
      <w:r w:rsidR="00F67AE6">
        <w:rPr>
          <w:rFonts w:ascii="Aptos" w:hAnsi="Aptos"/>
          <w:color w:val="000000"/>
        </w:rPr>
        <w:t xml:space="preserve"> the </w:t>
      </w:r>
      <w:r w:rsidR="00FA2AD6">
        <w:rPr>
          <w:rFonts w:ascii="Aptos" w:hAnsi="Aptos"/>
          <w:color w:val="000000"/>
        </w:rPr>
        <w:t xml:space="preserve">6 functions along with zero </w:t>
      </w:r>
      <w:r w:rsidR="00B565FD">
        <w:rPr>
          <w:rFonts w:ascii="Aptos" w:hAnsi="Aptos"/>
          <w:color w:val="000000"/>
        </w:rPr>
        <w:t xml:space="preserve">trust strategy </w:t>
      </w:r>
      <w:r w:rsidR="00C52ADD">
        <w:rPr>
          <w:rFonts w:ascii="Aptos" w:hAnsi="Aptos"/>
          <w:color w:val="000000"/>
        </w:rPr>
        <w:t>we can be sure that sensitive patient data rema</w:t>
      </w:r>
      <w:r w:rsidR="0090226D">
        <w:rPr>
          <w:rFonts w:ascii="Aptos" w:hAnsi="Aptos"/>
          <w:color w:val="000000"/>
        </w:rPr>
        <w:t xml:space="preserve">ins secure during </w:t>
      </w:r>
      <w:r w:rsidR="00C4192D">
        <w:rPr>
          <w:rFonts w:ascii="Aptos" w:hAnsi="Aptos"/>
          <w:color w:val="000000"/>
        </w:rPr>
        <w:t xml:space="preserve">the cyberattacks. </w:t>
      </w:r>
    </w:p>
    <w:p w14:paraId="762C941F" w14:textId="77777777" w:rsidR="005F2220" w:rsidRDefault="005F2220" w:rsidP="004C33F2">
      <w:pPr>
        <w:rPr>
          <w:rFonts w:ascii="Aptos" w:hAnsi="Aptos"/>
          <w:color w:val="000000"/>
        </w:rPr>
      </w:pPr>
    </w:p>
    <w:p w14:paraId="447BA5CC" w14:textId="77777777" w:rsidR="009829D9" w:rsidRDefault="009829D9" w:rsidP="009829D9">
      <w:pPr>
        <w:pStyle w:val="NormalWeb"/>
        <w:rPr>
          <w:rFonts w:ascii="Aptos" w:hAnsi="Aptos"/>
          <w:color w:val="000000"/>
        </w:rPr>
      </w:pPr>
    </w:p>
    <w:p w14:paraId="1F9BC027" w14:textId="64F274E7" w:rsidR="005F2220" w:rsidRDefault="005F2220" w:rsidP="009829D9">
      <w:pPr>
        <w:pStyle w:val="NormalWeb"/>
        <w:rPr>
          <w:rFonts w:ascii="Aptos" w:hAnsi="Aptos"/>
          <w:color w:val="000000"/>
        </w:rPr>
      </w:pPr>
      <w:r w:rsidRPr="005F2220">
        <w:rPr>
          <w:rFonts w:ascii="Aptos" w:hAnsi="Aptos"/>
          <w:color w:val="000000"/>
        </w:rPr>
        <w:br/>
      </w:r>
    </w:p>
    <w:sdt>
      <w:sdtPr>
        <w:rPr>
          <w:rFonts w:ascii="Aptos" w:eastAsiaTheme="minorHAnsi" w:hAnsi="Aptos" w:cstheme="minorBidi"/>
          <w:color w:val="000000"/>
          <w:kern w:val="2"/>
          <w:lang w:eastAsia="en-US"/>
          <w14:ligatures w14:val="standardContextual"/>
        </w:rPr>
        <w:tag w:val="rw.bWnCOutputStyleIdiblio"/>
        <w:id w:val="2003702441"/>
        <w:placeholder>
          <w:docPart w:val="82ECBA8B326A4E44AA642E6B90A47470"/>
        </w:placeholder>
      </w:sdtPr>
      <w:sdtContent>
        <w:p w14:paraId="3509CF16" w14:textId="77777777" w:rsidR="00A45C89" w:rsidRDefault="00A45C89">
          <w:pPr>
            <w:pStyle w:val="NormalWeb"/>
            <w:jc w:val="center"/>
            <w:rPr>
              <w:rFonts w:ascii="Aptos" w:hAnsi="Aptos"/>
              <w:color w:val="000000"/>
            </w:rPr>
          </w:pPr>
          <w:r>
            <w:rPr>
              <w:rFonts w:ascii="Aptos" w:hAnsi="Aptos"/>
              <w:color w:val="000000"/>
            </w:rPr>
            <w:t>References</w:t>
          </w:r>
        </w:p>
        <w:p w14:paraId="545A4C3E" w14:textId="77777777" w:rsidR="00A45C89" w:rsidRDefault="00A45C89">
          <w:pPr>
            <w:pStyle w:val="NormalWeb"/>
            <w:ind w:left="450" w:hanging="450"/>
            <w:rPr>
              <w:rFonts w:ascii="Aptos" w:hAnsi="Aptos"/>
              <w:color w:val="000000"/>
            </w:rPr>
          </w:pPr>
          <w:r>
            <w:rPr>
              <w:rFonts w:ascii="Aptos" w:hAnsi="Aptos"/>
              <w:color w:val="000000"/>
            </w:rPr>
            <w:t xml:space="preserve">[1] M. Hooson. "UK Remote </w:t>
          </w:r>
          <w:proofErr w:type="gramStart"/>
          <w:r>
            <w:rPr>
              <w:rFonts w:ascii="Aptos" w:hAnsi="Aptos"/>
              <w:color w:val="000000"/>
            </w:rPr>
            <w:t>And</w:t>
          </w:r>
          <w:proofErr w:type="gramEnd"/>
          <w:r>
            <w:rPr>
              <w:rFonts w:ascii="Aptos" w:hAnsi="Aptos"/>
              <w:color w:val="000000"/>
            </w:rPr>
            <w:t xml:space="preserve"> Hybrid Working Statistics."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9" w:tgtFrame="_blank" w:history="1">
            <w:r>
              <w:rPr>
                <w:rStyle w:val="Hyperlink"/>
                <w:rFonts w:ascii="Aptos" w:hAnsi="Aptos"/>
              </w:rPr>
              <w:t>https://www.forbes.com/uk/advisor/business/remote-work-statistics/</w:t>
            </w:r>
          </w:hyperlink>
        </w:p>
        <w:p w14:paraId="272BCAC8" w14:textId="77777777" w:rsidR="00A45C89" w:rsidRDefault="00A45C89">
          <w:pPr>
            <w:pStyle w:val="NormalWeb"/>
            <w:ind w:left="450" w:hanging="450"/>
            <w:rPr>
              <w:rFonts w:ascii="Aptos" w:hAnsi="Aptos"/>
              <w:color w:val="000000"/>
            </w:rPr>
          </w:pPr>
          <w:r>
            <w:rPr>
              <w:rFonts w:ascii="Aptos" w:hAnsi="Aptos"/>
              <w:color w:val="000000"/>
            </w:rPr>
            <w:t xml:space="preserve">[2] "Who has access to hybrid work in Great Britain? - Office for National Statistics," Accessed: Jan 1, 2026. Available at: </w:t>
          </w:r>
          <w:hyperlink r:id="rId10" w:tgtFrame="_blank" w:history="1">
            <w:r>
              <w:rPr>
                <w:rStyle w:val="Hyperlink"/>
                <w:rFonts w:ascii="Aptos" w:hAnsi="Aptos"/>
              </w:rPr>
              <w:t>https://www.ons.gov.uk/employmentandlabourmarket/peopleinwork/employmentandemployeetypes/articles/whohasaccesstohybridworkingreatbritain/2025-06-11</w:t>
            </w:r>
          </w:hyperlink>
          <w:r>
            <w:rPr>
              <w:rFonts w:ascii="Aptos" w:hAnsi="Aptos"/>
              <w:color w:val="000000"/>
            </w:rPr>
            <w:t xml:space="preserve">. </w:t>
          </w:r>
        </w:p>
        <w:p w14:paraId="560F0F7B" w14:textId="77777777" w:rsidR="00A45C89" w:rsidRDefault="00A45C89">
          <w:pPr>
            <w:pStyle w:val="NormalWeb"/>
            <w:ind w:left="450" w:hanging="450"/>
            <w:rPr>
              <w:rFonts w:ascii="Aptos" w:hAnsi="Aptos"/>
              <w:color w:val="000000"/>
            </w:rPr>
          </w:pPr>
          <w:r>
            <w:rPr>
              <w:rFonts w:ascii="Aptos" w:hAnsi="Aptos"/>
              <w:color w:val="000000"/>
            </w:rPr>
            <w:t>[3] "What is hybrid work and what are hybrid work models?"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11" w:tgtFrame="_blank" w:history="1">
            <w:r>
              <w:rPr>
                <w:rStyle w:val="Hyperlink"/>
                <w:rFonts w:ascii="Aptos" w:hAnsi="Aptos"/>
              </w:rPr>
              <w:t>https://www.webex.com/what-is-hybrid-work.html</w:t>
            </w:r>
          </w:hyperlink>
        </w:p>
        <w:p w14:paraId="1AD1BDB3" w14:textId="77777777" w:rsidR="00A45C89" w:rsidRDefault="00A45C89">
          <w:pPr>
            <w:pStyle w:val="NormalWeb"/>
            <w:ind w:left="450" w:hanging="450"/>
            <w:rPr>
              <w:rFonts w:ascii="Aptos" w:hAnsi="Aptos"/>
              <w:color w:val="000000"/>
            </w:rPr>
          </w:pPr>
          <w:r>
            <w:rPr>
              <w:rFonts w:ascii="Aptos" w:hAnsi="Aptos"/>
              <w:color w:val="000000"/>
            </w:rPr>
            <w:t xml:space="preserve">[4] K. </w:t>
          </w:r>
          <w:proofErr w:type="spellStart"/>
          <w:r>
            <w:rPr>
              <w:rFonts w:ascii="Aptos" w:hAnsi="Aptos"/>
              <w:color w:val="000000"/>
            </w:rPr>
            <w:t>McCubbin."Long</w:t>
          </w:r>
          <w:proofErr w:type="spellEnd"/>
          <w:r>
            <w:rPr>
              <w:rFonts w:ascii="Aptos" w:hAnsi="Aptos"/>
              <w:color w:val="000000"/>
            </w:rPr>
            <w:t xml:space="preserve"> Commutes to Work - How Far is Too Far to Drive or Travel?" </w:t>
          </w:r>
          <w:r>
            <w:rPr>
              <w:rFonts w:ascii="Aptos" w:hAnsi="Aptos"/>
              <w:i/>
              <w:iCs/>
              <w:color w:val="000000"/>
            </w:rPr>
            <w:t xml:space="preserve">Safe Workers. </w:t>
          </w:r>
          <w:r>
            <w:rPr>
              <w:rFonts w:ascii="Aptos" w:hAnsi="Aptos"/>
              <w:color w:val="000000"/>
            </w:rPr>
            <w:t xml:space="preserve">(-02-012023). Accessed: Jan 1, 20262026, [Blog]. Available at: </w:t>
          </w:r>
          <w:hyperlink r:id="rId12" w:tgtFrame="_blank" w:history="1">
            <w:r>
              <w:rPr>
                <w:rStyle w:val="Hyperlink"/>
                <w:rFonts w:ascii="Aptos" w:hAnsi="Aptos"/>
              </w:rPr>
              <w:t>https://www.safeworkers.co.uk/health-wellbeing/effects-of-long-commutes-to-work/</w:t>
            </w:r>
          </w:hyperlink>
        </w:p>
        <w:p w14:paraId="7B673199" w14:textId="77777777" w:rsidR="00A45C89" w:rsidRDefault="00A45C89">
          <w:pPr>
            <w:pStyle w:val="NormalWeb"/>
            <w:ind w:left="450" w:hanging="450"/>
            <w:rPr>
              <w:rFonts w:ascii="Aptos" w:hAnsi="Aptos"/>
              <w:color w:val="000000"/>
            </w:rPr>
          </w:pPr>
          <w:r>
            <w:rPr>
              <w:rFonts w:ascii="Aptos" w:hAnsi="Aptos"/>
              <w:color w:val="000000"/>
            </w:rPr>
            <w:t>[5] "UK Commuting Costs: Staff Spend 22% of Salary on Travel."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13" w:tgtFrame="_blank" w:history="1">
            <w:r>
              <w:rPr>
                <w:rStyle w:val="Hyperlink"/>
                <w:rFonts w:ascii="Aptos" w:hAnsi="Aptos"/>
              </w:rPr>
              <w:t>https://www.ecisolutions.com/en-gb/blog/the-cost-of-commuting-staff-spending-up-to-20-of-their-salary-on-getting-back-to-the-office/</w:t>
            </w:r>
          </w:hyperlink>
        </w:p>
        <w:p w14:paraId="40E6B5EA" w14:textId="77777777" w:rsidR="00A45C89" w:rsidRDefault="00A45C89">
          <w:pPr>
            <w:pStyle w:val="NormalWeb"/>
            <w:ind w:left="450" w:hanging="450"/>
            <w:rPr>
              <w:rFonts w:ascii="Aptos" w:hAnsi="Aptos"/>
              <w:color w:val="000000"/>
            </w:rPr>
          </w:pPr>
          <w:r>
            <w:rPr>
              <w:rFonts w:ascii="Aptos" w:hAnsi="Aptos"/>
              <w:color w:val="000000"/>
            </w:rPr>
            <w:t xml:space="preserve">[6] "The Risks of Public </w:t>
          </w:r>
          <w:proofErr w:type="spellStart"/>
          <w:r>
            <w:rPr>
              <w:rFonts w:ascii="Aptos" w:hAnsi="Aptos"/>
              <w:color w:val="000000"/>
            </w:rPr>
            <w:t>WiFi</w:t>
          </w:r>
          <w:proofErr w:type="spellEnd"/>
          <w:r>
            <w:rPr>
              <w:rFonts w:ascii="Aptos" w:hAnsi="Aptos"/>
              <w:color w:val="000000"/>
            </w:rPr>
            <w:t xml:space="preserve">" </w:t>
          </w:r>
          <w:r>
            <w:rPr>
              <w:rFonts w:ascii="Aptos" w:hAnsi="Aptos"/>
              <w:i/>
              <w:iCs/>
              <w:color w:val="000000"/>
            </w:rPr>
            <w:t xml:space="preserve">Milnsbridge. </w:t>
          </w:r>
          <w:r>
            <w:rPr>
              <w:rFonts w:ascii="Aptos" w:hAnsi="Aptos"/>
              <w:color w:val="000000"/>
            </w:rPr>
            <w:t xml:space="preserve">(-08-162021). Accessed: Jan 1, 20262026, [Blog]. Available at: </w:t>
          </w:r>
          <w:hyperlink r:id="rId14" w:tgtFrame="_blank" w:history="1">
            <w:r>
              <w:rPr>
                <w:rStyle w:val="Hyperlink"/>
                <w:rFonts w:ascii="Aptos" w:hAnsi="Aptos"/>
              </w:rPr>
              <w:t>https://www.milnsbridge.com.au/the-risks-of-public-wifi/</w:t>
            </w:r>
          </w:hyperlink>
        </w:p>
        <w:p w14:paraId="6DDDAB3F" w14:textId="77777777" w:rsidR="00A45C89" w:rsidRDefault="00A45C89">
          <w:pPr>
            <w:pStyle w:val="NormalWeb"/>
            <w:ind w:left="450" w:hanging="450"/>
            <w:rPr>
              <w:rFonts w:ascii="Aptos" w:hAnsi="Aptos"/>
              <w:color w:val="000000"/>
            </w:rPr>
          </w:pPr>
          <w:r>
            <w:rPr>
              <w:rFonts w:ascii="Aptos" w:hAnsi="Aptos"/>
              <w:color w:val="000000"/>
            </w:rPr>
            <w:t xml:space="preserve">[7] "How to Protect and Defend Your Home </w:t>
          </w:r>
          <w:proofErr w:type="spellStart"/>
          <w:r>
            <w:rPr>
              <w:rFonts w:ascii="Aptos" w:hAnsi="Aptos"/>
              <w:color w:val="000000"/>
            </w:rPr>
            <w:t>WiFi</w:t>
          </w:r>
          <w:proofErr w:type="spellEnd"/>
          <w:r>
            <w:rPr>
              <w:rFonts w:ascii="Aptos" w:hAnsi="Aptos"/>
              <w:color w:val="000000"/>
            </w:rPr>
            <w:t xml:space="preserve">" </w:t>
          </w:r>
          <w:r>
            <w:rPr>
              <w:rFonts w:ascii="Aptos" w:hAnsi="Aptos"/>
              <w:i/>
              <w:iCs/>
              <w:color w:val="000000"/>
            </w:rPr>
            <w:t xml:space="preserve">NETGEAR Blog. </w:t>
          </w:r>
          <w:r>
            <w:rPr>
              <w:rFonts w:ascii="Aptos" w:hAnsi="Aptos"/>
              <w:color w:val="000000"/>
            </w:rPr>
            <w:t xml:space="preserve">Accessed: Jan 1, 20262026, [Blog]. Available at: </w:t>
          </w:r>
          <w:hyperlink r:id="rId15" w:tgtFrame="_blank" w:history="1">
            <w:r>
              <w:rPr>
                <w:rStyle w:val="Hyperlink"/>
                <w:rFonts w:ascii="Aptos" w:hAnsi="Aptos"/>
              </w:rPr>
              <w:t>https://www.netgear.com/hub/network/security/common-home-wifi-threats/</w:t>
            </w:r>
          </w:hyperlink>
        </w:p>
        <w:p w14:paraId="6BFF7689" w14:textId="77777777" w:rsidR="00A45C89" w:rsidRDefault="00A45C89">
          <w:pPr>
            <w:pStyle w:val="NormalWeb"/>
            <w:ind w:left="450" w:hanging="450"/>
            <w:rPr>
              <w:rFonts w:ascii="Aptos" w:hAnsi="Aptos"/>
              <w:color w:val="000000"/>
            </w:rPr>
          </w:pPr>
          <w:r>
            <w:rPr>
              <w:rFonts w:ascii="Aptos" w:hAnsi="Aptos"/>
              <w:color w:val="000000"/>
            </w:rPr>
            <w:t xml:space="preserve">[8] S. IT. "Is Hybrid Working </w:t>
          </w:r>
          <w:proofErr w:type="gramStart"/>
          <w:r>
            <w:rPr>
              <w:rFonts w:ascii="Aptos" w:hAnsi="Aptos"/>
              <w:color w:val="000000"/>
            </w:rPr>
            <w:t>A</w:t>
          </w:r>
          <w:proofErr w:type="gramEnd"/>
          <w:r>
            <w:rPr>
              <w:rFonts w:ascii="Aptos" w:hAnsi="Aptos"/>
              <w:color w:val="000000"/>
            </w:rPr>
            <w:t xml:space="preserve"> Security Concern?" Accessed: Jan 1</w:t>
          </w:r>
          <w:proofErr w:type="gramStart"/>
          <w:r>
            <w:rPr>
              <w:rFonts w:ascii="Aptos" w:hAnsi="Aptos"/>
              <w:color w:val="000000"/>
            </w:rPr>
            <w:t xml:space="preserve"> 2026</w:t>
          </w:r>
          <w:proofErr w:type="gramEnd"/>
          <w:r>
            <w:rPr>
              <w:rFonts w:ascii="Aptos" w:hAnsi="Aptos"/>
              <w:color w:val="000000"/>
            </w:rPr>
            <w:t xml:space="preserve">. </w:t>
          </w:r>
        </w:p>
        <w:p w14:paraId="42736047" w14:textId="77777777" w:rsidR="00A45C89" w:rsidRDefault="00A45C89">
          <w:pPr>
            <w:pStyle w:val="NormalWeb"/>
            <w:ind w:left="450" w:hanging="450"/>
            <w:rPr>
              <w:rFonts w:ascii="Aptos" w:hAnsi="Aptos"/>
              <w:color w:val="000000"/>
            </w:rPr>
          </w:pPr>
          <w:r>
            <w:rPr>
              <w:rFonts w:ascii="Aptos" w:hAnsi="Aptos"/>
              <w:color w:val="000000"/>
            </w:rPr>
            <w:t>[9] "Hybrid Work Communication Tools: A Comparison Guide."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16" w:tgtFrame="_blank" w:history="1">
            <w:r>
              <w:rPr>
                <w:rStyle w:val="Hyperlink"/>
                <w:rFonts w:ascii="Aptos" w:hAnsi="Aptos"/>
              </w:rPr>
              <w:t>https://www.getofficely.com/blog/effective-hybrid-workplace-communication-tools</w:t>
            </w:r>
          </w:hyperlink>
        </w:p>
        <w:p w14:paraId="5F415D08" w14:textId="77777777" w:rsidR="00A45C89" w:rsidRDefault="00A45C89">
          <w:pPr>
            <w:pStyle w:val="NormalWeb"/>
            <w:ind w:left="450" w:hanging="450"/>
            <w:rPr>
              <w:rFonts w:ascii="Aptos" w:hAnsi="Aptos"/>
              <w:color w:val="000000"/>
            </w:rPr>
          </w:pPr>
          <w:r>
            <w:rPr>
              <w:rFonts w:ascii="Aptos" w:hAnsi="Aptos"/>
              <w:color w:val="000000"/>
            </w:rPr>
            <w:t>[10] "Cost of a data breach 2025 | IBM."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17" w:tgtFrame="_blank" w:history="1">
            <w:r>
              <w:rPr>
                <w:rStyle w:val="Hyperlink"/>
                <w:rFonts w:ascii="Aptos" w:hAnsi="Aptos"/>
              </w:rPr>
              <w:t>https://www.ibm.com/reports/data-breach</w:t>
            </w:r>
          </w:hyperlink>
        </w:p>
        <w:p w14:paraId="699AE28E" w14:textId="77777777" w:rsidR="00A45C89" w:rsidRDefault="00A45C89">
          <w:pPr>
            <w:pStyle w:val="NormalWeb"/>
            <w:ind w:left="450" w:hanging="450"/>
            <w:rPr>
              <w:rFonts w:ascii="Aptos" w:hAnsi="Aptos"/>
              <w:color w:val="000000"/>
            </w:rPr>
          </w:pPr>
          <w:r>
            <w:rPr>
              <w:rFonts w:ascii="Aptos" w:hAnsi="Aptos"/>
              <w:color w:val="000000"/>
            </w:rPr>
            <w:t>[11] Santa Clara, "Keeping Your Network Safe in a Hybrid</w:t>
          </w:r>
          <w:r>
            <w:rPr>
              <w:rFonts w:ascii="Aptos" w:hAnsi="Aptos"/>
              <w:color w:val="000000"/>
            </w:rPr>
            <w:br/>
            <w:t>Work Model," June 22</w:t>
          </w:r>
          <w:proofErr w:type="gramStart"/>
          <w:r>
            <w:rPr>
              <w:rFonts w:ascii="Aptos" w:hAnsi="Aptos"/>
              <w:color w:val="000000"/>
            </w:rPr>
            <w:t xml:space="preserve"> 2022</w:t>
          </w:r>
          <w:proofErr w:type="gramEnd"/>
          <w:r>
            <w:rPr>
              <w:rFonts w:ascii="Aptos" w:hAnsi="Aptos"/>
              <w:color w:val="000000"/>
            </w:rPr>
            <w:t xml:space="preserve">, Accessed: Jan 1, 2026. Available at: </w:t>
          </w:r>
          <w:hyperlink r:id="rId18" w:tgtFrame="_blank" w:history="1">
            <w:r>
              <w:rPr>
                <w:rStyle w:val="Hyperlink"/>
                <w:rFonts w:ascii="Aptos" w:hAnsi="Aptos"/>
              </w:rPr>
              <w:t>https://edge.arista.com/wp-content/uploads/website-PDFs/Arista_ETM_White_Paper_Keeping_Your_Network_Safe.pdf</w:t>
            </w:r>
          </w:hyperlink>
          <w:r>
            <w:rPr>
              <w:rFonts w:ascii="Aptos" w:hAnsi="Aptos"/>
              <w:color w:val="000000"/>
            </w:rPr>
            <w:t xml:space="preserve">. </w:t>
          </w:r>
        </w:p>
        <w:p w14:paraId="75F25BF1" w14:textId="77777777" w:rsidR="00A45C89" w:rsidRDefault="00A45C89">
          <w:pPr>
            <w:pStyle w:val="NormalWeb"/>
            <w:ind w:left="450" w:hanging="450"/>
            <w:rPr>
              <w:rFonts w:ascii="Aptos" w:hAnsi="Aptos"/>
              <w:color w:val="000000"/>
            </w:rPr>
          </w:pPr>
          <w:r>
            <w:rPr>
              <w:rFonts w:ascii="Aptos" w:hAnsi="Aptos"/>
              <w:color w:val="000000"/>
            </w:rPr>
            <w:t xml:space="preserve">[12] "13 Remote Work Security Risks in 2025 and How to Overcome Them" </w:t>
          </w:r>
          <w:r>
            <w:rPr>
              <w:rFonts w:ascii="Aptos" w:hAnsi="Aptos"/>
              <w:i/>
              <w:iCs/>
              <w:color w:val="000000"/>
            </w:rPr>
            <w:t xml:space="preserve">Venn. </w:t>
          </w:r>
          <w:r>
            <w:rPr>
              <w:rFonts w:ascii="Aptos" w:hAnsi="Aptos"/>
              <w:color w:val="000000"/>
            </w:rPr>
            <w:t xml:space="preserve">Accessed: Jan 5, 20262026, [Blog]. Available at: </w:t>
          </w:r>
          <w:hyperlink r:id="rId19" w:tgtFrame="_blank" w:history="1">
            <w:r>
              <w:rPr>
                <w:rStyle w:val="Hyperlink"/>
                <w:rFonts w:ascii="Aptos" w:hAnsi="Aptos"/>
              </w:rPr>
              <w:t>https://www.venn.com/learn/secure-remote-access/remote-work-security-risks/</w:t>
            </w:r>
          </w:hyperlink>
        </w:p>
        <w:p w14:paraId="6DBE1E24" w14:textId="77777777" w:rsidR="00A45C89" w:rsidRDefault="00A45C89">
          <w:pPr>
            <w:pStyle w:val="NormalWeb"/>
            <w:ind w:left="450" w:hanging="450"/>
            <w:rPr>
              <w:rFonts w:ascii="Aptos" w:hAnsi="Aptos"/>
              <w:color w:val="000000"/>
            </w:rPr>
          </w:pPr>
          <w:r>
            <w:rPr>
              <w:rFonts w:ascii="Aptos" w:hAnsi="Aptos"/>
              <w:color w:val="000000"/>
            </w:rPr>
            <w:t>[13] "Security update."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0" w:tgtFrame="_blank" w:history="1">
            <w:r>
              <w:rPr>
                <w:rStyle w:val="Hyperlink"/>
                <w:rFonts w:ascii="Aptos" w:hAnsi="Aptos"/>
              </w:rPr>
              <w:t>https://www.uber.com/en-FR/newsroom/security-update/</w:t>
            </w:r>
          </w:hyperlink>
        </w:p>
        <w:p w14:paraId="31973301" w14:textId="77777777" w:rsidR="00A45C89" w:rsidRDefault="00A45C89">
          <w:pPr>
            <w:pStyle w:val="NormalWeb"/>
            <w:ind w:left="450" w:hanging="450"/>
            <w:rPr>
              <w:rFonts w:ascii="Aptos" w:hAnsi="Aptos"/>
              <w:color w:val="000000"/>
            </w:rPr>
          </w:pPr>
          <w:r>
            <w:rPr>
              <w:rFonts w:ascii="Aptos" w:hAnsi="Aptos"/>
              <w:color w:val="000000"/>
            </w:rPr>
            <w:t>[14] "What is Zero Trust Network Access (ZTNA)?" Accessed: Jan 1</w:t>
          </w:r>
          <w:proofErr w:type="gramStart"/>
          <w:r>
            <w:rPr>
              <w:rFonts w:ascii="Aptos" w:hAnsi="Aptos"/>
              <w:color w:val="000000"/>
            </w:rPr>
            <w:t xml:space="preserve"> 2026</w:t>
          </w:r>
          <w:proofErr w:type="gramEnd"/>
          <w:r>
            <w:rPr>
              <w:rFonts w:ascii="Aptos" w:hAnsi="Aptos"/>
              <w:color w:val="000000"/>
            </w:rPr>
            <w:t xml:space="preserve">. [Online]. Available: </w:t>
          </w:r>
          <w:hyperlink r:id="rId21" w:tgtFrame="_blank" w:history="1">
            <w:r>
              <w:rPr>
                <w:rStyle w:val="Hyperlink"/>
                <w:rFonts w:ascii="Aptos" w:hAnsi="Aptos"/>
              </w:rPr>
              <w:t>https://www.cloudflare.com/learning/access-management/what-is-ztna/</w:t>
            </w:r>
          </w:hyperlink>
        </w:p>
        <w:p w14:paraId="108C84CF" w14:textId="77777777" w:rsidR="00A45C89" w:rsidRDefault="00A45C89">
          <w:pPr>
            <w:pStyle w:val="NormalWeb"/>
            <w:ind w:left="450" w:hanging="450"/>
            <w:rPr>
              <w:rFonts w:ascii="Aptos" w:hAnsi="Aptos"/>
              <w:color w:val="000000"/>
            </w:rPr>
          </w:pPr>
          <w:r>
            <w:rPr>
              <w:rFonts w:ascii="Aptos" w:hAnsi="Aptos"/>
              <w:color w:val="000000"/>
            </w:rPr>
            <w:t xml:space="preserve">[15] "What is </w:t>
          </w:r>
          <w:proofErr w:type="spellStart"/>
          <w:r>
            <w:rPr>
              <w:rFonts w:ascii="Aptos" w:hAnsi="Aptos"/>
              <w:color w:val="000000"/>
            </w:rPr>
            <w:t>BeyondCorp</w:t>
          </w:r>
          <w:proofErr w:type="spellEnd"/>
          <w:r>
            <w:rPr>
              <w:rFonts w:ascii="Aptos" w:hAnsi="Aptos"/>
              <w:color w:val="000000"/>
            </w:rPr>
            <w:t>?"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2" w:tgtFrame="_blank" w:history="1">
            <w:r>
              <w:rPr>
                <w:rStyle w:val="Hyperlink"/>
                <w:rFonts w:ascii="Aptos" w:hAnsi="Aptos"/>
              </w:rPr>
              <w:t>https://www.paloaltonetworks.com/cyberpedia/what-is-beyondcorp</w:t>
            </w:r>
          </w:hyperlink>
        </w:p>
        <w:p w14:paraId="79CFABB3" w14:textId="77777777" w:rsidR="00A45C89" w:rsidRDefault="00A45C89">
          <w:pPr>
            <w:pStyle w:val="NormalWeb"/>
            <w:ind w:left="450" w:hanging="450"/>
            <w:rPr>
              <w:rFonts w:ascii="Aptos" w:hAnsi="Aptos"/>
              <w:color w:val="000000"/>
            </w:rPr>
          </w:pPr>
          <w:r>
            <w:rPr>
              <w:rFonts w:ascii="Aptos" w:hAnsi="Aptos"/>
              <w:color w:val="000000"/>
            </w:rPr>
            <w:t>[16] "ZTNA vs. VPN – What’s the Better Cybersecurity Solution?"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3" w:tgtFrame="_blank" w:history="1">
            <w:r>
              <w:rPr>
                <w:rStyle w:val="Hyperlink"/>
                <w:rFonts w:ascii="Aptos" w:hAnsi="Aptos"/>
              </w:rPr>
              <w:t>https://www.fortinet.com/uk/resources/cyberglossary/ztna-vs-vpn.html</w:t>
            </w:r>
          </w:hyperlink>
        </w:p>
        <w:p w14:paraId="2EFADC34" w14:textId="77777777" w:rsidR="00A45C89" w:rsidRDefault="00A45C89">
          <w:pPr>
            <w:pStyle w:val="NormalWeb"/>
            <w:ind w:left="450" w:hanging="450"/>
            <w:rPr>
              <w:rFonts w:ascii="Aptos" w:hAnsi="Aptos"/>
              <w:color w:val="000000"/>
            </w:rPr>
          </w:pPr>
          <w:r>
            <w:rPr>
              <w:rFonts w:ascii="Aptos" w:hAnsi="Aptos"/>
              <w:color w:val="000000"/>
            </w:rPr>
            <w:t>[17] "Top 6 challenges of a zero-trust security model | TechTarget."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4" w:tgtFrame="_blank" w:history="1">
            <w:r>
              <w:rPr>
                <w:rStyle w:val="Hyperlink"/>
                <w:rFonts w:ascii="Aptos" w:hAnsi="Aptos"/>
              </w:rPr>
              <w:t>https://www.techtarget.com/searchsecurity/tip/Top-risks-of-deploying-zero-trust-cybersecurity-model</w:t>
            </w:r>
          </w:hyperlink>
        </w:p>
        <w:p w14:paraId="68DE7933" w14:textId="77777777" w:rsidR="00A45C89" w:rsidRDefault="00A45C89">
          <w:pPr>
            <w:pStyle w:val="NormalWeb"/>
            <w:ind w:left="450" w:hanging="450"/>
            <w:rPr>
              <w:rFonts w:ascii="Aptos" w:hAnsi="Aptos"/>
              <w:color w:val="000000"/>
            </w:rPr>
          </w:pPr>
          <w:r>
            <w:rPr>
              <w:rFonts w:ascii="Aptos" w:hAnsi="Aptos"/>
              <w:color w:val="000000"/>
            </w:rPr>
            <w:t>[18] "Definition of Secure Access Service Edge (SASE) - Gartner Information Technology Glossary."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5" w:tgtFrame="_blank" w:history="1">
            <w:r>
              <w:rPr>
                <w:rStyle w:val="Hyperlink"/>
                <w:rFonts w:ascii="Aptos" w:hAnsi="Aptos"/>
              </w:rPr>
              <w:t>https://www.gartner.com/en/information-technology/glossary/secure-access-service-edge-sase</w:t>
            </w:r>
          </w:hyperlink>
        </w:p>
        <w:p w14:paraId="39DC9037" w14:textId="77777777" w:rsidR="00A45C89" w:rsidRDefault="00A45C89">
          <w:pPr>
            <w:pStyle w:val="NormalWeb"/>
            <w:ind w:left="450" w:hanging="450"/>
            <w:rPr>
              <w:rFonts w:ascii="Aptos" w:hAnsi="Aptos"/>
              <w:color w:val="000000"/>
            </w:rPr>
          </w:pPr>
          <w:r>
            <w:rPr>
              <w:rFonts w:ascii="Aptos" w:hAnsi="Aptos"/>
              <w:color w:val="000000"/>
            </w:rPr>
            <w:t xml:space="preserve">[19] "What is SASE? How the cloud marries networking and security" </w:t>
          </w:r>
          <w:r>
            <w:rPr>
              <w:rFonts w:ascii="Aptos" w:hAnsi="Aptos"/>
              <w:i/>
              <w:iCs/>
              <w:color w:val="000000"/>
            </w:rPr>
            <w:t xml:space="preserve">Network World. </w:t>
          </w:r>
          <w:r>
            <w:rPr>
              <w:rFonts w:ascii="Aptos" w:hAnsi="Aptos"/>
              <w:color w:val="000000"/>
            </w:rPr>
            <w:t xml:space="preserve">Accessed: Jan 5, 20262026, [Blog]. Available at: </w:t>
          </w:r>
          <w:hyperlink r:id="rId26" w:tgtFrame="_blank" w:history="1">
            <w:r>
              <w:rPr>
                <w:rStyle w:val="Hyperlink"/>
                <w:rFonts w:ascii="Aptos" w:hAnsi="Aptos"/>
              </w:rPr>
              <w:t>https://www.networkworld.com/article/969119/what-is-sase-a-cloud-service-that-marries-sd-wan-with-security.html</w:t>
            </w:r>
          </w:hyperlink>
        </w:p>
        <w:p w14:paraId="5D955D07" w14:textId="77777777" w:rsidR="00A45C89" w:rsidRDefault="00A45C89">
          <w:pPr>
            <w:pStyle w:val="NormalWeb"/>
            <w:ind w:left="450" w:hanging="450"/>
            <w:rPr>
              <w:rFonts w:ascii="Aptos" w:hAnsi="Aptos"/>
              <w:color w:val="000000"/>
            </w:rPr>
          </w:pPr>
          <w:r>
            <w:rPr>
              <w:rFonts w:ascii="Aptos" w:hAnsi="Aptos"/>
              <w:color w:val="000000"/>
            </w:rPr>
            <w:t>[20] "Cisco Secure Access."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7" w:tgtFrame="_blank" w:history="1">
            <w:r>
              <w:rPr>
                <w:rStyle w:val="Hyperlink"/>
                <w:rFonts w:ascii="Aptos" w:hAnsi="Aptos"/>
              </w:rPr>
              <w:t>https://www.cisco.com/site/us/en/products/security/secure-access/index.html</w:t>
            </w:r>
          </w:hyperlink>
        </w:p>
        <w:p w14:paraId="461EC795" w14:textId="77777777" w:rsidR="00A45C89" w:rsidRDefault="00A45C89">
          <w:pPr>
            <w:pStyle w:val="NormalWeb"/>
            <w:ind w:left="450" w:hanging="450"/>
            <w:rPr>
              <w:rFonts w:ascii="Aptos" w:hAnsi="Aptos"/>
              <w:color w:val="000000"/>
            </w:rPr>
          </w:pPr>
          <w:r>
            <w:rPr>
              <w:rFonts w:ascii="Aptos" w:hAnsi="Aptos"/>
              <w:color w:val="000000"/>
            </w:rPr>
            <w:t>[21] "Bring Your Own Device (BYOD): Meaning and Benefits."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28" w:tgtFrame="_blank" w:history="1">
            <w:r>
              <w:rPr>
                <w:rStyle w:val="Hyperlink"/>
                <w:rFonts w:ascii="Aptos" w:hAnsi="Aptos"/>
              </w:rPr>
              <w:t>https://www.fortinet.com/uk/resources/cyberglossary/byod.html</w:t>
            </w:r>
          </w:hyperlink>
        </w:p>
        <w:p w14:paraId="25DB8A81" w14:textId="77777777" w:rsidR="00A45C89" w:rsidRDefault="00A45C89">
          <w:pPr>
            <w:pStyle w:val="NormalWeb"/>
            <w:ind w:left="450" w:hanging="450"/>
            <w:rPr>
              <w:rFonts w:ascii="Aptos" w:hAnsi="Aptos"/>
              <w:color w:val="000000"/>
            </w:rPr>
          </w:pPr>
          <w:r>
            <w:rPr>
              <w:rFonts w:ascii="Aptos" w:hAnsi="Aptos"/>
              <w:color w:val="000000"/>
            </w:rPr>
            <w:t xml:space="preserve">[22] UK Department for Science, Innovation and Technology. "Code of Practice for the Cyber Security of Artificial Intelligence." [Online]. Available: </w:t>
          </w:r>
          <w:hyperlink r:id="rId29" w:tgtFrame="_blank" w:history="1">
            <w:r>
              <w:rPr>
                <w:rStyle w:val="Hyperlink"/>
                <w:rFonts w:ascii="Aptos" w:hAnsi="Aptos"/>
              </w:rPr>
              <w:t>https://www.gov.uk/government/publications/ai-cyber-security-code-of-practice/code-of-practice-for-the-cyber-security-of-ai</w:t>
            </w:r>
          </w:hyperlink>
        </w:p>
        <w:p w14:paraId="725D3580" w14:textId="77777777" w:rsidR="00A45C89" w:rsidRDefault="00A45C89">
          <w:pPr>
            <w:pStyle w:val="NormalWeb"/>
            <w:ind w:left="450" w:hanging="450"/>
            <w:rPr>
              <w:rFonts w:ascii="Aptos" w:hAnsi="Aptos"/>
              <w:color w:val="000000"/>
            </w:rPr>
          </w:pPr>
          <w:r>
            <w:rPr>
              <w:rFonts w:ascii="Aptos" w:hAnsi="Aptos"/>
              <w:color w:val="000000"/>
            </w:rPr>
            <w:lastRenderedPageBreak/>
            <w:t xml:space="preserve">[23] National Cyber Security Centre (NCSC). "Using SaaS Securely." [Online]. Available: </w:t>
          </w:r>
          <w:hyperlink r:id="rId30" w:tgtFrame="_blank" w:history="1">
            <w:r>
              <w:rPr>
                <w:rStyle w:val="Hyperlink"/>
                <w:rFonts w:ascii="Aptos" w:hAnsi="Aptos"/>
              </w:rPr>
              <w:t>https://www.ncsc.gov.uk/collection/cloud/using-cloud-services-securely/using-saas-securely</w:t>
            </w:r>
          </w:hyperlink>
        </w:p>
        <w:p w14:paraId="7CDA6A01" w14:textId="77777777" w:rsidR="00A45C89" w:rsidRDefault="00A45C89">
          <w:pPr>
            <w:pStyle w:val="NormalWeb"/>
            <w:ind w:left="450" w:hanging="450"/>
            <w:rPr>
              <w:rFonts w:ascii="Aptos" w:hAnsi="Aptos"/>
              <w:color w:val="000000"/>
            </w:rPr>
          </w:pPr>
          <w:r>
            <w:rPr>
              <w:rFonts w:ascii="Aptos" w:hAnsi="Aptos"/>
              <w:color w:val="000000"/>
            </w:rPr>
            <w:t xml:space="preserve">[24] National Cyber Security Centre (NCSC). "Bring Your Own Device (BYOD)." [Online]. Available: </w:t>
          </w:r>
          <w:hyperlink r:id="rId31" w:tgtFrame="_blank" w:history="1">
            <w:r>
              <w:rPr>
                <w:rStyle w:val="Hyperlink"/>
                <w:rFonts w:ascii="Aptos" w:hAnsi="Aptos"/>
              </w:rPr>
              <w:t>https://www.ncsc.gov.uk/collection/device-security-guidance/bring-your-own-device</w:t>
            </w:r>
          </w:hyperlink>
        </w:p>
        <w:p w14:paraId="6221A7F7" w14:textId="77777777" w:rsidR="00A45C89" w:rsidRDefault="00A45C89">
          <w:pPr>
            <w:pStyle w:val="NormalWeb"/>
            <w:ind w:left="450" w:hanging="450"/>
            <w:rPr>
              <w:rFonts w:ascii="Aptos" w:hAnsi="Aptos"/>
              <w:color w:val="000000"/>
            </w:rPr>
          </w:pPr>
          <w:r>
            <w:rPr>
              <w:rFonts w:ascii="Aptos" w:hAnsi="Aptos"/>
              <w:color w:val="000000"/>
            </w:rPr>
            <w:t>[25] "What is the NIST Cybersecurity Framework? | IBM." Accessed: Jan 5</w:t>
          </w:r>
          <w:proofErr w:type="gramStart"/>
          <w:r>
            <w:rPr>
              <w:rFonts w:ascii="Aptos" w:hAnsi="Aptos"/>
              <w:color w:val="000000"/>
            </w:rPr>
            <w:t xml:space="preserve"> 2026</w:t>
          </w:r>
          <w:proofErr w:type="gramEnd"/>
          <w:r>
            <w:rPr>
              <w:rFonts w:ascii="Aptos" w:hAnsi="Aptos"/>
              <w:color w:val="000000"/>
            </w:rPr>
            <w:t xml:space="preserve">. [Online]. Available: </w:t>
          </w:r>
          <w:hyperlink r:id="rId32" w:tgtFrame="_blank" w:history="1">
            <w:r>
              <w:rPr>
                <w:rStyle w:val="Hyperlink"/>
                <w:rFonts w:ascii="Aptos" w:hAnsi="Aptos"/>
              </w:rPr>
              <w:t>https://www.ibm.com/think/topics/nist</w:t>
            </w:r>
          </w:hyperlink>
        </w:p>
        <w:p w14:paraId="48D8046B" w14:textId="40359575" w:rsidR="005F2220" w:rsidRPr="005F2220" w:rsidRDefault="00000000">
          <w:pPr>
            <w:rPr>
              <w:rFonts w:ascii="Aptos" w:hAnsi="Aptos"/>
              <w:color w:val="000000"/>
            </w:rPr>
          </w:pPr>
        </w:p>
      </w:sdtContent>
    </w:sdt>
    <w:p w14:paraId="2B6416F9" w14:textId="739C28D9" w:rsidR="00E65BF4" w:rsidRDefault="00E65BF4"/>
    <w:sectPr w:rsidR="00E65B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8C2924"/>
    <w:multiLevelType w:val="hybridMultilevel"/>
    <w:tmpl w:val="D0D27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15266B"/>
    <w:multiLevelType w:val="hybridMultilevel"/>
    <w:tmpl w:val="D110EDB0"/>
    <w:lvl w:ilvl="0" w:tplc="4FD4DF9A">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170347">
    <w:abstractNumId w:val="0"/>
  </w:num>
  <w:num w:numId="2" w16cid:durableId="1860849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048"/>
    <w:rsid w:val="00002CF2"/>
    <w:rsid w:val="00005488"/>
    <w:rsid w:val="00015499"/>
    <w:rsid w:val="00025293"/>
    <w:rsid w:val="000350B3"/>
    <w:rsid w:val="00036564"/>
    <w:rsid w:val="00045048"/>
    <w:rsid w:val="0005612B"/>
    <w:rsid w:val="00056E35"/>
    <w:rsid w:val="00061B09"/>
    <w:rsid w:val="00062AC4"/>
    <w:rsid w:val="00083C0C"/>
    <w:rsid w:val="000853C5"/>
    <w:rsid w:val="00093B88"/>
    <w:rsid w:val="000A5F17"/>
    <w:rsid w:val="000B57E2"/>
    <w:rsid w:val="000C7BA4"/>
    <w:rsid w:val="000D23C6"/>
    <w:rsid w:val="000D2B01"/>
    <w:rsid w:val="000E0CE8"/>
    <w:rsid w:val="000E41B6"/>
    <w:rsid w:val="000E5CE4"/>
    <w:rsid w:val="000F0F69"/>
    <w:rsid w:val="0010205C"/>
    <w:rsid w:val="00102438"/>
    <w:rsid w:val="00104D12"/>
    <w:rsid w:val="00106FC7"/>
    <w:rsid w:val="00107748"/>
    <w:rsid w:val="00131FF1"/>
    <w:rsid w:val="001327E9"/>
    <w:rsid w:val="00133CA2"/>
    <w:rsid w:val="00133F1A"/>
    <w:rsid w:val="00144D91"/>
    <w:rsid w:val="00151643"/>
    <w:rsid w:val="00152FE3"/>
    <w:rsid w:val="00154A1F"/>
    <w:rsid w:val="001572F5"/>
    <w:rsid w:val="0016451D"/>
    <w:rsid w:val="00180B63"/>
    <w:rsid w:val="00186BC0"/>
    <w:rsid w:val="00196E28"/>
    <w:rsid w:val="001A0264"/>
    <w:rsid w:val="001B3700"/>
    <w:rsid w:val="001C4D0A"/>
    <w:rsid w:val="001F3929"/>
    <w:rsid w:val="00212642"/>
    <w:rsid w:val="00217611"/>
    <w:rsid w:val="002274A6"/>
    <w:rsid w:val="00231A70"/>
    <w:rsid w:val="00233353"/>
    <w:rsid w:val="00237A07"/>
    <w:rsid w:val="002562E1"/>
    <w:rsid w:val="00267428"/>
    <w:rsid w:val="002713C5"/>
    <w:rsid w:val="00274B6A"/>
    <w:rsid w:val="00277EEA"/>
    <w:rsid w:val="0029125D"/>
    <w:rsid w:val="0029646E"/>
    <w:rsid w:val="002A0746"/>
    <w:rsid w:val="002A1DD2"/>
    <w:rsid w:val="002B0583"/>
    <w:rsid w:val="002B2CBF"/>
    <w:rsid w:val="002B4AEC"/>
    <w:rsid w:val="002B60F4"/>
    <w:rsid w:val="002C27F4"/>
    <w:rsid w:val="002C2876"/>
    <w:rsid w:val="002D5777"/>
    <w:rsid w:val="002E6601"/>
    <w:rsid w:val="0030198E"/>
    <w:rsid w:val="0030222D"/>
    <w:rsid w:val="0030236D"/>
    <w:rsid w:val="00310495"/>
    <w:rsid w:val="00313395"/>
    <w:rsid w:val="00321124"/>
    <w:rsid w:val="00331A84"/>
    <w:rsid w:val="00341FAE"/>
    <w:rsid w:val="00343F49"/>
    <w:rsid w:val="0036031E"/>
    <w:rsid w:val="00366FE0"/>
    <w:rsid w:val="00373D3B"/>
    <w:rsid w:val="00376E3A"/>
    <w:rsid w:val="00384990"/>
    <w:rsid w:val="00387E4C"/>
    <w:rsid w:val="00391763"/>
    <w:rsid w:val="00391D3B"/>
    <w:rsid w:val="003948B6"/>
    <w:rsid w:val="003976D8"/>
    <w:rsid w:val="003A5D68"/>
    <w:rsid w:val="003B5820"/>
    <w:rsid w:val="003B5F58"/>
    <w:rsid w:val="003E2BBB"/>
    <w:rsid w:val="003E322B"/>
    <w:rsid w:val="00400D19"/>
    <w:rsid w:val="00406AF5"/>
    <w:rsid w:val="00407398"/>
    <w:rsid w:val="004077CF"/>
    <w:rsid w:val="0041008F"/>
    <w:rsid w:val="00411ACD"/>
    <w:rsid w:val="004146C6"/>
    <w:rsid w:val="00425D85"/>
    <w:rsid w:val="0043486B"/>
    <w:rsid w:val="00437639"/>
    <w:rsid w:val="0044077A"/>
    <w:rsid w:val="00446E28"/>
    <w:rsid w:val="00477CA7"/>
    <w:rsid w:val="00485DA0"/>
    <w:rsid w:val="0049073C"/>
    <w:rsid w:val="00490FD9"/>
    <w:rsid w:val="00494C6E"/>
    <w:rsid w:val="004A3585"/>
    <w:rsid w:val="004A514C"/>
    <w:rsid w:val="004B52C0"/>
    <w:rsid w:val="004B6B72"/>
    <w:rsid w:val="004C1BAD"/>
    <w:rsid w:val="004C33F2"/>
    <w:rsid w:val="004C67FE"/>
    <w:rsid w:val="004D1C5A"/>
    <w:rsid w:val="004D2FF3"/>
    <w:rsid w:val="004D4252"/>
    <w:rsid w:val="004E2EC0"/>
    <w:rsid w:val="0050190B"/>
    <w:rsid w:val="00535196"/>
    <w:rsid w:val="00541510"/>
    <w:rsid w:val="00542DDB"/>
    <w:rsid w:val="005437E1"/>
    <w:rsid w:val="0054491A"/>
    <w:rsid w:val="00563842"/>
    <w:rsid w:val="0058072D"/>
    <w:rsid w:val="00580C32"/>
    <w:rsid w:val="00582E86"/>
    <w:rsid w:val="00584AD4"/>
    <w:rsid w:val="00586181"/>
    <w:rsid w:val="0059264E"/>
    <w:rsid w:val="00595A1B"/>
    <w:rsid w:val="00597595"/>
    <w:rsid w:val="005A0D4C"/>
    <w:rsid w:val="005B2C6B"/>
    <w:rsid w:val="005D4FC2"/>
    <w:rsid w:val="005E7E98"/>
    <w:rsid w:val="005F1385"/>
    <w:rsid w:val="005F2220"/>
    <w:rsid w:val="005F25CB"/>
    <w:rsid w:val="005F3EE8"/>
    <w:rsid w:val="005F78BD"/>
    <w:rsid w:val="0060169C"/>
    <w:rsid w:val="006061A7"/>
    <w:rsid w:val="006173A3"/>
    <w:rsid w:val="00621B21"/>
    <w:rsid w:val="00631FAF"/>
    <w:rsid w:val="00636652"/>
    <w:rsid w:val="006373FC"/>
    <w:rsid w:val="006451E6"/>
    <w:rsid w:val="0065055E"/>
    <w:rsid w:val="006505D5"/>
    <w:rsid w:val="0066650E"/>
    <w:rsid w:val="00677620"/>
    <w:rsid w:val="00677746"/>
    <w:rsid w:val="00682DD7"/>
    <w:rsid w:val="00685BFC"/>
    <w:rsid w:val="00690B8E"/>
    <w:rsid w:val="006A7FEF"/>
    <w:rsid w:val="006C1374"/>
    <w:rsid w:val="006C49EE"/>
    <w:rsid w:val="006C7793"/>
    <w:rsid w:val="006F17CB"/>
    <w:rsid w:val="006F75D2"/>
    <w:rsid w:val="006F796D"/>
    <w:rsid w:val="00707C90"/>
    <w:rsid w:val="00710750"/>
    <w:rsid w:val="00713B99"/>
    <w:rsid w:val="00717E6E"/>
    <w:rsid w:val="00723F6D"/>
    <w:rsid w:val="00743439"/>
    <w:rsid w:val="007551FB"/>
    <w:rsid w:val="00783802"/>
    <w:rsid w:val="00791695"/>
    <w:rsid w:val="007934FC"/>
    <w:rsid w:val="00797BA6"/>
    <w:rsid w:val="007A05BB"/>
    <w:rsid w:val="007A3641"/>
    <w:rsid w:val="007B524D"/>
    <w:rsid w:val="007B5AE9"/>
    <w:rsid w:val="007D1CFC"/>
    <w:rsid w:val="007D3043"/>
    <w:rsid w:val="007E69A5"/>
    <w:rsid w:val="007F78AA"/>
    <w:rsid w:val="008002D0"/>
    <w:rsid w:val="008042BB"/>
    <w:rsid w:val="008106B7"/>
    <w:rsid w:val="0081185E"/>
    <w:rsid w:val="00811B89"/>
    <w:rsid w:val="00812AA9"/>
    <w:rsid w:val="008201CD"/>
    <w:rsid w:val="00826DD5"/>
    <w:rsid w:val="00827CF4"/>
    <w:rsid w:val="00831B40"/>
    <w:rsid w:val="00832112"/>
    <w:rsid w:val="00842D87"/>
    <w:rsid w:val="008751FB"/>
    <w:rsid w:val="008867A2"/>
    <w:rsid w:val="00893F15"/>
    <w:rsid w:val="008B3B83"/>
    <w:rsid w:val="008B4446"/>
    <w:rsid w:val="008C5693"/>
    <w:rsid w:val="008D0174"/>
    <w:rsid w:val="008D2024"/>
    <w:rsid w:val="008D7ED0"/>
    <w:rsid w:val="008E3C55"/>
    <w:rsid w:val="009000E5"/>
    <w:rsid w:val="0090123B"/>
    <w:rsid w:val="0090226D"/>
    <w:rsid w:val="00903A34"/>
    <w:rsid w:val="00907A49"/>
    <w:rsid w:val="00910631"/>
    <w:rsid w:val="00921567"/>
    <w:rsid w:val="00942BD5"/>
    <w:rsid w:val="00947738"/>
    <w:rsid w:val="009676B6"/>
    <w:rsid w:val="00972794"/>
    <w:rsid w:val="00973D65"/>
    <w:rsid w:val="0098099E"/>
    <w:rsid w:val="009829D9"/>
    <w:rsid w:val="00986F68"/>
    <w:rsid w:val="009973B2"/>
    <w:rsid w:val="009A3105"/>
    <w:rsid w:val="009A54B2"/>
    <w:rsid w:val="009B183B"/>
    <w:rsid w:val="009B705F"/>
    <w:rsid w:val="009C0B5A"/>
    <w:rsid w:val="009C2BC8"/>
    <w:rsid w:val="009C6DA3"/>
    <w:rsid w:val="009D04E0"/>
    <w:rsid w:val="009D5326"/>
    <w:rsid w:val="009E1E1F"/>
    <w:rsid w:val="009E66A7"/>
    <w:rsid w:val="009F463D"/>
    <w:rsid w:val="009F5354"/>
    <w:rsid w:val="009F6DEC"/>
    <w:rsid w:val="00A01E99"/>
    <w:rsid w:val="00A020A0"/>
    <w:rsid w:val="00A169F4"/>
    <w:rsid w:val="00A25215"/>
    <w:rsid w:val="00A3727E"/>
    <w:rsid w:val="00A425C5"/>
    <w:rsid w:val="00A4523F"/>
    <w:rsid w:val="00A45C89"/>
    <w:rsid w:val="00A4629D"/>
    <w:rsid w:val="00A759EB"/>
    <w:rsid w:val="00A76BFC"/>
    <w:rsid w:val="00A84E22"/>
    <w:rsid w:val="00AA02B0"/>
    <w:rsid w:val="00AA1870"/>
    <w:rsid w:val="00AB10BD"/>
    <w:rsid w:val="00AB1DD8"/>
    <w:rsid w:val="00AB5345"/>
    <w:rsid w:val="00AC1CDB"/>
    <w:rsid w:val="00AC5830"/>
    <w:rsid w:val="00AC6BB6"/>
    <w:rsid w:val="00AE31B2"/>
    <w:rsid w:val="00AF2275"/>
    <w:rsid w:val="00B03109"/>
    <w:rsid w:val="00B03B18"/>
    <w:rsid w:val="00B122E2"/>
    <w:rsid w:val="00B22813"/>
    <w:rsid w:val="00B32EA2"/>
    <w:rsid w:val="00B353DD"/>
    <w:rsid w:val="00B43944"/>
    <w:rsid w:val="00B529F9"/>
    <w:rsid w:val="00B53D00"/>
    <w:rsid w:val="00B55B36"/>
    <w:rsid w:val="00B565FD"/>
    <w:rsid w:val="00B839E4"/>
    <w:rsid w:val="00B9373C"/>
    <w:rsid w:val="00BB777B"/>
    <w:rsid w:val="00C038EF"/>
    <w:rsid w:val="00C03BBF"/>
    <w:rsid w:val="00C11F15"/>
    <w:rsid w:val="00C226EB"/>
    <w:rsid w:val="00C249DE"/>
    <w:rsid w:val="00C33ACC"/>
    <w:rsid w:val="00C3409D"/>
    <w:rsid w:val="00C346AF"/>
    <w:rsid w:val="00C4192D"/>
    <w:rsid w:val="00C52ADD"/>
    <w:rsid w:val="00C54F18"/>
    <w:rsid w:val="00C57CDC"/>
    <w:rsid w:val="00C63948"/>
    <w:rsid w:val="00C63A15"/>
    <w:rsid w:val="00C66DB1"/>
    <w:rsid w:val="00C67375"/>
    <w:rsid w:val="00C72215"/>
    <w:rsid w:val="00C72813"/>
    <w:rsid w:val="00C74E51"/>
    <w:rsid w:val="00C75685"/>
    <w:rsid w:val="00C757CB"/>
    <w:rsid w:val="00C7729C"/>
    <w:rsid w:val="00CA5CCB"/>
    <w:rsid w:val="00CB51B4"/>
    <w:rsid w:val="00CB7FBF"/>
    <w:rsid w:val="00CC6213"/>
    <w:rsid w:val="00CE6880"/>
    <w:rsid w:val="00CE7216"/>
    <w:rsid w:val="00D321B9"/>
    <w:rsid w:val="00D36FF0"/>
    <w:rsid w:val="00D47168"/>
    <w:rsid w:val="00D55A73"/>
    <w:rsid w:val="00D60C8F"/>
    <w:rsid w:val="00D809DC"/>
    <w:rsid w:val="00DA301F"/>
    <w:rsid w:val="00DA7D82"/>
    <w:rsid w:val="00DC2050"/>
    <w:rsid w:val="00DC7697"/>
    <w:rsid w:val="00DD54CA"/>
    <w:rsid w:val="00DF11DC"/>
    <w:rsid w:val="00DF24E5"/>
    <w:rsid w:val="00DF474C"/>
    <w:rsid w:val="00E02D3D"/>
    <w:rsid w:val="00E13B75"/>
    <w:rsid w:val="00E14B3E"/>
    <w:rsid w:val="00E2382C"/>
    <w:rsid w:val="00E23C14"/>
    <w:rsid w:val="00E33081"/>
    <w:rsid w:val="00E34391"/>
    <w:rsid w:val="00E35630"/>
    <w:rsid w:val="00E366BF"/>
    <w:rsid w:val="00E417DE"/>
    <w:rsid w:val="00E4267A"/>
    <w:rsid w:val="00E429EA"/>
    <w:rsid w:val="00E46D80"/>
    <w:rsid w:val="00E637A5"/>
    <w:rsid w:val="00E65BF4"/>
    <w:rsid w:val="00E743A1"/>
    <w:rsid w:val="00E75633"/>
    <w:rsid w:val="00E81BAE"/>
    <w:rsid w:val="00E91D44"/>
    <w:rsid w:val="00E92AB5"/>
    <w:rsid w:val="00E95A0E"/>
    <w:rsid w:val="00E9782A"/>
    <w:rsid w:val="00EA3062"/>
    <w:rsid w:val="00EA730B"/>
    <w:rsid w:val="00EB29B5"/>
    <w:rsid w:val="00EB462E"/>
    <w:rsid w:val="00EB5527"/>
    <w:rsid w:val="00EB6C0E"/>
    <w:rsid w:val="00EC5B5D"/>
    <w:rsid w:val="00ED4570"/>
    <w:rsid w:val="00ED4860"/>
    <w:rsid w:val="00EE203A"/>
    <w:rsid w:val="00EF03BC"/>
    <w:rsid w:val="00EF0B1B"/>
    <w:rsid w:val="00F05278"/>
    <w:rsid w:val="00F12D07"/>
    <w:rsid w:val="00F13596"/>
    <w:rsid w:val="00F236D6"/>
    <w:rsid w:val="00F33730"/>
    <w:rsid w:val="00F63FF1"/>
    <w:rsid w:val="00F67AE6"/>
    <w:rsid w:val="00F70BFB"/>
    <w:rsid w:val="00F75CC0"/>
    <w:rsid w:val="00F815F9"/>
    <w:rsid w:val="00F97674"/>
    <w:rsid w:val="00FA05D6"/>
    <w:rsid w:val="00FA16BD"/>
    <w:rsid w:val="00FA1E93"/>
    <w:rsid w:val="00FA2AD6"/>
    <w:rsid w:val="00FA58E9"/>
    <w:rsid w:val="00FA5993"/>
    <w:rsid w:val="00FB06CA"/>
    <w:rsid w:val="00FB249B"/>
    <w:rsid w:val="00FB673C"/>
    <w:rsid w:val="00FB711B"/>
    <w:rsid w:val="00FC08B1"/>
    <w:rsid w:val="00FD198B"/>
    <w:rsid w:val="00FD4E52"/>
    <w:rsid w:val="00FE151E"/>
    <w:rsid w:val="00FE351B"/>
    <w:rsid w:val="00FF0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580B4"/>
  <w15:chartTrackingRefBased/>
  <w15:docId w15:val="{DA77EB45-E425-49B3-809C-D43E65DE1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830"/>
  </w:style>
  <w:style w:type="paragraph" w:styleId="Heading1">
    <w:name w:val="heading 1"/>
    <w:basedOn w:val="Normal"/>
    <w:next w:val="Normal"/>
    <w:link w:val="Heading1Char"/>
    <w:uiPriority w:val="9"/>
    <w:qFormat/>
    <w:rsid w:val="00045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5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5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5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0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0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0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0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5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5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5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048"/>
    <w:rPr>
      <w:rFonts w:eastAsiaTheme="majorEastAsia" w:cstheme="majorBidi"/>
      <w:color w:val="272727" w:themeColor="text1" w:themeTint="D8"/>
    </w:rPr>
  </w:style>
  <w:style w:type="paragraph" w:styleId="Title">
    <w:name w:val="Title"/>
    <w:basedOn w:val="Normal"/>
    <w:next w:val="Normal"/>
    <w:link w:val="TitleChar"/>
    <w:uiPriority w:val="10"/>
    <w:qFormat/>
    <w:rsid w:val="000450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0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048"/>
    <w:pPr>
      <w:spacing w:before="160"/>
      <w:jc w:val="center"/>
    </w:pPr>
    <w:rPr>
      <w:i/>
      <w:iCs/>
      <w:color w:val="404040" w:themeColor="text1" w:themeTint="BF"/>
    </w:rPr>
  </w:style>
  <w:style w:type="character" w:customStyle="1" w:styleId="QuoteChar">
    <w:name w:val="Quote Char"/>
    <w:basedOn w:val="DefaultParagraphFont"/>
    <w:link w:val="Quote"/>
    <w:uiPriority w:val="29"/>
    <w:rsid w:val="00045048"/>
    <w:rPr>
      <w:i/>
      <w:iCs/>
      <w:color w:val="404040" w:themeColor="text1" w:themeTint="BF"/>
    </w:rPr>
  </w:style>
  <w:style w:type="paragraph" w:styleId="ListParagraph">
    <w:name w:val="List Paragraph"/>
    <w:basedOn w:val="Normal"/>
    <w:uiPriority w:val="34"/>
    <w:qFormat/>
    <w:rsid w:val="00045048"/>
    <w:pPr>
      <w:ind w:left="720"/>
      <w:contextualSpacing/>
    </w:pPr>
  </w:style>
  <w:style w:type="character" w:styleId="IntenseEmphasis">
    <w:name w:val="Intense Emphasis"/>
    <w:basedOn w:val="DefaultParagraphFont"/>
    <w:uiPriority w:val="21"/>
    <w:qFormat/>
    <w:rsid w:val="00045048"/>
    <w:rPr>
      <w:i/>
      <w:iCs/>
      <w:color w:val="0F4761" w:themeColor="accent1" w:themeShade="BF"/>
    </w:rPr>
  </w:style>
  <w:style w:type="paragraph" w:styleId="IntenseQuote">
    <w:name w:val="Intense Quote"/>
    <w:basedOn w:val="Normal"/>
    <w:next w:val="Normal"/>
    <w:link w:val="IntenseQuoteChar"/>
    <w:uiPriority w:val="30"/>
    <w:qFormat/>
    <w:rsid w:val="00045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048"/>
    <w:rPr>
      <w:i/>
      <w:iCs/>
      <w:color w:val="0F4761" w:themeColor="accent1" w:themeShade="BF"/>
    </w:rPr>
  </w:style>
  <w:style w:type="character" w:styleId="IntenseReference">
    <w:name w:val="Intense Reference"/>
    <w:basedOn w:val="DefaultParagraphFont"/>
    <w:uiPriority w:val="32"/>
    <w:qFormat/>
    <w:rsid w:val="00045048"/>
    <w:rPr>
      <w:b/>
      <w:bCs/>
      <w:smallCaps/>
      <w:color w:val="0F4761" w:themeColor="accent1" w:themeShade="BF"/>
      <w:spacing w:val="5"/>
    </w:rPr>
  </w:style>
  <w:style w:type="character" w:styleId="PlaceholderText">
    <w:name w:val="Placeholder Text"/>
    <w:basedOn w:val="DefaultParagraphFont"/>
    <w:uiPriority w:val="99"/>
    <w:semiHidden/>
    <w:rsid w:val="00E65BF4"/>
    <w:rPr>
      <w:color w:val="666666"/>
    </w:rPr>
  </w:style>
  <w:style w:type="paragraph" w:styleId="NormalWeb">
    <w:name w:val="Normal (Web)"/>
    <w:basedOn w:val="Normal"/>
    <w:uiPriority w:val="99"/>
    <w:semiHidden/>
    <w:unhideWhenUsed/>
    <w:rsid w:val="005F222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5F2220"/>
    <w:rPr>
      <w:color w:val="0000FF"/>
      <w:u w:val="single"/>
    </w:rPr>
  </w:style>
  <w:style w:type="table" w:styleId="TableGrid">
    <w:name w:val="Table Grid"/>
    <w:basedOn w:val="TableNormal"/>
    <w:uiPriority w:val="39"/>
    <w:rsid w:val="007838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isolutions.com/en-gb/blog/the-cost-of-commuting-staff-spending-up-to-20-of-their-salary-on-getting-back-to-the-office/" TargetMode="External"/><Relationship Id="rId18" Type="http://schemas.openxmlformats.org/officeDocument/2006/relationships/hyperlink" Target="https://edge.arista.com/wp-content/uploads/website-PDFs/Arista_ETM_White_Paper_Keeping_Your_Network_Safe.pdf" TargetMode="External"/><Relationship Id="rId26" Type="http://schemas.openxmlformats.org/officeDocument/2006/relationships/hyperlink" Target="https://www.networkworld.com/article/969119/what-is-sase-a-cloud-service-that-marries-sd-wan-with-security.html" TargetMode="External"/><Relationship Id="rId3" Type="http://schemas.openxmlformats.org/officeDocument/2006/relationships/customXml" Target="../customXml/item3.xml"/><Relationship Id="rId21" Type="http://schemas.openxmlformats.org/officeDocument/2006/relationships/hyperlink" Target="https://www.cloudflare.com/learning/access-management/what-is-ztna/" TargetMode="External"/><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s://www.safeworkers.co.uk/health-wellbeing/effects-of-long-commutes-to-work/" TargetMode="External"/><Relationship Id="rId17" Type="http://schemas.openxmlformats.org/officeDocument/2006/relationships/hyperlink" Target="https://www.ibm.com/reports/data-breach" TargetMode="External"/><Relationship Id="rId25" Type="http://schemas.openxmlformats.org/officeDocument/2006/relationships/hyperlink" Target="https://www.gartner.com/en/information-technology/glossary/secure-access-service-edge-sas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etofficely.com/blog/effective-hybrid-workplace-communication-tools" TargetMode="External"/><Relationship Id="rId20" Type="http://schemas.openxmlformats.org/officeDocument/2006/relationships/hyperlink" Target="https://www.uber.com/en-FR/newsroom/security-update/" TargetMode="External"/><Relationship Id="rId29" Type="http://schemas.openxmlformats.org/officeDocument/2006/relationships/hyperlink" Target="https://www.gov.uk/government/publications/ai-cyber-security-code-of-practice/code-of-practice-for-the-cyber-security-of-a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ebex.com/what-is-hybrid-work.html" TargetMode="External"/><Relationship Id="rId24" Type="http://schemas.openxmlformats.org/officeDocument/2006/relationships/hyperlink" Target="https://www.techtarget.com/searchsecurity/tip/Top-risks-of-deploying-zero-trust-cybersecurity-model" TargetMode="External"/><Relationship Id="rId32" Type="http://schemas.openxmlformats.org/officeDocument/2006/relationships/hyperlink" Target="https://www.ibm.com/think/topics/nist" TargetMode="External"/><Relationship Id="rId5" Type="http://schemas.openxmlformats.org/officeDocument/2006/relationships/numbering" Target="numbering.xml"/><Relationship Id="rId15" Type="http://schemas.openxmlformats.org/officeDocument/2006/relationships/hyperlink" Target="https://www.netgear.com/hub/network/security/common-home-wifi-threats/" TargetMode="External"/><Relationship Id="rId23" Type="http://schemas.openxmlformats.org/officeDocument/2006/relationships/hyperlink" Target="https://www.fortinet.com/uk/resources/cyberglossary/ztna-vs-vpn.html" TargetMode="External"/><Relationship Id="rId28" Type="http://schemas.openxmlformats.org/officeDocument/2006/relationships/hyperlink" Target="https://www.fortinet.com/uk/resources/cyberglossary/byod.html" TargetMode="External"/><Relationship Id="rId10" Type="http://schemas.openxmlformats.org/officeDocument/2006/relationships/hyperlink" Target="https://www.ons.gov.uk/employmentandlabourmarket/peopleinwork/employmentandemployeetypes/articles/whohasaccesstohybridworkingreatbritain/2025-06-11" TargetMode="External"/><Relationship Id="rId19" Type="http://schemas.openxmlformats.org/officeDocument/2006/relationships/hyperlink" Target="https://www.venn.com/learn/secure-remote-access/remote-work-security-risks/" TargetMode="External"/><Relationship Id="rId31" Type="http://schemas.openxmlformats.org/officeDocument/2006/relationships/hyperlink" Target="https://www.ncsc.gov.uk/collection/device-security-guidance/bring-your-own-device" TargetMode="External"/><Relationship Id="rId4" Type="http://schemas.openxmlformats.org/officeDocument/2006/relationships/customXml" Target="../customXml/item4.xml"/><Relationship Id="rId9" Type="http://schemas.openxmlformats.org/officeDocument/2006/relationships/hyperlink" Target="https://www.forbes.com/uk/advisor/business/remote-work-statistics/" TargetMode="External"/><Relationship Id="rId14" Type="http://schemas.openxmlformats.org/officeDocument/2006/relationships/hyperlink" Target="https://www.milnsbridge.com.au/the-risks-of-public-wifi/" TargetMode="External"/><Relationship Id="rId22" Type="http://schemas.openxmlformats.org/officeDocument/2006/relationships/hyperlink" Target="https://www.paloaltonetworks.com/cyberpedia/what-is-beyondcorp" TargetMode="External"/><Relationship Id="rId27" Type="http://schemas.openxmlformats.org/officeDocument/2006/relationships/hyperlink" Target="https://www.cisco.com/site/us/en/products/security/secure-access/index.html" TargetMode="External"/><Relationship Id="rId30" Type="http://schemas.openxmlformats.org/officeDocument/2006/relationships/hyperlink" Target="https://www.ncsc.gov.uk/collection/cloud/using-cloud-services-securely/using-saas-securely" TargetMode="External"/><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A7E013F27A340C39D6459A6C7694FBD"/>
        <w:category>
          <w:name w:val="General"/>
          <w:gallery w:val="placeholder"/>
        </w:category>
        <w:types>
          <w:type w:val="bbPlcHdr"/>
        </w:types>
        <w:behaviors>
          <w:behavior w:val="content"/>
        </w:behaviors>
        <w:guid w:val="{3318D7A2-A298-4C5A-AD0B-DAB8F3767A83}"/>
      </w:docPartPr>
      <w:docPartBody>
        <w:p w:rsidR="00634F3C" w:rsidRDefault="00B259C3">
          <w:r w:rsidRPr="00EC32D1">
            <w:rPr>
              <w:rStyle w:val="PlaceholderText"/>
            </w:rPr>
            <w:t>Formatting...</w:t>
          </w:r>
        </w:p>
      </w:docPartBody>
    </w:docPart>
    <w:docPart>
      <w:docPartPr>
        <w:name w:val="E9485BA8A37149E4A452071344253B53"/>
        <w:category>
          <w:name w:val="General"/>
          <w:gallery w:val="placeholder"/>
        </w:category>
        <w:types>
          <w:type w:val="bbPlcHdr"/>
        </w:types>
        <w:behaviors>
          <w:behavior w:val="content"/>
        </w:behaviors>
        <w:guid w:val="{247F5B14-3AE2-4109-88F8-925471A17A70}"/>
      </w:docPartPr>
      <w:docPartBody>
        <w:p w:rsidR="00634F3C" w:rsidRDefault="00B259C3">
          <w:r w:rsidRPr="00EC32D1">
            <w:rPr>
              <w:rStyle w:val="PlaceholderText"/>
            </w:rPr>
            <w:t>Formatting...</w:t>
          </w:r>
        </w:p>
      </w:docPartBody>
    </w:docPart>
    <w:docPart>
      <w:docPartPr>
        <w:name w:val="65ADA3FCEEC246AC976AFCA2FBB1F838"/>
        <w:category>
          <w:name w:val="General"/>
          <w:gallery w:val="placeholder"/>
        </w:category>
        <w:types>
          <w:type w:val="bbPlcHdr"/>
        </w:types>
        <w:behaviors>
          <w:behavior w:val="content"/>
        </w:behaviors>
        <w:guid w:val="{0B62F77E-D66D-4698-BFE9-58A5262C44BC}"/>
      </w:docPartPr>
      <w:docPartBody>
        <w:p w:rsidR="00634F3C" w:rsidRDefault="00B259C3">
          <w:r w:rsidRPr="00EC32D1">
            <w:rPr>
              <w:rStyle w:val="PlaceholderText"/>
            </w:rPr>
            <w:t>Formatting...</w:t>
          </w:r>
        </w:p>
      </w:docPartBody>
    </w:docPart>
    <w:docPart>
      <w:docPartPr>
        <w:name w:val="6C0D247207174B3BBB2BF55D0F4415F9"/>
        <w:category>
          <w:name w:val="General"/>
          <w:gallery w:val="placeholder"/>
        </w:category>
        <w:types>
          <w:type w:val="bbPlcHdr"/>
        </w:types>
        <w:behaviors>
          <w:behavior w:val="content"/>
        </w:behaviors>
        <w:guid w:val="{025BDAFF-86D8-4BC4-BF28-7E362E11630D}"/>
      </w:docPartPr>
      <w:docPartBody>
        <w:p w:rsidR="00634F3C" w:rsidRDefault="00B259C3">
          <w:r w:rsidRPr="00EC32D1">
            <w:rPr>
              <w:rStyle w:val="PlaceholderText"/>
            </w:rPr>
            <w:t>Formatting...</w:t>
          </w:r>
        </w:p>
      </w:docPartBody>
    </w:docPart>
    <w:docPart>
      <w:docPartPr>
        <w:name w:val="BE637773139F491392EC1BA23FB65B21"/>
        <w:category>
          <w:name w:val="General"/>
          <w:gallery w:val="placeholder"/>
        </w:category>
        <w:types>
          <w:type w:val="bbPlcHdr"/>
        </w:types>
        <w:behaviors>
          <w:behavior w:val="content"/>
        </w:behaviors>
        <w:guid w:val="{1F11D380-7A5C-499A-B51B-C50F539197E6}"/>
      </w:docPartPr>
      <w:docPartBody>
        <w:p w:rsidR="00634F3C" w:rsidRDefault="00B259C3">
          <w:r w:rsidRPr="00EC32D1">
            <w:rPr>
              <w:rStyle w:val="PlaceholderText"/>
            </w:rPr>
            <w:t>Formatting...</w:t>
          </w:r>
        </w:p>
      </w:docPartBody>
    </w:docPart>
    <w:docPart>
      <w:docPartPr>
        <w:name w:val="AF408D3ECE544FB494789FEF356A9A51"/>
        <w:category>
          <w:name w:val="General"/>
          <w:gallery w:val="placeholder"/>
        </w:category>
        <w:types>
          <w:type w:val="bbPlcHdr"/>
        </w:types>
        <w:behaviors>
          <w:behavior w:val="content"/>
        </w:behaviors>
        <w:guid w:val="{C74C5ADD-9594-401F-8D90-6A097F3A9348}"/>
      </w:docPartPr>
      <w:docPartBody>
        <w:p w:rsidR="00634F3C" w:rsidRDefault="00B259C3">
          <w:r w:rsidRPr="00EC32D1">
            <w:rPr>
              <w:rStyle w:val="PlaceholderText"/>
            </w:rPr>
            <w:t>Formatting...</w:t>
          </w:r>
        </w:p>
      </w:docPartBody>
    </w:docPart>
    <w:docPart>
      <w:docPartPr>
        <w:name w:val="76DA31CB0EB64CF68E51292DFCC4EB83"/>
        <w:category>
          <w:name w:val="General"/>
          <w:gallery w:val="placeholder"/>
        </w:category>
        <w:types>
          <w:type w:val="bbPlcHdr"/>
        </w:types>
        <w:behaviors>
          <w:behavior w:val="content"/>
        </w:behaviors>
        <w:guid w:val="{107FD20D-30FC-4871-BED6-C1510525E685}"/>
      </w:docPartPr>
      <w:docPartBody>
        <w:p w:rsidR="00634F3C" w:rsidRDefault="00B259C3">
          <w:r w:rsidRPr="00EC32D1">
            <w:rPr>
              <w:rStyle w:val="PlaceholderText"/>
            </w:rPr>
            <w:t>Formatting...</w:t>
          </w:r>
        </w:p>
      </w:docPartBody>
    </w:docPart>
    <w:docPart>
      <w:docPartPr>
        <w:name w:val="FDC24D55CA814DFCAE73618309DAA24F"/>
        <w:category>
          <w:name w:val="General"/>
          <w:gallery w:val="placeholder"/>
        </w:category>
        <w:types>
          <w:type w:val="bbPlcHdr"/>
        </w:types>
        <w:behaviors>
          <w:behavior w:val="content"/>
        </w:behaviors>
        <w:guid w:val="{20985601-1EDE-47E5-BA5D-1CC76835D8DF}"/>
      </w:docPartPr>
      <w:docPartBody>
        <w:p w:rsidR="00634F3C" w:rsidRDefault="00B259C3">
          <w:r w:rsidRPr="00EC32D1">
            <w:rPr>
              <w:rStyle w:val="PlaceholderText"/>
            </w:rPr>
            <w:t>Formatting...</w:t>
          </w:r>
        </w:p>
      </w:docPartBody>
    </w:docPart>
    <w:docPart>
      <w:docPartPr>
        <w:name w:val="34F39B4D97AC47DF9100DF8DB94A22AE"/>
        <w:category>
          <w:name w:val="General"/>
          <w:gallery w:val="placeholder"/>
        </w:category>
        <w:types>
          <w:type w:val="bbPlcHdr"/>
        </w:types>
        <w:behaviors>
          <w:behavior w:val="content"/>
        </w:behaviors>
        <w:guid w:val="{EA9CBAC1-5607-4AAA-93F8-8A0E38444A2F}"/>
      </w:docPartPr>
      <w:docPartBody>
        <w:p w:rsidR="00634F3C" w:rsidRDefault="00B259C3">
          <w:r w:rsidRPr="00EC32D1">
            <w:rPr>
              <w:rStyle w:val="PlaceholderText"/>
            </w:rPr>
            <w:t>Formatting...</w:t>
          </w:r>
        </w:p>
      </w:docPartBody>
    </w:docPart>
    <w:docPart>
      <w:docPartPr>
        <w:name w:val="264C0568ACE042C6A7D48DB959D15429"/>
        <w:category>
          <w:name w:val="General"/>
          <w:gallery w:val="placeholder"/>
        </w:category>
        <w:types>
          <w:type w:val="bbPlcHdr"/>
        </w:types>
        <w:behaviors>
          <w:behavior w:val="content"/>
        </w:behaviors>
        <w:guid w:val="{B1A9B6C2-5109-4170-B592-BB6154C65305}"/>
      </w:docPartPr>
      <w:docPartBody>
        <w:p w:rsidR="00634F3C" w:rsidRDefault="00B259C3">
          <w:r w:rsidRPr="00EC32D1">
            <w:rPr>
              <w:rStyle w:val="PlaceholderText"/>
            </w:rPr>
            <w:t>Formatting...</w:t>
          </w:r>
        </w:p>
      </w:docPartBody>
    </w:docPart>
    <w:docPart>
      <w:docPartPr>
        <w:name w:val="E0470115FACD4348A7BCF96BDA7A0239"/>
        <w:category>
          <w:name w:val="General"/>
          <w:gallery w:val="placeholder"/>
        </w:category>
        <w:types>
          <w:type w:val="bbPlcHdr"/>
        </w:types>
        <w:behaviors>
          <w:behavior w:val="content"/>
        </w:behaviors>
        <w:guid w:val="{308BECAB-9FE4-47B1-9556-D3CF41FE0136}"/>
      </w:docPartPr>
      <w:docPartBody>
        <w:p w:rsidR="00634F3C" w:rsidRDefault="00B259C3">
          <w:r w:rsidRPr="00EC32D1">
            <w:rPr>
              <w:rStyle w:val="PlaceholderText"/>
            </w:rPr>
            <w:t>Formatting...</w:t>
          </w:r>
        </w:p>
      </w:docPartBody>
    </w:docPart>
    <w:docPart>
      <w:docPartPr>
        <w:name w:val="C4C72F0CD48F4BC688571E3EA6CD1F70"/>
        <w:category>
          <w:name w:val="General"/>
          <w:gallery w:val="placeholder"/>
        </w:category>
        <w:types>
          <w:type w:val="bbPlcHdr"/>
        </w:types>
        <w:behaviors>
          <w:behavior w:val="content"/>
        </w:behaviors>
        <w:guid w:val="{948F0B16-6778-4A2E-8B4F-AD92958BD434}"/>
      </w:docPartPr>
      <w:docPartBody>
        <w:p w:rsidR="00634F3C" w:rsidRDefault="00B259C3">
          <w:r w:rsidRPr="00EC32D1">
            <w:rPr>
              <w:rStyle w:val="PlaceholderText"/>
            </w:rPr>
            <w:t>Formatting...</w:t>
          </w:r>
        </w:p>
      </w:docPartBody>
    </w:docPart>
    <w:docPart>
      <w:docPartPr>
        <w:name w:val="13B06E6B62B64EC892BA310B275F6D94"/>
        <w:category>
          <w:name w:val="General"/>
          <w:gallery w:val="placeholder"/>
        </w:category>
        <w:types>
          <w:type w:val="bbPlcHdr"/>
        </w:types>
        <w:behaviors>
          <w:behavior w:val="content"/>
        </w:behaviors>
        <w:guid w:val="{51D7072D-BAC6-42FD-BE46-6720308F1105}"/>
      </w:docPartPr>
      <w:docPartBody>
        <w:p w:rsidR="00634F3C" w:rsidRDefault="00B259C3">
          <w:r w:rsidRPr="00EC32D1">
            <w:rPr>
              <w:rStyle w:val="PlaceholderText"/>
            </w:rPr>
            <w:t>Formatting...</w:t>
          </w:r>
        </w:p>
      </w:docPartBody>
    </w:docPart>
    <w:docPart>
      <w:docPartPr>
        <w:name w:val="5FB685AF6FE24CF08C87DF9D3C6C6CC3"/>
        <w:category>
          <w:name w:val="General"/>
          <w:gallery w:val="placeholder"/>
        </w:category>
        <w:types>
          <w:type w:val="bbPlcHdr"/>
        </w:types>
        <w:behaviors>
          <w:behavior w:val="content"/>
        </w:behaviors>
        <w:guid w:val="{8660CED6-A395-4224-9FF1-121254ABF4BF}"/>
      </w:docPartPr>
      <w:docPartBody>
        <w:p w:rsidR="006A4D15" w:rsidRDefault="00755EC6">
          <w:r w:rsidRPr="00002403">
            <w:rPr>
              <w:rStyle w:val="PlaceholderText"/>
            </w:rPr>
            <w:t>Formatting...</w:t>
          </w:r>
        </w:p>
      </w:docPartBody>
    </w:docPart>
    <w:docPart>
      <w:docPartPr>
        <w:name w:val="4A77D571AD704A80A196DBF2FB4F36CF"/>
        <w:category>
          <w:name w:val="General"/>
          <w:gallery w:val="placeholder"/>
        </w:category>
        <w:types>
          <w:type w:val="bbPlcHdr"/>
        </w:types>
        <w:behaviors>
          <w:behavior w:val="content"/>
        </w:behaviors>
        <w:guid w:val="{422FAB33-6B39-450E-94D1-5BAC2F737ED3}"/>
      </w:docPartPr>
      <w:docPartBody>
        <w:p w:rsidR="006A4D15" w:rsidRDefault="00755EC6">
          <w:r w:rsidRPr="00002403">
            <w:rPr>
              <w:rStyle w:val="PlaceholderText"/>
            </w:rPr>
            <w:t>Formatting...</w:t>
          </w:r>
        </w:p>
      </w:docPartBody>
    </w:docPart>
    <w:docPart>
      <w:docPartPr>
        <w:name w:val="82ECBA8B326A4E44AA642E6B90A47470"/>
        <w:category>
          <w:name w:val="General"/>
          <w:gallery w:val="placeholder"/>
        </w:category>
        <w:types>
          <w:type w:val="bbPlcHdr"/>
        </w:types>
        <w:behaviors>
          <w:behavior w:val="content"/>
        </w:behaviors>
        <w:guid w:val="{3201508A-3DA5-4C02-8674-4C4335FEA34F}"/>
      </w:docPartPr>
      <w:docPartBody>
        <w:p w:rsidR="006A4D15" w:rsidRDefault="00755EC6">
          <w:r w:rsidRPr="00002403">
            <w:rPr>
              <w:rStyle w:val="PlaceholderText"/>
            </w:rPr>
            <w:t>Formatting Bibliography...</w:t>
          </w:r>
        </w:p>
      </w:docPartBody>
    </w:docPart>
    <w:docPart>
      <w:docPartPr>
        <w:name w:val="A1593129FAAA4B8C807DC871FEFC79C9"/>
        <w:category>
          <w:name w:val="General"/>
          <w:gallery w:val="placeholder"/>
        </w:category>
        <w:types>
          <w:type w:val="bbPlcHdr"/>
        </w:types>
        <w:behaviors>
          <w:behavior w:val="content"/>
        </w:behaviors>
        <w:guid w:val="{3E1718B9-C2D6-469B-B139-B7772DB04294}"/>
      </w:docPartPr>
      <w:docPartBody>
        <w:p w:rsidR="006A4D15" w:rsidRDefault="00755EC6">
          <w:r w:rsidRPr="006370C4">
            <w:rPr>
              <w:rStyle w:val="PlaceholderText"/>
            </w:rPr>
            <w:t>Formatting...</w:t>
          </w:r>
        </w:p>
      </w:docPartBody>
    </w:docPart>
    <w:docPart>
      <w:docPartPr>
        <w:name w:val="AA50BD1F834F457A90E279A24BE63C19"/>
        <w:category>
          <w:name w:val="General"/>
          <w:gallery w:val="placeholder"/>
        </w:category>
        <w:types>
          <w:type w:val="bbPlcHdr"/>
        </w:types>
        <w:behaviors>
          <w:behavior w:val="content"/>
        </w:behaviors>
        <w:guid w:val="{248C830B-80C6-4F36-934C-542931146C27}"/>
      </w:docPartPr>
      <w:docPartBody>
        <w:p w:rsidR="006A4D15" w:rsidRDefault="00755EC6">
          <w:r w:rsidRPr="006370C4">
            <w:rPr>
              <w:rStyle w:val="PlaceholderText"/>
            </w:rPr>
            <w:t>Formatting...</w:t>
          </w:r>
        </w:p>
      </w:docPartBody>
    </w:docPart>
    <w:docPart>
      <w:docPartPr>
        <w:name w:val="E7D4DDD8DF95426A9B09B454416FF05A"/>
        <w:category>
          <w:name w:val="General"/>
          <w:gallery w:val="placeholder"/>
        </w:category>
        <w:types>
          <w:type w:val="bbPlcHdr"/>
        </w:types>
        <w:behaviors>
          <w:behavior w:val="content"/>
        </w:behaviors>
        <w:guid w:val="{99DCC616-4A8F-4146-ADB6-57559E14362D}"/>
      </w:docPartPr>
      <w:docPartBody>
        <w:p w:rsidR="006A4D15" w:rsidRDefault="00755EC6">
          <w:r w:rsidRPr="006370C4">
            <w:rPr>
              <w:rStyle w:val="PlaceholderText"/>
            </w:rPr>
            <w:t>Formatting...</w:t>
          </w:r>
        </w:p>
      </w:docPartBody>
    </w:docPart>
    <w:docPart>
      <w:docPartPr>
        <w:name w:val="B7967BD1E9DE4CF4BF8B14DBB762F93E"/>
        <w:category>
          <w:name w:val="General"/>
          <w:gallery w:val="placeholder"/>
        </w:category>
        <w:types>
          <w:type w:val="bbPlcHdr"/>
        </w:types>
        <w:behaviors>
          <w:behavior w:val="content"/>
        </w:behaviors>
        <w:guid w:val="{E96C3A7A-AC57-4314-89DA-56850AC77B4F}"/>
      </w:docPartPr>
      <w:docPartBody>
        <w:p w:rsidR="006A4D15" w:rsidRDefault="00755EC6">
          <w:r w:rsidRPr="006370C4">
            <w:rPr>
              <w:rStyle w:val="PlaceholderText"/>
            </w:rPr>
            <w:t>Formatting...</w:t>
          </w:r>
        </w:p>
      </w:docPartBody>
    </w:docPart>
    <w:docPart>
      <w:docPartPr>
        <w:name w:val="049DE8AA580B471CA7B9BCF50BC88F9D"/>
        <w:category>
          <w:name w:val="General"/>
          <w:gallery w:val="placeholder"/>
        </w:category>
        <w:types>
          <w:type w:val="bbPlcHdr"/>
        </w:types>
        <w:behaviors>
          <w:behavior w:val="content"/>
        </w:behaviors>
        <w:guid w:val="{834A95C9-8295-4548-9EE1-540E6BC72010}"/>
      </w:docPartPr>
      <w:docPartBody>
        <w:p w:rsidR="006A4D15" w:rsidRDefault="00755EC6">
          <w:r w:rsidRPr="006370C4">
            <w:rPr>
              <w:rStyle w:val="PlaceholderText"/>
            </w:rPr>
            <w:t>Formatting...</w:t>
          </w:r>
        </w:p>
      </w:docPartBody>
    </w:docPart>
    <w:docPart>
      <w:docPartPr>
        <w:name w:val="08CF53FC25FF42C6B6A2016C56444BF0"/>
        <w:category>
          <w:name w:val="General"/>
          <w:gallery w:val="placeholder"/>
        </w:category>
        <w:types>
          <w:type w:val="bbPlcHdr"/>
        </w:types>
        <w:behaviors>
          <w:behavior w:val="content"/>
        </w:behaviors>
        <w:guid w:val="{A7177FE7-727B-4B62-AE5A-41C1FFEF6D02}"/>
      </w:docPartPr>
      <w:docPartBody>
        <w:p w:rsidR="006A4D15" w:rsidRDefault="00755EC6">
          <w:r w:rsidRPr="006370C4">
            <w:rPr>
              <w:rStyle w:val="PlaceholderText"/>
            </w:rPr>
            <w:t>Formatting...</w:t>
          </w:r>
        </w:p>
      </w:docPartBody>
    </w:docPart>
    <w:docPart>
      <w:docPartPr>
        <w:name w:val="39EA0F390CF34FD6A81F45290FBCB41E"/>
        <w:category>
          <w:name w:val="General"/>
          <w:gallery w:val="placeholder"/>
        </w:category>
        <w:types>
          <w:type w:val="bbPlcHdr"/>
        </w:types>
        <w:behaviors>
          <w:behavior w:val="content"/>
        </w:behaviors>
        <w:guid w:val="{E3285A95-2D7A-440F-8123-6431D602B90C}"/>
      </w:docPartPr>
      <w:docPartBody>
        <w:p w:rsidR="006A4D15" w:rsidRDefault="00755EC6">
          <w:r w:rsidRPr="006370C4">
            <w:rPr>
              <w:rStyle w:val="PlaceholderText"/>
            </w:rPr>
            <w:t>Formatting...</w:t>
          </w:r>
        </w:p>
      </w:docPartBody>
    </w:docPart>
    <w:docPart>
      <w:docPartPr>
        <w:name w:val="63AFE79D8D804EC792EABBD870F91DC5"/>
        <w:category>
          <w:name w:val="General"/>
          <w:gallery w:val="placeholder"/>
        </w:category>
        <w:types>
          <w:type w:val="bbPlcHdr"/>
        </w:types>
        <w:behaviors>
          <w:behavior w:val="content"/>
        </w:behaviors>
        <w:guid w:val="{5F6C7A41-39EE-40EC-A322-3C3EE54958B5}"/>
      </w:docPartPr>
      <w:docPartBody>
        <w:p w:rsidR="006A4D15" w:rsidRDefault="00755EC6">
          <w:r w:rsidRPr="006370C4">
            <w:rPr>
              <w:rStyle w:val="PlaceholderText"/>
            </w:rPr>
            <w:t>Formatting...</w:t>
          </w:r>
        </w:p>
      </w:docPartBody>
    </w:docPart>
    <w:docPart>
      <w:docPartPr>
        <w:name w:val="A8BD40861D124125B737414B68AF160A"/>
        <w:category>
          <w:name w:val="General"/>
          <w:gallery w:val="placeholder"/>
        </w:category>
        <w:types>
          <w:type w:val="bbPlcHdr"/>
        </w:types>
        <w:behaviors>
          <w:behavior w:val="content"/>
        </w:behaviors>
        <w:guid w:val="{9112C90B-8E2D-4397-A497-209CA5096EF0}"/>
      </w:docPartPr>
      <w:docPartBody>
        <w:p w:rsidR="006A4D15" w:rsidRDefault="00755EC6">
          <w:r w:rsidRPr="006370C4">
            <w:rPr>
              <w:rStyle w:val="PlaceholderText"/>
            </w:rPr>
            <w:t>Formatting...</w:t>
          </w:r>
        </w:p>
      </w:docPartBody>
    </w:docPart>
    <w:docPart>
      <w:docPartPr>
        <w:name w:val="5A3019F9CE134DD392C1010E11DC4161"/>
        <w:category>
          <w:name w:val="General"/>
          <w:gallery w:val="placeholder"/>
        </w:category>
        <w:types>
          <w:type w:val="bbPlcHdr"/>
        </w:types>
        <w:behaviors>
          <w:behavior w:val="content"/>
        </w:behaviors>
        <w:guid w:val="{16123AF0-8B2E-4F0F-9EED-958362F2D0EF}"/>
      </w:docPartPr>
      <w:docPartBody>
        <w:p w:rsidR="006A4D15" w:rsidRDefault="00755EC6">
          <w:r w:rsidRPr="006370C4">
            <w:rPr>
              <w:rStyle w:val="PlaceholderText"/>
            </w:rPr>
            <w:t>Formatting...</w:t>
          </w:r>
        </w:p>
      </w:docPartBody>
    </w:docPart>
    <w:docPart>
      <w:docPartPr>
        <w:name w:val="1A534FD225E54523B5609BCFF8F29203"/>
        <w:category>
          <w:name w:val="General"/>
          <w:gallery w:val="placeholder"/>
        </w:category>
        <w:types>
          <w:type w:val="bbPlcHdr"/>
        </w:types>
        <w:behaviors>
          <w:behavior w:val="content"/>
        </w:behaviors>
        <w:guid w:val="{6AAF667E-236A-4A99-B7D7-D9666FA7960F}"/>
      </w:docPartPr>
      <w:docPartBody>
        <w:p w:rsidR="006A4D15" w:rsidRDefault="00755EC6">
          <w:r w:rsidRPr="006370C4">
            <w:rPr>
              <w:rStyle w:val="PlaceholderText"/>
            </w:rPr>
            <w:t>Formatting...</w:t>
          </w:r>
        </w:p>
      </w:docPartBody>
    </w:docPart>
    <w:docPart>
      <w:docPartPr>
        <w:name w:val="2D2D0F33BB934D52811E1C9EFAB4915F"/>
        <w:category>
          <w:name w:val="General"/>
          <w:gallery w:val="placeholder"/>
        </w:category>
        <w:types>
          <w:type w:val="bbPlcHdr"/>
        </w:types>
        <w:behaviors>
          <w:behavior w:val="content"/>
        </w:behaviors>
        <w:guid w:val="{C98F7366-4289-4AEB-8AB2-13E52DF63D62}"/>
      </w:docPartPr>
      <w:docPartBody>
        <w:p w:rsidR="006A4D15" w:rsidRDefault="00755EC6">
          <w:r w:rsidRPr="006370C4">
            <w:rPr>
              <w:rStyle w:val="PlaceholderText"/>
            </w:rPr>
            <w:t>Formatting...</w:t>
          </w:r>
        </w:p>
      </w:docPartBody>
    </w:docPart>
    <w:docPart>
      <w:docPartPr>
        <w:name w:val="01508F96F59249D7BC2635BD4B3C6421"/>
        <w:category>
          <w:name w:val="General"/>
          <w:gallery w:val="placeholder"/>
        </w:category>
        <w:types>
          <w:type w:val="bbPlcHdr"/>
        </w:types>
        <w:behaviors>
          <w:behavior w:val="content"/>
        </w:behaviors>
        <w:guid w:val="{3AF26D3A-7D2B-402A-AC6A-6D3944CEE7F2}"/>
      </w:docPartPr>
      <w:docPartBody>
        <w:p w:rsidR="006A4D15" w:rsidRDefault="00755EC6">
          <w:r w:rsidRPr="006370C4">
            <w:rPr>
              <w:rStyle w:val="PlaceholderText"/>
            </w:rPr>
            <w:t>Formatting...</w:t>
          </w:r>
        </w:p>
      </w:docPartBody>
    </w:docPart>
    <w:docPart>
      <w:docPartPr>
        <w:name w:val="E32F53E07A8041AA9D3565B413375F72"/>
        <w:category>
          <w:name w:val="General"/>
          <w:gallery w:val="placeholder"/>
        </w:category>
        <w:types>
          <w:type w:val="bbPlcHdr"/>
        </w:types>
        <w:behaviors>
          <w:behavior w:val="content"/>
        </w:behaviors>
        <w:guid w:val="{BF71ABAC-1915-4BE8-BE47-EC4D1D3CD2D6}"/>
      </w:docPartPr>
      <w:docPartBody>
        <w:p w:rsidR="006A4D15" w:rsidRDefault="00755EC6">
          <w:r w:rsidRPr="006370C4">
            <w:rPr>
              <w:rStyle w:val="PlaceholderText"/>
            </w:rPr>
            <w:t>Formatting...</w:t>
          </w:r>
        </w:p>
      </w:docPartBody>
    </w:docPart>
    <w:docPart>
      <w:docPartPr>
        <w:name w:val="15FE34AB890B4E0AB84A5AE3624EAE7A"/>
        <w:category>
          <w:name w:val="General"/>
          <w:gallery w:val="placeholder"/>
        </w:category>
        <w:types>
          <w:type w:val="bbPlcHdr"/>
        </w:types>
        <w:behaviors>
          <w:behavior w:val="content"/>
        </w:behaviors>
        <w:guid w:val="{1BE64241-32AF-4FF3-9BCC-0CEA8CF2D060}"/>
      </w:docPartPr>
      <w:docPartBody>
        <w:p w:rsidR="006A4D15" w:rsidRDefault="00755EC6">
          <w:r w:rsidRPr="006370C4">
            <w:rPr>
              <w:rStyle w:val="PlaceholderText"/>
            </w:rPr>
            <w:t>Formatting...</w:t>
          </w:r>
        </w:p>
      </w:docPartBody>
    </w:docPart>
    <w:docPart>
      <w:docPartPr>
        <w:name w:val="A7C9668E7B004BBABAED03EF7BCD105A"/>
        <w:category>
          <w:name w:val="General"/>
          <w:gallery w:val="placeholder"/>
        </w:category>
        <w:types>
          <w:type w:val="bbPlcHdr"/>
        </w:types>
        <w:behaviors>
          <w:behavior w:val="content"/>
        </w:behaviors>
        <w:guid w:val="{D165438F-059C-49D7-BA6A-F5281756128F}"/>
      </w:docPartPr>
      <w:docPartBody>
        <w:p w:rsidR="006A4D15" w:rsidRDefault="00755EC6">
          <w:r w:rsidRPr="006370C4">
            <w:rPr>
              <w:rStyle w:val="PlaceholderText"/>
            </w:rPr>
            <w:t>Formatting...</w:t>
          </w:r>
        </w:p>
      </w:docPartBody>
    </w:docPart>
    <w:docPart>
      <w:docPartPr>
        <w:name w:val="DFD320D9A2074757A490915ADC8A8C7F"/>
        <w:category>
          <w:name w:val="General"/>
          <w:gallery w:val="placeholder"/>
        </w:category>
        <w:types>
          <w:type w:val="bbPlcHdr"/>
        </w:types>
        <w:behaviors>
          <w:behavior w:val="content"/>
        </w:behaviors>
        <w:guid w:val="{468F64D5-6F30-42BC-B33D-311E90FB75DD}"/>
      </w:docPartPr>
      <w:docPartBody>
        <w:p w:rsidR="006A4D15" w:rsidRDefault="00755EC6">
          <w:r w:rsidRPr="006370C4">
            <w:rPr>
              <w:rStyle w:val="PlaceholderText"/>
            </w:rPr>
            <w:t>Formatting...</w:t>
          </w:r>
        </w:p>
      </w:docPartBody>
    </w:docPart>
    <w:docPart>
      <w:docPartPr>
        <w:name w:val="B715201481C44A0294B31EC57CB2BA05"/>
        <w:category>
          <w:name w:val="General"/>
          <w:gallery w:val="placeholder"/>
        </w:category>
        <w:types>
          <w:type w:val="bbPlcHdr"/>
        </w:types>
        <w:behaviors>
          <w:behavior w:val="content"/>
        </w:behaviors>
        <w:guid w:val="{98FD84FA-30BD-4CCF-852A-E373346978D6}"/>
      </w:docPartPr>
      <w:docPartBody>
        <w:p w:rsidR="006A4D15" w:rsidRDefault="00755EC6">
          <w:r w:rsidRPr="006370C4">
            <w:rPr>
              <w:rStyle w:val="PlaceholderText"/>
            </w:rPr>
            <w:t>Formatting...</w:t>
          </w:r>
        </w:p>
      </w:docPartBody>
    </w:docPart>
    <w:docPart>
      <w:docPartPr>
        <w:name w:val="D32A19CDBF7C4AD7B48293E201AB7D14"/>
        <w:category>
          <w:name w:val="General"/>
          <w:gallery w:val="placeholder"/>
        </w:category>
        <w:types>
          <w:type w:val="bbPlcHdr"/>
        </w:types>
        <w:behaviors>
          <w:behavior w:val="content"/>
        </w:behaviors>
        <w:guid w:val="{898B9EB1-9103-461D-9D23-9F9168FEA91A}"/>
      </w:docPartPr>
      <w:docPartBody>
        <w:p w:rsidR="006A4D15" w:rsidRDefault="00755EC6">
          <w:r w:rsidRPr="006370C4">
            <w:rPr>
              <w:rStyle w:val="PlaceholderText"/>
            </w:rPr>
            <w:t>Formatting...</w:t>
          </w:r>
        </w:p>
      </w:docPartBody>
    </w:docPart>
    <w:docPart>
      <w:docPartPr>
        <w:name w:val="E3DD3B9ED9BB46619BCC5193069E9221"/>
        <w:category>
          <w:name w:val="General"/>
          <w:gallery w:val="placeholder"/>
        </w:category>
        <w:types>
          <w:type w:val="bbPlcHdr"/>
        </w:types>
        <w:behaviors>
          <w:behavior w:val="content"/>
        </w:behaviors>
        <w:guid w:val="{8CB67FD2-DAA0-459B-93BE-457B86BE2CC3}"/>
      </w:docPartPr>
      <w:docPartBody>
        <w:p w:rsidR="006A4D15" w:rsidRDefault="00755EC6">
          <w:r w:rsidRPr="006370C4">
            <w:rPr>
              <w:rStyle w:val="PlaceholderText"/>
            </w:rPr>
            <w:t>Formatting...</w:t>
          </w:r>
        </w:p>
      </w:docPartBody>
    </w:docPart>
    <w:docPart>
      <w:docPartPr>
        <w:name w:val="EBAC96BF77A74DC1B5AC5BAA0276E52F"/>
        <w:category>
          <w:name w:val="General"/>
          <w:gallery w:val="placeholder"/>
        </w:category>
        <w:types>
          <w:type w:val="bbPlcHdr"/>
        </w:types>
        <w:behaviors>
          <w:behavior w:val="content"/>
        </w:behaviors>
        <w:guid w:val="{0A1E7EA6-421A-4D6A-8103-DED3C99046D1}"/>
      </w:docPartPr>
      <w:docPartBody>
        <w:p w:rsidR="006A4D15" w:rsidRDefault="00755EC6">
          <w:r w:rsidRPr="006370C4">
            <w:rPr>
              <w:rStyle w:val="PlaceholderText"/>
            </w:rPr>
            <w:t>Formatting...</w:t>
          </w:r>
        </w:p>
      </w:docPartBody>
    </w:docPart>
    <w:docPart>
      <w:docPartPr>
        <w:name w:val="FC3A95FC61CB4A6FA628D446B3A569D7"/>
        <w:category>
          <w:name w:val="General"/>
          <w:gallery w:val="placeholder"/>
        </w:category>
        <w:types>
          <w:type w:val="bbPlcHdr"/>
        </w:types>
        <w:behaviors>
          <w:behavior w:val="content"/>
        </w:behaviors>
        <w:guid w:val="{8A490057-40C6-4582-9767-3829D9E6FBD9}"/>
      </w:docPartPr>
      <w:docPartBody>
        <w:p w:rsidR="006A4D15" w:rsidRDefault="00755EC6">
          <w:r w:rsidRPr="006370C4">
            <w:rPr>
              <w:rStyle w:val="PlaceholderText"/>
            </w:rPr>
            <w:t>Formatting...</w:t>
          </w:r>
        </w:p>
      </w:docPartBody>
    </w:docPart>
    <w:docPart>
      <w:docPartPr>
        <w:name w:val="8072D932C4634D0A8DE89C01CF59427A"/>
        <w:category>
          <w:name w:val="General"/>
          <w:gallery w:val="placeholder"/>
        </w:category>
        <w:types>
          <w:type w:val="bbPlcHdr"/>
        </w:types>
        <w:behaviors>
          <w:behavior w:val="content"/>
        </w:behaviors>
        <w:guid w:val="{73713C39-BD37-457C-98A0-4E4C81846A05}"/>
      </w:docPartPr>
      <w:docPartBody>
        <w:p w:rsidR="006A4D15" w:rsidRDefault="00755EC6">
          <w:r w:rsidRPr="006370C4">
            <w:rPr>
              <w:rStyle w:val="PlaceholderText"/>
            </w:rPr>
            <w:t>Formatting...</w:t>
          </w:r>
        </w:p>
      </w:docPartBody>
    </w:docPart>
    <w:docPart>
      <w:docPartPr>
        <w:name w:val="7CD678F19D4E4E2FBA4D057AA1F2152D"/>
        <w:category>
          <w:name w:val="General"/>
          <w:gallery w:val="placeholder"/>
        </w:category>
        <w:types>
          <w:type w:val="bbPlcHdr"/>
        </w:types>
        <w:behaviors>
          <w:behavior w:val="content"/>
        </w:behaviors>
        <w:guid w:val="{E3135EC6-A02E-4AD0-B8E5-7C7A156F6057}"/>
      </w:docPartPr>
      <w:docPartBody>
        <w:p w:rsidR="006A4D15" w:rsidRDefault="00755EC6">
          <w:r w:rsidRPr="006370C4">
            <w:rPr>
              <w:rStyle w:val="PlaceholderText"/>
            </w:rPr>
            <w:t>Formatting...</w:t>
          </w:r>
        </w:p>
      </w:docPartBody>
    </w:docPart>
    <w:docPart>
      <w:docPartPr>
        <w:name w:val="BB4C345E60534FD98861ED38184C4154"/>
        <w:category>
          <w:name w:val="General"/>
          <w:gallery w:val="placeholder"/>
        </w:category>
        <w:types>
          <w:type w:val="bbPlcHdr"/>
        </w:types>
        <w:behaviors>
          <w:behavior w:val="content"/>
        </w:behaviors>
        <w:guid w:val="{565864D3-91F2-4E03-A4F9-4EDE04D3F9DB}"/>
      </w:docPartPr>
      <w:docPartBody>
        <w:p w:rsidR="006A4D15" w:rsidRDefault="00755EC6">
          <w:r w:rsidRPr="006370C4">
            <w:rPr>
              <w:rStyle w:val="PlaceholderText"/>
            </w:rPr>
            <w:t>Formatting...</w:t>
          </w:r>
        </w:p>
      </w:docPartBody>
    </w:docPart>
    <w:docPart>
      <w:docPartPr>
        <w:name w:val="563F043E1F25480C8DF2E994EDF4A33D"/>
        <w:category>
          <w:name w:val="General"/>
          <w:gallery w:val="placeholder"/>
        </w:category>
        <w:types>
          <w:type w:val="bbPlcHdr"/>
        </w:types>
        <w:behaviors>
          <w:behavior w:val="content"/>
        </w:behaviors>
        <w:guid w:val="{AC59039E-6191-4BED-9A07-5517943F1DB6}"/>
      </w:docPartPr>
      <w:docPartBody>
        <w:p w:rsidR="006A4D15" w:rsidRDefault="00755EC6">
          <w:r w:rsidRPr="006370C4">
            <w:rPr>
              <w:rStyle w:val="PlaceholderText"/>
            </w:rPr>
            <w:t>Formatting...</w:t>
          </w:r>
        </w:p>
      </w:docPartBody>
    </w:docPart>
    <w:docPart>
      <w:docPartPr>
        <w:name w:val="378A5D85F77049AB8FEA0693A49CFE48"/>
        <w:category>
          <w:name w:val="General"/>
          <w:gallery w:val="placeholder"/>
        </w:category>
        <w:types>
          <w:type w:val="bbPlcHdr"/>
        </w:types>
        <w:behaviors>
          <w:behavior w:val="content"/>
        </w:behaviors>
        <w:guid w:val="{DD7E52BA-620D-4D08-8A07-0386C1500CF8}"/>
      </w:docPartPr>
      <w:docPartBody>
        <w:p w:rsidR="006A4D15" w:rsidRDefault="00755EC6">
          <w:r w:rsidRPr="006370C4">
            <w:rPr>
              <w:rStyle w:val="PlaceholderText"/>
            </w:rPr>
            <w:t>Formatting...</w:t>
          </w:r>
        </w:p>
      </w:docPartBody>
    </w:docPart>
    <w:docPart>
      <w:docPartPr>
        <w:name w:val="623A23C413BE494CA3B9949AF45E63F6"/>
        <w:category>
          <w:name w:val="General"/>
          <w:gallery w:val="placeholder"/>
        </w:category>
        <w:types>
          <w:type w:val="bbPlcHdr"/>
        </w:types>
        <w:behaviors>
          <w:behavior w:val="content"/>
        </w:behaviors>
        <w:guid w:val="{97F22BC4-69E8-4519-9E3F-8F9EC19B32C7}"/>
      </w:docPartPr>
      <w:docPartBody>
        <w:p w:rsidR="006A4D15" w:rsidRDefault="00755EC6">
          <w:r w:rsidRPr="006370C4">
            <w:rPr>
              <w:rStyle w:val="PlaceholderText"/>
            </w:rPr>
            <w:t>Formatting...</w:t>
          </w:r>
        </w:p>
      </w:docPartBody>
    </w:docPart>
    <w:docPart>
      <w:docPartPr>
        <w:name w:val="CEFE5B0D54794AEFB95B86E5377ADB2F"/>
        <w:category>
          <w:name w:val="General"/>
          <w:gallery w:val="placeholder"/>
        </w:category>
        <w:types>
          <w:type w:val="bbPlcHdr"/>
        </w:types>
        <w:behaviors>
          <w:behavior w:val="content"/>
        </w:behaviors>
        <w:guid w:val="{F0AABAD7-EB1D-4759-901F-90C6CED4B2FE}"/>
      </w:docPartPr>
      <w:docPartBody>
        <w:p w:rsidR="006A4D15" w:rsidRDefault="00755EC6">
          <w:r w:rsidRPr="006370C4">
            <w:rPr>
              <w:rStyle w:val="PlaceholderText"/>
            </w:rPr>
            <w:t>Formatting...</w:t>
          </w:r>
        </w:p>
      </w:docPartBody>
    </w:docPart>
    <w:docPart>
      <w:docPartPr>
        <w:name w:val="80EFDB36D7594814A6F71A5F1AB26A4E"/>
        <w:category>
          <w:name w:val="General"/>
          <w:gallery w:val="placeholder"/>
        </w:category>
        <w:types>
          <w:type w:val="bbPlcHdr"/>
        </w:types>
        <w:behaviors>
          <w:behavior w:val="content"/>
        </w:behaviors>
        <w:guid w:val="{82FCEC2C-5279-4DEC-93D7-9D68D8218D0C}"/>
      </w:docPartPr>
      <w:docPartBody>
        <w:p w:rsidR="006A4D15" w:rsidRDefault="00755EC6">
          <w:r w:rsidRPr="006370C4">
            <w:rPr>
              <w:rStyle w:val="PlaceholderText"/>
            </w:rPr>
            <w:t>Formatting...</w:t>
          </w:r>
        </w:p>
      </w:docPartBody>
    </w:docPart>
    <w:docPart>
      <w:docPartPr>
        <w:name w:val="4C6409628F934528AF02790D83A41001"/>
        <w:category>
          <w:name w:val="General"/>
          <w:gallery w:val="placeholder"/>
        </w:category>
        <w:types>
          <w:type w:val="bbPlcHdr"/>
        </w:types>
        <w:behaviors>
          <w:behavior w:val="content"/>
        </w:behaviors>
        <w:guid w:val="{D3290D0C-4C78-4B97-AD7F-E22D75A3DDE4}"/>
      </w:docPartPr>
      <w:docPartBody>
        <w:p w:rsidR="006A4D15" w:rsidRDefault="00755EC6">
          <w:r w:rsidRPr="006370C4">
            <w:rPr>
              <w:rStyle w:val="PlaceholderText"/>
            </w:rPr>
            <w:t>Formatting...</w:t>
          </w:r>
        </w:p>
      </w:docPartBody>
    </w:docPart>
    <w:docPart>
      <w:docPartPr>
        <w:name w:val="2DA45C4274454877839B6E3DDB352BB2"/>
        <w:category>
          <w:name w:val="General"/>
          <w:gallery w:val="placeholder"/>
        </w:category>
        <w:types>
          <w:type w:val="bbPlcHdr"/>
        </w:types>
        <w:behaviors>
          <w:behavior w:val="content"/>
        </w:behaviors>
        <w:guid w:val="{9854ABB0-F84D-471E-BBB6-296EAFF517E8}"/>
      </w:docPartPr>
      <w:docPartBody>
        <w:p w:rsidR="006A4D15" w:rsidRDefault="00755EC6">
          <w:r w:rsidRPr="006370C4">
            <w:rPr>
              <w:rStyle w:val="PlaceholderText"/>
            </w:rPr>
            <w:t>Formatting...</w:t>
          </w:r>
        </w:p>
      </w:docPartBody>
    </w:docPart>
    <w:docPart>
      <w:docPartPr>
        <w:name w:val="245BC77BA3A34D0FA149B54527C30C48"/>
        <w:category>
          <w:name w:val="General"/>
          <w:gallery w:val="placeholder"/>
        </w:category>
        <w:types>
          <w:type w:val="bbPlcHdr"/>
        </w:types>
        <w:behaviors>
          <w:behavior w:val="content"/>
        </w:behaviors>
        <w:guid w:val="{1AC7BD3D-5E57-48DD-83D9-320277D8AB10}"/>
      </w:docPartPr>
      <w:docPartBody>
        <w:p w:rsidR="006A4D15" w:rsidRDefault="00755EC6">
          <w:r w:rsidRPr="006370C4">
            <w:rPr>
              <w:rStyle w:val="PlaceholderText"/>
            </w:rPr>
            <w:t>Formatting...</w:t>
          </w:r>
        </w:p>
      </w:docPartBody>
    </w:docPart>
    <w:docPart>
      <w:docPartPr>
        <w:name w:val="41BFFED5B6FE4CBBB2BB25A9F49B61CF"/>
        <w:category>
          <w:name w:val="General"/>
          <w:gallery w:val="placeholder"/>
        </w:category>
        <w:types>
          <w:type w:val="bbPlcHdr"/>
        </w:types>
        <w:behaviors>
          <w:behavior w:val="content"/>
        </w:behaviors>
        <w:guid w:val="{1609B3EA-7F43-4A7E-9796-9E21AF66521E}"/>
      </w:docPartPr>
      <w:docPartBody>
        <w:p w:rsidR="006A4D15" w:rsidRDefault="00755EC6">
          <w:r w:rsidRPr="006370C4">
            <w:rPr>
              <w:rStyle w:val="PlaceholderText"/>
            </w:rPr>
            <w:t>Formatting...</w:t>
          </w:r>
        </w:p>
      </w:docPartBody>
    </w:docPart>
    <w:docPart>
      <w:docPartPr>
        <w:name w:val="5D10D99C69E5419BA8749C6A8BC4460B"/>
        <w:category>
          <w:name w:val="General"/>
          <w:gallery w:val="placeholder"/>
        </w:category>
        <w:types>
          <w:type w:val="bbPlcHdr"/>
        </w:types>
        <w:behaviors>
          <w:behavior w:val="content"/>
        </w:behaviors>
        <w:guid w:val="{1AD78AD8-7A36-4E33-9098-D04D05875862}"/>
      </w:docPartPr>
      <w:docPartBody>
        <w:p w:rsidR="006A4D15" w:rsidRDefault="00755EC6">
          <w:r w:rsidRPr="006370C4">
            <w:rPr>
              <w:rStyle w:val="PlaceholderText"/>
            </w:rPr>
            <w:t>Formatting...</w:t>
          </w:r>
        </w:p>
      </w:docPartBody>
    </w:docPart>
    <w:docPart>
      <w:docPartPr>
        <w:name w:val="56CE608E89BD4804868E4DFA7FF08218"/>
        <w:category>
          <w:name w:val="General"/>
          <w:gallery w:val="placeholder"/>
        </w:category>
        <w:types>
          <w:type w:val="bbPlcHdr"/>
        </w:types>
        <w:behaviors>
          <w:behavior w:val="content"/>
        </w:behaviors>
        <w:guid w:val="{2E4C382D-9707-4367-A469-5D9F81C7C252}"/>
      </w:docPartPr>
      <w:docPartBody>
        <w:p w:rsidR="006A4D15" w:rsidRDefault="00755EC6">
          <w:r w:rsidRPr="006370C4">
            <w:rPr>
              <w:rStyle w:val="PlaceholderText"/>
            </w:rPr>
            <w:t>Formatting...</w:t>
          </w:r>
        </w:p>
      </w:docPartBody>
    </w:docPart>
    <w:docPart>
      <w:docPartPr>
        <w:name w:val="AF69E7BA0948430891E38BE73C28F8F9"/>
        <w:category>
          <w:name w:val="General"/>
          <w:gallery w:val="placeholder"/>
        </w:category>
        <w:types>
          <w:type w:val="bbPlcHdr"/>
        </w:types>
        <w:behaviors>
          <w:behavior w:val="content"/>
        </w:behaviors>
        <w:guid w:val="{8D671094-CF58-466C-9367-B2AC4C9ED9C3}"/>
      </w:docPartPr>
      <w:docPartBody>
        <w:p w:rsidR="006A4D15" w:rsidRDefault="00755EC6">
          <w:r w:rsidRPr="006370C4">
            <w:rPr>
              <w:rStyle w:val="PlaceholderText"/>
            </w:rPr>
            <w:t>Formatting...</w:t>
          </w:r>
        </w:p>
      </w:docPartBody>
    </w:docPart>
    <w:docPart>
      <w:docPartPr>
        <w:name w:val="4FF7229CE08C4977BE82939AA64E5354"/>
        <w:category>
          <w:name w:val="General"/>
          <w:gallery w:val="placeholder"/>
        </w:category>
        <w:types>
          <w:type w:val="bbPlcHdr"/>
        </w:types>
        <w:behaviors>
          <w:behavior w:val="content"/>
        </w:behaviors>
        <w:guid w:val="{35173244-E4D0-4F04-86DE-06680566982C}"/>
      </w:docPartPr>
      <w:docPartBody>
        <w:p w:rsidR="006A4D15" w:rsidRDefault="00755EC6">
          <w:r w:rsidRPr="006370C4">
            <w:rPr>
              <w:rStyle w:val="PlaceholderText"/>
            </w:rPr>
            <w:t>Formatting...</w:t>
          </w:r>
        </w:p>
      </w:docPartBody>
    </w:docPart>
    <w:docPart>
      <w:docPartPr>
        <w:name w:val="224E333CE5184EBBBA2E39264BD40498"/>
        <w:category>
          <w:name w:val="General"/>
          <w:gallery w:val="placeholder"/>
        </w:category>
        <w:types>
          <w:type w:val="bbPlcHdr"/>
        </w:types>
        <w:behaviors>
          <w:behavior w:val="content"/>
        </w:behaviors>
        <w:guid w:val="{A1B1031B-A522-43C7-9EDF-28BCEF45587A}"/>
      </w:docPartPr>
      <w:docPartBody>
        <w:p w:rsidR="006A4D15" w:rsidRDefault="00755EC6">
          <w:r w:rsidRPr="006370C4">
            <w:rPr>
              <w:rStyle w:val="PlaceholderText"/>
            </w:rPr>
            <w:t>Formatting...</w:t>
          </w:r>
        </w:p>
      </w:docPartBody>
    </w:docPart>
    <w:docPart>
      <w:docPartPr>
        <w:name w:val="A7FC676DA9194111B99FB073ABCC1D97"/>
        <w:category>
          <w:name w:val="General"/>
          <w:gallery w:val="placeholder"/>
        </w:category>
        <w:types>
          <w:type w:val="bbPlcHdr"/>
        </w:types>
        <w:behaviors>
          <w:behavior w:val="content"/>
        </w:behaviors>
        <w:guid w:val="{56C75074-E193-4F1F-B499-B5996AAB55C3}"/>
      </w:docPartPr>
      <w:docPartBody>
        <w:p w:rsidR="006A4D15" w:rsidRDefault="00755EC6">
          <w:r w:rsidRPr="006370C4">
            <w:rPr>
              <w:rStyle w:val="PlaceholderText"/>
            </w:rPr>
            <w:t>Formatting...</w:t>
          </w:r>
        </w:p>
      </w:docPartBody>
    </w:docPart>
    <w:docPart>
      <w:docPartPr>
        <w:name w:val="455DFDF2534949AA9398018B7D4BFACF"/>
        <w:category>
          <w:name w:val="General"/>
          <w:gallery w:val="placeholder"/>
        </w:category>
        <w:types>
          <w:type w:val="bbPlcHdr"/>
        </w:types>
        <w:behaviors>
          <w:behavior w:val="content"/>
        </w:behaviors>
        <w:guid w:val="{2B677623-85F9-44BE-8AE5-82A078606284}"/>
      </w:docPartPr>
      <w:docPartBody>
        <w:p w:rsidR="006A4D15" w:rsidRDefault="00755EC6">
          <w:r w:rsidRPr="006370C4">
            <w:rPr>
              <w:rStyle w:val="PlaceholderText"/>
            </w:rPr>
            <w:t>Formatting...</w:t>
          </w:r>
        </w:p>
      </w:docPartBody>
    </w:docPart>
    <w:docPart>
      <w:docPartPr>
        <w:name w:val="DCD18B45CCD74624B38F2969C7D08BF7"/>
        <w:category>
          <w:name w:val="General"/>
          <w:gallery w:val="placeholder"/>
        </w:category>
        <w:types>
          <w:type w:val="bbPlcHdr"/>
        </w:types>
        <w:behaviors>
          <w:behavior w:val="content"/>
        </w:behaviors>
        <w:guid w:val="{435B71DC-88F6-4261-A4DC-80DF0146D890}"/>
      </w:docPartPr>
      <w:docPartBody>
        <w:p w:rsidR="006A4D15" w:rsidRDefault="00755EC6">
          <w:r w:rsidRPr="006370C4">
            <w:rPr>
              <w:rStyle w:val="PlaceholderText"/>
            </w:rPr>
            <w:t>Formatting...</w:t>
          </w:r>
        </w:p>
      </w:docPartBody>
    </w:docPart>
    <w:docPart>
      <w:docPartPr>
        <w:name w:val="AF11434F07A64B4DB73D0153C23A2FBB"/>
        <w:category>
          <w:name w:val="General"/>
          <w:gallery w:val="placeholder"/>
        </w:category>
        <w:types>
          <w:type w:val="bbPlcHdr"/>
        </w:types>
        <w:behaviors>
          <w:behavior w:val="content"/>
        </w:behaviors>
        <w:guid w:val="{C737FD5B-2639-4D36-AA85-8DD4B4DD6290}"/>
      </w:docPartPr>
      <w:docPartBody>
        <w:p w:rsidR="006A4D15" w:rsidRDefault="00755EC6">
          <w:r w:rsidRPr="006370C4">
            <w:rPr>
              <w:rStyle w:val="PlaceholderText"/>
            </w:rPr>
            <w:t>Formatting...</w:t>
          </w:r>
        </w:p>
      </w:docPartBody>
    </w:docPart>
    <w:docPart>
      <w:docPartPr>
        <w:name w:val="9F4CF2807EA3409EA0CF841A0F42E3AB"/>
        <w:category>
          <w:name w:val="General"/>
          <w:gallery w:val="placeholder"/>
        </w:category>
        <w:types>
          <w:type w:val="bbPlcHdr"/>
        </w:types>
        <w:behaviors>
          <w:behavior w:val="content"/>
        </w:behaviors>
        <w:guid w:val="{CD417790-FC90-4C53-A6FC-20B31C154173}"/>
      </w:docPartPr>
      <w:docPartBody>
        <w:p w:rsidR="006A4D15" w:rsidRDefault="00755EC6">
          <w:r w:rsidRPr="006370C4">
            <w:rPr>
              <w:rStyle w:val="PlaceholderText"/>
            </w:rPr>
            <w:t>Formatting...</w:t>
          </w:r>
        </w:p>
      </w:docPartBody>
    </w:docPart>
    <w:docPart>
      <w:docPartPr>
        <w:name w:val="63F2A4C3DB1C41F7B1C8E3193296B7D8"/>
        <w:category>
          <w:name w:val="General"/>
          <w:gallery w:val="placeholder"/>
        </w:category>
        <w:types>
          <w:type w:val="bbPlcHdr"/>
        </w:types>
        <w:behaviors>
          <w:behavior w:val="content"/>
        </w:behaviors>
        <w:guid w:val="{9E4A7B79-F6AD-4BCF-9F9B-87985E4E3191}"/>
      </w:docPartPr>
      <w:docPartBody>
        <w:p w:rsidR="006A4D15" w:rsidRDefault="00755EC6">
          <w:r w:rsidRPr="006370C4">
            <w:rPr>
              <w:rStyle w:val="PlaceholderText"/>
            </w:rPr>
            <w:t>Formatting...</w:t>
          </w:r>
        </w:p>
      </w:docPartBody>
    </w:docPart>
    <w:docPart>
      <w:docPartPr>
        <w:name w:val="A6579E6E593D44F5BFDE672689997007"/>
        <w:category>
          <w:name w:val="General"/>
          <w:gallery w:val="placeholder"/>
        </w:category>
        <w:types>
          <w:type w:val="bbPlcHdr"/>
        </w:types>
        <w:behaviors>
          <w:behavior w:val="content"/>
        </w:behaviors>
        <w:guid w:val="{02A260E7-616F-4FC4-99A8-1C02E0DBDAAE}"/>
      </w:docPartPr>
      <w:docPartBody>
        <w:p w:rsidR="006A4D15" w:rsidRDefault="00755EC6">
          <w:r w:rsidRPr="006370C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9C3"/>
    <w:rsid w:val="000241A3"/>
    <w:rsid w:val="005F3EE8"/>
    <w:rsid w:val="00634F3C"/>
    <w:rsid w:val="006A4D15"/>
    <w:rsid w:val="006E1C87"/>
    <w:rsid w:val="00755EC6"/>
    <w:rsid w:val="008C293B"/>
    <w:rsid w:val="008C5693"/>
    <w:rsid w:val="00B259C3"/>
    <w:rsid w:val="00B55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5EC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943CEA-3724-446A-AD9A-1C1BE9F026E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3128949&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28949,&quot;citationText&quot;:&quot;&lt;span style=\&quot;font-family:Aptos;font-size:16px;color:#000000\&quot;&gt;[12]&lt;/span&gt;&quot;},&quot;92130901&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130901,&quot;citationText&quot;:&quot;&lt;span style=\&quot;font-family:Aptos;font-size:16px;color:#000000\&quot;&gt;[25]&lt;/span&gt;&quot;},&quot;122045017&quot;:{&quot;referencesIds&quot;:[&quot;doc:6956a9f6d843563af262b049&quot;],&quot;referencesOptions&quot;:{&quot;doc:6956a9f6d843563af262b0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045017,&quot;citationText&quot;:&quot;&lt;span style=\&quot;font-family:Aptos;font-size:16px;color:#000000\&quot;&gt;[6]&lt;/span&gt;&quot;},&quot;201527684&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527684,&quot;citationText&quot;:&quot;&lt;span style=\&quot;font-family:Aptos;font-size:16px;color:#000000\&quot;&gt;[12]&lt;/span&gt;&quot;},&quot;216335401&quot;:{&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335401,&quot;citationText&quot;:&quot;&lt;span style=\&quot;font-family:Aptos;font-size:16px;color:#000000\&quot;&gt;[24]&lt;/span&gt;&quot;},&quot;370801782&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01782,&quot;citationText&quot;:&quot;&lt;span style=\&quot;font-family:Aptos;font-size:16px;color:#000000\&quot;&gt;[12]&lt;/span&gt;&quot;},&quot;486057861&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6057861,&quot;citationText&quot;:&quot;&lt;span style=\&quot;font-family:Aptos;font-size:16px;color:#000000\&quot;&gt;[25]&lt;/span&gt;&quot;},&quot;523374406&quot;:{&quot;referencesIds&quot;:[&quot;doc:6956b66a90689d25615c386b&quot;],&quot;referencesOptions&quot;:{&quot;doc:6956b66a90689d25615c3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374406,&quot;citationText&quot;:&quot;&lt;span style=\&quot;font-family:Aptos;font-size:16px;color:#000000\&quot;&gt;[10]&lt;/span&gt;&quot;},&quot;528838489&quot;:{&quot;referencesIds&quot;:[&quot;doc:6956a91790689d25615c3809&quot;],&quot;referencesOptions&quot;:{&quot;doc:6956a91790689d25615c38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838489,&quot;citationText&quot;:&quot;&lt;span style=\&quot;font-family:Aptos;font-size:16px;color:#000000\&quot;&gt;[8]&lt;/span&gt;&quot;},&quot;590590258&quot;:{&quot;referencesIds&quot;:[&quot;doc:695c1d0101559f087b3fa7d7&quot;],&quot;referencesOptions&quot;:{&quot;doc:695c1d0101559f087b3fa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590258,&quot;citationText&quot;:&quot;&lt;span style=\&quot;font-family:Aptos;font-size:16px;color:#000000\&quot;&gt;[13]&lt;/span&gt;&quot;},&quot;616101539&quot;:{&quot;referencesIds&quot;:[&quot;doc:695c2121a6457b6d8636c61e&quot;],&quot;referencesOptions&quot;:{&quot;doc:695c2121a6457b6d8636c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101539,&quot;citationText&quot;:&quot;&lt;span style=\&quot;font-family:Aptos;font-size:16px;color:#000000\&quot;&gt;[16]&lt;/span&gt;&quot;},&quot;692275787&quot;:{&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275787,&quot;citationText&quot;:&quot;&lt;span style=\&quot;font-family:Aptos;font-size:16px;color:#000000\&quot;&gt;[23]&lt;/span&gt;&quot;},&quot;801587543&quot;:{&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587543,&quot;citationText&quot;:&quot;&lt;span style=\&quot;font-family:Aptos;font-size:16px;color:#000000\&quot;&gt;[22]&lt;/span&gt;&quot;},&quot;828252863&quot;:{&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252863,&quot;citationText&quot;:&quot;&lt;span style=\&quot;font-family:Aptos;font-size:16px;color:#000000\&quot;&gt;[7]&lt;/span&gt;&quot;},&quot;849690817&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690817,&quot;citationText&quot;:&quot;&lt;span style=\&quot;font-family:Aptos;font-size:16px;color:#000000\&quot;&gt;[12]&lt;/span&gt;&quot;},&quot;881757630&quot;:{&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757630,&quot;citationText&quot;:&quot;&lt;span style=\&quot;font-family:Aptos;font-size:16px;color:#000000\&quot;&gt;[11]&lt;/span&gt;&quot;},&quot;890226187&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226187,&quot;citationText&quot;:&quot;&lt;span style=\&quot;font-family:Aptos;font-size:16px;color:#000000\&quot;&gt;[25]&lt;/span&gt;&quot;},&quot;902876305&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2876305,&quot;citationText&quot;:&quot;&lt;span style=\&quot;font-family:Aptos;font-size:16px;color:#000000\&quot;&gt;[12]&lt;/span&gt;&quot;},&quot;944510157&quot;:{&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4510157,&quot;citationText&quot;:&quot;&lt;span style=\&quot;font-family:Aptos;font-size:16px;color:#000000\&quot;&gt;[11]&lt;/span&gt;&quot;},&quot;964389522&quot;:{&quot;referencesIds&quot;:[&quot;doc:695c2121a6457b6d8636c61e&quot;],&quot;referencesOptions&quot;:{&quot;doc:695c2121a6457b6d8636c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389522,&quot;citationText&quot;:&quot;&lt;span style=\&quot;font-family:Aptos;font-size:16px;color:#000000\&quot;&gt;[16]&lt;/span&gt;&quot;},&quot;1118877279&quot;:{&quot;referencesIds&quot;:[&quot;doc:695c2238ad4d4b6c15ca71c6&quot;],&quot;referencesOptions&quot;:{&quot;doc:695c2238ad4d4b6c15ca71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8877279,&quot;citationText&quot;:&quot;&lt;span style=\&quot;font-family:Aptos;font-size:16px;color:#000000\&quot;&gt;[18]&lt;/span&gt;&quot;},&quot;1149328972&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328972,&quot;citationText&quot;:&quot;&lt;span style=\&quot;font-family:Aptos;font-size:16px;color:#000000\&quot;&gt;[25]&lt;/span&gt;&quot;},&quot;1165515879&quot;:{&quot;referencesIds&quot;:[&quot;doc:695c2238ad4d4b6c15ca71c6&quot;],&quot;referencesOptions&quot;:{&quot;doc:695c2238ad4d4b6c15ca71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5515879,&quot;citationText&quot;:&quot;&lt;span style=\&quot;font-family:Aptos;font-size:16px;color:#000000\&quot;&gt;[18]&lt;/span&gt;&quot;},&quot;1301813125&quot;:{&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813125,&quot;citationText&quot;:&quot;&lt;span style=\&quot;font-family:Aptos;font-size:16px;color:#000000\&quot;&gt;[24]&lt;/span&gt;&quot;},&quot;1325095415&quot;:{&quot;referencesIds&quot;:[&quot;doc:6956aacaef4607236380854e&quot;],&quot;referencesOptions&quot;:{&quot;doc:6956aacaef460723638085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95415,&quot;citationText&quot;:&quot;&lt;span style=\&quot;font-family:Aptos;font-size:16px;color:#000000\&quot;&gt;[9]&lt;/span&gt;&quot;},&quot;1552427445&quot;:{&quot;referencesIds&quot;:[&quot;doc:695c2287ad4d4b6c15ca71c8&quot;],&quot;referencesOptions&quot;:{&quot;doc:695c2287ad4d4b6c15ca7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2427445,&quot;citationText&quot;:&quot;&lt;span style=\&quot;font-family:Aptos;font-size:16px;color:#000000\&quot;&gt;[19]&lt;/span&gt;&quot;},&quot;1668671073&quot;:{&quot;referencesIds&quot;:[&quot;doc:695c20a9e7d01521dcb994ee&quot;],&quot;referencesOptions&quot;:{&quot;doc:695c20a9e7d01521dcb994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671073,&quot;citationText&quot;:&quot;&lt;span style=\&quot;font-family:Aptos;font-size:16px;color:#000000\&quot;&gt;[15]&lt;/span&gt;&quot;},&quot;1681862042&quot;:{&quot;referencesIds&quot;:[&quot;doc:6956a489a6457b6d86366965&quot;],&quot;referencesOptions&quot;:{&quot;doc:6956a489a6457b6d863669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862042,&quot;citationText&quot;:&quot;&lt;span style=\&quot;font-family:Aptos;font-size:16px;color:#000000\&quot;&gt;[2]&lt;/span&gt;&quot;},&quot;1857077098&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7077098,&quot;citationText&quot;:&quot;&lt;span style=\&quot;font-family:Aptos;font-size:16px;color:#000000\&quot;&gt;[12]&lt;/span&gt;&quot;},&quot;1988513632&quot;:{&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513632,&quot;citationText&quot;:&quot;&lt;span style=\&quot;font-family:Aptos;font-size:16px;color:#000000\&quot;&gt;[22]&lt;/span&gt;&quot;},&quot;2068990215&quot;:{&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8990215,&quot;citationText&quot;:&quot;&lt;span style=\&quot;font-family:Aptos;font-size:16px;color:#000000\&quot;&gt;[23]&lt;/span&gt;&quot;},&quot;2071463206&quot;:{&quot;referencesIds&quot;:[&quot;doc:695c2197736c59525822c39d&quot;],&quot;referencesOptions&quot;:{&quot;doc:695c2197736c59525822c3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463206,&quot;citationText&quot;:&quot;&lt;span style=\&quot;font-family:Aptos;font-size:16px;color:#000000\&quot;&gt;[17]&lt;/span&gt;&quot;},&quot;2132896023&quot;:{&quot;referencesIds&quot;:[&quot;doc:6956a91790689d25615c3809&quot;],&quot;referencesOptions&quot;:{&quot;doc:6956a91790689d25615c38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2896023,&quot;citationText&quot;:&quot;&lt;span style=\&quot;font-family:Aptos;font-size:16px;color:#000000\&quot;&gt;[8]&lt;/span&gt;&quot;},&quot;-928502497&quot;:{&quot;referencesIds&quot;:[&quot;doc:6956a464a6457b6d86366963&quot;],&quot;referencesOptions&quot;:{&quot;doc:6956a464a6457b6d86366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502497,&quot;citationText&quot;:&quot;&lt;span style=\&quot;font-family:Aptos;font-size:16px;color:#000000\&quot;&gt;[1]&lt;/span&gt;&quot;},&quot;-355652296&quot;:{&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5652296,&quot;citationText&quot;:&quot;&lt;span style=\&quot;font-family:Aptos;font-size:16px;color:#000000\&quot;&gt;[3]&lt;/span&gt;&quot;},&quot;-386416215&quot;:{&quot;referencesIds&quot;:[&quot;doc:6956a4b4ad4d4b6c15ca0df1&quot;],&quot;referencesOptions&quot;:{&quot;doc:6956a4b4ad4d4b6c15ca0d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416215,&quot;citationText&quot;:&quot;&lt;span style=\&quot;font-family:Aptos;font-size:16px;color:#000000\&quot;&gt;[4]&lt;/span&gt;&quot;},&quot;-884636957&quot;:{&quot;referencesIds&quot;:[&quot;doc:6956a589ef46072363808526&quot;],&quot;referencesOptions&quot;:{&quot;doc:6956a589ef46072363808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636957,&quot;citationText&quot;:&quot;&lt;span style=\&quot;font-family:Aptos;font-size:16px;color:#000000\&quot;&gt;[5]&lt;/span&gt;&quot;},&quot;-1062870671&quot;:{&quot;referencesIds&quot;:[&quot;doc:6956a9f6d843563af262b049&quot;],&quot;referencesOptions&quot;:{&quot;doc:6956a9f6d843563af262b0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870671,&quot;citationText&quot;:&quot;&lt;span style=\&quot;font-family:Aptos;font-size:16px;color:#000000\&quot;&gt;[6]&lt;/span&gt;&quot;},&quot;-2102723058&quot;:{&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2723058,&quot;citationText&quot;:&quot;&lt;span style=\&quot;font-family:Aptos;font-size:16px;color:#000000\&quot;&gt;[3]&lt;/span&gt;&quot;},&quot;-193079245&quot;:{&quot;referencesIds&quot;:[&quot;doc:6956ad29a6457b6d863669a5&quot;],&quot;referencesOptions&quot;:{&quot;doc:6956ad29a6457b6d86366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079245,&quot;citationText&quot;:&quot;&lt;span style=\&quot;font-family:Aptos;font-size:16px;color:#000000\&quot;&gt;[11]&lt;/span&gt;&quot;},&quot;-237240225&quot;:{&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7240225,&quot;citationText&quot;:&quot;&lt;span style=\&quot;font-family:Aptos;font-size:16px;color:#000000\&quot;&gt;[14]&lt;/span&gt;&quot;},&quot;-1852941988&quot;:{&quot;referencesIds&quot;:[&quot;doc:695c2287ad4d4b6c15ca71c8&quot;],&quot;referencesOptions&quot;:{&quot;doc:695c2287ad4d4b6c15ca71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941988,&quot;citationText&quot;:&quot;&lt;span style=\&quot;font-family:Aptos;font-size:16px;color:#000000\&quot;&gt;[19]&lt;/span&gt;&quot;},&quot;-268005451&quot;:{&quot;referencesIds&quot;:[&quot;doc:695c22e3ef4607236380d7b0&quot;],&quot;referencesOptions&quot;:{&quot;doc:695c22e3ef4607236380d7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8005451,&quot;citationText&quot;:&quot;&lt;span style=\&quot;font-family:Aptos;font-size:16px;color:#000000\&quot;&gt;[20]&lt;/span&gt;&quot;},&quot;-1651209395&quot;:{&quot;referencesIds&quot;:[&quot;doc:6956b66a90689d25615c386b&quot;],&quot;referencesOptions&quot;:{&quot;doc:6956b66a90689d25615c38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209395,&quot;citationText&quot;:&quot;&lt;span style=\&quot;font-family:Aptos;font-size:16px;color:#000000\&quot;&gt;[10]&lt;/span&gt;&quot;},&quot;-1109575785&quot;:{&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9575785,&quot;citationText&quot;:&quot;&lt;span style=\&quot;font-family:Aptos;font-size:16px;color:#000000\&quot;&gt;[14]&lt;/span&gt;&quot;},&quot;-1280557870&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0557870,&quot;citationText&quot;:&quot;&lt;span style=\&quot;font-family:Aptos;font-size:16px;color:#000000\&quot;&gt;[12]&lt;/span&gt;&quot;},&quot;-1073342664&quot;:{&quot;referencesIds&quot;:[&quot;doc:6956a464a6457b6d86366963&quot;],&quot;referencesOptions&quot;:{&quot;doc:6956a464a6457b6d86366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3342664,&quot;citationText&quot;:&quot;&lt;span style=\&quot;font-family:Aptos;font-size:16px;color:#000000\&quot;&gt;[1]&lt;/span&gt;&quot;},&quot;-671027328&quot;:{&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027328,&quot;citationText&quot;:&quot;&lt;span style=\&quot;font-family:Aptos;font-size:16px;color:#000000\&quot;&gt;[3]&lt;/span&gt;&quot;},&quot;-713424254&quot;:{&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424254,&quot;citationText&quot;:&quot;&lt;span style=\&quot;font-family:Aptos;font-size:16px;color:#000000\&quot;&gt;[7]&lt;/span&gt;&quot;},&quot;-387730612&quot;:{&quot;referencesIds&quot;:[&quot;doc:6956a633d24f681f1d70cd26&quot;],&quot;referencesOptions&quot;:{&quot;doc:6956a633d24f681f1d70c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7730612,&quot;citationText&quot;:&quot;&lt;span style=\&quot;font-family:Aptos;font-size:16px;color:#000000\&quot;&gt;[3]&lt;/span&gt;&quot;},&quot;-896192708&quot;:{&quot;referencesIds&quot;:[&quot;doc:6956aa0fd843563af262b04a&quot;],&quot;referencesOptions&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6192708,&quot;citationText&quot;:&quot;&lt;span style=\&quot;font-family:Aptos;font-size:16px;color:#000000\&quot;&gt;[7]&lt;/span&gt;&quot;},&quot;-1787648722&quot;:{&quot;referencesIds&quot;:[&quot;doc:6956a9f6d843563af262b049&quot;,&quot;doc:6956aa0fd843563af262b04a&quot;],&quot;referencesOptions&quot;:{&quot;doc:6956a9f6d843563af262b049&quot;:{&quot;author&quot;:true,&quot;year&quot;:true,&quot;formatAuthorYear&quot;:false,&quot;pageReplace&quot;:&quot;&quot;,&quot;additionalField&quot;:&quot;&quot;,&quot;additionalValue&quot;:&quot;&quot;,&quot;prefix&quot;:&quot;&quot;,&quot;suffix&quot;:&quot;&quot;},&quot;doc:6956aa0fd843563af262b0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7648722,&quot;citationText&quot;:&quot;&lt;span style=\&quot;font-family:Aptos;font-size:16px;color:#000000\&quot;&gt;[6. 6. 7]&lt;/span&gt;&quot;},&quot;-912694981&quot;:{&quot;referencesIds&quot;:[&quot;doc:695c0a60a6457b6d8636c14e&quot;],&quot;referencesOptions&quot;:{&quot;doc:695c0a60a6457b6d8636c1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694981,&quot;citationText&quot;:&quot;&lt;span style=\&quot;font-family:Aptos;font-size:16px;color:#000000\&quot;&gt;[12]&lt;/span&gt;&quot;},&quot;-1718727345&quot;:{&quot;referencesIds&quot;:[&quot;doc:6956c5f8d843563af262b14a&quot;],&quot;referencesOptions&quot;:{&quot;doc:6956c5f8d843563af262b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727345,&quot;citationText&quot;:&quot;&lt;span style=\&quot;font-family:Aptos;font-size:16px;color:#000000\&quot;&gt;[14]&lt;/span&gt;&quot;},&quot;-508369964&quot;:{&quot;referencesIds&quot;:[&quot;doc:695c36e0a5ca6c16ec85b874&quot;],&quot;referencesOptions&quot;:{&quot;doc:695c36e0a5ca6c16ec85b8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369964,&quot;citationText&quot;:&quot;&lt;span style=\&quot;font-family:Aptos;font-size:16px;color:#000000\&quot;&gt;[21]&lt;/span&gt;&quot;},&quot;-334997136&quot;:{&quot;referencesIds&quot;:[&quot;doc:695c3864e7d01521dcb99676&quot;],&quot;referencesOptions&quot;:{&quot;doc:695c3864e7d01521dcb99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997136,&quot;citationText&quot;:&quot;&lt;span style=\&quot;font-family:Aptos;font-size:16px;color:#000000\&quot;&gt;[22]&lt;/span&gt;&quot;},&quot;-1899734961&quot;:{&quot;referencesIds&quot;:[&quot;doc:695c398418640b6bad498678&quot;],&quot;referencesOptions&quot;:{&quot;doc:695c398418640b6bad4986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734961,&quot;citationText&quot;:&quot;&lt;span style=\&quot;font-family:Aptos;font-size:16px;color:#000000\&quot;&gt;[23]&lt;/span&gt;&quot;},&quot;-1367445111&quot;:{&quot;referencesIds&quot;:[&quot;doc:695c3a45a5ca6c16ec85b89a&quot;],&quot;referencesOptions&quot;:{&quot;doc:695c3a45a5ca6c16ec85b8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7445111,&quot;citationText&quot;:&quot;&lt;span style=\&quot;font-family:Aptos;font-size:16px;color:#000000\&quot;&gt;[24]&lt;/span&gt;&quot;},&quot;-1291595655&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1595655,&quot;citationText&quot;:&quot;&lt;span style=\&quot;font-family:Aptos;font-size:16px;color:#000000\&quot;&gt;[25]&lt;/span&gt;&quot;},&quot;-2064321728&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321728,&quot;citationText&quot;:&quot;&lt;span style=\&quot;font-family:Aptos;font-size:16px;color:#000000\&quot;&gt;[25]&lt;/span&gt;&quot;},&quot;-1927253061&quot;:{&quot;referencesIds&quot;:[&quot;doc:695c3b749e0ba469be0b41d5&quot;],&quot;referencesOptions&quot;:{&quot;doc:695c3b749e0ba469be0b4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253061,&quot;citationText&quot;:&quot;&lt;span style=\&quot;font-family:Aptos;font-size:16px;color:#000000\&quot;&gt;[25]&lt;/span&gt;&quot;}}"/>
    <we:property name="currentFolder" value="{&quot;id&quot;:&quot;project:6941b14e2c42c82fcec9a228&quot;,&quot;userId&quot;:&quot;user:6715141d6814834513bf0780&quot;,&quot;projectId&quot;:&quot;ap:6715141d6814834513bf0781&quot;,&quot;name&quot;:&quot;carlene's assignment&quot;,&quot;created&quot;:1765912910622,&quot;lastModified&quot;:1765912910622,&quot;position&quot;:8,&quot;isShared&quot;:false,&quot;isExampleCollection&quot;:false,&quot;isMyPublicationsCollection&quot;:false,&quot;notInFolder&quot;:false,&quot;totalReferences&quot;:2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662607ec6c088e648bf234bf0f24f07">
  <xsd:schema xmlns:xsd="http://www.w3.org/2001/XMLSchema" xmlns:xs="http://www.w3.org/2001/XMLSchema" xmlns:p="http://schemas.microsoft.com/office/2006/metadata/properties" xmlns:ns3="0085e1a2-9cbf-4b92-866b-21f3c89040b6" targetNamespace="http://schemas.microsoft.com/office/2006/metadata/properties" ma:root="true" ma:fieldsID="db1edb33c7416141beaf84ea1c34942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FEE664-1C92-415F-B12C-0CA45CD96A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83B9B8-FD3B-4019-B97E-46954E30FC2F}">
  <ds:schemaRefs>
    <ds:schemaRef ds:uri="http://schemas.openxmlformats.org/officeDocument/2006/bibliography"/>
  </ds:schemaRefs>
</ds:datastoreItem>
</file>

<file path=customXml/itemProps3.xml><?xml version="1.0" encoding="utf-8"?>
<ds:datastoreItem xmlns:ds="http://schemas.openxmlformats.org/officeDocument/2006/customXml" ds:itemID="{5355ADD4-E7D3-42C4-8ABD-2006B3D7EFD9}">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D2EB94F4-97B4-407A-AFC5-24CED68752F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15</Pages>
  <Words>5110</Words>
  <Characters>32454</Characters>
  <Application>Microsoft Office Word</Application>
  <DocSecurity>0</DocSecurity>
  <Lines>1545</Lines>
  <Paragraphs>1502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12</cp:revision>
  <dcterms:created xsi:type="dcterms:W3CDTF">2026-01-04T00:32:00Z</dcterms:created>
  <dcterms:modified xsi:type="dcterms:W3CDTF">2026-01-06T11:17:00Z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