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F1914C" w14:textId="77777777" w:rsidR="00151D82" w:rsidRDefault="00151D82" w:rsidP="00713887">
      <w:pPr>
        <w:jc w:val="center"/>
        <w:rPr>
          <w:sz w:val="40"/>
          <w:szCs w:val="40"/>
        </w:rPr>
      </w:pPr>
      <w:bookmarkStart w:id="0" w:name="_Toc216875134"/>
      <w:r>
        <w:drawing>
          <wp:inline distT="0" distB="0" distL="0" distR="0" wp14:anchorId="31452360" wp14:editId="446AD90A">
            <wp:extent cx="2026508" cy="785806"/>
            <wp:effectExtent l="0" t="0" r="0" b="0"/>
            <wp:docPr id="142315315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153159" name="Picture 1" descr="A close-up of a sign&#10;&#10;Description automatically generated"/>
                    <pic:cNvPicPr/>
                  </pic:nvPicPr>
                  <pic:blipFill>
                    <a:blip r:embed="rId8"/>
                    <a:stretch>
                      <a:fillRect/>
                    </a:stretch>
                  </pic:blipFill>
                  <pic:spPr>
                    <a:xfrm>
                      <a:off x="0" y="0"/>
                      <a:ext cx="2144193" cy="831440"/>
                    </a:xfrm>
                    <a:prstGeom prst="rect">
                      <a:avLst/>
                    </a:prstGeom>
                  </pic:spPr>
                </pic:pic>
              </a:graphicData>
            </a:graphic>
          </wp:inline>
        </w:drawing>
      </w:r>
    </w:p>
    <w:p w14:paraId="4460001A" w14:textId="77777777" w:rsidR="00151D82" w:rsidRDefault="00151D82" w:rsidP="00151D82">
      <w:pPr>
        <w:jc w:val="center"/>
        <w:rPr>
          <w:sz w:val="40"/>
          <w:szCs w:val="40"/>
        </w:rPr>
      </w:pPr>
    </w:p>
    <w:p w14:paraId="6BC332DC" w14:textId="4100A76E" w:rsidR="00151D82" w:rsidRDefault="00151D82" w:rsidP="00151D82">
      <w:pPr>
        <w:jc w:val="center"/>
        <w:rPr>
          <w:sz w:val="40"/>
          <w:szCs w:val="40"/>
        </w:rPr>
      </w:pPr>
      <w:r w:rsidRPr="00151D82">
        <w:rPr>
          <w:sz w:val="40"/>
          <w:szCs w:val="40"/>
        </w:rPr>
        <w:t xml:space="preserve">The </w:t>
      </w:r>
      <w:r>
        <w:rPr>
          <w:sz w:val="40"/>
          <w:szCs w:val="40"/>
        </w:rPr>
        <w:t>Effectiveness of International B</w:t>
      </w:r>
      <w:r w:rsidRPr="00151D82">
        <w:rPr>
          <w:sz w:val="40"/>
          <w:szCs w:val="40"/>
        </w:rPr>
        <w:t>us</w:t>
      </w:r>
      <w:r>
        <w:rPr>
          <w:sz w:val="40"/>
          <w:szCs w:val="40"/>
        </w:rPr>
        <w:t>iness Communication S</w:t>
      </w:r>
      <w:r w:rsidRPr="00151D82">
        <w:rPr>
          <w:sz w:val="40"/>
          <w:szCs w:val="40"/>
        </w:rPr>
        <w:t xml:space="preserve">trategies in </w:t>
      </w:r>
      <w:r>
        <w:rPr>
          <w:sz w:val="40"/>
          <w:szCs w:val="40"/>
        </w:rPr>
        <w:t>Cross-Cultural Team Management: A Case Study of Unilever in the</w:t>
      </w:r>
    </w:p>
    <w:p w14:paraId="6BAC9F6C" w14:textId="681D81DF" w:rsidR="00151D82" w:rsidRPr="00A30B6D" w:rsidRDefault="00151D82" w:rsidP="00151D82">
      <w:pPr>
        <w:jc w:val="center"/>
        <w:rPr>
          <w:sz w:val="40"/>
          <w:szCs w:val="40"/>
        </w:rPr>
      </w:pPr>
      <w:r w:rsidRPr="00151D82">
        <w:rPr>
          <w:sz w:val="40"/>
          <w:szCs w:val="40"/>
        </w:rPr>
        <w:t>England and India</w:t>
      </w:r>
    </w:p>
    <w:p w14:paraId="75263271" w14:textId="77777777" w:rsidR="00151D82" w:rsidRPr="00A30B6D" w:rsidRDefault="00151D82" w:rsidP="00151D82">
      <w:pPr>
        <w:jc w:val="center"/>
        <w:rPr>
          <w:sz w:val="40"/>
          <w:szCs w:val="40"/>
        </w:rPr>
      </w:pPr>
      <w:r w:rsidRPr="00A30B6D">
        <w:rPr>
          <w:b/>
          <w:bCs/>
          <w:sz w:val="40"/>
          <w:szCs w:val="40"/>
        </w:rPr>
        <w:t>Submitted By</w:t>
      </w:r>
      <w:r w:rsidRPr="00A30B6D">
        <w:rPr>
          <w:sz w:val="40"/>
          <w:szCs w:val="40"/>
        </w:rPr>
        <w:t>:</w:t>
      </w:r>
    </w:p>
    <w:p w14:paraId="37B0A7BB" w14:textId="77777777" w:rsidR="00713887" w:rsidRDefault="00713887" w:rsidP="00151D82">
      <w:pPr>
        <w:jc w:val="center"/>
        <w:rPr>
          <w:sz w:val="40"/>
          <w:szCs w:val="40"/>
        </w:rPr>
      </w:pPr>
      <w:r>
        <w:rPr>
          <w:sz w:val="40"/>
          <w:szCs w:val="40"/>
        </w:rPr>
        <w:t>Prabhjot Kaur</w:t>
      </w:r>
    </w:p>
    <w:p w14:paraId="1A2393E1" w14:textId="5EDFE38A" w:rsidR="00151D82" w:rsidRPr="00A30B6D" w:rsidRDefault="00713887" w:rsidP="00151D82">
      <w:pPr>
        <w:jc w:val="center"/>
        <w:rPr>
          <w:sz w:val="40"/>
          <w:szCs w:val="40"/>
        </w:rPr>
      </w:pPr>
      <w:r>
        <w:rPr>
          <w:sz w:val="40"/>
          <w:szCs w:val="40"/>
        </w:rPr>
        <w:t>2216654</w:t>
      </w:r>
    </w:p>
    <w:p w14:paraId="61ECD6B5" w14:textId="77777777" w:rsidR="00151D82" w:rsidRPr="00A30B6D" w:rsidRDefault="00151D82" w:rsidP="00151D82">
      <w:pPr>
        <w:jc w:val="center"/>
        <w:rPr>
          <w:b/>
          <w:bCs/>
          <w:sz w:val="40"/>
          <w:szCs w:val="40"/>
        </w:rPr>
      </w:pPr>
      <w:r w:rsidRPr="00A30B6D">
        <w:rPr>
          <w:b/>
          <w:bCs/>
          <w:sz w:val="40"/>
          <w:szCs w:val="40"/>
        </w:rPr>
        <w:t>Submitted To:</w:t>
      </w:r>
    </w:p>
    <w:p w14:paraId="61401AD7" w14:textId="23E83D1E" w:rsidR="00151D82" w:rsidRPr="00A30B6D" w:rsidRDefault="0032158A" w:rsidP="00151D82">
      <w:pPr>
        <w:jc w:val="center"/>
        <w:rPr>
          <w:sz w:val="40"/>
          <w:szCs w:val="40"/>
        </w:rPr>
      </w:pPr>
      <w:r>
        <w:rPr>
          <w:sz w:val="40"/>
          <w:szCs w:val="40"/>
        </w:rPr>
        <w:t xml:space="preserve">Dr. </w:t>
      </w:r>
      <w:r w:rsidR="00713887" w:rsidRPr="00713887">
        <w:rPr>
          <w:sz w:val="40"/>
          <w:szCs w:val="40"/>
        </w:rPr>
        <w:t>Anupam Mazumder (DBA, MSc, BSc)</w:t>
      </w:r>
    </w:p>
    <w:p w14:paraId="735288BD" w14:textId="77777777" w:rsidR="00151D82" w:rsidRPr="00A30B6D" w:rsidRDefault="00151D82" w:rsidP="00151D82">
      <w:pPr>
        <w:jc w:val="center"/>
        <w:rPr>
          <w:b/>
          <w:bCs/>
          <w:sz w:val="40"/>
          <w:szCs w:val="40"/>
        </w:rPr>
      </w:pPr>
      <w:r w:rsidRPr="00A30B6D">
        <w:rPr>
          <w:b/>
          <w:bCs/>
          <w:sz w:val="40"/>
          <w:szCs w:val="40"/>
        </w:rPr>
        <w:t xml:space="preserve">Dissertation </w:t>
      </w:r>
    </w:p>
    <w:p w14:paraId="4054A44F" w14:textId="77777777" w:rsidR="00151D82" w:rsidRPr="00713887" w:rsidRDefault="00151D82" w:rsidP="00151D82">
      <w:pPr>
        <w:jc w:val="center"/>
        <w:rPr>
          <w:bCs/>
          <w:sz w:val="40"/>
          <w:szCs w:val="40"/>
        </w:rPr>
      </w:pPr>
      <w:r w:rsidRPr="00713887">
        <w:rPr>
          <w:bCs/>
          <w:sz w:val="40"/>
          <w:szCs w:val="40"/>
        </w:rPr>
        <w:t>LCBB6000</w:t>
      </w:r>
    </w:p>
    <w:p w14:paraId="152F2CEE" w14:textId="77777777" w:rsidR="00713887" w:rsidRPr="00713887" w:rsidRDefault="00151D82" w:rsidP="00151D82">
      <w:pPr>
        <w:jc w:val="center"/>
        <w:rPr>
          <w:b/>
          <w:sz w:val="40"/>
          <w:szCs w:val="40"/>
        </w:rPr>
      </w:pPr>
      <w:r w:rsidRPr="00713887">
        <w:rPr>
          <w:b/>
          <w:sz w:val="40"/>
          <w:szCs w:val="40"/>
        </w:rPr>
        <w:t>University</w:t>
      </w:r>
      <w:r w:rsidR="00713887" w:rsidRPr="00713887">
        <w:rPr>
          <w:b/>
          <w:sz w:val="40"/>
          <w:szCs w:val="40"/>
        </w:rPr>
        <w:t xml:space="preserve"> of Wales Trinity Saint David,</w:t>
      </w:r>
    </w:p>
    <w:p w14:paraId="50C19D5A" w14:textId="77777777" w:rsidR="00713887" w:rsidRPr="00713887" w:rsidRDefault="00713887" w:rsidP="00151D82">
      <w:pPr>
        <w:jc w:val="center"/>
        <w:rPr>
          <w:b/>
          <w:sz w:val="40"/>
          <w:szCs w:val="40"/>
        </w:rPr>
      </w:pPr>
      <w:r w:rsidRPr="00713887">
        <w:rPr>
          <w:b/>
          <w:sz w:val="40"/>
          <w:szCs w:val="40"/>
        </w:rPr>
        <w:t>(London)</w:t>
      </w:r>
    </w:p>
    <w:p w14:paraId="796EAC0B" w14:textId="71FA8DEB" w:rsidR="00151D82" w:rsidRPr="00A30B6D" w:rsidRDefault="00151D82" w:rsidP="00151D82">
      <w:pPr>
        <w:jc w:val="center"/>
        <w:rPr>
          <w:sz w:val="40"/>
          <w:szCs w:val="40"/>
        </w:rPr>
      </w:pPr>
      <w:r w:rsidRPr="00A30B6D">
        <w:rPr>
          <w:sz w:val="40"/>
          <w:szCs w:val="40"/>
        </w:rPr>
        <w:t xml:space="preserve">This dissertation is for the partial fulfilment of </w:t>
      </w:r>
      <w:r w:rsidR="00713887">
        <w:rPr>
          <w:sz w:val="40"/>
          <w:szCs w:val="40"/>
        </w:rPr>
        <w:t>the degree of BA(Hons) Business Management</w:t>
      </w:r>
    </w:p>
    <w:p w14:paraId="25CB10AB" w14:textId="77777777" w:rsidR="00151D82" w:rsidRPr="00A30B6D" w:rsidRDefault="00151D82" w:rsidP="00151D82">
      <w:pPr>
        <w:jc w:val="center"/>
        <w:rPr>
          <w:b/>
          <w:bCs/>
          <w:sz w:val="40"/>
          <w:szCs w:val="40"/>
        </w:rPr>
      </w:pPr>
      <w:r w:rsidRPr="00A30B6D">
        <w:rPr>
          <w:b/>
          <w:bCs/>
          <w:sz w:val="40"/>
          <w:szCs w:val="40"/>
        </w:rPr>
        <w:t>Submission Date:</w:t>
      </w:r>
    </w:p>
    <w:p w14:paraId="7A4B2E88" w14:textId="475A13E7" w:rsidR="00151D82" w:rsidRDefault="00151D82" w:rsidP="00151D82">
      <w:pPr>
        <w:jc w:val="center"/>
        <w:rPr>
          <w:sz w:val="40"/>
          <w:szCs w:val="40"/>
        </w:rPr>
      </w:pPr>
      <w:r w:rsidRPr="00A30B6D">
        <w:rPr>
          <w:sz w:val="40"/>
          <w:szCs w:val="40"/>
        </w:rPr>
        <w:t>22/12</w:t>
      </w:r>
      <w:r>
        <w:rPr>
          <w:sz w:val="40"/>
          <w:szCs w:val="40"/>
        </w:rPr>
        <w:t>/2025</w:t>
      </w:r>
    </w:p>
    <w:p w14:paraId="65BA6473" w14:textId="77777777" w:rsidR="00151D82" w:rsidRPr="00A30B6D" w:rsidRDefault="00151D82" w:rsidP="00151D82">
      <w:pPr>
        <w:jc w:val="center"/>
        <w:rPr>
          <w:sz w:val="40"/>
          <w:szCs w:val="40"/>
        </w:rPr>
      </w:pPr>
    </w:p>
    <w:p w14:paraId="35BA6518" w14:textId="6905F77A" w:rsidR="0093537A" w:rsidRDefault="0093537A" w:rsidP="0093537A">
      <w:pPr>
        <w:pStyle w:val="Heading1"/>
      </w:pPr>
      <w:r>
        <w:t>Acknowledgement</w:t>
      </w:r>
      <w:bookmarkEnd w:id="0"/>
      <w:r>
        <w:t xml:space="preserve"> </w:t>
      </w:r>
    </w:p>
    <w:p w14:paraId="24F3FB48" w14:textId="4BA85CA9" w:rsidR="0093537A" w:rsidRPr="0093537A" w:rsidRDefault="0093537A" w:rsidP="0093537A">
      <w:r w:rsidRPr="0093537A">
        <w:t>I would want to acknowledge my great thanks to my dissert</w:t>
      </w:r>
      <w:r w:rsidR="0032158A">
        <w:t xml:space="preserve">ation supervisor Dr. </w:t>
      </w:r>
      <w:r w:rsidR="00C020ED" w:rsidRPr="00C020ED">
        <w:t>Anupam Mazumder</w:t>
      </w:r>
      <w:r w:rsidR="00C020ED">
        <w:t xml:space="preserve"> </w:t>
      </w:r>
      <w:r w:rsidRPr="0093537A">
        <w:t>who has provided me with invaluable guidance, support and feedback during this research. I would also like to thank the Unilever participants who volunteered to partake in and share their insights and experiences, which is what makes this study possible. My family and friends have been of great help to me, as they were always supportive and understanding whenever I needed their support. Lastly, I would like to note the scholastic materials and literature that assisted to form the base of this dissertation and supplement my knowledge about the cross-cultural communication.</w:t>
      </w:r>
      <w:bookmarkStart w:id="1" w:name="_GoBack"/>
      <w:bookmarkEnd w:id="1"/>
    </w:p>
    <w:p w14:paraId="2B294427" w14:textId="5BE9DC6F" w:rsidR="0093537A" w:rsidRDefault="0093537A">
      <w:pPr>
        <w:spacing w:after="160" w:line="259" w:lineRule="auto"/>
        <w:jc w:val="left"/>
      </w:pPr>
      <w:r>
        <w:br w:type="page"/>
      </w:r>
    </w:p>
    <w:p w14:paraId="25018AA4" w14:textId="77777777" w:rsidR="0093537A" w:rsidRDefault="0093537A" w:rsidP="0093537A">
      <w:pPr>
        <w:pStyle w:val="Heading1"/>
      </w:pPr>
      <w:bookmarkStart w:id="2" w:name="_Toc216875135"/>
      <w:r>
        <w:lastRenderedPageBreak/>
        <w:t>Abstract</w:t>
      </w:r>
      <w:bookmarkEnd w:id="2"/>
      <w:r>
        <w:t xml:space="preserve"> </w:t>
      </w:r>
    </w:p>
    <w:p w14:paraId="1F7F16FA" w14:textId="77777777" w:rsidR="0093537A" w:rsidRDefault="0093537A" w:rsidP="0093537A">
      <w:r>
        <w:t>The unilever dissertation is the study of effectiveness of the Unilever communication strategy in the cross cultural teamwork between India and England. As businesses continue to globalize, organisations of multinational nature (MNCs) have had to manage culturally diversified teams in order to achieve good cooperation, innovation and productivity. The study explores the way in which Unilever tackles such communication issues at Unilever due to cultural differences, especially with regard to direct and indirect forms of communication, language barrier, and differences in cultural expectations.</w:t>
      </w:r>
    </w:p>
    <w:p w14:paraId="69A14764" w14:textId="77777777" w:rsidR="0093537A" w:rsidRDefault="0093537A" w:rsidP="0093537A">
      <w:r>
        <w:t>It is based on the qualitative research methodology as the researcher conducts semi-structured interviews with the personnel working on the teams of Unilever in India and in England to obtain information concerning the communication processes and issues affecting these teams. The information is processed through the thematic analysis so to determine the major themes, including the importance of cultural sensitivity training, the use of technologies, and the leadership strategies and methods of getting over the cultural barrier.</w:t>
      </w:r>
    </w:p>
    <w:p w14:paraId="6B3CA79C" w14:textId="77777777" w:rsidR="0093537A" w:rsidRDefault="0093537A" w:rsidP="0093537A">
      <w:r>
        <w:t>The available evidence hints at the idea that cultural sensitivity training and leadership programs, in conjunction with the application of technological solutions such as Zoom and Microsoft Teams, are instrumental in the context of improving the quality of communication and collaboration between cultures. Further on, cultural intelligence (CQ) has become important in enhancing the unity of the team and conflict management.</w:t>
      </w:r>
    </w:p>
    <w:p w14:paraId="476E97D5" w14:textId="77777777" w:rsidR="0093537A" w:rsidRDefault="0093537A" w:rsidP="0093537A">
      <w:r>
        <w:t>This dissertation will provide some recommendations to Unilever to continue improving its communication tools including increased cultural sensitivity education, the extension of collaboration tools use, and the creation of leadership programs that encourage inclusiveness and flexibility. The lessons learned in this research are by not limited to Unilever but applicable to other MNCs that have the same cross-cultural communication dilemma.</w:t>
      </w:r>
    </w:p>
    <w:p w14:paraId="6F9D4380" w14:textId="3EFE9388" w:rsidR="00CF0D02" w:rsidRDefault="00CF0D02" w:rsidP="0093537A">
      <w:r>
        <w:br w:type="page"/>
      </w:r>
    </w:p>
    <w:sdt>
      <w:sdtPr>
        <w:rPr>
          <w:b/>
          <w:bCs/>
          <w:lang w:val="en-GB"/>
        </w:rPr>
        <w:id w:val="-950935522"/>
        <w:docPartObj>
          <w:docPartGallery w:val="Table of Contents"/>
          <w:docPartUnique/>
        </w:docPartObj>
      </w:sdtPr>
      <w:sdtEndPr>
        <w:rPr>
          <w:b w:val="0"/>
          <w:bCs w:val="0"/>
          <w:lang w:val="en-US"/>
        </w:rPr>
      </w:sdtEndPr>
      <w:sdtContent>
        <w:p w14:paraId="7F338390" w14:textId="77777777" w:rsidR="00CF0D02" w:rsidRPr="00FB4C42" w:rsidRDefault="00CF0D02" w:rsidP="00FB4C42">
          <w:pPr>
            <w:jc w:val="center"/>
            <w:rPr>
              <w:b/>
            </w:rPr>
          </w:pPr>
          <w:r w:rsidRPr="00FB4C42">
            <w:rPr>
              <w:b/>
            </w:rPr>
            <w:t>Table of Contents</w:t>
          </w:r>
        </w:p>
        <w:p w14:paraId="10533F25" w14:textId="52422E95" w:rsidR="0093537A" w:rsidRDefault="00FE3D62">
          <w:pPr>
            <w:pStyle w:val="TOC1"/>
            <w:tabs>
              <w:tab w:val="right" w:leader="dot" w:pos="9016"/>
            </w:tabs>
            <w:rPr>
              <w:rFonts w:asciiTheme="minorHAnsi" w:eastAsiaTheme="minorEastAsia" w:hAnsiTheme="minorHAnsi" w:cstheme="minorBidi"/>
              <w:sz w:val="22"/>
              <w:szCs w:val="22"/>
            </w:rPr>
          </w:pPr>
          <w:r>
            <w:rPr>
              <w:noProof w:val="0"/>
              <w:lang w:val="en-GB"/>
            </w:rPr>
            <w:fldChar w:fldCharType="begin"/>
          </w:r>
          <w:r>
            <w:instrText xml:space="preserve"> TOC \o "1-3" \h \z \u </w:instrText>
          </w:r>
          <w:r>
            <w:rPr>
              <w:noProof w:val="0"/>
              <w:lang w:val="en-GB"/>
            </w:rPr>
            <w:fldChar w:fldCharType="separate"/>
          </w:r>
          <w:hyperlink w:anchor="_Toc216875134" w:history="1">
            <w:r w:rsidR="0093537A" w:rsidRPr="00B56A7B">
              <w:rPr>
                <w:rStyle w:val="Hyperlink"/>
              </w:rPr>
              <w:t>Acknowledgement</w:t>
            </w:r>
            <w:r w:rsidR="0093537A">
              <w:rPr>
                <w:webHidden/>
              </w:rPr>
              <w:tab/>
            </w:r>
            <w:r w:rsidR="0093537A">
              <w:rPr>
                <w:webHidden/>
              </w:rPr>
              <w:fldChar w:fldCharType="begin"/>
            </w:r>
            <w:r w:rsidR="0093537A">
              <w:rPr>
                <w:webHidden/>
              </w:rPr>
              <w:instrText xml:space="preserve"> PAGEREF _Toc216875134 \h </w:instrText>
            </w:r>
            <w:r w:rsidR="0093537A">
              <w:rPr>
                <w:webHidden/>
              </w:rPr>
            </w:r>
            <w:r w:rsidR="0093537A">
              <w:rPr>
                <w:webHidden/>
              </w:rPr>
              <w:fldChar w:fldCharType="separate"/>
            </w:r>
            <w:r w:rsidR="0093537A">
              <w:rPr>
                <w:webHidden/>
              </w:rPr>
              <w:t>2</w:t>
            </w:r>
            <w:r w:rsidR="0093537A">
              <w:rPr>
                <w:webHidden/>
              </w:rPr>
              <w:fldChar w:fldCharType="end"/>
            </w:r>
          </w:hyperlink>
        </w:p>
        <w:p w14:paraId="64AA36AC" w14:textId="742BE76A" w:rsidR="0093537A" w:rsidRDefault="002F577B">
          <w:pPr>
            <w:pStyle w:val="TOC1"/>
            <w:tabs>
              <w:tab w:val="right" w:leader="dot" w:pos="9016"/>
            </w:tabs>
            <w:rPr>
              <w:rFonts w:asciiTheme="minorHAnsi" w:eastAsiaTheme="minorEastAsia" w:hAnsiTheme="minorHAnsi" w:cstheme="minorBidi"/>
              <w:sz w:val="22"/>
              <w:szCs w:val="22"/>
            </w:rPr>
          </w:pPr>
          <w:hyperlink w:anchor="_Toc216875135" w:history="1">
            <w:r w:rsidR="0093537A" w:rsidRPr="00B56A7B">
              <w:rPr>
                <w:rStyle w:val="Hyperlink"/>
              </w:rPr>
              <w:t>Abstract</w:t>
            </w:r>
            <w:r w:rsidR="0093537A">
              <w:rPr>
                <w:webHidden/>
              </w:rPr>
              <w:tab/>
            </w:r>
            <w:r w:rsidR="0093537A">
              <w:rPr>
                <w:webHidden/>
              </w:rPr>
              <w:fldChar w:fldCharType="begin"/>
            </w:r>
            <w:r w:rsidR="0093537A">
              <w:rPr>
                <w:webHidden/>
              </w:rPr>
              <w:instrText xml:space="preserve"> PAGEREF _Toc216875135 \h </w:instrText>
            </w:r>
            <w:r w:rsidR="0093537A">
              <w:rPr>
                <w:webHidden/>
              </w:rPr>
            </w:r>
            <w:r w:rsidR="0093537A">
              <w:rPr>
                <w:webHidden/>
              </w:rPr>
              <w:fldChar w:fldCharType="separate"/>
            </w:r>
            <w:r w:rsidR="0093537A">
              <w:rPr>
                <w:webHidden/>
              </w:rPr>
              <w:t>3</w:t>
            </w:r>
            <w:r w:rsidR="0093537A">
              <w:rPr>
                <w:webHidden/>
              </w:rPr>
              <w:fldChar w:fldCharType="end"/>
            </w:r>
          </w:hyperlink>
        </w:p>
        <w:p w14:paraId="71004238" w14:textId="279AEEA3" w:rsidR="0093537A" w:rsidRDefault="002F577B">
          <w:pPr>
            <w:pStyle w:val="TOC1"/>
            <w:tabs>
              <w:tab w:val="right" w:leader="dot" w:pos="9016"/>
            </w:tabs>
            <w:rPr>
              <w:rFonts w:asciiTheme="minorHAnsi" w:eastAsiaTheme="minorEastAsia" w:hAnsiTheme="minorHAnsi" w:cstheme="minorBidi"/>
              <w:sz w:val="22"/>
              <w:szCs w:val="22"/>
            </w:rPr>
          </w:pPr>
          <w:hyperlink w:anchor="_Toc216875136" w:history="1">
            <w:r w:rsidR="0093537A" w:rsidRPr="00B56A7B">
              <w:rPr>
                <w:rStyle w:val="Hyperlink"/>
              </w:rPr>
              <w:t>Chapter 1: Introduction</w:t>
            </w:r>
            <w:r w:rsidR="0093537A">
              <w:rPr>
                <w:webHidden/>
              </w:rPr>
              <w:tab/>
            </w:r>
            <w:r w:rsidR="0093537A">
              <w:rPr>
                <w:webHidden/>
              </w:rPr>
              <w:fldChar w:fldCharType="begin"/>
            </w:r>
            <w:r w:rsidR="0093537A">
              <w:rPr>
                <w:webHidden/>
              </w:rPr>
              <w:instrText xml:space="preserve"> PAGEREF _Toc216875136 \h </w:instrText>
            </w:r>
            <w:r w:rsidR="0093537A">
              <w:rPr>
                <w:webHidden/>
              </w:rPr>
            </w:r>
            <w:r w:rsidR="0093537A">
              <w:rPr>
                <w:webHidden/>
              </w:rPr>
              <w:fldChar w:fldCharType="separate"/>
            </w:r>
            <w:r w:rsidR="0093537A">
              <w:rPr>
                <w:webHidden/>
              </w:rPr>
              <w:t>7</w:t>
            </w:r>
            <w:r w:rsidR="0093537A">
              <w:rPr>
                <w:webHidden/>
              </w:rPr>
              <w:fldChar w:fldCharType="end"/>
            </w:r>
          </w:hyperlink>
        </w:p>
        <w:p w14:paraId="31F9411A" w14:textId="2C9D4CC8" w:rsidR="0093537A" w:rsidRDefault="002F577B">
          <w:pPr>
            <w:pStyle w:val="TOC2"/>
            <w:tabs>
              <w:tab w:val="right" w:leader="dot" w:pos="9016"/>
            </w:tabs>
            <w:rPr>
              <w:rFonts w:asciiTheme="minorHAnsi" w:eastAsiaTheme="minorEastAsia" w:hAnsiTheme="minorHAnsi" w:cstheme="minorBidi"/>
              <w:sz w:val="22"/>
              <w:szCs w:val="22"/>
            </w:rPr>
          </w:pPr>
          <w:hyperlink w:anchor="_Toc216875137" w:history="1">
            <w:r w:rsidR="0093537A" w:rsidRPr="00B56A7B">
              <w:rPr>
                <w:rStyle w:val="Hyperlink"/>
              </w:rPr>
              <w:t>1.1 Introduction to the Study</w:t>
            </w:r>
            <w:r w:rsidR="0093537A">
              <w:rPr>
                <w:webHidden/>
              </w:rPr>
              <w:tab/>
            </w:r>
            <w:r w:rsidR="0093537A">
              <w:rPr>
                <w:webHidden/>
              </w:rPr>
              <w:fldChar w:fldCharType="begin"/>
            </w:r>
            <w:r w:rsidR="0093537A">
              <w:rPr>
                <w:webHidden/>
              </w:rPr>
              <w:instrText xml:space="preserve"> PAGEREF _Toc216875137 \h </w:instrText>
            </w:r>
            <w:r w:rsidR="0093537A">
              <w:rPr>
                <w:webHidden/>
              </w:rPr>
            </w:r>
            <w:r w:rsidR="0093537A">
              <w:rPr>
                <w:webHidden/>
              </w:rPr>
              <w:fldChar w:fldCharType="separate"/>
            </w:r>
            <w:r w:rsidR="0093537A">
              <w:rPr>
                <w:webHidden/>
              </w:rPr>
              <w:t>7</w:t>
            </w:r>
            <w:r w:rsidR="0093537A">
              <w:rPr>
                <w:webHidden/>
              </w:rPr>
              <w:fldChar w:fldCharType="end"/>
            </w:r>
          </w:hyperlink>
        </w:p>
        <w:p w14:paraId="42434582" w14:textId="4C6F320A" w:rsidR="0093537A" w:rsidRDefault="002F577B">
          <w:pPr>
            <w:pStyle w:val="TOC2"/>
            <w:tabs>
              <w:tab w:val="right" w:leader="dot" w:pos="9016"/>
            </w:tabs>
            <w:rPr>
              <w:rFonts w:asciiTheme="minorHAnsi" w:eastAsiaTheme="minorEastAsia" w:hAnsiTheme="minorHAnsi" w:cstheme="minorBidi"/>
              <w:sz w:val="22"/>
              <w:szCs w:val="22"/>
            </w:rPr>
          </w:pPr>
          <w:hyperlink w:anchor="_Toc216875138" w:history="1">
            <w:r w:rsidR="0093537A" w:rsidRPr="00B56A7B">
              <w:rPr>
                <w:rStyle w:val="Hyperlink"/>
              </w:rPr>
              <w:t>1.2 Background to the Study</w:t>
            </w:r>
            <w:r w:rsidR="0093537A">
              <w:rPr>
                <w:webHidden/>
              </w:rPr>
              <w:tab/>
            </w:r>
            <w:r w:rsidR="0093537A">
              <w:rPr>
                <w:webHidden/>
              </w:rPr>
              <w:fldChar w:fldCharType="begin"/>
            </w:r>
            <w:r w:rsidR="0093537A">
              <w:rPr>
                <w:webHidden/>
              </w:rPr>
              <w:instrText xml:space="preserve"> PAGEREF _Toc216875138 \h </w:instrText>
            </w:r>
            <w:r w:rsidR="0093537A">
              <w:rPr>
                <w:webHidden/>
              </w:rPr>
            </w:r>
            <w:r w:rsidR="0093537A">
              <w:rPr>
                <w:webHidden/>
              </w:rPr>
              <w:fldChar w:fldCharType="separate"/>
            </w:r>
            <w:r w:rsidR="0093537A">
              <w:rPr>
                <w:webHidden/>
              </w:rPr>
              <w:t>7</w:t>
            </w:r>
            <w:r w:rsidR="0093537A">
              <w:rPr>
                <w:webHidden/>
              </w:rPr>
              <w:fldChar w:fldCharType="end"/>
            </w:r>
          </w:hyperlink>
        </w:p>
        <w:p w14:paraId="29CE5582" w14:textId="689278EC" w:rsidR="0093537A" w:rsidRDefault="002F577B">
          <w:pPr>
            <w:pStyle w:val="TOC2"/>
            <w:tabs>
              <w:tab w:val="right" w:leader="dot" w:pos="9016"/>
            </w:tabs>
            <w:rPr>
              <w:rFonts w:asciiTheme="minorHAnsi" w:eastAsiaTheme="minorEastAsia" w:hAnsiTheme="minorHAnsi" w:cstheme="minorBidi"/>
              <w:sz w:val="22"/>
              <w:szCs w:val="22"/>
            </w:rPr>
          </w:pPr>
          <w:hyperlink w:anchor="_Toc216875139" w:history="1">
            <w:r w:rsidR="0093537A" w:rsidRPr="00B56A7B">
              <w:rPr>
                <w:rStyle w:val="Hyperlink"/>
              </w:rPr>
              <w:t>1.3 Problem Statement</w:t>
            </w:r>
            <w:r w:rsidR="0093537A">
              <w:rPr>
                <w:webHidden/>
              </w:rPr>
              <w:tab/>
            </w:r>
            <w:r w:rsidR="0093537A">
              <w:rPr>
                <w:webHidden/>
              </w:rPr>
              <w:fldChar w:fldCharType="begin"/>
            </w:r>
            <w:r w:rsidR="0093537A">
              <w:rPr>
                <w:webHidden/>
              </w:rPr>
              <w:instrText xml:space="preserve"> PAGEREF _Toc216875139 \h </w:instrText>
            </w:r>
            <w:r w:rsidR="0093537A">
              <w:rPr>
                <w:webHidden/>
              </w:rPr>
            </w:r>
            <w:r w:rsidR="0093537A">
              <w:rPr>
                <w:webHidden/>
              </w:rPr>
              <w:fldChar w:fldCharType="separate"/>
            </w:r>
            <w:r w:rsidR="0093537A">
              <w:rPr>
                <w:webHidden/>
              </w:rPr>
              <w:t>7</w:t>
            </w:r>
            <w:r w:rsidR="0093537A">
              <w:rPr>
                <w:webHidden/>
              </w:rPr>
              <w:fldChar w:fldCharType="end"/>
            </w:r>
          </w:hyperlink>
        </w:p>
        <w:p w14:paraId="6BB3286D" w14:textId="6956E8CC" w:rsidR="0093537A" w:rsidRDefault="002F577B">
          <w:pPr>
            <w:pStyle w:val="TOC2"/>
            <w:tabs>
              <w:tab w:val="right" w:leader="dot" w:pos="9016"/>
            </w:tabs>
            <w:rPr>
              <w:rFonts w:asciiTheme="minorHAnsi" w:eastAsiaTheme="minorEastAsia" w:hAnsiTheme="minorHAnsi" w:cstheme="minorBidi"/>
              <w:sz w:val="22"/>
              <w:szCs w:val="22"/>
            </w:rPr>
          </w:pPr>
          <w:hyperlink w:anchor="_Toc216875140" w:history="1">
            <w:r w:rsidR="0093537A" w:rsidRPr="00B56A7B">
              <w:rPr>
                <w:rStyle w:val="Hyperlink"/>
              </w:rPr>
              <w:t>1.4 Research Aim, Objectives and Questions</w:t>
            </w:r>
            <w:r w:rsidR="0093537A">
              <w:rPr>
                <w:webHidden/>
              </w:rPr>
              <w:tab/>
            </w:r>
            <w:r w:rsidR="0093537A">
              <w:rPr>
                <w:webHidden/>
              </w:rPr>
              <w:fldChar w:fldCharType="begin"/>
            </w:r>
            <w:r w:rsidR="0093537A">
              <w:rPr>
                <w:webHidden/>
              </w:rPr>
              <w:instrText xml:space="preserve"> PAGEREF _Toc216875140 \h </w:instrText>
            </w:r>
            <w:r w:rsidR="0093537A">
              <w:rPr>
                <w:webHidden/>
              </w:rPr>
            </w:r>
            <w:r w:rsidR="0093537A">
              <w:rPr>
                <w:webHidden/>
              </w:rPr>
              <w:fldChar w:fldCharType="separate"/>
            </w:r>
            <w:r w:rsidR="0093537A">
              <w:rPr>
                <w:webHidden/>
              </w:rPr>
              <w:t>8</w:t>
            </w:r>
            <w:r w:rsidR="0093537A">
              <w:rPr>
                <w:webHidden/>
              </w:rPr>
              <w:fldChar w:fldCharType="end"/>
            </w:r>
          </w:hyperlink>
        </w:p>
        <w:p w14:paraId="5322D362" w14:textId="1C50A0D8" w:rsidR="0093537A" w:rsidRDefault="002F577B">
          <w:pPr>
            <w:pStyle w:val="TOC3"/>
            <w:tabs>
              <w:tab w:val="right" w:leader="dot" w:pos="9016"/>
            </w:tabs>
            <w:rPr>
              <w:rFonts w:asciiTheme="minorHAnsi" w:eastAsiaTheme="minorEastAsia" w:hAnsiTheme="minorHAnsi" w:cstheme="minorBidi"/>
              <w:sz w:val="22"/>
              <w:szCs w:val="22"/>
            </w:rPr>
          </w:pPr>
          <w:hyperlink w:anchor="_Toc216875141" w:history="1">
            <w:r w:rsidR="0093537A" w:rsidRPr="00B56A7B">
              <w:rPr>
                <w:rStyle w:val="Hyperlink"/>
              </w:rPr>
              <w:t>1.4.1 Aim</w:t>
            </w:r>
            <w:r w:rsidR="0093537A">
              <w:rPr>
                <w:webHidden/>
              </w:rPr>
              <w:tab/>
            </w:r>
            <w:r w:rsidR="0093537A">
              <w:rPr>
                <w:webHidden/>
              </w:rPr>
              <w:fldChar w:fldCharType="begin"/>
            </w:r>
            <w:r w:rsidR="0093537A">
              <w:rPr>
                <w:webHidden/>
              </w:rPr>
              <w:instrText xml:space="preserve"> PAGEREF _Toc216875141 \h </w:instrText>
            </w:r>
            <w:r w:rsidR="0093537A">
              <w:rPr>
                <w:webHidden/>
              </w:rPr>
            </w:r>
            <w:r w:rsidR="0093537A">
              <w:rPr>
                <w:webHidden/>
              </w:rPr>
              <w:fldChar w:fldCharType="separate"/>
            </w:r>
            <w:r w:rsidR="0093537A">
              <w:rPr>
                <w:webHidden/>
              </w:rPr>
              <w:t>8</w:t>
            </w:r>
            <w:r w:rsidR="0093537A">
              <w:rPr>
                <w:webHidden/>
              </w:rPr>
              <w:fldChar w:fldCharType="end"/>
            </w:r>
          </w:hyperlink>
        </w:p>
        <w:p w14:paraId="7A14451E" w14:textId="71FDE22E" w:rsidR="0093537A" w:rsidRDefault="002F577B">
          <w:pPr>
            <w:pStyle w:val="TOC3"/>
            <w:tabs>
              <w:tab w:val="right" w:leader="dot" w:pos="9016"/>
            </w:tabs>
            <w:rPr>
              <w:rFonts w:asciiTheme="minorHAnsi" w:eastAsiaTheme="minorEastAsia" w:hAnsiTheme="minorHAnsi" w:cstheme="minorBidi"/>
              <w:sz w:val="22"/>
              <w:szCs w:val="22"/>
            </w:rPr>
          </w:pPr>
          <w:hyperlink w:anchor="_Toc216875142" w:history="1">
            <w:r w:rsidR="0093537A" w:rsidRPr="00B56A7B">
              <w:rPr>
                <w:rStyle w:val="Hyperlink"/>
              </w:rPr>
              <w:t>1.4.2 Objectives</w:t>
            </w:r>
            <w:r w:rsidR="0093537A">
              <w:rPr>
                <w:webHidden/>
              </w:rPr>
              <w:tab/>
            </w:r>
            <w:r w:rsidR="0093537A">
              <w:rPr>
                <w:webHidden/>
              </w:rPr>
              <w:fldChar w:fldCharType="begin"/>
            </w:r>
            <w:r w:rsidR="0093537A">
              <w:rPr>
                <w:webHidden/>
              </w:rPr>
              <w:instrText xml:space="preserve"> PAGEREF _Toc216875142 \h </w:instrText>
            </w:r>
            <w:r w:rsidR="0093537A">
              <w:rPr>
                <w:webHidden/>
              </w:rPr>
            </w:r>
            <w:r w:rsidR="0093537A">
              <w:rPr>
                <w:webHidden/>
              </w:rPr>
              <w:fldChar w:fldCharType="separate"/>
            </w:r>
            <w:r w:rsidR="0093537A">
              <w:rPr>
                <w:webHidden/>
              </w:rPr>
              <w:t>8</w:t>
            </w:r>
            <w:r w:rsidR="0093537A">
              <w:rPr>
                <w:webHidden/>
              </w:rPr>
              <w:fldChar w:fldCharType="end"/>
            </w:r>
          </w:hyperlink>
        </w:p>
        <w:p w14:paraId="76AC8D07" w14:textId="545F910E" w:rsidR="0093537A" w:rsidRDefault="002F577B">
          <w:pPr>
            <w:pStyle w:val="TOC3"/>
            <w:tabs>
              <w:tab w:val="right" w:leader="dot" w:pos="9016"/>
            </w:tabs>
            <w:rPr>
              <w:rFonts w:asciiTheme="minorHAnsi" w:eastAsiaTheme="minorEastAsia" w:hAnsiTheme="minorHAnsi" w:cstheme="minorBidi"/>
              <w:sz w:val="22"/>
              <w:szCs w:val="22"/>
            </w:rPr>
          </w:pPr>
          <w:hyperlink w:anchor="_Toc216875143" w:history="1">
            <w:r w:rsidR="0093537A" w:rsidRPr="00B56A7B">
              <w:rPr>
                <w:rStyle w:val="Hyperlink"/>
              </w:rPr>
              <w:t>1.4.3 Research Question</w:t>
            </w:r>
            <w:r w:rsidR="0093537A">
              <w:rPr>
                <w:webHidden/>
              </w:rPr>
              <w:tab/>
            </w:r>
            <w:r w:rsidR="0093537A">
              <w:rPr>
                <w:webHidden/>
              </w:rPr>
              <w:fldChar w:fldCharType="begin"/>
            </w:r>
            <w:r w:rsidR="0093537A">
              <w:rPr>
                <w:webHidden/>
              </w:rPr>
              <w:instrText xml:space="preserve"> PAGEREF _Toc216875143 \h </w:instrText>
            </w:r>
            <w:r w:rsidR="0093537A">
              <w:rPr>
                <w:webHidden/>
              </w:rPr>
            </w:r>
            <w:r w:rsidR="0093537A">
              <w:rPr>
                <w:webHidden/>
              </w:rPr>
              <w:fldChar w:fldCharType="separate"/>
            </w:r>
            <w:r w:rsidR="0093537A">
              <w:rPr>
                <w:webHidden/>
              </w:rPr>
              <w:t>8</w:t>
            </w:r>
            <w:r w:rsidR="0093537A">
              <w:rPr>
                <w:webHidden/>
              </w:rPr>
              <w:fldChar w:fldCharType="end"/>
            </w:r>
          </w:hyperlink>
        </w:p>
        <w:p w14:paraId="54AB2C92" w14:textId="53051AC4" w:rsidR="0093537A" w:rsidRDefault="002F577B">
          <w:pPr>
            <w:pStyle w:val="TOC2"/>
            <w:tabs>
              <w:tab w:val="right" w:leader="dot" w:pos="9016"/>
            </w:tabs>
            <w:rPr>
              <w:rFonts w:asciiTheme="minorHAnsi" w:eastAsiaTheme="minorEastAsia" w:hAnsiTheme="minorHAnsi" w:cstheme="minorBidi"/>
              <w:sz w:val="22"/>
              <w:szCs w:val="22"/>
            </w:rPr>
          </w:pPr>
          <w:hyperlink w:anchor="_Toc216875144" w:history="1">
            <w:r w:rsidR="0093537A" w:rsidRPr="00B56A7B">
              <w:rPr>
                <w:rStyle w:val="Hyperlink"/>
              </w:rPr>
              <w:t>1.5 Scope of the Study</w:t>
            </w:r>
            <w:r w:rsidR="0093537A">
              <w:rPr>
                <w:webHidden/>
              </w:rPr>
              <w:tab/>
            </w:r>
            <w:r w:rsidR="0093537A">
              <w:rPr>
                <w:webHidden/>
              </w:rPr>
              <w:fldChar w:fldCharType="begin"/>
            </w:r>
            <w:r w:rsidR="0093537A">
              <w:rPr>
                <w:webHidden/>
              </w:rPr>
              <w:instrText xml:space="preserve"> PAGEREF _Toc216875144 \h </w:instrText>
            </w:r>
            <w:r w:rsidR="0093537A">
              <w:rPr>
                <w:webHidden/>
              </w:rPr>
            </w:r>
            <w:r w:rsidR="0093537A">
              <w:rPr>
                <w:webHidden/>
              </w:rPr>
              <w:fldChar w:fldCharType="separate"/>
            </w:r>
            <w:r w:rsidR="0093537A">
              <w:rPr>
                <w:webHidden/>
              </w:rPr>
              <w:t>8</w:t>
            </w:r>
            <w:r w:rsidR="0093537A">
              <w:rPr>
                <w:webHidden/>
              </w:rPr>
              <w:fldChar w:fldCharType="end"/>
            </w:r>
          </w:hyperlink>
        </w:p>
        <w:p w14:paraId="45D9AD96" w14:textId="0CBD06EF" w:rsidR="0093537A" w:rsidRDefault="002F577B">
          <w:pPr>
            <w:pStyle w:val="TOC2"/>
            <w:tabs>
              <w:tab w:val="right" w:leader="dot" w:pos="9016"/>
            </w:tabs>
            <w:rPr>
              <w:rFonts w:asciiTheme="minorHAnsi" w:eastAsiaTheme="minorEastAsia" w:hAnsiTheme="minorHAnsi" w:cstheme="minorBidi"/>
              <w:sz w:val="22"/>
              <w:szCs w:val="22"/>
            </w:rPr>
          </w:pPr>
          <w:hyperlink w:anchor="_Toc216875145" w:history="1">
            <w:r w:rsidR="0093537A" w:rsidRPr="00B56A7B">
              <w:rPr>
                <w:rStyle w:val="Hyperlink"/>
              </w:rPr>
              <w:t>1.6 Significance of the Study</w:t>
            </w:r>
            <w:r w:rsidR="0093537A">
              <w:rPr>
                <w:webHidden/>
              </w:rPr>
              <w:tab/>
            </w:r>
            <w:r w:rsidR="0093537A">
              <w:rPr>
                <w:webHidden/>
              </w:rPr>
              <w:fldChar w:fldCharType="begin"/>
            </w:r>
            <w:r w:rsidR="0093537A">
              <w:rPr>
                <w:webHidden/>
              </w:rPr>
              <w:instrText xml:space="preserve"> PAGEREF _Toc216875145 \h </w:instrText>
            </w:r>
            <w:r w:rsidR="0093537A">
              <w:rPr>
                <w:webHidden/>
              </w:rPr>
            </w:r>
            <w:r w:rsidR="0093537A">
              <w:rPr>
                <w:webHidden/>
              </w:rPr>
              <w:fldChar w:fldCharType="separate"/>
            </w:r>
            <w:r w:rsidR="0093537A">
              <w:rPr>
                <w:webHidden/>
              </w:rPr>
              <w:t>9</w:t>
            </w:r>
            <w:r w:rsidR="0093537A">
              <w:rPr>
                <w:webHidden/>
              </w:rPr>
              <w:fldChar w:fldCharType="end"/>
            </w:r>
          </w:hyperlink>
        </w:p>
        <w:p w14:paraId="4AE53772" w14:textId="479FF7F7" w:rsidR="0093537A" w:rsidRDefault="002F577B">
          <w:pPr>
            <w:pStyle w:val="TOC2"/>
            <w:tabs>
              <w:tab w:val="right" w:leader="dot" w:pos="9016"/>
            </w:tabs>
            <w:rPr>
              <w:rFonts w:asciiTheme="minorHAnsi" w:eastAsiaTheme="minorEastAsia" w:hAnsiTheme="minorHAnsi" w:cstheme="minorBidi"/>
              <w:sz w:val="22"/>
              <w:szCs w:val="22"/>
            </w:rPr>
          </w:pPr>
          <w:hyperlink w:anchor="_Toc216875146" w:history="1">
            <w:r w:rsidR="0093537A" w:rsidRPr="00B56A7B">
              <w:rPr>
                <w:rStyle w:val="Hyperlink"/>
              </w:rPr>
              <w:t>1.7 Rationale of the Study</w:t>
            </w:r>
            <w:r w:rsidR="0093537A">
              <w:rPr>
                <w:webHidden/>
              </w:rPr>
              <w:tab/>
            </w:r>
            <w:r w:rsidR="0093537A">
              <w:rPr>
                <w:webHidden/>
              </w:rPr>
              <w:fldChar w:fldCharType="begin"/>
            </w:r>
            <w:r w:rsidR="0093537A">
              <w:rPr>
                <w:webHidden/>
              </w:rPr>
              <w:instrText xml:space="preserve"> PAGEREF _Toc216875146 \h </w:instrText>
            </w:r>
            <w:r w:rsidR="0093537A">
              <w:rPr>
                <w:webHidden/>
              </w:rPr>
            </w:r>
            <w:r w:rsidR="0093537A">
              <w:rPr>
                <w:webHidden/>
              </w:rPr>
              <w:fldChar w:fldCharType="separate"/>
            </w:r>
            <w:r w:rsidR="0093537A">
              <w:rPr>
                <w:webHidden/>
              </w:rPr>
              <w:t>9</w:t>
            </w:r>
            <w:r w:rsidR="0093537A">
              <w:rPr>
                <w:webHidden/>
              </w:rPr>
              <w:fldChar w:fldCharType="end"/>
            </w:r>
          </w:hyperlink>
        </w:p>
        <w:p w14:paraId="568CF617" w14:textId="58FFE3D3" w:rsidR="0093537A" w:rsidRDefault="002F577B">
          <w:pPr>
            <w:pStyle w:val="TOC2"/>
            <w:tabs>
              <w:tab w:val="right" w:leader="dot" w:pos="9016"/>
            </w:tabs>
            <w:rPr>
              <w:rFonts w:asciiTheme="minorHAnsi" w:eastAsiaTheme="minorEastAsia" w:hAnsiTheme="minorHAnsi" w:cstheme="minorBidi"/>
              <w:sz w:val="22"/>
              <w:szCs w:val="22"/>
            </w:rPr>
          </w:pPr>
          <w:hyperlink w:anchor="_Toc216875147" w:history="1">
            <w:r w:rsidR="0093537A" w:rsidRPr="00B56A7B">
              <w:rPr>
                <w:rStyle w:val="Hyperlink"/>
              </w:rPr>
              <w:t>1.8 Dissertation Structure</w:t>
            </w:r>
            <w:r w:rsidR="0093537A">
              <w:rPr>
                <w:webHidden/>
              </w:rPr>
              <w:tab/>
            </w:r>
            <w:r w:rsidR="0093537A">
              <w:rPr>
                <w:webHidden/>
              </w:rPr>
              <w:fldChar w:fldCharType="begin"/>
            </w:r>
            <w:r w:rsidR="0093537A">
              <w:rPr>
                <w:webHidden/>
              </w:rPr>
              <w:instrText xml:space="preserve"> PAGEREF _Toc216875147 \h </w:instrText>
            </w:r>
            <w:r w:rsidR="0093537A">
              <w:rPr>
                <w:webHidden/>
              </w:rPr>
            </w:r>
            <w:r w:rsidR="0093537A">
              <w:rPr>
                <w:webHidden/>
              </w:rPr>
              <w:fldChar w:fldCharType="separate"/>
            </w:r>
            <w:r w:rsidR="0093537A">
              <w:rPr>
                <w:webHidden/>
              </w:rPr>
              <w:t>9</w:t>
            </w:r>
            <w:r w:rsidR="0093537A">
              <w:rPr>
                <w:webHidden/>
              </w:rPr>
              <w:fldChar w:fldCharType="end"/>
            </w:r>
          </w:hyperlink>
        </w:p>
        <w:p w14:paraId="78C9BCD9" w14:textId="0BC79874" w:rsidR="0093537A" w:rsidRDefault="002F577B">
          <w:pPr>
            <w:pStyle w:val="TOC2"/>
            <w:tabs>
              <w:tab w:val="right" w:leader="dot" w:pos="9016"/>
            </w:tabs>
            <w:rPr>
              <w:rFonts w:asciiTheme="minorHAnsi" w:eastAsiaTheme="minorEastAsia" w:hAnsiTheme="minorHAnsi" w:cstheme="minorBidi"/>
              <w:sz w:val="22"/>
              <w:szCs w:val="22"/>
            </w:rPr>
          </w:pPr>
          <w:hyperlink w:anchor="_Toc216875148" w:history="1">
            <w:r w:rsidR="0093537A" w:rsidRPr="00B56A7B">
              <w:rPr>
                <w:rStyle w:val="Hyperlink"/>
              </w:rPr>
              <w:t>1.9 Chapter Summary</w:t>
            </w:r>
            <w:r w:rsidR="0093537A">
              <w:rPr>
                <w:webHidden/>
              </w:rPr>
              <w:tab/>
            </w:r>
            <w:r w:rsidR="0093537A">
              <w:rPr>
                <w:webHidden/>
              </w:rPr>
              <w:fldChar w:fldCharType="begin"/>
            </w:r>
            <w:r w:rsidR="0093537A">
              <w:rPr>
                <w:webHidden/>
              </w:rPr>
              <w:instrText xml:space="preserve"> PAGEREF _Toc216875148 \h </w:instrText>
            </w:r>
            <w:r w:rsidR="0093537A">
              <w:rPr>
                <w:webHidden/>
              </w:rPr>
            </w:r>
            <w:r w:rsidR="0093537A">
              <w:rPr>
                <w:webHidden/>
              </w:rPr>
              <w:fldChar w:fldCharType="separate"/>
            </w:r>
            <w:r w:rsidR="0093537A">
              <w:rPr>
                <w:webHidden/>
              </w:rPr>
              <w:t>10</w:t>
            </w:r>
            <w:r w:rsidR="0093537A">
              <w:rPr>
                <w:webHidden/>
              </w:rPr>
              <w:fldChar w:fldCharType="end"/>
            </w:r>
          </w:hyperlink>
        </w:p>
        <w:p w14:paraId="6E5ED1A2" w14:textId="2A08A710" w:rsidR="0093537A" w:rsidRDefault="002F577B">
          <w:pPr>
            <w:pStyle w:val="TOC1"/>
            <w:tabs>
              <w:tab w:val="right" w:leader="dot" w:pos="9016"/>
            </w:tabs>
            <w:rPr>
              <w:rFonts w:asciiTheme="minorHAnsi" w:eastAsiaTheme="minorEastAsia" w:hAnsiTheme="minorHAnsi" w:cstheme="minorBidi"/>
              <w:sz w:val="22"/>
              <w:szCs w:val="22"/>
            </w:rPr>
          </w:pPr>
          <w:hyperlink w:anchor="_Toc216875149" w:history="1">
            <w:r w:rsidR="0093537A" w:rsidRPr="00B56A7B">
              <w:rPr>
                <w:rStyle w:val="Hyperlink"/>
              </w:rPr>
              <w:t>Chapter 2: Literature Review</w:t>
            </w:r>
            <w:r w:rsidR="0093537A">
              <w:rPr>
                <w:webHidden/>
              </w:rPr>
              <w:tab/>
            </w:r>
            <w:r w:rsidR="0093537A">
              <w:rPr>
                <w:webHidden/>
              </w:rPr>
              <w:fldChar w:fldCharType="begin"/>
            </w:r>
            <w:r w:rsidR="0093537A">
              <w:rPr>
                <w:webHidden/>
              </w:rPr>
              <w:instrText xml:space="preserve"> PAGEREF _Toc216875149 \h </w:instrText>
            </w:r>
            <w:r w:rsidR="0093537A">
              <w:rPr>
                <w:webHidden/>
              </w:rPr>
            </w:r>
            <w:r w:rsidR="0093537A">
              <w:rPr>
                <w:webHidden/>
              </w:rPr>
              <w:fldChar w:fldCharType="separate"/>
            </w:r>
            <w:r w:rsidR="0093537A">
              <w:rPr>
                <w:webHidden/>
              </w:rPr>
              <w:t>11</w:t>
            </w:r>
            <w:r w:rsidR="0093537A">
              <w:rPr>
                <w:webHidden/>
              </w:rPr>
              <w:fldChar w:fldCharType="end"/>
            </w:r>
          </w:hyperlink>
        </w:p>
        <w:p w14:paraId="469D16FB" w14:textId="67E1D837" w:rsidR="0093537A" w:rsidRDefault="002F577B">
          <w:pPr>
            <w:pStyle w:val="TOC2"/>
            <w:tabs>
              <w:tab w:val="right" w:leader="dot" w:pos="9016"/>
            </w:tabs>
            <w:rPr>
              <w:rFonts w:asciiTheme="minorHAnsi" w:eastAsiaTheme="minorEastAsia" w:hAnsiTheme="minorHAnsi" w:cstheme="minorBidi"/>
              <w:sz w:val="22"/>
              <w:szCs w:val="22"/>
            </w:rPr>
          </w:pPr>
          <w:hyperlink w:anchor="_Toc216875150" w:history="1">
            <w:r w:rsidR="0093537A" w:rsidRPr="00B56A7B">
              <w:rPr>
                <w:rStyle w:val="Hyperlink"/>
              </w:rPr>
              <w:t>2.1 Introduction to Literature Review</w:t>
            </w:r>
            <w:r w:rsidR="0093537A">
              <w:rPr>
                <w:webHidden/>
              </w:rPr>
              <w:tab/>
            </w:r>
            <w:r w:rsidR="0093537A">
              <w:rPr>
                <w:webHidden/>
              </w:rPr>
              <w:fldChar w:fldCharType="begin"/>
            </w:r>
            <w:r w:rsidR="0093537A">
              <w:rPr>
                <w:webHidden/>
              </w:rPr>
              <w:instrText xml:space="preserve"> PAGEREF _Toc216875150 \h </w:instrText>
            </w:r>
            <w:r w:rsidR="0093537A">
              <w:rPr>
                <w:webHidden/>
              </w:rPr>
            </w:r>
            <w:r w:rsidR="0093537A">
              <w:rPr>
                <w:webHidden/>
              </w:rPr>
              <w:fldChar w:fldCharType="separate"/>
            </w:r>
            <w:r w:rsidR="0093537A">
              <w:rPr>
                <w:webHidden/>
              </w:rPr>
              <w:t>11</w:t>
            </w:r>
            <w:r w:rsidR="0093537A">
              <w:rPr>
                <w:webHidden/>
              </w:rPr>
              <w:fldChar w:fldCharType="end"/>
            </w:r>
          </w:hyperlink>
        </w:p>
        <w:p w14:paraId="13878104" w14:textId="6081F712" w:rsidR="0093537A" w:rsidRDefault="002F577B">
          <w:pPr>
            <w:pStyle w:val="TOC2"/>
            <w:tabs>
              <w:tab w:val="right" w:leader="dot" w:pos="9016"/>
            </w:tabs>
            <w:rPr>
              <w:rFonts w:asciiTheme="minorHAnsi" w:eastAsiaTheme="minorEastAsia" w:hAnsiTheme="minorHAnsi" w:cstheme="minorBidi"/>
              <w:sz w:val="22"/>
              <w:szCs w:val="22"/>
            </w:rPr>
          </w:pPr>
          <w:hyperlink w:anchor="_Toc216875151" w:history="1">
            <w:r w:rsidR="0093537A" w:rsidRPr="00B56A7B">
              <w:rPr>
                <w:rStyle w:val="Hyperlink"/>
              </w:rPr>
              <w:t>2.2 Theoretical Framework</w:t>
            </w:r>
            <w:r w:rsidR="0093537A">
              <w:rPr>
                <w:webHidden/>
              </w:rPr>
              <w:tab/>
            </w:r>
            <w:r w:rsidR="0093537A">
              <w:rPr>
                <w:webHidden/>
              </w:rPr>
              <w:fldChar w:fldCharType="begin"/>
            </w:r>
            <w:r w:rsidR="0093537A">
              <w:rPr>
                <w:webHidden/>
              </w:rPr>
              <w:instrText xml:space="preserve"> PAGEREF _Toc216875151 \h </w:instrText>
            </w:r>
            <w:r w:rsidR="0093537A">
              <w:rPr>
                <w:webHidden/>
              </w:rPr>
            </w:r>
            <w:r w:rsidR="0093537A">
              <w:rPr>
                <w:webHidden/>
              </w:rPr>
              <w:fldChar w:fldCharType="separate"/>
            </w:r>
            <w:r w:rsidR="0093537A">
              <w:rPr>
                <w:webHidden/>
              </w:rPr>
              <w:t>11</w:t>
            </w:r>
            <w:r w:rsidR="0093537A">
              <w:rPr>
                <w:webHidden/>
              </w:rPr>
              <w:fldChar w:fldCharType="end"/>
            </w:r>
          </w:hyperlink>
        </w:p>
        <w:p w14:paraId="506D2429" w14:textId="6D379091" w:rsidR="0093537A" w:rsidRDefault="002F577B">
          <w:pPr>
            <w:pStyle w:val="TOC3"/>
            <w:tabs>
              <w:tab w:val="right" w:leader="dot" w:pos="9016"/>
            </w:tabs>
            <w:rPr>
              <w:rFonts w:asciiTheme="minorHAnsi" w:eastAsiaTheme="minorEastAsia" w:hAnsiTheme="minorHAnsi" w:cstheme="minorBidi"/>
              <w:sz w:val="22"/>
              <w:szCs w:val="22"/>
            </w:rPr>
          </w:pPr>
          <w:hyperlink w:anchor="_Toc216875152" w:history="1">
            <w:r w:rsidR="0093537A" w:rsidRPr="00B56A7B">
              <w:rPr>
                <w:rStyle w:val="Hyperlink"/>
              </w:rPr>
              <w:t>2.2.1 Hofstede’s Cultural Dimensions Theory</w:t>
            </w:r>
            <w:r w:rsidR="0093537A">
              <w:rPr>
                <w:webHidden/>
              </w:rPr>
              <w:tab/>
            </w:r>
            <w:r w:rsidR="0093537A">
              <w:rPr>
                <w:webHidden/>
              </w:rPr>
              <w:fldChar w:fldCharType="begin"/>
            </w:r>
            <w:r w:rsidR="0093537A">
              <w:rPr>
                <w:webHidden/>
              </w:rPr>
              <w:instrText xml:space="preserve"> PAGEREF _Toc216875152 \h </w:instrText>
            </w:r>
            <w:r w:rsidR="0093537A">
              <w:rPr>
                <w:webHidden/>
              </w:rPr>
            </w:r>
            <w:r w:rsidR="0093537A">
              <w:rPr>
                <w:webHidden/>
              </w:rPr>
              <w:fldChar w:fldCharType="separate"/>
            </w:r>
            <w:r w:rsidR="0093537A">
              <w:rPr>
                <w:webHidden/>
              </w:rPr>
              <w:t>11</w:t>
            </w:r>
            <w:r w:rsidR="0093537A">
              <w:rPr>
                <w:webHidden/>
              </w:rPr>
              <w:fldChar w:fldCharType="end"/>
            </w:r>
          </w:hyperlink>
        </w:p>
        <w:p w14:paraId="06110B18" w14:textId="38A13FA7" w:rsidR="0093537A" w:rsidRDefault="002F577B">
          <w:pPr>
            <w:pStyle w:val="TOC2"/>
            <w:tabs>
              <w:tab w:val="right" w:leader="dot" w:pos="9016"/>
            </w:tabs>
            <w:rPr>
              <w:rFonts w:asciiTheme="minorHAnsi" w:eastAsiaTheme="minorEastAsia" w:hAnsiTheme="minorHAnsi" w:cstheme="minorBidi"/>
              <w:sz w:val="22"/>
              <w:szCs w:val="22"/>
            </w:rPr>
          </w:pPr>
          <w:hyperlink w:anchor="_Toc216875153" w:history="1">
            <w:r w:rsidR="0093537A" w:rsidRPr="00B56A7B">
              <w:rPr>
                <w:rStyle w:val="Hyperlink"/>
              </w:rPr>
              <w:t>2.3 Cross-Cultural Communication in Multinational Corporations</w:t>
            </w:r>
            <w:r w:rsidR="0093537A">
              <w:rPr>
                <w:webHidden/>
              </w:rPr>
              <w:tab/>
            </w:r>
            <w:r w:rsidR="0093537A">
              <w:rPr>
                <w:webHidden/>
              </w:rPr>
              <w:fldChar w:fldCharType="begin"/>
            </w:r>
            <w:r w:rsidR="0093537A">
              <w:rPr>
                <w:webHidden/>
              </w:rPr>
              <w:instrText xml:space="preserve"> PAGEREF _Toc216875153 \h </w:instrText>
            </w:r>
            <w:r w:rsidR="0093537A">
              <w:rPr>
                <w:webHidden/>
              </w:rPr>
            </w:r>
            <w:r w:rsidR="0093537A">
              <w:rPr>
                <w:webHidden/>
              </w:rPr>
              <w:fldChar w:fldCharType="separate"/>
            </w:r>
            <w:r w:rsidR="0093537A">
              <w:rPr>
                <w:webHidden/>
              </w:rPr>
              <w:t>11</w:t>
            </w:r>
            <w:r w:rsidR="0093537A">
              <w:rPr>
                <w:webHidden/>
              </w:rPr>
              <w:fldChar w:fldCharType="end"/>
            </w:r>
          </w:hyperlink>
        </w:p>
        <w:p w14:paraId="56E35529" w14:textId="3FA1E892" w:rsidR="0093537A" w:rsidRDefault="002F577B">
          <w:pPr>
            <w:pStyle w:val="TOC3"/>
            <w:tabs>
              <w:tab w:val="right" w:leader="dot" w:pos="9016"/>
            </w:tabs>
            <w:rPr>
              <w:rFonts w:asciiTheme="minorHAnsi" w:eastAsiaTheme="minorEastAsia" w:hAnsiTheme="minorHAnsi" w:cstheme="minorBidi"/>
              <w:sz w:val="22"/>
              <w:szCs w:val="22"/>
            </w:rPr>
          </w:pPr>
          <w:hyperlink w:anchor="_Toc216875154" w:history="1">
            <w:r w:rsidR="0093537A" w:rsidRPr="00B56A7B">
              <w:rPr>
                <w:rStyle w:val="Hyperlink"/>
              </w:rPr>
              <w:t>2.3.1 Importance of Cross-Cultural Communication</w:t>
            </w:r>
            <w:r w:rsidR="0093537A">
              <w:rPr>
                <w:webHidden/>
              </w:rPr>
              <w:tab/>
            </w:r>
            <w:r w:rsidR="0093537A">
              <w:rPr>
                <w:webHidden/>
              </w:rPr>
              <w:fldChar w:fldCharType="begin"/>
            </w:r>
            <w:r w:rsidR="0093537A">
              <w:rPr>
                <w:webHidden/>
              </w:rPr>
              <w:instrText xml:space="preserve"> PAGEREF _Toc216875154 \h </w:instrText>
            </w:r>
            <w:r w:rsidR="0093537A">
              <w:rPr>
                <w:webHidden/>
              </w:rPr>
            </w:r>
            <w:r w:rsidR="0093537A">
              <w:rPr>
                <w:webHidden/>
              </w:rPr>
              <w:fldChar w:fldCharType="separate"/>
            </w:r>
            <w:r w:rsidR="0093537A">
              <w:rPr>
                <w:webHidden/>
              </w:rPr>
              <w:t>11</w:t>
            </w:r>
            <w:r w:rsidR="0093537A">
              <w:rPr>
                <w:webHidden/>
              </w:rPr>
              <w:fldChar w:fldCharType="end"/>
            </w:r>
          </w:hyperlink>
        </w:p>
        <w:p w14:paraId="6A46DDA2" w14:textId="5EA7942D" w:rsidR="0093537A" w:rsidRDefault="002F577B">
          <w:pPr>
            <w:pStyle w:val="TOC3"/>
            <w:tabs>
              <w:tab w:val="right" w:leader="dot" w:pos="9016"/>
            </w:tabs>
            <w:rPr>
              <w:rFonts w:asciiTheme="minorHAnsi" w:eastAsiaTheme="minorEastAsia" w:hAnsiTheme="minorHAnsi" w:cstheme="minorBidi"/>
              <w:sz w:val="22"/>
              <w:szCs w:val="22"/>
            </w:rPr>
          </w:pPr>
          <w:hyperlink w:anchor="_Toc216875155" w:history="1">
            <w:r w:rsidR="0093537A" w:rsidRPr="00B56A7B">
              <w:rPr>
                <w:rStyle w:val="Hyperlink"/>
              </w:rPr>
              <w:t>2.3.2 Cultural Intelligence in Cross-Cultural Communication</w:t>
            </w:r>
            <w:r w:rsidR="0093537A">
              <w:rPr>
                <w:webHidden/>
              </w:rPr>
              <w:tab/>
            </w:r>
            <w:r w:rsidR="0093537A">
              <w:rPr>
                <w:webHidden/>
              </w:rPr>
              <w:fldChar w:fldCharType="begin"/>
            </w:r>
            <w:r w:rsidR="0093537A">
              <w:rPr>
                <w:webHidden/>
              </w:rPr>
              <w:instrText xml:space="preserve"> PAGEREF _Toc216875155 \h </w:instrText>
            </w:r>
            <w:r w:rsidR="0093537A">
              <w:rPr>
                <w:webHidden/>
              </w:rPr>
            </w:r>
            <w:r w:rsidR="0093537A">
              <w:rPr>
                <w:webHidden/>
              </w:rPr>
              <w:fldChar w:fldCharType="separate"/>
            </w:r>
            <w:r w:rsidR="0093537A">
              <w:rPr>
                <w:webHidden/>
              </w:rPr>
              <w:t>12</w:t>
            </w:r>
            <w:r w:rsidR="0093537A">
              <w:rPr>
                <w:webHidden/>
              </w:rPr>
              <w:fldChar w:fldCharType="end"/>
            </w:r>
          </w:hyperlink>
        </w:p>
        <w:p w14:paraId="3BB18497" w14:textId="6B03796D" w:rsidR="0093537A" w:rsidRDefault="002F577B">
          <w:pPr>
            <w:pStyle w:val="TOC3"/>
            <w:tabs>
              <w:tab w:val="right" w:leader="dot" w:pos="9016"/>
            </w:tabs>
            <w:rPr>
              <w:rFonts w:asciiTheme="minorHAnsi" w:eastAsiaTheme="minorEastAsia" w:hAnsiTheme="minorHAnsi" w:cstheme="minorBidi"/>
              <w:sz w:val="22"/>
              <w:szCs w:val="22"/>
            </w:rPr>
          </w:pPr>
          <w:hyperlink w:anchor="_Toc216875156" w:history="1">
            <w:r w:rsidR="0093537A" w:rsidRPr="00B56A7B">
              <w:rPr>
                <w:rStyle w:val="Hyperlink"/>
              </w:rPr>
              <w:t>2.3.3 Communication Barriers in Cross-Cultural Teams</w:t>
            </w:r>
            <w:r w:rsidR="0093537A">
              <w:rPr>
                <w:webHidden/>
              </w:rPr>
              <w:tab/>
            </w:r>
            <w:r w:rsidR="0093537A">
              <w:rPr>
                <w:webHidden/>
              </w:rPr>
              <w:fldChar w:fldCharType="begin"/>
            </w:r>
            <w:r w:rsidR="0093537A">
              <w:rPr>
                <w:webHidden/>
              </w:rPr>
              <w:instrText xml:space="preserve"> PAGEREF _Toc216875156 \h </w:instrText>
            </w:r>
            <w:r w:rsidR="0093537A">
              <w:rPr>
                <w:webHidden/>
              </w:rPr>
            </w:r>
            <w:r w:rsidR="0093537A">
              <w:rPr>
                <w:webHidden/>
              </w:rPr>
              <w:fldChar w:fldCharType="separate"/>
            </w:r>
            <w:r w:rsidR="0093537A">
              <w:rPr>
                <w:webHidden/>
              </w:rPr>
              <w:t>12</w:t>
            </w:r>
            <w:r w:rsidR="0093537A">
              <w:rPr>
                <w:webHidden/>
              </w:rPr>
              <w:fldChar w:fldCharType="end"/>
            </w:r>
          </w:hyperlink>
        </w:p>
        <w:p w14:paraId="24386E8C" w14:textId="55C52F35" w:rsidR="0093537A" w:rsidRDefault="002F577B">
          <w:pPr>
            <w:pStyle w:val="TOC2"/>
            <w:tabs>
              <w:tab w:val="right" w:leader="dot" w:pos="9016"/>
            </w:tabs>
            <w:rPr>
              <w:rFonts w:asciiTheme="minorHAnsi" w:eastAsiaTheme="minorEastAsia" w:hAnsiTheme="minorHAnsi" w:cstheme="minorBidi"/>
              <w:sz w:val="22"/>
              <w:szCs w:val="22"/>
            </w:rPr>
          </w:pPr>
          <w:hyperlink w:anchor="_Toc216875157" w:history="1">
            <w:r w:rsidR="0093537A" w:rsidRPr="00B56A7B">
              <w:rPr>
                <w:rStyle w:val="Hyperlink"/>
              </w:rPr>
              <w:t>2.4 Unilever’s Communication Strategies</w:t>
            </w:r>
            <w:r w:rsidR="0093537A">
              <w:rPr>
                <w:webHidden/>
              </w:rPr>
              <w:tab/>
            </w:r>
            <w:r w:rsidR="0093537A">
              <w:rPr>
                <w:webHidden/>
              </w:rPr>
              <w:fldChar w:fldCharType="begin"/>
            </w:r>
            <w:r w:rsidR="0093537A">
              <w:rPr>
                <w:webHidden/>
              </w:rPr>
              <w:instrText xml:space="preserve"> PAGEREF _Toc216875157 \h </w:instrText>
            </w:r>
            <w:r w:rsidR="0093537A">
              <w:rPr>
                <w:webHidden/>
              </w:rPr>
            </w:r>
            <w:r w:rsidR="0093537A">
              <w:rPr>
                <w:webHidden/>
              </w:rPr>
              <w:fldChar w:fldCharType="separate"/>
            </w:r>
            <w:r w:rsidR="0093537A">
              <w:rPr>
                <w:webHidden/>
              </w:rPr>
              <w:t>13</w:t>
            </w:r>
            <w:r w:rsidR="0093537A">
              <w:rPr>
                <w:webHidden/>
              </w:rPr>
              <w:fldChar w:fldCharType="end"/>
            </w:r>
          </w:hyperlink>
        </w:p>
        <w:p w14:paraId="23F5B499" w14:textId="0DA8A9D6" w:rsidR="0093537A" w:rsidRDefault="002F577B">
          <w:pPr>
            <w:pStyle w:val="TOC3"/>
            <w:tabs>
              <w:tab w:val="right" w:leader="dot" w:pos="9016"/>
            </w:tabs>
            <w:rPr>
              <w:rFonts w:asciiTheme="minorHAnsi" w:eastAsiaTheme="minorEastAsia" w:hAnsiTheme="minorHAnsi" w:cstheme="minorBidi"/>
              <w:sz w:val="22"/>
              <w:szCs w:val="22"/>
            </w:rPr>
          </w:pPr>
          <w:hyperlink w:anchor="_Toc216875158" w:history="1">
            <w:r w:rsidR="0093537A" w:rsidRPr="00B56A7B">
              <w:rPr>
                <w:rStyle w:val="Hyperlink"/>
              </w:rPr>
              <w:t>2.4.1 Unilever’s Global Operations and Cross-Cultural Communication Needs</w:t>
            </w:r>
            <w:r w:rsidR="0093537A">
              <w:rPr>
                <w:webHidden/>
              </w:rPr>
              <w:tab/>
            </w:r>
            <w:r w:rsidR="0093537A">
              <w:rPr>
                <w:webHidden/>
              </w:rPr>
              <w:fldChar w:fldCharType="begin"/>
            </w:r>
            <w:r w:rsidR="0093537A">
              <w:rPr>
                <w:webHidden/>
              </w:rPr>
              <w:instrText xml:space="preserve"> PAGEREF _Toc216875158 \h </w:instrText>
            </w:r>
            <w:r w:rsidR="0093537A">
              <w:rPr>
                <w:webHidden/>
              </w:rPr>
            </w:r>
            <w:r w:rsidR="0093537A">
              <w:rPr>
                <w:webHidden/>
              </w:rPr>
              <w:fldChar w:fldCharType="separate"/>
            </w:r>
            <w:r w:rsidR="0093537A">
              <w:rPr>
                <w:webHidden/>
              </w:rPr>
              <w:t>13</w:t>
            </w:r>
            <w:r w:rsidR="0093537A">
              <w:rPr>
                <w:webHidden/>
              </w:rPr>
              <w:fldChar w:fldCharType="end"/>
            </w:r>
          </w:hyperlink>
        </w:p>
        <w:p w14:paraId="241E0CDA" w14:textId="13EC0DEA" w:rsidR="0093537A" w:rsidRDefault="002F577B">
          <w:pPr>
            <w:pStyle w:val="TOC3"/>
            <w:tabs>
              <w:tab w:val="right" w:leader="dot" w:pos="9016"/>
            </w:tabs>
            <w:rPr>
              <w:rFonts w:asciiTheme="minorHAnsi" w:eastAsiaTheme="minorEastAsia" w:hAnsiTheme="minorHAnsi" w:cstheme="minorBidi"/>
              <w:sz w:val="22"/>
              <w:szCs w:val="22"/>
            </w:rPr>
          </w:pPr>
          <w:hyperlink w:anchor="_Toc216875159" w:history="1">
            <w:r w:rsidR="0093537A" w:rsidRPr="00B56A7B">
              <w:rPr>
                <w:rStyle w:val="Hyperlink"/>
              </w:rPr>
              <w:t>2.4.2 Unilever’s Communication Strategies</w:t>
            </w:r>
            <w:r w:rsidR="0093537A">
              <w:rPr>
                <w:webHidden/>
              </w:rPr>
              <w:tab/>
            </w:r>
            <w:r w:rsidR="0093537A">
              <w:rPr>
                <w:webHidden/>
              </w:rPr>
              <w:fldChar w:fldCharType="begin"/>
            </w:r>
            <w:r w:rsidR="0093537A">
              <w:rPr>
                <w:webHidden/>
              </w:rPr>
              <w:instrText xml:space="preserve"> PAGEREF _Toc216875159 \h </w:instrText>
            </w:r>
            <w:r w:rsidR="0093537A">
              <w:rPr>
                <w:webHidden/>
              </w:rPr>
            </w:r>
            <w:r w:rsidR="0093537A">
              <w:rPr>
                <w:webHidden/>
              </w:rPr>
              <w:fldChar w:fldCharType="separate"/>
            </w:r>
            <w:r w:rsidR="0093537A">
              <w:rPr>
                <w:webHidden/>
              </w:rPr>
              <w:t>13</w:t>
            </w:r>
            <w:r w:rsidR="0093537A">
              <w:rPr>
                <w:webHidden/>
              </w:rPr>
              <w:fldChar w:fldCharType="end"/>
            </w:r>
          </w:hyperlink>
        </w:p>
        <w:p w14:paraId="2FDFD4AC" w14:textId="11266061" w:rsidR="0093537A" w:rsidRDefault="002F577B">
          <w:pPr>
            <w:pStyle w:val="TOC3"/>
            <w:tabs>
              <w:tab w:val="right" w:leader="dot" w:pos="9016"/>
            </w:tabs>
            <w:rPr>
              <w:rFonts w:asciiTheme="minorHAnsi" w:eastAsiaTheme="minorEastAsia" w:hAnsiTheme="minorHAnsi" w:cstheme="minorBidi"/>
              <w:sz w:val="22"/>
              <w:szCs w:val="22"/>
            </w:rPr>
          </w:pPr>
          <w:hyperlink w:anchor="_Toc216875160" w:history="1">
            <w:r w:rsidR="0093537A" w:rsidRPr="00B56A7B">
              <w:rPr>
                <w:rStyle w:val="Hyperlink"/>
              </w:rPr>
              <w:t>2.4.3 Case Studies and Best Practices</w:t>
            </w:r>
            <w:r w:rsidR="0093537A">
              <w:rPr>
                <w:webHidden/>
              </w:rPr>
              <w:tab/>
            </w:r>
            <w:r w:rsidR="0093537A">
              <w:rPr>
                <w:webHidden/>
              </w:rPr>
              <w:fldChar w:fldCharType="begin"/>
            </w:r>
            <w:r w:rsidR="0093537A">
              <w:rPr>
                <w:webHidden/>
              </w:rPr>
              <w:instrText xml:space="preserve"> PAGEREF _Toc216875160 \h </w:instrText>
            </w:r>
            <w:r w:rsidR="0093537A">
              <w:rPr>
                <w:webHidden/>
              </w:rPr>
            </w:r>
            <w:r w:rsidR="0093537A">
              <w:rPr>
                <w:webHidden/>
              </w:rPr>
              <w:fldChar w:fldCharType="separate"/>
            </w:r>
            <w:r w:rsidR="0093537A">
              <w:rPr>
                <w:webHidden/>
              </w:rPr>
              <w:t>14</w:t>
            </w:r>
            <w:r w:rsidR="0093537A">
              <w:rPr>
                <w:webHidden/>
              </w:rPr>
              <w:fldChar w:fldCharType="end"/>
            </w:r>
          </w:hyperlink>
        </w:p>
        <w:p w14:paraId="38EE9D48" w14:textId="74AA01BE" w:rsidR="0093537A" w:rsidRDefault="002F577B">
          <w:pPr>
            <w:pStyle w:val="TOC2"/>
            <w:tabs>
              <w:tab w:val="right" w:leader="dot" w:pos="9016"/>
            </w:tabs>
            <w:rPr>
              <w:rFonts w:asciiTheme="minorHAnsi" w:eastAsiaTheme="minorEastAsia" w:hAnsiTheme="minorHAnsi" w:cstheme="minorBidi"/>
              <w:sz w:val="22"/>
              <w:szCs w:val="22"/>
            </w:rPr>
          </w:pPr>
          <w:hyperlink w:anchor="_Toc216875161" w:history="1">
            <w:r w:rsidR="0093537A" w:rsidRPr="00B56A7B">
              <w:rPr>
                <w:rStyle w:val="Hyperlink"/>
              </w:rPr>
              <w:t>2.5 Challenges in Cross-Cultural Communication</w:t>
            </w:r>
            <w:r w:rsidR="0093537A">
              <w:rPr>
                <w:webHidden/>
              </w:rPr>
              <w:tab/>
            </w:r>
            <w:r w:rsidR="0093537A">
              <w:rPr>
                <w:webHidden/>
              </w:rPr>
              <w:fldChar w:fldCharType="begin"/>
            </w:r>
            <w:r w:rsidR="0093537A">
              <w:rPr>
                <w:webHidden/>
              </w:rPr>
              <w:instrText xml:space="preserve"> PAGEREF _Toc216875161 \h </w:instrText>
            </w:r>
            <w:r w:rsidR="0093537A">
              <w:rPr>
                <w:webHidden/>
              </w:rPr>
            </w:r>
            <w:r w:rsidR="0093537A">
              <w:rPr>
                <w:webHidden/>
              </w:rPr>
              <w:fldChar w:fldCharType="separate"/>
            </w:r>
            <w:r w:rsidR="0093537A">
              <w:rPr>
                <w:webHidden/>
              </w:rPr>
              <w:t>14</w:t>
            </w:r>
            <w:r w:rsidR="0093537A">
              <w:rPr>
                <w:webHidden/>
              </w:rPr>
              <w:fldChar w:fldCharType="end"/>
            </w:r>
          </w:hyperlink>
        </w:p>
        <w:p w14:paraId="3514A1FB" w14:textId="79678381" w:rsidR="0093537A" w:rsidRDefault="002F577B">
          <w:pPr>
            <w:pStyle w:val="TOC3"/>
            <w:tabs>
              <w:tab w:val="right" w:leader="dot" w:pos="9016"/>
            </w:tabs>
            <w:rPr>
              <w:rFonts w:asciiTheme="minorHAnsi" w:eastAsiaTheme="minorEastAsia" w:hAnsiTheme="minorHAnsi" w:cstheme="minorBidi"/>
              <w:sz w:val="22"/>
              <w:szCs w:val="22"/>
            </w:rPr>
          </w:pPr>
          <w:hyperlink w:anchor="_Toc216875162" w:history="1">
            <w:r w:rsidR="0093537A" w:rsidRPr="00B56A7B">
              <w:rPr>
                <w:rStyle w:val="Hyperlink"/>
              </w:rPr>
              <w:t>2.5.1 Cultural Barriers</w:t>
            </w:r>
            <w:r w:rsidR="0093537A">
              <w:rPr>
                <w:webHidden/>
              </w:rPr>
              <w:tab/>
            </w:r>
            <w:r w:rsidR="0093537A">
              <w:rPr>
                <w:webHidden/>
              </w:rPr>
              <w:fldChar w:fldCharType="begin"/>
            </w:r>
            <w:r w:rsidR="0093537A">
              <w:rPr>
                <w:webHidden/>
              </w:rPr>
              <w:instrText xml:space="preserve"> PAGEREF _Toc216875162 \h </w:instrText>
            </w:r>
            <w:r w:rsidR="0093537A">
              <w:rPr>
                <w:webHidden/>
              </w:rPr>
            </w:r>
            <w:r w:rsidR="0093537A">
              <w:rPr>
                <w:webHidden/>
              </w:rPr>
              <w:fldChar w:fldCharType="separate"/>
            </w:r>
            <w:r w:rsidR="0093537A">
              <w:rPr>
                <w:webHidden/>
              </w:rPr>
              <w:t>14</w:t>
            </w:r>
            <w:r w:rsidR="0093537A">
              <w:rPr>
                <w:webHidden/>
              </w:rPr>
              <w:fldChar w:fldCharType="end"/>
            </w:r>
          </w:hyperlink>
        </w:p>
        <w:p w14:paraId="7396F751" w14:textId="3AF08984" w:rsidR="0093537A" w:rsidRDefault="002F577B">
          <w:pPr>
            <w:pStyle w:val="TOC3"/>
            <w:tabs>
              <w:tab w:val="right" w:leader="dot" w:pos="9016"/>
            </w:tabs>
            <w:rPr>
              <w:rFonts w:asciiTheme="minorHAnsi" w:eastAsiaTheme="minorEastAsia" w:hAnsiTheme="minorHAnsi" w:cstheme="minorBidi"/>
              <w:sz w:val="22"/>
              <w:szCs w:val="22"/>
            </w:rPr>
          </w:pPr>
          <w:hyperlink w:anchor="_Toc216875163" w:history="1">
            <w:r w:rsidR="0093537A" w:rsidRPr="00B56A7B">
              <w:rPr>
                <w:rStyle w:val="Hyperlink"/>
              </w:rPr>
              <w:t>2.5.2 Language and Communication Styles</w:t>
            </w:r>
            <w:r w:rsidR="0093537A">
              <w:rPr>
                <w:webHidden/>
              </w:rPr>
              <w:tab/>
            </w:r>
            <w:r w:rsidR="0093537A">
              <w:rPr>
                <w:webHidden/>
              </w:rPr>
              <w:fldChar w:fldCharType="begin"/>
            </w:r>
            <w:r w:rsidR="0093537A">
              <w:rPr>
                <w:webHidden/>
              </w:rPr>
              <w:instrText xml:space="preserve"> PAGEREF _Toc216875163 \h </w:instrText>
            </w:r>
            <w:r w:rsidR="0093537A">
              <w:rPr>
                <w:webHidden/>
              </w:rPr>
            </w:r>
            <w:r w:rsidR="0093537A">
              <w:rPr>
                <w:webHidden/>
              </w:rPr>
              <w:fldChar w:fldCharType="separate"/>
            </w:r>
            <w:r w:rsidR="0093537A">
              <w:rPr>
                <w:webHidden/>
              </w:rPr>
              <w:t>14</w:t>
            </w:r>
            <w:r w:rsidR="0093537A">
              <w:rPr>
                <w:webHidden/>
              </w:rPr>
              <w:fldChar w:fldCharType="end"/>
            </w:r>
          </w:hyperlink>
        </w:p>
        <w:p w14:paraId="019AD62A" w14:textId="55E647A9" w:rsidR="0093537A" w:rsidRDefault="002F577B">
          <w:pPr>
            <w:pStyle w:val="TOC3"/>
            <w:tabs>
              <w:tab w:val="right" w:leader="dot" w:pos="9016"/>
            </w:tabs>
            <w:rPr>
              <w:rFonts w:asciiTheme="minorHAnsi" w:eastAsiaTheme="minorEastAsia" w:hAnsiTheme="minorHAnsi" w:cstheme="minorBidi"/>
              <w:sz w:val="22"/>
              <w:szCs w:val="22"/>
            </w:rPr>
          </w:pPr>
          <w:hyperlink w:anchor="_Toc216875164" w:history="1">
            <w:r w:rsidR="0093537A" w:rsidRPr="00B56A7B">
              <w:rPr>
                <w:rStyle w:val="Hyperlink"/>
              </w:rPr>
              <w:t>2.5.3 Team Performance and Productivity Issues</w:t>
            </w:r>
            <w:r w:rsidR="0093537A">
              <w:rPr>
                <w:webHidden/>
              </w:rPr>
              <w:tab/>
            </w:r>
            <w:r w:rsidR="0093537A">
              <w:rPr>
                <w:webHidden/>
              </w:rPr>
              <w:fldChar w:fldCharType="begin"/>
            </w:r>
            <w:r w:rsidR="0093537A">
              <w:rPr>
                <w:webHidden/>
              </w:rPr>
              <w:instrText xml:space="preserve"> PAGEREF _Toc216875164 \h </w:instrText>
            </w:r>
            <w:r w:rsidR="0093537A">
              <w:rPr>
                <w:webHidden/>
              </w:rPr>
            </w:r>
            <w:r w:rsidR="0093537A">
              <w:rPr>
                <w:webHidden/>
              </w:rPr>
              <w:fldChar w:fldCharType="separate"/>
            </w:r>
            <w:r w:rsidR="0093537A">
              <w:rPr>
                <w:webHidden/>
              </w:rPr>
              <w:t>15</w:t>
            </w:r>
            <w:r w:rsidR="0093537A">
              <w:rPr>
                <w:webHidden/>
              </w:rPr>
              <w:fldChar w:fldCharType="end"/>
            </w:r>
          </w:hyperlink>
        </w:p>
        <w:p w14:paraId="2C16C6ED" w14:textId="70155047" w:rsidR="0093537A" w:rsidRDefault="002F577B">
          <w:pPr>
            <w:pStyle w:val="TOC2"/>
            <w:tabs>
              <w:tab w:val="right" w:leader="dot" w:pos="9016"/>
            </w:tabs>
            <w:rPr>
              <w:rFonts w:asciiTheme="minorHAnsi" w:eastAsiaTheme="minorEastAsia" w:hAnsiTheme="minorHAnsi" w:cstheme="minorBidi"/>
              <w:sz w:val="22"/>
              <w:szCs w:val="22"/>
            </w:rPr>
          </w:pPr>
          <w:hyperlink w:anchor="_Toc216875165" w:history="1">
            <w:r w:rsidR="0093537A" w:rsidRPr="00B56A7B">
              <w:rPr>
                <w:rStyle w:val="Hyperlink"/>
              </w:rPr>
              <w:t>2.6 Best Practices for Managing Cross-Cultural Teams</w:t>
            </w:r>
            <w:r w:rsidR="0093537A">
              <w:rPr>
                <w:webHidden/>
              </w:rPr>
              <w:tab/>
            </w:r>
            <w:r w:rsidR="0093537A">
              <w:rPr>
                <w:webHidden/>
              </w:rPr>
              <w:fldChar w:fldCharType="begin"/>
            </w:r>
            <w:r w:rsidR="0093537A">
              <w:rPr>
                <w:webHidden/>
              </w:rPr>
              <w:instrText xml:space="preserve"> PAGEREF _Toc216875165 \h </w:instrText>
            </w:r>
            <w:r w:rsidR="0093537A">
              <w:rPr>
                <w:webHidden/>
              </w:rPr>
            </w:r>
            <w:r w:rsidR="0093537A">
              <w:rPr>
                <w:webHidden/>
              </w:rPr>
              <w:fldChar w:fldCharType="separate"/>
            </w:r>
            <w:r w:rsidR="0093537A">
              <w:rPr>
                <w:webHidden/>
              </w:rPr>
              <w:t>15</w:t>
            </w:r>
            <w:r w:rsidR="0093537A">
              <w:rPr>
                <w:webHidden/>
              </w:rPr>
              <w:fldChar w:fldCharType="end"/>
            </w:r>
          </w:hyperlink>
        </w:p>
        <w:p w14:paraId="00DA3863" w14:textId="1C84404B" w:rsidR="0093537A" w:rsidRDefault="002F577B">
          <w:pPr>
            <w:pStyle w:val="TOC3"/>
            <w:tabs>
              <w:tab w:val="right" w:leader="dot" w:pos="9016"/>
            </w:tabs>
            <w:rPr>
              <w:rFonts w:asciiTheme="minorHAnsi" w:eastAsiaTheme="minorEastAsia" w:hAnsiTheme="minorHAnsi" w:cstheme="minorBidi"/>
              <w:sz w:val="22"/>
              <w:szCs w:val="22"/>
            </w:rPr>
          </w:pPr>
          <w:hyperlink w:anchor="_Toc216875166" w:history="1">
            <w:r w:rsidR="0093537A" w:rsidRPr="00B56A7B">
              <w:rPr>
                <w:rStyle w:val="Hyperlink"/>
              </w:rPr>
              <w:t>2.6.1 Cultural Sensitivity and Training</w:t>
            </w:r>
            <w:r w:rsidR="0093537A">
              <w:rPr>
                <w:webHidden/>
              </w:rPr>
              <w:tab/>
            </w:r>
            <w:r w:rsidR="0093537A">
              <w:rPr>
                <w:webHidden/>
              </w:rPr>
              <w:fldChar w:fldCharType="begin"/>
            </w:r>
            <w:r w:rsidR="0093537A">
              <w:rPr>
                <w:webHidden/>
              </w:rPr>
              <w:instrText xml:space="preserve"> PAGEREF _Toc216875166 \h </w:instrText>
            </w:r>
            <w:r w:rsidR="0093537A">
              <w:rPr>
                <w:webHidden/>
              </w:rPr>
            </w:r>
            <w:r w:rsidR="0093537A">
              <w:rPr>
                <w:webHidden/>
              </w:rPr>
              <w:fldChar w:fldCharType="separate"/>
            </w:r>
            <w:r w:rsidR="0093537A">
              <w:rPr>
                <w:webHidden/>
              </w:rPr>
              <w:t>15</w:t>
            </w:r>
            <w:r w:rsidR="0093537A">
              <w:rPr>
                <w:webHidden/>
              </w:rPr>
              <w:fldChar w:fldCharType="end"/>
            </w:r>
          </w:hyperlink>
        </w:p>
        <w:p w14:paraId="4EB1D51D" w14:textId="461CD63E" w:rsidR="0093537A" w:rsidRDefault="002F577B">
          <w:pPr>
            <w:pStyle w:val="TOC3"/>
            <w:tabs>
              <w:tab w:val="right" w:leader="dot" w:pos="9016"/>
            </w:tabs>
            <w:rPr>
              <w:rFonts w:asciiTheme="minorHAnsi" w:eastAsiaTheme="minorEastAsia" w:hAnsiTheme="minorHAnsi" w:cstheme="minorBidi"/>
              <w:sz w:val="22"/>
              <w:szCs w:val="22"/>
            </w:rPr>
          </w:pPr>
          <w:hyperlink w:anchor="_Toc216875167" w:history="1">
            <w:r w:rsidR="0093537A" w:rsidRPr="00B56A7B">
              <w:rPr>
                <w:rStyle w:val="Hyperlink"/>
              </w:rPr>
              <w:t>2.6.2 Technological Tools for Cross-Cultural Communication</w:t>
            </w:r>
            <w:r w:rsidR="0093537A">
              <w:rPr>
                <w:webHidden/>
              </w:rPr>
              <w:tab/>
            </w:r>
            <w:r w:rsidR="0093537A">
              <w:rPr>
                <w:webHidden/>
              </w:rPr>
              <w:fldChar w:fldCharType="begin"/>
            </w:r>
            <w:r w:rsidR="0093537A">
              <w:rPr>
                <w:webHidden/>
              </w:rPr>
              <w:instrText xml:space="preserve"> PAGEREF _Toc216875167 \h </w:instrText>
            </w:r>
            <w:r w:rsidR="0093537A">
              <w:rPr>
                <w:webHidden/>
              </w:rPr>
            </w:r>
            <w:r w:rsidR="0093537A">
              <w:rPr>
                <w:webHidden/>
              </w:rPr>
              <w:fldChar w:fldCharType="separate"/>
            </w:r>
            <w:r w:rsidR="0093537A">
              <w:rPr>
                <w:webHidden/>
              </w:rPr>
              <w:t>15</w:t>
            </w:r>
            <w:r w:rsidR="0093537A">
              <w:rPr>
                <w:webHidden/>
              </w:rPr>
              <w:fldChar w:fldCharType="end"/>
            </w:r>
          </w:hyperlink>
        </w:p>
        <w:p w14:paraId="1749A300" w14:textId="79CDB001" w:rsidR="0093537A" w:rsidRDefault="002F577B">
          <w:pPr>
            <w:pStyle w:val="TOC2"/>
            <w:tabs>
              <w:tab w:val="right" w:leader="dot" w:pos="9016"/>
            </w:tabs>
            <w:rPr>
              <w:rFonts w:asciiTheme="minorHAnsi" w:eastAsiaTheme="minorEastAsia" w:hAnsiTheme="minorHAnsi" w:cstheme="minorBidi"/>
              <w:sz w:val="22"/>
              <w:szCs w:val="22"/>
            </w:rPr>
          </w:pPr>
          <w:hyperlink w:anchor="_Toc216875168" w:history="1">
            <w:r w:rsidR="0093537A" w:rsidRPr="00B56A7B">
              <w:rPr>
                <w:rStyle w:val="Hyperlink"/>
              </w:rPr>
              <w:t>2.7 Gaps in the Literature</w:t>
            </w:r>
            <w:r w:rsidR="0093537A">
              <w:rPr>
                <w:webHidden/>
              </w:rPr>
              <w:tab/>
            </w:r>
            <w:r w:rsidR="0093537A">
              <w:rPr>
                <w:webHidden/>
              </w:rPr>
              <w:fldChar w:fldCharType="begin"/>
            </w:r>
            <w:r w:rsidR="0093537A">
              <w:rPr>
                <w:webHidden/>
              </w:rPr>
              <w:instrText xml:space="preserve"> PAGEREF _Toc216875168 \h </w:instrText>
            </w:r>
            <w:r w:rsidR="0093537A">
              <w:rPr>
                <w:webHidden/>
              </w:rPr>
            </w:r>
            <w:r w:rsidR="0093537A">
              <w:rPr>
                <w:webHidden/>
              </w:rPr>
              <w:fldChar w:fldCharType="separate"/>
            </w:r>
            <w:r w:rsidR="0093537A">
              <w:rPr>
                <w:webHidden/>
              </w:rPr>
              <w:t>15</w:t>
            </w:r>
            <w:r w:rsidR="0093537A">
              <w:rPr>
                <w:webHidden/>
              </w:rPr>
              <w:fldChar w:fldCharType="end"/>
            </w:r>
          </w:hyperlink>
        </w:p>
        <w:p w14:paraId="7EFEFC15" w14:textId="58DF9610" w:rsidR="0093537A" w:rsidRDefault="002F577B">
          <w:pPr>
            <w:pStyle w:val="TOC2"/>
            <w:tabs>
              <w:tab w:val="right" w:leader="dot" w:pos="9016"/>
            </w:tabs>
            <w:rPr>
              <w:rFonts w:asciiTheme="minorHAnsi" w:eastAsiaTheme="minorEastAsia" w:hAnsiTheme="minorHAnsi" w:cstheme="minorBidi"/>
              <w:sz w:val="22"/>
              <w:szCs w:val="22"/>
            </w:rPr>
          </w:pPr>
          <w:hyperlink w:anchor="_Toc216875169" w:history="1">
            <w:r w:rsidR="0093537A" w:rsidRPr="00B56A7B">
              <w:rPr>
                <w:rStyle w:val="Hyperlink"/>
              </w:rPr>
              <w:t>2.8 Chapter Summary</w:t>
            </w:r>
            <w:r w:rsidR="0093537A">
              <w:rPr>
                <w:webHidden/>
              </w:rPr>
              <w:tab/>
            </w:r>
            <w:r w:rsidR="0093537A">
              <w:rPr>
                <w:webHidden/>
              </w:rPr>
              <w:fldChar w:fldCharType="begin"/>
            </w:r>
            <w:r w:rsidR="0093537A">
              <w:rPr>
                <w:webHidden/>
              </w:rPr>
              <w:instrText xml:space="preserve"> PAGEREF _Toc216875169 \h </w:instrText>
            </w:r>
            <w:r w:rsidR="0093537A">
              <w:rPr>
                <w:webHidden/>
              </w:rPr>
            </w:r>
            <w:r w:rsidR="0093537A">
              <w:rPr>
                <w:webHidden/>
              </w:rPr>
              <w:fldChar w:fldCharType="separate"/>
            </w:r>
            <w:r w:rsidR="0093537A">
              <w:rPr>
                <w:webHidden/>
              </w:rPr>
              <w:t>16</w:t>
            </w:r>
            <w:r w:rsidR="0093537A">
              <w:rPr>
                <w:webHidden/>
              </w:rPr>
              <w:fldChar w:fldCharType="end"/>
            </w:r>
          </w:hyperlink>
        </w:p>
        <w:p w14:paraId="17199D9A" w14:textId="6F97B458" w:rsidR="0093537A" w:rsidRDefault="002F577B">
          <w:pPr>
            <w:pStyle w:val="TOC1"/>
            <w:tabs>
              <w:tab w:val="right" w:leader="dot" w:pos="9016"/>
            </w:tabs>
            <w:rPr>
              <w:rFonts w:asciiTheme="minorHAnsi" w:eastAsiaTheme="minorEastAsia" w:hAnsiTheme="minorHAnsi" w:cstheme="minorBidi"/>
              <w:sz w:val="22"/>
              <w:szCs w:val="22"/>
            </w:rPr>
          </w:pPr>
          <w:hyperlink w:anchor="_Toc216875170" w:history="1">
            <w:r w:rsidR="0093537A" w:rsidRPr="00B56A7B">
              <w:rPr>
                <w:rStyle w:val="Hyperlink"/>
              </w:rPr>
              <w:t>Chapter 3: Methodology</w:t>
            </w:r>
            <w:r w:rsidR="0093537A">
              <w:rPr>
                <w:webHidden/>
              </w:rPr>
              <w:tab/>
            </w:r>
            <w:r w:rsidR="0093537A">
              <w:rPr>
                <w:webHidden/>
              </w:rPr>
              <w:fldChar w:fldCharType="begin"/>
            </w:r>
            <w:r w:rsidR="0093537A">
              <w:rPr>
                <w:webHidden/>
              </w:rPr>
              <w:instrText xml:space="preserve"> PAGEREF _Toc216875170 \h </w:instrText>
            </w:r>
            <w:r w:rsidR="0093537A">
              <w:rPr>
                <w:webHidden/>
              </w:rPr>
            </w:r>
            <w:r w:rsidR="0093537A">
              <w:rPr>
                <w:webHidden/>
              </w:rPr>
              <w:fldChar w:fldCharType="separate"/>
            </w:r>
            <w:r w:rsidR="0093537A">
              <w:rPr>
                <w:webHidden/>
              </w:rPr>
              <w:t>17</w:t>
            </w:r>
            <w:r w:rsidR="0093537A">
              <w:rPr>
                <w:webHidden/>
              </w:rPr>
              <w:fldChar w:fldCharType="end"/>
            </w:r>
          </w:hyperlink>
        </w:p>
        <w:p w14:paraId="4CBFED0B" w14:textId="04EF9B1A" w:rsidR="0093537A" w:rsidRDefault="002F577B">
          <w:pPr>
            <w:pStyle w:val="TOC2"/>
            <w:tabs>
              <w:tab w:val="right" w:leader="dot" w:pos="9016"/>
            </w:tabs>
            <w:rPr>
              <w:rFonts w:asciiTheme="minorHAnsi" w:eastAsiaTheme="minorEastAsia" w:hAnsiTheme="minorHAnsi" w:cstheme="minorBidi"/>
              <w:sz w:val="22"/>
              <w:szCs w:val="22"/>
            </w:rPr>
          </w:pPr>
          <w:hyperlink w:anchor="_Toc216875171" w:history="1">
            <w:r w:rsidR="0093537A" w:rsidRPr="00B56A7B">
              <w:rPr>
                <w:rStyle w:val="Hyperlink"/>
              </w:rPr>
              <w:t>3.1 Introduction to the Methodology</w:t>
            </w:r>
            <w:r w:rsidR="0093537A">
              <w:rPr>
                <w:webHidden/>
              </w:rPr>
              <w:tab/>
            </w:r>
            <w:r w:rsidR="0093537A">
              <w:rPr>
                <w:webHidden/>
              </w:rPr>
              <w:fldChar w:fldCharType="begin"/>
            </w:r>
            <w:r w:rsidR="0093537A">
              <w:rPr>
                <w:webHidden/>
              </w:rPr>
              <w:instrText xml:space="preserve"> PAGEREF _Toc216875171 \h </w:instrText>
            </w:r>
            <w:r w:rsidR="0093537A">
              <w:rPr>
                <w:webHidden/>
              </w:rPr>
            </w:r>
            <w:r w:rsidR="0093537A">
              <w:rPr>
                <w:webHidden/>
              </w:rPr>
              <w:fldChar w:fldCharType="separate"/>
            </w:r>
            <w:r w:rsidR="0093537A">
              <w:rPr>
                <w:webHidden/>
              </w:rPr>
              <w:t>17</w:t>
            </w:r>
            <w:r w:rsidR="0093537A">
              <w:rPr>
                <w:webHidden/>
              </w:rPr>
              <w:fldChar w:fldCharType="end"/>
            </w:r>
          </w:hyperlink>
        </w:p>
        <w:p w14:paraId="79F59F80" w14:textId="1EC2D335" w:rsidR="0093537A" w:rsidRDefault="002F577B">
          <w:pPr>
            <w:pStyle w:val="TOC2"/>
            <w:tabs>
              <w:tab w:val="right" w:leader="dot" w:pos="9016"/>
            </w:tabs>
            <w:rPr>
              <w:rFonts w:asciiTheme="minorHAnsi" w:eastAsiaTheme="minorEastAsia" w:hAnsiTheme="minorHAnsi" w:cstheme="minorBidi"/>
              <w:sz w:val="22"/>
              <w:szCs w:val="22"/>
            </w:rPr>
          </w:pPr>
          <w:hyperlink w:anchor="_Toc216875172" w:history="1">
            <w:r w:rsidR="0093537A" w:rsidRPr="00B56A7B">
              <w:rPr>
                <w:rStyle w:val="Hyperlink"/>
              </w:rPr>
              <w:t>3.2 Research Philosophy</w:t>
            </w:r>
            <w:r w:rsidR="0093537A">
              <w:rPr>
                <w:webHidden/>
              </w:rPr>
              <w:tab/>
            </w:r>
            <w:r w:rsidR="0093537A">
              <w:rPr>
                <w:webHidden/>
              </w:rPr>
              <w:fldChar w:fldCharType="begin"/>
            </w:r>
            <w:r w:rsidR="0093537A">
              <w:rPr>
                <w:webHidden/>
              </w:rPr>
              <w:instrText xml:space="preserve"> PAGEREF _Toc216875172 \h </w:instrText>
            </w:r>
            <w:r w:rsidR="0093537A">
              <w:rPr>
                <w:webHidden/>
              </w:rPr>
            </w:r>
            <w:r w:rsidR="0093537A">
              <w:rPr>
                <w:webHidden/>
              </w:rPr>
              <w:fldChar w:fldCharType="separate"/>
            </w:r>
            <w:r w:rsidR="0093537A">
              <w:rPr>
                <w:webHidden/>
              </w:rPr>
              <w:t>17</w:t>
            </w:r>
            <w:r w:rsidR="0093537A">
              <w:rPr>
                <w:webHidden/>
              </w:rPr>
              <w:fldChar w:fldCharType="end"/>
            </w:r>
          </w:hyperlink>
        </w:p>
        <w:p w14:paraId="5EF4EFE7" w14:textId="17914400" w:rsidR="0093537A" w:rsidRDefault="002F577B">
          <w:pPr>
            <w:pStyle w:val="TOC2"/>
            <w:tabs>
              <w:tab w:val="right" w:leader="dot" w:pos="9016"/>
            </w:tabs>
            <w:rPr>
              <w:rFonts w:asciiTheme="minorHAnsi" w:eastAsiaTheme="minorEastAsia" w:hAnsiTheme="minorHAnsi" w:cstheme="minorBidi"/>
              <w:sz w:val="22"/>
              <w:szCs w:val="22"/>
            </w:rPr>
          </w:pPr>
          <w:hyperlink w:anchor="_Toc216875173" w:history="1">
            <w:r w:rsidR="0093537A" w:rsidRPr="00B56A7B">
              <w:rPr>
                <w:rStyle w:val="Hyperlink"/>
              </w:rPr>
              <w:t>3.3 Research Paradigm</w:t>
            </w:r>
            <w:r w:rsidR="0093537A">
              <w:rPr>
                <w:webHidden/>
              </w:rPr>
              <w:tab/>
            </w:r>
            <w:r w:rsidR="0093537A">
              <w:rPr>
                <w:webHidden/>
              </w:rPr>
              <w:fldChar w:fldCharType="begin"/>
            </w:r>
            <w:r w:rsidR="0093537A">
              <w:rPr>
                <w:webHidden/>
              </w:rPr>
              <w:instrText xml:space="preserve"> PAGEREF _Toc216875173 \h </w:instrText>
            </w:r>
            <w:r w:rsidR="0093537A">
              <w:rPr>
                <w:webHidden/>
              </w:rPr>
            </w:r>
            <w:r w:rsidR="0093537A">
              <w:rPr>
                <w:webHidden/>
              </w:rPr>
              <w:fldChar w:fldCharType="separate"/>
            </w:r>
            <w:r w:rsidR="0093537A">
              <w:rPr>
                <w:webHidden/>
              </w:rPr>
              <w:t>17</w:t>
            </w:r>
            <w:r w:rsidR="0093537A">
              <w:rPr>
                <w:webHidden/>
              </w:rPr>
              <w:fldChar w:fldCharType="end"/>
            </w:r>
          </w:hyperlink>
        </w:p>
        <w:p w14:paraId="75A45B3D" w14:textId="0BF318A1" w:rsidR="0093537A" w:rsidRDefault="002F577B">
          <w:pPr>
            <w:pStyle w:val="TOC2"/>
            <w:tabs>
              <w:tab w:val="right" w:leader="dot" w:pos="9016"/>
            </w:tabs>
            <w:rPr>
              <w:rFonts w:asciiTheme="minorHAnsi" w:eastAsiaTheme="minorEastAsia" w:hAnsiTheme="minorHAnsi" w:cstheme="minorBidi"/>
              <w:sz w:val="22"/>
              <w:szCs w:val="22"/>
            </w:rPr>
          </w:pPr>
          <w:hyperlink w:anchor="_Toc216875174" w:history="1">
            <w:r w:rsidR="0093537A" w:rsidRPr="00B56A7B">
              <w:rPr>
                <w:rStyle w:val="Hyperlink"/>
              </w:rPr>
              <w:t>3.4 Research Approach</w:t>
            </w:r>
            <w:r w:rsidR="0093537A">
              <w:rPr>
                <w:webHidden/>
              </w:rPr>
              <w:tab/>
            </w:r>
            <w:r w:rsidR="0093537A">
              <w:rPr>
                <w:webHidden/>
              </w:rPr>
              <w:fldChar w:fldCharType="begin"/>
            </w:r>
            <w:r w:rsidR="0093537A">
              <w:rPr>
                <w:webHidden/>
              </w:rPr>
              <w:instrText xml:space="preserve"> PAGEREF _Toc216875174 \h </w:instrText>
            </w:r>
            <w:r w:rsidR="0093537A">
              <w:rPr>
                <w:webHidden/>
              </w:rPr>
            </w:r>
            <w:r w:rsidR="0093537A">
              <w:rPr>
                <w:webHidden/>
              </w:rPr>
              <w:fldChar w:fldCharType="separate"/>
            </w:r>
            <w:r w:rsidR="0093537A">
              <w:rPr>
                <w:webHidden/>
              </w:rPr>
              <w:t>17</w:t>
            </w:r>
            <w:r w:rsidR="0093537A">
              <w:rPr>
                <w:webHidden/>
              </w:rPr>
              <w:fldChar w:fldCharType="end"/>
            </w:r>
          </w:hyperlink>
        </w:p>
        <w:p w14:paraId="3D4D29B2" w14:textId="07EAC07F" w:rsidR="0093537A" w:rsidRDefault="002F577B">
          <w:pPr>
            <w:pStyle w:val="TOC2"/>
            <w:tabs>
              <w:tab w:val="right" w:leader="dot" w:pos="9016"/>
            </w:tabs>
            <w:rPr>
              <w:rFonts w:asciiTheme="minorHAnsi" w:eastAsiaTheme="minorEastAsia" w:hAnsiTheme="minorHAnsi" w:cstheme="minorBidi"/>
              <w:sz w:val="22"/>
              <w:szCs w:val="22"/>
            </w:rPr>
          </w:pPr>
          <w:hyperlink w:anchor="_Toc216875175" w:history="1">
            <w:r w:rsidR="0093537A" w:rsidRPr="00B56A7B">
              <w:rPr>
                <w:rStyle w:val="Hyperlink"/>
              </w:rPr>
              <w:t>3.5 Research Method</w:t>
            </w:r>
            <w:r w:rsidR="0093537A">
              <w:rPr>
                <w:webHidden/>
              </w:rPr>
              <w:tab/>
            </w:r>
            <w:r w:rsidR="0093537A">
              <w:rPr>
                <w:webHidden/>
              </w:rPr>
              <w:fldChar w:fldCharType="begin"/>
            </w:r>
            <w:r w:rsidR="0093537A">
              <w:rPr>
                <w:webHidden/>
              </w:rPr>
              <w:instrText xml:space="preserve"> PAGEREF _Toc216875175 \h </w:instrText>
            </w:r>
            <w:r w:rsidR="0093537A">
              <w:rPr>
                <w:webHidden/>
              </w:rPr>
            </w:r>
            <w:r w:rsidR="0093537A">
              <w:rPr>
                <w:webHidden/>
              </w:rPr>
              <w:fldChar w:fldCharType="separate"/>
            </w:r>
            <w:r w:rsidR="0093537A">
              <w:rPr>
                <w:webHidden/>
              </w:rPr>
              <w:t>18</w:t>
            </w:r>
            <w:r w:rsidR="0093537A">
              <w:rPr>
                <w:webHidden/>
              </w:rPr>
              <w:fldChar w:fldCharType="end"/>
            </w:r>
          </w:hyperlink>
        </w:p>
        <w:p w14:paraId="5445794A" w14:textId="60637D94" w:rsidR="0093537A" w:rsidRDefault="002F577B">
          <w:pPr>
            <w:pStyle w:val="TOC2"/>
            <w:tabs>
              <w:tab w:val="right" w:leader="dot" w:pos="9016"/>
            </w:tabs>
            <w:rPr>
              <w:rFonts w:asciiTheme="minorHAnsi" w:eastAsiaTheme="minorEastAsia" w:hAnsiTheme="minorHAnsi" w:cstheme="minorBidi"/>
              <w:sz w:val="22"/>
              <w:szCs w:val="22"/>
            </w:rPr>
          </w:pPr>
          <w:hyperlink w:anchor="_Toc216875176" w:history="1">
            <w:r w:rsidR="0093537A" w:rsidRPr="00B56A7B">
              <w:rPr>
                <w:rStyle w:val="Hyperlink"/>
              </w:rPr>
              <w:t>3.6 Research Design</w:t>
            </w:r>
            <w:r w:rsidR="0093537A">
              <w:rPr>
                <w:webHidden/>
              </w:rPr>
              <w:tab/>
            </w:r>
            <w:r w:rsidR="0093537A">
              <w:rPr>
                <w:webHidden/>
              </w:rPr>
              <w:fldChar w:fldCharType="begin"/>
            </w:r>
            <w:r w:rsidR="0093537A">
              <w:rPr>
                <w:webHidden/>
              </w:rPr>
              <w:instrText xml:space="preserve"> PAGEREF _Toc216875176 \h </w:instrText>
            </w:r>
            <w:r w:rsidR="0093537A">
              <w:rPr>
                <w:webHidden/>
              </w:rPr>
            </w:r>
            <w:r w:rsidR="0093537A">
              <w:rPr>
                <w:webHidden/>
              </w:rPr>
              <w:fldChar w:fldCharType="separate"/>
            </w:r>
            <w:r w:rsidR="0093537A">
              <w:rPr>
                <w:webHidden/>
              </w:rPr>
              <w:t>18</w:t>
            </w:r>
            <w:r w:rsidR="0093537A">
              <w:rPr>
                <w:webHidden/>
              </w:rPr>
              <w:fldChar w:fldCharType="end"/>
            </w:r>
          </w:hyperlink>
        </w:p>
        <w:p w14:paraId="084AEDBE" w14:textId="171979D6" w:rsidR="0093537A" w:rsidRDefault="002F577B">
          <w:pPr>
            <w:pStyle w:val="TOC2"/>
            <w:tabs>
              <w:tab w:val="right" w:leader="dot" w:pos="9016"/>
            </w:tabs>
            <w:rPr>
              <w:rFonts w:asciiTheme="minorHAnsi" w:eastAsiaTheme="minorEastAsia" w:hAnsiTheme="minorHAnsi" w:cstheme="minorBidi"/>
              <w:sz w:val="22"/>
              <w:szCs w:val="22"/>
            </w:rPr>
          </w:pPr>
          <w:hyperlink w:anchor="_Toc216875177" w:history="1">
            <w:r w:rsidR="0093537A" w:rsidRPr="00B56A7B">
              <w:rPr>
                <w:rStyle w:val="Hyperlink"/>
              </w:rPr>
              <w:t>3.7 Sampling Technique</w:t>
            </w:r>
            <w:r w:rsidR="0093537A">
              <w:rPr>
                <w:webHidden/>
              </w:rPr>
              <w:tab/>
            </w:r>
            <w:r w:rsidR="0093537A">
              <w:rPr>
                <w:webHidden/>
              </w:rPr>
              <w:fldChar w:fldCharType="begin"/>
            </w:r>
            <w:r w:rsidR="0093537A">
              <w:rPr>
                <w:webHidden/>
              </w:rPr>
              <w:instrText xml:space="preserve"> PAGEREF _Toc216875177 \h </w:instrText>
            </w:r>
            <w:r w:rsidR="0093537A">
              <w:rPr>
                <w:webHidden/>
              </w:rPr>
            </w:r>
            <w:r w:rsidR="0093537A">
              <w:rPr>
                <w:webHidden/>
              </w:rPr>
              <w:fldChar w:fldCharType="separate"/>
            </w:r>
            <w:r w:rsidR="0093537A">
              <w:rPr>
                <w:webHidden/>
              </w:rPr>
              <w:t>18</w:t>
            </w:r>
            <w:r w:rsidR="0093537A">
              <w:rPr>
                <w:webHidden/>
              </w:rPr>
              <w:fldChar w:fldCharType="end"/>
            </w:r>
          </w:hyperlink>
        </w:p>
        <w:p w14:paraId="3D8F4E0B" w14:textId="210EF417" w:rsidR="0093537A" w:rsidRDefault="002F577B">
          <w:pPr>
            <w:pStyle w:val="TOC2"/>
            <w:tabs>
              <w:tab w:val="right" w:leader="dot" w:pos="9016"/>
            </w:tabs>
            <w:rPr>
              <w:rFonts w:asciiTheme="minorHAnsi" w:eastAsiaTheme="minorEastAsia" w:hAnsiTheme="minorHAnsi" w:cstheme="minorBidi"/>
              <w:sz w:val="22"/>
              <w:szCs w:val="22"/>
            </w:rPr>
          </w:pPr>
          <w:hyperlink w:anchor="_Toc216875178" w:history="1">
            <w:r w:rsidR="0093537A" w:rsidRPr="00B56A7B">
              <w:rPr>
                <w:rStyle w:val="Hyperlink"/>
              </w:rPr>
              <w:t>3.8 Data Collection Technique</w:t>
            </w:r>
            <w:r w:rsidR="0093537A">
              <w:rPr>
                <w:webHidden/>
              </w:rPr>
              <w:tab/>
            </w:r>
            <w:r w:rsidR="0093537A">
              <w:rPr>
                <w:webHidden/>
              </w:rPr>
              <w:fldChar w:fldCharType="begin"/>
            </w:r>
            <w:r w:rsidR="0093537A">
              <w:rPr>
                <w:webHidden/>
              </w:rPr>
              <w:instrText xml:space="preserve"> PAGEREF _Toc216875178 \h </w:instrText>
            </w:r>
            <w:r w:rsidR="0093537A">
              <w:rPr>
                <w:webHidden/>
              </w:rPr>
            </w:r>
            <w:r w:rsidR="0093537A">
              <w:rPr>
                <w:webHidden/>
              </w:rPr>
              <w:fldChar w:fldCharType="separate"/>
            </w:r>
            <w:r w:rsidR="0093537A">
              <w:rPr>
                <w:webHidden/>
              </w:rPr>
              <w:t>18</w:t>
            </w:r>
            <w:r w:rsidR="0093537A">
              <w:rPr>
                <w:webHidden/>
              </w:rPr>
              <w:fldChar w:fldCharType="end"/>
            </w:r>
          </w:hyperlink>
        </w:p>
        <w:p w14:paraId="3DB1C26E" w14:textId="59DBDE83" w:rsidR="0093537A" w:rsidRDefault="002F577B">
          <w:pPr>
            <w:pStyle w:val="TOC2"/>
            <w:tabs>
              <w:tab w:val="right" w:leader="dot" w:pos="9016"/>
            </w:tabs>
            <w:rPr>
              <w:rFonts w:asciiTheme="minorHAnsi" w:eastAsiaTheme="minorEastAsia" w:hAnsiTheme="minorHAnsi" w:cstheme="minorBidi"/>
              <w:sz w:val="22"/>
              <w:szCs w:val="22"/>
            </w:rPr>
          </w:pPr>
          <w:hyperlink w:anchor="_Toc216875179" w:history="1">
            <w:r w:rsidR="0093537A" w:rsidRPr="00B56A7B">
              <w:rPr>
                <w:rStyle w:val="Hyperlink"/>
              </w:rPr>
              <w:t>3.9 Data Analysis Technique</w:t>
            </w:r>
            <w:r w:rsidR="0093537A">
              <w:rPr>
                <w:webHidden/>
              </w:rPr>
              <w:tab/>
            </w:r>
            <w:r w:rsidR="0093537A">
              <w:rPr>
                <w:webHidden/>
              </w:rPr>
              <w:fldChar w:fldCharType="begin"/>
            </w:r>
            <w:r w:rsidR="0093537A">
              <w:rPr>
                <w:webHidden/>
              </w:rPr>
              <w:instrText xml:space="preserve"> PAGEREF _Toc216875179 \h </w:instrText>
            </w:r>
            <w:r w:rsidR="0093537A">
              <w:rPr>
                <w:webHidden/>
              </w:rPr>
            </w:r>
            <w:r w:rsidR="0093537A">
              <w:rPr>
                <w:webHidden/>
              </w:rPr>
              <w:fldChar w:fldCharType="separate"/>
            </w:r>
            <w:r w:rsidR="0093537A">
              <w:rPr>
                <w:webHidden/>
              </w:rPr>
              <w:t>19</w:t>
            </w:r>
            <w:r w:rsidR="0093537A">
              <w:rPr>
                <w:webHidden/>
              </w:rPr>
              <w:fldChar w:fldCharType="end"/>
            </w:r>
          </w:hyperlink>
        </w:p>
        <w:p w14:paraId="677CC5E8" w14:textId="4CC925C6" w:rsidR="0093537A" w:rsidRDefault="002F577B">
          <w:pPr>
            <w:pStyle w:val="TOC2"/>
            <w:tabs>
              <w:tab w:val="right" w:leader="dot" w:pos="9016"/>
            </w:tabs>
            <w:rPr>
              <w:rFonts w:asciiTheme="minorHAnsi" w:eastAsiaTheme="minorEastAsia" w:hAnsiTheme="minorHAnsi" w:cstheme="minorBidi"/>
              <w:sz w:val="22"/>
              <w:szCs w:val="22"/>
            </w:rPr>
          </w:pPr>
          <w:hyperlink w:anchor="_Toc216875180" w:history="1">
            <w:r w:rsidR="0093537A" w:rsidRPr="00B56A7B">
              <w:rPr>
                <w:rStyle w:val="Hyperlink"/>
              </w:rPr>
              <w:t>3.10 Ethical Considerations</w:t>
            </w:r>
            <w:r w:rsidR="0093537A">
              <w:rPr>
                <w:webHidden/>
              </w:rPr>
              <w:tab/>
            </w:r>
            <w:r w:rsidR="0093537A">
              <w:rPr>
                <w:webHidden/>
              </w:rPr>
              <w:fldChar w:fldCharType="begin"/>
            </w:r>
            <w:r w:rsidR="0093537A">
              <w:rPr>
                <w:webHidden/>
              </w:rPr>
              <w:instrText xml:space="preserve"> PAGEREF _Toc216875180 \h </w:instrText>
            </w:r>
            <w:r w:rsidR="0093537A">
              <w:rPr>
                <w:webHidden/>
              </w:rPr>
            </w:r>
            <w:r w:rsidR="0093537A">
              <w:rPr>
                <w:webHidden/>
              </w:rPr>
              <w:fldChar w:fldCharType="separate"/>
            </w:r>
            <w:r w:rsidR="0093537A">
              <w:rPr>
                <w:webHidden/>
              </w:rPr>
              <w:t>20</w:t>
            </w:r>
            <w:r w:rsidR="0093537A">
              <w:rPr>
                <w:webHidden/>
              </w:rPr>
              <w:fldChar w:fldCharType="end"/>
            </w:r>
          </w:hyperlink>
        </w:p>
        <w:p w14:paraId="38C14E37" w14:textId="4AAC004E" w:rsidR="0093537A" w:rsidRDefault="002F577B">
          <w:pPr>
            <w:pStyle w:val="TOC2"/>
            <w:tabs>
              <w:tab w:val="right" w:leader="dot" w:pos="9016"/>
            </w:tabs>
            <w:rPr>
              <w:rFonts w:asciiTheme="minorHAnsi" w:eastAsiaTheme="minorEastAsia" w:hAnsiTheme="minorHAnsi" w:cstheme="minorBidi"/>
              <w:sz w:val="22"/>
              <w:szCs w:val="22"/>
            </w:rPr>
          </w:pPr>
          <w:hyperlink w:anchor="_Toc216875181" w:history="1">
            <w:r w:rsidR="0093537A" w:rsidRPr="00B56A7B">
              <w:rPr>
                <w:rStyle w:val="Hyperlink"/>
              </w:rPr>
              <w:t>3.11 Summary of the Chapter</w:t>
            </w:r>
            <w:r w:rsidR="0093537A">
              <w:rPr>
                <w:webHidden/>
              </w:rPr>
              <w:tab/>
            </w:r>
            <w:r w:rsidR="0093537A">
              <w:rPr>
                <w:webHidden/>
              </w:rPr>
              <w:fldChar w:fldCharType="begin"/>
            </w:r>
            <w:r w:rsidR="0093537A">
              <w:rPr>
                <w:webHidden/>
              </w:rPr>
              <w:instrText xml:space="preserve"> PAGEREF _Toc216875181 \h </w:instrText>
            </w:r>
            <w:r w:rsidR="0093537A">
              <w:rPr>
                <w:webHidden/>
              </w:rPr>
            </w:r>
            <w:r w:rsidR="0093537A">
              <w:rPr>
                <w:webHidden/>
              </w:rPr>
              <w:fldChar w:fldCharType="separate"/>
            </w:r>
            <w:r w:rsidR="0093537A">
              <w:rPr>
                <w:webHidden/>
              </w:rPr>
              <w:t>20</w:t>
            </w:r>
            <w:r w:rsidR="0093537A">
              <w:rPr>
                <w:webHidden/>
              </w:rPr>
              <w:fldChar w:fldCharType="end"/>
            </w:r>
          </w:hyperlink>
        </w:p>
        <w:p w14:paraId="6AE27443" w14:textId="12EF81B9" w:rsidR="0093537A" w:rsidRDefault="002F577B">
          <w:pPr>
            <w:pStyle w:val="TOC1"/>
            <w:tabs>
              <w:tab w:val="right" w:leader="dot" w:pos="9016"/>
            </w:tabs>
            <w:rPr>
              <w:rFonts w:asciiTheme="minorHAnsi" w:eastAsiaTheme="minorEastAsia" w:hAnsiTheme="minorHAnsi" w:cstheme="minorBidi"/>
              <w:sz w:val="22"/>
              <w:szCs w:val="22"/>
            </w:rPr>
          </w:pPr>
          <w:hyperlink w:anchor="_Toc216875182" w:history="1">
            <w:r w:rsidR="0093537A" w:rsidRPr="00B56A7B">
              <w:rPr>
                <w:rStyle w:val="Hyperlink"/>
              </w:rPr>
              <w:t>Chapter 4: Data Analysis and Discussions</w:t>
            </w:r>
            <w:r w:rsidR="0093537A">
              <w:rPr>
                <w:webHidden/>
              </w:rPr>
              <w:tab/>
            </w:r>
            <w:r w:rsidR="0093537A">
              <w:rPr>
                <w:webHidden/>
              </w:rPr>
              <w:fldChar w:fldCharType="begin"/>
            </w:r>
            <w:r w:rsidR="0093537A">
              <w:rPr>
                <w:webHidden/>
              </w:rPr>
              <w:instrText xml:space="preserve"> PAGEREF _Toc216875182 \h </w:instrText>
            </w:r>
            <w:r w:rsidR="0093537A">
              <w:rPr>
                <w:webHidden/>
              </w:rPr>
            </w:r>
            <w:r w:rsidR="0093537A">
              <w:rPr>
                <w:webHidden/>
              </w:rPr>
              <w:fldChar w:fldCharType="separate"/>
            </w:r>
            <w:r w:rsidR="0093537A">
              <w:rPr>
                <w:webHidden/>
              </w:rPr>
              <w:t>21</w:t>
            </w:r>
            <w:r w:rsidR="0093537A">
              <w:rPr>
                <w:webHidden/>
              </w:rPr>
              <w:fldChar w:fldCharType="end"/>
            </w:r>
          </w:hyperlink>
        </w:p>
        <w:p w14:paraId="0C9317D8" w14:textId="014845C4" w:rsidR="0093537A" w:rsidRDefault="002F577B">
          <w:pPr>
            <w:pStyle w:val="TOC2"/>
            <w:tabs>
              <w:tab w:val="right" w:leader="dot" w:pos="9016"/>
            </w:tabs>
            <w:rPr>
              <w:rFonts w:asciiTheme="minorHAnsi" w:eastAsiaTheme="minorEastAsia" w:hAnsiTheme="minorHAnsi" w:cstheme="minorBidi"/>
              <w:sz w:val="22"/>
              <w:szCs w:val="22"/>
            </w:rPr>
          </w:pPr>
          <w:hyperlink w:anchor="_Toc216875183" w:history="1">
            <w:r w:rsidR="0093537A" w:rsidRPr="00B56A7B">
              <w:rPr>
                <w:rStyle w:val="Hyperlink"/>
              </w:rPr>
              <w:t>4.1 Introduction</w:t>
            </w:r>
            <w:r w:rsidR="0093537A">
              <w:rPr>
                <w:webHidden/>
              </w:rPr>
              <w:tab/>
            </w:r>
            <w:r w:rsidR="0093537A">
              <w:rPr>
                <w:webHidden/>
              </w:rPr>
              <w:fldChar w:fldCharType="begin"/>
            </w:r>
            <w:r w:rsidR="0093537A">
              <w:rPr>
                <w:webHidden/>
              </w:rPr>
              <w:instrText xml:space="preserve"> PAGEREF _Toc216875183 \h </w:instrText>
            </w:r>
            <w:r w:rsidR="0093537A">
              <w:rPr>
                <w:webHidden/>
              </w:rPr>
            </w:r>
            <w:r w:rsidR="0093537A">
              <w:rPr>
                <w:webHidden/>
              </w:rPr>
              <w:fldChar w:fldCharType="separate"/>
            </w:r>
            <w:r w:rsidR="0093537A">
              <w:rPr>
                <w:webHidden/>
              </w:rPr>
              <w:t>21</w:t>
            </w:r>
            <w:r w:rsidR="0093537A">
              <w:rPr>
                <w:webHidden/>
              </w:rPr>
              <w:fldChar w:fldCharType="end"/>
            </w:r>
          </w:hyperlink>
        </w:p>
        <w:p w14:paraId="0206635C" w14:textId="69014E15" w:rsidR="0093537A" w:rsidRDefault="002F577B">
          <w:pPr>
            <w:pStyle w:val="TOC2"/>
            <w:tabs>
              <w:tab w:val="right" w:leader="dot" w:pos="9016"/>
            </w:tabs>
            <w:rPr>
              <w:rFonts w:asciiTheme="minorHAnsi" w:eastAsiaTheme="minorEastAsia" w:hAnsiTheme="minorHAnsi" w:cstheme="minorBidi"/>
              <w:sz w:val="22"/>
              <w:szCs w:val="22"/>
            </w:rPr>
          </w:pPr>
          <w:hyperlink w:anchor="_Toc216875184" w:history="1">
            <w:r w:rsidR="0093537A" w:rsidRPr="00B56A7B">
              <w:rPr>
                <w:rStyle w:val="Hyperlink"/>
              </w:rPr>
              <w:t>4.2 Thematic Analysis</w:t>
            </w:r>
            <w:r w:rsidR="0093537A">
              <w:rPr>
                <w:webHidden/>
              </w:rPr>
              <w:tab/>
            </w:r>
            <w:r w:rsidR="0093537A">
              <w:rPr>
                <w:webHidden/>
              </w:rPr>
              <w:fldChar w:fldCharType="begin"/>
            </w:r>
            <w:r w:rsidR="0093537A">
              <w:rPr>
                <w:webHidden/>
              </w:rPr>
              <w:instrText xml:space="preserve"> PAGEREF _Toc216875184 \h </w:instrText>
            </w:r>
            <w:r w:rsidR="0093537A">
              <w:rPr>
                <w:webHidden/>
              </w:rPr>
            </w:r>
            <w:r w:rsidR="0093537A">
              <w:rPr>
                <w:webHidden/>
              </w:rPr>
              <w:fldChar w:fldCharType="separate"/>
            </w:r>
            <w:r w:rsidR="0093537A">
              <w:rPr>
                <w:webHidden/>
              </w:rPr>
              <w:t>21</w:t>
            </w:r>
            <w:r w:rsidR="0093537A">
              <w:rPr>
                <w:webHidden/>
              </w:rPr>
              <w:fldChar w:fldCharType="end"/>
            </w:r>
          </w:hyperlink>
        </w:p>
        <w:p w14:paraId="4A1E6224" w14:textId="2B3F6FE0" w:rsidR="0093537A" w:rsidRDefault="002F577B">
          <w:pPr>
            <w:pStyle w:val="TOC3"/>
            <w:tabs>
              <w:tab w:val="right" w:leader="dot" w:pos="9016"/>
            </w:tabs>
            <w:rPr>
              <w:rFonts w:asciiTheme="minorHAnsi" w:eastAsiaTheme="minorEastAsia" w:hAnsiTheme="minorHAnsi" w:cstheme="minorBidi"/>
              <w:sz w:val="22"/>
              <w:szCs w:val="22"/>
            </w:rPr>
          </w:pPr>
          <w:hyperlink w:anchor="_Toc216875185" w:history="1">
            <w:r w:rsidR="0093537A" w:rsidRPr="00B56A7B">
              <w:rPr>
                <w:rStyle w:val="Hyperlink"/>
              </w:rPr>
              <w:t>4.2.1 Theme 1: Communication Challenges Across Cultures</w:t>
            </w:r>
            <w:r w:rsidR="0093537A">
              <w:rPr>
                <w:webHidden/>
              </w:rPr>
              <w:tab/>
            </w:r>
            <w:r w:rsidR="0093537A">
              <w:rPr>
                <w:webHidden/>
              </w:rPr>
              <w:fldChar w:fldCharType="begin"/>
            </w:r>
            <w:r w:rsidR="0093537A">
              <w:rPr>
                <w:webHidden/>
              </w:rPr>
              <w:instrText xml:space="preserve"> PAGEREF _Toc216875185 \h </w:instrText>
            </w:r>
            <w:r w:rsidR="0093537A">
              <w:rPr>
                <w:webHidden/>
              </w:rPr>
            </w:r>
            <w:r w:rsidR="0093537A">
              <w:rPr>
                <w:webHidden/>
              </w:rPr>
              <w:fldChar w:fldCharType="separate"/>
            </w:r>
            <w:r w:rsidR="0093537A">
              <w:rPr>
                <w:webHidden/>
              </w:rPr>
              <w:t>21</w:t>
            </w:r>
            <w:r w:rsidR="0093537A">
              <w:rPr>
                <w:webHidden/>
              </w:rPr>
              <w:fldChar w:fldCharType="end"/>
            </w:r>
          </w:hyperlink>
        </w:p>
        <w:p w14:paraId="0AA7CEE2" w14:textId="1997076A" w:rsidR="0093537A" w:rsidRDefault="002F577B">
          <w:pPr>
            <w:pStyle w:val="TOC3"/>
            <w:tabs>
              <w:tab w:val="right" w:leader="dot" w:pos="9016"/>
            </w:tabs>
            <w:rPr>
              <w:rFonts w:asciiTheme="minorHAnsi" w:eastAsiaTheme="minorEastAsia" w:hAnsiTheme="minorHAnsi" w:cstheme="minorBidi"/>
              <w:sz w:val="22"/>
              <w:szCs w:val="22"/>
            </w:rPr>
          </w:pPr>
          <w:hyperlink w:anchor="_Toc216875186" w:history="1">
            <w:r w:rsidR="0093537A" w:rsidRPr="00B56A7B">
              <w:rPr>
                <w:rStyle w:val="Hyperlink"/>
              </w:rPr>
              <w:t>4.2.2 Theme 2: Cross-Cultural Communication Strategies</w:t>
            </w:r>
            <w:r w:rsidR="0093537A">
              <w:rPr>
                <w:webHidden/>
              </w:rPr>
              <w:tab/>
            </w:r>
            <w:r w:rsidR="0093537A">
              <w:rPr>
                <w:webHidden/>
              </w:rPr>
              <w:fldChar w:fldCharType="begin"/>
            </w:r>
            <w:r w:rsidR="0093537A">
              <w:rPr>
                <w:webHidden/>
              </w:rPr>
              <w:instrText xml:space="preserve"> PAGEREF _Toc216875186 \h </w:instrText>
            </w:r>
            <w:r w:rsidR="0093537A">
              <w:rPr>
                <w:webHidden/>
              </w:rPr>
            </w:r>
            <w:r w:rsidR="0093537A">
              <w:rPr>
                <w:webHidden/>
              </w:rPr>
              <w:fldChar w:fldCharType="separate"/>
            </w:r>
            <w:r w:rsidR="0093537A">
              <w:rPr>
                <w:webHidden/>
              </w:rPr>
              <w:t>22</w:t>
            </w:r>
            <w:r w:rsidR="0093537A">
              <w:rPr>
                <w:webHidden/>
              </w:rPr>
              <w:fldChar w:fldCharType="end"/>
            </w:r>
          </w:hyperlink>
        </w:p>
        <w:p w14:paraId="62B86960" w14:textId="61848E8E" w:rsidR="0093537A" w:rsidRDefault="002F577B">
          <w:pPr>
            <w:pStyle w:val="TOC3"/>
            <w:tabs>
              <w:tab w:val="right" w:leader="dot" w:pos="9016"/>
            </w:tabs>
            <w:rPr>
              <w:rFonts w:asciiTheme="minorHAnsi" w:eastAsiaTheme="minorEastAsia" w:hAnsiTheme="minorHAnsi" w:cstheme="minorBidi"/>
              <w:sz w:val="22"/>
              <w:szCs w:val="22"/>
            </w:rPr>
          </w:pPr>
          <w:hyperlink w:anchor="_Toc216875187" w:history="1">
            <w:r w:rsidR="0093537A" w:rsidRPr="00B56A7B">
              <w:rPr>
                <w:rStyle w:val="Hyperlink"/>
              </w:rPr>
              <w:t>4.2.3 Theme 3: The Role of Cultural Intelligence (CQ)</w:t>
            </w:r>
            <w:r w:rsidR="0093537A">
              <w:rPr>
                <w:webHidden/>
              </w:rPr>
              <w:tab/>
            </w:r>
            <w:r w:rsidR="0093537A">
              <w:rPr>
                <w:webHidden/>
              </w:rPr>
              <w:fldChar w:fldCharType="begin"/>
            </w:r>
            <w:r w:rsidR="0093537A">
              <w:rPr>
                <w:webHidden/>
              </w:rPr>
              <w:instrText xml:space="preserve"> PAGEREF _Toc216875187 \h </w:instrText>
            </w:r>
            <w:r w:rsidR="0093537A">
              <w:rPr>
                <w:webHidden/>
              </w:rPr>
            </w:r>
            <w:r w:rsidR="0093537A">
              <w:rPr>
                <w:webHidden/>
              </w:rPr>
              <w:fldChar w:fldCharType="separate"/>
            </w:r>
            <w:r w:rsidR="0093537A">
              <w:rPr>
                <w:webHidden/>
              </w:rPr>
              <w:t>24</w:t>
            </w:r>
            <w:r w:rsidR="0093537A">
              <w:rPr>
                <w:webHidden/>
              </w:rPr>
              <w:fldChar w:fldCharType="end"/>
            </w:r>
          </w:hyperlink>
        </w:p>
        <w:p w14:paraId="57AF6755" w14:textId="14F5A679" w:rsidR="0093537A" w:rsidRDefault="002F577B">
          <w:pPr>
            <w:pStyle w:val="TOC3"/>
            <w:tabs>
              <w:tab w:val="right" w:leader="dot" w:pos="9016"/>
            </w:tabs>
            <w:rPr>
              <w:rFonts w:asciiTheme="minorHAnsi" w:eastAsiaTheme="minorEastAsia" w:hAnsiTheme="minorHAnsi" w:cstheme="minorBidi"/>
              <w:sz w:val="22"/>
              <w:szCs w:val="22"/>
            </w:rPr>
          </w:pPr>
          <w:hyperlink w:anchor="_Toc216875188" w:history="1">
            <w:r w:rsidR="0093537A" w:rsidRPr="00B56A7B">
              <w:rPr>
                <w:rStyle w:val="Hyperlink"/>
              </w:rPr>
              <w:t>4.2.4 Theme 4: Impact of Communication on Team Collaboration and Performance</w:t>
            </w:r>
            <w:r w:rsidR="0093537A">
              <w:rPr>
                <w:webHidden/>
              </w:rPr>
              <w:tab/>
            </w:r>
            <w:r w:rsidR="0093537A">
              <w:rPr>
                <w:webHidden/>
              </w:rPr>
              <w:fldChar w:fldCharType="begin"/>
            </w:r>
            <w:r w:rsidR="0093537A">
              <w:rPr>
                <w:webHidden/>
              </w:rPr>
              <w:instrText xml:space="preserve"> PAGEREF _Toc216875188 \h </w:instrText>
            </w:r>
            <w:r w:rsidR="0093537A">
              <w:rPr>
                <w:webHidden/>
              </w:rPr>
            </w:r>
            <w:r w:rsidR="0093537A">
              <w:rPr>
                <w:webHidden/>
              </w:rPr>
              <w:fldChar w:fldCharType="separate"/>
            </w:r>
            <w:r w:rsidR="0093537A">
              <w:rPr>
                <w:webHidden/>
              </w:rPr>
              <w:t>25</w:t>
            </w:r>
            <w:r w:rsidR="0093537A">
              <w:rPr>
                <w:webHidden/>
              </w:rPr>
              <w:fldChar w:fldCharType="end"/>
            </w:r>
          </w:hyperlink>
        </w:p>
        <w:p w14:paraId="7F1C1173" w14:textId="4ACB2B1B" w:rsidR="0093537A" w:rsidRDefault="002F577B">
          <w:pPr>
            <w:pStyle w:val="TOC2"/>
            <w:tabs>
              <w:tab w:val="right" w:leader="dot" w:pos="9016"/>
            </w:tabs>
            <w:rPr>
              <w:rFonts w:asciiTheme="minorHAnsi" w:eastAsiaTheme="minorEastAsia" w:hAnsiTheme="minorHAnsi" w:cstheme="minorBidi"/>
              <w:sz w:val="22"/>
              <w:szCs w:val="22"/>
            </w:rPr>
          </w:pPr>
          <w:hyperlink w:anchor="_Toc216875189" w:history="1">
            <w:r w:rsidR="0093537A" w:rsidRPr="00B56A7B">
              <w:rPr>
                <w:rStyle w:val="Hyperlink"/>
              </w:rPr>
              <w:t>4.3 Discussion</w:t>
            </w:r>
            <w:r w:rsidR="0093537A">
              <w:rPr>
                <w:webHidden/>
              </w:rPr>
              <w:tab/>
            </w:r>
            <w:r w:rsidR="0093537A">
              <w:rPr>
                <w:webHidden/>
              </w:rPr>
              <w:fldChar w:fldCharType="begin"/>
            </w:r>
            <w:r w:rsidR="0093537A">
              <w:rPr>
                <w:webHidden/>
              </w:rPr>
              <w:instrText xml:space="preserve"> PAGEREF _Toc216875189 \h </w:instrText>
            </w:r>
            <w:r w:rsidR="0093537A">
              <w:rPr>
                <w:webHidden/>
              </w:rPr>
            </w:r>
            <w:r w:rsidR="0093537A">
              <w:rPr>
                <w:webHidden/>
              </w:rPr>
              <w:fldChar w:fldCharType="separate"/>
            </w:r>
            <w:r w:rsidR="0093537A">
              <w:rPr>
                <w:webHidden/>
              </w:rPr>
              <w:t>26</w:t>
            </w:r>
            <w:r w:rsidR="0093537A">
              <w:rPr>
                <w:webHidden/>
              </w:rPr>
              <w:fldChar w:fldCharType="end"/>
            </w:r>
          </w:hyperlink>
        </w:p>
        <w:p w14:paraId="72D6665B" w14:textId="3D32EFB5" w:rsidR="0093537A" w:rsidRDefault="002F577B">
          <w:pPr>
            <w:pStyle w:val="TOC3"/>
            <w:tabs>
              <w:tab w:val="right" w:leader="dot" w:pos="9016"/>
            </w:tabs>
            <w:rPr>
              <w:rFonts w:asciiTheme="minorHAnsi" w:eastAsiaTheme="minorEastAsia" w:hAnsiTheme="minorHAnsi" w:cstheme="minorBidi"/>
              <w:sz w:val="22"/>
              <w:szCs w:val="22"/>
            </w:rPr>
          </w:pPr>
          <w:hyperlink w:anchor="_Toc216875190" w:history="1">
            <w:r w:rsidR="0093537A" w:rsidRPr="00B56A7B">
              <w:rPr>
                <w:rStyle w:val="Hyperlink"/>
              </w:rPr>
              <w:t>RQ1: To analyse the international business communication strategies implemented by Unilever in managing cross-cultural teams between England and India.</w:t>
            </w:r>
            <w:r w:rsidR="0093537A">
              <w:rPr>
                <w:webHidden/>
              </w:rPr>
              <w:tab/>
            </w:r>
            <w:r w:rsidR="0093537A">
              <w:rPr>
                <w:webHidden/>
              </w:rPr>
              <w:fldChar w:fldCharType="begin"/>
            </w:r>
            <w:r w:rsidR="0093537A">
              <w:rPr>
                <w:webHidden/>
              </w:rPr>
              <w:instrText xml:space="preserve"> PAGEREF _Toc216875190 \h </w:instrText>
            </w:r>
            <w:r w:rsidR="0093537A">
              <w:rPr>
                <w:webHidden/>
              </w:rPr>
            </w:r>
            <w:r w:rsidR="0093537A">
              <w:rPr>
                <w:webHidden/>
              </w:rPr>
              <w:fldChar w:fldCharType="separate"/>
            </w:r>
            <w:r w:rsidR="0093537A">
              <w:rPr>
                <w:webHidden/>
              </w:rPr>
              <w:t>26</w:t>
            </w:r>
            <w:r w:rsidR="0093537A">
              <w:rPr>
                <w:webHidden/>
              </w:rPr>
              <w:fldChar w:fldCharType="end"/>
            </w:r>
          </w:hyperlink>
        </w:p>
        <w:p w14:paraId="26219B62" w14:textId="65148A44" w:rsidR="0093537A" w:rsidRDefault="002F577B">
          <w:pPr>
            <w:pStyle w:val="TOC3"/>
            <w:tabs>
              <w:tab w:val="right" w:leader="dot" w:pos="9016"/>
            </w:tabs>
            <w:rPr>
              <w:rFonts w:asciiTheme="minorHAnsi" w:eastAsiaTheme="minorEastAsia" w:hAnsiTheme="minorHAnsi" w:cstheme="minorBidi"/>
              <w:sz w:val="22"/>
              <w:szCs w:val="22"/>
            </w:rPr>
          </w:pPr>
          <w:hyperlink w:anchor="_Toc216875191" w:history="1">
            <w:r w:rsidR="0093537A" w:rsidRPr="00B56A7B">
              <w:rPr>
                <w:rStyle w:val="Hyperlink"/>
              </w:rPr>
              <w:t>RQ2: To identify the primary challenges faced in cross-cultural communication within teams across both locations.</w:t>
            </w:r>
            <w:r w:rsidR="0093537A">
              <w:rPr>
                <w:webHidden/>
              </w:rPr>
              <w:tab/>
            </w:r>
            <w:r w:rsidR="0093537A">
              <w:rPr>
                <w:webHidden/>
              </w:rPr>
              <w:fldChar w:fldCharType="begin"/>
            </w:r>
            <w:r w:rsidR="0093537A">
              <w:rPr>
                <w:webHidden/>
              </w:rPr>
              <w:instrText xml:space="preserve"> PAGEREF _Toc216875191 \h </w:instrText>
            </w:r>
            <w:r w:rsidR="0093537A">
              <w:rPr>
                <w:webHidden/>
              </w:rPr>
            </w:r>
            <w:r w:rsidR="0093537A">
              <w:rPr>
                <w:webHidden/>
              </w:rPr>
              <w:fldChar w:fldCharType="separate"/>
            </w:r>
            <w:r w:rsidR="0093537A">
              <w:rPr>
                <w:webHidden/>
              </w:rPr>
              <w:t>26</w:t>
            </w:r>
            <w:r w:rsidR="0093537A">
              <w:rPr>
                <w:webHidden/>
              </w:rPr>
              <w:fldChar w:fldCharType="end"/>
            </w:r>
          </w:hyperlink>
        </w:p>
        <w:p w14:paraId="7252CED9" w14:textId="1F20075A" w:rsidR="0093537A" w:rsidRDefault="002F577B">
          <w:pPr>
            <w:pStyle w:val="TOC3"/>
            <w:tabs>
              <w:tab w:val="right" w:leader="dot" w:pos="9016"/>
            </w:tabs>
            <w:rPr>
              <w:rFonts w:asciiTheme="minorHAnsi" w:eastAsiaTheme="minorEastAsia" w:hAnsiTheme="minorHAnsi" w:cstheme="minorBidi"/>
              <w:sz w:val="22"/>
              <w:szCs w:val="22"/>
            </w:rPr>
          </w:pPr>
          <w:hyperlink w:anchor="_Toc216875192" w:history="1">
            <w:r w:rsidR="0093537A" w:rsidRPr="00B56A7B">
              <w:rPr>
                <w:rStyle w:val="Hyperlink"/>
              </w:rPr>
              <w:t>RQ3: To assess the effectiveness of Unilever’s communication strategies in overcoming cultural barriers and improving team collaboration.</w:t>
            </w:r>
            <w:r w:rsidR="0093537A">
              <w:rPr>
                <w:webHidden/>
              </w:rPr>
              <w:tab/>
            </w:r>
            <w:r w:rsidR="0093537A">
              <w:rPr>
                <w:webHidden/>
              </w:rPr>
              <w:fldChar w:fldCharType="begin"/>
            </w:r>
            <w:r w:rsidR="0093537A">
              <w:rPr>
                <w:webHidden/>
              </w:rPr>
              <w:instrText xml:space="preserve"> PAGEREF _Toc216875192 \h </w:instrText>
            </w:r>
            <w:r w:rsidR="0093537A">
              <w:rPr>
                <w:webHidden/>
              </w:rPr>
            </w:r>
            <w:r w:rsidR="0093537A">
              <w:rPr>
                <w:webHidden/>
              </w:rPr>
              <w:fldChar w:fldCharType="separate"/>
            </w:r>
            <w:r w:rsidR="0093537A">
              <w:rPr>
                <w:webHidden/>
              </w:rPr>
              <w:t>27</w:t>
            </w:r>
            <w:r w:rsidR="0093537A">
              <w:rPr>
                <w:webHidden/>
              </w:rPr>
              <w:fldChar w:fldCharType="end"/>
            </w:r>
          </w:hyperlink>
        </w:p>
        <w:p w14:paraId="6DD64946" w14:textId="2DB9102C" w:rsidR="0093537A" w:rsidRDefault="002F577B">
          <w:pPr>
            <w:pStyle w:val="TOC3"/>
            <w:tabs>
              <w:tab w:val="right" w:leader="dot" w:pos="9016"/>
            </w:tabs>
            <w:rPr>
              <w:rFonts w:asciiTheme="minorHAnsi" w:eastAsiaTheme="minorEastAsia" w:hAnsiTheme="minorHAnsi" w:cstheme="minorBidi"/>
              <w:sz w:val="22"/>
              <w:szCs w:val="22"/>
            </w:rPr>
          </w:pPr>
          <w:hyperlink w:anchor="_Toc216875193" w:history="1">
            <w:r w:rsidR="0093537A" w:rsidRPr="00B56A7B">
              <w:rPr>
                <w:rStyle w:val="Hyperlink"/>
              </w:rPr>
              <w:t>RQ4: To provide recommendations for enhancing Unilever’s communication strategies based on the findings, with a focus on fostering better cross-cultural collaboration and improving overall team performance.</w:t>
            </w:r>
            <w:r w:rsidR="0093537A">
              <w:rPr>
                <w:webHidden/>
              </w:rPr>
              <w:tab/>
            </w:r>
            <w:r w:rsidR="0093537A">
              <w:rPr>
                <w:webHidden/>
              </w:rPr>
              <w:fldChar w:fldCharType="begin"/>
            </w:r>
            <w:r w:rsidR="0093537A">
              <w:rPr>
                <w:webHidden/>
              </w:rPr>
              <w:instrText xml:space="preserve"> PAGEREF _Toc216875193 \h </w:instrText>
            </w:r>
            <w:r w:rsidR="0093537A">
              <w:rPr>
                <w:webHidden/>
              </w:rPr>
            </w:r>
            <w:r w:rsidR="0093537A">
              <w:rPr>
                <w:webHidden/>
              </w:rPr>
              <w:fldChar w:fldCharType="separate"/>
            </w:r>
            <w:r w:rsidR="0093537A">
              <w:rPr>
                <w:webHidden/>
              </w:rPr>
              <w:t>27</w:t>
            </w:r>
            <w:r w:rsidR="0093537A">
              <w:rPr>
                <w:webHidden/>
              </w:rPr>
              <w:fldChar w:fldCharType="end"/>
            </w:r>
          </w:hyperlink>
        </w:p>
        <w:p w14:paraId="50C5F8BE" w14:textId="6E7BBB33" w:rsidR="0093537A" w:rsidRDefault="002F577B">
          <w:pPr>
            <w:pStyle w:val="TOC2"/>
            <w:tabs>
              <w:tab w:val="right" w:leader="dot" w:pos="9016"/>
            </w:tabs>
            <w:rPr>
              <w:rFonts w:asciiTheme="minorHAnsi" w:eastAsiaTheme="minorEastAsia" w:hAnsiTheme="minorHAnsi" w:cstheme="minorBidi"/>
              <w:sz w:val="22"/>
              <w:szCs w:val="22"/>
            </w:rPr>
          </w:pPr>
          <w:hyperlink w:anchor="_Toc216875194" w:history="1">
            <w:r w:rsidR="0093537A" w:rsidRPr="00B56A7B">
              <w:rPr>
                <w:rStyle w:val="Hyperlink"/>
              </w:rPr>
              <w:t>4.4 Chapter Summary</w:t>
            </w:r>
            <w:r w:rsidR="0093537A">
              <w:rPr>
                <w:webHidden/>
              </w:rPr>
              <w:tab/>
            </w:r>
            <w:r w:rsidR="0093537A">
              <w:rPr>
                <w:webHidden/>
              </w:rPr>
              <w:fldChar w:fldCharType="begin"/>
            </w:r>
            <w:r w:rsidR="0093537A">
              <w:rPr>
                <w:webHidden/>
              </w:rPr>
              <w:instrText xml:space="preserve"> PAGEREF _Toc216875194 \h </w:instrText>
            </w:r>
            <w:r w:rsidR="0093537A">
              <w:rPr>
                <w:webHidden/>
              </w:rPr>
            </w:r>
            <w:r w:rsidR="0093537A">
              <w:rPr>
                <w:webHidden/>
              </w:rPr>
              <w:fldChar w:fldCharType="separate"/>
            </w:r>
            <w:r w:rsidR="0093537A">
              <w:rPr>
                <w:webHidden/>
              </w:rPr>
              <w:t>28</w:t>
            </w:r>
            <w:r w:rsidR="0093537A">
              <w:rPr>
                <w:webHidden/>
              </w:rPr>
              <w:fldChar w:fldCharType="end"/>
            </w:r>
          </w:hyperlink>
        </w:p>
        <w:p w14:paraId="55E463AB" w14:textId="69F15DD5" w:rsidR="0093537A" w:rsidRDefault="002F577B">
          <w:pPr>
            <w:pStyle w:val="TOC1"/>
            <w:tabs>
              <w:tab w:val="right" w:leader="dot" w:pos="9016"/>
            </w:tabs>
            <w:rPr>
              <w:rFonts w:asciiTheme="minorHAnsi" w:eastAsiaTheme="minorEastAsia" w:hAnsiTheme="minorHAnsi" w:cstheme="minorBidi"/>
              <w:sz w:val="22"/>
              <w:szCs w:val="22"/>
            </w:rPr>
          </w:pPr>
          <w:hyperlink w:anchor="_Toc216875195" w:history="1">
            <w:r w:rsidR="0093537A" w:rsidRPr="00B56A7B">
              <w:rPr>
                <w:rStyle w:val="Hyperlink"/>
              </w:rPr>
              <w:t>Chapter 5: Conclusion, Limitations, &amp; Recommendations</w:t>
            </w:r>
            <w:r w:rsidR="0093537A">
              <w:rPr>
                <w:webHidden/>
              </w:rPr>
              <w:tab/>
            </w:r>
            <w:r w:rsidR="0093537A">
              <w:rPr>
                <w:webHidden/>
              </w:rPr>
              <w:fldChar w:fldCharType="begin"/>
            </w:r>
            <w:r w:rsidR="0093537A">
              <w:rPr>
                <w:webHidden/>
              </w:rPr>
              <w:instrText xml:space="preserve"> PAGEREF _Toc216875195 \h </w:instrText>
            </w:r>
            <w:r w:rsidR="0093537A">
              <w:rPr>
                <w:webHidden/>
              </w:rPr>
            </w:r>
            <w:r w:rsidR="0093537A">
              <w:rPr>
                <w:webHidden/>
              </w:rPr>
              <w:fldChar w:fldCharType="separate"/>
            </w:r>
            <w:r w:rsidR="0093537A">
              <w:rPr>
                <w:webHidden/>
              </w:rPr>
              <w:t>29</w:t>
            </w:r>
            <w:r w:rsidR="0093537A">
              <w:rPr>
                <w:webHidden/>
              </w:rPr>
              <w:fldChar w:fldCharType="end"/>
            </w:r>
          </w:hyperlink>
        </w:p>
        <w:p w14:paraId="35D07E60" w14:textId="0B24CFA9" w:rsidR="0093537A" w:rsidRDefault="002F577B">
          <w:pPr>
            <w:pStyle w:val="TOC2"/>
            <w:tabs>
              <w:tab w:val="right" w:leader="dot" w:pos="9016"/>
            </w:tabs>
            <w:rPr>
              <w:rFonts w:asciiTheme="minorHAnsi" w:eastAsiaTheme="minorEastAsia" w:hAnsiTheme="minorHAnsi" w:cstheme="minorBidi"/>
              <w:sz w:val="22"/>
              <w:szCs w:val="22"/>
            </w:rPr>
          </w:pPr>
          <w:hyperlink w:anchor="_Toc216875196" w:history="1">
            <w:r w:rsidR="0093537A" w:rsidRPr="00B56A7B">
              <w:rPr>
                <w:rStyle w:val="Hyperlink"/>
              </w:rPr>
              <w:t>5.1 Conclusion</w:t>
            </w:r>
            <w:r w:rsidR="0093537A">
              <w:rPr>
                <w:webHidden/>
              </w:rPr>
              <w:tab/>
            </w:r>
            <w:r w:rsidR="0093537A">
              <w:rPr>
                <w:webHidden/>
              </w:rPr>
              <w:fldChar w:fldCharType="begin"/>
            </w:r>
            <w:r w:rsidR="0093537A">
              <w:rPr>
                <w:webHidden/>
              </w:rPr>
              <w:instrText xml:space="preserve"> PAGEREF _Toc216875196 \h </w:instrText>
            </w:r>
            <w:r w:rsidR="0093537A">
              <w:rPr>
                <w:webHidden/>
              </w:rPr>
            </w:r>
            <w:r w:rsidR="0093537A">
              <w:rPr>
                <w:webHidden/>
              </w:rPr>
              <w:fldChar w:fldCharType="separate"/>
            </w:r>
            <w:r w:rsidR="0093537A">
              <w:rPr>
                <w:webHidden/>
              </w:rPr>
              <w:t>29</w:t>
            </w:r>
            <w:r w:rsidR="0093537A">
              <w:rPr>
                <w:webHidden/>
              </w:rPr>
              <w:fldChar w:fldCharType="end"/>
            </w:r>
          </w:hyperlink>
        </w:p>
        <w:p w14:paraId="1A8CE7E4" w14:textId="60D2B13F" w:rsidR="0093537A" w:rsidRDefault="002F577B">
          <w:pPr>
            <w:pStyle w:val="TOC2"/>
            <w:tabs>
              <w:tab w:val="right" w:leader="dot" w:pos="9016"/>
            </w:tabs>
            <w:rPr>
              <w:rFonts w:asciiTheme="minorHAnsi" w:eastAsiaTheme="minorEastAsia" w:hAnsiTheme="minorHAnsi" w:cstheme="minorBidi"/>
              <w:sz w:val="22"/>
              <w:szCs w:val="22"/>
            </w:rPr>
          </w:pPr>
          <w:hyperlink w:anchor="_Toc216875197" w:history="1">
            <w:r w:rsidR="0093537A" w:rsidRPr="00B56A7B">
              <w:rPr>
                <w:rStyle w:val="Hyperlink"/>
              </w:rPr>
              <w:t>5.2 Limitations</w:t>
            </w:r>
            <w:r w:rsidR="0093537A">
              <w:rPr>
                <w:webHidden/>
              </w:rPr>
              <w:tab/>
            </w:r>
            <w:r w:rsidR="0093537A">
              <w:rPr>
                <w:webHidden/>
              </w:rPr>
              <w:fldChar w:fldCharType="begin"/>
            </w:r>
            <w:r w:rsidR="0093537A">
              <w:rPr>
                <w:webHidden/>
              </w:rPr>
              <w:instrText xml:space="preserve"> PAGEREF _Toc216875197 \h </w:instrText>
            </w:r>
            <w:r w:rsidR="0093537A">
              <w:rPr>
                <w:webHidden/>
              </w:rPr>
            </w:r>
            <w:r w:rsidR="0093537A">
              <w:rPr>
                <w:webHidden/>
              </w:rPr>
              <w:fldChar w:fldCharType="separate"/>
            </w:r>
            <w:r w:rsidR="0093537A">
              <w:rPr>
                <w:webHidden/>
              </w:rPr>
              <w:t>29</w:t>
            </w:r>
            <w:r w:rsidR="0093537A">
              <w:rPr>
                <w:webHidden/>
              </w:rPr>
              <w:fldChar w:fldCharType="end"/>
            </w:r>
          </w:hyperlink>
        </w:p>
        <w:p w14:paraId="2AA8E674" w14:textId="6F6044DA" w:rsidR="0093537A" w:rsidRDefault="002F577B">
          <w:pPr>
            <w:pStyle w:val="TOC2"/>
            <w:tabs>
              <w:tab w:val="right" w:leader="dot" w:pos="9016"/>
            </w:tabs>
            <w:rPr>
              <w:rFonts w:asciiTheme="minorHAnsi" w:eastAsiaTheme="minorEastAsia" w:hAnsiTheme="minorHAnsi" w:cstheme="minorBidi"/>
              <w:sz w:val="22"/>
              <w:szCs w:val="22"/>
            </w:rPr>
          </w:pPr>
          <w:hyperlink w:anchor="_Toc216875198" w:history="1">
            <w:r w:rsidR="0093537A" w:rsidRPr="00B56A7B">
              <w:rPr>
                <w:rStyle w:val="Hyperlink"/>
              </w:rPr>
              <w:t>5.3 Recommendations</w:t>
            </w:r>
            <w:r w:rsidR="0093537A">
              <w:rPr>
                <w:webHidden/>
              </w:rPr>
              <w:tab/>
            </w:r>
            <w:r w:rsidR="0093537A">
              <w:rPr>
                <w:webHidden/>
              </w:rPr>
              <w:fldChar w:fldCharType="begin"/>
            </w:r>
            <w:r w:rsidR="0093537A">
              <w:rPr>
                <w:webHidden/>
              </w:rPr>
              <w:instrText xml:space="preserve"> PAGEREF _Toc216875198 \h </w:instrText>
            </w:r>
            <w:r w:rsidR="0093537A">
              <w:rPr>
                <w:webHidden/>
              </w:rPr>
            </w:r>
            <w:r w:rsidR="0093537A">
              <w:rPr>
                <w:webHidden/>
              </w:rPr>
              <w:fldChar w:fldCharType="separate"/>
            </w:r>
            <w:r w:rsidR="0093537A">
              <w:rPr>
                <w:webHidden/>
              </w:rPr>
              <w:t>29</w:t>
            </w:r>
            <w:r w:rsidR="0093537A">
              <w:rPr>
                <w:webHidden/>
              </w:rPr>
              <w:fldChar w:fldCharType="end"/>
            </w:r>
          </w:hyperlink>
        </w:p>
        <w:p w14:paraId="2C9DB4B4" w14:textId="03C13441" w:rsidR="0093537A" w:rsidRDefault="002F577B">
          <w:pPr>
            <w:pStyle w:val="TOC1"/>
            <w:tabs>
              <w:tab w:val="right" w:leader="dot" w:pos="9016"/>
            </w:tabs>
            <w:rPr>
              <w:rFonts w:asciiTheme="minorHAnsi" w:eastAsiaTheme="minorEastAsia" w:hAnsiTheme="minorHAnsi" w:cstheme="minorBidi"/>
              <w:sz w:val="22"/>
              <w:szCs w:val="22"/>
            </w:rPr>
          </w:pPr>
          <w:hyperlink w:anchor="_Toc216875199" w:history="1">
            <w:r w:rsidR="0093537A" w:rsidRPr="00B56A7B">
              <w:rPr>
                <w:rStyle w:val="Hyperlink"/>
              </w:rPr>
              <w:t>References</w:t>
            </w:r>
            <w:r w:rsidR="0093537A">
              <w:rPr>
                <w:webHidden/>
              </w:rPr>
              <w:tab/>
            </w:r>
            <w:r w:rsidR="0093537A">
              <w:rPr>
                <w:webHidden/>
              </w:rPr>
              <w:fldChar w:fldCharType="begin"/>
            </w:r>
            <w:r w:rsidR="0093537A">
              <w:rPr>
                <w:webHidden/>
              </w:rPr>
              <w:instrText xml:space="preserve"> PAGEREF _Toc216875199 \h </w:instrText>
            </w:r>
            <w:r w:rsidR="0093537A">
              <w:rPr>
                <w:webHidden/>
              </w:rPr>
            </w:r>
            <w:r w:rsidR="0093537A">
              <w:rPr>
                <w:webHidden/>
              </w:rPr>
              <w:fldChar w:fldCharType="separate"/>
            </w:r>
            <w:r w:rsidR="0093537A">
              <w:rPr>
                <w:webHidden/>
              </w:rPr>
              <w:t>31</w:t>
            </w:r>
            <w:r w:rsidR="0093537A">
              <w:rPr>
                <w:webHidden/>
              </w:rPr>
              <w:fldChar w:fldCharType="end"/>
            </w:r>
          </w:hyperlink>
        </w:p>
        <w:p w14:paraId="392A1896" w14:textId="015C5142" w:rsidR="0093537A" w:rsidRDefault="002F577B">
          <w:pPr>
            <w:pStyle w:val="TOC1"/>
            <w:tabs>
              <w:tab w:val="right" w:leader="dot" w:pos="9016"/>
            </w:tabs>
            <w:rPr>
              <w:rFonts w:asciiTheme="minorHAnsi" w:eastAsiaTheme="minorEastAsia" w:hAnsiTheme="minorHAnsi" w:cstheme="minorBidi"/>
              <w:sz w:val="22"/>
              <w:szCs w:val="22"/>
            </w:rPr>
          </w:pPr>
          <w:hyperlink w:anchor="_Toc216875200" w:history="1">
            <w:r w:rsidR="0093537A" w:rsidRPr="00B56A7B">
              <w:rPr>
                <w:rStyle w:val="Hyperlink"/>
                <w:shd w:val="clear" w:color="auto" w:fill="FFFFFF"/>
              </w:rPr>
              <w:t>Questionnaire</w:t>
            </w:r>
            <w:r w:rsidR="0093537A">
              <w:rPr>
                <w:webHidden/>
              </w:rPr>
              <w:tab/>
            </w:r>
            <w:r w:rsidR="0093537A">
              <w:rPr>
                <w:webHidden/>
              </w:rPr>
              <w:fldChar w:fldCharType="begin"/>
            </w:r>
            <w:r w:rsidR="0093537A">
              <w:rPr>
                <w:webHidden/>
              </w:rPr>
              <w:instrText xml:space="preserve"> PAGEREF _Toc216875200 \h </w:instrText>
            </w:r>
            <w:r w:rsidR="0093537A">
              <w:rPr>
                <w:webHidden/>
              </w:rPr>
            </w:r>
            <w:r w:rsidR="0093537A">
              <w:rPr>
                <w:webHidden/>
              </w:rPr>
              <w:fldChar w:fldCharType="separate"/>
            </w:r>
            <w:r w:rsidR="0093537A">
              <w:rPr>
                <w:webHidden/>
              </w:rPr>
              <w:t>36</w:t>
            </w:r>
            <w:r w:rsidR="0093537A">
              <w:rPr>
                <w:webHidden/>
              </w:rPr>
              <w:fldChar w:fldCharType="end"/>
            </w:r>
          </w:hyperlink>
        </w:p>
        <w:p w14:paraId="6421FCD6" w14:textId="06BCB408" w:rsidR="00CF0D02" w:rsidRDefault="00FE3D62" w:rsidP="00401186">
          <w:r>
            <w:fldChar w:fldCharType="end"/>
          </w:r>
        </w:p>
      </w:sdtContent>
    </w:sdt>
    <w:p w14:paraId="06ED782F" w14:textId="77777777" w:rsidR="00CF0D02" w:rsidRDefault="00CF0D02" w:rsidP="00401186"/>
    <w:p w14:paraId="5F285FC4" w14:textId="77777777" w:rsidR="00CF0D02" w:rsidRDefault="00CF0D02" w:rsidP="00401186"/>
    <w:p w14:paraId="2AEEC0FD" w14:textId="77777777" w:rsidR="00CF0D02" w:rsidRDefault="00CF0D02" w:rsidP="00401186">
      <w:r>
        <w:br w:type="page"/>
      </w:r>
    </w:p>
    <w:p w14:paraId="246E7B22" w14:textId="77777777" w:rsidR="00CF0D02" w:rsidRPr="00401186" w:rsidRDefault="00CF0D02" w:rsidP="00401186">
      <w:pPr>
        <w:pStyle w:val="Heading1"/>
      </w:pPr>
      <w:bookmarkStart w:id="3" w:name="_Toc216875136"/>
      <w:r w:rsidRPr="00401186">
        <w:lastRenderedPageBreak/>
        <w:t>Chapter 1: Introduction</w:t>
      </w:r>
      <w:bookmarkEnd w:id="3"/>
      <w:r w:rsidRPr="00401186">
        <w:t xml:space="preserve"> </w:t>
      </w:r>
    </w:p>
    <w:p w14:paraId="3D769D4B" w14:textId="77777777" w:rsidR="00CF0D02" w:rsidRPr="00401186" w:rsidRDefault="00CF0D02" w:rsidP="00401186">
      <w:pPr>
        <w:pStyle w:val="Heading2"/>
      </w:pPr>
      <w:bookmarkStart w:id="4" w:name="_Toc216875137"/>
      <w:r w:rsidRPr="00401186">
        <w:t>1.1 Introduction to the Study</w:t>
      </w:r>
      <w:bookmarkEnd w:id="4"/>
      <w:r w:rsidRPr="00401186">
        <w:t xml:space="preserve"> </w:t>
      </w:r>
    </w:p>
    <w:p w14:paraId="7F3BC707" w14:textId="2354885A" w:rsidR="00CF0D02" w:rsidRPr="00CF0D02" w:rsidRDefault="00AB3C40" w:rsidP="00401186">
      <w:r w:rsidRPr="00AB3C40">
        <w:t>The success of multinational corporations (MNCs) relies on cross</w:t>
      </w:r>
      <w:r w:rsidR="00B86D34">
        <w:t>-</w:t>
      </w:r>
      <w:r w:rsidRPr="00AB3C40">
        <w:t>cultural communication because they are dealing with other individuals with different cultures. Proper communication strategies can make a company overcome the cultural differences, increase the teamwork, and perform positively (</w:t>
      </w:r>
      <w:r w:rsidRPr="001600C2">
        <w:rPr>
          <w:highlight w:val="green"/>
        </w:rPr>
        <w:t>Al Hakim and Sigita, 2025).</w:t>
      </w:r>
      <w:r w:rsidRPr="00AB3C40">
        <w:t xml:space="preserve"> Unilever is an international corporation that deals with consumer goods and is grappling with the problems in its operations in India and England. The purpose of this paper is to analy</w:t>
      </w:r>
      <w:r w:rsidR="00B86D34">
        <w:t>s</w:t>
      </w:r>
      <w:r w:rsidRPr="00AB3C40">
        <w:t>e how Unilever can solve cross-cultural communication in teams in these two markets with different cultures and how successful the strategies adopted by the company to promote teamwork are.</w:t>
      </w:r>
    </w:p>
    <w:p w14:paraId="334F5F04" w14:textId="77777777" w:rsidR="00CF0D02" w:rsidRPr="00CF0D02" w:rsidRDefault="00CF0D02" w:rsidP="00401186">
      <w:pPr>
        <w:pStyle w:val="Heading2"/>
      </w:pPr>
      <w:bookmarkStart w:id="5" w:name="_Toc216875138"/>
      <w:r>
        <w:t xml:space="preserve">1.2 </w:t>
      </w:r>
      <w:r w:rsidRPr="00CF0D02">
        <w:t>Background to the Study</w:t>
      </w:r>
      <w:bookmarkEnd w:id="5"/>
      <w:r w:rsidRPr="00CF0D02">
        <w:t xml:space="preserve"> </w:t>
      </w:r>
    </w:p>
    <w:p w14:paraId="06FCDF85" w14:textId="77777777" w:rsidR="00AB3C40" w:rsidRDefault="00AB3C40" w:rsidP="00401186">
      <w:r>
        <w:t>One of the issues of multinational companies (MNCs) is cross</w:t>
      </w:r>
      <w:r w:rsidR="00B86D34">
        <w:t>-</w:t>
      </w:r>
      <w:r>
        <w:t>cultural team management as the cultural difference</w:t>
      </w:r>
      <w:r w:rsidR="00B86D34">
        <w:t>s</w:t>
      </w:r>
      <w:r>
        <w:t xml:space="preserve"> is one of the most important factors in communication, decision-making, and team dynamics. Among the primary theories that can be applied to comprehend the impact of power distance, individualism/collectivism, and uncertainty avoidance values on the communication style, the Hofstede Cultural Dimensions Theory and the Model of Culture by Trompenaards can be listed </w:t>
      </w:r>
      <w:r w:rsidRPr="00CA5679">
        <w:rPr>
          <w:highlight w:val="green"/>
        </w:rPr>
        <w:t>(Kumari and Sudha, 2025</w:t>
      </w:r>
      <w:r>
        <w:t xml:space="preserve">; </w:t>
      </w:r>
      <w:r w:rsidRPr="00CA5679">
        <w:rPr>
          <w:highlight w:val="green"/>
        </w:rPr>
        <w:t>Ziliute, 2024</w:t>
      </w:r>
      <w:r>
        <w:t xml:space="preserve">). These theories identify </w:t>
      </w:r>
      <w:r w:rsidR="00B86D34">
        <w:t xml:space="preserve">the </w:t>
      </w:r>
      <w:r>
        <w:t>relevance of culturally adaptive communication approaches so as to facilitate effective teamwork across different teams.</w:t>
      </w:r>
    </w:p>
    <w:p w14:paraId="2E17943C" w14:textId="77777777" w:rsidR="004C0B73" w:rsidRDefault="00AB3C40" w:rsidP="00401186">
      <w:r>
        <w:t>The environment of universalisation and cultural diversity of the business has also placed emphasis on the importance of cross-cultural communication awareness and management in MNCs (</w:t>
      </w:r>
      <w:r w:rsidRPr="00CA5679">
        <w:rPr>
          <w:highlight w:val="green"/>
        </w:rPr>
        <w:t>Singh, 2024</w:t>
      </w:r>
      <w:r>
        <w:t>).</w:t>
      </w:r>
      <w:r w:rsidR="004C0B73">
        <w:t xml:space="preserve"> With companies going global, they have to meet the cultural differences to ensure successful collaboration, innovation and organi</w:t>
      </w:r>
      <w:r w:rsidR="0053223F">
        <w:t>s</w:t>
      </w:r>
      <w:r w:rsidR="004C0B73">
        <w:t>ational performance.</w:t>
      </w:r>
    </w:p>
    <w:p w14:paraId="32BA656D" w14:textId="7CFF9C37" w:rsidR="00CF0D02" w:rsidRPr="00CF0D02" w:rsidRDefault="004C0B73" w:rsidP="00401186">
      <w:r>
        <w:t>Unilever which operates in more than 190 countries</w:t>
      </w:r>
      <w:r w:rsidR="00B86D34">
        <w:t>,</w:t>
      </w:r>
      <w:r>
        <w:t xml:space="preserve"> has these challenges in its most important markets of India and England. The fast-developing consumer market in India and the well-established position of England make these areas paramount to </w:t>
      </w:r>
      <w:r w:rsidR="00B86D34">
        <w:t xml:space="preserve">the </w:t>
      </w:r>
      <w:r>
        <w:t>global Unilever strategy that demands the development of specific communication approaches to the team</w:t>
      </w:r>
      <w:r w:rsidR="00B86D34">
        <w:t>'s</w:t>
      </w:r>
      <w:r>
        <w:t xml:space="preserve"> success within the intercultural framework.</w:t>
      </w:r>
    </w:p>
    <w:p w14:paraId="33D1CEC1" w14:textId="77777777" w:rsidR="00CF0D02" w:rsidRPr="00CF0D02" w:rsidRDefault="00CF0D02" w:rsidP="00401186">
      <w:pPr>
        <w:pStyle w:val="Heading2"/>
      </w:pPr>
      <w:bookmarkStart w:id="6" w:name="_Toc216875139"/>
      <w:r>
        <w:t xml:space="preserve">1.3 </w:t>
      </w:r>
      <w:r w:rsidRPr="00CF0D02">
        <w:t>Problem Statement</w:t>
      </w:r>
      <w:bookmarkEnd w:id="6"/>
      <w:r w:rsidRPr="00CF0D02">
        <w:t xml:space="preserve"> </w:t>
      </w:r>
    </w:p>
    <w:p w14:paraId="72F6D69D" w14:textId="7518DAAB" w:rsidR="00CF0D02" w:rsidRPr="00CF0D02" w:rsidRDefault="004C0B73" w:rsidP="00401186">
      <w:r w:rsidRPr="004C0B73">
        <w:t xml:space="preserve">The most critical issue that Unilever has encountered concerns the communication barriers among the teams operating in different backgrounds that is between its operations on England and India. Such cultural variations affect teamwork, decision-making, and general team performance. Unilever is unable to promote effective communication and cooperation because </w:t>
      </w:r>
      <w:r w:rsidRPr="004C0B73">
        <w:lastRenderedPageBreak/>
        <w:t>of the differences in work styles, language, and cultural expectations. Although the existing literature emphasi</w:t>
      </w:r>
      <w:r w:rsidR="0053223F">
        <w:t>s</w:t>
      </w:r>
      <w:r w:rsidRPr="004C0B73">
        <w:t>es that cross-cultural communication is essential in MNCs, the gap in the research on the effectiveness of the specific communication strategies utili</w:t>
      </w:r>
      <w:r w:rsidR="0053223F">
        <w:t>s</w:t>
      </w:r>
      <w:r w:rsidRPr="004C0B73">
        <w:t xml:space="preserve">ed by Unilever to surmount these issues, in relation to the context of its operations in these two markets, exists </w:t>
      </w:r>
      <w:r w:rsidRPr="00CA5679">
        <w:rPr>
          <w:highlight w:val="green"/>
        </w:rPr>
        <w:t>(Nikonowicz, 2024</w:t>
      </w:r>
      <w:r w:rsidRPr="004C0B73">
        <w:t xml:space="preserve">; </w:t>
      </w:r>
      <w:r w:rsidRPr="00CA5679">
        <w:rPr>
          <w:highlight w:val="green"/>
        </w:rPr>
        <w:t>Chepkorir, 2023</w:t>
      </w:r>
      <w:r w:rsidRPr="004C0B73">
        <w:t>).</w:t>
      </w:r>
    </w:p>
    <w:p w14:paraId="02942DF0" w14:textId="77777777" w:rsidR="00CF0D02" w:rsidRPr="00CF0D02" w:rsidRDefault="00CF0D02" w:rsidP="00401186">
      <w:pPr>
        <w:pStyle w:val="Heading2"/>
      </w:pPr>
      <w:bookmarkStart w:id="7" w:name="_Toc216875140"/>
      <w:r>
        <w:t xml:space="preserve">1.4 </w:t>
      </w:r>
      <w:r w:rsidRPr="00CF0D02">
        <w:t>Research Aim</w:t>
      </w:r>
      <w:r w:rsidR="00B86D34">
        <w:t>,</w:t>
      </w:r>
      <w:r w:rsidRPr="00CF0D02">
        <w:t xml:space="preserve"> Objectives</w:t>
      </w:r>
      <w:r>
        <w:t xml:space="preserve"> </w:t>
      </w:r>
      <w:r w:rsidRPr="00CF0D02">
        <w:t xml:space="preserve">and </w:t>
      </w:r>
      <w:r>
        <w:t>Questions</w:t>
      </w:r>
      <w:bookmarkEnd w:id="7"/>
    </w:p>
    <w:p w14:paraId="09B30F0E" w14:textId="77777777" w:rsidR="00CF0D02" w:rsidRPr="00CF0D02" w:rsidRDefault="00CF0D02" w:rsidP="00401186">
      <w:pPr>
        <w:pStyle w:val="Heading3"/>
      </w:pPr>
      <w:bookmarkStart w:id="8" w:name="_Toc216875141"/>
      <w:r>
        <w:t xml:space="preserve">1.4.1 </w:t>
      </w:r>
      <w:r w:rsidRPr="00CF0D02">
        <w:t>Aim</w:t>
      </w:r>
      <w:bookmarkEnd w:id="8"/>
    </w:p>
    <w:p w14:paraId="24BBE5BA" w14:textId="5589D984" w:rsidR="002F6FFC" w:rsidRPr="00CF0D02" w:rsidRDefault="00B96E75" w:rsidP="00401186">
      <w:r w:rsidRPr="00CF0D02">
        <w:t>This study aims to analyse the success of global business communication techniques adopted by Unilever in its handling of cross</w:t>
      </w:r>
      <w:r w:rsidR="00B86D34">
        <w:t>-</w:t>
      </w:r>
      <w:r w:rsidRPr="00CF0D02">
        <w:t xml:space="preserve">cultural teams in India and England. This study will offer knowledge on how to design and enhance strategies regarding teamwork and performance, given a multinational facility in the future by gaining insight </w:t>
      </w:r>
      <w:r w:rsidR="00B86D34">
        <w:t>into</w:t>
      </w:r>
      <w:r w:rsidRPr="00CF0D02">
        <w:t xml:space="preserve"> how communication affects teamwork and performance.</w:t>
      </w:r>
    </w:p>
    <w:p w14:paraId="5768D910" w14:textId="77777777" w:rsidR="00CF0D02" w:rsidRPr="00CF0D02" w:rsidRDefault="00CF0D02" w:rsidP="00401186">
      <w:pPr>
        <w:pStyle w:val="Heading3"/>
      </w:pPr>
      <w:bookmarkStart w:id="9" w:name="_Toc216875142"/>
      <w:r>
        <w:t xml:space="preserve">1.4.2 </w:t>
      </w:r>
      <w:r w:rsidRPr="00CF0D02">
        <w:t>Objectives</w:t>
      </w:r>
      <w:bookmarkEnd w:id="9"/>
    </w:p>
    <w:p w14:paraId="6C5C1DC1" w14:textId="77777777" w:rsidR="00CF0D02" w:rsidRPr="00CF0D02" w:rsidRDefault="00CF0D02" w:rsidP="00401186">
      <w:pPr>
        <w:pStyle w:val="ListParagraph"/>
        <w:numPr>
          <w:ilvl w:val="0"/>
          <w:numId w:val="2"/>
        </w:numPr>
      </w:pPr>
      <w:r w:rsidRPr="00CF0D02">
        <w:t>To analyse the international business communication strategies implemented by Unilever in managing cross-cultural teams between England and India.</w:t>
      </w:r>
    </w:p>
    <w:p w14:paraId="24EE5CAB" w14:textId="77777777" w:rsidR="00CF0D02" w:rsidRPr="00CF0D02" w:rsidRDefault="00CF0D02" w:rsidP="00401186">
      <w:pPr>
        <w:pStyle w:val="ListParagraph"/>
        <w:numPr>
          <w:ilvl w:val="0"/>
          <w:numId w:val="2"/>
        </w:numPr>
      </w:pPr>
      <w:r w:rsidRPr="00CF0D02">
        <w:t>To identify the primary challenges faced in cross-cultural communication within teams across both locations.</w:t>
      </w:r>
    </w:p>
    <w:p w14:paraId="6765C0CB" w14:textId="77777777" w:rsidR="00CF0D02" w:rsidRPr="00CF0D02" w:rsidRDefault="00CF0D02" w:rsidP="00401186">
      <w:pPr>
        <w:pStyle w:val="ListParagraph"/>
        <w:numPr>
          <w:ilvl w:val="0"/>
          <w:numId w:val="2"/>
        </w:numPr>
      </w:pPr>
      <w:r w:rsidRPr="00CF0D02">
        <w:t>To assess the effectiveness of Unilever’s communication strategies in overcoming cultural barriers and improving team collaboration.</w:t>
      </w:r>
    </w:p>
    <w:p w14:paraId="77B98F40" w14:textId="58D2E517" w:rsidR="00CF0D02" w:rsidRPr="00CF0D02" w:rsidRDefault="00CF0D02" w:rsidP="00401186">
      <w:pPr>
        <w:pStyle w:val="ListParagraph"/>
        <w:numPr>
          <w:ilvl w:val="0"/>
          <w:numId w:val="2"/>
        </w:numPr>
      </w:pPr>
      <w:r w:rsidRPr="00CF0D02">
        <w:t>To provide recommendations for enhancing Unilever’s communication strategies based on the findings, with a focus on fostering better cross-cultural collaboration and improving overall team performance.</w:t>
      </w:r>
    </w:p>
    <w:p w14:paraId="24B984D6" w14:textId="77777777" w:rsidR="00CF0D02" w:rsidRPr="00CF0D02" w:rsidRDefault="00CF0D02" w:rsidP="00401186">
      <w:pPr>
        <w:pStyle w:val="Heading3"/>
      </w:pPr>
      <w:bookmarkStart w:id="10" w:name="_Toc216875143"/>
      <w:r>
        <w:t xml:space="preserve">1.4.3 </w:t>
      </w:r>
      <w:r w:rsidRPr="00CF0D02">
        <w:t>Research Question</w:t>
      </w:r>
      <w:bookmarkEnd w:id="10"/>
    </w:p>
    <w:p w14:paraId="7C29BF82" w14:textId="77777777" w:rsidR="00CF0D02" w:rsidRPr="00CF0D02" w:rsidRDefault="00CF0D02" w:rsidP="00401186">
      <w:pPr>
        <w:pStyle w:val="ListParagraph"/>
        <w:numPr>
          <w:ilvl w:val="0"/>
          <w:numId w:val="3"/>
        </w:numPr>
      </w:pPr>
      <w:r w:rsidRPr="00CF0D02">
        <w:t>What international business communication strategies has Unilever implemented to manage cross-cultural teams between England and India?</w:t>
      </w:r>
    </w:p>
    <w:p w14:paraId="68A4E026" w14:textId="77777777" w:rsidR="00CF0D02" w:rsidRPr="00CF0D02" w:rsidRDefault="00CF0D02" w:rsidP="00401186">
      <w:pPr>
        <w:pStyle w:val="ListParagraph"/>
        <w:numPr>
          <w:ilvl w:val="0"/>
          <w:numId w:val="3"/>
        </w:numPr>
      </w:pPr>
      <w:r w:rsidRPr="00CF0D02">
        <w:t>What are the key challenges faced by Unilever’s teams in England and India in terms of cross-cultural communication?</w:t>
      </w:r>
    </w:p>
    <w:p w14:paraId="183810D0" w14:textId="77777777" w:rsidR="00CF0D02" w:rsidRPr="00CF0D02" w:rsidRDefault="00CF0D02" w:rsidP="00401186">
      <w:pPr>
        <w:pStyle w:val="ListParagraph"/>
        <w:numPr>
          <w:ilvl w:val="0"/>
          <w:numId w:val="3"/>
        </w:numPr>
      </w:pPr>
      <w:r w:rsidRPr="00CF0D02">
        <w:t>How effective are Unilever’s communication strategies in overcoming cultural barriers and enhancing collaboration between teams in England and India?</w:t>
      </w:r>
    </w:p>
    <w:p w14:paraId="543D8C31" w14:textId="48FD1726" w:rsidR="00CF0D02" w:rsidRPr="00CF0D02" w:rsidRDefault="00CF0D02" w:rsidP="00401186">
      <w:pPr>
        <w:pStyle w:val="ListParagraph"/>
        <w:numPr>
          <w:ilvl w:val="0"/>
          <w:numId w:val="3"/>
        </w:numPr>
      </w:pPr>
      <w:r w:rsidRPr="00CF0D02">
        <w:t>What recommendations can be made to improve Unilever’s communication strategies for better cross-cultural collaboration between teams in England and India?</w:t>
      </w:r>
    </w:p>
    <w:p w14:paraId="58382265" w14:textId="77777777" w:rsidR="00CF0D02" w:rsidRPr="00CF0D02" w:rsidRDefault="00CF0D02" w:rsidP="00401186">
      <w:pPr>
        <w:pStyle w:val="Heading2"/>
      </w:pPr>
      <w:bookmarkStart w:id="11" w:name="_Toc216875144"/>
      <w:r>
        <w:t xml:space="preserve">1.5 </w:t>
      </w:r>
      <w:r w:rsidRPr="00CF0D02">
        <w:t>Scope of the Study</w:t>
      </w:r>
      <w:bookmarkEnd w:id="11"/>
      <w:r w:rsidRPr="00CF0D02">
        <w:t xml:space="preserve"> </w:t>
      </w:r>
    </w:p>
    <w:p w14:paraId="2F75EA5B" w14:textId="306DE778" w:rsidR="00CF0D02" w:rsidRPr="00CF0D02" w:rsidRDefault="004C0B73" w:rsidP="00401186">
      <w:r w:rsidRPr="004C0B73">
        <w:lastRenderedPageBreak/>
        <w:t>The paper will concentrate on cross</w:t>
      </w:r>
      <w:r w:rsidR="00B86D34">
        <w:t>-</w:t>
      </w:r>
      <w:r w:rsidRPr="004C0B73">
        <w:t>cultural teams at Unilever in England and India, look at the communication approaches between teams and the challenges that existed in these locations. The study will focus on the ways Unilever does not crash into cultural differences to enhance teamwork. These two places are the only locations covered and the qualitative data will be collected via semi-structured interviews with Unilever employees. According to the previous research, it is always crucial to comprehend cultural dynamics and communication barriers in MNCs, and such an inquiry is necessary in the case of Unilever (</w:t>
      </w:r>
      <w:r w:rsidRPr="00CA5679">
        <w:rPr>
          <w:highlight w:val="green"/>
        </w:rPr>
        <w:t>Nikonowicz, 2024).</w:t>
      </w:r>
    </w:p>
    <w:p w14:paraId="59AC681E" w14:textId="77777777" w:rsidR="00CF0D02" w:rsidRPr="00CF0D02" w:rsidRDefault="00CF0D02" w:rsidP="00401186">
      <w:pPr>
        <w:pStyle w:val="Heading2"/>
      </w:pPr>
      <w:bookmarkStart w:id="12" w:name="_Toc216875145"/>
      <w:r>
        <w:t xml:space="preserve">1.6 </w:t>
      </w:r>
      <w:r w:rsidRPr="00CF0D02">
        <w:t>Significance of the Study</w:t>
      </w:r>
      <w:bookmarkEnd w:id="12"/>
      <w:r w:rsidRPr="00CF0D02">
        <w:t xml:space="preserve"> </w:t>
      </w:r>
    </w:p>
    <w:p w14:paraId="4FF03EB3" w14:textId="0355B832" w:rsidR="00CF0D02" w:rsidRPr="00CF0D02" w:rsidRDefault="004C0B73" w:rsidP="00401186">
      <w:r w:rsidRPr="004C0B73">
        <w:t xml:space="preserve">The research will be relevant because it will contribute to </w:t>
      </w:r>
      <w:r w:rsidR="00B86D34">
        <w:t xml:space="preserve">the </w:t>
      </w:r>
      <w:r w:rsidRPr="004C0B73">
        <w:t>knowledge base of cross-cultural communication aspect</w:t>
      </w:r>
      <w:r w:rsidR="00B86D34">
        <w:t>s</w:t>
      </w:r>
      <w:r w:rsidRPr="004C0B73">
        <w:t xml:space="preserve"> in MNCs, which is an important facet of the modern globali</w:t>
      </w:r>
      <w:r w:rsidR="0053223F">
        <w:t>s</w:t>
      </w:r>
      <w:r w:rsidRPr="004C0B73">
        <w:t xml:space="preserve">ed business world. Through looking at the operations of Unilever in India and England, it seeks to give practical recommendations on how to enhance the communication strategies to benefit not only Unilever but </w:t>
      </w:r>
      <w:r w:rsidR="00B86D34">
        <w:t xml:space="preserve">also </w:t>
      </w:r>
      <w:r w:rsidRPr="004C0B73">
        <w:t>other MNCs who are experiencing the same predicament. It will also elaborate on the available literature by studying a practical example of a multinational company, which operates to manage different teams in culturally diverse geography, in the framework of such a model as Hofstede and Trompenaars model.</w:t>
      </w:r>
    </w:p>
    <w:p w14:paraId="4EA22873" w14:textId="77777777" w:rsidR="00CF0D02" w:rsidRPr="00CF0D02" w:rsidRDefault="00CF0D02" w:rsidP="00401186">
      <w:pPr>
        <w:pStyle w:val="Heading2"/>
      </w:pPr>
      <w:bookmarkStart w:id="13" w:name="_Toc216875146"/>
      <w:r>
        <w:t xml:space="preserve">1.7 </w:t>
      </w:r>
      <w:r w:rsidRPr="00CF0D02">
        <w:t>Rationale of the Study</w:t>
      </w:r>
      <w:bookmarkEnd w:id="13"/>
      <w:r w:rsidRPr="00CF0D02">
        <w:t xml:space="preserve"> </w:t>
      </w:r>
    </w:p>
    <w:p w14:paraId="3C22E460" w14:textId="0A88023A" w:rsidR="00CF0D02" w:rsidRPr="00CF0D02" w:rsidRDefault="004C0B73" w:rsidP="00401186">
      <w:r w:rsidRPr="004C0B73">
        <w:t>The idea behind the suggested research is the increasing significance of efficient cross-cultural communication in the modern globali</w:t>
      </w:r>
      <w:r w:rsidR="0053223F">
        <w:t>s</w:t>
      </w:r>
      <w:r w:rsidRPr="004C0B73">
        <w:t>ed business context (</w:t>
      </w:r>
      <w:r w:rsidRPr="00CA5679">
        <w:rPr>
          <w:highlight w:val="green"/>
        </w:rPr>
        <w:t>Ishchuk and Ishchuk, 2023</w:t>
      </w:r>
      <w:r w:rsidRPr="004C0B73">
        <w:t>). Unilever is a large multinational with many difficulties in team management with representatives of different cultures, and this situation between India and England is an ideal case study. The study will help bridge the gaps in the literature on the subject by critically analysing the communication practices employed by Unilever and offering insights that will help other MNCs to overcome comparable cultural communication issues.</w:t>
      </w:r>
    </w:p>
    <w:p w14:paraId="21A01DC1" w14:textId="77777777" w:rsidR="00CF0D02" w:rsidRPr="00CF0D02" w:rsidRDefault="00CF0D02" w:rsidP="00401186">
      <w:pPr>
        <w:pStyle w:val="Heading2"/>
      </w:pPr>
      <w:bookmarkStart w:id="14" w:name="_Toc216875147"/>
      <w:r>
        <w:t xml:space="preserve">1.8 </w:t>
      </w:r>
      <w:r w:rsidRPr="00CF0D02">
        <w:t>Dissertation Structure</w:t>
      </w:r>
      <w:bookmarkEnd w:id="14"/>
      <w:r w:rsidRPr="00CF0D02">
        <w:t xml:space="preserve"> </w:t>
      </w:r>
    </w:p>
    <w:p w14:paraId="16A237A7" w14:textId="77777777" w:rsidR="00CF0D02" w:rsidRDefault="00CF0D02" w:rsidP="00401186">
      <w:r w:rsidRPr="00CF0D02">
        <w:t>The structure of the dissertation will be:</w:t>
      </w:r>
    </w:p>
    <w:tbl>
      <w:tblPr>
        <w:tblStyle w:val="TableGrid0"/>
        <w:tblW w:w="0" w:type="auto"/>
        <w:tblLook w:val="04A0" w:firstRow="1" w:lastRow="0" w:firstColumn="1" w:lastColumn="0" w:noHBand="0" w:noVBand="1"/>
      </w:tblPr>
      <w:tblGrid>
        <w:gridCol w:w="2605"/>
        <w:gridCol w:w="6411"/>
      </w:tblGrid>
      <w:tr w:rsidR="005C0B29" w14:paraId="166DF74F" w14:textId="77777777" w:rsidTr="005C0B29">
        <w:tc>
          <w:tcPr>
            <w:tcW w:w="2605" w:type="dxa"/>
          </w:tcPr>
          <w:p w14:paraId="683DC088" w14:textId="77777777" w:rsidR="005C0B29" w:rsidRDefault="005C0B29" w:rsidP="00401186">
            <w:r w:rsidRPr="005C0B29">
              <w:t>Introduction</w:t>
            </w:r>
          </w:p>
        </w:tc>
        <w:tc>
          <w:tcPr>
            <w:tcW w:w="6411" w:type="dxa"/>
          </w:tcPr>
          <w:p w14:paraId="24100A75" w14:textId="77777777" w:rsidR="005C0B29" w:rsidRDefault="005C0B29" w:rsidP="00401186">
            <w:r w:rsidRPr="005C0B29">
              <w:t>Summary of the study, aims</w:t>
            </w:r>
            <w:r w:rsidR="00B86D34">
              <w:t>,</w:t>
            </w:r>
            <w:r w:rsidRPr="005C0B29">
              <w:t xml:space="preserve"> and meaning.</w:t>
            </w:r>
          </w:p>
        </w:tc>
      </w:tr>
      <w:tr w:rsidR="005C0B29" w14:paraId="30618E0A" w14:textId="77777777" w:rsidTr="005C0B29">
        <w:tc>
          <w:tcPr>
            <w:tcW w:w="2605" w:type="dxa"/>
          </w:tcPr>
          <w:p w14:paraId="13B54C25" w14:textId="77777777" w:rsidR="005C0B29" w:rsidRDefault="005C0B29" w:rsidP="00401186">
            <w:r w:rsidRPr="005C0B29">
              <w:t>Literature Review</w:t>
            </w:r>
          </w:p>
        </w:tc>
        <w:tc>
          <w:tcPr>
            <w:tcW w:w="6411" w:type="dxa"/>
          </w:tcPr>
          <w:p w14:paraId="2D36F4FE" w14:textId="77777777" w:rsidR="005C0B29" w:rsidRPr="005C0B29" w:rsidRDefault="005C0B29" w:rsidP="00401186">
            <w:r w:rsidRPr="005C0B29">
              <w:t>Data on previous research on cross-cultural communication and strategies.</w:t>
            </w:r>
          </w:p>
        </w:tc>
      </w:tr>
      <w:tr w:rsidR="005C0B29" w14:paraId="79B659F6" w14:textId="77777777" w:rsidTr="005C0B29">
        <w:tc>
          <w:tcPr>
            <w:tcW w:w="2605" w:type="dxa"/>
          </w:tcPr>
          <w:p w14:paraId="2992E057" w14:textId="77777777" w:rsidR="005C0B29" w:rsidRDefault="005C0B29" w:rsidP="00401186">
            <w:r w:rsidRPr="005C0B29">
              <w:t>Methodology</w:t>
            </w:r>
          </w:p>
        </w:tc>
        <w:tc>
          <w:tcPr>
            <w:tcW w:w="6411" w:type="dxa"/>
          </w:tcPr>
          <w:p w14:paraId="02B520C2" w14:textId="77777777" w:rsidR="005C0B29" w:rsidRPr="005C0B29" w:rsidRDefault="005C0B29" w:rsidP="00401186">
            <w:r w:rsidRPr="005C0B29">
              <w:t>Design of a study, data collection and analysis techniques.</w:t>
            </w:r>
          </w:p>
        </w:tc>
      </w:tr>
      <w:tr w:rsidR="005C0B29" w14:paraId="22431118" w14:textId="77777777" w:rsidTr="005C0B29">
        <w:tc>
          <w:tcPr>
            <w:tcW w:w="2605" w:type="dxa"/>
          </w:tcPr>
          <w:p w14:paraId="63A62801" w14:textId="77777777" w:rsidR="005C0B29" w:rsidRDefault="005C0B29" w:rsidP="00401186">
            <w:r w:rsidRPr="005C0B29">
              <w:t>Findings and Discussion</w:t>
            </w:r>
          </w:p>
        </w:tc>
        <w:tc>
          <w:tcPr>
            <w:tcW w:w="6411" w:type="dxa"/>
          </w:tcPr>
          <w:p w14:paraId="7859A605" w14:textId="77777777" w:rsidR="005C0B29" w:rsidRPr="005C0B29" w:rsidRDefault="005C0B29" w:rsidP="00401186">
            <w:r w:rsidRPr="005C0B29">
              <w:t>Presentation of the results and interpretation.</w:t>
            </w:r>
          </w:p>
        </w:tc>
      </w:tr>
      <w:tr w:rsidR="005C0B29" w14:paraId="35C84204" w14:textId="77777777" w:rsidTr="005C0B29">
        <w:tc>
          <w:tcPr>
            <w:tcW w:w="2605" w:type="dxa"/>
          </w:tcPr>
          <w:p w14:paraId="01F38231" w14:textId="77777777" w:rsidR="005C0B29" w:rsidRDefault="005C0B29" w:rsidP="00401186">
            <w:r w:rsidRPr="005C0B29">
              <w:t>Conclusion</w:t>
            </w:r>
          </w:p>
        </w:tc>
        <w:tc>
          <w:tcPr>
            <w:tcW w:w="6411" w:type="dxa"/>
          </w:tcPr>
          <w:p w14:paraId="75D63550" w14:textId="77777777" w:rsidR="005C0B29" w:rsidRDefault="005C0B29" w:rsidP="00401186">
            <w:r w:rsidRPr="005C0B29">
              <w:t>Summary, implications and recommendations.</w:t>
            </w:r>
          </w:p>
        </w:tc>
      </w:tr>
    </w:tbl>
    <w:p w14:paraId="5E9958E9" w14:textId="77777777" w:rsidR="00CF0D02" w:rsidRPr="00CF0D02" w:rsidRDefault="00CF0D02" w:rsidP="00401186"/>
    <w:p w14:paraId="3BF4CB18" w14:textId="77777777" w:rsidR="00CF0D02" w:rsidRPr="00CF0D02" w:rsidRDefault="00CF0D02" w:rsidP="00401186">
      <w:pPr>
        <w:pStyle w:val="Heading2"/>
      </w:pPr>
      <w:bookmarkStart w:id="15" w:name="_Toc216875148"/>
      <w:r>
        <w:lastRenderedPageBreak/>
        <w:t xml:space="preserve">1.9 </w:t>
      </w:r>
      <w:r w:rsidRPr="00CF0D02">
        <w:t>Chapter Summary</w:t>
      </w:r>
      <w:bookmarkEnd w:id="15"/>
      <w:r w:rsidRPr="00CF0D02">
        <w:t xml:space="preserve"> </w:t>
      </w:r>
    </w:p>
    <w:p w14:paraId="39203980" w14:textId="77777777" w:rsidR="00CF0D02" w:rsidRDefault="004C0B73" w:rsidP="00401186">
      <w:r w:rsidRPr="004C0B73">
        <w:t xml:space="preserve">Chapter 1 provided the background of the study by identifying the significance of cross-cultural communication in multinational corporations, the operations of Unilever Company in India and England. It pointed out the research purpose, objectives, and some of the challenges encountered by Unilever. </w:t>
      </w:r>
      <w:r w:rsidR="005F4545" w:rsidRPr="005F4545">
        <w:t>The next chapter will discuss the literature regarding the subject of cross-cultural communication in MNCs.</w:t>
      </w:r>
    </w:p>
    <w:p w14:paraId="244ABEEA" w14:textId="77777777" w:rsidR="00A43E79" w:rsidRDefault="00A43E79" w:rsidP="00401186"/>
    <w:p w14:paraId="628AE18F" w14:textId="77777777" w:rsidR="00A43E79" w:rsidRDefault="00A43E79" w:rsidP="00401186">
      <w:r>
        <w:br w:type="page"/>
      </w:r>
    </w:p>
    <w:p w14:paraId="04FC20E4" w14:textId="77777777" w:rsidR="00A43E79" w:rsidRPr="00A43E79" w:rsidRDefault="00A43E79" w:rsidP="00401186">
      <w:pPr>
        <w:pStyle w:val="Heading1"/>
      </w:pPr>
      <w:bookmarkStart w:id="16" w:name="_Toc216875149"/>
      <w:r w:rsidRPr="00A43E79">
        <w:lastRenderedPageBreak/>
        <w:t>Chapter 2: Literature Review</w:t>
      </w:r>
      <w:bookmarkEnd w:id="16"/>
      <w:r w:rsidRPr="00A43E79">
        <w:t xml:space="preserve"> </w:t>
      </w:r>
    </w:p>
    <w:p w14:paraId="57867A8E" w14:textId="77777777" w:rsidR="00A43E79" w:rsidRPr="00A43E79" w:rsidRDefault="00A43E79" w:rsidP="00401186">
      <w:pPr>
        <w:pStyle w:val="Heading2"/>
      </w:pPr>
      <w:bookmarkStart w:id="17" w:name="_Toc216875150"/>
      <w:r w:rsidRPr="00A43E79">
        <w:t>2.1 Introduction to Literature Review</w:t>
      </w:r>
      <w:bookmarkEnd w:id="17"/>
      <w:r w:rsidRPr="00A43E79">
        <w:t xml:space="preserve"> </w:t>
      </w:r>
    </w:p>
    <w:p w14:paraId="5D188E79" w14:textId="77777777" w:rsidR="004478C4" w:rsidRDefault="004478C4" w:rsidP="00401186">
      <w:r w:rsidRPr="004478C4">
        <w:rPr>
          <w:highlight w:val="green"/>
        </w:rPr>
        <w:t>Cross-cultural communication means communication of information and ideas between culturally different people</w:t>
      </w:r>
      <w:r>
        <w:rPr>
          <w:highlight w:val="green"/>
        </w:rPr>
        <w:t xml:space="preserve"> (Xia et al., 2024)</w:t>
      </w:r>
      <w:r w:rsidRPr="004478C4">
        <w:rPr>
          <w:highlight w:val="green"/>
        </w:rPr>
        <w:t>. It entails acquiring and managing the cultural differences, such as communication style, values and norms, to maximize work, diminish misunderstandings, and embrace effective interaction among multicultural teams in multinational organizations particularly in multinational enterprises.</w:t>
      </w:r>
    </w:p>
    <w:p w14:paraId="3BDCF8FC" w14:textId="2DA94D44" w:rsidR="005F4545" w:rsidRPr="00A43E79" w:rsidRDefault="005F31AB" w:rsidP="00401186">
      <w:r w:rsidRPr="005F31AB">
        <w:t>This literature review will attempt to provide a discussion on the relevance of cross-cultural communication when considering the multinational corporations (MNCs) and its impact on team work, cooperation and organisational performance. The operations of Unilever in India and England are under focus in the present review, the communication problems encountered owing to the culture difference and various measures employed to overcome these issues to enhance the team performance and eventually the overall performance in these diverse markets.</w:t>
      </w:r>
    </w:p>
    <w:p w14:paraId="2748BDEE" w14:textId="77777777" w:rsidR="00A43E79" w:rsidRPr="00A43E79" w:rsidRDefault="00A43E79" w:rsidP="00401186">
      <w:pPr>
        <w:pStyle w:val="Heading2"/>
      </w:pPr>
      <w:bookmarkStart w:id="18" w:name="_Toc216875151"/>
      <w:r>
        <w:t>2.2 Theoretical Framework</w:t>
      </w:r>
      <w:bookmarkEnd w:id="18"/>
      <w:r>
        <w:t xml:space="preserve"> </w:t>
      </w:r>
    </w:p>
    <w:p w14:paraId="2CAB19E5" w14:textId="77777777" w:rsidR="00091ACA" w:rsidRDefault="00091ACA" w:rsidP="00401186">
      <w:pPr>
        <w:pStyle w:val="Heading3"/>
      </w:pPr>
      <w:bookmarkStart w:id="19" w:name="_Toc216875152"/>
      <w:r>
        <w:t>2.2.1 Hofstede’s Cultural Dimensions Theory</w:t>
      </w:r>
      <w:bookmarkEnd w:id="19"/>
    </w:p>
    <w:p w14:paraId="04E2D5A7" w14:textId="55A66177" w:rsidR="00091ACA" w:rsidRPr="00A43E79" w:rsidRDefault="005F31AB" w:rsidP="00401186">
      <w:r w:rsidRPr="005F31AB">
        <w:rPr>
          <w:highlight w:val="green"/>
        </w:rPr>
        <w:t>In the offered study, the Cultural Dimensions Theory by Hofstede is chosen because it provides the comprehensive view of the problem of the saliency of cultural values on communication and organizational behavior in multinational corporations (MNCs) (Vollero et al., 2020). The six dimensions of Power Distance, Individuals vs. Collectivism, uncertainty vs. Indulgence vs. Restraine, Uncertainty Avoidance, Masculinity vs. femininity, Long-term vs. short-term Orientation, and Indulgence vs. Restraine bestow a wonderful concept of the diversity of the cultural variations, which encompass the workplace relationships, decision-making, and team interactions (Gallego-Alvarez and Pucheta-Martinez, 2021).</w:t>
      </w:r>
      <w:r w:rsidR="004478C4" w:rsidRPr="005F31AB">
        <w:rPr>
          <w:highlight w:val="green"/>
        </w:rPr>
        <w:t xml:space="preserve"> The </w:t>
      </w:r>
      <w:r w:rsidR="004478C4" w:rsidRPr="004478C4">
        <w:rPr>
          <w:highlight w:val="green"/>
        </w:rPr>
        <w:t>theory is specifically applicable to the analysis of issues of cross-cultural communication at Unilever as its business activities involve culturally diverse markets, such as India and England. To illustrate, the international society is highly Power Distance in India so integrating hierarchies in communication might be inevitable, whereas low Power Distance in England promotes open communication (Mathew and Taylor, 2019). The model of Hofstede is most commonly cited in the literature because it assists in the systematic discovery and correction of the cultural factors that lie beneath the effective communication in MNCs (Saklani and Waqar, 2025).</w:t>
      </w:r>
    </w:p>
    <w:p w14:paraId="0D2B2197" w14:textId="77777777" w:rsidR="00A43E79" w:rsidRPr="00A43E79" w:rsidRDefault="00A43E79" w:rsidP="00401186">
      <w:pPr>
        <w:pStyle w:val="Heading2"/>
      </w:pPr>
      <w:bookmarkStart w:id="20" w:name="_Toc216875153"/>
      <w:r w:rsidRPr="00A43E79">
        <w:t>2.3 Cross-Cultural Communicatio</w:t>
      </w:r>
      <w:r w:rsidR="00091ACA">
        <w:t>n in Multinational Corporations</w:t>
      </w:r>
      <w:bookmarkEnd w:id="20"/>
    </w:p>
    <w:p w14:paraId="4AB460FE" w14:textId="77777777" w:rsidR="00091ACA" w:rsidRDefault="00091ACA" w:rsidP="00401186">
      <w:pPr>
        <w:pStyle w:val="Heading3"/>
      </w:pPr>
      <w:bookmarkStart w:id="21" w:name="_Toc216875154"/>
      <w:r>
        <w:t>2.3.1 Importance of Cross-Cultural Communication</w:t>
      </w:r>
      <w:bookmarkEnd w:id="21"/>
    </w:p>
    <w:p w14:paraId="04F9C087" w14:textId="77777777" w:rsidR="00091ACA" w:rsidRDefault="00DF25AC" w:rsidP="00401186">
      <w:r w:rsidRPr="00DF25AC">
        <w:lastRenderedPageBreak/>
        <w:t xml:space="preserve">Effective cross-cultural communication is required by multinational corporations (MNCs) to facilitate the cooperation, trust, and effectiveness. It enables various teams to work together despite their cultural differences since decision making is enabled and performance of the team is also enhanced. According to </w:t>
      </w:r>
      <w:r w:rsidRPr="00EE4DC0">
        <w:rPr>
          <w:highlight w:val="green"/>
        </w:rPr>
        <w:t>Jensen, (2020</w:t>
      </w:r>
      <w:r w:rsidRPr="00DF25AC">
        <w:t>), MNCs that place more emphasis on cross-cultural communication are much more cooperative, creative and generally successful in an organisation. Moreover, an adequate communication predetermines the development of trust among the team members that exclude the conflicts and promotes the work of the leader (</w:t>
      </w:r>
      <w:r w:rsidRPr="00EE4DC0">
        <w:rPr>
          <w:highlight w:val="green"/>
        </w:rPr>
        <w:t>Azhari et al., 2024).</w:t>
      </w:r>
      <w:r w:rsidRPr="00DF25AC">
        <w:t xml:space="preserve"> The cross-cultural communication within a team will influence the decision making, leadership and the task execution, which influences the success of the team.</w:t>
      </w:r>
    </w:p>
    <w:p w14:paraId="7C5B9CC2" w14:textId="77777777" w:rsidR="00DA493B" w:rsidRPr="00DA493B" w:rsidRDefault="00DA493B" w:rsidP="00401186">
      <w:pPr>
        <w:pStyle w:val="ListParagraph"/>
        <w:numPr>
          <w:ilvl w:val="0"/>
          <w:numId w:val="15"/>
        </w:numPr>
        <w:rPr>
          <w:highlight w:val="green"/>
        </w:rPr>
      </w:pPr>
      <w:r w:rsidRPr="00DA493B">
        <w:rPr>
          <w:highlight w:val="green"/>
        </w:rPr>
        <w:t>Encourages team work among individuals belonging to different cultures, enhancing the effectiveness of the whole team.</w:t>
      </w:r>
    </w:p>
    <w:p w14:paraId="6199B4A3" w14:textId="77777777" w:rsidR="00DA493B" w:rsidRPr="00DA493B" w:rsidRDefault="00DA493B" w:rsidP="00401186">
      <w:pPr>
        <w:pStyle w:val="ListParagraph"/>
        <w:numPr>
          <w:ilvl w:val="0"/>
          <w:numId w:val="15"/>
        </w:numPr>
        <w:rPr>
          <w:highlight w:val="green"/>
        </w:rPr>
      </w:pPr>
      <w:r w:rsidRPr="00DA493B">
        <w:rPr>
          <w:highlight w:val="green"/>
        </w:rPr>
        <w:t>Stops misunderstandings and conflicts, which subsequently results into the increase of working relationships because the trust building is facilitated.</w:t>
      </w:r>
    </w:p>
    <w:p w14:paraId="60B3BC49" w14:textId="77777777" w:rsidR="00DA493B" w:rsidRPr="00DA493B" w:rsidRDefault="00DA493B" w:rsidP="00401186">
      <w:pPr>
        <w:pStyle w:val="ListParagraph"/>
        <w:numPr>
          <w:ilvl w:val="0"/>
          <w:numId w:val="15"/>
        </w:numPr>
        <w:rPr>
          <w:highlight w:val="green"/>
        </w:rPr>
      </w:pPr>
      <w:r w:rsidRPr="00DA493B">
        <w:rPr>
          <w:highlight w:val="green"/>
        </w:rPr>
        <w:t>Cross cultural communication secures considerations in diversity of the views and such decisions are usually more inclusive and informed.</w:t>
      </w:r>
    </w:p>
    <w:p w14:paraId="6A4B2C03" w14:textId="77777777" w:rsidR="00DA493B" w:rsidRPr="00DA493B" w:rsidRDefault="00DA493B" w:rsidP="00401186">
      <w:pPr>
        <w:pStyle w:val="ListParagraph"/>
        <w:numPr>
          <w:ilvl w:val="0"/>
          <w:numId w:val="15"/>
        </w:numPr>
        <w:rPr>
          <w:highlight w:val="green"/>
        </w:rPr>
      </w:pPr>
      <w:r w:rsidRPr="00DA493B">
        <w:rPr>
          <w:highlight w:val="green"/>
        </w:rPr>
        <w:t>MNCs that have focused on cross-cultural communication are more innovative and creative because of the incorporation of various perceptions.</w:t>
      </w:r>
    </w:p>
    <w:p w14:paraId="60E453B8" w14:textId="77777777" w:rsidR="00DA493B" w:rsidRPr="00DA493B" w:rsidRDefault="00DA493B" w:rsidP="00401186">
      <w:pPr>
        <w:pStyle w:val="ListParagraph"/>
        <w:numPr>
          <w:ilvl w:val="0"/>
          <w:numId w:val="15"/>
        </w:numPr>
        <w:rPr>
          <w:highlight w:val="green"/>
        </w:rPr>
      </w:pPr>
      <w:r w:rsidRPr="00DA493B">
        <w:rPr>
          <w:highlight w:val="green"/>
        </w:rPr>
        <w:t>Being able to see the cultural nuances, helps leaders manage the teams in a better way and find a solution to the conflict.</w:t>
      </w:r>
    </w:p>
    <w:p w14:paraId="0A171600" w14:textId="0FD81DDD" w:rsidR="00DA493B" w:rsidRPr="00401186" w:rsidRDefault="00DA493B" w:rsidP="00401186">
      <w:pPr>
        <w:pStyle w:val="ListParagraph"/>
        <w:numPr>
          <w:ilvl w:val="0"/>
          <w:numId w:val="15"/>
        </w:numPr>
        <w:rPr>
          <w:highlight w:val="green"/>
        </w:rPr>
      </w:pPr>
      <w:r w:rsidRPr="00DA493B">
        <w:rPr>
          <w:highlight w:val="green"/>
        </w:rPr>
        <w:t>Effective communication between different cultures is also a factor that makes MNCs more successful as it makes teams goal-oriented and improves performance.</w:t>
      </w:r>
    </w:p>
    <w:p w14:paraId="32B3B573" w14:textId="77777777" w:rsidR="00091ACA" w:rsidRDefault="00091ACA" w:rsidP="00401186">
      <w:pPr>
        <w:pStyle w:val="Heading3"/>
      </w:pPr>
      <w:bookmarkStart w:id="22" w:name="_Toc216875155"/>
      <w:r>
        <w:t>2.3.2 Cultural Intelligence in Cross-Cultural Communication</w:t>
      </w:r>
      <w:bookmarkEnd w:id="22"/>
    </w:p>
    <w:p w14:paraId="6F8BE3DE" w14:textId="38CDA5E8" w:rsidR="00091ACA" w:rsidRDefault="00DF25AC" w:rsidP="00401186">
      <w:r w:rsidRPr="00DF25AC">
        <w:t>The ability to adjust and work in culturally diverse settings can be defined as Cultural Intelligence (CQ) (</w:t>
      </w:r>
      <w:r w:rsidRPr="00946D9F">
        <w:rPr>
          <w:highlight w:val="green"/>
        </w:rPr>
        <w:t>Liao and Thomas, 2020</w:t>
      </w:r>
      <w:r w:rsidRPr="00DF25AC">
        <w:t>). High CQ helps the leaders and team members to recognise, understand and surmount the cultural differences that increases the performance of communication among multinational teams.</w:t>
      </w:r>
      <w:r w:rsidR="005F4545" w:rsidRPr="005F4545">
        <w:t xml:space="preserve"> In a study carried out by </w:t>
      </w:r>
      <w:r w:rsidR="005F4545" w:rsidRPr="00EE4DC0">
        <w:rPr>
          <w:highlight w:val="green"/>
        </w:rPr>
        <w:t>Kundu et al., (2025)</w:t>
      </w:r>
      <w:r w:rsidR="005F4545" w:rsidRPr="005F4545">
        <w:t>, the researchers found out that employees who have a high CQ are better employees in cross-cultural environments since they are able to change the manner in which they communicate to fit the various cultural norms. Such adaptation will ensure a better interaction and an increased team cohesion, particularly in heterogeneous teams such as those in Unilever.</w:t>
      </w:r>
    </w:p>
    <w:p w14:paraId="64B19DBA" w14:textId="77777777" w:rsidR="00091ACA" w:rsidRDefault="00091ACA" w:rsidP="00401186">
      <w:pPr>
        <w:pStyle w:val="Heading3"/>
      </w:pPr>
      <w:bookmarkStart w:id="23" w:name="_Toc216875156"/>
      <w:r>
        <w:t>2.3.3 Communication Barriers in Cross-Cultural Teams</w:t>
      </w:r>
      <w:bookmarkEnd w:id="23"/>
    </w:p>
    <w:p w14:paraId="5C2794DC" w14:textId="44627B90" w:rsidR="00091ACA" w:rsidRPr="00A43E79" w:rsidRDefault="005F4545" w:rsidP="00401186">
      <w:r w:rsidRPr="005F4545">
        <w:t xml:space="preserve">In cross cultural groups, language barrier and the difference in communication style represent a big challenge. According to </w:t>
      </w:r>
      <w:r w:rsidRPr="00EE4DC0">
        <w:rPr>
          <w:highlight w:val="green"/>
        </w:rPr>
        <w:t>Brett et al., (2020</w:t>
      </w:r>
      <w:r w:rsidRPr="005F4545">
        <w:t xml:space="preserve">) lingo is another group of factors that can cause </w:t>
      </w:r>
      <w:r w:rsidRPr="005F4545">
        <w:lastRenderedPageBreak/>
        <w:t>misunderstanding, whereas communication norm that can be directed and indirect can cause a conflict. Moreover, when there are different cultural teams, they find it hard to decipher non-verbal communication and thus make it difficult to work together. These obstacles may impede good communication, lower productivity, and performance of a team.</w:t>
      </w:r>
    </w:p>
    <w:p w14:paraId="7586AF3C" w14:textId="77777777" w:rsidR="00A43E79" w:rsidRPr="00A43E79" w:rsidRDefault="00A43E79" w:rsidP="00401186">
      <w:pPr>
        <w:pStyle w:val="Heading2"/>
      </w:pPr>
      <w:bookmarkStart w:id="24" w:name="_Toc216875157"/>
      <w:r w:rsidRPr="00A43E79">
        <w:t>2.4 Unilever’s Communication Strategies</w:t>
      </w:r>
      <w:bookmarkEnd w:id="24"/>
      <w:r w:rsidRPr="00A43E79">
        <w:t xml:space="preserve"> </w:t>
      </w:r>
    </w:p>
    <w:p w14:paraId="4AFD7F8A" w14:textId="77777777" w:rsidR="00091ACA" w:rsidRDefault="00091ACA" w:rsidP="00401186">
      <w:pPr>
        <w:pStyle w:val="Heading3"/>
      </w:pPr>
      <w:bookmarkStart w:id="25" w:name="_Toc216875158"/>
      <w:r>
        <w:t>2.4.1 Unilever’s Global Operations and Cross-Cultural Communication Needs</w:t>
      </w:r>
      <w:bookmarkEnd w:id="25"/>
    </w:p>
    <w:p w14:paraId="7A12BCF4" w14:textId="77777777" w:rsidR="00091ACA" w:rsidRDefault="005F4545" w:rsidP="00401186">
      <w:r w:rsidRPr="005F4545">
        <w:t>Unilever has a huge number of culturally diverse workforce of more than 190 countries such as India and England. The fast-growing consumer market in India is considered a contrast to the well-developed business environment in England, in which these areas are important to the global strategy of Unilever (</w:t>
      </w:r>
      <w:r w:rsidRPr="00EE4DC0">
        <w:rPr>
          <w:highlight w:val="green"/>
        </w:rPr>
        <w:t>Al-Abdulrazak, 2021).</w:t>
      </w:r>
      <w:r w:rsidRPr="005F4545">
        <w:t xml:space="preserve"> The management of the cross-cultural teams in such diverse markets requires effective communication strategies because the differences in cultural aspects may influence the team collaboration, decision making, and performance (</w:t>
      </w:r>
      <w:r w:rsidRPr="00EE4DC0">
        <w:rPr>
          <w:highlight w:val="green"/>
        </w:rPr>
        <w:t>Erfan, 2024).</w:t>
      </w:r>
      <w:r w:rsidRPr="005F4545">
        <w:t xml:space="preserve"> In order to retain its competitive edge, Unilever will need to change its communication practise in order to deal with such challenges, which will create an effective teamwork within the cross-cultural setting.</w:t>
      </w:r>
    </w:p>
    <w:p w14:paraId="4580E549" w14:textId="112B2BB1" w:rsidR="00091ACA" w:rsidRDefault="00632EB3" w:rsidP="00401186">
      <w:r w:rsidRPr="00632EB3">
        <w:rPr>
          <w:highlight w:val="green"/>
        </w:rPr>
        <w:t>The cross-cultural communication approaches implemented in Unilever are such as cultural sensitivity training, the use of the technology such as video conferencing, and organizational development. On the same note, such organizations as IBM and Google have effectively deployed and enforced cultural intelligence training as well cultural firms have adopted collaborative technologies that could improve teamwork in varied cultures</w:t>
      </w:r>
      <w:r>
        <w:rPr>
          <w:highlight w:val="green"/>
        </w:rPr>
        <w:t xml:space="preserve"> (Manjeet, 2025)</w:t>
      </w:r>
      <w:r w:rsidRPr="00632EB3">
        <w:rPr>
          <w:highlight w:val="green"/>
        </w:rPr>
        <w:t>. The practices have focused on ensuring clear communication, enhanced decision making, innovation as staffs of diverse cultures are able to work as a unit and competently and this leads to success in the organization (Ghaleb and Dahiam, 2024).</w:t>
      </w:r>
    </w:p>
    <w:p w14:paraId="7CE90ADE" w14:textId="77777777" w:rsidR="00091ACA" w:rsidRDefault="00091ACA" w:rsidP="00401186">
      <w:pPr>
        <w:pStyle w:val="Heading3"/>
      </w:pPr>
      <w:bookmarkStart w:id="26" w:name="_Toc216875159"/>
      <w:r>
        <w:t>2.4.2 Unilever’s Communication Strategies</w:t>
      </w:r>
      <w:bookmarkEnd w:id="26"/>
    </w:p>
    <w:p w14:paraId="1352CF54" w14:textId="77777777" w:rsidR="00091ACA" w:rsidRDefault="005F4545" w:rsidP="00401186">
      <w:r w:rsidRPr="005F4545">
        <w:t xml:space="preserve">Unilever has embraced different cross-cultural communication strategies to manage its employees such as training, technology and leadership. In a strategy focused on cultural sensitivity and adjustment, the international training programmes offered to its staff are designed to increase the awareness of their cultures and provide an opportunity to collaborate </w:t>
      </w:r>
      <w:r w:rsidRPr="00946D9F">
        <w:rPr>
          <w:highlight w:val="green"/>
        </w:rPr>
        <w:t>(Lyu, 2024</w:t>
      </w:r>
      <w:r w:rsidRPr="005F4545">
        <w:t xml:space="preserve">). </w:t>
      </w:r>
      <w:r w:rsidR="00DF25AC" w:rsidRPr="00DF25AC">
        <w:t xml:space="preserve">Moreover, Unilever is ready to utilise such technology as video calls and other collaborative environment solutions to cut the geographical and cultural distances. Cultural diversity Leadership development programmes can also come in handy, as they provide the leader with the ability to manage culturally diverse teams to ensure that communication proceeds quickly and no misunderstandings arise </w:t>
      </w:r>
      <w:r w:rsidR="00DF25AC" w:rsidRPr="00946D9F">
        <w:rPr>
          <w:highlight w:val="green"/>
        </w:rPr>
        <w:t>(Shittu, 2022</w:t>
      </w:r>
      <w:r w:rsidR="00DF25AC" w:rsidRPr="00DF25AC">
        <w:t>).</w:t>
      </w:r>
    </w:p>
    <w:p w14:paraId="72A5BE3D" w14:textId="4037D9C0" w:rsidR="00632EB3" w:rsidRDefault="00632EB3" w:rsidP="00401186">
      <w:r w:rsidRPr="00632EB3">
        <w:rPr>
          <w:highlight w:val="green"/>
        </w:rPr>
        <w:lastRenderedPageBreak/>
        <w:t>Besides the strategies of Unilever, other companies such as PepsiCo and Siemens have also embraced a comprehensive cross-cultural communication strategy. The PepsiCo program "Global Diversity and Inclusion" targets the inclusiveness of leadership through cultural sensitivity training</w:t>
      </w:r>
      <w:r>
        <w:rPr>
          <w:highlight w:val="green"/>
        </w:rPr>
        <w:t xml:space="preserve"> (Tomalak, 2024)</w:t>
      </w:r>
      <w:r w:rsidRPr="00632EB3">
        <w:rPr>
          <w:highlight w:val="green"/>
        </w:rPr>
        <w:t>. In the effort to overcome geographical and cultural barriers to enhance communication, Siemens applies the use of virtual collaboration tools, including their own digital collaboration platform</w:t>
      </w:r>
      <w:r w:rsidR="00E004DD">
        <w:rPr>
          <w:highlight w:val="green"/>
        </w:rPr>
        <w:t xml:space="preserve"> (Franco et al., 2023)</w:t>
      </w:r>
      <w:r w:rsidRPr="00632EB3">
        <w:rPr>
          <w:highlight w:val="green"/>
        </w:rPr>
        <w:t>. These plans focus on cultural intelligence, leadership growth, and technology in order to boost teamwork and performance in their diverse and global teams.</w:t>
      </w:r>
    </w:p>
    <w:p w14:paraId="5B801814" w14:textId="77777777" w:rsidR="00091ACA" w:rsidRDefault="00091ACA" w:rsidP="00401186">
      <w:pPr>
        <w:pStyle w:val="Heading3"/>
      </w:pPr>
      <w:bookmarkStart w:id="27" w:name="_Toc216875160"/>
      <w:r>
        <w:t>2.4.3 Case Studies and Best Practices</w:t>
      </w:r>
      <w:bookmarkEnd w:id="27"/>
    </w:p>
    <w:p w14:paraId="1E056B72" w14:textId="39A97A49" w:rsidR="00091ACA" w:rsidRPr="00A43E79" w:rsidRDefault="00DF25AC" w:rsidP="00401186">
      <w:r w:rsidRPr="00DF25AC">
        <w:t>In some regions, Unilever communication strategies have been operational in India and in England where its team work has been successful.</w:t>
      </w:r>
      <w:r w:rsidR="005F4545" w:rsidRPr="005F4545">
        <w:t xml:space="preserve"> One such case is the global leadership programme of Unilever, which incorporates the cultural intelligence training to enhance cross-cultural communication and cooperation (</w:t>
      </w:r>
      <w:r w:rsidR="005F4545" w:rsidRPr="00946D9F">
        <w:rPr>
          <w:highlight w:val="green"/>
        </w:rPr>
        <w:t>Zakholi, 2025).</w:t>
      </w:r>
      <w:r w:rsidR="005F4545" w:rsidRPr="005F4545">
        <w:t xml:space="preserve"> Other successful cross-cultural communication strategies have been adopted by other similar multinational corporations, including IBM and Google, which underscores the significance of cultural adaptation to the performance of teams and organisational success (</w:t>
      </w:r>
      <w:r w:rsidR="005F4545" w:rsidRPr="00946D9F">
        <w:rPr>
          <w:highlight w:val="green"/>
        </w:rPr>
        <w:t>Manjeet, 2025</w:t>
      </w:r>
      <w:r w:rsidR="005F4545" w:rsidRPr="005F4545">
        <w:t>). These case studies show that the specific communication can be used to overcome the cultural barriers and enhance the team dynamics.</w:t>
      </w:r>
    </w:p>
    <w:p w14:paraId="50F7AFD5" w14:textId="77777777" w:rsidR="00A43E79" w:rsidRPr="00A43E79" w:rsidRDefault="00A43E79" w:rsidP="00401186">
      <w:pPr>
        <w:pStyle w:val="Heading2"/>
      </w:pPr>
      <w:bookmarkStart w:id="28" w:name="_Toc216875161"/>
      <w:r w:rsidRPr="00A43E79">
        <w:t>2.5 Challenges in Cross-Cultural Communication</w:t>
      </w:r>
      <w:bookmarkEnd w:id="28"/>
      <w:r w:rsidRPr="00A43E79">
        <w:t xml:space="preserve"> </w:t>
      </w:r>
    </w:p>
    <w:p w14:paraId="492159CB" w14:textId="77777777" w:rsidR="00091ACA" w:rsidRDefault="00091ACA" w:rsidP="00401186">
      <w:pPr>
        <w:pStyle w:val="Heading3"/>
      </w:pPr>
      <w:bookmarkStart w:id="29" w:name="_Toc216875162"/>
      <w:r>
        <w:t>2.5.1 Cultural Barriers</w:t>
      </w:r>
      <w:bookmarkEnd w:id="29"/>
    </w:p>
    <w:p w14:paraId="54B2D88C" w14:textId="35C50CB3" w:rsidR="00091ACA" w:rsidRDefault="005F4545" w:rsidP="00401186">
      <w:r w:rsidRPr="005F4545">
        <w:t>In cross-cultural communication, cultural differences, such as a different work ethics, leadership style, and value are some of the major challenges. The subordinates in high Power Distance cultures such as India can be less likely to oppose authority, and the team members in a low Power Distance culture, such as England, can be more frank in their communication (</w:t>
      </w:r>
      <w:r w:rsidR="00EE4DC0" w:rsidRPr="00EE4DC0">
        <w:rPr>
          <w:highlight w:val="green"/>
          <w:shd w:val="clear" w:color="auto" w:fill="FFFFFF"/>
        </w:rPr>
        <w:t>Anakwah</w:t>
      </w:r>
      <w:r w:rsidRPr="00EE4DC0">
        <w:rPr>
          <w:highlight w:val="green"/>
        </w:rPr>
        <w:t xml:space="preserve"> et al., 2024</w:t>
      </w:r>
      <w:r w:rsidRPr="005F4545">
        <w:t>). Individualism vs. Collectivism also affect the team work, as the individualistic culture focuses on personal objectives, whereas the collectivist culture cherishes the harmony and collaboration within the group (</w:t>
      </w:r>
      <w:r w:rsidRPr="00946D9F">
        <w:rPr>
          <w:highlight w:val="green"/>
        </w:rPr>
        <w:t>Mohammad et al., 2022</w:t>
      </w:r>
      <w:r w:rsidRPr="005F4545">
        <w:t>). These cultural differences may also lead to conflicts in the dynamics within a team resulting in collaboration and decision making.</w:t>
      </w:r>
    </w:p>
    <w:p w14:paraId="6C2A48F3" w14:textId="77777777" w:rsidR="00091ACA" w:rsidRDefault="00091ACA" w:rsidP="00401186">
      <w:pPr>
        <w:pStyle w:val="Heading3"/>
      </w:pPr>
      <w:bookmarkStart w:id="30" w:name="_Toc216875163"/>
      <w:r>
        <w:t>2.5.2 Language and Communication Styles</w:t>
      </w:r>
      <w:bookmarkEnd w:id="30"/>
    </w:p>
    <w:p w14:paraId="2C773DE3" w14:textId="6385021F" w:rsidR="00091ACA" w:rsidRDefault="005F4545" w:rsidP="00401186">
      <w:r w:rsidRPr="005F4545">
        <w:t>This is because language proficiency is a critical aspect of cross cultural communication where misunderstandings and poor communication may occur due to language barriers (</w:t>
      </w:r>
      <w:r w:rsidRPr="00946D9F">
        <w:rPr>
          <w:highlight w:val="green"/>
        </w:rPr>
        <w:t>Salih, 2024).</w:t>
      </w:r>
      <w:r w:rsidRPr="005F4545">
        <w:t xml:space="preserve"> Besides verbal communication, the non-verbal forms of communication like body language, </w:t>
      </w:r>
      <w:r w:rsidRPr="005F4545">
        <w:lastRenderedPageBreak/>
        <w:t>gestures and eye contact among various cultures also vary widely hence making it even hard to communicate. Incorrect interpretation of these cues would lead to the breakdown of communication and conflicts. These differences are critical in order to achieve effective communication.</w:t>
      </w:r>
    </w:p>
    <w:p w14:paraId="758DE8F4" w14:textId="77777777" w:rsidR="00091ACA" w:rsidRDefault="00091ACA" w:rsidP="00401186">
      <w:pPr>
        <w:pStyle w:val="Heading3"/>
      </w:pPr>
      <w:bookmarkStart w:id="31" w:name="_Toc216875164"/>
      <w:r>
        <w:t>2.5.3 Team Performance and Productivity Issues</w:t>
      </w:r>
      <w:bookmarkEnd w:id="31"/>
    </w:p>
    <w:p w14:paraId="0189597A" w14:textId="00AF49F7" w:rsidR="00091ACA" w:rsidRPr="00A43E79" w:rsidRDefault="005F4545" w:rsidP="00401186">
      <w:r w:rsidRPr="005F4545">
        <w:t>Communication barriers have adverse effects on team performance as they lead to lack of collaboration and decision-making. Cross-cultural misunderstandings can cause delays in the execution of a project, diminished productivity, and morale because of cross-cultural communication styles that cause inefficiencies and disagreements (</w:t>
      </w:r>
      <w:r w:rsidRPr="00EE4DC0">
        <w:rPr>
          <w:highlight w:val="green"/>
        </w:rPr>
        <w:t>Eyiah et al., 2025</w:t>
      </w:r>
      <w:r w:rsidRPr="005F4545">
        <w:t>). Communication plays a very important role in keeping the team intact and guaranteeing successful results.</w:t>
      </w:r>
    </w:p>
    <w:p w14:paraId="0D3A4DE1" w14:textId="77777777" w:rsidR="00A43E79" w:rsidRPr="00A43E79" w:rsidRDefault="00A43E79" w:rsidP="00401186">
      <w:pPr>
        <w:pStyle w:val="Heading2"/>
      </w:pPr>
      <w:bookmarkStart w:id="32" w:name="_Toc216875165"/>
      <w:r w:rsidRPr="00A43E79">
        <w:t>2.6 Best Practices fo</w:t>
      </w:r>
      <w:r w:rsidR="00091ACA">
        <w:t>r Managing Cross-Cultural Teams</w:t>
      </w:r>
      <w:bookmarkEnd w:id="32"/>
    </w:p>
    <w:p w14:paraId="10CA58D4" w14:textId="77777777" w:rsidR="00091ACA" w:rsidRDefault="00091ACA" w:rsidP="00401186">
      <w:pPr>
        <w:pStyle w:val="Heading3"/>
      </w:pPr>
      <w:bookmarkStart w:id="33" w:name="_Toc216875166"/>
      <w:r>
        <w:t>2.6.1 Cultural Sensitivity and Training</w:t>
      </w:r>
      <w:bookmarkEnd w:id="33"/>
    </w:p>
    <w:p w14:paraId="50AD33D3" w14:textId="5FB52F04" w:rsidR="00091ACA" w:rsidRDefault="005F4545" w:rsidP="00401186">
      <w:r w:rsidRPr="005F4545">
        <w:t>The management of cross-cultural teams is important because of cultural sensitivity which helps to build understanding or reduce misunderstanding. Managers can learn to work more efficiently in teams and provide a sense of inclusiveness by acknowledging and appreciating differences in cultures. Most multinational companies, including Unilever, are using the cultural awareness programme, including the training workshops and seminars, to teach the staff about cultural diversity and enhance communication (</w:t>
      </w:r>
      <w:r w:rsidRPr="00EE4DC0">
        <w:rPr>
          <w:highlight w:val="green"/>
        </w:rPr>
        <w:t>Ferdowsi, 2024).</w:t>
      </w:r>
      <w:r w:rsidRPr="005F4545">
        <w:t xml:space="preserve"> Such programmes facilitate the cultural intelligence of the employees, allowing them to perceive the cultural differences in a better manner and establish more productive working relationships </w:t>
      </w:r>
      <w:r w:rsidRPr="00EE4DC0">
        <w:rPr>
          <w:highlight w:val="green"/>
        </w:rPr>
        <w:t>(Jose, 2024).</w:t>
      </w:r>
    </w:p>
    <w:p w14:paraId="1FAA081C" w14:textId="77777777" w:rsidR="00091ACA" w:rsidRDefault="00091ACA" w:rsidP="00401186">
      <w:pPr>
        <w:pStyle w:val="Heading3"/>
      </w:pPr>
      <w:bookmarkStart w:id="34" w:name="_Toc216875167"/>
      <w:r>
        <w:t>2.6.2 Technological Tools for Cross-Cultural Communication</w:t>
      </w:r>
      <w:bookmarkEnd w:id="34"/>
    </w:p>
    <w:p w14:paraId="5291BE3B" w14:textId="44D9A5B0" w:rsidR="00091ACA" w:rsidRPr="00A43E79" w:rsidRDefault="005F4545" w:rsidP="00401186">
      <w:r w:rsidRPr="005F4545">
        <w:t>Video conferencing and collaborative software are technological tools that are critical in overcoming cultural and geographical barriers in multinational teams. These applications make it easy to communicate in real-time and makes sure that the team members are able to work collaboratively even when they are physically distant (</w:t>
      </w:r>
      <w:r w:rsidRPr="00EE4DC0">
        <w:rPr>
          <w:highlight w:val="green"/>
        </w:rPr>
        <w:t>Ajiva et al., 2024</w:t>
      </w:r>
      <w:r w:rsidRPr="005F4545">
        <w:t>). Virtual meetings through the internet allow improved organisation and flexibility, which enhances team performance. Technology will facilitate the effective cross-cultural work since it enables effective interaction among the various time zones and cultures, which improve team building and productivity.</w:t>
      </w:r>
    </w:p>
    <w:p w14:paraId="3C3BB061" w14:textId="77777777" w:rsidR="00A43E79" w:rsidRPr="00A43E79" w:rsidRDefault="00A43E79" w:rsidP="00401186">
      <w:pPr>
        <w:pStyle w:val="Heading2"/>
      </w:pPr>
      <w:bookmarkStart w:id="35" w:name="_Toc216875168"/>
      <w:r w:rsidRPr="00A43E79">
        <w:t>2.7 Gaps in the Literature</w:t>
      </w:r>
      <w:bookmarkEnd w:id="35"/>
      <w:r w:rsidRPr="00A43E79">
        <w:t xml:space="preserve"> </w:t>
      </w:r>
    </w:p>
    <w:p w14:paraId="30F212E5" w14:textId="6CB63231" w:rsidR="00091ACA" w:rsidRPr="00A43E79" w:rsidRDefault="005F4545" w:rsidP="00401186">
      <w:r w:rsidRPr="005F4545">
        <w:lastRenderedPageBreak/>
        <w:t>Although much body of research has been carried out on cross-cultural communications in multinational corporations (MNCs), little attention has been given to the effectiveness of particular communication strategies among individual firms such as Unilever. Not many works examine the application of particular strategies and their direct influence on the work of cross-cultural teams within different markets such as India and England (</w:t>
      </w:r>
      <w:r w:rsidRPr="00946D9F">
        <w:rPr>
          <w:highlight w:val="green"/>
        </w:rPr>
        <w:t>Sonawane, 2020</w:t>
      </w:r>
      <w:r w:rsidRPr="005F4545">
        <w:t>). The gap addressed in this research is the lack of a narrowed examination of the communication strategies applied by Unilever and how they were effective in managing cross-cultural teams. The learned lessons will assist in enhancing the practises at Unilever and provide practical recommendations to other MNCs that experience a comparable dilemma in dealing with cross-cultural teams (</w:t>
      </w:r>
      <w:r w:rsidRPr="00EE4DC0">
        <w:rPr>
          <w:highlight w:val="green"/>
        </w:rPr>
        <w:t xml:space="preserve">Ferdowsi, </w:t>
      </w:r>
      <w:r w:rsidRPr="00622DC7">
        <w:rPr>
          <w:highlight w:val="green"/>
        </w:rPr>
        <w:t>2024; Singh, 2024).</w:t>
      </w:r>
    </w:p>
    <w:p w14:paraId="51CBAD50" w14:textId="77777777" w:rsidR="00A43E79" w:rsidRPr="00A43E79" w:rsidRDefault="00A43E79" w:rsidP="00401186">
      <w:pPr>
        <w:pStyle w:val="Heading2"/>
      </w:pPr>
      <w:bookmarkStart w:id="36" w:name="_Toc216875169"/>
      <w:r w:rsidRPr="00A43E79">
        <w:t>2.8 Chapter Summary</w:t>
      </w:r>
      <w:bookmarkEnd w:id="36"/>
      <w:r w:rsidRPr="00A43E79">
        <w:t xml:space="preserve"> </w:t>
      </w:r>
    </w:p>
    <w:p w14:paraId="0DC4B2E7" w14:textId="77777777" w:rsidR="00091ACA" w:rsidRDefault="005F4545" w:rsidP="00401186">
      <w:r w:rsidRPr="005F4545">
        <w:t>The chapter has described the critical role of cross cultural communication in the multinational corporations with major theories that include several theories by Hofstede and Trompenaars that include the cultural dimensions and model theories. It also addressed the issue of cultural barrier, language differences and style of communication within cross-cultural groups. The results emphasise the importance of communication strategies. The following chapter will describe the research methodology, which will concentrate on how these theories and challenges will be solved by data collection and analysis.</w:t>
      </w:r>
    </w:p>
    <w:p w14:paraId="4E0FFD6B" w14:textId="77777777" w:rsidR="003458BE" w:rsidRDefault="003458BE" w:rsidP="00401186"/>
    <w:p w14:paraId="5679BFDF" w14:textId="77777777" w:rsidR="003458BE" w:rsidRDefault="003458BE" w:rsidP="00401186">
      <w:r>
        <w:br w:type="page"/>
      </w:r>
    </w:p>
    <w:p w14:paraId="17C2AB3A" w14:textId="77777777" w:rsidR="003458BE" w:rsidRDefault="003458BE" w:rsidP="00401186">
      <w:pPr>
        <w:pStyle w:val="Heading1"/>
      </w:pPr>
      <w:bookmarkStart w:id="37" w:name="_Toc216875170"/>
      <w:r>
        <w:lastRenderedPageBreak/>
        <w:t>Chapter 3: Methodology</w:t>
      </w:r>
      <w:bookmarkEnd w:id="37"/>
      <w:r>
        <w:t xml:space="preserve"> </w:t>
      </w:r>
    </w:p>
    <w:p w14:paraId="222F820D" w14:textId="77777777" w:rsidR="00CE2659" w:rsidRDefault="00C1498E" w:rsidP="00401186">
      <w:pPr>
        <w:pStyle w:val="Heading2"/>
      </w:pPr>
      <w:bookmarkStart w:id="38" w:name="_Toc216875171"/>
      <w:r>
        <w:t xml:space="preserve">3.1 </w:t>
      </w:r>
      <w:r w:rsidR="00CE2659">
        <w:t>Introduction to the Methodology</w:t>
      </w:r>
      <w:bookmarkEnd w:id="38"/>
      <w:r w:rsidR="00CE2659">
        <w:t xml:space="preserve"> </w:t>
      </w:r>
    </w:p>
    <w:p w14:paraId="0534EBFD" w14:textId="28C186E4" w:rsidR="00C1498E" w:rsidRDefault="004B75A0" w:rsidP="00401186">
      <w:r w:rsidRPr="004B75A0">
        <w:t xml:space="preserve">The study will employ the qualitative approach to research and will be based on the philosophy of interpretivist to comprehend the subjective experience of cross-cultural teams in Unilever that operates in England and India. </w:t>
      </w:r>
      <w:r w:rsidR="005F31AB" w:rsidRPr="005F31AB">
        <w:t>The case study design is used in the study to explore the communication issues and communication strategies. The data collection method to be employed will be the semi-structured interviews that will be purposely selected based on employees and the data will be further analysed through theme analysis. The chosen methodology suits the purpose of the study because one will need to assess the effectiveness of communication measures by Unilever to structure cross-cultural teams and promote collaboration within groups.</w:t>
      </w:r>
    </w:p>
    <w:p w14:paraId="5A4DE947" w14:textId="77777777" w:rsidR="00CE2659" w:rsidRDefault="00C1498E" w:rsidP="00401186">
      <w:pPr>
        <w:pStyle w:val="Heading2"/>
      </w:pPr>
      <w:bookmarkStart w:id="39" w:name="_Toc216875172"/>
      <w:r>
        <w:t xml:space="preserve">3.2 </w:t>
      </w:r>
      <w:r w:rsidR="00CE2659">
        <w:t>Research Philosophy</w:t>
      </w:r>
      <w:bookmarkEnd w:id="39"/>
      <w:r w:rsidR="00CE2659">
        <w:t xml:space="preserve"> </w:t>
      </w:r>
    </w:p>
    <w:p w14:paraId="351E537C" w14:textId="2D2F8D88" w:rsidR="002B4D38" w:rsidRDefault="005F31AB" w:rsidP="00401186">
      <w:r w:rsidRPr="005F31AB">
        <w:t>The research applies an interpretivist philosophy that values subjective experiences and meanings that humans assign to their behaviour and their experiences (Acharya, 2024). Particularly, it could be used to study the question of cross-cultural communication within the Unilever team in England and India where the cultural peculiarities and individual impressions shape the work of the teams (Saklani and Waqar., 2025). Interpretivism will allow venturing further in relation to how the members of the team perceive and respond to cultural differences and this will in turn give a glimpse as to the effectiveness of the communication methods.</w:t>
      </w:r>
    </w:p>
    <w:p w14:paraId="67759DFA" w14:textId="77777777" w:rsidR="002B4D38" w:rsidRDefault="002B4D38" w:rsidP="00401186">
      <w:pPr>
        <w:pStyle w:val="Heading2"/>
      </w:pPr>
      <w:bookmarkStart w:id="40" w:name="_Toc216875173"/>
      <w:r>
        <w:t xml:space="preserve">3.3 Research </w:t>
      </w:r>
      <w:r w:rsidR="00693405">
        <w:t>Paradigm</w:t>
      </w:r>
      <w:bookmarkEnd w:id="40"/>
    </w:p>
    <w:p w14:paraId="29E17F4C" w14:textId="54C401F6" w:rsidR="00693405" w:rsidRDefault="005F31AB" w:rsidP="00401186">
      <w:r w:rsidRPr="005F31AB">
        <w:t>The study also relies on constructivist paradigm that is interested in knowledge co-construction grounded on experiences of the participants (Farragher and Coogan, 2020). This is an essential strategy in achieving the personal positions of members of cross cultural teams since communication plans are characterized by cultural and personal environment. It suits research intent to understand the effects of the cultural aspect on communication and team working processes in multinational corporations.</w:t>
      </w:r>
    </w:p>
    <w:p w14:paraId="4ADD56EF" w14:textId="77777777" w:rsidR="00693405" w:rsidRDefault="00693405" w:rsidP="00401186">
      <w:pPr>
        <w:pStyle w:val="Heading2"/>
      </w:pPr>
      <w:bookmarkStart w:id="41" w:name="_Toc216875174"/>
      <w:r>
        <w:t>3.4 Research Approach</w:t>
      </w:r>
      <w:bookmarkEnd w:id="41"/>
    </w:p>
    <w:p w14:paraId="0DB8A60E" w14:textId="5B14C5D5" w:rsidR="00693405" w:rsidRDefault="005F31AB" w:rsidP="00401186">
      <w:r w:rsidRPr="005F31AB">
        <w:t xml:space="preserve">The research methodology adopted in the study is qualitative research, and it is the most appropriate in investigating complex and contextual effects such as cross-culture communication in teams (Zakaria and Ab Rahman Muton, 2022). In such a way, a deeper comprehension of the subjective experience of the participants and the cultural dimension impacting the strategies of communication is possible. Semi-structured interviews and thematic </w:t>
      </w:r>
      <w:r w:rsidRPr="005F31AB">
        <w:lastRenderedPageBreak/>
        <w:t>analysis as qualitative techniques are quite apt to reveal the specifics of communication issues that Unilever cross-cultural teams encounter in India and England.</w:t>
      </w:r>
    </w:p>
    <w:p w14:paraId="7FC72C17" w14:textId="77777777" w:rsidR="00693405" w:rsidRDefault="00693405" w:rsidP="00401186">
      <w:pPr>
        <w:pStyle w:val="Heading2"/>
      </w:pPr>
      <w:bookmarkStart w:id="42" w:name="_Toc216875175"/>
      <w:r>
        <w:t>3.5 Research Method</w:t>
      </w:r>
      <w:bookmarkEnd w:id="42"/>
      <w:r>
        <w:t xml:space="preserve"> </w:t>
      </w:r>
    </w:p>
    <w:p w14:paraId="1591825B" w14:textId="3EF69CAF" w:rsidR="00693405" w:rsidRDefault="005F31AB" w:rsidP="00401186">
      <w:r w:rsidRPr="005F31AB">
        <w:t>The research method to be used in this investigation is a semi-structured interview because it is effective in gathering rich and detailed information about the experiences of the respondents and their opinion (Adeoye-Olatunde and Olenik, 2021). This will be versatile since the participants will have the freedom of expressing themselves when responding to the research questions. Semi-structured interviews will be a good option in the qualitative research of the cross-cultural environment because it will provide an in-depth insight into barriers to communication and the strategies applicable to Unilever teams.</w:t>
      </w:r>
    </w:p>
    <w:p w14:paraId="0A428FDD" w14:textId="77777777" w:rsidR="00CE2659" w:rsidRDefault="00693405" w:rsidP="00401186">
      <w:pPr>
        <w:pStyle w:val="Heading2"/>
      </w:pPr>
      <w:bookmarkStart w:id="43" w:name="_Toc216875176"/>
      <w:r>
        <w:t>3.6</w:t>
      </w:r>
      <w:r w:rsidR="00C1498E">
        <w:t xml:space="preserve"> </w:t>
      </w:r>
      <w:r w:rsidR="00CE2659">
        <w:t>Research Design</w:t>
      </w:r>
      <w:bookmarkEnd w:id="43"/>
      <w:r w:rsidR="00CE2659">
        <w:t xml:space="preserve"> </w:t>
      </w:r>
    </w:p>
    <w:p w14:paraId="3695CA9B" w14:textId="5B9B89A4" w:rsidR="004B75A0" w:rsidRDefault="005F31AB" w:rsidP="00401186">
      <w:r w:rsidRPr="005F31AB">
        <w:t>The explanation of why the qualitative research design will be suitable in the current study is that in the investigation of such complex phenomena as cross-cultural communication, the subjective experiences and perceptions of the subjects of the study should be at the center of the knowledge of team dynamics (Alhazmi and Kaufmann, 2022).</w:t>
      </w:r>
      <w:r w:rsidR="004B75A0">
        <w:t xml:space="preserve"> This is especially useful in the description of subtleties of communication in culturally diverse environment.</w:t>
      </w:r>
    </w:p>
    <w:p w14:paraId="79A14473" w14:textId="1EEA9158" w:rsidR="00693405" w:rsidRDefault="004B75A0" w:rsidP="00401186">
      <w:r>
        <w:t>The case study design is applied to concentrate on cross-cultural teams at Unilever in England and India, which brings deep and contextual information on how the issue of communication challenges and communication strategies are reflected in a multinational company (C</w:t>
      </w:r>
      <w:r w:rsidRPr="00622DC7">
        <w:rPr>
          <w:highlight w:val="green"/>
        </w:rPr>
        <w:t>hepkorir, 2023).</w:t>
      </w:r>
      <w:r>
        <w:t xml:space="preserve"> Investigating the case of Unilever, which is one of the world leaders, the research will be able to reveal certain practices within the organisation and their performance in terms of transcending cultural boundaries. The cross-cultural case study approach will guarantee that the results of the study are firmly based in the actual situations of cross-cultural teams to increase the relevance and applicability of the findings.</w:t>
      </w:r>
    </w:p>
    <w:p w14:paraId="3ACBDB3A" w14:textId="77777777" w:rsidR="00693405" w:rsidRDefault="00693405" w:rsidP="00401186">
      <w:pPr>
        <w:pStyle w:val="Heading2"/>
      </w:pPr>
      <w:bookmarkStart w:id="44" w:name="_Toc216875177"/>
      <w:r>
        <w:t>3.7 Sampling Technique</w:t>
      </w:r>
      <w:bookmarkEnd w:id="44"/>
    </w:p>
    <w:p w14:paraId="313A73FA" w14:textId="27D6952B" w:rsidR="00693405" w:rsidRDefault="00693405" w:rsidP="00401186">
      <w:r w:rsidRPr="00693405">
        <w:rPr>
          <w:highlight w:val="yellow"/>
        </w:rPr>
        <w:t xml:space="preserve">The research designates purposive sampling, where the respondents will be identified using direct experience of working with cross-cultural teams at Unilever in India and England </w:t>
      </w:r>
      <w:r w:rsidRPr="00401186">
        <w:rPr>
          <w:highlight w:val="green"/>
        </w:rPr>
        <w:t>(</w:t>
      </w:r>
      <w:r w:rsidR="00534EDF" w:rsidRPr="00401186">
        <w:rPr>
          <w:highlight w:val="green"/>
        </w:rPr>
        <w:t>Qalbia et al., 2024</w:t>
      </w:r>
      <w:r w:rsidRPr="00401186">
        <w:rPr>
          <w:highlight w:val="green"/>
        </w:rPr>
        <w:t xml:space="preserve">). </w:t>
      </w:r>
      <w:r w:rsidRPr="00693405">
        <w:rPr>
          <w:highlight w:val="yellow"/>
        </w:rPr>
        <w:t>This method will guarantee that the participants possess pertinent information on issues of communi</w:t>
      </w:r>
      <w:r w:rsidR="00534EDF">
        <w:rPr>
          <w:highlight w:val="yellow"/>
        </w:rPr>
        <w:t xml:space="preserve">cation and tactics. </w:t>
      </w:r>
      <w:r w:rsidRPr="00693405">
        <w:rPr>
          <w:highlight w:val="yellow"/>
        </w:rPr>
        <w:t>Qualitative research that aims at studying particular context-sensitive phenomena can be performed using purposive sampling.</w:t>
      </w:r>
    </w:p>
    <w:p w14:paraId="2A800F1F" w14:textId="77777777" w:rsidR="00CE2659" w:rsidRDefault="00693405" w:rsidP="00401186">
      <w:pPr>
        <w:pStyle w:val="Heading2"/>
      </w:pPr>
      <w:bookmarkStart w:id="45" w:name="_Toc216875178"/>
      <w:r>
        <w:t>3.8</w:t>
      </w:r>
      <w:r w:rsidR="00C1498E">
        <w:t xml:space="preserve"> </w:t>
      </w:r>
      <w:r w:rsidR="00CE2659">
        <w:t xml:space="preserve">Data Collection </w:t>
      </w:r>
      <w:r>
        <w:t>Technique</w:t>
      </w:r>
      <w:bookmarkEnd w:id="45"/>
      <w:r w:rsidR="00CE2659">
        <w:t xml:space="preserve"> </w:t>
      </w:r>
    </w:p>
    <w:p w14:paraId="0DD0CED0" w14:textId="77777777" w:rsidR="004B75A0" w:rsidRDefault="004B75A0" w:rsidP="00401186">
      <w:r>
        <w:t xml:space="preserve">Semi-Structured Interviews are chosen as the main method of data collection since it offers a loose structure that enables the participants to share their opinions in their own words and give </w:t>
      </w:r>
      <w:r>
        <w:lastRenderedPageBreak/>
        <w:t>more in-depth information on the topic of cross-cultural communication (</w:t>
      </w:r>
      <w:r w:rsidRPr="008F5226">
        <w:rPr>
          <w:highlight w:val="green"/>
        </w:rPr>
        <w:t>Adeoye-Olatunde and Olenik, 2021</w:t>
      </w:r>
      <w:r>
        <w:t>). Such approach is perfect when going into depth of studying complex issues, e.g. cultural differences and communication barriers. Semi-structured interviews facilitate the use of open-ended questions that will allow the participants to share their experiences, problems, and ways out, and the researcher can ask questions further followed by the responses. This is flexible which helps to develop a more profound insight into the subject realities in the cross cultural teams.</w:t>
      </w:r>
    </w:p>
    <w:p w14:paraId="1E9ABE08" w14:textId="77777777" w:rsidR="004B75A0" w:rsidRDefault="004B75A0" w:rsidP="00401186">
      <w:r>
        <w:t>The interviews will take the form of an online interview in order to surmount geographical barriers and have a wide variety of participants with some based in England and India. Online interviews are convenient and accessible to the participants since they will be able to conduct the interviews freely without the appears of a physical meeting.</w:t>
      </w:r>
    </w:p>
    <w:p w14:paraId="0A6CB69C" w14:textId="6E2565F0" w:rsidR="00C1498E" w:rsidRDefault="004B75A0" w:rsidP="00401186">
      <w:r>
        <w:t>The six participants chosen through purposive sampling have a direct experience working in cross-cultural teams at Unilever (</w:t>
      </w:r>
      <w:r w:rsidRPr="008F5226">
        <w:rPr>
          <w:highlight w:val="green"/>
        </w:rPr>
        <w:t>Jose, 2021).</w:t>
      </w:r>
      <w:r>
        <w:t xml:space="preserve"> This approach will help to make sure that the participants will be aware of the communication techniques and problems of the team dynamics. This will be decided on a combination of team leaders and team members in both locations in order to capture different perspectives.</w:t>
      </w:r>
    </w:p>
    <w:p w14:paraId="07A62D22" w14:textId="77777777" w:rsidR="00CE2659" w:rsidRDefault="00C1498E" w:rsidP="00401186">
      <w:pPr>
        <w:pStyle w:val="Heading2"/>
      </w:pPr>
      <w:bookmarkStart w:id="46" w:name="_Toc216875179"/>
      <w:r>
        <w:t>3.</w:t>
      </w:r>
      <w:r w:rsidR="00534EDF">
        <w:t>9</w:t>
      </w:r>
      <w:r>
        <w:t xml:space="preserve"> </w:t>
      </w:r>
      <w:r w:rsidR="00CE2659">
        <w:t xml:space="preserve">Data Analysis </w:t>
      </w:r>
      <w:r w:rsidR="00693405">
        <w:t>Technique</w:t>
      </w:r>
      <w:bookmarkEnd w:id="46"/>
      <w:r w:rsidR="00CE2659">
        <w:t xml:space="preserve"> </w:t>
      </w:r>
    </w:p>
    <w:p w14:paraId="0D1E1625" w14:textId="77777777" w:rsidR="004B75A0" w:rsidRDefault="004B75A0" w:rsidP="00401186">
      <w:r>
        <w:t>The interview data will be analysed by using thematic analysis, paying attention to the identification of patterns and themes connected to communication strategies, cultural issues, and team dynamics (</w:t>
      </w:r>
      <w:r w:rsidRPr="008F5226">
        <w:rPr>
          <w:highlight w:val="green"/>
        </w:rPr>
        <w:t>Saunders et al., 2023).</w:t>
      </w:r>
      <w:r>
        <w:t xml:space="preserve"> The thematic analysis is an effective method of the current research since the identification of major themes in the qualitative data is possible, providing profound insights into the effect of cross-cultural communication on teamwork within Unilever teams.</w:t>
      </w:r>
    </w:p>
    <w:p w14:paraId="56444409" w14:textId="77777777" w:rsidR="004B75A0" w:rsidRDefault="004B75A0" w:rsidP="00401186">
      <w:r>
        <w:t>Thematic analysis involves the following steps:</w:t>
      </w:r>
    </w:p>
    <w:p w14:paraId="13F2E8C3" w14:textId="77777777" w:rsidR="004B75A0" w:rsidRDefault="004B75A0" w:rsidP="00401186">
      <w:pPr>
        <w:pStyle w:val="ListParagraph"/>
        <w:numPr>
          <w:ilvl w:val="0"/>
          <w:numId w:val="14"/>
        </w:numPr>
      </w:pPr>
      <w:r>
        <w:t>Data familiarisation: Several times reading the interview transcripts to understand the situation and the general story.</w:t>
      </w:r>
    </w:p>
    <w:p w14:paraId="68D82BFF" w14:textId="77777777" w:rsidR="004B75A0" w:rsidRDefault="004B75A0" w:rsidP="00401186">
      <w:pPr>
        <w:pStyle w:val="ListParagraph"/>
        <w:numPr>
          <w:ilvl w:val="0"/>
          <w:numId w:val="14"/>
        </w:numPr>
      </w:pPr>
      <w:r>
        <w:t>Code generation: Dividing and labelling pieces of a data that pertain to the research questions, e.g. communication barriers or effective strategies.</w:t>
      </w:r>
    </w:p>
    <w:p w14:paraId="481CC774" w14:textId="77777777" w:rsidR="004B75A0" w:rsidRDefault="004B75A0" w:rsidP="00401186">
      <w:pPr>
        <w:pStyle w:val="ListParagraph"/>
        <w:numPr>
          <w:ilvl w:val="0"/>
          <w:numId w:val="14"/>
        </w:numPr>
      </w:pPr>
      <w:r>
        <w:t>Theme identification: Classifying the related rather similar codes into broad, general themes (e.g., cultural barriers, leadership approaches).</w:t>
      </w:r>
    </w:p>
    <w:p w14:paraId="47F1C2AD" w14:textId="15EA6F80" w:rsidR="00CE2659" w:rsidRDefault="004B75A0" w:rsidP="00401186">
      <w:pPr>
        <w:pStyle w:val="ListParagraph"/>
        <w:numPr>
          <w:ilvl w:val="0"/>
          <w:numId w:val="14"/>
        </w:numPr>
      </w:pPr>
      <w:r>
        <w:t>Analysis: How the identified themes are applied to the research objectives and help to answer how the communication strategies can influence the team performance and collaboration across the cultures.</w:t>
      </w:r>
    </w:p>
    <w:p w14:paraId="20C639DF" w14:textId="77777777" w:rsidR="00CE2659" w:rsidRDefault="00C1498E" w:rsidP="00401186">
      <w:pPr>
        <w:pStyle w:val="Heading2"/>
      </w:pPr>
      <w:bookmarkStart w:id="47" w:name="_Toc216875180"/>
      <w:r>
        <w:lastRenderedPageBreak/>
        <w:t>3.</w:t>
      </w:r>
      <w:r w:rsidR="00534EDF">
        <w:t>10</w:t>
      </w:r>
      <w:r>
        <w:t xml:space="preserve"> </w:t>
      </w:r>
      <w:r w:rsidR="00CE2659">
        <w:t>Ethical Considerations</w:t>
      </w:r>
      <w:bookmarkEnd w:id="47"/>
      <w:r w:rsidR="00CE2659">
        <w:t xml:space="preserve"> </w:t>
      </w:r>
    </w:p>
    <w:p w14:paraId="6FA6DD60" w14:textId="77777777" w:rsidR="004B75A0" w:rsidRDefault="004B75A0" w:rsidP="00401186">
      <w:r>
        <w:t xml:space="preserve">Participants will be provided with informed consent by giving them clear information regarding the purpose and the objectives of the study as well as their rights. The participants will be made to know that they have an option of dropping out at any point with no penalty. All personal and identifying information will remain confidential with the </w:t>
      </w:r>
      <w:r w:rsidR="008F5226">
        <w:t>anonymization</w:t>
      </w:r>
      <w:r>
        <w:t xml:space="preserve"> of the information. The interview transcripts will be coded to maintain the identity of participants and have their data stored in a safe place (</w:t>
      </w:r>
      <w:r w:rsidRPr="008F5226">
        <w:rPr>
          <w:highlight w:val="green"/>
        </w:rPr>
        <w:t>Kvale et al., 2023).</w:t>
      </w:r>
    </w:p>
    <w:p w14:paraId="41857CBC" w14:textId="5DC44C47" w:rsidR="00CE2659" w:rsidRDefault="004B75A0" w:rsidP="00401186">
      <w:r>
        <w:t>Participation is voluntary and participants are free to participate without being coerced to participate. They will be also reminded that they are able to retreat at any given time. The ethics committee of the university has granted ethical approval of the study to ensure that the whole process is conducted ethically (</w:t>
      </w:r>
      <w:r w:rsidRPr="008F5226">
        <w:rPr>
          <w:highlight w:val="green"/>
        </w:rPr>
        <w:t>Nii Laryeafio and Ogbewe, 2023</w:t>
      </w:r>
      <w:r>
        <w:t>). The sensitivity of culture will be taken by recognising the differences in the participants and considering their cultural expectations in the interview to offer an atmosphere of trust and openness.</w:t>
      </w:r>
    </w:p>
    <w:p w14:paraId="390F1FA0" w14:textId="77777777" w:rsidR="00CE2659" w:rsidRDefault="00C1498E" w:rsidP="00401186">
      <w:pPr>
        <w:pStyle w:val="Heading2"/>
      </w:pPr>
      <w:bookmarkStart w:id="48" w:name="_Toc216875181"/>
      <w:r>
        <w:t>3.</w:t>
      </w:r>
      <w:r w:rsidR="00534EDF">
        <w:t>11</w:t>
      </w:r>
      <w:r>
        <w:t xml:space="preserve"> </w:t>
      </w:r>
      <w:r w:rsidR="00C12EFC">
        <w:t>Summary of the Chapter</w:t>
      </w:r>
      <w:bookmarkEnd w:id="48"/>
    </w:p>
    <w:p w14:paraId="143D031C" w14:textId="05228937" w:rsidR="003458BE" w:rsidRDefault="004B75A0" w:rsidP="00401186">
      <w:r w:rsidRPr="004B75A0">
        <w:t>The approach outlines in this chapter is a qualitative case study design, where a cross-cultural communication strategy in Unilever is to be examined. Data will be collected using semi-structured interviews that will give the interviewer a leeway to get rich information about the participants. The data will be interpreted using thematic analysis to find the major patterns and themes. This research methodology will be in line with the research objectives, as it will give detailed content on communication challenges and strategies and finally respond to the research questions of the study.</w:t>
      </w:r>
    </w:p>
    <w:p w14:paraId="18F6B5B6" w14:textId="301BE70D" w:rsidR="00E95DFD" w:rsidRDefault="00E95DFD" w:rsidP="00401186"/>
    <w:p w14:paraId="397BB5C4" w14:textId="6BF854DF" w:rsidR="00E95DFD" w:rsidRDefault="00E95DFD">
      <w:pPr>
        <w:spacing w:after="160" w:line="259" w:lineRule="auto"/>
        <w:jc w:val="left"/>
      </w:pPr>
      <w:r>
        <w:br w:type="page"/>
      </w:r>
    </w:p>
    <w:p w14:paraId="50C1A0FD" w14:textId="7DD338EB" w:rsidR="00E95DFD" w:rsidRDefault="00E95DFD" w:rsidP="00E95DFD">
      <w:pPr>
        <w:pStyle w:val="Heading1"/>
      </w:pPr>
      <w:bookmarkStart w:id="49" w:name="_Toc216875182"/>
      <w:r>
        <w:lastRenderedPageBreak/>
        <w:t xml:space="preserve">Chapter 4: </w:t>
      </w:r>
      <w:r w:rsidRPr="00E95DFD">
        <w:t>Data Analysis and Discussions</w:t>
      </w:r>
      <w:bookmarkEnd w:id="49"/>
    </w:p>
    <w:p w14:paraId="55ACBCE6" w14:textId="7BAB84C4" w:rsidR="00D3481E" w:rsidRPr="00D3481E" w:rsidRDefault="00D3481E" w:rsidP="00D3481E">
      <w:pPr>
        <w:pStyle w:val="Heading2"/>
      </w:pPr>
      <w:bookmarkStart w:id="50" w:name="_Toc216875183"/>
      <w:r w:rsidRPr="00D3481E">
        <w:t>4.1 Introduction</w:t>
      </w:r>
      <w:bookmarkEnd w:id="50"/>
      <w:r w:rsidRPr="00D3481E">
        <w:t xml:space="preserve"> </w:t>
      </w:r>
    </w:p>
    <w:p w14:paraId="26C9FF9C" w14:textId="59AD5B1E" w:rsidR="00D3481E" w:rsidRDefault="00543CD8" w:rsidP="00D3481E">
      <w:r w:rsidRPr="00543CD8">
        <w:t>The chapter aims at discussing the information obtained by use of semi-structured interviews and thematic analysis to define the main themes concerning the issues and strategies of cross-cultural communication in the context of Unilever teams in India and England. The analysis process is based on the interpretation of qualitative data in order to identify patterns and insights. This chapter is important because it responds to the research questions and offers some helpful information about the effectiveness of communication strategies implemented by Unilever and the recommendations related to the effective management of cross-cultural teams in different markets.</w:t>
      </w:r>
    </w:p>
    <w:p w14:paraId="6A8D6A23" w14:textId="77777777" w:rsidR="00543CD8" w:rsidRPr="00D3481E" w:rsidRDefault="00543CD8" w:rsidP="00D3481E"/>
    <w:p w14:paraId="23E36230" w14:textId="52149127" w:rsidR="00D3481E" w:rsidRPr="00D3481E" w:rsidRDefault="00D3481E" w:rsidP="00D3481E">
      <w:pPr>
        <w:pStyle w:val="Heading2"/>
      </w:pPr>
      <w:bookmarkStart w:id="51" w:name="_Toc216875184"/>
      <w:r w:rsidRPr="00D3481E">
        <w:t>4.</w:t>
      </w:r>
      <w:r w:rsidR="00543CD8">
        <w:t>2 Thematic Analysis</w:t>
      </w:r>
      <w:bookmarkEnd w:id="51"/>
    </w:p>
    <w:p w14:paraId="653A90D2" w14:textId="7148DB05" w:rsidR="00D3481E" w:rsidRPr="00D3481E" w:rsidRDefault="00D3481E" w:rsidP="00D3481E">
      <w:pPr>
        <w:pStyle w:val="Heading3"/>
      </w:pPr>
      <w:bookmarkStart w:id="52" w:name="_Toc216875185"/>
      <w:r w:rsidRPr="00D3481E">
        <w:t>4.2.1 Theme 1: Communication Challenges Across Cultures</w:t>
      </w:r>
      <w:bookmarkEnd w:id="52"/>
      <w:r w:rsidRPr="00D3481E">
        <w:t xml:space="preserve"> </w:t>
      </w:r>
    </w:p>
    <w:p w14:paraId="4712B78C" w14:textId="0DB20B28" w:rsidR="00D3481E" w:rsidRDefault="00543CD8" w:rsidP="00D3481E">
      <w:r w:rsidRPr="00543CD8">
        <w:t>The communication issues that participants have identified are mainly related to the variations between communication styles and the language levels of the teams of Unilever in India and England. Some of the major issues are direct and indirect communication and language.</w:t>
      </w:r>
    </w:p>
    <w:p w14:paraId="52640510" w14:textId="141C0B25" w:rsidR="00D3481E" w:rsidRDefault="00D3481E" w:rsidP="00D3481E"/>
    <w:p w14:paraId="62230902" w14:textId="77777777" w:rsidR="00D3481E" w:rsidRPr="00D3481E" w:rsidRDefault="00D3481E" w:rsidP="00D3481E">
      <w:pPr>
        <w:pStyle w:val="Heading4"/>
      </w:pPr>
      <w:r w:rsidRPr="00D3481E">
        <w:t>Direct vs. Indirect Communication:</w:t>
      </w:r>
    </w:p>
    <w:p w14:paraId="0632BA27" w14:textId="44DDA343" w:rsidR="00D3481E" w:rsidRDefault="00543CD8" w:rsidP="00D3481E">
      <w:r w:rsidRPr="00543CD8">
        <w:t>Respondents indicated that there was a big discrepancy in communication styles. Members of Indian teams are rather indirect in their communication, and they do not want to confront each other, so they tend to use polite and formal language. English team members on the other hand embrace more direct and open communication style in comparison, which turn out not to be understood at times.</w:t>
      </w:r>
    </w:p>
    <w:p w14:paraId="60633FC8" w14:textId="77777777" w:rsidR="00D3481E" w:rsidRDefault="00D3481E" w:rsidP="00D3481E">
      <w:r>
        <w:t xml:space="preserve">Participant 1 (India): </w:t>
      </w:r>
    </w:p>
    <w:p w14:paraId="46F52845" w14:textId="47765A8C" w:rsidR="00D3481E" w:rsidRDefault="00D3481E" w:rsidP="00E949B7">
      <w:pPr>
        <w:pStyle w:val="Quote"/>
      </w:pPr>
      <w:r>
        <w:t>"A common challenge is understanding the indirect way of giving feedback. We are more formal and tend to avoid being too direc</w:t>
      </w:r>
      <w:r w:rsidR="00E949B7">
        <w:t>t."</w:t>
      </w:r>
    </w:p>
    <w:p w14:paraId="227C8188" w14:textId="77777777" w:rsidR="00E949B7" w:rsidRPr="00E949B7" w:rsidRDefault="00E949B7" w:rsidP="00E949B7"/>
    <w:p w14:paraId="73740748" w14:textId="77777777" w:rsidR="00E949B7" w:rsidRDefault="00D3481E" w:rsidP="00D3481E">
      <w:r>
        <w:t xml:space="preserve">Participant 2 (England): </w:t>
      </w:r>
    </w:p>
    <w:p w14:paraId="4616C50B" w14:textId="008E703A" w:rsidR="00D3481E" w:rsidRDefault="00D3481E" w:rsidP="00E949B7">
      <w:pPr>
        <w:pStyle w:val="Quote"/>
      </w:pPr>
      <w:r>
        <w:t>"I noticed that my Indian colleagues tend to be more polite, and the feedback isn’t always straightforward, which sometimes makes it hard to understand their real opinion."</w:t>
      </w:r>
    </w:p>
    <w:p w14:paraId="72921900" w14:textId="77777777" w:rsidR="00D3481E" w:rsidRDefault="00D3481E" w:rsidP="00D3481E"/>
    <w:p w14:paraId="5458BCF8" w14:textId="77777777" w:rsidR="00E949B7" w:rsidRDefault="00D3481E" w:rsidP="00D3481E">
      <w:r>
        <w:t xml:space="preserve">Participant 4 (England): </w:t>
      </w:r>
    </w:p>
    <w:p w14:paraId="5296D90E" w14:textId="3AE44F12" w:rsidR="00D3481E" w:rsidRDefault="00D3481E" w:rsidP="00E949B7">
      <w:pPr>
        <w:pStyle w:val="Quote"/>
      </w:pPr>
      <w:r>
        <w:t>"I’ve learned to adapt by being more respectful when addressing my Indian colleagues, as their communication style is more hierarchical and indirect."</w:t>
      </w:r>
    </w:p>
    <w:p w14:paraId="63BA3FFA" w14:textId="77777777" w:rsidR="00E949B7" w:rsidRPr="00E949B7" w:rsidRDefault="00E949B7" w:rsidP="00E949B7"/>
    <w:p w14:paraId="0011C5C2" w14:textId="77777777" w:rsidR="00D3481E" w:rsidRDefault="00D3481E" w:rsidP="00E949B7">
      <w:pPr>
        <w:pStyle w:val="Heading4"/>
      </w:pPr>
      <w:r>
        <w:t>Language Barriers:</w:t>
      </w:r>
    </w:p>
    <w:p w14:paraId="513D8021" w14:textId="0961AE3E" w:rsidR="00D3481E" w:rsidRDefault="00543CD8" w:rsidP="00D3481E">
      <w:r w:rsidRPr="00543CD8">
        <w:t>Although both teams spoke English, the vocabulary and expressions varied slightly thus creating confusion especially between formal and informal usages of language.</w:t>
      </w:r>
    </w:p>
    <w:p w14:paraId="55F75040" w14:textId="77777777" w:rsidR="00E949B7" w:rsidRDefault="00D3481E" w:rsidP="00D3481E">
      <w:r>
        <w:t xml:space="preserve">Participant 3 (India): </w:t>
      </w:r>
    </w:p>
    <w:p w14:paraId="3F6942FC" w14:textId="56B76DAC" w:rsidR="00D3481E" w:rsidRDefault="00D3481E" w:rsidP="00E949B7">
      <w:pPr>
        <w:pStyle w:val="Quote"/>
      </w:pPr>
      <w:r>
        <w:t>"We use more formal language, and sometimes the English team might not fully understand the technical terms we use."</w:t>
      </w:r>
    </w:p>
    <w:p w14:paraId="443BA4F3" w14:textId="77777777" w:rsidR="00D3481E" w:rsidRDefault="00D3481E" w:rsidP="00D3481E"/>
    <w:p w14:paraId="7AA7D6D5" w14:textId="77777777" w:rsidR="00E949B7" w:rsidRDefault="00D3481E" w:rsidP="00D3481E">
      <w:r>
        <w:t xml:space="preserve">Participant 6 (England): </w:t>
      </w:r>
    </w:p>
    <w:p w14:paraId="3F33CB3B" w14:textId="22B833E3" w:rsidR="00D3481E" w:rsidRDefault="00D3481E" w:rsidP="00E949B7">
      <w:pPr>
        <w:pStyle w:val="Quote"/>
      </w:pPr>
      <w:r>
        <w:t>"In India, I noticed that emails are considered informal, and face-to-face meetings are preferred for important discussions."</w:t>
      </w:r>
    </w:p>
    <w:p w14:paraId="0197AFFB" w14:textId="5FBD47DE" w:rsidR="00D3481E" w:rsidRDefault="00543CD8" w:rsidP="00D3481E">
      <w:r w:rsidRPr="00543CD8">
        <w:t>These communication issues are entrenched in the Hofstede Cultural Dimensions. The power distance index indicates that the Indian culture has a high level of power distance, and the communication process is more hierarchical and formal (</w:t>
      </w:r>
      <w:r w:rsidRPr="00714298">
        <w:rPr>
          <w:highlight w:val="green"/>
        </w:rPr>
        <w:t>Gupta and Sukamto, 2020).</w:t>
      </w:r>
      <w:r w:rsidRPr="00543CD8">
        <w:t xml:space="preserve"> Conversely, the culture of the lower power distance in England encourages communication on an equal basis and being direct. Also, the Individualism vs. Collectivism dimension indicates the preference of the team members in India to the culture of harmony of the group and indirect communication, whereas Englishes tend to use direct communication and individual expression, as their culture is more individualistic (</w:t>
      </w:r>
      <w:r w:rsidRPr="00714298">
        <w:rPr>
          <w:highlight w:val="green"/>
        </w:rPr>
        <w:t>Nys, 2025</w:t>
      </w:r>
      <w:r w:rsidRPr="00543CD8">
        <w:t>). Such cultural variation in communication cause instances of misunderstandings especially when feedbacks are not provided in a way that they fit each other.</w:t>
      </w:r>
    </w:p>
    <w:p w14:paraId="179003C3" w14:textId="77777777" w:rsidR="00D3481E" w:rsidRPr="00D3481E" w:rsidRDefault="00D3481E" w:rsidP="00D3481E"/>
    <w:p w14:paraId="0BFDC152" w14:textId="7FDF1DEE" w:rsidR="00E949B7" w:rsidRDefault="00D3481E" w:rsidP="00E949B7">
      <w:pPr>
        <w:pStyle w:val="Heading3"/>
      </w:pPr>
      <w:bookmarkStart w:id="53" w:name="_Toc216875186"/>
      <w:r w:rsidRPr="00D3481E">
        <w:t>4.2.2 Theme 2: Cross-Cultural Communication Strategies</w:t>
      </w:r>
      <w:bookmarkEnd w:id="53"/>
      <w:r w:rsidRPr="00D3481E">
        <w:t xml:space="preserve"> </w:t>
      </w:r>
    </w:p>
    <w:p w14:paraId="20EE0B48" w14:textId="11C5D58A" w:rsidR="00E949B7" w:rsidRDefault="00543CD8" w:rsidP="00E949B7">
      <w:r w:rsidRPr="00543CD8">
        <w:t>Unilever has applied a number of strategies to enhance cross cultural communication between its teams in India and England. These are cultural sensitivity training, technological tools usage, and involvement of leaders in promoting inclusiveness and collaboration.</w:t>
      </w:r>
    </w:p>
    <w:p w14:paraId="41C63660" w14:textId="2F197FB3" w:rsidR="00E949B7" w:rsidRDefault="00E949B7" w:rsidP="00E949B7"/>
    <w:p w14:paraId="6C20DA69" w14:textId="77777777" w:rsidR="00E949B7" w:rsidRDefault="00E949B7" w:rsidP="00E949B7">
      <w:pPr>
        <w:pStyle w:val="Heading4"/>
      </w:pPr>
      <w:r>
        <w:t>Cultural Sensitivity Training:</w:t>
      </w:r>
    </w:p>
    <w:p w14:paraId="0588BA26" w14:textId="3AFFDFA9" w:rsidR="00E949B7" w:rsidRDefault="005F31AB" w:rsidP="00E949B7">
      <w:r w:rsidRPr="005F31AB">
        <w:t>The workers have noted that it was only through the training program that equality with awareness of the difference in culture could be generated. The said programs proved particularly helpful in the process of gaining the knowledge about the indirect communication styles and hierarchies.</w:t>
      </w:r>
    </w:p>
    <w:p w14:paraId="26F4F274" w14:textId="77777777" w:rsidR="00E949B7" w:rsidRDefault="00E949B7" w:rsidP="00E949B7">
      <w:r>
        <w:t xml:space="preserve">Participant 1 (India): </w:t>
      </w:r>
    </w:p>
    <w:p w14:paraId="6959F81A" w14:textId="513CDCF1" w:rsidR="00E949B7" w:rsidRDefault="00E949B7" w:rsidP="00E949B7">
      <w:pPr>
        <w:pStyle w:val="Quote"/>
      </w:pPr>
      <w:r>
        <w:t>"Unilever’s cultural sensitivity training helped me adapt my communication style. It made me more aware of how my directness might be perceived by English colleagues."</w:t>
      </w:r>
    </w:p>
    <w:p w14:paraId="3B8FF568" w14:textId="77777777" w:rsidR="00E949B7" w:rsidRDefault="00E949B7" w:rsidP="00E949B7"/>
    <w:p w14:paraId="082429DB" w14:textId="77777777" w:rsidR="00E949B7" w:rsidRDefault="00E949B7" w:rsidP="00E949B7">
      <w:r>
        <w:t xml:space="preserve">Participant 2 (England): </w:t>
      </w:r>
    </w:p>
    <w:p w14:paraId="1CC66934" w14:textId="73791B95" w:rsidR="00E949B7" w:rsidRDefault="00E949B7" w:rsidP="00E949B7">
      <w:pPr>
        <w:pStyle w:val="Quote"/>
      </w:pPr>
      <w:r>
        <w:t>"The cross-cultural training programs helped me understand that my Indian colleagues might not be as direct and could be hesitant to disagree openly."</w:t>
      </w:r>
    </w:p>
    <w:p w14:paraId="02BEC23E" w14:textId="77777777" w:rsidR="00E949B7" w:rsidRDefault="00E949B7" w:rsidP="00E949B7"/>
    <w:p w14:paraId="6B2E6989" w14:textId="77777777" w:rsidR="00E949B7" w:rsidRDefault="00E949B7" w:rsidP="00E949B7">
      <w:pPr>
        <w:pStyle w:val="Heading4"/>
      </w:pPr>
      <w:r>
        <w:t>Technological Tools:</w:t>
      </w:r>
    </w:p>
    <w:p w14:paraId="30D306FB" w14:textId="58A2289B" w:rsidR="00E949B7" w:rsidRDefault="005F31AB" w:rsidP="00E949B7">
      <w:r w:rsidRPr="005F31AB">
        <w:t>The tools such as Zoom, Microsoft Teams, and Slack were identified as needed so as to guarantee real-time communication regardless of geographical and cultural boundaries.</w:t>
      </w:r>
    </w:p>
    <w:p w14:paraId="25B8DE1C" w14:textId="77777777" w:rsidR="00E949B7" w:rsidRDefault="00E949B7" w:rsidP="00E949B7">
      <w:r>
        <w:t xml:space="preserve">Participant 3 (India): </w:t>
      </w:r>
    </w:p>
    <w:p w14:paraId="2ABF94D7" w14:textId="69A979F7" w:rsidR="00E949B7" w:rsidRDefault="00E949B7" w:rsidP="00E949B7">
      <w:pPr>
        <w:pStyle w:val="Quote"/>
      </w:pPr>
      <w:r>
        <w:t>"We rely on Teams and Zoom to bridge the gap. Despite the time zone differences, these tools help maintain communication and ensure we stay on track."</w:t>
      </w:r>
    </w:p>
    <w:p w14:paraId="12BDC4CA" w14:textId="77777777" w:rsidR="00E949B7" w:rsidRDefault="00E949B7" w:rsidP="00E949B7"/>
    <w:p w14:paraId="7A480268" w14:textId="73E4625A" w:rsidR="00E949B7" w:rsidRDefault="00E949B7" w:rsidP="00E949B7">
      <w:pPr>
        <w:pStyle w:val="Heading4"/>
      </w:pPr>
      <w:r>
        <w:t>Leadership and Decision-Making:</w:t>
      </w:r>
    </w:p>
    <w:p w14:paraId="3E39BAE5" w14:textId="1A23576C" w:rsidR="00E949B7" w:rsidRDefault="005F31AB" w:rsidP="00E949B7">
      <w:r w:rsidRPr="005F31AB">
        <w:t>As noted, effective leadership also played a role in the improvement of inclusiveness besides the creation of a communicative environment.</w:t>
      </w:r>
    </w:p>
    <w:p w14:paraId="5291020E" w14:textId="77777777" w:rsidR="00E949B7" w:rsidRDefault="00E949B7" w:rsidP="00E949B7">
      <w:r>
        <w:t xml:space="preserve">Participant 4 (England): </w:t>
      </w:r>
    </w:p>
    <w:p w14:paraId="47C3AFC5" w14:textId="6C389AA1" w:rsidR="00E949B7" w:rsidRDefault="00E949B7" w:rsidP="00E949B7">
      <w:pPr>
        <w:pStyle w:val="Quote"/>
      </w:pPr>
      <w:r>
        <w:t>"Unilever’s leadership encourages open discussions, but I believe more guidance on managing cultural differences could improve collaboration."</w:t>
      </w:r>
    </w:p>
    <w:p w14:paraId="5EC43F8D" w14:textId="4F6661C6" w:rsidR="00D3481E" w:rsidRDefault="005F31AB" w:rsidP="00E949B7">
      <w:r w:rsidRPr="005F31AB">
        <w:lastRenderedPageBreak/>
        <w:t>The strategies mirror the cultural dimensions outlined by Hofstede according to which training and leadership is given a high value in managing cross-cultural teams (</w:t>
      </w:r>
      <w:r w:rsidRPr="00714298">
        <w:rPr>
          <w:highlight w:val="green"/>
        </w:rPr>
        <w:t>Erfan, 2024</w:t>
      </w:r>
      <w:r w:rsidRPr="005F31AB">
        <w:t>). The technological means can be used to address the issue of cultural differences and help establish a seamless cooperation regardless of the geographical distance. Further, the relevantness of leadership in the establishment of an inclusive environment is quite critical concerning the mitigation of cultural beliefs and the efficacy of communication (</w:t>
      </w:r>
      <w:r w:rsidRPr="00714298">
        <w:rPr>
          <w:highlight w:val="green"/>
        </w:rPr>
        <w:t>Shittu, 2022</w:t>
      </w:r>
      <w:r w:rsidRPr="005F31AB">
        <w:t>).</w:t>
      </w:r>
    </w:p>
    <w:p w14:paraId="1E919B51" w14:textId="77777777" w:rsidR="00E949B7" w:rsidRPr="00D3481E" w:rsidRDefault="00E949B7" w:rsidP="00E949B7"/>
    <w:p w14:paraId="67755AE7" w14:textId="3E9C9CAA" w:rsidR="00D3481E" w:rsidRPr="00D3481E" w:rsidRDefault="00D3481E" w:rsidP="00D3481E">
      <w:pPr>
        <w:pStyle w:val="Heading3"/>
      </w:pPr>
      <w:bookmarkStart w:id="54" w:name="_Toc216875187"/>
      <w:r w:rsidRPr="00D3481E">
        <w:t>4.2.3 Theme 3: The Role of Cultural Intelligence (CQ)</w:t>
      </w:r>
      <w:bookmarkEnd w:id="54"/>
      <w:r w:rsidRPr="00D3481E">
        <w:t xml:space="preserve"> </w:t>
      </w:r>
    </w:p>
    <w:p w14:paraId="4600AB28" w14:textId="783A4EC9" w:rsidR="00E949B7" w:rsidRDefault="005F31AB" w:rsidP="00E949B7">
      <w:r w:rsidRPr="005F31AB">
        <w:t>Cultural Intelligence (CQ) is one issue of central focus to the operation of cross-cultural workforces in Unilever. It enables the staff members to understand that there is no point turning a blind eye to cultural diversity and alter their patterns of communication to suit various expectations, enhance collaboration and cooperation (</w:t>
      </w:r>
      <w:r w:rsidRPr="00714298">
        <w:rPr>
          <w:highlight w:val="green"/>
        </w:rPr>
        <w:t>Halawi, 2023).</w:t>
      </w:r>
    </w:p>
    <w:p w14:paraId="31756278" w14:textId="035392F9" w:rsidR="00E949B7" w:rsidRDefault="00E949B7" w:rsidP="00E949B7"/>
    <w:p w14:paraId="7F4F556E" w14:textId="77777777" w:rsidR="00E949B7" w:rsidRDefault="00E949B7" w:rsidP="00E949B7">
      <w:pPr>
        <w:pStyle w:val="Heading4"/>
      </w:pPr>
      <w:r>
        <w:t>Awareness of Cultural Differences:</w:t>
      </w:r>
    </w:p>
    <w:p w14:paraId="45D7760A" w14:textId="421449A5" w:rsidR="00E949B7" w:rsidRDefault="005F31AB" w:rsidP="00E949B7">
      <w:r w:rsidRPr="005F31AB">
        <w:t>The interviewees emphasized the necessity to take cultural differences into consideration when communicating and making a decision.</w:t>
      </w:r>
    </w:p>
    <w:p w14:paraId="74EC81DD" w14:textId="77777777" w:rsidR="00E949B7" w:rsidRDefault="00E949B7" w:rsidP="00E949B7">
      <w:r>
        <w:t xml:space="preserve">Participant 3 (India): </w:t>
      </w:r>
    </w:p>
    <w:p w14:paraId="75D84A47" w14:textId="727B07F0" w:rsidR="00E949B7" w:rsidRDefault="00E949B7" w:rsidP="00E949B7">
      <w:pPr>
        <w:pStyle w:val="Quote"/>
      </w:pPr>
      <w:r>
        <w:t>"Understanding that my English colleagues prefer direct feedback has helped me adapt my approach, making communication smoother."</w:t>
      </w:r>
    </w:p>
    <w:p w14:paraId="05A66E2C" w14:textId="77777777" w:rsidR="00E949B7" w:rsidRDefault="00E949B7" w:rsidP="00E949B7"/>
    <w:p w14:paraId="2DA30AC9" w14:textId="77777777" w:rsidR="00E949B7" w:rsidRDefault="00E949B7" w:rsidP="00E949B7">
      <w:r>
        <w:t xml:space="preserve">Participant 2 (England): </w:t>
      </w:r>
    </w:p>
    <w:p w14:paraId="5CDD4282" w14:textId="0C9FA503" w:rsidR="00E949B7" w:rsidRDefault="00E949B7" w:rsidP="00E949B7">
      <w:pPr>
        <w:pStyle w:val="Quote"/>
      </w:pPr>
      <w:r>
        <w:t>"By recogni</w:t>
      </w:r>
      <w:r w:rsidR="00703B79">
        <w:t>s</w:t>
      </w:r>
      <w:r>
        <w:t>ing the indirect communication style of my Indian colleagues, I’ve learned to approach conversations more sensitively."</w:t>
      </w:r>
    </w:p>
    <w:p w14:paraId="2F4D5BBB" w14:textId="77777777" w:rsidR="00E949B7" w:rsidRDefault="00E949B7" w:rsidP="00E949B7"/>
    <w:p w14:paraId="45C4DAFE" w14:textId="77777777" w:rsidR="00E949B7" w:rsidRDefault="00E949B7" w:rsidP="00E949B7">
      <w:pPr>
        <w:pStyle w:val="Heading4"/>
      </w:pPr>
      <w:r>
        <w:t>Adaptability and Flexibility:</w:t>
      </w:r>
    </w:p>
    <w:p w14:paraId="4CD90133" w14:textId="534D79BD" w:rsidR="00E949B7" w:rsidRDefault="00DE294F" w:rsidP="00E949B7">
      <w:r w:rsidRPr="00DE294F">
        <w:t>The need to modify communication styles according to the cultural demands was one of the strategies that led to effective cooperation.</w:t>
      </w:r>
    </w:p>
    <w:p w14:paraId="4F318E4F" w14:textId="77777777" w:rsidR="00E949B7" w:rsidRDefault="00E949B7" w:rsidP="00E949B7">
      <w:r>
        <w:t xml:space="preserve">Participant 4 (England): </w:t>
      </w:r>
    </w:p>
    <w:p w14:paraId="3C0FDFF0" w14:textId="15112E80" w:rsidR="00E949B7" w:rsidRDefault="00E949B7" w:rsidP="00E949B7">
      <w:pPr>
        <w:pStyle w:val="Quote"/>
      </w:pPr>
      <w:r>
        <w:t>"I’ve learned to soften my tone and be more patient when communicating with Indian colleagues, which has improved our teamwork."</w:t>
      </w:r>
    </w:p>
    <w:p w14:paraId="6C450254" w14:textId="1AD1F81C" w:rsidR="00D3481E" w:rsidRDefault="00E949B7" w:rsidP="00E949B7">
      <w:r>
        <w:lastRenderedPageBreak/>
        <w:t>Cultural Intelligence (CQ) reduces misunderstandings by helping individuals recogni</w:t>
      </w:r>
      <w:r w:rsidR="00703B79">
        <w:t>s</w:t>
      </w:r>
      <w:r>
        <w:t>e and respect cultural differences (</w:t>
      </w:r>
      <w:r w:rsidR="00DE294F" w:rsidRPr="00714298">
        <w:rPr>
          <w:highlight w:val="green"/>
        </w:rPr>
        <w:t>McCollum and Mayorga, 2024</w:t>
      </w:r>
      <w:r>
        <w:t>). Participants' experiences highlight that CQ fosters better communication, reduces conflict, and enhances collaboration by promoting adaptability and mutual respect across cultural divides, a critical factor in multinational teams (</w:t>
      </w:r>
      <w:r w:rsidR="00DE294F" w:rsidRPr="00714298">
        <w:rPr>
          <w:highlight w:val="green"/>
        </w:rPr>
        <w:t>As’ad et al., 2024</w:t>
      </w:r>
      <w:r>
        <w:t>).</w:t>
      </w:r>
    </w:p>
    <w:p w14:paraId="1374C9A2" w14:textId="77777777" w:rsidR="00E949B7" w:rsidRPr="00D3481E" w:rsidRDefault="00E949B7" w:rsidP="00E949B7"/>
    <w:p w14:paraId="7BF3479E" w14:textId="25A9FE7A" w:rsidR="00D3481E" w:rsidRPr="00D3481E" w:rsidRDefault="00D3481E" w:rsidP="00D3481E">
      <w:pPr>
        <w:pStyle w:val="Heading3"/>
      </w:pPr>
      <w:bookmarkStart w:id="55" w:name="_Toc216875188"/>
      <w:r w:rsidRPr="00D3481E">
        <w:t>4.2.4 Theme 4: Impact of Communication on Team Collaboration and Performance</w:t>
      </w:r>
      <w:bookmarkEnd w:id="55"/>
      <w:r w:rsidRPr="00D3481E">
        <w:t xml:space="preserve"> </w:t>
      </w:r>
    </w:p>
    <w:p w14:paraId="58937D5F" w14:textId="5C8268C7" w:rsidR="00E949B7" w:rsidRDefault="00DE294F" w:rsidP="00E949B7">
      <w:r w:rsidRPr="00DE294F">
        <w:t>Communication is an important factor that helps to improve the cooperation and performance of a team (</w:t>
      </w:r>
      <w:r w:rsidRPr="00714298">
        <w:rPr>
          <w:highlight w:val="green"/>
        </w:rPr>
        <w:t>Haryanto and Maianto, 2024</w:t>
      </w:r>
      <w:r w:rsidRPr="00DE294F">
        <w:t>). Those who participated emphasi</w:t>
      </w:r>
      <w:r w:rsidR="00703B79">
        <w:t>s</w:t>
      </w:r>
      <w:r w:rsidRPr="00DE294F">
        <w:t>ed the positive results of enhanced communication which was instigated because of cultural awareness and leadership.</w:t>
      </w:r>
    </w:p>
    <w:p w14:paraId="19E3758B" w14:textId="597BD239" w:rsidR="00E949B7" w:rsidRDefault="00E949B7" w:rsidP="00E949B7"/>
    <w:p w14:paraId="46211556" w14:textId="77777777" w:rsidR="00E949B7" w:rsidRDefault="00E949B7" w:rsidP="00543CD8">
      <w:pPr>
        <w:pStyle w:val="Heading4"/>
      </w:pPr>
      <w:r>
        <w:t>Improved Team Cohesion:</w:t>
      </w:r>
    </w:p>
    <w:p w14:paraId="6B8DAD56" w14:textId="1EA75AE8" w:rsidR="00E949B7" w:rsidRDefault="00DE294F" w:rsidP="00E949B7">
      <w:r w:rsidRPr="00DE294F">
        <w:t>Effective communication was perceived as one of the important aspects in the establishment of trust and unity on the part of team members.</w:t>
      </w:r>
    </w:p>
    <w:p w14:paraId="691F610B" w14:textId="77777777" w:rsidR="00543CD8" w:rsidRDefault="00E949B7" w:rsidP="00E949B7">
      <w:r>
        <w:t xml:space="preserve">Participant 5 (India): </w:t>
      </w:r>
    </w:p>
    <w:p w14:paraId="353FA212" w14:textId="6F033544" w:rsidR="00E949B7" w:rsidRDefault="00E949B7" w:rsidP="00543CD8">
      <w:pPr>
        <w:pStyle w:val="Quote"/>
      </w:pPr>
      <w:r>
        <w:t>"When we started using clearer communication tools, the team became more cohesive, and we started working more effectively together."</w:t>
      </w:r>
    </w:p>
    <w:p w14:paraId="653960AE" w14:textId="77777777" w:rsidR="00E949B7" w:rsidRDefault="00E949B7" w:rsidP="00E949B7"/>
    <w:p w14:paraId="5E9938BF" w14:textId="77777777" w:rsidR="00543CD8" w:rsidRDefault="00E949B7" w:rsidP="00E949B7">
      <w:r>
        <w:t xml:space="preserve">Participant 6 (England): </w:t>
      </w:r>
    </w:p>
    <w:p w14:paraId="653EF2BD" w14:textId="5CC3CCEB" w:rsidR="00E949B7" w:rsidRDefault="00E949B7" w:rsidP="00543CD8">
      <w:pPr>
        <w:pStyle w:val="Quote"/>
      </w:pPr>
      <w:r>
        <w:t>"Open communication has helped bridge the cultural gap, and now our teams collaborate much more smoothly."</w:t>
      </w:r>
    </w:p>
    <w:p w14:paraId="3AF31C58" w14:textId="77777777" w:rsidR="00E949B7" w:rsidRDefault="00E949B7" w:rsidP="00E949B7"/>
    <w:p w14:paraId="1B933416" w14:textId="77777777" w:rsidR="00E949B7" w:rsidRDefault="00E949B7" w:rsidP="00543CD8">
      <w:pPr>
        <w:pStyle w:val="Heading4"/>
      </w:pPr>
      <w:r>
        <w:t>Decision-Making and Problem-Solving:</w:t>
      </w:r>
    </w:p>
    <w:p w14:paraId="73411BEA" w14:textId="5F485F05" w:rsidR="00E949B7" w:rsidRDefault="00DE294F" w:rsidP="00E949B7">
      <w:r w:rsidRPr="00DE294F">
        <w:t>Communication was also found to be effective and hence quicker in making decisions, as well as good problem solving was also noted.</w:t>
      </w:r>
    </w:p>
    <w:p w14:paraId="61D7B979" w14:textId="77777777" w:rsidR="00543CD8" w:rsidRDefault="00E949B7" w:rsidP="00E949B7">
      <w:r>
        <w:t xml:space="preserve">Participant 3 (India): </w:t>
      </w:r>
    </w:p>
    <w:p w14:paraId="23D8CC22" w14:textId="4F17DF20" w:rsidR="00E949B7" w:rsidRDefault="00E949B7" w:rsidP="00543CD8">
      <w:pPr>
        <w:pStyle w:val="Quote"/>
      </w:pPr>
      <w:r>
        <w:t>"When we communicated more openly, decisions were made faster, and we solved problems quicker as a team."</w:t>
      </w:r>
    </w:p>
    <w:p w14:paraId="3C2D8043" w14:textId="1FF56F2F" w:rsidR="00D3481E" w:rsidRDefault="00DE294F" w:rsidP="00E949B7">
      <w:r w:rsidRPr="00DE294F">
        <w:t>Better management due to Cultural Intelligence (CQ) and leadership results in high levels of group cohesion and speedy decision-making, which enhance the whole performance (</w:t>
      </w:r>
      <w:r w:rsidRPr="00714298">
        <w:rPr>
          <w:highlight w:val="green"/>
        </w:rPr>
        <w:t xml:space="preserve">Freking, </w:t>
      </w:r>
      <w:r w:rsidRPr="00714298">
        <w:rPr>
          <w:highlight w:val="green"/>
        </w:rPr>
        <w:lastRenderedPageBreak/>
        <w:t>2025).</w:t>
      </w:r>
      <w:r w:rsidRPr="00DE294F">
        <w:t xml:space="preserve"> Efforts can work to bridge the cultural divergence, which can be achieved through clear communication to be able to collaborate and solve problems more effectively </w:t>
      </w:r>
      <w:r w:rsidRPr="00714298">
        <w:rPr>
          <w:highlight w:val="green"/>
        </w:rPr>
        <w:t>(Ali, 2024).</w:t>
      </w:r>
    </w:p>
    <w:p w14:paraId="2599F208" w14:textId="77777777" w:rsidR="00E949B7" w:rsidRPr="00D3481E" w:rsidRDefault="00E949B7" w:rsidP="00E949B7"/>
    <w:p w14:paraId="389E6664" w14:textId="76938C81" w:rsidR="00D3481E" w:rsidRPr="00D3481E" w:rsidRDefault="00D3481E" w:rsidP="00D3481E">
      <w:pPr>
        <w:pStyle w:val="Heading2"/>
      </w:pPr>
      <w:bookmarkStart w:id="56" w:name="_Toc216875189"/>
      <w:r w:rsidRPr="00D3481E">
        <w:t>4.3 Discussion</w:t>
      </w:r>
      <w:bookmarkEnd w:id="56"/>
      <w:r w:rsidRPr="00D3481E">
        <w:t xml:space="preserve"> </w:t>
      </w:r>
    </w:p>
    <w:p w14:paraId="597280D8" w14:textId="76EE3B80" w:rsidR="001634DE" w:rsidRDefault="001634DE" w:rsidP="00285A8F">
      <w:pPr>
        <w:pStyle w:val="Heading3"/>
      </w:pPr>
      <w:bookmarkStart w:id="57" w:name="_Toc216875190"/>
      <w:r>
        <w:t>RQ1: To analyse the international business communication strategies implemented by Unilever in managing cross-cultural teams between England and India.</w:t>
      </w:r>
      <w:bookmarkEnd w:id="57"/>
    </w:p>
    <w:p w14:paraId="37475740" w14:textId="15CEA263" w:rsidR="00285A8F" w:rsidRDefault="00285A8F" w:rsidP="00285A8F">
      <w:r>
        <w:t>To ensure that it manages its cross cultural teams in India and England, Unilever has embarked on various international business communication strategies. These approaches are the cultural sensitivity training, implementation of technological tools, and the participatory role of leadership in promoting the inclusive communication environment. The literature states that cultural sensitivity training is an essential part of increasing awareness of cultural differences and ensuring effective communication (</w:t>
      </w:r>
      <w:r w:rsidRPr="00714298">
        <w:rPr>
          <w:highlight w:val="green"/>
        </w:rPr>
        <w:t>Lyu, 2024; Azhari et al., 2024).</w:t>
      </w:r>
      <w:r>
        <w:t xml:space="preserve"> The respondents stated that this type of training allowed them to change their communication styles, which allowed to facilitate the communication between the groups of people whose expectations differ on certain cultural matters (Participant 1; Participant 2).</w:t>
      </w:r>
    </w:p>
    <w:p w14:paraId="2C6D8700" w14:textId="3587C63C" w:rsidR="001634DE" w:rsidRDefault="005F31AB" w:rsidP="00285A8F">
      <w:r w:rsidRPr="005F31AB">
        <w:t>These types of technological applications such as Zoom, Microsoft Teams and Slack contributed to the geographic differences, and enable real-time communication to occur, which is significant when a team is spread over time frets (Participant 3). Leadership was another factor since the leaders of Unilever encouraged people to speak openly and be inclusive, with this feature, in turn, adding to the strengthening of team collaboration (Participant 4). The provided solutions can be combined with the findings of the literature, where Cultural Intelligence (CQ) and leadership are reported to be the pillars of the cross-cultural communication management (</w:t>
      </w:r>
      <w:r w:rsidRPr="00714298">
        <w:rPr>
          <w:highlight w:val="green"/>
        </w:rPr>
        <w:t>McCollum and Mayorga, 2024</w:t>
      </w:r>
      <w:r w:rsidRPr="005F31AB">
        <w:t>).</w:t>
      </w:r>
    </w:p>
    <w:p w14:paraId="5459CBF7" w14:textId="77777777" w:rsidR="00285A8F" w:rsidRDefault="00285A8F" w:rsidP="00285A8F"/>
    <w:p w14:paraId="18C5B46A" w14:textId="17477078" w:rsidR="001634DE" w:rsidRDefault="001634DE" w:rsidP="00285A8F">
      <w:pPr>
        <w:pStyle w:val="Heading3"/>
      </w:pPr>
      <w:bookmarkStart w:id="58" w:name="_Toc216875191"/>
      <w:r>
        <w:t>RQ2: To identify the primary challenges faced in cross-cultural communication within teams across both locations.</w:t>
      </w:r>
      <w:bookmarkEnd w:id="58"/>
    </w:p>
    <w:p w14:paraId="62CA56A1" w14:textId="2EC82FBC" w:rsidR="00285A8F" w:rsidRDefault="009C7121" w:rsidP="00285A8F">
      <w:r w:rsidRPr="009C7121">
        <w:t xml:space="preserve">The main issues encountered when it comes to the cross-cultural communication in Unilever are a result of communication styles and language differences. Direct vs. indirect style of communication between Indian teams and English team is prone to misunderstandings with the Indian teams interacting a more polite and formal approach where English teams tend to be more direct (Participant 1; Participant 2). These points are in line with the Hofstede dimensions of Power Distance and Individualism vs. Collectivism, according to which high power distance </w:t>
      </w:r>
      <w:r w:rsidRPr="009C7121">
        <w:lastRenderedPageBreak/>
        <w:t xml:space="preserve">countries have a higher hierarchical and indirect communication and low power distance countries have a direct communication </w:t>
      </w:r>
      <w:r w:rsidRPr="00714298">
        <w:rPr>
          <w:highlight w:val="green"/>
        </w:rPr>
        <w:t>(Nys, 2025</w:t>
      </w:r>
      <w:r w:rsidRPr="009C7121">
        <w:t>).</w:t>
      </w:r>
    </w:p>
    <w:p w14:paraId="2AB2575A" w14:textId="3324EBEE" w:rsidR="001634DE" w:rsidRDefault="009C7121" w:rsidP="00285A8F">
      <w:r w:rsidRPr="009C7121">
        <w:t>Besides, there is also language barrier as a factor to create confusion, especially between the official and unofficial expressions (Participant 3; Participant 6). These issues can be associated with the literature emphasizing the role of intercultural interactions in adopting language competence and the cultural context of non-verbal communication (</w:t>
      </w:r>
      <w:r w:rsidRPr="00714298">
        <w:rPr>
          <w:highlight w:val="green"/>
        </w:rPr>
        <w:t>Brett et al., 2020; Salih, 2024).</w:t>
      </w:r>
      <w:r w:rsidRPr="009C7121">
        <w:t xml:space="preserve"> These are the barriers that should be addressed to ensure good collaboration in the team.</w:t>
      </w:r>
    </w:p>
    <w:p w14:paraId="15177F05" w14:textId="77777777" w:rsidR="00285A8F" w:rsidRDefault="00285A8F" w:rsidP="00285A8F"/>
    <w:p w14:paraId="73A70718" w14:textId="5482BD5F" w:rsidR="001634DE" w:rsidRDefault="001634DE" w:rsidP="00285A8F">
      <w:pPr>
        <w:pStyle w:val="Heading3"/>
      </w:pPr>
      <w:bookmarkStart w:id="59" w:name="_Toc216875192"/>
      <w:r>
        <w:t>RQ3: To assess the effectiveness of Unilever’s communication strategies in overcoming cultural barriers and improving team collaboration.</w:t>
      </w:r>
      <w:bookmarkEnd w:id="59"/>
    </w:p>
    <w:p w14:paraId="3DBF8B3F" w14:textId="67FDC5D8" w:rsidR="00285A8F" w:rsidRDefault="009C7121" w:rsidP="00285A8F">
      <w:r w:rsidRPr="009C7121">
        <w:t>Cultural sensitivity training, application of technological devices and leadership are some communication strategies that have worked well in enabling Unilever to overcome cultural barriers and enhance teamwork. The participants reported that cultural sensitivity training significantly enhanced the knowledge of various communication styles that were also found to be necessary in most cases when it comes to getting along with indirect feedback and official language (Participant 1; Participant 2).</w:t>
      </w:r>
      <w:r w:rsidR="00285A8F">
        <w:t xml:space="preserve"> This is consistent with the literature reports, in which cultural intelligence (CQ) is essential to cross-cultural communication and minimi</w:t>
      </w:r>
      <w:r w:rsidR="00703B79">
        <w:t>s</w:t>
      </w:r>
      <w:r w:rsidR="00285A8F">
        <w:t>ation of misunderstandings (</w:t>
      </w:r>
      <w:r w:rsidR="00285A8F" w:rsidRPr="00714298">
        <w:rPr>
          <w:highlight w:val="green"/>
        </w:rPr>
        <w:t>Kundu et al., 2025</w:t>
      </w:r>
      <w:r w:rsidR="00285A8F">
        <w:t xml:space="preserve">; </w:t>
      </w:r>
      <w:r w:rsidR="00285A8F" w:rsidRPr="00714298">
        <w:rPr>
          <w:highlight w:val="green"/>
        </w:rPr>
        <w:t>Liao and Thomas, 2020).</w:t>
      </w:r>
    </w:p>
    <w:p w14:paraId="791A2947" w14:textId="0BDEF245" w:rsidR="001634DE" w:rsidRDefault="00285A8F" w:rsidP="00285A8F">
      <w:r>
        <w:t>Additionally, real-time communication was made easier by using technological tools such as Zoom and Microsoft Teams even when geographical and cultural factors altered the communication, thus increasing collaboration (Participant 3). The leadership also had a significant role in terms of creating an inclusive atmosphere, promoting open dialogue and overcoming the cultural differences (Participant 4). These arguments are aligned with the literature where it has been stated that a leader and technological resources play an essential role in improving the performance of a cross-cultural team (</w:t>
      </w:r>
      <w:r w:rsidRPr="00714298">
        <w:rPr>
          <w:highlight w:val="green"/>
        </w:rPr>
        <w:t>Shittu, 2022</w:t>
      </w:r>
      <w:r>
        <w:t>; Franco et al., 2023).</w:t>
      </w:r>
    </w:p>
    <w:p w14:paraId="31EA4F5D" w14:textId="77777777" w:rsidR="00285A8F" w:rsidRDefault="00285A8F" w:rsidP="00285A8F"/>
    <w:p w14:paraId="7AF02D66" w14:textId="44D821FB" w:rsidR="00D3481E" w:rsidRPr="00D3481E" w:rsidRDefault="001634DE" w:rsidP="00285A8F">
      <w:pPr>
        <w:pStyle w:val="Heading3"/>
      </w:pPr>
      <w:bookmarkStart w:id="60" w:name="_Toc216875193"/>
      <w:r>
        <w:t>RQ4: To provide recommendations for enhancing Unilever’s communication strategies based on the findings, with a focus on fostering better cross-cultural collaboration and improving overall team performance.</w:t>
      </w:r>
      <w:bookmarkEnd w:id="60"/>
    </w:p>
    <w:p w14:paraId="53F8F35A" w14:textId="46FD00C9" w:rsidR="00285A8F" w:rsidRDefault="00285A8F" w:rsidP="00285A8F">
      <w:r>
        <w:t xml:space="preserve">According to the results, some recommendations will help Unilever to improve its communication tactics to achieve closer cross-cultural cooperation and enhance the work of teams. To start with, the awareness of the communication styles and decrease misunderstandings can be enhanced further by conducting cultural sensitivity training more </w:t>
      </w:r>
      <w:r>
        <w:lastRenderedPageBreak/>
        <w:t>often (</w:t>
      </w:r>
      <w:r w:rsidRPr="00714298">
        <w:rPr>
          <w:highlight w:val="green"/>
        </w:rPr>
        <w:t>Lyu, 2024</w:t>
      </w:r>
      <w:r>
        <w:t>). Both direct and indirect communication should be trained so that the teams could adapt to different styles of feedback.</w:t>
      </w:r>
    </w:p>
    <w:p w14:paraId="6B0AA015" w14:textId="5C75DCAF" w:rsidR="00D3481E" w:rsidRDefault="00285A8F" w:rsidP="00285A8F">
      <w:r>
        <w:t>Besides, the participation of the leadership in frequent check-ins with the team to discuss the cultural issues can encourage inclusivity and help the teams deal with cultural differences in a more efficient way (</w:t>
      </w:r>
      <w:r w:rsidRPr="00714298">
        <w:rPr>
          <w:highlight w:val="green"/>
        </w:rPr>
        <w:t>Shittu, 2022</w:t>
      </w:r>
      <w:r>
        <w:t>). Further, Unilever can extend the application of technological resources such as collaborative tools and team-building activities to secure constant communication even when there is a difference in time zones since the latter have been found to be effective in keeping a team together (</w:t>
      </w:r>
      <w:r w:rsidRPr="00714298">
        <w:rPr>
          <w:highlight w:val="green"/>
        </w:rPr>
        <w:t>Ajiva et al., 2024</w:t>
      </w:r>
      <w:r>
        <w:t>). These initiatives are in line with the literature stating that CQ, leadership, and technology are essential strategies to improve the team performance and cross-cultural communication (</w:t>
      </w:r>
      <w:r w:rsidRPr="00714298">
        <w:rPr>
          <w:highlight w:val="green"/>
        </w:rPr>
        <w:t>McCollum and Mayorga, 2024</w:t>
      </w:r>
      <w:r>
        <w:t>).</w:t>
      </w:r>
    </w:p>
    <w:p w14:paraId="30A00EB3" w14:textId="77777777" w:rsidR="00285A8F" w:rsidRPr="00D3481E" w:rsidRDefault="00285A8F" w:rsidP="00285A8F"/>
    <w:p w14:paraId="11AC338D" w14:textId="0A395A23" w:rsidR="00D3481E" w:rsidRPr="00D3481E" w:rsidRDefault="00D3481E" w:rsidP="00D3481E">
      <w:pPr>
        <w:pStyle w:val="Heading2"/>
      </w:pPr>
      <w:bookmarkStart w:id="61" w:name="_Toc216875194"/>
      <w:r w:rsidRPr="00D3481E">
        <w:t>4.4 Chapter Summary</w:t>
      </w:r>
      <w:bookmarkEnd w:id="61"/>
      <w:r w:rsidRPr="00D3481E">
        <w:t xml:space="preserve"> </w:t>
      </w:r>
    </w:p>
    <w:p w14:paraId="2B3B7D4B" w14:textId="4E7176C5" w:rsidR="00E95DFD" w:rsidRDefault="00D15294" w:rsidP="00E95DFD">
      <w:r w:rsidRPr="00D15294">
        <w:t xml:space="preserve">This chapter examined the cross cultural communication practices used in Unilever in terms of communication issues, communication strategies and cultural intelligence. The major results are that cultural sensitivity training, technological devices and leadership are effective in surmounting communication barriers. The results are relevant to answering the research questions because they evaluate the strategies of Unilever and the influence on staff cooperation. The </w:t>
      </w:r>
      <w:r>
        <w:t>next</w:t>
      </w:r>
      <w:r w:rsidRPr="00D15294">
        <w:t xml:space="preserve"> chapter will speak of conclusions and recommendations which will come into effect to improve communication and team performance.</w:t>
      </w:r>
    </w:p>
    <w:p w14:paraId="71E63A8E" w14:textId="51D5673D" w:rsidR="00813C86" w:rsidRDefault="00813C86" w:rsidP="00E95DFD"/>
    <w:p w14:paraId="02E65E37" w14:textId="24B283EA" w:rsidR="00813C86" w:rsidRDefault="00813C86">
      <w:pPr>
        <w:spacing w:after="160" w:line="259" w:lineRule="auto"/>
        <w:jc w:val="left"/>
      </w:pPr>
      <w:r>
        <w:br w:type="page"/>
      </w:r>
    </w:p>
    <w:p w14:paraId="6F7B6140" w14:textId="0A2D5397" w:rsidR="00813C86" w:rsidRDefault="00813C86" w:rsidP="00813C86">
      <w:pPr>
        <w:pStyle w:val="Heading1"/>
      </w:pPr>
      <w:bookmarkStart w:id="62" w:name="_Toc216875195"/>
      <w:r w:rsidRPr="00813C86">
        <w:lastRenderedPageBreak/>
        <w:t>Chapter 5: Conclusion,</w:t>
      </w:r>
      <w:r>
        <w:t xml:space="preserve"> Limitations, &amp; Recommendations</w:t>
      </w:r>
      <w:bookmarkEnd w:id="62"/>
    </w:p>
    <w:p w14:paraId="47D2E71E" w14:textId="308F06C6" w:rsidR="00813C86" w:rsidRPr="00813C86" w:rsidRDefault="00813C86" w:rsidP="00813C86">
      <w:pPr>
        <w:pStyle w:val="Heading2"/>
      </w:pPr>
      <w:bookmarkStart w:id="63" w:name="_Toc216875196"/>
      <w:r w:rsidRPr="00813C86">
        <w:t>5.1 Conclusion</w:t>
      </w:r>
      <w:bookmarkEnd w:id="63"/>
      <w:r w:rsidRPr="00813C86">
        <w:t xml:space="preserve"> </w:t>
      </w:r>
    </w:p>
    <w:p w14:paraId="5E4EC9BB" w14:textId="77777777" w:rsidR="00813C86" w:rsidRDefault="00813C86" w:rsidP="00813C86">
      <w:r>
        <w:t>The study revealed the efficiency of communication methods of Unilever in dealing with cross-cultural teams in India and England. An important insight here is that cultural sensitivity training was crucial in the process of the discussion of differences in communication styles, thereby assisting the employee to learn to accept direct and indirect feedback systems. The use of the tools such as Zoom and Microsoft Teams showed the critical role in breaking geographical and cultural boundaries and developed the possibility to communicate and cooperate in real-time. Moreover, the leadership practices that facilitated inclusivity and allowed open discussions contributed greatly to the cooperation in the team.</w:t>
      </w:r>
    </w:p>
    <w:p w14:paraId="1992E8FC" w14:textId="0B9956C9" w:rsidR="00813C86" w:rsidRDefault="00813C86" w:rsidP="00813C86">
      <w:r>
        <w:t>As one of the factors deemed crucial in enhancing communication and collaborating as a team, Cultural Intelligence (CQ) was named. Those who had a higher CQ were more adaptive to cultural differences and the interactions were easier as well as the teams would be more likely to co-exist. The results provide answers to the research questions as they show how the communication practices of Unilever, especially training on cultural sensitivity, technological adoption, and participation by its leadership in the process, were effective in addressing the cultural barriers to enhance team performance in the two markets, India and England.</w:t>
      </w:r>
    </w:p>
    <w:p w14:paraId="14A32002" w14:textId="77777777" w:rsidR="00813C86" w:rsidRPr="00813C86" w:rsidRDefault="00813C86" w:rsidP="00813C86"/>
    <w:p w14:paraId="0D16668A" w14:textId="6251B5A6" w:rsidR="00813C86" w:rsidRPr="00813C86" w:rsidRDefault="00813C86" w:rsidP="00813C86">
      <w:pPr>
        <w:pStyle w:val="Heading2"/>
      </w:pPr>
      <w:bookmarkStart w:id="64" w:name="_Toc216875197"/>
      <w:r w:rsidRPr="00813C86">
        <w:t>5.2 Limitations</w:t>
      </w:r>
      <w:bookmarkEnd w:id="64"/>
      <w:r w:rsidRPr="00813C86">
        <w:t xml:space="preserve"> </w:t>
      </w:r>
    </w:p>
    <w:p w14:paraId="263B4304" w14:textId="30E0D0AF" w:rsidR="00813C86" w:rsidRDefault="00C9491D" w:rsidP="00813C86">
      <w:r w:rsidRPr="00C9491D">
        <w:t>The research had a number of weaknesses that can affect the research results. To begin with the limited sample size of six participants was not a good measure of the different attitudes of the cross-cultural teams in Unilever. A different aspect of geographical concentration on teams in India and England only restricts generalizability of the results to the international Unilever operation. Also, due to subjectivity, the interpretation of the interviewer and responses of the participants might have bias particularly in semi-structured interviews. Lastly, the dependability of the qualitative data collection will be restricted using generalization because the results will be anchored to concrete situations and not statistical data. These constraints can have possible implications on the general coverage and generalizability of the research findings.</w:t>
      </w:r>
    </w:p>
    <w:p w14:paraId="17F1A997" w14:textId="77777777" w:rsidR="006C6E50" w:rsidRPr="00813C86" w:rsidRDefault="006C6E50" w:rsidP="00813C86"/>
    <w:p w14:paraId="73529E6A" w14:textId="355F6F34" w:rsidR="00813C86" w:rsidRPr="00813C86" w:rsidRDefault="00813C86" w:rsidP="00C9491D">
      <w:pPr>
        <w:pStyle w:val="Heading2"/>
      </w:pPr>
      <w:bookmarkStart w:id="65" w:name="_Toc216875198"/>
      <w:r w:rsidRPr="00813C86">
        <w:t>5.3 Recommendations</w:t>
      </w:r>
      <w:bookmarkEnd w:id="65"/>
      <w:r w:rsidRPr="00813C86">
        <w:t xml:space="preserve"> </w:t>
      </w:r>
    </w:p>
    <w:p w14:paraId="57F0B707" w14:textId="77777777" w:rsidR="00C9491D" w:rsidRDefault="00C9491D" w:rsidP="00C9491D">
      <w:r>
        <w:t>The study suggests the following actions that should be taken to enhance cross-cultural communication at Unilever:</w:t>
      </w:r>
    </w:p>
    <w:p w14:paraId="48AA77B6" w14:textId="77777777" w:rsidR="00C9491D" w:rsidRDefault="00C9491D" w:rsidP="00C9491D">
      <w:r>
        <w:lastRenderedPageBreak/>
        <w:t>Unilever must develop regular and intensive training programs to deal with direct and indirect communication. This would improve the knowledge about cultural diversity, particularly between England and India and allow the closer relations.</w:t>
      </w:r>
    </w:p>
    <w:p w14:paraId="4EBF57BC" w14:textId="77777777" w:rsidR="00C9491D" w:rsidRDefault="00C9491D" w:rsidP="00C9491D">
      <w:r>
        <w:t>To overcome geographic and cultural barriers, it may be beneficial to expand the usage of collaboration tools, such as Zoom and Microsoft Teams. Such tools should be more efficiently combined to ease the real-time communication and to provide a smooth cooperation, irrespective of the time zone differences.</w:t>
      </w:r>
    </w:p>
    <w:p w14:paraId="1D95A03D" w14:textId="77777777" w:rsidR="00C9491D" w:rsidRDefault="00C9491D" w:rsidP="00C9491D">
      <w:r>
        <w:t>Unilever ought to intensify leadership practices that enhance inclusiveness and flexibility. Leaders have to be prepared to handle multicultural teams and this can be achieved through the promotion of free communication and cultural intelligence.</w:t>
      </w:r>
    </w:p>
    <w:p w14:paraId="07EC6BD3" w14:textId="10310EF1" w:rsidR="00813C86" w:rsidRPr="00813C86" w:rsidRDefault="00C9491D" w:rsidP="00C9491D">
      <w:r>
        <w:t>These suggestions may also be implemented in other multinational companies, which allows them to resolve similar cross-cultural communication issues by facilitating cultural awareness, efficient technologies usage, and representative leadership.</w:t>
      </w:r>
    </w:p>
    <w:p w14:paraId="30DCEBB2" w14:textId="77777777" w:rsidR="00E95DFD" w:rsidRPr="003458BE" w:rsidRDefault="00E95DFD" w:rsidP="00401186"/>
    <w:p w14:paraId="03AD15AD" w14:textId="77777777" w:rsidR="00A43E79" w:rsidRDefault="00A43E79" w:rsidP="00401186"/>
    <w:p w14:paraId="222552C9" w14:textId="77777777" w:rsidR="00CF0D02" w:rsidRDefault="00CF0D02" w:rsidP="00401186"/>
    <w:p w14:paraId="0CE5A0B2" w14:textId="77777777" w:rsidR="00CF0D02" w:rsidRDefault="00CF0D02" w:rsidP="00401186">
      <w:r>
        <w:br w:type="page"/>
      </w:r>
    </w:p>
    <w:p w14:paraId="60527E91" w14:textId="77777777" w:rsidR="00CF0D02" w:rsidRPr="009B4FCB" w:rsidRDefault="00CF0D02" w:rsidP="00401186">
      <w:pPr>
        <w:pStyle w:val="Heading1"/>
      </w:pPr>
      <w:bookmarkStart w:id="66" w:name="_Toc216875199"/>
      <w:r>
        <w:lastRenderedPageBreak/>
        <w:t>References</w:t>
      </w:r>
      <w:bookmarkEnd w:id="66"/>
      <w:r>
        <w:t xml:space="preserve"> </w:t>
      </w:r>
    </w:p>
    <w:p w14:paraId="5856167D" w14:textId="77777777" w:rsidR="00703B79" w:rsidRDefault="00703B79" w:rsidP="00401186">
      <w:pPr>
        <w:ind w:left="720" w:hanging="720"/>
        <w:rPr>
          <w:shd w:val="clear" w:color="auto" w:fill="FFFFFF"/>
        </w:rPr>
      </w:pPr>
      <w:r w:rsidRPr="008F5226">
        <w:rPr>
          <w:highlight w:val="green"/>
          <w:shd w:val="clear" w:color="auto" w:fill="FFFFFF"/>
        </w:rPr>
        <w:t>Acharya, R., 2024. Examining interpretivism in social science research. </w:t>
      </w:r>
      <w:r w:rsidRPr="008F5226">
        <w:rPr>
          <w:i/>
          <w:iCs/>
          <w:highlight w:val="green"/>
          <w:shd w:val="clear" w:color="auto" w:fill="FFFFFF"/>
        </w:rPr>
        <w:t>Education</w:t>
      </w:r>
      <w:r w:rsidRPr="008F5226">
        <w:rPr>
          <w:highlight w:val="green"/>
          <w:shd w:val="clear" w:color="auto" w:fill="FFFFFF"/>
        </w:rPr>
        <w:t>.</w:t>
      </w:r>
    </w:p>
    <w:p w14:paraId="79A9A3F4" w14:textId="77777777" w:rsidR="00703B79" w:rsidRDefault="00703B79" w:rsidP="00401186">
      <w:pPr>
        <w:ind w:left="720" w:hanging="720"/>
        <w:rPr>
          <w:shd w:val="clear" w:color="auto" w:fill="FFFFFF"/>
        </w:rPr>
      </w:pPr>
      <w:r w:rsidRPr="008F5226">
        <w:rPr>
          <w:highlight w:val="green"/>
          <w:shd w:val="clear" w:color="auto" w:fill="FFFFFF"/>
        </w:rPr>
        <w:t>Adeoye</w:t>
      </w:r>
      <w:r w:rsidRPr="008F5226">
        <w:rPr>
          <w:rFonts w:ascii="Cambria Math" w:hAnsi="Cambria Math" w:cs="Cambria Math"/>
          <w:highlight w:val="green"/>
          <w:shd w:val="clear" w:color="auto" w:fill="FFFFFF"/>
        </w:rPr>
        <w:t>‐</w:t>
      </w:r>
      <w:r w:rsidRPr="008F5226">
        <w:rPr>
          <w:highlight w:val="green"/>
          <w:shd w:val="clear" w:color="auto" w:fill="FFFFFF"/>
        </w:rPr>
        <w:t>Olatunde, O.A. and Olenik, N.L., 2021. Research and scholarly methods: Semi</w:t>
      </w:r>
      <w:r w:rsidRPr="008F5226">
        <w:rPr>
          <w:rFonts w:ascii="Cambria Math" w:hAnsi="Cambria Math" w:cs="Cambria Math"/>
          <w:highlight w:val="green"/>
          <w:shd w:val="clear" w:color="auto" w:fill="FFFFFF"/>
        </w:rPr>
        <w:t>‐</w:t>
      </w:r>
      <w:r w:rsidRPr="008F5226">
        <w:rPr>
          <w:highlight w:val="green"/>
          <w:shd w:val="clear" w:color="auto" w:fill="FFFFFF"/>
        </w:rPr>
        <w:t>structured interviews. </w:t>
      </w:r>
      <w:r w:rsidRPr="008F5226">
        <w:rPr>
          <w:i/>
          <w:iCs/>
          <w:highlight w:val="green"/>
          <w:shd w:val="clear" w:color="auto" w:fill="FFFFFF"/>
        </w:rPr>
        <w:t>Journal of the american college of clinical pharmacy</w:t>
      </w:r>
      <w:r w:rsidRPr="008F5226">
        <w:rPr>
          <w:highlight w:val="green"/>
          <w:shd w:val="clear" w:color="auto" w:fill="FFFFFF"/>
        </w:rPr>
        <w:t>, </w:t>
      </w:r>
      <w:r w:rsidRPr="008F5226">
        <w:rPr>
          <w:i/>
          <w:iCs/>
          <w:highlight w:val="green"/>
          <w:shd w:val="clear" w:color="auto" w:fill="FFFFFF"/>
        </w:rPr>
        <w:t>4</w:t>
      </w:r>
      <w:r w:rsidRPr="008F5226">
        <w:rPr>
          <w:highlight w:val="green"/>
          <w:shd w:val="clear" w:color="auto" w:fill="FFFFFF"/>
        </w:rPr>
        <w:t>(10), pp.1358-1367.</w:t>
      </w:r>
    </w:p>
    <w:p w14:paraId="7C03D314" w14:textId="77777777" w:rsidR="00703B79" w:rsidRPr="00484367" w:rsidRDefault="00703B79" w:rsidP="00401186">
      <w:pPr>
        <w:ind w:left="720" w:hanging="720"/>
        <w:rPr>
          <w:highlight w:val="green"/>
          <w:shd w:val="clear" w:color="auto" w:fill="FFFFFF"/>
        </w:rPr>
      </w:pPr>
      <w:r w:rsidRPr="00484367">
        <w:rPr>
          <w:highlight w:val="green"/>
          <w:shd w:val="clear" w:color="auto" w:fill="FFFFFF"/>
        </w:rPr>
        <w:t>Ajiva, O.A., Ejike, O.G. and Abhulimen, A.O., 2024. Advances in communication tools and techniques for enhancing collaboration among creative professionals. </w:t>
      </w:r>
      <w:r w:rsidRPr="00484367">
        <w:rPr>
          <w:i/>
          <w:iCs/>
          <w:highlight w:val="green"/>
          <w:shd w:val="clear" w:color="auto" w:fill="FFFFFF"/>
        </w:rPr>
        <w:t>Int. J. Front. Sci. Technol. Res</w:t>
      </w:r>
      <w:r w:rsidRPr="00484367">
        <w:rPr>
          <w:highlight w:val="green"/>
          <w:shd w:val="clear" w:color="auto" w:fill="FFFFFF"/>
        </w:rPr>
        <w:t>, </w:t>
      </w:r>
      <w:r w:rsidRPr="00484367">
        <w:rPr>
          <w:i/>
          <w:iCs/>
          <w:highlight w:val="green"/>
          <w:shd w:val="clear" w:color="auto" w:fill="FFFFFF"/>
        </w:rPr>
        <w:t>7</w:t>
      </w:r>
      <w:r w:rsidRPr="00484367">
        <w:rPr>
          <w:highlight w:val="green"/>
          <w:shd w:val="clear" w:color="auto" w:fill="FFFFFF"/>
        </w:rPr>
        <w:t>(01), pp.66-75.</w:t>
      </w:r>
    </w:p>
    <w:p w14:paraId="39C5A7D1" w14:textId="77777777" w:rsidR="00703B79" w:rsidRPr="00484367" w:rsidRDefault="00703B79" w:rsidP="00401186">
      <w:pPr>
        <w:ind w:left="720" w:hanging="720"/>
        <w:rPr>
          <w:highlight w:val="green"/>
          <w:shd w:val="clear" w:color="auto" w:fill="FFFFFF"/>
        </w:rPr>
      </w:pPr>
      <w:r w:rsidRPr="00484367">
        <w:rPr>
          <w:highlight w:val="green"/>
          <w:shd w:val="clear" w:color="auto" w:fill="FFFFFF"/>
        </w:rPr>
        <w:t>Al Hakim, Y.R. and Sigita, D.S., 2025. Navigating Multinational Communication Barriers Through Cultural Insight and Technological Adaptation for Organizational Cohesion. </w:t>
      </w:r>
      <w:r w:rsidRPr="00484367">
        <w:rPr>
          <w:i/>
          <w:iCs/>
          <w:highlight w:val="green"/>
          <w:shd w:val="clear" w:color="auto" w:fill="FFFFFF"/>
        </w:rPr>
        <w:t>Bulletin of Science, Technology and Society</w:t>
      </w:r>
      <w:r w:rsidRPr="00484367">
        <w:rPr>
          <w:highlight w:val="green"/>
          <w:shd w:val="clear" w:color="auto" w:fill="FFFFFF"/>
        </w:rPr>
        <w:t>, </w:t>
      </w:r>
      <w:r w:rsidRPr="00484367">
        <w:rPr>
          <w:i/>
          <w:iCs/>
          <w:highlight w:val="green"/>
          <w:shd w:val="clear" w:color="auto" w:fill="FFFFFF"/>
        </w:rPr>
        <w:t>4</w:t>
      </w:r>
      <w:r w:rsidRPr="00484367">
        <w:rPr>
          <w:highlight w:val="green"/>
          <w:shd w:val="clear" w:color="auto" w:fill="FFFFFF"/>
        </w:rPr>
        <w:t>(1), pp.57-62.</w:t>
      </w:r>
    </w:p>
    <w:p w14:paraId="6EC3D903" w14:textId="77777777" w:rsidR="00703B79" w:rsidRPr="00484367" w:rsidRDefault="00703B79" w:rsidP="00401186">
      <w:pPr>
        <w:ind w:left="720" w:hanging="720"/>
        <w:rPr>
          <w:highlight w:val="green"/>
          <w:shd w:val="clear" w:color="auto" w:fill="FFFFFF"/>
        </w:rPr>
      </w:pPr>
      <w:r w:rsidRPr="00484367">
        <w:rPr>
          <w:highlight w:val="green"/>
          <w:shd w:val="clear" w:color="auto" w:fill="FFFFFF"/>
        </w:rPr>
        <w:t>Al-Abdulrazak, R.M., 2021. Religiosity and global brand consumption as an agent of modernisation in developing economies. In </w:t>
      </w:r>
      <w:r w:rsidRPr="00484367">
        <w:rPr>
          <w:i/>
          <w:iCs/>
          <w:highlight w:val="green"/>
          <w:shd w:val="clear" w:color="auto" w:fill="FFFFFF"/>
        </w:rPr>
        <w:t>Religion and Consumer Behaviour in Developing Nations</w:t>
      </w:r>
      <w:r w:rsidRPr="00484367">
        <w:rPr>
          <w:highlight w:val="green"/>
          <w:shd w:val="clear" w:color="auto" w:fill="FFFFFF"/>
        </w:rPr>
        <w:t> (pp. 116-149). Edward Elgar Publishing.</w:t>
      </w:r>
    </w:p>
    <w:p w14:paraId="6A692AFE" w14:textId="77777777" w:rsidR="00703B79" w:rsidRPr="00401186" w:rsidRDefault="00703B79" w:rsidP="00401186">
      <w:pPr>
        <w:ind w:left="720" w:hanging="720"/>
        <w:rPr>
          <w:shd w:val="clear" w:color="auto" w:fill="FFFFFF"/>
          <w:lang w:val="nl-NL"/>
        </w:rPr>
      </w:pPr>
      <w:r w:rsidRPr="008F5226">
        <w:rPr>
          <w:highlight w:val="green"/>
          <w:shd w:val="clear" w:color="auto" w:fill="FFFFFF"/>
        </w:rPr>
        <w:t>Alhazmi, A.A. and Kaufmann, A., 2022. Phenomenological qualitative methods applied to the analysis of cross-cultural experience in novel educational social contexts. </w:t>
      </w:r>
      <w:r w:rsidRPr="00401186">
        <w:rPr>
          <w:i/>
          <w:iCs/>
          <w:highlight w:val="green"/>
          <w:shd w:val="clear" w:color="auto" w:fill="FFFFFF"/>
          <w:lang w:val="nl-NL"/>
        </w:rPr>
        <w:t>Frontiers in psychology</w:t>
      </w:r>
      <w:r w:rsidRPr="00401186">
        <w:rPr>
          <w:highlight w:val="green"/>
          <w:shd w:val="clear" w:color="auto" w:fill="FFFFFF"/>
          <w:lang w:val="nl-NL"/>
        </w:rPr>
        <w:t>, </w:t>
      </w:r>
      <w:r w:rsidRPr="00401186">
        <w:rPr>
          <w:i/>
          <w:iCs/>
          <w:highlight w:val="green"/>
          <w:shd w:val="clear" w:color="auto" w:fill="FFFFFF"/>
          <w:lang w:val="nl-NL"/>
        </w:rPr>
        <w:t>13</w:t>
      </w:r>
      <w:r w:rsidRPr="00401186">
        <w:rPr>
          <w:highlight w:val="green"/>
          <w:shd w:val="clear" w:color="auto" w:fill="FFFFFF"/>
          <w:lang w:val="nl-NL"/>
        </w:rPr>
        <w:t>, p.785134.</w:t>
      </w:r>
    </w:p>
    <w:p w14:paraId="5FA3497C" w14:textId="77777777" w:rsidR="00703B79" w:rsidRPr="008B128D" w:rsidRDefault="00703B79" w:rsidP="00DE294F">
      <w:pPr>
        <w:ind w:left="720" w:hanging="720"/>
        <w:rPr>
          <w:highlight w:val="green"/>
          <w:shd w:val="clear" w:color="auto" w:fill="FFFFFF"/>
        </w:rPr>
      </w:pPr>
      <w:r w:rsidRPr="008B128D">
        <w:rPr>
          <w:highlight w:val="green"/>
          <w:shd w:val="clear" w:color="auto" w:fill="FFFFFF"/>
        </w:rPr>
        <w:t>Ali, M.H., 2024. Strategies to overcome cultural barriers and enhance collaboration in global teams.</w:t>
      </w:r>
    </w:p>
    <w:p w14:paraId="1646F384" w14:textId="77777777" w:rsidR="00703B79" w:rsidRPr="008B128D" w:rsidRDefault="00703B79" w:rsidP="00401186">
      <w:pPr>
        <w:ind w:left="720" w:hanging="720"/>
        <w:rPr>
          <w:highlight w:val="green"/>
          <w:shd w:val="clear" w:color="auto" w:fill="FFFFFF"/>
        </w:rPr>
      </w:pPr>
      <w:r w:rsidRPr="008B128D">
        <w:rPr>
          <w:highlight w:val="green"/>
          <w:shd w:val="clear" w:color="auto" w:fill="FFFFFF"/>
          <w:lang w:val="nl-NL"/>
        </w:rPr>
        <w:t xml:space="preserve">Anakwah, N., Horselenberg, R., Hope, L., Amankwah-Poku, M. and van Koppen, P.J., 2024. </w:t>
      </w:r>
      <w:r w:rsidRPr="008B128D">
        <w:rPr>
          <w:highlight w:val="green"/>
          <w:shd w:val="clear" w:color="auto" w:fill="FFFFFF"/>
        </w:rPr>
        <w:t>The effect of authority on eyewitness memory reports across cultures. </w:t>
      </w:r>
      <w:r w:rsidRPr="008B128D">
        <w:rPr>
          <w:i/>
          <w:iCs/>
          <w:highlight w:val="green"/>
          <w:shd w:val="clear" w:color="auto" w:fill="FFFFFF"/>
        </w:rPr>
        <w:t>Psychiatry, Psychology and Law</w:t>
      </w:r>
      <w:r w:rsidRPr="008B128D">
        <w:rPr>
          <w:highlight w:val="green"/>
          <w:shd w:val="clear" w:color="auto" w:fill="FFFFFF"/>
        </w:rPr>
        <w:t>, pp.1-15.</w:t>
      </w:r>
    </w:p>
    <w:p w14:paraId="3AF8BDC9" w14:textId="77777777" w:rsidR="00703B79" w:rsidRPr="008B128D" w:rsidRDefault="00703B79" w:rsidP="00DE294F">
      <w:pPr>
        <w:ind w:left="720" w:hanging="720"/>
        <w:rPr>
          <w:highlight w:val="green"/>
          <w:shd w:val="clear" w:color="auto" w:fill="FFFFFF"/>
        </w:rPr>
      </w:pPr>
      <w:r w:rsidRPr="008B128D">
        <w:rPr>
          <w:highlight w:val="green"/>
          <w:shd w:val="clear" w:color="auto" w:fill="FFFFFF"/>
        </w:rPr>
        <w:t>As’ad, A., Junaidin, J., Syarifuddin, S., Herison, R. and Syukur, A., 2024. The Impact of Cross-Cultural Management on Global Collaboration and Performance. </w:t>
      </w:r>
      <w:r w:rsidRPr="008B128D">
        <w:rPr>
          <w:i/>
          <w:iCs/>
          <w:highlight w:val="green"/>
          <w:shd w:val="clear" w:color="auto" w:fill="FFFFFF"/>
        </w:rPr>
        <w:t>Bata Ilyas Educational Management Review</w:t>
      </w:r>
      <w:r w:rsidRPr="008B128D">
        <w:rPr>
          <w:highlight w:val="green"/>
          <w:shd w:val="clear" w:color="auto" w:fill="FFFFFF"/>
        </w:rPr>
        <w:t>, </w:t>
      </w:r>
      <w:r w:rsidRPr="008B128D">
        <w:rPr>
          <w:i/>
          <w:iCs/>
          <w:highlight w:val="green"/>
          <w:shd w:val="clear" w:color="auto" w:fill="FFFFFF"/>
        </w:rPr>
        <w:t>4</w:t>
      </w:r>
      <w:r w:rsidRPr="008B128D">
        <w:rPr>
          <w:highlight w:val="green"/>
          <w:shd w:val="clear" w:color="auto" w:fill="FFFFFF"/>
        </w:rPr>
        <w:t>(2), pp.30-42.</w:t>
      </w:r>
    </w:p>
    <w:p w14:paraId="73958FA6"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Azhari, A., Iswardhani, I., Macenning, A.R.A.D., Nasir, S.A. and Ridha, A., 2024. Improving leadership capacity of local leaders through effective communication and conflict management training. </w:t>
      </w:r>
      <w:r w:rsidRPr="008B128D">
        <w:rPr>
          <w:i/>
          <w:iCs/>
          <w:highlight w:val="green"/>
          <w:shd w:val="clear" w:color="auto" w:fill="FFFFFF"/>
        </w:rPr>
        <w:t>Celebes Journal of Community Services</w:t>
      </w:r>
      <w:r w:rsidRPr="008B128D">
        <w:rPr>
          <w:highlight w:val="green"/>
          <w:shd w:val="clear" w:color="auto" w:fill="FFFFFF"/>
        </w:rPr>
        <w:t>, </w:t>
      </w:r>
      <w:r w:rsidRPr="008B128D">
        <w:rPr>
          <w:i/>
          <w:iCs/>
          <w:highlight w:val="green"/>
          <w:shd w:val="clear" w:color="auto" w:fill="FFFFFF"/>
        </w:rPr>
        <w:t>3</w:t>
      </w:r>
      <w:r w:rsidRPr="008B128D">
        <w:rPr>
          <w:highlight w:val="green"/>
          <w:shd w:val="clear" w:color="auto" w:fill="FFFFFF"/>
        </w:rPr>
        <w:t>(2), pp.345-360.</w:t>
      </w:r>
    </w:p>
    <w:p w14:paraId="4BB4C605"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Brett, J., Behfar, K. and Kern, M., 2020. Managing multicultural teams. In </w:t>
      </w:r>
      <w:r w:rsidRPr="008B128D">
        <w:rPr>
          <w:i/>
          <w:iCs/>
          <w:highlight w:val="green"/>
          <w:shd w:val="clear" w:color="auto" w:fill="FFFFFF"/>
        </w:rPr>
        <w:t>Organizational collaboration</w:t>
      </w:r>
      <w:r w:rsidRPr="008B128D">
        <w:rPr>
          <w:highlight w:val="green"/>
          <w:shd w:val="clear" w:color="auto" w:fill="FFFFFF"/>
        </w:rPr>
        <w:t> (pp. 155-164). Routledge.</w:t>
      </w:r>
    </w:p>
    <w:p w14:paraId="711D8B40"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Chepkorir, G., 2023. Cultural Adaptation Strategies in the Market Penetration by Unilever Kenya Ltd (Doctoral dissertation, University of Nairobi).</w:t>
      </w:r>
    </w:p>
    <w:p w14:paraId="15740380"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lastRenderedPageBreak/>
        <w:t>Erfan, M., 2024. The impact of cross-cultural management on global collaboration and performance. </w:t>
      </w:r>
      <w:r w:rsidRPr="008B128D">
        <w:rPr>
          <w:i/>
          <w:iCs/>
          <w:highlight w:val="green"/>
          <w:shd w:val="clear" w:color="auto" w:fill="FFFFFF"/>
        </w:rPr>
        <w:t>Advances in Human Resource Management Research</w:t>
      </w:r>
      <w:r w:rsidRPr="008B128D">
        <w:rPr>
          <w:highlight w:val="green"/>
          <w:shd w:val="clear" w:color="auto" w:fill="FFFFFF"/>
        </w:rPr>
        <w:t>, </w:t>
      </w:r>
      <w:r w:rsidRPr="008B128D">
        <w:rPr>
          <w:i/>
          <w:iCs/>
          <w:highlight w:val="green"/>
          <w:shd w:val="clear" w:color="auto" w:fill="FFFFFF"/>
        </w:rPr>
        <w:t>2</w:t>
      </w:r>
      <w:r w:rsidRPr="008B128D">
        <w:rPr>
          <w:highlight w:val="green"/>
          <w:shd w:val="clear" w:color="auto" w:fill="FFFFFF"/>
        </w:rPr>
        <w:t>(2), pp.102-112.</w:t>
      </w:r>
    </w:p>
    <w:p w14:paraId="6B88EB5A"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Eyiah, A.K., Bondinuba, F.K., Adu-Gyamfi, L. and Liphadzi, M., 2025. Promoting Effective Management of Cultural Diversity in Multinational Construction Project Teams. </w:t>
      </w:r>
      <w:r w:rsidRPr="008B128D">
        <w:rPr>
          <w:i/>
          <w:iCs/>
          <w:highlight w:val="green"/>
          <w:shd w:val="clear" w:color="auto" w:fill="FFFFFF"/>
        </w:rPr>
        <w:t>Buildings</w:t>
      </w:r>
      <w:r w:rsidRPr="008B128D">
        <w:rPr>
          <w:highlight w:val="green"/>
          <w:shd w:val="clear" w:color="auto" w:fill="FFFFFF"/>
        </w:rPr>
        <w:t>, </w:t>
      </w:r>
      <w:r w:rsidRPr="008B128D">
        <w:rPr>
          <w:i/>
          <w:iCs/>
          <w:highlight w:val="green"/>
          <w:shd w:val="clear" w:color="auto" w:fill="FFFFFF"/>
        </w:rPr>
        <w:t>15</w:t>
      </w:r>
      <w:r w:rsidRPr="008B128D">
        <w:rPr>
          <w:highlight w:val="green"/>
          <w:shd w:val="clear" w:color="auto" w:fill="FFFFFF"/>
        </w:rPr>
        <w:t>(5), p.659.</w:t>
      </w:r>
    </w:p>
    <w:p w14:paraId="7EB9DC58"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Farragher, R. and Coogan, D., 2020. Constructivist grounded theory: Recognising and raising the voice of young people with experience of care systems. </w:t>
      </w:r>
      <w:r w:rsidRPr="008B128D">
        <w:rPr>
          <w:i/>
          <w:iCs/>
          <w:highlight w:val="green"/>
          <w:shd w:val="clear" w:color="auto" w:fill="FFFFFF"/>
        </w:rPr>
        <w:t>Child Care in Practice</w:t>
      </w:r>
      <w:r w:rsidRPr="008B128D">
        <w:rPr>
          <w:highlight w:val="green"/>
          <w:shd w:val="clear" w:color="auto" w:fill="FFFFFF"/>
        </w:rPr>
        <w:t>, </w:t>
      </w:r>
      <w:r w:rsidRPr="008B128D">
        <w:rPr>
          <w:i/>
          <w:iCs/>
          <w:highlight w:val="green"/>
          <w:shd w:val="clear" w:color="auto" w:fill="FFFFFF"/>
        </w:rPr>
        <w:t>26</w:t>
      </w:r>
      <w:r w:rsidRPr="008B128D">
        <w:rPr>
          <w:highlight w:val="green"/>
          <w:shd w:val="clear" w:color="auto" w:fill="FFFFFF"/>
        </w:rPr>
        <w:t>(1), pp.38-49.</w:t>
      </w:r>
    </w:p>
    <w:p w14:paraId="3B471787"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Ferdowsi, J., 2024. Navigating HR in a Globalized Business Environment: Analyzing the Complexities of Managing HR Functions Across Borders, Including Cross-Cultural Management, International Labor Laws, and Strategies for Success in Globalized Enterprises. </w:t>
      </w:r>
      <w:r w:rsidRPr="008B128D">
        <w:rPr>
          <w:i/>
          <w:iCs/>
          <w:highlight w:val="green"/>
          <w:shd w:val="clear" w:color="auto" w:fill="FFFFFF"/>
        </w:rPr>
        <w:t>a Globalized Business Environment: Analyzing the Complexities of Managing HR Functions Across Borders, Including Cross-Cultural Management, International Labor Laws, and Strategies for Success in Globalized Enterprises (December 05, 2024)</w:t>
      </w:r>
      <w:r w:rsidRPr="008B128D">
        <w:rPr>
          <w:highlight w:val="green"/>
          <w:shd w:val="clear" w:color="auto" w:fill="FFFFFF"/>
        </w:rPr>
        <w:t>.</w:t>
      </w:r>
    </w:p>
    <w:p w14:paraId="315E5DC0"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Franco, S.F., Graña, J.M., Flacher, D. and Rikap, C., 2023. Producing and using artificial intelligence: What can Europe learn from Siemens’s experience?. Competition &amp; Change, 27(2), pp.302-331.</w:t>
      </w:r>
    </w:p>
    <w:p w14:paraId="0C3F6213" w14:textId="77777777" w:rsidR="00703B79" w:rsidRPr="008B128D" w:rsidRDefault="00703B79" w:rsidP="00DE294F">
      <w:pPr>
        <w:ind w:left="720" w:hanging="720"/>
        <w:rPr>
          <w:highlight w:val="green"/>
          <w:shd w:val="clear" w:color="auto" w:fill="FFFFFF"/>
        </w:rPr>
      </w:pPr>
      <w:r w:rsidRPr="008B128D">
        <w:rPr>
          <w:highlight w:val="green"/>
          <w:shd w:val="clear" w:color="auto" w:fill="FFFFFF"/>
        </w:rPr>
        <w:t>Freking, J., 2025. How Cultural Intelligence Shapes Communication and Decision-Making in Multicultural Teams. </w:t>
      </w:r>
      <w:r w:rsidRPr="008B128D">
        <w:rPr>
          <w:i/>
          <w:iCs/>
          <w:highlight w:val="green"/>
          <w:shd w:val="clear" w:color="auto" w:fill="FFFFFF"/>
        </w:rPr>
        <w:t>The Scholarship Without Borders Journal</w:t>
      </w:r>
      <w:r w:rsidRPr="008B128D">
        <w:rPr>
          <w:highlight w:val="green"/>
          <w:shd w:val="clear" w:color="auto" w:fill="FFFFFF"/>
        </w:rPr>
        <w:t>, </w:t>
      </w:r>
      <w:r w:rsidRPr="008B128D">
        <w:rPr>
          <w:i/>
          <w:iCs/>
          <w:highlight w:val="green"/>
          <w:shd w:val="clear" w:color="auto" w:fill="FFFFFF"/>
        </w:rPr>
        <w:t>3</w:t>
      </w:r>
      <w:r w:rsidRPr="008B128D">
        <w:rPr>
          <w:highlight w:val="green"/>
          <w:shd w:val="clear" w:color="auto" w:fill="FFFFFF"/>
        </w:rPr>
        <w:t>(2), p.1.</w:t>
      </w:r>
    </w:p>
    <w:p w14:paraId="76A225C7"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Gallego-Álvarez, I. and Pucheta-Martínez, M.C., 2021. Hofstede’s cultural dimensions and R&amp;D intensity as an innovation strategy: A view from different institutional contexts. </w:t>
      </w:r>
      <w:r w:rsidRPr="008B128D">
        <w:rPr>
          <w:i/>
          <w:iCs/>
          <w:highlight w:val="green"/>
          <w:shd w:val="clear" w:color="auto" w:fill="FFFFFF"/>
        </w:rPr>
        <w:t>Eurasian Business Review</w:t>
      </w:r>
      <w:r w:rsidRPr="008B128D">
        <w:rPr>
          <w:highlight w:val="green"/>
          <w:shd w:val="clear" w:color="auto" w:fill="FFFFFF"/>
        </w:rPr>
        <w:t>, </w:t>
      </w:r>
      <w:r w:rsidRPr="008B128D">
        <w:rPr>
          <w:i/>
          <w:iCs/>
          <w:highlight w:val="green"/>
          <w:shd w:val="clear" w:color="auto" w:fill="FFFFFF"/>
        </w:rPr>
        <w:t>11</w:t>
      </w:r>
      <w:r w:rsidRPr="008B128D">
        <w:rPr>
          <w:highlight w:val="green"/>
          <w:shd w:val="clear" w:color="auto" w:fill="FFFFFF"/>
        </w:rPr>
        <w:t>(2), pp.191-220.</w:t>
      </w:r>
    </w:p>
    <w:p w14:paraId="459029F2"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Ghaleb, B.D.S. and Dahiam, B., 2024. The importance of organizational culture for business success. Jurnal Riset Multidisiplin dan Inovasi Teknologi, 2(03), pp.727-735.</w:t>
      </w:r>
    </w:p>
    <w:p w14:paraId="46A5FD0F" w14:textId="77777777" w:rsidR="00703B79" w:rsidRPr="008B128D" w:rsidRDefault="00703B79" w:rsidP="00DE294F">
      <w:pPr>
        <w:ind w:left="720" w:hanging="720"/>
        <w:rPr>
          <w:highlight w:val="green"/>
          <w:shd w:val="clear" w:color="auto" w:fill="FFFFFF"/>
        </w:rPr>
      </w:pPr>
      <w:r w:rsidRPr="008B128D">
        <w:rPr>
          <w:highlight w:val="green"/>
          <w:shd w:val="clear" w:color="auto" w:fill="FFFFFF"/>
        </w:rPr>
        <w:t>Gupta, M. and Sukamto, K., 2020. Cultural communicative styles: The case of India and Indonesia. </w:t>
      </w:r>
      <w:r w:rsidRPr="008B128D">
        <w:rPr>
          <w:i/>
          <w:iCs/>
          <w:highlight w:val="green"/>
          <w:shd w:val="clear" w:color="auto" w:fill="FFFFFF"/>
        </w:rPr>
        <w:t>International Journal of Society, Culture &amp; Language</w:t>
      </w:r>
      <w:r w:rsidRPr="008B128D">
        <w:rPr>
          <w:highlight w:val="green"/>
          <w:shd w:val="clear" w:color="auto" w:fill="FFFFFF"/>
        </w:rPr>
        <w:t>, </w:t>
      </w:r>
      <w:r w:rsidRPr="008B128D">
        <w:rPr>
          <w:i/>
          <w:iCs/>
          <w:highlight w:val="green"/>
          <w:shd w:val="clear" w:color="auto" w:fill="FFFFFF"/>
        </w:rPr>
        <w:t>8</w:t>
      </w:r>
      <w:r w:rsidRPr="008B128D">
        <w:rPr>
          <w:highlight w:val="green"/>
          <w:shd w:val="clear" w:color="auto" w:fill="FFFFFF"/>
        </w:rPr>
        <w:t xml:space="preserve">(2), pp.105-120. </w:t>
      </w:r>
    </w:p>
    <w:p w14:paraId="68EA019D" w14:textId="77777777" w:rsidR="00703B79" w:rsidRPr="008B128D" w:rsidRDefault="00703B79" w:rsidP="00DE294F">
      <w:pPr>
        <w:ind w:left="720" w:hanging="720"/>
        <w:rPr>
          <w:highlight w:val="green"/>
          <w:shd w:val="clear" w:color="auto" w:fill="FFFFFF"/>
        </w:rPr>
      </w:pPr>
      <w:r w:rsidRPr="008B128D">
        <w:rPr>
          <w:highlight w:val="green"/>
          <w:shd w:val="clear" w:color="auto" w:fill="FFFFFF"/>
        </w:rPr>
        <w:t>Halawi, L., 2023. Harnessing the power of culture and cultural intelligence within knowledge management.</w:t>
      </w:r>
    </w:p>
    <w:p w14:paraId="744CC3B7" w14:textId="77777777" w:rsidR="00703B79" w:rsidRPr="008B128D" w:rsidRDefault="00703B79" w:rsidP="00DE294F">
      <w:pPr>
        <w:ind w:left="720" w:hanging="720"/>
        <w:rPr>
          <w:highlight w:val="green"/>
          <w:shd w:val="clear" w:color="auto" w:fill="FFFFFF"/>
        </w:rPr>
      </w:pPr>
      <w:r w:rsidRPr="008B128D">
        <w:rPr>
          <w:highlight w:val="green"/>
          <w:shd w:val="clear" w:color="auto" w:fill="FFFFFF"/>
        </w:rPr>
        <w:t>Haryanto, A. and Maianto, T., 2024. Strategy to Improve Employee Performance Supported by Communication, Motivation, and Teamwork. </w:t>
      </w:r>
      <w:r w:rsidRPr="008B128D">
        <w:rPr>
          <w:i/>
          <w:iCs/>
          <w:highlight w:val="green"/>
          <w:shd w:val="clear" w:color="auto" w:fill="FFFFFF"/>
        </w:rPr>
        <w:t>Seascapeid Journal of Economics, Management, and Business</w:t>
      </w:r>
      <w:r w:rsidRPr="008B128D">
        <w:rPr>
          <w:highlight w:val="green"/>
          <w:shd w:val="clear" w:color="auto" w:fill="FFFFFF"/>
        </w:rPr>
        <w:t>, </w:t>
      </w:r>
      <w:r w:rsidRPr="008B128D">
        <w:rPr>
          <w:i/>
          <w:iCs/>
          <w:highlight w:val="green"/>
          <w:shd w:val="clear" w:color="auto" w:fill="FFFFFF"/>
        </w:rPr>
        <w:t>1</w:t>
      </w:r>
      <w:r w:rsidRPr="008B128D">
        <w:rPr>
          <w:highlight w:val="green"/>
          <w:shd w:val="clear" w:color="auto" w:fill="FFFFFF"/>
        </w:rPr>
        <w:t>(2), pp.73-83.</w:t>
      </w:r>
    </w:p>
    <w:p w14:paraId="3FFD41F6"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lastRenderedPageBreak/>
        <w:t>Ishchuk, A.A. and Ishchuk, O.M., 2023. Cross-cultural business communication: a linguistic and cognitive perspective. </w:t>
      </w:r>
      <w:r w:rsidRPr="008B128D">
        <w:rPr>
          <w:i/>
          <w:iCs/>
          <w:highlight w:val="green"/>
          <w:shd w:val="clear" w:color="auto" w:fill="FFFFFF"/>
        </w:rPr>
        <w:t>Scientific Journal of National Pedagogical Dragomanov University. Series 9. Current Trends in Language Development</w:t>
      </w:r>
      <w:r w:rsidRPr="008B128D">
        <w:rPr>
          <w:highlight w:val="green"/>
          <w:shd w:val="clear" w:color="auto" w:fill="FFFFFF"/>
        </w:rPr>
        <w:t>, (26), pp.32-41.</w:t>
      </w:r>
    </w:p>
    <w:p w14:paraId="71D84538"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Jensen, K.R., 2020. Cross-cultural collaboration mechanisms that facilitate global innovation success for MNCs. In </w:t>
      </w:r>
      <w:r w:rsidRPr="008B128D">
        <w:rPr>
          <w:i/>
          <w:iCs/>
          <w:highlight w:val="green"/>
          <w:shd w:val="clear" w:color="auto" w:fill="FFFFFF"/>
        </w:rPr>
        <w:t>Transcending cultural frontiers: Practices, challenges, and strategy for international business</w:t>
      </w:r>
      <w:r w:rsidRPr="008B128D">
        <w:rPr>
          <w:highlight w:val="green"/>
          <w:shd w:val="clear" w:color="auto" w:fill="FFFFFF"/>
        </w:rPr>
        <w:t> (pp. 107-121). Singapore: Springer Singapore.</w:t>
      </w:r>
    </w:p>
    <w:p w14:paraId="10E460CB"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Jose, J., 2021. Analyzing the necessity and impacts of organizational culture on the performance of Unilever UK Ltd (Doctoral dissertation, Dublin, National College of Ireland).</w:t>
      </w:r>
    </w:p>
    <w:p w14:paraId="24621182"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Jose, J., 2024. Cultural intelligence in international business negotiations: A systematic review. </w:t>
      </w:r>
      <w:r w:rsidRPr="008B128D">
        <w:rPr>
          <w:i/>
          <w:iCs/>
          <w:highlight w:val="green"/>
          <w:shd w:val="clear" w:color="auto" w:fill="FFFFFF"/>
        </w:rPr>
        <w:t>International Journal of Innovative Research in Technology and Science</w:t>
      </w:r>
      <w:r w:rsidRPr="008B128D">
        <w:rPr>
          <w:highlight w:val="green"/>
          <w:shd w:val="clear" w:color="auto" w:fill="FFFFFF"/>
        </w:rPr>
        <w:t>, </w:t>
      </w:r>
      <w:r w:rsidRPr="008B128D">
        <w:rPr>
          <w:i/>
          <w:iCs/>
          <w:highlight w:val="green"/>
          <w:shd w:val="clear" w:color="auto" w:fill="FFFFFF"/>
        </w:rPr>
        <w:t>12</w:t>
      </w:r>
      <w:r w:rsidRPr="008B128D">
        <w:rPr>
          <w:highlight w:val="green"/>
          <w:shd w:val="clear" w:color="auto" w:fill="FFFFFF"/>
        </w:rPr>
        <w:t>(2), pp.69-78.</w:t>
      </w:r>
    </w:p>
    <w:p w14:paraId="61465FD2"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Kumari, S. and Sudha, S., 2025. Exploring Cultural Dimensions in Public-Private Partnerships: A Literature Review. </w:t>
      </w:r>
      <w:r w:rsidRPr="008B128D">
        <w:rPr>
          <w:i/>
          <w:iCs/>
          <w:highlight w:val="green"/>
          <w:shd w:val="clear" w:color="auto" w:fill="FFFFFF"/>
        </w:rPr>
        <w:t>Public Private Partnerships for Social Development and Impact</w:t>
      </w:r>
      <w:r w:rsidRPr="008B128D">
        <w:rPr>
          <w:highlight w:val="green"/>
          <w:shd w:val="clear" w:color="auto" w:fill="FFFFFF"/>
        </w:rPr>
        <w:t>, pp.79-100.</w:t>
      </w:r>
    </w:p>
    <w:p w14:paraId="63D6F2F3"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Kundu, S.C., Sharma, C. and Singh, V., 2025. Cross-cultural training and job performance: a serial mediation analysis through cultural intelligence and cross-cultural adjustment. </w:t>
      </w:r>
      <w:r w:rsidRPr="008B128D">
        <w:rPr>
          <w:i/>
          <w:iCs/>
          <w:highlight w:val="green"/>
          <w:shd w:val="clear" w:color="auto" w:fill="FFFFFF"/>
        </w:rPr>
        <w:t>Employee Relations: The International Journal</w:t>
      </w:r>
      <w:r w:rsidRPr="008B128D">
        <w:rPr>
          <w:highlight w:val="green"/>
          <w:shd w:val="clear" w:color="auto" w:fill="FFFFFF"/>
        </w:rPr>
        <w:t>.</w:t>
      </w:r>
    </w:p>
    <w:p w14:paraId="48333130"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Kvale, L.H., Pharo, N. and Darch, P., 2023. Sharing qualitative interview data in dialogue with research participants. </w:t>
      </w:r>
      <w:r w:rsidRPr="008B128D">
        <w:rPr>
          <w:i/>
          <w:iCs/>
          <w:highlight w:val="green"/>
          <w:shd w:val="clear" w:color="auto" w:fill="FFFFFF"/>
        </w:rPr>
        <w:t>Proceedings of the Association for Information Science and Technology</w:t>
      </w:r>
      <w:r w:rsidRPr="008B128D">
        <w:rPr>
          <w:highlight w:val="green"/>
          <w:shd w:val="clear" w:color="auto" w:fill="FFFFFF"/>
        </w:rPr>
        <w:t>, </w:t>
      </w:r>
      <w:r w:rsidRPr="008B128D">
        <w:rPr>
          <w:i/>
          <w:iCs/>
          <w:highlight w:val="green"/>
          <w:shd w:val="clear" w:color="auto" w:fill="FFFFFF"/>
        </w:rPr>
        <w:t>60</w:t>
      </w:r>
      <w:r w:rsidRPr="008B128D">
        <w:rPr>
          <w:highlight w:val="green"/>
          <w:shd w:val="clear" w:color="auto" w:fill="FFFFFF"/>
        </w:rPr>
        <w:t>(1), pp.223-232.</w:t>
      </w:r>
    </w:p>
    <w:p w14:paraId="6EF2E144"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Liao, Y. and Thomas, D.C., 2020. </w:t>
      </w:r>
      <w:r w:rsidRPr="008B128D">
        <w:rPr>
          <w:i/>
          <w:iCs/>
          <w:highlight w:val="green"/>
          <w:shd w:val="clear" w:color="auto" w:fill="FFFFFF"/>
        </w:rPr>
        <w:t>Cultural intelligence in the world of work</w:t>
      </w:r>
      <w:r w:rsidRPr="008B128D">
        <w:rPr>
          <w:highlight w:val="green"/>
          <w:shd w:val="clear" w:color="auto" w:fill="FFFFFF"/>
        </w:rPr>
        <w:t>. Cham, Switzerland: Springer International Publishing.</w:t>
      </w:r>
    </w:p>
    <w:p w14:paraId="76B8DDF1"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Lyu, J., 2024. Cultivating cross-cultural competence in students. In </w:t>
      </w:r>
      <w:r w:rsidRPr="008B128D">
        <w:rPr>
          <w:i/>
          <w:iCs/>
          <w:highlight w:val="green"/>
          <w:shd w:val="clear" w:color="auto" w:fill="FFFFFF"/>
        </w:rPr>
        <w:t>SHS Web of Conferences</w:t>
      </w:r>
      <w:r w:rsidRPr="008B128D">
        <w:rPr>
          <w:highlight w:val="green"/>
          <w:shd w:val="clear" w:color="auto" w:fill="FFFFFF"/>
        </w:rPr>
        <w:t> (Vol. 187, p. 04006). EDP Sciences.</w:t>
      </w:r>
    </w:p>
    <w:p w14:paraId="5C334522"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Manjeet, M.D., 2025. The Influence of Cultural Diversity on Team Performance in Multinational Corporations. Scholar'Digest, 1(1), pp.81-92.</w:t>
      </w:r>
    </w:p>
    <w:p w14:paraId="35F01998"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Mathew, S. and Taylor, G., 2019. Power distance in India: paternalism, religion and caste: some issues surrounding the implementation of lean production techniques. </w:t>
      </w:r>
      <w:r w:rsidRPr="008B128D">
        <w:rPr>
          <w:i/>
          <w:iCs/>
          <w:highlight w:val="green"/>
          <w:shd w:val="clear" w:color="auto" w:fill="FFFFFF"/>
        </w:rPr>
        <w:t>Cross Cultural &amp; Strategic Management</w:t>
      </w:r>
      <w:r w:rsidRPr="008B128D">
        <w:rPr>
          <w:highlight w:val="green"/>
          <w:shd w:val="clear" w:color="auto" w:fill="FFFFFF"/>
        </w:rPr>
        <w:t>, </w:t>
      </w:r>
      <w:r w:rsidRPr="008B128D">
        <w:rPr>
          <w:i/>
          <w:iCs/>
          <w:highlight w:val="green"/>
          <w:shd w:val="clear" w:color="auto" w:fill="FFFFFF"/>
        </w:rPr>
        <w:t>26</w:t>
      </w:r>
      <w:r w:rsidRPr="008B128D">
        <w:rPr>
          <w:highlight w:val="green"/>
          <w:shd w:val="clear" w:color="auto" w:fill="FFFFFF"/>
        </w:rPr>
        <w:t>(1), pp.2-23.</w:t>
      </w:r>
    </w:p>
    <w:p w14:paraId="5712B9CE" w14:textId="77777777" w:rsidR="00703B79" w:rsidRPr="008B128D" w:rsidRDefault="00703B79" w:rsidP="00DE294F">
      <w:pPr>
        <w:ind w:left="720" w:hanging="720"/>
        <w:rPr>
          <w:highlight w:val="green"/>
          <w:shd w:val="clear" w:color="auto" w:fill="FFFFFF"/>
        </w:rPr>
      </w:pPr>
      <w:r w:rsidRPr="008B128D">
        <w:rPr>
          <w:highlight w:val="green"/>
          <w:shd w:val="clear" w:color="auto" w:fill="FFFFFF"/>
        </w:rPr>
        <w:t>McCollum, I. and Mayorga, A., 2024. The Role of Cultural Intelligence in Conflict Management and Collaboration: A Proposed Qualitative Study of Multicultural Healthcare Teams. </w:t>
      </w:r>
      <w:r w:rsidRPr="008B128D">
        <w:rPr>
          <w:i/>
          <w:iCs/>
          <w:highlight w:val="green"/>
          <w:shd w:val="clear" w:color="auto" w:fill="FFFFFF"/>
        </w:rPr>
        <w:t>Journal of Business Studies Quarterly</w:t>
      </w:r>
      <w:r w:rsidRPr="008B128D">
        <w:rPr>
          <w:highlight w:val="green"/>
          <w:shd w:val="clear" w:color="auto" w:fill="FFFFFF"/>
        </w:rPr>
        <w:t>, </w:t>
      </w:r>
      <w:r w:rsidRPr="008B128D">
        <w:rPr>
          <w:i/>
          <w:iCs/>
          <w:highlight w:val="green"/>
          <w:shd w:val="clear" w:color="auto" w:fill="FFFFFF"/>
        </w:rPr>
        <w:t>14</w:t>
      </w:r>
      <w:r w:rsidRPr="008B128D">
        <w:rPr>
          <w:highlight w:val="green"/>
          <w:shd w:val="clear" w:color="auto" w:fill="FFFFFF"/>
        </w:rPr>
        <w:t>(2), pp.1-7.</w:t>
      </w:r>
    </w:p>
    <w:p w14:paraId="046EE8A9"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lastRenderedPageBreak/>
        <w:t>Mohammad, T., Leila, S.Z. and Saber, K.M., 2022. Collectivism and individualism in US culture: An analysis of attitudes to group work. </w:t>
      </w:r>
      <w:r w:rsidRPr="008B128D">
        <w:rPr>
          <w:i/>
          <w:iCs/>
          <w:highlight w:val="green"/>
          <w:shd w:val="clear" w:color="auto" w:fill="FFFFFF"/>
        </w:rPr>
        <w:t>Training, language and culture</w:t>
      </w:r>
      <w:r w:rsidRPr="008B128D">
        <w:rPr>
          <w:highlight w:val="green"/>
          <w:shd w:val="clear" w:color="auto" w:fill="FFFFFF"/>
        </w:rPr>
        <w:t>, </w:t>
      </w:r>
      <w:r w:rsidRPr="008B128D">
        <w:rPr>
          <w:i/>
          <w:iCs/>
          <w:highlight w:val="green"/>
          <w:shd w:val="clear" w:color="auto" w:fill="FFFFFF"/>
        </w:rPr>
        <w:t>6</w:t>
      </w:r>
      <w:r w:rsidRPr="008B128D">
        <w:rPr>
          <w:highlight w:val="green"/>
          <w:shd w:val="clear" w:color="auto" w:fill="FFFFFF"/>
        </w:rPr>
        <w:t>(2), pp.20-34.</w:t>
      </w:r>
    </w:p>
    <w:p w14:paraId="2DE04030"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Nii Laryeafio, M. and Ogbewe, O.C., 2023. Ethical consideration dilemma: systematic review of ethics in qualitative data collection through interviews. </w:t>
      </w:r>
      <w:r w:rsidRPr="008B128D">
        <w:rPr>
          <w:i/>
          <w:iCs/>
          <w:highlight w:val="green"/>
          <w:shd w:val="clear" w:color="auto" w:fill="FFFFFF"/>
        </w:rPr>
        <w:t>Journal of Ethics in Entrepreneurship and Technology</w:t>
      </w:r>
      <w:r w:rsidRPr="008B128D">
        <w:rPr>
          <w:highlight w:val="green"/>
          <w:shd w:val="clear" w:color="auto" w:fill="FFFFFF"/>
        </w:rPr>
        <w:t>, </w:t>
      </w:r>
      <w:r w:rsidRPr="008B128D">
        <w:rPr>
          <w:i/>
          <w:iCs/>
          <w:highlight w:val="green"/>
          <w:shd w:val="clear" w:color="auto" w:fill="FFFFFF"/>
        </w:rPr>
        <w:t>3</w:t>
      </w:r>
      <w:r w:rsidRPr="008B128D">
        <w:rPr>
          <w:highlight w:val="green"/>
          <w:shd w:val="clear" w:color="auto" w:fill="FFFFFF"/>
        </w:rPr>
        <w:t>(2), pp.94-110.</w:t>
      </w:r>
    </w:p>
    <w:p w14:paraId="0F0B2C09"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Nikonowicz, A., 2024. The importance of communication in shaping organisational culture at Unilever Nigeria Plc. In </w:t>
      </w:r>
      <w:r w:rsidRPr="008B128D">
        <w:rPr>
          <w:i/>
          <w:iCs/>
          <w:highlight w:val="green"/>
          <w:shd w:val="clear" w:color="auto" w:fill="FFFFFF"/>
        </w:rPr>
        <w:t>International Business and Culture</w:t>
      </w:r>
      <w:r w:rsidRPr="008B128D">
        <w:rPr>
          <w:highlight w:val="green"/>
          <w:shd w:val="clear" w:color="auto" w:fill="FFFFFF"/>
        </w:rPr>
        <w:t> (pp. 58-75). Routledge.</w:t>
      </w:r>
    </w:p>
    <w:p w14:paraId="3AA50A65" w14:textId="77777777" w:rsidR="00703B79" w:rsidRPr="008B128D" w:rsidRDefault="00703B79" w:rsidP="00DE294F">
      <w:pPr>
        <w:ind w:left="720" w:hanging="720"/>
        <w:rPr>
          <w:highlight w:val="green"/>
          <w:shd w:val="clear" w:color="auto" w:fill="FFFFFF"/>
        </w:rPr>
      </w:pPr>
      <w:r w:rsidRPr="008B128D">
        <w:rPr>
          <w:highlight w:val="green"/>
          <w:shd w:val="clear" w:color="auto" w:fill="FFFFFF"/>
        </w:rPr>
        <w:t>Nys, G., 2025. </w:t>
      </w:r>
      <w:r w:rsidRPr="008B128D">
        <w:rPr>
          <w:i/>
          <w:iCs/>
          <w:highlight w:val="green"/>
          <w:shd w:val="clear" w:color="auto" w:fill="FFFFFF"/>
        </w:rPr>
        <w:t>Leading across cultures: Strategies for enhancing virtual team collaboration between India and Germany</w:t>
      </w:r>
      <w:r w:rsidRPr="008B128D">
        <w:rPr>
          <w:highlight w:val="green"/>
          <w:shd w:val="clear" w:color="auto" w:fill="FFFFFF"/>
        </w:rPr>
        <w:t> (Doctoral dissertation, FH Vorarlberg (Fachhochschule Vorarlberg)).</w:t>
      </w:r>
    </w:p>
    <w:p w14:paraId="688C9636"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Qalbia, F., Rizal, M. and Permana, N., 2024. Exploring Cross-Cultural Management Practices in Global Organizations: A Qualitative Study. Journal of Economic and Leadership, 1(1), pp.12-21.</w:t>
      </w:r>
    </w:p>
    <w:p w14:paraId="746B876E"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Saklani, A. and Waqar, M., 2025. Role of Cross-Cultural Communication in Boosting International Business: A qualitative analysis of how Indian Multinational Companies navigate Cross Cultural Communication in Global Market.</w:t>
      </w:r>
    </w:p>
    <w:p w14:paraId="5C3783CA"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Salih, A.M.F.Z., 2024. Language Barriers And Their Impact On Effective Communication In Different Fields. </w:t>
      </w:r>
      <w:r w:rsidRPr="008B128D">
        <w:rPr>
          <w:i/>
          <w:iCs/>
          <w:highlight w:val="green"/>
          <w:shd w:val="clear" w:color="auto" w:fill="FFFFFF"/>
        </w:rPr>
        <w:t>Journal of Advancement of Social Science and Humanity</w:t>
      </w:r>
      <w:r w:rsidRPr="008B128D">
        <w:rPr>
          <w:highlight w:val="green"/>
          <w:shd w:val="clear" w:color="auto" w:fill="FFFFFF"/>
        </w:rPr>
        <w:t>, pp.22-32.</w:t>
      </w:r>
    </w:p>
    <w:p w14:paraId="58C7CDE6"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Saunders, C.H., Sierpe, A., Von Plessen, C., Kennedy, A.M., Leviton, L.C., Bernstein, S.L., Goldwag, J., King, J.R., Marx, C.M., Pogue, J.A. and Saunders, R.K., 2023. Practical thematic analysis: a guide for multidisciplinary health services research teams engaging in qualitative analysis. </w:t>
      </w:r>
      <w:r w:rsidRPr="008B128D">
        <w:rPr>
          <w:i/>
          <w:iCs/>
          <w:highlight w:val="green"/>
          <w:shd w:val="clear" w:color="auto" w:fill="FFFFFF"/>
        </w:rPr>
        <w:t>Bmj</w:t>
      </w:r>
      <w:r w:rsidRPr="008B128D">
        <w:rPr>
          <w:highlight w:val="green"/>
          <w:shd w:val="clear" w:color="auto" w:fill="FFFFFF"/>
        </w:rPr>
        <w:t>, </w:t>
      </w:r>
      <w:r w:rsidRPr="008B128D">
        <w:rPr>
          <w:i/>
          <w:iCs/>
          <w:highlight w:val="green"/>
          <w:shd w:val="clear" w:color="auto" w:fill="FFFFFF"/>
        </w:rPr>
        <w:t>381</w:t>
      </w:r>
      <w:r w:rsidRPr="008B128D">
        <w:rPr>
          <w:highlight w:val="green"/>
          <w:shd w:val="clear" w:color="auto" w:fill="FFFFFF"/>
        </w:rPr>
        <w:t>.</w:t>
      </w:r>
    </w:p>
    <w:p w14:paraId="0432D184"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Shittu, A.K., 2022. The role of multi-cultural awareness in corporate leadership: A conceptual model for improving organizational effectiveness. </w:t>
      </w:r>
      <w:r w:rsidRPr="008B128D">
        <w:rPr>
          <w:i/>
          <w:iCs/>
          <w:highlight w:val="green"/>
          <w:shd w:val="clear" w:color="auto" w:fill="FFFFFF"/>
        </w:rPr>
        <w:t>International Journal of Multidisciplinary Research and Growth Evaluation</w:t>
      </w:r>
      <w:r w:rsidRPr="008B128D">
        <w:rPr>
          <w:highlight w:val="green"/>
          <w:shd w:val="clear" w:color="auto" w:fill="FFFFFF"/>
        </w:rPr>
        <w:t>, </w:t>
      </w:r>
      <w:r w:rsidRPr="008B128D">
        <w:rPr>
          <w:i/>
          <w:iCs/>
          <w:highlight w:val="green"/>
          <w:shd w:val="clear" w:color="auto" w:fill="FFFFFF"/>
        </w:rPr>
        <w:t>3</w:t>
      </w:r>
      <w:r w:rsidRPr="008B128D">
        <w:rPr>
          <w:highlight w:val="green"/>
          <w:shd w:val="clear" w:color="auto" w:fill="FFFFFF"/>
        </w:rPr>
        <w:t>(1), pp.677-689.</w:t>
      </w:r>
    </w:p>
    <w:p w14:paraId="079E52CB"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Singh, S., 2024. Cross-Cultural Management Practices in Multinational Corporations: Enhancing Organizational Effectiveness. </w:t>
      </w:r>
      <w:r w:rsidRPr="008B128D">
        <w:rPr>
          <w:i/>
          <w:iCs/>
          <w:highlight w:val="green"/>
          <w:shd w:val="clear" w:color="auto" w:fill="FFFFFF"/>
        </w:rPr>
        <w:t>Universal Research Reports</w:t>
      </w:r>
      <w:r w:rsidRPr="008B128D">
        <w:rPr>
          <w:highlight w:val="green"/>
          <w:shd w:val="clear" w:color="auto" w:fill="FFFFFF"/>
        </w:rPr>
        <w:t>, </w:t>
      </w:r>
      <w:r w:rsidRPr="008B128D">
        <w:rPr>
          <w:i/>
          <w:iCs/>
          <w:highlight w:val="green"/>
          <w:shd w:val="clear" w:color="auto" w:fill="FFFFFF"/>
        </w:rPr>
        <w:t>11</w:t>
      </w:r>
      <w:r w:rsidRPr="008B128D">
        <w:rPr>
          <w:highlight w:val="green"/>
          <w:shd w:val="clear" w:color="auto" w:fill="FFFFFF"/>
        </w:rPr>
        <w:t>(4), pp.159-164.</w:t>
      </w:r>
    </w:p>
    <w:p w14:paraId="5FDADAD6"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Sonawane, U., 2020. The Impact of Customers' Expectations on the Cross-cultural Marketing in the Hotel Hospitality Industry: A Comparative Study of the UK and India (Doctoral dissertation, Cardiff Metropolitan University).</w:t>
      </w:r>
    </w:p>
    <w:p w14:paraId="6A0A1A35"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lastRenderedPageBreak/>
        <w:t>Tomalak, M.G., 2024. How international FMCG companies maximise employees' intrinsic motivation by adapting to cultural differences in expression of basic psychological needs. In International Business and Culture (pp. 178-196). Routledge.</w:t>
      </w:r>
    </w:p>
    <w:p w14:paraId="209C549F"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Vollero, A., Siano, A., Palazzo, M. and Amabile, S., 2020. Hoftsede's cultural dimensions and corporate social responsibility in online communication: Are they independent constructs?. Corporate Social Responsibility and Environmental Management, 27(1), pp.53-64.</w:t>
      </w:r>
    </w:p>
    <w:p w14:paraId="28672AC9"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Xia, Y., Shin, S.Y. and Kim, J.C., 2024. Cross-cultural intelligent language learning system (CILS): Leveraging AI to facilitate language learning strategies in cross-cultural communication. Applied Sciences, 14(13), p.5651.</w:t>
      </w:r>
    </w:p>
    <w:p w14:paraId="18E11E63"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Zakaria, N. and Ab Rahman Muton, N., 2022. Cultural code-switching in high context global virtual team members: A qualitative study. International Journal of Cross Cultural Management, 22(3), pp.487-515.</w:t>
      </w:r>
    </w:p>
    <w:p w14:paraId="0F578CBE" w14:textId="77777777" w:rsidR="00703B79" w:rsidRPr="008B128D" w:rsidRDefault="00703B79" w:rsidP="00401186">
      <w:pPr>
        <w:ind w:left="720" w:hanging="720"/>
        <w:rPr>
          <w:highlight w:val="green"/>
          <w:shd w:val="clear" w:color="auto" w:fill="FFFFFF"/>
        </w:rPr>
      </w:pPr>
      <w:r w:rsidRPr="008B128D">
        <w:rPr>
          <w:highlight w:val="green"/>
          <w:shd w:val="clear" w:color="auto" w:fill="FFFFFF"/>
        </w:rPr>
        <w:t>Zakholi, M., 2025. The Impact of Leadership Styleson Organizational Culture inMultinational Corporations: A Cross-Cultural Analysis of Leadership Effectiveness in International Business Environments.</w:t>
      </w:r>
    </w:p>
    <w:p w14:paraId="2CBF0128" w14:textId="77777777" w:rsidR="00703B79" w:rsidRDefault="00703B79" w:rsidP="00401186">
      <w:pPr>
        <w:ind w:left="720" w:hanging="720"/>
        <w:rPr>
          <w:shd w:val="clear" w:color="auto" w:fill="FFFFFF"/>
        </w:rPr>
      </w:pPr>
      <w:r w:rsidRPr="008B128D">
        <w:rPr>
          <w:highlight w:val="green"/>
          <w:shd w:val="clear" w:color="auto" w:fill="FFFFFF"/>
        </w:rPr>
        <w:t>Ziliute, V., 2024. Navigating cultural currents: a qualitative analysis of cross-cultural aspects in organisational risk management based on Trompenaars' cultural framework.</w:t>
      </w:r>
    </w:p>
    <w:p w14:paraId="5E342EFB" w14:textId="77777777" w:rsidR="00DE294F" w:rsidRDefault="00DE294F" w:rsidP="00401186">
      <w:pPr>
        <w:ind w:left="720" w:hanging="720"/>
        <w:rPr>
          <w:shd w:val="clear" w:color="auto" w:fill="FFFFFF"/>
        </w:rPr>
      </w:pPr>
    </w:p>
    <w:p w14:paraId="4E5D5D50" w14:textId="7C92DCA0" w:rsidR="00E95DFD" w:rsidRDefault="00E95DFD" w:rsidP="00401186">
      <w:pPr>
        <w:ind w:left="720" w:hanging="720"/>
        <w:rPr>
          <w:shd w:val="clear" w:color="auto" w:fill="FFFFFF"/>
        </w:rPr>
      </w:pPr>
    </w:p>
    <w:p w14:paraId="2926E01C" w14:textId="3553D6BD" w:rsidR="00E95DFD" w:rsidRDefault="00E95DFD">
      <w:pPr>
        <w:spacing w:after="160" w:line="259" w:lineRule="auto"/>
        <w:jc w:val="left"/>
        <w:rPr>
          <w:highlight w:val="green"/>
          <w:shd w:val="clear" w:color="auto" w:fill="FFFFFF"/>
        </w:rPr>
      </w:pPr>
      <w:r>
        <w:rPr>
          <w:highlight w:val="green"/>
          <w:shd w:val="clear" w:color="auto" w:fill="FFFFFF"/>
        </w:rPr>
        <w:br w:type="page"/>
      </w:r>
    </w:p>
    <w:p w14:paraId="6C61D6A4" w14:textId="1ABDF15D" w:rsidR="00E95DFD" w:rsidRDefault="00E95DFD" w:rsidP="00E95DFD">
      <w:pPr>
        <w:pStyle w:val="Heading1"/>
        <w:rPr>
          <w:shd w:val="clear" w:color="auto" w:fill="FFFFFF"/>
        </w:rPr>
      </w:pPr>
      <w:bookmarkStart w:id="67" w:name="_Toc216875200"/>
      <w:r>
        <w:rPr>
          <w:shd w:val="clear" w:color="auto" w:fill="FFFFFF"/>
        </w:rPr>
        <w:lastRenderedPageBreak/>
        <w:t>Q</w:t>
      </w:r>
      <w:r w:rsidRPr="00E95DFD">
        <w:rPr>
          <w:shd w:val="clear" w:color="auto" w:fill="FFFFFF"/>
        </w:rPr>
        <w:t>uestionnaire</w:t>
      </w:r>
      <w:bookmarkEnd w:id="67"/>
    </w:p>
    <w:tbl>
      <w:tblPr>
        <w:tblStyle w:val="TableGrid0"/>
        <w:tblW w:w="0" w:type="auto"/>
        <w:tblLook w:val="04A0" w:firstRow="1" w:lastRow="0" w:firstColumn="1" w:lastColumn="0" w:noHBand="0" w:noVBand="1"/>
      </w:tblPr>
      <w:tblGrid>
        <w:gridCol w:w="570"/>
        <w:gridCol w:w="8446"/>
      </w:tblGrid>
      <w:tr w:rsidR="00E95DFD" w:rsidRPr="00E95DFD" w14:paraId="70F81E33" w14:textId="77777777" w:rsidTr="00E95DFD">
        <w:tc>
          <w:tcPr>
            <w:tcW w:w="0" w:type="auto"/>
            <w:hideMark/>
          </w:tcPr>
          <w:p w14:paraId="0CB51BA9" w14:textId="77777777" w:rsidR="00E95DFD" w:rsidRPr="00E95DFD" w:rsidRDefault="00E95DFD" w:rsidP="00E95DFD">
            <w:pPr>
              <w:spacing w:line="240" w:lineRule="auto"/>
              <w:jc w:val="center"/>
              <w:rPr>
                <w:rFonts w:ascii="Times New Roman" w:eastAsia="Times New Roman" w:hAnsi="Times New Roman" w:cs="Times New Roman"/>
                <w:b/>
                <w:bCs/>
                <w:noProof w:val="0"/>
              </w:rPr>
            </w:pPr>
            <w:r w:rsidRPr="00E95DFD">
              <w:rPr>
                <w:rFonts w:ascii="Times New Roman" w:eastAsia="Times New Roman" w:hAnsi="Times New Roman" w:cs="Times New Roman"/>
                <w:b/>
                <w:bCs/>
                <w:noProof w:val="0"/>
              </w:rPr>
              <w:t>No.</w:t>
            </w:r>
          </w:p>
        </w:tc>
        <w:tc>
          <w:tcPr>
            <w:tcW w:w="0" w:type="auto"/>
            <w:hideMark/>
          </w:tcPr>
          <w:p w14:paraId="1AF2D593" w14:textId="77777777" w:rsidR="00E95DFD" w:rsidRPr="00E95DFD" w:rsidRDefault="00E95DFD" w:rsidP="00E95DFD">
            <w:pPr>
              <w:spacing w:line="240" w:lineRule="auto"/>
              <w:jc w:val="center"/>
              <w:rPr>
                <w:rFonts w:ascii="Times New Roman" w:eastAsia="Times New Roman" w:hAnsi="Times New Roman" w:cs="Times New Roman"/>
                <w:b/>
                <w:bCs/>
                <w:noProof w:val="0"/>
              </w:rPr>
            </w:pPr>
            <w:r w:rsidRPr="00E95DFD">
              <w:rPr>
                <w:rFonts w:ascii="Times New Roman" w:eastAsia="Times New Roman" w:hAnsi="Times New Roman" w:cs="Times New Roman"/>
                <w:b/>
                <w:bCs/>
                <w:noProof w:val="0"/>
              </w:rPr>
              <w:t>Interview Question</w:t>
            </w:r>
          </w:p>
        </w:tc>
      </w:tr>
      <w:tr w:rsidR="00E95DFD" w:rsidRPr="00E95DFD" w14:paraId="4D81253A" w14:textId="77777777" w:rsidTr="00E95DFD">
        <w:tc>
          <w:tcPr>
            <w:tcW w:w="0" w:type="auto"/>
            <w:hideMark/>
          </w:tcPr>
          <w:p w14:paraId="79AB7466" w14:textId="77777777" w:rsidR="00E95DFD" w:rsidRPr="00E95DFD" w:rsidRDefault="00E95DFD" w:rsidP="00E95DFD">
            <w:pPr>
              <w:spacing w:line="240" w:lineRule="auto"/>
              <w:jc w:val="left"/>
              <w:rPr>
                <w:rFonts w:ascii="Times New Roman" w:eastAsia="Times New Roman" w:hAnsi="Times New Roman" w:cs="Times New Roman"/>
                <w:noProof w:val="0"/>
              </w:rPr>
            </w:pPr>
            <w:r w:rsidRPr="00E95DFD">
              <w:rPr>
                <w:rFonts w:ascii="Times New Roman" w:eastAsia="Times New Roman" w:hAnsi="Times New Roman" w:cs="Times New Roman"/>
                <w:noProof w:val="0"/>
              </w:rPr>
              <w:t>1</w:t>
            </w:r>
          </w:p>
        </w:tc>
        <w:tc>
          <w:tcPr>
            <w:tcW w:w="0" w:type="auto"/>
            <w:hideMark/>
          </w:tcPr>
          <w:p w14:paraId="419D6038" w14:textId="77777777" w:rsidR="00E95DFD" w:rsidRPr="00E95DFD" w:rsidRDefault="00E95DFD" w:rsidP="00E95DFD">
            <w:pPr>
              <w:spacing w:line="240" w:lineRule="auto"/>
              <w:jc w:val="left"/>
              <w:rPr>
                <w:rFonts w:ascii="Times New Roman" w:eastAsia="Times New Roman" w:hAnsi="Times New Roman" w:cs="Times New Roman"/>
                <w:noProof w:val="0"/>
              </w:rPr>
            </w:pPr>
            <w:r w:rsidRPr="00E95DFD">
              <w:rPr>
                <w:rFonts w:ascii="Times New Roman" w:eastAsia="Times New Roman" w:hAnsi="Times New Roman" w:cs="Times New Roman"/>
                <w:noProof w:val="0"/>
              </w:rPr>
              <w:t>Can you describe a typical day at work when you interact with colleagues from different cultural backgrounds? What communication challenges do you encounter?</w:t>
            </w:r>
          </w:p>
        </w:tc>
      </w:tr>
      <w:tr w:rsidR="00E95DFD" w:rsidRPr="00E95DFD" w14:paraId="0409FDA8" w14:textId="77777777" w:rsidTr="00E95DFD">
        <w:tc>
          <w:tcPr>
            <w:tcW w:w="0" w:type="auto"/>
            <w:hideMark/>
          </w:tcPr>
          <w:p w14:paraId="6E7DF696" w14:textId="77777777" w:rsidR="00E95DFD" w:rsidRPr="00E95DFD" w:rsidRDefault="00E95DFD" w:rsidP="00E95DFD">
            <w:pPr>
              <w:spacing w:line="240" w:lineRule="auto"/>
              <w:jc w:val="left"/>
              <w:rPr>
                <w:rFonts w:ascii="Times New Roman" w:eastAsia="Times New Roman" w:hAnsi="Times New Roman" w:cs="Times New Roman"/>
                <w:noProof w:val="0"/>
              </w:rPr>
            </w:pPr>
            <w:r w:rsidRPr="00E95DFD">
              <w:rPr>
                <w:rFonts w:ascii="Times New Roman" w:eastAsia="Times New Roman" w:hAnsi="Times New Roman" w:cs="Times New Roman"/>
                <w:noProof w:val="0"/>
              </w:rPr>
              <w:t>2</w:t>
            </w:r>
          </w:p>
        </w:tc>
        <w:tc>
          <w:tcPr>
            <w:tcW w:w="0" w:type="auto"/>
            <w:hideMark/>
          </w:tcPr>
          <w:p w14:paraId="7169D47F" w14:textId="77777777" w:rsidR="00E95DFD" w:rsidRPr="00E95DFD" w:rsidRDefault="00E95DFD" w:rsidP="00E95DFD">
            <w:pPr>
              <w:spacing w:line="240" w:lineRule="auto"/>
              <w:jc w:val="left"/>
              <w:rPr>
                <w:rFonts w:ascii="Times New Roman" w:eastAsia="Times New Roman" w:hAnsi="Times New Roman" w:cs="Times New Roman"/>
                <w:noProof w:val="0"/>
              </w:rPr>
            </w:pPr>
            <w:r w:rsidRPr="00E95DFD">
              <w:rPr>
                <w:rFonts w:ascii="Times New Roman" w:eastAsia="Times New Roman" w:hAnsi="Times New Roman" w:cs="Times New Roman"/>
                <w:noProof w:val="0"/>
              </w:rPr>
              <w:t>How would you describe the communication styles of your colleagues from India (or England)? Do you find any differences compared to your own style of communication?</w:t>
            </w:r>
          </w:p>
        </w:tc>
      </w:tr>
      <w:tr w:rsidR="00E95DFD" w:rsidRPr="00E95DFD" w14:paraId="6B917372" w14:textId="77777777" w:rsidTr="00E95DFD">
        <w:tc>
          <w:tcPr>
            <w:tcW w:w="0" w:type="auto"/>
            <w:hideMark/>
          </w:tcPr>
          <w:p w14:paraId="0E54D0B4" w14:textId="77777777" w:rsidR="00E95DFD" w:rsidRPr="00E95DFD" w:rsidRDefault="00E95DFD" w:rsidP="00E95DFD">
            <w:pPr>
              <w:spacing w:line="240" w:lineRule="auto"/>
              <w:jc w:val="left"/>
              <w:rPr>
                <w:rFonts w:ascii="Times New Roman" w:eastAsia="Times New Roman" w:hAnsi="Times New Roman" w:cs="Times New Roman"/>
                <w:noProof w:val="0"/>
              </w:rPr>
            </w:pPr>
            <w:r w:rsidRPr="00E95DFD">
              <w:rPr>
                <w:rFonts w:ascii="Times New Roman" w:eastAsia="Times New Roman" w:hAnsi="Times New Roman" w:cs="Times New Roman"/>
                <w:noProof w:val="0"/>
              </w:rPr>
              <w:t>3</w:t>
            </w:r>
          </w:p>
        </w:tc>
        <w:tc>
          <w:tcPr>
            <w:tcW w:w="0" w:type="auto"/>
            <w:hideMark/>
          </w:tcPr>
          <w:p w14:paraId="66D7457B" w14:textId="77777777" w:rsidR="00E95DFD" w:rsidRPr="00E95DFD" w:rsidRDefault="00E95DFD" w:rsidP="00E95DFD">
            <w:pPr>
              <w:spacing w:line="240" w:lineRule="auto"/>
              <w:jc w:val="left"/>
              <w:rPr>
                <w:rFonts w:ascii="Times New Roman" w:eastAsia="Times New Roman" w:hAnsi="Times New Roman" w:cs="Times New Roman"/>
                <w:noProof w:val="0"/>
              </w:rPr>
            </w:pPr>
            <w:r w:rsidRPr="00E95DFD">
              <w:rPr>
                <w:rFonts w:ascii="Times New Roman" w:eastAsia="Times New Roman" w:hAnsi="Times New Roman" w:cs="Times New Roman"/>
                <w:noProof w:val="0"/>
              </w:rPr>
              <w:t>What cultural differences have you observed that impact decision-making and teamwork within your cross-cultural teams?</w:t>
            </w:r>
          </w:p>
        </w:tc>
      </w:tr>
      <w:tr w:rsidR="00E95DFD" w:rsidRPr="00E95DFD" w14:paraId="048B1161" w14:textId="77777777" w:rsidTr="00E95DFD">
        <w:tc>
          <w:tcPr>
            <w:tcW w:w="0" w:type="auto"/>
            <w:hideMark/>
          </w:tcPr>
          <w:p w14:paraId="4606CE9B" w14:textId="77777777" w:rsidR="00E95DFD" w:rsidRPr="00E95DFD" w:rsidRDefault="00E95DFD" w:rsidP="00E95DFD">
            <w:pPr>
              <w:spacing w:line="240" w:lineRule="auto"/>
              <w:jc w:val="left"/>
              <w:rPr>
                <w:rFonts w:ascii="Times New Roman" w:eastAsia="Times New Roman" w:hAnsi="Times New Roman" w:cs="Times New Roman"/>
                <w:noProof w:val="0"/>
              </w:rPr>
            </w:pPr>
            <w:r w:rsidRPr="00E95DFD">
              <w:rPr>
                <w:rFonts w:ascii="Times New Roman" w:eastAsia="Times New Roman" w:hAnsi="Times New Roman" w:cs="Times New Roman"/>
                <w:noProof w:val="0"/>
              </w:rPr>
              <w:t>4</w:t>
            </w:r>
          </w:p>
        </w:tc>
        <w:tc>
          <w:tcPr>
            <w:tcW w:w="0" w:type="auto"/>
            <w:hideMark/>
          </w:tcPr>
          <w:p w14:paraId="0E30E342" w14:textId="77777777" w:rsidR="00E95DFD" w:rsidRPr="00E95DFD" w:rsidRDefault="00E95DFD" w:rsidP="00E95DFD">
            <w:pPr>
              <w:spacing w:line="240" w:lineRule="auto"/>
              <w:jc w:val="left"/>
              <w:rPr>
                <w:rFonts w:ascii="Times New Roman" w:eastAsia="Times New Roman" w:hAnsi="Times New Roman" w:cs="Times New Roman"/>
                <w:noProof w:val="0"/>
              </w:rPr>
            </w:pPr>
            <w:r w:rsidRPr="00E95DFD">
              <w:rPr>
                <w:rFonts w:ascii="Times New Roman" w:eastAsia="Times New Roman" w:hAnsi="Times New Roman" w:cs="Times New Roman"/>
                <w:noProof w:val="0"/>
              </w:rPr>
              <w:t>In your opinion, what role does cultural intelligence (CQ) play in effective communication within your team? Can you share an example where high cultural intelligence helped resolve a conflict?</w:t>
            </w:r>
          </w:p>
        </w:tc>
      </w:tr>
      <w:tr w:rsidR="00E95DFD" w:rsidRPr="00E95DFD" w14:paraId="6A6B5BC5" w14:textId="77777777" w:rsidTr="00E95DFD">
        <w:tc>
          <w:tcPr>
            <w:tcW w:w="0" w:type="auto"/>
            <w:hideMark/>
          </w:tcPr>
          <w:p w14:paraId="662664C4" w14:textId="77777777" w:rsidR="00E95DFD" w:rsidRPr="00E95DFD" w:rsidRDefault="00E95DFD" w:rsidP="00E95DFD">
            <w:pPr>
              <w:spacing w:line="240" w:lineRule="auto"/>
              <w:jc w:val="left"/>
              <w:rPr>
                <w:rFonts w:ascii="Times New Roman" w:eastAsia="Times New Roman" w:hAnsi="Times New Roman" w:cs="Times New Roman"/>
                <w:noProof w:val="0"/>
              </w:rPr>
            </w:pPr>
            <w:r w:rsidRPr="00E95DFD">
              <w:rPr>
                <w:rFonts w:ascii="Times New Roman" w:eastAsia="Times New Roman" w:hAnsi="Times New Roman" w:cs="Times New Roman"/>
                <w:noProof w:val="0"/>
              </w:rPr>
              <w:t>5</w:t>
            </w:r>
          </w:p>
        </w:tc>
        <w:tc>
          <w:tcPr>
            <w:tcW w:w="0" w:type="auto"/>
            <w:hideMark/>
          </w:tcPr>
          <w:p w14:paraId="69F4ABB0" w14:textId="77777777" w:rsidR="00E95DFD" w:rsidRPr="00E95DFD" w:rsidRDefault="00E95DFD" w:rsidP="00E95DFD">
            <w:pPr>
              <w:spacing w:line="240" w:lineRule="auto"/>
              <w:jc w:val="left"/>
              <w:rPr>
                <w:rFonts w:ascii="Times New Roman" w:eastAsia="Times New Roman" w:hAnsi="Times New Roman" w:cs="Times New Roman"/>
                <w:noProof w:val="0"/>
              </w:rPr>
            </w:pPr>
            <w:r w:rsidRPr="00E95DFD">
              <w:rPr>
                <w:rFonts w:ascii="Times New Roman" w:eastAsia="Times New Roman" w:hAnsi="Times New Roman" w:cs="Times New Roman"/>
                <w:noProof w:val="0"/>
              </w:rPr>
              <w:t>How do Unilever's communication strategies (e.g., training programs, team-building activities) help bridge the cultural gaps between teams in India and England?</w:t>
            </w:r>
          </w:p>
        </w:tc>
      </w:tr>
      <w:tr w:rsidR="00E95DFD" w:rsidRPr="00E95DFD" w14:paraId="4B92F799" w14:textId="77777777" w:rsidTr="00E95DFD">
        <w:tc>
          <w:tcPr>
            <w:tcW w:w="0" w:type="auto"/>
            <w:hideMark/>
          </w:tcPr>
          <w:p w14:paraId="33AC96CB" w14:textId="77777777" w:rsidR="00E95DFD" w:rsidRPr="00E95DFD" w:rsidRDefault="00E95DFD" w:rsidP="00E95DFD">
            <w:pPr>
              <w:spacing w:line="240" w:lineRule="auto"/>
              <w:jc w:val="left"/>
              <w:rPr>
                <w:rFonts w:ascii="Times New Roman" w:eastAsia="Times New Roman" w:hAnsi="Times New Roman" w:cs="Times New Roman"/>
                <w:noProof w:val="0"/>
              </w:rPr>
            </w:pPr>
            <w:r w:rsidRPr="00E95DFD">
              <w:rPr>
                <w:rFonts w:ascii="Times New Roman" w:eastAsia="Times New Roman" w:hAnsi="Times New Roman" w:cs="Times New Roman"/>
                <w:noProof w:val="0"/>
              </w:rPr>
              <w:t>6</w:t>
            </w:r>
          </w:p>
        </w:tc>
        <w:tc>
          <w:tcPr>
            <w:tcW w:w="0" w:type="auto"/>
            <w:hideMark/>
          </w:tcPr>
          <w:p w14:paraId="7F21B7BE" w14:textId="77777777" w:rsidR="00E95DFD" w:rsidRPr="00E95DFD" w:rsidRDefault="00E95DFD" w:rsidP="00E95DFD">
            <w:pPr>
              <w:spacing w:line="240" w:lineRule="auto"/>
              <w:jc w:val="left"/>
              <w:rPr>
                <w:rFonts w:ascii="Times New Roman" w:eastAsia="Times New Roman" w:hAnsi="Times New Roman" w:cs="Times New Roman"/>
                <w:noProof w:val="0"/>
              </w:rPr>
            </w:pPr>
            <w:r w:rsidRPr="00E95DFD">
              <w:rPr>
                <w:rFonts w:ascii="Times New Roman" w:eastAsia="Times New Roman" w:hAnsi="Times New Roman" w:cs="Times New Roman"/>
                <w:noProof w:val="0"/>
              </w:rPr>
              <w:t>Can you provide an example of a time when a misunderstanding or communication barrier occurred due to cultural differences? How was it resolved?</w:t>
            </w:r>
          </w:p>
        </w:tc>
      </w:tr>
      <w:tr w:rsidR="00E95DFD" w:rsidRPr="00E95DFD" w14:paraId="371169DC" w14:textId="77777777" w:rsidTr="00E95DFD">
        <w:tc>
          <w:tcPr>
            <w:tcW w:w="0" w:type="auto"/>
            <w:hideMark/>
          </w:tcPr>
          <w:p w14:paraId="603180EC" w14:textId="77777777" w:rsidR="00E95DFD" w:rsidRPr="00E95DFD" w:rsidRDefault="00E95DFD" w:rsidP="00E95DFD">
            <w:pPr>
              <w:spacing w:line="240" w:lineRule="auto"/>
              <w:jc w:val="left"/>
              <w:rPr>
                <w:rFonts w:ascii="Times New Roman" w:eastAsia="Times New Roman" w:hAnsi="Times New Roman" w:cs="Times New Roman"/>
                <w:noProof w:val="0"/>
              </w:rPr>
            </w:pPr>
            <w:r w:rsidRPr="00E95DFD">
              <w:rPr>
                <w:rFonts w:ascii="Times New Roman" w:eastAsia="Times New Roman" w:hAnsi="Times New Roman" w:cs="Times New Roman"/>
                <w:noProof w:val="0"/>
              </w:rPr>
              <w:t>7</w:t>
            </w:r>
          </w:p>
        </w:tc>
        <w:tc>
          <w:tcPr>
            <w:tcW w:w="0" w:type="auto"/>
            <w:hideMark/>
          </w:tcPr>
          <w:p w14:paraId="662BBD7E" w14:textId="77777777" w:rsidR="00E95DFD" w:rsidRPr="00E95DFD" w:rsidRDefault="00E95DFD" w:rsidP="00E95DFD">
            <w:pPr>
              <w:spacing w:line="240" w:lineRule="auto"/>
              <w:jc w:val="left"/>
              <w:rPr>
                <w:rFonts w:ascii="Times New Roman" w:eastAsia="Times New Roman" w:hAnsi="Times New Roman" w:cs="Times New Roman"/>
                <w:noProof w:val="0"/>
              </w:rPr>
            </w:pPr>
            <w:r w:rsidRPr="00E95DFD">
              <w:rPr>
                <w:rFonts w:ascii="Times New Roman" w:eastAsia="Times New Roman" w:hAnsi="Times New Roman" w:cs="Times New Roman"/>
                <w:noProof w:val="0"/>
              </w:rPr>
              <w:t>How effective do you think Unilever’s leadership is in managing cross-cultural teams? Are there any leadership strategies you think could improve communication and collaboration?</w:t>
            </w:r>
          </w:p>
        </w:tc>
      </w:tr>
      <w:tr w:rsidR="00E95DFD" w:rsidRPr="00E95DFD" w14:paraId="3063C8DD" w14:textId="77777777" w:rsidTr="00E95DFD">
        <w:tc>
          <w:tcPr>
            <w:tcW w:w="0" w:type="auto"/>
            <w:hideMark/>
          </w:tcPr>
          <w:p w14:paraId="3216E3A8" w14:textId="77777777" w:rsidR="00E95DFD" w:rsidRPr="00E95DFD" w:rsidRDefault="00E95DFD" w:rsidP="00E95DFD">
            <w:pPr>
              <w:spacing w:line="240" w:lineRule="auto"/>
              <w:jc w:val="left"/>
              <w:rPr>
                <w:rFonts w:ascii="Times New Roman" w:eastAsia="Times New Roman" w:hAnsi="Times New Roman" w:cs="Times New Roman"/>
                <w:noProof w:val="0"/>
              </w:rPr>
            </w:pPr>
            <w:r w:rsidRPr="00E95DFD">
              <w:rPr>
                <w:rFonts w:ascii="Times New Roman" w:eastAsia="Times New Roman" w:hAnsi="Times New Roman" w:cs="Times New Roman"/>
                <w:noProof w:val="0"/>
              </w:rPr>
              <w:t>8</w:t>
            </w:r>
          </w:p>
        </w:tc>
        <w:tc>
          <w:tcPr>
            <w:tcW w:w="0" w:type="auto"/>
            <w:hideMark/>
          </w:tcPr>
          <w:p w14:paraId="3328697E" w14:textId="77777777" w:rsidR="00E95DFD" w:rsidRPr="00E95DFD" w:rsidRDefault="00E95DFD" w:rsidP="00E95DFD">
            <w:pPr>
              <w:spacing w:line="240" w:lineRule="auto"/>
              <w:jc w:val="left"/>
              <w:rPr>
                <w:rFonts w:ascii="Times New Roman" w:eastAsia="Times New Roman" w:hAnsi="Times New Roman" w:cs="Times New Roman"/>
                <w:noProof w:val="0"/>
              </w:rPr>
            </w:pPr>
            <w:r w:rsidRPr="00E95DFD">
              <w:rPr>
                <w:rFonts w:ascii="Times New Roman" w:eastAsia="Times New Roman" w:hAnsi="Times New Roman" w:cs="Times New Roman"/>
                <w:noProof w:val="0"/>
              </w:rPr>
              <w:t>What tools (e.g., video conferencing, messaging platforms) does Unilever use to facilitate communication between teams in India and England? Do you feel these tools are effective in overcoming cultural and geographical challenges?</w:t>
            </w:r>
          </w:p>
        </w:tc>
      </w:tr>
      <w:tr w:rsidR="00E95DFD" w:rsidRPr="00E95DFD" w14:paraId="3782F664" w14:textId="77777777" w:rsidTr="00E95DFD">
        <w:tc>
          <w:tcPr>
            <w:tcW w:w="0" w:type="auto"/>
            <w:hideMark/>
          </w:tcPr>
          <w:p w14:paraId="7F1D81B3" w14:textId="77777777" w:rsidR="00E95DFD" w:rsidRPr="00E95DFD" w:rsidRDefault="00E95DFD" w:rsidP="00E95DFD">
            <w:pPr>
              <w:spacing w:line="240" w:lineRule="auto"/>
              <w:jc w:val="left"/>
              <w:rPr>
                <w:rFonts w:ascii="Times New Roman" w:eastAsia="Times New Roman" w:hAnsi="Times New Roman" w:cs="Times New Roman"/>
                <w:noProof w:val="0"/>
              </w:rPr>
            </w:pPr>
            <w:r w:rsidRPr="00E95DFD">
              <w:rPr>
                <w:rFonts w:ascii="Times New Roman" w:eastAsia="Times New Roman" w:hAnsi="Times New Roman" w:cs="Times New Roman"/>
                <w:noProof w:val="0"/>
              </w:rPr>
              <w:t>9</w:t>
            </w:r>
          </w:p>
        </w:tc>
        <w:tc>
          <w:tcPr>
            <w:tcW w:w="0" w:type="auto"/>
            <w:hideMark/>
          </w:tcPr>
          <w:p w14:paraId="2A05B1CE" w14:textId="77777777" w:rsidR="00E95DFD" w:rsidRPr="00E95DFD" w:rsidRDefault="00E95DFD" w:rsidP="00E95DFD">
            <w:pPr>
              <w:spacing w:line="240" w:lineRule="auto"/>
              <w:jc w:val="left"/>
              <w:rPr>
                <w:rFonts w:ascii="Times New Roman" w:eastAsia="Times New Roman" w:hAnsi="Times New Roman" w:cs="Times New Roman"/>
                <w:noProof w:val="0"/>
              </w:rPr>
            </w:pPr>
            <w:r w:rsidRPr="00E95DFD">
              <w:rPr>
                <w:rFonts w:ascii="Times New Roman" w:eastAsia="Times New Roman" w:hAnsi="Times New Roman" w:cs="Times New Roman"/>
                <w:noProof w:val="0"/>
              </w:rPr>
              <w:t>What recommendations would you make for improving cross-cultural communication between the teams in India and England at Unilever?</w:t>
            </w:r>
          </w:p>
        </w:tc>
      </w:tr>
      <w:tr w:rsidR="00E95DFD" w:rsidRPr="00E95DFD" w14:paraId="70F2969D" w14:textId="77777777" w:rsidTr="00E95DFD">
        <w:tc>
          <w:tcPr>
            <w:tcW w:w="0" w:type="auto"/>
            <w:hideMark/>
          </w:tcPr>
          <w:p w14:paraId="363329E7" w14:textId="77777777" w:rsidR="00E95DFD" w:rsidRPr="00E95DFD" w:rsidRDefault="00E95DFD" w:rsidP="00E95DFD">
            <w:pPr>
              <w:spacing w:line="240" w:lineRule="auto"/>
              <w:jc w:val="left"/>
              <w:rPr>
                <w:rFonts w:ascii="Times New Roman" w:eastAsia="Times New Roman" w:hAnsi="Times New Roman" w:cs="Times New Roman"/>
                <w:noProof w:val="0"/>
              </w:rPr>
            </w:pPr>
            <w:r w:rsidRPr="00E95DFD">
              <w:rPr>
                <w:rFonts w:ascii="Times New Roman" w:eastAsia="Times New Roman" w:hAnsi="Times New Roman" w:cs="Times New Roman"/>
                <w:noProof w:val="0"/>
              </w:rPr>
              <w:t>10</w:t>
            </w:r>
          </w:p>
        </w:tc>
        <w:tc>
          <w:tcPr>
            <w:tcW w:w="0" w:type="auto"/>
            <w:hideMark/>
          </w:tcPr>
          <w:p w14:paraId="63DB5902" w14:textId="77777777" w:rsidR="00E95DFD" w:rsidRPr="00E95DFD" w:rsidRDefault="00E95DFD" w:rsidP="00E95DFD">
            <w:pPr>
              <w:spacing w:line="240" w:lineRule="auto"/>
              <w:jc w:val="left"/>
              <w:rPr>
                <w:rFonts w:ascii="Times New Roman" w:eastAsia="Times New Roman" w:hAnsi="Times New Roman" w:cs="Times New Roman"/>
                <w:noProof w:val="0"/>
              </w:rPr>
            </w:pPr>
            <w:r w:rsidRPr="00E95DFD">
              <w:rPr>
                <w:rFonts w:ascii="Times New Roman" w:eastAsia="Times New Roman" w:hAnsi="Times New Roman" w:cs="Times New Roman"/>
                <w:noProof w:val="0"/>
              </w:rPr>
              <w:t>How do you feel Unilever’s approach to managing cross-cultural teams has impacted your personal career growth and teamwork skills?</w:t>
            </w:r>
          </w:p>
        </w:tc>
      </w:tr>
    </w:tbl>
    <w:p w14:paraId="1006DB60" w14:textId="77777777" w:rsidR="00E95DFD" w:rsidRPr="00401186" w:rsidRDefault="00E95DFD" w:rsidP="00401186">
      <w:pPr>
        <w:ind w:left="720" w:hanging="720"/>
        <w:rPr>
          <w:shd w:val="clear" w:color="auto" w:fill="FFFFFF"/>
        </w:rPr>
      </w:pPr>
    </w:p>
    <w:sectPr w:rsidR="00E95DFD" w:rsidRPr="00401186" w:rsidSect="00AB3C40">
      <w:headerReference w:type="default" r:id="rId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19D597" w14:textId="77777777" w:rsidR="002F577B" w:rsidRDefault="002F577B" w:rsidP="00401186">
      <w:r>
        <w:separator/>
      </w:r>
    </w:p>
  </w:endnote>
  <w:endnote w:type="continuationSeparator" w:id="0">
    <w:p w14:paraId="3FE1818F" w14:textId="77777777" w:rsidR="002F577B" w:rsidRDefault="002F577B" w:rsidP="004011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E82FD1" w14:textId="77777777" w:rsidR="002F577B" w:rsidRDefault="002F577B" w:rsidP="00401186">
      <w:r>
        <w:separator/>
      </w:r>
    </w:p>
  </w:footnote>
  <w:footnote w:type="continuationSeparator" w:id="0">
    <w:p w14:paraId="09D9D3E7" w14:textId="77777777" w:rsidR="002F577B" w:rsidRDefault="002F577B" w:rsidP="004011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15267951"/>
      <w:docPartObj>
        <w:docPartGallery w:val="Page Numbers (Top of Page)"/>
        <w:docPartUnique/>
      </w:docPartObj>
    </w:sdtPr>
    <w:sdtEndPr/>
    <w:sdtContent>
      <w:p w14:paraId="3B80AF34" w14:textId="5FEB1F0A" w:rsidR="00151D82" w:rsidRDefault="00151D82" w:rsidP="00401186">
        <w:pPr>
          <w:pStyle w:val="Header"/>
        </w:pPr>
        <w:r>
          <w:rPr>
            <w:noProof w:val="0"/>
          </w:rPr>
          <w:fldChar w:fldCharType="begin"/>
        </w:r>
        <w:r>
          <w:instrText xml:space="preserve"> PAGE   \* MERGEFORMAT </w:instrText>
        </w:r>
        <w:r>
          <w:rPr>
            <w:noProof w:val="0"/>
          </w:rPr>
          <w:fldChar w:fldCharType="separate"/>
        </w:r>
        <w:r w:rsidR="0032158A">
          <w:t>2</w:t>
        </w:r>
        <w:r>
          <w:fldChar w:fldCharType="end"/>
        </w:r>
      </w:p>
    </w:sdtContent>
  </w:sdt>
  <w:p w14:paraId="52CE3209" w14:textId="77777777" w:rsidR="00151D82" w:rsidRDefault="00151D82" w:rsidP="004011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DF059F"/>
    <w:multiLevelType w:val="multilevel"/>
    <w:tmpl w:val="B34C05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230636"/>
    <w:multiLevelType w:val="multilevel"/>
    <w:tmpl w:val="E1E810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367C49"/>
    <w:multiLevelType w:val="multilevel"/>
    <w:tmpl w:val="99782B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B55E8C"/>
    <w:multiLevelType w:val="multilevel"/>
    <w:tmpl w:val="B39279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AB3ABA"/>
    <w:multiLevelType w:val="multilevel"/>
    <w:tmpl w:val="866ECB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370455"/>
    <w:multiLevelType w:val="multilevel"/>
    <w:tmpl w:val="DF44D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A82474"/>
    <w:multiLevelType w:val="hybridMultilevel"/>
    <w:tmpl w:val="5694D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F0A29DE"/>
    <w:multiLevelType w:val="multilevel"/>
    <w:tmpl w:val="B82CF3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48670E"/>
    <w:multiLevelType w:val="multilevel"/>
    <w:tmpl w:val="38A454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8885550"/>
    <w:multiLevelType w:val="multilevel"/>
    <w:tmpl w:val="64A465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785B50"/>
    <w:multiLevelType w:val="multilevel"/>
    <w:tmpl w:val="38A454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2E94156"/>
    <w:multiLevelType w:val="multilevel"/>
    <w:tmpl w:val="8CEA6C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685442"/>
    <w:multiLevelType w:val="multilevel"/>
    <w:tmpl w:val="4BBCBC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EA5718"/>
    <w:multiLevelType w:val="multilevel"/>
    <w:tmpl w:val="120EE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29358C"/>
    <w:multiLevelType w:val="hybridMultilevel"/>
    <w:tmpl w:val="F3D623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F654F04"/>
    <w:multiLevelType w:val="multilevel"/>
    <w:tmpl w:val="38D806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58368D"/>
    <w:multiLevelType w:val="multilevel"/>
    <w:tmpl w:val="EE643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1F4601"/>
    <w:multiLevelType w:val="multilevel"/>
    <w:tmpl w:val="CCE035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4464DC"/>
    <w:multiLevelType w:val="multilevel"/>
    <w:tmpl w:val="0F9408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47118B"/>
    <w:multiLevelType w:val="multilevel"/>
    <w:tmpl w:val="43EAFF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4F217A"/>
    <w:multiLevelType w:val="multilevel"/>
    <w:tmpl w:val="17349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F12EF1"/>
    <w:multiLevelType w:val="multilevel"/>
    <w:tmpl w:val="1E4A5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8B35EC"/>
    <w:multiLevelType w:val="hybridMultilevel"/>
    <w:tmpl w:val="A336C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41076D1"/>
    <w:multiLevelType w:val="multilevel"/>
    <w:tmpl w:val="09EE31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7A470E"/>
    <w:multiLevelType w:val="multilevel"/>
    <w:tmpl w:val="4F803D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5C37CF9"/>
    <w:multiLevelType w:val="hybridMultilevel"/>
    <w:tmpl w:val="65BA13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EB9455C"/>
    <w:multiLevelType w:val="hybridMultilevel"/>
    <w:tmpl w:val="45CAB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0"/>
  </w:num>
  <w:num w:numId="3">
    <w:abstractNumId w:val="14"/>
  </w:num>
  <w:num w:numId="4">
    <w:abstractNumId w:val="26"/>
  </w:num>
  <w:num w:numId="5">
    <w:abstractNumId w:val="16"/>
  </w:num>
  <w:num w:numId="6">
    <w:abstractNumId w:val="18"/>
  </w:num>
  <w:num w:numId="7">
    <w:abstractNumId w:val="12"/>
  </w:num>
  <w:num w:numId="8">
    <w:abstractNumId w:val="11"/>
  </w:num>
  <w:num w:numId="9">
    <w:abstractNumId w:val="3"/>
  </w:num>
  <w:num w:numId="10">
    <w:abstractNumId w:val="2"/>
  </w:num>
  <w:num w:numId="11">
    <w:abstractNumId w:val="15"/>
  </w:num>
  <w:num w:numId="12">
    <w:abstractNumId w:val="0"/>
  </w:num>
  <w:num w:numId="13">
    <w:abstractNumId w:val="6"/>
  </w:num>
  <w:num w:numId="14">
    <w:abstractNumId w:val="22"/>
  </w:num>
  <w:num w:numId="15">
    <w:abstractNumId w:val="25"/>
  </w:num>
  <w:num w:numId="16">
    <w:abstractNumId w:val="5"/>
  </w:num>
  <w:num w:numId="17">
    <w:abstractNumId w:val="23"/>
  </w:num>
  <w:num w:numId="18">
    <w:abstractNumId w:val="17"/>
  </w:num>
  <w:num w:numId="19">
    <w:abstractNumId w:val="9"/>
  </w:num>
  <w:num w:numId="20">
    <w:abstractNumId w:val="19"/>
  </w:num>
  <w:num w:numId="21">
    <w:abstractNumId w:val="21"/>
  </w:num>
  <w:num w:numId="22">
    <w:abstractNumId w:val="24"/>
  </w:num>
  <w:num w:numId="23">
    <w:abstractNumId w:val="20"/>
  </w:num>
  <w:num w:numId="24">
    <w:abstractNumId w:val="13"/>
  </w:num>
  <w:num w:numId="25">
    <w:abstractNumId w:val="4"/>
  </w:num>
  <w:num w:numId="26">
    <w:abstractNumId w:val="7"/>
  </w:num>
  <w:num w:numId="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MDU1tDQ1NjQ3sTQ0NjRU0lEKTi0uzszPAykwrAUAfGiJkSwAAAA="/>
  </w:docVars>
  <w:rsids>
    <w:rsidRoot w:val="00CF0D02"/>
    <w:rsid w:val="00060287"/>
    <w:rsid w:val="00091ACA"/>
    <w:rsid w:val="000A65CE"/>
    <w:rsid w:val="00151D82"/>
    <w:rsid w:val="001600C2"/>
    <w:rsid w:val="001634DE"/>
    <w:rsid w:val="001A7F0F"/>
    <w:rsid w:val="00205852"/>
    <w:rsid w:val="002100BB"/>
    <w:rsid w:val="00285A8F"/>
    <w:rsid w:val="002B4D38"/>
    <w:rsid w:val="002D3CD2"/>
    <w:rsid w:val="002F577B"/>
    <w:rsid w:val="002F6FFC"/>
    <w:rsid w:val="00303CCD"/>
    <w:rsid w:val="0032158A"/>
    <w:rsid w:val="003458BE"/>
    <w:rsid w:val="00401186"/>
    <w:rsid w:val="00441234"/>
    <w:rsid w:val="004478C4"/>
    <w:rsid w:val="00467256"/>
    <w:rsid w:val="00484367"/>
    <w:rsid w:val="00495FE8"/>
    <w:rsid w:val="004A207F"/>
    <w:rsid w:val="004B75A0"/>
    <w:rsid w:val="004C0B73"/>
    <w:rsid w:val="00510363"/>
    <w:rsid w:val="00520824"/>
    <w:rsid w:val="0053223F"/>
    <w:rsid w:val="00534EDF"/>
    <w:rsid w:val="00543CD8"/>
    <w:rsid w:val="005C0B29"/>
    <w:rsid w:val="005F31AB"/>
    <w:rsid w:val="005F4545"/>
    <w:rsid w:val="00622DC7"/>
    <w:rsid w:val="00632A1B"/>
    <w:rsid w:val="00632EB3"/>
    <w:rsid w:val="00655346"/>
    <w:rsid w:val="00693405"/>
    <w:rsid w:val="006C6E50"/>
    <w:rsid w:val="00703B79"/>
    <w:rsid w:val="007041DA"/>
    <w:rsid w:val="00713887"/>
    <w:rsid w:val="00714298"/>
    <w:rsid w:val="007165B8"/>
    <w:rsid w:val="00781B67"/>
    <w:rsid w:val="00813C86"/>
    <w:rsid w:val="008B128D"/>
    <w:rsid w:val="008F5226"/>
    <w:rsid w:val="008F6D34"/>
    <w:rsid w:val="0093537A"/>
    <w:rsid w:val="00946D9F"/>
    <w:rsid w:val="00960F16"/>
    <w:rsid w:val="0097332B"/>
    <w:rsid w:val="009C7121"/>
    <w:rsid w:val="00A05B46"/>
    <w:rsid w:val="00A43E79"/>
    <w:rsid w:val="00A676FF"/>
    <w:rsid w:val="00AB3C40"/>
    <w:rsid w:val="00AB5AFE"/>
    <w:rsid w:val="00B12825"/>
    <w:rsid w:val="00B86D34"/>
    <w:rsid w:val="00B96E75"/>
    <w:rsid w:val="00C020ED"/>
    <w:rsid w:val="00C12EFC"/>
    <w:rsid w:val="00C14891"/>
    <w:rsid w:val="00C1498E"/>
    <w:rsid w:val="00C4363E"/>
    <w:rsid w:val="00C9491D"/>
    <w:rsid w:val="00CA5679"/>
    <w:rsid w:val="00CB0BA0"/>
    <w:rsid w:val="00CE2659"/>
    <w:rsid w:val="00CF0D02"/>
    <w:rsid w:val="00D15294"/>
    <w:rsid w:val="00D2370D"/>
    <w:rsid w:val="00D3481E"/>
    <w:rsid w:val="00DA41C1"/>
    <w:rsid w:val="00DA493B"/>
    <w:rsid w:val="00DE294F"/>
    <w:rsid w:val="00DF25AC"/>
    <w:rsid w:val="00E004DD"/>
    <w:rsid w:val="00E56C05"/>
    <w:rsid w:val="00E949B7"/>
    <w:rsid w:val="00E95DFD"/>
    <w:rsid w:val="00EE4DC0"/>
    <w:rsid w:val="00F04FF7"/>
    <w:rsid w:val="00F13789"/>
    <w:rsid w:val="00FA3871"/>
    <w:rsid w:val="00FB4C42"/>
    <w:rsid w:val="00FC32EB"/>
    <w:rsid w:val="00FD7549"/>
    <w:rsid w:val="00FE3D62"/>
    <w:rsid w:val="00FE571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C1B53"/>
  <w15:chartTrackingRefBased/>
  <w15:docId w15:val="{2EA5E906-C173-47C3-A82A-2CB142278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01186"/>
    <w:pPr>
      <w:spacing w:after="0" w:line="360" w:lineRule="auto"/>
      <w:jc w:val="both"/>
    </w:pPr>
    <w:rPr>
      <w:rFonts w:asciiTheme="majorBidi" w:hAnsiTheme="majorBidi" w:cstheme="majorBidi"/>
      <w:noProof/>
      <w:sz w:val="24"/>
      <w:szCs w:val="24"/>
      <w:lang w:val="en-US"/>
    </w:rPr>
  </w:style>
  <w:style w:type="paragraph" w:styleId="Heading1">
    <w:name w:val="heading 1"/>
    <w:basedOn w:val="Normal"/>
    <w:next w:val="Normal"/>
    <w:link w:val="Heading1Char"/>
    <w:uiPriority w:val="9"/>
    <w:qFormat/>
    <w:rsid w:val="00401186"/>
    <w:pPr>
      <w:outlineLvl w:val="0"/>
    </w:pPr>
    <w:rPr>
      <w:b/>
      <w:bCs/>
      <w:sz w:val="32"/>
    </w:rPr>
  </w:style>
  <w:style w:type="paragraph" w:styleId="Heading2">
    <w:name w:val="heading 2"/>
    <w:basedOn w:val="Normal"/>
    <w:next w:val="Normal"/>
    <w:link w:val="Heading2Char"/>
    <w:uiPriority w:val="9"/>
    <w:unhideWhenUsed/>
    <w:qFormat/>
    <w:rsid w:val="00401186"/>
    <w:pPr>
      <w:outlineLvl w:val="1"/>
    </w:pPr>
    <w:rPr>
      <w:b/>
      <w:bCs/>
      <w:i/>
      <w:iCs/>
      <w:sz w:val="28"/>
    </w:rPr>
  </w:style>
  <w:style w:type="paragraph" w:styleId="Heading3">
    <w:name w:val="heading 3"/>
    <w:basedOn w:val="Normal"/>
    <w:next w:val="Normal"/>
    <w:link w:val="Heading3Char"/>
    <w:uiPriority w:val="9"/>
    <w:unhideWhenUsed/>
    <w:qFormat/>
    <w:rsid w:val="00205852"/>
    <w:pPr>
      <w:outlineLvl w:val="2"/>
    </w:pPr>
    <w:rPr>
      <w:b/>
      <w:i/>
      <w:iCs/>
      <w:u w:val="single"/>
    </w:rPr>
  </w:style>
  <w:style w:type="paragraph" w:styleId="Heading4">
    <w:name w:val="heading 4"/>
    <w:basedOn w:val="Normal"/>
    <w:next w:val="Normal"/>
    <w:link w:val="Heading4Char"/>
    <w:uiPriority w:val="9"/>
    <w:unhideWhenUsed/>
    <w:qFormat/>
    <w:rsid w:val="00D3481E"/>
    <w:pPr>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CF0D02"/>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401186"/>
    <w:rPr>
      <w:rFonts w:asciiTheme="majorBidi" w:hAnsiTheme="majorBidi" w:cstheme="majorBidi"/>
      <w:b/>
      <w:bCs/>
      <w:noProof/>
      <w:sz w:val="32"/>
      <w:szCs w:val="24"/>
      <w:lang w:val="en-US"/>
    </w:rPr>
  </w:style>
  <w:style w:type="paragraph" w:styleId="TOCHeading">
    <w:name w:val="TOC Heading"/>
    <w:basedOn w:val="Heading1"/>
    <w:next w:val="Normal"/>
    <w:uiPriority w:val="39"/>
    <w:unhideWhenUsed/>
    <w:qFormat/>
    <w:rsid w:val="00CF0D02"/>
    <w:pPr>
      <w:outlineLvl w:val="9"/>
    </w:pPr>
  </w:style>
  <w:style w:type="paragraph" w:styleId="NormalWeb">
    <w:name w:val="Normal (Web)"/>
    <w:basedOn w:val="Normal"/>
    <w:uiPriority w:val="99"/>
    <w:unhideWhenUsed/>
    <w:rsid w:val="00CF0D02"/>
    <w:pPr>
      <w:spacing w:before="100" w:beforeAutospacing="1" w:after="100" w:afterAutospacing="1" w:line="240" w:lineRule="auto"/>
    </w:pPr>
    <w:rPr>
      <w:rFonts w:ascii="Times New Roman" w:eastAsia="Times New Roman" w:hAnsi="Times New Roman" w:cs="Times New Roman"/>
      <w:lang w:eastAsia="en-GB"/>
    </w:rPr>
  </w:style>
  <w:style w:type="paragraph" w:styleId="ListParagraph">
    <w:name w:val="List Paragraph"/>
    <w:basedOn w:val="Normal"/>
    <w:uiPriority w:val="34"/>
    <w:qFormat/>
    <w:rsid w:val="00CF0D02"/>
    <w:pPr>
      <w:ind w:left="720"/>
      <w:contextualSpacing/>
    </w:pPr>
  </w:style>
  <w:style w:type="character" w:customStyle="1" w:styleId="Heading2Char">
    <w:name w:val="Heading 2 Char"/>
    <w:basedOn w:val="DefaultParagraphFont"/>
    <w:link w:val="Heading2"/>
    <w:uiPriority w:val="9"/>
    <w:rsid w:val="00401186"/>
    <w:rPr>
      <w:rFonts w:asciiTheme="majorBidi" w:hAnsiTheme="majorBidi" w:cstheme="majorBidi"/>
      <w:b/>
      <w:bCs/>
      <w:i/>
      <w:iCs/>
      <w:noProof/>
      <w:sz w:val="28"/>
      <w:szCs w:val="24"/>
      <w:lang w:val="en-US"/>
    </w:rPr>
  </w:style>
  <w:style w:type="character" w:customStyle="1" w:styleId="Heading3Char">
    <w:name w:val="Heading 3 Char"/>
    <w:basedOn w:val="DefaultParagraphFont"/>
    <w:link w:val="Heading3"/>
    <w:uiPriority w:val="9"/>
    <w:rsid w:val="00205852"/>
    <w:rPr>
      <w:rFonts w:asciiTheme="majorBidi" w:hAnsiTheme="majorBidi" w:cstheme="majorBidi"/>
      <w:b/>
      <w:i/>
      <w:iCs/>
      <w:sz w:val="24"/>
      <w:szCs w:val="24"/>
      <w:u w:val="single"/>
    </w:rPr>
  </w:style>
  <w:style w:type="paragraph" w:styleId="TOC1">
    <w:name w:val="toc 1"/>
    <w:basedOn w:val="Normal"/>
    <w:next w:val="Normal"/>
    <w:autoRedefine/>
    <w:uiPriority w:val="39"/>
    <w:unhideWhenUsed/>
    <w:rsid w:val="00AB3C40"/>
    <w:pPr>
      <w:spacing w:after="100"/>
    </w:pPr>
  </w:style>
  <w:style w:type="paragraph" w:styleId="TOC2">
    <w:name w:val="toc 2"/>
    <w:basedOn w:val="Normal"/>
    <w:next w:val="Normal"/>
    <w:autoRedefine/>
    <w:uiPriority w:val="39"/>
    <w:unhideWhenUsed/>
    <w:rsid w:val="00AB3C40"/>
    <w:pPr>
      <w:spacing w:after="100"/>
      <w:ind w:left="240"/>
    </w:pPr>
  </w:style>
  <w:style w:type="paragraph" w:styleId="TOC3">
    <w:name w:val="toc 3"/>
    <w:basedOn w:val="Normal"/>
    <w:next w:val="Normal"/>
    <w:autoRedefine/>
    <w:uiPriority w:val="39"/>
    <w:unhideWhenUsed/>
    <w:rsid w:val="00AB3C40"/>
    <w:pPr>
      <w:spacing w:after="100"/>
      <w:ind w:left="480"/>
    </w:pPr>
  </w:style>
  <w:style w:type="character" w:styleId="Hyperlink">
    <w:name w:val="Hyperlink"/>
    <w:basedOn w:val="DefaultParagraphFont"/>
    <w:uiPriority w:val="99"/>
    <w:unhideWhenUsed/>
    <w:rsid w:val="00AB3C40"/>
    <w:rPr>
      <w:color w:val="0563C1" w:themeColor="hyperlink"/>
      <w:u w:val="single"/>
    </w:rPr>
  </w:style>
  <w:style w:type="paragraph" w:styleId="Header">
    <w:name w:val="header"/>
    <w:basedOn w:val="Normal"/>
    <w:link w:val="HeaderChar"/>
    <w:uiPriority w:val="99"/>
    <w:unhideWhenUsed/>
    <w:rsid w:val="00AB3C40"/>
    <w:pPr>
      <w:tabs>
        <w:tab w:val="center" w:pos="4513"/>
        <w:tab w:val="right" w:pos="9026"/>
      </w:tabs>
      <w:spacing w:line="240" w:lineRule="auto"/>
    </w:pPr>
  </w:style>
  <w:style w:type="character" w:customStyle="1" w:styleId="HeaderChar">
    <w:name w:val="Header Char"/>
    <w:basedOn w:val="DefaultParagraphFont"/>
    <w:link w:val="Header"/>
    <w:uiPriority w:val="99"/>
    <w:rsid w:val="00AB3C40"/>
    <w:rPr>
      <w:rFonts w:asciiTheme="majorBidi" w:hAnsiTheme="majorBidi" w:cstheme="majorBidi"/>
      <w:sz w:val="24"/>
      <w:szCs w:val="24"/>
    </w:rPr>
  </w:style>
  <w:style w:type="paragraph" w:styleId="Footer">
    <w:name w:val="footer"/>
    <w:basedOn w:val="Normal"/>
    <w:link w:val="FooterChar"/>
    <w:uiPriority w:val="99"/>
    <w:unhideWhenUsed/>
    <w:rsid w:val="00AB3C40"/>
    <w:pPr>
      <w:tabs>
        <w:tab w:val="center" w:pos="4513"/>
        <w:tab w:val="right" w:pos="9026"/>
      </w:tabs>
      <w:spacing w:line="240" w:lineRule="auto"/>
    </w:pPr>
  </w:style>
  <w:style w:type="character" w:customStyle="1" w:styleId="FooterChar">
    <w:name w:val="Footer Char"/>
    <w:basedOn w:val="DefaultParagraphFont"/>
    <w:link w:val="Footer"/>
    <w:uiPriority w:val="99"/>
    <w:rsid w:val="00AB3C40"/>
    <w:rPr>
      <w:rFonts w:asciiTheme="majorBidi" w:hAnsiTheme="majorBidi" w:cstheme="majorBidi"/>
      <w:sz w:val="24"/>
      <w:szCs w:val="24"/>
    </w:rPr>
  </w:style>
  <w:style w:type="table" w:styleId="TableGrid0">
    <w:name w:val="Table Grid"/>
    <w:basedOn w:val="TableNormal"/>
    <w:uiPriority w:val="39"/>
    <w:rsid w:val="005C0B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D3481E"/>
    <w:rPr>
      <w:rFonts w:asciiTheme="majorBidi" w:hAnsiTheme="majorBidi" w:cstheme="majorBidi"/>
      <w:noProof/>
      <w:sz w:val="24"/>
      <w:szCs w:val="24"/>
      <w:lang w:val="en-US"/>
    </w:rPr>
  </w:style>
  <w:style w:type="paragraph" w:styleId="Title">
    <w:name w:val="Title"/>
    <w:basedOn w:val="Normal"/>
    <w:next w:val="Normal"/>
    <w:link w:val="TitleChar"/>
    <w:uiPriority w:val="10"/>
    <w:qFormat/>
    <w:rsid w:val="00401186"/>
    <w:pPr>
      <w:jc w:val="center"/>
    </w:pPr>
  </w:style>
  <w:style w:type="character" w:customStyle="1" w:styleId="TitleChar">
    <w:name w:val="Title Char"/>
    <w:basedOn w:val="DefaultParagraphFont"/>
    <w:link w:val="Title"/>
    <w:uiPriority w:val="10"/>
    <w:rsid w:val="00401186"/>
    <w:rPr>
      <w:rFonts w:asciiTheme="majorBidi" w:hAnsiTheme="majorBidi" w:cstheme="majorBidi"/>
      <w:noProof/>
      <w:sz w:val="24"/>
      <w:szCs w:val="24"/>
      <w:lang w:val="en-US"/>
    </w:rPr>
  </w:style>
  <w:style w:type="paragraph" w:styleId="Quote">
    <w:name w:val="Quote"/>
    <w:basedOn w:val="Normal"/>
    <w:next w:val="Normal"/>
    <w:link w:val="QuoteChar"/>
    <w:uiPriority w:val="29"/>
    <w:qFormat/>
    <w:rsid w:val="00D3481E"/>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D3481E"/>
    <w:rPr>
      <w:rFonts w:asciiTheme="majorBidi" w:hAnsiTheme="majorBidi" w:cstheme="majorBidi"/>
      <w:i/>
      <w:iCs/>
      <w:noProof/>
      <w:color w:val="404040" w:themeColor="text1" w:themeTint="BF"/>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730128">
      <w:bodyDiv w:val="1"/>
      <w:marLeft w:val="0"/>
      <w:marRight w:val="0"/>
      <w:marTop w:val="0"/>
      <w:marBottom w:val="0"/>
      <w:divBdr>
        <w:top w:val="none" w:sz="0" w:space="0" w:color="auto"/>
        <w:left w:val="none" w:sz="0" w:space="0" w:color="auto"/>
        <w:bottom w:val="none" w:sz="0" w:space="0" w:color="auto"/>
        <w:right w:val="none" w:sz="0" w:space="0" w:color="auto"/>
      </w:divBdr>
      <w:divsChild>
        <w:div w:id="753938939">
          <w:marLeft w:val="0"/>
          <w:marRight w:val="0"/>
          <w:marTop w:val="0"/>
          <w:marBottom w:val="0"/>
          <w:divBdr>
            <w:top w:val="none" w:sz="0" w:space="0" w:color="auto"/>
            <w:left w:val="none" w:sz="0" w:space="0" w:color="auto"/>
            <w:bottom w:val="none" w:sz="0" w:space="0" w:color="auto"/>
            <w:right w:val="none" w:sz="0" w:space="0" w:color="auto"/>
          </w:divBdr>
          <w:divsChild>
            <w:div w:id="1256941500">
              <w:marLeft w:val="0"/>
              <w:marRight w:val="0"/>
              <w:marTop w:val="0"/>
              <w:marBottom w:val="0"/>
              <w:divBdr>
                <w:top w:val="none" w:sz="0" w:space="0" w:color="auto"/>
                <w:left w:val="none" w:sz="0" w:space="0" w:color="auto"/>
                <w:bottom w:val="none" w:sz="0" w:space="0" w:color="auto"/>
                <w:right w:val="none" w:sz="0" w:space="0" w:color="auto"/>
              </w:divBdr>
              <w:divsChild>
                <w:div w:id="443619832">
                  <w:marLeft w:val="0"/>
                  <w:marRight w:val="0"/>
                  <w:marTop w:val="0"/>
                  <w:marBottom w:val="0"/>
                  <w:divBdr>
                    <w:top w:val="none" w:sz="0" w:space="0" w:color="auto"/>
                    <w:left w:val="none" w:sz="0" w:space="0" w:color="auto"/>
                    <w:bottom w:val="none" w:sz="0" w:space="0" w:color="auto"/>
                    <w:right w:val="none" w:sz="0" w:space="0" w:color="auto"/>
                  </w:divBdr>
                  <w:divsChild>
                    <w:div w:id="1281064045">
                      <w:marLeft w:val="0"/>
                      <w:marRight w:val="0"/>
                      <w:marTop w:val="0"/>
                      <w:marBottom w:val="0"/>
                      <w:divBdr>
                        <w:top w:val="none" w:sz="0" w:space="0" w:color="auto"/>
                        <w:left w:val="none" w:sz="0" w:space="0" w:color="auto"/>
                        <w:bottom w:val="none" w:sz="0" w:space="0" w:color="auto"/>
                        <w:right w:val="none" w:sz="0" w:space="0" w:color="auto"/>
                      </w:divBdr>
                      <w:divsChild>
                        <w:div w:id="1785537083">
                          <w:marLeft w:val="0"/>
                          <w:marRight w:val="0"/>
                          <w:marTop w:val="0"/>
                          <w:marBottom w:val="0"/>
                          <w:divBdr>
                            <w:top w:val="none" w:sz="0" w:space="0" w:color="auto"/>
                            <w:left w:val="none" w:sz="0" w:space="0" w:color="auto"/>
                            <w:bottom w:val="none" w:sz="0" w:space="0" w:color="auto"/>
                            <w:right w:val="none" w:sz="0" w:space="0" w:color="auto"/>
                          </w:divBdr>
                          <w:divsChild>
                            <w:div w:id="1843935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725386">
      <w:bodyDiv w:val="1"/>
      <w:marLeft w:val="0"/>
      <w:marRight w:val="0"/>
      <w:marTop w:val="0"/>
      <w:marBottom w:val="0"/>
      <w:divBdr>
        <w:top w:val="none" w:sz="0" w:space="0" w:color="auto"/>
        <w:left w:val="none" w:sz="0" w:space="0" w:color="auto"/>
        <w:bottom w:val="none" w:sz="0" w:space="0" w:color="auto"/>
        <w:right w:val="none" w:sz="0" w:space="0" w:color="auto"/>
      </w:divBdr>
      <w:divsChild>
        <w:div w:id="1438716799">
          <w:marLeft w:val="0"/>
          <w:marRight w:val="0"/>
          <w:marTop w:val="0"/>
          <w:marBottom w:val="0"/>
          <w:divBdr>
            <w:top w:val="none" w:sz="0" w:space="0" w:color="auto"/>
            <w:left w:val="none" w:sz="0" w:space="0" w:color="auto"/>
            <w:bottom w:val="none" w:sz="0" w:space="0" w:color="auto"/>
            <w:right w:val="none" w:sz="0" w:space="0" w:color="auto"/>
          </w:divBdr>
          <w:divsChild>
            <w:div w:id="1914854352">
              <w:marLeft w:val="0"/>
              <w:marRight w:val="0"/>
              <w:marTop w:val="0"/>
              <w:marBottom w:val="0"/>
              <w:divBdr>
                <w:top w:val="none" w:sz="0" w:space="0" w:color="auto"/>
                <w:left w:val="none" w:sz="0" w:space="0" w:color="auto"/>
                <w:bottom w:val="none" w:sz="0" w:space="0" w:color="auto"/>
                <w:right w:val="none" w:sz="0" w:space="0" w:color="auto"/>
              </w:divBdr>
              <w:divsChild>
                <w:div w:id="1560897756">
                  <w:marLeft w:val="0"/>
                  <w:marRight w:val="0"/>
                  <w:marTop w:val="0"/>
                  <w:marBottom w:val="0"/>
                  <w:divBdr>
                    <w:top w:val="none" w:sz="0" w:space="0" w:color="auto"/>
                    <w:left w:val="none" w:sz="0" w:space="0" w:color="auto"/>
                    <w:bottom w:val="none" w:sz="0" w:space="0" w:color="auto"/>
                    <w:right w:val="none" w:sz="0" w:space="0" w:color="auto"/>
                  </w:divBdr>
                  <w:divsChild>
                    <w:div w:id="705178119">
                      <w:marLeft w:val="0"/>
                      <w:marRight w:val="0"/>
                      <w:marTop w:val="0"/>
                      <w:marBottom w:val="0"/>
                      <w:divBdr>
                        <w:top w:val="none" w:sz="0" w:space="0" w:color="auto"/>
                        <w:left w:val="none" w:sz="0" w:space="0" w:color="auto"/>
                        <w:bottom w:val="none" w:sz="0" w:space="0" w:color="auto"/>
                        <w:right w:val="none" w:sz="0" w:space="0" w:color="auto"/>
                      </w:divBdr>
                      <w:divsChild>
                        <w:div w:id="924193154">
                          <w:marLeft w:val="0"/>
                          <w:marRight w:val="0"/>
                          <w:marTop w:val="0"/>
                          <w:marBottom w:val="0"/>
                          <w:divBdr>
                            <w:top w:val="none" w:sz="0" w:space="0" w:color="auto"/>
                            <w:left w:val="none" w:sz="0" w:space="0" w:color="auto"/>
                            <w:bottom w:val="none" w:sz="0" w:space="0" w:color="auto"/>
                            <w:right w:val="none" w:sz="0" w:space="0" w:color="auto"/>
                          </w:divBdr>
                          <w:divsChild>
                            <w:div w:id="17245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946464">
      <w:bodyDiv w:val="1"/>
      <w:marLeft w:val="0"/>
      <w:marRight w:val="0"/>
      <w:marTop w:val="0"/>
      <w:marBottom w:val="0"/>
      <w:divBdr>
        <w:top w:val="none" w:sz="0" w:space="0" w:color="auto"/>
        <w:left w:val="none" w:sz="0" w:space="0" w:color="auto"/>
        <w:bottom w:val="none" w:sz="0" w:space="0" w:color="auto"/>
        <w:right w:val="none" w:sz="0" w:space="0" w:color="auto"/>
      </w:divBdr>
    </w:div>
    <w:div w:id="455681897">
      <w:bodyDiv w:val="1"/>
      <w:marLeft w:val="0"/>
      <w:marRight w:val="0"/>
      <w:marTop w:val="0"/>
      <w:marBottom w:val="0"/>
      <w:divBdr>
        <w:top w:val="none" w:sz="0" w:space="0" w:color="auto"/>
        <w:left w:val="none" w:sz="0" w:space="0" w:color="auto"/>
        <w:bottom w:val="none" w:sz="0" w:space="0" w:color="auto"/>
        <w:right w:val="none" w:sz="0" w:space="0" w:color="auto"/>
      </w:divBdr>
    </w:div>
    <w:div w:id="1003363092">
      <w:bodyDiv w:val="1"/>
      <w:marLeft w:val="0"/>
      <w:marRight w:val="0"/>
      <w:marTop w:val="0"/>
      <w:marBottom w:val="0"/>
      <w:divBdr>
        <w:top w:val="none" w:sz="0" w:space="0" w:color="auto"/>
        <w:left w:val="none" w:sz="0" w:space="0" w:color="auto"/>
        <w:bottom w:val="none" w:sz="0" w:space="0" w:color="auto"/>
        <w:right w:val="none" w:sz="0" w:space="0" w:color="auto"/>
      </w:divBdr>
      <w:divsChild>
        <w:div w:id="1866402962">
          <w:marLeft w:val="0"/>
          <w:marRight w:val="0"/>
          <w:marTop w:val="0"/>
          <w:marBottom w:val="0"/>
          <w:divBdr>
            <w:top w:val="none" w:sz="0" w:space="0" w:color="auto"/>
            <w:left w:val="none" w:sz="0" w:space="0" w:color="auto"/>
            <w:bottom w:val="none" w:sz="0" w:space="0" w:color="auto"/>
            <w:right w:val="none" w:sz="0" w:space="0" w:color="auto"/>
          </w:divBdr>
          <w:divsChild>
            <w:div w:id="1971745326">
              <w:marLeft w:val="0"/>
              <w:marRight w:val="0"/>
              <w:marTop w:val="0"/>
              <w:marBottom w:val="0"/>
              <w:divBdr>
                <w:top w:val="none" w:sz="0" w:space="0" w:color="auto"/>
                <w:left w:val="none" w:sz="0" w:space="0" w:color="auto"/>
                <w:bottom w:val="none" w:sz="0" w:space="0" w:color="auto"/>
                <w:right w:val="none" w:sz="0" w:space="0" w:color="auto"/>
              </w:divBdr>
              <w:divsChild>
                <w:div w:id="1976181875">
                  <w:marLeft w:val="0"/>
                  <w:marRight w:val="0"/>
                  <w:marTop w:val="0"/>
                  <w:marBottom w:val="0"/>
                  <w:divBdr>
                    <w:top w:val="none" w:sz="0" w:space="0" w:color="auto"/>
                    <w:left w:val="none" w:sz="0" w:space="0" w:color="auto"/>
                    <w:bottom w:val="none" w:sz="0" w:space="0" w:color="auto"/>
                    <w:right w:val="none" w:sz="0" w:space="0" w:color="auto"/>
                  </w:divBdr>
                  <w:divsChild>
                    <w:div w:id="221411683">
                      <w:marLeft w:val="0"/>
                      <w:marRight w:val="0"/>
                      <w:marTop w:val="0"/>
                      <w:marBottom w:val="0"/>
                      <w:divBdr>
                        <w:top w:val="none" w:sz="0" w:space="0" w:color="auto"/>
                        <w:left w:val="none" w:sz="0" w:space="0" w:color="auto"/>
                        <w:bottom w:val="none" w:sz="0" w:space="0" w:color="auto"/>
                        <w:right w:val="none" w:sz="0" w:space="0" w:color="auto"/>
                      </w:divBdr>
                      <w:divsChild>
                        <w:div w:id="1907297895">
                          <w:marLeft w:val="0"/>
                          <w:marRight w:val="0"/>
                          <w:marTop w:val="0"/>
                          <w:marBottom w:val="0"/>
                          <w:divBdr>
                            <w:top w:val="none" w:sz="0" w:space="0" w:color="auto"/>
                            <w:left w:val="none" w:sz="0" w:space="0" w:color="auto"/>
                            <w:bottom w:val="none" w:sz="0" w:space="0" w:color="auto"/>
                            <w:right w:val="none" w:sz="0" w:space="0" w:color="auto"/>
                          </w:divBdr>
                          <w:divsChild>
                            <w:div w:id="1926113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2115829">
      <w:bodyDiv w:val="1"/>
      <w:marLeft w:val="0"/>
      <w:marRight w:val="0"/>
      <w:marTop w:val="0"/>
      <w:marBottom w:val="0"/>
      <w:divBdr>
        <w:top w:val="none" w:sz="0" w:space="0" w:color="auto"/>
        <w:left w:val="none" w:sz="0" w:space="0" w:color="auto"/>
        <w:bottom w:val="none" w:sz="0" w:space="0" w:color="auto"/>
        <w:right w:val="none" w:sz="0" w:space="0" w:color="auto"/>
      </w:divBdr>
      <w:divsChild>
        <w:div w:id="1890263324">
          <w:marLeft w:val="0"/>
          <w:marRight w:val="0"/>
          <w:marTop w:val="0"/>
          <w:marBottom w:val="0"/>
          <w:divBdr>
            <w:top w:val="none" w:sz="0" w:space="0" w:color="auto"/>
            <w:left w:val="none" w:sz="0" w:space="0" w:color="auto"/>
            <w:bottom w:val="none" w:sz="0" w:space="0" w:color="auto"/>
            <w:right w:val="none" w:sz="0" w:space="0" w:color="auto"/>
          </w:divBdr>
          <w:divsChild>
            <w:div w:id="1157653864">
              <w:marLeft w:val="0"/>
              <w:marRight w:val="0"/>
              <w:marTop w:val="0"/>
              <w:marBottom w:val="0"/>
              <w:divBdr>
                <w:top w:val="none" w:sz="0" w:space="0" w:color="auto"/>
                <w:left w:val="none" w:sz="0" w:space="0" w:color="auto"/>
                <w:bottom w:val="none" w:sz="0" w:space="0" w:color="auto"/>
                <w:right w:val="none" w:sz="0" w:space="0" w:color="auto"/>
              </w:divBdr>
              <w:divsChild>
                <w:div w:id="2004385639">
                  <w:marLeft w:val="0"/>
                  <w:marRight w:val="0"/>
                  <w:marTop w:val="0"/>
                  <w:marBottom w:val="0"/>
                  <w:divBdr>
                    <w:top w:val="none" w:sz="0" w:space="0" w:color="auto"/>
                    <w:left w:val="none" w:sz="0" w:space="0" w:color="auto"/>
                    <w:bottom w:val="none" w:sz="0" w:space="0" w:color="auto"/>
                    <w:right w:val="none" w:sz="0" w:space="0" w:color="auto"/>
                  </w:divBdr>
                  <w:divsChild>
                    <w:div w:id="64955127">
                      <w:marLeft w:val="0"/>
                      <w:marRight w:val="0"/>
                      <w:marTop w:val="0"/>
                      <w:marBottom w:val="0"/>
                      <w:divBdr>
                        <w:top w:val="none" w:sz="0" w:space="0" w:color="auto"/>
                        <w:left w:val="none" w:sz="0" w:space="0" w:color="auto"/>
                        <w:bottom w:val="none" w:sz="0" w:space="0" w:color="auto"/>
                        <w:right w:val="none" w:sz="0" w:space="0" w:color="auto"/>
                      </w:divBdr>
                      <w:divsChild>
                        <w:div w:id="130946400">
                          <w:marLeft w:val="0"/>
                          <w:marRight w:val="0"/>
                          <w:marTop w:val="0"/>
                          <w:marBottom w:val="0"/>
                          <w:divBdr>
                            <w:top w:val="none" w:sz="0" w:space="0" w:color="auto"/>
                            <w:left w:val="none" w:sz="0" w:space="0" w:color="auto"/>
                            <w:bottom w:val="none" w:sz="0" w:space="0" w:color="auto"/>
                            <w:right w:val="none" w:sz="0" w:space="0" w:color="auto"/>
                          </w:divBdr>
                          <w:divsChild>
                            <w:div w:id="768627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0122441">
      <w:bodyDiv w:val="1"/>
      <w:marLeft w:val="0"/>
      <w:marRight w:val="0"/>
      <w:marTop w:val="0"/>
      <w:marBottom w:val="0"/>
      <w:divBdr>
        <w:top w:val="none" w:sz="0" w:space="0" w:color="auto"/>
        <w:left w:val="none" w:sz="0" w:space="0" w:color="auto"/>
        <w:bottom w:val="none" w:sz="0" w:space="0" w:color="auto"/>
        <w:right w:val="none" w:sz="0" w:space="0" w:color="auto"/>
      </w:divBdr>
    </w:div>
    <w:div w:id="1372416377">
      <w:bodyDiv w:val="1"/>
      <w:marLeft w:val="0"/>
      <w:marRight w:val="0"/>
      <w:marTop w:val="0"/>
      <w:marBottom w:val="0"/>
      <w:divBdr>
        <w:top w:val="none" w:sz="0" w:space="0" w:color="auto"/>
        <w:left w:val="none" w:sz="0" w:space="0" w:color="auto"/>
        <w:bottom w:val="none" w:sz="0" w:space="0" w:color="auto"/>
        <w:right w:val="none" w:sz="0" w:space="0" w:color="auto"/>
      </w:divBdr>
    </w:div>
    <w:div w:id="1397043771">
      <w:bodyDiv w:val="1"/>
      <w:marLeft w:val="0"/>
      <w:marRight w:val="0"/>
      <w:marTop w:val="0"/>
      <w:marBottom w:val="0"/>
      <w:divBdr>
        <w:top w:val="none" w:sz="0" w:space="0" w:color="auto"/>
        <w:left w:val="none" w:sz="0" w:space="0" w:color="auto"/>
        <w:bottom w:val="none" w:sz="0" w:space="0" w:color="auto"/>
        <w:right w:val="none" w:sz="0" w:space="0" w:color="auto"/>
      </w:divBdr>
      <w:divsChild>
        <w:div w:id="1855147039">
          <w:marLeft w:val="0"/>
          <w:marRight w:val="0"/>
          <w:marTop w:val="0"/>
          <w:marBottom w:val="0"/>
          <w:divBdr>
            <w:top w:val="none" w:sz="0" w:space="0" w:color="auto"/>
            <w:left w:val="none" w:sz="0" w:space="0" w:color="auto"/>
            <w:bottom w:val="none" w:sz="0" w:space="0" w:color="auto"/>
            <w:right w:val="none" w:sz="0" w:space="0" w:color="auto"/>
          </w:divBdr>
          <w:divsChild>
            <w:div w:id="689182471">
              <w:marLeft w:val="0"/>
              <w:marRight w:val="0"/>
              <w:marTop w:val="0"/>
              <w:marBottom w:val="0"/>
              <w:divBdr>
                <w:top w:val="none" w:sz="0" w:space="0" w:color="auto"/>
                <w:left w:val="none" w:sz="0" w:space="0" w:color="auto"/>
                <w:bottom w:val="none" w:sz="0" w:space="0" w:color="auto"/>
                <w:right w:val="none" w:sz="0" w:space="0" w:color="auto"/>
              </w:divBdr>
              <w:divsChild>
                <w:div w:id="1205871826">
                  <w:marLeft w:val="0"/>
                  <w:marRight w:val="0"/>
                  <w:marTop w:val="0"/>
                  <w:marBottom w:val="0"/>
                  <w:divBdr>
                    <w:top w:val="none" w:sz="0" w:space="0" w:color="auto"/>
                    <w:left w:val="none" w:sz="0" w:space="0" w:color="auto"/>
                    <w:bottom w:val="none" w:sz="0" w:space="0" w:color="auto"/>
                    <w:right w:val="none" w:sz="0" w:space="0" w:color="auto"/>
                  </w:divBdr>
                  <w:divsChild>
                    <w:div w:id="1321883819">
                      <w:marLeft w:val="0"/>
                      <w:marRight w:val="0"/>
                      <w:marTop w:val="0"/>
                      <w:marBottom w:val="0"/>
                      <w:divBdr>
                        <w:top w:val="none" w:sz="0" w:space="0" w:color="auto"/>
                        <w:left w:val="none" w:sz="0" w:space="0" w:color="auto"/>
                        <w:bottom w:val="none" w:sz="0" w:space="0" w:color="auto"/>
                        <w:right w:val="none" w:sz="0" w:space="0" w:color="auto"/>
                      </w:divBdr>
                      <w:divsChild>
                        <w:div w:id="1555845144">
                          <w:marLeft w:val="0"/>
                          <w:marRight w:val="0"/>
                          <w:marTop w:val="0"/>
                          <w:marBottom w:val="0"/>
                          <w:divBdr>
                            <w:top w:val="none" w:sz="0" w:space="0" w:color="auto"/>
                            <w:left w:val="none" w:sz="0" w:space="0" w:color="auto"/>
                            <w:bottom w:val="none" w:sz="0" w:space="0" w:color="auto"/>
                            <w:right w:val="none" w:sz="0" w:space="0" w:color="auto"/>
                          </w:divBdr>
                          <w:divsChild>
                            <w:div w:id="2026130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2867936">
      <w:bodyDiv w:val="1"/>
      <w:marLeft w:val="0"/>
      <w:marRight w:val="0"/>
      <w:marTop w:val="0"/>
      <w:marBottom w:val="0"/>
      <w:divBdr>
        <w:top w:val="none" w:sz="0" w:space="0" w:color="auto"/>
        <w:left w:val="none" w:sz="0" w:space="0" w:color="auto"/>
        <w:bottom w:val="none" w:sz="0" w:space="0" w:color="auto"/>
        <w:right w:val="none" w:sz="0" w:space="0" w:color="auto"/>
      </w:divBdr>
    </w:div>
    <w:div w:id="1702045905">
      <w:bodyDiv w:val="1"/>
      <w:marLeft w:val="0"/>
      <w:marRight w:val="0"/>
      <w:marTop w:val="0"/>
      <w:marBottom w:val="0"/>
      <w:divBdr>
        <w:top w:val="none" w:sz="0" w:space="0" w:color="auto"/>
        <w:left w:val="none" w:sz="0" w:space="0" w:color="auto"/>
        <w:bottom w:val="none" w:sz="0" w:space="0" w:color="auto"/>
        <w:right w:val="none" w:sz="0" w:space="0" w:color="auto"/>
      </w:divBdr>
    </w:div>
    <w:div w:id="1758598535">
      <w:bodyDiv w:val="1"/>
      <w:marLeft w:val="0"/>
      <w:marRight w:val="0"/>
      <w:marTop w:val="0"/>
      <w:marBottom w:val="0"/>
      <w:divBdr>
        <w:top w:val="none" w:sz="0" w:space="0" w:color="auto"/>
        <w:left w:val="none" w:sz="0" w:space="0" w:color="auto"/>
        <w:bottom w:val="none" w:sz="0" w:space="0" w:color="auto"/>
        <w:right w:val="none" w:sz="0" w:space="0" w:color="auto"/>
      </w:divBdr>
      <w:divsChild>
        <w:div w:id="1690060818">
          <w:marLeft w:val="0"/>
          <w:marRight w:val="0"/>
          <w:marTop w:val="0"/>
          <w:marBottom w:val="0"/>
          <w:divBdr>
            <w:top w:val="none" w:sz="0" w:space="0" w:color="auto"/>
            <w:left w:val="none" w:sz="0" w:space="0" w:color="auto"/>
            <w:bottom w:val="none" w:sz="0" w:space="0" w:color="auto"/>
            <w:right w:val="none" w:sz="0" w:space="0" w:color="auto"/>
          </w:divBdr>
          <w:divsChild>
            <w:div w:id="1453941119">
              <w:marLeft w:val="0"/>
              <w:marRight w:val="0"/>
              <w:marTop w:val="0"/>
              <w:marBottom w:val="0"/>
              <w:divBdr>
                <w:top w:val="none" w:sz="0" w:space="0" w:color="auto"/>
                <w:left w:val="none" w:sz="0" w:space="0" w:color="auto"/>
                <w:bottom w:val="none" w:sz="0" w:space="0" w:color="auto"/>
                <w:right w:val="none" w:sz="0" w:space="0" w:color="auto"/>
              </w:divBdr>
              <w:divsChild>
                <w:div w:id="606543126">
                  <w:marLeft w:val="0"/>
                  <w:marRight w:val="0"/>
                  <w:marTop w:val="0"/>
                  <w:marBottom w:val="0"/>
                  <w:divBdr>
                    <w:top w:val="none" w:sz="0" w:space="0" w:color="auto"/>
                    <w:left w:val="none" w:sz="0" w:space="0" w:color="auto"/>
                    <w:bottom w:val="none" w:sz="0" w:space="0" w:color="auto"/>
                    <w:right w:val="none" w:sz="0" w:space="0" w:color="auto"/>
                  </w:divBdr>
                  <w:divsChild>
                    <w:div w:id="953823616">
                      <w:marLeft w:val="0"/>
                      <w:marRight w:val="0"/>
                      <w:marTop w:val="0"/>
                      <w:marBottom w:val="0"/>
                      <w:divBdr>
                        <w:top w:val="none" w:sz="0" w:space="0" w:color="auto"/>
                        <w:left w:val="none" w:sz="0" w:space="0" w:color="auto"/>
                        <w:bottom w:val="none" w:sz="0" w:space="0" w:color="auto"/>
                        <w:right w:val="none" w:sz="0" w:space="0" w:color="auto"/>
                      </w:divBdr>
                      <w:divsChild>
                        <w:div w:id="1081952633">
                          <w:marLeft w:val="0"/>
                          <w:marRight w:val="0"/>
                          <w:marTop w:val="0"/>
                          <w:marBottom w:val="0"/>
                          <w:divBdr>
                            <w:top w:val="none" w:sz="0" w:space="0" w:color="auto"/>
                            <w:left w:val="none" w:sz="0" w:space="0" w:color="auto"/>
                            <w:bottom w:val="none" w:sz="0" w:space="0" w:color="auto"/>
                            <w:right w:val="none" w:sz="0" w:space="0" w:color="auto"/>
                          </w:divBdr>
                          <w:divsChild>
                            <w:div w:id="35589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0316520">
      <w:bodyDiv w:val="1"/>
      <w:marLeft w:val="0"/>
      <w:marRight w:val="0"/>
      <w:marTop w:val="0"/>
      <w:marBottom w:val="0"/>
      <w:divBdr>
        <w:top w:val="none" w:sz="0" w:space="0" w:color="auto"/>
        <w:left w:val="none" w:sz="0" w:space="0" w:color="auto"/>
        <w:bottom w:val="none" w:sz="0" w:space="0" w:color="auto"/>
        <w:right w:val="none" w:sz="0" w:space="0" w:color="auto"/>
      </w:divBdr>
      <w:divsChild>
        <w:div w:id="5837818">
          <w:marLeft w:val="0"/>
          <w:marRight w:val="0"/>
          <w:marTop w:val="0"/>
          <w:marBottom w:val="0"/>
          <w:divBdr>
            <w:top w:val="none" w:sz="0" w:space="0" w:color="auto"/>
            <w:left w:val="none" w:sz="0" w:space="0" w:color="auto"/>
            <w:bottom w:val="none" w:sz="0" w:space="0" w:color="auto"/>
            <w:right w:val="none" w:sz="0" w:space="0" w:color="auto"/>
          </w:divBdr>
          <w:divsChild>
            <w:div w:id="1206798551">
              <w:marLeft w:val="0"/>
              <w:marRight w:val="0"/>
              <w:marTop w:val="0"/>
              <w:marBottom w:val="0"/>
              <w:divBdr>
                <w:top w:val="none" w:sz="0" w:space="0" w:color="auto"/>
                <w:left w:val="none" w:sz="0" w:space="0" w:color="auto"/>
                <w:bottom w:val="none" w:sz="0" w:space="0" w:color="auto"/>
                <w:right w:val="none" w:sz="0" w:space="0" w:color="auto"/>
              </w:divBdr>
              <w:divsChild>
                <w:div w:id="2086996020">
                  <w:marLeft w:val="0"/>
                  <w:marRight w:val="0"/>
                  <w:marTop w:val="0"/>
                  <w:marBottom w:val="0"/>
                  <w:divBdr>
                    <w:top w:val="none" w:sz="0" w:space="0" w:color="auto"/>
                    <w:left w:val="none" w:sz="0" w:space="0" w:color="auto"/>
                    <w:bottom w:val="none" w:sz="0" w:space="0" w:color="auto"/>
                    <w:right w:val="none" w:sz="0" w:space="0" w:color="auto"/>
                  </w:divBdr>
                  <w:divsChild>
                    <w:div w:id="1039743230">
                      <w:marLeft w:val="0"/>
                      <w:marRight w:val="0"/>
                      <w:marTop w:val="0"/>
                      <w:marBottom w:val="0"/>
                      <w:divBdr>
                        <w:top w:val="none" w:sz="0" w:space="0" w:color="auto"/>
                        <w:left w:val="none" w:sz="0" w:space="0" w:color="auto"/>
                        <w:bottom w:val="none" w:sz="0" w:space="0" w:color="auto"/>
                        <w:right w:val="none" w:sz="0" w:space="0" w:color="auto"/>
                      </w:divBdr>
                      <w:divsChild>
                        <w:div w:id="681934648">
                          <w:marLeft w:val="0"/>
                          <w:marRight w:val="0"/>
                          <w:marTop w:val="0"/>
                          <w:marBottom w:val="0"/>
                          <w:divBdr>
                            <w:top w:val="none" w:sz="0" w:space="0" w:color="auto"/>
                            <w:left w:val="none" w:sz="0" w:space="0" w:color="auto"/>
                            <w:bottom w:val="none" w:sz="0" w:space="0" w:color="auto"/>
                            <w:right w:val="none" w:sz="0" w:space="0" w:color="auto"/>
                          </w:divBdr>
                          <w:divsChild>
                            <w:div w:id="235625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7668786">
      <w:bodyDiv w:val="1"/>
      <w:marLeft w:val="0"/>
      <w:marRight w:val="0"/>
      <w:marTop w:val="0"/>
      <w:marBottom w:val="0"/>
      <w:divBdr>
        <w:top w:val="none" w:sz="0" w:space="0" w:color="auto"/>
        <w:left w:val="none" w:sz="0" w:space="0" w:color="auto"/>
        <w:bottom w:val="none" w:sz="0" w:space="0" w:color="auto"/>
        <w:right w:val="none" w:sz="0" w:space="0" w:color="auto"/>
      </w:divBdr>
      <w:divsChild>
        <w:div w:id="987323715">
          <w:marLeft w:val="0"/>
          <w:marRight w:val="0"/>
          <w:marTop w:val="0"/>
          <w:marBottom w:val="0"/>
          <w:divBdr>
            <w:top w:val="none" w:sz="0" w:space="0" w:color="auto"/>
            <w:left w:val="none" w:sz="0" w:space="0" w:color="auto"/>
            <w:bottom w:val="none" w:sz="0" w:space="0" w:color="auto"/>
            <w:right w:val="none" w:sz="0" w:space="0" w:color="auto"/>
          </w:divBdr>
          <w:divsChild>
            <w:div w:id="1901279858">
              <w:marLeft w:val="0"/>
              <w:marRight w:val="0"/>
              <w:marTop w:val="0"/>
              <w:marBottom w:val="0"/>
              <w:divBdr>
                <w:top w:val="none" w:sz="0" w:space="0" w:color="auto"/>
                <w:left w:val="none" w:sz="0" w:space="0" w:color="auto"/>
                <w:bottom w:val="none" w:sz="0" w:space="0" w:color="auto"/>
                <w:right w:val="none" w:sz="0" w:space="0" w:color="auto"/>
              </w:divBdr>
              <w:divsChild>
                <w:div w:id="804276605">
                  <w:marLeft w:val="0"/>
                  <w:marRight w:val="0"/>
                  <w:marTop w:val="0"/>
                  <w:marBottom w:val="0"/>
                  <w:divBdr>
                    <w:top w:val="none" w:sz="0" w:space="0" w:color="auto"/>
                    <w:left w:val="none" w:sz="0" w:space="0" w:color="auto"/>
                    <w:bottom w:val="none" w:sz="0" w:space="0" w:color="auto"/>
                    <w:right w:val="none" w:sz="0" w:space="0" w:color="auto"/>
                  </w:divBdr>
                  <w:divsChild>
                    <w:div w:id="959413925">
                      <w:marLeft w:val="0"/>
                      <w:marRight w:val="0"/>
                      <w:marTop w:val="0"/>
                      <w:marBottom w:val="0"/>
                      <w:divBdr>
                        <w:top w:val="none" w:sz="0" w:space="0" w:color="auto"/>
                        <w:left w:val="none" w:sz="0" w:space="0" w:color="auto"/>
                        <w:bottom w:val="none" w:sz="0" w:space="0" w:color="auto"/>
                        <w:right w:val="none" w:sz="0" w:space="0" w:color="auto"/>
                      </w:divBdr>
                      <w:divsChild>
                        <w:div w:id="22243874">
                          <w:marLeft w:val="0"/>
                          <w:marRight w:val="0"/>
                          <w:marTop w:val="0"/>
                          <w:marBottom w:val="0"/>
                          <w:divBdr>
                            <w:top w:val="none" w:sz="0" w:space="0" w:color="auto"/>
                            <w:left w:val="none" w:sz="0" w:space="0" w:color="auto"/>
                            <w:bottom w:val="none" w:sz="0" w:space="0" w:color="auto"/>
                            <w:right w:val="none" w:sz="0" w:space="0" w:color="auto"/>
                          </w:divBdr>
                          <w:divsChild>
                            <w:div w:id="1122116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DF92E07-4792-48A5-A0DE-C632945A8E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646</TotalTime>
  <Pages>1</Pages>
  <Words>10812</Words>
  <Characters>61632</Characters>
  <Application>Microsoft Office Word</Application>
  <DocSecurity>0</DocSecurity>
  <Lines>513</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7</cp:revision>
  <dcterms:created xsi:type="dcterms:W3CDTF">2025-10-21T07:55:00Z</dcterms:created>
  <dcterms:modified xsi:type="dcterms:W3CDTF">2025-12-22T09:38:00Z</dcterms:modified>
</cp:coreProperties>
</file>