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02">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03">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04">
      <w:pPr>
        <w:spacing w:line="360" w:lineRule="auto"/>
        <w:rPr>
          <w:b w:val="1"/>
          <w:sz w:val="58"/>
          <w:szCs w:val="58"/>
          <w:highlight w:val="white"/>
        </w:rPr>
      </w:pPr>
      <w:r w:rsidDel="00000000" w:rsidR="00000000" w:rsidRPr="00000000">
        <w:rPr>
          <w:b w:val="1"/>
          <w:sz w:val="58"/>
          <w:szCs w:val="58"/>
          <w:highlight w:val="white"/>
          <w:rtl w:val="0"/>
        </w:rPr>
        <w:t xml:space="preserve">ECAD5008</w:t>
      </w:r>
    </w:p>
    <w:p w:rsidR="00000000" w:rsidDel="00000000" w:rsidP="00000000" w:rsidRDefault="00000000" w:rsidRPr="00000000" w14:paraId="00000005">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6">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7">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8">
      <w:pPr>
        <w:spacing w:line="360" w:lineRule="auto"/>
        <w:rPr>
          <w:b w:val="1"/>
          <w:sz w:val="38"/>
          <w:szCs w:val="38"/>
          <w:highlight w:val="white"/>
        </w:rPr>
      </w:pPr>
      <w:r w:rsidDel="00000000" w:rsidR="00000000" w:rsidRPr="00000000">
        <w:rPr>
          <w:b w:val="1"/>
          <w:sz w:val="38"/>
          <w:szCs w:val="38"/>
          <w:highlight w:val="white"/>
          <w:rtl w:val="0"/>
        </w:rPr>
        <w:t xml:space="preserve">Aseiniad ysgrifenedig sy’n gwerthuso’n feirniadol sut y gellir defnyddio Asesu ar gyfer Dysgu mewn cyfres o gyfleoedd dysgu i hybu cynnydd ar draws y meysydd dysgu a phrofiad a ddewiswyd. </w:t>
      </w:r>
    </w:p>
    <w:p w:rsidR="00000000" w:rsidDel="00000000" w:rsidP="00000000" w:rsidRDefault="00000000" w:rsidRPr="00000000" w14:paraId="00000009">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A">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B">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C">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D">
      <w:pPr>
        <w:spacing w:line="360" w:lineRule="auto"/>
        <w:rPr>
          <w:b w:val="1"/>
          <w:sz w:val="38"/>
          <w:szCs w:val="38"/>
          <w:highlight w:val="white"/>
        </w:rPr>
      </w:pPr>
      <w:r w:rsidDel="00000000" w:rsidR="00000000" w:rsidRPr="00000000">
        <w:rPr>
          <w:rtl w:val="0"/>
        </w:rPr>
      </w:r>
    </w:p>
    <w:p w:rsidR="00000000" w:rsidDel="00000000" w:rsidP="00000000" w:rsidRDefault="00000000" w:rsidRPr="00000000" w14:paraId="0000000E">
      <w:pPr>
        <w:spacing w:line="360" w:lineRule="auto"/>
        <w:rPr>
          <w:b w:val="1"/>
          <w:sz w:val="58"/>
          <w:szCs w:val="58"/>
          <w:highlight w:val="white"/>
        </w:rPr>
      </w:pPr>
      <w:r w:rsidDel="00000000" w:rsidR="00000000" w:rsidRPr="00000000">
        <w:rPr>
          <w:b w:val="1"/>
          <w:sz w:val="58"/>
          <w:szCs w:val="58"/>
          <w:highlight w:val="white"/>
          <w:rtl w:val="0"/>
        </w:rPr>
        <w:t xml:space="preserve">Hawys Mair Evans </w:t>
      </w:r>
    </w:p>
    <w:p w:rsidR="00000000" w:rsidDel="00000000" w:rsidP="00000000" w:rsidRDefault="00000000" w:rsidRPr="00000000" w14:paraId="0000000F">
      <w:pPr>
        <w:spacing w:line="360" w:lineRule="auto"/>
        <w:rPr>
          <w:b w:val="1"/>
          <w:sz w:val="58"/>
          <w:szCs w:val="58"/>
          <w:highlight w:val="white"/>
        </w:rPr>
      </w:pPr>
      <w:r w:rsidDel="00000000" w:rsidR="00000000" w:rsidRPr="00000000">
        <w:rPr>
          <w:b w:val="1"/>
          <w:sz w:val="58"/>
          <w:szCs w:val="58"/>
          <w:highlight w:val="white"/>
          <w:rtl w:val="0"/>
        </w:rPr>
        <w:t xml:space="preserve">2006229</w:t>
      </w:r>
    </w:p>
    <w:p w:rsidR="00000000" w:rsidDel="00000000" w:rsidP="00000000" w:rsidRDefault="00000000" w:rsidRPr="00000000" w14:paraId="00000010">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11">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12">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13">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14">
      <w:pPr>
        <w:spacing w:line="360" w:lineRule="auto"/>
        <w:rPr>
          <w:b w:val="1"/>
          <w:sz w:val="24"/>
          <w:szCs w:val="24"/>
          <w:highlight w:val="white"/>
        </w:rPr>
      </w:pPr>
      <w:r w:rsidDel="00000000" w:rsidR="00000000" w:rsidRPr="00000000">
        <w:rPr>
          <w:rtl w:val="0"/>
        </w:rPr>
      </w:r>
    </w:p>
    <w:tbl>
      <w:tblPr>
        <w:tblStyle w:val="Table1"/>
        <w:tblW w:w="9029.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9.6666666666665"/>
        <w:gridCol w:w="3009.6666666666665"/>
        <w:gridCol w:w="3009.6666666666665"/>
        <w:tblGridChange w:id="0">
          <w:tblGrid>
            <w:gridCol w:w="3009.6666666666665"/>
            <w:gridCol w:w="3009.6666666666665"/>
            <w:gridCol w:w="3009.666666666666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Targedau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Sut rydych wedi gweithio ar hwn</w:t>
            </w:r>
          </w:p>
        </w:tc>
        <w:tc>
          <w:tcPr>
            <w:shd w:fill="auto" w:val="clear"/>
            <w:tcMar>
              <w:top w:w="100.0" w:type="dxa"/>
              <w:left w:w="100.0" w:type="dxa"/>
              <w:bottom w:w="100.0" w:type="dxa"/>
              <w:right w:w="100.0" w:type="dxa"/>
            </w:tcMar>
            <w:vAlign w:val="top"/>
          </w:tcPr>
          <w:p w:rsidR="00000000" w:rsidDel="00000000" w:rsidP="00000000" w:rsidRDefault="00000000" w:rsidRPr="00000000" w14:paraId="000000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Ceir enghraifft ar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Targed 1 - I ddarllen yn ehangach gan ddefnyddio tystiolaeth gedadwy i gefnogi pwyntiau a wneir, mor aml a phosib.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Darllen mwy o erthyglau a llyfrau sydd yn greadadwy ac yn ddibynadwy gan osgoi defnyddio gwefannau.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Tudalen 5, 8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Targed 2 - I gyfeirnodi (a dyfynnu) yn gyson gywir yn ôl canllawiau’r Brifysgol yn unig.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Defnyddio llyfr cyfeirnodi y Brifysgol gan edrych drosto cyn cyflwyno’r gwaith.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Tudalen 4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sz w:val="24"/>
                <w:szCs w:val="24"/>
                <w:highlight w:val="white"/>
              </w:rPr>
            </w:pPr>
            <w:r w:rsidDel="00000000" w:rsidR="00000000" w:rsidRPr="00000000">
              <w:rPr>
                <w:b w:val="1"/>
                <w:sz w:val="24"/>
                <w:szCs w:val="24"/>
                <w:highlight w:val="white"/>
                <w:rtl w:val="0"/>
              </w:rPr>
              <w:t xml:space="preserve">Targed 3 - I ddatblygu ymhellach, y gallu i ddadansoddi tystiolaeth gan amlygu’r pwyntiau o werth sydd i’w darganfod yna o ran cymhwyso gydag arfer.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Darllen dros y gwaith a chynnwys pwyntiau yn hytrach na’i ddisgrifio ond asesu ei effaith wedi seilio ar yr aseiniad.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highlight w:val="white"/>
              </w:rPr>
            </w:pPr>
            <w:r w:rsidDel="00000000" w:rsidR="00000000" w:rsidRPr="00000000">
              <w:rPr>
                <w:sz w:val="24"/>
                <w:szCs w:val="24"/>
                <w:highlight w:val="white"/>
                <w:rtl w:val="0"/>
              </w:rPr>
              <w:t xml:space="preserve">Tudalen 5, 9</w:t>
            </w:r>
          </w:p>
        </w:tc>
      </w:tr>
    </w:tbl>
    <w:p w:rsidR="00000000" w:rsidDel="00000000" w:rsidP="00000000" w:rsidRDefault="00000000" w:rsidRPr="00000000" w14:paraId="00000021">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22">
      <w:pPr>
        <w:spacing w:line="360" w:lineRule="auto"/>
        <w:rPr>
          <w:b w:val="1"/>
          <w:sz w:val="24"/>
          <w:szCs w:val="24"/>
          <w:highlight w:val="white"/>
        </w:rPr>
      </w:pPr>
      <w:r w:rsidDel="00000000" w:rsidR="00000000" w:rsidRPr="00000000">
        <w:rPr>
          <w:rtl w:val="0"/>
        </w:rPr>
      </w:r>
    </w:p>
    <w:p w:rsidR="00000000" w:rsidDel="00000000" w:rsidP="00000000" w:rsidRDefault="00000000" w:rsidRPr="00000000" w14:paraId="00000023">
      <w:pPr>
        <w:spacing w:line="360" w:lineRule="auto"/>
        <w:rPr>
          <w:b w:val="1"/>
          <w:sz w:val="24"/>
          <w:szCs w:val="24"/>
          <w:highlight w:val="white"/>
        </w:rPr>
      </w:pPr>
      <w:r w:rsidDel="00000000" w:rsidR="00000000" w:rsidRPr="00000000">
        <w:rPr>
          <w:b w:val="1"/>
          <w:sz w:val="24"/>
          <w:szCs w:val="24"/>
          <w:highlight w:val="white"/>
          <w:rtl w:val="0"/>
        </w:rPr>
        <w:t xml:space="preserve">Aseiniad ysgrifenedig sy’n gwerthuso’n feirniadol sut y gellir defnyddio Asesu ar gyfer Dysgu mewn cyfres o gyfleoedd dysgu i hybu cynnydd ar draws y meysydd dysgu a phrofiad a ddewiswyd. </w:t>
      </w:r>
    </w:p>
    <w:p w:rsidR="00000000" w:rsidDel="00000000" w:rsidP="00000000" w:rsidRDefault="00000000" w:rsidRPr="00000000" w14:paraId="00000024">
      <w:pPr>
        <w:spacing w:line="360" w:lineRule="auto"/>
        <w:rPr>
          <w:sz w:val="24"/>
          <w:szCs w:val="24"/>
          <w:highlight w:val="white"/>
          <w:u w:val="single"/>
        </w:rPr>
      </w:pPr>
      <w:r w:rsidDel="00000000" w:rsidR="00000000" w:rsidRPr="00000000">
        <w:rPr>
          <w:rtl w:val="0"/>
        </w:rPr>
      </w:r>
    </w:p>
    <w:p w:rsidR="00000000" w:rsidDel="00000000" w:rsidP="00000000" w:rsidRDefault="00000000" w:rsidRPr="00000000" w14:paraId="00000025">
      <w:pPr>
        <w:spacing w:line="360" w:lineRule="auto"/>
        <w:rPr>
          <w:sz w:val="24"/>
          <w:szCs w:val="24"/>
          <w:highlight w:val="white"/>
        </w:rPr>
      </w:pPr>
      <w:r w:rsidDel="00000000" w:rsidR="00000000" w:rsidRPr="00000000">
        <w:rPr>
          <w:sz w:val="24"/>
          <w:szCs w:val="24"/>
          <w:highlight w:val="white"/>
          <w:rtl w:val="0"/>
        </w:rPr>
        <w:t xml:space="preserve">Seiliwyd yr aseiniad yma ar werthusiad o Asesu ar gyfer Dysgu ar draws y Meysydd Dysgu a Phrofiad. Trwy gyfeirio at lenyddiaeth fe fydd yn rhoi sylfaen ar gyfer dewis rhai a fydd yn hybu cynnydd disgyblion ar draws y cwricwlwm. </w:t>
      </w:r>
      <w:r w:rsidDel="00000000" w:rsidR="00000000" w:rsidRPr="00000000">
        <w:rPr>
          <w:rtl w:val="0"/>
        </w:rPr>
      </w:r>
    </w:p>
    <w:p w:rsidR="00000000" w:rsidDel="00000000" w:rsidP="00000000" w:rsidRDefault="00000000" w:rsidRPr="00000000" w14:paraId="00000026">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27">
      <w:pPr>
        <w:spacing w:line="360" w:lineRule="auto"/>
        <w:rPr>
          <w:sz w:val="24"/>
          <w:szCs w:val="24"/>
          <w:highlight w:val="white"/>
        </w:rPr>
      </w:pPr>
      <w:r w:rsidDel="00000000" w:rsidR="00000000" w:rsidRPr="00000000">
        <w:rPr>
          <w:sz w:val="24"/>
          <w:szCs w:val="24"/>
          <w:highlight w:val="white"/>
          <w:rtl w:val="0"/>
        </w:rPr>
        <w:t xml:space="preserve">“Assessment for learning is an approach, integrated into teaching and learning, which creates feedback for students and teachers in order to improve learning and guide their next steps” (Teaching &amp; Learning Team, Cambridge International, t. 1). </w:t>
      </w:r>
    </w:p>
    <w:p w:rsidR="00000000" w:rsidDel="00000000" w:rsidP="00000000" w:rsidRDefault="00000000" w:rsidRPr="00000000" w14:paraId="00000028">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29">
      <w:pPr>
        <w:spacing w:line="360" w:lineRule="auto"/>
        <w:rPr>
          <w:sz w:val="24"/>
          <w:szCs w:val="24"/>
          <w:highlight w:val="white"/>
        </w:rPr>
      </w:pPr>
      <w:r w:rsidDel="00000000" w:rsidR="00000000" w:rsidRPr="00000000">
        <w:rPr>
          <w:sz w:val="24"/>
          <w:szCs w:val="24"/>
          <w:highlight w:val="white"/>
          <w:rtl w:val="0"/>
        </w:rPr>
        <w:t xml:space="preserve">Mae Asesu ar gyfer Dysgu (AagD) yn broses parhaol sy’n golygu bod angen i’r dysgwyr a’r athrawon i ddeall tri phrif bwynt sef (Teaching &amp; Learning Team, Cambridge International, t. 1) : </w:t>
      </w:r>
    </w:p>
    <w:p w:rsidR="00000000" w:rsidDel="00000000" w:rsidP="00000000" w:rsidRDefault="00000000" w:rsidRPr="00000000" w14:paraId="0000002A">
      <w:pPr>
        <w:numPr>
          <w:ilvl w:val="0"/>
          <w:numId w:val="9"/>
        </w:numPr>
        <w:spacing w:line="360" w:lineRule="auto"/>
        <w:ind w:left="720" w:hanging="360"/>
        <w:rPr>
          <w:sz w:val="24"/>
          <w:szCs w:val="24"/>
          <w:highlight w:val="white"/>
          <w:u w:val="none"/>
        </w:rPr>
      </w:pPr>
      <w:r w:rsidDel="00000000" w:rsidR="00000000" w:rsidRPr="00000000">
        <w:rPr>
          <w:sz w:val="24"/>
          <w:szCs w:val="24"/>
          <w:highlight w:val="white"/>
          <w:rtl w:val="0"/>
        </w:rPr>
        <w:t xml:space="preserve">Ble mae’r dysgwyr eisiau bod - defnyddio strategaethau AagD er mwyn cyrraedd y nod er enghraifft rhannu Meini Prawf Llwyddiant, gosod amcanion o fewn gwersi. </w:t>
      </w:r>
    </w:p>
    <w:p w:rsidR="00000000" w:rsidDel="00000000" w:rsidP="00000000" w:rsidRDefault="00000000" w:rsidRPr="00000000" w14:paraId="0000002B">
      <w:pPr>
        <w:numPr>
          <w:ilvl w:val="0"/>
          <w:numId w:val="9"/>
        </w:numPr>
        <w:spacing w:line="360" w:lineRule="auto"/>
        <w:ind w:left="720" w:hanging="360"/>
        <w:rPr>
          <w:sz w:val="24"/>
          <w:szCs w:val="24"/>
          <w:highlight w:val="white"/>
          <w:u w:val="none"/>
        </w:rPr>
      </w:pPr>
      <w:r w:rsidDel="00000000" w:rsidR="00000000" w:rsidRPr="00000000">
        <w:rPr>
          <w:sz w:val="24"/>
          <w:szCs w:val="24"/>
          <w:highlight w:val="white"/>
          <w:rtl w:val="0"/>
        </w:rPr>
        <w:t xml:space="preserve">Lle mae’r dysgwyr arni nawr- rhaid i athrawon defnyddio strategaethau cwestiynu effeithiol er mwyn deall lefel gwybodaeth y disgyblion ar ddechrau gwers. </w:t>
      </w:r>
    </w:p>
    <w:p w:rsidR="00000000" w:rsidDel="00000000" w:rsidP="00000000" w:rsidRDefault="00000000" w:rsidRPr="00000000" w14:paraId="0000002C">
      <w:pPr>
        <w:numPr>
          <w:ilvl w:val="0"/>
          <w:numId w:val="9"/>
        </w:numPr>
        <w:spacing w:line="360" w:lineRule="auto"/>
        <w:ind w:left="720" w:hanging="360"/>
        <w:rPr>
          <w:sz w:val="24"/>
          <w:szCs w:val="24"/>
          <w:highlight w:val="white"/>
          <w:u w:val="none"/>
        </w:rPr>
      </w:pPr>
      <w:r w:rsidDel="00000000" w:rsidR="00000000" w:rsidRPr="00000000">
        <w:rPr>
          <w:sz w:val="24"/>
          <w:szCs w:val="24"/>
          <w:highlight w:val="white"/>
          <w:rtl w:val="0"/>
        </w:rPr>
        <w:t xml:space="preserve">Sut gall y dysgwyr gyrraedd y nod - gosod targedau gan ddefnyddio gwaith blaenorol fel tystiolaeth ar gyfer gosod targedau ar gyfer y dyfodol.  </w:t>
      </w:r>
    </w:p>
    <w:p w:rsidR="00000000" w:rsidDel="00000000" w:rsidP="00000000" w:rsidRDefault="00000000" w:rsidRPr="00000000" w14:paraId="0000002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2E">
      <w:pPr>
        <w:spacing w:line="360" w:lineRule="auto"/>
        <w:rPr>
          <w:sz w:val="24"/>
          <w:szCs w:val="24"/>
          <w:highlight w:val="white"/>
        </w:rPr>
      </w:pPr>
      <w:r w:rsidDel="00000000" w:rsidR="00000000" w:rsidRPr="00000000">
        <w:rPr>
          <w:sz w:val="24"/>
          <w:szCs w:val="24"/>
          <w:highlight w:val="white"/>
          <w:rtl w:val="0"/>
        </w:rPr>
        <w:t xml:space="preserve">Pwrpas AagD yw gwneud y fwyaf o’r broses adborth. Gall yr adborth fod yn anffurfiol o syniadau ar lafar, cam syniad o fewn y wers, i adborth ffurfiol ar ddiwedd tasg estynedig gan athrawon neu hunan asesu ac asesu cyfoed (William a Leahy, 2015). Caiff hefyd asesu ffurfiannol ei gysylltu gyda AagD sydd yn ffocysu ar addas tystiolaeth yn cael ei addasu ar gyfer cyrraedd anghenion y disgyblion (Black a William, 2010). </w:t>
      </w:r>
    </w:p>
    <w:p w:rsidR="00000000" w:rsidDel="00000000" w:rsidP="00000000" w:rsidRDefault="00000000" w:rsidRPr="00000000" w14:paraId="0000002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0">
      <w:pPr>
        <w:spacing w:line="360" w:lineRule="auto"/>
        <w:rPr>
          <w:sz w:val="24"/>
          <w:szCs w:val="24"/>
          <w:highlight w:val="white"/>
        </w:rPr>
      </w:pPr>
      <w:r w:rsidDel="00000000" w:rsidR="00000000" w:rsidRPr="00000000">
        <w:rPr>
          <w:sz w:val="24"/>
          <w:szCs w:val="24"/>
          <w:highlight w:val="white"/>
          <w:rtl w:val="0"/>
        </w:rPr>
        <w:t xml:space="preserve">Yn ddiweddar mae Asesu ar gyfer Dysgu wedi dod yn bwnc trafod o fewn addysg gyda ffocws yn cael ei roi ar asesu yn barhaus sef AagD. Yn wahanol mae Asesu i Ddysgu a fyddai fel arfer yn digwydd ar ddiwedd tymor neu bwnc yn parhau i fod yn werthfawr ar gyfer asesu. Bellach, mae gan y ddau fath o asesu pwrpas gwahanol o fewn addysg. (Teaching &amp; Learning Team, Cambridge International, t. 1) </w:t>
      </w:r>
    </w:p>
    <w:p w:rsidR="00000000" w:rsidDel="00000000" w:rsidP="00000000" w:rsidRDefault="00000000" w:rsidRPr="00000000" w14:paraId="0000003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2">
      <w:pPr>
        <w:spacing w:line="360" w:lineRule="auto"/>
        <w:rPr>
          <w:sz w:val="24"/>
          <w:szCs w:val="24"/>
          <w:highlight w:val="white"/>
        </w:rPr>
      </w:pPr>
      <w:r w:rsidDel="00000000" w:rsidR="00000000" w:rsidRPr="00000000">
        <w:rPr>
          <w:sz w:val="24"/>
          <w:szCs w:val="24"/>
          <w:highlight w:val="white"/>
          <w:rtl w:val="0"/>
        </w:rPr>
        <w:t xml:space="preserve">Caiff Asesu ar gyfer Dysgu ei rannu mewn i bedwar elfen sef (Florez a Sammons, 2013, t. 7): </w:t>
      </w:r>
    </w:p>
    <w:p w:rsidR="00000000" w:rsidDel="00000000" w:rsidP="00000000" w:rsidRDefault="00000000" w:rsidRPr="00000000" w14:paraId="00000033">
      <w:pPr>
        <w:numPr>
          <w:ilvl w:val="0"/>
          <w:numId w:val="15"/>
        </w:numPr>
        <w:spacing w:line="360" w:lineRule="auto"/>
        <w:ind w:left="720" w:hanging="360"/>
        <w:rPr>
          <w:sz w:val="24"/>
          <w:szCs w:val="24"/>
          <w:highlight w:val="white"/>
          <w:u w:val="none"/>
        </w:rPr>
      </w:pPr>
      <w:r w:rsidDel="00000000" w:rsidR="00000000" w:rsidRPr="00000000">
        <w:rPr>
          <w:sz w:val="24"/>
          <w:szCs w:val="24"/>
          <w:highlight w:val="white"/>
          <w:rtl w:val="0"/>
        </w:rPr>
        <w:t xml:space="preserve">Cwestiynu.</w:t>
      </w:r>
    </w:p>
    <w:p w:rsidR="00000000" w:rsidDel="00000000" w:rsidP="00000000" w:rsidRDefault="00000000" w:rsidRPr="00000000" w14:paraId="00000034">
      <w:pPr>
        <w:numPr>
          <w:ilvl w:val="0"/>
          <w:numId w:val="15"/>
        </w:numPr>
        <w:spacing w:line="360" w:lineRule="auto"/>
        <w:ind w:left="720" w:hanging="360"/>
        <w:rPr>
          <w:sz w:val="24"/>
          <w:szCs w:val="24"/>
          <w:highlight w:val="white"/>
          <w:u w:val="none"/>
        </w:rPr>
      </w:pPr>
      <w:r w:rsidDel="00000000" w:rsidR="00000000" w:rsidRPr="00000000">
        <w:rPr>
          <w:sz w:val="24"/>
          <w:szCs w:val="24"/>
          <w:highlight w:val="white"/>
          <w:rtl w:val="0"/>
        </w:rPr>
        <w:t xml:space="preserve">Adborth.</w:t>
      </w:r>
    </w:p>
    <w:p w:rsidR="00000000" w:rsidDel="00000000" w:rsidP="00000000" w:rsidRDefault="00000000" w:rsidRPr="00000000" w14:paraId="00000035">
      <w:pPr>
        <w:numPr>
          <w:ilvl w:val="0"/>
          <w:numId w:val="15"/>
        </w:numPr>
        <w:spacing w:line="360" w:lineRule="auto"/>
        <w:ind w:left="720" w:hanging="360"/>
        <w:rPr>
          <w:sz w:val="24"/>
          <w:szCs w:val="24"/>
          <w:highlight w:val="white"/>
          <w:u w:val="none"/>
        </w:rPr>
      </w:pPr>
      <w:r w:rsidDel="00000000" w:rsidR="00000000" w:rsidRPr="00000000">
        <w:rPr>
          <w:sz w:val="24"/>
          <w:szCs w:val="24"/>
          <w:highlight w:val="white"/>
          <w:rtl w:val="0"/>
        </w:rPr>
        <w:t xml:space="preserve">Defnydd o asesu ffurfiannol.</w:t>
      </w:r>
    </w:p>
    <w:p w:rsidR="00000000" w:rsidDel="00000000" w:rsidP="00000000" w:rsidRDefault="00000000" w:rsidRPr="00000000" w14:paraId="00000036">
      <w:pPr>
        <w:numPr>
          <w:ilvl w:val="0"/>
          <w:numId w:val="15"/>
        </w:numPr>
        <w:spacing w:line="360" w:lineRule="auto"/>
        <w:ind w:left="720" w:hanging="360"/>
        <w:rPr>
          <w:sz w:val="24"/>
          <w:szCs w:val="24"/>
          <w:highlight w:val="white"/>
          <w:u w:val="none"/>
        </w:rPr>
      </w:pPr>
      <w:r w:rsidDel="00000000" w:rsidR="00000000" w:rsidRPr="00000000">
        <w:rPr>
          <w:sz w:val="24"/>
          <w:szCs w:val="24"/>
          <w:highlight w:val="white"/>
          <w:rtl w:val="0"/>
        </w:rPr>
        <w:t xml:space="preserve">Hunanasesu /  Asesu cyfoed. </w:t>
      </w:r>
    </w:p>
    <w:p w:rsidR="00000000" w:rsidDel="00000000" w:rsidP="00000000" w:rsidRDefault="00000000" w:rsidRPr="00000000" w14:paraId="0000003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8">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9">
      <w:pPr>
        <w:spacing w:line="360" w:lineRule="auto"/>
        <w:rPr>
          <w:sz w:val="24"/>
          <w:szCs w:val="24"/>
          <w:highlight w:val="white"/>
        </w:rPr>
      </w:pPr>
      <w:r w:rsidDel="00000000" w:rsidR="00000000" w:rsidRPr="00000000">
        <w:rPr>
          <w:sz w:val="24"/>
          <w:szCs w:val="24"/>
          <w:highlight w:val="white"/>
          <w:rtl w:val="0"/>
        </w:rPr>
        <w:t xml:space="preserve">Cynlluniwyd y gwersi ar thema ‘Plant y Chwyldro’ gan ganolbwyntio ar y Meysydd Dysgu a Phrofiad canlynol:</w:t>
      </w:r>
    </w:p>
    <w:p w:rsidR="00000000" w:rsidDel="00000000" w:rsidP="00000000" w:rsidRDefault="00000000" w:rsidRPr="00000000" w14:paraId="0000003A">
      <w:pPr>
        <w:numPr>
          <w:ilvl w:val="0"/>
          <w:numId w:val="3"/>
        </w:numPr>
        <w:spacing w:line="360" w:lineRule="auto"/>
        <w:ind w:left="720" w:hanging="360"/>
        <w:rPr>
          <w:sz w:val="24"/>
          <w:szCs w:val="24"/>
          <w:highlight w:val="white"/>
          <w:u w:val="none"/>
        </w:rPr>
      </w:pPr>
      <w:r w:rsidDel="00000000" w:rsidR="00000000" w:rsidRPr="00000000">
        <w:rPr>
          <w:sz w:val="24"/>
          <w:szCs w:val="24"/>
          <w:highlight w:val="white"/>
          <w:rtl w:val="0"/>
        </w:rPr>
        <w:t xml:space="preserve">Ieithoedd, Llythrennedd a Chyfathrebu. </w:t>
      </w:r>
    </w:p>
    <w:p w:rsidR="00000000" w:rsidDel="00000000" w:rsidP="00000000" w:rsidRDefault="00000000" w:rsidRPr="00000000" w14:paraId="0000003B">
      <w:pPr>
        <w:numPr>
          <w:ilvl w:val="0"/>
          <w:numId w:val="3"/>
        </w:numPr>
        <w:spacing w:line="360" w:lineRule="auto"/>
        <w:ind w:left="720" w:hanging="360"/>
        <w:rPr>
          <w:sz w:val="24"/>
          <w:szCs w:val="24"/>
          <w:highlight w:val="white"/>
          <w:u w:val="none"/>
        </w:rPr>
      </w:pPr>
      <w:r w:rsidDel="00000000" w:rsidR="00000000" w:rsidRPr="00000000">
        <w:rPr>
          <w:sz w:val="24"/>
          <w:szCs w:val="24"/>
          <w:highlight w:val="white"/>
          <w:rtl w:val="0"/>
        </w:rPr>
        <w:t xml:space="preserve">Dyniaethau. </w:t>
      </w:r>
    </w:p>
    <w:p w:rsidR="00000000" w:rsidDel="00000000" w:rsidP="00000000" w:rsidRDefault="00000000" w:rsidRPr="00000000" w14:paraId="0000003C">
      <w:pPr>
        <w:numPr>
          <w:ilvl w:val="0"/>
          <w:numId w:val="3"/>
        </w:numPr>
        <w:spacing w:line="360" w:lineRule="auto"/>
        <w:ind w:left="720" w:hanging="360"/>
        <w:rPr>
          <w:sz w:val="24"/>
          <w:szCs w:val="24"/>
          <w:highlight w:val="white"/>
          <w:u w:val="none"/>
        </w:rPr>
      </w:pPr>
      <w:r w:rsidDel="00000000" w:rsidR="00000000" w:rsidRPr="00000000">
        <w:rPr>
          <w:sz w:val="24"/>
          <w:szCs w:val="24"/>
          <w:highlight w:val="white"/>
          <w:rtl w:val="0"/>
        </w:rPr>
        <w:t xml:space="preserve">Celfyddydau Mynegiannol. </w:t>
      </w:r>
    </w:p>
    <w:p w:rsidR="00000000" w:rsidDel="00000000" w:rsidP="00000000" w:rsidRDefault="00000000" w:rsidRPr="00000000" w14:paraId="0000003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3E">
      <w:pPr>
        <w:spacing w:line="360" w:lineRule="auto"/>
        <w:rPr>
          <w:sz w:val="24"/>
          <w:szCs w:val="24"/>
          <w:highlight w:val="white"/>
        </w:rPr>
      </w:pPr>
      <w:r w:rsidDel="00000000" w:rsidR="00000000" w:rsidRPr="00000000">
        <w:rPr>
          <w:sz w:val="24"/>
          <w:szCs w:val="24"/>
          <w:highlight w:val="white"/>
          <w:rtl w:val="0"/>
        </w:rPr>
        <w:t xml:space="preserve">Mae’r gwersi wedi eu cynllunio ar gyfer Blwyddyn 4 gyda 28 o ddisgyblion yn y dosbarth. Mae’r gwaith yn cael eu gwahaniaethu tair gwaith mewn mwyafrif o wersi gyda disgyblion llai abl a thalentog yn cael cefnogaeth a sgaffald ar gyfer cwblhau’r gwaith. Bu’r disgyblion mwy abl a thalentog yn gallu cwblhau gwaith yn annibynnol heb angen llawer o gymorth trwy gydol y wers. Dim ond y wers Celfyddydau Mynegiannol sydd wedi ei wahaniaethu yma. Mae’r disgyblion llai abl a thalentog yn cael mwy o sgaffald ar gyfer ysgrifennu'r sgript gyda dechreuad ar gyfer brawddegau a byddai angen iddynt orffen y frawddeg. Byddai’r disgyblion hynny sydd yn y canol yn cael y dechreuad brawddegau ac yn gallu cwblhau'r gwaith yn fwy annibynnol ond yn parhau i angen cymorth. </w:t>
      </w:r>
    </w:p>
    <w:p w:rsidR="00000000" w:rsidDel="00000000" w:rsidP="00000000" w:rsidRDefault="00000000" w:rsidRPr="00000000" w14:paraId="0000003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0">
      <w:pPr>
        <w:spacing w:line="360" w:lineRule="auto"/>
        <w:rPr>
          <w:sz w:val="24"/>
          <w:szCs w:val="24"/>
          <w:highlight w:val="white"/>
        </w:rPr>
      </w:pPr>
      <w:r w:rsidDel="00000000" w:rsidR="00000000" w:rsidRPr="00000000">
        <w:rPr>
          <w:sz w:val="24"/>
          <w:szCs w:val="24"/>
          <w:highlight w:val="white"/>
          <w:rtl w:val="0"/>
        </w:rPr>
        <w:t xml:space="preserve">Mae’r gwersi Ieithoedd, Llythrennedd a Chyfathrebu (I,LlaCh) a Dyniaethau yn cyd fynd ac yn dangos dilyniant mewn dysgu. Pwrpas y wers I,LlaCh yw asesu ar ddechrau tymor o waith newydd. Mae’n adlewyrchu'r lefel gwybodaeth bresennol y disgyblion am ‘Plant y Chwyldro’ ac yn gyfle iddynt nodi beth maent eisiau dysgu am y pwnc yma. Yn flaenorol mae’r disgyblion wedi bod yn gwylio ‘Amser maith yn ôl’ sydd wedi ei osod yn ystod y Chwyldro Diwydiannol. Byddai gan y disgyblion ychydig wybodaeth o wylio’r gyfres. Mae’r wers Dyniaethau yn gyfle i ofyn cwestiynau i’r cymeriadau sef plant a oedd yn gweithio yn ystod y chwyldro mewn gwahanol swyddi. Mae’r disgyblion erbyn diwedd y wers yn mynd i ddysgu mwy am y cymeriadau a’u gwaith ac yn gallu nodi rhai pwyntiau yn eu tabl ar beth maent wedi dysgu. </w:t>
      </w:r>
    </w:p>
    <w:p w:rsidR="00000000" w:rsidDel="00000000" w:rsidP="00000000" w:rsidRDefault="00000000" w:rsidRPr="00000000" w14:paraId="0000004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2">
      <w:pPr>
        <w:spacing w:line="360" w:lineRule="auto"/>
        <w:rPr>
          <w:sz w:val="24"/>
          <w:szCs w:val="24"/>
          <w:highlight w:val="white"/>
        </w:rPr>
      </w:pPr>
      <w:r w:rsidDel="00000000" w:rsidR="00000000" w:rsidRPr="00000000">
        <w:rPr>
          <w:sz w:val="24"/>
          <w:szCs w:val="24"/>
          <w:highlight w:val="white"/>
          <w:rtl w:val="0"/>
        </w:rPr>
        <w:t xml:space="preserve">Mae’r wers Celfyddydau Mynegiannol yn gyfle i’r disgyblion yn gyfle iddynt ddatblygu eu sgiliau creadigol a digidol. Bydd y disgyblion yn cael cyfle creu sgript, ffilmio a golygu ar yr iPad gan ddefnyddio'r sgrin werdd i greu fideo o’i diwrnod yn y pwll glo. Noda hyn yn ‘Dyfodol Llwyddiannus’ bod yna “mwy o sylw i sgiliau a phwyslais ar gymhwyso a meithrin uwch sgiliau, yn enwedig creadigrwydd (entrepreneuriaeth) a llythrennedd digidol” (Llywodraeth Cymru, 2015, t. 18). </w:t>
      </w:r>
    </w:p>
    <w:p w:rsidR="00000000" w:rsidDel="00000000" w:rsidP="00000000" w:rsidRDefault="00000000" w:rsidRPr="00000000" w14:paraId="0000004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4">
      <w:pPr>
        <w:spacing w:line="360" w:lineRule="auto"/>
        <w:rPr>
          <w:sz w:val="24"/>
          <w:szCs w:val="24"/>
          <w:highlight w:val="white"/>
        </w:rPr>
      </w:pPr>
      <w:r w:rsidDel="00000000" w:rsidR="00000000" w:rsidRPr="00000000">
        <w:rPr>
          <w:sz w:val="24"/>
          <w:szCs w:val="24"/>
          <w:highlight w:val="white"/>
          <w:rtl w:val="0"/>
        </w:rPr>
        <w:t xml:space="preserve">Mae’r llywodraeth yn cydnabod bod angen newid trefniadau asesu o fewn ysgolion er mwyn darparu’r addysg orau sydd yn gweddu’r cwricwlwm newydd. Noda Llywodraeth Cymru (2015) bod angen i'r adborth sydd yn cael eu darparu i fod yn fuddiol i’r disgyblion. Golyga hyn bydd “asesu er mwyn pennu’r camau nesaf mewn addysgu a dysgu drwy ganfod a yw plant a phobl ifanc yn gwneud cynnydd a fwriadwyd” (Llywodraeth Cymru, 2015, t. 73). Arweinia hyn at newidiadau i asesu o fewn ysgolion Cymru gyda fframwaith yn cael ei ddarparu i athrawon. </w:t>
      </w:r>
    </w:p>
    <w:p w:rsidR="00000000" w:rsidDel="00000000" w:rsidP="00000000" w:rsidRDefault="00000000" w:rsidRPr="00000000" w14:paraId="0000004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6">
      <w:pPr>
        <w:spacing w:line="360" w:lineRule="auto"/>
        <w:rPr>
          <w:sz w:val="24"/>
          <w:szCs w:val="24"/>
          <w:highlight w:val="white"/>
        </w:rPr>
      </w:pPr>
      <w:r w:rsidDel="00000000" w:rsidR="00000000" w:rsidRPr="00000000">
        <w:rPr>
          <w:sz w:val="24"/>
          <w:szCs w:val="24"/>
          <w:highlight w:val="white"/>
          <w:rtl w:val="0"/>
        </w:rPr>
        <w:t xml:space="preserve">Sonnir mewn ymchwiliad gan ‘Sutton Trust’ (2014) bod asesu yn cael eu hadnabod fel elfen sydd yn cyfrannu at addysgu da. Nodir chwe egwyddor sydd yn cyfrannu at addysgu da sef gwybodaeth bedagogaidd da, ansawdd cwestiynu a chyfarwyddiadau, awyrgylch ddosbarth, rheolaeth ddosbarth, credoau athrawon ac ymddygiad proffesiynol (t. 2-3). Mae addysgu da yn adlewyrchiad o’r egwyddorion hyn i gyd wedi plethu gyda rhai yn fwy na’i gilydd yn effeithio ar ddisgyblion. Mae yna dystiolaeth gref bod gwybodaeth bedagogaidd da ac ansawdd cwestiynu a chyfarwyddiadau sef elfen o Asesu ar gyfer Dysgu (AagD) yn arwain at ganlyniadau uwch i ddisgyblion. Mae nifer o enghreifftiau yn yr ymchwiliad ar sut i roi gwybodaeth bedagogaidd da ar waith gyda modelau ac egwyddorion ar gyfer athrawon.</w:t>
      </w:r>
    </w:p>
    <w:p w:rsidR="00000000" w:rsidDel="00000000" w:rsidP="00000000" w:rsidRDefault="00000000" w:rsidRPr="00000000" w14:paraId="0000004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8">
      <w:pPr>
        <w:spacing w:line="360" w:lineRule="auto"/>
        <w:rPr>
          <w:sz w:val="24"/>
          <w:szCs w:val="24"/>
          <w:highlight w:val="white"/>
        </w:rPr>
      </w:pPr>
      <w:r w:rsidDel="00000000" w:rsidR="00000000" w:rsidRPr="00000000">
        <w:rPr>
          <w:sz w:val="24"/>
          <w:szCs w:val="24"/>
          <w:highlight w:val="white"/>
          <w:rtl w:val="0"/>
        </w:rPr>
        <w:t xml:space="preserve">Mae Egwyddorion Rosenshine (2010, 2012) yn crynhoi 40 mlynedd o ymchwil gydag egwyddorion ar gyfer gwella canlyniadau disgyblion. Daw i'r amlwg bod AagD wedi ei osod yn yr egwyddorion gyda chwestiynu, gosod nodau a pharhau i asesu a monitro disgyblion yn barhaus (t. 14-15). Mae cwestiynu yn helpu disgyblion i ddefnyddio gwybodaeth newydd a’u gysylltu gyda dysgu blaenorol. Dangosa ymchwil fod angen ymarfer a chael trafodaeth ar gyfer dysgu deunydd newydd. Nodir hyn “The most successful teachers in these studies spent more than half of the class time lecturing, demonstrating, and asking questions” (Rosenshine, 2012, t. 14). Yn y dosbarth wrth ddysgu deunydd newydd mae athrawon da yn stopio ar gyfer gwirio dealltwriaeth disgyblion o’r dasg trwy gwestiynu a gofyn iddynt grynhoi'r hyn maent wedi eu dysgu yn ystod y cyflwyniad. Pwrpas hyn ydy yw creu trafodaeth ar gyfer y wybodaeth newydd maent wedi eu dysgu ac mae’n rhoi syniad i'r athrawon lle mae bylchau yn nealltwriaeth y disgyblion. Mae athrawon llai effeithiol yn dueddol o ofyn i’r disgyblion “A oes cwestiynau?” ac yn cymryd yn ganiataol bod y disgyblion yn deall y gwaith. </w:t>
      </w:r>
    </w:p>
    <w:p w:rsidR="00000000" w:rsidDel="00000000" w:rsidP="00000000" w:rsidRDefault="00000000" w:rsidRPr="00000000" w14:paraId="0000004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A">
      <w:pPr>
        <w:spacing w:line="360" w:lineRule="auto"/>
        <w:rPr>
          <w:sz w:val="24"/>
          <w:szCs w:val="24"/>
          <w:highlight w:val="white"/>
        </w:rPr>
      </w:pPr>
      <w:r w:rsidDel="00000000" w:rsidR="00000000" w:rsidRPr="00000000">
        <w:rPr>
          <w:sz w:val="24"/>
          <w:szCs w:val="24"/>
          <w:highlight w:val="white"/>
          <w:rtl w:val="0"/>
        </w:rPr>
        <w:t xml:space="preserve">Mae’r ymchwiliad gan Brifysgol Durham gyda ‘Sutton Trust’ yn ddogfen ddibynadwy. Mae yna ôl ymchwil gydag ystadegau a nifer o gyfeiriadau at lenyddiaeth er mwyn cefnogi’r pwyntiau yn y ddogfen. Cafodd ei gyhoeddi yn 2014 sy’n golygu ei bod yn gyfredol a bod y syniadau a’r dulliau sy’n cael ei nodi yn berthnasol ar gyfer addysgu presennol. Yn yr un modd mae’r erthygl wedi cael ysgrifennu gan arbenigwr o fewn y maes gyda ffocws ar yr ochr mwy gwybyddol. Golyga hyn ei fod yn ddibynadwy gyda nifer o gyfeiriadau at lenyddiaeth er mwyn cefnogi’r pwyntiau. Yn wahanol nid oes yna gymaint o ystadegau yn yr erthygl ond golyga hyn fod angen gwneud mwy o ddarllen.  </w:t>
      </w:r>
    </w:p>
    <w:p w:rsidR="00000000" w:rsidDel="00000000" w:rsidP="00000000" w:rsidRDefault="00000000" w:rsidRPr="00000000" w14:paraId="0000004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C">
      <w:pPr>
        <w:spacing w:line="360" w:lineRule="auto"/>
        <w:rPr>
          <w:sz w:val="24"/>
          <w:szCs w:val="24"/>
          <w:highlight w:val="white"/>
        </w:rPr>
      </w:pPr>
      <w:r w:rsidDel="00000000" w:rsidR="00000000" w:rsidRPr="00000000">
        <w:rPr>
          <w:sz w:val="24"/>
          <w:szCs w:val="24"/>
          <w:highlight w:val="white"/>
          <w:rtl w:val="0"/>
        </w:rPr>
        <w:t xml:space="preserve">Nodir mewn llyfr ‘Visible Learning’ (Hattie, 2009, t. 4) bod faint o adborth sydd yn cael ei roi gan athrawon yn cyfateb i beth mae’r disgyblion yn eu cyflawni. Er hyn er mwyn cyflawni hyn rhaid newid y dull ar gyfer asesu. Mae hyn yn un o heriau ar gyfer Asesu ar gyfer Dysgu (AagD) sef gwneud yn siŵr bod yr asesu a’r adborth yn gyson ac yn caniatáu i ddisgyblion adeiladu ar eu gwybodaeth a gwneud cynnydd. Dangosa Nuthall (2007) bod 80% o adborth mewn ysgolion cynradd yn dod o ddisgyblion o fewn y dosbarth sef asesu cyfoed. Ond mae’r adborth hyn o’r disgyblion yn anghywir sy’n dangos bod angen i athrawon fodelu sut mae asesu effeithiol. Cyn hyd yn oed cyflwyno strategaeth AagD rhaid sicrhau bod yr amgylchedd ddosbarth yn un croesawgar sydd yn mynd i helpu dysgu o gamsyniadau (Hattie, 2009, t. 4). Gyda hyn mae strategaethau AagD yn gallu cael ei gyflwyno i’r disgyblion, ond daw heriau gyda hyn. Mae lefelau gallu ar draws dosbarthiadau yn amrywio ac yn eu gwneud yn anodd sicrhau bod yr adborth yn adeiladol. Er mwyn i athrawon gallu gwneud hyn rhaid sicrhau bod fframwaith neu sgaffald ar waith. Mae’n anodd i athrawon rhoi’r strategaethau yma ar waith os nag oes model i’w ddilyn. Mae’r llywodraeth yn cytuno gyda hyn ac yn adnabod bod angen canllawiau o’r fath yn enwedig ar gyfer y cwricwlwm newydd (Llywodraeth Cymru, 2015, t. 75).</w:t>
      </w:r>
    </w:p>
    <w:p w:rsidR="00000000" w:rsidDel="00000000" w:rsidP="00000000" w:rsidRDefault="00000000" w:rsidRPr="00000000" w14:paraId="0000004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4E">
      <w:pPr>
        <w:spacing w:line="360" w:lineRule="auto"/>
        <w:rPr>
          <w:sz w:val="24"/>
          <w:szCs w:val="24"/>
          <w:highlight w:val="white"/>
        </w:rPr>
      </w:pPr>
      <w:r w:rsidDel="00000000" w:rsidR="00000000" w:rsidRPr="00000000">
        <w:rPr>
          <w:sz w:val="24"/>
          <w:szCs w:val="24"/>
          <w:highlight w:val="white"/>
          <w:rtl w:val="0"/>
        </w:rPr>
        <w:t xml:space="preserve">Nodir hyn am y broses asesu gan y Llywodraeth (2010, t. 5) “Rhaid i’r broses o asesu ar gyfer dysgu gydweddu a’r broses dysgu ei hun, ar gyfer arweinyddiaeth strategol a rheoli’r ysgol gyfan effeithiol”. Mae gosod strategaeth ar gyfer AagD yn ddefnyddiol i athrawon ar gyfer creu gwybodaeth ansoddol, ond sut y mae modd defnyddio'r wybodaeth yma ar gyfer helpu’r disgyblion. Gall fod yn anodd i athrawon gosod camau ar gyfer cynnydd i'r disgyblion. Awgryma’r Llywodraeth (2010, t. 7) bod angen defnyddio'r wybodaeth yn ddyddiol trwy asesu mwy anffurfiol. Adlewyrcha hyn pwysigrwydd asesu ac adborth ar gyfer disgyblion a bod angen i'r broses i fod yn barhaus ac yn ddyddiol er mwyn gallu hybu cynnydd y disgyblion. Cytuna Dylan William gyda hyn “Dylai adborth fod yn broses funud wrth funud yn hytrach na phroses sy’n dod tua’r diwedd” (Llywodraeth Cymru, 2010, t. 26). Nid yw adborth ar ddiwedd cyfnod o ddysgu yn fuddiol gan fod y gwaith wedi eu gwneud ac yn eu gwneud yn anodd ail-ddysgu a datrys y cam syniadau sydd wedi datblygu. Wrth asesu a chynnig adborth yn barhaus mae’n sicrhau yn deall pob darn o wybodaeth newydd ac yn fwy tueddol o’i chofio’n yn y tymor hir. </w:t>
      </w:r>
    </w:p>
    <w:p w:rsidR="00000000" w:rsidDel="00000000" w:rsidP="00000000" w:rsidRDefault="00000000" w:rsidRPr="00000000" w14:paraId="0000004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0">
      <w:pPr>
        <w:spacing w:line="360" w:lineRule="auto"/>
        <w:rPr>
          <w:sz w:val="24"/>
          <w:szCs w:val="24"/>
          <w:highlight w:val="white"/>
        </w:rPr>
      </w:pPr>
      <w:r w:rsidDel="00000000" w:rsidR="00000000" w:rsidRPr="00000000">
        <w:rPr>
          <w:sz w:val="24"/>
          <w:szCs w:val="24"/>
          <w:highlight w:val="white"/>
          <w:rtl w:val="0"/>
        </w:rPr>
        <w:t xml:space="preserve">Mae’r llyfr gan Hattie (2009) yn adlewyrchu dibynadwyedd cryf. Dangosa ôl ymchwil gyda nifer fawr o ffigurau ac ystadegau gan ddefnyddio cyfeiriadau ar gyfer eu cefnogi. Mae’r awdur yn arbenigwr yn y maes addysg a gall y llyfr cael ei ddefnyddio at wahanol ddibenion. Yn wahanol mae’r ddogfen gan Lywodraeth Cymru (2010) yn targedu cynulleidfa wahanol. Mae’n ddefnyddiol i athrawon a phartneriaid dysgu o fewn y byd addysg. Canolbwyntiwyd ar asesu yn benodol sydd yn ddefnyddiol os oes angen dogfen arbenigol yn y maes. Mae’r ddau yn ddefnyddiol ac yn ddibynadwy mewn gwahanol ffurf ac yn gallu cael eu defnyddio ar gyfer esbonio gwahanol agweddau o Asesu ar gyfer Dysgu. </w:t>
      </w:r>
    </w:p>
    <w:p w:rsidR="00000000" w:rsidDel="00000000" w:rsidP="00000000" w:rsidRDefault="00000000" w:rsidRPr="00000000" w14:paraId="00000051">
      <w:pPr>
        <w:spacing w:line="360" w:lineRule="auto"/>
        <w:rPr>
          <w:sz w:val="24"/>
          <w:szCs w:val="24"/>
          <w:highlight w:val="white"/>
          <w:u w:val="single"/>
        </w:rPr>
      </w:pPr>
      <w:r w:rsidDel="00000000" w:rsidR="00000000" w:rsidRPr="00000000">
        <w:rPr>
          <w:rtl w:val="0"/>
        </w:rPr>
      </w:r>
    </w:p>
    <w:p w:rsidR="00000000" w:rsidDel="00000000" w:rsidP="00000000" w:rsidRDefault="00000000" w:rsidRPr="00000000" w14:paraId="00000052">
      <w:pPr>
        <w:spacing w:line="360" w:lineRule="auto"/>
        <w:rPr>
          <w:sz w:val="24"/>
          <w:szCs w:val="24"/>
          <w:highlight w:val="white"/>
        </w:rPr>
      </w:pPr>
      <w:r w:rsidDel="00000000" w:rsidR="00000000" w:rsidRPr="00000000">
        <w:rPr>
          <w:sz w:val="24"/>
          <w:szCs w:val="24"/>
          <w:highlight w:val="white"/>
          <w:rtl w:val="0"/>
        </w:rPr>
        <w:t xml:space="preserve">Caiff athrawon wrth gynllunio gwersi gyda’r cwricwlwm newydd eu hannog i fod yn ddiddorol ac yn targedu sgiliau sylfaenol ar gyfer annog datblygiad (Llywodraeth Cymru, 2015). Mae cynllunio ar gyfer y cwricwlwm gyda chwe Maes Dysgu a Phrofiad a’r pedwar diben yn “ei baratoi i lwyddo mewn byd sy’n fwyfwy cymhleth a chyfnewidiol” (Llywodraeth Cymru, 2015, t. 28). Golyga hyn wrth gynllunio'r gwersi yma ar gyfer Blwyddyn 4 roedd rhaid sicrhau bod yna bwrpas clir i’r dasg a bod y disgyblion yn mynd i elwa a dysgu sgiliau ar gyfer y dyfodol. Penderfynwyd cynllunio gwersi ar y thema ‘Plant y Chwyldro’ gan ganolbwyntio ar waith a bywyd plant yn ystod y Chwyldro Diwydiannol. </w:t>
      </w:r>
    </w:p>
    <w:p w:rsidR="00000000" w:rsidDel="00000000" w:rsidP="00000000" w:rsidRDefault="00000000" w:rsidRPr="00000000" w14:paraId="0000005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4">
      <w:pPr>
        <w:spacing w:line="360" w:lineRule="auto"/>
        <w:rPr>
          <w:sz w:val="24"/>
          <w:szCs w:val="24"/>
          <w:highlight w:val="white"/>
        </w:rPr>
      </w:pPr>
      <w:r w:rsidDel="00000000" w:rsidR="00000000" w:rsidRPr="00000000">
        <w:rPr>
          <w:sz w:val="24"/>
          <w:szCs w:val="24"/>
          <w:highlight w:val="white"/>
          <w:rtl w:val="0"/>
        </w:rPr>
        <w:t xml:space="preserve">Yn atodiad 1 gwelir y wers Celfyddydau Mynegiannol sydd yn wers greadigol a fydd yn sicrhau bod y disgyblion “yn gyfranwyr mentrus, creadigol sy’n barod i chwarae eu rhan yn llawn yn eu bywyd a’u gwaith” (Llywodraeth Cymru, 2015, t. 29). Dyweda Smith (2013, t. 8) “Mae’r celfyddydau’n dilysu ein hunaniaeth unigryw a’n dynoliaeth gyffredin”. Mae’r celfyddydau yn cynnig sail i bawb pa bynnag liw croen, cefndir, magwraeth i fynegi eu hun mewn ffordd gwbl unigryw a chreadigol mewn amrywiaeth o ffurfiau er enghraifft fideo, ffilm, barddoniaeth, paentiadau, cerflunwaith (Smith, 2013). </w:t>
      </w:r>
    </w:p>
    <w:p w:rsidR="00000000" w:rsidDel="00000000" w:rsidP="00000000" w:rsidRDefault="00000000" w:rsidRPr="00000000" w14:paraId="0000005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6">
      <w:pPr>
        <w:spacing w:line="360" w:lineRule="auto"/>
        <w:rPr>
          <w:sz w:val="24"/>
          <w:szCs w:val="24"/>
          <w:highlight w:val="white"/>
        </w:rPr>
      </w:pPr>
      <w:r w:rsidDel="00000000" w:rsidR="00000000" w:rsidRPr="00000000">
        <w:rPr>
          <w:sz w:val="24"/>
          <w:szCs w:val="24"/>
          <w:highlight w:val="white"/>
          <w:rtl w:val="0"/>
        </w:rPr>
        <w:t xml:space="preserve">Pwrpas y wers yma yw creu fideo am ddiwrnod plentyn yn y pwll glo gan ddefnyddio sgrin werdd ac iPad. Roedd yn bwysig ar gyfer y wers yma bod yna elfen drawsgwricwlaidd a bod y disgyblion yn cael cyfle i wneud tasg ymarferol a’u herio. Gall y disgyblion fod wedi creu sgript a’i pherfformio i’r dosbarth mewn modd syml. Ond wrth gael y disgyblion i ddefnyddio sgrin werdd ac iPad mae’n dod ag elfen hollol wahanol i’r wers. Maent yn gorfod cydweithio a ffilmio gwahanol ddarnau ar yr iPad a defnyddio meddalwedd ar gyfer eu trefnu i wneud fideo. </w:t>
      </w:r>
    </w:p>
    <w:p w:rsidR="00000000" w:rsidDel="00000000" w:rsidP="00000000" w:rsidRDefault="00000000" w:rsidRPr="00000000" w14:paraId="0000005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8">
      <w:pPr>
        <w:spacing w:line="360" w:lineRule="auto"/>
        <w:rPr>
          <w:sz w:val="24"/>
          <w:szCs w:val="24"/>
          <w:highlight w:val="white"/>
        </w:rPr>
      </w:pPr>
      <w:r w:rsidDel="00000000" w:rsidR="00000000" w:rsidRPr="00000000">
        <w:rPr>
          <w:sz w:val="24"/>
          <w:szCs w:val="24"/>
          <w:highlight w:val="white"/>
          <w:rtl w:val="0"/>
        </w:rPr>
        <w:t xml:space="preserve">Bu’r disgyblion wedi defnyddio’r sgrin werdd ar gyfer tasgau blaenorol ar gyfer creu lluniau o’r cyfnod Chwyldro Diwydiannol. Trwy gynllunio i greu fideo gan ddefnyddio’r sgrin werdd mae’n sicrhau dilyniant mewn dysgu ac yn caniatáu i'r disgyblion adeiladu ar eu sgiliau a gwybodaeth. Mae cymhwysedd digidol a thechnoleg yn chwarae rhan mawr ym mywydau plant a phobl ifanc a’r byd tu hwnt i’r dosbarth. “Young people need to be digitally literate” (Hague a Payton, 2011). Bellach mae angen i blant fod yn ddiogel a deall goblygiadau defnyddio technoleg mewn modd cadarnhaol a negyddol. </w:t>
      </w:r>
    </w:p>
    <w:p w:rsidR="00000000" w:rsidDel="00000000" w:rsidP="00000000" w:rsidRDefault="00000000" w:rsidRPr="00000000" w14:paraId="0000005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A">
      <w:pPr>
        <w:spacing w:line="360" w:lineRule="auto"/>
        <w:rPr>
          <w:sz w:val="24"/>
          <w:szCs w:val="24"/>
          <w:highlight w:val="white"/>
        </w:rPr>
      </w:pPr>
      <w:r w:rsidDel="00000000" w:rsidR="00000000" w:rsidRPr="00000000">
        <w:rPr>
          <w:sz w:val="24"/>
          <w:szCs w:val="24"/>
          <w:highlight w:val="white"/>
          <w:rtl w:val="0"/>
        </w:rPr>
        <w:t xml:space="preserve">Lluniwyd Meini Prawf Llwyddiant (MPLl) cyffredinol ar gyfer y wers o’r hyn sydd angen i’r disgyblion ei gyflawni fel sy’n cael ei ddangos yn atodiad 1. Er mwyn gallu creu fideo rhaid i’r disgyblion gwneud y pwyntiau er mwyn cyrraedd nod y wers. Ar ôl esbonio’r dasg i'r disgyblion gan gyfeirio at y MPLl yn y cynllun, rhaid cynllunio MPLl ar y cyd gyda’r disgyblion ar gyfer y dasg. Gyda MPLl mae modd ei wahaniaethu ar gyfer i’r holl ddisgyblion i lwyddo (Florez a Sammons, 2013). Golyga hyn gall teilwra'r MPLl i lefel gallu'r disgyblion caniatáu iddynt gyrraedd nod y wers mewn ffordd hollol wahanol i ddisgyblion arall yn y dosbarth. Noda Llywodraeth Cymru (2010, t. 28) “Bydd dysgwyr yn creu MPLl o ansawdd gwell pan fyddan nhw’n gweithio ar y cyd”. Yn hytrach nag llunio un cyn y wers a’i roi i ddisgyblion roedd cael y disgyblion yw cynllunio yn golygu bod y disgyblion yn fwy tebygol o’i dilyn a’i ddarllen yn ystod y wers. Yr hyn sydd yn bwysig yw cofio “Ni ddylai athrawon boeni os yw meini prawf llwyddiant dysgwyr yn wahanol i’w meini prawf llwyddiant nhw eu hunain weithiau” (Llywodraeth Cymru, 2010, t. 28). Gyda’r strategaeth Asesu ar gyfer Dysgu (AagD) yma mae modd ei ddefnyddio mewn amryw o ffurf ar lafar neu ar bapur mewn amrywiaeth o wersi o Iaith i Addysg Gorfforol. Dim ond bod model a sgaffald ar gael mae modd ei addasu ar gyfer unrhyw oedran a gwers. Mantais defnyddio MPLl yw bod modd ei ddefnyddio gyda strategaethau arall fel cwestiynu, meddwl-paru-rhannu, asesu cyfoed er mwyn asesu’r disgyblion. </w:t>
      </w:r>
    </w:p>
    <w:p w:rsidR="00000000" w:rsidDel="00000000" w:rsidP="00000000" w:rsidRDefault="00000000" w:rsidRPr="00000000" w14:paraId="0000005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C">
      <w:pPr>
        <w:spacing w:line="360" w:lineRule="auto"/>
        <w:rPr>
          <w:sz w:val="24"/>
          <w:szCs w:val="24"/>
          <w:highlight w:val="white"/>
        </w:rPr>
      </w:pPr>
      <w:r w:rsidDel="00000000" w:rsidR="00000000" w:rsidRPr="00000000">
        <w:rPr>
          <w:sz w:val="24"/>
          <w:szCs w:val="24"/>
          <w:highlight w:val="white"/>
          <w:rtl w:val="0"/>
        </w:rPr>
        <w:t xml:space="preserve">Yn rhan annatod o bob gwers pa bynnag oedran, ysgol, gwers yw cwestiynu. Dangosa ymchwil fod cwestiynu yn ystod gwersi yn arwain at ddysgu ffeithiau a gwybodaeth newydd (Cotton, 1998 t. 3). Mae cwestiynu yn cyd fynd gyda llunio meini prawf llwyddiant gyda chwestiynau allweddol ar gyfer gofyn i'r disgyblion yn y cynllun gwers. Ar gyfer addysgu craidd y wers bu’r disgyblion lefel gallu is yn torri a gludo gan drefnu diwrnod plentyn y pwll glo gan eu bod yn debygol o gymryd fwy o amser i gopïo deunydd yw llyfrau ac mae’n gyfle iddynt ymarfer eu sgiliau echddygol bras. Bu’r disgyblion mwy abl a thalentog yn defnyddio’r brawddegau ar gyfer creu rhai eu hun gan ddefnyddio dechreuad cywir i'r frawddeg. Mae’n gyfle iddynt i ymarfer ffurfio brawddegau ac atalnodi yn gywir ac yn annibynnol. Wrth weithio mewn grwpiau ar gyfer ffilmio bu’r disgyblion yn cael eu rhannu mewn i grwpiau gallu cymysg. Pwrpas hyn yw bod y disgyblion yn cael dysgu sgiliau wrth ei gilydd a chael cyfle i ddangos eu sgiliau personol. Mae grwpio gallu cymysg wedi profi i gynyddu cyrhaeddiad ac osgoi anfantais i ddisgyblion (MacIntyre a Ireson, 2002). Gall y wers yma arwain at werthuso ac asesu'r fideos gan drafod cryfderau a gwelliannau ar gyfer y fideos. Rhai heriau gyda’r wers gall fod amseru a gwneud yn siŵr bod pawb yn cael cyfle i ffilmio o fewn y wers ond wrth amseru yn gywir mae modd osgoi hyn. </w:t>
      </w:r>
    </w:p>
    <w:p w:rsidR="00000000" w:rsidDel="00000000" w:rsidP="00000000" w:rsidRDefault="00000000" w:rsidRPr="00000000" w14:paraId="0000005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5E">
      <w:pPr>
        <w:spacing w:line="360" w:lineRule="auto"/>
        <w:rPr>
          <w:sz w:val="24"/>
          <w:szCs w:val="24"/>
          <w:highlight w:val="white"/>
        </w:rPr>
      </w:pPr>
      <w:r w:rsidDel="00000000" w:rsidR="00000000" w:rsidRPr="00000000">
        <w:rPr>
          <w:sz w:val="24"/>
          <w:szCs w:val="24"/>
          <w:highlight w:val="white"/>
          <w:rtl w:val="0"/>
        </w:rPr>
        <w:t xml:space="preserve">Yn atodiad 2 gwelir cynllun gwers Ieithoedd, Llythrennedd a Chyfathrebu sy’n canolbwyntio ar ysgrifennu cwestiynau ar gyfer tri chymeriad a oedd yn gweithio yn ystod y Chwyldro Diwydiannol. Cynlluniwyd y wers gyda’r pedwar diben mewn golwg a fydd yn annog y disgyblion i fod “yn ddinasyddion egwyddorol, gwybodus yng Nghymru a’r byd” (Llywodraeth Cymru, 2015, t. 29). Mae’r iaith yn enwedig y Gymraeg yn hanfodol i Gymru a rhaid dysgu’r iaith a sut yw gwerthfawrogi er mwyn sicrhau miliwn o siaradwyr Cymraeg erbyn 2050. </w:t>
      </w:r>
    </w:p>
    <w:p w:rsidR="00000000" w:rsidDel="00000000" w:rsidP="00000000" w:rsidRDefault="00000000" w:rsidRPr="00000000" w14:paraId="0000005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0">
      <w:pPr>
        <w:spacing w:line="360" w:lineRule="auto"/>
        <w:rPr>
          <w:sz w:val="24"/>
          <w:szCs w:val="24"/>
          <w:highlight w:val="white"/>
        </w:rPr>
      </w:pPr>
      <w:r w:rsidDel="00000000" w:rsidR="00000000" w:rsidRPr="00000000">
        <w:rPr>
          <w:sz w:val="24"/>
          <w:szCs w:val="24"/>
          <w:highlight w:val="white"/>
          <w:rtl w:val="0"/>
        </w:rPr>
        <w:t xml:space="preserve">“Iaith yw hanfod meddwl ac mae’n anhepgor nid yn unig ar gyfer cyfathrebu effeithiol ond hefyd ar gyfer dysgu, myfyrio a chreadigrwydd” (Llywodraeth Cymru, 2015, t. 48). Pwrpas y Maes Dysgu a Phrofiad hwn y rhoi sgiliau sylfaenol Cymraeg ar gyfer eu defnyddio yn y dyfodol. Mae’n caniatáu i'r disgyblion darllen, ysgrifennu a chyfathrebu a fydd yn hanfodol ar gyfer eu haddysg (Llywodraeth Cymru, 2015). Er bod yn a phwyslais ar y Gymraeg ar draws y cwricwlwm mae hefyd yn cynnig cyfleoedd i'r disgyblion ddysgu am gysylltiad ag ieithoedd arall ar draws y byd. </w:t>
      </w:r>
    </w:p>
    <w:p w:rsidR="00000000" w:rsidDel="00000000" w:rsidP="00000000" w:rsidRDefault="00000000" w:rsidRPr="00000000" w14:paraId="0000006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2">
      <w:pPr>
        <w:spacing w:line="360" w:lineRule="auto"/>
        <w:rPr>
          <w:sz w:val="24"/>
          <w:szCs w:val="24"/>
          <w:highlight w:val="white"/>
        </w:rPr>
      </w:pPr>
      <w:r w:rsidDel="00000000" w:rsidR="00000000" w:rsidRPr="00000000">
        <w:rPr>
          <w:sz w:val="24"/>
          <w:szCs w:val="24"/>
          <w:highlight w:val="white"/>
          <w:rtl w:val="0"/>
        </w:rPr>
        <w:t xml:space="preserve">Pwrpas y wers yw ysgrifennu cwestiynau ar gyfer gofyn i gymeriadau fel sy’n cael ei nodi yn y cynllun gwers o’r Chwyldro Diwydiannol. Yn hanfodol i'r wers oedd sicrhau bod y disgyblion yn deall sut roedd ysgrifennu cwestiwn agored, da yn gywir. Mi fyddai’r cwestiynau yn cael eu defnyddio ar gyfer y wers Dyniaethau sydd i’w ddilyn. Rhaid sicrhau bod y disgyblion yn ysgrifennu cwestiynau pwrpasol ac addas ar gyfer y gwaith. Er mwyn sicrhau bod y disgyblion yn ysgrifennu cwestiynau pwrpasol, mi fydd y defnydd o glipiau yn annog trafodaeth ac yn annog y disgyblion i fynegi eu barn. </w:t>
      </w:r>
    </w:p>
    <w:p w:rsidR="00000000" w:rsidDel="00000000" w:rsidP="00000000" w:rsidRDefault="00000000" w:rsidRPr="00000000" w14:paraId="0000006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4">
      <w:pPr>
        <w:spacing w:line="360" w:lineRule="auto"/>
        <w:rPr>
          <w:sz w:val="24"/>
          <w:szCs w:val="24"/>
          <w:highlight w:val="white"/>
        </w:rPr>
      </w:pPr>
      <w:r w:rsidDel="00000000" w:rsidR="00000000" w:rsidRPr="00000000">
        <w:rPr>
          <w:sz w:val="24"/>
          <w:szCs w:val="24"/>
          <w:highlight w:val="white"/>
          <w:rtl w:val="0"/>
        </w:rPr>
        <w:t xml:space="preserve">Y strategaeth Asesu ar gyfer Dysgu sydd ar waith yn y wers yw grid gwybod/eisiau/dysgu sy’n cael eu defnyddio fel arfer ar ddechrau tymor o waith. Ni fydd y disgyblion wedi gwneud llawer o waith ar y thema ond mi fyddant wedi gwylio ‘Amser maith yn ôl’ sydd wedi gosod yn y cyfnod ac yn edrych ar fywyd plant. Ynghyd a hyn fe fydd y defnydd o gwestiynu yn ddefnyddiol ar gyfer ddechrau trafodaeth a phenodi cwestiynau i ddisgyblion. Bydd y disgyblion yn llenwi'r golofn gwybod yn y wers. Ar ôl gwylio rhai clipiau a thrafod fe fyddant yn ysgrifennu cwestiynau maent eisiau gwybod mwy amdano. Mae modd defnyddio'r grid ar gyfer cynllunio gwersi ar draws y cwricwlwm hefyd gan goladu'r hyn mae’r disgyblion eisiau eu dysgu a theilwra'r gwersi ar eu cyfer sydd yn ddefnydd o Lais y disgybl. </w:t>
      </w:r>
    </w:p>
    <w:p w:rsidR="00000000" w:rsidDel="00000000" w:rsidP="00000000" w:rsidRDefault="00000000" w:rsidRPr="00000000" w14:paraId="0000006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6">
      <w:pPr>
        <w:spacing w:line="360" w:lineRule="auto"/>
        <w:rPr>
          <w:sz w:val="24"/>
          <w:szCs w:val="24"/>
          <w:highlight w:val="white"/>
        </w:rPr>
      </w:pPr>
      <w:r w:rsidDel="00000000" w:rsidR="00000000" w:rsidRPr="00000000">
        <w:rPr>
          <w:sz w:val="24"/>
          <w:szCs w:val="24"/>
          <w:highlight w:val="white"/>
          <w:rtl w:val="0"/>
        </w:rPr>
        <w:t xml:space="preserve">Mae’r cyfnod agoriadol yn gyfle i'r disgyblion mynegi'r hyn maent yn eu gwybod am ‘Plant y Chwyldro’ yn barod. Er mwyn annog trafodaeth rhaid cwestiynu’r disgyblion a’i wneud yn benodol os ydynt yn eu gweld yn anodd ateb. Mae ansawdd y cwestiynau yn holl bwysig ar gyfer cael ateb da. Ar gyfartaledd mae athrawon yn aros llai nag eiliad ar gyfer ateb i gwestiwn. Trwy roi mwy o amser meddwl i ddisgyblion maent yn mynd i roi ateb mwy cywir. Mae’n rhoi cyfle i weld faint o wybodaeth flaenorol sydd gan y disgyblion ac yn caniatáu cwestiynu am fylchau a chamsyniadau (Black et al., 2004). Bydd y disgyblion yn cofnodi’r pwyntiau yn y golofn gyntaf yn y grid.</w:t>
      </w:r>
    </w:p>
    <w:p w:rsidR="00000000" w:rsidDel="00000000" w:rsidP="00000000" w:rsidRDefault="00000000" w:rsidRPr="00000000" w14:paraId="0000006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8">
      <w:pPr>
        <w:spacing w:line="360" w:lineRule="auto"/>
        <w:rPr>
          <w:sz w:val="24"/>
          <w:szCs w:val="24"/>
          <w:highlight w:val="white"/>
        </w:rPr>
      </w:pPr>
      <w:r w:rsidDel="00000000" w:rsidR="00000000" w:rsidRPr="00000000">
        <w:rPr>
          <w:sz w:val="24"/>
          <w:szCs w:val="24"/>
          <w:highlight w:val="white"/>
          <w:rtl w:val="0"/>
        </w:rPr>
        <w:t xml:space="preserve">Pwrpas grid gwybod/eisiau/dysgu (GED) yw archwilio a dwyn i gof am ddysgu blaenorol. Mae dull Asesu ar gyfer Dysgu sydd yn hawdd ar gyfer monitro ac yn dangos beth mae’r disgyblion wedi eu dysgu ar draws tymor o waith (Llywodraeth Cymru, 2010, t. 58). Mae’r strategaeth yma yn helpu disgyblion fod yn feddyliwr annibynnol ac yn ymholgar trwy feddwl am gwestiynau sydd yn mynd i annog datblygiad ac addysgu ar draws y cwricwlwm (Sinambela, Manik, Pangaribuan, 2015). Gan ddefnyddio’r clipiau fideo bu’r disgyblion yn eu defnyddio ar gyfer llunio cwestiynau maent eisiau mwy o wybodaeth arnynt. Mae defnyddio grid GED yn fanteisiol ar gyfer cynllunio yn y tymor hir gan ddysgu'r hyn mae’r disgyblion eisiau. Mae’n ffordd hawdd o asesu disgyblion gan ddangos yn glir beth maent wedi dysgu o fewn tymor. Er hyn daw heriau gyda’r math yma rhaid sicrhau bod y cwestiynau mae’r disgyblion yn eu llunio yn bwrpasol ac yn cynnwys digon o allu a meysydd yw dysgu o fewn trwy fodelu i'r disgyblion beth yw cwestiwn agored da. </w:t>
      </w:r>
    </w:p>
    <w:p w:rsidR="00000000" w:rsidDel="00000000" w:rsidP="00000000" w:rsidRDefault="00000000" w:rsidRPr="00000000" w14:paraId="0000006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A">
      <w:pPr>
        <w:spacing w:line="360" w:lineRule="auto"/>
        <w:rPr>
          <w:sz w:val="24"/>
          <w:szCs w:val="24"/>
          <w:highlight w:val="white"/>
        </w:rPr>
      </w:pPr>
      <w:r w:rsidDel="00000000" w:rsidR="00000000" w:rsidRPr="00000000">
        <w:rPr>
          <w:sz w:val="24"/>
          <w:szCs w:val="24"/>
          <w:highlight w:val="white"/>
          <w:rtl w:val="0"/>
        </w:rPr>
        <w:t xml:space="preserve">Gwelir yn atodiad 3 y wers ‘Dyniaethau’ sydd yn dilyn y wers Ieithoedd, Llythrennedd a Chyfathrebu. Mae’r Dyniaethau yn cwmpasu elfennau hanesyddol, daearyddol a chrefyddol am Gymru a thu hwnt (Llywodraeth Cymru, 2015). Ceisia hyn sicrhau bod y disgyblion “yn ddinasyddion egwyddorol, gwybodus yng Nghymru a’r byd” (Llywodraeth Cymru, 2015, t. 29). Mae’r maes hwn yn sicrhau bod disgyblion yn dysgu am yr hyn sy’n digwydd tu hwnt yw ardal leol a Chymru. Maent yn cael cyfle i ddysgu am ddigwyddiadau cyn eu hamser a’i chymharu gyda’r byd presennol. Mae’r maes dysgu yn cynnig addysgu tu hwnt i'r dosbarth a gweithgareddau ymarferol er mwyn profi gwahanol bynciau a sgiliau. Cyniga ystod eang o gyfleoedd ar gyfer cynnwys cyfrifoldebau trawsgwricwlaidd a phlethu’r addysgu gyda Meysydd Dysgu arall er mwyn cyfrannu at y pedwar diben. </w:t>
      </w:r>
    </w:p>
    <w:p w:rsidR="00000000" w:rsidDel="00000000" w:rsidP="00000000" w:rsidRDefault="00000000" w:rsidRPr="00000000" w14:paraId="0000006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C">
      <w:pPr>
        <w:spacing w:line="360" w:lineRule="auto"/>
        <w:rPr>
          <w:sz w:val="24"/>
          <w:szCs w:val="24"/>
          <w:highlight w:val="white"/>
        </w:rPr>
      </w:pPr>
      <w:r w:rsidDel="00000000" w:rsidR="00000000" w:rsidRPr="00000000">
        <w:rPr>
          <w:sz w:val="24"/>
          <w:szCs w:val="24"/>
          <w:highlight w:val="white"/>
          <w:rtl w:val="0"/>
        </w:rPr>
        <w:t xml:space="preserve">Pwrpas y wers oedd defnyddio ‘Y gadair goch’ fel sbardun ar gyfer gofyn cwestiynau i'r disgyblion a oedd yn actio’r cymeriadau. Mae’n ffordd fwy ymarferol a hwylus i ddysgu gwybodaeth ar lafar. Cefnoga theori lluniadaeth gymdeithasol Vygotsky hyn gyda gwaith ymchwil mwy diweddar. Mae 80% o’r hyn mae plant yn e ddysgu wrth ei gilydd. Wrth weithio ar y cyd mae’n sicrhau bod pob dysgwr yn cael eu cynnwys a bod y deilliannau o ansawdd gwell i bawb (Llywodraeth Cymru, 2010 t. 7). Mae’n rhoi cyfle i ddisgyblion sydd ddim bob tro yn hyderus i siarad ar lafar a chynnig cwestiynau. Bu pawb yn ddosbarth yn cael cyfle i gyfrannu mewn rhyw ffordd ac mi fydd y disgyblion yn mwynhau chwarae rôl y cymeriadau gwahanol fel sy’n cael ei nodi yn gynllun gwers. Trwy ddewis gwneud y wers yma mae’n ffordd dda o asesu gwybodaeth disgyblion ar lafar. Yn hytrach nag gwneud y gwaith yn ysgrifenedig lle mae disgyblion yn dueddol o gopïo’i gilydd a ddim yn dysgu unrhyw wybodaeth newydd. </w:t>
      </w:r>
    </w:p>
    <w:p w:rsidR="00000000" w:rsidDel="00000000" w:rsidP="00000000" w:rsidRDefault="00000000" w:rsidRPr="00000000" w14:paraId="0000006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6E">
      <w:pPr>
        <w:spacing w:line="360" w:lineRule="auto"/>
        <w:rPr>
          <w:sz w:val="24"/>
          <w:szCs w:val="24"/>
          <w:highlight w:val="white"/>
        </w:rPr>
      </w:pPr>
      <w:r w:rsidDel="00000000" w:rsidR="00000000" w:rsidRPr="00000000">
        <w:rPr>
          <w:sz w:val="24"/>
          <w:szCs w:val="24"/>
          <w:highlight w:val="white"/>
          <w:rtl w:val="0"/>
        </w:rPr>
        <w:t xml:space="preserve">Defnyddiwyd strategaeth Asesu ar gyfer Dysgu (AagD) ‘Y gadair goch’ ar gyfer y wers yma gan eu bod yn gyfle i ddisgyblion ymarfer eu sgiliau cwestiynu. Mae’r strategaeth yn cynnig asesu parhaus trwy gydol y wers ac mae athrawon yn gallu nodi neu drafod unrhyw gamsyniadau neu ehangu ymhellach ar atebion y cymeriadau. Mae’n ddefnyddiol i wneud y wers yma ar ddechrau neu ganol tymor gan ei fod yn cynnig nifer o gyfleoedd i ddefnyddio’r wybodaeth ar gyfer tasgau mewn gwersi arall. Byddai modd gwneud gwers Iaith trwy ysgrifennu dyddiadur neu lythyr fel un o’r cymeriadau neu wneud diwrnod empathi wedi seilio ar ‘Plant y Chwyldro’. Rhai cyfyngiadau gyda’r strategaeth yw os nad yw’r disgyblion yn gwybod digon efallai na fydd yr atebion yn dysgu unrhyw beth i'r disgyblion. Felly rhaid sicrhau bod gan y disgyblion digon o wybodaeth gefndirol ar gyfer llunio cwestiynau. Byddai hyn yn ei wneud yn anodd asesu’r disgyblion felly er mwyn gwneud yn siŵr bod y wers yn llwyddiannus rhaid sicrhau dilyniant yn y dysgu (Raitt, 2012, t. 3). </w:t>
      </w:r>
    </w:p>
    <w:p w:rsidR="00000000" w:rsidDel="00000000" w:rsidP="00000000" w:rsidRDefault="00000000" w:rsidRPr="00000000" w14:paraId="0000006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0">
      <w:pPr>
        <w:spacing w:line="360" w:lineRule="auto"/>
        <w:rPr>
          <w:sz w:val="24"/>
          <w:szCs w:val="24"/>
          <w:highlight w:val="white"/>
        </w:rPr>
      </w:pPr>
      <w:r w:rsidDel="00000000" w:rsidR="00000000" w:rsidRPr="00000000">
        <w:rPr>
          <w:sz w:val="24"/>
          <w:szCs w:val="24"/>
          <w:highlight w:val="white"/>
          <w:rtl w:val="0"/>
        </w:rPr>
        <w:t xml:space="preserve">Bellach wrth gynllunio gwers mae Asesu ar gyfer Dysgu (AagD) yn chwarae rhan fawr ac yn fanteisiol ei nodi yn y cynlluniau gwers. Wrth gynllunio gwersi roedd yn hanfodol bod y strategaeth yn cynnig cyfle i asesu’r disgyblion. Ar gyfer y gwersi cynlluniwyd roedd cwestiynu yn rhan o bob gwers ac yn ffordd o asesu yn barhaus trwy gydol y wers fel dosbarth neu yn unigol. Cefnoga’r defnydd o gwestiynu Tacsonomeg Bloom sydd yn ymwneud gyda datblygiad gwybyddol. Pwrpas y dacsonomeg yw bod disgyblion yn meistroli beth mae athrawon eisiau iddynt wybod cyn symud i lefel nesaf y dacsonomeg. Mae lefelau is yn cynnwys atebion cwestiynau gan dwyn i gof ffeithiau ac adrodd nôl gwybodaeth a’r lefelau uwch yn gofyn i ddisgyblion asesu a chyfuno gwybodaeth o wahanol wersi. Wrth gynllunio mae’n ddefnyddiol ar gyfer herio a chwestiynu disgyblion gyda’r gobaith fyddant yn cyrraedd y lefelau uwch o’r dacsonomeg ac yn dangos cynnydd (Huitt, 2011). Yn y dyfodol mae modd defnyddio’r pedwar llinyn AagD a’u hintegreiddio i mewn i wersi, ond mae angen mwy o brofiad ac arweinyddiaeth er mwyn gallu gwneud hyn. </w:t>
      </w:r>
    </w:p>
    <w:p w:rsidR="00000000" w:rsidDel="00000000" w:rsidP="00000000" w:rsidRDefault="00000000" w:rsidRPr="00000000" w14:paraId="0000007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2">
      <w:pPr>
        <w:spacing w:line="360" w:lineRule="auto"/>
        <w:rPr>
          <w:sz w:val="24"/>
          <w:szCs w:val="24"/>
          <w:highlight w:val="white"/>
        </w:rPr>
      </w:pPr>
      <w:r w:rsidDel="00000000" w:rsidR="00000000" w:rsidRPr="00000000">
        <w:rPr>
          <w:sz w:val="24"/>
          <w:szCs w:val="24"/>
          <w:highlight w:val="white"/>
          <w:rtl w:val="0"/>
        </w:rPr>
        <w:t xml:space="preserve">Mae’r strategaethau AagD yn gallu cael eu haddasu ar gyfer unrhyw wers a dosbarth gyda model cywir o sut yw defnyddio yn y dosbarth. Ond yr her gydag Asesu ar gyfer Dysgu yn enwedig gyda Chwricwlwm i Gymru yw sut mae modd ei roi ar waith mewn ysgolion. Nodwyd mewn adroddiad Estyn (OECD, 2014, t. 95) bod angen i 40% o ysgolion i wella asesu hyd yn oed yr ysgolion hynny sydd wedi rhagori yn y maes hynny. Fel arfer mae hyn i wneud gydag ansawdd marcio athrawon a’u sylwadau. Maent yn dueddol o fod yn rhy garedig a ddim yn rhoi llawer o sylw i beth sydd angen gwella sut mae modd gwneud hyn. Daw cwestiynau ynghylch hyn, er mwyn sicrhau bod Asesu ar gyfer Dysgu yn cael eu defnyddio yn y modd gorau ac yn sicrhau cynnydd disgyblion a oes angen fframwaith wedi llunio gan y llywodraeth, neu a ddylai ysgolion llunio canllawiau eu hun. Er mwyn bod athrawon yn sicrhau cynnydd disgyblion a fyddai model ar gyfer asesu yn ddefnyddiol er mwyn athrawon gallu dysgu’r disgyblion yn gywir sut i asesu a gwneud y mwyaf o hunanasesu ac asesu cyfoed. Oes angen edrych ar fframweithiau asesu sydd ar waith mewn gwledydd arall fel Singapore gyda ‘Thinking Schools’, neu Norwy gyda gofynion statudol ar gyfer defnyddio Asesu ar gyfer Dysgu (OECD, 2012, t. 94). Gall athrawon wynebu heriau wrth fynd i’r afael ar ffordd newydd o asesu ond er mwyn sicrhau llwyddiant rhaid eu gwneud yn gyson a chynllunio’n fanwl. </w:t>
      </w:r>
    </w:p>
    <w:p w:rsidR="00000000" w:rsidDel="00000000" w:rsidP="00000000" w:rsidRDefault="00000000" w:rsidRPr="00000000" w14:paraId="0000007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74">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5">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6">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7">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8">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9">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A">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B">
      <w:pPr>
        <w:spacing w:line="360" w:lineRule="auto"/>
        <w:rPr>
          <w:sz w:val="26"/>
          <w:szCs w:val="26"/>
          <w:highlight w:val="white"/>
          <w:u w:val="single"/>
        </w:rPr>
      </w:pPr>
      <w:r w:rsidDel="00000000" w:rsidR="00000000" w:rsidRPr="00000000">
        <w:rPr>
          <w:rtl w:val="0"/>
        </w:rPr>
      </w:r>
    </w:p>
    <w:p w:rsidR="00000000" w:rsidDel="00000000" w:rsidP="00000000" w:rsidRDefault="00000000" w:rsidRPr="00000000" w14:paraId="0000007C">
      <w:pPr>
        <w:spacing w:line="360" w:lineRule="auto"/>
        <w:rPr>
          <w:sz w:val="26"/>
          <w:szCs w:val="26"/>
          <w:highlight w:val="white"/>
        </w:rPr>
      </w:pPr>
      <w:r w:rsidDel="00000000" w:rsidR="00000000" w:rsidRPr="00000000">
        <w:rPr>
          <w:sz w:val="26"/>
          <w:szCs w:val="26"/>
          <w:highlight w:val="white"/>
          <w:u w:val="single"/>
          <w:rtl w:val="0"/>
        </w:rPr>
        <w:t xml:space="preserve">Cyfeiriadau</w:t>
      </w:r>
      <w:r w:rsidDel="00000000" w:rsidR="00000000" w:rsidRPr="00000000">
        <w:rPr>
          <w:rtl w:val="0"/>
        </w:rPr>
      </w:r>
    </w:p>
    <w:p w:rsidR="00000000" w:rsidDel="00000000" w:rsidP="00000000" w:rsidRDefault="00000000" w:rsidRPr="00000000" w14:paraId="0000007D">
      <w:pPr>
        <w:spacing w:line="360" w:lineRule="auto"/>
        <w:rPr>
          <w:sz w:val="24"/>
          <w:szCs w:val="24"/>
          <w:highlight w:val="white"/>
        </w:rPr>
      </w:pPr>
      <w:r w:rsidDel="00000000" w:rsidR="00000000" w:rsidRPr="00000000">
        <w:rPr>
          <w:sz w:val="24"/>
          <w:szCs w:val="24"/>
          <w:highlight w:val="white"/>
          <w:rtl w:val="0"/>
        </w:rPr>
        <w:t xml:space="preserve">Black, P., Harrison, C., Lee, C., Marshall, B. and Wiliam, D., (2004), ‘Working inside the black box: Assessment for learning in the classroom’, </w:t>
      </w:r>
      <w:r w:rsidDel="00000000" w:rsidR="00000000" w:rsidRPr="00000000">
        <w:rPr>
          <w:i w:val="1"/>
          <w:sz w:val="24"/>
          <w:szCs w:val="24"/>
          <w:highlight w:val="white"/>
          <w:rtl w:val="0"/>
        </w:rPr>
        <w:t xml:space="preserve">Phi delta kappan</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86</w:t>
      </w:r>
      <w:r w:rsidDel="00000000" w:rsidR="00000000" w:rsidRPr="00000000">
        <w:rPr>
          <w:sz w:val="24"/>
          <w:szCs w:val="24"/>
          <w:highlight w:val="white"/>
          <w:rtl w:val="0"/>
        </w:rPr>
        <w:t xml:space="preserve">(1), t. 8-21. Ar gael yn: </w:t>
      </w:r>
    </w:p>
    <w:p w:rsidR="00000000" w:rsidDel="00000000" w:rsidP="00000000" w:rsidRDefault="00000000" w:rsidRPr="00000000" w14:paraId="0000007E">
      <w:pPr>
        <w:spacing w:line="360" w:lineRule="auto"/>
        <w:rPr>
          <w:sz w:val="24"/>
          <w:szCs w:val="24"/>
          <w:highlight w:val="white"/>
        </w:rPr>
      </w:pPr>
      <w:hyperlink r:id="rId6">
        <w:r w:rsidDel="00000000" w:rsidR="00000000" w:rsidRPr="00000000">
          <w:rPr>
            <w:color w:val="1155cc"/>
            <w:sz w:val="24"/>
            <w:szCs w:val="24"/>
            <w:highlight w:val="white"/>
            <w:u w:val="single"/>
            <w:rtl w:val="0"/>
          </w:rPr>
          <w:t xml:space="preserve">https://journals.sagepub.com/doi/abs/10.1177/003172170408600105?casa_token=QIh9E2kTxKAAAAAA:SDMZ4-QJ3Q8LVuHFfLEN8etftojnb0GppjNnL_XrySZe2VYWw6SjEO-vK5N7f6YJ7J39Fon-cwwv</w:t>
        </w:r>
      </w:hyperlink>
      <w:r w:rsidDel="00000000" w:rsidR="00000000" w:rsidRPr="00000000">
        <w:rPr>
          <w:sz w:val="24"/>
          <w:szCs w:val="24"/>
          <w:highlight w:val="white"/>
          <w:rtl w:val="0"/>
        </w:rPr>
        <w:t xml:space="preserve"> (Cyrchwyd: 28 Rhagfyr 2021). </w:t>
      </w:r>
    </w:p>
    <w:p w:rsidR="00000000" w:rsidDel="00000000" w:rsidP="00000000" w:rsidRDefault="00000000" w:rsidRPr="00000000" w14:paraId="0000007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0">
      <w:pPr>
        <w:spacing w:line="360" w:lineRule="auto"/>
        <w:rPr>
          <w:sz w:val="24"/>
          <w:szCs w:val="24"/>
          <w:highlight w:val="white"/>
        </w:rPr>
      </w:pPr>
      <w:r w:rsidDel="00000000" w:rsidR="00000000" w:rsidRPr="00000000">
        <w:rPr>
          <w:sz w:val="24"/>
          <w:szCs w:val="24"/>
          <w:highlight w:val="white"/>
          <w:rtl w:val="0"/>
        </w:rPr>
        <w:t xml:space="preserve">Black, P. a William, D. (2010) ‘Inside the Black Box Raising Standards Through Classroom Assessment’, </w:t>
      </w:r>
      <w:r w:rsidDel="00000000" w:rsidR="00000000" w:rsidRPr="00000000">
        <w:rPr>
          <w:i w:val="1"/>
          <w:sz w:val="24"/>
          <w:szCs w:val="24"/>
          <w:highlight w:val="white"/>
          <w:rtl w:val="0"/>
        </w:rPr>
        <w:t xml:space="preserve">Phi Delta Kappan, </w:t>
      </w:r>
      <w:r w:rsidDel="00000000" w:rsidR="00000000" w:rsidRPr="00000000">
        <w:rPr>
          <w:sz w:val="24"/>
          <w:szCs w:val="24"/>
          <w:highlight w:val="white"/>
          <w:rtl w:val="0"/>
        </w:rPr>
        <w:t xml:space="preserve">t. 1-16. Ar gael yn: </w:t>
      </w:r>
      <w:hyperlink r:id="rId7">
        <w:r w:rsidDel="00000000" w:rsidR="00000000" w:rsidRPr="00000000">
          <w:rPr>
            <w:color w:val="1155cc"/>
            <w:sz w:val="24"/>
            <w:szCs w:val="24"/>
            <w:highlight w:val="white"/>
            <w:u w:val="single"/>
            <w:rtl w:val="0"/>
          </w:rPr>
          <w:t xml:space="preserve">https://www.researchgate.net/publication/44836144_Inside_the_Black_Box_Raising_Standards_Through_Classroom_Assessment</w:t>
        </w:r>
      </w:hyperlink>
      <w:r w:rsidDel="00000000" w:rsidR="00000000" w:rsidRPr="00000000">
        <w:rPr>
          <w:sz w:val="24"/>
          <w:szCs w:val="24"/>
          <w:highlight w:val="white"/>
          <w:rtl w:val="0"/>
        </w:rPr>
        <w:t xml:space="preserve"> (Cyrchwyd: 29 Rhagfyr 2021). </w:t>
      </w:r>
    </w:p>
    <w:p w:rsidR="00000000" w:rsidDel="00000000" w:rsidP="00000000" w:rsidRDefault="00000000" w:rsidRPr="00000000" w14:paraId="00000081">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2">
      <w:pPr>
        <w:spacing w:line="360" w:lineRule="auto"/>
        <w:rPr>
          <w:sz w:val="24"/>
          <w:szCs w:val="24"/>
          <w:highlight w:val="white"/>
        </w:rPr>
      </w:pPr>
      <w:r w:rsidDel="00000000" w:rsidR="00000000" w:rsidRPr="00000000">
        <w:rPr>
          <w:sz w:val="24"/>
          <w:szCs w:val="24"/>
          <w:highlight w:val="white"/>
          <w:rtl w:val="0"/>
        </w:rPr>
        <w:t xml:space="preserve">Coe, R., Aloisi, C., Higgins, S., Elliot Major, L. (2014) </w:t>
      </w:r>
      <w:r w:rsidDel="00000000" w:rsidR="00000000" w:rsidRPr="00000000">
        <w:rPr>
          <w:i w:val="1"/>
          <w:sz w:val="24"/>
          <w:szCs w:val="24"/>
          <w:highlight w:val="white"/>
          <w:rtl w:val="0"/>
        </w:rPr>
        <w:t xml:space="preserve">What Makes Great Teaching? Review of the Underpinning Research. </w:t>
      </w:r>
      <w:r w:rsidDel="00000000" w:rsidR="00000000" w:rsidRPr="00000000">
        <w:rPr>
          <w:sz w:val="24"/>
          <w:szCs w:val="24"/>
          <w:highlight w:val="white"/>
          <w:rtl w:val="0"/>
        </w:rPr>
        <w:t xml:space="preserve">Durham: Centre for Evaluation and Monitoring/The Sutton Trust. Ar gael yn: </w:t>
      </w:r>
    </w:p>
    <w:p w:rsidR="00000000" w:rsidDel="00000000" w:rsidP="00000000" w:rsidRDefault="00000000" w:rsidRPr="00000000" w14:paraId="00000083">
      <w:pPr>
        <w:spacing w:line="360" w:lineRule="auto"/>
        <w:rPr>
          <w:sz w:val="24"/>
          <w:szCs w:val="24"/>
          <w:highlight w:val="white"/>
        </w:rPr>
      </w:pPr>
      <w:hyperlink r:id="rId8">
        <w:r w:rsidDel="00000000" w:rsidR="00000000" w:rsidRPr="00000000">
          <w:rPr>
            <w:color w:val="1155cc"/>
            <w:sz w:val="24"/>
            <w:szCs w:val="24"/>
            <w:highlight w:val="white"/>
            <w:u w:val="single"/>
            <w:rtl w:val="0"/>
          </w:rPr>
          <w:t xml:space="preserve">https://www.suttontrust.com/wp-content/uploads/2014/10/What-Makes-Great-Teaching-REPORT.pdf</w:t>
        </w:r>
      </w:hyperlink>
      <w:r w:rsidDel="00000000" w:rsidR="00000000" w:rsidRPr="00000000">
        <w:rPr>
          <w:sz w:val="24"/>
          <w:szCs w:val="24"/>
          <w:highlight w:val="white"/>
          <w:rtl w:val="0"/>
        </w:rPr>
        <w:t xml:space="preserve"> (Cyrchwyd: 27 Rhagfyr 2021). </w:t>
      </w:r>
    </w:p>
    <w:p w:rsidR="00000000" w:rsidDel="00000000" w:rsidP="00000000" w:rsidRDefault="00000000" w:rsidRPr="00000000" w14:paraId="00000084">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5">
      <w:pPr>
        <w:spacing w:line="360" w:lineRule="auto"/>
        <w:rPr>
          <w:sz w:val="24"/>
          <w:szCs w:val="24"/>
          <w:highlight w:val="white"/>
        </w:rPr>
      </w:pPr>
      <w:r w:rsidDel="00000000" w:rsidR="00000000" w:rsidRPr="00000000">
        <w:rPr>
          <w:sz w:val="24"/>
          <w:szCs w:val="24"/>
          <w:highlight w:val="white"/>
          <w:rtl w:val="0"/>
        </w:rPr>
        <w:t xml:space="preserve">Cotton, K. (1988), ‘Classroom questioning’, </w:t>
      </w:r>
      <w:r w:rsidDel="00000000" w:rsidR="00000000" w:rsidRPr="00000000">
        <w:rPr>
          <w:i w:val="1"/>
          <w:sz w:val="24"/>
          <w:szCs w:val="24"/>
          <w:highlight w:val="white"/>
          <w:rtl w:val="0"/>
        </w:rPr>
        <w:t xml:space="preserve">School improvement research series, </w:t>
      </w:r>
      <w:r w:rsidDel="00000000" w:rsidR="00000000" w:rsidRPr="00000000">
        <w:rPr>
          <w:sz w:val="24"/>
          <w:szCs w:val="24"/>
          <w:highlight w:val="white"/>
          <w:rtl w:val="0"/>
        </w:rPr>
        <w:t xml:space="preserve">5, t. 1-22. Ar gael yn: </w:t>
      </w:r>
    </w:p>
    <w:p w:rsidR="00000000" w:rsidDel="00000000" w:rsidP="00000000" w:rsidRDefault="00000000" w:rsidRPr="00000000" w14:paraId="00000086">
      <w:pPr>
        <w:spacing w:line="360" w:lineRule="auto"/>
        <w:rPr>
          <w:sz w:val="24"/>
          <w:szCs w:val="24"/>
          <w:highlight w:val="white"/>
        </w:rPr>
      </w:pPr>
      <w:hyperlink r:id="rId9">
        <w:r w:rsidDel="00000000" w:rsidR="00000000" w:rsidRPr="00000000">
          <w:rPr>
            <w:color w:val="1155cc"/>
            <w:sz w:val="24"/>
            <w:szCs w:val="24"/>
            <w:highlight w:val="white"/>
            <w:u w:val="single"/>
            <w:rtl w:val="0"/>
          </w:rPr>
          <w:t xml:space="preserve">https://d1wqtxts1xzle7.cloudfront.net/49370098/6.ClassroomQuestioning-with-cover-page-v2.pdf?Expires=1641487660&amp;Signature=W4mz7mXgta~aL2k1TltyZSBWGogLPbNAP3j-qbTwZJT~TQ2DtEE5~dGiTbC7mGagDNVTjLKaEKh7zzgISQJfbKwSq11KFdBdeJd9yqqsArRFFs~kHmwhYY-oXHC3OTYV-J-ZRG~nkG7mYAMJkTVHWfe~8zy2cYxQdp9MUjyTEJAPC4TGmz6PhQ2uUdOJ4-uuQvjcbVQxQg62UAsZqpSW9ZA~4Z~aUviu5k3O-AcX8Bu1T54-AZ88dBz9jEZTOoWVBKtO9cflHz99ojOb1PTuQ7jLZhmTHR34QQlb8U-I8AvetkG6ZP5iMZRoRAWG6pA6rPPUvOYV9e5RQRjGSgId~g__&amp;Key-Pair-Id=APKAJLOHF5GGSLRBV4ZA</w:t>
        </w:r>
      </w:hyperlink>
      <w:r w:rsidDel="00000000" w:rsidR="00000000" w:rsidRPr="00000000">
        <w:rPr>
          <w:sz w:val="24"/>
          <w:szCs w:val="24"/>
          <w:highlight w:val="white"/>
          <w:rtl w:val="0"/>
        </w:rPr>
        <w:t xml:space="preserve"> (Cyrchwyd: 30 Rhagfyr 2021). </w:t>
      </w:r>
    </w:p>
    <w:p w:rsidR="00000000" w:rsidDel="00000000" w:rsidP="00000000" w:rsidRDefault="00000000" w:rsidRPr="00000000" w14:paraId="0000008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8">
      <w:pPr>
        <w:spacing w:line="360" w:lineRule="auto"/>
        <w:rPr>
          <w:sz w:val="24"/>
          <w:szCs w:val="24"/>
          <w:highlight w:val="white"/>
        </w:rPr>
      </w:pPr>
      <w:r w:rsidDel="00000000" w:rsidR="00000000" w:rsidRPr="00000000">
        <w:rPr>
          <w:sz w:val="24"/>
          <w:szCs w:val="24"/>
          <w:highlight w:val="white"/>
          <w:rtl w:val="0"/>
        </w:rPr>
        <w:t xml:space="preserve">Florez, M.T. a Sammons, P (2013) </w:t>
      </w:r>
      <w:r w:rsidDel="00000000" w:rsidR="00000000" w:rsidRPr="00000000">
        <w:rPr>
          <w:i w:val="1"/>
          <w:sz w:val="24"/>
          <w:szCs w:val="24"/>
          <w:highlight w:val="white"/>
          <w:rtl w:val="0"/>
        </w:rPr>
        <w:t xml:space="preserve">Assessment for learning: effects and impact. </w:t>
      </w:r>
      <w:r w:rsidDel="00000000" w:rsidR="00000000" w:rsidRPr="00000000">
        <w:rPr>
          <w:sz w:val="24"/>
          <w:szCs w:val="24"/>
          <w:highlight w:val="white"/>
          <w:rtl w:val="0"/>
        </w:rPr>
        <w:t xml:space="preserve">Oxford: Oxford University Department of Education. Ar gael yn: </w:t>
      </w:r>
      <w:hyperlink r:id="rId10">
        <w:r w:rsidDel="00000000" w:rsidR="00000000" w:rsidRPr="00000000">
          <w:rPr>
            <w:color w:val="1155cc"/>
            <w:sz w:val="24"/>
            <w:szCs w:val="24"/>
            <w:highlight w:val="white"/>
            <w:u w:val="single"/>
            <w:rtl w:val="0"/>
          </w:rPr>
          <w:t xml:space="preserve">https://www.educationdevelopmenttrust.com/EducationDevelopmentTrust/files/5a/5a6d6203-ec49-4d33-9c5d-42c188184807.pdf</w:t>
        </w:r>
      </w:hyperlink>
      <w:r w:rsidDel="00000000" w:rsidR="00000000" w:rsidRPr="00000000">
        <w:rPr>
          <w:sz w:val="24"/>
          <w:szCs w:val="24"/>
          <w:highlight w:val="white"/>
          <w:rtl w:val="0"/>
        </w:rPr>
        <w:t xml:space="preserve"> (Cyrchwyrd: 20 Rhagfyr 2021). </w:t>
      </w:r>
    </w:p>
    <w:p w:rsidR="00000000" w:rsidDel="00000000" w:rsidP="00000000" w:rsidRDefault="00000000" w:rsidRPr="00000000" w14:paraId="0000008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A">
      <w:pPr>
        <w:spacing w:line="360" w:lineRule="auto"/>
        <w:rPr>
          <w:sz w:val="24"/>
          <w:szCs w:val="24"/>
          <w:highlight w:val="white"/>
        </w:rPr>
      </w:pPr>
      <w:r w:rsidDel="00000000" w:rsidR="00000000" w:rsidRPr="00000000">
        <w:rPr>
          <w:sz w:val="24"/>
          <w:szCs w:val="24"/>
          <w:highlight w:val="white"/>
          <w:rtl w:val="0"/>
        </w:rPr>
        <w:t xml:space="preserve">Hattie J. (2008) </w:t>
      </w:r>
      <w:r w:rsidDel="00000000" w:rsidR="00000000" w:rsidRPr="00000000">
        <w:rPr>
          <w:i w:val="1"/>
          <w:sz w:val="24"/>
          <w:szCs w:val="24"/>
          <w:highlight w:val="white"/>
          <w:rtl w:val="0"/>
        </w:rPr>
        <w:t xml:space="preserve">Visible Learning: A Synthesis of over 800 Meta-analyses Relating to Achievement</w:t>
      </w:r>
      <w:r w:rsidDel="00000000" w:rsidR="00000000" w:rsidRPr="00000000">
        <w:rPr>
          <w:sz w:val="24"/>
          <w:szCs w:val="24"/>
          <w:highlight w:val="white"/>
          <w:rtl w:val="0"/>
        </w:rPr>
        <w:t xml:space="preserve">. Efrog Newydd: Routledge. Ar gael yn: </w:t>
      </w:r>
      <w:hyperlink r:id="rId11">
        <w:r w:rsidDel="00000000" w:rsidR="00000000" w:rsidRPr="00000000">
          <w:rPr>
            <w:color w:val="1155cc"/>
            <w:sz w:val="24"/>
            <w:szCs w:val="24"/>
            <w:highlight w:val="white"/>
            <w:u w:val="single"/>
            <w:rtl w:val="0"/>
          </w:rPr>
          <w:t xml:space="preserve">https://eclass.edc.uoc.gr/modules/document/file.php/PTDEU108/Visible%20Learning_A%20synthesis%20or%20over%20800%20Meta-analyses%20Relating%20to%20Achievement_Hattie%20J%202009%20...pdf</w:t>
        </w:r>
      </w:hyperlink>
      <w:r w:rsidDel="00000000" w:rsidR="00000000" w:rsidRPr="00000000">
        <w:rPr>
          <w:sz w:val="24"/>
          <w:szCs w:val="24"/>
          <w:highlight w:val="white"/>
          <w:rtl w:val="0"/>
        </w:rPr>
        <w:t xml:space="preserve"> (Darllenwyd: 28 Rhagfyr 2021). </w:t>
      </w:r>
    </w:p>
    <w:p w:rsidR="00000000" w:rsidDel="00000000" w:rsidP="00000000" w:rsidRDefault="00000000" w:rsidRPr="00000000" w14:paraId="0000008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C">
      <w:pPr>
        <w:spacing w:line="360" w:lineRule="auto"/>
        <w:rPr>
          <w:sz w:val="24"/>
          <w:szCs w:val="24"/>
          <w:highlight w:val="white"/>
        </w:rPr>
      </w:pPr>
      <w:r w:rsidDel="00000000" w:rsidR="00000000" w:rsidRPr="00000000">
        <w:rPr>
          <w:sz w:val="24"/>
          <w:szCs w:val="24"/>
          <w:highlight w:val="white"/>
          <w:rtl w:val="0"/>
        </w:rPr>
        <w:t xml:space="preserve">Huitt, W. (2011) ‘Bloom et al.'s taxonomy of the cognitive domain’, </w:t>
      </w:r>
      <w:r w:rsidDel="00000000" w:rsidR="00000000" w:rsidRPr="00000000">
        <w:rPr>
          <w:i w:val="1"/>
          <w:sz w:val="24"/>
          <w:szCs w:val="24"/>
          <w:highlight w:val="white"/>
          <w:rtl w:val="0"/>
        </w:rPr>
        <w:t xml:space="preserve">Educational psychology interactive</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22</w:t>
      </w:r>
      <w:r w:rsidDel="00000000" w:rsidR="00000000" w:rsidRPr="00000000">
        <w:rPr>
          <w:sz w:val="24"/>
          <w:szCs w:val="24"/>
          <w:highlight w:val="white"/>
          <w:rtl w:val="0"/>
        </w:rPr>
        <w:t xml:space="preserve">. Ar gael yn: </w:t>
      </w:r>
      <w:hyperlink r:id="rId12">
        <w:r w:rsidDel="00000000" w:rsidR="00000000" w:rsidRPr="00000000">
          <w:rPr>
            <w:color w:val="1155cc"/>
            <w:sz w:val="24"/>
            <w:szCs w:val="24"/>
            <w:highlight w:val="white"/>
            <w:u w:val="single"/>
            <w:rtl w:val="0"/>
          </w:rPr>
          <w:t xml:space="preserve">http://www.edpsycinteractive.org/topics/cognition/bloom.pdf</w:t>
        </w:r>
      </w:hyperlink>
      <w:r w:rsidDel="00000000" w:rsidR="00000000" w:rsidRPr="00000000">
        <w:rPr>
          <w:sz w:val="24"/>
          <w:szCs w:val="24"/>
          <w:highlight w:val="white"/>
          <w:rtl w:val="0"/>
        </w:rPr>
        <w:t xml:space="preserve"> </w:t>
      </w:r>
      <w:r w:rsidDel="00000000" w:rsidR="00000000" w:rsidRPr="00000000">
        <w:rPr>
          <w:sz w:val="24"/>
          <w:szCs w:val="24"/>
          <w:highlight w:val="white"/>
          <w:rtl w:val="0"/>
        </w:rPr>
        <w:t xml:space="preserve">(Cyrchwyd: 30 Rhagfyr 2021). </w:t>
      </w:r>
      <w:r w:rsidDel="00000000" w:rsidR="00000000" w:rsidRPr="00000000">
        <w:rPr>
          <w:rtl w:val="0"/>
        </w:rPr>
      </w:r>
    </w:p>
    <w:p w:rsidR="00000000" w:rsidDel="00000000" w:rsidP="00000000" w:rsidRDefault="00000000" w:rsidRPr="00000000" w14:paraId="0000008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E">
      <w:pPr>
        <w:spacing w:line="360" w:lineRule="auto"/>
        <w:rPr>
          <w:sz w:val="24"/>
          <w:szCs w:val="24"/>
          <w:highlight w:val="white"/>
        </w:rPr>
      </w:pPr>
      <w:r w:rsidDel="00000000" w:rsidR="00000000" w:rsidRPr="00000000">
        <w:rPr>
          <w:sz w:val="24"/>
          <w:szCs w:val="24"/>
          <w:highlight w:val="white"/>
          <w:rtl w:val="0"/>
        </w:rPr>
        <w:t xml:space="preserve">Llywodraeth Cymru (2010) </w:t>
      </w:r>
      <w:r w:rsidDel="00000000" w:rsidR="00000000" w:rsidRPr="00000000">
        <w:rPr>
          <w:i w:val="1"/>
          <w:sz w:val="24"/>
          <w:szCs w:val="24"/>
          <w:highlight w:val="white"/>
          <w:rtl w:val="0"/>
        </w:rPr>
        <w:t xml:space="preserve">Manteisio ir eithaf ar asesu 7-14. </w:t>
      </w:r>
      <w:r w:rsidDel="00000000" w:rsidR="00000000" w:rsidRPr="00000000">
        <w:rPr>
          <w:sz w:val="24"/>
          <w:szCs w:val="24"/>
          <w:highlight w:val="white"/>
          <w:rtl w:val="0"/>
        </w:rPr>
        <w:t xml:space="preserve">Ar gael yn: </w:t>
      </w:r>
      <w:hyperlink r:id="rId13">
        <w:r w:rsidDel="00000000" w:rsidR="00000000" w:rsidRPr="00000000">
          <w:rPr>
            <w:color w:val="1155cc"/>
            <w:sz w:val="24"/>
            <w:szCs w:val="24"/>
            <w:highlight w:val="white"/>
            <w:u w:val="single"/>
            <w:rtl w:val="0"/>
          </w:rPr>
          <w:t xml:space="preserve">https://hwb.gov.wales/api/storage/6cf30862-19f3-4363-a414-ae3fdbb10007/manteisio-ir-eithaf-ar-asesu-7-14.pdf</w:t>
        </w:r>
      </w:hyperlink>
      <w:r w:rsidDel="00000000" w:rsidR="00000000" w:rsidRPr="00000000">
        <w:rPr>
          <w:sz w:val="24"/>
          <w:szCs w:val="24"/>
          <w:highlight w:val="white"/>
          <w:rtl w:val="0"/>
        </w:rPr>
        <w:t xml:space="preserve"> (Cyrchwyd: 29 Rhagfyr 2021). </w:t>
      </w:r>
    </w:p>
    <w:p w:rsidR="00000000" w:rsidDel="00000000" w:rsidP="00000000" w:rsidRDefault="00000000" w:rsidRPr="00000000" w14:paraId="0000008F">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0">
      <w:pPr>
        <w:spacing w:line="360" w:lineRule="auto"/>
        <w:rPr>
          <w:sz w:val="24"/>
          <w:szCs w:val="24"/>
          <w:highlight w:val="white"/>
        </w:rPr>
      </w:pPr>
      <w:r w:rsidDel="00000000" w:rsidR="00000000" w:rsidRPr="00000000">
        <w:rPr>
          <w:sz w:val="24"/>
          <w:szCs w:val="24"/>
          <w:highlight w:val="white"/>
          <w:rtl w:val="0"/>
        </w:rPr>
        <w:t xml:space="preserve">Llywodraeth Cymru (2010) </w:t>
      </w:r>
      <w:r w:rsidDel="00000000" w:rsidR="00000000" w:rsidRPr="00000000">
        <w:rPr>
          <w:i w:val="1"/>
          <w:sz w:val="24"/>
          <w:szCs w:val="24"/>
          <w:highlight w:val="white"/>
          <w:rtl w:val="0"/>
        </w:rPr>
        <w:t xml:space="preserve">Sut i ddatblygu meddwl ac asesu ar gyfer ddysgu yn yr ystafell ddosbarth. </w:t>
      </w:r>
      <w:r w:rsidDel="00000000" w:rsidR="00000000" w:rsidRPr="00000000">
        <w:rPr>
          <w:sz w:val="24"/>
          <w:szCs w:val="24"/>
          <w:highlight w:val="white"/>
          <w:rtl w:val="0"/>
        </w:rPr>
        <w:t xml:space="preserve">Ar gael yn: </w:t>
      </w:r>
    </w:p>
    <w:p w:rsidR="00000000" w:rsidDel="00000000" w:rsidP="00000000" w:rsidRDefault="00000000" w:rsidRPr="00000000" w14:paraId="00000091">
      <w:pPr>
        <w:spacing w:line="360" w:lineRule="auto"/>
        <w:rPr>
          <w:sz w:val="24"/>
          <w:szCs w:val="24"/>
          <w:highlight w:val="white"/>
        </w:rPr>
      </w:pPr>
      <w:hyperlink r:id="rId14">
        <w:r w:rsidDel="00000000" w:rsidR="00000000" w:rsidRPr="00000000">
          <w:rPr>
            <w:color w:val="1155cc"/>
            <w:sz w:val="24"/>
            <w:szCs w:val="24"/>
            <w:highlight w:val="white"/>
            <w:u w:val="single"/>
            <w:rtl w:val="0"/>
          </w:rPr>
          <w:t xml:space="preserve">https://hwb.gov.wales/api/storage/283b9318-dcf7-402d-b39a-67dee70efe18/sut-i-ddatblygu-meddwl-ac-asesu-ar-gyfer-dysgu-yn-yr-ystafell-ddosbarth.pdf</w:t>
        </w:r>
      </w:hyperlink>
      <w:r w:rsidDel="00000000" w:rsidR="00000000" w:rsidRPr="00000000">
        <w:rPr>
          <w:sz w:val="24"/>
          <w:szCs w:val="24"/>
          <w:highlight w:val="white"/>
          <w:rtl w:val="0"/>
        </w:rPr>
        <w:t xml:space="preserve"> (Cyrchwyd: 29 Rhagfyr 2021). </w:t>
      </w:r>
    </w:p>
    <w:p w:rsidR="00000000" w:rsidDel="00000000" w:rsidP="00000000" w:rsidRDefault="00000000" w:rsidRPr="00000000" w14:paraId="0000009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3">
      <w:pPr>
        <w:spacing w:line="360" w:lineRule="auto"/>
        <w:rPr>
          <w:sz w:val="24"/>
          <w:szCs w:val="24"/>
          <w:highlight w:val="white"/>
        </w:rPr>
      </w:pPr>
      <w:r w:rsidDel="00000000" w:rsidR="00000000" w:rsidRPr="00000000">
        <w:rPr>
          <w:sz w:val="24"/>
          <w:szCs w:val="24"/>
          <w:highlight w:val="white"/>
          <w:rtl w:val="0"/>
        </w:rPr>
        <w:t xml:space="preserve">Llywodraeth Cymru (2015) </w:t>
      </w:r>
      <w:r w:rsidDel="00000000" w:rsidR="00000000" w:rsidRPr="00000000">
        <w:rPr>
          <w:i w:val="1"/>
          <w:sz w:val="24"/>
          <w:szCs w:val="24"/>
          <w:highlight w:val="white"/>
          <w:rtl w:val="0"/>
        </w:rPr>
        <w:t xml:space="preserve">Dyfodol Llwyddiannus. </w:t>
      </w:r>
      <w:r w:rsidDel="00000000" w:rsidR="00000000" w:rsidRPr="00000000">
        <w:rPr>
          <w:sz w:val="24"/>
          <w:szCs w:val="24"/>
          <w:highlight w:val="white"/>
          <w:rtl w:val="0"/>
        </w:rPr>
        <w:t xml:space="preserve">Ar gael yn: </w:t>
      </w:r>
    </w:p>
    <w:p w:rsidR="00000000" w:rsidDel="00000000" w:rsidP="00000000" w:rsidRDefault="00000000" w:rsidRPr="00000000" w14:paraId="00000094">
      <w:pPr>
        <w:spacing w:line="360" w:lineRule="auto"/>
        <w:rPr>
          <w:sz w:val="24"/>
          <w:szCs w:val="24"/>
          <w:highlight w:val="white"/>
        </w:rPr>
      </w:pPr>
      <w:hyperlink r:id="rId15">
        <w:r w:rsidDel="00000000" w:rsidR="00000000" w:rsidRPr="00000000">
          <w:rPr>
            <w:color w:val="1155cc"/>
            <w:sz w:val="24"/>
            <w:szCs w:val="24"/>
            <w:highlight w:val="white"/>
            <w:u w:val="single"/>
            <w:rtl w:val="0"/>
          </w:rPr>
          <w:t xml:space="preserve">https://llyw.cymru/sites/default/files/publications/2018-03/dyfodol-llwyddiannus.pdf</w:t>
        </w:r>
      </w:hyperlink>
      <w:r w:rsidDel="00000000" w:rsidR="00000000" w:rsidRPr="00000000">
        <w:rPr>
          <w:sz w:val="24"/>
          <w:szCs w:val="24"/>
          <w:highlight w:val="white"/>
          <w:rtl w:val="0"/>
        </w:rPr>
        <w:t xml:space="preserve"> (Cyrchwyd: 21 Rhagfyr 2021). </w:t>
      </w:r>
    </w:p>
    <w:p w:rsidR="00000000" w:rsidDel="00000000" w:rsidP="00000000" w:rsidRDefault="00000000" w:rsidRPr="00000000" w14:paraId="00000095">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6">
      <w:pPr>
        <w:spacing w:line="360" w:lineRule="auto"/>
        <w:rPr>
          <w:sz w:val="24"/>
          <w:szCs w:val="24"/>
          <w:highlight w:val="white"/>
        </w:rPr>
      </w:pPr>
      <w:r w:rsidDel="00000000" w:rsidR="00000000" w:rsidRPr="00000000">
        <w:rPr>
          <w:sz w:val="24"/>
          <w:szCs w:val="24"/>
          <w:highlight w:val="white"/>
          <w:rtl w:val="0"/>
        </w:rPr>
        <w:t xml:space="preserve">Llywodraeth Cymru (2015) </w:t>
      </w:r>
      <w:r w:rsidDel="00000000" w:rsidR="00000000" w:rsidRPr="00000000">
        <w:rPr>
          <w:i w:val="1"/>
          <w:sz w:val="24"/>
          <w:szCs w:val="24"/>
          <w:highlight w:val="white"/>
          <w:rtl w:val="0"/>
        </w:rPr>
        <w:t xml:space="preserve">Dyfodol Llwyddiannus-Yn edrych ar y Cwricwlwm a’r Trefniadau Asesu yng Nghymru. </w:t>
      </w:r>
      <w:r w:rsidDel="00000000" w:rsidR="00000000" w:rsidRPr="00000000">
        <w:rPr>
          <w:sz w:val="24"/>
          <w:szCs w:val="24"/>
          <w:highlight w:val="white"/>
          <w:rtl w:val="0"/>
        </w:rPr>
        <w:t xml:space="preserve">Ar gael yn:</w:t>
      </w:r>
    </w:p>
    <w:p w:rsidR="00000000" w:rsidDel="00000000" w:rsidP="00000000" w:rsidRDefault="00000000" w:rsidRPr="00000000" w14:paraId="00000097">
      <w:pPr>
        <w:spacing w:line="360" w:lineRule="auto"/>
        <w:rPr>
          <w:sz w:val="24"/>
          <w:szCs w:val="24"/>
          <w:highlight w:val="white"/>
        </w:rPr>
      </w:pPr>
      <w:hyperlink r:id="rId16">
        <w:r w:rsidDel="00000000" w:rsidR="00000000" w:rsidRPr="00000000">
          <w:rPr>
            <w:color w:val="1155cc"/>
            <w:sz w:val="24"/>
            <w:szCs w:val="24"/>
            <w:highlight w:val="white"/>
            <w:u w:val="single"/>
            <w:rtl w:val="0"/>
          </w:rPr>
          <w:t xml:space="preserve">https://llyw.cymru/sites/default/files/publications/2018-03/dyfodol-llwyddiannus-crynodeb-o-adroddiad-yr-athro-graham-donaldson.pdf</w:t>
        </w:r>
      </w:hyperlink>
      <w:r w:rsidDel="00000000" w:rsidR="00000000" w:rsidRPr="00000000">
        <w:rPr>
          <w:sz w:val="24"/>
          <w:szCs w:val="24"/>
          <w:highlight w:val="white"/>
          <w:rtl w:val="0"/>
        </w:rPr>
        <w:t xml:space="preserve"> (Cyrchwyd: 29 Rhagfyr 2021). </w:t>
      </w:r>
    </w:p>
    <w:p w:rsidR="00000000" w:rsidDel="00000000" w:rsidP="00000000" w:rsidRDefault="00000000" w:rsidRPr="00000000" w14:paraId="00000098">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9">
      <w:pPr>
        <w:spacing w:line="360" w:lineRule="auto"/>
        <w:rPr>
          <w:sz w:val="24"/>
          <w:szCs w:val="24"/>
          <w:highlight w:val="white"/>
        </w:rPr>
      </w:pPr>
      <w:r w:rsidDel="00000000" w:rsidR="00000000" w:rsidRPr="00000000">
        <w:rPr>
          <w:sz w:val="24"/>
          <w:szCs w:val="24"/>
          <w:highlight w:val="white"/>
          <w:rtl w:val="0"/>
        </w:rPr>
        <w:t xml:space="preserve">MacIntyre, H. a Ireson, J. (2002) ‘Within-class Ability Grouping: Placement of pupils in groups and self-concept’, </w:t>
      </w:r>
      <w:r w:rsidDel="00000000" w:rsidR="00000000" w:rsidRPr="00000000">
        <w:rPr>
          <w:i w:val="1"/>
          <w:sz w:val="24"/>
          <w:szCs w:val="24"/>
          <w:highlight w:val="white"/>
          <w:rtl w:val="0"/>
        </w:rPr>
        <w:t xml:space="preserve">British Educational Research Journal, </w:t>
      </w:r>
      <w:r w:rsidDel="00000000" w:rsidR="00000000" w:rsidRPr="00000000">
        <w:rPr>
          <w:sz w:val="24"/>
          <w:szCs w:val="24"/>
          <w:highlight w:val="white"/>
          <w:rtl w:val="0"/>
        </w:rPr>
        <w:t xml:space="preserve">28 (2), t. 249-263. Ar gael yn:  </w:t>
      </w:r>
    </w:p>
    <w:p w:rsidR="00000000" w:rsidDel="00000000" w:rsidP="00000000" w:rsidRDefault="00000000" w:rsidRPr="00000000" w14:paraId="0000009A">
      <w:pPr>
        <w:spacing w:line="360" w:lineRule="auto"/>
        <w:rPr>
          <w:sz w:val="24"/>
          <w:szCs w:val="24"/>
          <w:highlight w:val="white"/>
        </w:rPr>
      </w:pPr>
      <w:hyperlink r:id="rId17">
        <w:r w:rsidDel="00000000" w:rsidR="00000000" w:rsidRPr="00000000">
          <w:rPr>
            <w:color w:val="1155cc"/>
            <w:sz w:val="24"/>
            <w:szCs w:val="24"/>
            <w:highlight w:val="white"/>
            <w:u w:val="single"/>
            <w:rtl w:val="0"/>
          </w:rPr>
          <w:t xml:space="preserve">https://bera-journals.onlinelibrary.wiley.com/doi/abs/10.1080/01411920120122176?casa_token=Ev7xPkbhO2kAAAAA:pqI17IEuNCj7ml8yVRTL4F6CTVqT_binpXzQ01g18gRaD9D-5KSbrVLDUPEHwIuDjGo75bQOqieKRq30nQ</w:t>
        </w:r>
      </w:hyperlink>
      <w:r w:rsidDel="00000000" w:rsidR="00000000" w:rsidRPr="00000000">
        <w:rPr>
          <w:sz w:val="24"/>
          <w:szCs w:val="24"/>
          <w:highlight w:val="white"/>
          <w:rtl w:val="0"/>
        </w:rPr>
        <w:t xml:space="preserve"> (Cyrchwyd: 30 Rhagfyr 2021). </w:t>
      </w:r>
    </w:p>
    <w:p w:rsidR="00000000" w:rsidDel="00000000" w:rsidP="00000000" w:rsidRDefault="00000000" w:rsidRPr="00000000" w14:paraId="0000009B">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9C">
      <w:pPr>
        <w:spacing w:line="240" w:lineRule="auto"/>
        <w:rPr>
          <w:sz w:val="24"/>
          <w:szCs w:val="24"/>
          <w:highlight w:val="white"/>
        </w:rPr>
      </w:pPr>
      <w:r w:rsidDel="00000000" w:rsidR="00000000" w:rsidRPr="00000000">
        <w:rPr>
          <w:sz w:val="24"/>
          <w:szCs w:val="24"/>
          <w:highlight w:val="white"/>
          <w:rtl w:val="0"/>
        </w:rPr>
        <w:t xml:space="preserve">OECD (2014) </w:t>
      </w:r>
      <w:r w:rsidDel="00000000" w:rsidR="00000000" w:rsidRPr="00000000">
        <w:rPr>
          <w:i w:val="1"/>
          <w:sz w:val="24"/>
          <w:szCs w:val="24"/>
          <w:highlight w:val="white"/>
          <w:rtl w:val="0"/>
        </w:rPr>
        <w:t xml:space="preserve">Improving Schools in Wales: An OECD Perspective. </w:t>
      </w:r>
      <w:r w:rsidDel="00000000" w:rsidR="00000000" w:rsidRPr="00000000">
        <w:rPr>
          <w:sz w:val="24"/>
          <w:szCs w:val="24"/>
          <w:highlight w:val="white"/>
          <w:rtl w:val="0"/>
        </w:rPr>
        <w:t xml:space="preserve">Ar gael yn: </w:t>
      </w:r>
    </w:p>
    <w:p w:rsidR="00000000" w:rsidDel="00000000" w:rsidP="00000000" w:rsidRDefault="00000000" w:rsidRPr="00000000" w14:paraId="0000009D">
      <w:pPr>
        <w:spacing w:line="240" w:lineRule="auto"/>
        <w:rPr>
          <w:sz w:val="24"/>
          <w:szCs w:val="24"/>
          <w:highlight w:val="white"/>
        </w:rPr>
      </w:pPr>
      <w:hyperlink r:id="rId18">
        <w:r w:rsidDel="00000000" w:rsidR="00000000" w:rsidRPr="00000000">
          <w:rPr>
            <w:color w:val="1155cc"/>
            <w:sz w:val="24"/>
            <w:szCs w:val="24"/>
            <w:highlight w:val="white"/>
            <w:u w:val="single"/>
            <w:rtl w:val="0"/>
          </w:rPr>
          <w:t xml:space="preserve">https://www.oecd.org/education/Improving-schools-in-Wales.pdf</w:t>
        </w:r>
      </w:hyperlink>
      <w:r w:rsidDel="00000000" w:rsidR="00000000" w:rsidRPr="00000000">
        <w:rPr>
          <w:sz w:val="24"/>
          <w:szCs w:val="24"/>
          <w:highlight w:val="white"/>
          <w:rtl w:val="0"/>
        </w:rPr>
        <w:t xml:space="preserve"> (Cyrchwyd: 3 Rhagfyr 2021) . </w:t>
      </w:r>
    </w:p>
    <w:p w:rsidR="00000000" w:rsidDel="00000000" w:rsidP="00000000" w:rsidRDefault="00000000" w:rsidRPr="00000000" w14:paraId="0000009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9F">
      <w:pPr>
        <w:spacing w:line="360" w:lineRule="auto"/>
        <w:rPr>
          <w:sz w:val="24"/>
          <w:szCs w:val="24"/>
          <w:highlight w:val="white"/>
        </w:rPr>
      </w:pPr>
      <w:r w:rsidDel="00000000" w:rsidR="00000000" w:rsidRPr="00000000">
        <w:rPr>
          <w:sz w:val="24"/>
          <w:szCs w:val="24"/>
          <w:highlight w:val="white"/>
          <w:rtl w:val="0"/>
        </w:rPr>
        <w:t xml:space="preserve">Raitt, H., (2012) </w:t>
      </w:r>
      <w:r w:rsidDel="00000000" w:rsidR="00000000" w:rsidRPr="00000000">
        <w:rPr>
          <w:i w:val="1"/>
          <w:sz w:val="24"/>
          <w:szCs w:val="24"/>
          <w:highlight w:val="white"/>
          <w:rtl w:val="0"/>
        </w:rPr>
        <w:t xml:space="preserve">Role play activities in the Humanities</w:t>
      </w:r>
      <w:r w:rsidDel="00000000" w:rsidR="00000000" w:rsidRPr="00000000">
        <w:rPr>
          <w:sz w:val="24"/>
          <w:szCs w:val="24"/>
          <w:highlight w:val="white"/>
          <w:rtl w:val="0"/>
        </w:rPr>
        <w:t xml:space="preserve">. Developed from a Workshop and Resources Funded by Linklaters. Ar gael yn: </w:t>
      </w:r>
      <w:hyperlink r:id="rId19">
        <w:r w:rsidDel="00000000" w:rsidR="00000000" w:rsidRPr="00000000">
          <w:rPr>
            <w:color w:val="1155cc"/>
            <w:sz w:val="24"/>
            <w:szCs w:val="24"/>
            <w:highlight w:val="white"/>
            <w:u w:val="single"/>
            <w:rtl w:val="0"/>
          </w:rPr>
          <w:t xml:space="preserve">https://noisyclassroom.com/wp-content/uploads/2016/09/Role-play-in-the-Humanities.pdf</w:t>
        </w:r>
      </w:hyperlink>
      <w:r w:rsidDel="00000000" w:rsidR="00000000" w:rsidRPr="00000000">
        <w:rPr>
          <w:sz w:val="24"/>
          <w:szCs w:val="24"/>
          <w:highlight w:val="white"/>
          <w:rtl w:val="0"/>
        </w:rPr>
        <w:t xml:space="preserve"> (Cyrchwyd: 29 Rhagfyr 2021). </w:t>
      </w:r>
      <w:r w:rsidDel="00000000" w:rsidR="00000000" w:rsidRPr="00000000">
        <w:rPr>
          <w:rtl w:val="0"/>
        </w:rPr>
      </w:r>
    </w:p>
    <w:p w:rsidR="00000000" w:rsidDel="00000000" w:rsidP="00000000" w:rsidRDefault="00000000" w:rsidRPr="00000000" w14:paraId="000000A0">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1">
      <w:pPr>
        <w:spacing w:line="360" w:lineRule="auto"/>
        <w:rPr>
          <w:sz w:val="24"/>
          <w:szCs w:val="24"/>
          <w:highlight w:val="white"/>
        </w:rPr>
      </w:pPr>
      <w:r w:rsidDel="00000000" w:rsidR="00000000" w:rsidRPr="00000000">
        <w:rPr>
          <w:sz w:val="24"/>
          <w:szCs w:val="24"/>
          <w:highlight w:val="white"/>
          <w:rtl w:val="0"/>
        </w:rPr>
        <w:t xml:space="preserve">Rosenshine, B. (2012) ‘Research-based strategies that all teachers should know’, </w:t>
      </w:r>
      <w:r w:rsidDel="00000000" w:rsidR="00000000" w:rsidRPr="00000000">
        <w:rPr>
          <w:i w:val="1"/>
          <w:sz w:val="24"/>
          <w:szCs w:val="24"/>
          <w:highlight w:val="white"/>
          <w:rtl w:val="0"/>
        </w:rPr>
        <w:t xml:space="preserve">American educator, </w:t>
      </w:r>
      <w:r w:rsidDel="00000000" w:rsidR="00000000" w:rsidRPr="00000000">
        <w:rPr>
          <w:sz w:val="24"/>
          <w:szCs w:val="24"/>
          <w:highlight w:val="white"/>
          <w:rtl w:val="0"/>
        </w:rPr>
        <w:t xml:space="preserve">36(1), t. 12-20. Ar gael yn: </w:t>
      </w:r>
      <w:hyperlink r:id="rId20">
        <w:r w:rsidDel="00000000" w:rsidR="00000000" w:rsidRPr="00000000">
          <w:rPr>
            <w:color w:val="1155cc"/>
            <w:sz w:val="24"/>
            <w:szCs w:val="24"/>
            <w:highlight w:val="white"/>
            <w:u w:val="single"/>
            <w:rtl w:val="0"/>
          </w:rPr>
          <w:t xml:space="preserve">https://files.eric.ed.gov/fulltext/EJ971753.pdf</w:t>
        </w:r>
      </w:hyperlink>
      <w:r w:rsidDel="00000000" w:rsidR="00000000" w:rsidRPr="00000000">
        <w:rPr>
          <w:color w:val="222222"/>
          <w:sz w:val="24"/>
          <w:szCs w:val="24"/>
          <w:highlight w:val="white"/>
          <w:rtl w:val="0"/>
        </w:rPr>
        <w:t xml:space="preserve"> </w:t>
      </w:r>
      <w:r w:rsidDel="00000000" w:rsidR="00000000" w:rsidRPr="00000000">
        <w:rPr>
          <w:sz w:val="24"/>
          <w:szCs w:val="24"/>
          <w:highlight w:val="white"/>
          <w:rtl w:val="0"/>
        </w:rPr>
        <w:t xml:space="preserve">(Cyrchwyd: 27 Rhagfyr 2021). </w:t>
      </w:r>
    </w:p>
    <w:p w:rsidR="00000000" w:rsidDel="00000000" w:rsidP="00000000" w:rsidRDefault="00000000" w:rsidRPr="00000000" w14:paraId="000000A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3">
      <w:pPr>
        <w:spacing w:line="360" w:lineRule="auto"/>
        <w:rPr>
          <w:sz w:val="24"/>
          <w:szCs w:val="24"/>
          <w:highlight w:val="white"/>
        </w:rPr>
      </w:pPr>
      <w:r w:rsidDel="00000000" w:rsidR="00000000" w:rsidRPr="00000000">
        <w:rPr>
          <w:sz w:val="24"/>
          <w:szCs w:val="24"/>
          <w:highlight w:val="white"/>
          <w:rtl w:val="0"/>
        </w:rPr>
        <w:t xml:space="preserve">Sinambela, E., Manik, S. and Pangaribuan, R.E., (2015), ‘Improving students’ reading comprehension achievement by using KWL strategy’, </w:t>
      </w:r>
      <w:r w:rsidDel="00000000" w:rsidR="00000000" w:rsidRPr="00000000">
        <w:rPr>
          <w:i w:val="1"/>
          <w:sz w:val="24"/>
          <w:szCs w:val="24"/>
          <w:highlight w:val="white"/>
          <w:rtl w:val="0"/>
        </w:rPr>
        <w:t xml:space="preserve">English Linguistics Research</w:t>
      </w:r>
      <w:r w:rsidDel="00000000" w:rsidR="00000000" w:rsidRPr="00000000">
        <w:rPr>
          <w:sz w:val="24"/>
          <w:szCs w:val="24"/>
          <w:highlight w:val="white"/>
          <w:rtl w:val="0"/>
        </w:rPr>
        <w:t xml:space="preserve">, </w:t>
      </w:r>
      <w:r w:rsidDel="00000000" w:rsidR="00000000" w:rsidRPr="00000000">
        <w:rPr>
          <w:i w:val="1"/>
          <w:sz w:val="24"/>
          <w:szCs w:val="24"/>
          <w:highlight w:val="white"/>
          <w:rtl w:val="0"/>
        </w:rPr>
        <w:t xml:space="preserve">4</w:t>
      </w:r>
      <w:r w:rsidDel="00000000" w:rsidR="00000000" w:rsidRPr="00000000">
        <w:rPr>
          <w:sz w:val="24"/>
          <w:szCs w:val="24"/>
          <w:highlight w:val="white"/>
          <w:rtl w:val="0"/>
        </w:rPr>
        <w:t xml:space="preserve">(3), t. 13-29. Ar gael yn: </w:t>
      </w:r>
      <w:hyperlink r:id="rId21">
        <w:r w:rsidDel="00000000" w:rsidR="00000000" w:rsidRPr="00000000">
          <w:rPr>
            <w:color w:val="1155cc"/>
            <w:sz w:val="24"/>
            <w:szCs w:val="24"/>
            <w:highlight w:val="white"/>
            <w:u w:val="single"/>
            <w:rtl w:val="0"/>
          </w:rPr>
          <w:t xml:space="preserve">https://citeseerx.ist.psu.edu/viewdoc/download?doi=10.1.1.832.7343&amp;rep=rep1&amp;type=pdf</w:t>
        </w:r>
      </w:hyperlink>
      <w:r w:rsidDel="00000000" w:rsidR="00000000" w:rsidRPr="00000000">
        <w:rPr>
          <w:sz w:val="24"/>
          <w:szCs w:val="24"/>
          <w:highlight w:val="white"/>
          <w:rtl w:val="0"/>
        </w:rPr>
        <w:t xml:space="preserve"> (Cyrchwyd: 30 Rhagfyr 2021). </w:t>
      </w:r>
    </w:p>
    <w:p w:rsidR="00000000" w:rsidDel="00000000" w:rsidP="00000000" w:rsidRDefault="00000000" w:rsidRPr="00000000" w14:paraId="000000A4">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5">
      <w:pPr>
        <w:spacing w:line="360" w:lineRule="auto"/>
        <w:rPr>
          <w:sz w:val="24"/>
          <w:szCs w:val="24"/>
          <w:highlight w:val="white"/>
        </w:rPr>
      </w:pPr>
      <w:r w:rsidDel="00000000" w:rsidR="00000000" w:rsidRPr="00000000">
        <w:rPr>
          <w:sz w:val="24"/>
          <w:szCs w:val="24"/>
          <w:highlight w:val="white"/>
          <w:rtl w:val="0"/>
        </w:rPr>
        <w:t xml:space="preserve">Smith, D. (2013) </w:t>
      </w:r>
      <w:r w:rsidDel="00000000" w:rsidR="00000000" w:rsidRPr="00000000">
        <w:rPr>
          <w:i w:val="1"/>
          <w:sz w:val="24"/>
          <w:szCs w:val="24"/>
          <w:highlight w:val="white"/>
          <w:rtl w:val="0"/>
        </w:rPr>
        <w:t xml:space="preserve">Adroddiad annibynnol ar gyfer Llywodraeth Cymru ar y Celfyddydau mewn Addysg yn Ysgolion Cymru. </w:t>
      </w:r>
      <w:r w:rsidDel="00000000" w:rsidR="00000000" w:rsidRPr="00000000">
        <w:rPr>
          <w:sz w:val="24"/>
          <w:szCs w:val="24"/>
          <w:highlight w:val="white"/>
          <w:rtl w:val="0"/>
        </w:rPr>
        <w:t xml:space="preserve">Ar gael yn:</w:t>
      </w:r>
    </w:p>
    <w:p w:rsidR="00000000" w:rsidDel="00000000" w:rsidP="00000000" w:rsidRDefault="00000000" w:rsidRPr="00000000" w14:paraId="000000A6">
      <w:pPr>
        <w:spacing w:line="360" w:lineRule="auto"/>
        <w:rPr>
          <w:sz w:val="24"/>
          <w:szCs w:val="24"/>
          <w:highlight w:val="white"/>
        </w:rPr>
      </w:pPr>
      <w:hyperlink r:id="rId22">
        <w:r w:rsidDel="00000000" w:rsidR="00000000" w:rsidRPr="00000000">
          <w:rPr>
            <w:color w:val="1155cc"/>
            <w:sz w:val="24"/>
            <w:szCs w:val="24"/>
            <w:highlight w:val="white"/>
            <w:u w:val="single"/>
            <w:rtl w:val="0"/>
          </w:rPr>
          <w:t xml:space="preserve">https://llyw.cymru/sites/default/files/publications/2018-02/celfyddydau-mewn-addysg-yn-ysgolion-cymru.pdf</w:t>
        </w:r>
      </w:hyperlink>
      <w:r w:rsidDel="00000000" w:rsidR="00000000" w:rsidRPr="00000000">
        <w:rPr>
          <w:sz w:val="24"/>
          <w:szCs w:val="24"/>
          <w:highlight w:val="white"/>
          <w:rtl w:val="0"/>
        </w:rPr>
        <w:t xml:space="preserve"> (Cyrchwyd: 30 Rhagfyr 2021). </w:t>
      </w:r>
    </w:p>
    <w:p w:rsidR="00000000" w:rsidDel="00000000" w:rsidP="00000000" w:rsidRDefault="00000000" w:rsidRPr="00000000" w14:paraId="000000A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8">
      <w:pPr>
        <w:spacing w:line="360" w:lineRule="auto"/>
        <w:rPr>
          <w:sz w:val="24"/>
          <w:szCs w:val="24"/>
          <w:highlight w:val="white"/>
        </w:rPr>
      </w:pPr>
      <w:r w:rsidDel="00000000" w:rsidR="00000000" w:rsidRPr="00000000">
        <w:rPr>
          <w:sz w:val="24"/>
          <w:szCs w:val="24"/>
          <w:highlight w:val="white"/>
          <w:rtl w:val="0"/>
        </w:rPr>
        <w:t xml:space="preserve">Teaching &amp; Learning Team, Cambridge International (2019) ‘Assessment for Learning’ </w:t>
      </w:r>
      <w:r w:rsidDel="00000000" w:rsidR="00000000" w:rsidRPr="00000000">
        <w:rPr>
          <w:i w:val="1"/>
          <w:sz w:val="24"/>
          <w:szCs w:val="24"/>
          <w:highlight w:val="white"/>
          <w:rtl w:val="0"/>
        </w:rPr>
        <w:t xml:space="preserve">International Education</w:t>
      </w:r>
      <w:r w:rsidDel="00000000" w:rsidR="00000000" w:rsidRPr="00000000">
        <w:rPr>
          <w:sz w:val="24"/>
          <w:szCs w:val="24"/>
          <w:highlight w:val="white"/>
          <w:rtl w:val="0"/>
        </w:rPr>
        <w:t xml:space="preserve">, tud.1-4. Ar gael yn: </w:t>
      </w:r>
      <w:hyperlink r:id="rId23">
        <w:r w:rsidDel="00000000" w:rsidR="00000000" w:rsidRPr="00000000">
          <w:rPr>
            <w:color w:val="1155cc"/>
            <w:sz w:val="24"/>
            <w:szCs w:val="24"/>
            <w:highlight w:val="white"/>
            <w:u w:val="single"/>
            <w:rtl w:val="0"/>
          </w:rPr>
          <w:t xml:space="preserve">https://www.cambridgeinternational.org/Images/271179-assessment-for-learning.pdf</w:t>
        </w:r>
      </w:hyperlink>
      <w:r w:rsidDel="00000000" w:rsidR="00000000" w:rsidRPr="00000000">
        <w:rPr>
          <w:sz w:val="24"/>
          <w:szCs w:val="24"/>
          <w:highlight w:val="white"/>
          <w:rtl w:val="0"/>
        </w:rPr>
        <w:t xml:space="preserve">  (Cyrchwyd: 20 Rhagfyr 2021). </w:t>
      </w:r>
    </w:p>
    <w:p w:rsidR="00000000" w:rsidDel="00000000" w:rsidP="00000000" w:rsidRDefault="00000000" w:rsidRPr="00000000" w14:paraId="000000A9">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A">
      <w:pPr>
        <w:spacing w:line="360" w:lineRule="auto"/>
        <w:rPr>
          <w:i w:val="1"/>
          <w:sz w:val="24"/>
          <w:szCs w:val="24"/>
          <w:highlight w:val="white"/>
        </w:rPr>
      </w:pPr>
      <w:r w:rsidDel="00000000" w:rsidR="00000000" w:rsidRPr="00000000">
        <w:rPr>
          <w:sz w:val="24"/>
          <w:szCs w:val="24"/>
          <w:highlight w:val="white"/>
          <w:rtl w:val="0"/>
        </w:rPr>
        <w:t xml:space="preserve">Wiliam, D. and Leahy, S. (2015) </w:t>
      </w:r>
      <w:r w:rsidDel="00000000" w:rsidR="00000000" w:rsidRPr="00000000">
        <w:rPr>
          <w:i w:val="1"/>
          <w:sz w:val="24"/>
          <w:szCs w:val="24"/>
          <w:highlight w:val="white"/>
          <w:rtl w:val="0"/>
        </w:rPr>
        <w:t xml:space="preserve">Embedding formative assessment: Practical techniques for K-12 Classrooms. </w:t>
      </w:r>
      <w:r w:rsidDel="00000000" w:rsidR="00000000" w:rsidRPr="00000000">
        <w:rPr>
          <w:sz w:val="24"/>
          <w:szCs w:val="24"/>
          <w:highlight w:val="white"/>
          <w:rtl w:val="0"/>
        </w:rPr>
        <w:t xml:space="preserve">Florida. Ar gael yn: </w:t>
      </w:r>
      <w:r w:rsidDel="00000000" w:rsidR="00000000" w:rsidRPr="00000000">
        <w:rPr>
          <w:i w:val="1"/>
          <w:sz w:val="24"/>
          <w:szCs w:val="24"/>
          <w:highlight w:val="white"/>
          <w:rtl w:val="0"/>
        </w:rPr>
        <w:t xml:space="preserve"> </w:t>
      </w:r>
    </w:p>
    <w:p w:rsidR="00000000" w:rsidDel="00000000" w:rsidP="00000000" w:rsidRDefault="00000000" w:rsidRPr="00000000" w14:paraId="000000AB">
      <w:pPr>
        <w:spacing w:line="360" w:lineRule="auto"/>
        <w:rPr>
          <w:sz w:val="24"/>
          <w:szCs w:val="24"/>
          <w:highlight w:val="white"/>
        </w:rPr>
      </w:pPr>
      <w:hyperlink r:id="rId24">
        <w:r w:rsidDel="00000000" w:rsidR="00000000" w:rsidRPr="00000000">
          <w:rPr>
            <w:color w:val="1155cc"/>
            <w:sz w:val="24"/>
            <w:szCs w:val="24"/>
            <w:highlight w:val="white"/>
            <w:u w:val="single"/>
            <w:rtl w:val="0"/>
          </w:rPr>
          <w:t xml:space="preserve">https://www.learningsciences.com/wp-content/uploads/2020/06/efa_lookinside.pdf</w:t>
        </w:r>
      </w:hyperlink>
      <w:r w:rsidDel="00000000" w:rsidR="00000000" w:rsidRPr="00000000">
        <w:rPr>
          <w:sz w:val="24"/>
          <w:szCs w:val="24"/>
          <w:highlight w:val="white"/>
          <w:rtl w:val="0"/>
        </w:rPr>
        <w:t xml:space="preserve"> (Cyrchwyd: 20 Rhagfyr 2021). </w:t>
      </w:r>
    </w:p>
    <w:p w:rsidR="00000000" w:rsidDel="00000000" w:rsidP="00000000" w:rsidRDefault="00000000" w:rsidRPr="00000000" w14:paraId="000000AC">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D">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AF">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B0">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B1">
      <w:pPr>
        <w:spacing w:line="240" w:lineRule="auto"/>
        <w:rPr>
          <w:sz w:val="24"/>
          <w:szCs w:val="24"/>
          <w:highlight w:val="white"/>
        </w:rPr>
      </w:pPr>
      <w:r w:rsidDel="00000000" w:rsidR="00000000" w:rsidRPr="00000000">
        <w:rPr>
          <w:rtl w:val="0"/>
        </w:rPr>
      </w:r>
    </w:p>
    <w:p w:rsidR="00000000" w:rsidDel="00000000" w:rsidP="00000000" w:rsidRDefault="00000000" w:rsidRPr="00000000" w14:paraId="000000B2">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3">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4">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5">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6">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7">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8">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9">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A">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B">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C">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D">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E">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BF">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0">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1">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2">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3">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4">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5">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6">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7">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8">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9">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A">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B">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C">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D">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E">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CF">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D0">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D1">
      <w:pPr>
        <w:spacing w:line="240" w:lineRule="auto"/>
        <w:rPr>
          <w:sz w:val="24"/>
          <w:szCs w:val="24"/>
          <w:highlight w:val="white"/>
          <w:u w:val="single"/>
        </w:rPr>
      </w:pPr>
      <w:r w:rsidDel="00000000" w:rsidR="00000000" w:rsidRPr="00000000">
        <w:rPr>
          <w:rtl w:val="0"/>
        </w:rPr>
      </w:r>
    </w:p>
    <w:p w:rsidR="00000000" w:rsidDel="00000000" w:rsidP="00000000" w:rsidRDefault="00000000" w:rsidRPr="00000000" w14:paraId="000000D2">
      <w:pPr>
        <w:spacing w:line="240" w:lineRule="auto"/>
        <w:rPr>
          <w:sz w:val="24"/>
          <w:szCs w:val="24"/>
          <w:highlight w:val="white"/>
          <w:u w:val="single"/>
        </w:rPr>
        <w:sectPr>
          <w:headerReference r:id="rId25" w:type="default"/>
          <w:footerReference r:id="rId26" w:type="default"/>
          <w:pgSz w:h="16834" w:w="11909" w:orient="portrait"/>
          <w:pgMar w:bottom="1440" w:top="1440" w:left="1440" w:right="1440" w:header="720" w:footer="720"/>
          <w:pgNumType w:start="1"/>
        </w:sectPr>
      </w:pPr>
      <w:r w:rsidDel="00000000" w:rsidR="00000000" w:rsidRPr="00000000">
        <w:rPr>
          <w:sz w:val="24"/>
          <w:szCs w:val="24"/>
          <w:highlight w:val="white"/>
          <w:u w:val="single"/>
          <w:rtl w:val="0"/>
        </w:rPr>
        <w:t xml:space="preserve">Atodiad 1 </w:t>
      </w:r>
      <w:r w:rsidDel="00000000" w:rsidR="00000000" w:rsidRPr="00000000">
        <w:rPr>
          <w:rtl w:val="0"/>
        </w:rPr>
      </w:r>
    </w:p>
    <w:p w:rsidR="00000000" w:rsidDel="00000000" w:rsidP="00000000" w:rsidRDefault="00000000" w:rsidRPr="00000000" w14:paraId="000000D3">
      <w:pPr>
        <w:spacing w:line="240" w:lineRule="auto"/>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Cynllun Gwers ar gyfer Aseiniad ECAD5008</w:t>
      </w:r>
    </w:p>
    <w:p w:rsidR="00000000" w:rsidDel="00000000" w:rsidP="00000000" w:rsidRDefault="00000000" w:rsidRPr="00000000" w14:paraId="000000D4">
      <w:pPr>
        <w:spacing w:line="240" w:lineRule="auto"/>
        <w:rPr>
          <w:rFonts w:ascii="Calibri" w:cs="Calibri" w:eastAsia="Calibri" w:hAnsi="Calibri"/>
          <w:sz w:val="8"/>
          <w:szCs w:val="8"/>
        </w:rPr>
      </w:pPr>
      <w:r w:rsidDel="00000000" w:rsidR="00000000" w:rsidRPr="00000000">
        <w:rPr>
          <w:rtl w:val="0"/>
        </w:rPr>
      </w:r>
    </w:p>
    <w:tbl>
      <w:tblPr>
        <w:tblStyle w:val="Table2"/>
        <w:tblW w:w="1005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2"/>
        <w:gridCol w:w="4494"/>
        <w:gridCol w:w="1329"/>
        <w:gridCol w:w="1985"/>
        <w:tblGridChange w:id="0">
          <w:tblGrid>
            <w:gridCol w:w="2252"/>
            <w:gridCol w:w="4494"/>
            <w:gridCol w:w="1329"/>
            <w:gridCol w:w="1985"/>
          </w:tblGrid>
        </w:tblGridChange>
      </w:tblGrid>
      <w:tr>
        <w:trPr>
          <w:cantSplit w:val="0"/>
          <w:tblHeader w:val="0"/>
        </w:trPr>
        <w:tc>
          <w:tcPr>
            <w:shd w:fill="auto" w:val="clear"/>
          </w:tcPr>
          <w:p w:rsidR="00000000" w:rsidDel="00000000" w:rsidP="00000000" w:rsidRDefault="00000000" w:rsidRPr="00000000" w14:paraId="000000D5">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Darpar Athro</w:t>
            </w:r>
          </w:p>
        </w:tc>
        <w:tc>
          <w:tcPr/>
          <w:p w:rsidR="00000000" w:rsidDel="00000000" w:rsidP="00000000" w:rsidRDefault="00000000" w:rsidRPr="00000000" w14:paraId="000000D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Hawys Evans </w:t>
            </w:r>
          </w:p>
        </w:tc>
        <w:tc>
          <w:tcPr>
            <w:shd w:fill="auto" w:val="clear"/>
          </w:tcPr>
          <w:p w:rsidR="00000000" w:rsidDel="00000000" w:rsidP="00000000" w:rsidRDefault="00000000" w:rsidRPr="00000000" w14:paraId="000000D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Dosbarth:</w:t>
            </w:r>
          </w:p>
        </w:tc>
        <w:tc>
          <w:tcPr/>
          <w:p w:rsidR="00000000" w:rsidDel="00000000" w:rsidP="00000000" w:rsidRDefault="00000000" w:rsidRPr="00000000" w14:paraId="000000D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Blwyddyn 4 </w:t>
            </w:r>
          </w:p>
        </w:tc>
      </w:tr>
      <w:tr>
        <w:trPr>
          <w:cantSplit w:val="0"/>
          <w:tblHeader w:val="0"/>
        </w:trPr>
        <w:tc>
          <w:tcPr>
            <w:shd w:fill="auto" w:val="clear"/>
          </w:tcPr>
          <w:p w:rsidR="00000000" w:rsidDel="00000000" w:rsidP="00000000" w:rsidRDefault="00000000" w:rsidRPr="00000000" w14:paraId="000000D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Maes Dysgu a Phrofiad neu Bwnc</w:t>
            </w:r>
          </w:p>
        </w:tc>
        <w:tc>
          <w:tcPr/>
          <w:p w:rsidR="00000000" w:rsidDel="00000000" w:rsidP="00000000" w:rsidRDefault="00000000" w:rsidRPr="00000000" w14:paraId="000000DA">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Celfyddydau Mynegiannol </w:t>
            </w:r>
          </w:p>
        </w:tc>
        <w:tc>
          <w:tcPr>
            <w:shd w:fill="auto" w:val="clear"/>
          </w:tcPr>
          <w:p w:rsidR="00000000" w:rsidDel="00000000" w:rsidP="00000000" w:rsidRDefault="00000000" w:rsidRPr="00000000" w14:paraId="000000D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Dyddiad:</w:t>
            </w:r>
          </w:p>
        </w:tc>
        <w:tc>
          <w:tcPr/>
          <w:p w:rsidR="00000000" w:rsidDel="00000000" w:rsidP="00000000" w:rsidRDefault="00000000" w:rsidRPr="00000000" w14:paraId="000000DC">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29/11/21</w:t>
            </w:r>
          </w:p>
        </w:tc>
      </w:tr>
      <w:tr>
        <w:trPr>
          <w:cantSplit w:val="0"/>
          <w:tblHeader w:val="0"/>
        </w:trPr>
        <w:tc>
          <w:tcPr>
            <w:shd w:fill="auto" w:val="clear"/>
          </w:tcPr>
          <w:p w:rsidR="00000000" w:rsidDel="00000000" w:rsidP="00000000" w:rsidRDefault="00000000" w:rsidRPr="00000000" w14:paraId="000000D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Ffocws Gwers:</w:t>
            </w:r>
          </w:p>
        </w:tc>
        <w:tc>
          <w:tcPr>
            <w:gridSpan w:val="3"/>
          </w:tcPr>
          <w:p w:rsidR="00000000" w:rsidDel="00000000" w:rsidP="00000000" w:rsidRDefault="00000000" w:rsidRPr="00000000" w14:paraId="000000DE">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Creu fideo o flaen y sgrin werdd am ddiwrnod plentyn yn y pwll glo. </w:t>
            </w:r>
          </w:p>
          <w:p w:rsidR="00000000" w:rsidDel="00000000" w:rsidP="00000000" w:rsidRDefault="00000000" w:rsidRPr="00000000" w14:paraId="000000DF">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E2">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â'r Cwricwlwm </w:t>
            </w:r>
          </w:p>
          <w:p w:rsidR="00000000" w:rsidDel="00000000" w:rsidP="00000000" w:rsidRDefault="00000000" w:rsidRPr="00000000" w14:paraId="000000E3">
            <w:pPr>
              <w:spacing w:line="240" w:lineRule="auto"/>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(Beth sy'n bwysig datganiadau &amp; camau dilyniant)</w:t>
            </w:r>
          </w:p>
        </w:tc>
        <w:tc>
          <w:tcPr>
            <w:gridSpan w:val="3"/>
          </w:tcPr>
          <w:p w:rsidR="00000000" w:rsidDel="00000000" w:rsidP="00000000" w:rsidRDefault="00000000" w:rsidRPr="00000000" w14:paraId="000000E4">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‘Mae archwilio’r celfyddydau mynegiannol yn hanfodol er mwyn dyfnhau sgiliau a gwybodaeth gelfyddydol, ac chwilfrydig a chreadigol’. </w:t>
            </w:r>
          </w:p>
          <w:p w:rsidR="00000000" w:rsidDel="00000000" w:rsidP="00000000" w:rsidRDefault="00000000" w:rsidRPr="00000000" w14:paraId="000000E5">
            <w:pPr>
              <w:numPr>
                <w:ilvl w:val="0"/>
                <w:numId w:val="21"/>
              </w:numPr>
              <w:spacing w:line="240" w:lineRule="auto"/>
              <w:ind w:left="720" w:hanging="360"/>
              <w:rPr>
                <w:rFonts w:ascii="Calibri" w:cs="Calibri" w:eastAsia="Calibri" w:hAnsi="Calibri"/>
                <w:sz w:val="24"/>
                <w:szCs w:val="24"/>
              </w:rPr>
            </w:pPr>
            <w:r w:rsidDel="00000000" w:rsidR="00000000" w:rsidRPr="00000000">
              <w:rPr>
                <w:color w:val="1f1f1f"/>
                <w:sz w:val="24"/>
                <w:szCs w:val="24"/>
                <w:highlight w:val="white"/>
                <w:rtl w:val="0"/>
              </w:rPr>
              <w:t xml:space="preserve">Rwy’n gallu archwilio, arbrofi gyda, ac yna ddewis technegau, dulliau, deunyddiau, prosesau, adnoddau, offer a thechnolegau creadigol priodol.</w:t>
            </w:r>
          </w:p>
          <w:p w:rsidR="00000000" w:rsidDel="00000000" w:rsidP="00000000" w:rsidRDefault="00000000" w:rsidRPr="00000000" w14:paraId="000000E6">
            <w:pPr>
              <w:spacing w:line="240" w:lineRule="auto"/>
              <w:rPr>
                <w:color w:val="1f1f1f"/>
                <w:sz w:val="24"/>
                <w:szCs w:val="24"/>
                <w:highlight w:val="white"/>
              </w:rPr>
            </w:pPr>
            <w:r w:rsidDel="00000000" w:rsidR="00000000" w:rsidRPr="00000000">
              <w:rPr>
                <w:rtl w:val="0"/>
              </w:rPr>
            </w:r>
          </w:p>
          <w:p w:rsidR="00000000" w:rsidDel="00000000" w:rsidP="00000000" w:rsidRDefault="00000000" w:rsidRPr="00000000" w14:paraId="000000E7">
            <w:pPr>
              <w:spacing w:line="240" w:lineRule="auto"/>
              <w:rPr>
                <w:b w:val="1"/>
                <w:color w:val="1f1f1f"/>
                <w:sz w:val="24"/>
                <w:szCs w:val="24"/>
                <w:highlight w:val="white"/>
              </w:rPr>
            </w:pPr>
            <w:r w:rsidDel="00000000" w:rsidR="00000000" w:rsidRPr="00000000">
              <w:rPr>
                <w:b w:val="1"/>
                <w:color w:val="1f1f1f"/>
                <w:sz w:val="24"/>
                <w:szCs w:val="24"/>
                <w:highlight w:val="white"/>
                <w:rtl w:val="0"/>
              </w:rPr>
              <w:t xml:space="preserve">‘Mae ymateb a myfyrio, fel artist ac fel cynulleidfa, yn rhan hanfodol o ddysgu yn y celfyddydau mynegiannol’. </w:t>
            </w:r>
          </w:p>
          <w:p w:rsidR="00000000" w:rsidDel="00000000" w:rsidP="00000000" w:rsidRDefault="00000000" w:rsidRPr="00000000" w14:paraId="000000E8">
            <w:pPr>
              <w:numPr>
                <w:ilvl w:val="0"/>
                <w:numId w:val="1"/>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Gydag arweiniad, rwy’n gallu ystyried y ffordd y caiff hwyliau, emosiynau a syniadau eu cyﬂeu yn fy </w:t>
            </w:r>
            <w:r w:rsidDel="00000000" w:rsidR="00000000" w:rsidRPr="00000000">
              <w:rPr>
                <w:color w:val="0360a6"/>
                <w:sz w:val="24"/>
                <w:szCs w:val="24"/>
                <w:highlight w:val="white"/>
                <w:rtl w:val="0"/>
              </w:rPr>
              <w:t xml:space="preserve">ngwaith creadigol</w:t>
            </w:r>
            <w:r w:rsidDel="00000000" w:rsidR="00000000" w:rsidRPr="00000000">
              <w:rPr>
                <w:color w:val="1f1f1f"/>
                <w:sz w:val="24"/>
                <w:szCs w:val="24"/>
                <w:highlight w:val="white"/>
                <w:rtl w:val="0"/>
              </w:rPr>
              <w:t xml:space="preserve"> fy hun ac yng ngwaith creadigol pobl eraill.</w:t>
            </w:r>
          </w:p>
          <w:p w:rsidR="00000000" w:rsidDel="00000000" w:rsidP="00000000" w:rsidRDefault="00000000" w:rsidRPr="00000000" w14:paraId="000000E9">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A">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‘Mae creu yn cyfuno sgiliau gwybodaeth, gan dynnu ar y synhwyrau, ysbrydoliaeth a’r dychymyg’. </w:t>
            </w:r>
          </w:p>
          <w:p w:rsidR="00000000" w:rsidDel="00000000" w:rsidP="00000000" w:rsidRDefault="00000000" w:rsidRPr="00000000" w14:paraId="000000EB">
            <w:pPr>
              <w:numPr>
                <w:ilvl w:val="0"/>
                <w:numId w:val="19"/>
              </w:numPr>
              <w:spacing w:line="240" w:lineRule="auto"/>
              <w:ind w:left="720" w:hanging="360"/>
              <w:rPr>
                <w:rFonts w:ascii="Calibri" w:cs="Calibri" w:eastAsia="Calibri" w:hAnsi="Calibri"/>
                <w:sz w:val="24"/>
                <w:szCs w:val="24"/>
              </w:rPr>
            </w:pPr>
            <w:r w:rsidDel="00000000" w:rsidR="00000000" w:rsidRPr="00000000">
              <w:rPr>
                <w:color w:val="1f1f1f"/>
                <w:sz w:val="24"/>
                <w:szCs w:val="24"/>
                <w:highlight w:val="white"/>
                <w:rtl w:val="0"/>
              </w:rPr>
              <w:t xml:space="preserve">Rwy’n gallu perfformio, cynhyrchu, dylunio, arddangos a rhannu fy ngwaith creadigol mewn amrywiaeth o ffyrdd ar gyfer cynulleidfaoedd gwahanol, a hyn wedi’i ysbrydoli gan ystod o sbardunau a phrofiadau.</w:t>
            </w:r>
            <w:r w:rsidDel="00000000" w:rsidR="00000000" w:rsidRPr="00000000">
              <w:rPr>
                <w:rtl w:val="0"/>
              </w:rPr>
            </w:r>
          </w:p>
          <w:p w:rsidR="00000000" w:rsidDel="00000000" w:rsidP="00000000" w:rsidRDefault="00000000" w:rsidRPr="00000000" w14:paraId="000000EC">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ED">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F0">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w:t>
            </w:r>
          </w:p>
          <w:p w:rsidR="00000000" w:rsidDel="00000000" w:rsidP="00000000" w:rsidRDefault="00000000" w:rsidRPr="00000000" w14:paraId="000000F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Chyfrifoldebau trawsgwricwlaidd</w:t>
            </w:r>
          </w:p>
        </w:tc>
        <w:tc>
          <w:tcPr>
            <w:gridSpan w:val="3"/>
          </w:tcPr>
          <w:p w:rsidR="00000000" w:rsidDel="00000000" w:rsidP="00000000" w:rsidRDefault="00000000" w:rsidRPr="00000000" w14:paraId="000000F2">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Fframwaith Cymhwysedd Digidol </w:t>
            </w:r>
          </w:p>
          <w:p w:rsidR="00000000" w:rsidDel="00000000" w:rsidP="00000000" w:rsidRDefault="00000000" w:rsidRPr="00000000" w14:paraId="000000F3">
            <w:pPr>
              <w:spacing w:line="240" w:lineRule="auto"/>
              <w:rPr>
                <w:rFonts w:ascii="Calibri" w:cs="Calibri" w:eastAsia="Calibri" w:hAnsi="Calibri"/>
                <w:sz w:val="24"/>
                <w:szCs w:val="24"/>
                <w:u w:val="single"/>
              </w:rPr>
            </w:pPr>
            <w:r w:rsidDel="00000000" w:rsidR="00000000" w:rsidRPr="00000000">
              <w:rPr>
                <w:rtl w:val="0"/>
              </w:rPr>
            </w:r>
          </w:p>
          <w:p w:rsidR="00000000" w:rsidDel="00000000" w:rsidP="00000000" w:rsidRDefault="00000000" w:rsidRPr="00000000" w14:paraId="000000F4">
            <w:pPr>
              <w:spacing w:line="240" w:lineRule="auto"/>
              <w:rPr>
                <w:rFonts w:ascii="Calibri" w:cs="Calibri" w:eastAsia="Calibri" w:hAnsi="Calibri"/>
                <w:sz w:val="24"/>
                <w:szCs w:val="24"/>
                <w:u w:val="single"/>
              </w:rPr>
            </w:pPr>
            <w:r w:rsidDel="00000000" w:rsidR="00000000" w:rsidRPr="00000000">
              <w:rPr>
                <w:rFonts w:ascii="Calibri" w:cs="Calibri" w:eastAsia="Calibri" w:hAnsi="Calibri"/>
                <w:sz w:val="24"/>
                <w:szCs w:val="24"/>
                <w:u w:val="single"/>
                <w:rtl w:val="0"/>
              </w:rPr>
              <w:t xml:space="preserve">Rhyngweithio a chydweithio</w:t>
            </w:r>
          </w:p>
          <w:p w:rsidR="00000000" w:rsidDel="00000000" w:rsidP="00000000" w:rsidRDefault="00000000" w:rsidRPr="00000000" w14:paraId="000000F5">
            <w:pPr>
              <w:numPr>
                <w:ilvl w:val="0"/>
                <w:numId w:val="5"/>
              </w:numPr>
              <w:spacing w:line="240" w:lineRule="auto"/>
              <w:ind w:left="720" w:hanging="360"/>
              <w:rPr>
                <w:sz w:val="24"/>
                <w:szCs w:val="24"/>
              </w:rPr>
            </w:pPr>
            <w:r w:rsidDel="00000000" w:rsidR="00000000" w:rsidRPr="00000000">
              <w:rPr>
                <w:sz w:val="24"/>
                <w:szCs w:val="24"/>
                <w:rtl w:val="0"/>
              </w:rPr>
              <w:t xml:space="preserve">Rwy’n gallu defnyddio llwyfannau cydweithredu ar-lein i greu a golygu ffeil, e.e. prosesu geiriau, rhaglenni cyflwyno a thaenlenni.</w:t>
            </w:r>
          </w:p>
          <w:p w:rsidR="00000000" w:rsidDel="00000000" w:rsidP="00000000" w:rsidRDefault="00000000" w:rsidRPr="00000000" w14:paraId="000000F6">
            <w:pPr>
              <w:numPr>
                <w:ilvl w:val="0"/>
                <w:numId w:val="5"/>
              </w:numPr>
              <w:spacing w:line="240" w:lineRule="auto"/>
              <w:ind w:left="720" w:hanging="360"/>
              <w:rPr>
                <w:sz w:val="24"/>
                <w:szCs w:val="24"/>
              </w:rPr>
            </w:pPr>
            <w:r w:rsidDel="00000000" w:rsidR="00000000" w:rsidRPr="00000000">
              <w:rPr>
                <w:sz w:val="24"/>
                <w:szCs w:val="24"/>
                <w:rtl w:val="0"/>
              </w:rPr>
              <w:t xml:space="preserve">Rwy’n gallu cadw gwaith gan ddefnyddio prosesau gwahanol er mwyn osgoi colli gwaith. </w:t>
            </w:r>
          </w:p>
          <w:p w:rsidR="00000000" w:rsidDel="00000000" w:rsidP="00000000" w:rsidRDefault="00000000" w:rsidRPr="00000000" w14:paraId="000000F7">
            <w:pPr>
              <w:spacing w:line="240" w:lineRule="auto"/>
              <w:rPr>
                <w:sz w:val="24"/>
                <w:szCs w:val="24"/>
              </w:rPr>
            </w:pPr>
            <w:r w:rsidDel="00000000" w:rsidR="00000000" w:rsidRPr="00000000">
              <w:rPr>
                <w:rtl w:val="0"/>
              </w:rPr>
            </w:r>
          </w:p>
          <w:p w:rsidR="00000000" w:rsidDel="00000000" w:rsidP="00000000" w:rsidRDefault="00000000" w:rsidRPr="00000000" w14:paraId="000000F8">
            <w:pPr>
              <w:spacing w:line="240" w:lineRule="auto"/>
              <w:rPr>
                <w:sz w:val="24"/>
                <w:szCs w:val="24"/>
                <w:u w:val="single"/>
              </w:rPr>
            </w:pPr>
            <w:r w:rsidDel="00000000" w:rsidR="00000000" w:rsidRPr="00000000">
              <w:rPr>
                <w:sz w:val="24"/>
                <w:szCs w:val="24"/>
                <w:u w:val="single"/>
                <w:rtl w:val="0"/>
              </w:rPr>
              <w:t xml:space="preserve">Cynhyrchu </w:t>
            </w:r>
          </w:p>
          <w:p w:rsidR="00000000" w:rsidDel="00000000" w:rsidP="00000000" w:rsidRDefault="00000000" w:rsidRPr="00000000" w14:paraId="000000F9">
            <w:pPr>
              <w:numPr>
                <w:ilvl w:val="0"/>
                <w:numId w:val="7"/>
              </w:numPr>
              <w:spacing w:line="240" w:lineRule="auto"/>
              <w:ind w:left="720" w:hanging="360"/>
              <w:rPr>
                <w:sz w:val="24"/>
                <w:szCs w:val="24"/>
              </w:rPr>
            </w:pPr>
            <w:r w:rsidDel="00000000" w:rsidR="00000000" w:rsidRPr="00000000">
              <w:rPr>
                <w:sz w:val="24"/>
                <w:szCs w:val="24"/>
                <w:rtl w:val="0"/>
              </w:rPr>
              <w:t xml:space="preserve">Rwy’n gallu cynllunio tasg ddigidol, gan nodi meini prawf llwyddiant i gefnogi’r broses.</w:t>
            </w:r>
          </w:p>
          <w:p w:rsidR="00000000" w:rsidDel="00000000" w:rsidP="00000000" w:rsidRDefault="00000000" w:rsidRPr="00000000" w14:paraId="000000FA">
            <w:pPr>
              <w:numPr>
                <w:ilvl w:val="0"/>
                <w:numId w:val="7"/>
              </w:numPr>
              <w:spacing w:line="240" w:lineRule="auto"/>
              <w:ind w:left="720" w:hanging="360"/>
              <w:rPr>
                <w:sz w:val="24"/>
                <w:szCs w:val="24"/>
              </w:rPr>
            </w:pPr>
            <w:r w:rsidDel="00000000" w:rsidR="00000000" w:rsidRPr="00000000">
              <w:rPr>
                <w:sz w:val="24"/>
                <w:szCs w:val="24"/>
                <w:rtl w:val="0"/>
              </w:rPr>
              <w:t xml:space="preserve">Rwy’n gallu creu, golygu a threfnu cydrannau aml-gyfrwng (testun, delweddau, sain, animeiddiad a fideo) mewn meddalwedd benodol fel sy’n briodol, megis: • testun a delweddau, e.e. newid math, maint ac arddull y ffont; uwcholeuo unrhyw destun i ddefnyddio torri, copïo a gludo; defnyddio pwyntiau bwled; ymgorffori delweddau, tocio a throi. </w:t>
            </w:r>
          </w:p>
          <w:p w:rsidR="00000000" w:rsidDel="00000000" w:rsidP="00000000" w:rsidRDefault="00000000" w:rsidRPr="00000000" w14:paraId="000000FB">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gridSpan w:val="4"/>
            <w:shd w:fill="auto" w:val="clear"/>
          </w:tcPr>
          <w:p w:rsidR="00000000" w:rsidDel="00000000" w:rsidP="00000000" w:rsidRDefault="00000000" w:rsidRPr="00000000" w14:paraId="000000F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Targedau Personol </w:t>
            </w:r>
            <w:r w:rsidDel="00000000" w:rsidR="00000000" w:rsidRPr="00000000">
              <w:rPr>
                <w:rFonts w:ascii="Calibri" w:cs="Calibri" w:eastAsia="Calibri" w:hAnsi="Calibri"/>
                <w:rtl w:val="0"/>
              </w:rPr>
              <w:t xml:space="preserve">(Cysylltiedig â SAC ac wedi eu nodi mewn adolygiad wythnosol)</w:t>
            </w:r>
            <w:r w:rsidDel="00000000" w:rsidR="00000000" w:rsidRPr="00000000">
              <w:rPr>
                <w:rtl w:val="0"/>
              </w:rPr>
            </w:r>
          </w:p>
          <w:p w:rsidR="00000000" w:rsidDel="00000000" w:rsidP="00000000" w:rsidRDefault="00000000" w:rsidRPr="00000000" w14:paraId="000000F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highlight w:val="white"/>
                <w:rtl w:val="0"/>
              </w:rPr>
              <w:t xml:space="preserve">Marcio yn unol gyda pholisi'r ysgol gan ddefnyddio uwch-oleuwyr mewn darnau estynedig a symbolau cywir wrth gywiro. Gyda'r cywiriadau rwyf am wneud yn siŵr bod y disgyblion yn mynd nôl i gywiro'r rhain a'u thrafod gyda nhw os oes angen. Hefyd rydw i am wneud yn siŵr bod y cywirdeb wrth farcio yn a pharatoi adnoddau yn gywir. Caiff hyn ei gysylltu gyda’r safon Asesu drwy ddilyn cod marcio'r ysgol. </w:t>
            </w:r>
            <w:r w:rsidDel="00000000" w:rsidR="00000000" w:rsidRPr="00000000">
              <w:rPr>
                <w:rtl w:val="0"/>
              </w:rPr>
            </w:r>
          </w:p>
        </w:tc>
      </w:tr>
    </w:tbl>
    <w:p w:rsidR="00000000" w:rsidDel="00000000" w:rsidP="00000000" w:rsidRDefault="00000000" w:rsidRPr="00000000" w14:paraId="00000103">
      <w:pPr>
        <w:spacing w:line="240" w:lineRule="auto"/>
        <w:rPr>
          <w:rFonts w:ascii="Calibri" w:cs="Calibri" w:eastAsia="Calibri" w:hAnsi="Calibri"/>
          <w:sz w:val="28"/>
          <w:szCs w:val="28"/>
        </w:rPr>
      </w:pPr>
      <w:r w:rsidDel="00000000" w:rsidR="00000000" w:rsidRPr="00000000">
        <w:rPr>
          <w:rtl w:val="0"/>
        </w:rPr>
      </w:r>
    </w:p>
    <w:tbl>
      <w:tblPr>
        <w:tblStyle w:val="Table3"/>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060"/>
        <w:tblGridChange w:id="0">
          <w:tblGrid>
            <w:gridCol w:w="10060"/>
          </w:tblGrid>
        </w:tblGridChange>
      </w:tblGrid>
      <w:tr>
        <w:trPr>
          <w:cantSplit w:val="0"/>
          <w:tblHeader w:val="0"/>
        </w:trPr>
        <w:tc>
          <w:tcPr>
            <w:shd w:fill="d9e2f3" w:val="clear"/>
          </w:tcPr>
          <w:p w:rsidR="00000000" w:rsidDel="00000000" w:rsidP="00000000" w:rsidRDefault="00000000" w:rsidRPr="00000000" w14:paraId="00000104">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Amcanion Dysgu (ffocws ar ddysgu – defnyddio geirfa ddealladwy):</w:t>
            </w:r>
          </w:p>
        </w:tc>
      </w:tr>
      <w:tr>
        <w:trPr>
          <w:cantSplit w:val="0"/>
          <w:tblHeader w:val="0"/>
        </w:trPr>
        <w:tc>
          <w:tcPr/>
          <w:p w:rsidR="00000000" w:rsidDel="00000000" w:rsidP="00000000" w:rsidRDefault="00000000" w:rsidRPr="00000000" w14:paraId="00000105">
            <w:pPr>
              <w:spacing w:line="240" w:lineRule="auto"/>
              <w:rPr>
                <w:rFonts w:ascii="Calibri" w:cs="Calibri" w:eastAsia="Calibri" w:hAnsi="Calibri"/>
              </w:rPr>
            </w:pPr>
            <w:r w:rsidDel="00000000" w:rsidR="00000000" w:rsidRPr="00000000">
              <w:rPr>
                <w:rFonts w:ascii="Calibri" w:cs="Calibri" w:eastAsia="Calibri" w:hAnsi="Calibri"/>
                <w:rtl w:val="0"/>
              </w:rPr>
              <w:t xml:space="preserve">Bydd disgyblion yn dysgu i wneud y canlynol:</w:t>
            </w:r>
          </w:p>
          <w:p w:rsidR="00000000" w:rsidDel="00000000" w:rsidP="00000000" w:rsidRDefault="00000000" w:rsidRPr="00000000" w14:paraId="00000106">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0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-Defnyddio sgrin werdd ac iPad i greu fideo. </w:t>
            </w:r>
          </w:p>
          <w:p w:rsidR="00000000" w:rsidDel="00000000" w:rsidP="00000000" w:rsidRDefault="00000000" w:rsidRPr="00000000" w14:paraId="00000108">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-Ysgrifennu sgript byr am ddiwrnod y plentyn. </w:t>
            </w:r>
          </w:p>
          <w:p w:rsidR="00000000" w:rsidDel="00000000" w:rsidP="00000000" w:rsidRDefault="00000000" w:rsidRPr="00000000" w14:paraId="00000109">
            <w:pPr>
              <w:spacing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10A">
      <w:pPr>
        <w:spacing w:line="240" w:lineRule="auto"/>
        <w:rPr>
          <w:rFonts w:ascii="Calibri" w:cs="Calibri" w:eastAsia="Calibri" w:hAnsi="Calibri"/>
          <w:sz w:val="28"/>
          <w:szCs w:val="28"/>
        </w:rPr>
      </w:pPr>
      <w:r w:rsidDel="00000000" w:rsidR="00000000" w:rsidRPr="00000000">
        <w:rPr>
          <w:rtl w:val="0"/>
        </w:rPr>
      </w:r>
    </w:p>
    <w:tbl>
      <w:tblPr>
        <w:tblStyle w:val="Table4"/>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957"/>
        <w:gridCol w:w="5103"/>
        <w:tblGridChange w:id="0">
          <w:tblGrid>
            <w:gridCol w:w="4957"/>
            <w:gridCol w:w="5103"/>
          </w:tblGrid>
        </w:tblGridChange>
      </w:tblGrid>
      <w:tr>
        <w:trPr>
          <w:cantSplit w:val="0"/>
          <w:tblHeader w:val="0"/>
        </w:trPr>
        <w:tc>
          <w:tcPr>
            <w:shd w:fill="d9e2f3" w:val="clear"/>
          </w:tcPr>
          <w:p w:rsidR="00000000" w:rsidDel="00000000" w:rsidP="00000000" w:rsidRDefault="00000000" w:rsidRPr="00000000" w14:paraId="0000010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Meini Prawf Llwyddiant (wedi eu cysylltu’n glir â phob Amcan Dysgu ac yn gysylltiedig â phroses a/neu gynnyrch dysgu)</w:t>
            </w:r>
          </w:p>
        </w:tc>
        <w:tc>
          <w:tcPr>
            <w:shd w:fill="d9e2f3" w:val="clear"/>
          </w:tcPr>
          <w:p w:rsidR="00000000" w:rsidDel="00000000" w:rsidP="00000000" w:rsidRDefault="00000000" w:rsidRPr="00000000" w14:paraId="0000010C">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Asesu Dysgu’r Disgyblion</w:t>
            </w:r>
          </w:p>
          <w:p w:rsidR="00000000" w:rsidDel="00000000" w:rsidP="00000000" w:rsidRDefault="00000000" w:rsidRPr="00000000" w14:paraId="0000010D">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Tystiolaeth</w:t>
            </w:r>
          </w:p>
          <w:p w:rsidR="00000000" w:rsidDel="00000000" w:rsidP="00000000" w:rsidRDefault="00000000" w:rsidRPr="00000000" w14:paraId="0000010E">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 (Beth sydd gan y dysgwyr i’w ddweud/ysgrifennu/gwneud/cynhyrchu i ddangos yr hyn a ddysgir)</w:t>
            </w:r>
          </w:p>
        </w:tc>
      </w:tr>
      <w:tr>
        <w:trPr>
          <w:cantSplit w:val="0"/>
          <w:tblHeader w:val="0"/>
        </w:trPr>
        <w:tc>
          <w:tcPr/>
          <w:p w:rsidR="00000000" w:rsidDel="00000000" w:rsidP="00000000" w:rsidRDefault="00000000" w:rsidRPr="00000000" w14:paraId="0000010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-Llunio sgript gan ddefnyddio’r sbardun fel grŵp. </w:t>
            </w:r>
          </w:p>
          <w:p w:rsidR="00000000" w:rsidDel="00000000" w:rsidP="00000000" w:rsidRDefault="00000000" w:rsidRPr="00000000" w14:paraId="00000110">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iPad i ffilmio. </w:t>
            </w:r>
          </w:p>
          <w:p w:rsidR="00000000" w:rsidDel="00000000" w:rsidP="00000000" w:rsidRDefault="00000000" w:rsidRPr="00000000" w14:paraId="00000111">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cefndir addas ar gyfer y pwll glo. </w:t>
            </w:r>
          </w:p>
          <w:p w:rsidR="00000000" w:rsidDel="00000000" w:rsidP="00000000" w:rsidRDefault="00000000" w:rsidRPr="00000000" w14:paraId="0000011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iMovie ar gyfer golygu'r fideo. </w:t>
            </w:r>
          </w:p>
          <w:p w:rsidR="00000000" w:rsidDel="00000000" w:rsidP="00000000" w:rsidRDefault="00000000" w:rsidRPr="00000000" w14:paraId="0000011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-Llais clir wrth siarad ar y fideo. </w:t>
            </w:r>
          </w:p>
          <w:p w:rsidR="00000000" w:rsidDel="00000000" w:rsidP="00000000" w:rsidRDefault="00000000" w:rsidRPr="00000000" w14:paraId="00000114">
            <w:pPr>
              <w:spacing w:line="240" w:lineRule="auto"/>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15">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-Creu Meini Prawf Llwyddiant ar y cyd gyda’r disgyblion. </w:t>
            </w:r>
          </w:p>
          <w:p w:rsidR="00000000" w:rsidDel="00000000" w:rsidP="00000000" w:rsidRDefault="00000000" w:rsidRPr="00000000" w14:paraId="0000011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ddilyn y MPLl er mwyn bod yn llwyddiannus yn dasg. </w:t>
            </w:r>
          </w:p>
          <w:p w:rsidR="00000000" w:rsidDel="00000000" w:rsidP="00000000" w:rsidRDefault="00000000" w:rsidRPr="00000000" w14:paraId="00000117">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18">
            <w:pPr>
              <w:spacing w:line="240" w:lineRule="auto"/>
              <w:rPr>
                <w:rFonts w:ascii="Calibri" w:cs="Calibri" w:eastAsia="Calibri" w:hAnsi="Calibri"/>
                <w:sz w:val="28"/>
                <w:szCs w:val="28"/>
              </w:rPr>
            </w:pPr>
            <w:r w:rsidDel="00000000" w:rsidR="00000000" w:rsidRPr="00000000">
              <w:rPr>
                <w:rtl w:val="0"/>
              </w:rPr>
            </w:r>
          </w:p>
        </w:tc>
      </w:tr>
    </w:tbl>
    <w:p w:rsidR="00000000" w:rsidDel="00000000" w:rsidP="00000000" w:rsidRDefault="00000000" w:rsidRPr="00000000" w14:paraId="00000119">
      <w:pPr>
        <w:spacing w:line="240" w:lineRule="auto"/>
        <w:rPr>
          <w:rFonts w:ascii="Calibri" w:cs="Calibri" w:eastAsia="Calibri" w:hAnsi="Calibri"/>
          <w:sz w:val="28"/>
          <w:szCs w:val="28"/>
        </w:rPr>
        <w:sectPr>
          <w:type w:val="continuous"/>
          <w:pgSz w:h="16834" w:w="11909" w:orient="portrait"/>
          <w:pgMar w:bottom="567" w:top="1134" w:left="851" w:right="851" w:header="720" w:footer="720"/>
        </w:sectPr>
      </w:pPr>
      <w:r w:rsidDel="00000000" w:rsidR="00000000" w:rsidRPr="00000000">
        <w:rPr>
          <w:rtl w:val="0"/>
        </w:rPr>
      </w:r>
    </w:p>
    <w:p w:rsidR="00000000" w:rsidDel="00000000" w:rsidP="00000000" w:rsidRDefault="00000000" w:rsidRPr="00000000" w14:paraId="0000011A">
      <w:pPr>
        <w:widowControl w:val="0"/>
        <w:rPr>
          <w:rFonts w:ascii="Calibri" w:cs="Calibri" w:eastAsia="Calibri" w:hAnsi="Calibri"/>
          <w:sz w:val="28"/>
          <w:szCs w:val="28"/>
        </w:rPr>
      </w:pPr>
      <w:r w:rsidDel="00000000" w:rsidR="00000000" w:rsidRPr="00000000">
        <w:rPr>
          <w:rtl w:val="0"/>
        </w:rPr>
      </w:r>
    </w:p>
    <w:tbl>
      <w:tblPr>
        <w:tblStyle w:val="Table5"/>
        <w:tblW w:w="1527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55"/>
        <w:gridCol w:w="5025"/>
        <w:gridCol w:w="5475"/>
        <w:gridCol w:w="3615"/>
        <w:tblGridChange w:id="0">
          <w:tblGrid>
            <w:gridCol w:w="1155"/>
            <w:gridCol w:w="5025"/>
            <w:gridCol w:w="5475"/>
            <w:gridCol w:w="3615"/>
          </w:tblGrid>
        </w:tblGridChange>
      </w:tblGrid>
      <w:tr>
        <w:trPr>
          <w:cantSplit w:val="0"/>
          <w:trHeight w:val="1071" w:hRule="atLeast"/>
          <w:tblHeader w:val="0"/>
        </w:trPr>
        <w:tc>
          <w:tcPr/>
          <w:p w:rsidR="00000000" w:rsidDel="00000000" w:rsidP="00000000" w:rsidRDefault="00000000" w:rsidRPr="00000000" w14:paraId="0000011B">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Amser</w:t>
            </w:r>
          </w:p>
        </w:tc>
        <w:tc>
          <w:tcPr/>
          <w:p w:rsidR="00000000" w:rsidDel="00000000" w:rsidP="00000000" w:rsidRDefault="00000000" w:rsidRPr="00000000" w14:paraId="0000011C">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Gweithgareddau/Methodoleg/Cysyniadau Allweddol</w:t>
            </w:r>
          </w:p>
          <w:p w:rsidR="00000000" w:rsidDel="00000000" w:rsidP="00000000" w:rsidRDefault="00000000" w:rsidRPr="00000000" w14:paraId="0000011D">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yr Athro – gan gynnwys pwyntiau dysgu allweddol, strategaethau gwahaniaethu a chwestiynau allweddol)</w:t>
            </w:r>
          </w:p>
        </w:tc>
        <w:tc>
          <w:tcPr/>
          <w:p w:rsidR="00000000" w:rsidDel="00000000" w:rsidP="00000000" w:rsidRDefault="00000000" w:rsidRPr="00000000" w14:paraId="0000011E">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Tasgau Disgyblion</w:t>
            </w:r>
          </w:p>
          <w:p w:rsidR="00000000" w:rsidDel="00000000" w:rsidP="00000000" w:rsidRDefault="00000000" w:rsidRPr="00000000" w14:paraId="0000011F">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disgyblion – gan gynnwys strategaethau gwahaniaethu, ymgysylltu ag asesu ffurfiannol a gwaith cartref)</w:t>
            </w:r>
          </w:p>
          <w:p w:rsidR="00000000" w:rsidDel="00000000" w:rsidP="00000000" w:rsidRDefault="00000000" w:rsidRPr="00000000" w14:paraId="00000120">
            <w:pPr>
              <w:spacing w:line="240" w:lineRule="auto"/>
              <w:jc w:val="center"/>
              <w:rPr>
                <w:rFonts w:ascii="Calibri" w:cs="Calibri" w:eastAsia="Calibri" w:hAnsi="Calibri"/>
              </w:rPr>
            </w:pPr>
            <w:r w:rsidDel="00000000" w:rsidR="00000000" w:rsidRPr="00000000">
              <w:rPr>
                <w:rtl w:val="0"/>
              </w:rPr>
            </w:r>
          </w:p>
        </w:tc>
        <w:tc>
          <w:tcPr/>
          <w:p w:rsidR="00000000" w:rsidDel="00000000" w:rsidP="00000000" w:rsidRDefault="00000000" w:rsidRPr="00000000" w14:paraId="00000121">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Adnoddau</w:t>
            </w:r>
          </w:p>
          <w:p w:rsidR="00000000" w:rsidDel="00000000" w:rsidP="00000000" w:rsidRDefault="00000000" w:rsidRPr="00000000" w14:paraId="00000122">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(Gan gynnwys gofyniad Iechyd a Diogelwch)</w:t>
            </w:r>
          </w:p>
        </w:tc>
      </w:tr>
      <w:tr>
        <w:trPr>
          <w:cantSplit w:val="0"/>
          <w:trHeight w:val="2391" w:hRule="atLeast"/>
          <w:tblHeader w:val="0"/>
        </w:trPr>
        <w:tc>
          <w:tcPr/>
          <w:p w:rsidR="00000000" w:rsidDel="00000000" w:rsidP="00000000" w:rsidRDefault="00000000" w:rsidRPr="00000000" w14:paraId="00000123">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24">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25">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Cyfnod agoriadol </w:t>
            </w:r>
            <w:r w:rsidDel="00000000" w:rsidR="00000000" w:rsidRPr="00000000">
              <w:rPr>
                <w:rFonts w:ascii="Calibri" w:cs="Calibri" w:eastAsia="Calibri" w:hAnsi="Calibri"/>
                <w:rtl w:val="0"/>
              </w:rPr>
              <w:t xml:space="preserve">(gyda chysylltiadau</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rtl w:val="0"/>
              </w:rPr>
              <w:t xml:space="preserve">â dysgu blaenorol)</w:t>
            </w:r>
            <w:r w:rsidDel="00000000" w:rsidR="00000000" w:rsidRPr="00000000">
              <w:rPr>
                <w:rtl w:val="0"/>
              </w:rPr>
            </w:r>
          </w:p>
        </w:tc>
        <w:tc>
          <w:tcPr/>
          <w:p w:rsidR="00000000" w:rsidDel="00000000" w:rsidP="00000000" w:rsidRDefault="00000000" w:rsidRPr="00000000" w14:paraId="0000012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dyddiad, teitl a nod y wers. </w:t>
            </w:r>
          </w:p>
          <w:p w:rsidR="00000000" w:rsidDel="00000000" w:rsidP="00000000" w:rsidRDefault="00000000" w:rsidRPr="00000000" w14:paraId="00000127">
            <w:pPr>
              <w:numPr>
                <w:ilvl w:val="0"/>
                <w:numId w:val="16"/>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Nod y wers: ysgrifennu sgript ar ddiwrnod yn y pwll glo a’i ffilmio i greu fideo. </w:t>
            </w:r>
          </w:p>
          <w:p w:rsidR="00000000" w:rsidDel="00000000" w:rsidP="00000000" w:rsidRDefault="00000000" w:rsidRPr="00000000" w14:paraId="0000012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-Esbonio’r dasg o ysgrifennu sgript a’i ffilmio o flaen y sgrin werdd. </w:t>
            </w:r>
          </w:p>
          <w:p w:rsidR="00000000" w:rsidDel="00000000" w:rsidP="00000000" w:rsidRDefault="00000000" w:rsidRPr="00000000" w14:paraId="00000129">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-Llunio Meini Prawf Llwyddiant ar y cyd gyda’r disgyblion. </w:t>
            </w:r>
          </w:p>
          <w:p w:rsidR="00000000" w:rsidDel="00000000" w:rsidP="00000000" w:rsidRDefault="00000000" w:rsidRPr="00000000" w14:paraId="0000012A">
            <w:pPr>
              <w:numPr>
                <w:ilvl w:val="0"/>
                <w:numId w:val="10"/>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Er mwyn bod yn llwyddiannus yn y dasg beth sydd angen i chi gyflawni yn y dasg?</w:t>
            </w:r>
          </w:p>
          <w:p w:rsidR="00000000" w:rsidDel="00000000" w:rsidP="00000000" w:rsidRDefault="00000000" w:rsidRPr="00000000" w14:paraId="0000012B">
            <w:pPr>
              <w:numPr>
                <w:ilvl w:val="0"/>
                <w:numId w:val="10"/>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Beth sydd angen cynnwys mewn sgript?</w:t>
            </w:r>
          </w:p>
          <w:p w:rsidR="00000000" w:rsidDel="00000000" w:rsidP="00000000" w:rsidRDefault="00000000" w:rsidRPr="00000000" w14:paraId="0000012C">
            <w:pPr>
              <w:numPr>
                <w:ilvl w:val="0"/>
                <w:numId w:val="10"/>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Beth sydd angen er mwyn creu fideo da?</w:t>
            </w:r>
          </w:p>
          <w:p w:rsidR="00000000" w:rsidDel="00000000" w:rsidP="00000000" w:rsidRDefault="00000000" w:rsidRPr="00000000" w14:paraId="0000012D">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2E">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2F">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0">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31">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ysgrifennu dyddiad, teitl a nod y wers yn eu llyfrau Thema. </w:t>
            </w:r>
          </w:p>
          <w:p w:rsidR="00000000" w:rsidDel="00000000" w:rsidP="00000000" w:rsidRDefault="00000000" w:rsidRPr="00000000" w14:paraId="0000013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-Gwrando ar gyfarwyddiadau.</w:t>
            </w:r>
          </w:p>
          <w:p w:rsidR="00000000" w:rsidDel="00000000" w:rsidP="00000000" w:rsidRDefault="00000000" w:rsidRPr="00000000" w14:paraId="0000013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-Cynnig syniadau ar gyfer MPLl wrth eu llunio ar y bwrdd gwyn. </w:t>
            </w:r>
          </w:p>
          <w:p w:rsidR="00000000" w:rsidDel="00000000" w:rsidP="00000000" w:rsidRDefault="00000000" w:rsidRPr="00000000" w14:paraId="00000134">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5">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6">
            <w:pPr>
              <w:numPr>
                <w:ilvl w:val="0"/>
                <w:numId w:val="20"/>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Asesu ar gyfer dysgu: llunio MPLl ar y cyd a disgyblion i ddewis 3 pwynt ar gyfer ysgrifennu yn eu llyfrau.</w:t>
            </w:r>
          </w:p>
          <w:p w:rsidR="00000000" w:rsidDel="00000000" w:rsidP="00000000" w:rsidRDefault="00000000" w:rsidRPr="00000000" w14:paraId="00000137">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8">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9">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3A">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3B">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-Llyfrau. </w:t>
            </w:r>
          </w:p>
          <w:p w:rsidR="00000000" w:rsidDel="00000000" w:rsidP="00000000" w:rsidRDefault="00000000" w:rsidRPr="00000000" w14:paraId="0000013C">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-Pensiliau.</w:t>
            </w:r>
          </w:p>
        </w:tc>
      </w:tr>
      <w:tr>
        <w:trPr>
          <w:cantSplit w:val="0"/>
          <w:trHeight w:val="2043" w:hRule="atLeast"/>
          <w:tblHeader w:val="0"/>
        </w:trPr>
        <w:tc>
          <w:tcPr/>
          <w:p w:rsidR="00000000" w:rsidDel="00000000" w:rsidP="00000000" w:rsidRDefault="00000000" w:rsidRPr="00000000" w14:paraId="0000013D">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3E">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3F">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Addysgu a Dysgu Craidd</w:t>
            </w:r>
          </w:p>
        </w:tc>
        <w:tc>
          <w:tcPr/>
          <w:p w:rsidR="00000000" w:rsidDel="00000000" w:rsidP="00000000" w:rsidRDefault="00000000" w:rsidRPr="00000000" w14:paraId="00000140">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gael dechreuadau brawddegau a thaflen gyda beth fyddai plentyn yn ei wneud mewn diwrnod yn y pwll glo. </w:t>
            </w:r>
          </w:p>
          <w:p w:rsidR="00000000" w:rsidDel="00000000" w:rsidP="00000000" w:rsidRDefault="00000000" w:rsidRPr="00000000" w14:paraId="00000141">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llai abl a thalentog i dorri allan a threfnu’r diwrnod. </w:t>
            </w:r>
          </w:p>
          <w:p w:rsidR="00000000" w:rsidDel="00000000" w:rsidP="00000000" w:rsidRDefault="00000000" w:rsidRPr="00000000" w14:paraId="0000014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mwy abl a thalentog i ysgrifennu 4 i 5 brawddeg ar gyfer gwahanol rannau o’r dydd. </w:t>
            </w:r>
          </w:p>
          <w:p w:rsidR="00000000" w:rsidDel="00000000" w:rsidP="00000000" w:rsidRDefault="00000000" w:rsidRPr="00000000" w14:paraId="0000014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iPad i ffilmio clipiau o flaen y sgrin werdd. </w:t>
            </w:r>
          </w:p>
          <w:p w:rsidR="00000000" w:rsidDel="00000000" w:rsidP="00000000" w:rsidRDefault="00000000" w:rsidRPr="00000000" w14:paraId="0000014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iMovie i olygu’r clipiau a chreu’r fideo.</w:t>
            </w:r>
          </w:p>
          <w:p w:rsidR="00000000" w:rsidDel="00000000" w:rsidP="00000000" w:rsidRDefault="00000000" w:rsidRPr="00000000" w14:paraId="00000145">
            <w:pPr>
              <w:spacing w:line="240" w:lineRule="auto"/>
              <w:jc w:val="left"/>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4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drefnu’r diwrnod gan dorri a gludo (llai abl a thalentog). </w:t>
            </w:r>
          </w:p>
          <w:p w:rsidR="00000000" w:rsidDel="00000000" w:rsidP="00000000" w:rsidRDefault="00000000" w:rsidRPr="00000000" w14:paraId="00000147">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ysgrifennu brawddegau gan ddefnyddio dechreuad brawddegau (mwy abl a thalentog). </w:t>
            </w:r>
          </w:p>
          <w:p w:rsidR="00000000" w:rsidDel="00000000" w:rsidP="00000000" w:rsidRDefault="00000000" w:rsidRPr="00000000" w14:paraId="0000014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-Ffilmio gan ddefnyddio iPad mewn grwpiau o 4 gyda phawb yn cael cyfle i ddweud un rhan.</w:t>
            </w:r>
          </w:p>
          <w:p w:rsidR="00000000" w:rsidDel="00000000" w:rsidP="00000000" w:rsidRDefault="00000000" w:rsidRPr="00000000" w14:paraId="00000149">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4A">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4B">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4C">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4D">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-Taflenni trefnu diwrnod. </w:t>
            </w:r>
          </w:p>
          <w:p w:rsidR="00000000" w:rsidDel="00000000" w:rsidP="00000000" w:rsidRDefault="00000000" w:rsidRPr="00000000" w14:paraId="0000014E">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-Dechreuadau brawddegau. </w:t>
            </w:r>
          </w:p>
          <w:p w:rsidR="00000000" w:rsidDel="00000000" w:rsidP="00000000" w:rsidRDefault="00000000" w:rsidRPr="00000000" w14:paraId="0000014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-iPad. </w:t>
            </w:r>
          </w:p>
        </w:tc>
      </w:tr>
      <w:tr>
        <w:trPr>
          <w:cantSplit w:val="0"/>
          <w:trHeight w:val="2051" w:hRule="atLeast"/>
          <w:tblHeader w:val="0"/>
        </w:trPr>
        <w:tc>
          <w:tcPr/>
          <w:p w:rsidR="00000000" w:rsidDel="00000000" w:rsidP="00000000" w:rsidRDefault="00000000" w:rsidRPr="00000000" w14:paraId="00000150">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51">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52">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Sesiwn Gloi</w:t>
            </w:r>
          </w:p>
        </w:tc>
        <w:tc>
          <w:tcPr/>
          <w:p w:rsidR="00000000" w:rsidDel="00000000" w:rsidP="00000000" w:rsidRDefault="00000000" w:rsidRPr="00000000" w14:paraId="0000015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-Trafod llwyddiant y dasg. </w:t>
            </w:r>
          </w:p>
          <w:p w:rsidR="00000000" w:rsidDel="00000000" w:rsidP="00000000" w:rsidRDefault="00000000" w:rsidRPr="00000000" w14:paraId="00000154">
            <w:pPr>
              <w:numPr>
                <w:ilvl w:val="0"/>
                <w:numId w:val="4"/>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Beth aeth yn dda wrth wneud y dasg?</w:t>
            </w:r>
          </w:p>
          <w:p w:rsidR="00000000" w:rsidDel="00000000" w:rsidP="00000000" w:rsidRDefault="00000000" w:rsidRPr="00000000" w14:paraId="00000155">
            <w:pPr>
              <w:numPr>
                <w:ilvl w:val="0"/>
                <w:numId w:val="4"/>
              </w:numPr>
              <w:spacing w:line="240" w:lineRule="auto"/>
              <w:ind w:left="720" w:hanging="36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Pa ran oedd yn heriol wrth gyflawni’r dasg?</w:t>
            </w:r>
          </w:p>
          <w:p w:rsidR="00000000" w:rsidDel="00000000" w:rsidP="00000000" w:rsidRDefault="00000000" w:rsidRPr="00000000" w14:paraId="00000156">
            <w:pPr>
              <w:spacing w:line="240" w:lineRule="auto"/>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57">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fynegi eu barn ar llwyddiant y dasg o fewn eu grwpiau. </w:t>
            </w:r>
          </w:p>
          <w:p w:rsidR="00000000" w:rsidDel="00000000" w:rsidP="00000000" w:rsidRDefault="00000000" w:rsidRPr="00000000" w14:paraId="00000158">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59">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5A">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5B">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5C">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5D">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Dim angen adnoddau. </w:t>
            </w:r>
          </w:p>
        </w:tc>
      </w:tr>
    </w:tbl>
    <w:p w:rsidR="00000000" w:rsidDel="00000000" w:rsidP="00000000" w:rsidRDefault="00000000" w:rsidRPr="00000000" w14:paraId="0000015E">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5F">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60">
      <w:pPr>
        <w:spacing w:line="360" w:lineRule="auto"/>
        <w:rPr>
          <w:sz w:val="24"/>
          <w:szCs w:val="24"/>
          <w:highlight w:val="white"/>
        </w:rPr>
        <w:sectPr>
          <w:type w:val="nextPage"/>
          <w:pgSz w:h="11909" w:w="16834" w:orient="landscape"/>
          <w:pgMar w:bottom="1440" w:top="1440" w:left="794" w:right="1440" w:header="720" w:footer="720"/>
        </w:sectPr>
      </w:pPr>
      <w:r w:rsidDel="00000000" w:rsidR="00000000" w:rsidRPr="00000000">
        <w:rPr>
          <w:rtl w:val="0"/>
        </w:rPr>
      </w:r>
    </w:p>
    <w:p w:rsidR="00000000" w:rsidDel="00000000" w:rsidP="00000000" w:rsidRDefault="00000000" w:rsidRPr="00000000" w14:paraId="00000161">
      <w:pPr>
        <w:spacing w:line="240" w:lineRule="auto"/>
        <w:rPr>
          <w:sz w:val="24"/>
          <w:szCs w:val="24"/>
          <w:highlight w:val="white"/>
          <w:u w:val="single"/>
        </w:rPr>
        <w:sectPr>
          <w:type w:val="continuous"/>
          <w:pgSz w:h="16834" w:w="11909" w:orient="portrait"/>
          <w:pgMar w:bottom="1440" w:top="1440" w:left="1440" w:right="1440" w:header="720" w:footer="720"/>
        </w:sectPr>
      </w:pPr>
      <w:r w:rsidDel="00000000" w:rsidR="00000000" w:rsidRPr="00000000">
        <w:rPr>
          <w:rFonts w:ascii="Calibri" w:cs="Calibri" w:eastAsia="Calibri" w:hAnsi="Calibri"/>
          <w:sz w:val="24"/>
          <w:szCs w:val="24"/>
          <w:u w:val="single"/>
          <w:rtl w:val="0"/>
        </w:rPr>
        <w:t xml:space="preserve"> </w:t>
      </w:r>
      <w:r w:rsidDel="00000000" w:rsidR="00000000" w:rsidRPr="00000000">
        <w:rPr>
          <w:sz w:val="24"/>
          <w:szCs w:val="24"/>
          <w:highlight w:val="white"/>
          <w:u w:val="single"/>
          <w:rtl w:val="0"/>
        </w:rPr>
        <w:t xml:space="preserve">Atodiad 2</w:t>
      </w:r>
    </w:p>
    <w:p w:rsidR="00000000" w:rsidDel="00000000" w:rsidP="00000000" w:rsidRDefault="00000000" w:rsidRPr="00000000" w14:paraId="00000162">
      <w:pPr>
        <w:spacing w:line="240" w:lineRule="auto"/>
        <w:rPr>
          <w:rFonts w:ascii="Calibri" w:cs="Calibri" w:eastAsia="Calibri" w:hAnsi="Calibri"/>
          <w:b w:val="1"/>
          <w:sz w:val="28"/>
          <w:szCs w:val="28"/>
        </w:rPr>
        <w:sectPr>
          <w:type w:val="continuous"/>
          <w:pgSz w:h="16834" w:w="11909" w:orient="portrait"/>
          <w:pgMar w:bottom="567" w:top="1134" w:left="851" w:right="851" w:header="720" w:footer="720"/>
        </w:sectPr>
      </w:pPr>
      <w:r w:rsidDel="00000000" w:rsidR="00000000" w:rsidRPr="00000000">
        <w:rPr>
          <w:rFonts w:ascii="Calibri" w:cs="Calibri" w:eastAsia="Calibri" w:hAnsi="Calibri"/>
          <w:b w:val="1"/>
          <w:sz w:val="28"/>
          <w:szCs w:val="28"/>
          <w:rtl w:val="0"/>
        </w:rPr>
        <w:t xml:space="preserve">Cynllun Gwers ar gyfer Aseiniad ECAD5008</w:t>
      </w:r>
    </w:p>
    <w:p w:rsidR="00000000" w:rsidDel="00000000" w:rsidP="00000000" w:rsidRDefault="00000000" w:rsidRPr="00000000" w14:paraId="00000163">
      <w:pPr>
        <w:spacing w:line="240" w:lineRule="auto"/>
        <w:rPr>
          <w:rFonts w:ascii="Calibri" w:cs="Calibri" w:eastAsia="Calibri" w:hAnsi="Calibri"/>
          <w:sz w:val="8"/>
          <w:szCs w:val="8"/>
        </w:rPr>
      </w:pPr>
      <w:r w:rsidDel="00000000" w:rsidR="00000000" w:rsidRPr="00000000">
        <w:rPr>
          <w:rtl w:val="0"/>
        </w:rPr>
      </w:r>
    </w:p>
    <w:p w:rsidR="00000000" w:rsidDel="00000000" w:rsidP="00000000" w:rsidRDefault="00000000" w:rsidRPr="00000000" w14:paraId="00000164">
      <w:pPr>
        <w:spacing w:line="240" w:lineRule="auto"/>
        <w:rPr>
          <w:rFonts w:ascii="Calibri" w:cs="Calibri" w:eastAsia="Calibri" w:hAnsi="Calibri"/>
          <w:sz w:val="8"/>
          <w:szCs w:val="8"/>
        </w:rPr>
      </w:pPr>
      <w:r w:rsidDel="00000000" w:rsidR="00000000" w:rsidRPr="00000000">
        <w:rPr>
          <w:rtl w:val="0"/>
        </w:rPr>
      </w:r>
    </w:p>
    <w:tbl>
      <w:tblPr>
        <w:tblStyle w:val="Table6"/>
        <w:tblW w:w="1005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2"/>
        <w:gridCol w:w="4494"/>
        <w:gridCol w:w="1329"/>
        <w:gridCol w:w="1985"/>
        <w:tblGridChange w:id="0">
          <w:tblGrid>
            <w:gridCol w:w="2252"/>
            <w:gridCol w:w="4494"/>
            <w:gridCol w:w="1329"/>
            <w:gridCol w:w="1985"/>
          </w:tblGrid>
        </w:tblGridChange>
      </w:tblGrid>
      <w:tr>
        <w:trPr>
          <w:cantSplit w:val="0"/>
          <w:tblHeader w:val="0"/>
        </w:trPr>
        <w:tc>
          <w:tcPr>
            <w:shd w:fill="auto" w:val="clear"/>
          </w:tcPr>
          <w:p w:rsidR="00000000" w:rsidDel="00000000" w:rsidP="00000000" w:rsidRDefault="00000000" w:rsidRPr="00000000" w14:paraId="00000165">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Darpar Athro</w:t>
            </w:r>
          </w:p>
        </w:tc>
        <w:tc>
          <w:tcPr/>
          <w:p w:rsidR="00000000" w:rsidDel="00000000" w:rsidP="00000000" w:rsidRDefault="00000000" w:rsidRPr="00000000" w14:paraId="0000016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Hawys Mair Evans </w:t>
            </w:r>
          </w:p>
        </w:tc>
        <w:tc>
          <w:tcPr>
            <w:shd w:fill="auto" w:val="clear"/>
          </w:tcPr>
          <w:p w:rsidR="00000000" w:rsidDel="00000000" w:rsidP="00000000" w:rsidRDefault="00000000" w:rsidRPr="00000000" w14:paraId="0000016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Dosbarth:</w:t>
            </w:r>
          </w:p>
        </w:tc>
        <w:tc>
          <w:tcPr/>
          <w:p w:rsidR="00000000" w:rsidDel="00000000" w:rsidP="00000000" w:rsidRDefault="00000000" w:rsidRPr="00000000" w14:paraId="0000016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Blwyddyn 4 </w:t>
            </w:r>
          </w:p>
        </w:tc>
      </w:tr>
      <w:tr>
        <w:trPr>
          <w:cantSplit w:val="0"/>
          <w:tblHeader w:val="0"/>
        </w:trPr>
        <w:tc>
          <w:tcPr>
            <w:shd w:fill="auto" w:val="clear"/>
          </w:tcPr>
          <w:p w:rsidR="00000000" w:rsidDel="00000000" w:rsidP="00000000" w:rsidRDefault="00000000" w:rsidRPr="00000000" w14:paraId="0000016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Maes Dysgu a Phrofiad neu Bwnc</w:t>
            </w:r>
          </w:p>
        </w:tc>
        <w:tc>
          <w:tcPr/>
          <w:p w:rsidR="00000000" w:rsidDel="00000000" w:rsidP="00000000" w:rsidRDefault="00000000" w:rsidRPr="00000000" w14:paraId="0000016A">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Ieithoedd, Llythrennedd a Chyfahrebu</w:t>
            </w:r>
          </w:p>
        </w:tc>
        <w:tc>
          <w:tcPr>
            <w:shd w:fill="auto" w:val="clear"/>
          </w:tcPr>
          <w:p w:rsidR="00000000" w:rsidDel="00000000" w:rsidP="00000000" w:rsidRDefault="00000000" w:rsidRPr="00000000" w14:paraId="0000016B">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Dyddiad:</w:t>
            </w:r>
          </w:p>
        </w:tc>
        <w:tc>
          <w:tcPr/>
          <w:p w:rsidR="00000000" w:rsidDel="00000000" w:rsidP="00000000" w:rsidRDefault="00000000" w:rsidRPr="00000000" w14:paraId="0000016C">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23/11/21</w:t>
            </w:r>
          </w:p>
        </w:tc>
      </w:tr>
      <w:tr>
        <w:trPr>
          <w:cantSplit w:val="0"/>
          <w:tblHeader w:val="0"/>
        </w:trPr>
        <w:tc>
          <w:tcPr>
            <w:shd w:fill="auto" w:val="clear"/>
          </w:tcPr>
          <w:p w:rsidR="00000000" w:rsidDel="00000000" w:rsidP="00000000" w:rsidRDefault="00000000" w:rsidRPr="00000000" w14:paraId="0000016D">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Ffocws Gwers:</w:t>
            </w:r>
          </w:p>
        </w:tc>
        <w:tc>
          <w:tcPr>
            <w:gridSpan w:val="3"/>
          </w:tcPr>
          <w:p w:rsidR="00000000" w:rsidDel="00000000" w:rsidP="00000000" w:rsidRDefault="00000000" w:rsidRPr="00000000" w14:paraId="0000016E">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cwestiynau yw gofyn i ‘Plant y Chwyldro’.</w:t>
            </w:r>
          </w:p>
          <w:p w:rsidR="00000000" w:rsidDel="00000000" w:rsidP="00000000" w:rsidRDefault="00000000" w:rsidRPr="00000000" w14:paraId="0000016F">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72">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â'r Cwricwlwm </w:t>
            </w:r>
          </w:p>
          <w:p w:rsidR="00000000" w:rsidDel="00000000" w:rsidP="00000000" w:rsidRDefault="00000000" w:rsidRPr="00000000" w14:paraId="00000173">
            <w:pPr>
              <w:spacing w:line="240" w:lineRule="auto"/>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(Beth sy'n bwysig datganiadau &amp; camau dilyniant)</w:t>
            </w:r>
          </w:p>
        </w:tc>
        <w:tc>
          <w:tcPr>
            <w:gridSpan w:val="3"/>
          </w:tcPr>
          <w:p w:rsidR="00000000" w:rsidDel="00000000" w:rsidP="00000000" w:rsidRDefault="00000000" w:rsidRPr="00000000" w14:paraId="00000174">
            <w:pPr>
              <w:spacing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‘Mae ieithoedd yn ein cysylltu a’n gilydd’. </w:t>
            </w:r>
          </w:p>
          <w:p w:rsidR="00000000" w:rsidDel="00000000" w:rsidP="00000000" w:rsidRDefault="00000000" w:rsidRPr="00000000" w14:paraId="00000175">
            <w:pPr>
              <w:numPr>
                <w:ilvl w:val="0"/>
                <w:numId w:val="17"/>
              </w:numPr>
              <w:spacing w:line="240" w:lineRule="auto"/>
              <w:ind w:left="720" w:hanging="360"/>
              <w:rPr>
                <w:rFonts w:ascii="Calibri" w:cs="Calibri" w:eastAsia="Calibri" w:hAnsi="Calibri"/>
                <w:sz w:val="24"/>
                <w:szCs w:val="24"/>
              </w:rPr>
            </w:pPr>
            <w:r w:rsidDel="00000000" w:rsidR="00000000" w:rsidRPr="00000000">
              <w:rPr>
                <w:color w:val="1f1f1f"/>
                <w:sz w:val="24"/>
                <w:szCs w:val="24"/>
                <w:highlight w:val="white"/>
                <w:rtl w:val="0"/>
              </w:rPr>
              <w:t xml:space="preserve">Rwy’n dechrau defnyddio gwybodaeth sydd wedi’i chyflwyno mewn un iaith a’i mynegi yn fy ngeiriau fy hun mewn iaith arall.</w:t>
            </w:r>
          </w:p>
          <w:p w:rsidR="00000000" w:rsidDel="00000000" w:rsidP="00000000" w:rsidRDefault="00000000" w:rsidRPr="00000000" w14:paraId="00000176">
            <w:pPr>
              <w:numPr>
                <w:ilvl w:val="0"/>
                <w:numId w:val="17"/>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gwrando ar, deall ac  adalw’n ddiweddarach yr hyn rwyf wedi’i glywed.</w:t>
            </w:r>
          </w:p>
          <w:p w:rsidR="00000000" w:rsidDel="00000000" w:rsidP="00000000" w:rsidRDefault="00000000" w:rsidRPr="00000000" w14:paraId="00000177">
            <w:pPr>
              <w:numPr>
                <w:ilvl w:val="0"/>
                <w:numId w:val="17"/>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deall ac ymateb i ystod o gwestiynau a chyfarwyddiadau aml-gam mewn amrywiaeth o gyd-destunau cyfarwydd ac anghyfarwydd.</w:t>
            </w:r>
          </w:p>
          <w:p w:rsidR="00000000" w:rsidDel="00000000" w:rsidP="00000000" w:rsidRDefault="00000000" w:rsidRPr="00000000" w14:paraId="00000178">
            <w:pPr>
              <w:numPr>
                <w:ilvl w:val="0"/>
                <w:numId w:val="17"/>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ymateb i’r hyn rwy’n ei glywed, ei ddarllen a’i weld, gan ofyn cwestiynau a dangos fy nealltwriaeth.</w:t>
            </w:r>
          </w:p>
          <w:p w:rsidR="00000000" w:rsidDel="00000000" w:rsidP="00000000" w:rsidRDefault="00000000" w:rsidRPr="00000000" w14:paraId="00000179">
            <w:pPr>
              <w:spacing w:line="240" w:lineRule="auto"/>
              <w:rPr>
                <w:color w:val="1f1f1f"/>
                <w:sz w:val="24"/>
                <w:szCs w:val="24"/>
                <w:highlight w:val="white"/>
              </w:rPr>
            </w:pPr>
            <w:r w:rsidDel="00000000" w:rsidR="00000000" w:rsidRPr="00000000">
              <w:rPr>
                <w:rtl w:val="0"/>
              </w:rPr>
            </w:r>
          </w:p>
          <w:p w:rsidR="00000000" w:rsidDel="00000000" w:rsidP="00000000" w:rsidRDefault="00000000" w:rsidRPr="00000000" w14:paraId="0000017A">
            <w:pPr>
              <w:spacing w:line="240" w:lineRule="auto"/>
              <w:rPr>
                <w:b w:val="1"/>
                <w:color w:val="1f1f1f"/>
                <w:sz w:val="24"/>
                <w:szCs w:val="24"/>
                <w:highlight w:val="white"/>
              </w:rPr>
            </w:pPr>
            <w:r w:rsidDel="00000000" w:rsidR="00000000" w:rsidRPr="00000000">
              <w:rPr>
                <w:b w:val="1"/>
                <w:color w:val="1f1f1f"/>
                <w:sz w:val="24"/>
                <w:szCs w:val="24"/>
                <w:highlight w:val="white"/>
                <w:rtl w:val="0"/>
              </w:rPr>
              <w:t xml:space="preserve">‘Mae mynegi ein hunain drwy ieithoedd yn allweddol i gyfathrebu’. </w:t>
            </w:r>
          </w:p>
          <w:p w:rsidR="00000000" w:rsidDel="00000000" w:rsidP="00000000" w:rsidRDefault="00000000" w:rsidRPr="00000000" w14:paraId="0000017B">
            <w:pPr>
              <w:numPr>
                <w:ilvl w:val="0"/>
                <w:numId w:val="6"/>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defnyddio atalnodi cyfarwydd.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7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w:t>
            </w:r>
          </w:p>
          <w:p w:rsidR="00000000" w:rsidDel="00000000" w:rsidP="00000000" w:rsidRDefault="00000000" w:rsidRPr="00000000" w14:paraId="0000017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Chyfrifoldebau trawsgwricwlaidd</w:t>
            </w:r>
          </w:p>
        </w:tc>
        <w:tc>
          <w:tcPr>
            <w:gridSpan w:val="3"/>
          </w:tcPr>
          <w:p w:rsidR="00000000" w:rsidDel="00000000" w:rsidP="00000000" w:rsidRDefault="00000000" w:rsidRPr="00000000" w14:paraId="00000180">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81">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82">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83">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gridSpan w:val="4"/>
            <w:shd w:fill="auto" w:val="clear"/>
          </w:tcPr>
          <w:p w:rsidR="00000000" w:rsidDel="00000000" w:rsidP="00000000" w:rsidRDefault="00000000" w:rsidRPr="00000000" w14:paraId="0000018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Targedau Personol </w:t>
            </w:r>
            <w:r w:rsidDel="00000000" w:rsidR="00000000" w:rsidRPr="00000000">
              <w:rPr>
                <w:rFonts w:ascii="Calibri" w:cs="Calibri" w:eastAsia="Calibri" w:hAnsi="Calibri"/>
                <w:rtl w:val="0"/>
              </w:rPr>
              <w:t xml:space="preserve">(Cysylltiedig â SAC ac wedi eu nodi mewn adolygiad wythnosol)</w:t>
            </w:r>
            <w:r w:rsidDel="00000000" w:rsidR="00000000" w:rsidRPr="00000000">
              <w:rPr>
                <w:rtl w:val="0"/>
              </w:rPr>
            </w:r>
          </w:p>
          <w:p w:rsidR="00000000" w:rsidDel="00000000" w:rsidP="00000000" w:rsidRDefault="00000000" w:rsidRPr="00000000" w14:paraId="00000187">
            <w:pPr>
              <w:pBdr>
                <w:top w:color="auto" w:space="0" w:sz="0" w:val="none"/>
                <w:left w:color="auto" w:space="0" w:sz="0" w:val="none"/>
                <w:bottom w:color="auto" w:space="0" w:sz="0" w:val="none"/>
                <w:right w:color="auto" w:space="0" w:sz="0" w:val="none"/>
                <w:between w:color="auto" w:space="0" w:sz="0" w:val="none"/>
              </w:pBdr>
              <w:shd w:fill="ffffff" w:val="clea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Targed o gywirdeb gwaith ac adnoddau gan gofio eu/ei. Hefyd rydw i yn mynd i ganolbwyntio ar reolaeth ddosbarth gan ddefnyddio strategaethau cadarnhaol yn y gwersi. Golyga hyn Seren y wers, pwyntiau Dojo, saib a symud, aros i gael sylw. Ond hefyd i ddefnyddio gair i gyngor a system lliwiau os nad ydynt yn gwrando ac ar dasg. Caiff hyn ei gysylltu gyda'r safon Addysgeg a rheoli'r amgylchedd ddosbarth. </w:t>
            </w:r>
          </w:p>
        </w:tc>
      </w:tr>
    </w:tbl>
    <w:p w:rsidR="00000000" w:rsidDel="00000000" w:rsidP="00000000" w:rsidRDefault="00000000" w:rsidRPr="00000000" w14:paraId="0000018B">
      <w:pPr>
        <w:spacing w:line="240" w:lineRule="auto"/>
        <w:rPr>
          <w:rFonts w:ascii="Calibri" w:cs="Calibri" w:eastAsia="Calibri" w:hAnsi="Calibri"/>
          <w:sz w:val="28"/>
          <w:szCs w:val="28"/>
        </w:rPr>
      </w:pPr>
      <w:r w:rsidDel="00000000" w:rsidR="00000000" w:rsidRPr="00000000">
        <w:rPr>
          <w:rtl w:val="0"/>
        </w:rPr>
      </w:r>
    </w:p>
    <w:tbl>
      <w:tblPr>
        <w:tblStyle w:val="Table7"/>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060"/>
        <w:tblGridChange w:id="0">
          <w:tblGrid>
            <w:gridCol w:w="10060"/>
          </w:tblGrid>
        </w:tblGridChange>
      </w:tblGrid>
      <w:tr>
        <w:trPr>
          <w:cantSplit w:val="0"/>
          <w:tblHeader w:val="0"/>
        </w:trPr>
        <w:tc>
          <w:tcPr>
            <w:shd w:fill="d9e2f3" w:val="clear"/>
          </w:tcPr>
          <w:p w:rsidR="00000000" w:rsidDel="00000000" w:rsidP="00000000" w:rsidRDefault="00000000" w:rsidRPr="00000000" w14:paraId="0000018C">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Amcanion Dysgu (ffocws ar ddysgu – defnyddio geirfa ddealladwy):</w:t>
            </w:r>
          </w:p>
        </w:tc>
      </w:tr>
      <w:tr>
        <w:trPr>
          <w:cantSplit w:val="0"/>
          <w:tblHeader w:val="0"/>
        </w:trPr>
        <w:tc>
          <w:tcPr/>
          <w:p w:rsidR="00000000" w:rsidDel="00000000" w:rsidP="00000000" w:rsidRDefault="00000000" w:rsidRPr="00000000" w14:paraId="0000018D">
            <w:pPr>
              <w:spacing w:line="240" w:lineRule="auto"/>
              <w:rPr>
                <w:rFonts w:ascii="Calibri" w:cs="Calibri" w:eastAsia="Calibri" w:hAnsi="Calibri"/>
              </w:rPr>
            </w:pPr>
            <w:r w:rsidDel="00000000" w:rsidR="00000000" w:rsidRPr="00000000">
              <w:rPr>
                <w:rFonts w:ascii="Calibri" w:cs="Calibri" w:eastAsia="Calibri" w:hAnsi="Calibri"/>
                <w:rtl w:val="0"/>
              </w:rPr>
              <w:t xml:space="preserve">Bydd disgyblion yn dysgu i wneud y canlynol:</w:t>
            </w:r>
          </w:p>
          <w:p w:rsidR="00000000" w:rsidDel="00000000" w:rsidP="00000000" w:rsidRDefault="00000000" w:rsidRPr="00000000" w14:paraId="0000018E">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8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-Defnyddio fformat gywir ar gyfer ysgrifennu cwestiynau. </w:t>
            </w:r>
          </w:p>
          <w:p w:rsidR="00000000" w:rsidDel="00000000" w:rsidP="00000000" w:rsidRDefault="00000000" w:rsidRPr="00000000" w14:paraId="00000190">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191">
            <w:pPr>
              <w:spacing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192">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93">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94">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95">
      <w:pPr>
        <w:spacing w:line="240" w:lineRule="auto"/>
        <w:rPr>
          <w:rFonts w:ascii="Calibri" w:cs="Calibri" w:eastAsia="Calibri" w:hAnsi="Calibri"/>
          <w:sz w:val="28"/>
          <w:szCs w:val="28"/>
        </w:rPr>
      </w:pPr>
      <w:r w:rsidDel="00000000" w:rsidR="00000000" w:rsidRPr="00000000">
        <w:rPr>
          <w:rtl w:val="0"/>
        </w:rPr>
      </w:r>
    </w:p>
    <w:tbl>
      <w:tblPr>
        <w:tblStyle w:val="Table8"/>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957"/>
        <w:gridCol w:w="5103"/>
        <w:tblGridChange w:id="0">
          <w:tblGrid>
            <w:gridCol w:w="4957"/>
            <w:gridCol w:w="5103"/>
          </w:tblGrid>
        </w:tblGridChange>
      </w:tblGrid>
      <w:tr>
        <w:trPr>
          <w:cantSplit w:val="0"/>
          <w:tblHeader w:val="0"/>
        </w:trPr>
        <w:tc>
          <w:tcPr>
            <w:shd w:fill="d9e2f3" w:val="clear"/>
          </w:tcPr>
          <w:p w:rsidR="00000000" w:rsidDel="00000000" w:rsidP="00000000" w:rsidRDefault="00000000" w:rsidRPr="00000000" w14:paraId="00000196">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Meini Prawf Llwyddiant (wedi eu cysylltu’n glir â phob Amcan Dysgu ac yn gysylltiedig â phroses a/neu gynnyrch dysgu)</w:t>
            </w:r>
          </w:p>
        </w:tc>
        <w:tc>
          <w:tcPr>
            <w:shd w:fill="d9e2f3" w:val="clear"/>
          </w:tcPr>
          <w:p w:rsidR="00000000" w:rsidDel="00000000" w:rsidP="00000000" w:rsidRDefault="00000000" w:rsidRPr="00000000" w14:paraId="0000019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Asesu Dysgu’r Disgyblion</w:t>
            </w:r>
          </w:p>
          <w:p w:rsidR="00000000" w:rsidDel="00000000" w:rsidP="00000000" w:rsidRDefault="00000000" w:rsidRPr="00000000" w14:paraId="00000198">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Tystiolaeth</w:t>
            </w:r>
          </w:p>
          <w:p w:rsidR="00000000" w:rsidDel="00000000" w:rsidP="00000000" w:rsidRDefault="00000000" w:rsidRPr="00000000" w14:paraId="00000199">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 (Beth sydd gan y dysgwyr i’w ddweud/ysgrifennu/gwneud/cynhyrchu i ddangos yr hyn a ddysgir)</w:t>
            </w:r>
          </w:p>
        </w:tc>
      </w:tr>
      <w:tr>
        <w:trPr>
          <w:cantSplit w:val="0"/>
          <w:tblHeader w:val="0"/>
        </w:trPr>
        <w:tc>
          <w:tcPr/>
          <w:p w:rsidR="00000000" w:rsidDel="00000000" w:rsidP="00000000" w:rsidRDefault="00000000" w:rsidRPr="00000000" w14:paraId="0000019A">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-Ysgrifennu'r hyn maent yn ei wybod am ‘Plant y Chwyldro’ yn barod. </w:t>
            </w:r>
          </w:p>
          <w:p w:rsidR="00000000" w:rsidDel="00000000" w:rsidP="00000000" w:rsidRDefault="00000000" w:rsidRPr="00000000" w14:paraId="0000019B">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-Gwylio clipiau ar lle'r oedd plant yn gweithio yn ystod y Chwyldro Diwydiannol. </w:t>
            </w:r>
          </w:p>
          <w:p w:rsidR="00000000" w:rsidDel="00000000" w:rsidP="00000000" w:rsidRDefault="00000000" w:rsidRPr="00000000" w14:paraId="0000019C">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cwestiynau ar gyfle gofyn i’r plant. </w:t>
            </w:r>
          </w:p>
          <w:p w:rsidR="00000000" w:rsidDel="00000000" w:rsidP="00000000" w:rsidRDefault="00000000" w:rsidRPr="00000000" w14:paraId="0000019D">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9E">
            <w:pPr>
              <w:spacing w:line="240" w:lineRule="auto"/>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9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-Grid GED: ysgrifennu'r hyn maent yn eu gwybod am blant yn ystod y cyfnod. Ar ddiwedd y cyfnod o wersi angen iddynt ddangos eu bod wedi dysgu mwy am eu gwaith wrth lenwi’r grid. </w:t>
            </w:r>
          </w:p>
        </w:tc>
      </w:tr>
    </w:tbl>
    <w:p w:rsidR="00000000" w:rsidDel="00000000" w:rsidP="00000000" w:rsidRDefault="00000000" w:rsidRPr="00000000" w14:paraId="000001A0">
      <w:pPr>
        <w:spacing w:line="240" w:lineRule="auto"/>
        <w:rPr>
          <w:rFonts w:ascii="Calibri" w:cs="Calibri" w:eastAsia="Calibri" w:hAnsi="Calibri"/>
          <w:sz w:val="28"/>
          <w:szCs w:val="28"/>
        </w:rPr>
        <w:sectPr>
          <w:type w:val="continuous"/>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A1">
      <w:pPr>
        <w:widowControl w:val="0"/>
        <w:rPr>
          <w:rFonts w:ascii="Calibri" w:cs="Calibri" w:eastAsia="Calibri" w:hAnsi="Calibri"/>
          <w:sz w:val="28"/>
          <w:szCs w:val="28"/>
        </w:rPr>
      </w:pPr>
      <w:r w:rsidDel="00000000" w:rsidR="00000000" w:rsidRPr="00000000">
        <w:rPr>
          <w:rtl w:val="0"/>
        </w:rPr>
      </w:r>
    </w:p>
    <w:tbl>
      <w:tblPr>
        <w:tblStyle w:val="Table9"/>
        <w:tblW w:w="15255.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65"/>
        <w:gridCol w:w="5310"/>
        <w:gridCol w:w="5415"/>
        <w:gridCol w:w="3165"/>
        <w:tblGridChange w:id="0">
          <w:tblGrid>
            <w:gridCol w:w="1365"/>
            <w:gridCol w:w="5310"/>
            <w:gridCol w:w="5415"/>
            <w:gridCol w:w="3165"/>
          </w:tblGrid>
        </w:tblGridChange>
      </w:tblGrid>
      <w:tr>
        <w:trPr>
          <w:cantSplit w:val="0"/>
          <w:trHeight w:val="1071" w:hRule="atLeast"/>
          <w:tblHeader w:val="0"/>
        </w:trPr>
        <w:tc>
          <w:tcPr/>
          <w:p w:rsidR="00000000" w:rsidDel="00000000" w:rsidP="00000000" w:rsidRDefault="00000000" w:rsidRPr="00000000" w14:paraId="000001A2">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Amser</w:t>
            </w:r>
          </w:p>
        </w:tc>
        <w:tc>
          <w:tcPr/>
          <w:p w:rsidR="00000000" w:rsidDel="00000000" w:rsidP="00000000" w:rsidRDefault="00000000" w:rsidRPr="00000000" w14:paraId="000001A3">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Gweithgareddau/Methodoleg/Cysyniadau Allweddol</w:t>
            </w:r>
          </w:p>
          <w:p w:rsidR="00000000" w:rsidDel="00000000" w:rsidP="00000000" w:rsidRDefault="00000000" w:rsidRPr="00000000" w14:paraId="000001A4">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yr Athro – gan gynnwys pwyntiau dysgu allweddol, strategaethau gwahaniaethu a chwestiynau allweddol)</w:t>
            </w:r>
          </w:p>
        </w:tc>
        <w:tc>
          <w:tcPr/>
          <w:p w:rsidR="00000000" w:rsidDel="00000000" w:rsidP="00000000" w:rsidRDefault="00000000" w:rsidRPr="00000000" w14:paraId="000001A5">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Tasgau Disgyblion</w:t>
            </w:r>
          </w:p>
          <w:p w:rsidR="00000000" w:rsidDel="00000000" w:rsidP="00000000" w:rsidRDefault="00000000" w:rsidRPr="00000000" w14:paraId="000001A6">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disgyblion – gan gynnwys strategaethau gwahaniaethu, ymgysylltu ag asesu ffurfiannol a gwaith cartref)</w:t>
            </w:r>
          </w:p>
          <w:p w:rsidR="00000000" w:rsidDel="00000000" w:rsidP="00000000" w:rsidRDefault="00000000" w:rsidRPr="00000000" w14:paraId="000001A7">
            <w:pPr>
              <w:spacing w:line="240" w:lineRule="auto"/>
              <w:jc w:val="center"/>
              <w:rPr>
                <w:rFonts w:ascii="Calibri" w:cs="Calibri" w:eastAsia="Calibri" w:hAnsi="Calibri"/>
              </w:rPr>
            </w:pPr>
            <w:r w:rsidDel="00000000" w:rsidR="00000000" w:rsidRPr="00000000">
              <w:rPr>
                <w:rtl w:val="0"/>
              </w:rPr>
            </w:r>
          </w:p>
        </w:tc>
        <w:tc>
          <w:tcPr/>
          <w:p w:rsidR="00000000" w:rsidDel="00000000" w:rsidP="00000000" w:rsidRDefault="00000000" w:rsidRPr="00000000" w14:paraId="000001A8">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Adnoddau</w:t>
            </w:r>
          </w:p>
          <w:p w:rsidR="00000000" w:rsidDel="00000000" w:rsidP="00000000" w:rsidRDefault="00000000" w:rsidRPr="00000000" w14:paraId="000001A9">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(Gan gynnwys gofyniad Iechyd a Diogelwch)</w:t>
            </w:r>
          </w:p>
        </w:tc>
      </w:tr>
      <w:tr>
        <w:trPr>
          <w:cantSplit w:val="0"/>
          <w:trHeight w:val="2391" w:hRule="atLeast"/>
          <w:tblHeader w:val="0"/>
        </w:trPr>
        <w:tc>
          <w:tcPr/>
          <w:p w:rsidR="00000000" w:rsidDel="00000000" w:rsidP="00000000" w:rsidRDefault="00000000" w:rsidRPr="00000000" w14:paraId="000001AA">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B">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AC">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Cyfnod agoriadol </w:t>
            </w:r>
            <w:r w:rsidDel="00000000" w:rsidR="00000000" w:rsidRPr="00000000">
              <w:rPr>
                <w:rFonts w:ascii="Calibri" w:cs="Calibri" w:eastAsia="Calibri" w:hAnsi="Calibri"/>
                <w:rtl w:val="0"/>
              </w:rPr>
              <w:t xml:space="preserve">(gyda chysylltiadau</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rtl w:val="0"/>
              </w:rPr>
              <w:t xml:space="preserve">â dysgu blaenorol)</w:t>
            </w:r>
            <w:r w:rsidDel="00000000" w:rsidR="00000000" w:rsidRPr="00000000">
              <w:rPr>
                <w:rtl w:val="0"/>
              </w:rPr>
            </w:r>
          </w:p>
        </w:tc>
        <w:tc>
          <w:tcPr/>
          <w:p w:rsidR="00000000" w:rsidDel="00000000" w:rsidP="00000000" w:rsidRDefault="00000000" w:rsidRPr="00000000" w14:paraId="000001AD">
            <w:pPr>
              <w:spacing w:line="240" w:lineRule="auto"/>
              <w:ind w:left="0" w:firstLine="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dyddiad, teitl a nod y wers. </w:t>
            </w:r>
          </w:p>
          <w:p w:rsidR="00000000" w:rsidDel="00000000" w:rsidP="00000000" w:rsidRDefault="00000000" w:rsidRPr="00000000" w14:paraId="000001AE">
            <w:pPr>
              <w:numPr>
                <w:ilvl w:val="0"/>
                <w:numId w:val="18"/>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Nod y wers: ysgrifennu cwestiynau ar gyfer gofyn i ‘Plant y Chwyldro’. </w:t>
            </w:r>
          </w:p>
          <w:p w:rsidR="00000000" w:rsidDel="00000000" w:rsidP="00000000" w:rsidRDefault="00000000" w:rsidRPr="00000000" w14:paraId="000001AF">
            <w:pPr>
              <w:spacing w:line="240" w:lineRule="auto"/>
              <w:ind w:left="0" w:firstLine="0"/>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-Cwestiynu’r disgyblion ar beth maent yn eu gwybod am ‘Plant y Chwyldro’ yn barod. </w:t>
            </w:r>
          </w:p>
          <w:p w:rsidR="00000000" w:rsidDel="00000000" w:rsidP="00000000" w:rsidRDefault="00000000" w:rsidRPr="00000000" w14:paraId="000001B0">
            <w:pPr>
              <w:numPr>
                <w:ilvl w:val="0"/>
                <w:numId w:val="2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Beth ydych chi’n eu gwybod yn barod am ‘Plant y Chwyldro’?</w:t>
            </w:r>
          </w:p>
          <w:p w:rsidR="00000000" w:rsidDel="00000000" w:rsidP="00000000" w:rsidRDefault="00000000" w:rsidRPr="00000000" w14:paraId="000001B1">
            <w:pPr>
              <w:numPr>
                <w:ilvl w:val="0"/>
                <w:numId w:val="2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Ym mha fath o lefydd oeddent yn gweithio yn?</w:t>
            </w:r>
          </w:p>
          <w:p w:rsidR="00000000" w:rsidDel="00000000" w:rsidP="00000000" w:rsidRDefault="00000000" w:rsidRPr="00000000" w14:paraId="000001B2">
            <w:pPr>
              <w:numPr>
                <w:ilvl w:val="0"/>
                <w:numId w:val="2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Sut mae eu bywydau yn wahanol i rai chi?</w:t>
            </w:r>
          </w:p>
          <w:p w:rsidR="00000000" w:rsidDel="00000000" w:rsidP="00000000" w:rsidRDefault="00000000" w:rsidRPr="00000000" w14:paraId="000001B3">
            <w:pPr>
              <w:spacing w:line="240" w:lineRule="auto"/>
              <w:ind w:left="0" w:firstLine="0"/>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B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dyddiad, teitl a nod y wers yn llyfrau Thema. </w:t>
            </w:r>
          </w:p>
          <w:p w:rsidR="00000000" w:rsidDel="00000000" w:rsidP="00000000" w:rsidRDefault="00000000" w:rsidRPr="00000000" w14:paraId="000001B5">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-Cyfrannu at y drafodaeth wrth fynegi beth maent yn eu gwybod am ‘Plant y Chwyldro’ ar lafar. </w:t>
            </w:r>
          </w:p>
          <w:p w:rsidR="00000000" w:rsidDel="00000000" w:rsidP="00000000" w:rsidRDefault="00000000" w:rsidRPr="00000000" w14:paraId="000001B6">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B7">
            <w:pPr>
              <w:numPr>
                <w:ilvl w:val="0"/>
                <w:numId w:val="12"/>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Asesu ar gyfer dysgu: grid GED - dwyn i gof ar beth maent yn eu gwybod a dysgu’r disgyblion am yr hyn maent eisiau dysgu amdano. </w:t>
            </w:r>
          </w:p>
          <w:p w:rsidR="00000000" w:rsidDel="00000000" w:rsidP="00000000" w:rsidRDefault="00000000" w:rsidRPr="00000000" w14:paraId="000001B8">
            <w:pPr>
              <w:spacing w:line="240" w:lineRule="auto"/>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B9">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-Llyfrau. </w:t>
            </w:r>
          </w:p>
          <w:p w:rsidR="00000000" w:rsidDel="00000000" w:rsidP="00000000" w:rsidRDefault="00000000" w:rsidRPr="00000000" w14:paraId="000001BA">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-Pensiliau. </w:t>
            </w:r>
          </w:p>
        </w:tc>
      </w:tr>
      <w:tr>
        <w:trPr>
          <w:cantSplit w:val="0"/>
          <w:trHeight w:val="2043" w:hRule="atLeast"/>
          <w:tblHeader w:val="0"/>
        </w:trPr>
        <w:tc>
          <w:tcPr/>
          <w:p w:rsidR="00000000" w:rsidDel="00000000" w:rsidP="00000000" w:rsidRDefault="00000000" w:rsidRPr="00000000" w14:paraId="000001BB">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BC">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BD">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Addysgu a Dysgu Craidd</w:t>
            </w:r>
          </w:p>
        </w:tc>
        <w:tc>
          <w:tcPr/>
          <w:p w:rsidR="00000000" w:rsidDel="00000000" w:rsidP="00000000" w:rsidRDefault="00000000" w:rsidRPr="00000000" w14:paraId="000001BE">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pwyntiau bwled am yr hyn maent yn eu gwybod ac eisiau dysgu am ‘Plant y Chwyldro’ mewn grid gwybod/eisiau/dysgu.</w:t>
            </w:r>
          </w:p>
          <w:p w:rsidR="00000000" w:rsidDel="00000000" w:rsidP="00000000" w:rsidRDefault="00000000" w:rsidRPr="00000000" w14:paraId="000001B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-Trafod rhai syniadau o beth maent yn eu gwybod ac eisiau gwybod. </w:t>
            </w:r>
          </w:p>
          <w:p w:rsidR="00000000" w:rsidDel="00000000" w:rsidP="00000000" w:rsidRDefault="00000000" w:rsidRPr="00000000" w14:paraId="000001C0">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-Gwylio clipiau fideo ar wahanol lefydd roedd plant yn gweithio mewn yn ystod y cyfnod er enghraifft simnai, ffatri, morwyn. </w:t>
            </w:r>
          </w:p>
          <w:p w:rsidR="00000000" w:rsidDel="00000000" w:rsidP="00000000" w:rsidRDefault="00000000" w:rsidRPr="00000000" w14:paraId="000001C1">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-Cyflwyno tri chymeriad i’r disgyblion ar ôl gwylio’r clipiau. </w:t>
            </w:r>
          </w:p>
          <w:p w:rsidR="00000000" w:rsidDel="00000000" w:rsidP="00000000" w:rsidRDefault="00000000" w:rsidRPr="00000000" w14:paraId="000001C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cwestiynau ar beth fyddent eisiau gwybod am y cymeriadau yma a’u gwaith yn y grid yn golofn eisiau dysgu. </w:t>
            </w:r>
          </w:p>
        </w:tc>
        <w:tc>
          <w:tcPr/>
          <w:p w:rsidR="00000000" w:rsidDel="00000000" w:rsidP="00000000" w:rsidRDefault="00000000" w:rsidRPr="00000000" w14:paraId="000001C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yn y golofn gyntaf beth maent yn eu gwybod am y plant a’u gwaith. </w:t>
            </w:r>
          </w:p>
          <w:p w:rsidR="00000000" w:rsidDel="00000000" w:rsidP="00000000" w:rsidRDefault="00000000" w:rsidRPr="00000000" w14:paraId="000001C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-Ymateb i’r clipiau fideo gan drafod beth maent wedi gweld/eisiau dysgu mwy amdano. </w:t>
            </w:r>
          </w:p>
          <w:p w:rsidR="00000000" w:rsidDel="00000000" w:rsidP="00000000" w:rsidRDefault="00000000" w:rsidRPr="00000000" w14:paraId="000001C5">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-Ysgrifennu beth maent eisiau gwybod am y cymeriadau a’u gwaith. </w:t>
            </w:r>
          </w:p>
          <w:p w:rsidR="00000000" w:rsidDel="00000000" w:rsidP="00000000" w:rsidRDefault="00000000" w:rsidRPr="00000000" w14:paraId="000001C6">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C7">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C8">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C9">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CA">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CB">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CC">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-Grid GED. </w:t>
            </w:r>
          </w:p>
        </w:tc>
      </w:tr>
      <w:tr>
        <w:trPr>
          <w:cantSplit w:val="0"/>
          <w:trHeight w:val="2051" w:hRule="atLeast"/>
          <w:tblHeader w:val="0"/>
        </w:trPr>
        <w:tc>
          <w:tcPr/>
          <w:p w:rsidR="00000000" w:rsidDel="00000000" w:rsidP="00000000" w:rsidRDefault="00000000" w:rsidRPr="00000000" w14:paraId="000001CD">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CE">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1CF">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Sesiwn Gloi</w:t>
            </w:r>
          </w:p>
        </w:tc>
        <w:tc>
          <w:tcPr/>
          <w:p w:rsidR="00000000" w:rsidDel="00000000" w:rsidP="00000000" w:rsidRDefault="00000000" w:rsidRPr="00000000" w14:paraId="000001D0">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-Rhannu syniadau a chwestiynau ar gyfer gofyn i’r cymeriadau. </w:t>
            </w:r>
          </w:p>
          <w:p w:rsidR="00000000" w:rsidDel="00000000" w:rsidP="00000000" w:rsidRDefault="00000000" w:rsidRPr="00000000" w14:paraId="000001D1">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D2">
            <w:pPr>
              <w:spacing w:line="240" w:lineRule="auto"/>
              <w:jc w:val="left"/>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D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-Trafod ar lafar syniadau’r disgyblion gyda disgyblion i gyfrannu. </w:t>
            </w:r>
          </w:p>
          <w:p w:rsidR="00000000" w:rsidDel="00000000" w:rsidP="00000000" w:rsidRDefault="00000000" w:rsidRPr="00000000" w14:paraId="000001D4">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D5">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D6">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D7">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D8">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1D9">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-Dim angen adnoddau.</w:t>
            </w:r>
          </w:p>
        </w:tc>
      </w:tr>
    </w:tbl>
    <w:p w:rsidR="00000000" w:rsidDel="00000000" w:rsidP="00000000" w:rsidRDefault="00000000" w:rsidRPr="00000000" w14:paraId="000001DA">
      <w:pPr>
        <w:spacing w:line="360" w:lineRule="auto"/>
        <w:rPr>
          <w:sz w:val="24"/>
          <w:szCs w:val="24"/>
          <w:highlight w:val="white"/>
        </w:rPr>
        <w:sectPr>
          <w:type w:val="nextPage"/>
          <w:pgSz w:h="11909" w:w="16834" w:orient="landscape"/>
          <w:pgMar w:bottom="1440" w:top="1440" w:left="794" w:right="1440" w:header="720" w:footer="720"/>
        </w:sectPr>
      </w:pPr>
      <w:r w:rsidDel="00000000" w:rsidR="00000000" w:rsidRPr="00000000">
        <w:rPr>
          <w:rtl w:val="0"/>
        </w:rPr>
      </w:r>
    </w:p>
    <w:p w:rsidR="00000000" w:rsidDel="00000000" w:rsidP="00000000" w:rsidRDefault="00000000" w:rsidRPr="00000000" w14:paraId="000001DB">
      <w:pPr>
        <w:spacing w:line="360" w:lineRule="auto"/>
        <w:rPr>
          <w:sz w:val="24"/>
          <w:szCs w:val="24"/>
          <w:highlight w:val="white"/>
        </w:rPr>
        <w:sectPr>
          <w:type w:val="continuous"/>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DC">
      <w:pPr>
        <w:spacing w:line="240" w:lineRule="auto"/>
        <w:rPr>
          <w:rFonts w:ascii="Calibri" w:cs="Calibri" w:eastAsia="Calibri" w:hAnsi="Calibri"/>
          <w:b w:val="1"/>
          <w:sz w:val="28"/>
          <w:szCs w:val="28"/>
        </w:rPr>
        <w:sectPr>
          <w:type w:val="continuous"/>
          <w:pgSz w:h="16834" w:w="11909" w:orient="portrait"/>
          <w:pgMar w:bottom="1440" w:top="1440" w:left="1440" w:right="1440" w:header="720" w:footer="720"/>
        </w:sectPr>
      </w:pPr>
      <w:r w:rsidDel="00000000" w:rsidR="00000000" w:rsidRPr="00000000">
        <w:rPr>
          <w:sz w:val="24"/>
          <w:szCs w:val="24"/>
          <w:highlight w:val="white"/>
          <w:u w:val="single"/>
          <w:rtl w:val="0"/>
        </w:rPr>
        <w:t xml:space="preserve">Atodiad 3</w:t>
      </w:r>
      <w:r w:rsidDel="00000000" w:rsidR="00000000" w:rsidRPr="00000000">
        <w:rPr>
          <w:rtl w:val="0"/>
        </w:rPr>
      </w:r>
    </w:p>
    <w:p w:rsidR="00000000" w:rsidDel="00000000" w:rsidP="00000000" w:rsidRDefault="00000000" w:rsidRPr="00000000" w14:paraId="000001DD">
      <w:pPr>
        <w:spacing w:line="240" w:lineRule="auto"/>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Cynllun Gwers ar gyfer Aseiniad ECAD5008</w:t>
      </w:r>
    </w:p>
    <w:p w:rsidR="00000000" w:rsidDel="00000000" w:rsidP="00000000" w:rsidRDefault="00000000" w:rsidRPr="00000000" w14:paraId="000001DE">
      <w:pPr>
        <w:spacing w:line="240" w:lineRule="auto"/>
        <w:rPr>
          <w:rFonts w:ascii="Calibri" w:cs="Calibri" w:eastAsia="Calibri" w:hAnsi="Calibri"/>
          <w:sz w:val="8"/>
          <w:szCs w:val="8"/>
        </w:rPr>
      </w:pPr>
      <w:r w:rsidDel="00000000" w:rsidR="00000000" w:rsidRPr="00000000">
        <w:rPr>
          <w:rtl w:val="0"/>
        </w:rPr>
      </w:r>
    </w:p>
    <w:tbl>
      <w:tblPr>
        <w:tblStyle w:val="Table10"/>
        <w:tblW w:w="10059.999999999998"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2"/>
        <w:gridCol w:w="4494"/>
        <w:gridCol w:w="1329"/>
        <w:gridCol w:w="1985"/>
        <w:tblGridChange w:id="0">
          <w:tblGrid>
            <w:gridCol w:w="2252"/>
            <w:gridCol w:w="4494"/>
            <w:gridCol w:w="1329"/>
            <w:gridCol w:w="1985"/>
          </w:tblGrid>
        </w:tblGridChange>
      </w:tblGrid>
      <w:tr>
        <w:trPr>
          <w:cantSplit w:val="0"/>
          <w:tblHeader w:val="0"/>
        </w:trPr>
        <w:tc>
          <w:tcPr>
            <w:shd w:fill="auto" w:val="clear"/>
          </w:tcPr>
          <w:p w:rsidR="00000000" w:rsidDel="00000000" w:rsidP="00000000" w:rsidRDefault="00000000" w:rsidRPr="00000000" w14:paraId="000001D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Darpar Athro</w:t>
            </w:r>
          </w:p>
        </w:tc>
        <w:tc>
          <w:tcPr/>
          <w:p w:rsidR="00000000" w:rsidDel="00000000" w:rsidP="00000000" w:rsidRDefault="00000000" w:rsidRPr="00000000" w14:paraId="000001E0">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Hawys Mair Evans </w:t>
            </w:r>
          </w:p>
        </w:tc>
        <w:tc>
          <w:tcPr>
            <w:shd w:fill="auto" w:val="clear"/>
          </w:tcPr>
          <w:p w:rsidR="00000000" w:rsidDel="00000000" w:rsidP="00000000" w:rsidRDefault="00000000" w:rsidRPr="00000000" w14:paraId="000001E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Dosbarth:</w:t>
            </w:r>
          </w:p>
        </w:tc>
        <w:tc>
          <w:tcPr/>
          <w:p w:rsidR="00000000" w:rsidDel="00000000" w:rsidP="00000000" w:rsidRDefault="00000000" w:rsidRPr="00000000" w14:paraId="000001E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Blwyddyn 4 </w:t>
            </w:r>
          </w:p>
        </w:tc>
      </w:tr>
      <w:tr>
        <w:trPr>
          <w:cantSplit w:val="0"/>
          <w:tblHeader w:val="0"/>
        </w:trPr>
        <w:tc>
          <w:tcPr>
            <w:shd w:fill="auto" w:val="clear"/>
          </w:tcPr>
          <w:p w:rsidR="00000000" w:rsidDel="00000000" w:rsidP="00000000" w:rsidRDefault="00000000" w:rsidRPr="00000000" w14:paraId="000001E3">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Maes Dysgu a Phrofiad neu Bwnc</w:t>
            </w:r>
          </w:p>
        </w:tc>
        <w:tc>
          <w:tcPr/>
          <w:p w:rsidR="00000000" w:rsidDel="00000000" w:rsidP="00000000" w:rsidRDefault="00000000" w:rsidRPr="00000000" w14:paraId="000001E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Dyniaethau </w:t>
            </w:r>
          </w:p>
        </w:tc>
        <w:tc>
          <w:tcPr>
            <w:shd w:fill="auto" w:val="clear"/>
          </w:tcPr>
          <w:p w:rsidR="00000000" w:rsidDel="00000000" w:rsidP="00000000" w:rsidRDefault="00000000" w:rsidRPr="00000000" w14:paraId="000001E5">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Dyddiad:</w:t>
            </w:r>
          </w:p>
        </w:tc>
        <w:tc>
          <w:tcPr/>
          <w:p w:rsidR="00000000" w:rsidDel="00000000" w:rsidP="00000000" w:rsidRDefault="00000000" w:rsidRPr="00000000" w14:paraId="000001E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25/11/21</w:t>
            </w:r>
          </w:p>
        </w:tc>
      </w:tr>
      <w:tr>
        <w:trPr>
          <w:cantSplit w:val="0"/>
          <w:tblHeader w:val="0"/>
        </w:trPr>
        <w:tc>
          <w:tcPr>
            <w:shd w:fill="auto" w:val="clear"/>
          </w:tcPr>
          <w:p w:rsidR="00000000" w:rsidDel="00000000" w:rsidP="00000000" w:rsidRDefault="00000000" w:rsidRPr="00000000" w14:paraId="000001E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Ffocws Gwers:</w:t>
            </w:r>
          </w:p>
        </w:tc>
        <w:tc>
          <w:tcPr>
            <w:gridSpan w:val="3"/>
            <w:tcBorders>
              <w:bottom w:color="1f1f1f" w:space="0" w:sz="4" w:val="single"/>
            </w:tcBorders>
          </w:tcPr>
          <w:p w:rsidR="00000000" w:rsidDel="00000000" w:rsidP="00000000" w:rsidRDefault="00000000" w:rsidRPr="00000000" w14:paraId="000001E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‘Y gadair goch’ i ofyn cwestiynau i’r cymeriadau o’r cyfnod y Chwyldro Diwydiannol. </w:t>
            </w:r>
          </w:p>
          <w:p w:rsidR="00000000" w:rsidDel="00000000" w:rsidP="00000000" w:rsidRDefault="00000000" w:rsidRPr="00000000" w14:paraId="000001E9">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tcBorders>
              <w:right w:color="1f1f1f" w:space="0" w:sz="4" w:val="single"/>
            </w:tcBorders>
            <w:shd w:fill="auto" w:val="clear"/>
          </w:tcPr>
          <w:p w:rsidR="00000000" w:rsidDel="00000000" w:rsidP="00000000" w:rsidRDefault="00000000" w:rsidRPr="00000000" w14:paraId="000001EC">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â'r Cwricwlwm </w:t>
            </w:r>
          </w:p>
          <w:p w:rsidR="00000000" w:rsidDel="00000000" w:rsidP="00000000" w:rsidRDefault="00000000" w:rsidRPr="00000000" w14:paraId="000001ED">
            <w:pPr>
              <w:spacing w:line="240" w:lineRule="auto"/>
              <w:rPr>
                <w:rFonts w:ascii="Calibri" w:cs="Calibri" w:eastAsia="Calibri" w:hAnsi="Calibri"/>
                <w:sz w:val="16"/>
                <w:szCs w:val="16"/>
              </w:rPr>
            </w:pPr>
            <w:r w:rsidDel="00000000" w:rsidR="00000000" w:rsidRPr="00000000">
              <w:rPr>
                <w:rFonts w:ascii="Calibri" w:cs="Calibri" w:eastAsia="Calibri" w:hAnsi="Calibri"/>
                <w:sz w:val="16"/>
                <w:szCs w:val="16"/>
                <w:rtl w:val="0"/>
              </w:rPr>
              <w:t xml:space="preserve">(Beth sy'n bwysig datganiadau &amp; camau dilyniant)</w:t>
            </w:r>
          </w:p>
        </w:tc>
        <w:tc>
          <w:tcPr>
            <w:gridSpan w:val="3"/>
            <w:tcBorders>
              <w:top w:color="1f1f1f" w:space="0" w:sz="4" w:val="single"/>
              <w:left w:color="1f1f1f" w:space="0" w:sz="4" w:val="single"/>
              <w:bottom w:color="1f1f1f" w:space="0" w:sz="4" w:val="single"/>
              <w:right w:color="1f1f1f" w:space="0" w:sz="4" w:val="single"/>
            </w:tcBorders>
          </w:tcPr>
          <w:p w:rsidR="00000000" w:rsidDel="00000000" w:rsidP="00000000" w:rsidRDefault="00000000" w:rsidRPr="00000000" w14:paraId="000001EE">
            <w:pPr>
              <w:spacing w:line="240" w:lineRule="auto"/>
              <w:rPr>
                <w:rFonts w:ascii="Calibri" w:cs="Calibri" w:eastAsia="Calibri" w:hAnsi="Calibri"/>
                <w:b w:val="1"/>
                <w:color w:val="1f1f1f"/>
                <w:sz w:val="24"/>
                <w:szCs w:val="24"/>
              </w:rPr>
            </w:pPr>
            <w:r w:rsidDel="00000000" w:rsidR="00000000" w:rsidRPr="00000000">
              <w:rPr>
                <w:rFonts w:ascii="Calibri" w:cs="Calibri" w:eastAsia="Calibri" w:hAnsi="Calibri"/>
                <w:b w:val="1"/>
                <w:color w:val="1f1f1f"/>
                <w:sz w:val="24"/>
                <w:szCs w:val="24"/>
                <w:rtl w:val="0"/>
              </w:rPr>
              <w:t xml:space="preserve">‘Mae ymholi, archwilio ac ymchwilio yn ysbrydoli chwilfrydedd am y byd, ei orffennol, ei bresennol a’i ddyfodol’. </w:t>
            </w:r>
          </w:p>
          <w:p w:rsidR="00000000" w:rsidDel="00000000" w:rsidP="00000000" w:rsidRDefault="00000000" w:rsidRPr="00000000" w14:paraId="000001EF">
            <w:pPr>
              <w:numPr>
                <w:ilvl w:val="0"/>
                <w:numId w:val="14"/>
              </w:numPr>
              <w:spacing w:line="240" w:lineRule="auto"/>
              <w:ind w:left="720" w:hanging="360"/>
              <w:rPr>
                <w:rFonts w:ascii="Calibri" w:cs="Calibri" w:eastAsia="Calibri" w:hAnsi="Calibri"/>
                <w:color w:val="1f1f1f"/>
                <w:sz w:val="24"/>
                <w:szCs w:val="24"/>
              </w:rPr>
            </w:pPr>
            <w:r w:rsidDel="00000000" w:rsidR="00000000" w:rsidRPr="00000000">
              <w:rPr>
                <w:color w:val="1f1f1f"/>
                <w:sz w:val="24"/>
                <w:szCs w:val="24"/>
                <w:highlight w:val="white"/>
                <w:rtl w:val="0"/>
              </w:rPr>
              <w:t xml:space="preserve">Rwyf wedi bod yn chwilfrydig ac wedi gwneud awgrymiadau am ymholiadau posib, ac wedi gofyn ac ymateb i ystod o gwestiynau yn ystod ymholiad.</w:t>
            </w:r>
          </w:p>
          <w:p w:rsidR="00000000" w:rsidDel="00000000" w:rsidP="00000000" w:rsidRDefault="00000000" w:rsidRPr="00000000" w14:paraId="000001F0">
            <w:pPr>
              <w:numPr>
                <w:ilvl w:val="0"/>
                <w:numId w:val="14"/>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adnabod y gwahaniaeth rhwng ffeithiau a chredoau.</w:t>
            </w:r>
          </w:p>
          <w:p w:rsidR="00000000" w:rsidDel="00000000" w:rsidP="00000000" w:rsidRDefault="00000000" w:rsidRPr="00000000" w14:paraId="000001F1">
            <w:pPr>
              <w:spacing w:line="240" w:lineRule="auto"/>
              <w:rPr>
                <w:rFonts w:ascii="Calibri" w:cs="Calibri" w:eastAsia="Calibri" w:hAnsi="Calibri"/>
                <w:color w:val="1f1f1f"/>
                <w:sz w:val="24"/>
                <w:szCs w:val="24"/>
              </w:rPr>
            </w:pPr>
            <w:r w:rsidDel="00000000" w:rsidR="00000000" w:rsidRPr="00000000">
              <w:rPr>
                <w:rtl w:val="0"/>
              </w:rPr>
            </w:r>
          </w:p>
          <w:p w:rsidR="00000000" w:rsidDel="00000000" w:rsidP="00000000" w:rsidRDefault="00000000" w:rsidRPr="00000000" w14:paraId="000001F2">
            <w:pPr>
              <w:spacing w:line="240" w:lineRule="auto"/>
              <w:rPr>
                <w:rFonts w:ascii="Calibri" w:cs="Calibri" w:eastAsia="Calibri" w:hAnsi="Calibri"/>
                <w:b w:val="1"/>
                <w:color w:val="1f1f1f"/>
                <w:sz w:val="24"/>
                <w:szCs w:val="24"/>
              </w:rPr>
            </w:pPr>
            <w:r w:rsidDel="00000000" w:rsidR="00000000" w:rsidRPr="00000000">
              <w:rPr>
                <w:rFonts w:ascii="Calibri" w:cs="Calibri" w:eastAsia="Calibri" w:hAnsi="Calibri"/>
                <w:b w:val="1"/>
                <w:color w:val="1f1f1f"/>
                <w:sz w:val="24"/>
                <w:szCs w:val="24"/>
                <w:rtl w:val="0"/>
              </w:rPr>
              <w:t xml:space="preserve">‘Mae digwyddiadau a phrofiadau dynol yn gymhleth a chant eu hamgyffred, eu dehongli a’u cynrychioli mewn gwahanol ffyrdd’. </w:t>
            </w:r>
          </w:p>
          <w:p w:rsidR="00000000" w:rsidDel="00000000" w:rsidP="00000000" w:rsidRDefault="00000000" w:rsidRPr="00000000" w14:paraId="000001F3">
            <w:pPr>
              <w:numPr>
                <w:ilvl w:val="0"/>
                <w:numId w:val="8"/>
              </w:numPr>
              <w:spacing w:line="240" w:lineRule="auto"/>
              <w:ind w:left="720" w:hanging="360"/>
              <w:rPr>
                <w:rFonts w:ascii="Calibri" w:cs="Calibri" w:eastAsia="Calibri" w:hAnsi="Calibri"/>
                <w:color w:val="1f1f1f"/>
                <w:sz w:val="24"/>
                <w:szCs w:val="24"/>
              </w:rPr>
            </w:pPr>
            <w:r w:rsidDel="00000000" w:rsidR="00000000" w:rsidRPr="00000000">
              <w:rPr>
                <w:color w:val="1f1f1f"/>
                <w:sz w:val="24"/>
                <w:szCs w:val="24"/>
                <w:highlight w:val="white"/>
                <w:rtl w:val="0"/>
              </w:rPr>
              <w:t xml:space="preserve">Rwy’n dechrau cydnabod teimladau pobl eraill, a’u safbwyntiau am ddigwyddiadau neu broﬁadau cyfarwydd. </w:t>
            </w:r>
          </w:p>
          <w:p w:rsidR="00000000" w:rsidDel="00000000" w:rsidP="00000000" w:rsidRDefault="00000000" w:rsidRPr="00000000" w14:paraId="000001F4">
            <w:pPr>
              <w:spacing w:line="240" w:lineRule="auto"/>
              <w:rPr>
                <w:color w:val="1f1f1f"/>
                <w:sz w:val="24"/>
                <w:szCs w:val="24"/>
                <w:highlight w:val="white"/>
              </w:rPr>
            </w:pPr>
            <w:r w:rsidDel="00000000" w:rsidR="00000000" w:rsidRPr="00000000">
              <w:rPr>
                <w:rtl w:val="0"/>
              </w:rPr>
            </w:r>
          </w:p>
          <w:p w:rsidR="00000000" w:rsidDel="00000000" w:rsidP="00000000" w:rsidRDefault="00000000" w:rsidRPr="00000000" w14:paraId="000001F5">
            <w:pPr>
              <w:spacing w:line="240" w:lineRule="auto"/>
              <w:rPr>
                <w:b w:val="1"/>
                <w:color w:val="1f1f1f"/>
                <w:sz w:val="24"/>
                <w:szCs w:val="24"/>
                <w:highlight w:val="white"/>
              </w:rPr>
            </w:pPr>
            <w:r w:rsidDel="00000000" w:rsidR="00000000" w:rsidRPr="00000000">
              <w:rPr>
                <w:b w:val="1"/>
                <w:color w:val="1f1f1f"/>
                <w:sz w:val="24"/>
                <w:szCs w:val="24"/>
                <w:highlight w:val="white"/>
                <w:rtl w:val="0"/>
              </w:rPr>
              <w:t xml:space="preserve">‘Mae cymdeithasau dynol yn gymhleth ac yn amrywiol, ac maen nhw’n cael eu llywio gan weithredoedd a chredoau pobl’. </w:t>
            </w:r>
          </w:p>
          <w:p w:rsidR="00000000" w:rsidDel="00000000" w:rsidP="00000000" w:rsidRDefault="00000000" w:rsidRPr="00000000" w14:paraId="000001F6">
            <w:pPr>
              <w:numPr>
                <w:ilvl w:val="0"/>
                <w:numId w:val="22"/>
              </w:numPr>
              <w:spacing w:line="240" w:lineRule="auto"/>
              <w:ind w:left="720" w:hanging="360"/>
              <w:rPr>
                <w:color w:val="1f1f1f"/>
                <w:sz w:val="24"/>
                <w:szCs w:val="24"/>
                <w:highlight w:val="white"/>
              </w:rPr>
            </w:pPr>
            <w:r w:rsidDel="00000000" w:rsidR="00000000" w:rsidRPr="00000000">
              <w:rPr>
                <w:color w:val="1f1f1f"/>
                <w:sz w:val="24"/>
                <w:szCs w:val="24"/>
                <w:highlight w:val="white"/>
                <w:rtl w:val="0"/>
              </w:rPr>
              <w:t xml:space="preserve">Rwy’n gallu adnabod pethau tebyg a gwahanol ym mywydau pobl, yn y gorffennol a’r presennol.</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1F9">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Cysylltiadau ystyrlon â:</w:t>
            </w:r>
          </w:p>
          <w:p w:rsidR="00000000" w:rsidDel="00000000" w:rsidP="00000000" w:rsidRDefault="00000000" w:rsidRPr="00000000" w14:paraId="000001FA">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Chyfrifoldebau trawsgwricwlaidd</w:t>
            </w:r>
          </w:p>
        </w:tc>
        <w:tc>
          <w:tcPr>
            <w:gridSpan w:val="3"/>
            <w:tcBorders>
              <w:top w:color="1f1f1f" w:space="0" w:sz="4" w:val="single"/>
            </w:tcBorders>
          </w:tcPr>
          <w:p w:rsidR="00000000" w:rsidDel="00000000" w:rsidP="00000000" w:rsidRDefault="00000000" w:rsidRPr="00000000" w14:paraId="000001FB">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FC">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FD">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1FE">
            <w:pPr>
              <w:spacing w:line="240" w:lineRule="auto"/>
              <w:rPr>
                <w:rFonts w:ascii="Calibri" w:cs="Calibri" w:eastAsia="Calibri" w:hAnsi="Calibri"/>
                <w:sz w:val="28"/>
                <w:szCs w:val="28"/>
              </w:rPr>
            </w:pPr>
            <w:r w:rsidDel="00000000" w:rsidR="00000000" w:rsidRPr="00000000">
              <w:rPr>
                <w:rtl w:val="0"/>
              </w:rPr>
            </w:r>
          </w:p>
        </w:tc>
      </w:tr>
      <w:tr>
        <w:trPr>
          <w:cantSplit w:val="0"/>
          <w:tblHeader w:val="0"/>
        </w:trPr>
        <w:tc>
          <w:tcPr>
            <w:gridSpan w:val="4"/>
            <w:shd w:fill="auto" w:val="clear"/>
          </w:tcPr>
          <w:p w:rsidR="00000000" w:rsidDel="00000000" w:rsidP="00000000" w:rsidRDefault="00000000" w:rsidRPr="00000000" w14:paraId="00000201">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Targedau Personol </w:t>
            </w:r>
            <w:r w:rsidDel="00000000" w:rsidR="00000000" w:rsidRPr="00000000">
              <w:rPr>
                <w:rFonts w:ascii="Calibri" w:cs="Calibri" w:eastAsia="Calibri" w:hAnsi="Calibri"/>
                <w:rtl w:val="0"/>
              </w:rPr>
              <w:t xml:space="preserve">(Cysylltiedig â SAC ac wedi eu nodi mewn adolygiad wythnosol)</w:t>
            </w:r>
            <w:r w:rsidDel="00000000" w:rsidR="00000000" w:rsidRPr="00000000">
              <w:rPr>
                <w:rtl w:val="0"/>
              </w:rPr>
            </w:r>
          </w:p>
          <w:p w:rsidR="00000000" w:rsidDel="00000000" w:rsidP="00000000" w:rsidRDefault="00000000" w:rsidRPr="00000000" w14:paraId="0000020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Targed o gywirdeb gwaith ac adnoddau gan gofio eu/ei. Hefyd rydw i yn mynd i ganolbwyntio ar reolaeth ddosbarth gan ddefnyddio strategaethau cadarnhaol yn y gwersi. Golyga hyn Seren y wers, pwyntiau Dojo, saib a symud, aros i gael sylw. Ond hefyd i ddefnyddio gair i gyngor a system lliwiau os nad ydynt yn gwrando ac ar dasg. Caiff hyn ei gysylltu gyda'r safon Addysgeg a rheoli yr amgylchedd ddosbarth. </w:t>
            </w:r>
          </w:p>
        </w:tc>
      </w:tr>
    </w:tbl>
    <w:p w:rsidR="00000000" w:rsidDel="00000000" w:rsidP="00000000" w:rsidRDefault="00000000" w:rsidRPr="00000000" w14:paraId="00000206">
      <w:pPr>
        <w:spacing w:line="240" w:lineRule="auto"/>
        <w:rPr>
          <w:rFonts w:ascii="Calibri" w:cs="Calibri" w:eastAsia="Calibri" w:hAnsi="Calibri"/>
          <w:sz w:val="28"/>
          <w:szCs w:val="28"/>
        </w:rPr>
      </w:pPr>
      <w:r w:rsidDel="00000000" w:rsidR="00000000" w:rsidRPr="00000000">
        <w:rPr>
          <w:rtl w:val="0"/>
        </w:rPr>
      </w:r>
    </w:p>
    <w:tbl>
      <w:tblPr>
        <w:tblStyle w:val="Table11"/>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060"/>
        <w:tblGridChange w:id="0">
          <w:tblGrid>
            <w:gridCol w:w="10060"/>
          </w:tblGrid>
        </w:tblGridChange>
      </w:tblGrid>
      <w:tr>
        <w:trPr>
          <w:cantSplit w:val="0"/>
          <w:tblHeader w:val="0"/>
        </w:trPr>
        <w:tc>
          <w:tcPr>
            <w:shd w:fill="d9e2f3" w:val="clear"/>
          </w:tcPr>
          <w:p w:rsidR="00000000" w:rsidDel="00000000" w:rsidP="00000000" w:rsidRDefault="00000000" w:rsidRPr="00000000" w14:paraId="00000207">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Amcanion Dysgu (ffocws ar ddysgu – defnyddio geirfa ddealladwy):</w:t>
            </w:r>
          </w:p>
        </w:tc>
      </w:tr>
      <w:tr>
        <w:trPr>
          <w:cantSplit w:val="0"/>
          <w:tblHeader w:val="0"/>
        </w:trPr>
        <w:tc>
          <w:tcPr/>
          <w:p w:rsidR="00000000" w:rsidDel="00000000" w:rsidP="00000000" w:rsidRDefault="00000000" w:rsidRPr="00000000" w14:paraId="00000208">
            <w:pPr>
              <w:spacing w:line="240" w:lineRule="auto"/>
              <w:rPr>
                <w:rFonts w:ascii="Calibri" w:cs="Calibri" w:eastAsia="Calibri" w:hAnsi="Calibri"/>
              </w:rPr>
            </w:pPr>
            <w:r w:rsidDel="00000000" w:rsidR="00000000" w:rsidRPr="00000000">
              <w:rPr>
                <w:rFonts w:ascii="Calibri" w:cs="Calibri" w:eastAsia="Calibri" w:hAnsi="Calibri"/>
                <w:rtl w:val="0"/>
              </w:rPr>
              <w:t xml:space="preserve">Bydd disgyblion yn dysgu i wneud y canlynol:</w:t>
            </w:r>
          </w:p>
          <w:p w:rsidR="00000000" w:rsidDel="00000000" w:rsidP="00000000" w:rsidRDefault="00000000" w:rsidRPr="00000000" w14:paraId="00000209">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20A">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-Dysgu am gwaith y cymeriadau a oedd yn gweithio fel glanhawr simnau, mewn ffatri a mewn pwll glo.  </w:t>
            </w:r>
          </w:p>
          <w:p w:rsidR="00000000" w:rsidDel="00000000" w:rsidP="00000000" w:rsidRDefault="00000000" w:rsidRPr="00000000" w14:paraId="0000020B">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20C">
            <w:pPr>
              <w:spacing w:line="240" w:lineRule="auto"/>
              <w:rPr>
                <w:rFonts w:ascii="Calibri" w:cs="Calibri" w:eastAsia="Calibri" w:hAnsi="Calibri"/>
                <w:sz w:val="24"/>
                <w:szCs w:val="24"/>
              </w:rPr>
            </w:pPr>
            <w:r w:rsidDel="00000000" w:rsidR="00000000" w:rsidRPr="00000000">
              <w:rPr>
                <w:rtl w:val="0"/>
              </w:rPr>
            </w:r>
          </w:p>
        </w:tc>
      </w:tr>
    </w:tbl>
    <w:p w:rsidR="00000000" w:rsidDel="00000000" w:rsidP="00000000" w:rsidRDefault="00000000" w:rsidRPr="00000000" w14:paraId="0000020D">
      <w:pPr>
        <w:spacing w:line="240" w:lineRule="auto"/>
        <w:rPr>
          <w:rFonts w:ascii="Calibri" w:cs="Calibri" w:eastAsia="Calibri" w:hAnsi="Calibri"/>
          <w:sz w:val="28"/>
          <w:szCs w:val="28"/>
        </w:rPr>
      </w:pPr>
      <w:r w:rsidDel="00000000" w:rsidR="00000000" w:rsidRPr="00000000">
        <w:rPr>
          <w:rtl w:val="0"/>
        </w:rPr>
      </w:r>
    </w:p>
    <w:tbl>
      <w:tblPr>
        <w:tblStyle w:val="Table12"/>
        <w:tblW w:w="1006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957"/>
        <w:gridCol w:w="5103"/>
        <w:tblGridChange w:id="0">
          <w:tblGrid>
            <w:gridCol w:w="4957"/>
            <w:gridCol w:w="5103"/>
          </w:tblGrid>
        </w:tblGridChange>
      </w:tblGrid>
      <w:tr>
        <w:trPr>
          <w:cantSplit w:val="0"/>
          <w:tblHeader w:val="0"/>
        </w:trPr>
        <w:tc>
          <w:tcPr>
            <w:shd w:fill="d9e2f3" w:val="clear"/>
          </w:tcPr>
          <w:p w:rsidR="00000000" w:rsidDel="00000000" w:rsidP="00000000" w:rsidRDefault="00000000" w:rsidRPr="00000000" w14:paraId="0000020E">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Meini Prawf Llwyddiant (wedi eu cysylltu’n glir â phob Amcan Dysgu ac yn gysylltiedig â phroses a/neu gynnyrch dysgu)</w:t>
            </w:r>
          </w:p>
        </w:tc>
        <w:tc>
          <w:tcPr>
            <w:shd w:fill="d9e2f3" w:val="clear"/>
          </w:tcPr>
          <w:p w:rsidR="00000000" w:rsidDel="00000000" w:rsidP="00000000" w:rsidRDefault="00000000" w:rsidRPr="00000000" w14:paraId="0000020F">
            <w:pPr>
              <w:spacing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Asesu Dysgu’r Disgyblion</w:t>
            </w:r>
          </w:p>
          <w:p w:rsidR="00000000" w:rsidDel="00000000" w:rsidP="00000000" w:rsidRDefault="00000000" w:rsidRPr="00000000" w14:paraId="00000210">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Tystiolaeth</w:t>
            </w:r>
          </w:p>
          <w:p w:rsidR="00000000" w:rsidDel="00000000" w:rsidP="00000000" w:rsidRDefault="00000000" w:rsidRPr="00000000" w14:paraId="00000211">
            <w:pPr>
              <w:spacing w:line="240" w:lineRule="auto"/>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 (Beth sydd gan y dysgwyr i’w ddweud/ysgrifennu/gwneud/cynhyrchu i ddangos yr hyn a ddysgir)</w:t>
            </w:r>
          </w:p>
        </w:tc>
      </w:tr>
      <w:tr>
        <w:trPr>
          <w:cantSplit w:val="0"/>
          <w:tblHeader w:val="0"/>
        </w:trPr>
        <w:tc>
          <w:tcPr/>
          <w:p w:rsidR="00000000" w:rsidDel="00000000" w:rsidP="00000000" w:rsidRDefault="00000000" w:rsidRPr="00000000" w14:paraId="00000212">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cwestiynau o’r grid GED i ofyn i’r cymeriadau. </w:t>
            </w:r>
          </w:p>
          <w:p w:rsidR="00000000" w:rsidDel="00000000" w:rsidP="00000000" w:rsidRDefault="00000000" w:rsidRPr="00000000" w14:paraId="0000021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-Defnyddio atebion ar gyfer llenwi'r grid GED gyda beth mae’r disgyblion wedi eu dysgu. </w:t>
            </w:r>
          </w:p>
          <w:p w:rsidR="00000000" w:rsidDel="00000000" w:rsidP="00000000" w:rsidRDefault="00000000" w:rsidRPr="00000000" w14:paraId="00000214">
            <w:pPr>
              <w:spacing w:line="240" w:lineRule="auto"/>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15">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-Trafod ar lafar pwyntiau maent wedi eu dysgu wrth ofyn cwestiynau i’r cymeriadau. </w:t>
            </w:r>
          </w:p>
        </w:tc>
      </w:tr>
    </w:tbl>
    <w:p w:rsidR="00000000" w:rsidDel="00000000" w:rsidP="00000000" w:rsidRDefault="00000000" w:rsidRPr="00000000" w14:paraId="00000216">
      <w:pPr>
        <w:spacing w:line="240" w:lineRule="auto"/>
        <w:rPr>
          <w:rFonts w:ascii="Calibri" w:cs="Calibri" w:eastAsia="Calibri" w:hAnsi="Calibri"/>
          <w:sz w:val="28"/>
          <w:szCs w:val="28"/>
        </w:rPr>
        <w:sectPr>
          <w:type w:val="continuous"/>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217">
      <w:pPr>
        <w:widowControl w:val="0"/>
        <w:rPr>
          <w:rFonts w:ascii="Calibri" w:cs="Calibri" w:eastAsia="Calibri" w:hAnsi="Calibri"/>
          <w:sz w:val="28"/>
          <w:szCs w:val="28"/>
        </w:rPr>
      </w:pPr>
      <w:r w:rsidDel="00000000" w:rsidR="00000000" w:rsidRPr="00000000">
        <w:rPr>
          <w:rtl w:val="0"/>
        </w:rPr>
      </w:r>
    </w:p>
    <w:tbl>
      <w:tblPr>
        <w:tblStyle w:val="Table13"/>
        <w:tblW w:w="15240.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70"/>
        <w:gridCol w:w="5085"/>
        <w:gridCol w:w="5235"/>
        <w:gridCol w:w="3450"/>
        <w:tblGridChange w:id="0">
          <w:tblGrid>
            <w:gridCol w:w="1470"/>
            <w:gridCol w:w="5085"/>
            <w:gridCol w:w="5235"/>
            <w:gridCol w:w="3450"/>
          </w:tblGrid>
        </w:tblGridChange>
      </w:tblGrid>
      <w:tr>
        <w:trPr>
          <w:cantSplit w:val="0"/>
          <w:trHeight w:val="1071" w:hRule="atLeast"/>
          <w:tblHeader w:val="0"/>
        </w:trPr>
        <w:tc>
          <w:tcPr/>
          <w:p w:rsidR="00000000" w:rsidDel="00000000" w:rsidP="00000000" w:rsidRDefault="00000000" w:rsidRPr="00000000" w14:paraId="00000218">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Amser</w:t>
            </w:r>
          </w:p>
        </w:tc>
        <w:tc>
          <w:tcPr/>
          <w:p w:rsidR="00000000" w:rsidDel="00000000" w:rsidP="00000000" w:rsidRDefault="00000000" w:rsidRPr="00000000" w14:paraId="00000219">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Gweithgareddau/Methodoleg/Cysyniadau Allweddol</w:t>
            </w:r>
          </w:p>
          <w:p w:rsidR="00000000" w:rsidDel="00000000" w:rsidP="00000000" w:rsidRDefault="00000000" w:rsidRPr="00000000" w14:paraId="0000021A">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yr Athro – gan gynnwys pwyntiau dysgu allweddol, strategaethau gwahaniaethu a chwestiynau allweddol)</w:t>
            </w:r>
          </w:p>
        </w:tc>
        <w:tc>
          <w:tcPr/>
          <w:p w:rsidR="00000000" w:rsidDel="00000000" w:rsidP="00000000" w:rsidRDefault="00000000" w:rsidRPr="00000000" w14:paraId="0000021B">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Tasgau Disgyblion</w:t>
            </w:r>
          </w:p>
          <w:p w:rsidR="00000000" w:rsidDel="00000000" w:rsidP="00000000" w:rsidRDefault="00000000" w:rsidRPr="00000000" w14:paraId="0000021C">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(Rôl disgyblion – gan gynnwys strategaethau gwahaniaethu, ymgysylltu ag asesu ffurfiannol a gwaith cartref)</w:t>
            </w:r>
          </w:p>
          <w:p w:rsidR="00000000" w:rsidDel="00000000" w:rsidP="00000000" w:rsidRDefault="00000000" w:rsidRPr="00000000" w14:paraId="0000021D">
            <w:pPr>
              <w:spacing w:line="240" w:lineRule="auto"/>
              <w:jc w:val="center"/>
              <w:rPr>
                <w:rFonts w:ascii="Calibri" w:cs="Calibri" w:eastAsia="Calibri" w:hAnsi="Calibri"/>
              </w:rPr>
            </w:pPr>
            <w:r w:rsidDel="00000000" w:rsidR="00000000" w:rsidRPr="00000000">
              <w:rPr>
                <w:rtl w:val="0"/>
              </w:rPr>
            </w:r>
          </w:p>
        </w:tc>
        <w:tc>
          <w:tcPr/>
          <w:p w:rsidR="00000000" w:rsidDel="00000000" w:rsidP="00000000" w:rsidRDefault="00000000" w:rsidRPr="00000000" w14:paraId="0000021E">
            <w:pPr>
              <w:spacing w:line="240" w:lineRule="auto"/>
              <w:jc w:val="center"/>
              <w:rPr>
                <w:rFonts w:ascii="Calibri" w:cs="Calibri" w:eastAsia="Calibri" w:hAnsi="Calibri"/>
                <w:b w:val="1"/>
              </w:rPr>
            </w:pPr>
            <w:r w:rsidDel="00000000" w:rsidR="00000000" w:rsidRPr="00000000">
              <w:rPr>
                <w:rFonts w:ascii="Calibri" w:cs="Calibri" w:eastAsia="Calibri" w:hAnsi="Calibri"/>
                <w:b w:val="1"/>
                <w:rtl w:val="0"/>
              </w:rPr>
              <w:t xml:space="preserve">Adnoddau</w:t>
            </w:r>
          </w:p>
          <w:p w:rsidR="00000000" w:rsidDel="00000000" w:rsidP="00000000" w:rsidRDefault="00000000" w:rsidRPr="00000000" w14:paraId="0000021F">
            <w:pPr>
              <w:spacing w:line="240" w:lineRule="auto"/>
              <w:jc w:val="center"/>
              <w:rPr>
                <w:rFonts w:ascii="Calibri" w:cs="Calibri" w:eastAsia="Calibri" w:hAnsi="Calibri"/>
              </w:rPr>
            </w:pPr>
            <w:r w:rsidDel="00000000" w:rsidR="00000000" w:rsidRPr="00000000">
              <w:rPr>
                <w:rFonts w:ascii="Calibri" w:cs="Calibri" w:eastAsia="Calibri" w:hAnsi="Calibri"/>
                <w:rtl w:val="0"/>
              </w:rPr>
              <w:t xml:space="preserve"> (Gan gynnwys gofyniad Iechyd a Diogelwch)</w:t>
            </w:r>
          </w:p>
        </w:tc>
      </w:tr>
      <w:tr>
        <w:trPr>
          <w:cantSplit w:val="0"/>
          <w:trHeight w:val="2391" w:hRule="atLeast"/>
          <w:tblHeader w:val="0"/>
        </w:trPr>
        <w:tc>
          <w:tcPr/>
          <w:p w:rsidR="00000000" w:rsidDel="00000000" w:rsidP="00000000" w:rsidRDefault="00000000" w:rsidRPr="00000000" w14:paraId="00000220">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21">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22">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Cyfnod agoriadol </w:t>
            </w:r>
            <w:r w:rsidDel="00000000" w:rsidR="00000000" w:rsidRPr="00000000">
              <w:rPr>
                <w:rFonts w:ascii="Calibri" w:cs="Calibri" w:eastAsia="Calibri" w:hAnsi="Calibri"/>
                <w:rtl w:val="0"/>
              </w:rPr>
              <w:t xml:space="preserve">(gyda chysylltiadau</w:t>
            </w:r>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rtl w:val="0"/>
              </w:rPr>
              <w:t xml:space="preserve">â dysgu blaenorol)</w:t>
            </w:r>
            <w:r w:rsidDel="00000000" w:rsidR="00000000" w:rsidRPr="00000000">
              <w:rPr>
                <w:rtl w:val="0"/>
              </w:rPr>
            </w:r>
          </w:p>
        </w:tc>
        <w:tc>
          <w:tcPr/>
          <w:p w:rsidR="00000000" w:rsidDel="00000000" w:rsidP="00000000" w:rsidRDefault="00000000" w:rsidRPr="00000000" w14:paraId="0000022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-Esbonio cynnwys y wers a beth sydd angen gwneud er mwyn bod yn llwyddiannus yn y wers. Gwers yn barhad o’r wers ysgrifennu cwestiynau gan ddefnyddio’r grid GED. </w:t>
            </w:r>
          </w:p>
          <w:p w:rsidR="00000000" w:rsidDel="00000000" w:rsidP="00000000" w:rsidRDefault="00000000" w:rsidRPr="00000000" w14:paraId="0000022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-Esbonio nod y wers i’r disgyblion ar lafar: </w:t>
            </w:r>
          </w:p>
          <w:p w:rsidR="00000000" w:rsidDel="00000000" w:rsidP="00000000" w:rsidRDefault="00000000" w:rsidRPr="00000000" w14:paraId="00000225">
            <w:pPr>
              <w:numPr>
                <w:ilvl w:val="0"/>
                <w:numId w:val="11"/>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Nod y wers: gofyn cwestiynau i gymeriadau ‘Plant y Chwyldro’ gan ddefnyddio’r grid. </w:t>
            </w:r>
          </w:p>
          <w:p w:rsidR="00000000" w:rsidDel="00000000" w:rsidP="00000000" w:rsidRDefault="00000000" w:rsidRPr="00000000" w14:paraId="00000226">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 disgybl i fod y canlynol:</w:t>
            </w:r>
          </w:p>
          <w:p w:rsidR="00000000" w:rsidDel="00000000" w:rsidP="00000000" w:rsidRDefault="00000000" w:rsidRPr="00000000" w14:paraId="00000227">
            <w:pPr>
              <w:numPr>
                <w:ilvl w:val="0"/>
                <w:numId w:val="1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Tom Fisher - glanhawr simne.</w:t>
            </w:r>
          </w:p>
          <w:p w:rsidR="00000000" w:rsidDel="00000000" w:rsidP="00000000" w:rsidRDefault="00000000" w:rsidRPr="00000000" w14:paraId="00000228">
            <w:pPr>
              <w:numPr>
                <w:ilvl w:val="0"/>
                <w:numId w:val="1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Sarah Carpenter - gweithiwr ffatri. </w:t>
            </w:r>
          </w:p>
          <w:p w:rsidR="00000000" w:rsidDel="00000000" w:rsidP="00000000" w:rsidRDefault="00000000" w:rsidRPr="00000000" w14:paraId="00000229">
            <w:pPr>
              <w:numPr>
                <w:ilvl w:val="0"/>
                <w:numId w:val="13"/>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Joseph Hebergam - gweithio yn y pyllau glo. </w:t>
            </w:r>
          </w:p>
          <w:p w:rsidR="00000000" w:rsidDel="00000000" w:rsidP="00000000" w:rsidRDefault="00000000" w:rsidRPr="00000000" w14:paraId="0000022A">
            <w:pPr>
              <w:spacing w:line="240" w:lineRule="auto"/>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2B">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-Gofyn cwestiynau gan ddefnyddio grid er mwyn cael atebion. </w:t>
            </w:r>
          </w:p>
          <w:p w:rsidR="00000000" w:rsidDel="00000000" w:rsidP="00000000" w:rsidRDefault="00000000" w:rsidRPr="00000000" w14:paraId="0000022C">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2D">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2E">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2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wrando ar gyfarwyddiadau. </w:t>
            </w:r>
          </w:p>
          <w:p w:rsidR="00000000" w:rsidDel="00000000" w:rsidP="00000000" w:rsidRDefault="00000000" w:rsidRPr="00000000" w14:paraId="00000230">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1">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2">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3">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4">
            <w:pPr>
              <w:numPr>
                <w:ilvl w:val="0"/>
                <w:numId w:val="2"/>
              </w:numPr>
              <w:spacing w:line="240" w:lineRule="auto"/>
              <w:ind w:left="720" w:hanging="360"/>
              <w:rPr>
                <w:rFonts w:ascii="Calibri" w:cs="Calibri" w:eastAsia="Calibri" w:hAnsi="Calibri"/>
                <w:sz w:val="28"/>
                <w:szCs w:val="28"/>
                <w:u w:val="none"/>
              </w:rPr>
            </w:pPr>
            <w:r w:rsidDel="00000000" w:rsidR="00000000" w:rsidRPr="00000000">
              <w:rPr>
                <w:rFonts w:ascii="Calibri" w:cs="Calibri" w:eastAsia="Calibri" w:hAnsi="Calibri"/>
                <w:sz w:val="28"/>
                <w:szCs w:val="28"/>
                <w:rtl w:val="0"/>
              </w:rPr>
              <w:t xml:space="preserve">Asesu ar gyfer dysgu: pwyntiau mae’r disgyblion wedi eu dysgu ar ddiwedd y wers. </w:t>
            </w:r>
          </w:p>
          <w:p w:rsidR="00000000" w:rsidDel="00000000" w:rsidP="00000000" w:rsidRDefault="00000000" w:rsidRPr="00000000" w14:paraId="00000235">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6">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37">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38">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-Llyfrau. </w:t>
            </w:r>
          </w:p>
          <w:p w:rsidR="00000000" w:rsidDel="00000000" w:rsidP="00000000" w:rsidRDefault="00000000" w:rsidRPr="00000000" w14:paraId="00000239">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-Pensiliau. </w:t>
            </w:r>
          </w:p>
        </w:tc>
      </w:tr>
      <w:tr>
        <w:trPr>
          <w:cantSplit w:val="0"/>
          <w:trHeight w:val="2043" w:hRule="atLeast"/>
          <w:tblHeader w:val="0"/>
        </w:trPr>
        <w:tc>
          <w:tcPr/>
          <w:p w:rsidR="00000000" w:rsidDel="00000000" w:rsidP="00000000" w:rsidRDefault="00000000" w:rsidRPr="00000000" w14:paraId="0000023A">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3B">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3C">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Addysgu a Dysgu Craidd</w:t>
            </w:r>
          </w:p>
        </w:tc>
        <w:tc>
          <w:tcPr/>
          <w:p w:rsidR="00000000" w:rsidDel="00000000" w:rsidP="00000000" w:rsidRDefault="00000000" w:rsidRPr="00000000" w14:paraId="0000023D">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-Actio y cymeriadau yn eu tro a disgyblion arall i gofyn cwestiynau iddynt. </w:t>
            </w:r>
          </w:p>
          <w:p w:rsidR="00000000" w:rsidDel="00000000" w:rsidP="00000000" w:rsidRDefault="00000000" w:rsidRPr="00000000" w14:paraId="0000023E">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-Ar ol bob cymeriad angen i disgyblion ysgrifennu ffaith neu pwynt maent wedi eu ddysgu o’r cymeriad. </w:t>
            </w:r>
          </w:p>
          <w:p w:rsidR="00000000" w:rsidDel="00000000" w:rsidP="00000000" w:rsidRDefault="00000000" w:rsidRPr="00000000" w14:paraId="0000023F">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0">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1">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2">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4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ofyn cwestiynau i’r cymeriadau. </w:t>
            </w:r>
          </w:p>
          <w:p w:rsidR="00000000" w:rsidDel="00000000" w:rsidP="00000000" w:rsidRDefault="00000000" w:rsidRPr="00000000" w14:paraId="00000244">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-Gwrando ar atebion. </w:t>
            </w:r>
          </w:p>
          <w:p w:rsidR="00000000" w:rsidDel="00000000" w:rsidP="00000000" w:rsidRDefault="00000000" w:rsidRPr="00000000" w14:paraId="00000245">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-Cofnodi pwyntiau maent wedi eu ddysgu. </w:t>
            </w:r>
          </w:p>
          <w:p w:rsidR="00000000" w:rsidDel="00000000" w:rsidP="00000000" w:rsidRDefault="00000000" w:rsidRPr="00000000" w14:paraId="00000246">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7">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8">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9">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4A">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4B">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-Grid GED. </w:t>
            </w:r>
          </w:p>
        </w:tc>
      </w:tr>
      <w:tr>
        <w:trPr>
          <w:cantSplit w:val="0"/>
          <w:trHeight w:val="2051" w:hRule="atLeast"/>
          <w:tblHeader w:val="0"/>
        </w:trPr>
        <w:tc>
          <w:tcPr/>
          <w:p w:rsidR="00000000" w:rsidDel="00000000" w:rsidP="00000000" w:rsidRDefault="00000000" w:rsidRPr="00000000" w14:paraId="0000024C">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4D">
            <w:pPr>
              <w:spacing w:line="240" w:lineRule="auto"/>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24E">
            <w:pPr>
              <w:spacing w:line="240"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Sesiwn Gloi</w:t>
            </w:r>
          </w:p>
        </w:tc>
        <w:tc>
          <w:tcPr/>
          <w:p w:rsidR="00000000" w:rsidDel="00000000" w:rsidP="00000000" w:rsidRDefault="00000000" w:rsidRPr="00000000" w14:paraId="0000024F">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-Trafod ar lafar rhai pwyntiau mae’r disgyblion wedi eu ddysgu. </w:t>
            </w:r>
          </w:p>
          <w:p w:rsidR="00000000" w:rsidDel="00000000" w:rsidP="00000000" w:rsidRDefault="00000000" w:rsidRPr="00000000" w14:paraId="00000250">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51">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52">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53">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-Disgyblion i gyfrannu ar lafar i’r drafodaeth. </w:t>
            </w:r>
          </w:p>
          <w:p w:rsidR="00000000" w:rsidDel="00000000" w:rsidP="00000000" w:rsidRDefault="00000000" w:rsidRPr="00000000" w14:paraId="00000254">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55">
            <w:pPr>
              <w:spacing w:line="240" w:lineRule="auto"/>
              <w:jc w:val="cente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256">
            <w:pPr>
              <w:spacing w:line="240" w:lineRule="auto"/>
              <w:jc w:val="center"/>
              <w:rPr>
                <w:rFonts w:ascii="Calibri" w:cs="Calibri" w:eastAsia="Calibri" w:hAnsi="Calibri"/>
                <w:sz w:val="28"/>
                <w:szCs w:val="28"/>
              </w:rPr>
            </w:pPr>
            <w:r w:rsidDel="00000000" w:rsidR="00000000" w:rsidRPr="00000000">
              <w:rPr>
                <w:rtl w:val="0"/>
              </w:rPr>
            </w:r>
          </w:p>
        </w:tc>
        <w:tc>
          <w:tcPr/>
          <w:p w:rsidR="00000000" w:rsidDel="00000000" w:rsidP="00000000" w:rsidRDefault="00000000" w:rsidRPr="00000000" w14:paraId="00000257">
            <w:pPr>
              <w:spacing w:line="240" w:lineRule="auto"/>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-Dim angen adnoddau. </w:t>
            </w:r>
          </w:p>
        </w:tc>
      </w:tr>
    </w:tbl>
    <w:p w:rsidR="00000000" w:rsidDel="00000000" w:rsidP="00000000" w:rsidRDefault="00000000" w:rsidRPr="00000000" w14:paraId="00000258">
      <w:pPr>
        <w:spacing w:line="240" w:lineRule="auto"/>
        <w:rPr>
          <w:sz w:val="24"/>
          <w:szCs w:val="24"/>
          <w:highlight w:val="white"/>
        </w:rPr>
        <w:sectPr>
          <w:type w:val="nextPage"/>
          <w:pgSz w:h="11909" w:w="16834" w:orient="landscape"/>
          <w:pgMar w:bottom="1440" w:top="1440" w:left="794" w:right="1440" w:header="720" w:footer="720"/>
        </w:sectPr>
      </w:pPr>
      <w:r w:rsidDel="00000000" w:rsidR="00000000" w:rsidRPr="00000000">
        <w:rPr>
          <w:rtl w:val="0"/>
        </w:rPr>
      </w:r>
    </w:p>
    <w:p w:rsidR="00000000" w:rsidDel="00000000" w:rsidP="00000000" w:rsidRDefault="00000000" w:rsidRPr="00000000" w14:paraId="00000259">
      <w:pPr>
        <w:spacing w:line="360" w:lineRule="auto"/>
        <w:rPr>
          <w:sz w:val="24"/>
          <w:szCs w:val="24"/>
          <w:highlight w:val="white"/>
        </w:rPr>
      </w:pPr>
      <w:r w:rsidDel="00000000" w:rsidR="00000000" w:rsidRPr="00000000">
        <w:rPr>
          <w:rtl w:val="0"/>
        </w:rPr>
      </w:r>
    </w:p>
    <w:sectPr>
      <w:type w:val="continuous"/>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5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5A">
    <w:pPr>
      <w:rPr/>
    </w:pPr>
    <w:r w:rsidDel="00000000" w:rsidR="00000000" w:rsidRPr="00000000">
      <w:rPr>
        <w:rtl w:val="0"/>
      </w:rPr>
      <w:t xml:space="preserve">ECAD5008                                       Hawys Mair Evans                                         2006229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0.0" w:type="dxa"/>
        <w:left w:w="108.0" w:type="dxa"/>
        <w:bottom w:w="0.0" w:type="dxa"/>
        <w:right w:w="108.0" w:type="dxa"/>
      </w:tblCellMar>
    </w:tblPr>
  </w:style>
  <w:style w:type="table" w:styleId="Table8">
    <w:basedOn w:val="TableNormal"/>
    <w:tblPr>
      <w:tblStyleRowBandSize w:val="1"/>
      <w:tblStyleColBandSize w:val="1"/>
      <w:tblCellMar>
        <w:top w:w="0.0" w:type="dxa"/>
        <w:left w:w="108.0" w:type="dxa"/>
        <w:bottom w:w="0.0" w:type="dxa"/>
        <w:right w:w="10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files.eric.ed.gov/fulltext/EJ971753.pdf" TargetMode="External"/><Relationship Id="rId22" Type="http://schemas.openxmlformats.org/officeDocument/2006/relationships/hyperlink" Target="https://llyw.cymru/sites/default/files/publications/2018-02/celfyddydau-mewn-addysg-yn-ysgolion-cymru.pdf" TargetMode="External"/><Relationship Id="rId21" Type="http://schemas.openxmlformats.org/officeDocument/2006/relationships/hyperlink" Target="https://citeseerx.ist.psu.edu/viewdoc/download?doi=10.1.1.832.7343&amp;rep=rep1&amp;type=pdf" TargetMode="External"/><Relationship Id="rId24" Type="http://schemas.openxmlformats.org/officeDocument/2006/relationships/hyperlink" Target="https://www.learningsciences.com/wp-content/uploads/2020/06/efa_lookinside.pdf" TargetMode="External"/><Relationship Id="rId23" Type="http://schemas.openxmlformats.org/officeDocument/2006/relationships/hyperlink" Target="https://www.cambridgeinternational.org/Images/271179-assessment-for-learning.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1wqtxts1xzle7.cloudfront.net/49370098/6.ClassroomQuestioning-with-cover-page-v2.pdf?Expires=1641487660&amp;Signature=W4mz7mXgta~aL2k1TltyZSBWGogLPbNAP3j-qbTwZJT~TQ2DtEE5~dGiTbC7mGagDNVTjLKaEKh7zzgISQJfbKwSq11KFdBdeJd9yqqsArRFFs~kHmwhYY-oXHC3OTYV-J-ZRG~nkG7mYAMJkTVHWfe~8zy2cYxQdp9MUjyTEJAPC4TGmz6PhQ2uUdOJ4-uuQvjcbVQxQg62UAsZqpSW9ZA~4Z~aUviu5k3O-AcX8Bu1T54-AZ88dBz9jEZTOoWVBKtO9cflHz99ojOb1PTuQ7jLZhmTHR34QQlb8U-I8AvetkG6ZP5iMZRoRAWG6pA6rPPUvOYV9e5RQRjGSgId~g__&amp;Key-Pair-Id=APKAJLOHF5GGSLRBV4ZA" TargetMode="External"/><Relationship Id="rId26" Type="http://schemas.openxmlformats.org/officeDocument/2006/relationships/footer" Target="footer1.xm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journals.sagepub.com/doi/abs/10.1177/003172170408600105?casa_token=QIh9E2kTxKAAAAAA:SDMZ4-QJ3Q8LVuHFfLEN8etftojnb0GppjNnL_XrySZe2VYWw6SjEO-vK5N7f6YJ7J39Fon-cwwv" TargetMode="External"/><Relationship Id="rId7" Type="http://schemas.openxmlformats.org/officeDocument/2006/relationships/hyperlink" Target="https://www.researchgate.net/publication/44836144_Inside_the_Black_Box_Raising_Standards_Through_Classroom_Assessment" TargetMode="External"/><Relationship Id="rId8" Type="http://schemas.openxmlformats.org/officeDocument/2006/relationships/hyperlink" Target="https://www.suttontrust.com/wp-content/uploads/2014/10/What-Makes-Great-Teaching-REPORT.pdf" TargetMode="External"/><Relationship Id="rId11" Type="http://schemas.openxmlformats.org/officeDocument/2006/relationships/hyperlink" Target="https://eclass.edc.uoc.gr/modules/document/file.php/PTDEU108/Visible%20Learning_A%20synthesis%20or%20over%20800%20Meta-analyses%20Relating%20to%20Achievement_Hattie%20J%202009%20...pdf" TargetMode="External"/><Relationship Id="rId10" Type="http://schemas.openxmlformats.org/officeDocument/2006/relationships/hyperlink" Target="https://www.educationdevelopmenttrust.com/EducationDevelopmentTrust/files/5a/5a6d6203-ec49-4d33-9c5d-42c188184807.pdf" TargetMode="External"/><Relationship Id="rId13" Type="http://schemas.openxmlformats.org/officeDocument/2006/relationships/hyperlink" Target="https://hwb.gov.wales/api/storage/6cf30862-19f3-4363-a414-ae3fdbb10007/manteisio-ir-eithaf-ar-asesu-7-14.pdf" TargetMode="External"/><Relationship Id="rId12" Type="http://schemas.openxmlformats.org/officeDocument/2006/relationships/hyperlink" Target="http://www.edpsycinteractive.org/topics/cognition/bloom.pdf" TargetMode="External"/><Relationship Id="rId15" Type="http://schemas.openxmlformats.org/officeDocument/2006/relationships/hyperlink" Target="https://llyw.cymru/sites/default/files/publications/2018-03/dyfodol-llwyddiannus.pdf" TargetMode="External"/><Relationship Id="rId14" Type="http://schemas.openxmlformats.org/officeDocument/2006/relationships/hyperlink" Target="https://hwb.gov.wales/api/storage/283b9318-dcf7-402d-b39a-67dee70efe18/sut-i-ddatblygu-meddwl-ac-asesu-ar-gyfer-dysgu-yn-yr-ystafell-ddosbarth.pdf" TargetMode="External"/><Relationship Id="rId17" Type="http://schemas.openxmlformats.org/officeDocument/2006/relationships/hyperlink" Target="https://bera-journals.onlinelibrary.wiley.com/doi/abs/10.1080/01411920120122176?casa_token=Ev7xPkbhO2kAAAAA:pqI17IEuNCj7ml8yVRTL4F6CTVqT_binpXzQ01g18gRaD9D-5KSbrVLDUPEHwIuDjGo75bQOqieKRq30nQ" TargetMode="External"/><Relationship Id="rId16" Type="http://schemas.openxmlformats.org/officeDocument/2006/relationships/hyperlink" Target="https://llyw.cymru/sites/default/files/publications/2018-03/dyfodol-llwyddiannus-crynodeb-o-adroddiad-yr-athro-graham-donaldson.pdf" TargetMode="External"/><Relationship Id="rId19" Type="http://schemas.openxmlformats.org/officeDocument/2006/relationships/hyperlink" Target="https://noisyclassroom.com/wp-content/uploads/2016/09/Role-play-in-the-Humanities.pdf" TargetMode="External"/><Relationship Id="rId18" Type="http://schemas.openxmlformats.org/officeDocument/2006/relationships/hyperlink" Target="https://www.oecd.org/education/Improving-school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