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5"/>
        <w:keepLines w:val="0"/>
        <w:pageBreakBefore w:val="0"/>
        <w:widowControl/>
        <w:tabs>
          <w:tab w:val="clear" w:pos="4153"/>
          <w:tab w:val="clear" w:pos="8306"/>
        </w:tabs>
        <w:kinsoku/>
        <w:wordWrap/>
        <w:overflowPunct/>
        <w:topLinePunct w:val="0"/>
        <w:autoSpaceDE/>
        <w:autoSpaceDN/>
        <w:bidi w:val="0"/>
        <w:adjustRightInd/>
        <w:snapToGrid/>
        <w:spacing w:before="240" w:after="240" w:line="240" w:lineRule="atLeast"/>
        <w:ind w:left="-1000" w:leftChars="-500" w:firstLine="0" w:firstLineChars="0"/>
        <w:jc w:val="both"/>
        <w:textAlignment w:val="auto"/>
        <w:rPr>
          <w:rFonts w:hint="default" w:ascii="Times New Roman" w:hAnsi="Times New Roman" w:cs="Times New Roman"/>
          <w:b/>
          <w:sz w:val="24"/>
          <w:szCs w:val="24"/>
        </w:rPr>
      </w:pPr>
      <w:r>
        <w:rPr>
          <w:rFonts w:hint="default" w:ascii="Times New Roman" w:hAnsi="Times New Roman" w:cs="Times New Roman"/>
          <w:sz w:val="24"/>
          <w:szCs w:val="24"/>
          <w:lang w:val="en-US" w:eastAsia="zh-TW"/>
        </w:rPr>
        <w:drawing>
          <wp:inline distT="0" distB="0" distL="0" distR="0">
            <wp:extent cx="2573655" cy="532130"/>
            <wp:effectExtent l="0" t="0" r="4445"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Z:\TSD\Assessments and Samples Docs\UWTSD Logo International.jpg"/>
                    <pic:cNvPicPr>
                      <a:picLocks noChangeAspect="1" noChangeArrowheads="1"/>
                    </pic:cNvPicPr>
                  </pic:nvPicPr>
                  <pic:blipFill>
                    <a:blip r:embed="rId5"/>
                    <a:srcRect/>
                    <a:stretch>
                      <a:fillRect/>
                    </a:stretch>
                  </pic:blipFill>
                  <pic:spPr>
                    <a:xfrm>
                      <a:off x="0" y="0"/>
                      <a:ext cx="2714359" cy="561362"/>
                    </a:xfrm>
                    <a:prstGeom prst="rect">
                      <a:avLst/>
                    </a:prstGeom>
                    <a:noFill/>
                    <a:ln w="9525">
                      <a:noFill/>
                      <a:miter lim="800000"/>
                      <a:headEnd/>
                      <a:tailEnd/>
                    </a:ln>
                  </pic:spPr>
                </pic:pic>
              </a:graphicData>
            </a:graphic>
          </wp:inline>
        </w:drawing>
      </w:r>
      <w:r>
        <w:rPr>
          <w:rFonts w:hint="default" w:ascii="Times New Roman" w:hAnsi="Times New Roman" w:cs="Times New Roman"/>
          <w:sz w:val="24"/>
          <w:szCs w:val="24"/>
        </w:rPr>
        <w:t xml:space="preserve"> </w:t>
      </w:r>
      <w:r>
        <w:rPr>
          <w:rFonts w:hint="default" w:ascii="Times New Roman" w:hAnsi="Times New Roman" w:cs="Times New Roman"/>
          <w:sz w:val="24"/>
          <w:szCs w:val="24"/>
        </w:rPr>
        <w:br w:type="textWrapping" w:clear="all"/>
      </w: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0"/>
          <w:szCs w:val="20"/>
        </w:rPr>
      </w:pPr>
    </w:p>
    <w:tbl>
      <w:tblPr>
        <w:tblStyle w:val="8"/>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813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CellMar>
            <w:top w:w="0" w:type="dxa"/>
            <w:left w:w="108" w:type="dxa"/>
            <w:bottom w:w="0" w:type="dxa"/>
            <w:right w:w="108" w:type="dxa"/>
          </w:tblCellMar>
        </w:tblPrEx>
        <w:tc>
          <w:tcPr>
            <w:tcW w:w="9922" w:type="dxa"/>
            <w:shd w:val="clear" w:color="auto" w:fill="C0C0C0"/>
          </w:tcPr>
          <w:p>
            <w:pPr>
              <w:pStyle w:val="3"/>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rPr>
            </w:pPr>
            <w:r>
              <w:rPr>
                <w:rFonts w:hint="default" w:ascii="Times New Roman" w:hAnsi="Times New Roman" w:cs="Times New Roman"/>
                <w:b/>
                <w:sz w:val="20"/>
                <w:szCs w:val="20"/>
              </w:rPr>
              <w:t xml:space="preserve">LEVEL 7 ASSESSMENT SPECIFICATION </w:t>
            </w:r>
          </w:p>
        </w:tc>
      </w:tr>
    </w:tbl>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i/>
          <w:sz w:val="20"/>
          <w:szCs w:val="20"/>
        </w:rPr>
      </w:pPr>
    </w:p>
    <w:tbl>
      <w:tblPr>
        <w:tblStyle w:val="8"/>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93"/>
        <w:gridCol w:w="3293"/>
        <w:gridCol w:w="2268"/>
        <w:gridCol w:w="226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rPr>
            </w:pPr>
            <w:r>
              <w:rPr>
                <w:rFonts w:hint="default" w:ascii="Times New Roman" w:hAnsi="Times New Roman" w:cs="Times New Roman"/>
                <w:b/>
                <w:sz w:val="20"/>
                <w:szCs w:val="20"/>
              </w:rPr>
              <w:t>Student name:</w:t>
            </w:r>
          </w:p>
        </w:tc>
        <w:tc>
          <w:tcPr>
            <w:tcW w:w="3293" w:type="dxa"/>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PMingLiU" w:cs="Times New Roman"/>
                <w:b/>
                <w:sz w:val="20"/>
                <w:szCs w:val="20"/>
                <w:lang w:val="en-US" w:eastAsia="zh-TW"/>
              </w:rPr>
            </w:pPr>
            <w:r>
              <w:rPr>
                <w:rFonts w:hint="eastAsia" w:ascii="Times New Roman" w:hAnsi="Times New Roman" w:eastAsia="PMingLiU" w:cs="Times New Roman"/>
                <w:b/>
                <w:sz w:val="20"/>
                <w:szCs w:val="20"/>
                <w:lang w:val="en-US" w:eastAsia="zh-TW"/>
              </w:rPr>
              <w:t>Lee Kar Wai, Alvin</w:t>
            </w:r>
          </w:p>
        </w:tc>
        <w:tc>
          <w:tcPr>
            <w:tcW w:w="2268" w:type="dxa"/>
            <w:shd w:val="clear" w:color="auto" w:fill="D9D9D9"/>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rPr>
            </w:pPr>
            <w:r>
              <w:rPr>
                <w:rFonts w:hint="default" w:ascii="Times New Roman" w:hAnsi="Times New Roman" w:cs="Times New Roman"/>
                <w:b/>
                <w:sz w:val="20"/>
                <w:szCs w:val="20"/>
              </w:rPr>
              <w:t>Student ID number:</w:t>
            </w:r>
          </w:p>
        </w:tc>
        <w:tc>
          <w:tcPr>
            <w:tcW w:w="2268" w:type="dxa"/>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PMingLiU" w:cs="Times New Roman"/>
                <w:b/>
                <w:sz w:val="20"/>
                <w:szCs w:val="20"/>
                <w:lang w:val="en-US" w:eastAsia="zh-TW"/>
              </w:rPr>
            </w:pPr>
            <w:r>
              <w:rPr>
                <w:rFonts w:hint="eastAsia" w:ascii="Times New Roman" w:hAnsi="Times New Roman" w:eastAsia="PMingLiU" w:cs="Times New Roman"/>
                <w:b/>
                <w:sz w:val="20"/>
                <w:szCs w:val="20"/>
                <w:lang w:val="en-US" w:eastAsia="zh-TW"/>
              </w:rPr>
              <w:t>1818500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rPr>
            </w:pPr>
            <w:r>
              <w:rPr>
                <w:rFonts w:hint="default" w:ascii="Times New Roman" w:hAnsi="Times New Roman" w:cs="Times New Roman"/>
                <w:b/>
                <w:sz w:val="20"/>
                <w:szCs w:val="20"/>
              </w:rPr>
              <w:t>Programme:</w:t>
            </w:r>
          </w:p>
        </w:tc>
        <w:tc>
          <w:tcPr>
            <w:tcW w:w="7829" w:type="dxa"/>
            <w:gridSpan w:val="3"/>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lang w:eastAsia="zh-HK"/>
              </w:rPr>
            </w:pPr>
            <w:r>
              <w:rPr>
                <w:rFonts w:hint="default" w:ascii="Times New Roman" w:hAnsi="Times New Roman" w:cs="Times New Roman"/>
                <w:b/>
                <w:sz w:val="20"/>
                <w:szCs w:val="20"/>
                <w:lang w:eastAsia="zh-HK"/>
              </w:rPr>
              <w:t>MBA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rPr>
            </w:pPr>
            <w:r>
              <w:rPr>
                <w:rFonts w:hint="default" w:ascii="Times New Roman" w:hAnsi="Times New Roman" w:cs="Times New Roman"/>
                <w:b/>
                <w:sz w:val="20"/>
                <w:szCs w:val="20"/>
              </w:rPr>
              <w:t>Module:</w:t>
            </w:r>
          </w:p>
        </w:tc>
        <w:tc>
          <w:tcPr>
            <w:tcW w:w="7829" w:type="dxa"/>
            <w:gridSpan w:val="3"/>
            <w:shd w:val="clear" w:color="auto" w:fill="auto"/>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lang w:eastAsia="zh-HK"/>
              </w:rPr>
            </w:pPr>
            <w:r>
              <w:rPr>
                <w:rFonts w:hint="default" w:ascii="Times New Roman" w:hAnsi="Times New Roman" w:cs="Times New Roman"/>
                <w:b/>
                <w:sz w:val="20"/>
                <w:szCs w:val="20"/>
                <w:lang w:eastAsia="zh-HK"/>
              </w:rPr>
              <w:t>Human Resources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rPr>
            </w:pPr>
            <w:r>
              <w:rPr>
                <w:rFonts w:hint="default" w:ascii="Times New Roman" w:hAnsi="Times New Roman" w:cs="Times New Roman"/>
                <w:b/>
                <w:sz w:val="20"/>
                <w:szCs w:val="20"/>
              </w:rPr>
              <w:t>Module code:</w:t>
            </w:r>
          </w:p>
        </w:tc>
        <w:tc>
          <w:tcPr>
            <w:tcW w:w="3293" w:type="dxa"/>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lang w:eastAsia="zh-HK"/>
              </w:rPr>
            </w:pPr>
            <w:r>
              <w:rPr>
                <w:rFonts w:hint="default" w:ascii="Times New Roman" w:hAnsi="Times New Roman" w:cs="Times New Roman"/>
                <w:b/>
                <w:sz w:val="20"/>
                <w:szCs w:val="20"/>
                <w:lang w:eastAsia="zh-HK"/>
              </w:rPr>
              <w:t>BMMB 7007</w:t>
            </w:r>
          </w:p>
        </w:tc>
        <w:tc>
          <w:tcPr>
            <w:tcW w:w="2268" w:type="dxa"/>
            <w:shd w:val="clear" w:color="auto" w:fill="D9D9D9"/>
          </w:tcPr>
          <w:p>
            <w:pPr>
              <w:pStyle w:val="2"/>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0"/>
                <w:szCs w:val="20"/>
              </w:rPr>
            </w:pPr>
            <w:r>
              <w:rPr>
                <w:rFonts w:hint="default" w:ascii="Times New Roman" w:hAnsi="Times New Roman" w:cs="Times New Roman"/>
                <w:sz w:val="20"/>
                <w:szCs w:val="20"/>
              </w:rPr>
              <w:t>Contribution to Overall Module Assessment (%):</w:t>
            </w:r>
          </w:p>
        </w:tc>
        <w:tc>
          <w:tcPr>
            <w:tcW w:w="2268" w:type="dxa"/>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lang w:eastAsia="zh-HK"/>
              </w:rPr>
            </w:pPr>
            <w:r>
              <w:rPr>
                <w:rFonts w:hint="default" w:ascii="Times New Roman" w:hAnsi="Times New Roman" w:cs="Times New Roman"/>
                <w:b/>
                <w:sz w:val="20"/>
                <w:szCs w:val="20"/>
                <w:lang w:eastAsia="zh-HK"/>
              </w:rPr>
              <w:t>50%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rPr>
            </w:pPr>
            <w:r>
              <w:rPr>
                <w:rFonts w:hint="default" w:ascii="Times New Roman" w:hAnsi="Times New Roman" w:cs="Times New Roman"/>
                <w:b/>
                <w:sz w:val="20"/>
                <w:szCs w:val="20"/>
              </w:rPr>
              <w:t>Lecturer:</w:t>
            </w:r>
          </w:p>
        </w:tc>
        <w:tc>
          <w:tcPr>
            <w:tcW w:w="3293" w:type="dxa"/>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lang w:eastAsia="zh-HK"/>
              </w:rPr>
            </w:pPr>
            <w:r>
              <w:rPr>
                <w:rFonts w:hint="default" w:ascii="Times New Roman" w:hAnsi="Times New Roman" w:cs="Times New Roman"/>
                <w:b/>
                <w:sz w:val="20"/>
                <w:szCs w:val="20"/>
                <w:lang w:eastAsia="zh-HK"/>
              </w:rPr>
              <w:t>Dr M. Cheung</w:t>
            </w:r>
          </w:p>
        </w:tc>
        <w:tc>
          <w:tcPr>
            <w:tcW w:w="2268" w:type="dxa"/>
            <w:shd w:val="clear" w:color="auto" w:fill="D9D9D9"/>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rPr>
            </w:pPr>
            <w:r>
              <w:rPr>
                <w:rFonts w:hint="default" w:ascii="Times New Roman" w:hAnsi="Times New Roman" w:cs="Times New Roman"/>
                <w:b/>
                <w:sz w:val="20"/>
                <w:szCs w:val="20"/>
              </w:rPr>
              <w:t>Internal Verifier:</w:t>
            </w:r>
          </w:p>
        </w:tc>
        <w:tc>
          <w:tcPr>
            <w:tcW w:w="2268" w:type="dxa"/>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lang w:val="en-US" w:eastAsia="zh-HK"/>
              </w:rPr>
            </w:pPr>
            <w:r>
              <w:rPr>
                <w:rFonts w:hint="default" w:ascii="Times New Roman" w:hAnsi="Times New Roman" w:cs="Times New Roman"/>
                <w:b/>
                <w:sz w:val="20"/>
                <w:szCs w:val="20"/>
                <w:lang w:val="en-US" w:eastAsia="zh-HK"/>
              </w:rPr>
              <w:t>Dr Terence Li</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rPr>
            </w:pPr>
            <w:r>
              <w:rPr>
                <w:rFonts w:hint="default" w:ascii="Times New Roman" w:hAnsi="Times New Roman" w:cs="Times New Roman"/>
                <w:b/>
                <w:sz w:val="20"/>
                <w:szCs w:val="20"/>
              </w:rPr>
              <w:t>Assignment Title:</w:t>
            </w:r>
          </w:p>
        </w:tc>
        <w:tc>
          <w:tcPr>
            <w:tcW w:w="3293" w:type="dxa"/>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lang w:eastAsia="zh-HK"/>
              </w:rPr>
            </w:pPr>
            <w:r>
              <w:rPr>
                <w:rFonts w:hint="default" w:ascii="Times New Roman" w:hAnsi="Times New Roman" w:cs="Times New Roman"/>
                <w:b/>
                <w:sz w:val="20"/>
                <w:szCs w:val="20"/>
                <w:lang w:eastAsia="zh-HK"/>
              </w:rPr>
              <w:t>Assignment 2</w:t>
            </w:r>
          </w:p>
        </w:tc>
        <w:tc>
          <w:tcPr>
            <w:tcW w:w="2268" w:type="dxa"/>
            <w:shd w:val="pct10" w:color="auto" w:fill="auto"/>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rPr>
            </w:pPr>
            <w:r>
              <w:rPr>
                <w:rFonts w:hint="default" w:ascii="Times New Roman" w:hAnsi="Times New Roman" w:cs="Times New Roman"/>
                <w:b/>
                <w:sz w:val="20"/>
                <w:szCs w:val="20"/>
              </w:rPr>
              <w:t>Word count (or equivalent):</w:t>
            </w:r>
          </w:p>
        </w:tc>
        <w:tc>
          <w:tcPr>
            <w:tcW w:w="2268" w:type="dxa"/>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lang w:eastAsia="zh-HK"/>
              </w:rPr>
            </w:pPr>
            <w:r>
              <w:rPr>
                <w:rFonts w:hint="default" w:ascii="Times New Roman" w:hAnsi="Times New Roman" w:cs="Times New Roman"/>
                <w:b/>
                <w:sz w:val="20"/>
                <w:szCs w:val="20"/>
                <w:lang w:eastAsia="zh-HK"/>
              </w:rPr>
              <w:t>2,</w:t>
            </w:r>
            <w:r>
              <w:rPr>
                <w:rFonts w:hint="eastAsia" w:ascii="Times New Roman" w:hAnsi="Times New Roman" w:eastAsia="PMingLiU" w:cs="Times New Roman"/>
                <w:b/>
                <w:sz w:val="20"/>
                <w:szCs w:val="20"/>
                <w:lang w:val="en-US" w:eastAsia="zh-TW"/>
              </w:rPr>
              <w:t>746</w:t>
            </w:r>
            <w:r>
              <w:rPr>
                <w:rFonts w:hint="default" w:ascii="Times New Roman" w:hAnsi="Times New Roman" w:cs="Times New Roman"/>
                <w:b/>
                <w:sz w:val="20"/>
                <w:szCs w:val="20"/>
                <w:lang w:eastAsia="zh-HK"/>
              </w:rPr>
              <w:t xml:space="preserve"> words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rPr>
            </w:pPr>
            <w:r>
              <w:rPr>
                <w:rFonts w:hint="default" w:ascii="Times New Roman" w:hAnsi="Times New Roman" w:cs="Times New Roman"/>
                <w:b/>
                <w:sz w:val="20"/>
                <w:szCs w:val="20"/>
              </w:rPr>
              <w:t>Submission deadline:</w:t>
            </w:r>
          </w:p>
        </w:tc>
        <w:tc>
          <w:tcPr>
            <w:tcW w:w="3293" w:type="dxa"/>
            <w:shd w:val="clear" w:color="auto" w:fill="auto"/>
          </w:tcPr>
          <w:p>
            <w:pPr>
              <w:pStyle w:val="9"/>
              <w:keepLines w:val="0"/>
              <w:pageBreakBefore w:val="0"/>
              <w:widowControl/>
              <w:numPr>
                <w:ilvl w:val="0"/>
                <w:numId w:val="1"/>
              </w:numPr>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0"/>
                <w:szCs w:val="20"/>
              </w:rPr>
            </w:pPr>
            <w:r>
              <w:rPr>
                <w:rFonts w:hint="default" w:ascii="Times New Roman" w:hAnsi="Times New Roman" w:cs="Times New Roman"/>
                <w:sz w:val="20"/>
                <w:szCs w:val="20"/>
              </w:rPr>
              <w:t>15 Dec 2019 (Ethic Form)</w:t>
            </w:r>
          </w:p>
          <w:p>
            <w:pPr>
              <w:pStyle w:val="9"/>
              <w:keepLines w:val="0"/>
              <w:pageBreakBefore w:val="0"/>
              <w:widowControl/>
              <w:numPr>
                <w:ilvl w:val="0"/>
                <w:numId w:val="1"/>
              </w:numPr>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0"/>
                <w:szCs w:val="20"/>
              </w:rPr>
            </w:pPr>
            <w:r>
              <w:rPr>
                <w:rFonts w:hint="default" w:ascii="Times New Roman" w:hAnsi="Times New Roman" w:cs="Times New Roman"/>
                <w:sz w:val="20"/>
                <w:szCs w:val="20"/>
              </w:rPr>
              <w:t>3 Jan 2020 (Essay)</w:t>
            </w: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lang w:eastAsia="zh-HK"/>
              </w:rPr>
            </w:pPr>
          </w:p>
        </w:tc>
        <w:tc>
          <w:tcPr>
            <w:tcW w:w="2268" w:type="dxa"/>
            <w:shd w:val="pct10" w:color="auto" w:fill="auto"/>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rPr>
            </w:pPr>
            <w:r>
              <w:rPr>
                <w:rFonts w:hint="default" w:ascii="Times New Roman" w:hAnsi="Times New Roman" w:cs="Times New Roman"/>
                <w:b/>
                <w:sz w:val="20"/>
                <w:szCs w:val="20"/>
              </w:rPr>
              <w:t>Return date of provisional marks &amp; written feedback:</w:t>
            </w:r>
          </w:p>
        </w:tc>
        <w:tc>
          <w:tcPr>
            <w:tcW w:w="2268" w:type="dxa"/>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0"/>
                <w:szCs w:val="20"/>
                <w:lang w:val="en-US" w:eastAsia="zh-HK"/>
              </w:rPr>
            </w:pPr>
            <w:r>
              <w:rPr>
                <w:rFonts w:hint="default" w:ascii="Times New Roman" w:hAnsi="Times New Roman" w:cs="Times New Roman"/>
                <w:sz w:val="20"/>
                <w:szCs w:val="20"/>
                <w:lang w:val="en-US" w:eastAsia="zh-HK"/>
              </w:rPr>
              <w:t>20 working days after submission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rPr>
            </w:pPr>
            <w:r>
              <w:rPr>
                <w:rFonts w:hint="default" w:ascii="Times New Roman" w:hAnsi="Times New Roman" w:cs="Times New Roman"/>
                <w:b/>
                <w:sz w:val="20"/>
                <w:szCs w:val="20"/>
              </w:rPr>
              <w:t>Remarks</w:t>
            </w:r>
          </w:p>
        </w:tc>
        <w:tc>
          <w:tcPr>
            <w:tcW w:w="7829" w:type="dxa"/>
            <w:gridSpan w:val="3"/>
            <w:shd w:val="clear" w:color="auto" w:fill="auto"/>
          </w:tcPr>
          <w:p>
            <w:pPr>
              <w:pStyle w:val="9"/>
              <w:keepLines w:val="0"/>
              <w:pageBreakBefore w:val="0"/>
              <w:widowControl/>
              <w:numPr>
                <w:ilvl w:val="0"/>
                <w:numId w:val="2"/>
              </w:numPr>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0"/>
                <w:szCs w:val="20"/>
              </w:rPr>
            </w:pPr>
            <w:r>
              <w:rPr>
                <w:rFonts w:hint="default" w:ascii="Times New Roman" w:hAnsi="Times New Roman" w:cs="Times New Roman"/>
                <w:sz w:val="20"/>
                <w:szCs w:val="20"/>
              </w:rPr>
              <w:t xml:space="preserve">Students must complete and submit an Ethic Form (enclosed) before interview. Please observe the above-mentioned due date. </w:t>
            </w:r>
          </w:p>
          <w:p>
            <w:pPr>
              <w:pStyle w:val="9"/>
              <w:keepLines w:val="0"/>
              <w:pageBreakBefore w:val="0"/>
              <w:widowControl/>
              <w:numPr>
                <w:ilvl w:val="0"/>
                <w:numId w:val="2"/>
              </w:numPr>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0"/>
                <w:szCs w:val="20"/>
              </w:rPr>
            </w:pPr>
            <w:r>
              <w:rPr>
                <w:rFonts w:hint="default" w:ascii="Times New Roman" w:hAnsi="Times New Roman" w:cs="Times New Roman"/>
                <w:sz w:val="20"/>
                <w:szCs w:val="20"/>
              </w:rPr>
              <w:t xml:space="preserve">Ethic Form submission to Lottiefung@hkma.org.hk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rPr>
            </w:pPr>
            <w:r>
              <w:rPr>
                <w:rFonts w:hint="default" w:ascii="Times New Roman" w:hAnsi="Times New Roman" w:cs="Times New Roman"/>
                <w:b/>
                <w:sz w:val="20"/>
                <w:szCs w:val="20"/>
              </w:rPr>
              <w:t>Submission method:</w:t>
            </w:r>
          </w:p>
        </w:tc>
        <w:tc>
          <w:tcPr>
            <w:tcW w:w="7829" w:type="dxa"/>
            <w:gridSpan w:val="3"/>
            <w:shd w:val="clear" w:color="auto" w:fill="auto"/>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0"/>
                <w:szCs w:val="20"/>
              </w:rPr>
            </w:pPr>
            <w:r>
              <w:rPr>
                <w:rFonts w:hint="default" w:ascii="Times New Roman" w:hAnsi="Times New Roman" w:cs="Times New Roman"/>
                <w:sz w:val="20"/>
                <w:szCs w:val="20"/>
              </w:rPr>
              <w:t>All written assessments, where practical and possible, must be submitted via Turnitin unless otherwise instructed by the Lecturer. (Please DO NOT put this assessment specification into Turnitin or it will match many similarities with other students’ submissions.)</w:t>
            </w: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rPr>
            </w:pPr>
            <w:r>
              <w:rPr>
                <w:rFonts w:hint="default" w:ascii="Times New Roman" w:hAnsi="Times New Roman" w:cs="Times New Roman"/>
                <w:b/>
                <w:sz w:val="20"/>
                <w:szCs w:val="20"/>
              </w:rPr>
              <w:t xml:space="preserve">Late submission of the assessment will result in a late penalty mark.  </w:t>
            </w:r>
            <w:r>
              <w:rPr>
                <w:rFonts w:hint="default" w:ascii="Times New Roman" w:hAnsi="Times New Roman" w:cs="Times New Roman"/>
                <w:sz w:val="20"/>
                <w:szCs w:val="20"/>
              </w:rPr>
              <w:t>Penalties for late submission: Up to one-week late, maximum mark of 50%.  Over one week late, 0%.  Only the Extenuating Circumstances Panel may approve a change to submission dates.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b/>
                <w:sz w:val="20"/>
                <w:szCs w:val="20"/>
              </w:rPr>
            </w:pPr>
            <w:r>
              <w:rPr>
                <w:rFonts w:hint="default" w:ascii="Times New Roman" w:hAnsi="Times New Roman" w:cs="Times New Roman"/>
                <w:b/>
                <w:sz w:val="20"/>
                <w:szCs w:val="20"/>
              </w:rPr>
              <w:t>Academic honesty / referencing:</w:t>
            </w:r>
          </w:p>
        </w:tc>
        <w:tc>
          <w:tcPr>
            <w:tcW w:w="7829" w:type="dxa"/>
            <w:gridSpan w:val="3"/>
            <w:shd w:val="clear" w:color="auto" w:fill="auto"/>
          </w:tcPr>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0"/>
                <w:szCs w:val="20"/>
              </w:rPr>
            </w:pPr>
            <w:r>
              <w:rPr>
                <w:rFonts w:hint="default" w:ascii="Times New Roman" w:hAnsi="Times New Roman" w:cs="Times New Roman"/>
                <w:sz w:val="20"/>
                <w:szCs w:val="2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Times New Roman" w:cs="Times New Roman"/>
          <w:b/>
          <w:color w:val="000000"/>
          <w:kern w:val="0"/>
          <w:sz w:val="24"/>
          <w:szCs w:val="24"/>
        </w:rPr>
      </w:pPr>
      <w:r>
        <w:rPr>
          <w:rFonts w:hint="default" w:ascii="Times New Roman" w:hAnsi="Times New Roman" w:eastAsia="Times New Roman" w:cs="Times New Roman"/>
          <w:b/>
          <w:color w:val="000000"/>
          <w:kern w:val="0"/>
          <w:sz w:val="24"/>
          <w:szCs w:val="24"/>
        </w:rPr>
        <w:t>UWTSD MBA</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Times New Roman" w:cs="Times New Roman"/>
          <w:color w:val="000000"/>
          <w:kern w:val="0"/>
          <w:sz w:val="24"/>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Times New Roman" w:cs="Times New Roman"/>
          <w:color w:val="000000"/>
          <w:kern w:val="0"/>
          <w:sz w:val="24"/>
          <w:szCs w:val="24"/>
          <w:u w:val="single"/>
        </w:rPr>
      </w:pPr>
      <w:r>
        <w:rPr>
          <w:rFonts w:hint="default" w:ascii="Times New Roman" w:hAnsi="Times New Roman" w:eastAsia="PMingLiU" w:cs="Times New Roman"/>
          <w:color w:val="000000"/>
          <w:kern w:val="0"/>
          <w:sz w:val="24"/>
          <w:szCs w:val="24"/>
          <w:u w:val="single"/>
          <w:lang w:val="en-US" w:eastAsia="zh-TW"/>
        </w:rPr>
        <w:t>Human Resource</w:t>
      </w:r>
      <w:r>
        <w:rPr>
          <w:rFonts w:hint="default" w:ascii="Times New Roman" w:hAnsi="Times New Roman" w:eastAsia="Times New Roman" w:cs="Times New Roman"/>
          <w:color w:val="000000"/>
          <w:kern w:val="0"/>
          <w:sz w:val="24"/>
          <w:szCs w:val="24"/>
          <w:u w:val="single"/>
        </w:rPr>
        <w:t xml:space="preserve"> Management </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Times New Roman" w:cs="Times New Roman"/>
          <w:color w:val="000000"/>
          <w:kern w:val="0"/>
          <w:sz w:val="24"/>
          <w:szCs w:val="24"/>
          <w:u w:val="none"/>
        </w:rPr>
      </w:pPr>
      <w:r>
        <w:rPr>
          <w:rFonts w:hint="default" w:ascii="Times New Roman" w:hAnsi="Times New Roman" w:eastAsia="Times New Roman" w:cs="Times New Roman"/>
          <w:color w:val="000000"/>
          <w:kern w:val="0"/>
          <w:sz w:val="24"/>
          <w:szCs w:val="24"/>
          <w:u w:val="none"/>
        </w:rPr>
        <w:t>-</w:t>
      </w:r>
      <w:r>
        <w:rPr>
          <w:rFonts w:hint="default" w:ascii="Times New Roman" w:hAnsi="Times New Roman" w:eastAsia="PMingLiU" w:cs="Times New Roman"/>
          <w:color w:val="000000"/>
          <w:kern w:val="0"/>
          <w:sz w:val="24"/>
          <w:szCs w:val="24"/>
          <w:u w:val="none"/>
          <w:lang w:val="en-US" w:eastAsia="zh-TW"/>
        </w:rPr>
        <w:t>BMMB 7007</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Times New Roman" w:cs="Times New Roman"/>
          <w:color w:val="000000"/>
          <w:kern w:val="0"/>
          <w:sz w:val="24"/>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Times New Roman" w:cs="Times New Roman"/>
          <w:color w:val="000000"/>
          <w:kern w:val="0"/>
          <w:sz w:val="24"/>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Times New Roman" w:cs="Times New Roman"/>
          <w:color w:val="000000"/>
          <w:kern w:val="0"/>
          <w:sz w:val="24"/>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Times New Roman" w:cs="Times New Roman"/>
          <w:color w:val="000000"/>
          <w:kern w:val="0"/>
          <w:sz w:val="24"/>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Times New Roman" w:cs="Times New Roman"/>
          <w:color w:val="000000"/>
          <w:kern w:val="0"/>
          <w:sz w:val="24"/>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Times New Roman" w:cs="Times New Roman"/>
          <w:color w:val="000000"/>
          <w:kern w:val="0"/>
          <w:sz w:val="24"/>
          <w:szCs w:val="24"/>
        </w:rPr>
      </w:pPr>
      <w:r>
        <w:rPr>
          <w:rFonts w:hint="default" w:ascii="Times New Roman" w:hAnsi="Times New Roman" w:eastAsia="Times New Roman" w:cs="Times New Roman"/>
          <w:color w:val="000000"/>
          <w:kern w:val="0"/>
          <w:sz w:val="24"/>
          <w:szCs w:val="24"/>
        </w:rPr>
        <w:t xml:space="preserve">Assignment </w:t>
      </w:r>
      <w:r>
        <w:rPr>
          <w:rFonts w:hint="default" w:ascii="Times New Roman" w:hAnsi="Times New Roman" w:eastAsia="PMingLiU" w:cs="Times New Roman"/>
          <w:color w:val="000000"/>
          <w:kern w:val="0"/>
          <w:sz w:val="24"/>
          <w:szCs w:val="24"/>
          <w:lang w:val="en-US" w:eastAsia="zh-TW"/>
        </w:rPr>
        <w:t>2</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Times New Roman" w:cs="Times New Roman"/>
          <w:color w:val="000000"/>
          <w:kern w:val="0"/>
          <w:sz w:val="24"/>
          <w:szCs w:val="24"/>
          <w:lang w:val="en-US"/>
        </w:rPr>
      </w:pPr>
      <w:r>
        <w:rPr>
          <w:rFonts w:hint="default" w:ascii="Times New Roman" w:hAnsi="Times New Roman" w:eastAsia="PMingLiU" w:cs="Times New Roman"/>
          <w:color w:val="000000"/>
          <w:kern w:val="0"/>
          <w:sz w:val="24"/>
          <w:szCs w:val="24"/>
          <w:lang w:val="en-US" w:eastAsia="zh-TW"/>
        </w:rPr>
        <w:t>The human resource management challenges faced by Ever Keen Medical Centre and UMP Group Limited, and how they are dealing with them with ADDIE model.</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Times New Roman" w:cs="Times New Roman"/>
          <w:color w:val="000000"/>
          <w:kern w:val="0"/>
          <w:sz w:val="24"/>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Times New Roman" w:cs="Times New Roman"/>
          <w:color w:val="000000"/>
          <w:kern w:val="0"/>
          <w:sz w:val="24"/>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Times New Roman" w:cs="Times New Roman"/>
          <w:color w:val="000000"/>
          <w:kern w:val="0"/>
          <w:sz w:val="24"/>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Times New Roman" w:cs="Times New Roman"/>
          <w:color w:val="000000"/>
          <w:kern w:val="0"/>
          <w:sz w:val="24"/>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Times New Roman" w:cs="Times New Roman"/>
          <w:color w:val="000000"/>
          <w:kern w:val="0"/>
          <w:sz w:val="24"/>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Times New Roman" w:cs="Times New Roman"/>
          <w:color w:val="000000"/>
          <w:kern w:val="0"/>
          <w:sz w:val="24"/>
          <w:szCs w:val="24"/>
        </w:rPr>
      </w:pPr>
      <w:r>
        <w:rPr>
          <w:rFonts w:hint="default" w:ascii="Times New Roman" w:hAnsi="Times New Roman" w:eastAsia="Times New Roman" w:cs="Times New Roman"/>
          <w:color w:val="000000"/>
          <w:kern w:val="0"/>
          <w:sz w:val="24"/>
          <w:szCs w:val="24"/>
        </w:rPr>
        <w:t>Prepared By: Lee Kar Wai, Alvin</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Times New Roman" w:cs="Times New Roman"/>
          <w:color w:val="000000"/>
          <w:kern w:val="0"/>
          <w:sz w:val="24"/>
          <w:szCs w:val="24"/>
        </w:rPr>
      </w:pPr>
      <w:r>
        <w:rPr>
          <w:rFonts w:hint="default" w:ascii="Times New Roman" w:hAnsi="Times New Roman" w:eastAsia="Times New Roman" w:cs="Times New Roman"/>
          <w:color w:val="000000"/>
          <w:kern w:val="0"/>
          <w:sz w:val="24"/>
          <w:szCs w:val="24"/>
        </w:rPr>
        <w:t>Student Number: 1818500</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Times New Roman" w:cs="Times New Roman"/>
          <w:color w:val="000000"/>
          <w:kern w:val="0"/>
          <w:sz w:val="24"/>
          <w:szCs w:val="24"/>
        </w:rPr>
      </w:pPr>
      <w:r>
        <w:rPr>
          <w:rFonts w:hint="default" w:ascii="Times New Roman" w:hAnsi="Times New Roman" w:eastAsia="Times New Roman" w:cs="Times New Roman"/>
          <w:color w:val="000000"/>
          <w:kern w:val="0"/>
          <w:sz w:val="24"/>
          <w:szCs w:val="24"/>
        </w:rPr>
        <w:t xml:space="preserve">Submission Date: </w:t>
      </w:r>
      <w:r>
        <w:rPr>
          <w:rFonts w:hint="default" w:ascii="Times New Roman" w:hAnsi="Times New Roman" w:eastAsia="PMingLiU" w:cs="Times New Roman"/>
          <w:color w:val="000000"/>
          <w:kern w:val="0"/>
          <w:sz w:val="24"/>
          <w:szCs w:val="24"/>
          <w:lang w:val="en-US" w:eastAsia="zh-TW"/>
        </w:rPr>
        <w:t>03 Jan 2020</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Times New Roman" w:cs="Times New Roman"/>
          <w:color w:val="000000"/>
          <w:kern w:val="0"/>
          <w:sz w:val="24"/>
          <w:szCs w:val="24"/>
        </w:rPr>
      </w:pPr>
      <w:r>
        <w:rPr>
          <w:rFonts w:hint="default" w:ascii="Times New Roman" w:hAnsi="Times New Roman" w:eastAsia="Times New Roman" w:cs="Times New Roman"/>
          <w:color w:val="000000"/>
          <w:kern w:val="0"/>
          <w:sz w:val="24"/>
          <w:szCs w:val="24"/>
        </w:rPr>
        <w:t>Lecturer: Dr. Arion Wong</w:t>
      </w: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Times New Roman" w:cs="Times New Roman"/>
          <w:b/>
          <w:color w:val="000000"/>
          <w:kern w:val="0"/>
          <w:sz w:val="24"/>
          <w:szCs w:val="24"/>
        </w:rPr>
      </w:pPr>
      <w:r>
        <w:rPr>
          <w:rFonts w:hint="default" w:ascii="Times New Roman" w:hAnsi="Times New Roman" w:eastAsia="Times New Roman" w:cs="Times New Roman"/>
          <w:b/>
          <w:color w:val="000000"/>
          <w:kern w:val="0"/>
          <w:sz w:val="24"/>
          <w:szCs w:val="24"/>
        </w:rPr>
        <w:t>I</w:t>
      </w:r>
      <w:r>
        <w:rPr>
          <w:rFonts w:hint="default" w:ascii="Times New Roman" w:hAnsi="Times New Roman" w:eastAsia="Times New Roman" w:cs="Times New Roman"/>
          <w:b/>
          <w:color w:val="000000"/>
          <w:kern w:val="0"/>
          <w:sz w:val="24"/>
          <w:szCs w:val="24"/>
        </w:rPr>
        <w:tab/>
      </w:r>
      <w:r>
        <w:rPr>
          <w:rFonts w:hint="default" w:ascii="Times New Roman" w:hAnsi="Times New Roman" w:eastAsia="Times New Roman" w:cs="Times New Roman"/>
          <w:b/>
          <w:color w:val="000000"/>
          <w:kern w:val="0"/>
          <w:sz w:val="24"/>
          <w:szCs w:val="24"/>
        </w:rPr>
        <w:t>Executive summary</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r>
        <w:rPr>
          <w:rFonts w:hint="default" w:ascii="Times New Roman" w:hAnsi="Times New Roman" w:eastAsia="Segoe UI" w:cs="Times New Roman"/>
          <w:i w:val="0"/>
          <w:caps w:val="0"/>
          <w:color w:val="000000"/>
          <w:spacing w:val="0"/>
          <w:kern w:val="0"/>
          <w:sz w:val="24"/>
          <w:szCs w:val="24"/>
          <w:u w:val="none"/>
          <w:lang w:val="en-US" w:eastAsia="zh-CN" w:bidi="ar"/>
        </w:rPr>
        <w:t>I was required to produce a consultancy report based on interviews with two Human Resource managers who are two different Hong Kong-registered companies (Ever Keen Medical Centre and UMP Group Limited) in the medical field. Human Resource management issues are training and development. In this report, we spot out cost and culture are the two challenges faced by these two companies in their training and development. I am using the ADDIE model. to apply and analyze the plausible impact of cost and culture affecting their training development. Time cost affects heavily on Ever Keen Medical Centre training and development as the center needs other family members to take care of the absence of doctor’s patient; while culture affects UMP Group limited with Mainland China doctors choosing bribery to bypass their training examination. I will evaluate  how they deal with these challenges and propose short/mid/long term action plan, the pros and cons of the recommended actions to deal with them</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color w:val="000000"/>
          <w:kern w:val="0"/>
          <w:szCs w:val="24"/>
        </w:rPr>
      </w:pPr>
      <w:r>
        <w:rPr>
          <w:rFonts w:ascii="Times New Roman" w:hAnsi="Times New Roman" w:eastAsia="Times New Roman" w:cs="Times New Roman"/>
          <w:b/>
          <w:color w:val="000000"/>
          <w:kern w:val="0"/>
          <w:szCs w:val="24"/>
        </w:rPr>
        <w:t xml:space="preserve">II </w:t>
      </w:r>
      <w:r>
        <w:rPr>
          <w:rFonts w:ascii="Times New Roman" w:hAnsi="Times New Roman" w:eastAsia="Times New Roman" w:cs="Times New Roman"/>
          <w:b/>
          <w:color w:val="000000"/>
          <w:kern w:val="0"/>
          <w:szCs w:val="24"/>
        </w:rPr>
        <w:tab/>
      </w:r>
      <w:r>
        <w:rPr>
          <w:rFonts w:ascii="Times New Roman" w:hAnsi="Times New Roman" w:eastAsia="Times New Roman" w:cs="Times New Roman"/>
          <w:b/>
          <w:color w:val="000000"/>
          <w:kern w:val="0"/>
          <w:szCs w:val="24"/>
        </w:rPr>
        <w:t>Table of Contents(1)</w:t>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 xml:space="preserve">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r>
      <w:r>
        <w:rPr>
          <w:rFonts w:ascii="Times New Roman" w:hAnsi="Times New Roman" w:eastAsia="Times New Roman" w:cs="Times New Roman"/>
          <w:color w:val="000000"/>
          <w:kern w:val="0"/>
          <w:szCs w:val="24"/>
        </w:rPr>
        <w:t>Page</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Chapter 1</w:t>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..7</w:t>
      </w:r>
    </w:p>
    <w:p>
      <w:pPr>
        <w:pStyle w:val="9"/>
        <w:keepLines w:val="0"/>
        <w:pageBreakBefore w:val="0"/>
        <w:widowControl/>
        <w:shd w:val="clear" w:color="auto" w:fill="FFFFFF"/>
        <w:kinsoku/>
        <w:wordWrap/>
        <w:overflowPunct/>
        <w:topLinePunct w:val="0"/>
        <w:autoSpaceDE/>
        <w:autoSpaceDN/>
        <w:bidi w:val="0"/>
        <w:adjustRightInd/>
        <w:snapToGrid/>
        <w:spacing w:before="240" w:after="240" w:line="240" w:lineRule="atLeast"/>
        <w:ind w:firstLine="200" w:firstLineChars="100"/>
        <w:jc w:val="both"/>
        <w:textAlignment w:val="auto"/>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1.1</w:t>
      </w:r>
      <w:r>
        <w:rPr>
          <w:rFonts w:ascii="Times New Roman" w:hAnsi="Times New Roman" w:eastAsia="Times New Roman" w:cs="Times New Roman"/>
          <w:color w:val="000000"/>
          <w:kern w:val="0"/>
          <w:szCs w:val="24"/>
        </w:rPr>
        <w:tab/>
      </w:r>
      <w:r>
        <w:rPr>
          <w:rFonts w:hint="eastAsia" w:ascii="Times New Roman" w:hAnsi="Times New Roman" w:eastAsia="PMingLiU" w:cs="Times New Roman"/>
          <w:color w:val="000000"/>
          <w:kern w:val="0"/>
          <w:szCs w:val="24"/>
          <w:lang w:val="en-US" w:eastAsia="zh-TW"/>
        </w:rPr>
        <w:t>Background of the companies</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...........7</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Chapter 2</w:t>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8</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ab/>
      </w:r>
      <w:r>
        <w:rPr>
          <w:rFonts w:hint="eastAsia" w:ascii="Times New Roman" w:hAnsi="Times New Roman" w:eastAsia="PMingLiU" w:cs="Times New Roman"/>
          <w:color w:val="000000"/>
          <w:kern w:val="0"/>
          <w:szCs w:val="24"/>
          <w:lang w:val="en-US" w:eastAsia="zh-TW"/>
        </w:rPr>
        <w:tab/>
      </w:r>
      <w:r>
        <w:rPr>
          <w:rFonts w:ascii="Times New Roman" w:hAnsi="Times New Roman" w:eastAsia="Times New Roman" w:cs="Times New Roman"/>
          <w:color w:val="000000"/>
          <w:kern w:val="0"/>
          <w:szCs w:val="24"/>
        </w:rPr>
        <w:t>2.1</w:t>
      </w:r>
      <w:r>
        <w:rPr>
          <w:rFonts w:ascii="Times New Roman" w:hAnsi="Times New Roman" w:eastAsia="Times New Roman" w:cs="Times New Roman"/>
          <w:color w:val="000000"/>
          <w:kern w:val="0"/>
          <w:szCs w:val="24"/>
        </w:rPr>
        <w:tab/>
      </w:r>
      <w:r>
        <w:rPr>
          <w:rFonts w:hint="eastAsia" w:ascii="Times New Roman" w:hAnsi="Times New Roman" w:eastAsia="PMingLiU" w:cs="Times New Roman"/>
          <w:color w:val="000000"/>
          <w:kern w:val="0"/>
          <w:szCs w:val="24"/>
          <w:lang w:val="en-US" w:eastAsia="zh-TW"/>
        </w:rPr>
        <w:t>Challenge and Scope</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…8</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Chapter 3</w:t>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9</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3.1</w:t>
      </w:r>
      <w:r>
        <w:rPr>
          <w:rFonts w:ascii="Times New Roman" w:hAnsi="Times New Roman" w:eastAsia="Times New Roman" w:cs="Times New Roman"/>
          <w:color w:val="000000"/>
          <w:kern w:val="0"/>
          <w:szCs w:val="24"/>
        </w:rPr>
        <w:tab/>
      </w:r>
      <w:r>
        <w:rPr>
          <w:rFonts w:hint="eastAsia" w:ascii="Times New Roman" w:hAnsi="Times New Roman" w:eastAsia="PMingLiU" w:cs="Times New Roman"/>
          <w:color w:val="000000"/>
          <w:kern w:val="0"/>
          <w:szCs w:val="24"/>
          <w:lang w:val="en-US" w:eastAsia="zh-TW"/>
        </w:rPr>
        <w:t>Analysis</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........9</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hint="eastAsia" w:ascii="Times New Roman" w:hAnsi="Times New Roman" w:eastAsia="PMingLiU" w:cs="Times New Roman"/>
          <w:color w:val="000000"/>
          <w:kern w:val="0"/>
          <w:szCs w:val="24"/>
          <w:lang w:val="en-US" w:eastAsia="zh-TW"/>
        </w:rPr>
        <w:tab/>
      </w:r>
      <w:r>
        <w:rPr>
          <w:rFonts w:ascii="Times New Roman" w:hAnsi="Times New Roman" w:eastAsia="Times New Roman" w:cs="Times New Roman"/>
          <w:color w:val="000000"/>
          <w:kern w:val="0"/>
          <w:szCs w:val="24"/>
        </w:rPr>
        <w:t>3.</w:t>
      </w:r>
      <w:r>
        <w:rPr>
          <w:rFonts w:hint="eastAsia" w:ascii="Times New Roman" w:hAnsi="Times New Roman" w:eastAsia="PMingLiU" w:cs="Times New Roman"/>
          <w:color w:val="000000"/>
          <w:kern w:val="0"/>
          <w:szCs w:val="24"/>
          <w:lang w:val="en-US" w:eastAsia="zh-TW"/>
        </w:rPr>
        <w:t>1.1</w:t>
      </w:r>
      <w:r>
        <w:rPr>
          <w:rFonts w:hint="eastAsia" w:ascii="Times New Roman" w:hAnsi="Times New Roman" w:eastAsia="PMingLiU" w:cs="Times New Roman"/>
          <w:color w:val="000000"/>
          <w:kern w:val="0"/>
          <w:szCs w:val="24"/>
          <w:lang w:val="en-US" w:eastAsia="zh-TW"/>
        </w:rPr>
        <w:tab/>
      </w:r>
      <w:r>
        <w:rPr>
          <w:rFonts w:ascii="Times New Roman" w:hAnsi="Times New Roman" w:eastAsia="Times New Roman" w:cs="Times New Roman"/>
          <w:color w:val="000000"/>
          <w:kern w:val="0"/>
          <w:szCs w:val="24"/>
        </w:rPr>
        <w:tab/>
      </w:r>
      <w:r>
        <w:rPr>
          <w:rFonts w:hint="eastAsia" w:ascii="Times New Roman" w:hAnsi="Times New Roman" w:eastAsia="PMingLiU" w:cs="Times New Roman"/>
          <w:color w:val="000000"/>
          <w:kern w:val="0"/>
          <w:szCs w:val="24"/>
          <w:lang w:val="en-US" w:eastAsia="zh-TW"/>
        </w:rPr>
        <w:t>Human Resource Theoretical Model</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....9</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3.</w:t>
      </w:r>
      <w:r>
        <w:rPr>
          <w:rFonts w:hint="eastAsia" w:ascii="Times New Roman" w:hAnsi="Times New Roman" w:eastAsia="PMingLiU" w:cs="Times New Roman"/>
          <w:color w:val="000000"/>
          <w:kern w:val="0"/>
          <w:szCs w:val="24"/>
          <w:lang w:val="en-US" w:eastAsia="zh-TW"/>
        </w:rPr>
        <w:t>2</w:t>
      </w:r>
      <w:r>
        <w:rPr>
          <w:rFonts w:ascii="Times New Roman" w:hAnsi="Times New Roman" w:eastAsia="Times New Roman" w:cs="Times New Roman"/>
          <w:color w:val="000000"/>
          <w:kern w:val="0"/>
          <w:szCs w:val="24"/>
        </w:rPr>
        <w:tab/>
      </w:r>
      <w:r>
        <w:rPr>
          <w:rFonts w:hint="eastAsia" w:ascii="Times New Roman" w:hAnsi="Times New Roman" w:eastAsia="PMingLiU" w:cs="Times New Roman"/>
          <w:color w:val="000000"/>
          <w:kern w:val="0"/>
          <w:szCs w:val="24"/>
          <w:lang w:val="en-US" w:eastAsia="zh-TW"/>
        </w:rPr>
        <w:t xml:space="preserve">Application of the ADDIE model to the two interviewed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companies</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1</w:t>
      </w:r>
      <w:r>
        <w:rPr>
          <w:rFonts w:hint="eastAsia" w:ascii="Times New Roman" w:hAnsi="Times New Roman" w:eastAsia="PMingLiU" w:cs="Times New Roman"/>
          <w:color w:val="000000"/>
          <w:kern w:val="0"/>
          <w:szCs w:val="24"/>
          <w:lang w:val="en-US" w:eastAsia="zh-TW"/>
        </w:rPr>
        <w:t>0</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hint="eastAsia" w:ascii="Times New Roman" w:hAnsi="Times New Roman" w:eastAsia="PMingLiU" w:cs="Times New Roman"/>
          <w:color w:val="000000"/>
          <w:kern w:val="0"/>
          <w:szCs w:val="24"/>
          <w:lang w:val="en-US" w:eastAsia="zh-TW"/>
        </w:rPr>
        <w:tab/>
        <w:t>3.2.1</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Analysis (</w:t>
      </w:r>
      <w:r>
        <w:rPr>
          <w:rFonts w:hint="eastAsia" w:ascii="Times New Roman" w:hAnsi="Times New Roman" w:eastAsia="PMingLiU" w:cs="Times New Roman"/>
          <w:b/>
          <w:bCs/>
          <w:color w:val="000000"/>
          <w:kern w:val="0"/>
          <w:szCs w:val="24"/>
          <w:lang w:val="en-US" w:eastAsia="zh-TW"/>
        </w:rPr>
        <w:t>A</w:t>
      </w:r>
      <w:r>
        <w:rPr>
          <w:rFonts w:hint="eastAsia" w:ascii="Times New Roman" w:hAnsi="Times New Roman" w:eastAsia="PMingLiU" w:cs="Times New Roman"/>
          <w:color w:val="000000"/>
          <w:kern w:val="0"/>
          <w:szCs w:val="24"/>
          <w:lang w:val="en-US" w:eastAsia="zh-TW"/>
        </w:rPr>
        <w:t>DDIE)</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1</w:t>
      </w:r>
      <w:r>
        <w:rPr>
          <w:rFonts w:hint="eastAsia" w:ascii="Times New Roman" w:hAnsi="Times New Roman" w:eastAsia="PMingLiU" w:cs="Times New Roman"/>
          <w:color w:val="000000"/>
          <w:kern w:val="0"/>
          <w:szCs w:val="24"/>
          <w:lang w:val="en-US" w:eastAsia="zh-TW"/>
        </w:rPr>
        <w:t>0</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3.</w:t>
      </w:r>
      <w:r>
        <w:rPr>
          <w:rFonts w:hint="eastAsia" w:ascii="Times New Roman" w:hAnsi="Times New Roman" w:eastAsia="PMingLiU" w:cs="Times New Roman"/>
          <w:color w:val="000000"/>
          <w:kern w:val="0"/>
          <w:szCs w:val="24"/>
          <w:lang w:val="en-US" w:eastAsia="zh-TW"/>
        </w:rPr>
        <w:t>2.2</w:t>
      </w:r>
      <w:r>
        <w:rPr>
          <w:rFonts w:ascii="Times New Roman" w:hAnsi="Times New Roman" w:eastAsia="Times New Roman" w:cs="Times New Roman"/>
          <w:color w:val="000000"/>
          <w:kern w:val="0"/>
          <w:szCs w:val="24"/>
        </w:rPr>
        <w:tab/>
      </w:r>
      <w:r>
        <w:rPr>
          <w:rFonts w:hint="eastAsia" w:ascii="Times New Roman" w:hAnsi="Times New Roman" w:eastAsia="PMingLiU" w:cs="Times New Roman"/>
          <w:color w:val="000000"/>
          <w:kern w:val="0"/>
          <w:szCs w:val="24"/>
          <w:lang w:val="en-US" w:eastAsia="zh-TW"/>
        </w:rPr>
        <w:tab/>
        <w:t>Design (A</w:t>
      </w:r>
      <w:r>
        <w:rPr>
          <w:rFonts w:hint="eastAsia" w:ascii="Times New Roman" w:hAnsi="Times New Roman" w:eastAsia="PMingLiU" w:cs="Times New Roman"/>
          <w:b/>
          <w:bCs/>
          <w:color w:val="000000"/>
          <w:kern w:val="0"/>
          <w:szCs w:val="24"/>
          <w:lang w:val="en-US" w:eastAsia="zh-TW"/>
        </w:rPr>
        <w:t>D</w:t>
      </w:r>
      <w:r>
        <w:rPr>
          <w:rFonts w:hint="eastAsia" w:ascii="Times New Roman" w:hAnsi="Times New Roman" w:eastAsia="PMingLiU" w:cs="Times New Roman"/>
          <w:color w:val="000000"/>
          <w:kern w:val="0"/>
          <w:szCs w:val="24"/>
          <w:lang w:val="en-US" w:eastAsia="zh-TW"/>
        </w:rPr>
        <w:t>DIE)</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1</w:t>
      </w:r>
      <w:r>
        <w:rPr>
          <w:rFonts w:hint="eastAsia" w:ascii="Times New Roman" w:hAnsi="Times New Roman" w:eastAsia="PMingLiU" w:cs="Times New Roman"/>
          <w:color w:val="000000"/>
          <w:kern w:val="0"/>
          <w:szCs w:val="24"/>
          <w:lang w:val="en-US" w:eastAsia="zh-TW"/>
        </w:rPr>
        <w:t>0</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ind w:left="200" w:hanging="200" w:hangingChars="100"/>
        <w:jc w:val="both"/>
        <w:textAlignment w:val="auto"/>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hint="eastAsia" w:ascii="Times New Roman" w:hAnsi="Times New Roman" w:eastAsia="PMingLiU" w:cs="Times New Roman"/>
          <w:color w:val="000000"/>
          <w:kern w:val="0"/>
          <w:szCs w:val="24"/>
          <w:lang w:val="en-US" w:eastAsia="zh-TW"/>
        </w:rPr>
        <w:tab/>
      </w:r>
      <w:r>
        <w:rPr>
          <w:rFonts w:ascii="Times New Roman" w:hAnsi="Times New Roman" w:eastAsia="Times New Roman" w:cs="Times New Roman"/>
          <w:color w:val="000000"/>
          <w:kern w:val="0"/>
          <w:szCs w:val="24"/>
        </w:rPr>
        <w:t>3.</w:t>
      </w:r>
      <w:r>
        <w:rPr>
          <w:rFonts w:hint="eastAsia" w:ascii="Times New Roman" w:hAnsi="Times New Roman" w:eastAsia="PMingLiU" w:cs="Times New Roman"/>
          <w:color w:val="000000"/>
          <w:kern w:val="0"/>
          <w:szCs w:val="24"/>
          <w:lang w:val="en-US" w:eastAsia="zh-TW"/>
        </w:rPr>
        <w:t>2.3</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Development (AD</w:t>
      </w:r>
      <w:r>
        <w:rPr>
          <w:rFonts w:hint="eastAsia" w:ascii="Times New Roman" w:hAnsi="Times New Roman" w:eastAsia="PMingLiU" w:cs="Times New Roman"/>
          <w:b/>
          <w:bCs/>
          <w:color w:val="000000"/>
          <w:kern w:val="0"/>
          <w:szCs w:val="24"/>
          <w:lang w:val="en-US" w:eastAsia="zh-TW"/>
        </w:rPr>
        <w:t>D</w:t>
      </w:r>
      <w:r>
        <w:rPr>
          <w:rFonts w:hint="eastAsia" w:ascii="Times New Roman" w:hAnsi="Times New Roman" w:eastAsia="PMingLiU" w:cs="Times New Roman"/>
          <w:color w:val="000000"/>
          <w:kern w:val="0"/>
          <w:szCs w:val="24"/>
          <w:lang w:val="en-US" w:eastAsia="zh-TW"/>
        </w:rPr>
        <w:t>IE)</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…1</w:t>
      </w:r>
      <w:r>
        <w:rPr>
          <w:rFonts w:hint="eastAsia" w:ascii="Times New Roman" w:hAnsi="Times New Roman" w:eastAsia="PMingLiU" w:cs="Times New Roman"/>
          <w:color w:val="000000"/>
          <w:kern w:val="0"/>
          <w:szCs w:val="24"/>
          <w:lang w:val="en-US" w:eastAsia="zh-TW"/>
        </w:rPr>
        <w:t>1</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3.</w:t>
      </w:r>
      <w:r>
        <w:rPr>
          <w:rFonts w:hint="eastAsia" w:ascii="Times New Roman" w:hAnsi="Times New Roman" w:eastAsia="PMingLiU" w:cs="Times New Roman"/>
          <w:color w:val="000000"/>
          <w:kern w:val="0"/>
          <w:szCs w:val="24"/>
          <w:lang w:val="en-US" w:eastAsia="zh-TW"/>
        </w:rPr>
        <w:t>2.4</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Implementation (ADD</w:t>
      </w:r>
      <w:r>
        <w:rPr>
          <w:rFonts w:hint="eastAsia" w:ascii="Times New Roman" w:hAnsi="Times New Roman" w:eastAsia="PMingLiU" w:cs="Times New Roman"/>
          <w:b/>
          <w:bCs/>
          <w:color w:val="000000"/>
          <w:kern w:val="0"/>
          <w:szCs w:val="24"/>
          <w:lang w:val="en-US" w:eastAsia="zh-TW"/>
        </w:rPr>
        <w:t>I</w:t>
      </w:r>
      <w:r>
        <w:rPr>
          <w:rFonts w:hint="eastAsia" w:ascii="Times New Roman" w:hAnsi="Times New Roman" w:eastAsia="PMingLiU" w:cs="Times New Roman"/>
          <w:color w:val="000000"/>
          <w:kern w:val="0"/>
          <w:szCs w:val="24"/>
          <w:lang w:val="en-US" w:eastAsia="zh-TW"/>
        </w:rPr>
        <w:t>E)</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1</w:t>
      </w:r>
      <w:r>
        <w:rPr>
          <w:rFonts w:hint="eastAsia" w:ascii="Times New Roman" w:hAnsi="Times New Roman" w:eastAsia="PMingLiU" w:cs="Times New Roman"/>
          <w:color w:val="000000"/>
          <w:kern w:val="0"/>
          <w:szCs w:val="24"/>
          <w:lang w:val="en-US" w:eastAsia="zh-TW"/>
        </w:rPr>
        <w:t>1</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3.</w:t>
      </w:r>
      <w:r>
        <w:rPr>
          <w:rFonts w:hint="eastAsia" w:ascii="Times New Roman" w:hAnsi="Times New Roman" w:eastAsia="PMingLiU" w:cs="Times New Roman"/>
          <w:color w:val="000000"/>
          <w:kern w:val="0"/>
          <w:szCs w:val="24"/>
          <w:lang w:val="en-US" w:eastAsia="zh-TW"/>
        </w:rPr>
        <w:t>2.5</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Evaluation (ADDI</w:t>
      </w:r>
      <w:r>
        <w:rPr>
          <w:rFonts w:hint="eastAsia" w:ascii="Times New Roman" w:hAnsi="Times New Roman" w:eastAsia="PMingLiU" w:cs="Times New Roman"/>
          <w:b/>
          <w:bCs/>
          <w:color w:val="000000"/>
          <w:kern w:val="0"/>
          <w:szCs w:val="24"/>
          <w:lang w:val="en-US" w:eastAsia="zh-TW"/>
        </w:rPr>
        <w:t>E</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.............1</w:t>
      </w:r>
      <w:r>
        <w:rPr>
          <w:rFonts w:ascii="Times New Roman" w:hAnsi="Times New Roman" w:eastAsia="Times New Roman" w:cs="Times New Roman"/>
          <w:color w:val="000000"/>
          <w:kern w:val="0"/>
          <w:szCs w:val="24"/>
        </w:rPr>
        <w:t>2</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ind w:left="1800" w:hanging="1800" w:hangingChars="900"/>
        <w:jc w:val="both"/>
        <w:textAlignment w:val="auto"/>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3.</w:t>
      </w:r>
      <w:r>
        <w:rPr>
          <w:rFonts w:hint="eastAsia" w:ascii="Times New Roman" w:hAnsi="Times New Roman" w:eastAsia="PMingLiU" w:cs="Times New Roman"/>
          <w:color w:val="000000"/>
          <w:kern w:val="0"/>
          <w:szCs w:val="24"/>
          <w:lang w:val="en-US" w:eastAsia="zh-TW"/>
        </w:rPr>
        <w:t>3.1</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xml:space="preserve">The plausible impact of Culture and Cost in training and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development on the Ever Keen Medical Centre</w:t>
      </w:r>
      <w:r>
        <w:rPr>
          <w:rFonts w:ascii="Times New Roman" w:hAnsi="Times New Roman" w:eastAsia="Times New Roman" w:cs="Times New Roman"/>
          <w:color w:val="000000"/>
          <w:kern w:val="0"/>
          <w:szCs w:val="24"/>
        </w:rPr>
        <w:tab/>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..12</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hint="eastAsia" w:ascii="Times New Roman" w:hAnsi="Times New Roman" w:eastAsia="PMingLiU" w:cs="Times New Roman"/>
          <w:color w:val="000000"/>
          <w:kern w:val="0"/>
          <w:szCs w:val="24"/>
          <w:lang w:val="en-US" w:eastAsia="zh-TW"/>
        </w:rPr>
        <w:tab/>
      </w:r>
      <w:r>
        <w:rPr>
          <w:rFonts w:ascii="Times New Roman" w:hAnsi="Times New Roman" w:eastAsia="Times New Roman" w:cs="Times New Roman"/>
          <w:color w:val="000000"/>
          <w:kern w:val="0"/>
          <w:szCs w:val="24"/>
        </w:rPr>
        <w:t>3.</w:t>
      </w:r>
      <w:r>
        <w:rPr>
          <w:rFonts w:hint="eastAsia" w:ascii="Times New Roman" w:hAnsi="Times New Roman" w:eastAsia="PMingLiU" w:cs="Times New Roman"/>
          <w:color w:val="000000"/>
          <w:kern w:val="0"/>
          <w:szCs w:val="24"/>
          <w:lang w:val="en-US" w:eastAsia="zh-TW"/>
        </w:rPr>
        <w:t xml:space="preserve">3.2 </w:t>
      </w:r>
      <w:r>
        <w:rPr>
          <w:rFonts w:hint="eastAsia" w:ascii="Times New Roman" w:hAnsi="Times New Roman" w:eastAsia="PMingLiU" w:cs="Times New Roman"/>
          <w:color w:val="000000"/>
          <w:kern w:val="0"/>
          <w:szCs w:val="24"/>
          <w:lang w:val="en-US" w:eastAsia="zh-TW"/>
        </w:rPr>
        <w:tab/>
      </w:r>
      <w:r>
        <w:rPr>
          <w:rFonts w:hint="eastAsia" w:ascii="Times New Roman" w:hAnsi="Times New Roman" w:eastAsia="PMingLiU" w:cs="Times New Roman"/>
          <w:color w:val="000000"/>
          <w:kern w:val="0"/>
          <w:szCs w:val="24"/>
          <w:lang w:val="en-US" w:eastAsia="zh-TW"/>
        </w:rPr>
        <w:t xml:space="preserve">The plausible impact of Culture and Cost in training and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xml:space="preserve">development on the UMP Healthcare Holdings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Limited</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....12</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b/>
          <w:color w:val="000000"/>
          <w:kern w:val="0"/>
          <w:szCs w:val="24"/>
        </w:rPr>
      </w:pP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color w:val="000000"/>
          <w:kern w:val="0"/>
          <w:szCs w:val="24"/>
        </w:rPr>
      </w:pPr>
      <w:r>
        <w:rPr>
          <w:rFonts w:ascii="Times New Roman" w:hAnsi="Times New Roman" w:eastAsia="Times New Roman" w:cs="Times New Roman"/>
          <w:b/>
          <w:color w:val="000000"/>
          <w:kern w:val="0"/>
          <w:szCs w:val="24"/>
        </w:rPr>
        <w:t>Table of Content (2)</w:t>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 xml:space="preserve">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r>
      <w:r>
        <w:rPr>
          <w:rFonts w:ascii="Times New Roman" w:hAnsi="Times New Roman" w:eastAsia="Times New Roman" w:cs="Times New Roman"/>
          <w:color w:val="000000"/>
          <w:kern w:val="0"/>
          <w:szCs w:val="24"/>
        </w:rPr>
        <w:t>Page</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eastAsia" w:ascii="Times New Roman" w:hAnsi="Times New Roman" w:eastAsia="PMingLiU" w:cs="Times New Roman"/>
          <w:color w:val="000000"/>
          <w:kern w:val="0"/>
          <w:szCs w:val="24"/>
          <w:lang w:val="en-US" w:eastAsia="zh-TW"/>
        </w:rPr>
      </w:pPr>
      <w:r>
        <w:rPr>
          <w:rFonts w:hint="eastAsia" w:ascii="Times New Roman" w:hAnsi="Times New Roman" w:eastAsia="PMingLiU" w:cs="Times New Roman"/>
          <w:color w:val="000000"/>
          <w:kern w:val="0"/>
          <w:szCs w:val="24"/>
          <w:lang w:val="en-US" w:eastAsia="zh-TW"/>
        </w:rPr>
        <w:t>Chapter 4</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13</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ab/>
      </w:r>
      <w:r>
        <w:rPr>
          <w:rFonts w:hint="eastAsia" w:ascii="Times New Roman" w:hAnsi="Times New Roman" w:eastAsia="PMingLiU" w:cs="Times New Roman"/>
          <w:color w:val="000000"/>
          <w:kern w:val="0"/>
          <w:szCs w:val="24"/>
          <w:lang w:val="en-US" w:eastAsia="zh-TW"/>
        </w:rPr>
        <w:tab/>
        <w:t>4.1</w:t>
      </w:r>
      <w:r>
        <w:rPr>
          <w:rFonts w:hint="eastAsia" w:ascii="Times New Roman" w:hAnsi="Times New Roman" w:eastAsia="PMingLiU" w:cs="Times New Roman"/>
          <w:color w:val="000000"/>
          <w:kern w:val="0"/>
          <w:szCs w:val="24"/>
          <w:lang w:val="en-US" w:eastAsia="zh-TW"/>
        </w:rPr>
        <w:tab/>
        <w:t>Recommendation for solutions</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....13</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hint="eastAsia" w:ascii="Times New Roman" w:hAnsi="Times New Roman" w:eastAsia="PMingLiU" w:cs="Times New Roman"/>
          <w:color w:val="000000"/>
          <w:kern w:val="0"/>
          <w:szCs w:val="24"/>
          <w:lang w:val="en-US" w:eastAsia="zh-TW"/>
        </w:rPr>
        <w:tab/>
        <w:t>4.1.1</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Short term action plan (3 months period)</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13</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ind w:left="840" w:leftChars="0" w:firstLine="420" w:firstLineChars="0"/>
        <w:jc w:val="both"/>
        <w:textAlignment w:val="auto"/>
        <w:rPr>
          <w:rFonts w:ascii="Times New Roman" w:hAnsi="Times New Roman" w:eastAsia="Times New Roman" w:cs="Times New Roman"/>
          <w:color w:val="000000"/>
          <w:kern w:val="0"/>
          <w:szCs w:val="24"/>
        </w:rPr>
      </w:pPr>
      <w:r>
        <w:rPr>
          <w:rFonts w:hint="eastAsia" w:ascii="Times New Roman" w:hAnsi="Times New Roman" w:eastAsia="PMingLiU" w:cs="Times New Roman"/>
          <w:color w:val="000000"/>
          <w:kern w:val="0"/>
          <w:szCs w:val="24"/>
          <w:lang w:val="en-US" w:eastAsia="zh-TW"/>
        </w:rPr>
        <w:t>4.1.2</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Mid term action plan (2 years period)</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.13</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ind w:left="600" w:hanging="600" w:hangingChars="300"/>
        <w:jc w:val="both"/>
        <w:textAlignment w:val="auto"/>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ab/>
      </w:r>
      <w:r>
        <w:rPr>
          <w:rFonts w:ascii="Times New Roman" w:hAnsi="Times New Roman" w:eastAsia="Times New Roman" w:cs="Times New Roman"/>
          <w:color w:val="000000"/>
          <w:kern w:val="0"/>
          <w:szCs w:val="24"/>
        </w:rPr>
        <w:tab/>
      </w:r>
      <w:r>
        <w:rPr>
          <w:rFonts w:hint="eastAsia" w:ascii="Times New Roman" w:hAnsi="Times New Roman" w:eastAsia="PMingLiU" w:cs="Times New Roman"/>
          <w:color w:val="000000"/>
          <w:kern w:val="0"/>
          <w:szCs w:val="24"/>
          <w:lang w:val="en-US" w:eastAsia="zh-TW"/>
        </w:rPr>
        <w:tab/>
      </w:r>
      <w:r>
        <w:rPr>
          <w:rFonts w:ascii="Times New Roman" w:hAnsi="Times New Roman" w:eastAsia="Times New Roman" w:cs="Times New Roman"/>
          <w:color w:val="000000"/>
          <w:kern w:val="0"/>
          <w:szCs w:val="24"/>
        </w:rPr>
        <w:t>4.1</w:t>
      </w:r>
      <w:r>
        <w:rPr>
          <w:rFonts w:hint="eastAsia" w:ascii="Times New Roman" w:hAnsi="Times New Roman" w:eastAsia="PMingLiU" w:cs="Times New Roman"/>
          <w:color w:val="000000"/>
          <w:kern w:val="0"/>
          <w:szCs w:val="24"/>
          <w:lang w:val="en-US" w:eastAsia="zh-TW"/>
        </w:rPr>
        <w:t>.3</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Long term action plan (5 years period)</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..13</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PMingLiU" w:cs="Times New Roman"/>
          <w:color w:val="000000"/>
          <w:kern w:val="0"/>
          <w:szCs w:val="24"/>
          <w:lang w:val="en-US" w:eastAsia="zh-TW"/>
        </w:rPr>
      </w:pPr>
      <w:r>
        <w:rPr>
          <w:rFonts w:hint="eastAsia" w:ascii="Times New Roman" w:hAnsi="Times New Roman" w:eastAsia="PMingLiU" w:cs="Times New Roman"/>
          <w:color w:val="000000"/>
          <w:kern w:val="0"/>
          <w:szCs w:val="24"/>
          <w:lang w:val="en-US" w:eastAsia="zh-TW"/>
        </w:rPr>
        <w:t>C</w:t>
      </w:r>
      <w:r>
        <w:rPr>
          <w:rFonts w:ascii="Times New Roman" w:hAnsi="Times New Roman" w:eastAsia="Times New Roman" w:cs="Times New Roman"/>
          <w:color w:val="000000"/>
          <w:kern w:val="0"/>
          <w:szCs w:val="24"/>
        </w:rPr>
        <w:t>hapter 5</w:t>
      </w:r>
      <w:r>
        <w:rPr>
          <w:rFonts w:ascii="Times New Roman" w:hAnsi="Times New Roman" w:eastAsia="Times New Roman" w:cs="Times New Roman"/>
          <w:color w:val="000000"/>
          <w:kern w:val="0"/>
          <w:szCs w:val="24"/>
        </w:rPr>
        <w:tab/>
      </w:r>
      <w:r>
        <w:rPr>
          <w:rFonts w:hint="eastAsia" w:ascii="Times New Roman" w:hAnsi="Times New Roman" w:eastAsia="PMingLiU" w:cs="Times New Roman"/>
          <w:color w:val="000000"/>
          <w:kern w:val="0"/>
          <w:szCs w:val="24"/>
          <w:lang w:val="en-US" w:eastAsia="zh-TW"/>
        </w:rPr>
        <w:t>..............................................................................................................................</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..15</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ind w:left="420" w:leftChars="0" w:firstLine="420" w:firstLineChars="0"/>
        <w:jc w:val="both"/>
        <w:textAlignment w:val="auto"/>
        <w:rPr>
          <w:rFonts w:hint="default" w:ascii="Times New Roman" w:hAnsi="Times New Roman" w:eastAsia="PMingLiU" w:cs="Times New Roman"/>
          <w:color w:val="000000"/>
          <w:kern w:val="0"/>
          <w:szCs w:val="24"/>
          <w:lang w:val="en-US" w:eastAsia="zh-TW"/>
        </w:rPr>
      </w:pPr>
      <w:r>
        <w:rPr>
          <w:rFonts w:hint="eastAsia" w:ascii="Times New Roman" w:hAnsi="Times New Roman" w:eastAsia="PMingLiU" w:cs="Times New Roman"/>
          <w:color w:val="000000"/>
          <w:kern w:val="0"/>
          <w:szCs w:val="24"/>
          <w:lang w:val="en-US" w:eastAsia="zh-TW"/>
        </w:rPr>
        <w:t>5.1</w:t>
      </w:r>
      <w:r>
        <w:rPr>
          <w:rFonts w:hint="eastAsia" w:ascii="Times New Roman" w:hAnsi="Times New Roman" w:eastAsia="PMingLiU" w:cs="Times New Roman"/>
          <w:color w:val="000000"/>
          <w:kern w:val="0"/>
          <w:szCs w:val="24"/>
          <w:lang w:val="en-US" w:eastAsia="zh-TW"/>
        </w:rPr>
        <w:tab/>
        <w:t>Conclusion...................................................................................................</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..15</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PMingLiU" w:cs="Times New Roman"/>
          <w:color w:val="000000"/>
          <w:kern w:val="0"/>
          <w:szCs w:val="24"/>
          <w:lang w:val="en-US" w:eastAsia="zh-TW"/>
        </w:rPr>
      </w:pPr>
      <w:r>
        <w:rPr>
          <w:rFonts w:hint="eastAsia" w:ascii="Times New Roman" w:hAnsi="Times New Roman" w:eastAsia="PMingLiU" w:cs="Times New Roman"/>
          <w:color w:val="000000"/>
          <w:kern w:val="0"/>
          <w:szCs w:val="24"/>
          <w:lang w:val="en-US" w:eastAsia="zh-TW"/>
        </w:rPr>
        <w:t>Chapter 6...............................................................................................................................</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..16</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ind w:left="420" w:leftChars="0" w:firstLine="420" w:firstLineChars="0"/>
        <w:jc w:val="both"/>
        <w:textAlignment w:val="auto"/>
        <w:rPr>
          <w:rFonts w:hint="default" w:ascii="Times New Roman" w:hAnsi="Times New Roman" w:eastAsia="PMingLiU" w:cs="Times New Roman"/>
          <w:color w:val="000000"/>
          <w:kern w:val="0"/>
          <w:szCs w:val="24"/>
          <w:lang w:val="en-US" w:eastAsia="zh-TW"/>
        </w:rPr>
      </w:pPr>
      <w:r>
        <w:rPr>
          <w:rFonts w:hint="eastAsia" w:ascii="Times New Roman" w:hAnsi="Times New Roman" w:eastAsia="PMingLiU" w:cs="Times New Roman"/>
          <w:color w:val="000000"/>
          <w:kern w:val="0"/>
          <w:szCs w:val="24"/>
          <w:lang w:val="en-US" w:eastAsia="zh-TW"/>
        </w:rPr>
        <w:t>6.1</w:t>
      </w:r>
      <w:r>
        <w:rPr>
          <w:rFonts w:hint="eastAsia" w:ascii="Times New Roman" w:hAnsi="Times New Roman" w:eastAsia="PMingLiU" w:cs="Times New Roman"/>
          <w:color w:val="000000"/>
          <w:kern w:val="0"/>
          <w:szCs w:val="24"/>
          <w:lang w:val="en-US" w:eastAsia="zh-TW"/>
        </w:rPr>
        <w:tab/>
        <w:t>Reference.....................................................................................................</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..16</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eastAsia" w:ascii="Times New Roman" w:hAnsi="Times New Roman" w:eastAsia="PMingLiU" w:cs="Times New Roman"/>
          <w:color w:val="000000"/>
          <w:kern w:val="0"/>
          <w:szCs w:val="24"/>
          <w:lang w:val="en-US" w:eastAsia="zh-TW"/>
        </w:rPr>
      </w:pPr>
      <w:r>
        <w:rPr>
          <w:rFonts w:hint="eastAsia" w:ascii="Times New Roman" w:hAnsi="Times New Roman" w:eastAsia="PMingLiU" w:cs="Times New Roman"/>
          <w:color w:val="000000"/>
          <w:kern w:val="0"/>
          <w:szCs w:val="24"/>
          <w:lang w:val="en-US" w:eastAsia="zh-TW"/>
        </w:rPr>
        <w:t>Chapter 7.....................................................................................................</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............................17</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eastAsia="PMingLiU" w:cs="Times New Roman"/>
          <w:color w:val="000000"/>
          <w:kern w:val="0"/>
          <w:szCs w:val="24"/>
          <w:lang w:val="en-US" w:eastAsia="zh-TW"/>
        </w:rPr>
      </w:pPr>
      <w:r>
        <w:rPr>
          <w:rFonts w:hint="eastAsia" w:ascii="Times New Roman" w:hAnsi="Times New Roman" w:eastAsia="PMingLiU" w:cs="Times New Roman"/>
          <w:color w:val="000000"/>
          <w:kern w:val="0"/>
          <w:szCs w:val="24"/>
          <w:lang w:val="en-US" w:eastAsia="zh-TW"/>
        </w:rPr>
        <w:t>7.1</w:t>
      </w:r>
      <w:r>
        <w:rPr>
          <w:rFonts w:hint="eastAsia" w:ascii="Times New Roman" w:hAnsi="Times New Roman" w:eastAsia="PMingLiU" w:cs="Times New Roman"/>
          <w:color w:val="000000"/>
          <w:kern w:val="0"/>
          <w:szCs w:val="24"/>
          <w:lang w:val="en-US" w:eastAsia="zh-TW"/>
        </w:rPr>
        <w:tab/>
        <w:t>Appendix.....................................................................................................</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....................17</w:t>
      </w:r>
    </w:p>
    <w:p>
      <w:pPr>
        <w:keepLines w:val="0"/>
        <w:pageBreakBefore w:val="0"/>
        <w:widowControl/>
        <w:shd w:val="clear" w:color="auto" w:fill="FFFFFF"/>
        <w:kinsoku/>
        <w:wordWrap/>
        <w:overflowPunct/>
        <w:topLinePunct w:val="0"/>
        <w:autoSpaceDE/>
        <w:autoSpaceDN/>
        <w:bidi w:val="0"/>
        <w:adjustRightInd/>
        <w:snapToGrid/>
        <w:spacing w:before="240" w:after="240" w:line="240" w:lineRule="atLeast"/>
        <w:ind w:left="840" w:leftChars="0" w:firstLine="420" w:firstLineChars="0"/>
        <w:jc w:val="both"/>
        <w:textAlignment w:val="auto"/>
        <w:rPr>
          <w:rFonts w:hint="default" w:ascii="Times New Roman" w:hAnsi="Times New Roman" w:eastAsia="PMingLiU" w:cs="Times New Roman"/>
          <w:color w:val="000000"/>
          <w:kern w:val="0"/>
          <w:szCs w:val="24"/>
          <w:lang w:val="en-US" w:eastAsia="zh-TW"/>
        </w:rPr>
      </w:pPr>
      <w:r>
        <w:rPr>
          <w:rFonts w:hint="eastAsia" w:ascii="Times New Roman" w:hAnsi="Times New Roman" w:eastAsia="PMingLiU" w:cs="Times New Roman"/>
          <w:color w:val="000000"/>
          <w:kern w:val="0"/>
          <w:szCs w:val="24"/>
          <w:lang w:val="en-US" w:eastAsia="zh-TW"/>
        </w:rPr>
        <w:t>7.1.1</w:t>
      </w:r>
      <w:r>
        <w:rPr>
          <w:rFonts w:hint="eastAsia" w:ascii="Times New Roman" w:hAnsi="Times New Roman" w:eastAsia="PMingLiU" w:cs="Times New Roman"/>
          <w:color w:val="000000"/>
          <w:kern w:val="0"/>
          <w:szCs w:val="24"/>
          <w:lang w:val="en-US" w:eastAsia="zh-TW"/>
        </w:rPr>
        <w:tab/>
        <w:t/>
      </w:r>
      <w:r>
        <w:rPr>
          <w:rFonts w:hint="eastAsia" w:ascii="Times New Roman" w:hAnsi="Times New Roman" w:eastAsia="PMingLiU" w:cs="Times New Roman"/>
          <w:color w:val="000000"/>
          <w:kern w:val="0"/>
          <w:szCs w:val="24"/>
          <w:lang w:val="en-US" w:eastAsia="zh-TW"/>
        </w:rPr>
        <w:tab/>
        <w:t>Interviewed questions and answers...................................</w:t>
      </w:r>
      <w:r>
        <w:rPr>
          <w:rFonts w:ascii="Times New Roman" w:hAnsi="Times New Roman" w:eastAsia="Times New Roman" w:cs="Times New Roman"/>
          <w:color w:val="000000"/>
          <w:kern w:val="0"/>
          <w:szCs w:val="24"/>
        </w:rPr>
        <w:t>……</w:t>
      </w:r>
      <w:r>
        <w:rPr>
          <w:rFonts w:hint="eastAsia" w:ascii="Times New Roman" w:hAnsi="Times New Roman" w:eastAsia="PMingLiU" w:cs="Times New Roman"/>
          <w:color w:val="000000"/>
          <w:kern w:val="0"/>
          <w:szCs w:val="24"/>
          <w:lang w:val="en-US" w:eastAsia="zh-TW"/>
        </w:rPr>
        <w:t>............17</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PMingLiU" w:cs="Times New Roman"/>
          <w:b/>
          <w:bCs/>
          <w:i w:val="0"/>
          <w:caps w:val="0"/>
          <w:color w:val="000000"/>
          <w:spacing w:val="0"/>
          <w:sz w:val="24"/>
          <w:szCs w:val="24"/>
          <w:u w:val="none"/>
          <w:lang w:val="en-US" w:eastAsia="zh-TW"/>
        </w:rPr>
      </w:pPr>
      <w:r>
        <w:rPr>
          <w:rFonts w:hint="eastAsia" w:ascii="Times New Roman" w:hAnsi="Times New Roman" w:eastAsia="PMingLiU" w:cs="Times New Roman"/>
          <w:b/>
          <w:bCs/>
          <w:i w:val="0"/>
          <w:caps w:val="0"/>
          <w:color w:val="000000"/>
          <w:spacing w:val="0"/>
          <w:sz w:val="24"/>
          <w:szCs w:val="24"/>
          <w:u w:val="none"/>
          <w:lang w:val="en-US" w:eastAsia="zh-TW"/>
        </w:rPr>
        <w:t>Chapter 1</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sz w:val="24"/>
          <w:szCs w:val="24"/>
          <w:u w:val="none"/>
        </w:rPr>
      </w:pPr>
      <w:r>
        <w:rPr>
          <w:rFonts w:hint="eastAsia" w:ascii="Times New Roman" w:hAnsi="Times New Roman" w:eastAsia="PMingLiU" w:cs="Times New Roman"/>
          <w:b/>
          <w:bCs/>
          <w:i w:val="0"/>
          <w:caps w:val="0"/>
          <w:color w:val="000000"/>
          <w:spacing w:val="0"/>
          <w:kern w:val="0"/>
          <w:sz w:val="24"/>
          <w:szCs w:val="24"/>
          <w:u w:val="none"/>
          <w:lang w:val="en-US" w:eastAsia="zh-TW" w:bidi="ar"/>
        </w:rPr>
        <w:t>1.1</w:t>
      </w:r>
      <w:r>
        <w:rPr>
          <w:rFonts w:hint="eastAsia" w:ascii="Times New Roman" w:hAnsi="Times New Roman" w:eastAsia="PMingLiU" w:cs="Times New Roman"/>
          <w:b/>
          <w:bCs/>
          <w:i w:val="0"/>
          <w:caps w:val="0"/>
          <w:color w:val="000000"/>
          <w:spacing w:val="0"/>
          <w:kern w:val="0"/>
          <w:sz w:val="24"/>
          <w:szCs w:val="24"/>
          <w:u w:val="none"/>
          <w:lang w:val="en-US" w:eastAsia="zh-TW" w:bidi="ar"/>
        </w:rPr>
        <w:tab/>
      </w:r>
      <w:r>
        <w:rPr>
          <w:rFonts w:hint="default" w:ascii="Times New Roman" w:hAnsi="Times New Roman" w:eastAsia="Segoe UI" w:cs="Times New Roman"/>
          <w:b/>
          <w:bCs/>
          <w:i w:val="0"/>
          <w:caps w:val="0"/>
          <w:color w:val="000000"/>
          <w:spacing w:val="0"/>
          <w:kern w:val="0"/>
          <w:sz w:val="24"/>
          <w:szCs w:val="24"/>
          <w:u w:val="none"/>
          <w:lang w:val="en-US" w:eastAsia="zh-CN" w:bidi="ar"/>
        </w:rPr>
        <w:t>Background of the companies</w:t>
      </w:r>
      <w:bookmarkStart w:id="0" w:name="_GoBack"/>
      <w:bookmarkEnd w:id="0"/>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 xml:space="preserve">Ever Keen Medical Centre </w:t>
      </w:r>
      <w:r>
        <w:rPr>
          <w:rFonts w:hint="eastAsia" w:ascii="Times New Roman" w:hAnsi="Times New Roman" w:eastAsia="PMingLiU" w:cs="Times New Roman"/>
          <w:i w:val="0"/>
          <w:caps w:val="0"/>
          <w:color w:val="000000"/>
          <w:spacing w:val="0"/>
          <w:kern w:val="0"/>
          <w:sz w:val="24"/>
          <w:szCs w:val="24"/>
          <w:u w:val="none"/>
          <w:lang w:val="en-US" w:eastAsia="zh-TW" w:bidi="ar"/>
        </w:rPr>
        <w:t>(</w:t>
      </w:r>
      <w:r>
        <w:rPr>
          <w:rFonts w:hint="eastAsia" w:ascii="Times New Roman" w:hAnsi="Times New Roman" w:eastAsia="PMingLiU" w:cs="Times New Roman"/>
          <w:b/>
          <w:bCs/>
          <w:i w:val="0"/>
          <w:caps w:val="0"/>
          <w:color w:val="000000"/>
          <w:spacing w:val="0"/>
          <w:kern w:val="0"/>
          <w:sz w:val="24"/>
          <w:szCs w:val="24"/>
          <w:u w:val="none"/>
          <w:lang w:val="en-US" w:eastAsia="zh-TW" w:bidi="ar"/>
        </w:rPr>
        <w:t>Everkeen</w:t>
      </w:r>
      <w:r>
        <w:rPr>
          <w:rFonts w:hint="eastAsia" w:ascii="Times New Roman" w:hAnsi="Times New Roman" w:eastAsia="PMingLiU" w:cs="Times New Roman"/>
          <w:i w:val="0"/>
          <w:caps w:val="0"/>
          <w:color w:val="000000"/>
          <w:spacing w:val="0"/>
          <w:kern w:val="0"/>
          <w:sz w:val="24"/>
          <w:szCs w:val="24"/>
          <w:u w:val="none"/>
          <w:lang w:val="en-US" w:eastAsia="zh-TW" w:bidi="ar"/>
        </w:rPr>
        <w:t>)</w:t>
      </w:r>
      <w:r>
        <w:rPr>
          <w:rFonts w:hint="default" w:ascii="Times New Roman" w:hAnsi="Times New Roman" w:eastAsia="Segoe UI" w:cs="Times New Roman"/>
          <w:i w:val="0"/>
          <w:caps w:val="0"/>
          <w:color w:val="000000"/>
          <w:spacing w:val="0"/>
          <w:kern w:val="0"/>
          <w:sz w:val="24"/>
          <w:szCs w:val="24"/>
          <w:u w:val="none"/>
          <w:lang w:val="en-US" w:eastAsia="zh-CN" w:bidi="ar"/>
        </w:rPr>
        <w:t>is founded by me, Dr. Lee Kar Wai, Alvin in December 2012. My first clinic was in Tin Hau, Hong Kong Island. My wife, Dr. Chan Kwin Wah joined my company in the year 2015, with her clinic set up in Yau Ma Tei, Kowloon. My father, Dr. Lee Cheuk Hung, also joined my company in the year 2016, with his clinics set up in Tuen Mun and Yuen Long. My company currently has 6 clinics with over twenty staff. We concentrated on clinical dermatology and aesthetic medicine treatment, with over 15000 patients visiting our clinics in the last 7 years. We had a yearly turnover of 30 million Hong Kong Dollars per year. The three doctors mentioned above are the core staff who need training and development to treat our patients safely.</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 xml:space="preserve">UMP </w:t>
      </w:r>
      <w:r>
        <w:rPr>
          <w:rFonts w:hint="eastAsia" w:ascii="Times New Roman" w:hAnsi="Times New Roman" w:eastAsia="PMingLiU" w:cs="Times New Roman"/>
          <w:i w:val="0"/>
          <w:caps w:val="0"/>
          <w:color w:val="000000"/>
          <w:spacing w:val="0"/>
          <w:kern w:val="0"/>
          <w:sz w:val="24"/>
          <w:szCs w:val="24"/>
          <w:u w:val="none"/>
          <w:lang w:val="en-US" w:eastAsia="zh-TW" w:bidi="ar"/>
        </w:rPr>
        <w:t>Healthcare Holdings Limited (</w:t>
      </w:r>
      <w:r>
        <w:rPr>
          <w:rFonts w:hint="eastAsia" w:ascii="Times New Roman" w:hAnsi="Times New Roman" w:eastAsia="PMingLiU" w:cs="Times New Roman"/>
          <w:b/>
          <w:bCs/>
          <w:i w:val="0"/>
          <w:caps w:val="0"/>
          <w:color w:val="000000"/>
          <w:spacing w:val="0"/>
          <w:kern w:val="0"/>
          <w:sz w:val="24"/>
          <w:szCs w:val="24"/>
          <w:u w:val="none"/>
          <w:lang w:val="en-US" w:eastAsia="zh-TW" w:bidi="ar"/>
        </w:rPr>
        <w:t>UMP</w:t>
      </w:r>
      <w:r>
        <w:rPr>
          <w:rFonts w:hint="eastAsia" w:ascii="Times New Roman" w:hAnsi="Times New Roman" w:eastAsia="PMingLiU" w:cs="Times New Roman"/>
          <w:i w:val="0"/>
          <w:caps w:val="0"/>
          <w:color w:val="000000"/>
          <w:spacing w:val="0"/>
          <w:kern w:val="0"/>
          <w:sz w:val="24"/>
          <w:szCs w:val="24"/>
          <w:u w:val="none"/>
          <w:lang w:val="en-US" w:eastAsia="zh-TW" w:bidi="ar"/>
        </w:rPr>
        <w:t xml:space="preserve">) </w:t>
      </w:r>
      <w:r>
        <w:rPr>
          <w:rFonts w:hint="default" w:ascii="Times New Roman" w:hAnsi="Times New Roman" w:eastAsia="Segoe UI" w:cs="Times New Roman"/>
          <w:i w:val="0"/>
          <w:caps w:val="0"/>
          <w:color w:val="000000"/>
          <w:spacing w:val="0"/>
          <w:kern w:val="0"/>
          <w:sz w:val="24"/>
          <w:szCs w:val="24"/>
          <w:u w:val="none"/>
          <w:lang w:val="en-US" w:eastAsia="zh-CN" w:bidi="ar"/>
        </w:rPr>
        <w:t>is founded by Dr. Sun Yaojiang, who is currently the Chairman and Chief Executive Officer of United Medical Group Limited. He is the founding fellow of the Hong Kong College of Family Medicine. This corporation was listed (stock code: 722) in 201</w:t>
      </w:r>
      <w:r>
        <w:rPr>
          <w:rFonts w:hint="eastAsia" w:ascii="Times New Roman" w:hAnsi="Times New Roman" w:eastAsia="PMingLiU" w:cs="Times New Roman"/>
          <w:i w:val="0"/>
          <w:caps w:val="0"/>
          <w:color w:val="000000"/>
          <w:spacing w:val="0"/>
          <w:kern w:val="0"/>
          <w:sz w:val="24"/>
          <w:szCs w:val="24"/>
          <w:u w:val="none"/>
          <w:lang w:val="en-US" w:eastAsia="zh-TW" w:bidi="ar"/>
        </w:rPr>
        <w:t>5</w:t>
      </w:r>
      <w:r>
        <w:rPr>
          <w:rFonts w:hint="default" w:ascii="Times New Roman" w:hAnsi="Times New Roman" w:eastAsia="Segoe UI" w:cs="Times New Roman"/>
          <w:i w:val="0"/>
          <w:caps w:val="0"/>
          <w:color w:val="000000"/>
          <w:spacing w:val="0"/>
          <w:kern w:val="0"/>
          <w:sz w:val="24"/>
          <w:szCs w:val="24"/>
          <w:u w:val="none"/>
          <w:lang w:val="en-US" w:eastAsia="zh-CN" w:bidi="ar"/>
        </w:rPr>
        <w:t xml:space="preserve"> (U</w:t>
      </w:r>
      <w:r>
        <w:rPr>
          <w:rFonts w:hint="eastAsia" w:ascii="Times New Roman" w:hAnsi="Times New Roman" w:eastAsia="PMingLiU" w:cs="Times New Roman"/>
          <w:i w:val="0"/>
          <w:caps w:val="0"/>
          <w:color w:val="000000"/>
          <w:spacing w:val="0"/>
          <w:kern w:val="0"/>
          <w:sz w:val="24"/>
          <w:szCs w:val="24"/>
          <w:u w:val="none"/>
          <w:lang w:val="en-US" w:eastAsia="zh-TW" w:bidi="ar"/>
        </w:rPr>
        <w:t>MP Healthcare Holdings Limited</w:t>
      </w:r>
      <w:r>
        <w:rPr>
          <w:rFonts w:hint="default" w:ascii="Times New Roman" w:hAnsi="Times New Roman" w:eastAsia="Segoe UI" w:cs="Times New Roman"/>
          <w:i w:val="0"/>
          <w:caps w:val="0"/>
          <w:color w:val="000000"/>
          <w:spacing w:val="0"/>
          <w:kern w:val="0"/>
          <w:sz w:val="24"/>
          <w:szCs w:val="24"/>
          <w:u w:val="none"/>
          <w:lang w:val="en-US" w:eastAsia="zh-CN" w:bidi="ar"/>
        </w:rPr>
        <w:t>, 201</w:t>
      </w:r>
      <w:r>
        <w:rPr>
          <w:rFonts w:hint="eastAsia" w:ascii="Times New Roman" w:hAnsi="Times New Roman" w:eastAsia="PMingLiU" w:cs="Times New Roman"/>
          <w:i w:val="0"/>
          <w:caps w:val="0"/>
          <w:color w:val="000000"/>
          <w:spacing w:val="0"/>
          <w:kern w:val="0"/>
          <w:sz w:val="24"/>
          <w:szCs w:val="24"/>
          <w:u w:val="none"/>
          <w:lang w:val="en-US" w:eastAsia="zh-TW" w:bidi="ar"/>
        </w:rPr>
        <w:t>5</w:t>
      </w:r>
      <w:r>
        <w:rPr>
          <w:rFonts w:hint="default" w:ascii="Times New Roman" w:hAnsi="Times New Roman" w:eastAsia="Segoe UI" w:cs="Times New Roman"/>
          <w:i w:val="0"/>
          <w:caps w:val="0"/>
          <w:color w:val="000000"/>
          <w:spacing w:val="0"/>
          <w:kern w:val="0"/>
          <w:sz w:val="24"/>
          <w:szCs w:val="24"/>
          <w:u w:val="none"/>
          <w:lang w:val="en-US" w:eastAsia="zh-CN" w:bidi="ar"/>
        </w:rPr>
        <w:t xml:space="preserve">) and </w:t>
      </w:r>
      <w:r>
        <w:rPr>
          <w:rFonts w:hint="eastAsia" w:ascii="Times New Roman" w:hAnsi="Times New Roman" w:eastAsia="PMingLiU" w:cs="Times New Roman"/>
          <w:i w:val="0"/>
          <w:caps w:val="0"/>
          <w:color w:val="000000"/>
          <w:spacing w:val="0"/>
          <w:kern w:val="0"/>
          <w:sz w:val="24"/>
          <w:szCs w:val="24"/>
          <w:u w:val="none"/>
          <w:lang w:val="en-US" w:eastAsia="zh-TW" w:bidi="ar"/>
        </w:rPr>
        <w:t xml:space="preserve">kept on </w:t>
      </w:r>
      <w:r>
        <w:rPr>
          <w:rFonts w:hint="default" w:ascii="Times New Roman" w:hAnsi="Times New Roman" w:eastAsia="Segoe UI" w:cs="Times New Roman"/>
          <w:i w:val="0"/>
          <w:caps w:val="0"/>
          <w:color w:val="000000"/>
          <w:spacing w:val="0"/>
          <w:kern w:val="0"/>
          <w:sz w:val="24"/>
          <w:szCs w:val="24"/>
          <w:u w:val="none"/>
          <w:lang w:val="en-US" w:eastAsia="zh-CN" w:bidi="ar"/>
        </w:rPr>
        <w:t xml:space="preserve">expanding their business in Mainland China. It has </w:t>
      </w:r>
      <w:r>
        <w:rPr>
          <w:rFonts w:hint="eastAsia" w:ascii="Times New Roman" w:hAnsi="Times New Roman" w:eastAsia="PMingLiU" w:cs="Times New Roman"/>
          <w:i w:val="0"/>
          <w:caps w:val="0"/>
          <w:color w:val="000000"/>
          <w:spacing w:val="0"/>
          <w:kern w:val="0"/>
          <w:sz w:val="24"/>
          <w:szCs w:val="24"/>
          <w:u w:val="none"/>
          <w:lang w:val="en-US" w:eastAsia="zh-TW" w:bidi="ar"/>
        </w:rPr>
        <w:t xml:space="preserve">over </w:t>
      </w:r>
      <w:r>
        <w:rPr>
          <w:rFonts w:hint="default" w:ascii="Times New Roman" w:hAnsi="Times New Roman" w:eastAsia="Segoe UI" w:cs="Times New Roman"/>
          <w:i w:val="0"/>
          <w:caps w:val="0"/>
          <w:color w:val="000000"/>
          <w:spacing w:val="0"/>
          <w:kern w:val="0"/>
          <w:sz w:val="24"/>
          <w:szCs w:val="24"/>
          <w:u w:val="none"/>
          <w:lang w:val="en-US" w:eastAsia="zh-CN" w:bidi="ar"/>
        </w:rPr>
        <w:t>200 staff</w:t>
      </w:r>
      <w:r>
        <w:rPr>
          <w:rFonts w:hint="eastAsia" w:ascii="Times New Roman" w:hAnsi="Times New Roman" w:eastAsia="PMingLiU" w:cs="Times New Roman"/>
          <w:i w:val="0"/>
          <w:caps w:val="0"/>
          <w:color w:val="000000"/>
          <w:spacing w:val="0"/>
          <w:kern w:val="0"/>
          <w:sz w:val="24"/>
          <w:szCs w:val="24"/>
          <w:u w:val="none"/>
          <w:lang w:val="en-US" w:eastAsia="zh-TW" w:bidi="ar"/>
        </w:rPr>
        <w:t xml:space="preserve"> at present</w:t>
      </w:r>
      <w:r>
        <w:rPr>
          <w:rFonts w:hint="default" w:ascii="Times New Roman" w:hAnsi="Times New Roman" w:eastAsia="Segoe UI" w:cs="Times New Roman"/>
          <w:i w:val="0"/>
          <w:caps w:val="0"/>
          <w:color w:val="000000"/>
          <w:spacing w:val="0"/>
          <w:kern w:val="0"/>
          <w:sz w:val="24"/>
          <w:szCs w:val="24"/>
          <w:u w:val="none"/>
          <w:lang w:val="en-US" w:eastAsia="zh-CN" w:bidi="ar"/>
        </w:rPr>
        <w:t>, with a yearly turnover of over 500 million Hong Kong Dollars per year</w:t>
      </w:r>
      <w:r>
        <w:rPr>
          <w:rFonts w:hint="eastAsia" w:ascii="Times New Roman" w:hAnsi="Times New Roman" w:eastAsia="PMingLiU" w:cs="Times New Roman"/>
          <w:i w:val="0"/>
          <w:caps w:val="0"/>
          <w:color w:val="000000"/>
          <w:spacing w:val="0"/>
          <w:kern w:val="0"/>
          <w:sz w:val="24"/>
          <w:szCs w:val="24"/>
          <w:u w:val="none"/>
          <w:lang w:val="en-US" w:eastAsia="zh-TW" w:bidi="ar"/>
        </w:rPr>
        <w:t xml:space="preserve"> (UMP Healthcare Holdings Limited, 2019)</w:t>
      </w:r>
      <w:r>
        <w:rPr>
          <w:rFonts w:hint="default" w:ascii="Times New Roman" w:hAnsi="Times New Roman" w:eastAsia="Segoe UI" w:cs="Times New Roman"/>
          <w:i w:val="0"/>
          <w:caps w:val="0"/>
          <w:color w:val="000000"/>
          <w:spacing w:val="0"/>
          <w:kern w:val="0"/>
          <w:sz w:val="24"/>
          <w:szCs w:val="24"/>
          <w:u w:val="none"/>
          <w:lang w:val="en-US" w:eastAsia="zh-CN" w:bidi="ar"/>
        </w:rPr>
        <w:t>. They concentrated on family medicine practice, which provides primary care to Mainland China citizens</w:t>
      </w:r>
      <w:r>
        <w:rPr>
          <w:rFonts w:hint="eastAsia" w:ascii="Times New Roman" w:hAnsi="Times New Roman" w:eastAsia="PMingLiU" w:cs="Times New Roman"/>
          <w:i w:val="0"/>
          <w:caps w:val="0"/>
          <w:color w:val="000000"/>
          <w:spacing w:val="0"/>
          <w:kern w:val="0"/>
          <w:sz w:val="24"/>
          <w:szCs w:val="24"/>
          <w:u w:val="none"/>
          <w:lang w:val="en-US" w:eastAsia="zh-TW" w:bidi="ar"/>
        </w:rPr>
        <w:t>. They need their physicians</w:t>
      </w:r>
      <w:r>
        <w:rPr>
          <w:rFonts w:hint="default" w:ascii="Times New Roman" w:hAnsi="Times New Roman" w:eastAsia="Segoe UI" w:cs="Times New Roman"/>
          <w:i w:val="0"/>
          <w:caps w:val="0"/>
          <w:color w:val="000000"/>
          <w:spacing w:val="0"/>
          <w:kern w:val="0"/>
          <w:sz w:val="24"/>
          <w:szCs w:val="24"/>
          <w:u w:val="none"/>
          <w:lang w:val="en-US" w:eastAsia="zh-CN" w:bidi="ar"/>
        </w:rPr>
        <w:t xml:space="preserve"> think broadly, accept uncertainty and provide personal care, which is a different aspect from clinical dermatology and aesthetic medicine.</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PMingLiU" w:cs="Times New Roman"/>
          <w:b/>
          <w:bCs/>
          <w:i w:val="0"/>
          <w:caps w:val="0"/>
          <w:color w:val="000000"/>
          <w:spacing w:val="0"/>
          <w:sz w:val="24"/>
          <w:szCs w:val="24"/>
          <w:u w:val="none"/>
          <w:lang w:val="en-US" w:eastAsia="zh-TW"/>
        </w:rPr>
      </w:pPr>
      <w:r>
        <w:rPr>
          <w:rFonts w:hint="eastAsia" w:ascii="Times New Roman" w:hAnsi="Times New Roman" w:eastAsia="PMingLiU" w:cs="Times New Roman"/>
          <w:b/>
          <w:bCs/>
          <w:i w:val="0"/>
          <w:caps w:val="0"/>
          <w:color w:val="000000"/>
          <w:spacing w:val="0"/>
          <w:sz w:val="24"/>
          <w:szCs w:val="24"/>
          <w:u w:val="none"/>
          <w:lang w:val="en-US" w:eastAsia="zh-TW"/>
        </w:rPr>
        <w:t>Chapter 2</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sz w:val="24"/>
          <w:szCs w:val="24"/>
          <w:u w:val="none"/>
        </w:rPr>
      </w:pPr>
      <w:r>
        <w:rPr>
          <w:rFonts w:hint="eastAsia" w:ascii="Times New Roman" w:hAnsi="Times New Roman" w:eastAsia="PMingLiU" w:cs="Times New Roman"/>
          <w:b/>
          <w:bCs/>
          <w:i w:val="0"/>
          <w:caps w:val="0"/>
          <w:color w:val="000000"/>
          <w:spacing w:val="0"/>
          <w:kern w:val="0"/>
          <w:sz w:val="24"/>
          <w:szCs w:val="24"/>
          <w:u w:val="none"/>
          <w:lang w:val="en-US" w:eastAsia="zh-TW" w:bidi="ar"/>
        </w:rPr>
        <w:t>2.1</w:t>
      </w:r>
      <w:r>
        <w:rPr>
          <w:rFonts w:hint="eastAsia" w:ascii="Times New Roman" w:hAnsi="Times New Roman" w:eastAsia="PMingLiU" w:cs="Times New Roman"/>
          <w:b/>
          <w:bCs/>
          <w:i w:val="0"/>
          <w:caps w:val="0"/>
          <w:color w:val="000000"/>
          <w:spacing w:val="0"/>
          <w:kern w:val="0"/>
          <w:sz w:val="24"/>
          <w:szCs w:val="24"/>
          <w:u w:val="none"/>
          <w:lang w:val="en-US" w:eastAsia="zh-TW" w:bidi="ar"/>
        </w:rPr>
        <w:tab/>
      </w:r>
      <w:r>
        <w:rPr>
          <w:rFonts w:hint="default" w:ascii="Times New Roman" w:hAnsi="Times New Roman" w:eastAsia="Segoe UI" w:cs="Times New Roman"/>
          <w:b/>
          <w:bCs/>
          <w:i w:val="0"/>
          <w:caps w:val="0"/>
          <w:color w:val="000000"/>
          <w:spacing w:val="0"/>
          <w:kern w:val="0"/>
          <w:sz w:val="24"/>
          <w:szCs w:val="24"/>
          <w:u w:val="none"/>
          <w:lang w:val="en-US" w:eastAsia="zh-CN" w:bidi="ar"/>
        </w:rPr>
        <w:t>Challenge and Scope</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r>
        <w:rPr>
          <w:rFonts w:hint="default" w:ascii="Times New Roman" w:hAnsi="Times New Roman" w:eastAsia="Segoe UI" w:cs="Times New Roman"/>
          <w:i w:val="0"/>
          <w:caps w:val="0"/>
          <w:color w:val="000000"/>
          <w:spacing w:val="0"/>
          <w:kern w:val="0"/>
          <w:sz w:val="24"/>
          <w:szCs w:val="24"/>
          <w:u w:val="none"/>
          <w:lang w:val="en-US" w:eastAsia="zh-CN" w:bidi="ar"/>
        </w:rPr>
        <w:t xml:space="preserve">The two Human Resource Challenges related to Ever Keen Medical Centre in the local expansion are </w:t>
      </w:r>
      <w:r>
        <w:rPr>
          <w:rFonts w:hint="eastAsia" w:ascii="Times New Roman" w:hAnsi="Times New Roman" w:eastAsia="PMingLiU" w:cs="Times New Roman"/>
          <w:i w:val="0"/>
          <w:caps w:val="0"/>
          <w:color w:val="000000"/>
          <w:spacing w:val="0"/>
          <w:kern w:val="0"/>
          <w:sz w:val="24"/>
          <w:szCs w:val="24"/>
          <w:u w:val="none"/>
          <w:lang w:val="en-US" w:eastAsia="zh-TW" w:bidi="ar"/>
        </w:rPr>
        <w:t>cost and culture</w:t>
      </w:r>
      <w:r>
        <w:rPr>
          <w:rFonts w:hint="default" w:ascii="Times New Roman" w:hAnsi="Times New Roman" w:eastAsia="Segoe UI" w:cs="Times New Roman"/>
          <w:i w:val="0"/>
          <w:caps w:val="0"/>
          <w:color w:val="000000"/>
          <w:spacing w:val="0"/>
          <w:kern w:val="0"/>
          <w:sz w:val="24"/>
          <w:szCs w:val="24"/>
          <w:u w:val="none"/>
          <w:lang w:val="en-US" w:eastAsia="zh-CN" w:bidi="ar"/>
        </w:rPr>
        <w:t>, which are also the same challenges related to UMP Group Limited in the international expansion (Mainland China). Cost includes the financial cost and time cost of the staff. For Ever Keen Medical Centre, the financial cost is not heavy as the costs of attending the training courses are not expensive (including flight tickets, hotel fee, the entry cost of training courses, which cost around 30000 HK dollar each trip), when compared to the knowledge the doctors can learn from the course. Nevertheless, the time cost is expensive, with the trade-off of potentially losing our patients when they cannot find the attending doctors when they are out of town. Ever Keen Medical Centre solves this problem by asking the patients to see other family members (who are also doctors in the same medical field) to lower the chance of losing our patients, but I am sure we may lose some customers each time we attend the oversea training courses. For culture, Hong Kong patients believe in the doctors rather than the brand (Ever Keen Medical Centre) especially their first attendance at our clinics.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For UMP Group Limited, culture is a major challenge to its company's training and development. UMP Group Limited is a Hong Kong Listed company with good financial resources that can even invite oversea trainers (from the United Kingdom, Hong Kong, and Mainland China) to come to their centers to provide training (GOLD training course</w:t>
      </w:r>
      <w:r>
        <w:rPr>
          <w:rFonts w:hint="eastAsia" w:ascii="Times New Roman" w:hAnsi="Times New Roman" w:eastAsia="PMingLiU" w:cs="Times New Roman"/>
          <w:i w:val="0"/>
          <w:caps w:val="0"/>
          <w:color w:val="000000"/>
          <w:spacing w:val="0"/>
          <w:kern w:val="0"/>
          <w:sz w:val="24"/>
          <w:szCs w:val="24"/>
          <w:u w:val="none"/>
          <w:lang w:val="en-US" w:eastAsia="zh-TW" w:bidi="ar"/>
        </w:rPr>
        <w:t>, 2019</w:t>
      </w:r>
      <w:r>
        <w:rPr>
          <w:rFonts w:hint="default" w:ascii="Times New Roman" w:hAnsi="Times New Roman" w:eastAsia="Segoe UI" w:cs="Times New Roman"/>
          <w:i w:val="0"/>
          <w:caps w:val="0"/>
          <w:color w:val="000000"/>
          <w:spacing w:val="0"/>
          <w:kern w:val="0"/>
          <w:sz w:val="24"/>
          <w:szCs w:val="24"/>
          <w:u w:val="none"/>
          <w:lang w:val="en-US" w:eastAsia="zh-CN" w:bidi="ar"/>
        </w:rPr>
        <w:t>)  to their company’s doctors. Mainland China patients attending UMP medical centers believe the brand instead of believing the attending doctors (this is one of the major cultural differences between Hong Kong and Mainland China). Nonetheless, some Mainland China doctors would think of bribing the examiner to get an exemption for the training examination. In Hong Kong, we cannot imagine it can happen among Hong Kong-registered doctors. For cost of training, UMP Group Limited was willing to subsidy the Mainland China doctors attend their arranged training courses. Although it increased the financial burden of the company, it was cost effective if it could accelerate Mainland China doctors become more alike Hong Kong doctors in daily practice.</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PMingLiU" w:cs="Times New Roman"/>
          <w:i w:val="0"/>
          <w:caps w:val="0"/>
          <w:color w:val="000000"/>
          <w:spacing w:val="0"/>
          <w:sz w:val="24"/>
          <w:szCs w:val="24"/>
          <w:u w:val="none"/>
          <w:lang w:val="en-US" w:eastAsia="zh-TW"/>
        </w:rPr>
      </w:pPr>
      <w:r>
        <w:rPr>
          <w:rFonts w:hint="eastAsia" w:ascii="Times New Roman" w:hAnsi="Times New Roman" w:eastAsia="PMingLiU" w:cs="Times New Roman"/>
          <w:i w:val="0"/>
          <w:caps w:val="0"/>
          <w:color w:val="000000"/>
          <w:spacing w:val="0"/>
          <w:sz w:val="24"/>
          <w:szCs w:val="24"/>
          <w:u w:val="none"/>
          <w:lang w:val="en-US" w:eastAsia="zh-TW"/>
        </w:rPr>
        <w:t xml:space="preserve">Dass and Parker (Dass and Parker, 1999) stated by matching internal and external resources can facilitate trainees from resistance to learning to eager to learning. Lindbom and colleagues (Lindbom, 2007) suggested coaching trainees can contribute good long term result in training and development in human resource management, which coaching is a frequent method of training in medical field. Waldman et al (Waldman et al, 2004) reviewed the productivity, training and hiring cost (together as turnover cost) of a major medical center and found minimum turnover cost represented a more than five percent of the total annual operating budget loss. Good control of the cost can help human resource leader assess the implications for organizational effectiveness. </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PMingLiU" w:cs="Times New Roman"/>
          <w:b/>
          <w:bCs/>
          <w:i w:val="0"/>
          <w:caps w:val="0"/>
          <w:color w:val="000000"/>
          <w:spacing w:val="0"/>
          <w:sz w:val="24"/>
          <w:szCs w:val="24"/>
          <w:u w:val="none"/>
          <w:lang w:val="en-US" w:eastAsia="zh-TW"/>
        </w:rPr>
      </w:pPr>
      <w:r>
        <w:rPr>
          <w:rFonts w:hint="eastAsia" w:ascii="Times New Roman" w:hAnsi="Times New Roman" w:eastAsia="PMingLiU" w:cs="Times New Roman"/>
          <w:b/>
          <w:bCs/>
          <w:i w:val="0"/>
          <w:caps w:val="0"/>
          <w:color w:val="000000"/>
          <w:spacing w:val="0"/>
          <w:sz w:val="24"/>
          <w:szCs w:val="24"/>
          <w:u w:val="none"/>
          <w:lang w:val="en-US" w:eastAsia="zh-TW"/>
        </w:rPr>
        <w:t>Chapter 3</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sz w:val="24"/>
          <w:szCs w:val="24"/>
          <w:u w:val="none"/>
        </w:rPr>
      </w:pPr>
      <w:r>
        <w:rPr>
          <w:rFonts w:hint="eastAsia" w:ascii="Times New Roman" w:hAnsi="Times New Roman" w:eastAsia="PMingLiU" w:cs="Times New Roman"/>
          <w:b/>
          <w:bCs/>
          <w:i w:val="0"/>
          <w:caps w:val="0"/>
          <w:color w:val="000000"/>
          <w:spacing w:val="0"/>
          <w:kern w:val="0"/>
          <w:sz w:val="24"/>
          <w:szCs w:val="24"/>
          <w:u w:val="none"/>
          <w:lang w:val="en-US" w:eastAsia="zh-TW" w:bidi="ar"/>
        </w:rPr>
        <w:t>3.1</w:t>
      </w:r>
      <w:r>
        <w:rPr>
          <w:rFonts w:hint="eastAsia" w:ascii="Times New Roman" w:hAnsi="Times New Roman" w:eastAsia="PMingLiU" w:cs="Times New Roman"/>
          <w:b/>
          <w:bCs/>
          <w:i w:val="0"/>
          <w:caps w:val="0"/>
          <w:color w:val="000000"/>
          <w:spacing w:val="0"/>
          <w:kern w:val="0"/>
          <w:sz w:val="24"/>
          <w:szCs w:val="24"/>
          <w:u w:val="none"/>
          <w:lang w:val="en-US" w:eastAsia="zh-TW" w:bidi="ar"/>
        </w:rPr>
        <w:tab/>
        <w:t/>
      </w:r>
      <w:r>
        <w:rPr>
          <w:rFonts w:hint="eastAsia" w:ascii="Times New Roman" w:hAnsi="Times New Roman" w:eastAsia="PMingLiU" w:cs="Times New Roman"/>
          <w:b/>
          <w:bCs/>
          <w:i w:val="0"/>
          <w:caps w:val="0"/>
          <w:color w:val="000000"/>
          <w:spacing w:val="0"/>
          <w:kern w:val="0"/>
          <w:sz w:val="24"/>
          <w:szCs w:val="24"/>
          <w:u w:val="none"/>
          <w:lang w:val="en-US" w:eastAsia="zh-TW" w:bidi="ar"/>
        </w:rPr>
        <w:tab/>
      </w:r>
      <w:r>
        <w:rPr>
          <w:rFonts w:hint="default" w:ascii="Times New Roman" w:hAnsi="Times New Roman" w:eastAsia="Segoe UI" w:cs="Times New Roman"/>
          <w:b/>
          <w:bCs/>
          <w:i w:val="0"/>
          <w:caps w:val="0"/>
          <w:color w:val="000000"/>
          <w:spacing w:val="0"/>
          <w:kern w:val="0"/>
          <w:sz w:val="24"/>
          <w:szCs w:val="24"/>
          <w:u w:val="none"/>
          <w:lang w:val="en-US" w:eastAsia="zh-CN" w:bidi="ar"/>
        </w:rPr>
        <w:t>Analysis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sz w:val="24"/>
          <w:szCs w:val="24"/>
          <w:u w:val="none"/>
        </w:rPr>
      </w:pPr>
      <w:r>
        <w:rPr>
          <w:rFonts w:hint="eastAsia" w:ascii="Times New Roman" w:hAnsi="Times New Roman" w:eastAsia="PMingLiU" w:cs="Times New Roman"/>
          <w:b/>
          <w:bCs/>
          <w:i w:val="0"/>
          <w:caps w:val="0"/>
          <w:color w:val="000000"/>
          <w:spacing w:val="0"/>
          <w:kern w:val="0"/>
          <w:sz w:val="24"/>
          <w:szCs w:val="24"/>
          <w:u w:val="none"/>
          <w:lang w:val="en-US" w:eastAsia="zh-TW" w:bidi="ar"/>
        </w:rPr>
        <w:t>3.1.1</w:t>
      </w:r>
      <w:r>
        <w:rPr>
          <w:rFonts w:hint="eastAsia" w:ascii="Times New Roman" w:hAnsi="Times New Roman" w:eastAsia="PMingLiU" w:cs="Times New Roman"/>
          <w:b/>
          <w:bCs/>
          <w:i w:val="0"/>
          <w:caps w:val="0"/>
          <w:color w:val="000000"/>
          <w:spacing w:val="0"/>
          <w:kern w:val="0"/>
          <w:sz w:val="24"/>
          <w:szCs w:val="24"/>
          <w:u w:val="none"/>
          <w:lang w:val="en-US" w:eastAsia="zh-TW" w:bidi="ar"/>
        </w:rPr>
        <w:tab/>
      </w:r>
      <w:r>
        <w:rPr>
          <w:rFonts w:hint="default" w:ascii="Times New Roman" w:hAnsi="Times New Roman" w:eastAsia="Segoe UI" w:cs="Times New Roman"/>
          <w:b/>
          <w:bCs/>
          <w:i w:val="0"/>
          <w:caps w:val="0"/>
          <w:color w:val="000000"/>
          <w:spacing w:val="0"/>
          <w:kern w:val="0"/>
          <w:sz w:val="24"/>
          <w:szCs w:val="24"/>
          <w:u w:val="none"/>
          <w:lang w:val="en-US" w:eastAsia="zh-CN" w:bidi="ar"/>
        </w:rPr>
        <w:t>Human Resource Theoretical Model</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lang w:val="en-US"/>
        </w:rPr>
      </w:pPr>
      <w:r>
        <w:rPr>
          <w:rFonts w:hint="default" w:ascii="Times New Roman" w:hAnsi="Times New Roman" w:eastAsia="Segoe UI" w:cs="Times New Roman"/>
          <w:i w:val="0"/>
          <w:caps w:val="0"/>
          <w:color w:val="000000"/>
          <w:spacing w:val="0"/>
          <w:kern w:val="0"/>
          <w:sz w:val="24"/>
          <w:szCs w:val="24"/>
          <w:u w:val="none"/>
          <w:lang w:val="en-US" w:eastAsia="zh-CN" w:bidi="ar"/>
        </w:rPr>
        <w:t>One of the most commonly used models is the ADDIE model</w:t>
      </w:r>
      <w:r>
        <w:rPr>
          <w:rFonts w:hint="default" w:ascii="Times New Roman" w:hAnsi="Times New Roman" w:eastAsia="PMingLiU" w:cs="Times New Roman"/>
          <w:i w:val="0"/>
          <w:caps w:val="0"/>
          <w:color w:val="000000"/>
          <w:spacing w:val="0"/>
          <w:kern w:val="0"/>
          <w:sz w:val="24"/>
          <w:szCs w:val="24"/>
          <w:u w:val="none"/>
          <w:lang w:val="en-US" w:eastAsia="zh-TW" w:bidi="ar"/>
        </w:rPr>
        <w:t xml:space="preserve"> (</w:t>
      </w:r>
      <w:r>
        <w:rPr>
          <w:rFonts w:hint="default" w:ascii="Times New Roman" w:hAnsi="Times New Roman" w:eastAsia="SimSun" w:cs="Times New Roman"/>
          <w:i w:val="0"/>
          <w:caps w:val="0"/>
          <w:color w:val="222222"/>
          <w:spacing w:val="0"/>
          <w:sz w:val="24"/>
          <w:szCs w:val="24"/>
          <w:u w:val="none"/>
          <w:shd w:val="clear" w:fill="FFFFFF"/>
        </w:rPr>
        <w:t>Drljača</w:t>
      </w:r>
      <w:r>
        <w:rPr>
          <w:rFonts w:hint="default" w:ascii="Times New Roman" w:hAnsi="Times New Roman" w:eastAsia="PMingLiU" w:cs="Times New Roman"/>
          <w:i w:val="0"/>
          <w:caps w:val="0"/>
          <w:color w:val="222222"/>
          <w:spacing w:val="0"/>
          <w:sz w:val="24"/>
          <w:szCs w:val="24"/>
          <w:u w:val="none"/>
          <w:shd w:val="clear" w:fill="FFFFFF"/>
          <w:lang w:val="en-US" w:eastAsia="zh-TW"/>
        </w:rPr>
        <w:t>, 2017)</w:t>
      </w:r>
      <w:r>
        <w:rPr>
          <w:rFonts w:hint="default" w:ascii="Times New Roman" w:hAnsi="Times New Roman" w:eastAsia="Segoe UI" w:cs="Times New Roman"/>
          <w:i w:val="0"/>
          <w:caps w:val="0"/>
          <w:color w:val="000000"/>
          <w:spacing w:val="0"/>
          <w:kern w:val="0"/>
          <w:sz w:val="24"/>
          <w:szCs w:val="24"/>
          <w:u w:val="none"/>
          <w:lang w:val="en-US" w:eastAsia="zh-CN" w:bidi="ar"/>
        </w:rPr>
        <w:t xml:space="preserve">, </w:t>
      </w:r>
      <w:r>
        <w:rPr>
          <w:rFonts w:hint="eastAsia" w:ascii="Times New Roman" w:hAnsi="Times New Roman" w:eastAsia="PMingLiU" w:cs="Times New Roman"/>
          <w:i w:val="0"/>
          <w:caps w:val="0"/>
          <w:color w:val="000000"/>
          <w:spacing w:val="0"/>
          <w:kern w:val="0"/>
          <w:sz w:val="24"/>
          <w:szCs w:val="24"/>
          <w:u w:val="none"/>
          <w:lang w:val="en-US" w:eastAsia="zh-TW" w:bidi="ar"/>
        </w:rPr>
        <w:t>w</w:t>
      </w:r>
      <w:r>
        <w:rPr>
          <w:rFonts w:hint="default" w:ascii="Times New Roman" w:hAnsi="Times New Roman" w:eastAsia="Segoe UI" w:cs="Times New Roman"/>
          <w:i w:val="0"/>
          <w:caps w:val="0"/>
          <w:color w:val="000000"/>
          <w:spacing w:val="0"/>
          <w:kern w:val="0"/>
          <w:sz w:val="24"/>
          <w:szCs w:val="24"/>
          <w:u w:val="none"/>
          <w:lang w:val="en-US" w:eastAsia="zh-CN" w:bidi="ar"/>
        </w:rPr>
        <w:t>hich stands for analysis, design, development, implementation, and evaluation.</w:t>
      </w:r>
      <w:r>
        <w:rPr>
          <w:rFonts w:hint="eastAsia" w:ascii="Times New Roman" w:hAnsi="Times New Roman" w:eastAsia="PMingLiU" w:cs="Times New Roman"/>
          <w:i w:val="0"/>
          <w:caps w:val="0"/>
          <w:color w:val="000000"/>
          <w:spacing w:val="0"/>
          <w:kern w:val="0"/>
          <w:sz w:val="24"/>
          <w:szCs w:val="24"/>
          <w:u w:val="none"/>
          <w:lang w:val="en-US" w:eastAsia="zh-TW" w:bidi="ar"/>
        </w:rPr>
        <w:t xml:space="preserve"> In medical field, ADDIE model has been used in different medical aspects. In various medical conditions management, ADDIE model was used effectively in medical education and training to alter their practice behaviours (Mash, 2001) (Mash, 2010) (Malan, Ash and Everett-Murphy, 2015). Furthermore, In disaser simulation, procedural competency (Miller et al, 2010) and patient safety (Battles, 2006),  ADDIE model was also shown to be efficacious.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 xml:space="preserve">Analysis means analyzing the needs of training, it is the </w:t>
      </w:r>
      <w:r>
        <w:rPr>
          <w:rFonts w:hint="eastAsia" w:ascii="Times New Roman" w:hAnsi="Times New Roman" w:eastAsia="PMingLiU" w:cs="Times New Roman"/>
          <w:i w:val="0"/>
          <w:caps w:val="0"/>
          <w:color w:val="000000"/>
          <w:spacing w:val="0"/>
          <w:kern w:val="0"/>
          <w:sz w:val="24"/>
          <w:szCs w:val="24"/>
          <w:u w:val="none"/>
          <w:lang w:val="en-US" w:eastAsia="zh-TW" w:bidi="ar"/>
        </w:rPr>
        <w:t>first</w:t>
      </w:r>
      <w:r>
        <w:rPr>
          <w:rFonts w:hint="default" w:ascii="Times New Roman" w:hAnsi="Times New Roman" w:eastAsia="Segoe UI" w:cs="Times New Roman"/>
          <w:i w:val="0"/>
          <w:caps w:val="0"/>
          <w:color w:val="000000"/>
          <w:spacing w:val="0"/>
          <w:kern w:val="0"/>
          <w:sz w:val="24"/>
          <w:szCs w:val="24"/>
          <w:u w:val="none"/>
          <w:lang w:val="en-US" w:eastAsia="zh-CN" w:bidi="ar"/>
        </w:rPr>
        <w:t xml:space="preserve"> phase of ADDIE model. Trainers seek answers of problem in training, at the same time they propose a solution to solve them. They also analyze their target audience, investigate the barriers to success, propose the initial budgets, explore the possible solutions and potential causes, and finally create the objectives of training and establish the timelines. This is the most important phase.</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 xml:space="preserve">The </w:t>
      </w:r>
      <w:r>
        <w:rPr>
          <w:rFonts w:hint="eastAsia" w:ascii="Times New Roman" w:hAnsi="Times New Roman" w:eastAsia="PMingLiU" w:cs="Times New Roman"/>
          <w:i w:val="0"/>
          <w:caps w:val="0"/>
          <w:color w:val="000000"/>
          <w:spacing w:val="0"/>
          <w:kern w:val="0"/>
          <w:sz w:val="24"/>
          <w:szCs w:val="24"/>
          <w:u w:val="none"/>
          <w:lang w:val="en-US" w:eastAsia="zh-TW" w:bidi="ar"/>
        </w:rPr>
        <w:t>second</w:t>
      </w:r>
      <w:r>
        <w:rPr>
          <w:rFonts w:hint="default" w:ascii="Times New Roman" w:hAnsi="Times New Roman" w:eastAsia="Segoe UI" w:cs="Times New Roman"/>
          <w:i w:val="0"/>
          <w:caps w:val="0"/>
          <w:color w:val="000000"/>
          <w:spacing w:val="0"/>
          <w:kern w:val="0"/>
          <w:sz w:val="24"/>
          <w:szCs w:val="24"/>
          <w:u w:val="none"/>
          <w:lang w:val="en-US" w:eastAsia="zh-CN" w:bidi="ar"/>
        </w:rPr>
        <w:t xml:space="preserve"> phase is Design. Trainers determine the learning outcomes and objectives. They need to explore and discuss using web-based, classroom, or blended training programs. Furthermore, they propose the initial prototypes and storyboards of the training solution The programs should hit the training solution core, review the client with feedback, then the initial training solutions become clear.</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The third phase is Development. Trainers produce and create the training materials, whether the program is taken online or in classroom-based.  Training dates are determined and notified to their target audience, trainers are trained, supporting materials are created. Everything comes together in production.</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The fourth phase is Implementation. Training program is run either online or taught in classroom format, trainees accept the training and practice on how to handle with their learned new skills. Training products and materials issued to trainees. If the program can run smoothly, results can be measured and the training program starts changing the company.</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The fifth phase is Evaluation. After completing all the training programs, trainees are asked to give feedback of the programs. Trainers measure trainees learning after each lesson, analyze the results. Adjustments can be made according to the feedback and measurements. In some training program the learning results may review with the trainees in order to help them to improve. Everyone involved in the training like developers, designers, trainers and trainees can be grouped together for a ‘lessons learned’ review. The training cycle can begin again with improvement. Improvement never ends is the key to survive in the market.</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sz w:val="24"/>
          <w:szCs w:val="24"/>
          <w:u w:val="none"/>
        </w:rPr>
      </w:pPr>
      <w:r>
        <w:rPr>
          <w:rFonts w:hint="eastAsia" w:ascii="Times New Roman" w:hAnsi="Times New Roman" w:eastAsia="PMingLiU" w:cs="Times New Roman"/>
          <w:b/>
          <w:bCs/>
          <w:i w:val="0"/>
          <w:caps w:val="0"/>
          <w:color w:val="000000"/>
          <w:spacing w:val="0"/>
          <w:kern w:val="0"/>
          <w:sz w:val="24"/>
          <w:szCs w:val="24"/>
          <w:u w:val="none"/>
          <w:lang w:val="en-US" w:eastAsia="zh-TW" w:bidi="ar"/>
        </w:rPr>
        <w:t>3.2</w:t>
      </w:r>
      <w:r>
        <w:rPr>
          <w:rFonts w:hint="eastAsia" w:ascii="Times New Roman" w:hAnsi="Times New Roman" w:eastAsia="PMingLiU" w:cs="Times New Roman"/>
          <w:b/>
          <w:bCs/>
          <w:i w:val="0"/>
          <w:caps w:val="0"/>
          <w:color w:val="000000"/>
          <w:spacing w:val="0"/>
          <w:kern w:val="0"/>
          <w:sz w:val="24"/>
          <w:szCs w:val="24"/>
          <w:u w:val="none"/>
          <w:lang w:val="en-US" w:eastAsia="zh-TW" w:bidi="ar"/>
        </w:rPr>
        <w:tab/>
      </w:r>
      <w:r>
        <w:rPr>
          <w:rFonts w:hint="default" w:ascii="Times New Roman" w:hAnsi="Times New Roman" w:eastAsia="Segoe UI" w:cs="Times New Roman"/>
          <w:b/>
          <w:bCs/>
          <w:i w:val="0"/>
          <w:caps w:val="0"/>
          <w:color w:val="000000"/>
          <w:spacing w:val="0"/>
          <w:kern w:val="0"/>
          <w:sz w:val="24"/>
          <w:szCs w:val="24"/>
          <w:u w:val="none"/>
          <w:lang w:val="en-US" w:eastAsia="zh-CN" w:bidi="ar"/>
        </w:rPr>
        <w:t xml:space="preserve">Application of the ADDIE model to the two interviewed companies </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 xml:space="preserve">Both the Human Resource Leaders of the two interviewed companies are the students studying business administration (Dr. Lee Kar Wai, Alvin is a student of Master of Business Adminstration of University of Wales Trinity Saint David, Mr. Lee Kar Chung is a student of Doctor of Business Adminstration of University of Wales Trinity Saint David). They understand ADDIE model and the interview can run smoothly on analyzing the application of ADDIE training model to their companies. </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PMingLiU" w:cs="Times New Roman"/>
          <w:b/>
          <w:bCs/>
          <w:i w:val="0"/>
          <w:caps w:val="0"/>
          <w:color w:val="000000"/>
          <w:spacing w:val="0"/>
          <w:kern w:val="0"/>
          <w:sz w:val="24"/>
          <w:szCs w:val="24"/>
          <w:u w:val="none"/>
          <w:lang w:val="en-US" w:eastAsia="zh-TW" w:bidi="ar"/>
        </w:rPr>
      </w:pPr>
      <w:r>
        <w:rPr>
          <w:rFonts w:hint="eastAsia" w:ascii="Times New Roman" w:hAnsi="Times New Roman" w:eastAsia="PMingLiU" w:cs="Times New Roman"/>
          <w:b/>
          <w:bCs/>
          <w:i w:val="0"/>
          <w:caps w:val="0"/>
          <w:color w:val="000000"/>
          <w:spacing w:val="0"/>
          <w:kern w:val="0"/>
          <w:sz w:val="24"/>
          <w:szCs w:val="24"/>
          <w:u w:val="none"/>
          <w:lang w:val="en-US" w:eastAsia="zh-TW" w:bidi="ar"/>
        </w:rPr>
        <w:t>3.2.1</w:t>
      </w:r>
      <w:r>
        <w:rPr>
          <w:rFonts w:hint="eastAsia" w:ascii="Times New Roman" w:hAnsi="Times New Roman" w:eastAsia="PMingLiU" w:cs="Times New Roman"/>
          <w:b/>
          <w:bCs/>
          <w:i w:val="0"/>
          <w:caps w:val="0"/>
          <w:color w:val="000000"/>
          <w:spacing w:val="0"/>
          <w:kern w:val="0"/>
          <w:sz w:val="24"/>
          <w:szCs w:val="24"/>
          <w:u w:val="none"/>
          <w:lang w:val="en-US" w:eastAsia="zh-TW" w:bidi="ar"/>
        </w:rPr>
        <w:tab/>
      </w:r>
      <w:r>
        <w:rPr>
          <w:rFonts w:hint="default" w:ascii="Times New Roman" w:hAnsi="Times New Roman" w:eastAsia="Segoe UI" w:cs="Times New Roman"/>
          <w:b/>
          <w:bCs/>
          <w:i w:val="0"/>
          <w:caps w:val="0"/>
          <w:color w:val="000000"/>
          <w:spacing w:val="0"/>
          <w:kern w:val="0"/>
          <w:sz w:val="24"/>
          <w:szCs w:val="24"/>
          <w:u w:val="none"/>
          <w:lang w:val="en-US" w:eastAsia="zh-CN" w:bidi="ar"/>
        </w:rPr>
        <w:t xml:space="preserve">Analysis </w:t>
      </w:r>
      <w:r>
        <w:rPr>
          <w:rFonts w:hint="eastAsia" w:ascii="Times New Roman" w:hAnsi="Times New Roman" w:eastAsia="PMingLiU" w:cs="Times New Roman"/>
          <w:b/>
          <w:bCs/>
          <w:i w:val="0"/>
          <w:caps w:val="0"/>
          <w:color w:val="000000"/>
          <w:spacing w:val="0"/>
          <w:kern w:val="0"/>
          <w:sz w:val="24"/>
          <w:szCs w:val="24"/>
          <w:u w:val="none"/>
          <w:lang w:val="en-US" w:eastAsia="zh-TW" w:bidi="ar"/>
        </w:rPr>
        <w:t>(A</w:t>
      </w:r>
      <w:r>
        <w:rPr>
          <w:rFonts w:hint="eastAsia" w:ascii="Times New Roman" w:hAnsi="Times New Roman" w:eastAsia="PMingLiU" w:cs="Times New Roman"/>
          <w:b w:val="0"/>
          <w:bCs w:val="0"/>
          <w:i w:val="0"/>
          <w:caps w:val="0"/>
          <w:color w:val="000000"/>
          <w:spacing w:val="0"/>
          <w:kern w:val="0"/>
          <w:sz w:val="24"/>
          <w:szCs w:val="24"/>
          <w:u w:val="none"/>
          <w:lang w:val="en-US" w:eastAsia="zh-TW" w:bidi="ar"/>
        </w:rPr>
        <w:t>DDIE</w:t>
      </w:r>
      <w:r>
        <w:rPr>
          <w:rFonts w:hint="eastAsia" w:ascii="Times New Roman" w:hAnsi="Times New Roman" w:eastAsia="PMingLiU" w:cs="Times New Roman"/>
          <w:b/>
          <w:bCs/>
          <w:i w:val="0"/>
          <w:caps w:val="0"/>
          <w:color w:val="000000"/>
          <w:spacing w:val="0"/>
          <w:kern w:val="0"/>
          <w:sz w:val="24"/>
          <w:szCs w:val="24"/>
          <w:u w:val="none"/>
          <w:lang w:val="en-US" w:eastAsia="zh-TW" w:bidi="ar"/>
        </w:rPr>
        <w:t>)</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Everkeen</w:t>
      </w:r>
      <w:r>
        <w:rPr>
          <w:rFonts w:hint="default" w:ascii="Times New Roman" w:hAnsi="Times New Roman" w:eastAsia="Segoe UI" w:cs="Times New Roman"/>
          <w:i w:val="0"/>
          <w:caps w:val="0"/>
          <w:color w:val="000000"/>
          <w:spacing w:val="0"/>
          <w:kern w:val="0"/>
          <w:sz w:val="24"/>
          <w:szCs w:val="24"/>
          <w:u w:val="none"/>
          <w:lang w:val="en-US" w:eastAsia="zh-CN" w:bidi="ar"/>
        </w:rPr>
        <w:t xml:space="preserve">: We had three medical doctors in total in our company, all three of them are my family members. The eldest doctor is my father, who is 68 years old, I am 36 years old, and my wife is 34 years old. Our main problem in training is culture, though we are all in the same medical field, we are interested in different aspects; my father likes to further his training in dermatology, I like light therapy, my wife likes injection of botulinum toxins and fillers. There are not too many recognized courses in the market include all these different aspects, and some of these courses are organized in other countries, which we need to spend several days to attend the course, with the set-off of closing the clinics. </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r>
        <w:rPr>
          <w:rFonts w:hint="default" w:ascii="Times New Roman" w:hAnsi="Times New Roman" w:eastAsia="Segoe UI" w:cs="Times New Roman"/>
          <w:b/>
          <w:bCs/>
          <w:i w:val="0"/>
          <w:caps w:val="0"/>
          <w:color w:val="000000"/>
          <w:spacing w:val="0"/>
          <w:kern w:val="0"/>
          <w:sz w:val="24"/>
          <w:szCs w:val="24"/>
          <w:u w:val="none"/>
          <w:lang w:val="en-US" w:eastAsia="zh-CN" w:bidi="ar"/>
        </w:rPr>
        <w:t>UMP</w:t>
      </w:r>
      <w:r>
        <w:rPr>
          <w:rFonts w:hint="default" w:ascii="Times New Roman" w:hAnsi="Times New Roman" w:eastAsia="Segoe UI" w:cs="Times New Roman"/>
          <w:i w:val="0"/>
          <w:caps w:val="0"/>
          <w:color w:val="000000"/>
          <w:spacing w:val="0"/>
          <w:kern w:val="0"/>
          <w:sz w:val="24"/>
          <w:szCs w:val="24"/>
          <w:u w:val="none"/>
          <w:lang w:val="en-US" w:eastAsia="zh-CN" w:bidi="ar"/>
        </w:rPr>
        <w:t>: We had over twenty medical practitioners in Mainland China. Our main problem in training is culture, though all of our medical practitioners graduated in medical school in Mainland China, their teaching</w:t>
      </w:r>
      <w:r>
        <w:rPr>
          <w:rFonts w:hint="eastAsia" w:ascii="Times New Roman" w:hAnsi="Times New Roman" w:eastAsia="PMingLiU" w:cs="Times New Roman"/>
          <w:i w:val="0"/>
          <w:caps w:val="0"/>
          <w:color w:val="000000"/>
          <w:spacing w:val="0"/>
          <w:kern w:val="0"/>
          <w:sz w:val="24"/>
          <w:szCs w:val="24"/>
          <w:u w:val="none"/>
          <w:lang w:val="en-US" w:eastAsia="zh-TW" w:bidi="ar"/>
        </w:rPr>
        <w:t>s</w:t>
      </w:r>
      <w:r>
        <w:rPr>
          <w:rFonts w:hint="default" w:ascii="Times New Roman" w:hAnsi="Times New Roman" w:eastAsia="Segoe UI" w:cs="Times New Roman"/>
          <w:i w:val="0"/>
          <w:caps w:val="0"/>
          <w:color w:val="000000"/>
          <w:spacing w:val="0"/>
          <w:kern w:val="0"/>
          <w:sz w:val="24"/>
          <w:szCs w:val="24"/>
          <w:u w:val="none"/>
          <w:lang w:val="en-US" w:eastAsia="zh-CN" w:bidi="ar"/>
        </w:rPr>
        <w:t xml:space="preserve"> are different from Hong Kong medical school. There was no family medicine training at all, their knowledge is specialty-based</w:t>
      </w:r>
      <w:r>
        <w:rPr>
          <w:rFonts w:hint="eastAsia" w:ascii="Times New Roman" w:hAnsi="Times New Roman" w:eastAsia="PMingLiU" w:cs="Times New Roman"/>
          <w:i w:val="0"/>
          <w:caps w:val="0"/>
          <w:color w:val="000000"/>
          <w:spacing w:val="0"/>
          <w:kern w:val="0"/>
          <w:sz w:val="24"/>
          <w:szCs w:val="24"/>
          <w:u w:val="none"/>
          <w:lang w:val="en-US" w:eastAsia="zh-TW" w:bidi="ar"/>
        </w:rPr>
        <w:t xml:space="preserve">. </w:t>
      </w:r>
      <w:r>
        <w:rPr>
          <w:rFonts w:hint="default" w:ascii="Times New Roman" w:hAnsi="Times New Roman" w:eastAsia="Segoe UI" w:cs="Times New Roman"/>
          <w:i w:val="0"/>
          <w:caps w:val="0"/>
          <w:color w:val="000000"/>
          <w:spacing w:val="0"/>
          <w:kern w:val="0"/>
          <w:sz w:val="24"/>
          <w:szCs w:val="24"/>
          <w:u w:val="none"/>
          <w:lang w:val="en-US" w:eastAsia="zh-CN" w:bidi="ar"/>
        </w:rPr>
        <w:t xml:space="preserve">Our company is family medicine based, which we like to provide holistic primary care to our patients; Mainland China medical school did not provide this kind of training at all. The second problem is the economic cost. </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PMingLiU" w:cs="Times New Roman"/>
          <w:b/>
          <w:bCs/>
          <w:i w:val="0"/>
          <w:caps w:val="0"/>
          <w:color w:val="000000"/>
          <w:spacing w:val="0"/>
          <w:sz w:val="24"/>
          <w:szCs w:val="24"/>
          <w:u w:val="none"/>
          <w:lang w:val="en-US" w:eastAsia="zh-TW"/>
        </w:rPr>
      </w:pPr>
      <w:r>
        <w:rPr>
          <w:rFonts w:hint="eastAsia" w:ascii="Times New Roman" w:hAnsi="Times New Roman" w:eastAsia="PMingLiU" w:cs="Times New Roman"/>
          <w:b/>
          <w:bCs/>
          <w:i w:val="0"/>
          <w:caps w:val="0"/>
          <w:color w:val="000000"/>
          <w:spacing w:val="0"/>
          <w:kern w:val="0"/>
          <w:sz w:val="24"/>
          <w:szCs w:val="24"/>
          <w:u w:val="none"/>
          <w:lang w:val="en-US" w:eastAsia="zh-TW" w:bidi="ar"/>
        </w:rPr>
        <w:t>3.2.2</w:t>
      </w:r>
      <w:r>
        <w:rPr>
          <w:rFonts w:hint="eastAsia" w:ascii="Times New Roman" w:hAnsi="Times New Roman" w:eastAsia="PMingLiU" w:cs="Times New Roman"/>
          <w:b/>
          <w:bCs/>
          <w:i w:val="0"/>
          <w:caps w:val="0"/>
          <w:color w:val="000000"/>
          <w:spacing w:val="0"/>
          <w:kern w:val="0"/>
          <w:sz w:val="24"/>
          <w:szCs w:val="24"/>
          <w:u w:val="none"/>
          <w:lang w:val="en-US" w:eastAsia="zh-TW" w:bidi="ar"/>
        </w:rPr>
        <w:tab/>
      </w:r>
      <w:r>
        <w:rPr>
          <w:rFonts w:hint="default" w:ascii="Times New Roman" w:hAnsi="Times New Roman" w:eastAsia="Segoe UI" w:cs="Times New Roman"/>
          <w:b/>
          <w:bCs/>
          <w:i w:val="0"/>
          <w:caps w:val="0"/>
          <w:color w:val="000000"/>
          <w:spacing w:val="0"/>
          <w:kern w:val="0"/>
          <w:sz w:val="24"/>
          <w:szCs w:val="24"/>
          <w:u w:val="none"/>
          <w:lang w:val="en-US" w:eastAsia="zh-CN" w:bidi="ar"/>
        </w:rPr>
        <w:t>Design</w:t>
      </w:r>
      <w:r>
        <w:rPr>
          <w:rFonts w:hint="eastAsia" w:ascii="Times New Roman" w:hAnsi="Times New Roman" w:eastAsia="PMingLiU" w:cs="Times New Roman"/>
          <w:b/>
          <w:bCs/>
          <w:i w:val="0"/>
          <w:caps w:val="0"/>
          <w:color w:val="000000"/>
          <w:spacing w:val="0"/>
          <w:kern w:val="0"/>
          <w:sz w:val="24"/>
          <w:szCs w:val="24"/>
          <w:u w:val="none"/>
          <w:lang w:val="en-US" w:eastAsia="zh-TW" w:bidi="ar"/>
        </w:rPr>
        <w:t xml:space="preserve"> (</w:t>
      </w:r>
      <w:r>
        <w:rPr>
          <w:rFonts w:hint="eastAsia" w:ascii="Times New Roman" w:hAnsi="Times New Roman" w:eastAsia="PMingLiU" w:cs="Times New Roman"/>
          <w:b w:val="0"/>
          <w:bCs w:val="0"/>
          <w:i w:val="0"/>
          <w:caps w:val="0"/>
          <w:color w:val="000000"/>
          <w:spacing w:val="0"/>
          <w:kern w:val="0"/>
          <w:sz w:val="24"/>
          <w:szCs w:val="24"/>
          <w:u w:val="none"/>
          <w:lang w:val="en-US" w:eastAsia="zh-TW" w:bidi="ar"/>
        </w:rPr>
        <w:t>A</w:t>
      </w:r>
      <w:r>
        <w:rPr>
          <w:rFonts w:hint="eastAsia" w:ascii="Times New Roman" w:hAnsi="Times New Roman" w:eastAsia="PMingLiU" w:cs="Times New Roman"/>
          <w:b/>
          <w:bCs/>
          <w:i w:val="0"/>
          <w:caps w:val="0"/>
          <w:color w:val="000000"/>
          <w:spacing w:val="0"/>
          <w:kern w:val="0"/>
          <w:sz w:val="24"/>
          <w:szCs w:val="24"/>
          <w:u w:val="none"/>
          <w:lang w:val="en-US" w:eastAsia="zh-TW" w:bidi="ar"/>
        </w:rPr>
        <w:t>D</w:t>
      </w:r>
      <w:r>
        <w:rPr>
          <w:rFonts w:hint="eastAsia" w:ascii="Times New Roman" w:hAnsi="Times New Roman" w:eastAsia="PMingLiU" w:cs="Times New Roman"/>
          <w:b w:val="0"/>
          <w:bCs w:val="0"/>
          <w:i w:val="0"/>
          <w:caps w:val="0"/>
          <w:color w:val="000000"/>
          <w:spacing w:val="0"/>
          <w:kern w:val="0"/>
          <w:sz w:val="24"/>
          <w:szCs w:val="24"/>
          <w:u w:val="none"/>
          <w:lang w:val="en-US" w:eastAsia="zh-TW" w:bidi="ar"/>
        </w:rPr>
        <w:t>DIE</w:t>
      </w:r>
      <w:r>
        <w:rPr>
          <w:rFonts w:hint="eastAsia" w:ascii="Times New Roman" w:hAnsi="Times New Roman" w:eastAsia="PMingLiU" w:cs="Times New Roman"/>
          <w:b/>
          <w:bCs/>
          <w:i w:val="0"/>
          <w:caps w:val="0"/>
          <w:color w:val="000000"/>
          <w:spacing w:val="0"/>
          <w:kern w:val="0"/>
          <w:sz w:val="24"/>
          <w:szCs w:val="24"/>
          <w:u w:val="none"/>
          <w:lang w:val="en-US" w:eastAsia="zh-TW" w:bidi="ar"/>
        </w:rPr>
        <w:t>)</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Everkeen</w:t>
      </w:r>
      <w:r>
        <w:rPr>
          <w:rFonts w:hint="default" w:ascii="Times New Roman" w:hAnsi="Times New Roman" w:eastAsia="Segoe UI" w:cs="Times New Roman"/>
          <w:i w:val="0"/>
          <w:caps w:val="0"/>
          <w:color w:val="000000"/>
          <w:spacing w:val="0"/>
          <w:kern w:val="0"/>
          <w:sz w:val="24"/>
          <w:szCs w:val="24"/>
          <w:u w:val="none"/>
          <w:lang w:val="en-US" w:eastAsia="zh-CN" w:bidi="ar"/>
        </w:rPr>
        <w:t>: As our interests are different,  we search through the web to look for the training courses which are both available and fit our own needs. We would discuss which course is best for our career progression. We are practicing evidence-based medicine and when new evidence comes up, we need to keep up to date and provide the safest treatment to our patients.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UMP</w:t>
      </w:r>
      <w:r>
        <w:rPr>
          <w:rFonts w:hint="default" w:ascii="Times New Roman" w:hAnsi="Times New Roman" w:eastAsia="Segoe UI" w:cs="Times New Roman"/>
          <w:i w:val="0"/>
          <w:caps w:val="0"/>
          <w:color w:val="000000"/>
          <w:spacing w:val="0"/>
          <w:kern w:val="0"/>
          <w:sz w:val="24"/>
          <w:szCs w:val="24"/>
          <w:u w:val="none"/>
          <w:lang w:val="en-US" w:eastAsia="zh-CN" w:bidi="ar"/>
        </w:rPr>
        <w:t>: As we are a Hong Kong-based medical service provider, we hope our Mainland China medical doctors having their practice up to Hong Kong standard. We decided to invite the Royal College Physician of Royal College of Family Medicine to tailor-made a community health training course (full name: General Practice-Oriented Learning and Development)  for our general practitioner. We invited an expert in this field to come to our centers situated in Mainland China to train my medical colleagues. They can learn from them by their sharing of their working experiences, together with the hand-on practice of treating the patients.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PMingLiU" w:cs="Times New Roman"/>
          <w:b/>
          <w:bCs/>
          <w:i w:val="0"/>
          <w:caps w:val="0"/>
          <w:color w:val="000000"/>
          <w:spacing w:val="0"/>
          <w:sz w:val="24"/>
          <w:szCs w:val="24"/>
          <w:u w:val="none"/>
          <w:lang w:val="en-US" w:eastAsia="zh-TW"/>
        </w:rPr>
      </w:pPr>
      <w:r>
        <w:rPr>
          <w:rFonts w:hint="eastAsia" w:ascii="Times New Roman" w:hAnsi="Times New Roman" w:eastAsia="PMingLiU" w:cs="Times New Roman"/>
          <w:b/>
          <w:bCs/>
          <w:i w:val="0"/>
          <w:caps w:val="0"/>
          <w:color w:val="000000"/>
          <w:spacing w:val="0"/>
          <w:kern w:val="0"/>
          <w:sz w:val="24"/>
          <w:szCs w:val="24"/>
          <w:u w:val="none"/>
          <w:lang w:val="en-US" w:eastAsia="zh-TW" w:bidi="ar"/>
        </w:rPr>
        <w:t>3.2.3</w:t>
      </w:r>
      <w:r>
        <w:rPr>
          <w:rFonts w:hint="eastAsia" w:ascii="Times New Roman" w:hAnsi="Times New Roman" w:eastAsia="PMingLiU" w:cs="Times New Roman"/>
          <w:b/>
          <w:bCs/>
          <w:i w:val="0"/>
          <w:caps w:val="0"/>
          <w:color w:val="000000"/>
          <w:spacing w:val="0"/>
          <w:kern w:val="0"/>
          <w:sz w:val="24"/>
          <w:szCs w:val="24"/>
          <w:u w:val="none"/>
          <w:lang w:val="en-US" w:eastAsia="zh-TW" w:bidi="ar"/>
        </w:rPr>
        <w:tab/>
      </w:r>
      <w:r>
        <w:rPr>
          <w:rFonts w:hint="default" w:ascii="Times New Roman" w:hAnsi="Times New Roman" w:eastAsia="Segoe UI" w:cs="Times New Roman"/>
          <w:b/>
          <w:bCs/>
          <w:i w:val="0"/>
          <w:caps w:val="0"/>
          <w:color w:val="000000"/>
          <w:spacing w:val="0"/>
          <w:kern w:val="0"/>
          <w:sz w:val="24"/>
          <w:szCs w:val="24"/>
          <w:u w:val="none"/>
          <w:lang w:val="en-US" w:eastAsia="zh-CN" w:bidi="ar"/>
        </w:rPr>
        <w:t>Development</w:t>
      </w:r>
      <w:r>
        <w:rPr>
          <w:rFonts w:hint="eastAsia" w:ascii="Times New Roman" w:hAnsi="Times New Roman" w:eastAsia="PMingLiU" w:cs="Times New Roman"/>
          <w:b/>
          <w:bCs/>
          <w:i w:val="0"/>
          <w:caps w:val="0"/>
          <w:color w:val="000000"/>
          <w:spacing w:val="0"/>
          <w:kern w:val="0"/>
          <w:sz w:val="24"/>
          <w:szCs w:val="24"/>
          <w:u w:val="none"/>
          <w:lang w:val="en-US" w:eastAsia="zh-TW" w:bidi="ar"/>
        </w:rPr>
        <w:t xml:space="preserve"> (</w:t>
      </w:r>
      <w:r>
        <w:rPr>
          <w:rFonts w:hint="eastAsia" w:ascii="Times New Roman" w:hAnsi="Times New Roman" w:eastAsia="PMingLiU" w:cs="Times New Roman"/>
          <w:b w:val="0"/>
          <w:bCs w:val="0"/>
          <w:i w:val="0"/>
          <w:caps w:val="0"/>
          <w:color w:val="000000"/>
          <w:spacing w:val="0"/>
          <w:kern w:val="0"/>
          <w:sz w:val="24"/>
          <w:szCs w:val="24"/>
          <w:u w:val="none"/>
          <w:lang w:val="en-US" w:eastAsia="zh-TW" w:bidi="ar"/>
        </w:rPr>
        <w:t>AD</w:t>
      </w:r>
      <w:r>
        <w:rPr>
          <w:rFonts w:hint="eastAsia" w:ascii="Times New Roman" w:hAnsi="Times New Roman" w:eastAsia="PMingLiU" w:cs="Times New Roman"/>
          <w:b/>
          <w:bCs/>
          <w:i w:val="0"/>
          <w:caps w:val="0"/>
          <w:color w:val="000000"/>
          <w:spacing w:val="0"/>
          <w:kern w:val="0"/>
          <w:sz w:val="24"/>
          <w:szCs w:val="24"/>
          <w:u w:val="none"/>
          <w:lang w:val="en-US" w:eastAsia="zh-TW" w:bidi="ar"/>
        </w:rPr>
        <w:t>D</w:t>
      </w:r>
      <w:r>
        <w:rPr>
          <w:rFonts w:hint="eastAsia" w:ascii="Times New Roman" w:hAnsi="Times New Roman" w:eastAsia="PMingLiU" w:cs="Times New Roman"/>
          <w:b w:val="0"/>
          <w:bCs w:val="0"/>
          <w:i w:val="0"/>
          <w:caps w:val="0"/>
          <w:color w:val="000000"/>
          <w:spacing w:val="0"/>
          <w:kern w:val="0"/>
          <w:sz w:val="24"/>
          <w:szCs w:val="24"/>
          <w:u w:val="none"/>
          <w:lang w:val="en-US" w:eastAsia="zh-TW" w:bidi="ar"/>
        </w:rPr>
        <w:t>IE</w:t>
      </w:r>
      <w:r>
        <w:rPr>
          <w:rFonts w:hint="eastAsia" w:ascii="Times New Roman" w:hAnsi="Times New Roman" w:eastAsia="PMingLiU" w:cs="Times New Roman"/>
          <w:b/>
          <w:bCs/>
          <w:i w:val="0"/>
          <w:caps w:val="0"/>
          <w:color w:val="000000"/>
          <w:spacing w:val="0"/>
          <w:kern w:val="0"/>
          <w:sz w:val="24"/>
          <w:szCs w:val="24"/>
          <w:u w:val="none"/>
          <w:lang w:val="en-US" w:eastAsia="zh-TW" w:bidi="ar"/>
        </w:rPr>
        <w:t>)</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Everkeen</w:t>
      </w:r>
      <w:r>
        <w:rPr>
          <w:rFonts w:hint="default" w:ascii="Times New Roman" w:hAnsi="Times New Roman" w:eastAsia="Segoe UI" w:cs="Times New Roman"/>
          <w:i w:val="0"/>
          <w:caps w:val="0"/>
          <w:color w:val="000000"/>
          <w:spacing w:val="0"/>
          <w:kern w:val="0"/>
          <w:sz w:val="24"/>
          <w:szCs w:val="24"/>
          <w:u w:val="none"/>
          <w:lang w:val="en-US" w:eastAsia="zh-CN" w:bidi="ar"/>
        </w:rPr>
        <w:t>: We apply for the training courses online. We chose training courses which are organized by renowned universities and the qualifications can be quotable in Hong Kong medical registration. Usually, the training courses qualification which is quotable in Hong Kong is one year or two-year courses. The content and learning materials designed by these renowned universities are up to date and evidence-based, which fit the purpose of safe practice to treat our patients.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UMP</w:t>
      </w:r>
      <w:r>
        <w:rPr>
          <w:rFonts w:hint="default" w:ascii="Times New Roman" w:hAnsi="Times New Roman" w:eastAsia="Segoe UI" w:cs="Times New Roman"/>
          <w:i w:val="0"/>
          <w:caps w:val="0"/>
          <w:color w:val="000000"/>
          <w:spacing w:val="0"/>
          <w:kern w:val="0"/>
          <w:sz w:val="24"/>
          <w:szCs w:val="24"/>
          <w:u w:val="none"/>
          <w:lang w:val="en-US" w:eastAsia="zh-CN" w:bidi="ar"/>
        </w:rPr>
        <w:t>: We invited different experts from different countries (Mainland China, Hong Kong, United Kingdom) and formed a teaching board. We had met every week to launch this training course, with Mainland China experts sharing their practicing experience and problem faced in their area, Hong Kong experts sharing their expertise in family medicine practice and United Kingdom experts deciding whether the course materials up to date and evidence-based or not. The whole process took 3 months to finalize the program.</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PMingLiU" w:cs="Times New Roman"/>
          <w:b/>
          <w:bCs/>
          <w:i w:val="0"/>
          <w:caps w:val="0"/>
          <w:color w:val="000000"/>
          <w:spacing w:val="0"/>
          <w:sz w:val="24"/>
          <w:szCs w:val="24"/>
          <w:u w:val="none"/>
          <w:lang w:val="en-US" w:eastAsia="zh-TW"/>
        </w:rPr>
      </w:pPr>
      <w:r>
        <w:rPr>
          <w:rFonts w:hint="eastAsia" w:ascii="Times New Roman" w:hAnsi="Times New Roman" w:eastAsia="PMingLiU" w:cs="Times New Roman"/>
          <w:b/>
          <w:bCs/>
          <w:i w:val="0"/>
          <w:caps w:val="0"/>
          <w:color w:val="000000"/>
          <w:spacing w:val="0"/>
          <w:kern w:val="0"/>
          <w:sz w:val="24"/>
          <w:szCs w:val="24"/>
          <w:u w:val="none"/>
          <w:lang w:val="en-US" w:eastAsia="zh-TW" w:bidi="ar"/>
        </w:rPr>
        <w:t>3.2.4</w:t>
      </w:r>
      <w:r>
        <w:rPr>
          <w:rFonts w:hint="eastAsia" w:ascii="Times New Roman" w:hAnsi="Times New Roman" w:eastAsia="PMingLiU" w:cs="Times New Roman"/>
          <w:b/>
          <w:bCs/>
          <w:i w:val="0"/>
          <w:caps w:val="0"/>
          <w:color w:val="000000"/>
          <w:spacing w:val="0"/>
          <w:kern w:val="0"/>
          <w:sz w:val="24"/>
          <w:szCs w:val="24"/>
          <w:u w:val="none"/>
          <w:lang w:val="en-US" w:eastAsia="zh-TW" w:bidi="ar"/>
        </w:rPr>
        <w:tab/>
      </w:r>
      <w:r>
        <w:rPr>
          <w:rFonts w:hint="default" w:ascii="Times New Roman" w:hAnsi="Times New Roman" w:eastAsia="Segoe UI" w:cs="Times New Roman"/>
          <w:b/>
          <w:bCs/>
          <w:i w:val="0"/>
          <w:caps w:val="0"/>
          <w:color w:val="000000"/>
          <w:spacing w:val="0"/>
          <w:kern w:val="0"/>
          <w:sz w:val="24"/>
          <w:szCs w:val="24"/>
          <w:u w:val="none"/>
          <w:lang w:val="en-US" w:eastAsia="zh-CN" w:bidi="ar"/>
        </w:rPr>
        <w:t>Implementation</w:t>
      </w:r>
      <w:r>
        <w:rPr>
          <w:rFonts w:hint="eastAsia" w:ascii="Times New Roman" w:hAnsi="Times New Roman" w:eastAsia="PMingLiU" w:cs="Times New Roman"/>
          <w:b/>
          <w:bCs/>
          <w:i w:val="0"/>
          <w:caps w:val="0"/>
          <w:color w:val="000000"/>
          <w:spacing w:val="0"/>
          <w:kern w:val="0"/>
          <w:sz w:val="24"/>
          <w:szCs w:val="24"/>
          <w:u w:val="none"/>
          <w:lang w:val="en-US" w:eastAsia="zh-TW" w:bidi="ar"/>
        </w:rPr>
        <w:t xml:space="preserve"> (</w:t>
      </w:r>
      <w:r>
        <w:rPr>
          <w:rFonts w:hint="eastAsia" w:ascii="Times New Roman" w:hAnsi="Times New Roman" w:eastAsia="PMingLiU" w:cs="Times New Roman"/>
          <w:b w:val="0"/>
          <w:bCs w:val="0"/>
          <w:i w:val="0"/>
          <w:caps w:val="0"/>
          <w:color w:val="000000"/>
          <w:spacing w:val="0"/>
          <w:kern w:val="0"/>
          <w:sz w:val="24"/>
          <w:szCs w:val="24"/>
          <w:u w:val="none"/>
          <w:lang w:val="en-US" w:eastAsia="zh-TW" w:bidi="ar"/>
        </w:rPr>
        <w:t>ADD</w:t>
      </w:r>
      <w:r>
        <w:rPr>
          <w:rFonts w:hint="eastAsia" w:ascii="Times New Roman" w:hAnsi="Times New Roman" w:eastAsia="PMingLiU" w:cs="Times New Roman"/>
          <w:b/>
          <w:bCs/>
          <w:i w:val="0"/>
          <w:caps w:val="0"/>
          <w:color w:val="000000"/>
          <w:spacing w:val="0"/>
          <w:kern w:val="0"/>
          <w:sz w:val="24"/>
          <w:szCs w:val="24"/>
          <w:u w:val="none"/>
          <w:lang w:val="en-US" w:eastAsia="zh-TW" w:bidi="ar"/>
        </w:rPr>
        <w:t>I</w:t>
      </w:r>
      <w:r>
        <w:rPr>
          <w:rFonts w:hint="eastAsia" w:ascii="Times New Roman" w:hAnsi="Times New Roman" w:eastAsia="PMingLiU" w:cs="Times New Roman"/>
          <w:b w:val="0"/>
          <w:bCs w:val="0"/>
          <w:i w:val="0"/>
          <w:caps w:val="0"/>
          <w:color w:val="000000"/>
          <w:spacing w:val="0"/>
          <w:kern w:val="0"/>
          <w:sz w:val="24"/>
          <w:szCs w:val="24"/>
          <w:u w:val="none"/>
          <w:lang w:val="en-US" w:eastAsia="zh-TW" w:bidi="ar"/>
        </w:rPr>
        <w:t>E</w:t>
      </w:r>
      <w:r>
        <w:rPr>
          <w:rFonts w:hint="eastAsia" w:ascii="Times New Roman" w:hAnsi="Times New Roman" w:eastAsia="PMingLiU" w:cs="Times New Roman"/>
          <w:b/>
          <w:bCs/>
          <w:i w:val="0"/>
          <w:caps w:val="0"/>
          <w:color w:val="000000"/>
          <w:spacing w:val="0"/>
          <w:kern w:val="0"/>
          <w:sz w:val="24"/>
          <w:szCs w:val="24"/>
          <w:u w:val="none"/>
          <w:lang w:val="en-US" w:eastAsia="zh-TW" w:bidi="ar"/>
        </w:rPr>
        <w:t>)</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Everkeen</w:t>
      </w:r>
      <w:r>
        <w:rPr>
          <w:rFonts w:hint="default" w:ascii="Times New Roman" w:hAnsi="Times New Roman" w:eastAsia="Segoe UI" w:cs="Times New Roman"/>
          <w:i w:val="0"/>
          <w:caps w:val="0"/>
          <w:color w:val="000000"/>
          <w:spacing w:val="0"/>
          <w:kern w:val="0"/>
          <w:sz w:val="24"/>
          <w:szCs w:val="24"/>
          <w:u w:val="none"/>
          <w:lang w:val="en-US" w:eastAsia="zh-CN" w:bidi="ar"/>
        </w:rPr>
        <w:t>: Implementation is not too difficult for us. The courses are evidence-based and we just followed the protocol they gave us and we run them systematically to our patients. The only difficulty is when one doctor leaves Hong Kong for training, the remaining doctors will cover the work left by the doctor, luckily usually these courses are shorter than one week and so far we still don’t have any problem within seven years.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UMP</w:t>
      </w:r>
      <w:r>
        <w:rPr>
          <w:rFonts w:hint="default" w:ascii="Times New Roman" w:hAnsi="Times New Roman" w:eastAsia="Segoe UI" w:cs="Times New Roman"/>
          <w:i w:val="0"/>
          <w:caps w:val="0"/>
          <w:color w:val="000000"/>
          <w:spacing w:val="0"/>
          <w:kern w:val="0"/>
          <w:sz w:val="24"/>
          <w:szCs w:val="24"/>
          <w:u w:val="none"/>
          <w:lang w:val="en-US" w:eastAsia="zh-CN" w:bidi="ar"/>
        </w:rPr>
        <w:t>: Our Mainland China doctors are sponsored by the China government to study the course we provided to them, which the course is qualified by the China government. The course was taught in class but not online, which means they need to attend our course physically to learn how to practice the Hong Kong standard of family medicine. They need to take an exam and certificates will be provided when they pass the exam.</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PMingLiU" w:cs="Times New Roman"/>
          <w:b/>
          <w:bCs/>
          <w:i w:val="0"/>
          <w:caps w:val="0"/>
          <w:color w:val="000000"/>
          <w:spacing w:val="0"/>
          <w:sz w:val="24"/>
          <w:szCs w:val="24"/>
          <w:u w:val="none"/>
          <w:lang w:val="en-US" w:eastAsia="zh-TW"/>
        </w:rPr>
      </w:pPr>
      <w:r>
        <w:rPr>
          <w:rFonts w:hint="eastAsia" w:ascii="Times New Roman" w:hAnsi="Times New Roman" w:eastAsia="PMingLiU" w:cs="Times New Roman"/>
          <w:b/>
          <w:bCs/>
          <w:i w:val="0"/>
          <w:caps w:val="0"/>
          <w:color w:val="000000"/>
          <w:spacing w:val="0"/>
          <w:kern w:val="0"/>
          <w:sz w:val="24"/>
          <w:szCs w:val="24"/>
          <w:u w:val="none"/>
          <w:lang w:val="en-US" w:eastAsia="zh-TW" w:bidi="ar"/>
        </w:rPr>
        <w:t>3.2.5</w:t>
      </w:r>
      <w:r>
        <w:rPr>
          <w:rFonts w:hint="eastAsia" w:ascii="Times New Roman" w:hAnsi="Times New Roman" w:eastAsia="PMingLiU" w:cs="Times New Roman"/>
          <w:b/>
          <w:bCs/>
          <w:i w:val="0"/>
          <w:caps w:val="0"/>
          <w:color w:val="000000"/>
          <w:spacing w:val="0"/>
          <w:kern w:val="0"/>
          <w:sz w:val="24"/>
          <w:szCs w:val="24"/>
          <w:u w:val="none"/>
          <w:lang w:val="en-US" w:eastAsia="zh-TW" w:bidi="ar"/>
        </w:rPr>
        <w:tab/>
      </w:r>
      <w:r>
        <w:rPr>
          <w:rFonts w:hint="default" w:ascii="Times New Roman" w:hAnsi="Times New Roman" w:eastAsia="Segoe UI" w:cs="Times New Roman"/>
          <w:b/>
          <w:bCs/>
          <w:i w:val="0"/>
          <w:caps w:val="0"/>
          <w:color w:val="000000"/>
          <w:spacing w:val="0"/>
          <w:kern w:val="0"/>
          <w:sz w:val="24"/>
          <w:szCs w:val="24"/>
          <w:u w:val="none"/>
          <w:lang w:val="en-US" w:eastAsia="zh-CN" w:bidi="ar"/>
        </w:rPr>
        <w:t>Evaluation</w:t>
      </w:r>
      <w:r>
        <w:rPr>
          <w:rFonts w:hint="eastAsia" w:ascii="Times New Roman" w:hAnsi="Times New Roman" w:eastAsia="PMingLiU" w:cs="Times New Roman"/>
          <w:b/>
          <w:bCs/>
          <w:i w:val="0"/>
          <w:caps w:val="0"/>
          <w:color w:val="000000"/>
          <w:spacing w:val="0"/>
          <w:kern w:val="0"/>
          <w:sz w:val="24"/>
          <w:szCs w:val="24"/>
          <w:u w:val="none"/>
          <w:lang w:val="en-US" w:eastAsia="zh-TW" w:bidi="ar"/>
        </w:rPr>
        <w:t xml:space="preserve"> (</w:t>
      </w:r>
      <w:r>
        <w:rPr>
          <w:rFonts w:hint="eastAsia" w:ascii="Times New Roman" w:hAnsi="Times New Roman" w:eastAsia="PMingLiU" w:cs="Times New Roman"/>
          <w:b w:val="0"/>
          <w:bCs w:val="0"/>
          <w:i w:val="0"/>
          <w:caps w:val="0"/>
          <w:color w:val="000000"/>
          <w:spacing w:val="0"/>
          <w:kern w:val="0"/>
          <w:sz w:val="24"/>
          <w:szCs w:val="24"/>
          <w:u w:val="none"/>
          <w:lang w:val="en-US" w:eastAsia="zh-TW" w:bidi="ar"/>
        </w:rPr>
        <w:t>ADDI</w:t>
      </w:r>
      <w:r>
        <w:rPr>
          <w:rFonts w:hint="eastAsia" w:ascii="Times New Roman" w:hAnsi="Times New Roman" w:eastAsia="PMingLiU" w:cs="Times New Roman"/>
          <w:b/>
          <w:bCs/>
          <w:i w:val="0"/>
          <w:caps w:val="0"/>
          <w:color w:val="000000"/>
          <w:spacing w:val="0"/>
          <w:kern w:val="0"/>
          <w:sz w:val="24"/>
          <w:szCs w:val="24"/>
          <w:u w:val="none"/>
          <w:lang w:val="en-US" w:eastAsia="zh-TW" w:bidi="ar"/>
        </w:rPr>
        <w:t>E)</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Everkeen</w:t>
      </w:r>
      <w:r>
        <w:rPr>
          <w:rFonts w:hint="default" w:ascii="Times New Roman" w:hAnsi="Times New Roman" w:eastAsia="Segoe UI" w:cs="Times New Roman"/>
          <w:i w:val="0"/>
          <w:caps w:val="0"/>
          <w:color w:val="000000"/>
          <w:spacing w:val="0"/>
          <w:kern w:val="0"/>
          <w:sz w:val="24"/>
          <w:szCs w:val="24"/>
          <w:u w:val="none"/>
          <w:lang w:val="en-US" w:eastAsia="zh-CN" w:bidi="ar"/>
        </w:rPr>
        <w:t>: Our clinics are business based. The best evaluation is whether our patients accept our practice of new treatments. If they like them they will come back and do the treatments again and refer more patients to our clinic to do the new treatments. We did not have a formal evaluation form to evaluate our new treatment practice, we did not contact our instructors, designers or developers involved with the program.</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UMP</w:t>
      </w:r>
      <w:r>
        <w:rPr>
          <w:rFonts w:hint="default" w:ascii="Times New Roman" w:hAnsi="Times New Roman" w:eastAsia="Segoe UI" w:cs="Times New Roman"/>
          <w:i w:val="0"/>
          <w:caps w:val="0"/>
          <w:color w:val="000000"/>
          <w:spacing w:val="0"/>
          <w:kern w:val="0"/>
          <w:sz w:val="24"/>
          <w:szCs w:val="24"/>
          <w:u w:val="none"/>
          <w:lang w:val="en-US" w:eastAsia="zh-CN" w:bidi="ar"/>
        </w:rPr>
        <w:t>: Our Mainland China doctors are required to evaluate the program after passing the exam. They would be provided an evaluation form and write down their feelings. We respect their feedback and try our best to improve our program.</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sz w:val="24"/>
          <w:szCs w:val="24"/>
          <w:u w:val="none"/>
        </w:rPr>
      </w:pPr>
      <w:r>
        <w:rPr>
          <w:rFonts w:hint="eastAsia" w:ascii="Times New Roman" w:hAnsi="Times New Roman" w:eastAsia="PMingLiU" w:cs="Times New Roman"/>
          <w:b/>
          <w:bCs/>
          <w:i w:val="0"/>
          <w:caps w:val="0"/>
          <w:color w:val="000000"/>
          <w:spacing w:val="0"/>
          <w:kern w:val="0"/>
          <w:sz w:val="24"/>
          <w:szCs w:val="24"/>
          <w:u w:val="none"/>
          <w:lang w:val="en-US" w:eastAsia="zh-TW" w:bidi="ar"/>
        </w:rPr>
        <w:t>3.3.1</w:t>
      </w:r>
      <w:r>
        <w:rPr>
          <w:rFonts w:hint="eastAsia" w:ascii="Times New Roman" w:hAnsi="Times New Roman" w:eastAsia="PMingLiU" w:cs="Times New Roman"/>
          <w:b/>
          <w:bCs/>
          <w:i w:val="0"/>
          <w:caps w:val="0"/>
          <w:color w:val="000000"/>
          <w:spacing w:val="0"/>
          <w:kern w:val="0"/>
          <w:sz w:val="24"/>
          <w:szCs w:val="24"/>
          <w:u w:val="none"/>
          <w:lang w:val="en-US" w:eastAsia="zh-TW" w:bidi="ar"/>
        </w:rPr>
        <w:tab/>
      </w:r>
      <w:r>
        <w:rPr>
          <w:rFonts w:hint="default" w:ascii="Times New Roman" w:hAnsi="Times New Roman" w:eastAsia="Segoe UI" w:cs="Times New Roman"/>
          <w:b/>
          <w:bCs/>
          <w:i w:val="0"/>
          <w:caps w:val="0"/>
          <w:color w:val="000000"/>
          <w:spacing w:val="0"/>
          <w:kern w:val="0"/>
          <w:sz w:val="24"/>
          <w:szCs w:val="24"/>
          <w:u w:val="none"/>
          <w:lang w:val="en-US" w:eastAsia="zh-CN" w:bidi="ar"/>
        </w:rPr>
        <w:t>The plausible impact of Culture and Cost in training and development on the Ever Keen Medical Centre</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 xml:space="preserve">Ever Keen Medical Centre has three doctors all trained in Hong Kong. Hong Kong doctors have high moral standard, which always drive them to learn more in order to help patients better. Hong Kong doctors are not money based though they are more well paid when compared to the other professionals. </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The financial cost of attending the training program is not expensive for the Ever Keen Medical Centre’s doctors. Nevertheless, the time cost is expensive for each doctors attending the training program, the company doctors need to cover each other in order to prevent loss of patients.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sz w:val="24"/>
          <w:szCs w:val="24"/>
          <w:u w:val="none"/>
        </w:rPr>
      </w:pPr>
      <w:r>
        <w:rPr>
          <w:rFonts w:hint="eastAsia" w:ascii="Times New Roman" w:hAnsi="Times New Roman" w:eastAsia="PMingLiU" w:cs="Times New Roman"/>
          <w:b/>
          <w:bCs/>
          <w:i w:val="0"/>
          <w:caps w:val="0"/>
          <w:color w:val="000000"/>
          <w:spacing w:val="0"/>
          <w:kern w:val="0"/>
          <w:sz w:val="24"/>
          <w:szCs w:val="24"/>
          <w:u w:val="none"/>
          <w:lang w:val="en-US" w:eastAsia="zh-TW" w:bidi="ar"/>
        </w:rPr>
        <w:t>3.3.2</w:t>
      </w:r>
      <w:r>
        <w:rPr>
          <w:rFonts w:hint="eastAsia" w:ascii="Times New Roman" w:hAnsi="Times New Roman" w:eastAsia="PMingLiU" w:cs="Times New Roman"/>
          <w:b/>
          <w:bCs/>
          <w:i w:val="0"/>
          <w:caps w:val="0"/>
          <w:color w:val="000000"/>
          <w:spacing w:val="0"/>
          <w:kern w:val="0"/>
          <w:sz w:val="24"/>
          <w:szCs w:val="24"/>
          <w:u w:val="none"/>
          <w:lang w:val="en-US" w:eastAsia="zh-TW" w:bidi="ar"/>
        </w:rPr>
        <w:tab/>
      </w:r>
      <w:r>
        <w:rPr>
          <w:rFonts w:hint="default" w:ascii="Times New Roman" w:hAnsi="Times New Roman" w:eastAsia="Segoe UI" w:cs="Times New Roman"/>
          <w:b/>
          <w:bCs/>
          <w:i w:val="0"/>
          <w:caps w:val="0"/>
          <w:color w:val="000000"/>
          <w:spacing w:val="0"/>
          <w:kern w:val="0"/>
          <w:sz w:val="24"/>
          <w:szCs w:val="24"/>
          <w:u w:val="none"/>
          <w:lang w:val="en-US" w:eastAsia="zh-CN" w:bidi="ar"/>
        </w:rPr>
        <w:t xml:space="preserve">The plausible impact of Culture and Cost in training and development on the UMP </w:t>
      </w:r>
      <w:r>
        <w:rPr>
          <w:rFonts w:hint="eastAsia" w:ascii="Times New Roman" w:hAnsi="Times New Roman" w:eastAsia="PMingLiU" w:cs="Times New Roman"/>
          <w:b/>
          <w:bCs/>
          <w:i w:val="0"/>
          <w:caps w:val="0"/>
          <w:color w:val="000000"/>
          <w:spacing w:val="0"/>
          <w:kern w:val="0"/>
          <w:sz w:val="24"/>
          <w:szCs w:val="24"/>
          <w:u w:val="none"/>
          <w:lang w:val="en-US" w:eastAsia="zh-TW" w:bidi="ar"/>
        </w:rPr>
        <w:t xml:space="preserve">Healthcare Holdings </w:t>
      </w:r>
      <w:r>
        <w:rPr>
          <w:rFonts w:hint="default" w:ascii="Times New Roman" w:hAnsi="Times New Roman" w:eastAsia="Segoe UI" w:cs="Times New Roman"/>
          <w:b/>
          <w:bCs/>
          <w:i w:val="0"/>
          <w:caps w:val="0"/>
          <w:color w:val="000000"/>
          <w:spacing w:val="0"/>
          <w:kern w:val="0"/>
          <w:sz w:val="24"/>
          <w:szCs w:val="24"/>
          <w:u w:val="none"/>
          <w:lang w:val="en-US" w:eastAsia="zh-CN" w:bidi="ar"/>
        </w:rPr>
        <w:t>Limited</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UMP group limited has over 20 medical practitioners in Mainland China. Most of the doctors have high moral standard, though some of them tried to bribe the examiners to pass the examination, it does not affect the overall high quality of their standard. The financial cost in training and development of GOLD program is not high, the company has enough resource to improve the standard of the doctors. The relative low cost drives UMP Group Limited to increase their standard.</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PMingLiU" w:cs="Times New Roman"/>
          <w:b/>
          <w:bCs/>
          <w:i w:val="0"/>
          <w:caps w:val="0"/>
          <w:color w:val="000000"/>
          <w:spacing w:val="0"/>
          <w:sz w:val="24"/>
          <w:szCs w:val="24"/>
          <w:u w:val="none"/>
          <w:lang w:val="en-US" w:eastAsia="zh-TW"/>
        </w:rPr>
      </w:pPr>
      <w:r>
        <w:rPr>
          <w:rFonts w:hint="eastAsia" w:ascii="Times New Roman" w:hAnsi="Times New Roman" w:eastAsia="PMingLiU" w:cs="Times New Roman"/>
          <w:b/>
          <w:bCs/>
          <w:i w:val="0"/>
          <w:caps w:val="0"/>
          <w:color w:val="000000"/>
          <w:spacing w:val="0"/>
          <w:sz w:val="24"/>
          <w:szCs w:val="24"/>
          <w:u w:val="none"/>
          <w:lang w:val="en-US" w:eastAsia="zh-TW"/>
        </w:rPr>
        <w:t>Chapter 4</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PMingLiU" w:cs="Times New Roman"/>
          <w:b/>
          <w:bCs/>
          <w:i w:val="0"/>
          <w:caps w:val="0"/>
          <w:color w:val="000000"/>
          <w:spacing w:val="0"/>
          <w:sz w:val="24"/>
          <w:szCs w:val="24"/>
          <w:u w:val="none"/>
          <w:lang w:val="en-US" w:eastAsia="zh-TW"/>
        </w:rPr>
      </w:pPr>
      <w:r>
        <w:rPr>
          <w:rFonts w:hint="eastAsia" w:ascii="Times New Roman" w:hAnsi="Times New Roman" w:eastAsia="PMingLiU" w:cs="Times New Roman"/>
          <w:b/>
          <w:bCs/>
          <w:i w:val="0"/>
          <w:caps w:val="0"/>
          <w:color w:val="000000"/>
          <w:spacing w:val="0"/>
          <w:kern w:val="0"/>
          <w:sz w:val="24"/>
          <w:szCs w:val="24"/>
          <w:u w:val="none"/>
          <w:lang w:val="en-US" w:eastAsia="zh-TW" w:bidi="ar"/>
        </w:rPr>
        <w:t>4.1</w:t>
      </w:r>
      <w:r>
        <w:rPr>
          <w:rFonts w:hint="eastAsia" w:ascii="Times New Roman" w:hAnsi="Times New Roman" w:eastAsia="PMingLiU" w:cs="Times New Roman"/>
          <w:b/>
          <w:bCs/>
          <w:i w:val="0"/>
          <w:caps w:val="0"/>
          <w:color w:val="000000"/>
          <w:spacing w:val="0"/>
          <w:kern w:val="0"/>
          <w:sz w:val="24"/>
          <w:szCs w:val="24"/>
          <w:u w:val="none"/>
          <w:lang w:val="en-US" w:eastAsia="zh-TW" w:bidi="ar"/>
        </w:rPr>
        <w:tab/>
      </w:r>
      <w:r>
        <w:rPr>
          <w:rFonts w:hint="default" w:ascii="Times New Roman" w:hAnsi="Times New Roman" w:eastAsia="Segoe UI" w:cs="Times New Roman"/>
          <w:b/>
          <w:bCs/>
          <w:i w:val="0"/>
          <w:caps w:val="0"/>
          <w:color w:val="000000"/>
          <w:spacing w:val="0"/>
          <w:kern w:val="0"/>
          <w:sz w:val="24"/>
          <w:szCs w:val="24"/>
          <w:u w:val="none"/>
          <w:lang w:val="en-US" w:eastAsia="zh-CN" w:bidi="ar"/>
        </w:rPr>
        <w:t>Recommendation</w:t>
      </w:r>
      <w:r>
        <w:rPr>
          <w:rFonts w:hint="eastAsia" w:ascii="Times New Roman" w:hAnsi="Times New Roman" w:eastAsia="PMingLiU" w:cs="Times New Roman"/>
          <w:b/>
          <w:bCs/>
          <w:i w:val="0"/>
          <w:caps w:val="0"/>
          <w:color w:val="000000"/>
          <w:spacing w:val="0"/>
          <w:kern w:val="0"/>
          <w:sz w:val="24"/>
          <w:szCs w:val="24"/>
          <w:u w:val="none"/>
          <w:lang w:val="en-US" w:eastAsia="zh-TW" w:bidi="ar"/>
        </w:rPr>
        <w:t xml:space="preserve"> for solutions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sz w:val="24"/>
          <w:szCs w:val="24"/>
          <w:u w:val="none"/>
        </w:rPr>
      </w:pPr>
      <w:r>
        <w:rPr>
          <w:rFonts w:hint="eastAsia" w:ascii="Times New Roman" w:hAnsi="Times New Roman" w:eastAsia="PMingLiU" w:cs="Times New Roman"/>
          <w:b/>
          <w:bCs/>
          <w:i w:val="0"/>
          <w:caps w:val="0"/>
          <w:color w:val="000000"/>
          <w:spacing w:val="0"/>
          <w:kern w:val="0"/>
          <w:sz w:val="24"/>
          <w:szCs w:val="24"/>
          <w:u w:val="none"/>
          <w:lang w:val="en-US" w:eastAsia="zh-TW" w:bidi="ar"/>
        </w:rPr>
        <w:t>4.1.1</w:t>
      </w:r>
      <w:r>
        <w:rPr>
          <w:rFonts w:hint="eastAsia" w:ascii="Times New Roman" w:hAnsi="Times New Roman" w:eastAsia="PMingLiU" w:cs="Times New Roman"/>
          <w:b/>
          <w:bCs/>
          <w:i w:val="0"/>
          <w:caps w:val="0"/>
          <w:color w:val="000000"/>
          <w:spacing w:val="0"/>
          <w:kern w:val="0"/>
          <w:sz w:val="24"/>
          <w:szCs w:val="24"/>
          <w:u w:val="none"/>
          <w:lang w:val="en-US" w:eastAsia="zh-TW" w:bidi="ar"/>
        </w:rPr>
        <w:tab/>
      </w:r>
      <w:r>
        <w:rPr>
          <w:rFonts w:hint="default" w:ascii="Times New Roman" w:hAnsi="Times New Roman" w:eastAsia="Segoe UI" w:cs="Times New Roman"/>
          <w:b/>
          <w:bCs/>
          <w:i w:val="0"/>
          <w:caps w:val="0"/>
          <w:color w:val="000000"/>
          <w:spacing w:val="0"/>
          <w:kern w:val="0"/>
          <w:sz w:val="24"/>
          <w:szCs w:val="24"/>
          <w:u w:val="none"/>
          <w:lang w:val="en-US" w:eastAsia="zh-CN" w:bidi="ar"/>
        </w:rPr>
        <w:t>Short term action plan (3 months period)</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Everkeen</w:t>
      </w:r>
      <w:r>
        <w:rPr>
          <w:rFonts w:hint="default" w:ascii="Times New Roman" w:hAnsi="Times New Roman" w:eastAsia="Segoe UI" w:cs="Times New Roman"/>
          <w:i w:val="0"/>
          <w:caps w:val="0"/>
          <w:color w:val="000000"/>
          <w:spacing w:val="0"/>
          <w:kern w:val="0"/>
          <w:sz w:val="24"/>
          <w:szCs w:val="24"/>
          <w:u w:val="none"/>
          <w:lang w:val="en-US" w:eastAsia="zh-CN" w:bidi="ar"/>
        </w:rPr>
        <w:t xml:space="preserve"> </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PMingLiU" w:cs="Times New Roman"/>
          <w:i w:val="0"/>
          <w:caps w:val="0"/>
          <w:color w:val="000000"/>
          <w:spacing w:val="0"/>
          <w:kern w:val="0"/>
          <w:sz w:val="24"/>
          <w:szCs w:val="24"/>
          <w:u w:val="none"/>
          <w:lang w:val="en-US" w:eastAsia="zh-TW" w:bidi="ar"/>
        </w:rPr>
      </w:pPr>
      <w:r>
        <w:rPr>
          <w:rFonts w:hint="default" w:ascii="Times New Roman" w:hAnsi="Times New Roman" w:eastAsia="Segoe UI" w:cs="Times New Roman"/>
          <w:i w:val="0"/>
          <w:caps w:val="0"/>
          <w:color w:val="000000"/>
          <w:spacing w:val="0"/>
          <w:kern w:val="0"/>
          <w:sz w:val="24"/>
          <w:szCs w:val="24"/>
          <w:u w:val="none"/>
          <w:lang w:val="en-US" w:eastAsia="zh-CN" w:bidi="ar"/>
        </w:rPr>
        <w:t>Employ more Hong Kong registered doctors. Th</w:t>
      </w:r>
      <w:r>
        <w:rPr>
          <w:rFonts w:hint="default" w:ascii="Times New Roman" w:hAnsi="Times New Roman" w:eastAsia="PMingLiU" w:cs="Times New Roman"/>
          <w:i w:val="0"/>
          <w:caps w:val="0"/>
          <w:color w:val="000000"/>
          <w:spacing w:val="0"/>
          <w:kern w:val="0"/>
          <w:sz w:val="24"/>
          <w:szCs w:val="24"/>
          <w:u w:val="none"/>
          <w:lang w:val="en-US" w:eastAsia="zh-TW" w:bidi="ar"/>
        </w:rPr>
        <w:t>e good side is to allow</w:t>
      </w:r>
      <w:r>
        <w:rPr>
          <w:rFonts w:hint="default" w:ascii="Times New Roman" w:hAnsi="Times New Roman" w:eastAsia="Segoe UI" w:cs="Times New Roman"/>
          <w:i w:val="0"/>
          <w:caps w:val="0"/>
          <w:color w:val="000000"/>
          <w:spacing w:val="0"/>
          <w:kern w:val="0"/>
          <w:sz w:val="24"/>
          <w:szCs w:val="24"/>
          <w:u w:val="none"/>
          <w:lang w:val="en-US" w:eastAsia="zh-CN" w:bidi="ar"/>
        </w:rPr>
        <w:t xml:space="preserve"> the company has more doctors to cover each other’s work when any one of them left clinic for training.</w:t>
      </w:r>
      <w:r>
        <w:rPr>
          <w:rFonts w:hint="default" w:ascii="Times New Roman" w:hAnsi="Times New Roman" w:eastAsia="PMingLiU" w:cs="Times New Roman"/>
          <w:i w:val="0"/>
          <w:caps w:val="0"/>
          <w:color w:val="000000"/>
          <w:spacing w:val="0"/>
          <w:kern w:val="0"/>
          <w:sz w:val="24"/>
          <w:szCs w:val="24"/>
          <w:u w:val="none"/>
          <w:lang w:val="en-US" w:eastAsia="zh-TW" w:bidi="ar"/>
        </w:rPr>
        <w:t xml:space="preserve"> The bad side is the company has higher financial burden. </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PMingLiU" w:cs="Times New Roman"/>
          <w:i w:val="0"/>
          <w:caps w:val="0"/>
          <w:color w:val="000000"/>
          <w:spacing w:val="0"/>
          <w:kern w:val="0"/>
          <w:sz w:val="24"/>
          <w:szCs w:val="24"/>
          <w:u w:val="none"/>
          <w:lang w:val="en-US" w:eastAsia="zh-TW"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kern w:val="0"/>
          <w:sz w:val="24"/>
          <w:szCs w:val="24"/>
          <w:u w:val="none"/>
          <w:lang w:val="en-US" w:eastAsia="zh-CN" w:bidi="ar"/>
        </w:rPr>
      </w:pPr>
      <w:r>
        <w:rPr>
          <w:rFonts w:hint="default" w:ascii="Times New Roman" w:hAnsi="Times New Roman" w:eastAsia="Segoe UI" w:cs="Times New Roman"/>
          <w:b/>
          <w:bCs/>
          <w:i w:val="0"/>
          <w:caps w:val="0"/>
          <w:color w:val="000000"/>
          <w:spacing w:val="0"/>
          <w:kern w:val="0"/>
          <w:sz w:val="24"/>
          <w:szCs w:val="24"/>
          <w:u w:val="none"/>
          <w:lang w:val="en-US" w:eastAsia="zh-CN" w:bidi="ar"/>
        </w:rPr>
        <w:t xml:space="preserve">UMP </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lang w:val="en-US"/>
        </w:rPr>
      </w:pPr>
      <w:r>
        <w:rPr>
          <w:rFonts w:hint="default" w:ascii="Times New Roman" w:hAnsi="Times New Roman" w:eastAsia="Segoe UI" w:cs="Times New Roman"/>
          <w:i w:val="0"/>
          <w:caps w:val="0"/>
          <w:color w:val="000000"/>
          <w:spacing w:val="0"/>
          <w:kern w:val="0"/>
          <w:sz w:val="24"/>
          <w:szCs w:val="24"/>
          <w:u w:val="none"/>
          <w:lang w:val="en-US" w:eastAsia="zh-CN" w:bidi="ar"/>
        </w:rPr>
        <w:t xml:space="preserve">Invite more international renowned trainers to increase the quality of GOLD program. </w:t>
      </w:r>
      <w:r>
        <w:rPr>
          <w:rFonts w:hint="default" w:ascii="Times New Roman" w:hAnsi="Times New Roman" w:eastAsia="PMingLiU" w:cs="Times New Roman"/>
          <w:i w:val="0"/>
          <w:caps w:val="0"/>
          <w:color w:val="000000"/>
          <w:spacing w:val="0"/>
          <w:kern w:val="0"/>
          <w:sz w:val="24"/>
          <w:szCs w:val="24"/>
          <w:u w:val="none"/>
          <w:lang w:val="en-US" w:eastAsia="zh-TW" w:bidi="ar"/>
        </w:rPr>
        <w:t>The good side is to make the course more well known to Mainland China Doctors. The bad side is the cost of the program will be more expensive.</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sz w:val="24"/>
          <w:szCs w:val="24"/>
          <w:u w:val="none"/>
        </w:rPr>
      </w:pPr>
      <w:r>
        <w:rPr>
          <w:rFonts w:hint="eastAsia" w:ascii="Times New Roman" w:hAnsi="Times New Roman" w:eastAsia="PMingLiU" w:cs="Times New Roman"/>
          <w:b/>
          <w:bCs/>
          <w:i w:val="0"/>
          <w:caps w:val="0"/>
          <w:color w:val="000000"/>
          <w:spacing w:val="0"/>
          <w:kern w:val="0"/>
          <w:sz w:val="24"/>
          <w:szCs w:val="24"/>
          <w:u w:val="none"/>
          <w:lang w:val="en-US" w:eastAsia="zh-TW" w:bidi="ar"/>
        </w:rPr>
        <w:t>4.1.2</w:t>
      </w:r>
      <w:r>
        <w:rPr>
          <w:rFonts w:hint="eastAsia" w:ascii="Times New Roman" w:hAnsi="Times New Roman" w:eastAsia="PMingLiU" w:cs="Times New Roman"/>
          <w:b/>
          <w:bCs/>
          <w:i w:val="0"/>
          <w:caps w:val="0"/>
          <w:color w:val="000000"/>
          <w:spacing w:val="0"/>
          <w:kern w:val="0"/>
          <w:sz w:val="24"/>
          <w:szCs w:val="24"/>
          <w:u w:val="none"/>
          <w:lang w:val="en-US" w:eastAsia="zh-TW" w:bidi="ar"/>
        </w:rPr>
        <w:tab/>
      </w:r>
      <w:r>
        <w:rPr>
          <w:rFonts w:hint="default" w:ascii="Times New Roman" w:hAnsi="Times New Roman" w:eastAsia="Segoe UI" w:cs="Times New Roman"/>
          <w:b/>
          <w:bCs/>
          <w:i w:val="0"/>
          <w:caps w:val="0"/>
          <w:color w:val="000000"/>
          <w:spacing w:val="0"/>
          <w:kern w:val="0"/>
          <w:sz w:val="24"/>
          <w:szCs w:val="24"/>
          <w:u w:val="none"/>
          <w:lang w:val="en-US" w:eastAsia="zh-CN" w:bidi="ar"/>
        </w:rPr>
        <w:t>Mid term action plan (2 years period)</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r>
        <w:rPr>
          <w:rFonts w:hint="default" w:ascii="Times New Roman" w:hAnsi="Times New Roman" w:eastAsia="Segoe UI" w:cs="Times New Roman"/>
          <w:b/>
          <w:bCs/>
          <w:i w:val="0"/>
          <w:caps w:val="0"/>
          <w:color w:val="000000"/>
          <w:spacing w:val="0"/>
          <w:kern w:val="0"/>
          <w:sz w:val="24"/>
          <w:szCs w:val="24"/>
          <w:u w:val="none"/>
          <w:lang w:val="en-US" w:eastAsia="zh-CN" w:bidi="ar"/>
        </w:rPr>
        <w:t>Everkeen</w:t>
      </w:r>
      <w:r>
        <w:rPr>
          <w:rFonts w:hint="default" w:ascii="Times New Roman" w:hAnsi="Times New Roman" w:eastAsia="Segoe UI" w:cs="Times New Roman"/>
          <w:i w:val="0"/>
          <w:caps w:val="0"/>
          <w:color w:val="000000"/>
          <w:spacing w:val="0"/>
          <w:kern w:val="0"/>
          <w:sz w:val="24"/>
          <w:szCs w:val="24"/>
          <w:u w:val="none"/>
          <w:lang w:val="en-US" w:eastAsia="zh-CN" w:bidi="ar"/>
        </w:rPr>
        <w:t xml:space="preserve"> </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PMingLiU" w:cs="Times New Roman"/>
          <w:i w:val="0"/>
          <w:caps w:val="0"/>
          <w:color w:val="000000"/>
          <w:spacing w:val="0"/>
          <w:sz w:val="24"/>
          <w:szCs w:val="24"/>
          <w:u w:val="none"/>
          <w:lang w:val="en-US" w:eastAsia="zh-TW"/>
        </w:rPr>
      </w:pPr>
      <w:r>
        <w:rPr>
          <w:rFonts w:hint="default" w:ascii="Times New Roman" w:hAnsi="Times New Roman" w:eastAsia="PMingLiU" w:cs="Times New Roman"/>
          <w:i w:val="0"/>
          <w:caps w:val="0"/>
          <w:color w:val="000000"/>
          <w:spacing w:val="0"/>
          <w:kern w:val="0"/>
          <w:sz w:val="24"/>
          <w:szCs w:val="24"/>
          <w:u w:val="none"/>
          <w:lang w:val="en-US" w:eastAsia="zh-TW" w:bidi="ar"/>
        </w:rPr>
        <w:t>S</w:t>
      </w:r>
      <w:r>
        <w:rPr>
          <w:rFonts w:hint="default" w:ascii="Times New Roman" w:hAnsi="Times New Roman" w:eastAsia="Segoe UI" w:cs="Times New Roman"/>
          <w:i w:val="0"/>
          <w:caps w:val="0"/>
          <w:color w:val="000000"/>
          <w:spacing w:val="0"/>
          <w:kern w:val="0"/>
          <w:sz w:val="24"/>
          <w:szCs w:val="24"/>
          <w:u w:val="none"/>
          <w:lang w:val="en-US" w:eastAsia="zh-CN" w:bidi="ar"/>
        </w:rPr>
        <w:t xml:space="preserve">tandardized the training schedule. Everkeen can write down the protocol and encourage their doctors to continue </w:t>
      </w:r>
      <w:r>
        <w:rPr>
          <w:rFonts w:hint="default" w:ascii="Times New Roman" w:hAnsi="Times New Roman" w:eastAsia="PMingLiU" w:cs="Times New Roman"/>
          <w:i w:val="0"/>
          <w:caps w:val="0"/>
          <w:color w:val="000000"/>
          <w:spacing w:val="0"/>
          <w:kern w:val="0"/>
          <w:sz w:val="24"/>
          <w:szCs w:val="24"/>
          <w:u w:val="none"/>
          <w:lang w:val="en-US" w:eastAsia="zh-TW" w:bidi="ar"/>
        </w:rPr>
        <w:t xml:space="preserve">enhancing </w:t>
      </w:r>
      <w:r>
        <w:rPr>
          <w:rFonts w:hint="default" w:ascii="Times New Roman" w:hAnsi="Times New Roman" w:eastAsia="Segoe UI" w:cs="Times New Roman"/>
          <w:i w:val="0"/>
          <w:caps w:val="0"/>
          <w:color w:val="000000"/>
          <w:spacing w:val="0"/>
          <w:kern w:val="0"/>
          <w:sz w:val="24"/>
          <w:szCs w:val="24"/>
          <w:u w:val="none"/>
          <w:lang w:val="en-US" w:eastAsia="zh-CN" w:bidi="ar"/>
        </w:rPr>
        <w:t>their high quality of healthcare practice.</w:t>
      </w:r>
      <w:r>
        <w:rPr>
          <w:rFonts w:hint="default" w:ascii="Times New Roman" w:hAnsi="Times New Roman" w:eastAsia="PMingLiU" w:cs="Times New Roman"/>
          <w:i w:val="0"/>
          <w:caps w:val="0"/>
          <w:color w:val="000000"/>
          <w:spacing w:val="0"/>
          <w:kern w:val="0"/>
          <w:sz w:val="24"/>
          <w:szCs w:val="24"/>
          <w:u w:val="none"/>
          <w:lang w:val="en-US" w:eastAsia="zh-TW" w:bidi="ar"/>
        </w:rPr>
        <w:t xml:space="preserve"> The good side is it can help attracting more patients to attend their clinics, the bad side is if the doctors cannot follow the schedule straightly they may feel upset.</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kern w:val="0"/>
          <w:sz w:val="24"/>
          <w:szCs w:val="24"/>
          <w:u w:val="none"/>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UMP</w:t>
      </w:r>
      <w:r>
        <w:rPr>
          <w:rFonts w:hint="default" w:ascii="Times New Roman" w:hAnsi="Times New Roman" w:eastAsia="Segoe UI" w:cs="Times New Roman"/>
          <w:i w:val="0"/>
          <w:caps w:val="0"/>
          <w:color w:val="000000"/>
          <w:spacing w:val="0"/>
          <w:kern w:val="0"/>
          <w:sz w:val="24"/>
          <w:szCs w:val="24"/>
          <w:u w:val="none"/>
          <w:lang w:val="en-US" w:eastAsia="zh-CN" w:bidi="ar"/>
        </w:rPr>
        <w:t xml:space="preserve"> </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PMingLiU" w:cs="Times New Roman"/>
          <w:i w:val="0"/>
          <w:caps w:val="0"/>
          <w:color w:val="000000"/>
          <w:spacing w:val="0"/>
          <w:sz w:val="24"/>
          <w:szCs w:val="24"/>
          <w:u w:val="none"/>
          <w:lang w:val="en-US" w:eastAsia="zh-TW"/>
        </w:rPr>
      </w:pPr>
      <w:r>
        <w:rPr>
          <w:rFonts w:hint="default" w:ascii="Times New Roman" w:hAnsi="Times New Roman" w:eastAsia="Segoe UI" w:cs="Times New Roman"/>
          <w:i w:val="0"/>
          <w:caps w:val="0"/>
          <w:color w:val="000000"/>
          <w:spacing w:val="0"/>
          <w:kern w:val="0"/>
          <w:sz w:val="24"/>
          <w:szCs w:val="24"/>
          <w:u w:val="none"/>
          <w:lang w:val="en-US" w:eastAsia="zh-CN" w:bidi="ar"/>
        </w:rPr>
        <w:t>Enhance the moral standards of their Mainland China doctors. Ensure all the doctors will not accept bribery as their method to pass the examination.</w:t>
      </w:r>
      <w:r>
        <w:rPr>
          <w:rFonts w:hint="default" w:ascii="Times New Roman" w:hAnsi="Times New Roman" w:eastAsia="PMingLiU" w:cs="Times New Roman"/>
          <w:i w:val="0"/>
          <w:caps w:val="0"/>
          <w:color w:val="000000"/>
          <w:spacing w:val="0"/>
          <w:kern w:val="0"/>
          <w:sz w:val="24"/>
          <w:szCs w:val="24"/>
          <w:u w:val="none"/>
          <w:lang w:val="en-US" w:eastAsia="zh-TW" w:bidi="ar"/>
        </w:rPr>
        <w:t xml:space="preserve"> The good side is the quality of the training program can be maintained. The bad side is it may lower the passing rate of the program examination.</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sz w:val="24"/>
          <w:szCs w:val="24"/>
          <w:u w:val="none"/>
        </w:rPr>
      </w:pPr>
      <w:r>
        <w:rPr>
          <w:rFonts w:hint="eastAsia" w:ascii="Times New Roman" w:hAnsi="Times New Roman" w:eastAsia="PMingLiU" w:cs="Times New Roman"/>
          <w:b/>
          <w:bCs/>
          <w:i w:val="0"/>
          <w:caps w:val="0"/>
          <w:color w:val="000000"/>
          <w:spacing w:val="0"/>
          <w:kern w:val="0"/>
          <w:sz w:val="24"/>
          <w:szCs w:val="24"/>
          <w:u w:val="none"/>
          <w:lang w:val="en-US" w:eastAsia="zh-TW" w:bidi="ar"/>
        </w:rPr>
        <w:t>4.1.3</w:t>
      </w:r>
      <w:r>
        <w:rPr>
          <w:rFonts w:hint="eastAsia" w:ascii="Times New Roman" w:hAnsi="Times New Roman" w:eastAsia="PMingLiU" w:cs="Times New Roman"/>
          <w:b/>
          <w:bCs/>
          <w:i w:val="0"/>
          <w:caps w:val="0"/>
          <w:color w:val="000000"/>
          <w:spacing w:val="0"/>
          <w:kern w:val="0"/>
          <w:sz w:val="24"/>
          <w:szCs w:val="24"/>
          <w:u w:val="none"/>
          <w:lang w:val="en-US" w:eastAsia="zh-TW" w:bidi="ar"/>
        </w:rPr>
        <w:tab/>
      </w:r>
      <w:r>
        <w:rPr>
          <w:rFonts w:hint="default" w:ascii="Times New Roman" w:hAnsi="Times New Roman" w:eastAsia="Segoe UI" w:cs="Times New Roman"/>
          <w:b/>
          <w:bCs/>
          <w:i w:val="0"/>
          <w:caps w:val="0"/>
          <w:color w:val="000000"/>
          <w:spacing w:val="0"/>
          <w:kern w:val="0"/>
          <w:sz w:val="24"/>
          <w:szCs w:val="24"/>
          <w:u w:val="none"/>
          <w:lang w:val="en-US" w:eastAsia="zh-CN" w:bidi="ar"/>
        </w:rPr>
        <w:t>Long term action plan (5 years period)</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kern w:val="0"/>
          <w:sz w:val="24"/>
          <w:szCs w:val="24"/>
          <w:u w:val="none"/>
          <w:lang w:val="en-US" w:eastAsia="zh-CN" w:bidi="ar"/>
        </w:rPr>
      </w:pPr>
      <w:r>
        <w:rPr>
          <w:rFonts w:hint="default" w:ascii="Times New Roman" w:hAnsi="Times New Roman" w:eastAsia="Segoe UI" w:cs="Times New Roman"/>
          <w:b/>
          <w:bCs/>
          <w:i w:val="0"/>
          <w:caps w:val="0"/>
          <w:color w:val="000000"/>
          <w:spacing w:val="0"/>
          <w:kern w:val="0"/>
          <w:sz w:val="24"/>
          <w:szCs w:val="24"/>
          <w:u w:val="none"/>
          <w:lang w:val="en-US" w:eastAsia="zh-CN" w:bidi="ar"/>
        </w:rPr>
        <w:t>Everkeen</w:t>
      </w:r>
      <w:r>
        <w:rPr>
          <w:rFonts w:hint="default" w:ascii="Times New Roman" w:hAnsi="Times New Roman" w:eastAsia="Segoe UI" w:cs="Times New Roman"/>
          <w:i w:val="0"/>
          <w:caps w:val="0"/>
          <w:color w:val="000000"/>
          <w:spacing w:val="0"/>
          <w:kern w:val="0"/>
          <w:sz w:val="24"/>
          <w:szCs w:val="24"/>
          <w:u w:val="none"/>
          <w:lang w:val="en-US" w:eastAsia="zh-CN" w:bidi="ar"/>
        </w:rPr>
        <w:t xml:space="preserve"> </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PMingLiU" w:cs="Times New Roman"/>
          <w:i w:val="0"/>
          <w:caps w:val="0"/>
          <w:color w:val="000000"/>
          <w:spacing w:val="0"/>
          <w:sz w:val="24"/>
          <w:szCs w:val="24"/>
          <w:u w:val="none"/>
          <w:lang w:val="en-US" w:eastAsia="zh-TW"/>
        </w:rPr>
      </w:pPr>
      <w:r>
        <w:rPr>
          <w:rFonts w:hint="default" w:ascii="Times New Roman" w:hAnsi="Times New Roman" w:eastAsia="PMingLiU" w:cs="Times New Roman"/>
          <w:i w:val="0"/>
          <w:caps w:val="0"/>
          <w:color w:val="000000"/>
          <w:spacing w:val="0"/>
          <w:kern w:val="0"/>
          <w:sz w:val="24"/>
          <w:szCs w:val="24"/>
          <w:u w:val="none"/>
          <w:lang w:val="en-US" w:eastAsia="zh-TW" w:bidi="ar"/>
        </w:rPr>
        <w:t>Expand the company to include more medical specialties to keep survive in this field. The good side is expansion can support the doctors spiritually. The bad side is it may occupy the resources which initially allocated to the original medical field and reduced the pace.</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UM</w:t>
      </w:r>
      <w:r>
        <w:rPr>
          <w:rFonts w:hint="eastAsia" w:ascii="Times New Roman" w:hAnsi="Times New Roman" w:eastAsia="PMingLiU" w:cs="Times New Roman"/>
          <w:b/>
          <w:bCs/>
          <w:i w:val="0"/>
          <w:caps w:val="0"/>
          <w:color w:val="000000"/>
          <w:spacing w:val="0"/>
          <w:kern w:val="0"/>
          <w:sz w:val="24"/>
          <w:szCs w:val="24"/>
          <w:u w:val="none"/>
          <w:lang w:val="en-US" w:eastAsia="zh-TW" w:bidi="ar"/>
        </w:rPr>
        <w:t>P</w:t>
      </w:r>
      <w:r>
        <w:rPr>
          <w:rFonts w:hint="default" w:ascii="Times New Roman" w:hAnsi="Times New Roman" w:eastAsia="Segoe UI" w:cs="Times New Roman"/>
          <w:b/>
          <w:bCs/>
          <w:i w:val="0"/>
          <w:caps w:val="0"/>
          <w:color w:val="000000"/>
          <w:spacing w:val="0"/>
          <w:kern w:val="0"/>
          <w:sz w:val="24"/>
          <w:szCs w:val="24"/>
          <w:u w:val="none"/>
          <w:lang w:val="en-US" w:eastAsia="zh-CN" w:bidi="ar"/>
        </w:rPr>
        <w:t xml:space="preserve"> </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PMingLiU" w:cs="Times New Roman"/>
          <w:i w:val="0"/>
          <w:caps w:val="0"/>
          <w:color w:val="000000"/>
          <w:spacing w:val="0"/>
          <w:sz w:val="24"/>
          <w:szCs w:val="24"/>
          <w:u w:val="none"/>
          <w:lang w:val="en-US" w:eastAsia="zh-TW"/>
        </w:rPr>
      </w:pPr>
      <w:r>
        <w:rPr>
          <w:rFonts w:hint="default" w:ascii="Times New Roman" w:hAnsi="Times New Roman" w:eastAsia="Segoe UI" w:cs="Times New Roman"/>
          <w:i w:val="0"/>
          <w:caps w:val="0"/>
          <w:color w:val="000000"/>
          <w:spacing w:val="0"/>
          <w:kern w:val="0"/>
          <w:sz w:val="24"/>
          <w:szCs w:val="24"/>
          <w:u w:val="none"/>
          <w:lang w:val="en-US" w:eastAsia="zh-CN" w:bidi="ar"/>
        </w:rPr>
        <w:t>Promote the other medical staffs (nurses, physiotherapists) </w:t>
      </w:r>
      <w:r>
        <w:rPr>
          <w:rFonts w:hint="default" w:ascii="Times New Roman" w:hAnsi="Times New Roman" w:eastAsia="PMingLiU" w:cs="Times New Roman"/>
          <w:i w:val="0"/>
          <w:caps w:val="0"/>
          <w:color w:val="000000"/>
          <w:spacing w:val="0"/>
          <w:kern w:val="0"/>
          <w:sz w:val="24"/>
          <w:szCs w:val="24"/>
          <w:u w:val="none"/>
          <w:lang w:val="en-US" w:eastAsia="zh-TW" w:bidi="ar"/>
        </w:rPr>
        <w:t>to enhance their medical knowledge by including them into the training program. The good side is it can broaden the medical knowledge among different medical staffs. The bad side is the company needs extra resources to extend the program to cover other area of medical knowledge.</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PMingLiU" w:cs="Times New Roman"/>
          <w:b/>
          <w:bCs/>
          <w:i w:val="0"/>
          <w:caps w:val="0"/>
          <w:color w:val="000000"/>
          <w:spacing w:val="0"/>
          <w:sz w:val="24"/>
          <w:szCs w:val="24"/>
          <w:u w:val="none"/>
          <w:lang w:val="en-US" w:eastAsia="zh-TW"/>
        </w:rPr>
      </w:pPr>
      <w:r>
        <w:rPr>
          <w:rFonts w:hint="eastAsia" w:ascii="Times New Roman" w:hAnsi="Times New Roman" w:eastAsia="PMingLiU" w:cs="Times New Roman"/>
          <w:b/>
          <w:bCs/>
          <w:i w:val="0"/>
          <w:caps w:val="0"/>
          <w:color w:val="000000"/>
          <w:spacing w:val="0"/>
          <w:sz w:val="24"/>
          <w:szCs w:val="24"/>
          <w:u w:val="none"/>
          <w:lang w:val="en-US" w:eastAsia="zh-TW"/>
        </w:rPr>
        <w:t>Chapter 5</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PMingLiU" w:cs="Times New Roman"/>
          <w:b/>
          <w:bCs/>
          <w:i w:val="0"/>
          <w:caps w:val="0"/>
          <w:color w:val="000000"/>
          <w:spacing w:val="0"/>
          <w:sz w:val="24"/>
          <w:szCs w:val="24"/>
          <w:u w:val="none"/>
          <w:lang w:val="en-US" w:eastAsia="zh-TW"/>
        </w:rPr>
      </w:pPr>
      <w:r>
        <w:rPr>
          <w:rFonts w:hint="eastAsia" w:ascii="Times New Roman" w:hAnsi="Times New Roman" w:eastAsia="PMingLiU" w:cs="Times New Roman"/>
          <w:b/>
          <w:bCs/>
          <w:i w:val="0"/>
          <w:caps w:val="0"/>
          <w:color w:val="000000"/>
          <w:spacing w:val="0"/>
          <w:sz w:val="24"/>
          <w:szCs w:val="24"/>
          <w:u w:val="none"/>
          <w:lang w:val="en-US" w:eastAsia="zh-TW"/>
        </w:rPr>
        <w:t>5.1</w:t>
      </w:r>
      <w:r>
        <w:rPr>
          <w:rFonts w:hint="eastAsia" w:ascii="Times New Roman" w:hAnsi="Times New Roman" w:eastAsia="PMingLiU" w:cs="Times New Roman"/>
          <w:b/>
          <w:bCs/>
          <w:i w:val="0"/>
          <w:caps w:val="0"/>
          <w:color w:val="000000"/>
          <w:spacing w:val="0"/>
          <w:sz w:val="24"/>
          <w:szCs w:val="24"/>
          <w:u w:val="none"/>
          <w:lang w:val="en-US" w:eastAsia="zh-TW"/>
        </w:rPr>
        <w:tab/>
      </w:r>
      <w:r>
        <w:rPr>
          <w:rFonts w:hint="default" w:ascii="Times New Roman" w:hAnsi="Times New Roman" w:eastAsia="PMingLiU" w:cs="Times New Roman"/>
          <w:b/>
          <w:bCs/>
          <w:i w:val="0"/>
          <w:caps w:val="0"/>
          <w:color w:val="000000"/>
          <w:spacing w:val="0"/>
          <w:sz w:val="24"/>
          <w:szCs w:val="24"/>
          <w:u w:val="none"/>
          <w:lang w:val="en-US" w:eastAsia="zh-TW"/>
        </w:rPr>
        <w:t>Conclusion</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PMingLiU" w:cs="Times New Roman"/>
          <w:i w:val="0"/>
          <w:caps w:val="0"/>
          <w:color w:val="000000"/>
          <w:spacing w:val="0"/>
          <w:sz w:val="24"/>
          <w:szCs w:val="24"/>
          <w:u w:val="none"/>
          <w:lang w:val="en-US" w:eastAsia="zh-TW"/>
        </w:rPr>
      </w:pPr>
      <w:r>
        <w:rPr>
          <w:rFonts w:hint="default" w:ascii="Times New Roman" w:hAnsi="Times New Roman" w:eastAsia="PMingLiU" w:cs="Times New Roman"/>
          <w:i w:val="0"/>
          <w:caps w:val="0"/>
          <w:color w:val="000000"/>
          <w:spacing w:val="0"/>
          <w:sz w:val="24"/>
          <w:szCs w:val="24"/>
          <w:u w:val="none"/>
          <w:lang w:val="en-US" w:eastAsia="zh-TW"/>
        </w:rPr>
        <w:t>Both Ever Keen Medical Centre and UMP Group Limited human resource management challenges in training and development are culture and cost. Ever Keen Medical Centre focuses its market locally (Hong Kong), while UMP Group Limited focuses its market internationally (Hong Kong and Mainland China). Their doctors have different cultures, Hong Kong doctors have a higher moral standard when compared to Mainland China doctors, Mainland China doctors have lower training cost when compared to Hong Kong doctors. Both the human resource leaders of these companies are Business Adminstration students, they understand the ADDIE model and know how to apply this model to their companies respectively. Both leaders agree training and development are important to keep their companies survive in this competitive field.</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r>
        <w:rPr>
          <w:rFonts w:hint="eastAsia" w:ascii="Times New Roman" w:hAnsi="Times New Roman" w:eastAsia="PMingLiU" w:cs="Times New Roman"/>
          <w:b/>
          <w:bCs/>
          <w:i w:val="0"/>
          <w:caps w:val="0"/>
          <w:color w:val="000000"/>
          <w:spacing w:val="0"/>
          <w:sz w:val="24"/>
          <w:szCs w:val="24"/>
          <w:u w:val="none"/>
          <w:lang w:val="en-US" w:eastAsia="zh-TW"/>
        </w:rPr>
        <w:t>Chapter 6</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r>
        <w:rPr>
          <w:rFonts w:hint="eastAsia" w:ascii="Times New Roman" w:hAnsi="Times New Roman" w:eastAsia="PMingLiU" w:cs="Times New Roman"/>
          <w:b/>
          <w:bCs/>
          <w:i w:val="0"/>
          <w:caps w:val="0"/>
          <w:color w:val="000000"/>
          <w:spacing w:val="0"/>
          <w:sz w:val="24"/>
          <w:szCs w:val="24"/>
          <w:u w:val="none"/>
          <w:lang w:val="en-US" w:eastAsia="zh-TW"/>
        </w:rPr>
        <w:t>6.1</w:t>
      </w:r>
      <w:r>
        <w:rPr>
          <w:rFonts w:hint="eastAsia" w:ascii="Times New Roman" w:hAnsi="Times New Roman" w:eastAsia="PMingLiU" w:cs="Times New Roman"/>
          <w:b/>
          <w:bCs/>
          <w:i w:val="0"/>
          <w:caps w:val="0"/>
          <w:color w:val="000000"/>
          <w:spacing w:val="0"/>
          <w:sz w:val="24"/>
          <w:szCs w:val="24"/>
          <w:u w:val="none"/>
          <w:lang w:val="en-US" w:eastAsia="zh-TW"/>
        </w:rPr>
        <w:tab/>
        <w:t>Reference</w:t>
      </w:r>
    </w:p>
    <w:p>
      <w:pPr>
        <w:rPr>
          <w:rFonts w:hint="default" w:ascii="Times New Roman" w:hAnsi="Times New Roman" w:eastAsia="PMingLiU" w:cs="Times New Roman"/>
          <w:b w:val="0"/>
          <w:bCs w:val="0"/>
          <w:i w:val="0"/>
          <w:iCs w:val="0"/>
          <w:sz w:val="24"/>
          <w:szCs w:val="24"/>
          <w:u w:val="none"/>
          <w:lang w:val="en-US" w:eastAsia="zh-TW"/>
        </w:rPr>
      </w:pPr>
      <w:r>
        <w:rPr>
          <w:rFonts w:hint="default" w:ascii="Times New Roman" w:hAnsi="Times New Roman" w:eastAsia="SimSun" w:cs="Times New Roman"/>
          <w:b w:val="0"/>
          <w:bCs w:val="0"/>
          <w:i w:val="0"/>
          <w:iCs w:val="0"/>
          <w:caps w:val="0"/>
          <w:color w:val="222222"/>
          <w:spacing w:val="0"/>
          <w:sz w:val="24"/>
          <w:szCs w:val="24"/>
          <w:u w:val="none"/>
          <w:shd w:val="clear" w:fill="FFFFFF"/>
        </w:rPr>
        <w:t xml:space="preserve">Battles, JB. (2006). Improving patient safety by instructional systems design. </w:t>
      </w:r>
      <w:r>
        <w:rPr>
          <w:rFonts w:hint="default" w:ascii="Times New Roman" w:hAnsi="Times New Roman" w:eastAsia="SimSun" w:cs="Times New Roman"/>
          <w:b w:val="0"/>
          <w:bCs w:val="0"/>
          <w:i w:val="0"/>
          <w:iCs w:val="0"/>
          <w:caps w:val="0"/>
          <w:color w:val="222222"/>
          <w:spacing w:val="0"/>
          <w:sz w:val="24"/>
          <w:szCs w:val="24"/>
          <w:u w:val="none"/>
        </w:rPr>
        <w:t>BMJ Quality &amp; Safety</w:t>
      </w:r>
      <w:r>
        <w:rPr>
          <w:rFonts w:hint="default" w:ascii="Times New Roman" w:hAnsi="Times New Roman" w:eastAsia="SimSun" w:cs="Times New Roman"/>
          <w:b w:val="0"/>
          <w:bCs w:val="0"/>
          <w:i w:val="0"/>
          <w:iCs w:val="0"/>
          <w:caps w:val="0"/>
          <w:color w:val="222222"/>
          <w:spacing w:val="0"/>
          <w:sz w:val="24"/>
          <w:szCs w:val="24"/>
          <w:u w:val="none"/>
          <w:shd w:val="clear" w:fill="FFFFFF"/>
        </w:rPr>
        <w:t xml:space="preserve">, </w:t>
      </w:r>
      <w:r>
        <w:rPr>
          <w:rFonts w:hint="default" w:ascii="Times New Roman" w:hAnsi="Times New Roman" w:eastAsia="SimSun" w:cs="Times New Roman"/>
          <w:b w:val="0"/>
          <w:bCs w:val="0"/>
          <w:i w:val="0"/>
          <w:iCs w:val="0"/>
          <w:caps w:val="0"/>
          <w:color w:val="222222"/>
          <w:spacing w:val="0"/>
          <w:sz w:val="24"/>
          <w:szCs w:val="24"/>
          <w:u w:val="none"/>
        </w:rPr>
        <w:t>15</w:t>
      </w:r>
      <w:r>
        <w:rPr>
          <w:rFonts w:hint="default" w:ascii="Times New Roman" w:hAnsi="Times New Roman" w:eastAsia="SimSun" w:cs="Times New Roman"/>
          <w:b w:val="0"/>
          <w:bCs w:val="0"/>
          <w:i w:val="0"/>
          <w:iCs w:val="0"/>
          <w:caps w:val="0"/>
          <w:color w:val="222222"/>
          <w:spacing w:val="0"/>
          <w:sz w:val="24"/>
          <w:szCs w:val="24"/>
          <w:u w:val="none"/>
          <w:shd w:val="clear" w:fill="FFFFFF"/>
        </w:rPr>
        <w:t>(suppl 1), i25-i29.</w:t>
      </w:r>
    </w:p>
    <w:p>
      <w:pPr>
        <w:rPr>
          <w:rFonts w:hint="default" w:ascii="Times New Roman" w:hAnsi="Times New Roman" w:eastAsia="SimSun" w:cs="Times New Roman"/>
          <w:b w:val="0"/>
          <w:bCs w:val="0"/>
          <w:i w:val="0"/>
          <w:iCs w:val="0"/>
          <w:caps w:val="0"/>
          <w:color w:val="222222"/>
          <w:spacing w:val="0"/>
          <w:sz w:val="24"/>
          <w:szCs w:val="24"/>
          <w:u w:val="none"/>
          <w:shd w:val="clear" w:fill="FFFFFF"/>
        </w:rPr>
      </w:pPr>
    </w:p>
    <w:p>
      <w:pPr>
        <w:rPr>
          <w:rFonts w:hint="default" w:ascii="Times New Roman" w:hAnsi="Times New Roman" w:eastAsia="PMingLiU" w:cs="Times New Roman"/>
          <w:b w:val="0"/>
          <w:bCs w:val="0"/>
          <w:i w:val="0"/>
          <w:iCs w:val="0"/>
          <w:sz w:val="24"/>
          <w:szCs w:val="24"/>
          <w:u w:val="none"/>
          <w:lang w:val="en-US" w:eastAsia="zh-TW"/>
        </w:rPr>
      </w:pPr>
      <w:r>
        <w:rPr>
          <w:rFonts w:hint="default" w:ascii="Times New Roman" w:hAnsi="Times New Roman" w:eastAsia="SimSun" w:cs="Times New Roman"/>
          <w:b w:val="0"/>
          <w:bCs w:val="0"/>
          <w:i w:val="0"/>
          <w:iCs w:val="0"/>
          <w:caps w:val="0"/>
          <w:color w:val="222222"/>
          <w:spacing w:val="0"/>
          <w:sz w:val="24"/>
          <w:szCs w:val="24"/>
          <w:u w:val="none"/>
          <w:shd w:val="clear" w:fill="FFFFFF"/>
        </w:rPr>
        <w:t xml:space="preserve">Dass, P., &amp; Parker, B. (1999). Strategies for managing human resource diversity: From resistance to learning. </w:t>
      </w:r>
      <w:r>
        <w:rPr>
          <w:rFonts w:hint="default" w:ascii="Times New Roman" w:hAnsi="Times New Roman" w:eastAsia="SimSun" w:cs="Times New Roman"/>
          <w:b w:val="0"/>
          <w:bCs w:val="0"/>
          <w:i w:val="0"/>
          <w:iCs w:val="0"/>
          <w:caps w:val="0"/>
          <w:color w:val="222222"/>
          <w:spacing w:val="0"/>
          <w:sz w:val="24"/>
          <w:szCs w:val="24"/>
          <w:u w:val="none"/>
        </w:rPr>
        <w:t>Academy of Management Perspectives</w:t>
      </w:r>
      <w:r>
        <w:rPr>
          <w:rFonts w:hint="default" w:ascii="Times New Roman" w:hAnsi="Times New Roman" w:eastAsia="SimSun" w:cs="Times New Roman"/>
          <w:b w:val="0"/>
          <w:bCs w:val="0"/>
          <w:i w:val="0"/>
          <w:iCs w:val="0"/>
          <w:caps w:val="0"/>
          <w:color w:val="222222"/>
          <w:spacing w:val="0"/>
          <w:sz w:val="24"/>
          <w:szCs w:val="24"/>
          <w:u w:val="none"/>
          <w:shd w:val="clear" w:fill="FFFFFF"/>
        </w:rPr>
        <w:t xml:space="preserve">, </w:t>
      </w:r>
      <w:r>
        <w:rPr>
          <w:rFonts w:hint="default" w:ascii="Times New Roman" w:hAnsi="Times New Roman" w:eastAsia="SimSun" w:cs="Times New Roman"/>
          <w:b w:val="0"/>
          <w:bCs w:val="0"/>
          <w:i w:val="0"/>
          <w:iCs w:val="0"/>
          <w:caps w:val="0"/>
          <w:color w:val="222222"/>
          <w:spacing w:val="0"/>
          <w:sz w:val="24"/>
          <w:szCs w:val="24"/>
          <w:u w:val="none"/>
        </w:rPr>
        <w:t>13</w:t>
      </w:r>
      <w:r>
        <w:rPr>
          <w:rFonts w:hint="default" w:ascii="Times New Roman" w:hAnsi="Times New Roman" w:eastAsia="SimSun" w:cs="Times New Roman"/>
          <w:b w:val="0"/>
          <w:bCs w:val="0"/>
          <w:i w:val="0"/>
          <w:iCs w:val="0"/>
          <w:caps w:val="0"/>
          <w:color w:val="222222"/>
          <w:spacing w:val="0"/>
          <w:sz w:val="24"/>
          <w:szCs w:val="24"/>
          <w:u w:val="none"/>
          <w:shd w:val="clear" w:fill="FFFFFF"/>
        </w:rPr>
        <w:t>(2), 68-80.</w:t>
      </w:r>
    </w:p>
    <w:p>
      <w:pPr>
        <w:rPr>
          <w:rFonts w:hint="default" w:ascii="Times New Roman" w:hAnsi="Times New Roman" w:eastAsia="PMingLiU" w:cs="Times New Roman"/>
          <w:b w:val="0"/>
          <w:bCs w:val="0"/>
          <w:i w:val="0"/>
          <w:iCs w:val="0"/>
          <w:sz w:val="24"/>
          <w:szCs w:val="24"/>
          <w:u w:val="none"/>
          <w:lang w:val="en-US" w:eastAsia="zh-TW"/>
        </w:rPr>
      </w:pPr>
    </w:p>
    <w:p>
      <w:pPr>
        <w:rPr>
          <w:rFonts w:hint="default" w:ascii="Times New Roman" w:hAnsi="Times New Roman" w:eastAsia="PMingLiU" w:cs="Times New Roman"/>
          <w:b w:val="0"/>
          <w:bCs w:val="0"/>
          <w:i w:val="0"/>
          <w:iCs w:val="0"/>
          <w:sz w:val="24"/>
          <w:szCs w:val="24"/>
          <w:u w:val="none"/>
          <w:lang w:val="en-US" w:eastAsia="zh-TW"/>
        </w:rPr>
      </w:pPr>
      <w:r>
        <w:rPr>
          <w:rFonts w:hint="default" w:ascii="Times New Roman" w:hAnsi="Times New Roman" w:eastAsia="SimSun" w:cs="Times New Roman"/>
          <w:b w:val="0"/>
          <w:bCs w:val="0"/>
          <w:i w:val="0"/>
          <w:iCs w:val="0"/>
          <w:caps w:val="0"/>
          <w:color w:val="222222"/>
          <w:spacing w:val="0"/>
          <w:sz w:val="24"/>
          <w:szCs w:val="24"/>
          <w:u w:val="none"/>
          <w:shd w:val="clear" w:fill="FFFFFF"/>
        </w:rPr>
        <w:t xml:space="preserve">Drljača, D., Latinović, B., Stanković, Z., &amp; Cvetković, D. (2017). Addie model for development of e-courses. In </w:t>
      </w:r>
      <w:r>
        <w:rPr>
          <w:rFonts w:hint="default" w:ascii="Times New Roman" w:hAnsi="Times New Roman" w:eastAsia="SimSun" w:cs="Times New Roman"/>
          <w:b w:val="0"/>
          <w:bCs w:val="0"/>
          <w:i w:val="0"/>
          <w:iCs w:val="0"/>
          <w:caps w:val="0"/>
          <w:color w:val="222222"/>
          <w:spacing w:val="0"/>
          <w:sz w:val="24"/>
          <w:szCs w:val="24"/>
          <w:u w:val="none"/>
        </w:rPr>
        <w:t>Documento procedente de la International Scientific Conference on Information Technology and Data Related Research SINTEZA [Internet]</w:t>
      </w:r>
      <w:r>
        <w:rPr>
          <w:rFonts w:hint="default" w:ascii="Times New Roman" w:hAnsi="Times New Roman" w:eastAsia="SimSun" w:cs="Times New Roman"/>
          <w:b w:val="0"/>
          <w:bCs w:val="0"/>
          <w:i w:val="0"/>
          <w:iCs w:val="0"/>
          <w:caps w:val="0"/>
          <w:color w:val="222222"/>
          <w:spacing w:val="0"/>
          <w:sz w:val="24"/>
          <w:szCs w:val="24"/>
          <w:u w:val="none"/>
          <w:shd w:val="clear" w:fill="FFFFFF"/>
        </w:rPr>
        <w:t xml:space="preserve"> (pp. 242-247)</w:t>
      </w:r>
    </w:p>
    <w:p>
      <w:pPr>
        <w:rPr>
          <w:rFonts w:hint="default" w:ascii="Times New Roman" w:hAnsi="Times New Roman" w:eastAsia="PMingLiU" w:cs="Times New Roman"/>
          <w:b w:val="0"/>
          <w:bCs w:val="0"/>
          <w:i w:val="0"/>
          <w:iCs w:val="0"/>
          <w:sz w:val="24"/>
          <w:szCs w:val="24"/>
          <w:u w:val="none"/>
          <w:lang w:val="en-US" w:eastAsia="zh-TW"/>
        </w:rPr>
      </w:pPr>
    </w:p>
    <w:p>
      <w:pPr>
        <w:rPr>
          <w:rFonts w:hint="default" w:ascii="Times New Roman" w:hAnsi="Times New Roman" w:eastAsia="PMingLiU" w:cs="Times New Roman"/>
          <w:b w:val="0"/>
          <w:bCs w:val="0"/>
          <w:i w:val="0"/>
          <w:iCs w:val="0"/>
          <w:sz w:val="24"/>
          <w:szCs w:val="24"/>
          <w:u w:val="none"/>
          <w:lang w:val="en-US" w:eastAsia="zh-TW"/>
        </w:rPr>
      </w:pPr>
      <w:r>
        <w:rPr>
          <w:rFonts w:hint="default" w:ascii="Times New Roman" w:hAnsi="Times New Roman" w:eastAsia="PMingLiU" w:cs="Times New Roman"/>
          <w:b w:val="0"/>
          <w:bCs w:val="0"/>
          <w:i w:val="0"/>
          <w:iCs w:val="0"/>
          <w:sz w:val="24"/>
          <w:szCs w:val="24"/>
          <w:u w:val="none"/>
          <w:lang w:val="en-US" w:eastAsia="zh-TW"/>
        </w:rPr>
        <w:t xml:space="preserve">GOLD training course (2019). General Practice Oriented Learning and Development. Available at: </w:t>
      </w:r>
      <w:r>
        <w:rPr>
          <w:rFonts w:hint="default" w:ascii="Times New Roman" w:hAnsi="Times New Roman" w:eastAsia="PMingLiU" w:cs="Times New Roman"/>
          <w:b w:val="0"/>
          <w:bCs w:val="0"/>
          <w:i w:val="0"/>
          <w:iCs w:val="0"/>
          <w:sz w:val="24"/>
          <w:szCs w:val="24"/>
          <w:u w:val="none"/>
          <w:lang w:val="en-US" w:eastAsia="zh-TW"/>
        </w:rPr>
        <w:fldChar w:fldCharType="begin"/>
      </w:r>
      <w:r>
        <w:rPr>
          <w:rFonts w:hint="default" w:ascii="Times New Roman" w:hAnsi="Times New Roman" w:eastAsia="PMingLiU" w:cs="Times New Roman"/>
          <w:b w:val="0"/>
          <w:bCs w:val="0"/>
          <w:i w:val="0"/>
          <w:iCs w:val="0"/>
          <w:sz w:val="24"/>
          <w:szCs w:val="24"/>
          <w:u w:val="none"/>
          <w:lang w:val="en-US" w:eastAsia="zh-TW"/>
        </w:rPr>
        <w:instrText xml:space="preserve"> HYPERLINK "https://www.goldgptraining.com/." </w:instrText>
      </w:r>
      <w:r>
        <w:rPr>
          <w:rFonts w:hint="default" w:ascii="Times New Roman" w:hAnsi="Times New Roman" w:eastAsia="PMingLiU" w:cs="Times New Roman"/>
          <w:b w:val="0"/>
          <w:bCs w:val="0"/>
          <w:i w:val="0"/>
          <w:iCs w:val="0"/>
          <w:sz w:val="24"/>
          <w:szCs w:val="24"/>
          <w:u w:val="none"/>
          <w:lang w:val="en-US" w:eastAsia="zh-TW"/>
        </w:rPr>
        <w:fldChar w:fldCharType="separate"/>
      </w:r>
      <w:r>
        <w:rPr>
          <w:rStyle w:val="7"/>
          <w:rFonts w:hint="default" w:ascii="Times New Roman" w:hAnsi="Times New Roman" w:eastAsia="PMingLiU" w:cs="Times New Roman"/>
          <w:b w:val="0"/>
          <w:bCs w:val="0"/>
          <w:i w:val="0"/>
          <w:iCs w:val="0"/>
          <w:sz w:val="24"/>
          <w:szCs w:val="24"/>
          <w:u w:val="none"/>
          <w:lang w:val="en-US" w:eastAsia="zh-TW"/>
        </w:rPr>
        <w:t>https://www.goldgptraining.com/.</w:t>
      </w:r>
      <w:r>
        <w:rPr>
          <w:rFonts w:hint="default" w:ascii="Times New Roman" w:hAnsi="Times New Roman" w:eastAsia="PMingLiU" w:cs="Times New Roman"/>
          <w:b w:val="0"/>
          <w:bCs w:val="0"/>
          <w:i w:val="0"/>
          <w:iCs w:val="0"/>
          <w:sz w:val="24"/>
          <w:szCs w:val="24"/>
          <w:u w:val="none"/>
          <w:lang w:val="en-US" w:eastAsia="zh-TW"/>
        </w:rPr>
        <w:fldChar w:fldCharType="end"/>
      </w:r>
      <w:r>
        <w:rPr>
          <w:rFonts w:hint="default" w:ascii="Times New Roman" w:hAnsi="Times New Roman" w:eastAsia="PMingLiU" w:cs="Times New Roman"/>
          <w:b w:val="0"/>
          <w:bCs w:val="0"/>
          <w:i w:val="0"/>
          <w:iCs w:val="0"/>
          <w:sz w:val="24"/>
          <w:szCs w:val="24"/>
          <w:u w:val="none"/>
          <w:lang w:val="en-US" w:eastAsia="zh-TW"/>
        </w:rPr>
        <w:t xml:space="preserve"> (Accessed 26 Dec 2019) </w:t>
      </w:r>
    </w:p>
    <w:p>
      <w:pPr>
        <w:rPr>
          <w:rFonts w:hint="default" w:ascii="Times New Roman" w:hAnsi="Times New Roman" w:eastAsia="SimSun" w:cs="Times New Roman"/>
          <w:b w:val="0"/>
          <w:bCs w:val="0"/>
          <w:i w:val="0"/>
          <w:iCs w:val="0"/>
          <w:caps w:val="0"/>
          <w:color w:val="222222"/>
          <w:spacing w:val="0"/>
          <w:sz w:val="24"/>
          <w:szCs w:val="24"/>
          <w:u w:val="none"/>
          <w:shd w:val="clear" w:fill="FFFFFF"/>
        </w:rPr>
      </w:pPr>
      <w:r>
        <w:rPr>
          <w:rFonts w:hint="default" w:ascii="Times New Roman" w:hAnsi="Times New Roman" w:eastAsia="SimSun" w:cs="Times New Roman"/>
          <w:b w:val="0"/>
          <w:bCs w:val="0"/>
          <w:i w:val="0"/>
          <w:iCs w:val="0"/>
          <w:caps w:val="0"/>
          <w:color w:val="222222"/>
          <w:spacing w:val="0"/>
          <w:sz w:val="24"/>
          <w:szCs w:val="24"/>
          <w:u w:val="none"/>
          <w:shd w:val="clear" w:fill="FFFFFF"/>
        </w:rPr>
        <w:t xml:space="preserve">Lindbom, D. (2007). A Culture of Coaching: The Challenge of Managing Performance for Long-Term Results. </w:t>
      </w:r>
      <w:r>
        <w:rPr>
          <w:rFonts w:hint="default" w:ascii="Times New Roman" w:hAnsi="Times New Roman" w:eastAsia="SimSun" w:cs="Times New Roman"/>
          <w:b w:val="0"/>
          <w:bCs w:val="0"/>
          <w:i w:val="0"/>
          <w:iCs w:val="0"/>
          <w:caps w:val="0"/>
          <w:color w:val="222222"/>
          <w:spacing w:val="0"/>
          <w:sz w:val="24"/>
          <w:szCs w:val="24"/>
          <w:u w:val="none"/>
        </w:rPr>
        <w:t>Organization Development Journal</w:t>
      </w:r>
      <w:r>
        <w:rPr>
          <w:rFonts w:hint="default" w:ascii="Times New Roman" w:hAnsi="Times New Roman" w:eastAsia="SimSun" w:cs="Times New Roman"/>
          <w:b w:val="0"/>
          <w:bCs w:val="0"/>
          <w:i w:val="0"/>
          <w:iCs w:val="0"/>
          <w:caps w:val="0"/>
          <w:color w:val="222222"/>
          <w:spacing w:val="0"/>
          <w:sz w:val="24"/>
          <w:szCs w:val="24"/>
          <w:u w:val="none"/>
          <w:shd w:val="clear" w:fill="FFFFFF"/>
        </w:rPr>
        <w:t xml:space="preserve">, </w:t>
      </w:r>
      <w:r>
        <w:rPr>
          <w:rFonts w:hint="default" w:ascii="Times New Roman" w:hAnsi="Times New Roman" w:eastAsia="SimSun" w:cs="Times New Roman"/>
          <w:b w:val="0"/>
          <w:bCs w:val="0"/>
          <w:i w:val="0"/>
          <w:iCs w:val="0"/>
          <w:caps w:val="0"/>
          <w:color w:val="222222"/>
          <w:spacing w:val="0"/>
          <w:sz w:val="24"/>
          <w:szCs w:val="24"/>
          <w:u w:val="none"/>
        </w:rPr>
        <w:t>25</w:t>
      </w:r>
      <w:r>
        <w:rPr>
          <w:rFonts w:hint="default" w:ascii="Times New Roman" w:hAnsi="Times New Roman" w:eastAsia="SimSun" w:cs="Times New Roman"/>
          <w:b w:val="0"/>
          <w:bCs w:val="0"/>
          <w:i w:val="0"/>
          <w:iCs w:val="0"/>
          <w:caps w:val="0"/>
          <w:color w:val="222222"/>
          <w:spacing w:val="0"/>
          <w:sz w:val="24"/>
          <w:szCs w:val="24"/>
          <w:u w:val="none"/>
          <w:shd w:val="clear" w:fill="FFFFFF"/>
        </w:rPr>
        <w:t>(2).</w:t>
      </w:r>
    </w:p>
    <w:p>
      <w:pPr>
        <w:rPr>
          <w:rFonts w:hint="default" w:ascii="Times New Roman" w:hAnsi="Times New Roman" w:eastAsia="SimSun" w:cs="Times New Roman"/>
          <w:b w:val="0"/>
          <w:bCs w:val="0"/>
          <w:i w:val="0"/>
          <w:iCs w:val="0"/>
          <w:caps w:val="0"/>
          <w:color w:val="222222"/>
          <w:spacing w:val="0"/>
          <w:sz w:val="24"/>
          <w:szCs w:val="24"/>
          <w:u w:val="none"/>
          <w:shd w:val="clear" w:fill="FFFFFF"/>
          <w:lang w:val="en-US" w:eastAsia="zh-TW"/>
        </w:rPr>
      </w:pPr>
    </w:p>
    <w:p>
      <w:pPr>
        <w:keepNext w:val="0"/>
        <w:keepLines w:val="0"/>
        <w:widowControl/>
        <w:suppressLineNumbers w:val="0"/>
        <w:spacing w:line="10" w:lineRule="atLeast"/>
        <w:ind w:left="0" w:firstLine="0"/>
        <w:jc w:val="left"/>
        <w:rPr>
          <w:rFonts w:hint="default" w:ascii="Times New Roman" w:hAnsi="Times New Roman" w:eastAsia="SimSun" w:cs="Times New Roman"/>
          <w:b w:val="0"/>
          <w:bCs w:val="0"/>
          <w:i w:val="0"/>
          <w:iCs w:val="0"/>
          <w:caps w:val="0"/>
          <w:color w:val="222222"/>
          <w:spacing w:val="0"/>
          <w:sz w:val="24"/>
          <w:szCs w:val="24"/>
          <w:u w:val="none"/>
          <w:shd w:val="clear" w:fill="FFFFFF"/>
        </w:rPr>
      </w:pPr>
      <w:r>
        <w:rPr>
          <w:rFonts w:hint="default" w:ascii="Times New Roman" w:hAnsi="Times New Roman" w:eastAsia="SimSun" w:cs="Times New Roman"/>
          <w:b w:val="0"/>
          <w:bCs w:val="0"/>
          <w:i w:val="0"/>
          <w:iCs w:val="0"/>
          <w:caps w:val="0"/>
          <w:color w:val="222222"/>
          <w:spacing w:val="0"/>
          <w:sz w:val="24"/>
          <w:szCs w:val="24"/>
          <w:u w:val="none"/>
          <w:shd w:val="clear" w:fill="FFFFFF"/>
        </w:rPr>
        <w:t xml:space="preserve">Malan, Z., Mash, B., &amp; Everett-Murphy, K. (2015). Development of a training programme for primary care providers to counsel patients with risky lifestyle behaviours in South Africa. </w:t>
      </w:r>
      <w:r>
        <w:rPr>
          <w:rFonts w:hint="default" w:ascii="Times New Roman" w:hAnsi="Times New Roman" w:eastAsia="SimSun" w:cs="Times New Roman"/>
          <w:b w:val="0"/>
          <w:bCs w:val="0"/>
          <w:i w:val="0"/>
          <w:iCs w:val="0"/>
          <w:caps w:val="0"/>
          <w:color w:val="222222"/>
          <w:spacing w:val="0"/>
          <w:sz w:val="24"/>
          <w:szCs w:val="24"/>
          <w:u w:val="none"/>
        </w:rPr>
        <w:t>African journal of primary health care &amp; family medicine</w:t>
      </w:r>
      <w:r>
        <w:rPr>
          <w:rFonts w:hint="default" w:ascii="Times New Roman" w:hAnsi="Times New Roman" w:eastAsia="SimSun" w:cs="Times New Roman"/>
          <w:b w:val="0"/>
          <w:bCs w:val="0"/>
          <w:i w:val="0"/>
          <w:iCs w:val="0"/>
          <w:caps w:val="0"/>
          <w:color w:val="222222"/>
          <w:spacing w:val="0"/>
          <w:sz w:val="24"/>
          <w:szCs w:val="24"/>
          <w:u w:val="none"/>
          <w:shd w:val="clear" w:fill="FFFFFF"/>
        </w:rPr>
        <w:t xml:space="preserve">, </w:t>
      </w:r>
      <w:r>
        <w:rPr>
          <w:rFonts w:hint="default" w:ascii="Times New Roman" w:hAnsi="Times New Roman" w:eastAsia="SimSun" w:cs="Times New Roman"/>
          <w:b w:val="0"/>
          <w:bCs w:val="0"/>
          <w:i w:val="0"/>
          <w:iCs w:val="0"/>
          <w:caps w:val="0"/>
          <w:color w:val="222222"/>
          <w:spacing w:val="0"/>
          <w:sz w:val="24"/>
          <w:szCs w:val="24"/>
          <w:u w:val="none"/>
        </w:rPr>
        <w:t>7</w:t>
      </w:r>
      <w:r>
        <w:rPr>
          <w:rFonts w:hint="default" w:ascii="Times New Roman" w:hAnsi="Times New Roman" w:eastAsia="SimSun" w:cs="Times New Roman"/>
          <w:b w:val="0"/>
          <w:bCs w:val="0"/>
          <w:i w:val="0"/>
          <w:iCs w:val="0"/>
          <w:caps w:val="0"/>
          <w:color w:val="222222"/>
          <w:spacing w:val="0"/>
          <w:sz w:val="24"/>
          <w:szCs w:val="24"/>
          <w:u w:val="none"/>
          <w:shd w:val="clear" w:fill="FFFFFF"/>
        </w:rPr>
        <w:t>(1), 1-8.</w:t>
      </w:r>
    </w:p>
    <w:p>
      <w:pPr>
        <w:rPr>
          <w:rFonts w:hint="default" w:ascii="Times New Roman" w:hAnsi="Times New Roman" w:eastAsia="PMingLiU" w:cs="Times New Roman"/>
          <w:b w:val="0"/>
          <w:bCs w:val="0"/>
          <w:i w:val="0"/>
          <w:iCs w:val="0"/>
          <w:sz w:val="24"/>
          <w:szCs w:val="24"/>
          <w:u w:val="none"/>
          <w:lang w:val="en-US" w:eastAsia="zh-TW"/>
        </w:rPr>
      </w:pPr>
    </w:p>
    <w:p>
      <w:pPr>
        <w:keepNext w:val="0"/>
        <w:keepLines w:val="0"/>
        <w:widowControl/>
        <w:suppressLineNumbers w:val="0"/>
        <w:spacing w:line="10" w:lineRule="atLeast"/>
        <w:ind w:left="0" w:firstLine="0"/>
        <w:jc w:val="left"/>
        <w:rPr>
          <w:rFonts w:hint="default" w:ascii="Times New Roman" w:hAnsi="Times New Roman" w:eastAsia="SimSun" w:cs="Times New Roman"/>
          <w:b w:val="0"/>
          <w:bCs w:val="0"/>
          <w:i w:val="0"/>
          <w:iCs w:val="0"/>
          <w:caps w:val="0"/>
          <w:color w:val="222222"/>
          <w:spacing w:val="0"/>
          <w:sz w:val="24"/>
          <w:szCs w:val="24"/>
          <w:u w:val="none"/>
          <w:shd w:val="clear" w:fill="FFFFFF"/>
        </w:rPr>
      </w:pPr>
      <w:r>
        <w:rPr>
          <w:rFonts w:hint="default" w:ascii="Times New Roman" w:hAnsi="Times New Roman" w:eastAsia="SimSun" w:cs="Times New Roman"/>
          <w:b w:val="0"/>
          <w:bCs w:val="0"/>
          <w:i w:val="0"/>
          <w:iCs w:val="0"/>
          <w:caps w:val="0"/>
          <w:color w:val="222222"/>
          <w:spacing w:val="0"/>
          <w:sz w:val="24"/>
          <w:szCs w:val="24"/>
          <w:u w:val="none"/>
          <w:shd w:val="clear" w:fill="FFFFFF"/>
        </w:rPr>
        <w:t xml:space="preserve">Mash, B. (2001). Development of the programme Mental Disorders in Primary Care as Internet-based distance education in South Africa. </w:t>
      </w:r>
      <w:r>
        <w:rPr>
          <w:rFonts w:hint="default" w:ascii="Times New Roman" w:hAnsi="Times New Roman" w:eastAsia="SimSun" w:cs="Times New Roman"/>
          <w:b w:val="0"/>
          <w:bCs w:val="0"/>
          <w:i w:val="0"/>
          <w:iCs w:val="0"/>
          <w:caps w:val="0"/>
          <w:color w:val="222222"/>
          <w:spacing w:val="0"/>
          <w:sz w:val="24"/>
          <w:szCs w:val="24"/>
          <w:u w:val="none"/>
        </w:rPr>
        <w:t>Medical education</w:t>
      </w:r>
      <w:r>
        <w:rPr>
          <w:rFonts w:hint="default" w:ascii="Times New Roman" w:hAnsi="Times New Roman" w:eastAsia="SimSun" w:cs="Times New Roman"/>
          <w:b w:val="0"/>
          <w:bCs w:val="0"/>
          <w:i w:val="0"/>
          <w:iCs w:val="0"/>
          <w:caps w:val="0"/>
          <w:color w:val="222222"/>
          <w:spacing w:val="0"/>
          <w:sz w:val="24"/>
          <w:szCs w:val="24"/>
          <w:u w:val="none"/>
          <w:shd w:val="clear" w:fill="FFFFFF"/>
        </w:rPr>
        <w:t xml:space="preserve">, </w:t>
      </w:r>
      <w:r>
        <w:rPr>
          <w:rFonts w:hint="default" w:ascii="Times New Roman" w:hAnsi="Times New Roman" w:eastAsia="SimSun" w:cs="Times New Roman"/>
          <w:b w:val="0"/>
          <w:bCs w:val="0"/>
          <w:i w:val="0"/>
          <w:iCs w:val="0"/>
          <w:caps w:val="0"/>
          <w:color w:val="222222"/>
          <w:spacing w:val="0"/>
          <w:sz w:val="24"/>
          <w:szCs w:val="24"/>
          <w:u w:val="none"/>
        </w:rPr>
        <w:t>35</w:t>
      </w:r>
      <w:r>
        <w:rPr>
          <w:rFonts w:hint="default" w:ascii="Times New Roman" w:hAnsi="Times New Roman" w:eastAsia="SimSun" w:cs="Times New Roman"/>
          <w:b w:val="0"/>
          <w:bCs w:val="0"/>
          <w:i w:val="0"/>
          <w:iCs w:val="0"/>
          <w:caps w:val="0"/>
          <w:color w:val="222222"/>
          <w:spacing w:val="0"/>
          <w:sz w:val="24"/>
          <w:szCs w:val="24"/>
          <w:u w:val="none"/>
          <w:shd w:val="clear" w:fill="FFFFFF"/>
        </w:rPr>
        <w:t>(10), 996-999.</w:t>
      </w:r>
    </w:p>
    <w:p>
      <w:pPr>
        <w:rPr>
          <w:rFonts w:hint="default" w:ascii="Times New Roman" w:hAnsi="Times New Roman" w:eastAsia="PMingLiU" w:cs="Times New Roman"/>
          <w:b w:val="0"/>
          <w:bCs w:val="0"/>
          <w:i w:val="0"/>
          <w:iCs w:val="0"/>
          <w:sz w:val="24"/>
          <w:szCs w:val="24"/>
          <w:u w:val="none"/>
          <w:lang w:val="en-US" w:eastAsia="zh-TW"/>
        </w:rPr>
      </w:pPr>
    </w:p>
    <w:p>
      <w:pPr>
        <w:keepNext w:val="0"/>
        <w:keepLines w:val="0"/>
        <w:widowControl/>
        <w:suppressLineNumbers w:val="0"/>
        <w:spacing w:line="10" w:lineRule="atLeast"/>
        <w:ind w:left="0" w:firstLine="0"/>
        <w:jc w:val="left"/>
        <w:rPr>
          <w:rFonts w:hint="default" w:ascii="Times New Roman" w:hAnsi="Times New Roman" w:eastAsia="SimSun" w:cs="Times New Roman"/>
          <w:b w:val="0"/>
          <w:bCs w:val="0"/>
          <w:i w:val="0"/>
          <w:iCs w:val="0"/>
          <w:caps w:val="0"/>
          <w:color w:val="222222"/>
          <w:spacing w:val="0"/>
          <w:sz w:val="24"/>
          <w:szCs w:val="24"/>
          <w:u w:val="none"/>
          <w:shd w:val="clear" w:fill="FFFFFF"/>
        </w:rPr>
      </w:pPr>
      <w:r>
        <w:rPr>
          <w:rFonts w:hint="default" w:ascii="Times New Roman" w:hAnsi="Times New Roman" w:eastAsia="SimSun" w:cs="Times New Roman"/>
          <w:b w:val="0"/>
          <w:bCs w:val="0"/>
          <w:i w:val="0"/>
          <w:iCs w:val="0"/>
          <w:caps w:val="0"/>
          <w:color w:val="222222"/>
          <w:spacing w:val="0"/>
          <w:sz w:val="24"/>
          <w:szCs w:val="24"/>
          <w:u w:val="none"/>
          <w:shd w:val="clear" w:fill="FFFFFF"/>
        </w:rPr>
        <w:t xml:space="preserve">Mash, B. (2010). Diabetes education in primary care: A practical approach using the ADDIE model-Diabetes is a chronic disease that probably requires the most attention to changes in lifestyle. </w:t>
      </w:r>
      <w:r>
        <w:rPr>
          <w:rFonts w:hint="default" w:ascii="Times New Roman" w:hAnsi="Times New Roman" w:eastAsia="SimSun" w:cs="Times New Roman"/>
          <w:b w:val="0"/>
          <w:bCs w:val="0"/>
          <w:i w:val="0"/>
          <w:iCs w:val="0"/>
          <w:caps w:val="0"/>
          <w:color w:val="222222"/>
          <w:spacing w:val="0"/>
          <w:sz w:val="24"/>
          <w:szCs w:val="24"/>
          <w:u w:val="none"/>
        </w:rPr>
        <w:t>Continuing Medical Education</w:t>
      </w:r>
      <w:r>
        <w:rPr>
          <w:rFonts w:hint="default" w:ascii="Times New Roman" w:hAnsi="Times New Roman" w:eastAsia="SimSun" w:cs="Times New Roman"/>
          <w:b w:val="0"/>
          <w:bCs w:val="0"/>
          <w:i w:val="0"/>
          <w:iCs w:val="0"/>
          <w:caps w:val="0"/>
          <w:color w:val="222222"/>
          <w:spacing w:val="0"/>
          <w:sz w:val="24"/>
          <w:szCs w:val="24"/>
          <w:u w:val="none"/>
          <w:shd w:val="clear" w:fill="FFFFFF"/>
        </w:rPr>
        <w:t xml:space="preserve">, </w:t>
      </w:r>
      <w:r>
        <w:rPr>
          <w:rFonts w:hint="default" w:ascii="Times New Roman" w:hAnsi="Times New Roman" w:eastAsia="SimSun" w:cs="Times New Roman"/>
          <w:b w:val="0"/>
          <w:bCs w:val="0"/>
          <w:i w:val="0"/>
          <w:iCs w:val="0"/>
          <w:caps w:val="0"/>
          <w:color w:val="222222"/>
          <w:spacing w:val="0"/>
          <w:sz w:val="24"/>
          <w:szCs w:val="24"/>
          <w:u w:val="none"/>
        </w:rPr>
        <w:t>28</w:t>
      </w:r>
      <w:r>
        <w:rPr>
          <w:rFonts w:hint="default" w:ascii="Times New Roman" w:hAnsi="Times New Roman" w:eastAsia="SimSun" w:cs="Times New Roman"/>
          <w:b w:val="0"/>
          <w:bCs w:val="0"/>
          <w:i w:val="0"/>
          <w:iCs w:val="0"/>
          <w:caps w:val="0"/>
          <w:color w:val="222222"/>
          <w:spacing w:val="0"/>
          <w:sz w:val="24"/>
          <w:szCs w:val="24"/>
          <w:u w:val="none"/>
          <w:shd w:val="clear" w:fill="FFFFFF"/>
        </w:rPr>
        <w:t>(10).</w:t>
      </w:r>
    </w:p>
    <w:p>
      <w:pPr>
        <w:keepNext w:val="0"/>
        <w:keepLines w:val="0"/>
        <w:widowControl/>
        <w:suppressLineNumbers w:val="0"/>
        <w:spacing w:line="10" w:lineRule="atLeast"/>
        <w:ind w:left="0" w:firstLine="0"/>
        <w:jc w:val="left"/>
        <w:rPr>
          <w:rFonts w:hint="default" w:ascii="Times New Roman" w:hAnsi="Times New Roman" w:eastAsia="SimSun" w:cs="Times New Roman"/>
          <w:b w:val="0"/>
          <w:bCs w:val="0"/>
          <w:i w:val="0"/>
          <w:iCs w:val="0"/>
          <w:caps w:val="0"/>
          <w:color w:val="222222"/>
          <w:spacing w:val="0"/>
          <w:sz w:val="24"/>
          <w:szCs w:val="24"/>
          <w:u w:val="none"/>
          <w:shd w:val="clear" w:fill="FFFFFF"/>
        </w:rPr>
      </w:pPr>
    </w:p>
    <w:p>
      <w:pPr>
        <w:rPr>
          <w:rFonts w:hint="default" w:ascii="Times New Roman" w:hAnsi="Times New Roman" w:eastAsia="SimSun" w:cs="Times New Roman"/>
          <w:b w:val="0"/>
          <w:bCs w:val="0"/>
          <w:i w:val="0"/>
          <w:iCs w:val="0"/>
          <w:caps w:val="0"/>
          <w:color w:val="222222"/>
          <w:spacing w:val="0"/>
          <w:sz w:val="24"/>
          <w:szCs w:val="24"/>
          <w:u w:val="none"/>
          <w:shd w:val="clear" w:fill="FFFFFF"/>
        </w:rPr>
      </w:pPr>
      <w:r>
        <w:rPr>
          <w:rFonts w:hint="default" w:ascii="Times New Roman" w:hAnsi="Times New Roman" w:eastAsia="SimSun" w:cs="Times New Roman"/>
          <w:b w:val="0"/>
          <w:bCs w:val="0"/>
          <w:i w:val="0"/>
          <w:iCs w:val="0"/>
          <w:caps w:val="0"/>
          <w:color w:val="222222"/>
          <w:spacing w:val="0"/>
          <w:sz w:val="24"/>
          <w:szCs w:val="24"/>
          <w:u w:val="none"/>
          <w:shd w:val="clear" w:fill="FFFFFF"/>
        </w:rPr>
        <w:t>Miller, GT., Motola, I., Brotons, AA., &amp; Issenberg, S</w:t>
      </w:r>
      <w:r>
        <w:rPr>
          <w:rFonts w:hint="default" w:ascii="Times New Roman" w:hAnsi="Times New Roman" w:eastAsia="PMingLiU" w:cs="Times New Roman"/>
          <w:b w:val="0"/>
          <w:bCs w:val="0"/>
          <w:i w:val="0"/>
          <w:iCs w:val="0"/>
          <w:caps w:val="0"/>
          <w:color w:val="222222"/>
          <w:spacing w:val="0"/>
          <w:sz w:val="24"/>
          <w:szCs w:val="24"/>
          <w:u w:val="none"/>
          <w:shd w:val="clear" w:fill="FFFFFF"/>
          <w:lang w:val="en-US" w:eastAsia="zh-TW"/>
        </w:rPr>
        <w:t>B</w:t>
      </w:r>
      <w:r>
        <w:rPr>
          <w:rFonts w:hint="default" w:ascii="Times New Roman" w:hAnsi="Times New Roman" w:eastAsia="SimSun" w:cs="Times New Roman"/>
          <w:b w:val="0"/>
          <w:bCs w:val="0"/>
          <w:i w:val="0"/>
          <w:iCs w:val="0"/>
          <w:caps w:val="0"/>
          <w:color w:val="222222"/>
          <w:spacing w:val="0"/>
          <w:sz w:val="24"/>
          <w:szCs w:val="24"/>
          <w:u w:val="none"/>
          <w:shd w:val="clear" w:fill="FFFFFF"/>
        </w:rPr>
        <w:t xml:space="preserve">. (2010). Preparing for the worst. A review of the ADDIE simulation model for disaster-response training. </w:t>
      </w:r>
      <w:r>
        <w:rPr>
          <w:rFonts w:hint="default" w:ascii="Times New Roman" w:hAnsi="Times New Roman" w:eastAsia="SimSun" w:cs="Times New Roman"/>
          <w:b w:val="0"/>
          <w:bCs w:val="0"/>
          <w:i w:val="0"/>
          <w:iCs w:val="0"/>
          <w:caps w:val="0"/>
          <w:color w:val="222222"/>
          <w:spacing w:val="0"/>
          <w:sz w:val="24"/>
          <w:szCs w:val="24"/>
          <w:u w:val="none"/>
        </w:rPr>
        <w:t>JEMS: a journal of emergency medical services</w:t>
      </w:r>
      <w:r>
        <w:rPr>
          <w:rFonts w:hint="default" w:ascii="Times New Roman" w:hAnsi="Times New Roman" w:eastAsia="SimSun" w:cs="Times New Roman"/>
          <w:b w:val="0"/>
          <w:bCs w:val="0"/>
          <w:i w:val="0"/>
          <w:iCs w:val="0"/>
          <w:caps w:val="0"/>
          <w:color w:val="222222"/>
          <w:spacing w:val="0"/>
          <w:sz w:val="24"/>
          <w:szCs w:val="24"/>
          <w:u w:val="none"/>
          <w:shd w:val="clear" w:fill="FFFFFF"/>
        </w:rPr>
        <w:t xml:space="preserve">, </w:t>
      </w:r>
      <w:r>
        <w:rPr>
          <w:rFonts w:hint="default" w:ascii="Times New Roman" w:hAnsi="Times New Roman" w:eastAsia="SimSun" w:cs="Times New Roman"/>
          <w:b w:val="0"/>
          <w:bCs w:val="0"/>
          <w:i w:val="0"/>
          <w:iCs w:val="0"/>
          <w:caps w:val="0"/>
          <w:color w:val="222222"/>
          <w:spacing w:val="0"/>
          <w:sz w:val="24"/>
          <w:szCs w:val="24"/>
          <w:u w:val="none"/>
        </w:rPr>
        <w:t>35</w:t>
      </w:r>
      <w:r>
        <w:rPr>
          <w:rFonts w:hint="default" w:ascii="Times New Roman" w:hAnsi="Times New Roman" w:eastAsia="SimSun" w:cs="Times New Roman"/>
          <w:b w:val="0"/>
          <w:bCs w:val="0"/>
          <w:i w:val="0"/>
          <w:iCs w:val="0"/>
          <w:caps w:val="0"/>
          <w:color w:val="222222"/>
          <w:spacing w:val="0"/>
          <w:sz w:val="24"/>
          <w:szCs w:val="24"/>
          <w:u w:val="none"/>
          <w:shd w:val="clear" w:fill="FFFFFF"/>
        </w:rPr>
        <w:t>(9), suppl-11.</w:t>
      </w:r>
    </w:p>
    <w:p>
      <w:pPr>
        <w:rPr>
          <w:rFonts w:hint="default" w:ascii="Times New Roman" w:hAnsi="Times New Roman" w:eastAsia="SimSun" w:cs="Times New Roman"/>
          <w:b w:val="0"/>
          <w:bCs w:val="0"/>
          <w:i w:val="0"/>
          <w:iCs w:val="0"/>
          <w:caps w:val="0"/>
          <w:color w:val="222222"/>
          <w:spacing w:val="0"/>
          <w:sz w:val="24"/>
          <w:szCs w:val="24"/>
          <w:u w:val="none"/>
          <w:shd w:val="clear" w:fill="FFFFFF"/>
        </w:rPr>
      </w:pPr>
    </w:p>
    <w:p>
      <w:pPr>
        <w:rPr>
          <w:rFonts w:hint="default" w:ascii="Times New Roman" w:hAnsi="Times New Roman" w:eastAsia="PMingLiU" w:cs="Times New Roman"/>
          <w:b w:val="0"/>
          <w:bCs w:val="0"/>
          <w:i w:val="0"/>
          <w:iCs w:val="0"/>
          <w:caps w:val="0"/>
          <w:color w:val="222222"/>
          <w:spacing w:val="0"/>
          <w:sz w:val="24"/>
          <w:szCs w:val="24"/>
          <w:u w:val="none"/>
          <w:shd w:val="clear" w:fill="FFFFFF"/>
          <w:lang w:val="en-US" w:eastAsia="zh-TW"/>
        </w:rPr>
      </w:pPr>
      <w:r>
        <w:rPr>
          <w:rFonts w:hint="default" w:ascii="Times New Roman" w:hAnsi="Times New Roman" w:eastAsia="PMingLiU" w:cs="Times New Roman"/>
          <w:b w:val="0"/>
          <w:bCs w:val="0"/>
          <w:i w:val="0"/>
          <w:iCs w:val="0"/>
          <w:caps w:val="0"/>
          <w:color w:val="222222"/>
          <w:spacing w:val="0"/>
          <w:sz w:val="24"/>
          <w:szCs w:val="24"/>
          <w:u w:val="none"/>
          <w:shd w:val="clear" w:fill="FFFFFF"/>
          <w:lang w:val="en-US" w:eastAsia="zh-TW"/>
        </w:rPr>
        <w:t xml:space="preserve">UMP Healthcare Holdings Limited (2015). Global Offering. Available at: </w:t>
      </w:r>
      <w:r>
        <w:rPr>
          <w:rFonts w:hint="default" w:ascii="Times New Roman" w:hAnsi="Times New Roman" w:eastAsia="SimSun" w:cs="Times New Roman"/>
          <w:b w:val="0"/>
          <w:bCs w:val="0"/>
          <w:i w:val="0"/>
          <w:iCs w:val="0"/>
          <w:caps w:val="0"/>
          <w:color w:val="222222"/>
          <w:spacing w:val="0"/>
          <w:sz w:val="24"/>
          <w:szCs w:val="24"/>
          <w:u w:val="none"/>
          <w:shd w:val="clear" w:fill="FFFFFF"/>
        </w:rPr>
        <w:fldChar w:fldCharType="begin"/>
      </w:r>
      <w:r>
        <w:rPr>
          <w:rFonts w:hint="default" w:ascii="Times New Roman" w:hAnsi="Times New Roman" w:eastAsia="SimSun" w:cs="Times New Roman"/>
          <w:b w:val="0"/>
          <w:bCs w:val="0"/>
          <w:i w:val="0"/>
          <w:iCs w:val="0"/>
          <w:caps w:val="0"/>
          <w:color w:val="222222"/>
          <w:spacing w:val="0"/>
          <w:sz w:val="24"/>
          <w:szCs w:val="24"/>
          <w:u w:val="none"/>
          <w:shd w:val="clear" w:fill="FFFFFF"/>
        </w:rPr>
        <w:instrText xml:space="preserve"> HYPERLINK "https://www1.hkexnews.hk/listedco/listconews/sehk/2015/1117/ltn20151117007.pdf" </w:instrText>
      </w:r>
      <w:r>
        <w:rPr>
          <w:rFonts w:hint="default" w:ascii="Times New Roman" w:hAnsi="Times New Roman" w:eastAsia="SimSun" w:cs="Times New Roman"/>
          <w:b w:val="0"/>
          <w:bCs w:val="0"/>
          <w:i w:val="0"/>
          <w:iCs w:val="0"/>
          <w:caps w:val="0"/>
          <w:color w:val="222222"/>
          <w:spacing w:val="0"/>
          <w:sz w:val="24"/>
          <w:szCs w:val="24"/>
          <w:u w:val="none"/>
          <w:shd w:val="clear" w:fill="FFFFFF"/>
        </w:rPr>
        <w:fldChar w:fldCharType="separate"/>
      </w:r>
      <w:r>
        <w:rPr>
          <w:rStyle w:val="7"/>
          <w:rFonts w:hint="default" w:ascii="Times New Roman" w:hAnsi="Times New Roman" w:eastAsia="SimSun" w:cs="Times New Roman"/>
          <w:b w:val="0"/>
          <w:bCs w:val="0"/>
          <w:i w:val="0"/>
          <w:iCs w:val="0"/>
          <w:caps w:val="0"/>
          <w:spacing w:val="0"/>
          <w:sz w:val="24"/>
          <w:szCs w:val="24"/>
          <w:u w:val="none"/>
          <w:shd w:val="clear" w:fill="FFFFFF"/>
        </w:rPr>
        <w:t>https://www1.hkexnews.hk/listedco/listconews/sehk/2015/1117/ltn20151117007.pdf</w:t>
      </w:r>
      <w:r>
        <w:rPr>
          <w:rFonts w:hint="default" w:ascii="Times New Roman" w:hAnsi="Times New Roman" w:eastAsia="SimSun" w:cs="Times New Roman"/>
          <w:b w:val="0"/>
          <w:bCs w:val="0"/>
          <w:i w:val="0"/>
          <w:iCs w:val="0"/>
          <w:caps w:val="0"/>
          <w:color w:val="222222"/>
          <w:spacing w:val="0"/>
          <w:sz w:val="24"/>
          <w:szCs w:val="24"/>
          <w:u w:val="none"/>
          <w:shd w:val="clear" w:fill="FFFFFF"/>
        </w:rPr>
        <w:fldChar w:fldCharType="end"/>
      </w:r>
      <w:r>
        <w:rPr>
          <w:rFonts w:hint="default" w:ascii="Times New Roman" w:hAnsi="Times New Roman" w:eastAsia="PMingLiU" w:cs="Times New Roman"/>
          <w:b w:val="0"/>
          <w:bCs w:val="0"/>
          <w:i w:val="0"/>
          <w:iCs w:val="0"/>
          <w:caps w:val="0"/>
          <w:color w:val="222222"/>
          <w:spacing w:val="0"/>
          <w:sz w:val="24"/>
          <w:szCs w:val="24"/>
          <w:u w:val="none"/>
          <w:shd w:val="clear" w:fill="FFFFFF"/>
          <w:lang w:val="en-US" w:eastAsia="zh-TW"/>
        </w:rPr>
        <w:t xml:space="preserve"> (Accessed: 26 Dec 2019)</w:t>
      </w:r>
    </w:p>
    <w:p>
      <w:pPr>
        <w:rPr>
          <w:rFonts w:hint="default" w:ascii="Times New Roman" w:hAnsi="Times New Roman" w:eastAsia="SimSun" w:cs="Times New Roman"/>
          <w:b w:val="0"/>
          <w:bCs w:val="0"/>
          <w:i w:val="0"/>
          <w:iCs w:val="0"/>
          <w:caps w:val="0"/>
          <w:color w:val="222222"/>
          <w:spacing w:val="0"/>
          <w:sz w:val="24"/>
          <w:szCs w:val="24"/>
          <w:u w:val="none"/>
          <w:shd w:val="clear" w:fill="FFFFFF"/>
        </w:rPr>
      </w:pPr>
    </w:p>
    <w:p>
      <w:pPr>
        <w:rPr>
          <w:rFonts w:hint="default" w:ascii="Times New Roman" w:hAnsi="Times New Roman" w:eastAsia="PMingLiU" w:cs="Times New Roman"/>
          <w:b w:val="0"/>
          <w:bCs w:val="0"/>
          <w:i w:val="0"/>
          <w:iCs w:val="0"/>
          <w:caps w:val="0"/>
          <w:color w:val="222222"/>
          <w:spacing w:val="0"/>
          <w:sz w:val="24"/>
          <w:szCs w:val="24"/>
          <w:u w:val="none"/>
          <w:shd w:val="clear" w:fill="FFFFFF"/>
          <w:lang w:val="en-US" w:eastAsia="zh-TW"/>
        </w:rPr>
      </w:pPr>
      <w:r>
        <w:rPr>
          <w:rFonts w:hint="default" w:ascii="Times New Roman" w:hAnsi="Times New Roman" w:eastAsia="PMingLiU" w:cs="Times New Roman"/>
          <w:b w:val="0"/>
          <w:bCs w:val="0"/>
          <w:i w:val="0"/>
          <w:iCs w:val="0"/>
          <w:caps w:val="0"/>
          <w:color w:val="222222"/>
          <w:spacing w:val="0"/>
          <w:sz w:val="24"/>
          <w:szCs w:val="24"/>
          <w:u w:val="none"/>
          <w:shd w:val="clear" w:fill="FFFFFF"/>
          <w:lang w:val="en-US" w:eastAsia="zh-TW"/>
        </w:rPr>
        <w:t xml:space="preserve">UMP Healthcare Holdings Limited (2019). Annual Report. Available at: </w:t>
      </w:r>
      <w:r>
        <w:rPr>
          <w:rFonts w:hint="default" w:ascii="Times New Roman" w:hAnsi="Times New Roman" w:eastAsia="PMingLiU" w:cs="Times New Roman"/>
          <w:b w:val="0"/>
          <w:bCs w:val="0"/>
          <w:i w:val="0"/>
          <w:iCs w:val="0"/>
          <w:caps w:val="0"/>
          <w:color w:val="222222"/>
          <w:spacing w:val="0"/>
          <w:sz w:val="24"/>
          <w:szCs w:val="24"/>
          <w:u w:val="none"/>
          <w:shd w:val="clear" w:fill="FFFFFF"/>
          <w:lang w:val="en-US" w:eastAsia="zh-TW"/>
        </w:rPr>
        <w:fldChar w:fldCharType="begin"/>
      </w:r>
      <w:r>
        <w:rPr>
          <w:rFonts w:hint="default" w:ascii="Times New Roman" w:hAnsi="Times New Roman" w:eastAsia="PMingLiU" w:cs="Times New Roman"/>
          <w:b w:val="0"/>
          <w:bCs w:val="0"/>
          <w:i w:val="0"/>
          <w:iCs w:val="0"/>
          <w:caps w:val="0"/>
          <w:color w:val="222222"/>
          <w:spacing w:val="0"/>
          <w:sz w:val="24"/>
          <w:szCs w:val="24"/>
          <w:u w:val="none"/>
          <w:shd w:val="clear" w:fill="FFFFFF"/>
          <w:lang w:val="en-US" w:eastAsia="zh-TW"/>
        </w:rPr>
        <w:instrText xml:space="preserve"> HYPERLINK "https://www1.hkexnews.hk/listedco/listconews/sehk/2019/1017/ltn20191017125.pdf" </w:instrText>
      </w:r>
      <w:r>
        <w:rPr>
          <w:rFonts w:hint="default" w:ascii="Times New Roman" w:hAnsi="Times New Roman" w:eastAsia="PMingLiU" w:cs="Times New Roman"/>
          <w:b w:val="0"/>
          <w:bCs w:val="0"/>
          <w:i w:val="0"/>
          <w:iCs w:val="0"/>
          <w:caps w:val="0"/>
          <w:color w:val="222222"/>
          <w:spacing w:val="0"/>
          <w:sz w:val="24"/>
          <w:szCs w:val="24"/>
          <w:u w:val="none"/>
          <w:shd w:val="clear" w:fill="FFFFFF"/>
          <w:lang w:val="en-US" w:eastAsia="zh-TW"/>
        </w:rPr>
        <w:fldChar w:fldCharType="separate"/>
      </w:r>
      <w:r>
        <w:rPr>
          <w:rStyle w:val="7"/>
          <w:rFonts w:hint="default" w:ascii="Times New Roman" w:hAnsi="Times New Roman" w:eastAsia="PMingLiU" w:cs="Times New Roman"/>
          <w:b w:val="0"/>
          <w:bCs w:val="0"/>
          <w:i w:val="0"/>
          <w:iCs w:val="0"/>
          <w:caps w:val="0"/>
          <w:spacing w:val="0"/>
          <w:sz w:val="24"/>
          <w:szCs w:val="24"/>
          <w:u w:val="none"/>
          <w:shd w:val="clear" w:fill="FFFFFF"/>
          <w:lang w:val="en-US" w:eastAsia="zh-TW"/>
        </w:rPr>
        <w:t>h</w:t>
      </w:r>
      <w:r>
        <w:rPr>
          <w:rStyle w:val="7"/>
          <w:rFonts w:hint="default" w:ascii="Times New Roman" w:hAnsi="Times New Roman" w:eastAsia="SimSun" w:cs="Times New Roman"/>
          <w:b w:val="0"/>
          <w:bCs w:val="0"/>
          <w:i w:val="0"/>
          <w:iCs w:val="0"/>
          <w:caps w:val="0"/>
          <w:spacing w:val="0"/>
          <w:sz w:val="24"/>
          <w:szCs w:val="24"/>
          <w:u w:val="none"/>
          <w:shd w:val="clear" w:fill="FFFFFF"/>
        </w:rPr>
        <w:t>ttps://www1.hkexnews.hk/listedco/listconews/sehk/2019/1017/ltn20191017125.pdf</w:t>
      </w:r>
      <w:r>
        <w:rPr>
          <w:rFonts w:hint="default" w:ascii="Times New Roman" w:hAnsi="Times New Roman" w:eastAsia="PMingLiU" w:cs="Times New Roman"/>
          <w:b w:val="0"/>
          <w:bCs w:val="0"/>
          <w:i w:val="0"/>
          <w:iCs w:val="0"/>
          <w:caps w:val="0"/>
          <w:color w:val="222222"/>
          <w:spacing w:val="0"/>
          <w:sz w:val="24"/>
          <w:szCs w:val="24"/>
          <w:u w:val="none"/>
          <w:shd w:val="clear" w:fill="FFFFFF"/>
          <w:lang w:val="en-US" w:eastAsia="zh-TW"/>
        </w:rPr>
        <w:fldChar w:fldCharType="end"/>
      </w:r>
      <w:r>
        <w:rPr>
          <w:rFonts w:hint="default" w:ascii="Times New Roman" w:hAnsi="Times New Roman" w:eastAsia="PMingLiU" w:cs="Times New Roman"/>
          <w:b w:val="0"/>
          <w:bCs w:val="0"/>
          <w:i w:val="0"/>
          <w:iCs w:val="0"/>
          <w:caps w:val="0"/>
          <w:color w:val="222222"/>
          <w:spacing w:val="0"/>
          <w:sz w:val="24"/>
          <w:szCs w:val="24"/>
          <w:u w:val="none"/>
          <w:shd w:val="clear" w:fill="FFFFFF"/>
          <w:lang w:val="en-US" w:eastAsia="zh-TW"/>
        </w:rPr>
        <w:t xml:space="preserve"> (Accessed: 26 Dec 2019)</w:t>
      </w:r>
    </w:p>
    <w:p>
      <w:pPr>
        <w:rPr>
          <w:rFonts w:hint="default" w:ascii="Times New Roman" w:hAnsi="Times New Roman" w:eastAsia="SimSun" w:cs="Times New Roman"/>
          <w:b w:val="0"/>
          <w:bCs w:val="0"/>
          <w:i w:val="0"/>
          <w:iCs w:val="0"/>
          <w:caps w:val="0"/>
          <w:color w:val="222222"/>
          <w:spacing w:val="0"/>
          <w:sz w:val="24"/>
          <w:szCs w:val="24"/>
          <w:u w:val="none"/>
          <w:shd w:val="clear" w:fill="FFFFFF"/>
        </w:rPr>
      </w:pPr>
    </w:p>
    <w:p>
      <w:pPr>
        <w:rPr>
          <w:rFonts w:hint="default" w:ascii="Times New Roman" w:hAnsi="Times New Roman" w:eastAsia="SimSun" w:cs="Times New Roman"/>
          <w:b w:val="0"/>
          <w:bCs w:val="0"/>
          <w:i w:val="0"/>
          <w:iCs w:val="0"/>
          <w:caps w:val="0"/>
          <w:color w:val="222222"/>
          <w:spacing w:val="0"/>
          <w:sz w:val="24"/>
          <w:szCs w:val="24"/>
          <w:u w:val="none"/>
          <w:shd w:val="clear" w:fill="FFFFFF"/>
          <w:lang w:val="en-US" w:eastAsia="zh-TW"/>
        </w:rPr>
      </w:pPr>
      <w:r>
        <w:rPr>
          <w:rFonts w:hint="default" w:ascii="Times New Roman" w:hAnsi="Times New Roman" w:eastAsia="SimSun" w:cs="Times New Roman"/>
          <w:b w:val="0"/>
          <w:bCs w:val="0"/>
          <w:i w:val="0"/>
          <w:iCs w:val="0"/>
          <w:caps w:val="0"/>
          <w:color w:val="222222"/>
          <w:spacing w:val="0"/>
          <w:sz w:val="24"/>
          <w:szCs w:val="24"/>
          <w:u w:val="none"/>
          <w:shd w:val="clear" w:fill="FFFFFF"/>
        </w:rPr>
        <w:t xml:space="preserve">Waldman, J. D., Kelly, F., Aurora, S., &amp; Smith, H. L. (2004). The shocking cost of turnover in health care. </w:t>
      </w:r>
      <w:r>
        <w:rPr>
          <w:rFonts w:hint="default" w:ascii="Times New Roman" w:hAnsi="Times New Roman" w:eastAsia="SimSun" w:cs="Times New Roman"/>
          <w:b w:val="0"/>
          <w:bCs w:val="0"/>
          <w:i w:val="0"/>
          <w:iCs w:val="0"/>
          <w:caps w:val="0"/>
          <w:color w:val="222222"/>
          <w:spacing w:val="0"/>
          <w:sz w:val="24"/>
          <w:szCs w:val="24"/>
          <w:u w:val="none"/>
        </w:rPr>
        <w:t>Health care management review</w:t>
      </w:r>
      <w:r>
        <w:rPr>
          <w:rFonts w:hint="default" w:ascii="Times New Roman" w:hAnsi="Times New Roman" w:eastAsia="SimSun" w:cs="Times New Roman"/>
          <w:b w:val="0"/>
          <w:bCs w:val="0"/>
          <w:i w:val="0"/>
          <w:iCs w:val="0"/>
          <w:caps w:val="0"/>
          <w:color w:val="222222"/>
          <w:spacing w:val="0"/>
          <w:sz w:val="24"/>
          <w:szCs w:val="24"/>
          <w:u w:val="none"/>
          <w:shd w:val="clear" w:fill="FFFFFF"/>
        </w:rPr>
        <w:t xml:space="preserve">, </w:t>
      </w:r>
      <w:r>
        <w:rPr>
          <w:rFonts w:hint="default" w:ascii="Times New Roman" w:hAnsi="Times New Roman" w:eastAsia="SimSun" w:cs="Times New Roman"/>
          <w:b w:val="0"/>
          <w:bCs w:val="0"/>
          <w:i w:val="0"/>
          <w:iCs w:val="0"/>
          <w:caps w:val="0"/>
          <w:color w:val="222222"/>
          <w:spacing w:val="0"/>
          <w:sz w:val="24"/>
          <w:szCs w:val="24"/>
          <w:u w:val="none"/>
        </w:rPr>
        <w:t>29</w:t>
      </w:r>
      <w:r>
        <w:rPr>
          <w:rFonts w:hint="default" w:ascii="Times New Roman" w:hAnsi="Times New Roman" w:eastAsia="SimSun" w:cs="Times New Roman"/>
          <w:b w:val="0"/>
          <w:bCs w:val="0"/>
          <w:i w:val="0"/>
          <w:iCs w:val="0"/>
          <w:caps w:val="0"/>
          <w:color w:val="222222"/>
          <w:spacing w:val="0"/>
          <w:sz w:val="24"/>
          <w:szCs w:val="24"/>
          <w:u w:val="none"/>
          <w:shd w:val="clear" w:fill="FFFFFF"/>
        </w:rPr>
        <w:t>(1), 2-7</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r>
        <w:rPr>
          <w:rFonts w:hint="eastAsia" w:ascii="Times New Roman" w:hAnsi="Times New Roman" w:eastAsia="PMingLiU" w:cs="Times New Roman"/>
          <w:b/>
          <w:bCs/>
          <w:i w:val="0"/>
          <w:caps w:val="0"/>
          <w:color w:val="000000"/>
          <w:spacing w:val="0"/>
          <w:sz w:val="24"/>
          <w:szCs w:val="24"/>
          <w:u w:val="none"/>
          <w:lang w:val="en-US" w:eastAsia="zh-TW"/>
        </w:rPr>
        <w:t>Chapter 7</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eastAsia" w:ascii="Times New Roman" w:hAnsi="Times New Roman" w:eastAsia="PMingLiU" w:cs="Times New Roman"/>
          <w:b/>
          <w:bCs/>
          <w:i w:val="0"/>
          <w:caps w:val="0"/>
          <w:color w:val="000000"/>
          <w:spacing w:val="0"/>
          <w:sz w:val="24"/>
          <w:szCs w:val="24"/>
          <w:u w:val="none"/>
          <w:lang w:val="en-US" w:eastAsia="zh-TW"/>
        </w:rPr>
      </w:pPr>
      <w:r>
        <w:rPr>
          <w:rFonts w:hint="eastAsia" w:ascii="Times New Roman" w:hAnsi="Times New Roman" w:eastAsia="PMingLiU" w:cs="Times New Roman"/>
          <w:b/>
          <w:bCs/>
          <w:i w:val="0"/>
          <w:caps w:val="0"/>
          <w:color w:val="000000"/>
          <w:spacing w:val="0"/>
          <w:sz w:val="24"/>
          <w:szCs w:val="24"/>
          <w:u w:val="none"/>
          <w:lang w:val="en-US" w:eastAsia="zh-TW"/>
        </w:rPr>
        <w:t>7.1</w:t>
      </w:r>
      <w:r>
        <w:rPr>
          <w:rFonts w:hint="eastAsia" w:ascii="Times New Roman" w:hAnsi="Times New Roman" w:eastAsia="PMingLiU" w:cs="Times New Roman"/>
          <w:b/>
          <w:bCs/>
          <w:i w:val="0"/>
          <w:caps w:val="0"/>
          <w:color w:val="000000"/>
          <w:spacing w:val="0"/>
          <w:sz w:val="24"/>
          <w:szCs w:val="24"/>
          <w:u w:val="none"/>
          <w:lang w:val="en-US" w:eastAsia="zh-TW"/>
        </w:rPr>
        <w:tab/>
        <w:t>Appendix</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PMingLiU" w:cs="Times New Roman"/>
          <w:b/>
          <w:bCs/>
          <w:i w:val="0"/>
          <w:caps w:val="0"/>
          <w:color w:val="000000"/>
          <w:spacing w:val="0"/>
          <w:sz w:val="24"/>
          <w:szCs w:val="24"/>
          <w:u w:val="none"/>
          <w:lang w:val="en-US" w:eastAsia="zh-TW"/>
        </w:rPr>
      </w:pPr>
      <w:r>
        <w:rPr>
          <w:rFonts w:hint="eastAsia" w:ascii="Times New Roman" w:hAnsi="Times New Roman" w:eastAsia="PMingLiU" w:cs="Times New Roman"/>
          <w:b/>
          <w:bCs/>
          <w:i w:val="0"/>
          <w:caps w:val="0"/>
          <w:color w:val="000000"/>
          <w:spacing w:val="0"/>
          <w:sz w:val="24"/>
          <w:szCs w:val="24"/>
          <w:u w:val="none"/>
          <w:lang w:val="en-US" w:eastAsia="zh-TW"/>
        </w:rPr>
        <w:t>7.1.1</w:t>
      </w:r>
      <w:r>
        <w:rPr>
          <w:rFonts w:hint="eastAsia" w:ascii="Times New Roman" w:hAnsi="Times New Roman" w:eastAsia="PMingLiU" w:cs="Times New Roman"/>
          <w:b/>
          <w:bCs/>
          <w:i w:val="0"/>
          <w:caps w:val="0"/>
          <w:color w:val="000000"/>
          <w:spacing w:val="0"/>
          <w:sz w:val="24"/>
          <w:szCs w:val="24"/>
          <w:u w:val="none"/>
          <w:lang w:val="en-US" w:eastAsia="zh-TW"/>
        </w:rPr>
        <w:tab/>
        <w:t>Interviewed questions and answers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Both interviewed companies  (Ever Keen Medical Centre and UMP</w:t>
      </w:r>
      <w:r>
        <w:rPr>
          <w:rFonts w:hint="eastAsia" w:ascii="Times New Roman" w:hAnsi="Times New Roman" w:eastAsia="PMingLiU" w:cs="Times New Roman"/>
          <w:i w:val="0"/>
          <w:caps w:val="0"/>
          <w:color w:val="000000"/>
          <w:spacing w:val="0"/>
          <w:kern w:val="0"/>
          <w:sz w:val="24"/>
          <w:szCs w:val="24"/>
          <w:u w:val="none"/>
          <w:lang w:val="en-US" w:eastAsia="zh-TW" w:bidi="ar"/>
        </w:rPr>
        <w:t xml:space="preserve"> Group Limited</w:t>
      </w:r>
      <w:r>
        <w:rPr>
          <w:rFonts w:hint="default" w:ascii="Times New Roman" w:hAnsi="Times New Roman" w:eastAsia="Segoe UI" w:cs="Times New Roman"/>
          <w:i w:val="0"/>
          <w:caps w:val="0"/>
          <w:color w:val="000000"/>
          <w:spacing w:val="0"/>
          <w:kern w:val="0"/>
          <w:sz w:val="24"/>
          <w:szCs w:val="24"/>
          <w:u w:val="none"/>
          <w:lang w:val="en-US" w:eastAsia="zh-CN" w:bidi="ar"/>
        </w:rPr>
        <w:t>) two human resource challenges in training and development are Culture and Cost related to local or international expansion. Underneath are the questions and answers of the two companies HR leaders: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Question 1: According to the ADDIE model, how did you analyze the Culture and Cost effect in training and development?</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Everdeen: We had three medical doctors in total in our company, all three of them are my family members. The eldest doctor is my father, who is 68 years old, I am 36 years old, and my wife is 34 years old. Our main problem in training is culture, though we are all in the same medical field, we are interested in different aspects; my father likes to further his training in dermatology, I like light therapy, my wife likes injection of botulinum toxins and fillers. There are not too many recognized courses in the market include all these different aspects, and some of these courses are organized in other countries, which we need to spend several days to attend the course, with the set-off of closing the clinics. The second problem in training is time cost if any of us need to attend the training course; we need to cover each other in order not to disappoint our patients. Nevertheless, some patients may not appreciate our efforts to look after all of our patients and I believe we may lose some of them during each time any one of us leaves Hong Kong to attend the training course.</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UMP: We had over twenty medical practitioners in Mainland China. Our main problem in training is culture, though all of our medical practitioners graduated in medical school in Mainland China, their teaching s are different from Hong Kong medical school. There was no family medicine training at all, their knowledge is specialty-based, which one doctor just knows how to deal with a heart problem, while another doctor just knows how to deal with kidney problems. Our company is family medicine based, which we like to provide holistic primary care to our patients; Mainland China medical school did not provide this kind of training at all. The second problem is the economic cost. Family medicine practice is not of low cost. In Hong Kong, training a doctor with family medicine qualification can cost several million Hong Kong Dollars.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Question 2: According to the ADDIE model, how did you design the training?</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Everkeen: As our interests are different,  we search through the web to look for the training courses which are both available and fit our own needs. We would discuss which course is best for our career progression. We are practicing evidence-based medicine and when new evidence comes up, we need to keep up to date and provide the safest treatment to our patients.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UMP: As we are a Hong Kong-based medical service provider, we hope our Mainland China medical doctors having their practice up to Hong Kong standard. We decided to invite the Royal College Physician of Royal College of Family Medicine to tailor-made a community health training course (full name: General Practice-Oriented Learning and Development)  for our general practitioner. We invited an expert in this field to come to our centers situated in Mainland China to train my medical colleagues. They can learn from them by their sharing of their working experiences, together with the hand-on practice of treating the patients.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Question 3: According to the ADDIE model, how did you develop the training?</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Everkeen: We apply for the training courses online. We chose training courses which are organized by renowned universities and the qualifications can be quotable in Hong Kong medical registration. Usually, the training courses qualification which is quotable in Hong Kong is one year or two-year courses. The content and learning materials designed by these renowned universities are up to date and evidence-based, which fit the purpose of safe practice to treat our patients.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UMP: We invited different experts from different countries (Mainland China, Hong Kong, United Kingdom) and formed a teaching board. We had met every week to launch this training course, with Mainland China experts sharing their practicing experience and problem faced in their area, Hong Kong experts sharing their expertise in family medicine practice and United Kingdom experts deciding whether the course materials up to date and evidence-based or not. The whole process took 3 months to finalize the program.</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Question 4: According to the ADDIE model, how did you implement the training?</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Everkeen: Implementation is not too difficult for us. The courses are evidence-based and we just followed the protocol they gave us and we run them systematically to our patients. The only difficulty is when one doctor leaves Hong Kong for training, the remaining doctors will cover the work left by the doctor, luckily usually these courses are shorter than one week and so far we still don’t have any problem within seven years.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UMP: Our Mainland China doctors are sponsored by the China government to study the course we provided to them, which the course is qualified by the China government. The course was taught in class but not online, which means they need to attend our course physically to learn how to practice the Hong Kong standard of family medicine. They need to take an exam and certificates will be provided when they pass the exam.</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Question 5: According to the ADDIE model, how did you evaluate the training?</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Everkeen: Our clinics are business based. The best evaluation is whether our patients accept our practice of new treatments. If they like them they will come back and do the treatments again and refer more patients to our clinic to do the new treatments. We did not have a formal evaluation form to evaluate our new treatment practice, we did not contact our instructors, designers or developers involved with the program.</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UMP: Our Mainland China doctors are required to evaluate the program after passing the exam. They would be provided an evaluation form and write down their feelings. We respect their feedback and try our best to improve our program.</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Question 6: Would you integrate IT technology during the implementation of your training program to fit your company’s doctors?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Everkeen: The only IT technology we can utilize is using a computer to make online registration of the training program, hotel, and air tickets.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UMP: Yes, some of our program materials are written in digital format which allows our doctors to revise the study materials for the examination.</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Question 7: Would you use Artificial Intelligence to help you promote the ease of training, and how to ensure your company’s doctor update their medical knowledge?</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Everkeen: No, this is too expensive for us. We have free will to learn any specialties. We believe Hong Kong doctors are encouraged to learn and update new medical knowledge because we always want to help our patients with the best updated medical knowledge.</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UMP: No, we still cannot think of how artificial intelligence can help us in this matter. We use examination to ensure our company’s doctor using the most updated medical knowledge to treat China patients.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Question 8: Other than the ADDIE model, can you provide other human resource management models in training and development, which may fit more to your company?</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Everkeen: GROW coaching model is also a good model to our company, G stands for Goal (What do we want?), R stands for Reality (What’s happening now?), O stands for Options (What could you do?), W stands for Will (What will you do?) As we are focusing on Aesthetic medical services, this model allows us to alert ourselves which categories we are behind the other Hong Kong doctors, and how we can chase behind them.</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UMP: 8-step training model is also a good training model to train our company’s doctors, especially the 8th step when the Mainland China doctors do not demonstrate sufficient proficiency after training, they must be retrained, substandard performance will also result in retraining.</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Question 9: Any difficulties you faced when you are launching these training programs for your company’s doctors?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Everkeen: Time cost. The cost of attending these overseas training programs is not high. Nevertheless, the opportunity cost of going overseas for 1 week is high. Each time we have to arrange other family members (who are also doctors) to cover the doctor having overseas training in order not to dissatisfy our customers.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UMP: Culture. Some of the Mainland China doctors may try to bribe our trainers to pass the examination without experiencing the examination. Luckily the number of doctors trying to bribe our trainers was not high. We fired them immediately as our company did not accept our doctors with a low moral standard.</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b/>
          <w:bCs/>
          <w:i w:val="0"/>
          <w:caps w:val="0"/>
          <w:color w:val="000000"/>
          <w:spacing w:val="0"/>
          <w:sz w:val="24"/>
          <w:szCs w:val="24"/>
          <w:u w:val="none"/>
        </w:rPr>
      </w:pPr>
      <w:r>
        <w:rPr>
          <w:rFonts w:hint="default" w:ascii="Times New Roman" w:hAnsi="Times New Roman" w:eastAsia="Segoe UI" w:cs="Times New Roman"/>
          <w:b/>
          <w:bCs/>
          <w:i w:val="0"/>
          <w:caps w:val="0"/>
          <w:color w:val="000000"/>
          <w:spacing w:val="0"/>
          <w:kern w:val="0"/>
          <w:sz w:val="24"/>
          <w:szCs w:val="24"/>
          <w:u w:val="none"/>
          <w:lang w:val="en-US" w:eastAsia="zh-CN" w:bidi="ar"/>
        </w:rPr>
        <w:t>Question 10: Last question, When your company doctors are in training programs, any replacement or coverage of the doctors who keep the daily medical practice?</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Everkeen: Answered in Question 9</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r>
        <w:rPr>
          <w:rFonts w:hint="default" w:ascii="Times New Roman" w:hAnsi="Times New Roman" w:eastAsia="Segoe UI" w:cs="Times New Roman"/>
          <w:i w:val="0"/>
          <w:caps w:val="0"/>
          <w:color w:val="000000"/>
          <w:spacing w:val="0"/>
          <w:kern w:val="0"/>
          <w:sz w:val="24"/>
          <w:szCs w:val="24"/>
          <w:u w:val="none"/>
          <w:lang w:val="en-US" w:eastAsia="zh-CN" w:bidi="ar"/>
        </w:rPr>
        <w:t>UMP: They don’t have a replacement. However, we can shift the patients to see other doctors in our company, which is not a big problem for us at all.</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240" w:beforeAutospacing="0" w:after="240" w:afterAutospacing="0" w:line="240" w:lineRule="atLeast"/>
        <w:ind w:left="0" w:right="0" w:firstLine="0"/>
        <w:jc w:val="both"/>
        <w:textAlignment w:val="auto"/>
        <w:rPr>
          <w:rFonts w:hint="default" w:ascii="Times New Roman" w:hAnsi="Times New Roman" w:eastAsia="Segoe UI" w:cs="Times New Roman"/>
          <w:i w:val="0"/>
          <w:caps w:val="0"/>
          <w:color w:val="000000"/>
          <w:spacing w:val="0"/>
          <w:sz w:val="24"/>
          <w:szCs w:val="24"/>
          <w:u w:val="none"/>
        </w:rPr>
      </w:pPr>
    </w:p>
    <w:p>
      <w:pPr>
        <w:keepLines w:val="0"/>
        <w:pageBreakBefore w:val="0"/>
        <w:widowControl/>
        <w:kinsoku/>
        <w:wordWrap/>
        <w:overflowPunct/>
        <w:topLinePunct w:val="0"/>
        <w:autoSpaceDE/>
        <w:autoSpaceDN/>
        <w:bidi w:val="0"/>
        <w:adjustRightInd/>
        <w:snapToGrid/>
        <w:spacing w:before="240" w:after="240" w:line="240" w:lineRule="atLeast"/>
        <w:jc w:val="both"/>
        <w:textAlignment w:val="auto"/>
        <w:rPr>
          <w:rFonts w:hint="default" w:ascii="Times New Roman" w:hAnsi="Times New Roman" w:cs="Times New Roman"/>
          <w:sz w:val="24"/>
          <w:szCs w:val="24"/>
        </w:rPr>
      </w:pPr>
    </w:p>
    <w:sectPr>
      <w:footerReference r:id="rId3"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PMingLiU">
    <w:panose1 w:val="02020500000000000000"/>
    <w:charset w:val="88"/>
    <w:family w:val="auto"/>
    <w:pitch w:val="default"/>
    <w:sig w:usb0="A00002FF" w:usb1="28CFFCFA" w:usb2="00000016" w:usb3="00000000" w:csb0="001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rPr>
                              <w:rFonts w:hint="eastAsia" w:eastAsia="PMingLiU"/>
                              <w:lang w:eastAsia="zh-TW"/>
                            </w:rPr>
                          </w:pPr>
                          <w:r>
                            <w:rPr>
                              <w:rFonts w:hint="eastAsia" w:eastAsia="PMingLiU"/>
                              <w:lang w:eastAsia="zh-TW"/>
                            </w:rPr>
                            <w:fldChar w:fldCharType="begin"/>
                          </w:r>
                          <w:r>
                            <w:rPr>
                              <w:rFonts w:hint="eastAsia" w:eastAsia="PMingLiU"/>
                              <w:lang w:eastAsia="zh-TW"/>
                            </w:rPr>
                            <w:instrText xml:space="preserve"> PAGE  \* MERGEFORMAT </w:instrText>
                          </w:r>
                          <w:r>
                            <w:rPr>
                              <w:rFonts w:hint="eastAsia" w:eastAsia="PMingLiU"/>
                              <w:lang w:eastAsia="zh-TW"/>
                            </w:rPr>
                            <w:fldChar w:fldCharType="separate"/>
                          </w:r>
                          <w:r>
                            <w:rPr>
                              <w:rFonts w:hint="eastAsia" w:eastAsia="PMingLiU"/>
                              <w:lang w:eastAsia="zh-TW"/>
                            </w:rPr>
                            <w:t>1</w:t>
                          </w:r>
                          <w:r>
                            <w:rPr>
                              <w:rFonts w:hint="eastAsia" w:eastAsia="PMingLiU"/>
                              <w:lang w:eastAsia="zh-TW"/>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">
              <v:fill on="f" focussize="0,0"/>
              <v:stroke on="f" weight="0.5pt"/>
              <v:imagedata o:title=""/>
              <o:lock v:ext="edit" aspectratio="f"/>
              <v:textbox inset="0mm,0mm,0mm,0mm" style="mso-fit-shape-to-text:t;">
                <w:txbxContent>
                  <w:p>
                    <w:pPr>
                      <w:pStyle w:val="4"/>
                      <w:rPr>
                        <w:rFonts w:hint="eastAsia" w:eastAsia="PMingLiU"/>
                        <w:lang w:eastAsia="zh-TW"/>
                      </w:rPr>
                    </w:pPr>
                    <w:r>
                      <w:rPr>
                        <w:rFonts w:hint="eastAsia" w:eastAsia="PMingLiU"/>
                        <w:lang w:eastAsia="zh-TW"/>
                      </w:rPr>
                      <w:fldChar w:fldCharType="begin"/>
                    </w:r>
                    <w:r>
                      <w:rPr>
                        <w:rFonts w:hint="eastAsia" w:eastAsia="PMingLiU"/>
                        <w:lang w:eastAsia="zh-TW"/>
                      </w:rPr>
                      <w:instrText xml:space="preserve"> PAGE  \* MERGEFORMAT </w:instrText>
                    </w:r>
                    <w:r>
                      <w:rPr>
                        <w:rFonts w:hint="eastAsia" w:eastAsia="PMingLiU"/>
                        <w:lang w:eastAsia="zh-TW"/>
                      </w:rPr>
                      <w:fldChar w:fldCharType="separate"/>
                    </w:r>
                    <w:r>
                      <w:rPr>
                        <w:rFonts w:hint="eastAsia" w:eastAsia="PMingLiU"/>
                        <w:lang w:eastAsia="zh-TW"/>
                      </w:rPr>
                      <w:t>1</w:t>
                    </w:r>
                    <w:r>
                      <w:rPr>
                        <w:rFonts w:hint="eastAsia" w:eastAsia="PMingLiU"/>
                        <w:lang w:eastAsia="zh-TW"/>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D371817"/>
    <w:multiLevelType w:val="multilevel"/>
    <w:tmpl w:val="6D371817"/>
    <w:lvl w:ilvl="0" w:tentative="0">
      <w:start w:val="1"/>
      <w:numFmt w:val="decimal"/>
      <w:lvlText w:val="%1."/>
      <w:lvlJc w:val="left"/>
      <w:pPr>
        <w:ind w:left="480" w:hanging="480"/>
      </w:pPr>
    </w:lvl>
    <w:lvl w:ilvl="1" w:tentative="0">
      <w:start w:val="1"/>
      <w:numFmt w:val="ideographTraditional"/>
      <w:lvlText w:val="%2、"/>
      <w:lvlJc w:val="left"/>
      <w:pPr>
        <w:ind w:left="960" w:hanging="480"/>
      </w:pPr>
    </w:lvl>
    <w:lvl w:ilvl="2" w:tentative="0">
      <w:start w:val="1"/>
      <w:numFmt w:val="lowerRoman"/>
      <w:lvlText w:val="%3."/>
      <w:lvlJc w:val="right"/>
      <w:pPr>
        <w:ind w:left="1440" w:hanging="480"/>
      </w:pPr>
    </w:lvl>
    <w:lvl w:ilvl="3" w:tentative="0">
      <w:start w:val="1"/>
      <w:numFmt w:val="decimal"/>
      <w:lvlText w:val="%4."/>
      <w:lvlJc w:val="left"/>
      <w:pPr>
        <w:ind w:left="1920" w:hanging="480"/>
      </w:pPr>
    </w:lvl>
    <w:lvl w:ilvl="4" w:tentative="0">
      <w:start w:val="1"/>
      <w:numFmt w:val="ideographTraditional"/>
      <w:lvlText w:val="%5、"/>
      <w:lvlJc w:val="left"/>
      <w:pPr>
        <w:ind w:left="2400" w:hanging="480"/>
      </w:pPr>
    </w:lvl>
    <w:lvl w:ilvl="5" w:tentative="0">
      <w:start w:val="1"/>
      <w:numFmt w:val="lowerRoman"/>
      <w:lvlText w:val="%6."/>
      <w:lvlJc w:val="right"/>
      <w:pPr>
        <w:ind w:left="2880" w:hanging="480"/>
      </w:pPr>
    </w:lvl>
    <w:lvl w:ilvl="6" w:tentative="0">
      <w:start w:val="1"/>
      <w:numFmt w:val="decimal"/>
      <w:lvlText w:val="%7."/>
      <w:lvlJc w:val="left"/>
      <w:pPr>
        <w:ind w:left="3360" w:hanging="480"/>
      </w:pPr>
    </w:lvl>
    <w:lvl w:ilvl="7" w:tentative="0">
      <w:start w:val="1"/>
      <w:numFmt w:val="ideographTraditional"/>
      <w:lvlText w:val="%8、"/>
      <w:lvlJc w:val="left"/>
      <w:pPr>
        <w:ind w:left="3840" w:hanging="480"/>
      </w:pPr>
    </w:lvl>
    <w:lvl w:ilvl="8" w:tentative="0">
      <w:start w:val="1"/>
      <w:numFmt w:val="lowerRoman"/>
      <w:lvlText w:val="%9."/>
      <w:lvlJc w:val="right"/>
      <w:pPr>
        <w:ind w:left="4320" w:hanging="480"/>
      </w:pPr>
    </w:lvl>
  </w:abstractNum>
  <w:abstractNum w:abstractNumId="1">
    <w:nsid w:val="764F0F43"/>
    <w:multiLevelType w:val="multilevel"/>
    <w:tmpl w:val="764F0F43"/>
    <w:lvl w:ilvl="0" w:tentative="0">
      <w:start w:val="1"/>
      <w:numFmt w:val="decimal"/>
      <w:lvlText w:val="%1."/>
      <w:lvlJc w:val="left"/>
      <w:pPr>
        <w:ind w:left="480" w:hanging="480"/>
      </w:pPr>
    </w:lvl>
    <w:lvl w:ilvl="1" w:tentative="0">
      <w:start w:val="1"/>
      <w:numFmt w:val="ideographTraditional"/>
      <w:lvlText w:val="%2、"/>
      <w:lvlJc w:val="left"/>
      <w:pPr>
        <w:ind w:left="960" w:hanging="480"/>
      </w:pPr>
    </w:lvl>
    <w:lvl w:ilvl="2" w:tentative="0">
      <w:start w:val="1"/>
      <w:numFmt w:val="lowerRoman"/>
      <w:lvlText w:val="%3."/>
      <w:lvlJc w:val="right"/>
      <w:pPr>
        <w:ind w:left="1440" w:hanging="480"/>
      </w:pPr>
    </w:lvl>
    <w:lvl w:ilvl="3" w:tentative="0">
      <w:start w:val="1"/>
      <w:numFmt w:val="decimal"/>
      <w:lvlText w:val="%4."/>
      <w:lvlJc w:val="left"/>
      <w:pPr>
        <w:ind w:left="1920" w:hanging="480"/>
      </w:pPr>
    </w:lvl>
    <w:lvl w:ilvl="4" w:tentative="0">
      <w:start w:val="1"/>
      <w:numFmt w:val="ideographTraditional"/>
      <w:lvlText w:val="%5、"/>
      <w:lvlJc w:val="left"/>
      <w:pPr>
        <w:ind w:left="2400" w:hanging="480"/>
      </w:pPr>
    </w:lvl>
    <w:lvl w:ilvl="5" w:tentative="0">
      <w:start w:val="1"/>
      <w:numFmt w:val="lowerRoman"/>
      <w:lvlText w:val="%6."/>
      <w:lvlJc w:val="right"/>
      <w:pPr>
        <w:ind w:left="2880" w:hanging="480"/>
      </w:pPr>
    </w:lvl>
    <w:lvl w:ilvl="6" w:tentative="0">
      <w:start w:val="1"/>
      <w:numFmt w:val="decimal"/>
      <w:lvlText w:val="%7."/>
      <w:lvlJc w:val="left"/>
      <w:pPr>
        <w:ind w:left="3360" w:hanging="480"/>
      </w:pPr>
    </w:lvl>
    <w:lvl w:ilvl="7" w:tentative="0">
      <w:start w:val="1"/>
      <w:numFmt w:val="ideographTraditional"/>
      <w:lvlText w:val="%8、"/>
      <w:lvlJc w:val="left"/>
      <w:pPr>
        <w:ind w:left="3840" w:hanging="480"/>
      </w:pPr>
    </w:lvl>
    <w:lvl w:ilvl="8" w:tentative="0">
      <w:start w:val="1"/>
      <w:numFmt w:val="lowerRoman"/>
      <w:lvlText w:val="%9."/>
      <w:lvlJc w:val="right"/>
      <w:pPr>
        <w:ind w:left="4320" w:hanging="4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1262200"/>
    <w:rsid w:val="07946B48"/>
    <w:rsid w:val="0C4C5FB7"/>
    <w:rsid w:val="0CEB495D"/>
    <w:rsid w:val="16182277"/>
    <w:rsid w:val="17C93004"/>
    <w:rsid w:val="1B5E09BF"/>
    <w:rsid w:val="1B8C0573"/>
    <w:rsid w:val="25B522A5"/>
    <w:rsid w:val="270C3553"/>
    <w:rsid w:val="30063442"/>
    <w:rsid w:val="31564B15"/>
    <w:rsid w:val="31AD3B8F"/>
    <w:rsid w:val="3790777A"/>
    <w:rsid w:val="37E93636"/>
    <w:rsid w:val="3CAD2C96"/>
    <w:rsid w:val="3D743C8C"/>
    <w:rsid w:val="414F37AB"/>
    <w:rsid w:val="446662D8"/>
    <w:rsid w:val="45055527"/>
    <w:rsid w:val="471756C8"/>
    <w:rsid w:val="538C53DD"/>
    <w:rsid w:val="56364787"/>
    <w:rsid w:val="635F56A5"/>
    <w:rsid w:val="63BF07B6"/>
    <w:rsid w:val="687A44CD"/>
    <w:rsid w:val="694C08A3"/>
    <w:rsid w:val="6B760DEA"/>
    <w:rsid w:val="71262200"/>
    <w:rsid w:val="7BED01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0" w:name="heading 3"/>
    <w:lsdException w:qFormat="1" w:unhideWhenUsed="0"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2"/>
    <w:basedOn w:val="1"/>
    <w:next w:val="1"/>
    <w:qFormat/>
    <w:uiPriority w:val="0"/>
    <w:pPr>
      <w:keepNext/>
      <w:jc w:val="both"/>
      <w:outlineLvl w:val="1"/>
    </w:pPr>
    <w:rPr>
      <w:b/>
      <w:sz w:val="24"/>
    </w:rPr>
  </w:style>
  <w:style w:type="paragraph" w:styleId="3">
    <w:name w:val="heading 4"/>
    <w:basedOn w:val="1"/>
    <w:next w:val="1"/>
    <w:qFormat/>
    <w:uiPriority w:val="0"/>
    <w:pPr>
      <w:keepNext/>
      <w:spacing w:before="120" w:after="120"/>
      <w:jc w:val="center"/>
      <w:outlineLvl w:val="3"/>
    </w:pPr>
    <w:rPr>
      <w:sz w:val="40"/>
    </w:rPr>
  </w:style>
  <w:style w:type="character" w:default="1" w:styleId="6">
    <w:name w:val="Default Paragraph Font"/>
    <w:semiHidden/>
    <w:uiPriority w:val="0"/>
  </w:style>
  <w:style w:type="table" w:default="1" w:styleId="8">
    <w:name w:val="Normal Table"/>
    <w:semiHidden/>
    <w:uiPriority w:val="0"/>
    <w:tblPr>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szCs w:val="18"/>
    </w:rPr>
  </w:style>
  <w:style w:type="paragraph" w:styleId="5">
    <w:name w:val="header"/>
    <w:basedOn w:val="1"/>
    <w:qFormat/>
    <w:uiPriority w:val="0"/>
    <w:pPr>
      <w:tabs>
        <w:tab w:val="center" w:pos="4153"/>
        <w:tab w:val="right" w:pos="8306"/>
      </w:tabs>
    </w:pPr>
  </w:style>
  <w:style w:type="character" w:styleId="7">
    <w:name w:val="Hyperlink"/>
    <w:basedOn w:val="6"/>
    <w:uiPriority w:val="0"/>
    <w:rPr>
      <w:color w:val="0000FF"/>
      <w:u w:val="single"/>
    </w:rPr>
  </w:style>
  <w:style w:type="paragraph" w:styleId="9">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Office_11.2.0.9107_F1E327BC-269C-435d-A152-05C5408002CA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2019-12-25T07:16:00Z</dcterms:created>
  <dc:creator>alvin429</dc:creator>
  <cp:lastModifiedBy>alvin429</cp:lastModifiedBy>
  <dcterms:modified xsi:type="dcterms:W3CDTF">2019-12-26T12:34:15Z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1033-11.2.0.9107</vt:lpwstr>
  </property>
</Properties>
</file>