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08084223"/>
        <w:docPartObj>
          <w:docPartGallery w:val="Cover Pages"/>
          <w:docPartUnique/>
        </w:docPartObj>
      </w:sdtPr>
      <w:sdtEndPr>
        <w:rPr>
          <w:rFonts w:eastAsia="Calibri"/>
          <w:color w:val="000000"/>
        </w:rPr>
      </w:sdtEndPr>
      <w:sdtContent>
        <w:p w14:paraId="32219379" w14:textId="25BAB163" w:rsidR="006D54B5" w:rsidRPr="008F58E3" w:rsidRDefault="006D54B5" w:rsidP="008F58E3">
          <w:pPr>
            <w:spacing w:line="360" w:lineRule="auto"/>
            <w:rPr>
              <w:rFonts w:ascii="Arial" w:hAnsi="Arial" w:cs="Arial"/>
            </w:rPr>
          </w:pPr>
        </w:p>
        <w:p w14:paraId="5D724FBF" w14:textId="77777777" w:rsidR="003C2EDB" w:rsidRPr="008F58E3" w:rsidRDefault="006D54B5" w:rsidP="008F58E3">
          <w:pPr>
            <w:spacing w:line="360" w:lineRule="auto"/>
            <w:rPr>
              <w:rFonts w:ascii="Arial" w:eastAsia="Calibri" w:hAnsi="Arial" w:cs="Arial"/>
              <w:color w:val="000000"/>
            </w:rPr>
          </w:pPr>
          <w:r w:rsidRPr="008F58E3">
            <w:rPr>
              <w:rFonts w:ascii="Arial" w:eastAsia="Calibri" w:hAnsi="Arial" w:cs="Arial"/>
              <w:noProof/>
              <w:color w:val="000000"/>
            </w:rPr>
            <mc:AlternateContent>
              <mc:Choice Requires="wps">
                <w:drawing>
                  <wp:anchor distT="45720" distB="45720" distL="114300" distR="114300" simplePos="0" relativeHeight="251662336" behindDoc="0" locked="0" layoutInCell="1" allowOverlap="1" wp14:anchorId="474D3B24" wp14:editId="03B84C28">
                    <wp:simplePos x="0" y="0"/>
                    <wp:positionH relativeFrom="column">
                      <wp:posOffset>581891</wp:posOffset>
                    </wp:positionH>
                    <wp:positionV relativeFrom="paragraph">
                      <wp:posOffset>4167497</wp:posOffset>
                    </wp:positionV>
                    <wp:extent cx="4702628" cy="1404620"/>
                    <wp:effectExtent l="0" t="0" r="2222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2628" cy="1404620"/>
                            </a:xfrm>
                            <a:prstGeom prst="rect">
                              <a:avLst/>
                            </a:prstGeom>
                            <a:noFill/>
                            <a:ln w="9525">
                              <a:solidFill>
                                <a:srgbClr val="000000"/>
                              </a:solidFill>
                              <a:miter lim="800000"/>
                              <a:headEnd/>
                              <a:tailEnd/>
                            </a:ln>
                          </wps:spPr>
                          <wps:txbx>
                            <w:txbxContent>
                              <w:p w14:paraId="0B517133" w14:textId="16D99275" w:rsidR="006D54B5" w:rsidRDefault="006D54B5" w:rsidP="006D54B5">
                                <w:pPr>
                                  <w:jc w:val="center"/>
                                </w:pPr>
                                <w:r>
                                  <w:t>UNIVERSITY OF WALES TRINITY SAIND DAVID</w:t>
                                </w:r>
                              </w:p>
                              <w:p w14:paraId="5529D767" w14:textId="7A0629D4" w:rsidR="003C2EDB" w:rsidRDefault="003C2EDB" w:rsidP="006D54B5">
                                <w:pPr>
                                  <w:jc w:val="center"/>
                                </w:pPr>
                                <w:r>
                                  <w:t>DISSERTATION SUBMITTED AS PART OF THE REQUIREMENTS FOR THE AWARS BA BUSINESS MANAGEMENT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74D3B24" id="_x0000_t202" coordsize="21600,21600" o:spt="202" path="m,l,21600r21600,l21600,xe">
                    <v:stroke joinstyle="miter"/>
                    <v:path gradientshapeok="t" o:connecttype="rect"/>
                  </v:shapetype>
                  <v:shape id="Text Box 2" o:spid="_x0000_s1026" type="#_x0000_t202" style="position:absolute;margin-left:45.8pt;margin-top:328.15pt;width:370.3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" filled="f">
                    <v:textbox style="mso-fit-shape-to-text:t">
                      <w:txbxContent>
                        <w:p w14:paraId="0B517133" w14:textId="16D99275" w:rsidR="006D54B5" w:rsidRDefault="006D54B5" w:rsidP="006D54B5">
                          <w:pPr>
                            <w:jc w:val="center"/>
                          </w:pPr>
                          <w:r>
                            <w:t>UNIVERSITY OF WALES TRINITY SAIND DAVID</w:t>
                          </w:r>
                        </w:p>
                        <w:p w14:paraId="5529D767" w14:textId="7A0629D4" w:rsidR="003C2EDB" w:rsidRDefault="003C2EDB" w:rsidP="006D54B5">
                          <w:pPr>
                            <w:jc w:val="center"/>
                          </w:pPr>
                          <w:r>
                            <w:t>DISSERTATION SUBMITTED AS PART OF THE REQUIREMENTS FOR THE AWARS BA BUSINESS MANAGEMENT</w:t>
                          </w:r>
                        </w:p>
                      </w:txbxContent>
                    </v:textbox>
                  </v:shape>
                </w:pict>
              </mc:Fallback>
            </mc:AlternateContent>
          </w:r>
          <w:r w:rsidRPr="008F58E3">
            <w:rPr>
              <w:rFonts w:ascii="Arial" w:hAnsi="Arial" w:cs="Arial"/>
              <w:noProof/>
            </w:rPr>
            <mc:AlternateContent>
              <mc:Choice Requires="wps">
                <w:drawing>
                  <wp:anchor distT="0" distB="0" distL="182880" distR="182880" simplePos="0" relativeHeight="251660288" behindDoc="0" locked="0" layoutInCell="1" allowOverlap="1" wp14:anchorId="606CCAF9" wp14:editId="3BA36807">
                    <wp:simplePos x="0" y="0"/>
                    <wp:positionH relativeFrom="margin">
                      <wp:posOffset>589766</wp:posOffset>
                    </wp:positionH>
                    <wp:positionV relativeFrom="page">
                      <wp:posOffset>1439347</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08D990" w14:textId="2E8860EA" w:rsidR="006D54B5" w:rsidRDefault="00000000" w:rsidP="006D54B5">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D54B5" w:rsidRPr="006D54B5">
                                      <w:rPr>
                                        <w:color w:val="156082" w:themeColor="accent1"/>
                                        <w:sz w:val="72"/>
                                        <w:szCs w:val="72"/>
                                      </w:rPr>
                                      <w:t>A CRITICAL ANALYSIS OF THE IMPACT OF LEADERSHIP STYLES ON EMPLOYEE ENGAGEMENT IN AMAZON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78F25A0" w14:textId="31E302A6" w:rsidR="006D54B5" w:rsidRDefault="006D54B5" w:rsidP="006D54B5">
                                    <w:pPr>
                                      <w:pStyle w:val="NoSpacing"/>
                                      <w:spacing w:before="40" w:after="40"/>
                                      <w:jc w:val="center"/>
                                      <w:rPr>
                                        <w:caps/>
                                        <w:color w:val="501549" w:themeColor="accent5" w:themeShade="80"/>
                                        <w:sz w:val="28"/>
                                        <w:szCs w:val="28"/>
                                      </w:rPr>
                                    </w:pPr>
                                    <w:r>
                                      <w:rPr>
                                        <w:caps/>
                                        <w:color w:val="501549" w:themeColor="accent5" w:themeShade="80"/>
                                        <w:sz w:val="28"/>
                                        <w:szCs w:val="28"/>
                                      </w:rPr>
                                      <w:t>BA Business management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9A373CB" w14:textId="66B9A200" w:rsidR="006D54B5" w:rsidRDefault="006D54B5" w:rsidP="006D54B5">
                                    <w:pPr>
                                      <w:pStyle w:val="NoSpacing"/>
                                      <w:spacing w:before="80" w:after="40"/>
                                      <w:jc w:val="center"/>
                                      <w:rPr>
                                        <w:caps/>
                                        <w:color w:val="A02B93" w:themeColor="accent5"/>
                                        <w:sz w:val="24"/>
                                        <w:szCs w:val="24"/>
                                      </w:rPr>
                                    </w:pPr>
                                    <w:r>
                                      <w:rPr>
                                        <w:caps/>
                                        <w:color w:val="A02B93" w:themeColor="accent5"/>
                                        <w:sz w:val="24"/>
                                        <w:szCs w:val="24"/>
                                      </w:rPr>
                                      <w:t>Andrei Selaru (2112461)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606CCAF9" id="Text Box 131" o:spid="_x0000_s1027" type="#_x0000_t202" style="position:absolute;margin-left:46.45pt;margin-top:113.3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" filled="f" stroked="f" strokeweight=".5pt">
                    <v:textbox style="mso-fit-shape-to-text:t" inset="0,0,0,0">
                      <w:txbxContent>
                        <w:p w14:paraId="1D08D990" w14:textId="2E8860EA" w:rsidR="006D54B5" w:rsidRDefault="00000000" w:rsidP="006D54B5">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D54B5" w:rsidRPr="006D54B5">
                                <w:rPr>
                                  <w:color w:val="156082" w:themeColor="accent1"/>
                                  <w:sz w:val="72"/>
                                  <w:szCs w:val="72"/>
                                </w:rPr>
                                <w:t>A CRITICAL ANALYSIS OF THE IMPACT OF LEADERSHIP STYLES ON EMPLOYEE ENGAGEMENT IN AMAZON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78F25A0" w14:textId="31E302A6" w:rsidR="006D54B5" w:rsidRDefault="006D54B5" w:rsidP="006D54B5">
                              <w:pPr>
                                <w:pStyle w:val="NoSpacing"/>
                                <w:spacing w:before="40" w:after="40"/>
                                <w:jc w:val="center"/>
                                <w:rPr>
                                  <w:caps/>
                                  <w:color w:val="501549" w:themeColor="accent5" w:themeShade="80"/>
                                  <w:sz w:val="28"/>
                                  <w:szCs w:val="28"/>
                                </w:rPr>
                              </w:pPr>
                              <w:r>
                                <w:rPr>
                                  <w:caps/>
                                  <w:color w:val="501549" w:themeColor="accent5" w:themeShade="80"/>
                                  <w:sz w:val="28"/>
                                  <w:szCs w:val="28"/>
                                </w:rPr>
                                <w:t>BA Business management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9A373CB" w14:textId="66B9A200" w:rsidR="006D54B5" w:rsidRDefault="006D54B5" w:rsidP="006D54B5">
                              <w:pPr>
                                <w:pStyle w:val="NoSpacing"/>
                                <w:spacing w:before="80" w:after="40"/>
                                <w:jc w:val="center"/>
                                <w:rPr>
                                  <w:caps/>
                                  <w:color w:val="A02B93" w:themeColor="accent5"/>
                                  <w:sz w:val="24"/>
                                  <w:szCs w:val="24"/>
                                </w:rPr>
                              </w:pPr>
                              <w:r>
                                <w:rPr>
                                  <w:caps/>
                                  <w:color w:val="A02B93" w:themeColor="accent5"/>
                                  <w:sz w:val="24"/>
                                  <w:szCs w:val="24"/>
                                </w:rPr>
                                <w:t>Andrei Selaru (2112461)</w:t>
                              </w:r>
                            </w:p>
                          </w:sdtContent>
                        </w:sdt>
                      </w:txbxContent>
                    </v:textbox>
                    <w10:wrap type="square" anchorx="margin" anchory="page"/>
                  </v:shape>
                </w:pict>
              </mc:Fallback>
            </mc:AlternateContent>
          </w:r>
          <w:r w:rsidRPr="008F58E3">
            <w:rPr>
              <w:rFonts w:ascii="Arial" w:hAnsi="Arial" w:cs="Arial"/>
              <w:noProof/>
            </w:rPr>
            <mc:AlternateContent>
              <mc:Choice Requires="wps">
                <w:drawing>
                  <wp:anchor distT="0" distB="0" distL="114300" distR="114300" simplePos="0" relativeHeight="251659264" behindDoc="0" locked="0" layoutInCell="1" allowOverlap="1" wp14:anchorId="2AC994E7" wp14:editId="12623B9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7-05T00:00:00Z">
                                    <w:dateFormat w:val="yyyy"/>
                                    <w:lid w:val="en-GB"/>
                                    <w:storeMappedDataAs w:val="dateTime"/>
                                    <w:calendar w:val="gregorian"/>
                                  </w:date>
                                </w:sdtPr>
                                <w:sdtContent>
                                  <w:p w14:paraId="1E9E1893" w14:textId="24DDCF1F" w:rsidR="006D54B5" w:rsidRDefault="006D54B5">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C994E7"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7-05T00:00:00Z">
                              <w:dateFormat w:val="yyyy"/>
                              <w:lid w:val="en-GB"/>
                              <w:storeMappedDataAs w:val="dateTime"/>
                              <w:calendar w:val="gregorian"/>
                            </w:date>
                          </w:sdtPr>
                          <w:sdtContent>
                            <w:p w14:paraId="1E9E1893" w14:textId="24DDCF1F" w:rsidR="006D54B5" w:rsidRDefault="006D54B5">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Pr="008F58E3">
            <w:rPr>
              <w:rFonts w:ascii="Arial" w:eastAsia="Calibri" w:hAnsi="Arial" w:cs="Arial"/>
              <w:color w:val="000000"/>
            </w:rPr>
            <w:br w:type="page"/>
          </w:r>
        </w:p>
        <w:p w14:paraId="49FD5FA9" w14:textId="6C245834"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lastRenderedPageBreak/>
            <w:t>DECLARATION</w:t>
          </w:r>
        </w:p>
        <w:p w14:paraId="23E5A0A7" w14:textId="7C4EBD3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This work has not previously been accepted in substance for any degree and is not being concurrently submitted in candidature for any degree</w:t>
          </w:r>
        </w:p>
        <w:p w14:paraId="594651C8" w14:textId="77777777" w:rsidR="003C2EDB" w:rsidRPr="008F58E3" w:rsidRDefault="003C2EDB" w:rsidP="008F58E3">
          <w:pPr>
            <w:spacing w:line="360" w:lineRule="auto"/>
            <w:rPr>
              <w:rFonts w:ascii="Arial" w:eastAsia="Calibri" w:hAnsi="Arial" w:cs="Arial"/>
              <w:color w:val="000000"/>
            </w:rPr>
          </w:pPr>
        </w:p>
        <w:p w14:paraId="3B50DF77" w14:textId="11C6A2C9"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Signed……Andrei Selaru</w:t>
          </w:r>
        </w:p>
        <w:p w14:paraId="297F832A" w14:textId="45C5BDD8"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1BD7A4B9" w14:textId="2A6DF080"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Date………</w:t>
          </w:r>
          <w:r w:rsidR="0041123E">
            <w:rPr>
              <w:rFonts w:ascii="Arial" w:eastAsia="Calibri" w:hAnsi="Arial" w:cs="Arial"/>
              <w:color w:val="000000"/>
            </w:rPr>
            <w:t>28/08/2024</w:t>
          </w:r>
        </w:p>
        <w:p w14:paraId="514BE910" w14:textId="77777777" w:rsidR="003C2EDB" w:rsidRPr="008F58E3" w:rsidRDefault="003C2EDB" w:rsidP="008F58E3">
          <w:pPr>
            <w:spacing w:line="360" w:lineRule="auto"/>
            <w:rPr>
              <w:rFonts w:ascii="Arial" w:eastAsia="Calibri" w:hAnsi="Arial" w:cs="Arial"/>
              <w:color w:val="000000"/>
            </w:rPr>
          </w:pPr>
        </w:p>
        <w:p w14:paraId="473A9B15"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xml:space="preserve">STATEMENT 1 </w:t>
          </w:r>
        </w:p>
        <w:p w14:paraId="2E5C4793"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2532AF2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This dissertation is being submitted in partial fulfilment of the requirements for the degree of BA.</w:t>
          </w:r>
        </w:p>
        <w:p w14:paraId="2476B327"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78C3B149" w14:textId="641F2F69"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Signed…………</w:t>
          </w:r>
          <w:r w:rsidR="0041123E">
            <w:rPr>
              <w:rFonts w:ascii="Arial" w:eastAsia="Calibri" w:hAnsi="Arial" w:cs="Arial"/>
              <w:color w:val="000000"/>
            </w:rPr>
            <w:t>Andrei Selaru</w:t>
          </w:r>
        </w:p>
        <w:p w14:paraId="067540B9"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5B40AEC8"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5B7E03A0" w14:textId="6DA159CC"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Date……………</w:t>
          </w:r>
          <w:r w:rsidR="0041123E">
            <w:rPr>
              <w:rFonts w:ascii="Arial" w:eastAsia="Calibri" w:hAnsi="Arial" w:cs="Arial"/>
              <w:color w:val="000000"/>
            </w:rPr>
            <w:t>28/08/2024</w:t>
          </w:r>
        </w:p>
        <w:p w14:paraId="77C5EF32" w14:textId="77777777" w:rsidR="003C2EDB" w:rsidRPr="008F58E3" w:rsidRDefault="003C2EDB" w:rsidP="008F58E3">
          <w:pPr>
            <w:spacing w:line="360" w:lineRule="auto"/>
            <w:rPr>
              <w:rFonts w:ascii="Arial" w:eastAsia="Calibri" w:hAnsi="Arial" w:cs="Arial"/>
              <w:color w:val="000000"/>
            </w:rPr>
          </w:pPr>
        </w:p>
        <w:p w14:paraId="1B338EA2" w14:textId="77777777" w:rsidR="003C2EDB" w:rsidRPr="008F58E3" w:rsidRDefault="003C2EDB" w:rsidP="008F58E3">
          <w:pPr>
            <w:spacing w:line="360" w:lineRule="auto"/>
            <w:rPr>
              <w:rFonts w:ascii="Arial" w:eastAsia="Calibri" w:hAnsi="Arial" w:cs="Arial"/>
              <w:color w:val="000000"/>
            </w:rPr>
          </w:pPr>
        </w:p>
        <w:p w14:paraId="41A0E3BD"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STATEMENT 2</w:t>
          </w:r>
        </w:p>
        <w:p w14:paraId="544D8F1E"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3E785A59"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This dissertation is the result of my own independent work/investigation, except where otherwise stated.</w:t>
          </w:r>
        </w:p>
        <w:p w14:paraId="2A2EEA1D"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64D835F2"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Other sources are acknowledged by footnotes giving explicit references.  A bibliography is appended.</w:t>
          </w:r>
        </w:p>
        <w:p w14:paraId="559A75D4"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21A73BF4"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lastRenderedPageBreak/>
            <w:t> </w:t>
          </w:r>
        </w:p>
        <w:p w14:paraId="27B3D5BC" w14:textId="5476BB89"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Signed………………</w:t>
          </w:r>
          <w:r w:rsidR="0041123E">
            <w:rPr>
              <w:rFonts w:ascii="Arial" w:eastAsia="Calibri" w:hAnsi="Arial" w:cs="Arial"/>
              <w:color w:val="000000"/>
            </w:rPr>
            <w:t>Andrei Selaru</w:t>
          </w:r>
        </w:p>
        <w:p w14:paraId="391B5BD3"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699E6EE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7E11E8DC" w14:textId="44EE8EEF"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Date………………</w:t>
          </w:r>
          <w:r w:rsidR="0041123E">
            <w:rPr>
              <w:rFonts w:ascii="Arial" w:eastAsia="Calibri" w:hAnsi="Arial" w:cs="Arial"/>
              <w:color w:val="000000"/>
            </w:rPr>
            <w:t>28/08/2024</w:t>
          </w:r>
        </w:p>
        <w:p w14:paraId="67FC6B5B" w14:textId="77777777" w:rsidR="0041123E" w:rsidRDefault="0041123E" w:rsidP="008F58E3">
          <w:pPr>
            <w:spacing w:line="360" w:lineRule="auto"/>
            <w:rPr>
              <w:rFonts w:ascii="Arial" w:eastAsia="Calibri" w:hAnsi="Arial" w:cs="Arial"/>
              <w:color w:val="000000"/>
            </w:rPr>
          </w:pPr>
        </w:p>
        <w:p w14:paraId="1ECA4CF5" w14:textId="0EEE5340"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STATEMENT 3</w:t>
          </w:r>
        </w:p>
        <w:p w14:paraId="51F70581"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0C9B100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I hereby give consent for my dissertation, if accepted, to be available for photocopying and for interlibrary loan, and for the title and summary to be made available to outside organisations.</w:t>
          </w:r>
        </w:p>
        <w:p w14:paraId="33C311DF"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5D91615D"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2D512652" w14:textId="63D6CE54"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Signed……………</w:t>
          </w:r>
          <w:r w:rsidR="0041123E">
            <w:rPr>
              <w:rFonts w:ascii="Arial" w:eastAsia="Calibri" w:hAnsi="Arial" w:cs="Arial"/>
              <w:color w:val="000000"/>
            </w:rPr>
            <w:t>Andrei Selaru</w:t>
          </w:r>
        </w:p>
        <w:p w14:paraId="1D37E318"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040FD841" w14:textId="20852253"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Date……………</w:t>
          </w:r>
          <w:r w:rsidR="0041123E">
            <w:rPr>
              <w:rFonts w:ascii="Arial" w:eastAsia="Calibri" w:hAnsi="Arial" w:cs="Arial"/>
              <w:color w:val="000000"/>
            </w:rPr>
            <w:t>28/08/2024</w:t>
          </w:r>
        </w:p>
        <w:p w14:paraId="374C7555" w14:textId="77777777" w:rsidR="003C2EDB" w:rsidRPr="008F58E3" w:rsidRDefault="003C2EDB" w:rsidP="008F58E3">
          <w:pPr>
            <w:spacing w:line="360" w:lineRule="auto"/>
            <w:rPr>
              <w:rFonts w:ascii="Arial" w:eastAsia="Calibri" w:hAnsi="Arial" w:cs="Arial"/>
              <w:color w:val="000000"/>
            </w:rPr>
          </w:pPr>
        </w:p>
        <w:p w14:paraId="50E8F468" w14:textId="77777777" w:rsidR="003C2EDB" w:rsidRPr="008F58E3" w:rsidRDefault="003C2EDB" w:rsidP="008F58E3">
          <w:pPr>
            <w:spacing w:line="360" w:lineRule="auto"/>
            <w:rPr>
              <w:rFonts w:ascii="Arial" w:eastAsia="Calibri" w:hAnsi="Arial" w:cs="Arial"/>
              <w:color w:val="000000"/>
            </w:rPr>
          </w:pPr>
        </w:p>
        <w:p w14:paraId="1477CC60"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STATEMENT 4</w:t>
          </w:r>
        </w:p>
        <w:p w14:paraId="52E84AD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348C6E14"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I hereby give consent for my dissertation, if accepted, to be available on the university’s IT system to those who have consent to use the system.</w:t>
          </w:r>
        </w:p>
        <w:p w14:paraId="0A67C9C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4AB4F9A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1BDAB9D7" w14:textId="2BCC77DA"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Signed………………</w:t>
          </w:r>
          <w:r w:rsidR="0041123E">
            <w:rPr>
              <w:rFonts w:ascii="Arial" w:eastAsia="Calibri" w:hAnsi="Arial" w:cs="Arial"/>
              <w:color w:val="000000"/>
            </w:rPr>
            <w:t>Andrei Selaru</w:t>
          </w:r>
        </w:p>
        <w:p w14:paraId="311820BB"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05AC858C" w14:textId="26A01565"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Date………………</w:t>
          </w:r>
          <w:r w:rsidR="0041123E">
            <w:rPr>
              <w:rFonts w:ascii="Arial" w:eastAsia="Calibri" w:hAnsi="Arial" w:cs="Arial"/>
              <w:color w:val="000000"/>
            </w:rPr>
            <w:t>28/08/2024</w:t>
          </w:r>
        </w:p>
        <w:p w14:paraId="3E8DEEF3" w14:textId="77777777" w:rsidR="003C2EDB" w:rsidRPr="008F58E3" w:rsidRDefault="003C2EDB" w:rsidP="008F58E3">
          <w:pPr>
            <w:spacing w:line="360" w:lineRule="auto"/>
            <w:rPr>
              <w:rFonts w:ascii="Arial" w:eastAsia="Calibri" w:hAnsi="Arial" w:cs="Arial"/>
              <w:color w:val="000000"/>
            </w:rPr>
          </w:pPr>
        </w:p>
        <w:p w14:paraId="09EF18B3" w14:textId="77777777" w:rsidR="003C2EDB" w:rsidRPr="008F58E3" w:rsidRDefault="003C2EDB" w:rsidP="008F58E3">
          <w:pPr>
            <w:spacing w:line="360" w:lineRule="auto"/>
            <w:rPr>
              <w:rFonts w:ascii="Arial" w:eastAsia="Calibri" w:hAnsi="Arial" w:cs="Arial"/>
              <w:color w:val="000000"/>
            </w:rPr>
          </w:pPr>
        </w:p>
        <w:p w14:paraId="68A0383C" w14:textId="77777777" w:rsidR="003C2EDB" w:rsidRPr="008F58E3" w:rsidRDefault="003C2EDB" w:rsidP="008F58E3">
          <w:pPr>
            <w:spacing w:line="360" w:lineRule="auto"/>
            <w:rPr>
              <w:rFonts w:ascii="Arial" w:eastAsia="Calibri" w:hAnsi="Arial" w:cs="Arial"/>
              <w:color w:val="000000"/>
            </w:rPr>
          </w:pPr>
        </w:p>
        <w:p w14:paraId="3AD7051B"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65EBA39D"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1BF0B0D4"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7BBC72FA" w14:textId="77777777" w:rsidR="003C2EDB" w:rsidRPr="008F58E3" w:rsidRDefault="003C2EDB" w:rsidP="008F58E3">
          <w:pPr>
            <w:spacing w:line="360" w:lineRule="auto"/>
            <w:rPr>
              <w:rFonts w:ascii="Arial" w:eastAsia="Calibri" w:hAnsi="Arial" w:cs="Arial"/>
              <w:color w:val="000000"/>
            </w:rPr>
          </w:pPr>
          <w:r w:rsidRPr="008F58E3">
            <w:rPr>
              <w:rFonts w:ascii="Arial" w:eastAsia="Calibri" w:hAnsi="Arial" w:cs="Arial"/>
              <w:color w:val="000000"/>
            </w:rPr>
            <w:t> </w:t>
          </w:r>
        </w:p>
        <w:p w14:paraId="4066AA30" w14:textId="0501BF17" w:rsidR="006D54B5" w:rsidRPr="006D54B5" w:rsidRDefault="003C2EDB" w:rsidP="0041123E">
          <w:pPr>
            <w:spacing w:line="360" w:lineRule="auto"/>
            <w:rPr>
              <w:rFonts w:ascii="Arial" w:eastAsia="Calibri" w:hAnsi="Arial" w:cs="Arial"/>
              <w:color w:val="000000"/>
            </w:rPr>
          </w:pPr>
          <w:r w:rsidRPr="008F58E3">
            <w:rPr>
              <w:rFonts w:ascii="Arial" w:eastAsia="Calibri" w:hAnsi="Arial" w:cs="Arial"/>
              <w:color w:val="000000"/>
            </w:rPr>
            <w:t> </w:t>
          </w:r>
        </w:p>
      </w:sdtContent>
    </w:sdt>
    <w:p w14:paraId="3D9BBA18" w14:textId="77777777" w:rsidR="006D54B5" w:rsidRPr="006D54B5" w:rsidRDefault="006D54B5" w:rsidP="008F58E3">
      <w:pPr>
        <w:spacing w:line="360" w:lineRule="auto"/>
        <w:jc w:val="both"/>
        <w:rPr>
          <w:rFonts w:ascii="Arial" w:eastAsia="Calibri" w:hAnsi="Arial" w:cs="Arial"/>
          <w:color w:val="000000"/>
        </w:rPr>
      </w:pPr>
    </w:p>
    <w:p w14:paraId="1A3F0F93" w14:textId="77777777" w:rsidR="006D54B5" w:rsidRPr="006D54B5" w:rsidRDefault="006D54B5" w:rsidP="008F58E3">
      <w:pPr>
        <w:spacing w:line="360" w:lineRule="auto"/>
        <w:jc w:val="both"/>
        <w:rPr>
          <w:rFonts w:ascii="Arial" w:eastAsia="Calibri" w:hAnsi="Arial" w:cs="Arial"/>
          <w:color w:val="000000"/>
        </w:rPr>
      </w:pPr>
    </w:p>
    <w:p w14:paraId="0045409D" w14:textId="77777777" w:rsidR="006D54B5" w:rsidRPr="006D54B5" w:rsidRDefault="006D54B5" w:rsidP="008F58E3">
      <w:pPr>
        <w:spacing w:line="360" w:lineRule="auto"/>
        <w:jc w:val="center"/>
        <w:rPr>
          <w:rFonts w:ascii="Arial" w:eastAsia="Calibri" w:hAnsi="Arial" w:cs="Arial"/>
          <w:color w:val="000000"/>
        </w:rPr>
      </w:pPr>
    </w:p>
    <w:p w14:paraId="6E2163C0" w14:textId="666189D3" w:rsidR="006D54B5" w:rsidRPr="006D54B5" w:rsidRDefault="006D54B5" w:rsidP="0041123E">
      <w:pPr>
        <w:spacing w:line="360" w:lineRule="auto"/>
        <w:rPr>
          <w:rFonts w:ascii="Arial" w:eastAsia="Calibri" w:hAnsi="Arial" w:cs="Arial"/>
          <w:color w:val="000000"/>
        </w:rPr>
      </w:pPr>
    </w:p>
    <w:p w14:paraId="11FCB5C3" w14:textId="6CEDE7F7" w:rsidR="008F58E3" w:rsidRPr="008F58E3" w:rsidRDefault="006D54B5" w:rsidP="008F58E3">
      <w:pPr>
        <w:spacing w:line="360" w:lineRule="auto"/>
        <w:rPr>
          <w:rFonts w:ascii="Arial" w:eastAsia="Calibri" w:hAnsi="Arial" w:cs="Arial"/>
          <w:color w:val="000000"/>
        </w:rPr>
      </w:pPr>
      <w:r w:rsidRPr="006D54B5">
        <w:rPr>
          <w:rFonts w:ascii="Arial" w:eastAsia="Calibri" w:hAnsi="Arial" w:cs="Arial"/>
          <w:color w:val="000000"/>
        </w:rPr>
        <w:br w:type="page"/>
      </w:r>
    </w:p>
    <w:p w14:paraId="3F6D03C5" w14:textId="77777777" w:rsidR="006807DF" w:rsidRDefault="008F58E3" w:rsidP="00F42AFD">
      <w:pPr>
        <w:pStyle w:val="Heading1"/>
        <w:jc w:val="center"/>
        <w:rPr>
          <w:rFonts w:eastAsia="Calibri"/>
        </w:rPr>
      </w:pPr>
      <w:bookmarkStart w:id="0" w:name="_Toc175765972"/>
      <w:r w:rsidRPr="008F58E3">
        <w:rPr>
          <w:rFonts w:eastAsia="Calibri"/>
        </w:rPr>
        <w:lastRenderedPageBreak/>
        <w:t>Acknowledgements</w:t>
      </w:r>
      <w:bookmarkEnd w:id="0"/>
    </w:p>
    <w:p w14:paraId="05C32F94" w14:textId="77777777" w:rsidR="0041123E" w:rsidRDefault="0041123E" w:rsidP="006807DF">
      <w:pPr>
        <w:spacing w:line="360" w:lineRule="auto"/>
        <w:rPr>
          <w:rFonts w:ascii="Arial" w:hAnsi="Arial" w:cs="Arial"/>
        </w:rPr>
      </w:pPr>
    </w:p>
    <w:p w14:paraId="3DAFA410" w14:textId="1A7496A0" w:rsidR="006807DF" w:rsidRPr="006807DF" w:rsidRDefault="006807DF" w:rsidP="006807DF">
      <w:pPr>
        <w:spacing w:line="360" w:lineRule="auto"/>
        <w:rPr>
          <w:rFonts w:ascii="Arial" w:hAnsi="Arial" w:cs="Arial"/>
        </w:rPr>
      </w:pPr>
      <w:r w:rsidRPr="006807DF">
        <w:rPr>
          <w:rFonts w:ascii="Arial" w:hAnsi="Arial" w:cs="Arial"/>
        </w:rPr>
        <w:t xml:space="preserve">I would like to express my highest appreciation to Rhiannon Akers, my mentor, for her help, guidance, and inspiration during the </w:t>
      </w:r>
      <w:r>
        <w:rPr>
          <w:rFonts w:ascii="Arial" w:hAnsi="Arial" w:cs="Arial"/>
        </w:rPr>
        <w:t>writing</w:t>
      </w:r>
      <w:r w:rsidRPr="006807DF">
        <w:rPr>
          <w:rFonts w:ascii="Arial" w:hAnsi="Arial" w:cs="Arial"/>
        </w:rPr>
        <w:t xml:space="preserve"> of this dissertation.</w:t>
      </w:r>
    </w:p>
    <w:p w14:paraId="7E1C3BF5" w14:textId="24B2C6FF" w:rsidR="006807DF" w:rsidRDefault="006807DF" w:rsidP="006807DF">
      <w:pPr>
        <w:spacing w:line="360" w:lineRule="auto"/>
        <w:rPr>
          <w:rFonts w:ascii="Arial" w:hAnsi="Arial" w:cs="Arial"/>
        </w:rPr>
      </w:pPr>
      <w:r w:rsidRPr="006807DF">
        <w:rPr>
          <w:rFonts w:ascii="Arial" w:hAnsi="Arial" w:cs="Arial"/>
        </w:rPr>
        <w:t xml:space="preserve"> I also desire to add my warm appreciation to all the tutors who have been so important to my educational path. Their knowledge, patience, and readiness to come outside the teaching material and help me solve </w:t>
      </w:r>
      <w:r>
        <w:rPr>
          <w:rFonts w:ascii="Arial" w:hAnsi="Arial" w:cs="Arial"/>
        </w:rPr>
        <w:t>issues outside their job duties</w:t>
      </w:r>
      <w:r w:rsidRPr="006807DF">
        <w:rPr>
          <w:rFonts w:ascii="Arial" w:hAnsi="Arial" w:cs="Arial"/>
        </w:rPr>
        <w:t xml:space="preserve">. </w:t>
      </w:r>
    </w:p>
    <w:p w14:paraId="3AF1147E" w14:textId="0C2C218D" w:rsidR="006807DF" w:rsidRDefault="006807DF" w:rsidP="006807DF">
      <w:pPr>
        <w:spacing w:line="360" w:lineRule="auto"/>
        <w:rPr>
          <w:rFonts w:ascii="Arial" w:hAnsi="Arial" w:cs="Arial"/>
        </w:rPr>
      </w:pPr>
      <w:r w:rsidRPr="006807DF">
        <w:rPr>
          <w:rFonts w:ascii="Arial" w:hAnsi="Arial" w:cs="Arial"/>
        </w:rPr>
        <w:t xml:space="preserve">To my </w:t>
      </w:r>
      <w:r>
        <w:rPr>
          <w:rFonts w:ascii="Arial" w:hAnsi="Arial" w:cs="Arial"/>
        </w:rPr>
        <w:t>colleagues</w:t>
      </w:r>
      <w:r w:rsidRPr="006807DF">
        <w:rPr>
          <w:rFonts w:ascii="Arial" w:hAnsi="Arial" w:cs="Arial"/>
        </w:rPr>
        <w:t xml:space="preserve"> and my schoolmates, whose companionship and collective effort have provided me with the power and the desire to go further than I could ever have done. </w:t>
      </w:r>
      <w:r w:rsidR="00FD748D">
        <w:rPr>
          <w:rFonts w:ascii="Arial" w:hAnsi="Arial" w:cs="Arial"/>
        </w:rPr>
        <w:t>Their</w:t>
      </w:r>
      <w:r w:rsidRPr="006807DF">
        <w:rPr>
          <w:rFonts w:ascii="Arial" w:hAnsi="Arial" w:cs="Arial"/>
        </w:rPr>
        <w:t xml:space="preserve"> ideas, opinions, and related things have been of a great deal of help in making </w:t>
      </w:r>
      <w:r>
        <w:rPr>
          <w:rFonts w:ascii="Arial" w:hAnsi="Arial" w:cs="Arial"/>
        </w:rPr>
        <w:t>me progress further with writing this dissertation.</w:t>
      </w:r>
    </w:p>
    <w:p w14:paraId="6744E699" w14:textId="1D613616" w:rsidR="006807DF" w:rsidRPr="006807DF" w:rsidRDefault="006807DF" w:rsidP="006807DF">
      <w:pPr>
        <w:spacing w:line="360" w:lineRule="auto"/>
        <w:rPr>
          <w:rFonts w:ascii="Arial" w:hAnsi="Arial" w:cs="Arial"/>
        </w:rPr>
      </w:pPr>
      <w:r w:rsidRPr="006807DF">
        <w:rPr>
          <w:rFonts w:ascii="Arial" w:hAnsi="Arial" w:cs="Arial"/>
        </w:rPr>
        <w:t>Finally, I would like to express my gratitude to my beloved wife and fellow-</w:t>
      </w:r>
      <w:r>
        <w:rPr>
          <w:rFonts w:ascii="Arial" w:hAnsi="Arial" w:cs="Arial"/>
        </w:rPr>
        <w:t>colleague</w:t>
      </w:r>
      <w:r w:rsidRPr="006807DF">
        <w:rPr>
          <w:rFonts w:ascii="Arial" w:hAnsi="Arial" w:cs="Arial"/>
        </w:rPr>
        <w:t>, Anca, for her fully committed support, understanding, and self-sacrifice in all this. Her encouragement, patience, and confidence in my capabilities have been the pillars that have driven me from day one. I am lucky to have her caring for me personally, giving me hope, and the latitude I required to dedicate myself to my studies while she was the one who was holding up our baby and taking care of the household jobs.</w:t>
      </w:r>
    </w:p>
    <w:p w14:paraId="7DE8EFAE" w14:textId="79F29492" w:rsidR="008F58E3" w:rsidRPr="008F58E3" w:rsidRDefault="008F58E3" w:rsidP="006807DF">
      <w:r w:rsidRPr="008F58E3">
        <w:br w:type="page"/>
      </w:r>
    </w:p>
    <w:p w14:paraId="6242CDB3" w14:textId="77777777" w:rsidR="008F58E3" w:rsidRPr="008F58E3" w:rsidRDefault="008F58E3" w:rsidP="008F58E3">
      <w:pPr>
        <w:spacing w:line="360" w:lineRule="auto"/>
        <w:rPr>
          <w:rFonts w:ascii="Arial" w:eastAsia="Calibri" w:hAnsi="Arial" w:cs="Arial"/>
          <w:color w:val="000000"/>
        </w:rPr>
      </w:pPr>
    </w:p>
    <w:p w14:paraId="78EB10BC" w14:textId="77777777" w:rsidR="006D54B5" w:rsidRPr="006D54B5" w:rsidRDefault="006D54B5" w:rsidP="008F58E3">
      <w:pPr>
        <w:spacing w:line="360" w:lineRule="auto"/>
        <w:rPr>
          <w:rFonts w:ascii="Arial" w:eastAsia="Calibri" w:hAnsi="Arial" w:cs="Arial"/>
          <w:b/>
          <w:color w:val="000000"/>
        </w:rPr>
      </w:pPr>
    </w:p>
    <w:p w14:paraId="26D5BACE" w14:textId="77777777" w:rsidR="006D54B5" w:rsidRDefault="006D54B5" w:rsidP="00F42AFD">
      <w:pPr>
        <w:pStyle w:val="Heading1"/>
        <w:jc w:val="center"/>
        <w:rPr>
          <w:rFonts w:eastAsia="Calibri"/>
        </w:rPr>
      </w:pPr>
      <w:bookmarkStart w:id="1" w:name="_Toc175765973"/>
      <w:r w:rsidRPr="006D54B5">
        <w:rPr>
          <w:rFonts w:eastAsia="Calibri"/>
        </w:rPr>
        <w:t>Abstract</w:t>
      </w:r>
      <w:bookmarkEnd w:id="1"/>
    </w:p>
    <w:p w14:paraId="3934D498" w14:textId="77777777" w:rsidR="00F42AFD" w:rsidRPr="00F42AFD" w:rsidRDefault="00F42AFD" w:rsidP="00F42AFD"/>
    <w:p w14:paraId="706C36D1" w14:textId="7046CADB"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The current study aims to critically analyse the effect of leadership styles adopted at Amazon on employee engagement while also focussing on communication, transparency, and ethical behaviour of leaders. To collect data, the study relied on structured and scaled questionnaire containing close-ended questions. The survey was conducted with employees of Amazon which is analysed using statistical techniques such as inferential statistics, and frequency-graphical analysis. The study findings postulate that, at Amazon, different types of leadership styles are adopted such as transformational authoritarian, and democratic. It has also been unveiled that employee satisfaction is high. Management strongly supports their professional development which results in high employee satisfaction from their jobs at Amazon. The findings also indicate that effect of leadership style is significant on employee engagement at Amazon</w:t>
      </w:r>
      <w:r w:rsidR="00F42AFD">
        <w:rPr>
          <w:rFonts w:ascii="Arial" w:eastAsia="Calibri" w:hAnsi="Arial" w:cs="Arial"/>
          <w:color w:val="000000"/>
        </w:rPr>
        <w:t>.</w:t>
      </w:r>
      <w:r w:rsidRPr="006D54B5">
        <w:rPr>
          <w:rFonts w:ascii="Arial" w:eastAsia="Calibri" w:hAnsi="Arial" w:cs="Arial"/>
          <w:color w:val="000000"/>
        </w:rPr>
        <w:t xml:space="preserve"> On the other hand, the similar significant relationship is observed between ethical behavioural practices by leaders at Amazon and employee engagement within the company</w:t>
      </w:r>
      <w:r w:rsidR="00F42AFD">
        <w:rPr>
          <w:rFonts w:ascii="Arial" w:eastAsia="Calibri" w:hAnsi="Arial" w:cs="Arial"/>
          <w:color w:val="000000"/>
        </w:rPr>
        <w:t xml:space="preserve">. </w:t>
      </w:r>
      <w:r w:rsidRPr="006D54B5">
        <w:rPr>
          <w:rFonts w:ascii="Arial" w:eastAsia="Calibri" w:hAnsi="Arial" w:cs="Arial"/>
          <w:color w:val="000000"/>
        </w:rPr>
        <w:t xml:space="preserve">In addition, the results also unveil that transparency in leadership and management significantly affects employee engagement, while effective communication also statistically and significantly affects employee engagement </w:t>
      </w:r>
    </w:p>
    <w:p w14:paraId="027FE2CC" w14:textId="77777777" w:rsidR="006D54B5" w:rsidRPr="006D54B5" w:rsidRDefault="006D54B5" w:rsidP="008F58E3">
      <w:pPr>
        <w:spacing w:line="360" w:lineRule="auto"/>
        <w:rPr>
          <w:rFonts w:ascii="Arial" w:eastAsia="Calibri" w:hAnsi="Arial" w:cs="Arial"/>
          <w:color w:val="000000"/>
        </w:rPr>
      </w:pPr>
      <w:r w:rsidRPr="006D54B5">
        <w:rPr>
          <w:rFonts w:ascii="Arial" w:eastAsia="Calibri" w:hAnsi="Arial" w:cs="Arial"/>
          <w:lang w:eastAsia="en-GB"/>
        </w:rPr>
        <w:br w:type="page"/>
      </w:r>
    </w:p>
    <w:sdt>
      <w:sdtPr>
        <w:rPr>
          <w:rFonts w:ascii="Arial" w:eastAsia="Calibri" w:hAnsi="Arial" w:cs="Arial"/>
          <w:color w:val="000000"/>
        </w:rPr>
        <w:id w:val="770591310"/>
        <w:docPartObj>
          <w:docPartGallery w:val="Table of Contents"/>
          <w:docPartUnique/>
        </w:docPartObj>
      </w:sdtPr>
      <w:sdtContent>
        <w:p w14:paraId="7F2C4AC0" w14:textId="77777777" w:rsidR="006D54B5" w:rsidRPr="006D54B5" w:rsidRDefault="006D54B5" w:rsidP="008F58E3">
          <w:pPr>
            <w:keepNext/>
            <w:keepLines/>
            <w:spacing w:before="240" w:after="0" w:line="360" w:lineRule="auto"/>
            <w:jc w:val="center"/>
            <w:rPr>
              <w:rFonts w:ascii="Arial" w:eastAsia="Times New Roman" w:hAnsi="Arial" w:cs="Arial"/>
              <w:b/>
              <w:color w:val="000000"/>
              <w:lang w:val="en-US"/>
            </w:rPr>
          </w:pPr>
          <w:r w:rsidRPr="006D54B5">
            <w:rPr>
              <w:rFonts w:ascii="Arial" w:eastAsia="Times New Roman" w:hAnsi="Arial" w:cs="Arial"/>
              <w:b/>
              <w:color w:val="000000"/>
              <w:lang w:val="en-US"/>
            </w:rPr>
            <w:t>Table of Contents</w:t>
          </w:r>
        </w:p>
        <w:p w14:paraId="7390B1EB" w14:textId="7CC00291" w:rsidR="0041123E" w:rsidRDefault="006D54B5">
          <w:pPr>
            <w:pStyle w:val="TOC1"/>
            <w:tabs>
              <w:tab w:val="right" w:leader="dot" w:pos="9016"/>
            </w:tabs>
            <w:rPr>
              <w:rFonts w:eastAsiaTheme="minorEastAsia"/>
              <w:noProof/>
              <w:kern w:val="2"/>
              <w:sz w:val="24"/>
              <w:szCs w:val="24"/>
              <w:lang w:eastAsia="en-GB"/>
              <w14:ligatures w14:val="standardContextual"/>
            </w:rPr>
          </w:pPr>
          <w:r w:rsidRPr="006D54B5">
            <w:rPr>
              <w:rFonts w:ascii="Arial" w:eastAsia="Calibri" w:hAnsi="Arial" w:cs="Arial"/>
              <w:color w:val="000000"/>
            </w:rPr>
            <w:fldChar w:fldCharType="begin"/>
          </w:r>
          <w:r w:rsidRPr="006D54B5">
            <w:rPr>
              <w:rFonts w:ascii="Arial" w:eastAsia="Calibri" w:hAnsi="Arial" w:cs="Arial"/>
              <w:color w:val="000000"/>
            </w:rPr>
            <w:instrText xml:space="preserve"> TOC \o "1-3" \h \z \u </w:instrText>
          </w:r>
          <w:r w:rsidRPr="006D54B5">
            <w:rPr>
              <w:rFonts w:ascii="Arial" w:eastAsia="Calibri" w:hAnsi="Arial" w:cs="Arial"/>
              <w:color w:val="000000"/>
            </w:rPr>
            <w:fldChar w:fldCharType="separate"/>
          </w:r>
          <w:hyperlink w:anchor="_Toc175765972" w:history="1">
            <w:r w:rsidR="0041123E" w:rsidRPr="00A87CF3">
              <w:rPr>
                <w:rStyle w:val="Hyperlink"/>
                <w:rFonts w:eastAsia="Calibri"/>
                <w:noProof/>
              </w:rPr>
              <w:t>Acknowledgements</w:t>
            </w:r>
            <w:r w:rsidR="0041123E">
              <w:rPr>
                <w:noProof/>
                <w:webHidden/>
              </w:rPr>
              <w:tab/>
            </w:r>
            <w:r w:rsidR="0041123E">
              <w:rPr>
                <w:noProof/>
                <w:webHidden/>
              </w:rPr>
              <w:fldChar w:fldCharType="begin"/>
            </w:r>
            <w:r w:rsidR="0041123E">
              <w:rPr>
                <w:noProof/>
                <w:webHidden/>
              </w:rPr>
              <w:instrText xml:space="preserve"> PAGEREF _Toc175765972 \h </w:instrText>
            </w:r>
            <w:r w:rsidR="0041123E">
              <w:rPr>
                <w:noProof/>
                <w:webHidden/>
              </w:rPr>
            </w:r>
            <w:r w:rsidR="0041123E">
              <w:rPr>
                <w:noProof/>
                <w:webHidden/>
              </w:rPr>
              <w:fldChar w:fldCharType="separate"/>
            </w:r>
            <w:r w:rsidR="0041123E">
              <w:rPr>
                <w:noProof/>
                <w:webHidden/>
              </w:rPr>
              <w:t>4</w:t>
            </w:r>
            <w:r w:rsidR="0041123E">
              <w:rPr>
                <w:noProof/>
                <w:webHidden/>
              </w:rPr>
              <w:fldChar w:fldCharType="end"/>
            </w:r>
          </w:hyperlink>
        </w:p>
        <w:p w14:paraId="11067C09" w14:textId="7396F7B3"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5973" w:history="1">
            <w:r w:rsidR="0041123E" w:rsidRPr="00A87CF3">
              <w:rPr>
                <w:rStyle w:val="Hyperlink"/>
                <w:rFonts w:eastAsia="Calibri"/>
                <w:noProof/>
              </w:rPr>
              <w:t>Abstract</w:t>
            </w:r>
            <w:r w:rsidR="0041123E">
              <w:rPr>
                <w:noProof/>
                <w:webHidden/>
              </w:rPr>
              <w:tab/>
            </w:r>
            <w:r w:rsidR="0041123E">
              <w:rPr>
                <w:noProof/>
                <w:webHidden/>
              </w:rPr>
              <w:fldChar w:fldCharType="begin"/>
            </w:r>
            <w:r w:rsidR="0041123E">
              <w:rPr>
                <w:noProof/>
                <w:webHidden/>
              </w:rPr>
              <w:instrText xml:space="preserve"> PAGEREF _Toc175765973 \h </w:instrText>
            </w:r>
            <w:r w:rsidR="0041123E">
              <w:rPr>
                <w:noProof/>
                <w:webHidden/>
              </w:rPr>
            </w:r>
            <w:r w:rsidR="0041123E">
              <w:rPr>
                <w:noProof/>
                <w:webHidden/>
              </w:rPr>
              <w:fldChar w:fldCharType="separate"/>
            </w:r>
            <w:r w:rsidR="0041123E">
              <w:rPr>
                <w:noProof/>
                <w:webHidden/>
              </w:rPr>
              <w:t>5</w:t>
            </w:r>
            <w:r w:rsidR="0041123E">
              <w:rPr>
                <w:noProof/>
                <w:webHidden/>
              </w:rPr>
              <w:fldChar w:fldCharType="end"/>
            </w:r>
          </w:hyperlink>
        </w:p>
        <w:p w14:paraId="40D11BE4" w14:textId="5FEDE18C"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5974" w:history="1">
            <w:r w:rsidR="0041123E" w:rsidRPr="00A87CF3">
              <w:rPr>
                <w:rStyle w:val="Hyperlink"/>
                <w:rFonts w:eastAsia="Calibri"/>
                <w:noProof/>
              </w:rPr>
              <w:t>Chapter 1: Introduction, Aims and Objectives</w:t>
            </w:r>
            <w:r w:rsidR="0041123E">
              <w:rPr>
                <w:noProof/>
                <w:webHidden/>
              </w:rPr>
              <w:tab/>
            </w:r>
            <w:r w:rsidR="0041123E">
              <w:rPr>
                <w:noProof/>
                <w:webHidden/>
              </w:rPr>
              <w:fldChar w:fldCharType="begin"/>
            </w:r>
            <w:r w:rsidR="0041123E">
              <w:rPr>
                <w:noProof/>
                <w:webHidden/>
              </w:rPr>
              <w:instrText xml:space="preserve"> PAGEREF _Toc175765974 \h </w:instrText>
            </w:r>
            <w:r w:rsidR="0041123E">
              <w:rPr>
                <w:noProof/>
                <w:webHidden/>
              </w:rPr>
            </w:r>
            <w:r w:rsidR="0041123E">
              <w:rPr>
                <w:noProof/>
                <w:webHidden/>
              </w:rPr>
              <w:fldChar w:fldCharType="separate"/>
            </w:r>
            <w:r w:rsidR="0041123E">
              <w:rPr>
                <w:noProof/>
                <w:webHidden/>
              </w:rPr>
              <w:t>8</w:t>
            </w:r>
            <w:r w:rsidR="0041123E">
              <w:rPr>
                <w:noProof/>
                <w:webHidden/>
              </w:rPr>
              <w:fldChar w:fldCharType="end"/>
            </w:r>
          </w:hyperlink>
        </w:p>
        <w:p w14:paraId="3127E3A1" w14:textId="330A4DB9" w:rsidR="0041123E"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75765975" w:history="1">
            <w:r w:rsidR="0041123E" w:rsidRPr="00A87CF3">
              <w:rPr>
                <w:rStyle w:val="Hyperlink"/>
                <w:rFonts w:eastAsia="Calibri"/>
                <w:noProof/>
              </w:rPr>
              <w:t>1.1</w:t>
            </w:r>
            <w:r w:rsidR="0041123E">
              <w:rPr>
                <w:rFonts w:eastAsiaTheme="minorEastAsia"/>
                <w:noProof/>
                <w:kern w:val="2"/>
                <w:sz w:val="24"/>
                <w:szCs w:val="24"/>
                <w:lang w:eastAsia="en-GB"/>
                <w14:ligatures w14:val="standardContextual"/>
              </w:rPr>
              <w:tab/>
            </w:r>
            <w:r w:rsidR="0041123E" w:rsidRPr="00A87CF3">
              <w:rPr>
                <w:rStyle w:val="Hyperlink"/>
                <w:rFonts w:eastAsia="Calibri"/>
                <w:noProof/>
              </w:rPr>
              <w:t>Introduction</w:t>
            </w:r>
            <w:r w:rsidR="0041123E">
              <w:rPr>
                <w:noProof/>
                <w:webHidden/>
              </w:rPr>
              <w:tab/>
            </w:r>
            <w:r w:rsidR="0041123E">
              <w:rPr>
                <w:noProof/>
                <w:webHidden/>
              </w:rPr>
              <w:fldChar w:fldCharType="begin"/>
            </w:r>
            <w:r w:rsidR="0041123E">
              <w:rPr>
                <w:noProof/>
                <w:webHidden/>
              </w:rPr>
              <w:instrText xml:space="preserve"> PAGEREF _Toc175765975 \h </w:instrText>
            </w:r>
            <w:r w:rsidR="0041123E">
              <w:rPr>
                <w:noProof/>
                <w:webHidden/>
              </w:rPr>
            </w:r>
            <w:r w:rsidR="0041123E">
              <w:rPr>
                <w:noProof/>
                <w:webHidden/>
              </w:rPr>
              <w:fldChar w:fldCharType="separate"/>
            </w:r>
            <w:r w:rsidR="0041123E">
              <w:rPr>
                <w:noProof/>
                <w:webHidden/>
              </w:rPr>
              <w:t>8</w:t>
            </w:r>
            <w:r w:rsidR="0041123E">
              <w:rPr>
                <w:noProof/>
                <w:webHidden/>
              </w:rPr>
              <w:fldChar w:fldCharType="end"/>
            </w:r>
          </w:hyperlink>
        </w:p>
        <w:p w14:paraId="62545D3F" w14:textId="5875B6BB"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76" w:history="1">
            <w:r w:rsidR="0041123E" w:rsidRPr="00A87CF3">
              <w:rPr>
                <w:rStyle w:val="Hyperlink"/>
                <w:rFonts w:eastAsia="Calibri"/>
                <w:noProof/>
              </w:rPr>
              <w:t>1.2 Research Rationale</w:t>
            </w:r>
            <w:r w:rsidR="0041123E">
              <w:rPr>
                <w:noProof/>
                <w:webHidden/>
              </w:rPr>
              <w:tab/>
            </w:r>
            <w:r w:rsidR="0041123E">
              <w:rPr>
                <w:noProof/>
                <w:webHidden/>
              </w:rPr>
              <w:fldChar w:fldCharType="begin"/>
            </w:r>
            <w:r w:rsidR="0041123E">
              <w:rPr>
                <w:noProof/>
                <w:webHidden/>
              </w:rPr>
              <w:instrText xml:space="preserve"> PAGEREF _Toc175765976 \h </w:instrText>
            </w:r>
            <w:r w:rsidR="0041123E">
              <w:rPr>
                <w:noProof/>
                <w:webHidden/>
              </w:rPr>
            </w:r>
            <w:r w:rsidR="0041123E">
              <w:rPr>
                <w:noProof/>
                <w:webHidden/>
              </w:rPr>
              <w:fldChar w:fldCharType="separate"/>
            </w:r>
            <w:r w:rsidR="0041123E">
              <w:rPr>
                <w:noProof/>
                <w:webHidden/>
              </w:rPr>
              <w:t>8</w:t>
            </w:r>
            <w:r w:rsidR="0041123E">
              <w:rPr>
                <w:noProof/>
                <w:webHidden/>
              </w:rPr>
              <w:fldChar w:fldCharType="end"/>
            </w:r>
          </w:hyperlink>
        </w:p>
        <w:p w14:paraId="598A17D8" w14:textId="0609607E"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77" w:history="1">
            <w:r w:rsidR="0041123E" w:rsidRPr="00A87CF3">
              <w:rPr>
                <w:rStyle w:val="Hyperlink"/>
                <w:rFonts w:eastAsia="Calibri"/>
                <w:noProof/>
              </w:rPr>
              <w:t>1.3 Aims and Objectives</w:t>
            </w:r>
            <w:r w:rsidR="0041123E">
              <w:rPr>
                <w:noProof/>
                <w:webHidden/>
              </w:rPr>
              <w:tab/>
            </w:r>
            <w:r w:rsidR="0041123E">
              <w:rPr>
                <w:noProof/>
                <w:webHidden/>
              </w:rPr>
              <w:fldChar w:fldCharType="begin"/>
            </w:r>
            <w:r w:rsidR="0041123E">
              <w:rPr>
                <w:noProof/>
                <w:webHidden/>
              </w:rPr>
              <w:instrText xml:space="preserve"> PAGEREF _Toc175765977 \h </w:instrText>
            </w:r>
            <w:r w:rsidR="0041123E">
              <w:rPr>
                <w:noProof/>
                <w:webHidden/>
              </w:rPr>
            </w:r>
            <w:r w:rsidR="0041123E">
              <w:rPr>
                <w:noProof/>
                <w:webHidden/>
              </w:rPr>
              <w:fldChar w:fldCharType="separate"/>
            </w:r>
            <w:r w:rsidR="0041123E">
              <w:rPr>
                <w:noProof/>
                <w:webHidden/>
              </w:rPr>
              <w:t>8</w:t>
            </w:r>
            <w:r w:rsidR="0041123E">
              <w:rPr>
                <w:noProof/>
                <w:webHidden/>
              </w:rPr>
              <w:fldChar w:fldCharType="end"/>
            </w:r>
          </w:hyperlink>
        </w:p>
        <w:p w14:paraId="21C1B122" w14:textId="091960C9"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78" w:history="1">
            <w:r w:rsidR="0041123E" w:rsidRPr="00A87CF3">
              <w:rPr>
                <w:rStyle w:val="Hyperlink"/>
                <w:rFonts w:eastAsia="Calibri"/>
                <w:noProof/>
              </w:rPr>
              <w:t>1.4 Structure of the Study</w:t>
            </w:r>
            <w:r w:rsidR="0041123E">
              <w:rPr>
                <w:noProof/>
                <w:webHidden/>
              </w:rPr>
              <w:tab/>
            </w:r>
            <w:r w:rsidR="0041123E">
              <w:rPr>
                <w:noProof/>
                <w:webHidden/>
              </w:rPr>
              <w:fldChar w:fldCharType="begin"/>
            </w:r>
            <w:r w:rsidR="0041123E">
              <w:rPr>
                <w:noProof/>
                <w:webHidden/>
              </w:rPr>
              <w:instrText xml:space="preserve"> PAGEREF _Toc175765978 \h </w:instrText>
            </w:r>
            <w:r w:rsidR="0041123E">
              <w:rPr>
                <w:noProof/>
                <w:webHidden/>
              </w:rPr>
            </w:r>
            <w:r w:rsidR="0041123E">
              <w:rPr>
                <w:noProof/>
                <w:webHidden/>
              </w:rPr>
              <w:fldChar w:fldCharType="separate"/>
            </w:r>
            <w:r w:rsidR="0041123E">
              <w:rPr>
                <w:noProof/>
                <w:webHidden/>
              </w:rPr>
              <w:t>9</w:t>
            </w:r>
            <w:r w:rsidR="0041123E">
              <w:rPr>
                <w:noProof/>
                <w:webHidden/>
              </w:rPr>
              <w:fldChar w:fldCharType="end"/>
            </w:r>
          </w:hyperlink>
        </w:p>
        <w:p w14:paraId="1EB51BE7" w14:textId="2D7F59B5"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5979" w:history="1">
            <w:r w:rsidR="0041123E" w:rsidRPr="00A87CF3">
              <w:rPr>
                <w:rStyle w:val="Hyperlink"/>
                <w:rFonts w:eastAsia="Calibri"/>
                <w:noProof/>
              </w:rPr>
              <w:t>Chapter 2: Literature Review</w:t>
            </w:r>
            <w:r w:rsidR="0041123E">
              <w:rPr>
                <w:noProof/>
                <w:webHidden/>
              </w:rPr>
              <w:tab/>
            </w:r>
            <w:r w:rsidR="0041123E">
              <w:rPr>
                <w:noProof/>
                <w:webHidden/>
              </w:rPr>
              <w:fldChar w:fldCharType="begin"/>
            </w:r>
            <w:r w:rsidR="0041123E">
              <w:rPr>
                <w:noProof/>
                <w:webHidden/>
              </w:rPr>
              <w:instrText xml:space="preserve"> PAGEREF _Toc175765979 \h </w:instrText>
            </w:r>
            <w:r w:rsidR="0041123E">
              <w:rPr>
                <w:noProof/>
                <w:webHidden/>
              </w:rPr>
            </w:r>
            <w:r w:rsidR="0041123E">
              <w:rPr>
                <w:noProof/>
                <w:webHidden/>
              </w:rPr>
              <w:fldChar w:fldCharType="separate"/>
            </w:r>
            <w:r w:rsidR="0041123E">
              <w:rPr>
                <w:noProof/>
                <w:webHidden/>
              </w:rPr>
              <w:t>10</w:t>
            </w:r>
            <w:r w:rsidR="0041123E">
              <w:rPr>
                <w:noProof/>
                <w:webHidden/>
              </w:rPr>
              <w:fldChar w:fldCharType="end"/>
            </w:r>
          </w:hyperlink>
        </w:p>
        <w:p w14:paraId="24FC2963" w14:textId="1FE261CC"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0" w:history="1">
            <w:r w:rsidR="0041123E" w:rsidRPr="00A87CF3">
              <w:rPr>
                <w:rStyle w:val="Hyperlink"/>
                <w:rFonts w:eastAsia="Calibri"/>
                <w:noProof/>
              </w:rPr>
              <w:t>2.1 Introduction</w:t>
            </w:r>
            <w:r w:rsidR="0041123E">
              <w:rPr>
                <w:noProof/>
                <w:webHidden/>
              </w:rPr>
              <w:tab/>
            </w:r>
            <w:r w:rsidR="0041123E">
              <w:rPr>
                <w:noProof/>
                <w:webHidden/>
              </w:rPr>
              <w:fldChar w:fldCharType="begin"/>
            </w:r>
            <w:r w:rsidR="0041123E">
              <w:rPr>
                <w:noProof/>
                <w:webHidden/>
              </w:rPr>
              <w:instrText xml:space="preserve"> PAGEREF _Toc175765980 \h </w:instrText>
            </w:r>
            <w:r w:rsidR="0041123E">
              <w:rPr>
                <w:noProof/>
                <w:webHidden/>
              </w:rPr>
            </w:r>
            <w:r w:rsidR="0041123E">
              <w:rPr>
                <w:noProof/>
                <w:webHidden/>
              </w:rPr>
              <w:fldChar w:fldCharType="separate"/>
            </w:r>
            <w:r w:rsidR="0041123E">
              <w:rPr>
                <w:noProof/>
                <w:webHidden/>
              </w:rPr>
              <w:t>10</w:t>
            </w:r>
            <w:r w:rsidR="0041123E">
              <w:rPr>
                <w:noProof/>
                <w:webHidden/>
              </w:rPr>
              <w:fldChar w:fldCharType="end"/>
            </w:r>
          </w:hyperlink>
        </w:p>
        <w:p w14:paraId="78CC84D7" w14:textId="545A037E"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1" w:history="1">
            <w:r w:rsidR="0041123E" w:rsidRPr="00A87CF3">
              <w:rPr>
                <w:rStyle w:val="Hyperlink"/>
                <w:rFonts w:eastAsia="Calibri"/>
                <w:noProof/>
              </w:rPr>
              <w:t>2.2 Review of Literature on Leadership Styles and Employee Engagement</w:t>
            </w:r>
            <w:r w:rsidR="0041123E">
              <w:rPr>
                <w:noProof/>
                <w:webHidden/>
              </w:rPr>
              <w:tab/>
            </w:r>
            <w:r w:rsidR="0041123E">
              <w:rPr>
                <w:noProof/>
                <w:webHidden/>
              </w:rPr>
              <w:fldChar w:fldCharType="begin"/>
            </w:r>
            <w:r w:rsidR="0041123E">
              <w:rPr>
                <w:noProof/>
                <w:webHidden/>
              </w:rPr>
              <w:instrText xml:space="preserve"> PAGEREF _Toc175765981 \h </w:instrText>
            </w:r>
            <w:r w:rsidR="0041123E">
              <w:rPr>
                <w:noProof/>
                <w:webHidden/>
              </w:rPr>
            </w:r>
            <w:r w:rsidR="0041123E">
              <w:rPr>
                <w:noProof/>
                <w:webHidden/>
              </w:rPr>
              <w:fldChar w:fldCharType="separate"/>
            </w:r>
            <w:r w:rsidR="0041123E">
              <w:rPr>
                <w:noProof/>
                <w:webHidden/>
              </w:rPr>
              <w:t>11</w:t>
            </w:r>
            <w:r w:rsidR="0041123E">
              <w:rPr>
                <w:noProof/>
                <w:webHidden/>
              </w:rPr>
              <w:fldChar w:fldCharType="end"/>
            </w:r>
          </w:hyperlink>
        </w:p>
        <w:p w14:paraId="5911300E" w14:textId="656A1438"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2" w:history="1">
            <w:r w:rsidR="0041123E" w:rsidRPr="00A87CF3">
              <w:rPr>
                <w:rStyle w:val="Hyperlink"/>
                <w:rFonts w:eastAsia="Calibri"/>
                <w:noProof/>
              </w:rPr>
              <w:t>2.3 Analysis of Leadership Styles at Amazon and Their Impact on Employee Engagement</w:t>
            </w:r>
            <w:r w:rsidR="0041123E">
              <w:rPr>
                <w:noProof/>
                <w:webHidden/>
              </w:rPr>
              <w:tab/>
            </w:r>
            <w:r w:rsidR="0041123E">
              <w:rPr>
                <w:noProof/>
                <w:webHidden/>
              </w:rPr>
              <w:fldChar w:fldCharType="begin"/>
            </w:r>
            <w:r w:rsidR="0041123E">
              <w:rPr>
                <w:noProof/>
                <w:webHidden/>
              </w:rPr>
              <w:instrText xml:space="preserve"> PAGEREF _Toc175765982 \h </w:instrText>
            </w:r>
            <w:r w:rsidR="0041123E">
              <w:rPr>
                <w:noProof/>
                <w:webHidden/>
              </w:rPr>
            </w:r>
            <w:r w:rsidR="0041123E">
              <w:rPr>
                <w:noProof/>
                <w:webHidden/>
              </w:rPr>
              <w:fldChar w:fldCharType="separate"/>
            </w:r>
            <w:r w:rsidR="0041123E">
              <w:rPr>
                <w:noProof/>
                <w:webHidden/>
              </w:rPr>
              <w:t>13</w:t>
            </w:r>
            <w:r w:rsidR="0041123E">
              <w:rPr>
                <w:noProof/>
                <w:webHidden/>
              </w:rPr>
              <w:fldChar w:fldCharType="end"/>
            </w:r>
          </w:hyperlink>
        </w:p>
        <w:p w14:paraId="036D5DFC" w14:textId="45A9470C"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3" w:history="1">
            <w:r w:rsidR="0041123E" w:rsidRPr="00A87CF3">
              <w:rPr>
                <w:rStyle w:val="Hyperlink"/>
                <w:rFonts w:eastAsia="Calibri"/>
                <w:noProof/>
              </w:rPr>
              <w:t>2.4 Theoretical Framework</w:t>
            </w:r>
            <w:r w:rsidR="0041123E">
              <w:rPr>
                <w:noProof/>
                <w:webHidden/>
              </w:rPr>
              <w:tab/>
            </w:r>
            <w:r w:rsidR="0041123E">
              <w:rPr>
                <w:noProof/>
                <w:webHidden/>
              </w:rPr>
              <w:fldChar w:fldCharType="begin"/>
            </w:r>
            <w:r w:rsidR="0041123E">
              <w:rPr>
                <w:noProof/>
                <w:webHidden/>
              </w:rPr>
              <w:instrText xml:space="preserve"> PAGEREF _Toc175765983 \h </w:instrText>
            </w:r>
            <w:r w:rsidR="0041123E">
              <w:rPr>
                <w:noProof/>
                <w:webHidden/>
              </w:rPr>
            </w:r>
            <w:r w:rsidR="0041123E">
              <w:rPr>
                <w:noProof/>
                <w:webHidden/>
              </w:rPr>
              <w:fldChar w:fldCharType="separate"/>
            </w:r>
            <w:r w:rsidR="0041123E">
              <w:rPr>
                <w:noProof/>
                <w:webHidden/>
              </w:rPr>
              <w:t>14</w:t>
            </w:r>
            <w:r w:rsidR="0041123E">
              <w:rPr>
                <w:noProof/>
                <w:webHidden/>
              </w:rPr>
              <w:fldChar w:fldCharType="end"/>
            </w:r>
          </w:hyperlink>
        </w:p>
        <w:p w14:paraId="15BB384F" w14:textId="405914F9"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4" w:history="1">
            <w:r w:rsidR="0041123E" w:rsidRPr="00A87CF3">
              <w:rPr>
                <w:rStyle w:val="Hyperlink"/>
                <w:rFonts w:eastAsia="Calibri"/>
                <w:noProof/>
              </w:rPr>
              <w:t>2.5 Research Gaps</w:t>
            </w:r>
            <w:r w:rsidR="0041123E">
              <w:rPr>
                <w:noProof/>
                <w:webHidden/>
              </w:rPr>
              <w:tab/>
            </w:r>
            <w:r w:rsidR="0041123E">
              <w:rPr>
                <w:noProof/>
                <w:webHidden/>
              </w:rPr>
              <w:fldChar w:fldCharType="begin"/>
            </w:r>
            <w:r w:rsidR="0041123E">
              <w:rPr>
                <w:noProof/>
                <w:webHidden/>
              </w:rPr>
              <w:instrText xml:space="preserve"> PAGEREF _Toc175765984 \h </w:instrText>
            </w:r>
            <w:r w:rsidR="0041123E">
              <w:rPr>
                <w:noProof/>
                <w:webHidden/>
              </w:rPr>
            </w:r>
            <w:r w:rsidR="0041123E">
              <w:rPr>
                <w:noProof/>
                <w:webHidden/>
              </w:rPr>
              <w:fldChar w:fldCharType="separate"/>
            </w:r>
            <w:r w:rsidR="0041123E">
              <w:rPr>
                <w:noProof/>
                <w:webHidden/>
              </w:rPr>
              <w:t>15</w:t>
            </w:r>
            <w:r w:rsidR="0041123E">
              <w:rPr>
                <w:noProof/>
                <w:webHidden/>
              </w:rPr>
              <w:fldChar w:fldCharType="end"/>
            </w:r>
          </w:hyperlink>
        </w:p>
        <w:p w14:paraId="4A6BE52C" w14:textId="17F9B5CE"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5" w:history="1">
            <w:r w:rsidR="0041123E" w:rsidRPr="00A87CF3">
              <w:rPr>
                <w:rStyle w:val="Hyperlink"/>
                <w:rFonts w:eastAsia="Calibri"/>
                <w:noProof/>
              </w:rPr>
              <w:t>2.6 Conclusion</w:t>
            </w:r>
            <w:r w:rsidR="0041123E">
              <w:rPr>
                <w:noProof/>
                <w:webHidden/>
              </w:rPr>
              <w:tab/>
            </w:r>
            <w:r w:rsidR="0041123E">
              <w:rPr>
                <w:noProof/>
                <w:webHidden/>
              </w:rPr>
              <w:fldChar w:fldCharType="begin"/>
            </w:r>
            <w:r w:rsidR="0041123E">
              <w:rPr>
                <w:noProof/>
                <w:webHidden/>
              </w:rPr>
              <w:instrText xml:space="preserve"> PAGEREF _Toc175765985 \h </w:instrText>
            </w:r>
            <w:r w:rsidR="0041123E">
              <w:rPr>
                <w:noProof/>
                <w:webHidden/>
              </w:rPr>
            </w:r>
            <w:r w:rsidR="0041123E">
              <w:rPr>
                <w:noProof/>
                <w:webHidden/>
              </w:rPr>
              <w:fldChar w:fldCharType="separate"/>
            </w:r>
            <w:r w:rsidR="0041123E">
              <w:rPr>
                <w:noProof/>
                <w:webHidden/>
              </w:rPr>
              <w:t>15</w:t>
            </w:r>
            <w:r w:rsidR="0041123E">
              <w:rPr>
                <w:noProof/>
                <w:webHidden/>
              </w:rPr>
              <w:fldChar w:fldCharType="end"/>
            </w:r>
          </w:hyperlink>
        </w:p>
        <w:p w14:paraId="2843A4D9" w14:textId="263181FA"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5986" w:history="1">
            <w:r w:rsidR="0041123E" w:rsidRPr="00A87CF3">
              <w:rPr>
                <w:rStyle w:val="Hyperlink"/>
                <w:rFonts w:eastAsia="Calibri"/>
                <w:noProof/>
              </w:rPr>
              <w:t>Chapter 3: Research Methodology</w:t>
            </w:r>
            <w:r w:rsidR="0041123E">
              <w:rPr>
                <w:noProof/>
                <w:webHidden/>
              </w:rPr>
              <w:tab/>
            </w:r>
            <w:r w:rsidR="0041123E">
              <w:rPr>
                <w:noProof/>
                <w:webHidden/>
              </w:rPr>
              <w:fldChar w:fldCharType="begin"/>
            </w:r>
            <w:r w:rsidR="0041123E">
              <w:rPr>
                <w:noProof/>
                <w:webHidden/>
              </w:rPr>
              <w:instrText xml:space="preserve"> PAGEREF _Toc175765986 \h </w:instrText>
            </w:r>
            <w:r w:rsidR="0041123E">
              <w:rPr>
                <w:noProof/>
                <w:webHidden/>
              </w:rPr>
            </w:r>
            <w:r w:rsidR="0041123E">
              <w:rPr>
                <w:noProof/>
                <w:webHidden/>
              </w:rPr>
              <w:fldChar w:fldCharType="separate"/>
            </w:r>
            <w:r w:rsidR="0041123E">
              <w:rPr>
                <w:noProof/>
                <w:webHidden/>
              </w:rPr>
              <w:t>17</w:t>
            </w:r>
            <w:r w:rsidR="0041123E">
              <w:rPr>
                <w:noProof/>
                <w:webHidden/>
              </w:rPr>
              <w:fldChar w:fldCharType="end"/>
            </w:r>
          </w:hyperlink>
        </w:p>
        <w:p w14:paraId="4617E6D5" w14:textId="743EE6EB"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7" w:history="1">
            <w:r w:rsidR="0041123E" w:rsidRPr="00A87CF3">
              <w:rPr>
                <w:rStyle w:val="Hyperlink"/>
                <w:rFonts w:eastAsia="Calibri"/>
                <w:noProof/>
              </w:rPr>
              <w:t>3.1 Introduction</w:t>
            </w:r>
            <w:r w:rsidR="0041123E">
              <w:rPr>
                <w:noProof/>
                <w:webHidden/>
              </w:rPr>
              <w:tab/>
            </w:r>
            <w:r w:rsidR="0041123E">
              <w:rPr>
                <w:noProof/>
                <w:webHidden/>
              </w:rPr>
              <w:fldChar w:fldCharType="begin"/>
            </w:r>
            <w:r w:rsidR="0041123E">
              <w:rPr>
                <w:noProof/>
                <w:webHidden/>
              </w:rPr>
              <w:instrText xml:space="preserve"> PAGEREF _Toc175765987 \h </w:instrText>
            </w:r>
            <w:r w:rsidR="0041123E">
              <w:rPr>
                <w:noProof/>
                <w:webHidden/>
              </w:rPr>
            </w:r>
            <w:r w:rsidR="0041123E">
              <w:rPr>
                <w:noProof/>
                <w:webHidden/>
              </w:rPr>
              <w:fldChar w:fldCharType="separate"/>
            </w:r>
            <w:r w:rsidR="0041123E">
              <w:rPr>
                <w:noProof/>
                <w:webHidden/>
              </w:rPr>
              <w:t>17</w:t>
            </w:r>
            <w:r w:rsidR="0041123E">
              <w:rPr>
                <w:noProof/>
                <w:webHidden/>
              </w:rPr>
              <w:fldChar w:fldCharType="end"/>
            </w:r>
          </w:hyperlink>
        </w:p>
        <w:p w14:paraId="1DFF5698" w14:textId="572067EA"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8" w:history="1">
            <w:r w:rsidR="0041123E" w:rsidRPr="00A87CF3">
              <w:rPr>
                <w:rStyle w:val="Hyperlink"/>
                <w:rFonts w:eastAsia="Calibri"/>
                <w:noProof/>
              </w:rPr>
              <w:t>3.2 Research Philosophy</w:t>
            </w:r>
            <w:r w:rsidR="0041123E">
              <w:rPr>
                <w:noProof/>
                <w:webHidden/>
              </w:rPr>
              <w:tab/>
            </w:r>
            <w:r w:rsidR="0041123E">
              <w:rPr>
                <w:noProof/>
                <w:webHidden/>
              </w:rPr>
              <w:fldChar w:fldCharType="begin"/>
            </w:r>
            <w:r w:rsidR="0041123E">
              <w:rPr>
                <w:noProof/>
                <w:webHidden/>
              </w:rPr>
              <w:instrText xml:space="preserve"> PAGEREF _Toc175765988 \h </w:instrText>
            </w:r>
            <w:r w:rsidR="0041123E">
              <w:rPr>
                <w:noProof/>
                <w:webHidden/>
              </w:rPr>
            </w:r>
            <w:r w:rsidR="0041123E">
              <w:rPr>
                <w:noProof/>
                <w:webHidden/>
              </w:rPr>
              <w:fldChar w:fldCharType="separate"/>
            </w:r>
            <w:r w:rsidR="0041123E">
              <w:rPr>
                <w:noProof/>
                <w:webHidden/>
              </w:rPr>
              <w:t>17</w:t>
            </w:r>
            <w:r w:rsidR="0041123E">
              <w:rPr>
                <w:noProof/>
                <w:webHidden/>
              </w:rPr>
              <w:fldChar w:fldCharType="end"/>
            </w:r>
          </w:hyperlink>
        </w:p>
        <w:p w14:paraId="67A9B732" w14:textId="0DA8C2C5"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89" w:history="1">
            <w:r w:rsidR="0041123E" w:rsidRPr="00A87CF3">
              <w:rPr>
                <w:rStyle w:val="Hyperlink"/>
                <w:rFonts w:eastAsia="Calibri"/>
                <w:noProof/>
              </w:rPr>
              <w:t>3.3 Research Approach</w:t>
            </w:r>
            <w:r w:rsidR="0041123E">
              <w:rPr>
                <w:noProof/>
                <w:webHidden/>
              </w:rPr>
              <w:tab/>
            </w:r>
            <w:r w:rsidR="0041123E">
              <w:rPr>
                <w:noProof/>
                <w:webHidden/>
              </w:rPr>
              <w:fldChar w:fldCharType="begin"/>
            </w:r>
            <w:r w:rsidR="0041123E">
              <w:rPr>
                <w:noProof/>
                <w:webHidden/>
              </w:rPr>
              <w:instrText xml:space="preserve"> PAGEREF _Toc175765989 \h </w:instrText>
            </w:r>
            <w:r w:rsidR="0041123E">
              <w:rPr>
                <w:noProof/>
                <w:webHidden/>
              </w:rPr>
            </w:r>
            <w:r w:rsidR="0041123E">
              <w:rPr>
                <w:noProof/>
                <w:webHidden/>
              </w:rPr>
              <w:fldChar w:fldCharType="separate"/>
            </w:r>
            <w:r w:rsidR="0041123E">
              <w:rPr>
                <w:noProof/>
                <w:webHidden/>
              </w:rPr>
              <w:t>17</w:t>
            </w:r>
            <w:r w:rsidR="0041123E">
              <w:rPr>
                <w:noProof/>
                <w:webHidden/>
              </w:rPr>
              <w:fldChar w:fldCharType="end"/>
            </w:r>
          </w:hyperlink>
        </w:p>
        <w:p w14:paraId="74E5D8EB" w14:textId="5723C9F7"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90" w:history="1">
            <w:r w:rsidR="0041123E" w:rsidRPr="00A87CF3">
              <w:rPr>
                <w:rStyle w:val="Hyperlink"/>
                <w:rFonts w:eastAsia="Calibri"/>
                <w:noProof/>
              </w:rPr>
              <w:t>3.4 Research Methods</w:t>
            </w:r>
            <w:r w:rsidR="0041123E">
              <w:rPr>
                <w:noProof/>
                <w:webHidden/>
              </w:rPr>
              <w:tab/>
            </w:r>
            <w:r w:rsidR="0041123E">
              <w:rPr>
                <w:noProof/>
                <w:webHidden/>
              </w:rPr>
              <w:fldChar w:fldCharType="begin"/>
            </w:r>
            <w:r w:rsidR="0041123E">
              <w:rPr>
                <w:noProof/>
                <w:webHidden/>
              </w:rPr>
              <w:instrText xml:space="preserve"> PAGEREF _Toc175765990 \h </w:instrText>
            </w:r>
            <w:r w:rsidR="0041123E">
              <w:rPr>
                <w:noProof/>
                <w:webHidden/>
              </w:rPr>
            </w:r>
            <w:r w:rsidR="0041123E">
              <w:rPr>
                <w:noProof/>
                <w:webHidden/>
              </w:rPr>
              <w:fldChar w:fldCharType="separate"/>
            </w:r>
            <w:r w:rsidR="0041123E">
              <w:rPr>
                <w:noProof/>
                <w:webHidden/>
              </w:rPr>
              <w:t>18</w:t>
            </w:r>
            <w:r w:rsidR="0041123E">
              <w:rPr>
                <w:noProof/>
                <w:webHidden/>
              </w:rPr>
              <w:fldChar w:fldCharType="end"/>
            </w:r>
          </w:hyperlink>
        </w:p>
        <w:p w14:paraId="30BFB4D2" w14:textId="567BD2BB"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91" w:history="1">
            <w:r w:rsidR="0041123E" w:rsidRPr="00A87CF3">
              <w:rPr>
                <w:rStyle w:val="Hyperlink"/>
                <w:rFonts w:eastAsia="Calibri"/>
                <w:noProof/>
              </w:rPr>
              <w:t>3.5 Data Collection Method</w:t>
            </w:r>
            <w:r w:rsidR="0041123E">
              <w:rPr>
                <w:noProof/>
                <w:webHidden/>
              </w:rPr>
              <w:tab/>
            </w:r>
            <w:r w:rsidR="0041123E">
              <w:rPr>
                <w:noProof/>
                <w:webHidden/>
              </w:rPr>
              <w:fldChar w:fldCharType="begin"/>
            </w:r>
            <w:r w:rsidR="0041123E">
              <w:rPr>
                <w:noProof/>
                <w:webHidden/>
              </w:rPr>
              <w:instrText xml:space="preserve"> PAGEREF _Toc175765991 \h </w:instrText>
            </w:r>
            <w:r w:rsidR="0041123E">
              <w:rPr>
                <w:noProof/>
                <w:webHidden/>
              </w:rPr>
            </w:r>
            <w:r w:rsidR="0041123E">
              <w:rPr>
                <w:noProof/>
                <w:webHidden/>
              </w:rPr>
              <w:fldChar w:fldCharType="separate"/>
            </w:r>
            <w:r w:rsidR="0041123E">
              <w:rPr>
                <w:noProof/>
                <w:webHidden/>
              </w:rPr>
              <w:t>18</w:t>
            </w:r>
            <w:r w:rsidR="0041123E">
              <w:rPr>
                <w:noProof/>
                <w:webHidden/>
              </w:rPr>
              <w:fldChar w:fldCharType="end"/>
            </w:r>
          </w:hyperlink>
        </w:p>
        <w:p w14:paraId="4588A319" w14:textId="132D9665"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92" w:history="1">
            <w:r w:rsidR="0041123E" w:rsidRPr="00A87CF3">
              <w:rPr>
                <w:rStyle w:val="Hyperlink"/>
                <w:rFonts w:eastAsia="Times New Roman"/>
                <w:noProof/>
              </w:rPr>
              <w:t>3.6 Sampling Technique and Sample Size</w:t>
            </w:r>
            <w:r w:rsidR="0041123E">
              <w:rPr>
                <w:noProof/>
                <w:webHidden/>
              </w:rPr>
              <w:tab/>
            </w:r>
            <w:r w:rsidR="0041123E">
              <w:rPr>
                <w:noProof/>
                <w:webHidden/>
              </w:rPr>
              <w:fldChar w:fldCharType="begin"/>
            </w:r>
            <w:r w:rsidR="0041123E">
              <w:rPr>
                <w:noProof/>
                <w:webHidden/>
              </w:rPr>
              <w:instrText xml:space="preserve"> PAGEREF _Toc175765992 \h </w:instrText>
            </w:r>
            <w:r w:rsidR="0041123E">
              <w:rPr>
                <w:noProof/>
                <w:webHidden/>
              </w:rPr>
            </w:r>
            <w:r w:rsidR="0041123E">
              <w:rPr>
                <w:noProof/>
                <w:webHidden/>
              </w:rPr>
              <w:fldChar w:fldCharType="separate"/>
            </w:r>
            <w:r w:rsidR="0041123E">
              <w:rPr>
                <w:noProof/>
                <w:webHidden/>
              </w:rPr>
              <w:t>18</w:t>
            </w:r>
            <w:r w:rsidR="0041123E">
              <w:rPr>
                <w:noProof/>
                <w:webHidden/>
              </w:rPr>
              <w:fldChar w:fldCharType="end"/>
            </w:r>
          </w:hyperlink>
        </w:p>
        <w:p w14:paraId="25E5C283" w14:textId="14DFFFD6"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5993" w:history="1">
            <w:r w:rsidR="0041123E" w:rsidRPr="00A87CF3">
              <w:rPr>
                <w:rStyle w:val="Hyperlink"/>
                <w:rFonts w:eastAsia="Times New Roman"/>
                <w:noProof/>
              </w:rPr>
              <w:t>3.6.1 Inclusion and Exclusion Criteria of Participant Recruitment</w:t>
            </w:r>
            <w:r w:rsidR="0041123E">
              <w:rPr>
                <w:noProof/>
                <w:webHidden/>
              </w:rPr>
              <w:tab/>
            </w:r>
            <w:r w:rsidR="0041123E">
              <w:rPr>
                <w:noProof/>
                <w:webHidden/>
              </w:rPr>
              <w:fldChar w:fldCharType="begin"/>
            </w:r>
            <w:r w:rsidR="0041123E">
              <w:rPr>
                <w:noProof/>
                <w:webHidden/>
              </w:rPr>
              <w:instrText xml:space="preserve"> PAGEREF _Toc175765993 \h </w:instrText>
            </w:r>
            <w:r w:rsidR="0041123E">
              <w:rPr>
                <w:noProof/>
                <w:webHidden/>
              </w:rPr>
            </w:r>
            <w:r w:rsidR="0041123E">
              <w:rPr>
                <w:noProof/>
                <w:webHidden/>
              </w:rPr>
              <w:fldChar w:fldCharType="separate"/>
            </w:r>
            <w:r w:rsidR="0041123E">
              <w:rPr>
                <w:noProof/>
                <w:webHidden/>
              </w:rPr>
              <w:t>19</w:t>
            </w:r>
            <w:r w:rsidR="0041123E">
              <w:rPr>
                <w:noProof/>
                <w:webHidden/>
              </w:rPr>
              <w:fldChar w:fldCharType="end"/>
            </w:r>
          </w:hyperlink>
        </w:p>
        <w:p w14:paraId="7A63D98D" w14:textId="793C22CE"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5994" w:history="1">
            <w:r w:rsidR="0041123E" w:rsidRPr="00A87CF3">
              <w:rPr>
                <w:rStyle w:val="Hyperlink"/>
                <w:rFonts w:eastAsia="Times New Roman"/>
                <w:noProof/>
              </w:rPr>
              <w:t xml:space="preserve">3.6.2 Validity and Reliability of Research </w:t>
            </w:r>
            <w:r w:rsidR="0041123E" w:rsidRPr="00A87CF3">
              <w:rPr>
                <w:rStyle w:val="Hyperlink"/>
                <w:noProof/>
              </w:rPr>
              <w:t>Instrument</w:t>
            </w:r>
            <w:r w:rsidR="0041123E">
              <w:rPr>
                <w:noProof/>
                <w:webHidden/>
              </w:rPr>
              <w:tab/>
            </w:r>
            <w:r w:rsidR="0041123E">
              <w:rPr>
                <w:noProof/>
                <w:webHidden/>
              </w:rPr>
              <w:fldChar w:fldCharType="begin"/>
            </w:r>
            <w:r w:rsidR="0041123E">
              <w:rPr>
                <w:noProof/>
                <w:webHidden/>
              </w:rPr>
              <w:instrText xml:space="preserve"> PAGEREF _Toc175765994 \h </w:instrText>
            </w:r>
            <w:r w:rsidR="0041123E">
              <w:rPr>
                <w:noProof/>
                <w:webHidden/>
              </w:rPr>
            </w:r>
            <w:r w:rsidR="0041123E">
              <w:rPr>
                <w:noProof/>
                <w:webHidden/>
              </w:rPr>
              <w:fldChar w:fldCharType="separate"/>
            </w:r>
            <w:r w:rsidR="0041123E">
              <w:rPr>
                <w:noProof/>
                <w:webHidden/>
              </w:rPr>
              <w:t>19</w:t>
            </w:r>
            <w:r w:rsidR="0041123E">
              <w:rPr>
                <w:noProof/>
                <w:webHidden/>
              </w:rPr>
              <w:fldChar w:fldCharType="end"/>
            </w:r>
          </w:hyperlink>
        </w:p>
        <w:p w14:paraId="639DFEBD" w14:textId="7A7BE3B2"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5995" w:history="1">
            <w:r w:rsidR="0041123E" w:rsidRPr="00A87CF3">
              <w:rPr>
                <w:rStyle w:val="Hyperlink"/>
                <w:rFonts w:eastAsia="Calibri"/>
                <w:noProof/>
              </w:rPr>
              <w:t>3.6.3 Data Analysis Method</w:t>
            </w:r>
            <w:r w:rsidR="0041123E">
              <w:rPr>
                <w:noProof/>
                <w:webHidden/>
              </w:rPr>
              <w:tab/>
            </w:r>
            <w:r w:rsidR="0041123E">
              <w:rPr>
                <w:noProof/>
                <w:webHidden/>
              </w:rPr>
              <w:fldChar w:fldCharType="begin"/>
            </w:r>
            <w:r w:rsidR="0041123E">
              <w:rPr>
                <w:noProof/>
                <w:webHidden/>
              </w:rPr>
              <w:instrText xml:space="preserve"> PAGEREF _Toc175765995 \h </w:instrText>
            </w:r>
            <w:r w:rsidR="0041123E">
              <w:rPr>
                <w:noProof/>
                <w:webHidden/>
              </w:rPr>
            </w:r>
            <w:r w:rsidR="0041123E">
              <w:rPr>
                <w:noProof/>
                <w:webHidden/>
              </w:rPr>
              <w:fldChar w:fldCharType="separate"/>
            </w:r>
            <w:r w:rsidR="0041123E">
              <w:rPr>
                <w:noProof/>
                <w:webHidden/>
              </w:rPr>
              <w:t>19</w:t>
            </w:r>
            <w:r w:rsidR="0041123E">
              <w:rPr>
                <w:noProof/>
                <w:webHidden/>
              </w:rPr>
              <w:fldChar w:fldCharType="end"/>
            </w:r>
          </w:hyperlink>
        </w:p>
        <w:p w14:paraId="3F429711" w14:textId="071C9810"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5996" w:history="1">
            <w:r w:rsidR="0041123E" w:rsidRPr="00A87CF3">
              <w:rPr>
                <w:rStyle w:val="Hyperlink"/>
                <w:rFonts w:eastAsia="Calibri"/>
                <w:noProof/>
              </w:rPr>
              <w:t>3.6.4 Ethical Considerations</w:t>
            </w:r>
            <w:r w:rsidR="0041123E">
              <w:rPr>
                <w:noProof/>
                <w:webHidden/>
              </w:rPr>
              <w:tab/>
            </w:r>
            <w:r w:rsidR="0041123E">
              <w:rPr>
                <w:noProof/>
                <w:webHidden/>
              </w:rPr>
              <w:fldChar w:fldCharType="begin"/>
            </w:r>
            <w:r w:rsidR="0041123E">
              <w:rPr>
                <w:noProof/>
                <w:webHidden/>
              </w:rPr>
              <w:instrText xml:space="preserve"> PAGEREF _Toc175765996 \h </w:instrText>
            </w:r>
            <w:r w:rsidR="0041123E">
              <w:rPr>
                <w:noProof/>
                <w:webHidden/>
              </w:rPr>
            </w:r>
            <w:r w:rsidR="0041123E">
              <w:rPr>
                <w:noProof/>
                <w:webHidden/>
              </w:rPr>
              <w:fldChar w:fldCharType="separate"/>
            </w:r>
            <w:r w:rsidR="0041123E">
              <w:rPr>
                <w:noProof/>
                <w:webHidden/>
              </w:rPr>
              <w:t>20</w:t>
            </w:r>
            <w:r w:rsidR="0041123E">
              <w:rPr>
                <w:noProof/>
                <w:webHidden/>
              </w:rPr>
              <w:fldChar w:fldCharType="end"/>
            </w:r>
          </w:hyperlink>
        </w:p>
        <w:p w14:paraId="78AA2B0F" w14:textId="6A02F08A"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97" w:history="1">
            <w:r w:rsidR="0041123E" w:rsidRPr="00A87CF3">
              <w:rPr>
                <w:rStyle w:val="Hyperlink"/>
                <w:rFonts w:eastAsia="Calibri"/>
                <w:noProof/>
              </w:rPr>
              <w:t>3.7 Conclusion</w:t>
            </w:r>
            <w:r w:rsidR="0041123E">
              <w:rPr>
                <w:noProof/>
                <w:webHidden/>
              </w:rPr>
              <w:tab/>
            </w:r>
            <w:r w:rsidR="0041123E">
              <w:rPr>
                <w:noProof/>
                <w:webHidden/>
              </w:rPr>
              <w:fldChar w:fldCharType="begin"/>
            </w:r>
            <w:r w:rsidR="0041123E">
              <w:rPr>
                <w:noProof/>
                <w:webHidden/>
              </w:rPr>
              <w:instrText xml:space="preserve"> PAGEREF _Toc175765997 \h </w:instrText>
            </w:r>
            <w:r w:rsidR="0041123E">
              <w:rPr>
                <w:noProof/>
                <w:webHidden/>
              </w:rPr>
            </w:r>
            <w:r w:rsidR="0041123E">
              <w:rPr>
                <w:noProof/>
                <w:webHidden/>
              </w:rPr>
              <w:fldChar w:fldCharType="separate"/>
            </w:r>
            <w:r w:rsidR="0041123E">
              <w:rPr>
                <w:noProof/>
                <w:webHidden/>
              </w:rPr>
              <w:t>20</w:t>
            </w:r>
            <w:r w:rsidR="0041123E">
              <w:rPr>
                <w:noProof/>
                <w:webHidden/>
              </w:rPr>
              <w:fldChar w:fldCharType="end"/>
            </w:r>
          </w:hyperlink>
        </w:p>
        <w:p w14:paraId="3342CE05" w14:textId="31AE0F9A"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5998" w:history="1">
            <w:r w:rsidR="0041123E" w:rsidRPr="00A87CF3">
              <w:rPr>
                <w:rStyle w:val="Hyperlink"/>
                <w:rFonts w:eastAsia="Calibri"/>
                <w:noProof/>
              </w:rPr>
              <w:t>Chapter 4: Results Analysis and Discussion</w:t>
            </w:r>
            <w:r w:rsidR="0041123E">
              <w:rPr>
                <w:noProof/>
                <w:webHidden/>
              </w:rPr>
              <w:tab/>
            </w:r>
            <w:r w:rsidR="0041123E">
              <w:rPr>
                <w:noProof/>
                <w:webHidden/>
              </w:rPr>
              <w:fldChar w:fldCharType="begin"/>
            </w:r>
            <w:r w:rsidR="0041123E">
              <w:rPr>
                <w:noProof/>
                <w:webHidden/>
              </w:rPr>
              <w:instrText xml:space="preserve"> PAGEREF _Toc175765998 \h </w:instrText>
            </w:r>
            <w:r w:rsidR="0041123E">
              <w:rPr>
                <w:noProof/>
                <w:webHidden/>
              </w:rPr>
            </w:r>
            <w:r w:rsidR="0041123E">
              <w:rPr>
                <w:noProof/>
                <w:webHidden/>
              </w:rPr>
              <w:fldChar w:fldCharType="separate"/>
            </w:r>
            <w:r w:rsidR="0041123E">
              <w:rPr>
                <w:noProof/>
                <w:webHidden/>
              </w:rPr>
              <w:t>21</w:t>
            </w:r>
            <w:r w:rsidR="0041123E">
              <w:rPr>
                <w:noProof/>
                <w:webHidden/>
              </w:rPr>
              <w:fldChar w:fldCharType="end"/>
            </w:r>
          </w:hyperlink>
        </w:p>
        <w:p w14:paraId="24E65B21" w14:textId="3976E695"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5999" w:history="1">
            <w:r w:rsidR="0041123E" w:rsidRPr="00A87CF3">
              <w:rPr>
                <w:rStyle w:val="Hyperlink"/>
                <w:rFonts w:eastAsia="Calibri"/>
                <w:noProof/>
              </w:rPr>
              <w:t>4.1 Introduction</w:t>
            </w:r>
            <w:r w:rsidR="0041123E">
              <w:rPr>
                <w:noProof/>
                <w:webHidden/>
              </w:rPr>
              <w:tab/>
            </w:r>
            <w:r w:rsidR="0041123E">
              <w:rPr>
                <w:noProof/>
                <w:webHidden/>
              </w:rPr>
              <w:fldChar w:fldCharType="begin"/>
            </w:r>
            <w:r w:rsidR="0041123E">
              <w:rPr>
                <w:noProof/>
                <w:webHidden/>
              </w:rPr>
              <w:instrText xml:space="preserve"> PAGEREF _Toc175765999 \h </w:instrText>
            </w:r>
            <w:r w:rsidR="0041123E">
              <w:rPr>
                <w:noProof/>
                <w:webHidden/>
              </w:rPr>
            </w:r>
            <w:r w:rsidR="0041123E">
              <w:rPr>
                <w:noProof/>
                <w:webHidden/>
              </w:rPr>
              <w:fldChar w:fldCharType="separate"/>
            </w:r>
            <w:r w:rsidR="0041123E">
              <w:rPr>
                <w:noProof/>
                <w:webHidden/>
              </w:rPr>
              <w:t>21</w:t>
            </w:r>
            <w:r w:rsidR="0041123E">
              <w:rPr>
                <w:noProof/>
                <w:webHidden/>
              </w:rPr>
              <w:fldChar w:fldCharType="end"/>
            </w:r>
          </w:hyperlink>
        </w:p>
        <w:p w14:paraId="3442B524" w14:textId="3AD4D8D8"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6000" w:history="1">
            <w:r w:rsidR="0041123E" w:rsidRPr="00A87CF3">
              <w:rPr>
                <w:rStyle w:val="Hyperlink"/>
                <w:rFonts w:eastAsia="Calibri"/>
                <w:noProof/>
              </w:rPr>
              <w:t>4.2 Findings</w:t>
            </w:r>
            <w:r w:rsidR="0041123E">
              <w:rPr>
                <w:noProof/>
                <w:webHidden/>
              </w:rPr>
              <w:tab/>
            </w:r>
            <w:r w:rsidR="0041123E">
              <w:rPr>
                <w:noProof/>
                <w:webHidden/>
              </w:rPr>
              <w:fldChar w:fldCharType="begin"/>
            </w:r>
            <w:r w:rsidR="0041123E">
              <w:rPr>
                <w:noProof/>
                <w:webHidden/>
              </w:rPr>
              <w:instrText xml:space="preserve"> PAGEREF _Toc175766000 \h </w:instrText>
            </w:r>
            <w:r w:rsidR="0041123E">
              <w:rPr>
                <w:noProof/>
                <w:webHidden/>
              </w:rPr>
            </w:r>
            <w:r w:rsidR="0041123E">
              <w:rPr>
                <w:noProof/>
                <w:webHidden/>
              </w:rPr>
              <w:fldChar w:fldCharType="separate"/>
            </w:r>
            <w:r w:rsidR="0041123E">
              <w:rPr>
                <w:noProof/>
                <w:webHidden/>
              </w:rPr>
              <w:t>21</w:t>
            </w:r>
            <w:r w:rsidR="0041123E">
              <w:rPr>
                <w:noProof/>
                <w:webHidden/>
              </w:rPr>
              <w:fldChar w:fldCharType="end"/>
            </w:r>
          </w:hyperlink>
        </w:p>
        <w:p w14:paraId="7E2BE9BC" w14:textId="4520481A"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1" w:history="1">
            <w:r w:rsidR="0041123E" w:rsidRPr="00A87CF3">
              <w:rPr>
                <w:rStyle w:val="Hyperlink"/>
                <w:rFonts w:eastAsia="Times New Roman"/>
                <w:noProof/>
              </w:rPr>
              <w:t>4.2.1 Reliability and Validity Analysis</w:t>
            </w:r>
            <w:r w:rsidR="0041123E">
              <w:rPr>
                <w:noProof/>
                <w:webHidden/>
              </w:rPr>
              <w:tab/>
            </w:r>
            <w:r w:rsidR="0041123E">
              <w:rPr>
                <w:noProof/>
                <w:webHidden/>
              </w:rPr>
              <w:fldChar w:fldCharType="begin"/>
            </w:r>
            <w:r w:rsidR="0041123E">
              <w:rPr>
                <w:noProof/>
                <w:webHidden/>
              </w:rPr>
              <w:instrText xml:space="preserve"> PAGEREF _Toc175766001 \h </w:instrText>
            </w:r>
            <w:r w:rsidR="0041123E">
              <w:rPr>
                <w:noProof/>
                <w:webHidden/>
              </w:rPr>
            </w:r>
            <w:r w:rsidR="0041123E">
              <w:rPr>
                <w:noProof/>
                <w:webHidden/>
              </w:rPr>
              <w:fldChar w:fldCharType="separate"/>
            </w:r>
            <w:r w:rsidR="0041123E">
              <w:rPr>
                <w:noProof/>
                <w:webHidden/>
              </w:rPr>
              <w:t>21</w:t>
            </w:r>
            <w:r w:rsidR="0041123E">
              <w:rPr>
                <w:noProof/>
                <w:webHidden/>
              </w:rPr>
              <w:fldChar w:fldCharType="end"/>
            </w:r>
          </w:hyperlink>
        </w:p>
        <w:p w14:paraId="75B2D252" w14:textId="40989829"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2" w:history="1">
            <w:r w:rsidR="0041123E" w:rsidRPr="00A87CF3">
              <w:rPr>
                <w:rStyle w:val="Hyperlink"/>
                <w:rFonts w:eastAsia="Times New Roman"/>
                <w:noProof/>
              </w:rPr>
              <w:t>4.2.2 Demographic Analysis</w:t>
            </w:r>
            <w:r w:rsidR="0041123E">
              <w:rPr>
                <w:noProof/>
                <w:webHidden/>
              </w:rPr>
              <w:tab/>
            </w:r>
            <w:r w:rsidR="0041123E">
              <w:rPr>
                <w:noProof/>
                <w:webHidden/>
              </w:rPr>
              <w:fldChar w:fldCharType="begin"/>
            </w:r>
            <w:r w:rsidR="0041123E">
              <w:rPr>
                <w:noProof/>
                <w:webHidden/>
              </w:rPr>
              <w:instrText xml:space="preserve"> PAGEREF _Toc175766002 \h </w:instrText>
            </w:r>
            <w:r w:rsidR="0041123E">
              <w:rPr>
                <w:noProof/>
                <w:webHidden/>
              </w:rPr>
            </w:r>
            <w:r w:rsidR="0041123E">
              <w:rPr>
                <w:noProof/>
                <w:webHidden/>
              </w:rPr>
              <w:fldChar w:fldCharType="separate"/>
            </w:r>
            <w:r w:rsidR="0041123E">
              <w:rPr>
                <w:noProof/>
                <w:webHidden/>
              </w:rPr>
              <w:t>22</w:t>
            </w:r>
            <w:r w:rsidR="0041123E">
              <w:rPr>
                <w:noProof/>
                <w:webHidden/>
              </w:rPr>
              <w:fldChar w:fldCharType="end"/>
            </w:r>
          </w:hyperlink>
        </w:p>
        <w:p w14:paraId="683B8BE6" w14:textId="4EDBF7B4"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3" w:history="1">
            <w:r w:rsidR="0041123E" w:rsidRPr="00A87CF3">
              <w:rPr>
                <w:rStyle w:val="Hyperlink"/>
                <w:rFonts w:eastAsia="Times New Roman"/>
                <w:noProof/>
              </w:rPr>
              <w:t>4.2.3 Different Leadership Styles Practiced Within Amazon</w:t>
            </w:r>
            <w:r w:rsidR="0041123E">
              <w:rPr>
                <w:noProof/>
                <w:webHidden/>
              </w:rPr>
              <w:tab/>
            </w:r>
            <w:r w:rsidR="0041123E">
              <w:rPr>
                <w:noProof/>
                <w:webHidden/>
              </w:rPr>
              <w:fldChar w:fldCharType="begin"/>
            </w:r>
            <w:r w:rsidR="0041123E">
              <w:rPr>
                <w:noProof/>
                <w:webHidden/>
              </w:rPr>
              <w:instrText xml:space="preserve"> PAGEREF _Toc175766003 \h </w:instrText>
            </w:r>
            <w:r w:rsidR="0041123E">
              <w:rPr>
                <w:noProof/>
                <w:webHidden/>
              </w:rPr>
            </w:r>
            <w:r w:rsidR="0041123E">
              <w:rPr>
                <w:noProof/>
                <w:webHidden/>
              </w:rPr>
              <w:fldChar w:fldCharType="separate"/>
            </w:r>
            <w:r w:rsidR="0041123E">
              <w:rPr>
                <w:noProof/>
                <w:webHidden/>
              </w:rPr>
              <w:t>23</w:t>
            </w:r>
            <w:r w:rsidR="0041123E">
              <w:rPr>
                <w:noProof/>
                <w:webHidden/>
              </w:rPr>
              <w:fldChar w:fldCharType="end"/>
            </w:r>
          </w:hyperlink>
        </w:p>
        <w:p w14:paraId="4F72D6FD" w14:textId="0BF6E541"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4" w:history="1">
            <w:r w:rsidR="0041123E" w:rsidRPr="00A87CF3">
              <w:rPr>
                <w:rStyle w:val="Hyperlink"/>
                <w:rFonts w:eastAsia="Times New Roman"/>
                <w:noProof/>
              </w:rPr>
              <w:t>4.2.4 Employee Satisfaction Levels at Amazon</w:t>
            </w:r>
            <w:r w:rsidR="0041123E">
              <w:rPr>
                <w:noProof/>
                <w:webHidden/>
              </w:rPr>
              <w:tab/>
            </w:r>
            <w:r w:rsidR="0041123E">
              <w:rPr>
                <w:noProof/>
                <w:webHidden/>
              </w:rPr>
              <w:fldChar w:fldCharType="begin"/>
            </w:r>
            <w:r w:rsidR="0041123E">
              <w:rPr>
                <w:noProof/>
                <w:webHidden/>
              </w:rPr>
              <w:instrText xml:space="preserve"> PAGEREF _Toc175766004 \h </w:instrText>
            </w:r>
            <w:r w:rsidR="0041123E">
              <w:rPr>
                <w:noProof/>
                <w:webHidden/>
              </w:rPr>
            </w:r>
            <w:r w:rsidR="0041123E">
              <w:rPr>
                <w:noProof/>
                <w:webHidden/>
              </w:rPr>
              <w:fldChar w:fldCharType="separate"/>
            </w:r>
            <w:r w:rsidR="0041123E">
              <w:rPr>
                <w:noProof/>
                <w:webHidden/>
              </w:rPr>
              <w:t>24</w:t>
            </w:r>
            <w:r w:rsidR="0041123E">
              <w:rPr>
                <w:noProof/>
                <w:webHidden/>
              </w:rPr>
              <w:fldChar w:fldCharType="end"/>
            </w:r>
          </w:hyperlink>
        </w:p>
        <w:p w14:paraId="03AE78FD" w14:textId="6289781F"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5" w:history="1">
            <w:r w:rsidR="0041123E" w:rsidRPr="00A87CF3">
              <w:rPr>
                <w:rStyle w:val="Hyperlink"/>
                <w:rFonts w:eastAsia="Times New Roman"/>
                <w:noProof/>
              </w:rPr>
              <w:t>4.2.5 Key Factors Influencing Employee Engagement at Amazon</w:t>
            </w:r>
            <w:r w:rsidR="0041123E">
              <w:rPr>
                <w:noProof/>
                <w:webHidden/>
              </w:rPr>
              <w:tab/>
            </w:r>
            <w:r w:rsidR="0041123E">
              <w:rPr>
                <w:noProof/>
                <w:webHidden/>
              </w:rPr>
              <w:fldChar w:fldCharType="begin"/>
            </w:r>
            <w:r w:rsidR="0041123E">
              <w:rPr>
                <w:noProof/>
                <w:webHidden/>
              </w:rPr>
              <w:instrText xml:space="preserve"> PAGEREF _Toc175766005 \h </w:instrText>
            </w:r>
            <w:r w:rsidR="0041123E">
              <w:rPr>
                <w:noProof/>
                <w:webHidden/>
              </w:rPr>
            </w:r>
            <w:r w:rsidR="0041123E">
              <w:rPr>
                <w:noProof/>
                <w:webHidden/>
              </w:rPr>
              <w:fldChar w:fldCharType="separate"/>
            </w:r>
            <w:r w:rsidR="0041123E">
              <w:rPr>
                <w:noProof/>
                <w:webHidden/>
              </w:rPr>
              <w:t>28</w:t>
            </w:r>
            <w:r w:rsidR="0041123E">
              <w:rPr>
                <w:noProof/>
                <w:webHidden/>
              </w:rPr>
              <w:fldChar w:fldCharType="end"/>
            </w:r>
          </w:hyperlink>
        </w:p>
        <w:p w14:paraId="5764238D" w14:textId="6A222231"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6" w:history="1">
            <w:r w:rsidR="0041123E" w:rsidRPr="00A87CF3">
              <w:rPr>
                <w:rStyle w:val="Hyperlink"/>
                <w:rFonts w:eastAsia="Times New Roman"/>
                <w:noProof/>
              </w:rPr>
              <w:t>4.2.6 The effect of communication, transparency, ethical behaviour, and leadership style on employee engagement</w:t>
            </w:r>
            <w:r w:rsidR="0041123E">
              <w:rPr>
                <w:noProof/>
                <w:webHidden/>
              </w:rPr>
              <w:tab/>
            </w:r>
            <w:r w:rsidR="0041123E">
              <w:rPr>
                <w:noProof/>
                <w:webHidden/>
              </w:rPr>
              <w:fldChar w:fldCharType="begin"/>
            </w:r>
            <w:r w:rsidR="0041123E">
              <w:rPr>
                <w:noProof/>
                <w:webHidden/>
              </w:rPr>
              <w:instrText xml:space="preserve"> PAGEREF _Toc175766006 \h </w:instrText>
            </w:r>
            <w:r w:rsidR="0041123E">
              <w:rPr>
                <w:noProof/>
                <w:webHidden/>
              </w:rPr>
            </w:r>
            <w:r w:rsidR="0041123E">
              <w:rPr>
                <w:noProof/>
                <w:webHidden/>
              </w:rPr>
              <w:fldChar w:fldCharType="separate"/>
            </w:r>
            <w:r w:rsidR="0041123E">
              <w:rPr>
                <w:noProof/>
                <w:webHidden/>
              </w:rPr>
              <w:t>33</w:t>
            </w:r>
            <w:r w:rsidR="0041123E">
              <w:rPr>
                <w:noProof/>
                <w:webHidden/>
              </w:rPr>
              <w:fldChar w:fldCharType="end"/>
            </w:r>
          </w:hyperlink>
        </w:p>
        <w:p w14:paraId="37B4C76B" w14:textId="2AD5E2D6"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6007" w:history="1">
            <w:r w:rsidR="0041123E" w:rsidRPr="00A87CF3">
              <w:rPr>
                <w:rStyle w:val="Hyperlink"/>
                <w:rFonts w:eastAsia="Calibri"/>
                <w:noProof/>
              </w:rPr>
              <w:t>4.3 Conclusion</w:t>
            </w:r>
            <w:r w:rsidR="0041123E">
              <w:rPr>
                <w:noProof/>
                <w:webHidden/>
              </w:rPr>
              <w:tab/>
            </w:r>
            <w:r w:rsidR="0041123E">
              <w:rPr>
                <w:noProof/>
                <w:webHidden/>
              </w:rPr>
              <w:fldChar w:fldCharType="begin"/>
            </w:r>
            <w:r w:rsidR="0041123E">
              <w:rPr>
                <w:noProof/>
                <w:webHidden/>
              </w:rPr>
              <w:instrText xml:space="preserve"> PAGEREF _Toc175766007 \h </w:instrText>
            </w:r>
            <w:r w:rsidR="0041123E">
              <w:rPr>
                <w:noProof/>
                <w:webHidden/>
              </w:rPr>
            </w:r>
            <w:r w:rsidR="0041123E">
              <w:rPr>
                <w:noProof/>
                <w:webHidden/>
              </w:rPr>
              <w:fldChar w:fldCharType="separate"/>
            </w:r>
            <w:r w:rsidR="0041123E">
              <w:rPr>
                <w:noProof/>
                <w:webHidden/>
              </w:rPr>
              <w:t>36</w:t>
            </w:r>
            <w:r w:rsidR="0041123E">
              <w:rPr>
                <w:noProof/>
                <w:webHidden/>
              </w:rPr>
              <w:fldChar w:fldCharType="end"/>
            </w:r>
          </w:hyperlink>
        </w:p>
        <w:p w14:paraId="2D531CA1" w14:textId="263559C1"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8" w:history="1">
            <w:r w:rsidR="0041123E" w:rsidRPr="00A87CF3">
              <w:rPr>
                <w:rStyle w:val="Hyperlink"/>
                <w:rFonts w:eastAsia="Times New Roman"/>
                <w:noProof/>
              </w:rPr>
              <w:t>4.3.1 Different Leadership Styles Practiced Within Amazon</w:t>
            </w:r>
            <w:r w:rsidR="0041123E">
              <w:rPr>
                <w:noProof/>
                <w:webHidden/>
              </w:rPr>
              <w:tab/>
            </w:r>
            <w:r w:rsidR="0041123E">
              <w:rPr>
                <w:noProof/>
                <w:webHidden/>
              </w:rPr>
              <w:fldChar w:fldCharType="begin"/>
            </w:r>
            <w:r w:rsidR="0041123E">
              <w:rPr>
                <w:noProof/>
                <w:webHidden/>
              </w:rPr>
              <w:instrText xml:space="preserve"> PAGEREF _Toc175766008 \h </w:instrText>
            </w:r>
            <w:r w:rsidR="0041123E">
              <w:rPr>
                <w:noProof/>
                <w:webHidden/>
              </w:rPr>
            </w:r>
            <w:r w:rsidR="0041123E">
              <w:rPr>
                <w:noProof/>
                <w:webHidden/>
              </w:rPr>
              <w:fldChar w:fldCharType="separate"/>
            </w:r>
            <w:r w:rsidR="0041123E">
              <w:rPr>
                <w:noProof/>
                <w:webHidden/>
              </w:rPr>
              <w:t>36</w:t>
            </w:r>
            <w:r w:rsidR="0041123E">
              <w:rPr>
                <w:noProof/>
                <w:webHidden/>
              </w:rPr>
              <w:fldChar w:fldCharType="end"/>
            </w:r>
          </w:hyperlink>
        </w:p>
        <w:p w14:paraId="687E0E46" w14:textId="2022CEDB"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09" w:history="1">
            <w:r w:rsidR="0041123E" w:rsidRPr="00A87CF3">
              <w:rPr>
                <w:rStyle w:val="Hyperlink"/>
                <w:rFonts w:eastAsia="Times New Roman"/>
                <w:noProof/>
              </w:rPr>
              <w:t>4.3.2 Employee Satisfaction Levels at Amazon</w:t>
            </w:r>
            <w:r w:rsidR="0041123E">
              <w:rPr>
                <w:noProof/>
                <w:webHidden/>
              </w:rPr>
              <w:tab/>
            </w:r>
            <w:r w:rsidR="0041123E">
              <w:rPr>
                <w:noProof/>
                <w:webHidden/>
              </w:rPr>
              <w:fldChar w:fldCharType="begin"/>
            </w:r>
            <w:r w:rsidR="0041123E">
              <w:rPr>
                <w:noProof/>
                <w:webHidden/>
              </w:rPr>
              <w:instrText xml:space="preserve"> PAGEREF _Toc175766009 \h </w:instrText>
            </w:r>
            <w:r w:rsidR="0041123E">
              <w:rPr>
                <w:noProof/>
                <w:webHidden/>
              </w:rPr>
            </w:r>
            <w:r w:rsidR="0041123E">
              <w:rPr>
                <w:noProof/>
                <w:webHidden/>
              </w:rPr>
              <w:fldChar w:fldCharType="separate"/>
            </w:r>
            <w:r w:rsidR="0041123E">
              <w:rPr>
                <w:noProof/>
                <w:webHidden/>
              </w:rPr>
              <w:t>37</w:t>
            </w:r>
            <w:r w:rsidR="0041123E">
              <w:rPr>
                <w:noProof/>
                <w:webHidden/>
              </w:rPr>
              <w:fldChar w:fldCharType="end"/>
            </w:r>
          </w:hyperlink>
        </w:p>
        <w:p w14:paraId="46F67FB3" w14:textId="03204EF9"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10" w:history="1">
            <w:r w:rsidR="0041123E" w:rsidRPr="00A87CF3">
              <w:rPr>
                <w:rStyle w:val="Hyperlink"/>
                <w:rFonts w:eastAsia="Times New Roman"/>
                <w:noProof/>
              </w:rPr>
              <w:t>4.3.3 Key Factors Influencing Employee Engagement at Amazon, Including Communication, Transparency, Ethical Behaviour, And Leadership Style</w:t>
            </w:r>
            <w:r w:rsidR="0041123E">
              <w:rPr>
                <w:noProof/>
                <w:webHidden/>
              </w:rPr>
              <w:tab/>
            </w:r>
            <w:r w:rsidR="0041123E">
              <w:rPr>
                <w:noProof/>
                <w:webHidden/>
              </w:rPr>
              <w:fldChar w:fldCharType="begin"/>
            </w:r>
            <w:r w:rsidR="0041123E">
              <w:rPr>
                <w:noProof/>
                <w:webHidden/>
              </w:rPr>
              <w:instrText xml:space="preserve"> PAGEREF _Toc175766010 \h </w:instrText>
            </w:r>
            <w:r w:rsidR="0041123E">
              <w:rPr>
                <w:noProof/>
                <w:webHidden/>
              </w:rPr>
            </w:r>
            <w:r w:rsidR="0041123E">
              <w:rPr>
                <w:noProof/>
                <w:webHidden/>
              </w:rPr>
              <w:fldChar w:fldCharType="separate"/>
            </w:r>
            <w:r w:rsidR="0041123E">
              <w:rPr>
                <w:noProof/>
                <w:webHidden/>
              </w:rPr>
              <w:t>38</w:t>
            </w:r>
            <w:r w:rsidR="0041123E">
              <w:rPr>
                <w:noProof/>
                <w:webHidden/>
              </w:rPr>
              <w:fldChar w:fldCharType="end"/>
            </w:r>
          </w:hyperlink>
        </w:p>
        <w:p w14:paraId="798DE1EC" w14:textId="109EEC83" w:rsidR="0041123E" w:rsidRDefault="00000000">
          <w:pPr>
            <w:pStyle w:val="TOC3"/>
            <w:tabs>
              <w:tab w:val="right" w:leader="dot" w:pos="9016"/>
            </w:tabs>
            <w:rPr>
              <w:rFonts w:eastAsiaTheme="minorEastAsia"/>
              <w:noProof/>
              <w:kern w:val="2"/>
              <w:sz w:val="24"/>
              <w:szCs w:val="24"/>
              <w:lang w:eastAsia="en-GB"/>
              <w14:ligatures w14:val="standardContextual"/>
            </w:rPr>
          </w:pPr>
          <w:hyperlink w:anchor="_Toc175766011" w:history="1">
            <w:r w:rsidR="0041123E" w:rsidRPr="00A87CF3">
              <w:rPr>
                <w:rStyle w:val="Hyperlink"/>
                <w:rFonts w:eastAsia="Times New Roman"/>
                <w:noProof/>
              </w:rPr>
              <w:t>4.3.4 Recommendations for Leaders and Organisations at Amazon</w:t>
            </w:r>
            <w:r w:rsidR="0041123E">
              <w:rPr>
                <w:noProof/>
                <w:webHidden/>
              </w:rPr>
              <w:tab/>
            </w:r>
            <w:r w:rsidR="0041123E">
              <w:rPr>
                <w:noProof/>
                <w:webHidden/>
              </w:rPr>
              <w:fldChar w:fldCharType="begin"/>
            </w:r>
            <w:r w:rsidR="0041123E">
              <w:rPr>
                <w:noProof/>
                <w:webHidden/>
              </w:rPr>
              <w:instrText xml:space="preserve"> PAGEREF _Toc175766011 \h </w:instrText>
            </w:r>
            <w:r w:rsidR="0041123E">
              <w:rPr>
                <w:noProof/>
                <w:webHidden/>
              </w:rPr>
            </w:r>
            <w:r w:rsidR="0041123E">
              <w:rPr>
                <w:noProof/>
                <w:webHidden/>
              </w:rPr>
              <w:fldChar w:fldCharType="separate"/>
            </w:r>
            <w:r w:rsidR="0041123E">
              <w:rPr>
                <w:noProof/>
                <w:webHidden/>
              </w:rPr>
              <w:t>39</w:t>
            </w:r>
            <w:r w:rsidR="0041123E">
              <w:rPr>
                <w:noProof/>
                <w:webHidden/>
              </w:rPr>
              <w:fldChar w:fldCharType="end"/>
            </w:r>
          </w:hyperlink>
        </w:p>
        <w:p w14:paraId="53210A27" w14:textId="56D011A6"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6012" w:history="1">
            <w:r w:rsidR="0041123E" w:rsidRPr="00A87CF3">
              <w:rPr>
                <w:rStyle w:val="Hyperlink"/>
                <w:rFonts w:eastAsia="Calibri"/>
                <w:noProof/>
              </w:rPr>
              <w:t>Chapter 5: Conclusion and Recommendations</w:t>
            </w:r>
            <w:r w:rsidR="0041123E">
              <w:rPr>
                <w:noProof/>
                <w:webHidden/>
              </w:rPr>
              <w:tab/>
            </w:r>
            <w:r w:rsidR="0041123E">
              <w:rPr>
                <w:noProof/>
                <w:webHidden/>
              </w:rPr>
              <w:fldChar w:fldCharType="begin"/>
            </w:r>
            <w:r w:rsidR="0041123E">
              <w:rPr>
                <w:noProof/>
                <w:webHidden/>
              </w:rPr>
              <w:instrText xml:space="preserve"> PAGEREF _Toc175766012 \h </w:instrText>
            </w:r>
            <w:r w:rsidR="0041123E">
              <w:rPr>
                <w:noProof/>
                <w:webHidden/>
              </w:rPr>
            </w:r>
            <w:r w:rsidR="0041123E">
              <w:rPr>
                <w:noProof/>
                <w:webHidden/>
              </w:rPr>
              <w:fldChar w:fldCharType="separate"/>
            </w:r>
            <w:r w:rsidR="0041123E">
              <w:rPr>
                <w:noProof/>
                <w:webHidden/>
              </w:rPr>
              <w:t>40</w:t>
            </w:r>
            <w:r w:rsidR="0041123E">
              <w:rPr>
                <w:noProof/>
                <w:webHidden/>
              </w:rPr>
              <w:fldChar w:fldCharType="end"/>
            </w:r>
          </w:hyperlink>
        </w:p>
        <w:p w14:paraId="358F57E7" w14:textId="3C864BFC"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6013" w:history="1">
            <w:r w:rsidR="0041123E" w:rsidRPr="00A87CF3">
              <w:rPr>
                <w:rStyle w:val="Hyperlink"/>
                <w:rFonts w:eastAsia="Calibri"/>
                <w:noProof/>
              </w:rPr>
              <w:t>5.1 Conclusion</w:t>
            </w:r>
            <w:r w:rsidR="0041123E">
              <w:rPr>
                <w:noProof/>
                <w:webHidden/>
              </w:rPr>
              <w:tab/>
            </w:r>
            <w:r w:rsidR="0041123E">
              <w:rPr>
                <w:noProof/>
                <w:webHidden/>
              </w:rPr>
              <w:fldChar w:fldCharType="begin"/>
            </w:r>
            <w:r w:rsidR="0041123E">
              <w:rPr>
                <w:noProof/>
                <w:webHidden/>
              </w:rPr>
              <w:instrText xml:space="preserve"> PAGEREF _Toc175766013 \h </w:instrText>
            </w:r>
            <w:r w:rsidR="0041123E">
              <w:rPr>
                <w:noProof/>
                <w:webHidden/>
              </w:rPr>
            </w:r>
            <w:r w:rsidR="0041123E">
              <w:rPr>
                <w:noProof/>
                <w:webHidden/>
              </w:rPr>
              <w:fldChar w:fldCharType="separate"/>
            </w:r>
            <w:r w:rsidR="0041123E">
              <w:rPr>
                <w:noProof/>
                <w:webHidden/>
              </w:rPr>
              <w:t>40</w:t>
            </w:r>
            <w:r w:rsidR="0041123E">
              <w:rPr>
                <w:noProof/>
                <w:webHidden/>
              </w:rPr>
              <w:fldChar w:fldCharType="end"/>
            </w:r>
          </w:hyperlink>
        </w:p>
        <w:p w14:paraId="572C1BAC" w14:textId="768412DD"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6014" w:history="1">
            <w:r w:rsidR="0041123E" w:rsidRPr="00A87CF3">
              <w:rPr>
                <w:rStyle w:val="Hyperlink"/>
                <w:rFonts w:eastAsia="Calibri"/>
                <w:noProof/>
              </w:rPr>
              <w:t>5.2 Limitations</w:t>
            </w:r>
            <w:r w:rsidR="0041123E">
              <w:rPr>
                <w:noProof/>
                <w:webHidden/>
              </w:rPr>
              <w:tab/>
            </w:r>
            <w:r w:rsidR="0041123E">
              <w:rPr>
                <w:noProof/>
                <w:webHidden/>
              </w:rPr>
              <w:fldChar w:fldCharType="begin"/>
            </w:r>
            <w:r w:rsidR="0041123E">
              <w:rPr>
                <w:noProof/>
                <w:webHidden/>
              </w:rPr>
              <w:instrText xml:space="preserve"> PAGEREF _Toc175766014 \h </w:instrText>
            </w:r>
            <w:r w:rsidR="0041123E">
              <w:rPr>
                <w:noProof/>
                <w:webHidden/>
              </w:rPr>
            </w:r>
            <w:r w:rsidR="0041123E">
              <w:rPr>
                <w:noProof/>
                <w:webHidden/>
              </w:rPr>
              <w:fldChar w:fldCharType="separate"/>
            </w:r>
            <w:r w:rsidR="0041123E">
              <w:rPr>
                <w:noProof/>
                <w:webHidden/>
              </w:rPr>
              <w:t>41</w:t>
            </w:r>
            <w:r w:rsidR="0041123E">
              <w:rPr>
                <w:noProof/>
                <w:webHidden/>
              </w:rPr>
              <w:fldChar w:fldCharType="end"/>
            </w:r>
          </w:hyperlink>
        </w:p>
        <w:p w14:paraId="522E7EC2" w14:textId="2F01A52A" w:rsidR="0041123E" w:rsidRDefault="00000000">
          <w:pPr>
            <w:pStyle w:val="TOC2"/>
            <w:tabs>
              <w:tab w:val="right" w:leader="dot" w:pos="9016"/>
            </w:tabs>
            <w:rPr>
              <w:rFonts w:eastAsiaTheme="minorEastAsia"/>
              <w:noProof/>
              <w:kern w:val="2"/>
              <w:sz w:val="24"/>
              <w:szCs w:val="24"/>
              <w:lang w:eastAsia="en-GB"/>
              <w14:ligatures w14:val="standardContextual"/>
            </w:rPr>
          </w:pPr>
          <w:hyperlink w:anchor="_Toc175766015" w:history="1">
            <w:r w:rsidR="0041123E" w:rsidRPr="00A87CF3">
              <w:rPr>
                <w:rStyle w:val="Hyperlink"/>
                <w:rFonts w:eastAsia="Calibri"/>
                <w:noProof/>
              </w:rPr>
              <w:t>5.3 Future Directions</w:t>
            </w:r>
            <w:r w:rsidR="0041123E">
              <w:rPr>
                <w:noProof/>
                <w:webHidden/>
              </w:rPr>
              <w:tab/>
            </w:r>
            <w:r w:rsidR="0041123E">
              <w:rPr>
                <w:noProof/>
                <w:webHidden/>
              </w:rPr>
              <w:fldChar w:fldCharType="begin"/>
            </w:r>
            <w:r w:rsidR="0041123E">
              <w:rPr>
                <w:noProof/>
                <w:webHidden/>
              </w:rPr>
              <w:instrText xml:space="preserve"> PAGEREF _Toc175766015 \h </w:instrText>
            </w:r>
            <w:r w:rsidR="0041123E">
              <w:rPr>
                <w:noProof/>
                <w:webHidden/>
              </w:rPr>
            </w:r>
            <w:r w:rsidR="0041123E">
              <w:rPr>
                <w:noProof/>
                <w:webHidden/>
              </w:rPr>
              <w:fldChar w:fldCharType="separate"/>
            </w:r>
            <w:r w:rsidR="0041123E">
              <w:rPr>
                <w:noProof/>
                <w:webHidden/>
              </w:rPr>
              <w:t>42</w:t>
            </w:r>
            <w:r w:rsidR="0041123E">
              <w:rPr>
                <w:noProof/>
                <w:webHidden/>
              </w:rPr>
              <w:fldChar w:fldCharType="end"/>
            </w:r>
          </w:hyperlink>
        </w:p>
        <w:p w14:paraId="5CC1BA2E" w14:textId="6E714907"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6016" w:history="1">
            <w:r w:rsidR="0041123E" w:rsidRPr="00A87CF3">
              <w:rPr>
                <w:rStyle w:val="Hyperlink"/>
                <w:rFonts w:eastAsia="Calibri"/>
                <w:noProof/>
              </w:rPr>
              <w:t>References</w:t>
            </w:r>
            <w:r w:rsidR="0041123E">
              <w:rPr>
                <w:noProof/>
                <w:webHidden/>
              </w:rPr>
              <w:tab/>
            </w:r>
            <w:r w:rsidR="0041123E">
              <w:rPr>
                <w:noProof/>
                <w:webHidden/>
              </w:rPr>
              <w:fldChar w:fldCharType="begin"/>
            </w:r>
            <w:r w:rsidR="0041123E">
              <w:rPr>
                <w:noProof/>
                <w:webHidden/>
              </w:rPr>
              <w:instrText xml:space="preserve"> PAGEREF _Toc175766016 \h </w:instrText>
            </w:r>
            <w:r w:rsidR="0041123E">
              <w:rPr>
                <w:noProof/>
                <w:webHidden/>
              </w:rPr>
            </w:r>
            <w:r w:rsidR="0041123E">
              <w:rPr>
                <w:noProof/>
                <w:webHidden/>
              </w:rPr>
              <w:fldChar w:fldCharType="separate"/>
            </w:r>
            <w:r w:rsidR="0041123E">
              <w:rPr>
                <w:noProof/>
                <w:webHidden/>
              </w:rPr>
              <w:t>43</w:t>
            </w:r>
            <w:r w:rsidR="0041123E">
              <w:rPr>
                <w:noProof/>
                <w:webHidden/>
              </w:rPr>
              <w:fldChar w:fldCharType="end"/>
            </w:r>
          </w:hyperlink>
        </w:p>
        <w:p w14:paraId="0F107186" w14:textId="072F047B" w:rsidR="0041123E" w:rsidRDefault="00000000">
          <w:pPr>
            <w:pStyle w:val="TOC1"/>
            <w:tabs>
              <w:tab w:val="right" w:leader="dot" w:pos="9016"/>
            </w:tabs>
            <w:rPr>
              <w:rFonts w:eastAsiaTheme="minorEastAsia"/>
              <w:noProof/>
              <w:kern w:val="2"/>
              <w:sz w:val="24"/>
              <w:szCs w:val="24"/>
              <w:lang w:eastAsia="en-GB"/>
              <w14:ligatures w14:val="standardContextual"/>
            </w:rPr>
          </w:pPr>
          <w:hyperlink w:anchor="_Toc175766017" w:history="1">
            <w:r w:rsidR="0041123E" w:rsidRPr="00A87CF3">
              <w:rPr>
                <w:rStyle w:val="Hyperlink"/>
                <w:noProof/>
              </w:rPr>
              <w:t>Appendix</w:t>
            </w:r>
            <w:r w:rsidR="0041123E">
              <w:rPr>
                <w:noProof/>
                <w:webHidden/>
              </w:rPr>
              <w:tab/>
            </w:r>
            <w:r w:rsidR="0041123E">
              <w:rPr>
                <w:noProof/>
                <w:webHidden/>
              </w:rPr>
              <w:fldChar w:fldCharType="begin"/>
            </w:r>
            <w:r w:rsidR="0041123E">
              <w:rPr>
                <w:noProof/>
                <w:webHidden/>
              </w:rPr>
              <w:instrText xml:space="preserve"> PAGEREF _Toc175766017 \h </w:instrText>
            </w:r>
            <w:r w:rsidR="0041123E">
              <w:rPr>
                <w:noProof/>
                <w:webHidden/>
              </w:rPr>
            </w:r>
            <w:r w:rsidR="0041123E">
              <w:rPr>
                <w:noProof/>
                <w:webHidden/>
              </w:rPr>
              <w:fldChar w:fldCharType="separate"/>
            </w:r>
            <w:r w:rsidR="0041123E">
              <w:rPr>
                <w:noProof/>
                <w:webHidden/>
              </w:rPr>
              <w:t>50</w:t>
            </w:r>
            <w:r w:rsidR="0041123E">
              <w:rPr>
                <w:noProof/>
                <w:webHidden/>
              </w:rPr>
              <w:fldChar w:fldCharType="end"/>
            </w:r>
          </w:hyperlink>
        </w:p>
        <w:p w14:paraId="1A55CE38" w14:textId="04DFC9FF"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b/>
              <w:bCs/>
              <w:noProof/>
              <w:color w:val="000000"/>
            </w:rPr>
            <w:fldChar w:fldCharType="end"/>
          </w:r>
        </w:p>
      </w:sdtContent>
    </w:sdt>
    <w:p w14:paraId="68D4F310" w14:textId="77777777" w:rsidR="006D54B5" w:rsidRPr="006D54B5" w:rsidRDefault="006D54B5" w:rsidP="008F58E3">
      <w:pPr>
        <w:spacing w:line="360" w:lineRule="auto"/>
        <w:jc w:val="both"/>
        <w:rPr>
          <w:rFonts w:ascii="Arial" w:eastAsia="Calibri" w:hAnsi="Arial" w:cs="Arial"/>
          <w:color w:val="000000"/>
        </w:rPr>
      </w:pPr>
    </w:p>
    <w:p w14:paraId="4C7D99E8" w14:textId="77777777"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lang w:eastAsia="en-GB"/>
        </w:rPr>
        <w:br w:type="page"/>
      </w:r>
    </w:p>
    <w:p w14:paraId="0986451B" w14:textId="77777777" w:rsidR="006D54B5" w:rsidRPr="006D54B5" w:rsidRDefault="006D54B5" w:rsidP="00F77660">
      <w:pPr>
        <w:pStyle w:val="Heading1"/>
        <w:jc w:val="center"/>
        <w:rPr>
          <w:rFonts w:eastAsia="Calibri"/>
        </w:rPr>
      </w:pPr>
      <w:bookmarkStart w:id="2" w:name="_Toc175765974"/>
      <w:r w:rsidRPr="006D54B5">
        <w:rPr>
          <w:rFonts w:eastAsia="Calibri"/>
        </w:rPr>
        <w:lastRenderedPageBreak/>
        <w:t>Chapter 1: Introduction, Aims and Objectives</w:t>
      </w:r>
      <w:bookmarkEnd w:id="2"/>
    </w:p>
    <w:p w14:paraId="7F15DEE4" w14:textId="2560903E" w:rsidR="006D54B5" w:rsidRDefault="006D54B5" w:rsidP="009A2B62">
      <w:pPr>
        <w:pStyle w:val="Heading2"/>
        <w:numPr>
          <w:ilvl w:val="1"/>
          <w:numId w:val="12"/>
        </w:numPr>
        <w:jc w:val="center"/>
        <w:rPr>
          <w:rFonts w:eastAsia="Calibri"/>
        </w:rPr>
      </w:pPr>
      <w:bookmarkStart w:id="3" w:name="_Toc175765975"/>
      <w:r w:rsidRPr="006D54B5">
        <w:rPr>
          <w:rFonts w:eastAsia="Calibri"/>
        </w:rPr>
        <w:t>Introduction</w:t>
      </w:r>
      <w:bookmarkEnd w:id="3"/>
    </w:p>
    <w:p w14:paraId="259A23EA" w14:textId="77777777" w:rsidR="009A2B62" w:rsidRPr="009A2B62" w:rsidRDefault="009A2B62" w:rsidP="009A2B62"/>
    <w:p w14:paraId="0514D8FA"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This proposed research is objected to widely examining the association amid leadership styles and employee engagement at Amazon. The main emphasis of this study is to comprehend ways that diverse styles of leadership applied within the business enterprise affect employee satisfaction levels and overall engagement. By analysing this critical relationship and connection amid identified variables, the current study seeks to offer valuable and detailed insights which contribute towards enhancing organisational effectiveness and employee well-being. </w:t>
      </w:r>
    </w:p>
    <w:p w14:paraId="0BD4A3F3" w14:textId="77777777" w:rsidR="006D54B5" w:rsidRDefault="006D54B5" w:rsidP="00FC4ED3">
      <w:pPr>
        <w:pStyle w:val="Heading2"/>
        <w:jc w:val="center"/>
        <w:rPr>
          <w:rFonts w:eastAsia="Calibri"/>
        </w:rPr>
      </w:pPr>
      <w:bookmarkStart w:id="4" w:name="_Toc175765976"/>
      <w:r w:rsidRPr="006D54B5">
        <w:rPr>
          <w:rFonts w:eastAsia="Calibri"/>
        </w:rPr>
        <w:t>1.2 Research Rationale</w:t>
      </w:r>
      <w:bookmarkEnd w:id="4"/>
    </w:p>
    <w:p w14:paraId="598966C7" w14:textId="77777777" w:rsidR="009A2B62" w:rsidRPr="009A2B62" w:rsidRDefault="009A2B62" w:rsidP="009A2B62"/>
    <w:p w14:paraId="77A24C6F" w14:textId="1C68A35F"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importance of employee involvement and engagement in boosting success and attaining long-term growth has been increasingly apparent to firms in recent years </w:t>
      </w:r>
      <w:r w:rsidRPr="006D54B5">
        <w:rPr>
          <w:rFonts w:ascii="Arial" w:eastAsia="Calibri" w:hAnsi="Arial" w:cs="Arial"/>
          <w:color w:val="000000"/>
          <w:lang w:eastAsia="en-GB"/>
        </w:rPr>
        <w:t>(Meyer, 2023)</w:t>
      </w:r>
      <w:r w:rsidRPr="006D54B5">
        <w:rPr>
          <w:rFonts w:ascii="Arial" w:eastAsia="Calibri" w:hAnsi="Arial" w:cs="Arial"/>
          <w:color w:val="000000"/>
        </w:rPr>
        <w:t xml:space="preserve">. According to Edmondson (2018), employees who are engaged exhibit greater levels of commitment, enthusiasm, and productivity, which in turn leads to improved customer satisfaction and overall organisational success. The work atmosphere and employee engagement levels are significantly shaped by leadership; thus, it is critical to comprehend how various leadership philosophies affect worker satisfaction </w:t>
      </w:r>
      <w:r w:rsidRPr="006D54B5">
        <w:rPr>
          <w:rFonts w:ascii="Arial" w:eastAsia="Calibri" w:hAnsi="Arial" w:cs="Arial"/>
          <w:color w:val="000000"/>
          <w:lang w:eastAsia="en-GB"/>
        </w:rPr>
        <w:t>(Rossman, 2017)</w:t>
      </w:r>
      <w:r w:rsidRPr="006D54B5">
        <w:rPr>
          <w:rFonts w:ascii="Arial" w:eastAsia="Calibri" w:hAnsi="Arial" w:cs="Arial"/>
          <w:color w:val="000000"/>
        </w:rPr>
        <w:t xml:space="preserve">. In addition, one of the biggest international e-commerce firms, Amazon, provides a perfect backdrop for </w:t>
      </w:r>
      <w:r w:rsidR="00930E9E">
        <w:rPr>
          <w:rFonts w:ascii="Arial" w:eastAsia="Calibri" w:hAnsi="Arial" w:cs="Arial"/>
          <w:color w:val="000000"/>
        </w:rPr>
        <w:t>my</w:t>
      </w:r>
      <w:r w:rsidRPr="006D54B5">
        <w:rPr>
          <w:rFonts w:ascii="Arial" w:eastAsia="Calibri" w:hAnsi="Arial" w:cs="Arial"/>
          <w:color w:val="000000"/>
        </w:rPr>
        <w:t xml:space="preserve"> study. An intriguing case for study is made by the organisation's well-known leadership values, varied workforce, and intricate organisational structure </w:t>
      </w:r>
      <w:r w:rsidRPr="006D54B5">
        <w:rPr>
          <w:rFonts w:ascii="Arial" w:eastAsia="Calibri" w:hAnsi="Arial" w:cs="Arial"/>
          <w:color w:val="000000"/>
          <w:lang w:eastAsia="en-GB"/>
        </w:rPr>
        <w:t>(Stone, 2013)</w:t>
      </w:r>
      <w:r w:rsidRPr="006D54B5">
        <w:rPr>
          <w:rFonts w:ascii="Arial" w:eastAsia="Calibri" w:hAnsi="Arial" w:cs="Arial"/>
          <w:color w:val="000000"/>
        </w:rPr>
        <w:t xml:space="preserve">. Examining how leadership styles and employee engagement relate to one another at Amazon is crucial because it offers special insights that apply to a variety of businesses operating in various sectors and industries. </w:t>
      </w:r>
    </w:p>
    <w:p w14:paraId="285B3024" w14:textId="77777777" w:rsidR="006D54B5" w:rsidRDefault="006D54B5" w:rsidP="00FC4ED3">
      <w:pPr>
        <w:pStyle w:val="Heading2"/>
        <w:jc w:val="center"/>
        <w:rPr>
          <w:rFonts w:eastAsia="Calibri"/>
        </w:rPr>
      </w:pPr>
      <w:bookmarkStart w:id="5" w:name="_Toc175765977"/>
      <w:r w:rsidRPr="006D54B5">
        <w:rPr>
          <w:rFonts w:eastAsia="Calibri"/>
        </w:rPr>
        <w:t>1.3 Aims and Objectives</w:t>
      </w:r>
      <w:bookmarkEnd w:id="5"/>
    </w:p>
    <w:p w14:paraId="7D35F2A9" w14:textId="77777777" w:rsidR="009A2B62" w:rsidRPr="009A2B62" w:rsidRDefault="009A2B62" w:rsidP="009A2B62"/>
    <w:p w14:paraId="4D52AB9F"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t>To research and analyse existing literature regarding leadership styles and employee engagement with a particular focus on retail environments.</w:t>
      </w:r>
    </w:p>
    <w:p w14:paraId="778EC4BB"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t>To conduct primary research using surveys to gather perspectives on leadership styles and employee satisfaction at Amazon.</w:t>
      </w:r>
    </w:p>
    <w:p w14:paraId="3B1E2F32"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t>To critically analyse the different leadership styles practiced within Amazon, including transformational, transactional, and other notable styles.</w:t>
      </w:r>
    </w:p>
    <w:p w14:paraId="10057559"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lastRenderedPageBreak/>
        <w:t>To evaluate employee satisfaction levels at Amazon through comprehensive surveys, and other data collection methods.</w:t>
      </w:r>
    </w:p>
    <w:p w14:paraId="3C738530"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t>To identify and analyse key factors influencing employee engagement at Amazon, including communication, transparency, ethical behaviour, and leadership style.</w:t>
      </w:r>
    </w:p>
    <w:p w14:paraId="36C96292" w14:textId="77777777" w:rsidR="006D54B5" w:rsidRPr="006D54B5" w:rsidRDefault="006D54B5" w:rsidP="008F58E3">
      <w:pPr>
        <w:numPr>
          <w:ilvl w:val="0"/>
          <w:numId w:val="4"/>
        </w:numPr>
        <w:spacing w:line="360" w:lineRule="auto"/>
        <w:contextualSpacing/>
        <w:jc w:val="both"/>
        <w:rPr>
          <w:rFonts w:ascii="Arial" w:eastAsia="Calibri" w:hAnsi="Arial" w:cs="Arial"/>
          <w:color w:val="000000"/>
        </w:rPr>
      </w:pPr>
      <w:r w:rsidRPr="006D54B5">
        <w:rPr>
          <w:rFonts w:ascii="Arial" w:eastAsia="Calibri" w:hAnsi="Arial" w:cs="Arial"/>
          <w:color w:val="000000"/>
        </w:rPr>
        <w:t xml:space="preserve">To provide meaningful recommendations for leaders and organisations at Amazon and beyond, suggesting specific strategies and practices to enhance employee satisfaction and boosts a positive work environment. </w:t>
      </w:r>
    </w:p>
    <w:p w14:paraId="66D75699" w14:textId="77777777" w:rsidR="006D54B5" w:rsidRDefault="006D54B5" w:rsidP="00FC4ED3">
      <w:pPr>
        <w:pStyle w:val="Heading2"/>
        <w:jc w:val="center"/>
        <w:rPr>
          <w:rFonts w:eastAsia="Calibri"/>
        </w:rPr>
      </w:pPr>
      <w:bookmarkStart w:id="6" w:name="_Toc175765978"/>
      <w:r w:rsidRPr="006D54B5">
        <w:rPr>
          <w:rFonts w:eastAsia="Calibri"/>
        </w:rPr>
        <w:t>1.4 Structure of the Study</w:t>
      </w:r>
      <w:bookmarkEnd w:id="6"/>
    </w:p>
    <w:p w14:paraId="2C549C9C" w14:textId="77777777" w:rsidR="009A2B62" w:rsidRPr="009A2B62" w:rsidRDefault="009A2B62" w:rsidP="009A2B62"/>
    <w:p w14:paraId="6E222A6F" w14:textId="031FFFCC"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proposed research is structured into five interconnected chapters. The first chapter is an introduction that sets the background of the research along with the rationale and formulate aims and objectives of the research. The subsequent chapter two is a literature review that analyses the arguments and findings of different researchers in relation to the aims and objectives of the study described in chapter one. The third chapter of the study is research methodology, which sheds light on data collection and analysis methods along with research philosophies and approaches adopted to achieve research objectives and questions. The fourth chapter of the dissertation is analysis and discussion which is a practical application of established research methodology to develop results and findings of the study. The last chapter, five, is the conclusion, in which findings are summarised, limitations of the study are discussed, and future directions are made to carry out future research overcoming limitations of the current study. </w:t>
      </w:r>
    </w:p>
    <w:p w14:paraId="2FC2D205" w14:textId="77777777" w:rsidR="006D54B5" w:rsidRPr="006D54B5" w:rsidRDefault="006D54B5" w:rsidP="008F58E3">
      <w:pPr>
        <w:spacing w:line="360" w:lineRule="auto"/>
        <w:rPr>
          <w:rFonts w:ascii="Arial" w:eastAsia="Calibri" w:hAnsi="Arial" w:cs="Arial"/>
          <w:color w:val="000000"/>
        </w:rPr>
      </w:pPr>
      <w:r w:rsidRPr="006D54B5">
        <w:rPr>
          <w:rFonts w:ascii="Arial" w:eastAsia="Calibri" w:hAnsi="Arial" w:cs="Arial"/>
          <w:color w:val="000000"/>
        </w:rPr>
        <w:br w:type="page"/>
      </w:r>
    </w:p>
    <w:p w14:paraId="5FFFE0A8" w14:textId="77777777" w:rsidR="006D54B5" w:rsidRPr="006D54B5" w:rsidRDefault="006D54B5" w:rsidP="00F77660">
      <w:pPr>
        <w:pStyle w:val="Heading1"/>
        <w:jc w:val="center"/>
        <w:rPr>
          <w:rFonts w:eastAsia="Calibri"/>
        </w:rPr>
      </w:pPr>
      <w:bookmarkStart w:id="7" w:name="_Toc175765979"/>
      <w:r w:rsidRPr="006D54B5">
        <w:rPr>
          <w:rFonts w:eastAsia="Calibri"/>
        </w:rPr>
        <w:lastRenderedPageBreak/>
        <w:t>Chapter 2: Literature Review</w:t>
      </w:r>
      <w:bookmarkEnd w:id="7"/>
    </w:p>
    <w:p w14:paraId="765A7AE0" w14:textId="77777777" w:rsidR="006D54B5" w:rsidRDefault="006D54B5" w:rsidP="00FC4ED3">
      <w:pPr>
        <w:pStyle w:val="Heading2"/>
        <w:jc w:val="center"/>
        <w:rPr>
          <w:rFonts w:eastAsia="Calibri"/>
        </w:rPr>
      </w:pPr>
      <w:bookmarkStart w:id="8" w:name="_Toc175765980"/>
      <w:r w:rsidRPr="006D54B5">
        <w:rPr>
          <w:rFonts w:eastAsia="Calibri"/>
        </w:rPr>
        <w:t>2.1 Introduction</w:t>
      </w:r>
      <w:bookmarkEnd w:id="8"/>
    </w:p>
    <w:p w14:paraId="0DDA5005" w14:textId="77777777" w:rsidR="009A2B62" w:rsidRPr="009A2B62" w:rsidRDefault="009A2B62" w:rsidP="009A2B62"/>
    <w:p w14:paraId="0828C828"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The current chapter literature of the following study aims to examine the arguments and findings of previous researchers on the relationship between leadership styles and employee engagement in diverse industrial contexts, and regions. Therefore, the literature review is focussed on developing theoretical underpinnings on leadership styles, employee engagement and the relationship between both variables, which is the core aim of the objective of the current study also. In addition, the chapter also discusses relevant and applicable theories which form the theoretical framework of the research to justify and analyse the findings in terms of implications on Amazon. Further, the literature review chapter also describes research gaps in the existing body of knowledge, which derives motivation to carry out this study. </w:t>
      </w:r>
    </w:p>
    <w:p w14:paraId="1F9365D9"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The field of corporate management is constantly changing, and this is supported by various sources in the academic literature. Research studies, industry reports, and expert opinions consistently highlight the evolving nature of leadership styles and their influence on employee engagement. For example, a study by Avolio and Yammarino (2013) discusses the dynamic nature of leadership theories and the need for continuous updates and adaptations to keep pace with the changing business environment. Avolio and Yammarino (2013) argue that as organisations face new challenges, such as technological advancements and changing workforce demographics, leadership styles should evolve to engage employees effectively and drive organisational success. Furthermore, Sosik and Jung (2010) emphasise the importance of leadership development programs that can adapt to changing needs in today's global business environment. The authors suggest that organisations need to adopt flexible leadership styles that can address diverse employee needs and respond to emerging trends in the marketplace.</w:t>
      </w:r>
    </w:p>
    <w:p w14:paraId="74B6FBF6"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Regarding the specific causes of change in leadership following the pandemic, there have been several articles and studies exploring this topic. For instance, a recent article by Garretsen et al.  (2022) examines how leadership practices changed during the pandemic across different countries. The study highlights the shift towards more empathetic and adaptive leadership styles, as leaders needed to navigate the uncertainties and challenges brought by the crisis.  </w:t>
      </w:r>
    </w:p>
    <w:p w14:paraId="2AED0D2C" w14:textId="77777777" w:rsidR="006D54B5" w:rsidRPr="006D54B5" w:rsidRDefault="006D54B5" w:rsidP="008F58E3">
      <w:pPr>
        <w:spacing w:line="360" w:lineRule="auto"/>
        <w:rPr>
          <w:rFonts w:ascii="Arial" w:eastAsia="Calibri" w:hAnsi="Arial" w:cs="Arial"/>
          <w:color w:val="000000"/>
          <w:highlight w:val="yellow"/>
        </w:rPr>
      </w:pPr>
      <w:r w:rsidRPr="006D54B5">
        <w:rPr>
          <w:rFonts w:ascii="Arial" w:eastAsia="Calibri" w:hAnsi="Arial" w:cs="Arial"/>
          <w:color w:val="000000"/>
          <w:highlight w:val="yellow"/>
        </w:rPr>
        <w:br w:type="page"/>
      </w:r>
    </w:p>
    <w:p w14:paraId="631F0DC0"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lastRenderedPageBreak/>
        <w:t xml:space="preserve">In terms of the findings of Garretsen et al.  (2022), it can be said that flexible leadership behaviour and style allow employees to increase motivation as they are empowered to work flexibly, from remote locations or as per their preferred shift timings which was the requirement in the era of COVID-19. Hence, a flexible leadership style is observed to be related to high employee motivation and engagement. Known for its distinct corporate culture, Amazon operates under a set of leadership principles that not only shape its culture but also guide its strategic decisions and employee interactions. These principles, originating from the vision of Jeff Bezos, Amazon's founder, highlight the importance of customer obsession, ownership, and a focus on the long term (Stone, 2013). Amazon is globally renowned for its unique corporate philosophy and progressive management strategies. This statement is supported by the article of Meyer (2023), where the researcher also analysed the organisational structure of Amazon and put forward that a flexible leadership style under a functional organisational structure supports quick strategic management initiatives, which consequence in the identification of strengths, weaknesses and opportunities. Hence, it derives future strategic directions for business growth, deriving innovative strategies for service engagements and overcoming weaknesses. </w:t>
      </w:r>
    </w:p>
    <w:p w14:paraId="395F6481" w14:textId="7C69E48F"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shd w:val="clear" w:color="auto" w:fill="FFFFFF"/>
        </w:rPr>
        <w:t>Meskelis and Whittington (2020)</w:t>
      </w:r>
      <w:r w:rsidRPr="006D54B5">
        <w:rPr>
          <w:rFonts w:ascii="Arial" w:eastAsia="Calibri" w:hAnsi="Arial" w:cs="Arial"/>
          <w:color w:val="000000"/>
        </w:rPr>
        <w:t xml:space="preserve"> argue that effective leaders can inspire and influence their team members to work toward the organisation's vision and goals. By understanding the impact of different leadership styles on employee engagement, organisations can develop strategies to cultivate effective leadership and drive the overall success of the organisation. In addition, </w:t>
      </w:r>
      <w:r w:rsidRPr="006D54B5">
        <w:rPr>
          <w:rFonts w:ascii="Arial" w:eastAsia="Calibri" w:hAnsi="Arial" w:cs="Arial"/>
          <w:color w:val="000000"/>
          <w:shd w:val="clear" w:color="auto" w:fill="FFFFFF"/>
        </w:rPr>
        <w:t>Milhem et al. (2019)</w:t>
      </w:r>
      <w:r w:rsidR="008B7211" w:rsidRPr="00F77660">
        <w:rPr>
          <w:rFonts w:ascii="Arial" w:eastAsia="Calibri" w:hAnsi="Arial" w:cs="Arial"/>
          <w:color w:val="000000"/>
        </w:rPr>
        <w:t xml:space="preserve"> are</w:t>
      </w:r>
      <w:r w:rsidRPr="006D54B5">
        <w:rPr>
          <w:rFonts w:ascii="Arial" w:eastAsia="Calibri" w:hAnsi="Arial" w:cs="Arial"/>
          <w:color w:val="000000"/>
        </w:rPr>
        <w:t xml:space="preserve"> of the opinion that leadership styles enhance employee health and well-being in a way that</w:t>
      </w:r>
      <w:r w:rsidR="008A31F1" w:rsidRPr="00F77660">
        <w:rPr>
          <w:rFonts w:ascii="Arial" w:eastAsia="Calibri" w:hAnsi="Arial" w:cs="Arial"/>
          <w:color w:val="000000"/>
        </w:rPr>
        <w:t xml:space="preserve"> </w:t>
      </w:r>
      <w:r w:rsidRPr="006D54B5">
        <w:rPr>
          <w:rFonts w:ascii="Arial" w:eastAsia="Calibri" w:hAnsi="Arial" w:cs="Arial"/>
          <w:color w:val="000000"/>
        </w:rPr>
        <w:t>prioritise employee engagement also contribute to employee well-being. Engaged employees experience lower levels of stress and higher levels of job satisfaction, which can lead to improved mental and physical health.</w:t>
      </w:r>
    </w:p>
    <w:p w14:paraId="1B9F75F8" w14:textId="77777777" w:rsidR="006D54B5" w:rsidRDefault="006D54B5" w:rsidP="00FC4ED3">
      <w:pPr>
        <w:pStyle w:val="Heading2"/>
        <w:jc w:val="center"/>
        <w:rPr>
          <w:rFonts w:eastAsia="Calibri"/>
        </w:rPr>
      </w:pPr>
      <w:bookmarkStart w:id="9" w:name="_Toc175765981"/>
      <w:r w:rsidRPr="006D54B5">
        <w:rPr>
          <w:rFonts w:eastAsia="Calibri"/>
        </w:rPr>
        <w:t>2.2 Review of Literature on Leadership Styles and Employee Engagement</w:t>
      </w:r>
      <w:bookmarkEnd w:id="9"/>
    </w:p>
    <w:p w14:paraId="388CDBDC" w14:textId="77777777" w:rsidR="009A2B62" w:rsidRPr="009A2B62" w:rsidRDefault="009A2B62" w:rsidP="009A2B62"/>
    <w:p w14:paraId="4F7D5B0C"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Leadership can be defined as the ability to influence and guide individuals or groups toward achieving a common goal or vision </w:t>
      </w:r>
      <w:r w:rsidRPr="006D54B5">
        <w:rPr>
          <w:rFonts w:ascii="Arial" w:eastAsia="Calibri" w:hAnsi="Arial" w:cs="Arial"/>
          <w:color w:val="000000"/>
          <w:shd w:val="clear" w:color="auto" w:fill="FFFFFF"/>
        </w:rPr>
        <w:t>(Thanh and Quang, 2022)</w:t>
      </w:r>
      <w:r w:rsidRPr="006D54B5">
        <w:rPr>
          <w:rFonts w:ascii="Arial" w:eastAsia="Calibri" w:hAnsi="Arial" w:cs="Arial"/>
          <w:color w:val="000000"/>
        </w:rPr>
        <w:t xml:space="preserve">. The concept of leadership styles encompasses the various methodologies and behaviours leaders employ when interacting with their team members. These styles are deeply influenced by a leader's personality, core values, and personal beliefs. The research of R, G, and Jesu (2019) examined the relationship between emotional intelligence and leadership effectiveness in a sample of managers. They found that higher levels of emotional intelligence were associated with better leadership performance. Goleman, Boyatzis, and McKee (2002) have discussed </w:t>
      </w:r>
      <w:r w:rsidRPr="006D54B5">
        <w:rPr>
          <w:rFonts w:ascii="Arial" w:eastAsia="Calibri" w:hAnsi="Arial" w:cs="Arial"/>
          <w:color w:val="000000"/>
        </w:rPr>
        <w:lastRenderedPageBreak/>
        <w:t xml:space="preserve">emotional intelligence as the key way to building leadership and identified several leadership styles, including transformation, transaction, and neglect. Therefore, it can be postulated that employee engagement is a complex concept indicating the extent of psychological involvement in job contexts within a company. Concerning the first criterion resonates well with their values for the organisation’s goals and their passion for seeing it prosper. </w:t>
      </w:r>
    </w:p>
    <w:p w14:paraId="171ABECB" w14:textId="77777777" w:rsidR="006D54B5" w:rsidRP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Herzberg’s Two Factor Theory is one of the most recognised theories that aim to explain what motivates or provides satisfaction to an employee to ensure their engagement. The theory also proclaims the significance of both external and internal motivation in the background of the behaviour of employees </w:t>
      </w:r>
      <w:r w:rsidRPr="006D54B5">
        <w:rPr>
          <w:rFonts w:ascii="Arial" w:eastAsia="Calibri" w:hAnsi="Arial" w:cs="Arial"/>
          <w:color w:val="000000"/>
          <w:shd w:val="clear" w:color="auto" w:fill="FFFFFF"/>
        </w:rPr>
        <w:t>(Thanh and Quang, 2022)</w:t>
      </w:r>
      <w:r w:rsidRPr="006D54B5">
        <w:rPr>
          <w:rFonts w:ascii="Arial" w:eastAsia="Calibri" w:hAnsi="Arial" w:cs="Arial"/>
          <w:color w:val="000000"/>
        </w:rPr>
        <w:t xml:space="preserve">. The theory suggests that there are two sets of factors that influence employee motivation and job satisfaction, which are comprised of a hygiene factor, which is often referred to as the physical, social or organisational work environment factors referring as extrinsic rewards and motivators, which are also known as the psychological factors which are also considered as intrinsic rewards </w:t>
      </w:r>
      <w:r w:rsidRPr="006D54B5">
        <w:rPr>
          <w:rFonts w:ascii="Arial" w:eastAsia="Calibri" w:hAnsi="Arial" w:cs="Arial"/>
          <w:color w:val="000000"/>
          <w:shd w:val="clear" w:color="auto" w:fill="FFFFFF"/>
        </w:rPr>
        <w:t>(Singh and See, 2022)</w:t>
      </w:r>
      <w:r w:rsidRPr="006D54B5">
        <w:rPr>
          <w:rFonts w:ascii="Arial" w:eastAsia="Calibri" w:hAnsi="Arial" w:cs="Arial"/>
          <w:color w:val="000000"/>
        </w:rPr>
        <w:t xml:space="preserve">. The force that comes under hygiene factors is, for instance, this is pay, physical working conditions, job security, and company policies that, if they are deemed sufficient, will eliminate dissatisfaction but have nothing to do with motivating the employees </w:t>
      </w:r>
      <w:r w:rsidRPr="006D54B5">
        <w:rPr>
          <w:rFonts w:ascii="Arial" w:eastAsia="Calibri" w:hAnsi="Arial" w:cs="Arial"/>
          <w:color w:val="000000"/>
          <w:shd w:val="clear" w:color="auto" w:fill="FFFFFF"/>
        </w:rPr>
        <w:t>(Singh and See, 2022)</w:t>
      </w:r>
      <w:r w:rsidRPr="006D54B5">
        <w:rPr>
          <w:rFonts w:ascii="Arial" w:eastAsia="Calibri" w:hAnsi="Arial" w:cs="Arial"/>
          <w:color w:val="000000"/>
        </w:rPr>
        <w:t xml:space="preserve">. Therefore, on the other hand, motivators like recognition, achievement, increase in growth facilities, and increase in responsibility are inherent in the job itself, producing job satisfaction and motivation in the employees. Retention and loyalty are also increased by leadership styles, which Build et al. (2019) argue that promoting employee engagement develops a positive work environment, leading to higher employee satisfaction and loyalty. When employees feel valued and supported by their leaders, they are more likely to stay with the organisation for the long term. </w:t>
      </w:r>
    </w:p>
    <w:p w14:paraId="781626A4" w14:textId="77777777" w:rsidR="006D54B5" w:rsidRDefault="006D54B5" w:rsidP="00F77660">
      <w:pPr>
        <w:spacing w:line="360" w:lineRule="auto"/>
        <w:jc w:val="both"/>
        <w:rPr>
          <w:rFonts w:ascii="Arial" w:eastAsia="Calibri" w:hAnsi="Arial" w:cs="Arial"/>
          <w:color w:val="000000"/>
        </w:rPr>
      </w:pPr>
      <w:r w:rsidRPr="006D54B5">
        <w:rPr>
          <w:rFonts w:ascii="Arial" w:eastAsia="Calibri" w:hAnsi="Arial" w:cs="Arial"/>
          <w:color w:val="000000"/>
        </w:rPr>
        <w:t xml:space="preserve">The link between leadership styles and employee engagement has been the subject of a thorough investigation. Kahn (1990) discovered that leadership practices marked by support, respect, and recognition are instrumental in boosting employee engagement. Similarly, Sinek (2009) contends that leaders who not only inspire but also articulate a clear and compelling vision significantly sustain employee engagement and commitment. The measurement of employee engagement is discussed within CIPD (2021), that employee retention rates, employee turnover rates, and annual engagement surveys are appropriate measures to analyse employee engagement. </w:t>
      </w:r>
    </w:p>
    <w:p w14:paraId="0F1DD06D" w14:textId="77777777" w:rsidR="00F973C7" w:rsidRPr="006D54B5" w:rsidRDefault="00F973C7" w:rsidP="00F77660">
      <w:pPr>
        <w:spacing w:line="360" w:lineRule="auto"/>
        <w:jc w:val="both"/>
        <w:rPr>
          <w:rFonts w:ascii="Arial" w:eastAsia="Calibri" w:hAnsi="Arial" w:cs="Arial"/>
          <w:color w:val="000000"/>
        </w:rPr>
      </w:pPr>
    </w:p>
    <w:p w14:paraId="04D56AED" w14:textId="77777777" w:rsidR="006D54B5" w:rsidRDefault="006D54B5" w:rsidP="00FC4ED3">
      <w:pPr>
        <w:pStyle w:val="Heading2"/>
        <w:jc w:val="center"/>
        <w:rPr>
          <w:rFonts w:eastAsia="Calibri"/>
        </w:rPr>
      </w:pPr>
      <w:bookmarkStart w:id="10" w:name="_Toc175765982"/>
      <w:r w:rsidRPr="006D54B5">
        <w:rPr>
          <w:rFonts w:eastAsia="Calibri"/>
        </w:rPr>
        <w:lastRenderedPageBreak/>
        <w:t>2.3 Analysis of Leadership Styles at Amazon and Their Impact on Employee Engagement</w:t>
      </w:r>
      <w:bookmarkEnd w:id="10"/>
    </w:p>
    <w:p w14:paraId="1F060BC2" w14:textId="77777777" w:rsidR="009A2B62" w:rsidRPr="009A2B62" w:rsidRDefault="009A2B62" w:rsidP="009A2B62"/>
    <w:p w14:paraId="252F7984" w14:textId="77777777" w:rsidR="00F973C7" w:rsidRPr="00F973C7" w:rsidRDefault="006D54B5" w:rsidP="00F973C7">
      <w:pPr>
        <w:spacing w:line="360" w:lineRule="auto"/>
        <w:jc w:val="both"/>
        <w:rPr>
          <w:rFonts w:ascii="Arial" w:eastAsia="Calibri" w:hAnsi="Arial" w:cs="Arial"/>
          <w:color w:val="000000"/>
        </w:rPr>
      </w:pPr>
      <w:r w:rsidRPr="006D54B5">
        <w:rPr>
          <w:rFonts w:ascii="Arial" w:eastAsia="Calibri" w:hAnsi="Arial" w:cs="Arial"/>
          <w:color w:val="000000"/>
        </w:rPr>
        <w:t xml:space="preserve">Amazon is a widely studied and researched company in the field of business and management. Many academic articles, books, and case studies have been written about Amazon's business strategies, operational success, and customer-centric approach. </w:t>
      </w:r>
      <w:r w:rsidR="00F973C7" w:rsidRPr="00F973C7">
        <w:rPr>
          <w:rFonts w:ascii="Arial" w:eastAsia="Calibri" w:hAnsi="Arial" w:cs="Arial"/>
          <w:color w:val="000000"/>
        </w:rPr>
        <w:t xml:space="preserve">The long-term orientation is noted to be one of Amazon’s strongest orientations when it comes to leadership and employee engagement in the organisation. However, it is necessary to critically examine how this principle is applied in an organisation throughout the process of performance (Ardi et al., 2020). Manu (2022) also noted that despite leaders often saying that they prefer sustainable growth over the gratification of short-term achievements, it is possible to observe some situations in which short-term advantages are pursued at the cost of long-term profits. Thus, it is important to determine the extent to which long-term thinking is rhetoric more than reality when it comes to the actions and decisions of leaders at Amazon. </w:t>
      </w:r>
    </w:p>
    <w:p w14:paraId="29558603" w14:textId="06817770"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Hence, it can be said that it is impossible to ignore ways that Amazon’s Customer Obsession, Ownership, and Long-term thinking have impacted leadership and employee engagement entirely positively. However, it has been described as the company’s success factor. This brings the need to look at the extent to which these principles of employee engagement boost innovation, self-responsibility and organisational freedom among employees (Thanh and Quang, 2022). Analysing these aspects allows for obtaining an enhanced comprehension of the opportunities and challenges that can be found in Amazon’s approaches to leadership and employee engagement (Ardi et al., 2020). Recalled practices revealed that leaders at Amazon have a huge responsibility to understand customer needs and satisfy them (Fisher et al., 2020). Since the customer is the key here, it boosts an environment that is </w:t>
      </w:r>
      <w:r w:rsidR="00FD5388" w:rsidRPr="00F973C7">
        <w:rPr>
          <w:rFonts w:ascii="Arial" w:eastAsia="Calibri" w:hAnsi="Arial" w:cs="Arial"/>
          <w:color w:val="000000"/>
        </w:rPr>
        <w:t>incubating,</w:t>
      </w:r>
      <w:r w:rsidRPr="00F973C7">
        <w:rPr>
          <w:rFonts w:ascii="Arial" w:eastAsia="Calibri" w:hAnsi="Arial" w:cs="Arial"/>
          <w:color w:val="000000"/>
        </w:rPr>
        <w:t xml:space="preserve"> and its objectives are centred on the delivery of superior customer experience. Also, at Amazon, there is the principle of ownership, which means the responsibility for the projects lies with the employees. It also adds a sense of accountability to a project because each employee should put a part of themselves into a project (Ramadan et al., 2021). </w:t>
      </w:r>
    </w:p>
    <w:p w14:paraId="5102D863" w14:textId="77777777"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The use of employee empowerment as a management strategy at Amazon means that the employees are allowed to take full responsibility for their projects, which in turn helps to increase their motivation. Moreover, the fact that Amazon is long-term oriented is another element concerning the leadership and management of people in the company (Meskelis and Whittington, 2020). Managers in Amazon’s organisation's goal is to make decisions that more willingly bring long-term rewards rather than short-term benefits (Ardi et al., 2020). On the basis of this long-term orientation, leaders in an organisation develop the growth of their </w:t>
      </w:r>
      <w:r w:rsidRPr="00F973C7">
        <w:rPr>
          <w:rFonts w:ascii="Arial" w:eastAsia="Calibri" w:hAnsi="Arial" w:cs="Arial"/>
          <w:color w:val="000000"/>
        </w:rPr>
        <w:lastRenderedPageBreak/>
        <w:t xml:space="preserve">subordinates, which often serves to increase commitment among these workers. In general, three essential Amazonian values, including customer obsession, ownership, and long-term thinking, help Amazon to succeed in the sphere of leadership and employee engagement (Manu, 2022). </w:t>
      </w:r>
    </w:p>
    <w:p w14:paraId="753429C0" w14:textId="39F0CAD0"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The leadership methodologies employed by Amazon profoundly influence both the morale and the productivity of its employees. The principle of customer obsession, coupled with a relentless pursuit of innovation, motivates employees to constantly seek enhancements and develop novel solutions that better address customer demands. This dynamic cultivates a workplace where employees feel a strong sense of purpose and satisfaction, boosting their engagement and dedication to the company's objectives (Goleman et al., 2002). In addition, the principle of ownership leads to the creation of an empowerment culture and employee autonomy. Therefore, with the help of increasing encouragement of employees to accept responsibility for outcomes and decisions, the company remained successful in introducing the likely sense of </w:t>
      </w:r>
      <w:r w:rsidR="00FD5388" w:rsidRPr="00F973C7">
        <w:rPr>
          <w:rFonts w:ascii="Arial" w:eastAsia="Calibri" w:hAnsi="Arial" w:cs="Arial"/>
          <w:color w:val="000000"/>
        </w:rPr>
        <w:t>fulfilment</w:t>
      </w:r>
      <w:r w:rsidRPr="00F973C7">
        <w:rPr>
          <w:rFonts w:ascii="Arial" w:eastAsia="Calibri" w:hAnsi="Arial" w:cs="Arial"/>
          <w:color w:val="000000"/>
        </w:rPr>
        <w:t xml:space="preserve"> and pride. It substantially contributes to employee engagement, job satisfaction and productivity (Fisher et al., 2020). </w:t>
      </w:r>
    </w:p>
    <w:p w14:paraId="6D329825" w14:textId="77777777"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The focus on long-term thinking further reinforces this by prioritising investments in employee development and growth opportunities. Such strategic focus not only enhances their skills but also boosts loyalty and a long-term commitment to the company, making employees feel valued and more likely to remain engaged and productive (Herzberg, 1959). The leadership styles at Amazon resonate well with established academic theories on leadership and employee engagement. For instance, Amazon's customer-centric approach echoes the principles of transformational leadership, which is centred around inspiring employees to achieve greater organisational goals (Sinek, 2009).</w:t>
      </w:r>
    </w:p>
    <w:p w14:paraId="4903A4C6" w14:textId="77777777" w:rsidR="00F973C7" w:rsidRDefault="00F973C7" w:rsidP="00FD5388">
      <w:pPr>
        <w:pStyle w:val="Heading2"/>
        <w:jc w:val="center"/>
        <w:rPr>
          <w:rFonts w:eastAsia="Calibri"/>
        </w:rPr>
      </w:pPr>
      <w:bookmarkStart w:id="11" w:name="_Toc171702837"/>
      <w:bookmarkStart w:id="12" w:name="_Toc175765983"/>
      <w:r w:rsidRPr="00F973C7">
        <w:rPr>
          <w:rFonts w:eastAsia="Calibri"/>
        </w:rPr>
        <w:t>2.4 Theoretical Framework</w:t>
      </w:r>
      <w:bookmarkEnd w:id="11"/>
      <w:bookmarkEnd w:id="12"/>
    </w:p>
    <w:p w14:paraId="5E0419B9" w14:textId="77777777" w:rsidR="00FD5388" w:rsidRPr="00FD5388" w:rsidRDefault="00FD5388" w:rsidP="00FD5388"/>
    <w:p w14:paraId="2BD517F9" w14:textId="5E5BA798"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Employee engagement and leadership styles and approaches are widely theorised and discussed concepts. However, the theoretical underpinnings of the current research are structured on transformational leadership theory and the Job Demands-Resources (JD-R) Model (Katou et al., 2022). Transformational leadership theory focuses on the leadership role to motivate. It inspires the workforce to surpass their productivity and self-interests in determination for organisational goals and objectives, which boosts high employee engagement levels by means of idealised impact, inspirational as well as intellectual stimulation (Widanti and Sunaryo, 2022). On the other hand, JD-R Model hypothesises that the engagement of employees is affected by striking a balance amid job demand and resources. Job demand leads to excessive pressure and burnout among employees, while </w:t>
      </w:r>
      <w:r w:rsidRPr="00F973C7">
        <w:rPr>
          <w:rFonts w:ascii="Arial" w:eastAsia="Calibri" w:hAnsi="Arial" w:cs="Arial"/>
          <w:color w:val="000000"/>
        </w:rPr>
        <w:lastRenderedPageBreak/>
        <w:t xml:space="preserve">resources in terms of supportive leaders provide continuous feedback and growth opportunities, which enhance employee engagement (Tummers and Bakker, 2021). Therefore, the theoretical framework combined with the JD-R model and transformation leadership theory is applicable to examine how leadership styles at Amazon will manage job demand and enhance employee motivation and inspiration, resulting in high job satisfaction and employee engagement levels. </w:t>
      </w:r>
      <w:bookmarkStart w:id="13" w:name="_Toc171702838"/>
    </w:p>
    <w:p w14:paraId="448E6502" w14:textId="7403B2E4" w:rsidR="00FD5388" w:rsidRDefault="00F973C7" w:rsidP="00FD5388">
      <w:pPr>
        <w:pStyle w:val="Heading2"/>
        <w:jc w:val="center"/>
        <w:rPr>
          <w:rFonts w:eastAsia="Calibri"/>
        </w:rPr>
      </w:pPr>
      <w:bookmarkStart w:id="14" w:name="_Toc175765984"/>
      <w:r w:rsidRPr="00F973C7">
        <w:rPr>
          <w:rFonts w:eastAsia="Calibri"/>
        </w:rPr>
        <w:t>2.5 Research Gaps</w:t>
      </w:r>
      <w:bookmarkEnd w:id="13"/>
      <w:bookmarkEnd w:id="14"/>
    </w:p>
    <w:p w14:paraId="19A733E2" w14:textId="77777777" w:rsidR="00FD5388" w:rsidRPr="00FD5388" w:rsidRDefault="00FD5388" w:rsidP="00FD5388"/>
    <w:p w14:paraId="508D4C2C" w14:textId="3E7E180E"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The critical analysis of the effect of leadership styles adopted at Amazon on employee engagement levels is driven by considerable research gaps in the existing body of knowledge or literature. Akanji et al. (2018) examined the relationship between leadership style and employee engagement in the case of Nigerian universities, following the research gap in terms of the scarcity of existing literature focusing on leadership styles and employment at academic institutions and employees. However, Akanji et al. (2018) also leave a major research gap by only focusing on academic institutions, which limits the applicability of the findings to e-commerce firms of developed countries like Amazon. On the other hand, Buil et al. (2019) also carried out a similar study to examine how transformational leadership affects employee performance through employee engagement and proactive personality. However, the analysis of the direct relationship between leadership style and employee engagement was neglected. Therefore, the identified research gaps demand critical analysis of how the leadership style adopted at Amazon affects the engagement levels of its employees, which is the main focus of the current study. </w:t>
      </w:r>
    </w:p>
    <w:p w14:paraId="57B01F95" w14:textId="2B81FBF7" w:rsidR="00F973C7" w:rsidRDefault="00F973C7" w:rsidP="00FD5388">
      <w:pPr>
        <w:pStyle w:val="Heading2"/>
        <w:jc w:val="center"/>
        <w:rPr>
          <w:rFonts w:eastAsia="Calibri"/>
        </w:rPr>
      </w:pPr>
      <w:bookmarkStart w:id="15" w:name="_Toc171702839"/>
      <w:bookmarkStart w:id="16" w:name="_Toc175765985"/>
      <w:r w:rsidRPr="00F973C7">
        <w:rPr>
          <w:rFonts w:eastAsia="Calibri"/>
        </w:rPr>
        <w:t xml:space="preserve">2.6 </w:t>
      </w:r>
      <w:bookmarkEnd w:id="15"/>
      <w:r w:rsidR="00FD5388">
        <w:rPr>
          <w:rFonts w:eastAsia="Calibri"/>
        </w:rPr>
        <w:t>Conclusion</w:t>
      </w:r>
      <w:bookmarkEnd w:id="16"/>
    </w:p>
    <w:p w14:paraId="44577225" w14:textId="77777777" w:rsidR="00FD5388" w:rsidRPr="00FD5388" w:rsidRDefault="00FD5388" w:rsidP="00FD5388"/>
    <w:p w14:paraId="1AB86AAD" w14:textId="69C2DF76" w:rsidR="00F973C7" w:rsidRPr="00F973C7" w:rsidRDefault="00F973C7" w:rsidP="00F973C7">
      <w:pPr>
        <w:spacing w:line="360" w:lineRule="auto"/>
        <w:jc w:val="both"/>
        <w:rPr>
          <w:rFonts w:ascii="Arial" w:eastAsia="Calibri" w:hAnsi="Arial" w:cs="Arial"/>
          <w:color w:val="000000"/>
        </w:rPr>
      </w:pPr>
      <w:r w:rsidRPr="00F973C7">
        <w:rPr>
          <w:rFonts w:ascii="Arial" w:eastAsia="Calibri" w:hAnsi="Arial" w:cs="Arial"/>
          <w:color w:val="000000"/>
        </w:rPr>
        <w:t xml:space="preserve">Grounded on a review of existing literature, the analysis of findings and arguments of previous researchers on the topic, it has been observed that there is a scarcity of detailed understanding of ways that styles and approaches of leadership at Amazon influence levels of employee engagement. The current research study, thus, substantiality as it objects to explore and analyse the unique leadership principles applied within the company and their influence on morale, engagement and productivity of the employees. With the help of assessing the leadership styles across Amazon, the current study provides a detailed analysis into ways that leadership styles contribute towards greater levels of employee engagement observed within the firm. The results of the literature reviews for different leadership styles adopted within the firm and their influence on employee engagement also provide practice implications for the firm as well as other organisations. The literature review findings also act </w:t>
      </w:r>
      <w:r w:rsidRPr="00F973C7">
        <w:rPr>
          <w:rFonts w:ascii="Arial" w:eastAsia="Calibri" w:hAnsi="Arial" w:cs="Arial"/>
          <w:color w:val="000000"/>
        </w:rPr>
        <w:lastRenderedPageBreak/>
        <w:t>as a guide for managers and leaders within diverse industries to enhance levels of employee engagement within their firms. Though, as the present literature is found to focus on other firms in different regional settings, the focus on Amazon leadership styles and employee engagement is limited, which leads to carrying out the current study. In the next step, research methodology is provided below, which discusses applicable and relevant research methodologies in terms of approaches, data collection and analysis methods to answer research objectives and questions while developing findings and results of the current study.</w:t>
      </w:r>
    </w:p>
    <w:p w14:paraId="77026BF6" w14:textId="77777777" w:rsidR="006D54B5" w:rsidRPr="006D54B5" w:rsidRDefault="006D54B5" w:rsidP="008F58E3">
      <w:pPr>
        <w:spacing w:line="360" w:lineRule="auto"/>
        <w:rPr>
          <w:rFonts w:ascii="Arial" w:eastAsia="Calibri" w:hAnsi="Arial" w:cs="Arial"/>
          <w:b/>
          <w:color w:val="000000"/>
        </w:rPr>
      </w:pPr>
      <w:r w:rsidRPr="006D54B5">
        <w:rPr>
          <w:rFonts w:ascii="Arial" w:eastAsia="Calibri" w:hAnsi="Arial" w:cs="Arial"/>
          <w:color w:val="000000"/>
        </w:rPr>
        <w:br w:type="page"/>
      </w:r>
    </w:p>
    <w:p w14:paraId="32F4A69E" w14:textId="77777777" w:rsidR="006D54B5" w:rsidRPr="006D54B5" w:rsidRDefault="006D54B5" w:rsidP="00FC4ED3">
      <w:pPr>
        <w:pStyle w:val="Heading1"/>
        <w:jc w:val="center"/>
        <w:rPr>
          <w:rFonts w:eastAsia="Calibri"/>
        </w:rPr>
      </w:pPr>
      <w:bookmarkStart w:id="17" w:name="_Toc175765986"/>
      <w:r w:rsidRPr="006D54B5">
        <w:rPr>
          <w:rFonts w:eastAsia="Calibri"/>
        </w:rPr>
        <w:lastRenderedPageBreak/>
        <w:t>Chapter 3: Research Methodology</w:t>
      </w:r>
      <w:bookmarkEnd w:id="17"/>
    </w:p>
    <w:p w14:paraId="6EA8C4C0" w14:textId="77777777" w:rsidR="006D54B5" w:rsidRDefault="006D54B5" w:rsidP="00FC4ED3">
      <w:pPr>
        <w:pStyle w:val="Heading2"/>
        <w:jc w:val="center"/>
        <w:rPr>
          <w:rFonts w:eastAsia="Calibri"/>
        </w:rPr>
      </w:pPr>
      <w:bookmarkStart w:id="18" w:name="_Toc175765987"/>
      <w:r w:rsidRPr="006D54B5">
        <w:rPr>
          <w:rFonts w:eastAsia="Calibri"/>
        </w:rPr>
        <w:t>3.1 Introduction</w:t>
      </w:r>
      <w:bookmarkEnd w:id="18"/>
    </w:p>
    <w:p w14:paraId="7337E0AD" w14:textId="77777777" w:rsidR="009815FC" w:rsidRPr="009815FC" w:rsidRDefault="009815FC" w:rsidP="009815FC"/>
    <w:p w14:paraId="5B90F348" w14:textId="77777777" w:rsidR="006D54B5" w:rsidRPr="006D54B5" w:rsidRDefault="006D54B5" w:rsidP="00BC1FC4">
      <w:pPr>
        <w:spacing w:line="360" w:lineRule="auto"/>
        <w:jc w:val="both"/>
        <w:rPr>
          <w:rFonts w:ascii="Arial" w:eastAsia="Calibri" w:hAnsi="Arial" w:cs="Arial"/>
          <w:color w:val="000000"/>
        </w:rPr>
      </w:pPr>
      <w:r w:rsidRPr="006D54B5">
        <w:rPr>
          <w:rFonts w:ascii="Arial" w:eastAsia="Calibri" w:hAnsi="Arial" w:cs="Arial"/>
          <w:color w:val="000000"/>
        </w:rPr>
        <w:t xml:space="preserve">The research methodology chapter of the current research is a description of relevant and applicable research methods to develop reliable and valid findings to answer the research question. The chapter elaborates research philosophy, research approach, data collection and analysis methods, sample size and recruitment criteria, along with ethical considerations. </w:t>
      </w:r>
    </w:p>
    <w:p w14:paraId="62D202F8" w14:textId="77777777" w:rsidR="006D54B5" w:rsidRDefault="006D54B5" w:rsidP="00FC4ED3">
      <w:pPr>
        <w:pStyle w:val="Heading2"/>
        <w:jc w:val="center"/>
        <w:rPr>
          <w:rFonts w:eastAsia="Calibri"/>
        </w:rPr>
      </w:pPr>
      <w:bookmarkStart w:id="19" w:name="_Toc175765988"/>
      <w:r w:rsidRPr="006D54B5">
        <w:rPr>
          <w:rFonts w:eastAsia="Calibri"/>
        </w:rPr>
        <w:t>3.2 Research Philosophy</w:t>
      </w:r>
      <w:bookmarkEnd w:id="19"/>
    </w:p>
    <w:p w14:paraId="774BC8D4" w14:textId="77777777" w:rsidR="009815FC" w:rsidRPr="009815FC" w:rsidRDefault="009815FC" w:rsidP="009815FC"/>
    <w:p w14:paraId="2DC8E0ED" w14:textId="4CB9C361"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two major research philosophies are comprised of positivism and interpretivism. Positivism bases its data on facts and tangible issues, and it is assertive of the scientific method of producing results and findings </w:t>
      </w:r>
      <w:r w:rsidRPr="006D54B5">
        <w:rPr>
          <w:rFonts w:ascii="Arial" w:eastAsia="Calibri" w:hAnsi="Arial" w:cs="Arial"/>
          <w:color w:val="000000"/>
          <w:shd w:val="clear" w:color="auto" w:fill="FFFFFF"/>
        </w:rPr>
        <w:t>(Noyes et al., 2019)</w:t>
      </w:r>
      <w:r w:rsidRPr="006D54B5">
        <w:rPr>
          <w:rFonts w:ascii="Arial" w:eastAsia="Calibri" w:hAnsi="Arial" w:cs="Arial"/>
          <w:color w:val="000000"/>
        </w:rPr>
        <w:t xml:space="preserve">. It is based on establishing cause-and-effect relationships and developing empirical evidence. Interpretivism, on the other hand, emphasises the subjectivity of perception of the world and people and, hence, explores social reality in depth through the use of qualitative data collection techniques </w:t>
      </w:r>
      <w:r w:rsidRPr="006D54B5">
        <w:rPr>
          <w:rFonts w:ascii="Arial" w:eastAsia="Calibri" w:hAnsi="Arial" w:cs="Arial"/>
          <w:color w:val="000000"/>
          <w:shd w:val="clear" w:color="auto" w:fill="FFFFFF"/>
        </w:rPr>
        <w:t>(Patel and Patel, 2019)</w:t>
      </w:r>
      <w:r w:rsidRPr="006D54B5">
        <w:rPr>
          <w:rFonts w:ascii="Arial" w:eastAsia="Calibri" w:hAnsi="Arial" w:cs="Arial"/>
          <w:color w:val="000000"/>
        </w:rPr>
        <w:t xml:space="preserve">. The applicable research approach of this study is positivism as supported by the primary data collection method, the structured and scaled questionnaire filled by 85 Amazon employees. In line with the analysis, the research seeks to use positivism to quantify the effect of various forms of leadership on the engagement levels of organisational employees using structured surveys and data analysis through primary techniques. </w:t>
      </w:r>
    </w:p>
    <w:p w14:paraId="0E69AF1B" w14:textId="68CC44A3" w:rsidR="006D54B5" w:rsidRDefault="00BC1FC4" w:rsidP="00BC1FC4">
      <w:pPr>
        <w:pStyle w:val="Heading2"/>
        <w:jc w:val="center"/>
        <w:rPr>
          <w:rFonts w:eastAsia="Calibri"/>
        </w:rPr>
      </w:pPr>
      <w:bookmarkStart w:id="20" w:name="_Toc175765989"/>
      <w:r>
        <w:rPr>
          <w:rFonts w:eastAsia="Calibri"/>
        </w:rPr>
        <w:t xml:space="preserve">3.3 </w:t>
      </w:r>
      <w:r w:rsidR="006D54B5" w:rsidRPr="006D54B5">
        <w:rPr>
          <w:rFonts w:eastAsia="Calibri"/>
        </w:rPr>
        <w:t>Research Approach</w:t>
      </w:r>
      <w:bookmarkEnd w:id="20"/>
    </w:p>
    <w:p w14:paraId="15E6B294" w14:textId="77777777" w:rsidR="009815FC" w:rsidRPr="009815FC" w:rsidRDefault="009815FC" w:rsidP="009815FC"/>
    <w:p w14:paraId="53AEF7F6" w14:textId="63B40C60" w:rsidR="006D54B5" w:rsidRDefault="006D54B5" w:rsidP="009815FC">
      <w:pPr>
        <w:spacing w:line="360" w:lineRule="auto"/>
        <w:jc w:val="both"/>
        <w:rPr>
          <w:rFonts w:ascii="Arial" w:eastAsia="Calibri" w:hAnsi="Arial" w:cs="Arial"/>
          <w:color w:val="000000"/>
        </w:rPr>
      </w:pPr>
      <w:r w:rsidRPr="006D54B5">
        <w:rPr>
          <w:rFonts w:ascii="Arial" w:eastAsia="Calibri" w:hAnsi="Arial" w:cs="Arial"/>
          <w:color w:val="000000"/>
        </w:rPr>
        <w:t xml:space="preserve">Deductive and inductive research are the two primary data approaches on which research studies are based. In the deductive approach, the researcher begins with the theory or hypothesis to be tested through the collection and analysis of data </w:t>
      </w:r>
      <w:r w:rsidRPr="006D54B5">
        <w:rPr>
          <w:rFonts w:ascii="Arial" w:eastAsia="Calibri" w:hAnsi="Arial" w:cs="Arial"/>
          <w:color w:val="000000"/>
          <w:shd w:val="clear" w:color="auto" w:fill="FFFFFF"/>
        </w:rPr>
        <w:t>(Rahman, 2020)</w:t>
      </w:r>
      <w:r w:rsidRPr="006D54B5">
        <w:rPr>
          <w:rFonts w:ascii="Arial" w:eastAsia="Calibri" w:hAnsi="Arial" w:cs="Arial"/>
          <w:color w:val="000000"/>
        </w:rPr>
        <w:t xml:space="preserve">. On the other hand, inductive research does not start with theories but focuses on observations to come up with theories from the patterns that are obtained </w:t>
      </w:r>
      <w:r w:rsidRPr="006D54B5">
        <w:rPr>
          <w:rFonts w:ascii="Arial" w:eastAsia="Calibri" w:hAnsi="Arial" w:cs="Arial"/>
          <w:color w:val="000000"/>
          <w:shd w:val="clear" w:color="auto" w:fill="FFFFFF"/>
        </w:rPr>
        <w:t>(Leavy, 2022)</w:t>
      </w:r>
      <w:r w:rsidRPr="006D54B5">
        <w:rPr>
          <w:rFonts w:ascii="Arial" w:eastAsia="Calibri" w:hAnsi="Arial" w:cs="Arial"/>
          <w:color w:val="000000"/>
        </w:rPr>
        <w:t>. This study used the deductive research approach, consistent with the core quantitative framework and research aims of the study. Thus, hypotheses are derived from existing theories related to leadership behaviours and employee engagement and are then checked with the help of structured questionnaires conducted among Amazon employees and analysed through statistical techniques. It also enables effective hypothesis testing and is suitable for the research objective of establishing generalised effects of leadership on employee satisfaction.</w:t>
      </w:r>
    </w:p>
    <w:p w14:paraId="147C555A" w14:textId="77777777" w:rsidR="009815FC" w:rsidRDefault="009815FC" w:rsidP="009815FC">
      <w:pPr>
        <w:spacing w:line="360" w:lineRule="auto"/>
        <w:jc w:val="both"/>
        <w:rPr>
          <w:rFonts w:ascii="Arial" w:eastAsia="Calibri" w:hAnsi="Arial" w:cs="Arial"/>
          <w:color w:val="000000"/>
        </w:rPr>
      </w:pPr>
    </w:p>
    <w:p w14:paraId="25A5CDA9" w14:textId="77777777" w:rsidR="009815FC" w:rsidRPr="006D54B5" w:rsidRDefault="009815FC" w:rsidP="009815FC">
      <w:pPr>
        <w:spacing w:line="360" w:lineRule="auto"/>
        <w:jc w:val="both"/>
        <w:rPr>
          <w:rFonts w:ascii="Arial" w:eastAsia="Calibri" w:hAnsi="Arial" w:cs="Arial"/>
          <w:color w:val="000000"/>
        </w:rPr>
      </w:pPr>
    </w:p>
    <w:p w14:paraId="7A6B6923" w14:textId="6A868719" w:rsidR="006D54B5" w:rsidRDefault="00BC1FC4" w:rsidP="00BC1FC4">
      <w:pPr>
        <w:pStyle w:val="Heading2"/>
        <w:jc w:val="center"/>
        <w:rPr>
          <w:rFonts w:eastAsia="Calibri"/>
        </w:rPr>
      </w:pPr>
      <w:bookmarkStart w:id="21" w:name="_Toc175765990"/>
      <w:r>
        <w:rPr>
          <w:rFonts w:eastAsia="Calibri"/>
        </w:rPr>
        <w:t xml:space="preserve">3.4 </w:t>
      </w:r>
      <w:r w:rsidR="006D54B5" w:rsidRPr="006D54B5">
        <w:rPr>
          <w:rFonts w:eastAsia="Calibri"/>
        </w:rPr>
        <w:t>Research Methods</w:t>
      </w:r>
      <w:bookmarkEnd w:id="21"/>
    </w:p>
    <w:p w14:paraId="2CF41F31" w14:textId="77777777" w:rsidR="009815FC" w:rsidRPr="009815FC" w:rsidRDefault="009815FC" w:rsidP="009815FC"/>
    <w:p w14:paraId="05AD5C94" w14:textId="77777777" w:rsidR="006D54B5" w:rsidRPr="006D54B5" w:rsidRDefault="006D54B5" w:rsidP="00BC1FC4">
      <w:pPr>
        <w:spacing w:line="360" w:lineRule="auto"/>
        <w:jc w:val="both"/>
        <w:rPr>
          <w:rFonts w:ascii="Arial" w:eastAsia="Calibri" w:hAnsi="Arial" w:cs="Arial"/>
          <w:color w:val="000000"/>
        </w:rPr>
      </w:pPr>
      <w:r w:rsidRPr="006D54B5">
        <w:rPr>
          <w:rFonts w:ascii="Arial" w:eastAsia="Calibri" w:hAnsi="Arial" w:cs="Arial"/>
          <w:color w:val="000000"/>
        </w:rPr>
        <w:t xml:space="preserve">The selected research method is made from two primary categories, which are comprised of qualitative and quantitative methods. Quantitative methods analyse things data statistically and empirically to generate scientific evidence on the cause-and-effect relationship between the independent and dependent variables </w:t>
      </w:r>
      <w:r w:rsidRPr="006D54B5">
        <w:rPr>
          <w:rFonts w:ascii="Arial" w:eastAsia="Calibri" w:hAnsi="Arial" w:cs="Arial"/>
          <w:color w:val="000000"/>
          <w:shd w:val="clear" w:color="auto" w:fill="FFFFFF"/>
        </w:rPr>
        <w:t>(Sürücü and Maslakci, 2020)</w:t>
      </w:r>
      <w:r w:rsidRPr="006D54B5">
        <w:rPr>
          <w:rFonts w:ascii="Arial" w:eastAsia="Calibri" w:hAnsi="Arial" w:cs="Arial"/>
          <w:color w:val="000000"/>
        </w:rPr>
        <w:t xml:space="preserve">. While qualitative methods investigate phenomena comprehensively and subjectively, these methods are more personalistic in data collection and analysis mechanisms like interviews and observations to uncover the patterns of interaction in social systems </w:t>
      </w:r>
      <w:r w:rsidRPr="006D54B5">
        <w:rPr>
          <w:rFonts w:ascii="Arial" w:eastAsia="Calibri" w:hAnsi="Arial" w:cs="Arial"/>
          <w:color w:val="000000"/>
          <w:shd w:val="clear" w:color="auto" w:fill="FFFFFF"/>
        </w:rPr>
        <w:t>(Bauer et al., 2021)</w:t>
      </w:r>
      <w:r w:rsidRPr="006D54B5">
        <w:rPr>
          <w:rFonts w:ascii="Arial" w:eastAsia="Calibri" w:hAnsi="Arial" w:cs="Arial"/>
          <w:color w:val="000000"/>
        </w:rPr>
        <w:t xml:space="preserve">. This study applies a quantitative research approach in the conduct of the survey as driven by research objectives to unveil cause and effect relationship amid employee engagement and leadership styles at Amazon. Combining quantitative data and surveys, the study adopts a quantitative research design structured to numerical data collection from 85 respondents sampled from Amazon to determine the effect of leadership style on the engagement of employees, given the fact that the study is inclined towards the development of a quantitative hypothesis. </w:t>
      </w:r>
    </w:p>
    <w:p w14:paraId="66C54CCA" w14:textId="6E0A09D2" w:rsidR="006D54B5" w:rsidRDefault="00BC1FC4" w:rsidP="00BC1FC4">
      <w:pPr>
        <w:pStyle w:val="Heading2"/>
        <w:jc w:val="center"/>
        <w:rPr>
          <w:rFonts w:eastAsia="Calibri"/>
        </w:rPr>
      </w:pPr>
      <w:bookmarkStart w:id="22" w:name="_Toc175765991"/>
      <w:r>
        <w:rPr>
          <w:rFonts w:eastAsia="Calibri"/>
        </w:rPr>
        <w:t xml:space="preserve">3.5 </w:t>
      </w:r>
      <w:r w:rsidR="006D54B5" w:rsidRPr="006D54B5">
        <w:rPr>
          <w:rFonts w:eastAsia="Calibri"/>
        </w:rPr>
        <w:t>Data Collection Method</w:t>
      </w:r>
      <w:bookmarkEnd w:id="22"/>
    </w:p>
    <w:p w14:paraId="155AEC29" w14:textId="77777777" w:rsidR="009815FC" w:rsidRPr="009815FC" w:rsidRDefault="009815FC" w:rsidP="009815FC"/>
    <w:p w14:paraId="3A1FD5F9" w14:textId="4693F675" w:rsidR="006D54B5" w:rsidRPr="006D54B5" w:rsidRDefault="006D54B5" w:rsidP="00BC1FC4">
      <w:pPr>
        <w:spacing w:line="360" w:lineRule="auto"/>
        <w:jc w:val="both"/>
        <w:rPr>
          <w:rFonts w:ascii="Arial" w:eastAsia="Calibri" w:hAnsi="Arial" w:cs="Arial"/>
          <w:color w:val="000000"/>
        </w:rPr>
      </w:pPr>
      <w:r w:rsidRPr="006D54B5">
        <w:rPr>
          <w:rFonts w:ascii="Arial" w:eastAsia="Calibri" w:hAnsi="Arial" w:cs="Arial"/>
          <w:color w:val="000000"/>
        </w:rPr>
        <w:t xml:space="preserve">The data collection process of the current study involves using a structured and scaled questionnaire, which is comprised of close-ended questions related to employee engagement, job satisfaction, and leadership style at Amazon. The data is collected using online platforms such as </w:t>
      </w:r>
      <w:r w:rsidR="009815FC">
        <w:rPr>
          <w:rFonts w:ascii="Arial" w:eastAsia="Calibri" w:hAnsi="Arial" w:cs="Arial"/>
          <w:color w:val="000000"/>
        </w:rPr>
        <w:t>Facebook and Reddit</w:t>
      </w:r>
      <w:r w:rsidRPr="006D54B5">
        <w:rPr>
          <w:rFonts w:ascii="Arial" w:eastAsia="Calibri" w:hAnsi="Arial" w:cs="Arial"/>
          <w:color w:val="000000"/>
        </w:rPr>
        <w:t xml:space="preserve">. The data collection procedure is initiated by approaching potential participants through an informed consent form and a debrief form containing the research purpose, objectives, and likely use of research findings. After obtaining informed consent from the participants, they </w:t>
      </w:r>
      <w:r w:rsidR="009815FC">
        <w:rPr>
          <w:rFonts w:ascii="Arial" w:eastAsia="Calibri" w:hAnsi="Arial" w:cs="Arial"/>
          <w:color w:val="000000"/>
        </w:rPr>
        <w:t>can proceed answering the survey questions</w:t>
      </w:r>
      <w:r w:rsidRPr="006D54B5">
        <w:rPr>
          <w:rFonts w:ascii="Arial" w:eastAsia="Calibri" w:hAnsi="Arial" w:cs="Arial"/>
          <w:color w:val="000000"/>
        </w:rPr>
        <w:t xml:space="preserve">. </w:t>
      </w:r>
    </w:p>
    <w:p w14:paraId="544C327D" w14:textId="3CB872B9" w:rsidR="009815FC" w:rsidRPr="009815FC" w:rsidRDefault="007C6807" w:rsidP="009815FC">
      <w:pPr>
        <w:pStyle w:val="Heading2"/>
        <w:jc w:val="center"/>
        <w:rPr>
          <w:rFonts w:eastAsia="Times New Roman"/>
        </w:rPr>
      </w:pPr>
      <w:bookmarkStart w:id="23" w:name="_Toc175765992"/>
      <w:r>
        <w:rPr>
          <w:rFonts w:eastAsia="Times New Roman"/>
        </w:rPr>
        <w:t>3.</w:t>
      </w:r>
      <w:r w:rsidR="009815FC">
        <w:rPr>
          <w:rFonts w:eastAsia="Times New Roman"/>
        </w:rPr>
        <w:t>6</w:t>
      </w:r>
      <w:r>
        <w:rPr>
          <w:rFonts w:eastAsia="Times New Roman"/>
        </w:rPr>
        <w:t xml:space="preserve"> </w:t>
      </w:r>
      <w:r w:rsidR="006D54B5" w:rsidRPr="006D54B5">
        <w:rPr>
          <w:rFonts w:eastAsia="Times New Roman"/>
        </w:rPr>
        <w:t>Sampling Technique and Sample Size</w:t>
      </w:r>
      <w:bookmarkEnd w:id="23"/>
    </w:p>
    <w:p w14:paraId="3427B0D9" w14:textId="77777777" w:rsidR="009815FC" w:rsidRPr="009815FC" w:rsidRDefault="009815FC" w:rsidP="009815FC"/>
    <w:p w14:paraId="7AB04C97" w14:textId="77777777" w:rsidR="006D54B5" w:rsidRPr="006D54B5" w:rsidRDefault="006D54B5" w:rsidP="009815FC">
      <w:pPr>
        <w:spacing w:line="360" w:lineRule="auto"/>
        <w:jc w:val="both"/>
        <w:rPr>
          <w:rFonts w:ascii="Arial" w:eastAsia="Calibri" w:hAnsi="Arial" w:cs="Arial"/>
          <w:color w:val="000000"/>
        </w:rPr>
      </w:pPr>
      <w:r w:rsidRPr="006D54B5">
        <w:rPr>
          <w:rFonts w:ascii="Arial" w:eastAsia="Calibri" w:hAnsi="Arial" w:cs="Arial"/>
          <w:color w:val="000000"/>
        </w:rPr>
        <w:t xml:space="preserve">As the focus of the study is Amazon specifically, a purposive sampling technique is applied to include the participants. The purposive sampling method is useful in the current study as it enables researchers to recruit participants guaranteeing that the sample is pertinent to the research objectives </w:t>
      </w:r>
      <w:r w:rsidRPr="006D54B5">
        <w:rPr>
          <w:rFonts w:ascii="Arial" w:eastAsia="Calibri" w:hAnsi="Arial" w:cs="Arial"/>
          <w:color w:val="000000"/>
          <w:shd w:val="clear" w:color="auto" w:fill="FFFFFF"/>
        </w:rPr>
        <w:t>(Bauer et al., 2021)</w:t>
      </w:r>
      <w:r w:rsidRPr="006D54B5">
        <w:rPr>
          <w:rFonts w:ascii="Arial" w:eastAsia="Calibri" w:hAnsi="Arial" w:cs="Arial"/>
          <w:color w:val="000000"/>
        </w:rPr>
        <w:t xml:space="preserve">. The sampling technique focuses on individuals with particular characteristics. For instance, in this case, employees who are experiencing </w:t>
      </w:r>
      <w:r w:rsidRPr="006D54B5">
        <w:rPr>
          <w:rFonts w:ascii="Arial" w:eastAsia="Calibri" w:hAnsi="Arial" w:cs="Arial"/>
          <w:color w:val="000000"/>
        </w:rPr>
        <w:lastRenderedPageBreak/>
        <w:t xml:space="preserve">leadership styles impacting their motivation, engagement and job satisfaction are recruited </w:t>
      </w:r>
      <w:r w:rsidRPr="006D54B5">
        <w:rPr>
          <w:rFonts w:ascii="Arial" w:eastAsia="Calibri" w:hAnsi="Arial" w:cs="Arial"/>
          <w:color w:val="000000"/>
          <w:shd w:val="clear" w:color="auto" w:fill="FFFFFF"/>
        </w:rPr>
        <w:t>(Mohajan, 2020)</w:t>
      </w:r>
      <w:r w:rsidRPr="006D54B5">
        <w:rPr>
          <w:rFonts w:ascii="Arial" w:eastAsia="Calibri" w:hAnsi="Arial" w:cs="Arial"/>
          <w:color w:val="000000"/>
        </w:rPr>
        <w:t xml:space="preserve">. Using the purposive sampling technique, a total sample size is kept at 85 respondents. </w:t>
      </w:r>
    </w:p>
    <w:p w14:paraId="58774440" w14:textId="2CBAF7CB" w:rsidR="006D54B5" w:rsidRDefault="007C6807" w:rsidP="007C6807">
      <w:pPr>
        <w:pStyle w:val="Heading3"/>
        <w:jc w:val="center"/>
        <w:rPr>
          <w:rFonts w:eastAsia="Times New Roman"/>
          <w:color w:val="FF0000"/>
        </w:rPr>
      </w:pPr>
      <w:bookmarkStart w:id="24" w:name="_Toc175765993"/>
      <w:r w:rsidRPr="009815FC">
        <w:rPr>
          <w:rFonts w:eastAsia="Times New Roman"/>
          <w:color w:val="FF0000"/>
        </w:rPr>
        <w:t>3.</w:t>
      </w:r>
      <w:r w:rsidR="009815FC" w:rsidRPr="009815FC">
        <w:rPr>
          <w:rFonts w:eastAsia="Times New Roman"/>
          <w:color w:val="FF0000"/>
        </w:rPr>
        <w:t>6.1</w:t>
      </w:r>
      <w:r w:rsidRPr="009815FC">
        <w:rPr>
          <w:rFonts w:eastAsia="Times New Roman"/>
          <w:color w:val="FF0000"/>
        </w:rPr>
        <w:t xml:space="preserve"> </w:t>
      </w:r>
      <w:r w:rsidR="006D54B5" w:rsidRPr="009815FC">
        <w:rPr>
          <w:rFonts w:eastAsia="Times New Roman"/>
          <w:color w:val="FF0000"/>
        </w:rPr>
        <w:t>Inclusion and Exclusion Criteria of Participant Recruitment</w:t>
      </w:r>
      <w:bookmarkEnd w:id="24"/>
    </w:p>
    <w:p w14:paraId="6B139618" w14:textId="77777777" w:rsidR="00467D9C" w:rsidRDefault="00467D9C" w:rsidP="00467D9C">
      <w:pPr>
        <w:spacing w:line="360" w:lineRule="auto"/>
        <w:jc w:val="both"/>
      </w:pPr>
    </w:p>
    <w:p w14:paraId="72822DC7" w14:textId="62062DE3" w:rsidR="006D54B5" w:rsidRPr="00467D9C" w:rsidRDefault="00467D9C" w:rsidP="00467D9C">
      <w:pPr>
        <w:spacing w:line="360" w:lineRule="auto"/>
        <w:jc w:val="both"/>
        <w:rPr>
          <w:rFonts w:ascii="Arial" w:eastAsia="Calibri" w:hAnsi="Arial" w:cs="Arial"/>
          <w:color w:val="000000" w:themeColor="text1"/>
        </w:rPr>
      </w:pPr>
      <w:r w:rsidRPr="00467D9C">
        <w:rPr>
          <w:rFonts w:ascii="Arial" w:eastAsia="Calibri" w:hAnsi="Arial" w:cs="Arial"/>
          <w:color w:val="000000" w:themeColor="text1"/>
        </w:rPr>
        <w:t xml:space="preserve">Participants have been recruited based on inclusion and exclusion criteria. To enhance diversity and inclusivity of employees representing all demographics such as male, female or prefer not to say are invited to take part in the research process. Thus, all  genders are allowed to participate in the data collection process. In addition, the participants in the study are required to be </w:t>
      </w:r>
      <w:r>
        <w:rPr>
          <w:rFonts w:ascii="Arial" w:eastAsia="Calibri" w:hAnsi="Arial" w:cs="Arial"/>
          <w:color w:val="000000" w:themeColor="text1"/>
        </w:rPr>
        <w:t>over the age of 18</w:t>
      </w:r>
      <w:r w:rsidRPr="00467D9C">
        <w:rPr>
          <w:rFonts w:ascii="Arial" w:eastAsia="Calibri" w:hAnsi="Arial" w:cs="Arial"/>
          <w:color w:val="000000" w:themeColor="text1"/>
        </w:rPr>
        <w:t xml:space="preserve"> years and should have been employed by the company for 1 to 5 years </w:t>
      </w:r>
      <w:r>
        <w:rPr>
          <w:rFonts w:ascii="Arial" w:eastAsia="Calibri" w:hAnsi="Arial" w:cs="Arial"/>
          <w:color w:val="000000" w:themeColor="text1"/>
        </w:rPr>
        <w:t>or</w:t>
      </w:r>
      <w:r w:rsidRPr="00467D9C">
        <w:rPr>
          <w:rFonts w:ascii="Arial" w:eastAsia="Calibri" w:hAnsi="Arial" w:cs="Arial"/>
          <w:color w:val="000000" w:themeColor="text1"/>
        </w:rPr>
        <w:t xml:space="preserve"> more. Primarily, these employees are working in middle and managerial roles in the organisation and, therefore, have sufficient experience and inside information about the organisation to give true and fair answers to the survey questions</w:t>
      </w:r>
      <w:r w:rsidR="006D54B5" w:rsidRPr="00467D9C">
        <w:rPr>
          <w:rFonts w:ascii="Arial" w:eastAsia="Calibri" w:hAnsi="Arial" w:cs="Arial"/>
          <w:color w:val="000000" w:themeColor="text1"/>
        </w:rPr>
        <w:t xml:space="preserve"> </w:t>
      </w:r>
    </w:p>
    <w:p w14:paraId="07232608" w14:textId="2A029501" w:rsidR="006D54B5" w:rsidRDefault="00882BF5" w:rsidP="00882BF5">
      <w:pPr>
        <w:pStyle w:val="Heading3"/>
        <w:jc w:val="center"/>
      </w:pPr>
      <w:bookmarkStart w:id="25" w:name="_Toc175765994"/>
      <w:r>
        <w:rPr>
          <w:rFonts w:eastAsia="Times New Roman"/>
        </w:rPr>
        <w:t xml:space="preserve">3.6.2 </w:t>
      </w:r>
      <w:r w:rsidR="006D54B5" w:rsidRPr="006D54B5">
        <w:rPr>
          <w:rFonts w:eastAsia="Times New Roman"/>
        </w:rPr>
        <w:t xml:space="preserve">Validity and Reliability of Research </w:t>
      </w:r>
      <w:r w:rsidR="006D54B5" w:rsidRPr="00882BF5">
        <w:t>Instrument</w:t>
      </w:r>
      <w:bookmarkEnd w:id="25"/>
    </w:p>
    <w:p w14:paraId="3FAC2531" w14:textId="77777777" w:rsidR="00882BF5" w:rsidRDefault="00882BF5" w:rsidP="00882BF5">
      <w:pPr>
        <w:spacing w:line="360" w:lineRule="auto"/>
        <w:jc w:val="both"/>
      </w:pPr>
    </w:p>
    <w:p w14:paraId="6A76A266" w14:textId="1E79BF49" w:rsidR="006D54B5" w:rsidRPr="0059795B" w:rsidRDefault="006D54B5" w:rsidP="00882BF5">
      <w:pPr>
        <w:spacing w:line="360" w:lineRule="auto"/>
        <w:jc w:val="both"/>
        <w:rPr>
          <w:rFonts w:ascii="Arial" w:eastAsia="Calibri" w:hAnsi="Arial" w:cs="Arial"/>
          <w:color w:val="000000" w:themeColor="text1"/>
        </w:rPr>
      </w:pPr>
      <w:r w:rsidRPr="0059795B">
        <w:rPr>
          <w:rFonts w:ascii="Arial" w:eastAsia="Calibri" w:hAnsi="Arial" w:cs="Arial"/>
          <w:color w:val="000000" w:themeColor="text1"/>
        </w:rPr>
        <w:t xml:space="preserve">The validity and reliability of the data collection instrument are measured by applying Cronbach’s alpha technique </w:t>
      </w:r>
      <w:r w:rsidRPr="0059795B">
        <w:rPr>
          <w:rFonts w:ascii="Arial" w:eastAsia="Calibri" w:hAnsi="Arial" w:cs="Arial"/>
          <w:color w:val="000000" w:themeColor="text1"/>
          <w:shd w:val="clear" w:color="auto" w:fill="FFFFFF"/>
        </w:rPr>
        <w:t>(Patel and Patel, 2019)</w:t>
      </w:r>
      <w:r w:rsidRPr="0059795B">
        <w:rPr>
          <w:rFonts w:ascii="Arial" w:eastAsia="Calibri" w:hAnsi="Arial" w:cs="Arial"/>
          <w:color w:val="000000" w:themeColor="text1"/>
        </w:rPr>
        <w:t xml:space="preserve">. This statistical metric allows to examine the internal consistency and reliability of the data collection instrument by comparing the alpha value with the threshold value of 0.7 </w:t>
      </w:r>
      <w:r w:rsidRPr="0059795B">
        <w:rPr>
          <w:rFonts w:ascii="Arial" w:eastAsia="Calibri" w:hAnsi="Arial" w:cs="Arial"/>
          <w:color w:val="000000" w:themeColor="text1"/>
          <w:shd w:val="clear" w:color="auto" w:fill="FFFFFF"/>
        </w:rPr>
        <w:t>(Leavy, 2022)</w:t>
      </w:r>
      <w:r w:rsidRPr="0059795B">
        <w:rPr>
          <w:rFonts w:ascii="Arial" w:eastAsia="Calibri" w:hAnsi="Arial" w:cs="Arial"/>
          <w:color w:val="000000" w:themeColor="text1"/>
        </w:rPr>
        <w:t xml:space="preserve">. An alpha value equal to 0.7 or higher indicates the validity and reliability of the instrument. </w:t>
      </w:r>
    </w:p>
    <w:p w14:paraId="6441044F" w14:textId="11C44A10" w:rsidR="006D54B5" w:rsidRPr="006D54B5" w:rsidRDefault="00882BF5" w:rsidP="00882BF5">
      <w:pPr>
        <w:pStyle w:val="Heading3"/>
        <w:jc w:val="center"/>
        <w:rPr>
          <w:rFonts w:eastAsia="Calibri"/>
        </w:rPr>
      </w:pPr>
      <w:bookmarkStart w:id="26" w:name="_Toc175765995"/>
      <w:r>
        <w:rPr>
          <w:rFonts w:eastAsia="Calibri"/>
        </w:rPr>
        <w:t xml:space="preserve">3.6.3 </w:t>
      </w:r>
      <w:r w:rsidR="006D54B5" w:rsidRPr="006D54B5">
        <w:rPr>
          <w:rFonts w:eastAsia="Calibri"/>
        </w:rPr>
        <w:t>Data Analysis Method</w:t>
      </w:r>
      <w:bookmarkEnd w:id="26"/>
    </w:p>
    <w:p w14:paraId="44403291" w14:textId="77777777" w:rsidR="00882BF5" w:rsidRDefault="00882BF5" w:rsidP="00882BF5">
      <w:pPr>
        <w:spacing w:line="360" w:lineRule="auto"/>
        <w:jc w:val="both"/>
        <w:rPr>
          <w:rFonts w:ascii="Arial" w:eastAsia="Calibri" w:hAnsi="Arial" w:cs="Arial"/>
          <w:color w:val="000000"/>
        </w:rPr>
      </w:pPr>
    </w:p>
    <w:p w14:paraId="2D4F4210" w14:textId="325A10B8" w:rsidR="006D54B5" w:rsidRPr="0059795B" w:rsidRDefault="006D54B5" w:rsidP="00882BF5">
      <w:pPr>
        <w:spacing w:line="360" w:lineRule="auto"/>
        <w:jc w:val="both"/>
        <w:rPr>
          <w:rFonts w:ascii="Arial" w:eastAsia="Calibri" w:hAnsi="Arial" w:cs="Arial"/>
          <w:color w:val="000000" w:themeColor="text1"/>
        </w:rPr>
      </w:pPr>
      <w:r w:rsidRPr="0059795B">
        <w:rPr>
          <w:rFonts w:ascii="Arial" w:eastAsia="Calibri" w:hAnsi="Arial" w:cs="Arial"/>
          <w:color w:val="000000" w:themeColor="text1"/>
        </w:rPr>
        <w:t xml:space="preserve">The survey data collected of a quantitative nature are assessed through the various empirical and statistical methods formulating descriptive statistics and inferential statistics like correlation analysis and regression analysis. Such kinds of statistical analyses enable researchers to study the relationship between leadership behaviours and the level of engagement found in the employees; this, in turn, facilitates a quantitative evaluation of the effects of various styles of leadership on the satisfaction levels of the employees (Chapman, 2012). In the first step, descriptive analysis and graphical visualisation techniques are used to identify patterns and themes concerning the leadership style and the levels of employee engagement of Amazon (Sürücü and Maslakci, 2020). In the next stage, the hypothesis concerning the statistical significance of the leadership factors, including communication, transparency, ethical behaviour, and growth opportunity for engaging employees and job </w:t>
      </w:r>
      <w:r w:rsidRPr="0059795B">
        <w:rPr>
          <w:rFonts w:ascii="Arial" w:eastAsia="Calibri" w:hAnsi="Arial" w:cs="Arial"/>
          <w:color w:val="000000" w:themeColor="text1"/>
        </w:rPr>
        <w:lastRenderedPageBreak/>
        <w:t xml:space="preserve">satisfaction towards Amazon, is checked through regression analysis. The hypotheses are tested by analysing P-value against the standard condition (P-value&lt;0.05) at a 95% confidence interval </w:t>
      </w:r>
      <w:r w:rsidRPr="0059795B">
        <w:rPr>
          <w:rFonts w:ascii="Arial" w:eastAsia="Calibri" w:hAnsi="Arial" w:cs="Arial"/>
          <w:color w:val="000000" w:themeColor="text1"/>
          <w:shd w:val="clear" w:color="auto" w:fill="FFFFFF"/>
        </w:rPr>
        <w:t>(Mohajan, 2020)</w:t>
      </w:r>
      <w:r w:rsidRPr="0059795B">
        <w:rPr>
          <w:rFonts w:ascii="Arial" w:eastAsia="Calibri" w:hAnsi="Arial" w:cs="Arial"/>
          <w:color w:val="000000" w:themeColor="text1"/>
        </w:rPr>
        <w:t xml:space="preserve">. </w:t>
      </w:r>
    </w:p>
    <w:p w14:paraId="54A620D9" w14:textId="7A9E5ABD" w:rsidR="006D54B5" w:rsidRPr="006D54B5" w:rsidRDefault="006D54B5" w:rsidP="008F58E3">
      <w:pPr>
        <w:spacing w:line="360" w:lineRule="auto"/>
        <w:rPr>
          <w:rFonts w:ascii="Arial" w:eastAsia="Calibri" w:hAnsi="Arial" w:cs="Arial"/>
          <w:color w:val="000000"/>
        </w:rPr>
      </w:pPr>
    </w:p>
    <w:p w14:paraId="04471827" w14:textId="5B213859" w:rsidR="006D54B5" w:rsidRPr="006D54B5" w:rsidRDefault="00882BF5" w:rsidP="00882BF5">
      <w:pPr>
        <w:pStyle w:val="Heading3"/>
        <w:jc w:val="center"/>
        <w:rPr>
          <w:rFonts w:eastAsia="Calibri"/>
        </w:rPr>
      </w:pPr>
      <w:bookmarkStart w:id="27" w:name="_Toc175765996"/>
      <w:r>
        <w:rPr>
          <w:rFonts w:eastAsia="Calibri"/>
        </w:rPr>
        <w:t xml:space="preserve">3.6.4 </w:t>
      </w:r>
      <w:r w:rsidR="006D54B5" w:rsidRPr="006D54B5">
        <w:rPr>
          <w:rFonts w:eastAsia="Calibri"/>
        </w:rPr>
        <w:t>Ethical Considerations</w:t>
      </w:r>
      <w:bookmarkEnd w:id="27"/>
    </w:p>
    <w:p w14:paraId="31E49481" w14:textId="77777777" w:rsidR="00882BF5" w:rsidRDefault="00882BF5" w:rsidP="00882BF5">
      <w:pPr>
        <w:spacing w:line="360" w:lineRule="auto"/>
        <w:jc w:val="both"/>
        <w:rPr>
          <w:rFonts w:ascii="Arial" w:eastAsia="Calibri" w:hAnsi="Arial" w:cs="Arial"/>
          <w:color w:val="000000"/>
        </w:rPr>
      </w:pPr>
    </w:p>
    <w:p w14:paraId="36763230" w14:textId="2875B5A3" w:rsidR="006D54B5" w:rsidRPr="006D54B5" w:rsidRDefault="006D54B5" w:rsidP="00882BF5">
      <w:pPr>
        <w:spacing w:line="360" w:lineRule="auto"/>
        <w:jc w:val="both"/>
        <w:rPr>
          <w:rFonts w:ascii="Arial" w:eastAsia="Calibri" w:hAnsi="Arial" w:cs="Arial"/>
          <w:color w:val="000000"/>
        </w:rPr>
      </w:pPr>
      <w:r w:rsidRPr="006D54B5">
        <w:rPr>
          <w:rFonts w:ascii="Arial" w:eastAsia="Calibri" w:hAnsi="Arial" w:cs="Arial"/>
          <w:color w:val="000000"/>
        </w:rPr>
        <w:t xml:space="preserve">The ethical considerations of the primary research are based on four principles, which involve the withdrawal rights of the participants, informed consent, voluntary participation, confidentiality, anonymity, and data protection </w:t>
      </w:r>
      <w:r w:rsidRPr="006D54B5">
        <w:rPr>
          <w:rFonts w:ascii="Arial" w:eastAsia="Calibri" w:hAnsi="Arial" w:cs="Arial"/>
          <w:color w:val="000000"/>
          <w:shd w:val="clear" w:color="auto" w:fill="FFFFFF"/>
        </w:rPr>
        <w:t>(Noyes et al., 2019)</w:t>
      </w:r>
      <w:r w:rsidRPr="006D54B5">
        <w:rPr>
          <w:rFonts w:ascii="Arial" w:eastAsia="Calibri" w:hAnsi="Arial" w:cs="Arial"/>
          <w:color w:val="000000"/>
        </w:rPr>
        <w:t xml:space="preserve">. Therefore, the participants were recruited through informed consent obtained from </w:t>
      </w:r>
      <w:r w:rsidR="00882BF5">
        <w:rPr>
          <w:rFonts w:ascii="Arial" w:eastAsia="Calibri" w:hAnsi="Arial" w:cs="Arial"/>
          <w:color w:val="000000"/>
        </w:rPr>
        <w:t>the declaration of Amazon employee</w:t>
      </w:r>
      <w:r w:rsidRPr="006D54B5">
        <w:rPr>
          <w:rFonts w:ascii="Arial" w:eastAsia="Calibri" w:hAnsi="Arial" w:cs="Arial"/>
          <w:color w:val="000000"/>
        </w:rPr>
        <w:t xml:space="preserve">. The participation remained totally voluntary, and none of the participants was harmed or forced to fill out the questionnaires </w:t>
      </w:r>
      <w:r w:rsidRPr="006D54B5">
        <w:rPr>
          <w:rFonts w:ascii="Arial" w:eastAsia="Calibri" w:hAnsi="Arial" w:cs="Arial"/>
          <w:color w:val="000000"/>
          <w:shd w:val="clear" w:color="auto" w:fill="FFFFFF"/>
        </w:rPr>
        <w:t>(Rahman, 2020)</w:t>
      </w:r>
      <w:r w:rsidRPr="006D54B5">
        <w:rPr>
          <w:rFonts w:ascii="Arial" w:eastAsia="Calibri" w:hAnsi="Arial" w:cs="Arial"/>
          <w:color w:val="000000"/>
        </w:rPr>
        <w:t xml:space="preserve">. In addition, they were allowed to leave the data collection at any point to ensure withdrawal rights. Moreover, to guarantee anonymity and confidentiality, personally identifiable information such as name, designation, or occupation was not collected from the participants </w:t>
      </w:r>
      <w:r w:rsidRPr="006D54B5">
        <w:rPr>
          <w:rFonts w:ascii="Arial" w:eastAsia="Calibri" w:hAnsi="Arial" w:cs="Arial"/>
          <w:color w:val="000000"/>
          <w:shd w:val="clear" w:color="auto" w:fill="FFFFFF"/>
        </w:rPr>
        <w:t>(Bauer et al., 2021)</w:t>
      </w:r>
      <w:r w:rsidRPr="006D54B5">
        <w:rPr>
          <w:rFonts w:ascii="Arial" w:eastAsia="Calibri" w:hAnsi="Arial" w:cs="Arial"/>
          <w:color w:val="000000"/>
        </w:rPr>
        <w:t xml:space="preserve">. Besides, to comply with the Data Protection Regulation UK DPA, 2018, the data was stored in access-controlled devices, which were discarded after the final submission of the research </w:t>
      </w:r>
      <w:r w:rsidRPr="006D54B5">
        <w:rPr>
          <w:rFonts w:ascii="Arial" w:eastAsia="Calibri" w:hAnsi="Arial" w:cs="Arial"/>
          <w:color w:val="000000"/>
          <w:shd w:val="clear" w:color="auto" w:fill="FFFFFF"/>
        </w:rPr>
        <w:t>(Rahman, 2020)</w:t>
      </w:r>
      <w:r w:rsidRPr="006D54B5">
        <w:rPr>
          <w:rFonts w:ascii="Arial" w:eastAsia="Calibri" w:hAnsi="Arial" w:cs="Arial"/>
          <w:color w:val="000000"/>
        </w:rPr>
        <w:t xml:space="preserve">. </w:t>
      </w:r>
    </w:p>
    <w:p w14:paraId="6F7020BE" w14:textId="00BD134F" w:rsidR="006D54B5" w:rsidRPr="006D54B5" w:rsidRDefault="006D54B5" w:rsidP="00882BF5">
      <w:pPr>
        <w:pStyle w:val="Heading2"/>
        <w:jc w:val="center"/>
        <w:rPr>
          <w:rFonts w:eastAsia="Calibri"/>
        </w:rPr>
      </w:pPr>
      <w:bookmarkStart w:id="28" w:name="_Toc175765997"/>
      <w:r w:rsidRPr="006D54B5">
        <w:rPr>
          <w:rFonts w:eastAsia="Calibri"/>
        </w:rPr>
        <w:t xml:space="preserve">3.7 </w:t>
      </w:r>
      <w:r w:rsidR="0059795B">
        <w:rPr>
          <w:rFonts w:eastAsia="Calibri"/>
        </w:rPr>
        <w:t>Conclusion</w:t>
      </w:r>
      <w:bookmarkEnd w:id="28"/>
    </w:p>
    <w:p w14:paraId="5B5B7D62" w14:textId="77777777" w:rsidR="00882BF5" w:rsidRDefault="00882BF5" w:rsidP="008F58E3">
      <w:pPr>
        <w:spacing w:line="360" w:lineRule="auto"/>
        <w:jc w:val="both"/>
        <w:rPr>
          <w:rFonts w:ascii="Arial" w:eastAsia="Calibri" w:hAnsi="Arial" w:cs="Arial"/>
          <w:color w:val="000000"/>
        </w:rPr>
      </w:pPr>
    </w:p>
    <w:p w14:paraId="3BA519E7" w14:textId="2872E8D8"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research methodology of the following study summarises that as the objectives and aim of the research are to unveil quantitative evidence for the relationship between employee engagement levels at Amazon and leadership styles, a primary quantitative research design is appropriate. Hence, the suitable research philosophy is positivism, which requires to collect and analyse scaled-structured data using statistical techniques. It is also supported by the application of a deductive research approach for testing the hypothesis to examine the significant level of the relationship between identified variables. The data collection involves 85 employees of Amazon who filled out online surveys. The data is analysed using statistical techniques such as descriptive statistics and inferential statistics. </w:t>
      </w:r>
    </w:p>
    <w:p w14:paraId="47DF7694" w14:textId="77777777" w:rsidR="006D54B5" w:rsidRPr="006D54B5" w:rsidRDefault="006D54B5" w:rsidP="008F58E3">
      <w:pPr>
        <w:spacing w:line="360" w:lineRule="auto"/>
        <w:rPr>
          <w:rFonts w:ascii="Arial" w:eastAsia="Calibri" w:hAnsi="Arial" w:cs="Arial"/>
          <w:color w:val="000000"/>
        </w:rPr>
      </w:pPr>
      <w:r w:rsidRPr="006D54B5">
        <w:rPr>
          <w:rFonts w:ascii="Arial" w:eastAsia="Calibri" w:hAnsi="Arial" w:cs="Arial"/>
          <w:color w:val="000000"/>
        </w:rPr>
        <w:br w:type="page"/>
      </w:r>
    </w:p>
    <w:p w14:paraId="62D4E66D" w14:textId="6E6A9FB9" w:rsidR="006D54B5" w:rsidRPr="006D54B5" w:rsidRDefault="006D54B5" w:rsidP="00882BF5">
      <w:pPr>
        <w:pStyle w:val="Heading1"/>
        <w:jc w:val="center"/>
        <w:rPr>
          <w:rFonts w:eastAsia="Calibri"/>
        </w:rPr>
      </w:pPr>
      <w:bookmarkStart w:id="29" w:name="_Toc175765998"/>
      <w:r w:rsidRPr="006D54B5">
        <w:rPr>
          <w:rFonts w:eastAsia="Calibri"/>
        </w:rPr>
        <w:lastRenderedPageBreak/>
        <w:t>Chapter 4: Results Analysis and Discussion</w:t>
      </w:r>
      <w:bookmarkEnd w:id="29"/>
    </w:p>
    <w:p w14:paraId="1C98DB8F" w14:textId="77777777" w:rsidR="006D54B5" w:rsidRPr="006D54B5" w:rsidRDefault="006D54B5" w:rsidP="00882BF5">
      <w:pPr>
        <w:pStyle w:val="Heading2"/>
        <w:jc w:val="center"/>
        <w:rPr>
          <w:rFonts w:eastAsia="Calibri"/>
        </w:rPr>
      </w:pPr>
      <w:bookmarkStart w:id="30" w:name="_Toc175765999"/>
      <w:r w:rsidRPr="006D54B5">
        <w:rPr>
          <w:rFonts w:eastAsia="Calibri"/>
        </w:rPr>
        <w:t>4.1 Introduction</w:t>
      </w:r>
      <w:bookmarkEnd w:id="30"/>
    </w:p>
    <w:p w14:paraId="7B8E5ED8" w14:textId="77777777" w:rsidR="00882BF5" w:rsidRDefault="00882BF5" w:rsidP="008F58E3">
      <w:pPr>
        <w:spacing w:line="360" w:lineRule="auto"/>
        <w:jc w:val="both"/>
        <w:rPr>
          <w:rFonts w:ascii="Arial" w:eastAsia="Calibri" w:hAnsi="Arial" w:cs="Arial"/>
          <w:color w:val="000000"/>
        </w:rPr>
      </w:pPr>
    </w:p>
    <w:p w14:paraId="2F2BCF5F" w14:textId="531295D9"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In the current chapter four of the study, the devised research methodology is applied to establish the results and findings of the study and achieve research objectives. A total of 85 questionnaires were completed by the respondents to develop in-depth findings. By analysing the findings following research objectives are answered</w:t>
      </w:r>
      <w:r w:rsidR="00C3130B">
        <w:rPr>
          <w:rFonts w:ascii="Arial" w:eastAsia="Calibri" w:hAnsi="Arial" w:cs="Arial"/>
          <w:color w:val="000000"/>
        </w:rPr>
        <w:t>:</w:t>
      </w:r>
    </w:p>
    <w:p w14:paraId="3EBF41DC" w14:textId="0B0B806D" w:rsidR="006D54B5" w:rsidRPr="006D54B5" w:rsidRDefault="006D54B5" w:rsidP="008F58E3">
      <w:pPr>
        <w:numPr>
          <w:ilvl w:val="0"/>
          <w:numId w:val="8"/>
        </w:numPr>
        <w:spacing w:line="360" w:lineRule="auto"/>
        <w:contextualSpacing/>
        <w:jc w:val="both"/>
        <w:rPr>
          <w:rFonts w:ascii="Arial" w:eastAsia="Calibri" w:hAnsi="Arial" w:cs="Arial"/>
          <w:color w:val="000000"/>
        </w:rPr>
      </w:pPr>
      <w:r w:rsidRPr="006D54B5">
        <w:rPr>
          <w:rFonts w:ascii="Arial" w:eastAsia="Calibri" w:hAnsi="Arial" w:cs="Arial"/>
          <w:color w:val="000000"/>
        </w:rPr>
        <w:t>T</w:t>
      </w:r>
      <w:r w:rsidR="00C3130B">
        <w:rPr>
          <w:rFonts w:ascii="Arial" w:eastAsia="Calibri" w:hAnsi="Arial" w:cs="Arial"/>
          <w:color w:val="000000"/>
        </w:rPr>
        <w:t>o</w:t>
      </w:r>
      <w:r w:rsidRPr="006D54B5">
        <w:rPr>
          <w:rFonts w:ascii="Arial" w:eastAsia="Calibri" w:hAnsi="Arial" w:cs="Arial"/>
          <w:color w:val="000000"/>
        </w:rPr>
        <w:t xml:space="preserve"> critically analyse the different leadership styles practiced within Amazon, including transformational, transactional, and other notable styles</w:t>
      </w:r>
    </w:p>
    <w:p w14:paraId="4A4E604D" w14:textId="77777777" w:rsidR="006D54B5" w:rsidRPr="006D54B5" w:rsidRDefault="006D54B5" w:rsidP="008F58E3">
      <w:pPr>
        <w:numPr>
          <w:ilvl w:val="0"/>
          <w:numId w:val="8"/>
        </w:numPr>
        <w:spacing w:line="360" w:lineRule="auto"/>
        <w:contextualSpacing/>
        <w:jc w:val="both"/>
        <w:rPr>
          <w:rFonts w:ascii="Arial" w:eastAsia="Calibri" w:hAnsi="Arial" w:cs="Arial"/>
          <w:color w:val="000000"/>
        </w:rPr>
      </w:pPr>
      <w:r w:rsidRPr="006D54B5">
        <w:rPr>
          <w:rFonts w:ascii="Arial" w:eastAsia="Calibri" w:hAnsi="Arial" w:cs="Arial"/>
          <w:color w:val="000000"/>
        </w:rPr>
        <w:t>To evaluate employee satisfaction levels at Amazon through comprehensive surveys, interviews, and other data collection methods</w:t>
      </w:r>
    </w:p>
    <w:p w14:paraId="3BD13979" w14:textId="77777777" w:rsidR="006D54B5" w:rsidRPr="006D54B5" w:rsidRDefault="006D54B5" w:rsidP="008F58E3">
      <w:pPr>
        <w:numPr>
          <w:ilvl w:val="0"/>
          <w:numId w:val="8"/>
        </w:numPr>
        <w:spacing w:line="360" w:lineRule="auto"/>
        <w:contextualSpacing/>
        <w:jc w:val="both"/>
        <w:rPr>
          <w:rFonts w:ascii="Arial" w:eastAsia="Calibri" w:hAnsi="Arial" w:cs="Arial"/>
          <w:color w:val="000000"/>
        </w:rPr>
      </w:pPr>
      <w:r w:rsidRPr="006D54B5">
        <w:rPr>
          <w:rFonts w:ascii="Arial" w:eastAsia="Calibri" w:hAnsi="Arial" w:cs="Arial"/>
          <w:color w:val="000000"/>
        </w:rPr>
        <w:t>To identify and analyse key factors influencing employee engagement at Amazon, including communication, transparency, ethical behaviour, and leadership style.</w:t>
      </w:r>
    </w:p>
    <w:p w14:paraId="6496A614" w14:textId="77777777" w:rsidR="006D54B5" w:rsidRPr="006D54B5" w:rsidRDefault="006D54B5" w:rsidP="00C3130B">
      <w:pPr>
        <w:pStyle w:val="Heading2"/>
        <w:jc w:val="center"/>
        <w:rPr>
          <w:rFonts w:eastAsia="Calibri"/>
        </w:rPr>
      </w:pPr>
      <w:bookmarkStart w:id="31" w:name="_Toc175766000"/>
      <w:r w:rsidRPr="006D54B5">
        <w:rPr>
          <w:rFonts w:eastAsia="Calibri"/>
        </w:rPr>
        <w:t>4.2 Findings</w:t>
      </w:r>
      <w:bookmarkEnd w:id="31"/>
    </w:p>
    <w:p w14:paraId="026E4647" w14:textId="3B88E9EA" w:rsidR="006D54B5" w:rsidRDefault="006D54B5" w:rsidP="00C3130B">
      <w:pPr>
        <w:pStyle w:val="Heading3"/>
        <w:jc w:val="center"/>
        <w:rPr>
          <w:rFonts w:eastAsia="Times New Roman"/>
        </w:rPr>
      </w:pPr>
      <w:bookmarkStart w:id="32" w:name="_Toc175766001"/>
      <w:r w:rsidRPr="006D54B5">
        <w:rPr>
          <w:rFonts w:eastAsia="Times New Roman"/>
        </w:rPr>
        <w:t>4.2.1 Reliability and Validity Analysis</w:t>
      </w:r>
      <w:bookmarkEnd w:id="32"/>
    </w:p>
    <w:p w14:paraId="437336E2" w14:textId="77777777" w:rsidR="00C3130B" w:rsidRPr="00C3130B" w:rsidRDefault="00C3130B" w:rsidP="00C3130B"/>
    <w:p w14:paraId="5B8AD2AE" w14:textId="77777777" w:rsidR="006D54B5" w:rsidRPr="0059795B" w:rsidRDefault="006D54B5" w:rsidP="008F58E3">
      <w:pPr>
        <w:keepNext/>
        <w:spacing w:after="200" w:line="360" w:lineRule="auto"/>
        <w:jc w:val="center"/>
        <w:rPr>
          <w:rFonts w:ascii="Arial" w:eastAsia="Calibri" w:hAnsi="Arial" w:cs="Arial"/>
          <w:i/>
          <w:iCs/>
          <w:color w:val="000000" w:themeColor="text1"/>
        </w:rPr>
      </w:pPr>
      <w:r w:rsidRPr="0059795B">
        <w:rPr>
          <w:rFonts w:ascii="Arial" w:eastAsia="Calibri" w:hAnsi="Arial" w:cs="Arial"/>
          <w:i/>
          <w:iCs/>
          <w:color w:val="000000" w:themeColor="text1"/>
        </w:rPr>
        <w:t xml:space="preserve">Table </w:t>
      </w:r>
      <w:r w:rsidRPr="0059795B">
        <w:rPr>
          <w:rFonts w:ascii="Arial" w:eastAsia="Calibri" w:hAnsi="Arial" w:cs="Arial"/>
          <w:i/>
          <w:iCs/>
          <w:color w:val="000000" w:themeColor="text1"/>
        </w:rPr>
        <w:fldChar w:fldCharType="begin"/>
      </w:r>
      <w:r w:rsidRPr="0059795B">
        <w:rPr>
          <w:rFonts w:ascii="Arial" w:eastAsia="Calibri" w:hAnsi="Arial" w:cs="Arial"/>
          <w:i/>
          <w:iCs/>
          <w:color w:val="000000" w:themeColor="text1"/>
        </w:rPr>
        <w:instrText xml:space="preserve"> SEQ Table \* ARABIC </w:instrText>
      </w:r>
      <w:r w:rsidRPr="0059795B">
        <w:rPr>
          <w:rFonts w:ascii="Arial" w:eastAsia="Calibri" w:hAnsi="Arial" w:cs="Arial"/>
          <w:i/>
          <w:iCs/>
          <w:color w:val="000000" w:themeColor="text1"/>
        </w:rPr>
        <w:fldChar w:fldCharType="separate"/>
      </w:r>
      <w:r w:rsidRPr="0059795B">
        <w:rPr>
          <w:rFonts w:ascii="Arial" w:eastAsia="Calibri" w:hAnsi="Arial" w:cs="Arial"/>
          <w:i/>
          <w:iCs/>
          <w:noProof/>
          <w:color w:val="000000" w:themeColor="text1"/>
        </w:rPr>
        <w:t>1</w:t>
      </w:r>
      <w:r w:rsidRPr="0059795B">
        <w:rPr>
          <w:rFonts w:ascii="Arial" w:eastAsia="Calibri" w:hAnsi="Arial" w:cs="Arial"/>
          <w:i/>
          <w:iCs/>
          <w:color w:val="000000" w:themeColor="text1"/>
        </w:rPr>
        <w:fldChar w:fldCharType="end"/>
      </w:r>
      <w:r w:rsidRPr="0059795B">
        <w:rPr>
          <w:rFonts w:ascii="Arial" w:eastAsia="Calibri" w:hAnsi="Arial" w:cs="Arial"/>
          <w:i/>
          <w:iCs/>
          <w:color w:val="000000" w:themeColor="text1"/>
        </w:rPr>
        <w:t xml:space="preserve"> Reliability and Validity</w:t>
      </w:r>
    </w:p>
    <w:tbl>
      <w:tblPr>
        <w:tblW w:w="5060" w:type="dxa"/>
        <w:jc w:val="center"/>
        <w:tblLook w:val="04A0" w:firstRow="1" w:lastRow="0" w:firstColumn="1" w:lastColumn="0" w:noHBand="0" w:noVBand="1"/>
      </w:tblPr>
      <w:tblGrid>
        <w:gridCol w:w="3340"/>
        <w:gridCol w:w="1720"/>
      </w:tblGrid>
      <w:tr w:rsidR="0059795B" w:rsidRPr="0059795B" w14:paraId="4C24827B" w14:textId="77777777" w:rsidTr="006D54B5">
        <w:trPr>
          <w:trHeight w:val="300"/>
          <w:jc w:val="center"/>
        </w:trPr>
        <w:tc>
          <w:tcPr>
            <w:tcW w:w="5060" w:type="dxa"/>
            <w:gridSpan w:val="2"/>
            <w:tcBorders>
              <w:top w:val="single" w:sz="4" w:space="0" w:color="auto"/>
              <w:left w:val="nil"/>
              <w:bottom w:val="single" w:sz="4" w:space="0" w:color="auto"/>
              <w:right w:val="nil"/>
            </w:tcBorders>
            <w:vAlign w:val="center"/>
            <w:hideMark/>
          </w:tcPr>
          <w:p w14:paraId="77C14297" w14:textId="77777777" w:rsidR="006D54B5" w:rsidRPr="0059795B" w:rsidRDefault="006D54B5" w:rsidP="008F58E3">
            <w:pPr>
              <w:spacing w:after="0" w:line="360" w:lineRule="auto"/>
              <w:jc w:val="center"/>
              <w:rPr>
                <w:rFonts w:ascii="Arial" w:eastAsia="Times New Roman" w:hAnsi="Arial" w:cs="Arial"/>
                <w:b/>
                <w:bCs/>
                <w:color w:val="000000" w:themeColor="text1"/>
              </w:rPr>
            </w:pPr>
            <w:r w:rsidRPr="0059795B">
              <w:rPr>
                <w:rFonts w:ascii="Arial" w:eastAsia="Times New Roman" w:hAnsi="Arial" w:cs="Arial"/>
                <w:b/>
                <w:bCs/>
                <w:color w:val="000000" w:themeColor="text1"/>
              </w:rPr>
              <w:t>Reliability Statistics</w:t>
            </w:r>
          </w:p>
        </w:tc>
      </w:tr>
      <w:tr w:rsidR="0059795B" w:rsidRPr="0059795B" w14:paraId="21E4A247" w14:textId="77777777" w:rsidTr="006D54B5">
        <w:trPr>
          <w:trHeight w:val="300"/>
          <w:jc w:val="center"/>
        </w:trPr>
        <w:tc>
          <w:tcPr>
            <w:tcW w:w="3340" w:type="dxa"/>
            <w:tcBorders>
              <w:top w:val="nil"/>
              <w:left w:val="nil"/>
              <w:bottom w:val="single" w:sz="4" w:space="0" w:color="auto"/>
              <w:right w:val="nil"/>
            </w:tcBorders>
            <w:vAlign w:val="bottom"/>
            <w:hideMark/>
          </w:tcPr>
          <w:p w14:paraId="2FAE8A9E" w14:textId="77777777" w:rsidR="006D54B5" w:rsidRPr="0059795B" w:rsidRDefault="006D54B5" w:rsidP="008F58E3">
            <w:pPr>
              <w:spacing w:after="0" w:line="360" w:lineRule="auto"/>
              <w:jc w:val="center"/>
              <w:rPr>
                <w:rFonts w:ascii="Arial" w:eastAsia="Times New Roman" w:hAnsi="Arial" w:cs="Arial"/>
                <w:color w:val="000000" w:themeColor="text1"/>
              </w:rPr>
            </w:pPr>
            <w:r w:rsidRPr="0059795B">
              <w:rPr>
                <w:rFonts w:ascii="Arial" w:eastAsia="Times New Roman" w:hAnsi="Arial" w:cs="Arial"/>
                <w:color w:val="000000" w:themeColor="text1"/>
              </w:rPr>
              <w:t>Cronbach's Alpha</w:t>
            </w:r>
          </w:p>
        </w:tc>
        <w:tc>
          <w:tcPr>
            <w:tcW w:w="1720" w:type="dxa"/>
            <w:tcBorders>
              <w:top w:val="nil"/>
              <w:left w:val="nil"/>
              <w:bottom w:val="single" w:sz="4" w:space="0" w:color="auto"/>
              <w:right w:val="nil"/>
            </w:tcBorders>
            <w:vAlign w:val="bottom"/>
            <w:hideMark/>
          </w:tcPr>
          <w:p w14:paraId="56089262" w14:textId="77777777" w:rsidR="006D54B5" w:rsidRPr="0059795B" w:rsidRDefault="006D54B5" w:rsidP="008F58E3">
            <w:pPr>
              <w:spacing w:after="0" w:line="360" w:lineRule="auto"/>
              <w:jc w:val="center"/>
              <w:rPr>
                <w:rFonts w:ascii="Arial" w:eastAsia="Times New Roman" w:hAnsi="Arial" w:cs="Arial"/>
                <w:color w:val="000000" w:themeColor="text1"/>
              </w:rPr>
            </w:pPr>
            <w:r w:rsidRPr="0059795B">
              <w:rPr>
                <w:rFonts w:ascii="Arial" w:eastAsia="Times New Roman" w:hAnsi="Arial" w:cs="Arial"/>
                <w:color w:val="000000" w:themeColor="text1"/>
              </w:rPr>
              <w:t>N of Items</w:t>
            </w:r>
          </w:p>
        </w:tc>
      </w:tr>
      <w:tr w:rsidR="0059795B" w:rsidRPr="0059795B" w14:paraId="71FD6CF4" w14:textId="77777777" w:rsidTr="006D54B5">
        <w:trPr>
          <w:trHeight w:val="300"/>
          <w:jc w:val="center"/>
        </w:trPr>
        <w:tc>
          <w:tcPr>
            <w:tcW w:w="3340" w:type="dxa"/>
            <w:tcBorders>
              <w:top w:val="nil"/>
              <w:left w:val="nil"/>
              <w:bottom w:val="single" w:sz="4" w:space="0" w:color="auto"/>
              <w:right w:val="nil"/>
            </w:tcBorders>
            <w:noWrap/>
            <w:hideMark/>
          </w:tcPr>
          <w:p w14:paraId="5B324E1D" w14:textId="77777777" w:rsidR="006D54B5" w:rsidRPr="0059795B" w:rsidRDefault="006D54B5" w:rsidP="008F58E3">
            <w:pPr>
              <w:spacing w:after="0" w:line="360" w:lineRule="auto"/>
              <w:jc w:val="center"/>
              <w:rPr>
                <w:rFonts w:ascii="Arial" w:eastAsia="Times New Roman" w:hAnsi="Arial" w:cs="Arial"/>
                <w:color w:val="000000" w:themeColor="text1"/>
              </w:rPr>
            </w:pPr>
            <w:r w:rsidRPr="0059795B">
              <w:rPr>
                <w:rFonts w:ascii="Arial" w:eastAsia="Times New Roman" w:hAnsi="Arial" w:cs="Arial"/>
                <w:color w:val="000000" w:themeColor="text1"/>
              </w:rPr>
              <w:t>0.689</w:t>
            </w:r>
          </w:p>
        </w:tc>
        <w:tc>
          <w:tcPr>
            <w:tcW w:w="1720" w:type="dxa"/>
            <w:tcBorders>
              <w:top w:val="nil"/>
              <w:left w:val="nil"/>
              <w:bottom w:val="single" w:sz="4" w:space="0" w:color="auto"/>
              <w:right w:val="nil"/>
            </w:tcBorders>
            <w:noWrap/>
            <w:hideMark/>
          </w:tcPr>
          <w:p w14:paraId="33EBA3F3" w14:textId="77777777" w:rsidR="006D54B5" w:rsidRPr="0059795B" w:rsidRDefault="006D54B5" w:rsidP="008F58E3">
            <w:pPr>
              <w:spacing w:after="0" w:line="360" w:lineRule="auto"/>
              <w:jc w:val="center"/>
              <w:rPr>
                <w:rFonts w:ascii="Arial" w:eastAsia="Times New Roman" w:hAnsi="Arial" w:cs="Arial"/>
                <w:color w:val="000000" w:themeColor="text1"/>
              </w:rPr>
            </w:pPr>
            <w:r w:rsidRPr="0059795B">
              <w:rPr>
                <w:rFonts w:ascii="Arial" w:eastAsia="Times New Roman" w:hAnsi="Arial" w:cs="Arial"/>
                <w:color w:val="000000" w:themeColor="text1"/>
              </w:rPr>
              <w:t>15</w:t>
            </w:r>
          </w:p>
        </w:tc>
      </w:tr>
    </w:tbl>
    <w:p w14:paraId="6E902D0E" w14:textId="77777777" w:rsidR="0059795B" w:rsidRPr="0059795B" w:rsidRDefault="0059795B" w:rsidP="00ED52C0">
      <w:pPr>
        <w:spacing w:line="360" w:lineRule="auto"/>
        <w:jc w:val="both"/>
        <w:rPr>
          <w:rFonts w:ascii="Arial" w:eastAsia="Calibri" w:hAnsi="Arial" w:cs="Arial"/>
          <w:color w:val="000000" w:themeColor="text1"/>
        </w:rPr>
      </w:pPr>
    </w:p>
    <w:p w14:paraId="2249B804" w14:textId="709A67E2" w:rsidR="006D54B5" w:rsidRPr="0059795B" w:rsidRDefault="006D54B5" w:rsidP="00ED52C0">
      <w:pPr>
        <w:spacing w:line="360" w:lineRule="auto"/>
        <w:jc w:val="both"/>
        <w:rPr>
          <w:rFonts w:ascii="Arial" w:eastAsia="Calibri" w:hAnsi="Arial" w:cs="Arial"/>
          <w:color w:val="000000" w:themeColor="text1"/>
        </w:rPr>
      </w:pPr>
      <w:r w:rsidRPr="0059795B">
        <w:rPr>
          <w:rFonts w:ascii="Arial" w:eastAsia="Calibri" w:hAnsi="Arial" w:cs="Arial"/>
          <w:color w:val="000000" w:themeColor="text1"/>
        </w:rPr>
        <w:t xml:space="preserve">From the results obtained in Table 1, it can be observed that the internal validity and reliability of the research instrument are attained as the value of Cronbach’s Alpha is 0.689, which is closely equal to 0.7, the threshold value of internal reliability </w:t>
      </w:r>
      <w:r w:rsidRPr="0059795B">
        <w:rPr>
          <w:rFonts w:ascii="Arial" w:eastAsia="Calibri" w:hAnsi="Arial" w:cs="Arial"/>
          <w:color w:val="000000" w:themeColor="text1"/>
          <w:shd w:val="clear" w:color="auto" w:fill="FFFFFF"/>
        </w:rPr>
        <w:t>(Anwar et al., 2021)</w:t>
      </w:r>
      <w:r w:rsidRPr="0059795B">
        <w:rPr>
          <w:rFonts w:ascii="Arial" w:eastAsia="Calibri" w:hAnsi="Arial" w:cs="Arial"/>
          <w:color w:val="000000" w:themeColor="text1"/>
        </w:rPr>
        <w:t xml:space="preserve">. </w:t>
      </w:r>
    </w:p>
    <w:p w14:paraId="0125302C" w14:textId="6FF1245F" w:rsidR="006D54B5" w:rsidRPr="006D54B5" w:rsidRDefault="006D54B5" w:rsidP="0059795B">
      <w:pPr>
        <w:pStyle w:val="Heading3"/>
        <w:jc w:val="center"/>
        <w:rPr>
          <w:rFonts w:eastAsia="Times New Roman"/>
        </w:rPr>
      </w:pPr>
      <w:bookmarkStart w:id="33" w:name="_Toc175766002"/>
      <w:r w:rsidRPr="006D54B5">
        <w:rPr>
          <w:rFonts w:eastAsia="Times New Roman"/>
        </w:rPr>
        <w:lastRenderedPageBreak/>
        <w:t>4.2.2 Demographic Analysis</w:t>
      </w:r>
      <w:bookmarkEnd w:id="33"/>
    </w:p>
    <w:p w14:paraId="0AB5BCBD"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459778F6" wp14:editId="6C421FFE">
            <wp:extent cx="2992755" cy="2369185"/>
            <wp:effectExtent l="0" t="0" r="0" b="0"/>
            <wp:docPr id="80" name="Picture 6" descr="A blue pie chart with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6" descr="A blue pie chart with a number of peop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10114" t="1559" r="16731"/>
                    <a:stretch>
                      <a:fillRect/>
                    </a:stretch>
                  </pic:blipFill>
                  <pic:spPr bwMode="auto">
                    <a:xfrm>
                      <a:off x="0" y="0"/>
                      <a:ext cx="2992755" cy="2369185"/>
                    </a:xfrm>
                    <a:prstGeom prst="rect">
                      <a:avLst/>
                    </a:prstGeom>
                    <a:noFill/>
                    <a:ln>
                      <a:noFill/>
                    </a:ln>
                  </pic:spPr>
                </pic:pic>
              </a:graphicData>
            </a:graphic>
          </wp:inline>
        </w:drawing>
      </w:r>
    </w:p>
    <w:p w14:paraId="79164D57" w14:textId="77777777"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Pr="006D54B5">
        <w:rPr>
          <w:rFonts w:ascii="Arial" w:eastAsia="Calibri" w:hAnsi="Arial" w:cs="Arial"/>
          <w:i/>
          <w:iCs/>
          <w:color w:val="000000"/>
        </w:rPr>
        <w:fldChar w:fldCharType="begin"/>
      </w:r>
      <w:r w:rsidRPr="006D54B5">
        <w:rPr>
          <w:rFonts w:ascii="Arial" w:eastAsia="Calibri" w:hAnsi="Arial" w:cs="Arial"/>
          <w:i/>
          <w:iCs/>
          <w:color w:val="000000"/>
        </w:rPr>
        <w:instrText xml:space="preserve"> SEQ Figure \* ARABIC </w:instrText>
      </w:r>
      <w:r w:rsidRPr="006D54B5">
        <w:rPr>
          <w:rFonts w:ascii="Arial" w:eastAsia="Calibri" w:hAnsi="Arial" w:cs="Arial"/>
          <w:i/>
          <w:iCs/>
          <w:color w:val="000000"/>
        </w:rPr>
        <w:fldChar w:fldCharType="separate"/>
      </w:r>
      <w:r w:rsidRPr="006D54B5">
        <w:rPr>
          <w:rFonts w:ascii="Arial" w:eastAsia="Calibri" w:hAnsi="Arial" w:cs="Arial"/>
          <w:i/>
          <w:iCs/>
          <w:noProof/>
          <w:color w:val="000000"/>
        </w:rPr>
        <w:t>1</w:t>
      </w:r>
      <w:r w:rsidRPr="006D54B5">
        <w:rPr>
          <w:rFonts w:ascii="Arial" w:eastAsia="Calibri" w:hAnsi="Arial" w:cs="Arial"/>
          <w:i/>
          <w:iCs/>
          <w:noProof/>
          <w:color w:val="000000"/>
        </w:rPr>
        <w:fldChar w:fldCharType="end"/>
      </w:r>
      <w:r w:rsidRPr="006D54B5">
        <w:rPr>
          <w:rFonts w:ascii="Arial" w:eastAsia="Calibri" w:hAnsi="Arial" w:cs="Arial"/>
          <w:i/>
          <w:iCs/>
          <w:color w:val="000000"/>
        </w:rPr>
        <w:t xml:space="preserve"> Gender</w:t>
      </w:r>
    </w:p>
    <w:p w14:paraId="67A1EE2A" w14:textId="45E21F6D" w:rsidR="006D54B5" w:rsidRPr="006D54B5" w:rsidRDefault="006D54B5" w:rsidP="008F58E3">
      <w:pPr>
        <w:spacing w:line="360" w:lineRule="auto"/>
        <w:ind w:firstLine="720"/>
        <w:jc w:val="both"/>
        <w:rPr>
          <w:rFonts w:ascii="Arial" w:eastAsia="Calibri" w:hAnsi="Arial" w:cs="Arial"/>
          <w:color w:val="000000"/>
        </w:rPr>
      </w:pPr>
      <w:r w:rsidRPr="006D54B5">
        <w:rPr>
          <w:rFonts w:ascii="Arial" w:eastAsia="Calibri" w:hAnsi="Arial" w:cs="Arial"/>
          <w:color w:val="000000"/>
        </w:rPr>
        <w:t xml:space="preserve">Figure 1 depicts that out of 85 survey respondents, 61.1% are male, and 38.82% are female. </w:t>
      </w:r>
    </w:p>
    <w:p w14:paraId="4A3AA48A"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5AD98CB0" wp14:editId="3FD24983">
            <wp:extent cx="3122930" cy="2517775"/>
            <wp:effectExtent l="0" t="0" r="1270" b="0"/>
            <wp:docPr id="81" name="Picture 7"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7" descr="A pie chart with different colored circl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l="10345" t="2771" r="18340"/>
                    <a:stretch>
                      <a:fillRect/>
                    </a:stretch>
                  </pic:blipFill>
                  <pic:spPr bwMode="auto">
                    <a:xfrm>
                      <a:off x="0" y="0"/>
                      <a:ext cx="3122930" cy="2517775"/>
                    </a:xfrm>
                    <a:prstGeom prst="rect">
                      <a:avLst/>
                    </a:prstGeom>
                    <a:noFill/>
                    <a:ln>
                      <a:noFill/>
                    </a:ln>
                  </pic:spPr>
                </pic:pic>
              </a:graphicData>
            </a:graphic>
          </wp:inline>
        </w:drawing>
      </w:r>
    </w:p>
    <w:p w14:paraId="46C70F75" w14:textId="77777777"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Pr="006D54B5">
        <w:rPr>
          <w:rFonts w:ascii="Arial" w:eastAsia="Calibri" w:hAnsi="Arial" w:cs="Arial"/>
          <w:i/>
          <w:iCs/>
          <w:color w:val="000000"/>
        </w:rPr>
        <w:fldChar w:fldCharType="begin"/>
      </w:r>
      <w:r w:rsidRPr="006D54B5">
        <w:rPr>
          <w:rFonts w:ascii="Arial" w:eastAsia="Calibri" w:hAnsi="Arial" w:cs="Arial"/>
          <w:i/>
          <w:iCs/>
          <w:color w:val="000000"/>
        </w:rPr>
        <w:instrText xml:space="preserve"> SEQ Figure \* ARABIC </w:instrText>
      </w:r>
      <w:r w:rsidRPr="006D54B5">
        <w:rPr>
          <w:rFonts w:ascii="Arial" w:eastAsia="Calibri" w:hAnsi="Arial" w:cs="Arial"/>
          <w:i/>
          <w:iCs/>
          <w:color w:val="000000"/>
        </w:rPr>
        <w:fldChar w:fldCharType="separate"/>
      </w:r>
      <w:r w:rsidRPr="006D54B5">
        <w:rPr>
          <w:rFonts w:ascii="Arial" w:eastAsia="Calibri" w:hAnsi="Arial" w:cs="Arial"/>
          <w:i/>
          <w:iCs/>
          <w:noProof/>
          <w:color w:val="000000"/>
        </w:rPr>
        <w:t>2</w:t>
      </w:r>
      <w:r w:rsidRPr="006D54B5">
        <w:rPr>
          <w:rFonts w:ascii="Arial" w:eastAsia="Calibri" w:hAnsi="Arial" w:cs="Arial"/>
          <w:i/>
          <w:iCs/>
          <w:noProof/>
          <w:color w:val="000000"/>
        </w:rPr>
        <w:fldChar w:fldCharType="end"/>
      </w:r>
      <w:r w:rsidRPr="006D54B5">
        <w:rPr>
          <w:rFonts w:ascii="Arial" w:eastAsia="Calibri" w:hAnsi="Arial" w:cs="Arial"/>
          <w:i/>
          <w:iCs/>
          <w:color w:val="000000"/>
        </w:rPr>
        <w:t xml:space="preserve"> Age</w:t>
      </w:r>
    </w:p>
    <w:p w14:paraId="5DA8E6BA" w14:textId="5D960E7F"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From the statistics shown in Figure 2, it has been found that most of the respondents that are 43.53% and 29.41% out of 85, fall in the age category of 26-35 years and 35+ years, which indicates that data is collected mainly from employees with long-term association with the company and are experienced. </w:t>
      </w:r>
    </w:p>
    <w:p w14:paraId="33A844A3"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lastRenderedPageBreak/>
        <w:drawing>
          <wp:inline distT="0" distB="0" distL="0" distR="0" wp14:anchorId="2F700BF3" wp14:editId="015AF259">
            <wp:extent cx="3562350" cy="2588895"/>
            <wp:effectExtent l="0" t="0" r="0" b="1905"/>
            <wp:docPr id="82" name="Picture 8"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 descr="A pie chart with different colored circl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l="10670" t="2513" r="10352"/>
                    <a:stretch>
                      <a:fillRect/>
                    </a:stretch>
                  </pic:blipFill>
                  <pic:spPr bwMode="auto">
                    <a:xfrm>
                      <a:off x="0" y="0"/>
                      <a:ext cx="3562350" cy="2588895"/>
                    </a:xfrm>
                    <a:prstGeom prst="rect">
                      <a:avLst/>
                    </a:prstGeom>
                    <a:noFill/>
                    <a:ln>
                      <a:noFill/>
                    </a:ln>
                  </pic:spPr>
                </pic:pic>
              </a:graphicData>
            </a:graphic>
          </wp:inline>
        </w:drawing>
      </w:r>
    </w:p>
    <w:p w14:paraId="595DFD9A" w14:textId="50945C4D"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Figure</w:t>
      </w:r>
      <w:r w:rsidR="00C3130B">
        <w:rPr>
          <w:rFonts w:ascii="Arial" w:eastAsia="Calibri" w:hAnsi="Arial" w:cs="Arial"/>
          <w:i/>
          <w:iCs/>
          <w:color w:val="000000"/>
        </w:rPr>
        <w:t xml:space="preserve"> 3</w:t>
      </w:r>
      <w:r w:rsidRPr="006D54B5">
        <w:rPr>
          <w:rFonts w:ascii="Arial" w:eastAsia="Calibri" w:hAnsi="Arial" w:cs="Arial"/>
          <w:i/>
          <w:iCs/>
          <w:color w:val="000000"/>
        </w:rPr>
        <w:t xml:space="preserve"> Length of Working in Amazon</w:t>
      </w:r>
    </w:p>
    <w:p w14:paraId="05D6D55D" w14:textId="3EA5A14E"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From the results obtained in Figure 3, it can be seen that 20% of the respondents hold less than 1 year of association with Amazon out of a total sample of 85. While 24.71% are working for 1 to 3 years, 29.415 are working for 3 to 5 years, and 25</w:t>
      </w:r>
      <w:r w:rsidR="00C3130B">
        <w:rPr>
          <w:rFonts w:ascii="Arial" w:eastAsia="Calibri" w:hAnsi="Arial" w:cs="Arial"/>
          <w:color w:val="000000"/>
        </w:rPr>
        <w:t>.88</w:t>
      </w:r>
      <w:r w:rsidRPr="006D54B5">
        <w:rPr>
          <w:rFonts w:ascii="Arial" w:eastAsia="Calibri" w:hAnsi="Arial" w:cs="Arial"/>
          <w:color w:val="000000"/>
        </w:rPr>
        <w:t xml:space="preserve"> are working for more than 5 years in the company. </w:t>
      </w:r>
    </w:p>
    <w:p w14:paraId="1DC41127" w14:textId="77777777" w:rsidR="006D54B5" w:rsidRPr="006D54B5" w:rsidRDefault="006D54B5" w:rsidP="00F86DAC">
      <w:pPr>
        <w:pStyle w:val="Heading3"/>
        <w:jc w:val="center"/>
        <w:rPr>
          <w:rFonts w:eastAsia="Times New Roman"/>
        </w:rPr>
      </w:pPr>
      <w:bookmarkStart w:id="34" w:name="_Toc175766003"/>
      <w:r w:rsidRPr="006D54B5">
        <w:rPr>
          <w:rFonts w:eastAsia="Times New Roman"/>
        </w:rPr>
        <w:t>4.2.3 Different Leadership Styles Practiced Within Amazon</w:t>
      </w:r>
      <w:bookmarkEnd w:id="34"/>
    </w:p>
    <w:p w14:paraId="05D2B9C6"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76F03589" wp14:editId="190FE5F3">
            <wp:extent cx="4993640" cy="2945130"/>
            <wp:effectExtent l="0" t="0" r="0" b="7620"/>
            <wp:docPr id="83" name="Picture 5" descr="A graph of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5" descr="A graph of blue squares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3640" cy="2945130"/>
                    </a:xfrm>
                    <a:prstGeom prst="rect">
                      <a:avLst/>
                    </a:prstGeom>
                    <a:noFill/>
                    <a:ln>
                      <a:noFill/>
                    </a:ln>
                  </pic:spPr>
                </pic:pic>
              </a:graphicData>
            </a:graphic>
          </wp:inline>
        </w:drawing>
      </w:r>
    </w:p>
    <w:p w14:paraId="002D81AD" w14:textId="05FC23E1"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C3130B">
        <w:rPr>
          <w:rFonts w:ascii="Arial" w:eastAsia="Calibri" w:hAnsi="Arial" w:cs="Arial"/>
          <w:i/>
          <w:iCs/>
          <w:color w:val="000000"/>
        </w:rPr>
        <w:t>4</w:t>
      </w:r>
      <w:r w:rsidRPr="006D54B5">
        <w:rPr>
          <w:rFonts w:ascii="Arial" w:eastAsia="Calibri" w:hAnsi="Arial" w:cs="Arial"/>
          <w:i/>
          <w:iCs/>
          <w:color w:val="000000"/>
        </w:rPr>
        <w:t xml:space="preserve"> Different Leadership Styles Adopted at Amazon</w:t>
      </w:r>
    </w:p>
    <w:p w14:paraId="6CD48BC8" w14:textId="4FDF53BC"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From the results obtained in Figure </w:t>
      </w:r>
      <w:r w:rsidR="00C3130B">
        <w:rPr>
          <w:rFonts w:ascii="Arial" w:eastAsia="Calibri" w:hAnsi="Arial" w:cs="Arial"/>
          <w:color w:val="000000"/>
        </w:rPr>
        <w:t>4</w:t>
      </w:r>
      <w:r w:rsidRPr="006D54B5">
        <w:rPr>
          <w:rFonts w:ascii="Arial" w:eastAsia="Calibri" w:hAnsi="Arial" w:cs="Arial"/>
          <w:color w:val="000000"/>
        </w:rPr>
        <w:t>, it can be articulated that at Amazon, out of 85, 32.</w:t>
      </w:r>
      <w:r w:rsidR="00C3130B">
        <w:rPr>
          <w:rFonts w:ascii="Arial" w:eastAsia="Calibri" w:hAnsi="Arial" w:cs="Arial"/>
          <w:color w:val="000000"/>
        </w:rPr>
        <w:t>9</w:t>
      </w:r>
      <w:r w:rsidRPr="006D54B5">
        <w:rPr>
          <w:rFonts w:ascii="Arial" w:eastAsia="Calibri" w:hAnsi="Arial" w:cs="Arial"/>
          <w:color w:val="000000"/>
        </w:rPr>
        <w:t xml:space="preserve">4% of the employees reported that transformational leadership is adopted. In contrast, 29.41% of the employees felt that leaders adopt authoritarian leadership styles. On the other hand, 20% </w:t>
      </w:r>
      <w:r w:rsidRPr="006D54B5">
        <w:rPr>
          <w:rFonts w:ascii="Arial" w:eastAsia="Calibri" w:hAnsi="Arial" w:cs="Arial"/>
          <w:color w:val="000000"/>
        </w:rPr>
        <w:lastRenderedPageBreak/>
        <w:t xml:space="preserve">of the respondents articulated that leadership adopts a democratic leadership style to involve employees in the decision-making process. Altogether, it has been observed from these statistics that Amazon's leadership mainly relies on employee empowerment and engagement through the wide adoption of transformational and democratic leadership styles. This is also because the company is a technology and e-commerce business that heavily depends on continuous improvement and advancement in customer services through unceasing innovation and creativity. At the same time, </w:t>
      </w:r>
      <w:r w:rsidRPr="006D54B5">
        <w:rPr>
          <w:rFonts w:ascii="Arial" w:eastAsia="Calibri" w:hAnsi="Arial" w:cs="Arial"/>
          <w:color w:val="000000"/>
          <w:shd w:val="clear" w:color="auto" w:fill="FFFFFF"/>
        </w:rPr>
        <w:t>Cahyadi et al. (2022)</w:t>
      </w:r>
      <w:r w:rsidRPr="006D54B5">
        <w:rPr>
          <w:rFonts w:ascii="Arial" w:eastAsia="Calibri" w:hAnsi="Arial" w:cs="Arial"/>
          <w:color w:val="000000"/>
        </w:rPr>
        <w:t xml:space="preserve"> </w:t>
      </w:r>
      <w:r w:rsidR="00C3130B" w:rsidRPr="006D54B5">
        <w:rPr>
          <w:rFonts w:ascii="Arial" w:eastAsia="Calibri" w:hAnsi="Arial" w:cs="Arial"/>
          <w:color w:val="000000"/>
        </w:rPr>
        <w:t>signifies</w:t>
      </w:r>
      <w:r w:rsidRPr="006D54B5">
        <w:rPr>
          <w:rFonts w:ascii="Arial" w:eastAsia="Calibri" w:hAnsi="Arial" w:cs="Arial"/>
          <w:color w:val="000000"/>
        </w:rPr>
        <w:t xml:space="preserve"> that employee inclusion and empowerment are the prime factors for continuous innovation and creativity to attain operational excellence and enhance customer services. However, at certain times, leadership also adopts an authoritarian leadership style, though it is adopted when quick and critical decisions are required to be taken, for instance, raising capital or investments related </w:t>
      </w:r>
      <w:r w:rsidRPr="006D54B5">
        <w:rPr>
          <w:rFonts w:ascii="Arial" w:eastAsia="Calibri" w:hAnsi="Arial" w:cs="Arial"/>
          <w:color w:val="000000"/>
          <w:shd w:val="clear" w:color="auto" w:fill="FFFFFF"/>
        </w:rPr>
        <w:t>(BHATTI et al., 2021)</w:t>
      </w:r>
      <w:r w:rsidRPr="006D54B5">
        <w:rPr>
          <w:rFonts w:ascii="Arial" w:eastAsia="Calibri" w:hAnsi="Arial" w:cs="Arial"/>
          <w:color w:val="000000"/>
        </w:rPr>
        <w:t xml:space="preserve">. </w:t>
      </w:r>
    </w:p>
    <w:p w14:paraId="310371DE" w14:textId="77777777" w:rsidR="006D54B5" w:rsidRPr="006D54B5" w:rsidRDefault="006D54B5" w:rsidP="00F86DAC">
      <w:pPr>
        <w:pStyle w:val="Heading3"/>
        <w:jc w:val="center"/>
        <w:rPr>
          <w:rFonts w:eastAsia="Times New Roman"/>
        </w:rPr>
      </w:pPr>
      <w:bookmarkStart w:id="35" w:name="_Toc175766004"/>
      <w:r w:rsidRPr="006D54B5">
        <w:rPr>
          <w:rFonts w:eastAsia="Times New Roman"/>
        </w:rPr>
        <w:t>4.2.4 Employee Satisfaction Levels at Amazon</w:t>
      </w:r>
      <w:bookmarkEnd w:id="35"/>
    </w:p>
    <w:p w14:paraId="6C341D66" w14:textId="77777777"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The employee satisfaction level is measured with the overall satisfaction scale from very satisfied to very dissatisfied and satisfaction factors which are comprised satisfied with the leadership support for employee professional development, trust between employees and leadership at Amazon, and satisfaction related to workload, which leads to overall satisfaction of the employees. </w:t>
      </w:r>
    </w:p>
    <w:p w14:paraId="2658C466"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32CEE51B" wp14:editId="11F555CD">
            <wp:extent cx="4293235" cy="2535555"/>
            <wp:effectExtent l="0" t="0" r="0" b="0"/>
            <wp:docPr id="84" name="Picture 9" descr="A graph of blu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9" descr="A graph of blue rectangular bars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3235" cy="2535555"/>
                    </a:xfrm>
                    <a:prstGeom prst="rect">
                      <a:avLst/>
                    </a:prstGeom>
                    <a:noFill/>
                    <a:ln>
                      <a:noFill/>
                    </a:ln>
                  </pic:spPr>
                </pic:pic>
              </a:graphicData>
            </a:graphic>
          </wp:inline>
        </w:drawing>
      </w:r>
    </w:p>
    <w:p w14:paraId="367337B9" w14:textId="2B412118"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5</w:t>
      </w:r>
      <w:r w:rsidRPr="006D54B5">
        <w:rPr>
          <w:rFonts w:ascii="Arial" w:eastAsia="Calibri" w:hAnsi="Arial" w:cs="Arial"/>
          <w:i/>
          <w:iCs/>
          <w:color w:val="000000"/>
        </w:rPr>
        <w:t xml:space="preserve"> Overall Satisfaction of the Employees at Amazon</w:t>
      </w:r>
    </w:p>
    <w:p w14:paraId="7D2D96A9" w14:textId="08687694"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From the results obtained in Figure </w:t>
      </w:r>
      <w:r w:rsidR="009353CA">
        <w:rPr>
          <w:rFonts w:ascii="Arial" w:eastAsia="Calibri" w:hAnsi="Arial" w:cs="Arial"/>
          <w:color w:val="000000"/>
        </w:rPr>
        <w:t>5</w:t>
      </w:r>
      <w:r w:rsidRPr="006D54B5">
        <w:rPr>
          <w:rFonts w:ascii="Arial" w:eastAsia="Calibri" w:hAnsi="Arial" w:cs="Arial"/>
          <w:color w:val="000000"/>
        </w:rPr>
        <w:t xml:space="preserve">, it can be observed that employee satisfaction is higher as out of the total sample of 85, 30.59% reported being very satisfied and 36.47% of the employees reported being satisfied with their jobs. It signifies that employee satisfaction at Amazon is high. </w:t>
      </w:r>
    </w:p>
    <w:p w14:paraId="58F9C528"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lastRenderedPageBreak/>
        <w:drawing>
          <wp:inline distT="0" distB="0" distL="0" distR="0" wp14:anchorId="6E00D00C" wp14:editId="0BE95322">
            <wp:extent cx="4132580" cy="2464435"/>
            <wp:effectExtent l="0" t="0" r="1270" b="0"/>
            <wp:docPr id="85" name="Picture 10" descr="A graph of blue rectangular bar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10" descr="A graph of blue rectangular bars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l="1971" t="2057" r="1199"/>
                    <a:stretch>
                      <a:fillRect/>
                    </a:stretch>
                  </pic:blipFill>
                  <pic:spPr bwMode="auto">
                    <a:xfrm>
                      <a:off x="0" y="0"/>
                      <a:ext cx="4132580" cy="2464435"/>
                    </a:xfrm>
                    <a:prstGeom prst="rect">
                      <a:avLst/>
                    </a:prstGeom>
                    <a:noFill/>
                    <a:ln>
                      <a:noFill/>
                    </a:ln>
                  </pic:spPr>
                </pic:pic>
              </a:graphicData>
            </a:graphic>
          </wp:inline>
        </w:drawing>
      </w:r>
    </w:p>
    <w:p w14:paraId="010D81CD" w14:textId="66700906"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6</w:t>
      </w:r>
      <w:r w:rsidRPr="006D54B5">
        <w:rPr>
          <w:rFonts w:ascii="Arial" w:eastAsia="Calibri" w:hAnsi="Arial" w:cs="Arial"/>
          <w:i/>
          <w:iCs/>
          <w:color w:val="000000"/>
        </w:rPr>
        <w:t xml:space="preserve"> Supporting Professional Development of Employees</w:t>
      </w:r>
    </w:p>
    <w:p w14:paraId="7E394905" w14:textId="56089866"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From Figure </w:t>
      </w:r>
      <w:r w:rsidR="009353CA">
        <w:rPr>
          <w:rFonts w:ascii="Arial" w:eastAsia="Calibri" w:hAnsi="Arial" w:cs="Arial"/>
          <w:color w:val="000000"/>
        </w:rPr>
        <w:t>6</w:t>
      </w:r>
      <w:r w:rsidRPr="006D54B5">
        <w:rPr>
          <w:rFonts w:ascii="Arial" w:eastAsia="Calibri" w:hAnsi="Arial" w:cs="Arial"/>
          <w:color w:val="000000"/>
        </w:rPr>
        <w:t xml:space="preserve">, it has been found that out of 85, 35.29% responded that management strongly supports their professional development, and 37.65% responded with general support from the management for the professional development of employees. </w:t>
      </w:r>
      <w:r w:rsidRPr="006D54B5">
        <w:rPr>
          <w:rFonts w:ascii="Arial" w:eastAsia="Calibri" w:hAnsi="Arial" w:cs="Arial"/>
          <w:color w:val="000000"/>
          <w:shd w:val="clear" w:color="auto" w:fill="FFFFFF"/>
        </w:rPr>
        <w:t>Abolnasser et al. (2023)</w:t>
      </w:r>
      <w:r w:rsidRPr="006D54B5">
        <w:rPr>
          <w:rFonts w:ascii="Arial" w:eastAsia="Calibri" w:hAnsi="Arial" w:cs="Arial"/>
          <w:color w:val="000000"/>
        </w:rPr>
        <w:t xml:space="preserve"> are of the opinion that professional development and career advancement prospects are strong motivating and job satisfaction of employees as they develop a sense of being valued and attaining professional and monetary growth within the firm. As a result, support for professional development tends to increase the job satisfaction of employees </w:t>
      </w:r>
      <w:r w:rsidRPr="006D54B5">
        <w:rPr>
          <w:rFonts w:ascii="Arial" w:eastAsia="Calibri" w:hAnsi="Arial" w:cs="Arial"/>
          <w:color w:val="000000"/>
          <w:shd w:val="clear" w:color="auto" w:fill="FFFFFF"/>
        </w:rPr>
        <w:t>(Muddle et al., 2020)</w:t>
      </w:r>
      <w:r w:rsidRPr="006D54B5">
        <w:rPr>
          <w:rFonts w:ascii="Arial" w:eastAsia="Calibri" w:hAnsi="Arial" w:cs="Arial"/>
          <w:color w:val="000000"/>
        </w:rPr>
        <w:t xml:space="preserve">. </w:t>
      </w:r>
    </w:p>
    <w:p w14:paraId="76B343D1"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47DBAAA2" wp14:editId="1126FD48">
            <wp:extent cx="4619625" cy="2725420"/>
            <wp:effectExtent l="0" t="0" r="9525" b="0"/>
            <wp:docPr id="86" name="Picture 11" descr="A graph of blue rectangular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11" descr="A graph of blue rectangular object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9625" cy="2725420"/>
                    </a:xfrm>
                    <a:prstGeom prst="rect">
                      <a:avLst/>
                    </a:prstGeom>
                    <a:noFill/>
                    <a:ln>
                      <a:noFill/>
                    </a:ln>
                  </pic:spPr>
                </pic:pic>
              </a:graphicData>
            </a:graphic>
          </wp:inline>
        </w:drawing>
      </w:r>
    </w:p>
    <w:p w14:paraId="563DB02C" w14:textId="71EBAC83"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7</w:t>
      </w:r>
      <w:r w:rsidRPr="006D54B5">
        <w:rPr>
          <w:rFonts w:ascii="Arial" w:eastAsia="Calibri" w:hAnsi="Arial" w:cs="Arial"/>
          <w:i/>
          <w:iCs/>
          <w:color w:val="000000"/>
        </w:rPr>
        <w:t xml:space="preserve"> Trust Level Among Employees and Leadership at Amazon</w:t>
      </w:r>
    </w:p>
    <w:p w14:paraId="179C5C95" w14:textId="2A54FFA6"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According to the arguments of </w:t>
      </w:r>
      <w:r w:rsidRPr="006D54B5">
        <w:rPr>
          <w:rFonts w:ascii="Arial" w:eastAsia="Calibri" w:hAnsi="Arial" w:cs="Arial"/>
          <w:color w:val="000000"/>
          <w:shd w:val="clear" w:color="auto" w:fill="FFFFFF"/>
        </w:rPr>
        <w:t>Anwar et al. (2021),</w:t>
      </w:r>
      <w:r w:rsidRPr="006D54B5">
        <w:rPr>
          <w:rFonts w:ascii="Arial" w:eastAsia="Calibri" w:hAnsi="Arial" w:cs="Arial"/>
          <w:color w:val="000000"/>
        </w:rPr>
        <w:t xml:space="preserve"> the trust level between leadership and employees also contributes to overall job satisfaction of employees, as trust among both stakeholders is developed through open communication, transparency in feedback provision, </w:t>
      </w:r>
      <w:r w:rsidRPr="006D54B5">
        <w:rPr>
          <w:rFonts w:ascii="Arial" w:eastAsia="Calibri" w:hAnsi="Arial" w:cs="Arial"/>
          <w:color w:val="000000"/>
        </w:rPr>
        <w:lastRenderedPageBreak/>
        <w:t xml:space="preserve">and employee involvement in the decision-making process. It has also been found in the case of Amazon, where 24.15% of employees rated trust between and management at “1,” which represents the highest rate of trust. On the other hand, 14.13% responded with “2”. These statistics indicate employees hold strong trust in the management and leadership, which increases job satisfaction among employees at Amazon. </w:t>
      </w:r>
    </w:p>
    <w:p w14:paraId="64987660"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65F46DC7" wp14:editId="1FCF7EA6">
            <wp:extent cx="4084955" cy="2410460"/>
            <wp:effectExtent l="0" t="0" r="0" b="8890"/>
            <wp:docPr id="87" name="Picture 12"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12" descr="A graph of blue rectangular bar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4955" cy="2410460"/>
                    </a:xfrm>
                    <a:prstGeom prst="rect">
                      <a:avLst/>
                    </a:prstGeom>
                    <a:noFill/>
                    <a:ln>
                      <a:noFill/>
                    </a:ln>
                  </pic:spPr>
                </pic:pic>
              </a:graphicData>
            </a:graphic>
          </wp:inline>
        </w:drawing>
      </w:r>
    </w:p>
    <w:p w14:paraId="48022E32" w14:textId="0EE9A96A"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8</w:t>
      </w:r>
      <w:r w:rsidRPr="006D54B5">
        <w:rPr>
          <w:rFonts w:ascii="Arial" w:eastAsia="Calibri" w:hAnsi="Arial" w:cs="Arial"/>
          <w:i/>
          <w:iCs/>
          <w:color w:val="000000"/>
        </w:rPr>
        <w:t xml:space="preserve"> Satisfaction with Workload</w:t>
      </w:r>
    </w:p>
    <w:p w14:paraId="16B30E88" w14:textId="77777777" w:rsid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The workload is another significant contributory factor to the job satisfaction of employees </w:t>
      </w:r>
      <w:r w:rsidRPr="006D54B5">
        <w:rPr>
          <w:rFonts w:ascii="Arial" w:eastAsia="Calibri" w:hAnsi="Arial" w:cs="Arial"/>
          <w:color w:val="000000"/>
          <w:shd w:val="clear" w:color="auto" w:fill="FFFFFF"/>
        </w:rPr>
        <w:t>(BHATTI et al., 2021)</w:t>
      </w:r>
      <w:r w:rsidRPr="006D54B5">
        <w:rPr>
          <w:rFonts w:ascii="Arial" w:eastAsia="Calibri" w:hAnsi="Arial" w:cs="Arial"/>
          <w:color w:val="000000"/>
        </w:rPr>
        <w:t xml:space="preserve">. In this regard, </w:t>
      </w:r>
      <w:r w:rsidRPr="006D54B5">
        <w:rPr>
          <w:rFonts w:ascii="Arial" w:eastAsia="Calibri" w:hAnsi="Arial" w:cs="Arial"/>
          <w:color w:val="000000"/>
          <w:shd w:val="clear" w:color="auto" w:fill="FFFFFF"/>
        </w:rPr>
        <w:t>Muddle et al. (2020)</w:t>
      </w:r>
      <w:r w:rsidRPr="006D54B5">
        <w:rPr>
          <w:rFonts w:ascii="Arial" w:eastAsia="Calibri" w:hAnsi="Arial" w:cs="Arial"/>
          <w:color w:val="000000"/>
        </w:rPr>
        <w:t xml:space="preserve"> are also of the opinion that justified workload in association with wage and incentive structure tends to increase job satisfaction among employees. It has also been unveiled in the case of Amazon, where 28.4% of the surveyed respondents responded “very satisfied” with the workload, and 31.76% of the employees responded “Being Okay” with the workload. On the other hand, 37.6% also responded that it could be better. Therefore, the results imply that there is a benchmark and area for further improvements in the workload to maximise job satisfaction of employees related to workload management. </w:t>
      </w:r>
    </w:p>
    <w:p w14:paraId="50FB637F" w14:textId="21990FF6" w:rsidR="00F86DAC" w:rsidRDefault="00F86DAC" w:rsidP="002D18DE">
      <w:pPr>
        <w:spacing w:line="360" w:lineRule="auto"/>
        <w:jc w:val="center"/>
        <w:rPr>
          <w:rFonts w:ascii="Arial" w:eastAsia="Calibri" w:hAnsi="Arial" w:cs="Arial"/>
          <w:color w:val="000000"/>
        </w:rPr>
      </w:pPr>
      <w:r>
        <w:rPr>
          <w:noProof/>
        </w:rPr>
        <w:lastRenderedPageBreak/>
        <w:drawing>
          <wp:inline distT="0" distB="0" distL="0" distR="0" wp14:anchorId="5656EEE2" wp14:editId="60173548">
            <wp:extent cx="5514340" cy="3251835"/>
            <wp:effectExtent l="0" t="0" r="0" b="5715"/>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340" cy="3251835"/>
                    </a:xfrm>
                    <a:prstGeom prst="rect">
                      <a:avLst/>
                    </a:prstGeom>
                    <a:noFill/>
                  </pic:spPr>
                </pic:pic>
              </a:graphicData>
            </a:graphic>
          </wp:inline>
        </w:drawing>
      </w:r>
    </w:p>
    <w:p w14:paraId="42703D45" w14:textId="01F01B95" w:rsidR="00F86DAC" w:rsidRPr="00F86DAC" w:rsidRDefault="00F86DAC" w:rsidP="009353CA">
      <w:pPr>
        <w:spacing w:line="360" w:lineRule="auto"/>
        <w:jc w:val="center"/>
        <w:rPr>
          <w:rFonts w:ascii="Arial" w:eastAsia="Calibri" w:hAnsi="Arial" w:cs="Arial"/>
          <w:i/>
          <w:iCs/>
          <w:color w:val="000000"/>
        </w:rPr>
      </w:pPr>
      <w:r w:rsidRPr="00F86DAC">
        <w:rPr>
          <w:rFonts w:ascii="Arial" w:eastAsia="Calibri" w:hAnsi="Arial" w:cs="Arial"/>
          <w:i/>
          <w:iCs/>
          <w:color w:val="000000"/>
        </w:rPr>
        <w:t xml:space="preserve">Figure </w:t>
      </w:r>
      <w:r w:rsidR="009353CA">
        <w:rPr>
          <w:rFonts w:ascii="Arial" w:eastAsia="Calibri" w:hAnsi="Arial" w:cs="Arial"/>
          <w:i/>
          <w:iCs/>
          <w:color w:val="000000"/>
        </w:rPr>
        <w:t>9</w:t>
      </w:r>
      <w:r w:rsidRPr="00F86DAC">
        <w:rPr>
          <w:rFonts w:ascii="Arial" w:eastAsia="Calibri" w:hAnsi="Arial" w:cs="Arial"/>
          <w:i/>
          <w:iCs/>
          <w:color w:val="000000"/>
        </w:rPr>
        <w:t xml:space="preserve"> Clear Expectations and Goals</w:t>
      </w:r>
    </w:p>
    <w:p w14:paraId="66EB5183" w14:textId="1A3334C7" w:rsidR="00F86DAC" w:rsidRDefault="00F86DAC" w:rsidP="00F86DAC">
      <w:pPr>
        <w:spacing w:line="360" w:lineRule="auto"/>
        <w:jc w:val="both"/>
        <w:rPr>
          <w:rFonts w:ascii="Arial" w:eastAsia="Calibri" w:hAnsi="Arial" w:cs="Arial"/>
          <w:color w:val="000000"/>
        </w:rPr>
      </w:pPr>
      <w:r w:rsidRPr="00F86DAC">
        <w:rPr>
          <w:rFonts w:ascii="Arial" w:eastAsia="Calibri" w:hAnsi="Arial" w:cs="Arial"/>
          <w:color w:val="000000"/>
        </w:rPr>
        <w:t xml:space="preserve">According to the arguments of Manu, (2022) the provision of clear expectations and goals from leaders to employees, provide them strategic direction and specific guidelines in terms of job performance expectations and goals which allows them to form their working strategies while following guidance provided by the leaders and effect their job satisfaction levels. In the case of Amazon also, it has bee unveiled that, 37.65% of the employees strongly agreed and 36.47% generally agreed (Figure </w:t>
      </w:r>
      <w:r w:rsidR="009353CA">
        <w:rPr>
          <w:rFonts w:ascii="Arial" w:eastAsia="Calibri" w:hAnsi="Arial" w:cs="Arial"/>
          <w:color w:val="000000"/>
        </w:rPr>
        <w:t>9</w:t>
      </w:r>
      <w:r w:rsidRPr="00F86DAC">
        <w:rPr>
          <w:rFonts w:ascii="Arial" w:eastAsia="Calibri" w:hAnsi="Arial" w:cs="Arial"/>
          <w:color w:val="000000"/>
        </w:rPr>
        <w:t xml:space="preserve">) that, leaders provide clear expectations and goals to employees which contributes to raise their job satisfaction levels. </w:t>
      </w:r>
    </w:p>
    <w:p w14:paraId="6DD0CF32" w14:textId="77777777" w:rsidR="009353CA" w:rsidRDefault="009353CA" w:rsidP="00F86DAC">
      <w:pPr>
        <w:spacing w:line="360" w:lineRule="auto"/>
        <w:jc w:val="both"/>
        <w:rPr>
          <w:rFonts w:ascii="Arial" w:eastAsia="Calibri" w:hAnsi="Arial" w:cs="Arial"/>
          <w:color w:val="000000"/>
        </w:rPr>
      </w:pPr>
    </w:p>
    <w:p w14:paraId="3F3117A0" w14:textId="08061E12" w:rsidR="00F86DAC" w:rsidRDefault="00F86DAC" w:rsidP="002D18DE">
      <w:pPr>
        <w:spacing w:line="360" w:lineRule="auto"/>
        <w:jc w:val="center"/>
        <w:rPr>
          <w:rFonts w:ascii="Arial" w:eastAsia="Calibri" w:hAnsi="Arial" w:cs="Arial"/>
          <w:color w:val="000000"/>
        </w:rPr>
      </w:pPr>
      <w:r>
        <w:rPr>
          <w:noProof/>
        </w:rPr>
        <w:lastRenderedPageBreak/>
        <w:drawing>
          <wp:inline distT="0" distB="0" distL="0" distR="0" wp14:anchorId="7E240D5F" wp14:editId="4821DFFC">
            <wp:extent cx="5379720" cy="3172460"/>
            <wp:effectExtent l="0" t="0" r="0" b="889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9720" cy="3172460"/>
                    </a:xfrm>
                    <a:prstGeom prst="rect">
                      <a:avLst/>
                    </a:prstGeom>
                    <a:noFill/>
                  </pic:spPr>
                </pic:pic>
              </a:graphicData>
            </a:graphic>
          </wp:inline>
        </w:drawing>
      </w:r>
    </w:p>
    <w:p w14:paraId="51D46B58" w14:textId="53CC043C" w:rsidR="009353CA" w:rsidRPr="009353CA" w:rsidRDefault="009353CA" w:rsidP="009353CA">
      <w:pPr>
        <w:spacing w:line="360" w:lineRule="auto"/>
        <w:jc w:val="center"/>
        <w:rPr>
          <w:rFonts w:ascii="Arial" w:eastAsia="Calibri" w:hAnsi="Arial" w:cs="Arial"/>
          <w:i/>
          <w:iCs/>
          <w:color w:val="000000"/>
        </w:rPr>
      </w:pPr>
      <w:r w:rsidRPr="009353CA">
        <w:rPr>
          <w:rFonts w:ascii="Arial" w:eastAsia="Calibri" w:hAnsi="Arial" w:cs="Arial"/>
          <w:i/>
          <w:iCs/>
          <w:color w:val="000000"/>
        </w:rPr>
        <w:t xml:space="preserve">Figure </w:t>
      </w:r>
      <w:r>
        <w:rPr>
          <w:rFonts w:ascii="Arial" w:eastAsia="Calibri" w:hAnsi="Arial" w:cs="Arial"/>
          <w:i/>
          <w:iCs/>
          <w:color w:val="000000"/>
        </w:rPr>
        <w:t>10</w:t>
      </w:r>
      <w:r w:rsidRPr="009353CA">
        <w:rPr>
          <w:rFonts w:ascii="Arial" w:eastAsia="Calibri" w:hAnsi="Arial" w:cs="Arial"/>
          <w:i/>
          <w:iCs/>
          <w:color w:val="000000"/>
        </w:rPr>
        <w:t xml:space="preserve"> Provision of feedback and recognition</w:t>
      </w:r>
    </w:p>
    <w:p w14:paraId="5D26FD30" w14:textId="4FB2AD23" w:rsidR="009353CA" w:rsidRPr="009353CA" w:rsidRDefault="009353CA" w:rsidP="009353CA">
      <w:pPr>
        <w:spacing w:line="360" w:lineRule="auto"/>
        <w:jc w:val="both"/>
        <w:rPr>
          <w:rFonts w:ascii="Arial" w:eastAsia="Calibri" w:hAnsi="Arial" w:cs="Arial"/>
          <w:color w:val="000000"/>
        </w:rPr>
      </w:pPr>
      <w:r w:rsidRPr="009353CA">
        <w:rPr>
          <w:rFonts w:ascii="Arial" w:eastAsia="Calibri" w:hAnsi="Arial" w:cs="Arial"/>
          <w:color w:val="000000"/>
        </w:rPr>
        <w:t xml:space="preserve">Provision of feedback and recognition also acts as primary drivers to enhance job satisfaction of employees as it allows them to evaluate their own performance, identify areas for improvement and enhance their performance further opening prospects for career advancements and professional growth (Ramadan et al., 2021). Similarly, in the case of Amazon, feedback and recognition are widely adopted techniques to enhance employee engagement and satisfaction as according to stats unveiled in (Figure 9), 37.65% of the employees strongly agreed and 36.47% generally agreed that leaders at Amazon provide feedback and recognition.  </w:t>
      </w:r>
    </w:p>
    <w:p w14:paraId="6E412D21" w14:textId="19E05E0C" w:rsidR="006D54B5" w:rsidRPr="006D54B5" w:rsidRDefault="006D54B5" w:rsidP="008F58E3">
      <w:pPr>
        <w:spacing w:line="360" w:lineRule="auto"/>
        <w:rPr>
          <w:rFonts w:ascii="Arial" w:eastAsia="Times New Roman" w:hAnsi="Arial" w:cs="Arial"/>
          <w:i/>
          <w:color w:val="000000"/>
        </w:rPr>
      </w:pPr>
    </w:p>
    <w:p w14:paraId="556D2DE5" w14:textId="77777777" w:rsidR="006D54B5" w:rsidRPr="006D54B5" w:rsidRDefault="006D54B5" w:rsidP="009353CA">
      <w:pPr>
        <w:pStyle w:val="Heading3"/>
        <w:jc w:val="center"/>
        <w:rPr>
          <w:rFonts w:eastAsia="Times New Roman"/>
        </w:rPr>
      </w:pPr>
      <w:bookmarkStart w:id="36" w:name="_Toc175766005"/>
      <w:r w:rsidRPr="006D54B5">
        <w:rPr>
          <w:rFonts w:eastAsia="Times New Roman"/>
        </w:rPr>
        <w:t>4.2.5 Key Factors Influencing Employee Engagement at Amazon</w:t>
      </w:r>
      <w:bookmarkEnd w:id="36"/>
    </w:p>
    <w:p w14:paraId="58867B0A" w14:textId="3E6D2933"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There are different factors that can influence employee engagement within the firm, which are comprised of leadership, overall morale and motivation, and appreciation for work </w:t>
      </w:r>
      <w:r w:rsidRPr="006D54B5">
        <w:rPr>
          <w:rFonts w:ascii="Arial" w:eastAsia="Calibri" w:hAnsi="Arial" w:cs="Arial"/>
          <w:color w:val="000000"/>
          <w:shd w:val="clear" w:color="auto" w:fill="FFFFFF"/>
        </w:rPr>
        <w:t>(Muddle et al., 2020)</w:t>
      </w:r>
      <w:r w:rsidRPr="006D54B5">
        <w:rPr>
          <w:rFonts w:ascii="Arial" w:eastAsia="Calibri" w:hAnsi="Arial" w:cs="Arial"/>
          <w:color w:val="000000"/>
        </w:rPr>
        <w:t xml:space="preserve">. </w:t>
      </w:r>
    </w:p>
    <w:p w14:paraId="3A2B0819" w14:textId="77777777" w:rsidR="006D54B5" w:rsidRPr="006D54B5" w:rsidRDefault="006D54B5" w:rsidP="008F58E3">
      <w:pPr>
        <w:spacing w:line="360" w:lineRule="auto"/>
        <w:jc w:val="center"/>
        <w:rPr>
          <w:rFonts w:ascii="Arial" w:eastAsia="Calibri" w:hAnsi="Arial" w:cs="Arial"/>
          <w:color w:val="000000"/>
        </w:rPr>
      </w:pPr>
      <w:r w:rsidRPr="006D54B5">
        <w:rPr>
          <w:rFonts w:ascii="Arial" w:eastAsia="Calibri" w:hAnsi="Arial" w:cs="Arial"/>
          <w:noProof/>
          <w:color w:val="000000"/>
        </w:rPr>
        <w:lastRenderedPageBreak/>
        <w:drawing>
          <wp:inline distT="0" distB="0" distL="0" distR="0" wp14:anchorId="23F89577" wp14:editId="763A6D12">
            <wp:extent cx="4951730" cy="2921635"/>
            <wp:effectExtent l="0" t="0" r="1270" b="0"/>
            <wp:docPr id="88" name="Picture 13" descr="A graph of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13" descr="A graph of blue rectangle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1730" cy="2921635"/>
                    </a:xfrm>
                    <a:prstGeom prst="rect">
                      <a:avLst/>
                    </a:prstGeom>
                    <a:noFill/>
                    <a:ln>
                      <a:noFill/>
                    </a:ln>
                  </pic:spPr>
                </pic:pic>
              </a:graphicData>
            </a:graphic>
          </wp:inline>
        </w:drawing>
      </w:r>
    </w:p>
    <w:p w14:paraId="1FE27C47" w14:textId="510E0803"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11</w:t>
      </w:r>
      <w:r w:rsidRPr="006D54B5">
        <w:rPr>
          <w:rFonts w:ascii="Arial" w:eastAsia="Calibri" w:hAnsi="Arial" w:cs="Arial"/>
          <w:i/>
          <w:iCs/>
          <w:color w:val="000000"/>
        </w:rPr>
        <w:t xml:space="preserve"> Leadership Promoting Culture of Employee Engagement</w:t>
      </w:r>
    </w:p>
    <w:p w14:paraId="4EC6776D" w14:textId="4BD134AE"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The statistics depicted in Figure </w:t>
      </w:r>
      <w:r w:rsidR="009353CA">
        <w:rPr>
          <w:rFonts w:ascii="Arial" w:eastAsia="Calibri" w:hAnsi="Arial" w:cs="Arial"/>
          <w:color w:val="000000"/>
        </w:rPr>
        <w:t>11</w:t>
      </w:r>
      <w:r w:rsidRPr="006D54B5">
        <w:rPr>
          <w:rFonts w:ascii="Arial" w:eastAsia="Calibri" w:hAnsi="Arial" w:cs="Arial"/>
          <w:color w:val="000000"/>
        </w:rPr>
        <w:t xml:space="preserve"> articulate that 25.88% of the employees believe that leadership promotes the culture of employee engagement very well. On the other hand, 25.88% of the employees responded that leadership well supports employee engagement at Amazon. </w:t>
      </w:r>
      <w:r w:rsidRPr="006D54B5">
        <w:rPr>
          <w:rFonts w:ascii="Arial" w:eastAsia="Calibri" w:hAnsi="Arial" w:cs="Arial"/>
          <w:color w:val="000000"/>
          <w:shd w:val="clear" w:color="auto" w:fill="FFFFFF"/>
        </w:rPr>
        <w:t>Cahyadi et al. (2022)</w:t>
      </w:r>
      <w:r w:rsidRPr="006D54B5">
        <w:rPr>
          <w:rFonts w:ascii="Arial" w:eastAsia="Calibri" w:hAnsi="Arial" w:cs="Arial"/>
          <w:color w:val="000000"/>
        </w:rPr>
        <w:t xml:space="preserve"> also </w:t>
      </w:r>
      <w:r w:rsidR="009353CA" w:rsidRPr="006D54B5">
        <w:rPr>
          <w:rFonts w:ascii="Arial" w:eastAsia="Calibri" w:hAnsi="Arial" w:cs="Arial"/>
          <w:color w:val="000000"/>
        </w:rPr>
        <w:t>perceives</w:t>
      </w:r>
      <w:r w:rsidRPr="006D54B5">
        <w:rPr>
          <w:rFonts w:ascii="Arial" w:eastAsia="Calibri" w:hAnsi="Arial" w:cs="Arial"/>
          <w:color w:val="000000"/>
        </w:rPr>
        <w:t xml:space="preserve"> that leadership, with the help of employee empowerment, involving them in the decision-making process and endorsing a culture of information flow using a Bottom-up approach, ensures high employee engagement.  </w:t>
      </w:r>
    </w:p>
    <w:p w14:paraId="2EE05CF3"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6EBF7DDA" wp14:editId="3A774E07">
            <wp:extent cx="3895090" cy="2298065"/>
            <wp:effectExtent l="0" t="0" r="0" b="6985"/>
            <wp:docPr id="89" name="Picture 1"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1" descr="A graph of blue rectangular bars&#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95090" cy="2298065"/>
                    </a:xfrm>
                    <a:prstGeom prst="rect">
                      <a:avLst/>
                    </a:prstGeom>
                    <a:noFill/>
                    <a:ln>
                      <a:noFill/>
                    </a:ln>
                  </pic:spPr>
                </pic:pic>
              </a:graphicData>
            </a:graphic>
          </wp:inline>
        </w:drawing>
      </w:r>
    </w:p>
    <w:p w14:paraId="705AB3A3" w14:textId="1BA6BF96"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12</w:t>
      </w:r>
      <w:r w:rsidRPr="006D54B5">
        <w:rPr>
          <w:rFonts w:ascii="Arial" w:eastAsia="Calibri" w:hAnsi="Arial" w:cs="Arial"/>
          <w:i/>
          <w:iCs/>
          <w:color w:val="000000"/>
        </w:rPr>
        <w:t xml:space="preserve"> Leadership Effect on Employee Engagement at Amazon</w:t>
      </w:r>
    </w:p>
    <w:p w14:paraId="62AA5A7D" w14:textId="6E41712B" w:rsidR="006D54B5" w:rsidRP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Figure </w:t>
      </w:r>
      <w:r w:rsidR="009353CA">
        <w:rPr>
          <w:rFonts w:ascii="Arial" w:eastAsia="Calibri" w:hAnsi="Arial" w:cs="Arial"/>
          <w:color w:val="000000"/>
        </w:rPr>
        <w:t>12</w:t>
      </w:r>
      <w:r w:rsidRPr="006D54B5">
        <w:rPr>
          <w:rFonts w:ascii="Arial" w:eastAsia="Calibri" w:hAnsi="Arial" w:cs="Arial"/>
          <w:color w:val="000000"/>
        </w:rPr>
        <w:t xml:space="preserve"> illustrates the effect of leadership on employee engagement from the viewpoint of employees at the company. Out of a total sample of 85, 43.53% of the respondents responded that in some way leadership affects employee engagement, and 17.65% responded very much. </w:t>
      </w:r>
      <w:r w:rsidRPr="006D54B5">
        <w:rPr>
          <w:rFonts w:ascii="Arial" w:eastAsia="Calibri" w:hAnsi="Arial" w:cs="Arial"/>
          <w:color w:val="000000"/>
          <w:shd w:val="clear" w:color="auto" w:fill="FFFFFF"/>
        </w:rPr>
        <w:t>Hasija et al., (2019)</w:t>
      </w:r>
      <w:r w:rsidRPr="006D54B5">
        <w:rPr>
          <w:rFonts w:ascii="Arial" w:eastAsia="Calibri" w:hAnsi="Arial" w:cs="Arial"/>
          <w:color w:val="000000"/>
        </w:rPr>
        <w:t xml:space="preserve"> illustrate the ways that leadership affects employee engagement, </w:t>
      </w:r>
      <w:r w:rsidRPr="006D54B5">
        <w:rPr>
          <w:rFonts w:ascii="Arial" w:eastAsia="Calibri" w:hAnsi="Arial" w:cs="Arial"/>
          <w:color w:val="000000"/>
        </w:rPr>
        <w:lastRenderedPageBreak/>
        <w:t xml:space="preserve">such as resulting in employee empowerment and democratic culture guaranteeing employee involvement in the decision-making process across the firm. </w:t>
      </w:r>
      <w:r w:rsidRPr="006D54B5">
        <w:rPr>
          <w:rFonts w:ascii="Arial" w:eastAsia="Calibri" w:hAnsi="Arial" w:cs="Arial"/>
          <w:color w:val="000000"/>
        </w:rPr>
        <w:tab/>
      </w:r>
    </w:p>
    <w:p w14:paraId="3C5E6B5D" w14:textId="77777777" w:rsidR="006D54B5" w:rsidRPr="006D54B5" w:rsidRDefault="006D54B5" w:rsidP="008F58E3">
      <w:pPr>
        <w:keepNext/>
        <w:spacing w:line="360" w:lineRule="auto"/>
        <w:jc w:val="center"/>
        <w:rPr>
          <w:rFonts w:ascii="Arial" w:eastAsia="Calibri" w:hAnsi="Arial" w:cs="Arial"/>
          <w:color w:val="000000"/>
        </w:rPr>
      </w:pPr>
      <w:r w:rsidRPr="006D54B5">
        <w:rPr>
          <w:rFonts w:ascii="Arial" w:eastAsia="Calibri" w:hAnsi="Arial" w:cs="Arial"/>
          <w:noProof/>
          <w:color w:val="000000"/>
        </w:rPr>
        <w:drawing>
          <wp:inline distT="0" distB="0" distL="0" distR="0" wp14:anchorId="564A7ABC" wp14:editId="0DF935CB">
            <wp:extent cx="4476750" cy="2636520"/>
            <wp:effectExtent l="0" t="0" r="0" b="0"/>
            <wp:docPr id="90" name="Picture 3" descr="A graph of blue rectangl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3" descr="A graph of blue rectangles with black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76750" cy="2636520"/>
                    </a:xfrm>
                    <a:prstGeom prst="rect">
                      <a:avLst/>
                    </a:prstGeom>
                    <a:noFill/>
                    <a:ln>
                      <a:noFill/>
                    </a:ln>
                  </pic:spPr>
                </pic:pic>
              </a:graphicData>
            </a:graphic>
          </wp:inline>
        </w:drawing>
      </w:r>
    </w:p>
    <w:p w14:paraId="0D49B597" w14:textId="16A4DE9D" w:rsidR="006D54B5" w:rsidRPr="006D54B5" w:rsidRDefault="006D54B5" w:rsidP="008F58E3">
      <w:pPr>
        <w:spacing w:after="200" w:line="360" w:lineRule="auto"/>
        <w:jc w:val="center"/>
        <w:rPr>
          <w:rFonts w:ascii="Arial" w:eastAsia="Calibri" w:hAnsi="Arial" w:cs="Arial"/>
          <w:i/>
          <w:iCs/>
          <w:color w:val="000000"/>
        </w:rPr>
      </w:pPr>
      <w:r w:rsidRPr="006D54B5">
        <w:rPr>
          <w:rFonts w:ascii="Arial" w:eastAsia="Calibri" w:hAnsi="Arial" w:cs="Arial"/>
          <w:i/>
          <w:iCs/>
          <w:color w:val="000000"/>
        </w:rPr>
        <w:t xml:space="preserve">Figure </w:t>
      </w:r>
      <w:r w:rsidR="009353CA">
        <w:rPr>
          <w:rFonts w:ascii="Arial" w:eastAsia="Calibri" w:hAnsi="Arial" w:cs="Arial"/>
          <w:i/>
          <w:iCs/>
          <w:color w:val="000000"/>
        </w:rPr>
        <w:t>13</w:t>
      </w:r>
      <w:r w:rsidRPr="006D54B5">
        <w:rPr>
          <w:rFonts w:ascii="Arial" w:eastAsia="Calibri" w:hAnsi="Arial" w:cs="Arial"/>
          <w:i/>
          <w:iCs/>
          <w:color w:val="000000"/>
        </w:rPr>
        <w:t xml:space="preserve"> Recognition and Appreciation Affecting Employee Engagement  </w:t>
      </w:r>
    </w:p>
    <w:p w14:paraId="5FC81D6C" w14:textId="79523379" w:rsidR="006D54B5" w:rsidRDefault="006D54B5" w:rsidP="00ED52C0">
      <w:pPr>
        <w:spacing w:line="360" w:lineRule="auto"/>
        <w:jc w:val="both"/>
        <w:rPr>
          <w:rFonts w:ascii="Arial" w:eastAsia="Calibri" w:hAnsi="Arial" w:cs="Arial"/>
          <w:color w:val="000000"/>
        </w:rPr>
      </w:pPr>
      <w:r w:rsidRPr="006D54B5">
        <w:rPr>
          <w:rFonts w:ascii="Arial" w:eastAsia="Calibri" w:hAnsi="Arial" w:cs="Arial"/>
          <w:color w:val="000000"/>
        </w:rPr>
        <w:t xml:space="preserve">Figure </w:t>
      </w:r>
      <w:r w:rsidR="009353CA">
        <w:rPr>
          <w:rFonts w:ascii="Arial" w:eastAsia="Calibri" w:hAnsi="Arial" w:cs="Arial"/>
          <w:color w:val="000000"/>
        </w:rPr>
        <w:t>13</w:t>
      </w:r>
      <w:r w:rsidRPr="006D54B5">
        <w:rPr>
          <w:rFonts w:ascii="Arial" w:eastAsia="Calibri" w:hAnsi="Arial" w:cs="Arial"/>
          <w:color w:val="000000"/>
        </w:rPr>
        <w:t xml:space="preserve"> discusses other factors such as appreciation and recognition, affecting employee engagement. To respond to this question, 28.24% responded high, and 40% responded very high. </w:t>
      </w:r>
      <w:r w:rsidRPr="006D54B5">
        <w:rPr>
          <w:rFonts w:ascii="Arial" w:eastAsia="Calibri" w:hAnsi="Arial" w:cs="Arial"/>
          <w:color w:val="000000"/>
          <w:shd w:val="clear" w:color="auto" w:fill="FFFFFF"/>
        </w:rPr>
        <w:t xml:space="preserve">(Mpuangnan et al., 2024) </w:t>
      </w:r>
      <w:r w:rsidRPr="006D54B5">
        <w:rPr>
          <w:rFonts w:ascii="Arial" w:eastAsia="Calibri" w:hAnsi="Arial" w:cs="Arial"/>
          <w:color w:val="000000"/>
        </w:rPr>
        <w:t xml:space="preserve">is also of the opinion that when employees are given continuous feedback, appreciation and recognition against expected performance and productivity, it motivates them to further improve their productivity. They engage more in team-based tasks a share their ideas, which tends to bring creativity and innovation within the operations.   </w:t>
      </w:r>
    </w:p>
    <w:p w14:paraId="036B9FE9" w14:textId="77777777" w:rsidR="009353CA" w:rsidRDefault="009353CA" w:rsidP="00ED52C0">
      <w:pPr>
        <w:spacing w:line="360" w:lineRule="auto"/>
        <w:jc w:val="both"/>
        <w:rPr>
          <w:rFonts w:ascii="Arial" w:eastAsia="Calibri" w:hAnsi="Arial" w:cs="Arial"/>
          <w:color w:val="000000"/>
        </w:rPr>
      </w:pPr>
    </w:p>
    <w:p w14:paraId="1417EAC7" w14:textId="4866F30A" w:rsidR="009353CA" w:rsidRPr="006D54B5" w:rsidRDefault="009353CA" w:rsidP="002D18DE">
      <w:pPr>
        <w:spacing w:line="360" w:lineRule="auto"/>
        <w:jc w:val="center"/>
        <w:rPr>
          <w:rFonts w:ascii="Arial" w:eastAsia="Calibri" w:hAnsi="Arial" w:cs="Arial"/>
          <w:color w:val="000000"/>
          <w:shd w:val="clear" w:color="auto" w:fill="FFFFFF"/>
        </w:rPr>
      </w:pPr>
      <w:r>
        <w:rPr>
          <w:noProof/>
        </w:rPr>
        <w:lastRenderedPageBreak/>
        <w:drawing>
          <wp:inline distT="0" distB="0" distL="0" distR="0" wp14:anchorId="3086A2DF" wp14:editId="38230F7E">
            <wp:extent cx="5353050" cy="3156585"/>
            <wp:effectExtent l="0" t="0" r="0" b="5715"/>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3050" cy="3156585"/>
                    </a:xfrm>
                    <a:prstGeom prst="rect">
                      <a:avLst/>
                    </a:prstGeom>
                    <a:noFill/>
                  </pic:spPr>
                </pic:pic>
              </a:graphicData>
            </a:graphic>
          </wp:inline>
        </w:drawing>
      </w:r>
    </w:p>
    <w:p w14:paraId="0792839A" w14:textId="6352D178" w:rsidR="009353CA" w:rsidRPr="009353CA" w:rsidRDefault="009353CA" w:rsidP="009353CA">
      <w:pPr>
        <w:spacing w:line="360" w:lineRule="auto"/>
        <w:jc w:val="center"/>
        <w:rPr>
          <w:rFonts w:ascii="Arial" w:eastAsia="Times New Roman" w:hAnsi="Arial" w:cs="Arial"/>
          <w:i/>
          <w:iCs/>
          <w:color w:val="000000"/>
        </w:rPr>
      </w:pPr>
      <w:r w:rsidRPr="009353CA">
        <w:rPr>
          <w:rFonts w:ascii="Arial" w:eastAsia="Times New Roman" w:hAnsi="Arial" w:cs="Arial"/>
          <w:i/>
          <w:iCs/>
          <w:color w:val="000000"/>
        </w:rPr>
        <w:t xml:space="preserve">Figure </w:t>
      </w:r>
      <w:r>
        <w:rPr>
          <w:rFonts w:ascii="Arial" w:eastAsia="Times New Roman" w:hAnsi="Arial" w:cs="Arial"/>
          <w:i/>
          <w:iCs/>
          <w:color w:val="000000"/>
        </w:rPr>
        <w:t>14</w:t>
      </w:r>
      <w:r w:rsidRPr="009353CA">
        <w:rPr>
          <w:rFonts w:ascii="Arial" w:eastAsia="Times New Roman" w:hAnsi="Arial" w:cs="Arial"/>
          <w:i/>
          <w:iCs/>
          <w:color w:val="000000"/>
        </w:rPr>
        <w:t xml:space="preserve"> Communication style adopted at Amazon</w:t>
      </w:r>
    </w:p>
    <w:p w14:paraId="1B1DA196" w14:textId="19C03CCC" w:rsidR="006D54B5" w:rsidRDefault="009353CA" w:rsidP="009353CA">
      <w:pPr>
        <w:spacing w:line="360" w:lineRule="auto"/>
        <w:rPr>
          <w:rFonts w:ascii="Arial" w:eastAsia="Times New Roman" w:hAnsi="Arial" w:cs="Arial"/>
          <w:iCs/>
          <w:color w:val="000000"/>
        </w:rPr>
      </w:pPr>
      <w:r w:rsidRPr="009353CA">
        <w:rPr>
          <w:rFonts w:ascii="Arial" w:eastAsia="Times New Roman" w:hAnsi="Arial" w:cs="Arial"/>
          <w:iCs/>
          <w:color w:val="000000"/>
        </w:rPr>
        <w:t>Communication style also contributes towards high employee engagement, and empowerment in line with (Meskelis and Whittington, 2020). In the case of Amazon, the statistics obtained in figure 1</w:t>
      </w:r>
      <w:r>
        <w:rPr>
          <w:rFonts w:ascii="Arial" w:eastAsia="Times New Roman" w:hAnsi="Arial" w:cs="Arial"/>
          <w:iCs/>
          <w:color w:val="000000"/>
        </w:rPr>
        <w:t>4</w:t>
      </w:r>
      <w:r w:rsidRPr="009353CA">
        <w:rPr>
          <w:rFonts w:ascii="Arial" w:eastAsia="Times New Roman" w:hAnsi="Arial" w:cs="Arial"/>
          <w:iCs/>
          <w:color w:val="000000"/>
        </w:rPr>
        <w:t xml:space="preserve"> articulates that 27.06% of the employees are of the opinion that leaders adopt open and transparent commutation style, while 28.24% of the employees perceived com</w:t>
      </w:r>
      <w:r>
        <w:rPr>
          <w:rFonts w:ascii="Arial" w:eastAsia="Times New Roman" w:hAnsi="Arial" w:cs="Arial"/>
          <w:iCs/>
          <w:color w:val="000000"/>
        </w:rPr>
        <w:t>munication</w:t>
      </w:r>
      <w:r w:rsidRPr="009353CA">
        <w:rPr>
          <w:rFonts w:ascii="Arial" w:eastAsia="Times New Roman" w:hAnsi="Arial" w:cs="Arial"/>
          <w:iCs/>
          <w:color w:val="000000"/>
        </w:rPr>
        <w:t xml:space="preserve"> style to be authoritarian</w:t>
      </w:r>
      <w:r>
        <w:rPr>
          <w:rFonts w:ascii="Arial" w:eastAsia="Times New Roman" w:hAnsi="Arial" w:cs="Arial"/>
          <w:iCs/>
          <w:color w:val="000000"/>
        </w:rPr>
        <w:t xml:space="preserve"> in</w:t>
      </w:r>
      <w:r w:rsidRPr="009353CA">
        <w:rPr>
          <w:rFonts w:ascii="Arial" w:eastAsia="Times New Roman" w:hAnsi="Arial" w:cs="Arial"/>
          <w:iCs/>
          <w:color w:val="000000"/>
        </w:rPr>
        <w:t xml:space="preserve"> figure 1</w:t>
      </w:r>
      <w:r>
        <w:rPr>
          <w:rFonts w:ascii="Arial" w:eastAsia="Times New Roman" w:hAnsi="Arial" w:cs="Arial"/>
          <w:iCs/>
          <w:color w:val="000000"/>
        </w:rPr>
        <w:t>4</w:t>
      </w:r>
      <w:r w:rsidRPr="009353CA">
        <w:rPr>
          <w:rFonts w:ascii="Arial" w:eastAsia="Times New Roman" w:hAnsi="Arial" w:cs="Arial"/>
          <w:iCs/>
          <w:color w:val="000000"/>
        </w:rPr>
        <w:t>. Though, Thanh and Quang, (2022) believes that open and transparent communication style leaders to develop trust among employees and leaders which increases employee engagement.</w:t>
      </w:r>
    </w:p>
    <w:p w14:paraId="6A1101C5" w14:textId="77777777" w:rsidR="002D18DE" w:rsidRDefault="002D18DE" w:rsidP="009353CA">
      <w:pPr>
        <w:spacing w:line="360" w:lineRule="auto"/>
        <w:rPr>
          <w:rFonts w:ascii="Arial" w:eastAsia="Times New Roman" w:hAnsi="Arial" w:cs="Arial"/>
          <w:iCs/>
          <w:color w:val="000000"/>
        </w:rPr>
      </w:pPr>
    </w:p>
    <w:p w14:paraId="59B71C2C" w14:textId="663614BD" w:rsidR="002D18DE" w:rsidRDefault="002D18DE" w:rsidP="002D18DE">
      <w:pPr>
        <w:spacing w:line="360" w:lineRule="auto"/>
        <w:jc w:val="center"/>
        <w:rPr>
          <w:rFonts w:ascii="Arial" w:eastAsia="Times New Roman" w:hAnsi="Arial" w:cs="Arial"/>
          <w:iCs/>
          <w:color w:val="000000"/>
        </w:rPr>
      </w:pPr>
      <w:r>
        <w:rPr>
          <w:noProof/>
        </w:rPr>
        <w:drawing>
          <wp:inline distT="0" distB="0" distL="0" distR="0" wp14:anchorId="43C695E3" wp14:editId="34710FA4">
            <wp:extent cx="4122420" cy="2432685"/>
            <wp:effectExtent l="0" t="0" r="0" b="5715"/>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2420" cy="2432685"/>
                    </a:xfrm>
                    <a:prstGeom prst="rect">
                      <a:avLst/>
                    </a:prstGeom>
                    <a:noFill/>
                  </pic:spPr>
                </pic:pic>
              </a:graphicData>
            </a:graphic>
          </wp:inline>
        </w:drawing>
      </w:r>
    </w:p>
    <w:p w14:paraId="027FD6DB" w14:textId="5EE3B0BE" w:rsidR="002D18DE" w:rsidRPr="002D18DE" w:rsidRDefault="002D18DE" w:rsidP="002D18DE">
      <w:pPr>
        <w:spacing w:line="360" w:lineRule="auto"/>
        <w:jc w:val="center"/>
        <w:rPr>
          <w:rFonts w:ascii="Arial" w:eastAsia="Times New Roman" w:hAnsi="Arial" w:cs="Arial"/>
          <w:i/>
          <w:iCs/>
          <w:color w:val="000000"/>
        </w:rPr>
      </w:pPr>
      <w:r w:rsidRPr="002D18DE">
        <w:rPr>
          <w:rFonts w:ascii="Arial" w:eastAsia="Times New Roman" w:hAnsi="Arial" w:cs="Arial"/>
          <w:i/>
          <w:iCs/>
          <w:color w:val="000000"/>
        </w:rPr>
        <w:t xml:space="preserve">Figure </w:t>
      </w:r>
      <w:r>
        <w:rPr>
          <w:rFonts w:ascii="Arial" w:eastAsia="Times New Roman" w:hAnsi="Arial" w:cs="Arial"/>
          <w:i/>
          <w:iCs/>
          <w:color w:val="000000"/>
        </w:rPr>
        <w:t>15</w:t>
      </w:r>
      <w:r w:rsidRPr="002D18DE">
        <w:rPr>
          <w:rFonts w:ascii="Arial" w:eastAsia="Times New Roman" w:hAnsi="Arial" w:cs="Arial"/>
          <w:i/>
          <w:iCs/>
          <w:color w:val="000000"/>
        </w:rPr>
        <w:t xml:space="preserve"> Employee Empowerment</w:t>
      </w:r>
    </w:p>
    <w:p w14:paraId="2DFE8EE0" w14:textId="60006122" w:rsidR="002D18DE" w:rsidRDefault="002D18DE" w:rsidP="002D18DE">
      <w:pPr>
        <w:spacing w:line="360" w:lineRule="auto"/>
        <w:jc w:val="both"/>
        <w:rPr>
          <w:rFonts w:ascii="Arial" w:eastAsia="Times New Roman" w:hAnsi="Arial" w:cs="Arial"/>
          <w:iCs/>
          <w:color w:val="000000"/>
        </w:rPr>
      </w:pPr>
      <w:r w:rsidRPr="002D18DE">
        <w:rPr>
          <w:rFonts w:ascii="Arial" w:eastAsia="Times New Roman" w:hAnsi="Arial" w:cs="Arial"/>
          <w:iCs/>
          <w:color w:val="000000"/>
        </w:rPr>
        <w:lastRenderedPageBreak/>
        <w:t>Valuing opinions and ideas of employees also plays a major role in increasing employee engagement and motivation (Singh and See, 2022). However, as per statistics shown in figure 1</w:t>
      </w:r>
      <w:r>
        <w:rPr>
          <w:rFonts w:ascii="Arial" w:eastAsia="Times New Roman" w:hAnsi="Arial" w:cs="Arial"/>
          <w:iCs/>
          <w:color w:val="000000"/>
        </w:rPr>
        <w:t>5</w:t>
      </w:r>
      <w:r w:rsidRPr="002D18DE">
        <w:rPr>
          <w:rFonts w:ascii="Arial" w:eastAsia="Times New Roman" w:hAnsi="Arial" w:cs="Arial"/>
          <w:iCs/>
          <w:color w:val="000000"/>
        </w:rPr>
        <w:t xml:space="preserve">, 36.47% of the employees at Amazon, responded that their opinions are valued sometimes, while 32% of the employees stated that their opinions are valued always. This signifies that, employee engagement in Amazon is practiced differently in different functional units or hierarchical stages, which require leaders at the company to enhance employee engagement levels by ensuring company-wide adoption of standardising to value employee opinions.  </w:t>
      </w:r>
    </w:p>
    <w:p w14:paraId="22685139" w14:textId="77777777" w:rsidR="002D18DE" w:rsidRDefault="002D18DE" w:rsidP="002D18DE">
      <w:pPr>
        <w:spacing w:line="360" w:lineRule="auto"/>
        <w:jc w:val="both"/>
        <w:rPr>
          <w:rFonts w:ascii="Arial" w:eastAsia="Times New Roman" w:hAnsi="Arial" w:cs="Arial"/>
          <w:iCs/>
          <w:color w:val="000000"/>
        </w:rPr>
      </w:pPr>
    </w:p>
    <w:p w14:paraId="1365B133" w14:textId="366EC647" w:rsidR="002D18DE" w:rsidRDefault="002D18DE" w:rsidP="002D18DE">
      <w:pPr>
        <w:spacing w:line="360" w:lineRule="auto"/>
        <w:jc w:val="center"/>
        <w:rPr>
          <w:rFonts w:ascii="Arial" w:eastAsia="Times New Roman" w:hAnsi="Arial" w:cs="Arial"/>
          <w:iCs/>
          <w:color w:val="000000"/>
        </w:rPr>
      </w:pPr>
      <w:r>
        <w:rPr>
          <w:noProof/>
        </w:rPr>
        <w:drawing>
          <wp:inline distT="0" distB="0" distL="0" distR="0" wp14:anchorId="52B9590D" wp14:editId="2B9A1799">
            <wp:extent cx="5163820" cy="3044825"/>
            <wp:effectExtent l="0" t="0" r="0" b="3175"/>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63820" cy="3044825"/>
                    </a:xfrm>
                    <a:prstGeom prst="rect">
                      <a:avLst/>
                    </a:prstGeom>
                    <a:noFill/>
                  </pic:spPr>
                </pic:pic>
              </a:graphicData>
            </a:graphic>
          </wp:inline>
        </w:drawing>
      </w:r>
    </w:p>
    <w:p w14:paraId="17C1F9D9" w14:textId="512A539A" w:rsidR="002D18DE" w:rsidRPr="002D18DE" w:rsidRDefault="002D18DE" w:rsidP="002D18DE">
      <w:pPr>
        <w:spacing w:line="360" w:lineRule="auto"/>
        <w:jc w:val="center"/>
        <w:rPr>
          <w:rFonts w:ascii="Arial" w:eastAsia="Times New Roman" w:hAnsi="Arial" w:cs="Arial"/>
          <w:iCs/>
          <w:color w:val="000000"/>
        </w:rPr>
      </w:pPr>
      <w:r w:rsidRPr="002D18DE">
        <w:rPr>
          <w:rFonts w:ascii="Arial" w:eastAsia="Times New Roman" w:hAnsi="Arial" w:cs="Arial"/>
          <w:i/>
          <w:iCs/>
          <w:color w:val="000000"/>
        </w:rPr>
        <w:t xml:space="preserve">Figure </w:t>
      </w:r>
      <w:r>
        <w:rPr>
          <w:rFonts w:ascii="Arial" w:eastAsia="Times New Roman" w:hAnsi="Arial" w:cs="Arial"/>
          <w:i/>
          <w:iCs/>
          <w:color w:val="000000"/>
        </w:rPr>
        <w:t>16</w:t>
      </w:r>
      <w:r w:rsidRPr="002D18DE">
        <w:rPr>
          <w:rFonts w:ascii="Arial" w:eastAsia="Times New Roman" w:hAnsi="Arial" w:cs="Arial"/>
          <w:i/>
          <w:iCs/>
          <w:color w:val="000000"/>
        </w:rPr>
        <w:t xml:space="preserve"> Frequency of encouraging employees for open communication</w:t>
      </w:r>
    </w:p>
    <w:p w14:paraId="079AC36A" w14:textId="5478ED35" w:rsidR="002D18DE" w:rsidRDefault="002D18DE" w:rsidP="002D18DE">
      <w:pPr>
        <w:spacing w:line="360" w:lineRule="auto"/>
        <w:jc w:val="both"/>
        <w:rPr>
          <w:rFonts w:ascii="Arial" w:eastAsia="Times New Roman" w:hAnsi="Arial" w:cs="Arial"/>
          <w:iCs/>
          <w:color w:val="000000"/>
        </w:rPr>
      </w:pPr>
      <w:r w:rsidRPr="002D18DE">
        <w:rPr>
          <w:rFonts w:ascii="Arial" w:eastAsia="Times New Roman" w:hAnsi="Arial" w:cs="Arial"/>
          <w:iCs/>
          <w:color w:val="000000"/>
        </w:rPr>
        <w:t>In response to frequency of employees encouraged by their supervisors for open communication and listening to ideas and concerns, 40% of the employees (figure 1</w:t>
      </w:r>
      <w:r>
        <w:rPr>
          <w:rFonts w:ascii="Arial" w:eastAsia="Times New Roman" w:hAnsi="Arial" w:cs="Arial"/>
          <w:iCs/>
          <w:color w:val="000000"/>
        </w:rPr>
        <w:t>6</w:t>
      </w:r>
      <w:r w:rsidRPr="002D18DE">
        <w:rPr>
          <w:rFonts w:ascii="Arial" w:eastAsia="Times New Roman" w:hAnsi="Arial" w:cs="Arial"/>
          <w:iCs/>
          <w:color w:val="000000"/>
        </w:rPr>
        <w:t xml:space="preserve">) believed that they are always encouraged or open communication and listening to ideas and concerns which also results in increased employee engagement and involvement as also stressed by Meskelis and Whittington </w:t>
      </w:r>
      <w:r>
        <w:rPr>
          <w:rFonts w:ascii="Arial" w:eastAsia="Times New Roman" w:hAnsi="Arial" w:cs="Arial"/>
          <w:iCs/>
          <w:color w:val="000000"/>
        </w:rPr>
        <w:t>(</w:t>
      </w:r>
      <w:r w:rsidRPr="002D18DE">
        <w:rPr>
          <w:rFonts w:ascii="Arial" w:eastAsia="Times New Roman" w:hAnsi="Arial" w:cs="Arial"/>
          <w:iCs/>
          <w:color w:val="000000"/>
        </w:rPr>
        <w:t>2020). While 20% of the employees (figure 1</w:t>
      </w:r>
      <w:r>
        <w:rPr>
          <w:rFonts w:ascii="Arial" w:eastAsia="Times New Roman" w:hAnsi="Arial" w:cs="Arial"/>
          <w:iCs/>
          <w:color w:val="000000"/>
        </w:rPr>
        <w:t>6</w:t>
      </w:r>
      <w:r w:rsidRPr="002D18DE">
        <w:rPr>
          <w:rFonts w:ascii="Arial" w:eastAsia="Times New Roman" w:hAnsi="Arial" w:cs="Arial"/>
          <w:iCs/>
          <w:color w:val="000000"/>
        </w:rPr>
        <w:t xml:space="preserve">) believed that they are frequently encouraged for open communication by their supervisors which again a primary factor behind high employee engagement at Amazon. </w:t>
      </w:r>
    </w:p>
    <w:p w14:paraId="60FECCD7" w14:textId="77777777" w:rsidR="002D18DE" w:rsidRPr="002D18DE" w:rsidRDefault="002D18DE" w:rsidP="002D18DE">
      <w:pPr>
        <w:spacing w:line="360" w:lineRule="auto"/>
        <w:jc w:val="both"/>
        <w:rPr>
          <w:rFonts w:ascii="Arial" w:eastAsia="Times New Roman" w:hAnsi="Arial" w:cs="Arial"/>
          <w:iCs/>
          <w:color w:val="000000"/>
        </w:rPr>
      </w:pPr>
    </w:p>
    <w:p w14:paraId="3BA245F4" w14:textId="77777777" w:rsidR="002D18DE" w:rsidRPr="009353CA" w:rsidRDefault="002D18DE" w:rsidP="002D18DE">
      <w:pPr>
        <w:spacing w:line="360" w:lineRule="auto"/>
        <w:jc w:val="center"/>
        <w:rPr>
          <w:rFonts w:ascii="Arial" w:eastAsia="Times New Roman" w:hAnsi="Arial" w:cs="Arial"/>
          <w:iCs/>
          <w:color w:val="000000"/>
        </w:rPr>
      </w:pPr>
    </w:p>
    <w:p w14:paraId="5ACCB9CD" w14:textId="77777777" w:rsidR="006D54B5" w:rsidRDefault="006D54B5" w:rsidP="002D18DE">
      <w:pPr>
        <w:pStyle w:val="Heading3"/>
        <w:jc w:val="center"/>
        <w:rPr>
          <w:rFonts w:eastAsia="Times New Roman"/>
        </w:rPr>
      </w:pPr>
      <w:bookmarkStart w:id="37" w:name="_Toc175766006"/>
      <w:r w:rsidRPr="002D18DE">
        <w:rPr>
          <w:rFonts w:eastAsia="Times New Roman"/>
        </w:rPr>
        <w:lastRenderedPageBreak/>
        <w:t>4.2.6 The effect of communication, transparency, ethical behaviour, and leadership style on employee engagement</w:t>
      </w:r>
      <w:bookmarkEnd w:id="37"/>
    </w:p>
    <w:p w14:paraId="18AF6430" w14:textId="77777777" w:rsidR="002D18DE" w:rsidRPr="002D18DE" w:rsidRDefault="002D18DE" w:rsidP="002D18DE"/>
    <w:p w14:paraId="7B00E428" w14:textId="62EF630C" w:rsidR="006D54B5" w:rsidRPr="002D18DE" w:rsidRDefault="006D54B5" w:rsidP="008F58E3">
      <w:pPr>
        <w:spacing w:line="360" w:lineRule="auto"/>
        <w:jc w:val="both"/>
        <w:rPr>
          <w:rFonts w:ascii="Arial" w:eastAsia="Calibri" w:hAnsi="Arial" w:cs="Arial"/>
          <w:color w:val="000000" w:themeColor="text1"/>
        </w:rPr>
      </w:pPr>
      <w:r w:rsidRPr="002D18DE">
        <w:rPr>
          <w:rFonts w:ascii="Arial" w:eastAsia="Calibri" w:hAnsi="Arial" w:cs="Arial"/>
          <w:color w:val="000000" w:themeColor="text1"/>
        </w:rPr>
        <w:tab/>
        <w:t xml:space="preserve">To examine the cause-and-effect relationship amid communication, transparency, ethical behaviour, and leadership style and employee engagement parametric test of regression analysis is applied. Prior to proceeding with the </w:t>
      </w:r>
      <w:r w:rsidR="00444F87" w:rsidRPr="002D18DE">
        <w:rPr>
          <w:rFonts w:ascii="Arial" w:eastAsia="Calibri" w:hAnsi="Arial" w:cs="Arial"/>
          <w:color w:val="000000" w:themeColor="text1"/>
        </w:rPr>
        <w:t>cause-and-effect</w:t>
      </w:r>
      <w:r w:rsidRPr="002D18DE">
        <w:rPr>
          <w:rFonts w:ascii="Arial" w:eastAsia="Calibri" w:hAnsi="Arial" w:cs="Arial"/>
          <w:color w:val="000000" w:themeColor="text1"/>
        </w:rPr>
        <w:t xml:space="preserve"> analysis, it is significant to examine the assumptions of the parametric test </w:t>
      </w:r>
      <w:r w:rsidRPr="002D18DE">
        <w:rPr>
          <w:rFonts w:ascii="Arial" w:eastAsia="Calibri" w:hAnsi="Arial" w:cs="Arial"/>
          <w:color w:val="000000" w:themeColor="text1"/>
          <w:shd w:val="clear" w:color="auto" w:fill="FFFFFF"/>
        </w:rPr>
        <w:t>(Swe, 2019)</w:t>
      </w:r>
      <w:r w:rsidRPr="002D18DE">
        <w:rPr>
          <w:rFonts w:ascii="Arial" w:eastAsia="Calibri" w:hAnsi="Arial" w:cs="Arial"/>
          <w:color w:val="000000" w:themeColor="text1"/>
        </w:rPr>
        <w:t xml:space="preserve">. </w:t>
      </w:r>
    </w:p>
    <w:p w14:paraId="6C3DC7F1" w14:textId="77777777" w:rsidR="006D54B5" w:rsidRPr="002D18DE" w:rsidRDefault="006D54B5" w:rsidP="008F58E3">
      <w:pPr>
        <w:keepNext/>
        <w:spacing w:after="200" w:line="360" w:lineRule="auto"/>
        <w:jc w:val="center"/>
        <w:rPr>
          <w:rFonts w:ascii="Arial" w:eastAsia="Calibri" w:hAnsi="Arial" w:cs="Arial"/>
          <w:i/>
          <w:iCs/>
          <w:color w:val="000000" w:themeColor="text1"/>
        </w:rPr>
      </w:pPr>
      <w:r w:rsidRPr="002D18DE">
        <w:rPr>
          <w:rFonts w:ascii="Arial" w:eastAsia="Calibri" w:hAnsi="Arial" w:cs="Arial"/>
          <w:i/>
          <w:iCs/>
          <w:color w:val="000000" w:themeColor="text1"/>
        </w:rPr>
        <w:t xml:space="preserve">Table </w:t>
      </w:r>
      <w:r w:rsidRPr="002D18DE">
        <w:rPr>
          <w:rFonts w:ascii="Arial" w:eastAsia="Calibri" w:hAnsi="Arial" w:cs="Arial"/>
          <w:i/>
          <w:iCs/>
          <w:color w:val="000000" w:themeColor="text1"/>
        </w:rPr>
        <w:fldChar w:fldCharType="begin"/>
      </w:r>
      <w:r w:rsidRPr="002D18DE">
        <w:rPr>
          <w:rFonts w:ascii="Arial" w:eastAsia="Calibri" w:hAnsi="Arial" w:cs="Arial"/>
          <w:i/>
          <w:iCs/>
          <w:color w:val="000000" w:themeColor="text1"/>
        </w:rPr>
        <w:instrText xml:space="preserve"> SEQ Table \* ARABIC </w:instrText>
      </w:r>
      <w:r w:rsidRPr="002D18DE">
        <w:rPr>
          <w:rFonts w:ascii="Arial" w:eastAsia="Calibri" w:hAnsi="Arial" w:cs="Arial"/>
          <w:i/>
          <w:iCs/>
          <w:color w:val="000000" w:themeColor="text1"/>
        </w:rPr>
        <w:fldChar w:fldCharType="separate"/>
      </w:r>
      <w:r w:rsidRPr="002D18DE">
        <w:rPr>
          <w:rFonts w:ascii="Arial" w:eastAsia="Calibri" w:hAnsi="Arial" w:cs="Arial"/>
          <w:i/>
          <w:iCs/>
          <w:noProof/>
          <w:color w:val="000000" w:themeColor="text1"/>
        </w:rPr>
        <w:t>2</w:t>
      </w:r>
      <w:r w:rsidRPr="002D18DE">
        <w:rPr>
          <w:rFonts w:ascii="Arial" w:eastAsia="Calibri" w:hAnsi="Arial" w:cs="Arial"/>
          <w:i/>
          <w:iCs/>
          <w:color w:val="000000" w:themeColor="text1"/>
        </w:rPr>
        <w:fldChar w:fldCharType="end"/>
      </w:r>
      <w:r w:rsidRPr="002D18DE">
        <w:rPr>
          <w:rFonts w:ascii="Arial" w:eastAsia="Calibri" w:hAnsi="Arial" w:cs="Arial"/>
          <w:i/>
          <w:iCs/>
          <w:color w:val="000000" w:themeColor="text1"/>
        </w:rPr>
        <w:t xml:space="preserve"> Autocorrelation</w:t>
      </w:r>
    </w:p>
    <w:tbl>
      <w:tblPr>
        <w:tblW w:w="4076" w:type="pct"/>
        <w:jc w:val="center"/>
        <w:tblLook w:val="04A0" w:firstRow="1" w:lastRow="0" w:firstColumn="1" w:lastColumn="0" w:noHBand="0" w:noVBand="1"/>
      </w:tblPr>
      <w:tblGrid>
        <w:gridCol w:w="4040"/>
        <w:gridCol w:w="1199"/>
        <w:gridCol w:w="2119"/>
      </w:tblGrid>
      <w:tr w:rsidR="002D18DE" w:rsidRPr="002D18DE" w14:paraId="559F1E2C" w14:textId="77777777" w:rsidTr="006D54B5">
        <w:trPr>
          <w:trHeight w:val="211"/>
          <w:jc w:val="center"/>
        </w:trPr>
        <w:tc>
          <w:tcPr>
            <w:tcW w:w="5000" w:type="pct"/>
            <w:gridSpan w:val="3"/>
            <w:tcBorders>
              <w:top w:val="single" w:sz="4" w:space="0" w:color="auto"/>
              <w:left w:val="nil"/>
              <w:bottom w:val="single" w:sz="4" w:space="0" w:color="auto"/>
              <w:right w:val="nil"/>
            </w:tcBorders>
            <w:vAlign w:val="center"/>
            <w:hideMark/>
          </w:tcPr>
          <w:p w14:paraId="192C5AAB" w14:textId="77777777" w:rsidR="006D54B5" w:rsidRPr="002D18DE" w:rsidRDefault="006D54B5" w:rsidP="008F58E3">
            <w:pPr>
              <w:spacing w:after="0" w:line="360" w:lineRule="auto"/>
              <w:jc w:val="center"/>
              <w:rPr>
                <w:rFonts w:ascii="Arial" w:eastAsia="Times New Roman" w:hAnsi="Arial" w:cs="Arial"/>
                <w:b/>
                <w:bCs/>
                <w:color w:val="000000" w:themeColor="text1"/>
              </w:rPr>
            </w:pPr>
            <w:r w:rsidRPr="002D18DE">
              <w:rPr>
                <w:rFonts w:ascii="Arial" w:eastAsia="Times New Roman" w:hAnsi="Arial" w:cs="Arial"/>
                <w:b/>
                <w:bCs/>
                <w:color w:val="000000" w:themeColor="text1"/>
              </w:rPr>
              <w:t>Model Summary</w:t>
            </w:r>
          </w:p>
        </w:tc>
      </w:tr>
      <w:tr w:rsidR="002D18DE" w:rsidRPr="002D18DE" w14:paraId="581C60A3" w14:textId="77777777" w:rsidTr="006D54B5">
        <w:trPr>
          <w:trHeight w:val="423"/>
          <w:jc w:val="center"/>
        </w:trPr>
        <w:tc>
          <w:tcPr>
            <w:tcW w:w="2745" w:type="pct"/>
            <w:tcBorders>
              <w:top w:val="nil"/>
              <w:left w:val="nil"/>
              <w:bottom w:val="single" w:sz="4" w:space="0" w:color="auto"/>
              <w:right w:val="nil"/>
            </w:tcBorders>
            <w:vAlign w:val="bottom"/>
            <w:hideMark/>
          </w:tcPr>
          <w:p w14:paraId="545565D6"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R</w:t>
            </w:r>
          </w:p>
        </w:tc>
        <w:tc>
          <w:tcPr>
            <w:tcW w:w="815" w:type="pct"/>
            <w:tcBorders>
              <w:top w:val="nil"/>
              <w:left w:val="nil"/>
              <w:bottom w:val="single" w:sz="4" w:space="0" w:color="auto"/>
              <w:right w:val="nil"/>
            </w:tcBorders>
            <w:vAlign w:val="bottom"/>
            <w:hideMark/>
          </w:tcPr>
          <w:p w14:paraId="6B309323"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R Square</w:t>
            </w:r>
          </w:p>
        </w:tc>
        <w:tc>
          <w:tcPr>
            <w:tcW w:w="1440" w:type="pct"/>
            <w:tcBorders>
              <w:top w:val="nil"/>
              <w:left w:val="nil"/>
              <w:bottom w:val="single" w:sz="4" w:space="0" w:color="auto"/>
              <w:right w:val="nil"/>
            </w:tcBorders>
            <w:vAlign w:val="bottom"/>
            <w:hideMark/>
          </w:tcPr>
          <w:p w14:paraId="4189A219"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Durbin-Watson</w:t>
            </w:r>
          </w:p>
        </w:tc>
      </w:tr>
      <w:tr w:rsidR="002D18DE" w:rsidRPr="002D18DE" w14:paraId="23FDCF56" w14:textId="77777777" w:rsidTr="006D54B5">
        <w:trPr>
          <w:trHeight w:val="252"/>
          <w:jc w:val="center"/>
        </w:trPr>
        <w:tc>
          <w:tcPr>
            <w:tcW w:w="2745" w:type="pct"/>
            <w:noWrap/>
            <w:hideMark/>
          </w:tcPr>
          <w:p w14:paraId="53B438F6"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.266</w:t>
            </w:r>
            <w:r w:rsidRPr="002D18DE">
              <w:rPr>
                <w:rFonts w:ascii="Arial" w:eastAsia="Times New Roman" w:hAnsi="Arial" w:cs="Arial"/>
                <w:color w:val="000000" w:themeColor="text1"/>
                <w:vertAlign w:val="superscript"/>
              </w:rPr>
              <w:t>a</w:t>
            </w:r>
          </w:p>
        </w:tc>
        <w:tc>
          <w:tcPr>
            <w:tcW w:w="815" w:type="pct"/>
            <w:noWrap/>
            <w:hideMark/>
          </w:tcPr>
          <w:p w14:paraId="43FA16D9"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0.071</w:t>
            </w:r>
          </w:p>
        </w:tc>
        <w:tc>
          <w:tcPr>
            <w:tcW w:w="1440" w:type="pct"/>
            <w:noWrap/>
            <w:hideMark/>
          </w:tcPr>
          <w:p w14:paraId="6C4B68BB"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2.120</w:t>
            </w:r>
          </w:p>
        </w:tc>
      </w:tr>
      <w:tr w:rsidR="002D18DE" w:rsidRPr="002D18DE" w14:paraId="58D1BB79" w14:textId="77777777" w:rsidTr="006D54B5">
        <w:trPr>
          <w:trHeight w:val="211"/>
          <w:jc w:val="center"/>
        </w:trPr>
        <w:tc>
          <w:tcPr>
            <w:tcW w:w="5000" w:type="pct"/>
            <w:gridSpan w:val="3"/>
            <w:hideMark/>
          </w:tcPr>
          <w:p w14:paraId="5B07E464"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a. Predictors: (Constant), Communication, Ethical behaviour, Leadership style, Transparency</w:t>
            </w:r>
          </w:p>
        </w:tc>
      </w:tr>
      <w:tr w:rsidR="006D54B5" w:rsidRPr="002D18DE" w14:paraId="2BB37461" w14:textId="77777777" w:rsidTr="006D54B5">
        <w:trPr>
          <w:trHeight w:val="211"/>
          <w:jc w:val="center"/>
        </w:trPr>
        <w:tc>
          <w:tcPr>
            <w:tcW w:w="5000" w:type="pct"/>
            <w:gridSpan w:val="3"/>
            <w:tcBorders>
              <w:top w:val="nil"/>
              <w:left w:val="nil"/>
              <w:bottom w:val="single" w:sz="4" w:space="0" w:color="auto"/>
              <w:right w:val="nil"/>
            </w:tcBorders>
            <w:hideMark/>
          </w:tcPr>
          <w:p w14:paraId="0112076C"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b. Dependent Variable: Employee Engagement</w:t>
            </w:r>
          </w:p>
        </w:tc>
      </w:tr>
    </w:tbl>
    <w:p w14:paraId="1E848548" w14:textId="77777777" w:rsidR="006D54B5" w:rsidRPr="002D18DE" w:rsidRDefault="006D54B5" w:rsidP="008F58E3">
      <w:pPr>
        <w:spacing w:line="360" w:lineRule="auto"/>
        <w:jc w:val="both"/>
        <w:rPr>
          <w:rFonts w:ascii="Arial" w:eastAsia="Calibri" w:hAnsi="Arial" w:cs="Arial"/>
          <w:color w:val="000000" w:themeColor="text1"/>
        </w:rPr>
      </w:pPr>
    </w:p>
    <w:p w14:paraId="2697ADDE" w14:textId="2D0D74A1" w:rsidR="002D18DE" w:rsidRPr="002D18DE" w:rsidRDefault="006D54B5" w:rsidP="002D18DE">
      <w:pPr>
        <w:spacing w:line="360" w:lineRule="auto"/>
        <w:ind w:firstLine="720"/>
        <w:jc w:val="both"/>
        <w:rPr>
          <w:rFonts w:ascii="Arial" w:eastAsia="Calibri" w:hAnsi="Arial" w:cs="Arial"/>
          <w:color w:val="000000" w:themeColor="text1"/>
        </w:rPr>
      </w:pPr>
      <w:r w:rsidRPr="002D18DE">
        <w:rPr>
          <w:rFonts w:ascii="Arial" w:eastAsia="Calibri" w:hAnsi="Arial" w:cs="Arial"/>
          <w:color w:val="000000" w:themeColor="text1"/>
        </w:rPr>
        <w:t xml:space="preserve">The issue of autocorrelation is ruled out if the Durbin Watson found value found within the acceptable range of 1.5 to 2.5. As indicated in Table 2, the Durbin Watson value observed is 2.120, within the acceptable range </w:t>
      </w:r>
      <w:r w:rsidRPr="002D18DE">
        <w:rPr>
          <w:rFonts w:ascii="Arial" w:eastAsia="Calibri" w:hAnsi="Arial" w:cs="Arial"/>
          <w:color w:val="000000" w:themeColor="text1"/>
          <w:shd w:val="clear" w:color="auto" w:fill="FFFFFF"/>
        </w:rPr>
        <w:t>(Trejo, 2021)</w:t>
      </w:r>
      <w:r w:rsidRPr="002D18DE">
        <w:rPr>
          <w:rFonts w:ascii="Arial" w:eastAsia="Calibri" w:hAnsi="Arial" w:cs="Arial"/>
          <w:color w:val="000000" w:themeColor="text1"/>
        </w:rPr>
        <w:t xml:space="preserve">. Hence, it can be said that the issue of autocorrelation is </w:t>
      </w:r>
      <w:r w:rsidR="00444F87" w:rsidRPr="002D18DE">
        <w:rPr>
          <w:rFonts w:ascii="Arial" w:eastAsia="Calibri" w:hAnsi="Arial" w:cs="Arial"/>
          <w:color w:val="000000" w:themeColor="text1"/>
        </w:rPr>
        <w:t>out ruled</w:t>
      </w:r>
      <w:r w:rsidRPr="002D18DE">
        <w:rPr>
          <w:rFonts w:ascii="Arial" w:eastAsia="Calibri" w:hAnsi="Arial" w:cs="Arial"/>
          <w:color w:val="000000" w:themeColor="text1"/>
        </w:rPr>
        <w:t>, and the parametric test of regression can be processed.</w:t>
      </w:r>
    </w:p>
    <w:p w14:paraId="7AA7AE59" w14:textId="77777777" w:rsidR="006D54B5" w:rsidRPr="002D18DE" w:rsidRDefault="006D54B5" w:rsidP="008F58E3">
      <w:pPr>
        <w:keepNext/>
        <w:spacing w:line="360" w:lineRule="auto"/>
        <w:jc w:val="center"/>
        <w:rPr>
          <w:rFonts w:ascii="Arial" w:eastAsia="Calibri" w:hAnsi="Arial" w:cs="Arial"/>
          <w:color w:val="000000" w:themeColor="text1"/>
        </w:rPr>
      </w:pPr>
      <w:r w:rsidRPr="002D18DE">
        <w:rPr>
          <w:rFonts w:ascii="Arial" w:eastAsia="Calibri" w:hAnsi="Arial" w:cs="Arial"/>
          <w:noProof/>
          <w:color w:val="000000" w:themeColor="text1"/>
        </w:rPr>
        <w:lastRenderedPageBreak/>
        <w:drawing>
          <wp:inline distT="0" distB="0" distL="0" distR="0" wp14:anchorId="548E0FAF" wp14:editId="2C9158A8">
            <wp:extent cx="3277870" cy="3515360"/>
            <wp:effectExtent l="0" t="0" r="0" b="8890"/>
            <wp:docPr id="91" name="Picture 4"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4" descr="A graph with blue dot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l="22856" r="22180"/>
                    <a:stretch>
                      <a:fillRect/>
                    </a:stretch>
                  </pic:blipFill>
                  <pic:spPr bwMode="auto">
                    <a:xfrm>
                      <a:off x="0" y="0"/>
                      <a:ext cx="3277870" cy="3515360"/>
                    </a:xfrm>
                    <a:prstGeom prst="rect">
                      <a:avLst/>
                    </a:prstGeom>
                    <a:noFill/>
                    <a:ln>
                      <a:noFill/>
                    </a:ln>
                  </pic:spPr>
                </pic:pic>
              </a:graphicData>
            </a:graphic>
          </wp:inline>
        </w:drawing>
      </w:r>
    </w:p>
    <w:p w14:paraId="0DD87862" w14:textId="55E50C08" w:rsidR="006D54B5" w:rsidRPr="002D18DE" w:rsidRDefault="006D54B5" w:rsidP="008F58E3">
      <w:pPr>
        <w:spacing w:after="200" w:line="360" w:lineRule="auto"/>
        <w:jc w:val="center"/>
        <w:rPr>
          <w:rFonts w:ascii="Arial" w:eastAsia="Calibri" w:hAnsi="Arial" w:cs="Arial"/>
          <w:i/>
          <w:iCs/>
          <w:color w:val="000000" w:themeColor="text1"/>
        </w:rPr>
      </w:pPr>
      <w:r w:rsidRPr="002D18DE">
        <w:rPr>
          <w:rFonts w:ascii="Arial" w:eastAsia="Calibri" w:hAnsi="Arial" w:cs="Arial"/>
          <w:i/>
          <w:iCs/>
          <w:color w:val="000000" w:themeColor="text1"/>
        </w:rPr>
        <w:t xml:space="preserve">Figure </w:t>
      </w:r>
      <w:r w:rsidR="002D18DE">
        <w:rPr>
          <w:rFonts w:ascii="Arial" w:eastAsia="Calibri" w:hAnsi="Arial" w:cs="Arial"/>
          <w:i/>
          <w:iCs/>
          <w:color w:val="000000" w:themeColor="text1"/>
        </w:rPr>
        <w:t>17</w:t>
      </w:r>
      <w:r w:rsidRPr="002D18DE">
        <w:rPr>
          <w:rFonts w:ascii="Arial" w:eastAsia="Calibri" w:hAnsi="Arial" w:cs="Arial"/>
          <w:i/>
          <w:iCs/>
          <w:color w:val="000000" w:themeColor="text1"/>
        </w:rPr>
        <w:t xml:space="preserve"> Scatterplot to analyse homoskedasticity</w:t>
      </w:r>
    </w:p>
    <w:p w14:paraId="448EF861" w14:textId="7A426FF9" w:rsidR="006D54B5" w:rsidRPr="002D18DE" w:rsidRDefault="006D54B5" w:rsidP="008F58E3">
      <w:pPr>
        <w:spacing w:line="360" w:lineRule="auto"/>
        <w:ind w:firstLine="720"/>
        <w:jc w:val="both"/>
        <w:rPr>
          <w:rFonts w:ascii="Arial" w:eastAsia="Calibri" w:hAnsi="Arial" w:cs="Arial"/>
          <w:color w:val="000000" w:themeColor="text1"/>
        </w:rPr>
      </w:pPr>
      <w:r w:rsidRPr="002D18DE">
        <w:rPr>
          <w:rFonts w:ascii="Arial" w:eastAsia="Calibri" w:hAnsi="Arial" w:cs="Arial"/>
          <w:color w:val="000000" w:themeColor="text1"/>
        </w:rPr>
        <w:t>In addition, another assumption is checked through scatterplots, which allows to examine if the issue of heteroskedasticity is out ruled in the dataset and proceed to the parametric test. As shown in Figure 1</w:t>
      </w:r>
      <w:r w:rsidR="00D646E1">
        <w:rPr>
          <w:rFonts w:ascii="Arial" w:eastAsia="Calibri" w:hAnsi="Arial" w:cs="Arial"/>
          <w:color w:val="000000" w:themeColor="text1"/>
        </w:rPr>
        <w:t>7</w:t>
      </w:r>
      <w:r w:rsidRPr="002D18DE">
        <w:rPr>
          <w:rFonts w:ascii="Arial" w:eastAsia="Calibri" w:hAnsi="Arial" w:cs="Arial"/>
          <w:color w:val="000000" w:themeColor="text1"/>
        </w:rPr>
        <w:t xml:space="preserve">, it can be observed that all data points move around the mean values and follow an obvious pattern, which depicts that the issue of heteroskedasticity is not </w:t>
      </w:r>
      <w:r w:rsidR="002D18DE" w:rsidRPr="002D18DE">
        <w:rPr>
          <w:rFonts w:ascii="Arial" w:eastAsia="Calibri" w:hAnsi="Arial" w:cs="Arial"/>
          <w:color w:val="000000" w:themeColor="text1"/>
        </w:rPr>
        <w:t>present,</w:t>
      </w:r>
      <w:r w:rsidRPr="002D18DE">
        <w:rPr>
          <w:rFonts w:ascii="Arial" w:eastAsia="Calibri" w:hAnsi="Arial" w:cs="Arial"/>
          <w:color w:val="000000" w:themeColor="text1"/>
        </w:rPr>
        <w:t xml:space="preserve"> and that homoscedasticity is present to apply parametric test. </w:t>
      </w:r>
    </w:p>
    <w:p w14:paraId="3BDB8498" w14:textId="1C311B97" w:rsidR="006D54B5" w:rsidRPr="002D18DE" w:rsidRDefault="006D54B5" w:rsidP="008F58E3">
      <w:pPr>
        <w:spacing w:line="360" w:lineRule="auto"/>
        <w:ind w:firstLine="720"/>
        <w:jc w:val="both"/>
        <w:rPr>
          <w:rFonts w:ascii="Arial" w:eastAsia="Calibri" w:hAnsi="Arial" w:cs="Arial"/>
          <w:color w:val="000000" w:themeColor="text1"/>
        </w:rPr>
      </w:pPr>
      <w:r w:rsidRPr="002D18DE">
        <w:rPr>
          <w:rFonts w:ascii="Arial" w:eastAsia="Calibri" w:hAnsi="Arial" w:cs="Arial"/>
          <w:color w:val="000000" w:themeColor="text1"/>
        </w:rPr>
        <w:t xml:space="preserve">The </w:t>
      </w:r>
      <w:r w:rsidR="002D18DE" w:rsidRPr="002D18DE">
        <w:rPr>
          <w:rFonts w:ascii="Arial" w:eastAsia="Calibri" w:hAnsi="Arial" w:cs="Arial"/>
          <w:color w:val="000000" w:themeColor="text1"/>
        </w:rPr>
        <w:t>cause-and-effect</w:t>
      </w:r>
      <w:r w:rsidRPr="002D18DE">
        <w:rPr>
          <w:rFonts w:ascii="Arial" w:eastAsia="Calibri" w:hAnsi="Arial" w:cs="Arial"/>
          <w:color w:val="000000" w:themeColor="text1"/>
        </w:rPr>
        <w:t xml:space="preserve"> analysis are performed to examine the below hypothesis</w:t>
      </w:r>
    </w:p>
    <w:p w14:paraId="6F7A8F83" w14:textId="77777777" w:rsidR="006D54B5" w:rsidRPr="002D18DE" w:rsidRDefault="006D54B5" w:rsidP="008F58E3">
      <w:pPr>
        <w:numPr>
          <w:ilvl w:val="0"/>
          <w:numId w:val="10"/>
        </w:numPr>
        <w:spacing w:line="360" w:lineRule="auto"/>
        <w:contextualSpacing/>
        <w:jc w:val="both"/>
        <w:rPr>
          <w:rFonts w:ascii="Arial" w:eastAsia="Calibri" w:hAnsi="Arial" w:cs="Arial"/>
          <w:color w:val="000000" w:themeColor="text1"/>
        </w:rPr>
      </w:pPr>
      <w:r w:rsidRPr="002D18DE">
        <w:rPr>
          <w:rFonts w:ascii="Arial" w:eastAsia="Calibri" w:hAnsi="Arial" w:cs="Arial"/>
          <w:color w:val="000000" w:themeColor="text1"/>
        </w:rPr>
        <w:t>Ho: There is no significant effect of communication, transparency, ethical behaviour, and leadership style on employee engagement amongst employees working in Amazon.</w:t>
      </w:r>
    </w:p>
    <w:p w14:paraId="4BE07BB1" w14:textId="77777777" w:rsidR="006D54B5" w:rsidRPr="002D18DE" w:rsidRDefault="006D54B5" w:rsidP="008F58E3">
      <w:pPr>
        <w:numPr>
          <w:ilvl w:val="0"/>
          <w:numId w:val="10"/>
        </w:numPr>
        <w:spacing w:line="360" w:lineRule="auto"/>
        <w:contextualSpacing/>
        <w:jc w:val="both"/>
        <w:rPr>
          <w:rFonts w:ascii="Arial" w:eastAsia="Calibri" w:hAnsi="Arial" w:cs="Arial"/>
          <w:color w:val="000000" w:themeColor="text1"/>
        </w:rPr>
      </w:pPr>
      <w:r w:rsidRPr="002D18DE">
        <w:rPr>
          <w:rFonts w:ascii="Arial" w:eastAsia="Calibri" w:hAnsi="Arial" w:cs="Arial"/>
          <w:color w:val="000000" w:themeColor="text1"/>
        </w:rPr>
        <w:t>Ha: There is a significant effect of communication, transparency, ethical behaviour, and leadership style on employee engagement amongst employees working in Amazon.</w:t>
      </w:r>
    </w:p>
    <w:p w14:paraId="7DF60CBD" w14:textId="77777777" w:rsidR="006D54B5" w:rsidRPr="002D18DE" w:rsidRDefault="006D54B5" w:rsidP="008F58E3">
      <w:pPr>
        <w:keepNext/>
        <w:spacing w:after="200" w:line="360" w:lineRule="auto"/>
        <w:jc w:val="center"/>
        <w:rPr>
          <w:rFonts w:ascii="Arial" w:eastAsia="Calibri" w:hAnsi="Arial" w:cs="Arial"/>
          <w:i/>
          <w:iCs/>
          <w:color w:val="000000" w:themeColor="text1"/>
        </w:rPr>
      </w:pPr>
      <w:r w:rsidRPr="002D18DE">
        <w:rPr>
          <w:rFonts w:ascii="Arial" w:eastAsia="Calibri" w:hAnsi="Arial" w:cs="Arial"/>
          <w:i/>
          <w:iCs/>
          <w:color w:val="000000" w:themeColor="text1"/>
        </w:rPr>
        <w:t xml:space="preserve">Table </w:t>
      </w:r>
      <w:r w:rsidRPr="002D18DE">
        <w:rPr>
          <w:rFonts w:ascii="Arial" w:eastAsia="Calibri" w:hAnsi="Arial" w:cs="Arial"/>
          <w:i/>
          <w:iCs/>
          <w:color w:val="000000" w:themeColor="text1"/>
        </w:rPr>
        <w:fldChar w:fldCharType="begin"/>
      </w:r>
      <w:r w:rsidRPr="002D18DE">
        <w:rPr>
          <w:rFonts w:ascii="Arial" w:eastAsia="Calibri" w:hAnsi="Arial" w:cs="Arial"/>
          <w:i/>
          <w:iCs/>
          <w:color w:val="000000" w:themeColor="text1"/>
        </w:rPr>
        <w:instrText xml:space="preserve"> SEQ Table \* ARABIC </w:instrText>
      </w:r>
      <w:r w:rsidRPr="002D18DE">
        <w:rPr>
          <w:rFonts w:ascii="Arial" w:eastAsia="Calibri" w:hAnsi="Arial" w:cs="Arial"/>
          <w:i/>
          <w:iCs/>
          <w:color w:val="000000" w:themeColor="text1"/>
        </w:rPr>
        <w:fldChar w:fldCharType="separate"/>
      </w:r>
      <w:r w:rsidRPr="002D18DE">
        <w:rPr>
          <w:rFonts w:ascii="Arial" w:eastAsia="Calibri" w:hAnsi="Arial" w:cs="Arial"/>
          <w:i/>
          <w:iCs/>
          <w:noProof/>
          <w:color w:val="000000" w:themeColor="text1"/>
        </w:rPr>
        <w:t>3</w:t>
      </w:r>
      <w:r w:rsidRPr="002D18DE">
        <w:rPr>
          <w:rFonts w:ascii="Arial" w:eastAsia="Calibri" w:hAnsi="Arial" w:cs="Arial"/>
          <w:i/>
          <w:iCs/>
          <w:color w:val="000000" w:themeColor="text1"/>
        </w:rPr>
        <w:fldChar w:fldCharType="end"/>
      </w:r>
      <w:r w:rsidRPr="002D18DE">
        <w:rPr>
          <w:rFonts w:ascii="Arial" w:eastAsia="Calibri" w:hAnsi="Arial" w:cs="Arial"/>
          <w:i/>
          <w:iCs/>
          <w:color w:val="000000" w:themeColor="text1"/>
        </w:rPr>
        <w:t xml:space="preserve">  Cause and Effect Analysis</w:t>
      </w:r>
    </w:p>
    <w:tbl>
      <w:tblPr>
        <w:tblW w:w="4062" w:type="pct"/>
        <w:jc w:val="center"/>
        <w:tblLook w:val="04A0" w:firstRow="1" w:lastRow="0" w:firstColumn="1" w:lastColumn="0" w:noHBand="0" w:noVBand="1"/>
      </w:tblPr>
      <w:tblGrid>
        <w:gridCol w:w="2438"/>
        <w:gridCol w:w="1007"/>
        <w:gridCol w:w="768"/>
        <w:gridCol w:w="1513"/>
        <w:gridCol w:w="840"/>
        <w:gridCol w:w="767"/>
      </w:tblGrid>
      <w:tr w:rsidR="002D18DE" w:rsidRPr="002D18DE" w14:paraId="1C42C7CA" w14:textId="77777777" w:rsidTr="006D54B5">
        <w:trPr>
          <w:trHeight w:val="239"/>
          <w:jc w:val="center"/>
        </w:trPr>
        <w:tc>
          <w:tcPr>
            <w:tcW w:w="5000" w:type="pct"/>
            <w:gridSpan w:val="6"/>
            <w:tcBorders>
              <w:top w:val="single" w:sz="4" w:space="0" w:color="auto"/>
              <w:left w:val="nil"/>
              <w:bottom w:val="single" w:sz="4" w:space="0" w:color="auto"/>
              <w:right w:val="nil"/>
            </w:tcBorders>
            <w:vAlign w:val="center"/>
            <w:hideMark/>
          </w:tcPr>
          <w:p w14:paraId="6353ADE3" w14:textId="77777777" w:rsidR="006D54B5" w:rsidRPr="002D18DE" w:rsidRDefault="006D54B5" w:rsidP="008F58E3">
            <w:pPr>
              <w:spacing w:after="0" w:line="360" w:lineRule="auto"/>
              <w:jc w:val="center"/>
              <w:rPr>
                <w:rFonts w:ascii="Arial" w:eastAsia="Times New Roman" w:hAnsi="Arial" w:cs="Arial"/>
                <w:b/>
                <w:bCs/>
                <w:color w:val="000000" w:themeColor="text1"/>
              </w:rPr>
            </w:pPr>
            <w:r w:rsidRPr="002D18DE">
              <w:rPr>
                <w:rFonts w:ascii="Arial" w:eastAsia="Times New Roman" w:hAnsi="Arial" w:cs="Arial"/>
                <w:b/>
                <w:bCs/>
                <w:color w:val="000000" w:themeColor="text1"/>
              </w:rPr>
              <w:t>Coefficients</w:t>
            </w:r>
          </w:p>
        </w:tc>
      </w:tr>
      <w:tr w:rsidR="002D18DE" w:rsidRPr="002D18DE" w14:paraId="4CA170D8" w14:textId="77777777" w:rsidTr="006D54B5">
        <w:trPr>
          <w:trHeight w:val="480"/>
          <w:jc w:val="center"/>
        </w:trPr>
        <w:tc>
          <w:tcPr>
            <w:tcW w:w="1834" w:type="pct"/>
            <w:vMerge w:val="restart"/>
            <w:tcBorders>
              <w:top w:val="nil"/>
              <w:left w:val="nil"/>
              <w:bottom w:val="single" w:sz="4" w:space="0" w:color="000000"/>
              <w:right w:val="nil"/>
            </w:tcBorders>
            <w:vAlign w:val="bottom"/>
            <w:hideMark/>
          </w:tcPr>
          <w:p w14:paraId="48F7608E"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 </w:t>
            </w:r>
          </w:p>
        </w:tc>
        <w:tc>
          <w:tcPr>
            <w:tcW w:w="1170" w:type="pct"/>
            <w:gridSpan w:val="2"/>
            <w:tcBorders>
              <w:top w:val="single" w:sz="4" w:space="0" w:color="auto"/>
              <w:left w:val="nil"/>
              <w:bottom w:val="nil"/>
              <w:right w:val="nil"/>
            </w:tcBorders>
            <w:vAlign w:val="bottom"/>
            <w:hideMark/>
          </w:tcPr>
          <w:p w14:paraId="55400F10"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Unstandardized Coefficients</w:t>
            </w:r>
          </w:p>
        </w:tc>
        <w:tc>
          <w:tcPr>
            <w:tcW w:w="954" w:type="pct"/>
            <w:vAlign w:val="bottom"/>
            <w:hideMark/>
          </w:tcPr>
          <w:p w14:paraId="158EACBC"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Standardized Coefficients</w:t>
            </w:r>
          </w:p>
        </w:tc>
        <w:tc>
          <w:tcPr>
            <w:tcW w:w="543" w:type="pct"/>
            <w:vMerge w:val="restart"/>
            <w:tcBorders>
              <w:top w:val="nil"/>
              <w:left w:val="nil"/>
              <w:bottom w:val="single" w:sz="4" w:space="0" w:color="000000"/>
              <w:right w:val="nil"/>
            </w:tcBorders>
            <w:vAlign w:val="bottom"/>
            <w:hideMark/>
          </w:tcPr>
          <w:p w14:paraId="1D856C8F"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t</w:t>
            </w:r>
          </w:p>
        </w:tc>
        <w:tc>
          <w:tcPr>
            <w:tcW w:w="499" w:type="pct"/>
            <w:vMerge w:val="restart"/>
            <w:tcBorders>
              <w:top w:val="nil"/>
              <w:left w:val="nil"/>
              <w:bottom w:val="single" w:sz="4" w:space="0" w:color="000000"/>
              <w:right w:val="nil"/>
            </w:tcBorders>
            <w:vAlign w:val="bottom"/>
            <w:hideMark/>
          </w:tcPr>
          <w:p w14:paraId="22A26FA2"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Sig.</w:t>
            </w:r>
          </w:p>
        </w:tc>
      </w:tr>
      <w:tr w:rsidR="002D18DE" w:rsidRPr="002D18DE" w14:paraId="030E9EDA" w14:textId="77777777" w:rsidTr="006D54B5">
        <w:trPr>
          <w:trHeight w:val="285"/>
          <w:jc w:val="center"/>
        </w:trPr>
        <w:tc>
          <w:tcPr>
            <w:tcW w:w="0" w:type="auto"/>
            <w:vMerge/>
            <w:tcBorders>
              <w:top w:val="nil"/>
              <w:left w:val="nil"/>
              <w:bottom w:val="single" w:sz="4" w:space="0" w:color="000000"/>
              <w:right w:val="nil"/>
            </w:tcBorders>
            <w:vAlign w:val="center"/>
            <w:hideMark/>
          </w:tcPr>
          <w:p w14:paraId="6872E3E3" w14:textId="77777777" w:rsidR="006D54B5" w:rsidRPr="002D18DE" w:rsidRDefault="006D54B5" w:rsidP="008F58E3">
            <w:pPr>
              <w:spacing w:after="0" w:line="360" w:lineRule="auto"/>
              <w:rPr>
                <w:rFonts w:ascii="Arial" w:eastAsia="Times New Roman" w:hAnsi="Arial" w:cs="Arial"/>
                <w:color w:val="000000" w:themeColor="text1"/>
              </w:rPr>
            </w:pPr>
          </w:p>
        </w:tc>
        <w:tc>
          <w:tcPr>
            <w:tcW w:w="671" w:type="pct"/>
            <w:tcBorders>
              <w:top w:val="nil"/>
              <w:left w:val="nil"/>
              <w:bottom w:val="single" w:sz="4" w:space="0" w:color="auto"/>
              <w:right w:val="nil"/>
            </w:tcBorders>
            <w:vAlign w:val="bottom"/>
            <w:hideMark/>
          </w:tcPr>
          <w:p w14:paraId="1A9D5801"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B</w:t>
            </w:r>
          </w:p>
        </w:tc>
        <w:tc>
          <w:tcPr>
            <w:tcW w:w="499" w:type="pct"/>
            <w:tcBorders>
              <w:top w:val="nil"/>
              <w:left w:val="nil"/>
              <w:bottom w:val="single" w:sz="4" w:space="0" w:color="auto"/>
              <w:right w:val="nil"/>
            </w:tcBorders>
            <w:vAlign w:val="bottom"/>
            <w:hideMark/>
          </w:tcPr>
          <w:p w14:paraId="2145DE5B"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Std. Error</w:t>
            </w:r>
          </w:p>
        </w:tc>
        <w:tc>
          <w:tcPr>
            <w:tcW w:w="954" w:type="pct"/>
            <w:tcBorders>
              <w:top w:val="nil"/>
              <w:left w:val="nil"/>
              <w:bottom w:val="single" w:sz="4" w:space="0" w:color="auto"/>
              <w:right w:val="nil"/>
            </w:tcBorders>
            <w:vAlign w:val="bottom"/>
            <w:hideMark/>
          </w:tcPr>
          <w:p w14:paraId="1070012F"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Beta</w:t>
            </w:r>
          </w:p>
        </w:tc>
        <w:tc>
          <w:tcPr>
            <w:tcW w:w="0" w:type="auto"/>
            <w:vMerge/>
            <w:tcBorders>
              <w:top w:val="nil"/>
              <w:left w:val="nil"/>
              <w:bottom w:val="single" w:sz="4" w:space="0" w:color="000000"/>
              <w:right w:val="nil"/>
            </w:tcBorders>
            <w:vAlign w:val="center"/>
            <w:hideMark/>
          </w:tcPr>
          <w:p w14:paraId="33EA1D6D" w14:textId="77777777" w:rsidR="006D54B5" w:rsidRPr="002D18DE" w:rsidRDefault="006D54B5" w:rsidP="008F58E3">
            <w:pPr>
              <w:spacing w:after="0" w:line="360" w:lineRule="auto"/>
              <w:rPr>
                <w:rFonts w:ascii="Arial" w:eastAsia="Times New Roman" w:hAnsi="Arial" w:cs="Arial"/>
                <w:color w:val="000000" w:themeColor="text1"/>
              </w:rPr>
            </w:pPr>
          </w:p>
        </w:tc>
        <w:tc>
          <w:tcPr>
            <w:tcW w:w="0" w:type="auto"/>
            <w:vMerge/>
            <w:tcBorders>
              <w:top w:val="nil"/>
              <w:left w:val="nil"/>
              <w:bottom w:val="single" w:sz="4" w:space="0" w:color="000000"/>
              <w:right w:val="nil"/>
            </w:tcBorders>
            <w:vAlign w:val="center"/>
            <w:hideMark/>
          </w:tcPr>
          <w:p w14:paraId="37779EAA" w14:textId="77777777" w:rsidR="006D54B5" w:rsidRPr="002D18DE" w:rsidRDefault="006D54B5" w:rsidP="008F58E3">
            <w:pPr>
              <w:spacing w:after="0" w:line="360" w:lineRule="auto"/>
              <w:rPr>
                <w:rFonts w:ascii="Arial" w:eastAsia="Times New Roman" w:hAnsi="Arial" w:cs="Arial"/>
                <w:color w:val="000000" w:themeColor="text1"/>
              </w:rPr>
            </w:pPr>
          </w:p>
        </w:tc>
      </w:tr>
      <w:tr w:rsidR="002D18DE" w:rsidRPr="002D18DE" w14:paraId="27382895" w14:textId="77777777" w:rsidTr="006D54B5">
        <w:trPr>
          <w:trHeight w:val="239"/>
          <w:jc w:val="center"/>
        </w:trPr>
        <w:tc>
          <w:tcPr>
            <w:tcW w:w="1834" w:type="pct"/>
            <w:hideMark/>
          </w:tcPr>
          <w:p w14:paraId="62F0C26C"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(Constant)</w:t>
            </w:r>
          </w:p>
        </w:tc>
        <w:tc>
          <w:tcPr>
            <w:tcW w:w="671" w:type="pct"/>
            <w:noWrap/>
            <w:hideMark/>
          </w:tcPr>
          <w:p w14:paraId="495F900A"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2.441</w:t>
            </w:r>
          </w:p>
        </w:tc>
        <w:tc>
          <w:tcPr>
            <w:tcW w:w="499" w:type="pct"/>
            <w:noWrap/>
            <w:hideMark/>
          </w:tcPr>
          <w:p w14:paraId="7225A233"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0.323</w:t>
            </w:r>
          </w:p>
        </w:tc>
        <w:tc>
          <w:tcPr>
            <w:tcW w:w="954" w:type="pct"/>
            <w:hideMark/>
          </w:tcPr>
          <w:p w14:paraId="28CC852D" w14:textId="77777777" w:rsidR="006D54B5" w:rsidRPr="002D18DE" w:rsidRDefault="006D54B5" w:rsidP="008F58E3">
            <w:pPr>
              <w:spacing w:line="360" w:lineRule="auto"/>
              <w:jc w:val="both"/>
              <w:rPr>
                <w:rFonts w:ascii="Arial" w:eastAsia="Times New Roman" w:hAnsi="Arial" w:cs="Arial"/>
                <w:color w:val="000000" w:themeColor="text1"/>
              </w:rPr>
            </w:pPr>
          </w:p>
        </w:tc>
        <w:tc>
          <w:tcPr>
            <w:tcW w:w="543" w:type="pct"/>
            <w:noWrap/>
            <w:hideMark/>
          </w:tcPr>
          <w:p w14:paraId="491DD28F"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7.557</w:t>
            </w:r>
          </w:p>
        </w:tc>
        <w:tc>
          <w:tcPr>
            <w:tcW w:w="499" w:type="pct"/>
            <w:noWrap/>
            <w:hideMark/>
          </w:tcPr>
          <w:p w14:paraId="18238F2B"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0.000</w:t>
            </w:r>
          </w:p>
        </w:tc>
      </w:tr>
      <w:tr w:rsidR="002D18DE" w:rsidRPr="002D18DE" w14:paraId="6FF27989" w14:textId="77777777" w:rsidTr="006D54B5">
        <w:trPr>
          <w:trHeight w:val="239"/>
          <w:jc w:val="center"/>
        </w:trPr>
        <w:tc>
          <w:tcPr>
            <w:tcW w:w="1834" w:type="pct"/>
            <w:hideMark/>
          </w:tcPr>
          <w:p w14:paraId="3079AC4E"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Leadership style</w:t>
            </w:r>
          </w:p>
        </w:tc>
        <w:tc>
          <w:tcPr>
            <w:tcW w:w="671" w:type="pct"/>
            <w:noWrap/>
            <w:hideMark/>
          </w:tcPr>
          <w:p w14:paraId="46D3ED73"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0.072</w:t>
            </w:r>
          </w:p>
        </w:tc>
        <w:tc>
          <w:tcPr>
            <w:tcW w:w="499" w:type="pct"/>
            <w:noWrap/>
            <w:hideMark/>
          </w:tcPr>
          <w:p w14:paraId="4B4928B2"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0.056</w:t>
            </w:r>
          </w:p>
        </w:tc>
        <w:tc>
          <w:tcPr>
            <w:tcW w:w="954" w:type="pct"/>
            <w:noWrap/>
            <w:hideMark/>
          </w:tcPr>
          <w:p w14:paraId="50AB1F49"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0.139</w:t>
            </w:r>
          </w:p>
        </w:tc>
        <w:tc>
          <w:tcPr>
            <w:tcW w:w="543" w:type="pct"/>
            <w:noWrap/>
            <w:hideMark/>
          </w:tcPr>
          <w:p w14:paraId="4FDC1F91"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-1.909</w:t>
            </w:r>
          </w:p>
        </w:tc>
        <w:tc>
          <w:tcPr>
            <w:tcW w:w="499" w:type="pct"/>
            <w:noWrap/>
            <w:hideMark/>
          </w:tcPr>
          <w:p w14:paraId="4AB3D4AB"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0.035</w:t>
            </w:r>
          </w:p>
        </w:tc>
      </w:tr>
      <w:tr w:rsidR="002D18DE" w:rsidRPr="002D18DE" w14:paraId="3A7CD51B" w14:textId="77777777" w:rsidTr="006D54B5">
        <w:trPr>
          <w:trHeight w:val="228"/>
          <w:jc w:val="center"/>
        </w:trPr>
        <w:tc>
          <w:tcPr>
            <w:tcW w:w="1834" w:type="pct"/>
            <w:hideMark/>
          </w:tcPr>
          <w:p w14:paraId="442D7FAB"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Ethical behaviour</w:t>
            </w:r>
          </w:p>
        </w:tc>
        <w:tc>
          <w:tcPr>
            <w:tcW w:w="671" w:type="pct"/>
            <w:noWrap/>
            <w:hideMark/>
          </w:tcPr>
          <w:p w14:paraId="2087A98D"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0.099</w:t>
            </w:r>
          </w:p>
        </w:tc>
        <w:tc>
          <w:tcPr>
            <w:tcW w:w="499" w:type="pct"/>
            <w:noWrap/>
            <w:hideMark/>
          </w:tcPr>
          <w:p w14:paraId="0F804551"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0.086</w:t>
            </w:r>
          </w:p>
        </w:tc>
        <w:tc>
          <w:tcPr>
            <w:tcW w:w="954" w:type="pct"/>
            <w:noWrap/>
            <w:hideMark/>
          </w:tcPr>
          <w:p w14:paraId="46EFE5A7"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0.124</w:t>
            </w:r>
          </w:p>
        </w:tc>
        <w:tc>
          <w:tcPr>
            <w:tcW w:w="543" w:type="pct"/>
            <w:noWrap/>
            <w:hideMark/>
          </w:tcPr>
          <w:p w14:paraId="7C4A1E77"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-2.089</w:t>
            </w:r>
          </w:p>
        </w:tc>
        <w:tc>
          <w:tcPr>
            <w:tcW w:w="499" w:type="pct"/>
            <w:noWrap/>
            <w:hideMark/>
          </w:tcPr>
          <w:p w14:paraId="427FC386"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0.024</w:t>
            </w:r>
          </w:p>
        </w:tc>
      </w:tr>
      <w:tr w:rsidR="002D18DE" w:rsidRPr="002D18DE" w14:paraId="335CEC66" w14:textId="77777777" w:rsidTr="006D54B5">
        <w:trPr>
          <w:trHeight w:val="228"/>
          <w:jc w:val="center"/>
        </w:trPr>
        <w:tc>
          <w:tcPr>
            <w:tcW w:w="1834" w:type="pct"/>
            <w:hideMark/>
          </w:tcPr>
          <w:p w14:paraId="62083616"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Transparency</w:t>
            </w:r>
          </w:p>
        </w:tc>
        <w:tc>
          <w:tcPr>
            <w:tcW w:w="671" w:type="pct"/>
            <w:noWrap/>
            <w:hideMark/>
          </w:tcPr>
          <w:p w14:paraId="700FDC8E"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0.098</w:t>
            </w:r>
          </w:p>
        </w:tc>
        <w:tc>
          <w:tcPr>
            <w:tcW w:w="499" w:type="pct"/>
            <w:noWrap/>
            <w:hideMark/>
          </w:tcPr>
          <w:p w14:paraId="2B8D2960"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0.063</w:t>
            </w:r>
          </w:p>
        </w:tc>
        <w:tc>
          <w:tcPr>
            <w:tcW w:w="954" w:type="pct"/>
            <w:noWrap/>
            <w:hideMark/>
          </w:tcPr>
          <w:p w14:paraId="61791007"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0.169</w:t>
            </w:r>
          </w:p>
        </w:tc>
        <w:tc>
          <w:tcPr>
            <w:tcW w:w="543" w:type="pct"/>
            <w:noWrap/>
            <w:hideMark/>
          </w:tcPr>
          <w:p w14:paraId="7C68D9AB"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-1.773</w:t>
            </w:r>
          </w:p>
        </w:tc>
        <w:tc>
          <w:tcPr>
            <w:tcW w:w="499" w:type="pct"/>
            <w:noWrap/>
            <w:hideMark/>
          </w:tcPr>
          <w:p w14:paraId="5D73825C"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0.044</w:t>
            </w:r>
          </w:p>
        </w:tc>
      </w:tr>
      <w:tr w:rsidR="002D18DE" w:rsidRPr="002D18DE" w14:paraId="51DC5A8A" w14:textId="77777777" w:rsidTr="006D54B5">
        <w:trPr>
          <w:trHeight w:val="228"/>
          <w:jc w:val="center"/>
        </w:trPr>
        <w:tc>
          <w:tcPr>
            <w:tcW w:w="1834" w:type="pct"/>
            <w:hideMark/>
          </w:tcPr>
          <w:p w14:paraId="0EE5CAE4" w14:textId="77777777" w:rsidR="006D54B5" w:rsidRPr="002D18DE" w:rsidRDefault="006D54B5" w:rsidP="008F58E3">
            <w:pPr>
              <w:spacing w:after="0" w:line="360" w:lineRule="auto"/>
              <w:rPr>
                <w:rFonts w:ascii="Arial" w:eastAsia="Times New Roman" w:hAnsi="Arial" w:cs="Arial"/>
                <w:color w:val="000000" w:themeColor="text1"/>
              </w:rPr>
            </w:pPr>
            <w:r w:rsidRPr="002D18DE">
              <w:rPr>
                <w:rFonts w:ascii="Arial" w:eastAsia="Times New Roman" w:hAnsi="Arial" w:cs="Arial"/>
                <w:color w:val="000000" w:themeColor="text1"/>
              </w:rPr>
              <w:t>Communication</w:t>
            </w:r>
          </w:p>
        </w:tc>
        <w:tc>
          <w:tcPr>
            <w:tcW w:w="671" w:type="pct"/>
            <w:noWrap/>
            <w:hideMark/>
          </w:tcPr>
          <w:p w14:paraId="20A54B65"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0.064</w:t>
            </w:r>
          </w:p>
        </w:tc>
        <w:tc>
          <w:tcPr>
            <w:tcW w:w="499" w:type="pct"/>
            <w:noWrap/>
            <w:hideMark/>
          </w:tcPr>
          <w:p w14:paraId="004A2EDF"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0.068</w:t>
            </w:r>
          </w:p>
        </w:tc>
        <w:tc>
          <w:tcPr>
            <w:tcW w:w="954" w:type="pct"/>
            <w:noWrap/>
            <w:hideMark/>
          </w:tcPr>
          <w:p w14:paraId="38F4D7EF"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0.102</w:t>
            </w:r>
          </w:p>
        </w:tc>
        <w:tc>
          <w:tcPr>
            <w:tcW w:w="543" w:type="pct"/>
            <w:noWrap/>
            <w:hideMark/>
          </w:tcPr>
          <w:p w14:paraId="240CCB23"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-2.376</w:t>
            </w:r>
          </w:p>
        </w:tc>
        <w:tc>
          <w:tcPr>
            <w:tcW w:w="499" w:type="pct"/>
            <w:noWrap/>
            <w:hideMark/>
          </w:tcPr>
          <w:p w14:paraId="19D9C161" w14:textId="77777777" w:rsidR="006D54B5" w:rsidRPr="002D18DE" w:rsidRDefault="006D54B5" w:rsidP="008F58E3">
            <w:pPr>
              <w:spacing w:after="0" w:line="360" w:lineRule="auto"/>
              <w:jc w:val="right"/>
              <w:rPr>
                <w:rFonts w:ascii="Arial" w:eastAsia="Times New Roman" w:hAnsi="Arial" w:cs="Arial"/>
                <w:color w:val="000000" w:themeColor="text1"/>
              </w:rPr>
            </w:pPr>
            <w:r w:rsidRPr="002D18DE">
              <w:rPr>
                <w:rFonts w:ascii="Arial" w:eastAsia="Times New Roman" w:hAnsi="Arial" w:cs="Arial"/>
                <w:color w:val="000000" w:themeColor="text1"/>
              </w:rPr>
              <w:t>0.017</w:t>
            </w:r>
          </w:p>
        </w:tc>
      </w:tr>
      <w:tr w:rsidR="006D54B5" w:rsidRPr="002D18DE" w14:paraId="09A2A55C" w14:textId="77777777" w:rsidTr="006D54B5">
        <w:trPr>
          <w:trHeight w:val="228"/>
          <w:jc w:val="center"/>
        </w:trPr>
        <w:tc>
          <w:tcPr>
            <w:tcW w:w="5000" w:type="pct"/>
            <w:gridSpan w:val="6"/>
            <w:tcBorders>
              <w:top w:val="nil"/>
              <w:left w:val="nil"/>
              <w:bottom w:val="single" w:sz="4" w:space="0" w:color="auto"/>
              <w:right w:val="nil"/>
            </w:tcBorders>
            <w:hideMark/>
          </w:tcPr>
          <w:p w14:paraId="0D8A31BC" w14:textId="77777777" w:rsidR="006D54B5" w:rsidRPr="002D18DE" w:rsidRDefault="006D54B5" w:rsidP="008F58E3">
            <w:pPr>
              <w:spacing w:after="0" w:line="360" w:lineRule="auto"/>
              <w:jc w:val="center"/>
              <w:rPr>
                <w:rFonts w:ascii="Arial" w:eastAsia="Times New Roman" w:hAnsi="Arial" w:cs="Arial"/>
                <w:color w:val="000000" w:themeColor="text1"/>
              </w:rPr>
            </w:pPr>
            <w:r w:rsidRPr="002D18DE">
              <w:rPr>
                <w:rFonts w:ascii="Arial" w:eastAsia="Times New Roman" w:hAnsi="Arial" w:cs="Arial"/>
                <w:color w:val="000000" w:themeColor="text1"/>
              </w:rPr>
              <w:t>Dependent Variable: Employee Engagement</w:t>
            </w:r>
          </w:p>
        </w:tc>
      </w:tr>
    </w:tbl>
    <w:p w14:paraId="3FAE6668" w14:textId="77777777" w:rsidR="006D54B5" w:rsidRPr="002D18DE" w:rsidRDefault="006D54B5" w:rsidP="008F58E3">
      <w:pPr>
        <w:spacing w:line="360" w:lineRule="auto"/>
        <w:jc w:val="both"/>
        <w:rPr>
          <w:rFonts w:ascii="Arial" w:eastAsia="Calibri" w:hAnsi="Arial" w:cs="Arial"/>
          <w:color w:val="000000" w:themeColor="text1"/>
        </w:rPr>
      </w:pPr>
    </w:p>
    <w:p w14:paraId="209B6F29" w14:textId="77777777" w:rsidR="006D54B5" w:rsidRPr="002D18DE" w:rsidRDefault="006D54B5" w:rsidP="008F58E3">
      <w:pPr>
        <w:spacing w:line="360" w:lineRule="auto"/>
        <w:ind w:firstLine="720"/>
        <w:jc w:val="both"/>
        <w:rPr>
          <w:rFonts w:ascii="Arial" w:eastAsia="Calibri" w:hAnsi="Arial" w:cs="Arial"/>
          <w:color w:val="000000" w:themeColor="text1"/>
        </w:rPr>
      </w:pPr>
      <w:r w:rsidRPr="002D18DE">
        <w:rPr>
          <w:rFonts w:ascii="Arial" w:eastAsia="Calibri" w:hAnsi="Arial" w:cs="Arial"/>
          <w:color w:val="000000" w:themeColor="text1"/>
        </w:rPr>
        <w:t xml:space="preserve">The results obtained in Table 3 indicate that the effect of leadership style is significant on employee engagement at Amazon (P-0.03&lt;0.05).  On the other hand, the similar significant relationship is observed between ethical behavioural practices by leaders at Amazon and employee engagement within the company (0.02&lt;0.05). In addition, the results also unveil that transparency in leadership and management significantly affects employee engagement (P-0.04&lt;0.05), while effective communication also statistically and significantly affects employee engagement (P-0.01&lt;0.05). Therefore, it can be said that the results provide strong scientific evidence to reject the null hypothesis and accept the alternate hypothesis (Ha) and conclude that there is a significant effect of communication, transparency, ethical behaviour, and leadership style on employee engagement amongst employees working in Amazon. </w:t>
      </w:r>
    </w:p>
    <w:p w14:paraId="06044766" w14:textId="77777777" w:rsidR="006D54B5" w:rsidRPr="006D54B5" w:rsidRDefault="006D54B5" w:rsidP="008F58E3">
      <w:pPr>
        <w:spacing w:line="360" w:lineRule="auto"/>
        <w:rPr>
          <w:rFonts w:ascii="Arial" w:eastAsia="Calibri" w:hAnsi="Arial" w:cs="Arial"/>
          <w:b/>
          <w:i/>
          <w:color w:val="000000"/>
        </w:rPr>
      </w:pPr>
      <w:r w:rsidRPr="006D54B5">
        <w:rPr>
          <w:rFonts w:ascii="Arial" w:eastAsia="Calibri" w:hAnsi="Arial" w:cs="Arial"/>
          <w:color w:val="000000"/>
        </w:rPr>
        <w:br w:type="page"/>
      </w:r>
    </w:p>
    <w:p w14:paraId="6D33BCD0" w14:textId="12214A7C" w:rsidR="006D54B5" w:rsidRPr="006D54B5" w:rsidRDefault="006D54B5" w:rsidP="00D646E1">
      <w:pPr>
        <w:pStyle w:val="Heading2"/>
        <w:jc w:val="center"/>
        <w:rPr>
          <w:rFonts w:eastAsia="Calibri"/>
        </w:rPr>
      </w:pPr>
      <w:bookmarkStart w:id="38" w:name="_Toc175766007"/>
      <w:r w:rsidRPr="006D54B5">
        <w:rPr>
          <w:rFonts w:eastAsia="Calibri"/>
        </w:rPr>
        <w:lastRenderedPageBreak/>
        <w:t xml:space="preserve">4.3 </w:t>
      </w:r>
      <w:r w:rsidR="00D646E1">
        <w:rPr>
          <w:rFonts w:eastAsia="Calibri"/>
        </w:rPr>
        <w:t>Conclusion</w:t>
      </w:r>
      <w:bookmarkEnd w:id="38"/>
    </w:p>
    <w:p w14:paraId="74DF7092" w14:textId="77777777" w:rsidR="006D54B5" w:rsidRDefault="006D54B5" w:rsidP="00D646E1">
      <w:pPr>
        <w:pStyle w:val="Heading3"/>
        <w:jc w:val="center"/>
        <w:rPr>
          <w:rFonts w:eastAsia="Times New Roman"/>
        </w:rPr>
      </w:pPr>
      <w:bookmarkStart w:id="39" w:name="_Toc175766008"/>
      <w:r w:rsidRPr="006D54B5">
        <w:rPr>
          <w:rFonts w:eastAsia="Times New Roman"/>
        </w:rPr>
        <w:t>4.3.1 Different Leadership Styles Practiced Within Amazon</w:t>
      </w:r>
      <w:bookmarkEnd w:id="39"/>
    </w:p>
    <w:p w14:paraId="3E6D7FCF" w14:textId="77777777" w:rsidR="00D646E1" w:rsidRPr="00D646E1" w:rsidRDefault="00D646E1" w:rsidP="00D646E1"/>
    <w:p w14:paraId="3AEE785E" w14:textId="77777777"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The quantitative analysis of the results of the present study indicates that Amazon mainly utilises the transformational and the democratic types of leadership, and the focus on delegating decision-making to the employees and the provision of “self-power. Using the concepts of transformational leadership as a foundation, the management’s ability to inspire and motivate the staff to perform beyond expectations accords with the findings proposed by </w:t>
      </w:r>
      <w:r w:rsidRPr="006D54B5">
        <w:rPr>
          <w:rFonts w:ascii="Arial" w:eastAsia="Calibri" w:hAnsi="Arial" w:cs="Arial"/>
          <w:color w:val="000000"/>
          <w:shd w:val="clear" w:color="auto" w:fill="FFFFFF"/>
        </w:rPr>
        <w:t>Rasberry, (2019)</w:t>
      </w:r>
      <w:r w:rsidRPr="006D54B5">
        <w:rPr>
          <w:rFonts w:ascii="Arial" w:eastAsia="Calibri" w:hAnsi="Arial" w:cs="Arial"/>
          <w:color w:val="000000"/>
        </w:rPr>
        <w:t xml:space="preserve"> to drive innovation and high levels of engagement. This approach is important, especially for a company such as Amazon, which is a technology and e-commerce company that thrives on innovation and supremacy in customer satisfaction. </w:t>
      </w:r>
      <w:r w:rsidRPr="006D54B5">
        <w:rPr>
          <w:rFonts w:ascii="Arial" w:eastAsia="Calibri" w:hAnsi="Arial" w:cs="Arial"/>
          <w:color w:val="000000"/>
          <w:shd w:val="clear" w:color="auto" w:fill="FFFFFF"/>
        </w:rPr>
        <w:t>Milhem et al., (2019)</w:t>
      </w:r>
      <w:r w:rsidRPr="006D54B5">
        <w:rPr>
          <w:rFonts w:ascii="Arial" w:eastAsia="Calibri" w:hAnsi="Arial" w:cs="Arial"/>
          <w:color w:val="000000"/>
        </w:rPr>
        <w:t xml:space="preserve"> shows that when employees are encouraged to participate in decisions, they are more committed and satisfied at the workplace. The democratic leadership style is adopted from the above research to encourage decision involvement of the employees. This particular style correlates with the participative dimension of transformational leadership in which leaders encourage the use of intellectual ability in addition to a consideration of others’ input, which supports the notion of the transformational leadership theory </w:t>
      </w:r>
      <w:r w:rsidRPr="006D54B5">
        <w:rPr>
          <w:rFonts w:ascii="Arial" w:eastAsia="Calibri" w:hAnsi="Arial" w:cs="Arial"/>
          <w:color w:val="000000"/>
          <w:shd w:val="clear" w:color="auto" w:fill="FFFFFF"/>
        </w:rPr>
        <w:t>(Thielen, 2019)</w:t>
      </w:r>
      <w:r w:rsidRPr="006D54B5">
        <w:rPr>
          <w:rFonts w:ascii="Arial" w:eastAsia="Calibri" w:hAnsi="Arial" w:cs="Arial"/>
          <w:color w:val="000000"/>
        </w:rPr>
        <w:t xml:space="preserve">. </w:t>
      </w:r>
    </w:p>
    <w:p w14:paraId="698C7434" w14:textId="77777777"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These findings are also supported by the Job Demands-Resources (JD-R) Model as postulated by </w:t>
      </w:r>
      <w:r w:rsidRPr="006D54B5">
        <w:rPr>
          <w:rFonts w:ascii="Arial" w:eastAsia="Calibri" w:hAnsi="Arial" w:cs="Arial"/>
          <w:color w:val="000000"/>
          <w:shd w:val="clear" w:color="auto" w:fill="FFFFFF"/>
        </w:rPr>
        <w:t>Adeniji et al., (2020)</w:t>
      </w:r>
      <w:r w:rsidRPr="006D54B5">
        <w:rPr>
          <w:rFonts w:ascii="Arial" w:eastAsia="Calibri" w:hAnsi="Arial" w:cs="Arial"/>
          <w:color w:val="000000"/>
        </w:rPr>
        <w:t xml:space="preserve"> showing that while job demands, for instance, working under pressure, can lead to burnout, job resources such as support from leader and personal control counteract the effects of the demands on burnout and enhance engagement and performance. In Amazon's organisation, a transformational and democratic culture supports these vital job resources and creates a proper organisational climate that reflects the high level of motivation and job satisfaction. Paying particular attention to transformational and democratic leadership, Amazon is not only able to stimulate people’s creativity and inspire innovations but also ensure employees’ satisfaction </w:t>
      </w:r>
      <w:r w:rsidRPr="006D54B5">
        <w:rPr>
          <w:rFonts w:ascii="Arial" w:eastAsia="Calibri" w:hAnsi="Arial" w:cs="Arial"/>
          <w:color w:val="000000"/>
          <w:shd w:val="clear" w:color="auto" w:fill="FFFFFF"/>
        </w:rPr>
        <w:t>(Nasser et al., 2023)</w:t>
      </w:r>
      <w:r w:rsidRPr="006D54B5">
        <w:rPr>
          <w:rFonts w:ascii="Arial" w:eastAsia="Calibri" w:hAnsi="Arial" w:cs="Arial"/>
          <w:color w:val="000000"/>
        </w:rPr>
        <w:t xml:space="preserve">. Thus, utilising this leadership approach is likely to create long-term organisational success because comprehensively motivated employees are constructive towards carrying out steady enhancements and excellent customer service. However, it also implies that Amazon needs to cultivate such leadership qualities constantly to sustain the incumbent level of competition. </w:t>
      </w:r>
    </w:p>
    <w:p w14:paraId="4C52E8B9" w14:textId="77777777" w:rsidR="006D54B5" w:rsidRPr="006D54B5" w:rsidRDefault="006D54B5" w:rsidP="008F58E3">
      <w:pPr>
        <w:spacing w:line="360" w:lineRule="auto"/>
        <w:rPr>
          <w:rFonts w:ascii="Arial" w:eastAsia="Times New Roman" w:hAnsi="Arial" w:cs="Arial"/>
          <w:i/>
          <w:color w:val="000000"/>
        </w:rPr>
      </w:pPr>
      <w:r w:rsidRPr="006D54B5">
        <w:rPr>
          <w:rFonts w:ascii="Arial" w:eastAsia="Calibri" w:hAnsi="Arial" w:cs="Arial"/>
          <w:color w:val="000000"/>
        </w:rPr>
        <w:br w:type="page"/>
      </w:r>
    </w:p>
    <w:p w14:paraId="23B6E863" w14:textId="77777777" w:rsidR="006D54B5" w:rsidRDefault="006D54B5" w:rsidP="00D646E1">
      <w:pPr>
        <w:pStyle w:val="Heading3"/>
        <w:jc w:val="center"/>
        <w:rPr>
          <w:rFonts w:eastAsia="Times New Roman"/>
        </w:rPr>
      </w:pPr>
      <w:bookmarkStart w:id="40" w:name="_Toc175766009"/>
      <w:r w:rsidRPr="006D54B5">
        <w:rPr>
          <w:rFonts w:eastAsia="Times New Roman"/>
        </w:rPr>
        <w:lastRenderedPageBreak/>
        <w:t>4.3.2 Employee Satisfaction Levels at Amazon</w:t>
      </w:r>
      <w:bookmarkEnd w:id="40"/>
    </w:p>
    <w:p w14:paraId="575A37ED" w14:textId="77777777" w:rsidR="00D646E1" w:rsidRPr="00D646E1" w:rsidRDefault="00D646E1" w:rsidP="00D646E1"/>
    <w:p w14:paraId="3AFDD603" w14:textId="7EEDEB17"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In response to the findings related to employee satisfaction levels at Amazon, </w:t>
      </w:r>
      <w:r w:rsidR="00D646E1">
        <w:rPr>
          <w:rFonts w:ascii="Arial" w:eastAsia="Calibri" w:hAnsi="Arial" w:cs="Arial"/>
          <w:color w:val="000000"/>
        </w:rPr>
        <w:t>the</w:t>
      </w:r>
      <w:r w:rsidRPr="006D54B5">
        <w:rPr>
          <w:rFonts w:ascii="Arial" w:eastAsia="Calibri" w:hAnsi="Arial" w:cs="Arial"/>
          <w:color w:val="000000"/>
        </w:rPr>
        <w:t xml:space="preserve"> results suggest that the satisfaction rate at Amazon is relatively high, especially because of the appreciation, recognition and provision of professional development and career growth opportunities by management. This is in line with the transformational leadership theory that focuses on the need for leaders to influence employees and bring out the best in them. According to </w:t>
      </w:r>
      <w:r w:rsidRPr="006D54B5">
        <w:rPr>
          <w:rFonts w:ascii="Arial" w:eastAsia="Calibri" w:hAnsi="Arial" w:cs="Arial"/>
          <w:color w:val="000000"/>
          <w:shd w:val="clear" w:color="auto" w:fill="FFFFFF"/>
        </w:rPr>
        <w:t>Calecas, (2019)</w:t>
      </w:r>
      <w:r w:rsidRPr="006D54B5">
        <w:rPr>
          <w:rFonts w:ascii="Arial" w:eastAsia="Calibri" w:hAnsi="Arial" w:cs="Arial"/>
          <w:color w:val="000000"/>
        </w:rPr>
        <w:t xml:space="preserve"> transformational leads entail the ability to lead to a scenario whereby employees feel valued and supported, which is likely to increase the level of job satisfaction and motivation. Furthermore, the results align with the JD-R Theory since the student affairs professional’s professional development opportunities and supportive management can help to decrease job demands and improve the employee’s well-being. According to </w:t>
      </w:r>
      <w:r w:rsidRPr="006D54B5">
        <w:rPr>
          <w:rFonts w:ascii="Arial" w:eastAsia="Calibri" w:hAnsi="Arial" w:cs="Arial"/>
          <w:color w:val="000000"/>
          <w:shd w:val="clear" w:color="auto" w:fill="FFFFFF"/>
        </w:rPr>
        <w:t>Mutha and Srivastava, (2023)</w:t>
      </w:r>
      <w:r w:rsidRPr="006D54B5">
        <w:rPr>
          <w:rFonts w:ascii="Arial" w:eastAsia="Calibri" w:hAnsi="Arial" w:cs="Arial"/>
          <w:color w:val="000000"/>
        </w:rPr>
        <w:t xml:space="preserve"> when the employees get the perception that their organisation supports them when it comes to their development, not only is the work stress reduced, but also the level of organisational commitment is enhanced.</w:t>
      </w:r>
    </w:p>
    <w:p w14:paraId="370805D6" w14:textId="77777777"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The implications of these findings for Amazon are significant. The highly acclaimed professional enrichment and career opportunities are the key components that increase the satisfaction of the employees as well as affect the increase of the organisation’s performance sphere </w:t>
      </w:r>
      <w:r w:rsidRPr="006D54B5">
        <w:rPr>
          <w:rFonts w:ascii="Arial" w:eastAsia="Calibri" w:hAnsi="Arial" w:cs="Arial"/>
          <w:color w:val="000000"/>
          <w:shd w:val="clear" w:color="auto" w:fill="FFFFFF"/>
        </w:rPr>
        <w:t>(Bija et al., 2020)</w:t>
      </w:r>
      <w:r w:rsidRPr="006D54B5">
        <w:rPr>
          <w:rFonts w:ascii="Arial" w:eastAsia="Calibri" w:hAnsi="Arial" w:cs="Arial"/>
          <w:color w:val="000000"/>
        </w:rPr>
        <w:t xml:space="preserve">. A sense that development is important gives workers the necessary motivation, and holding values focused on the company’s goals will help engage employees, increase productivity and perceived organisational commitment </w:t>
      </w:r>
      <w:r w:rsidRPr="006D54B5">
        <w:rPr>
          <w:rFonts w:ascii="Arial" w:eastAsia="Calibri" w:hAnsi="Arial" w:cs="Arial"/>
          <w:color w:val="000000"/>
          <w:shd w:val="clear" w:color="auto" w:fill="FFFFFF"/>
        </w:rPr>
        <w:t>(Burhan et al., 2023)</w:t>
      </w:r>
      <w:r w:rsidRPr="006D54B5">
        <w:rPr>
          <w:rFonts w:ascii="Arial" w:eastAsia="Calibri" w:hAnsi="Arial" w:cs="Arial"/>
          <w:color w:val="000000"/>
        </w:rPr>
        <w:t xml:space="preserve">. This approach also enables the organisation to gain and maintain high-quality talents since people are more likely to join organisations, especially when such organisations have a positive culture toward employees and their growth </w:t>
      </w:r>
      <w:r w:rsidRPr="006D54B5">
        <w:rPr>
          <w:rFonts w:ascii="Arial" w:eastAsia="Calibri" w:hAnsi="Arial" w:cs="Arial"/>
          <w:color w:val="000000"/>
          <w:shd w:val="clear" w:color="auto" w:fill="FFFFFF"/>
        </w:rPr>
        <w:t>(Susanto et al., 2023)</w:t>
      </w:r>
      <w:r w:rsidRPr="006D54B5">
        <w:rPr>
          <w:rFonts w:ascii="Arial" w:eastAsia="Calibri" w:hAnsi="Arial" w:cs="Arial"/>
          <w:color w:val="000000"/>
        </w:rPr>
        <w:t xml:space="preserve">. Thus, creating a feeling of being appreciated and showing possibilities for career and financial development would help to create a more creative and proactive staff. The specifics are that happy employees who feel backing will district their creative thinking and take more initiatives, all of which is necessary for a company operating in the technology sector such as Amazon. </w:t>
      </w:r>
    </w:p>
    <w:p w14:paraId="49D4A6ED" w14:textId="77777777" w:rsidR="006D54B5" w:rsidRPr="006D54B5" w:rsidRDefault="006D54B5" w:rsidP="008F58E3">
      <w:pPr>
        <w:spacing w:line="360" w:lineRule="auto"/>
        <w:rPr>
          <w:rFonts w:ascii="Arial" w:eastAsia="Times New Roman" w:hAnsi="Arial" w:cs="Arial"/>
          <w:i/>
          <w:color w:val="000000"/>
        </w:rPr>
      </w:pPr>
      <w:r w:rsidRPr="006D54B5">
        <w:rPr>
          <w:rFonts w:ascii="Arial" w:eastAsia="Calibri" w:hAnsi="Arial" w:cs="Arial"/>
          <w:color w:val="000000"/>
        </w:rPr>
        <w:br w:type="page"/>
      </w:r>
    </w:p>
    <w:p w14:paraId="7E14B72C" w14:textId="77777777" w:rsidR="006D54B5" w:rsidRDefault="006D54B5" w:rsidP="00D646E1">
      <w:pPr>
        <w:pStyle w:val="Heading3"/>
        <w:jc w:val="center"/>
        <w:rPr>
          <w:rFonts w:eastAsia="Times New Roman"/>
        </w:rPr>
      </w:pPr>
      <w:bookmarkStart w:id="41" w:name="_Toc175766010"/>
      <w:r w:rsidRPr="006D54B5">
        <w:rPr>
          <w:rFonts w:eastAsia="Times New Roman"/>
        </w:rPr>
        <w:lastRenderedPageBreak/>
        <w:t>4.3.3 Key Factors Influencing Employee Engagement at Amazon, Including Communication, Transparency, Ethical Behaviour, And Leadership Style</w:t>
      </w:r>
      <w:bookmarkEnd w:id="41"/>
    </w:p>
    <w:p w14:paraId="37EE4643" w14:textId="77777777" w:rsidR="00D646E1" w:rsidRPr="00D646E1" w:rsidRDefault="00D646E1" w:rsidP="00D646E1"/>
    <w:p w14:paraId="7BC41475" w14:textId="4B0A3CAD"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In response to the identified key influencing factors of employee engagement at Amazon, the analysis of the current study reveals that leadership behaviour, ethical standards, honesty, and openness in terms of transparency impact the engagement levels of employees at Amazon substantially. The relationship between leadership style and engagement is consistent with the transformational leadership theory, which posits that leaders who communicate vision, provide encouragement, and challenge the thinking of their subordinates would attain better engagement. </w:t>
      </w:r>
      <w:r w:rsidRPr="006D54B5">
        <w:rPr>
          <w:rFonts w:ascii="Arial" w:eastAsia="Calibri" w:hAnsi="Arial" w:cs="Arial"/>
          <w:color w:val="000000"/>
          <w:shd w:val="clear" w:color="auto" w:fill="FFFFFF"/>
        </w:rPr>
        <w:t>Angawati and Kurniawati, (2022)</w:t>
      </w:r>
      <w:r w:rsidRPr="006D54B5">
        <w:rPr>
          <w:rFonts w:ascii="Arial" w:eastAsia="Calibri" w:hAnsi="Arial" w:cs="Arial"/>
          <w:color w:val="000000"/>
        </w:rPr>
        <w:t xml:space="preserve"> agrees with this, suggesting that transformational leaders help to develop a positive work climate that, in return, elicits extra work from workers. Ethical practices followed by leaders are always a central feature in improving engagement results among employees. </w:t>
      </w:r>
      <w:r w:rsidRPr="006D54B5">
        <w:rPr>
          <w:rFonts w:ascii="Arial" w:eastAsia="Calibri" w:hAnsi="Arial" w:cs="Arial"/>
          <w:color w:val="000000"/>
          <w:shd w:val="clear" w:color="auto" w:fill="FFFFFF"/>
        </w:rPr>
        <w:t>Ramirez-Lozano et al., (2023)</w:t>
      </w:r>
      <w:r w:rsidRPr="006D54B5">
        <w:rPr>
          <w:rFonts w:ascii="Arial" w:eastAsia="Calibri" w:hAnsi="Arial" w:cs="Arial"/>
          <w:color w:val="000000"/>
        </w:rPr>
        <w:t xml:space="preserve"> also categorise ethical leadership as one that entails the virtue of integrity, fairness, and concern for others at the workplace since it breeds trust and respect from the employees.</w:t>
      </w:r>
    </w:p>
    <w:p w14:paraId="2C51C7EA" w14:textId="77777777" w:rsid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Another factor that leads to the determination of engagement is leadership and management transparency. According to </w:t>
      </w:r>
      <w:r w:rsidRPr="006D54B5">
        <w:rPr>
          <w:rFonts w:ascii="Arial" w:eastAsia="Calibri" w:hAnsi="Arial" w:cs="Arial"/>
          <w:color w:val="000000"/>
          <w:shd w:val="clear" w:color="auto" w:fill="FFFFFF"/>
        </w:rPr>
        <w:t>Santoso et al., (2022)</w:t>
      </w:r>
      <w:r w:rsidRPr="006D54B5">
        <w:rPr>
          <w:rFonts w:ascii="Arial" w:eastAsia="Calibri" w:hAnsi="Arial" w:cs="Arial"/>
          <w:color w:val="000000"/>
        </w:rPr>
        <w:t xml:space="preserve"> transparency and ethics are found to be key features under the context of leader communication that make employees understand the overall organisational goals and the specific course they are to take. This conveniently increases interaction based on the fact that none of the employees feel that they do not have any clue on where the company is heading. Another correlation that has been established is that communication is also highly related to the engagement of the employees. Thus, according to the JD-R Model for coping with stressors at the workplace by </w:t>
      </w:r>
      <w:r w:rsidRPr="006D54B5">
        <w:rPr>
          <w:rFonts w:ascii="Arial" w:eastAsia="Calibri" w:hAnsi="Arial" w:cs="Arial"/>
          <w:color w:val="000000"/>
          <w:shd w:val="clear" w:color="auto" w:fill="FFFFFF"/>
        </w:rPr>
        <w:t>Mutha and Srivastava, (2023)</w:t>
      </w:r>
      <w:r w:rsidRPr="006D54B5">
        <w:rPr>
          <w:rFonts w:ascii="Arial" w:eastAsia="Calibri" w:hAnsi="Arial" w:cs="Arial"/>
          <w:color w:val="000000"/>
        </w:rPr>
        <w:t xml:space="preserve"> communication considered a job resource helps to decrease the level of stress and ambiguity resulting from the lack of understanding and lack of cooperation between individuals. The consequences to Amazon are extensive. Thus, to sustain outstanding engagement levels in the company, it is crucial to prorate the focus on transformational leadership behaviours, guarantee that ethical behaviour is one of the top priorities, be transparent in decision making processes, and encourage freedom of speech within and beyond the working space </w:t>
      </w:r>
      <w:r w:rsidRPr="006D54B5">
        <w:rPr>
          <w:rFonts w:ascii="Arial" w:eastAsia="Calibri" w:hAnsi="Arial" w:cs="Arial"/>
          <w:color w:val="000000"/>
          <w:shd w:val="clear" w:color="auto" w:fill="FFFFFF"/>
        </w:rPr>
        <w:t>(Adeniji et al., 2020)</w:t>
      </w:r>
      <w:r w:rsidRPr="006D54B5">
        <w:rPr>
          <w:rFonts w:ascii="Arial" w:eastAsia="Calibri" w:hAnsi="Arial" w:cs="Arial"/>
          <w:color w:val="000000"/>
        </w:rPr>
        <w:t xml:space="preserve">. Therefore, Amazon is capable of constructing an organisational culture that promotes employee health, satisfaction, and organisational performance. </w:t>
      </w:r>
    </w:p>
    <w:p w14:paraId="160C346C" w14:textId="77777777" w:rsidR="00D646E1" w:rsidRDefault="00D646E1" w:rsidP="00D646E1">
      <w:pPr>
        <w:spacing w:line="360" w:lineRule="auto"/>
        <w:jc w:val="both"/>
        <w:rPr>
          <w:rFonts w:ascii="Arial" w:eastAsia="Calibri" w:hAnsi="Arial" w:cs="Arial"/>
          <w:color w:val="000000"/>
        </w:rPr>
      </w:pPr>
    </w:p>
    <w:p w14:paraId="5EB7886E" w14:textId="77777777" w:rsidR="00D646E1" w:rsidRPr="006D54B5" w:rsidRDefault="00D646E1" w:rsidP="00D646E1">
      <w:pPr>
        <w:spacing w:line="360" w:lineRule="auto"/>
        <w:jc w:val="both"/>
        <w:rPr>
          <w:rFonts w:ascii="Arial" w:eastAsia="Calibri" w:hAnsi="Arial" w:cs="Arial"/>
          <w:color w:val="000000"/>
        </w:rPr>
      </w:pPr>
    </w:p>
    <w:p w14:paraId="586F15C7" w14:textId="77777777" w:rsidR="006D54B5" w:rsidRPr="006D54B5" w:rsidRDefault="006D54B5" w:rsidP="00D646E1">
      <w:pPr>
        <w:pStyle w:val="Heading3"/>
        <w:jc w:val="center"/>
        <w:rPr>
          <w:rFonts w:eastAsia="Times New Roman"/>
        </w:rPr>
      </w:pPr>
      <w:bookmarkStart w:id="42" w:name="_Toc175766011"/>
      <w:r w:rsidRPr="006D54B5">
        <w:rPr>
          <w:rFonts w:eastAsia="Times New Roman"/>
        </w:rPr>
        <w:lastRenderedPageBreak/>
        <w:t>4.3.4 Recommendations for Leaders and Organisations at Amazon</w:t>
      </w:r>
      <w:bookmarkEnd w:id="42"/>
    </w:p>
    <w:p w14:paraId="1E6D6B22" w14:textId="77777777" w:rsidR="00D646E1" w:rsidRDefault="00D646E1" w:rsidP="00D646E1">
      <w:pPr>
        <w:spacing w:line="360" w:lineRule="auto"/>
        <w:jc w:val="both"/>
        <w:rPr>
          <w:rFonts w:ascii="Arial" w:eastAsia="Calibri" w:hAnsi="Arial" w:cs="Arial"/>
          <w:color w:val="000000"/>
        </w:rPr>
      </w:pPr>
    </w:p>
    <w:p w14:paraId="38A34EDB" w14:textId="4A259261"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Based on the findings, several recommendations can be made for leaders and organisations at Amazon to enhance employee satisfaction and build a positive work environment. At first, it is the responsibility of the leaders to adopt transformational leadership practices </w:t>
      </w:r>
      <w:r w:rsidRPr="006D54B5">
        <w:rPr>
          <w:rFonts w:ascii="Arial" w:eastAsia="Calibri" w:hAnsi="Arial" w:cs="Arial"/>
          <w:color w:val="000000"/>
          <w:shd w:val="clear" w:color="auto" w:fill="FFFFFF"/>
        </w:rPr>
        <w:t>(Santoso et al., 2022)</w:t>
      </w:r>
      <w:r w:rsidRPr="006D54B5">
        <w:rPr>
          <w:rFonts w:ascii="Arial" w:eastAsia="Calibri" w:hAnsi="Arial" w:cs="Arial"/>
          <w:color w:val="000000"/>
        </w:rPr>
        <w:t xml:space="preserve">. This entails the ability of the leaders to ensure that they encourage the employees at the workplace. Leadership skills need to be developed to support the needs of their followers through training programs that ensure that they are fit to manage the employees, inspire them, and keep them motivated through different leadership styles </w:t>
      </w:r>
      <w:r w:rsidRPr="006D54B5">
        <w:rPr>
          <w:rFonts w:ascii="Arial" w:eastAsia="Calibri" w:hAnsi="Arial" w:cs="Arial"/>
          <w:color w:val="000000"/>
          <w:shd w:val="clear" w:color="auto" w:fill="FFFFFF"/>
        </w:rPr>
        <w:t>(Mutha and Srivastava, 2023)</w:t>
      </w:r>
      <w:r w:rsidRPr="006D54B5">
        <w:rPr>
          <w:rFonts w:ascii="Arial" w:eastAsia="Calibri" w:hAnsi="Arial" w:cs="Arial"/>
          <w:color w:val="000000"/>
        </w:rPr>
        <w:t xml:space="preserve">. </w:t>
      </w:r>
    </w:p>
    <w:p w14:paraId="6C15000C" w14:textId="77777777"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Secondly, the ethical conduct of the various stakeholders needs to be encouraged. Managers should set the right tone or the organisational culture by being honest, transparent and ethical. Making a clear list of ethical and moral standards followed in the organisation helps to create a strong and integrity-based culture, and conducting periodic ethics training also adds to it </w:t>
      </w:r>
      <w:r w:rsidRPr="006D54B5">
        <w:rPr>
          <w:rFonts w:ascii="Arial" w:eastAsia="Calibri" w:hAnsi="Arial" w:cs="Arial"/>
          <w:color w:val="000000"/>
          <w:shd w:val="clear" w:color="auto" w:fill="FFFFFF"/>
        </w:rPr>
        <w:t>(Adeniji et al., 2020)</w:t>
      </w:r>
      <w:r w:rsidRPr="006D54B5">
        <w:rPr>
          <w:rFonts w:ascii="Arial" w:eastAsia="Calibri" w:hAnsi="Arial" w:cs="Arial"/>
          <w:color w:val="000000"/>
        </w:rPr>
        <w:t xml:space="preserve">. There is a good reason to improve the degree of transparency within leadership and management. In this case, structural communication can be attained through formal and informal practices inclusive of general, honest, and consistent announcements and discussions of the organisational goals, changes and decisions since this assist in creating trust and clear visions among employees </w:t>
      </w:r>
      <w:r w:rsidRPr="006D54B5">
        <w:rPr>
          <w:rFonts w:ascii="Arial" w:eastAsia="Calibri" w:hAnsi="Arial" w:cs="Arial"/>
          <w:color w:val="000000"/>
          <w:shd w:val="clear" w:color="auto" w:fill="FFFFFF"/>
        </w:rPr>
        <w:t>(Trejo, 2021)</w:t>
      </w:r>
      <w:r w:rsidRPr="006D54B5">
        <w:rPr>
          <w:rFonts w:ascii="Arial" w:eastAsia="Calibri" w:hAnsi="Arial" w:cs="Arial"/>
          <w:color w:val="000000"/>
        </w:rPr>
        <w:t xml:space="preserve">. </w:t>
      </w:r>
    </w:p>
    <w:p w14:paraId="7CAFBA0D" w14:textId="77777777" w:rsidR="006D54B5" w:rsidRPr="006D54B5" w:rsidRDefault="006D54B5" w:rsidP="00D646E1">
      <w:pPr>
        <w:spacing w:line="360" w:lineRule="auto"/>
        <w:jc w:val="both"/>
        <w:rPr>
          <w:rFonts w:ascii="Arial" w:eastAsia="Calibri" w:hAnsi="Arial" w:cs="Arial"/>
          <w:color w:val="000000"/>
        </w:rPr>
      </w:pPr>
      <w:r w:rsidRPr="006D54B5">
        <w:rPr>
          <w:rFonts w:ascii="Arial" w:eastAsia="Calibri" w:hAnsi="Arial" w:cs="Arial"/>
          <w:color w:val="000000"/>
        </w:rPr>
        <w:t xml:space="preserve">Top management should hold regular meetings, question and answer sessions, and report on the company’s strategic development to the employees. It is generally apparent that communication should establish the foundation of all leadership strategies </w:t>
      </w:r>
      <w:r w:rsidRPr="006D54B5">
        <w:rPr>
          <w:rFonts w:ascii="Arial" w:eastAsia="Calibri" w:hAnsi="Arial" w:cs="Arial"/>
          <w:color w:val="000000"/>
          <w:shd w:val="clear" w:color="auto" w:fill="FFFFFF"/>
        </w:rPr>
        <w:t>(Mutha and Srivastava, 2023)</w:t>
      </w:r>
      <w:r w:rsidRPr="006D54B5">
        <w:rPr>
          <w:rFonts w:ascii="Arial" w:eastAsia="Calibri" w:hAnsi="Arial" w:cs="Arial"/>
          <w:color w:val="000000"/>
        </w:rPr>
        <w:t xml:space="preserve">. This means that leaders have to listen to their subordinates, give out relevant and easily understandable information and allow free-flowing conversations </w:t>
      </w:r>
      <w:r w:rsidRPr="006D54B5">
        <w:rPr>
          <w:rFonts w:ascii="Arial" w:eastAsia="Calibri" w:hAnsi="Arial" w:cs="Arial"/>
          <w:color w:val="000000"/>
          <w:shd w:val="clear" w:color="auto" w:fill="FFFFFF"/>
        </w:rPr>
        <w:t>(Swe, 2019)</w:t>
      </w:r>
      <w:r w:rsidRPr="006D54B5">
        <w:rPr>
          <w:rFonts w:ascii="Arial" w:eastAsia="Calibri" w:hAnsi="Arial" w:cs="Arial"/>
          <w:color w:val="000000"/>
        </w:rPr>
        <w:t xml:space="preserve">. Therefore, daily employee feedback can be through surveys and one-on-one meetings so that the employees are engaged and are satisfied with the kind of environment at the workplace. </w:t>
      </w:r>
    </w:p>
    <w:p w14:paraId="0F624F05" w14:textId="577A8A73" w:rsidR="006D54B5" w:rsidRPr="006D54B5" w:rsidRDefault="006D54B5" w:rsidP="00D646E1">
      <w:pPr>
        <w:spacing w:line="360" w:lineRule="auto"/>
        <w:rPr>
          <w:rFonts w:ascii="Arial" w:eastAsia="Calibri" w:hAnsi="Arial" w:cs="Arial"/>
          <w:color w:val="000000"/>
        </w:rPr>
      </w:pPr>
      <w:r w:rsidRPr="006D54B5">
        <w:rPr>
          <w:rFonts w:ascii="Arial" w:eastAsia="Calibri" w:hAnsi="Arial" w:cs="Arial"/>
          <w:color w:val="000000"/>
        </w:rPr>
        <w:t xml:space="preserve">The roles of supporting professional development should be extended. Managers should ensure that there is a well-defined promotion strategy and intensive training sessions. This calls for training offer, mentorship and other learning arranged procedures that show the workers value, hence improving their job satisfaction and organisational commitment </w:t>
      </w:r>
      <w:r w:rsidRPr="006D54B5">
        <w:rPr>
          <w:rFonts w:ascii="Arial" w:eastAsia="Calibri" w:hAnsi="Arial" w:cs="Arial"/>
          <w:color w:val="000000"/>
          <w:shd w:val="clear" w:color="auto" w:fill="FFFFFF"/>
        </w:rPr>
        <w:t>(Adeniji et al., 2020)</w:t>
      </w:r>
      <w:r w:rsidRPr="006D54B5">
        <w:rPr>
          <w:rFonts w:ascii="Arial" w:eastAsia="Calibri" w:hAnsi="Arial" w:cs="Arial"/>
          <w:color w:val="000000"/>
        </w:rPr>
        <w:t xml:space="preserve">. Lastly, it is crucial to maintain a good working relationship between employees and management. Promoting cooperation, celebrating individual and group outcomes, and establishing policies that support inclusion can lead to the development of a community feel at a place of work </w:t>
      </w:r>
      <w:r w:rsidRPr="006D54B5">
        <w:rPr>
          <w:rFonts w:ascii="Arial" w:eastAsia="Calibri" w:hAnsi="Arial" w:cs="Arial"/>
          <w:color w:val="000000"/>
          <w:shd w:val="clear" w:color="auto" w:fill="FFFFFF"/>
        </w:rPr>
        <w:t>(Nasser et al., 2023)</w:t>
      </w:r>
      <w:r w:rsidRPr="006D54B5">
        <w:rPr>
          <w:rFonts w:ascii="Arial" w:eastAsia="Calibri" w:hAnsi="Arial" w:cs="Arial"/>
          <w:color w:val="000000"/>
        </w:rPr>
        <w:t xml:space="preserve">. </w:t>
      </w:r>
    </w:p>
    <w:p w14:paraId="497E3846" w14:textId="131E3CCA" w:rsidR="006D54B5" w:rsidRPr="006D54B5" w:rsidRDefault="006D54B5" w:rsidP="008F58E3">
      <w:pPr>
        <w:spacing w:line="360" w:lineRule="auto"/>
        <w:rPr>
          <w:rFonts w:ascii="Arial" w:eastAsia="Calibri" w:hAnsi="Arial" w:cs="Arial"/>
          <w:color w:val="000000"/>
        </w:rPr>
      </w:pPr>
    </w:p>
    <w:p w14:paraId="0A41BDE2" w14:textId="77777777" w:rsidR="006D54B5" w:rsidRPr="006D54B5" w:rsidRDefault="006D54B5" w:rsidP="00C0131B">
      <w:pPr>
        <w:pStyle w:val="Heading1"/>
        <w:jc w:val="center"/>
        <w:rPr>
          <w:rFonts w:eastAsia="Calibri"/>
        </w:rPr>
      </w:pPr>
      <w:bookmarkStart w:id="43" w:name="_Toc175766012"/>
      <w:r w:rsidRPr="006D54B5">
        <w:rPr>
          <w:rFonts w:eastAsia="Calibri"/>
        </w:rPr>
        <w:t>Chapter 5: Conclusion and Recommendations</w:t>
      </w:r>
      <w:bookmarkEnd w:id="43"/>
    </w:p>
    <w:p w14:paraId="171E4286" w14:textId="77777777" w:rsidR="006D54B5" w:rsidRDefault="006D54B5" w:rsidP="00C0131B">
      <w:pPr>
        <w:pStyle w:val="Heading2"/>
        <w:jc w:val="center"/>
        <w:rPr>
          <w:rFonts w:eastAsia="Calibri"/>
        </w:rPr>
      </w:pPr>
      <w:bookmarkStart w:id="44" w:name="_Toc175766013"/>
      <w:r w:rsidRPr="006D54B5">
        <w:rPr>
          <w:rFonts w:eastAsia="Calibri"/>
        </w:rPr>
        <w:t>5.1 Conclusion</w:t>
      </w:r>
      <w:bookmarkEnd w:id="44"/>
    </w:p>
    <w:p w14:paraId="0C73CB90" w14:textId="77777777" w:rsidR="00C0131B" w:rsidRPr="00C0131B" w:rsidRDefault="00C0131B" w:rsidP="00C0131B"/>
    <w:p w14:paraId="7EEAC3BA" w14:textId="51550F54"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aim of the following study was to carry out a critical analysis of the leadership styles adopted at Amazon and their impact on employee engagement at Amazon through other impacting factors such as communication, transparency, and ethical behaviour. While collecting and analysing survey data obtained from the participants of Amazon, the current study leads to several concluding remarks. In response to the objective relative to different leadership styles being adopted at Amazon, the findings of the current study unveiled that transformational, democratic and authoritarian leadership styles are adopted. However, the selection and application of leadership styles are impacted by different situations. For instance, it has been found that Amazon, being an IT and e-commerce company, completely relies on continuous innovation and creativity, which are resultant of employee empowerment and employee engagement facilitated through a democratic leadership style. Therefore, to ensure innovation and creativity in operations democratic leadership style is adopted.  On the other hand, in situations to formulate quick and critical decisions, an authoritarian leadership style is adopted, which allows the leadership and management to arrive at the decisions swiftly. However, this leadership style is critiqued to be demotivating for employees as employees’ concerns are not heard and they are not given the opportunity to provide their input and resulting less employee engagement. </w:t>
      </w:r>
    </w:p>
    <w:p w14:paraId="0F63A77E" w14:textId="77777777" w:rsidR="006D54B5" w:rsidRPr="006D54B5" w:rsidRDefault="006D54B5" w:rsidP="00C0131B">
      <w:pPr>
        <w:spacing w:line="360" w:lineRule="auto"/>
        <w:jc w:val="both"/>
        <w:rPr>
          <w:rFonts w:ascii="Arial" w:eastAsia="Calibri" w:hAnsi="Arial" w:cs="Arial"/>
          <w:color w:val="000000"/>
        </w:rPr>
      </w:pPr>
      <w:r w:rsidRPr="006D54B5">
        <w:rPr>
          <w:rFonts w:ascii="Arial" w:eastAsia="Calibri" w:hAnsi="Arial" w:cs="Arial"/>
          <w:color w:val="000000"/>
        </w:rPr>
        <w:t xml:space="preserve">Moreover, in response to the research objective evaluating employee satisfaction levels at Amazon, the findings of the study unveil that employees at Amazon are generally quite satisfied with their workplace, with particular emphasis on the encouragement of professional development and career opportunities. The majority of the employees believe that the management here provides a lot of support and encouragement for the professional development of its workers; this consequently helps to increase the satisfaction and motivation of the employees. This support creates a feeling of appreciation for the employees and provides them with a Structural dimension within the organisation as a way of ascending the corporate ladder and earning more income. This assists in reducing work-related stress while at the same time, you are encouraged to be loyal and committed to an organisation. The understanding that the development of human capital is valued by the organisation’s leadership implies increased job satisfaction, productivity, and awareness of the organisational objectives at Amazon. To sustain such high levels of satisfaction, at Amazon, </w:t>
      </w:r>
      <w:r w:rsidRPr="006D54B5">
        <w:rPr>
          <w:rFonts w:ascii="Arial" w:eastAsia="Calibri" w:hAnsi="Arial" w:cs="Arial"/>
          <w:color w:val="000000"/>
        </w:rPr>
        <w:lastRenderedPageBreak/>
        <w:t xml:space="preserve">it is crucial to guarantee that support by the organisation for professional growth is intense for all employees and, at the same time, offers opportunities for enhancing new competencies and education. </w:t>
      </w:r>
    </w:p>
    <w:p w14:paraId="7D1D360E" w14:textId="77777777" w:rsidR="006D54B5" w:rsidRPr="006D54B5" w:rsidRDefault="006D54B5" w:rsidP="00C0131B">
      <w:pPr>
        <w:spacing w:line="360" w:lineRule="auto"/>
        <w:jc w:val="both"/>
        <w:rPr>
          <w:rFonts w:ascii="Arial" w:eastAsia="Calibri" w:hAnsi="Arial" w:cs="Arial"/>
          <w:color w:val="000000"/>
        </w:rPr>
      </w:pPr>
      <w:r w:rsidRPr="006D54B5">
        <w:rPr>
          <w:rFonts w:ascii="Arial" w:eastAsia="Calibri" w:hAnsi="Arial" w:cs="Arial"/>
          <w:color w:val="000000"/>
        </w:rPr>
        <w:t>Further, in response to the research objective key factors impacting employee engagement at Amazon, the findings of the current study articulate that transparency and effective communication play an important role in engaging the employees at Amazon. The main process of leading to high engagement is the transformational leadership process that challenges the followers. This practice makes leaders of the organisation develop a favourable climate within the working environment to encourage everybody to work with enhanced productivity and performance. Leadership that is ethical holds respect from employees, resulting in increased security, trust, and commitment to the firm. The implication for leadership and management is the practice of transparency in order to make employees aware and included while developing the vision of the organisation. Communication enhances engagement through the elimination of confusion and stress since workers and subordinates are better placed to comprehend the expectations of their superiors. Therefore, for Amazon to maintain and even improve the level of engagement among its employees, it is paramount that it keeps focusing on these factors. This will help equip organisational leaders with the necessary tools to motivate their subordinates. Through the principles of ethical and transparent behaviour together with relevant and effective communication, Amazon can build up policies related to employee empowerment, well-being and engagement, resulting in long-term positive organisational outcomes.</w:t>
      </w:r>
    </w:p>
    <w:p w14:paraId="64AFBA82" w14:textId="77777777" w:rsidR="006D54B5" w:rsidRDefault="006D54B5" w:rsidP="00C0131B">
      <w:pPr>
        <w:pStyle w:val="Heading2"/>
        <w:jc w:val="center"/>
        <w:rPr>
          <w:rFonts w:eastAsia="Calibri"/>
        </w:rPr>
      </w:pPr>
      <w:bookmarkStart w:id="45" w:name="_Toc175766014"/>
      <w:r w:rsidRPr="006D54B5">
        <w:rPr>
          <w:rFonts w:eastAsia="Calibri"/>
        </w:rPr>
        <w:t>5.2 Limitations</w:t>
      </w:r>
      <w:bookmarkEnd w:id="45"/>
    </w:p>
    <w:p w14:paraId="3367FF94" w14:textId="77777777" w:rsidR="00C0131B" w:rsidRPr="00C0131B" w:rsidRDefault="00C0131B" w:rsidP="00C0131B"/>
    <w:p w14:paraId="4492FE25" w14:textId="37C4A9B5"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The current study, on one end, brings several effective outcomes to enhance leadership practices at Amazon to enhance employee engagement. On the other hand, it also leaves several limitations, which are based on the scope and generalisation of the findings and methodological limitations. For instance, the prime emphasis of the study is based on Amazon, an online retail firm in the USA. Therefore, the findings cannot be generalised on other industries of the USA, or online retail firms in the UK. Hence generalisation and scope of the findings are limited. Another significant limitation observed in the study is the lack of qualitative analysis or inclusion of interview responses of the employees on leadership practices and employee engagement. As both the factors hold a wider impact at the organisational level and are impacted by several factors, therefore conducting interviews would have provided mode retailed analysis on leadership styles adopted at Amazon, employee satisfaction levels and </w:t>
      </w:r>
      <w:r w:rsidRPr="006D54B5">
        <w:rPr>
          <w:rFonts w:ascii="Arial" w:eastAsia="Calibri" w:hAnsi="Arial" w:cs="Arial"/>
          <w:color w:val="000000"/>
        </w:rPr>
        <w:lastRenderedPageBreak/>
        <w:t xml:space="preserve">employee engagement practices. It could also provide robust support for the quantitative findings and empirical evidence provided by the current study. </w:t>
      </w:r>
    </w:p>
    <w:p w14:paraId="562CA104" w14:textId="77777777" w:rsidR="006D54B5" w:rsidRDefault="006D54B5" w:rsidP="00C0131B">
      <w:pPr>
        <w:pStyle w:val="Heading2"/>
        <w:jc w:val="center"/>
        <w:rPr>
          <w:rFonts w:eastAsia="Calibri"/>
        </w:rPr>
      </w:pPr>
      <w:bookmarkStart w:id="46" w:name="_Toc175766015"/>
      <w:r w:rsidRPr="006D54B5">
        <w:rPr>
          <w:rFonts w:eastAsia="Calibri"/>
        </w:rPr>
        <w:t>5.3 Future Directions</w:t>
      </w:r>
      <w:bookmarkEnd w:id="46"/>
    </w:p>
    <w:p w14:paraId="622D415F" w14:textId="77777777" w:rsidR="00C0131B" w:rsidRPr="00C0131B" w:rsidRDefault="00C0131B" w:rsidP="00C0131B"/>
    <w:p w14:paraId="0929EC8D" w14:textId="7977B5CF" w:rsidR="006D54B5" w:rsidRPr="006D54B5" w:rsidRDefault="006D54B5" w:rsidP="008F58E3">
      <w:pPr>
        <w:spacing w:line="360" w:lineRule="auto"/>
        <w:jc w:val="both"/>
        <w:rPr>
          <w:rFonts w:ascii="Arial" w:eastAsia="Calibri" w:hAnsi="Arial" w:cs="Arial"/>
          <w:color w:val="000000"/>
        </w:rPr>
      </w:pPr>
      <w:r w:rsidRPr="006D54B5">
        <w:rPr>
          <w:rFonts w:ascii="Arial" w:eastAsia="Calibri" w:hAnsi="Arial" w:cs="Arial"/>
          <w:color w:val="000000"/>
        </w:rPr>
        <w:t xml:space="preserve">Based on the limitations of the current study, directions are provided for future researchers to analyse the effect of leadership styles on employee engagement within firms and bring more authentic and generalised findings. First of all, it is recommended that a cross-sectional study should be carried out involving e-commerce companies from other countries and inclusion of companies from different industrial sectors. It can establish findings with a wider scope, implications and generalisation. On the other hand, it is also suggested to adopt a mixed research </w:t>
      </w:r>
      <w:r w:rsidR="00C0131B" w:rsidRPr="006D54B5">
        <w:rPr>
          <w:rFonts w:ascii="Arial" w:eastAsia="Calibri" w:hAnsi="Arial" w:cs="Arial"/>
          <w:color w:val="000000"/>
        </w:rPr>
        <w:t>methodology and</w:t>
      </w:r>
      <w:r w:rsidRPr="006D54B5">
        <w:rPr>
          <w:rFonts w:ascii="Arial" w:eastAsia="Calibri" w:hAnsi="Arial" w:cs="Arial"/>
          <w:color w:val="000000"/>
        </w:rPr>
        <w:t xml:space="preserve"> carry out both empirical and qualitative analysis to develop more reliable and authentic results, supporting empirical findings with qualitative and wider viewpoints of employees related to the impact of leadership styles on employee engagement. In addition, future researchers are also suggested to integrate mediating factors such as the effect of organisational culture and organisational structure on the relationship amid leadership styles and employee engagement. It will provide more meaningful findings to enhance employee engagement by adopting leadership styles through different organisational structures and cultures. </w:t>
      </w:r>
    </w:p>
    <w:p w14:paraId="28648563" w14:textId="77777777" w:rsidR="006D54B5" w:rsidRPr="006D54B5" w:rsidRDefault="006D54B5" w:rsidP="008F58E3">
      <w:pPr>
        <w:spacing w:line="360" w:lineRule="auto"/>
        <w:jc w:val="both"/>
        <w:rPr>
          <w:rFonts w:ascii="Arial" w:eastAsia="Calibri" w:hAnsi="Arial" w:cs="Arial"/>
          <w:color w:val="000000"/>
        </w:rPr>
      </w:pPr>
    </w:p>
    <w:p w14:paraId="335DE83A" w14:textId="77777777" w:rsidR="006D54B5" w:rsidRPr="006D54B5" w:rsidRDefault="006D54B5" w:rsidP="008F58E3">
      <w:pPr>
        <w:spacing w:line="360" w:lineRule="auto"/>
        <w:jc w:val="both"/>
        <w:rPr>
          <w:rFonts w:ascii="Arial" w:eastAsia="Calibri" w:hAnsi="Arial" w:cs="Arial"/>
          <w:color w:val="000000"/>
        </w:rPr>
      </w:pPr>
    </w:p>
    <w:p w14:paraId="34A2DAED" w14:textId="77777777" w:rsidR="006D54B5" w:rsidRPr="006D54B5" w:rsidRDefault="006D54B5" w:rsidP="008F58E3">
      <w:pPr>
        <w:spacing w:line="360" w:lineRule="auto"/>
        <w:jc w:val="both"/>
        <w:rPr>
          <w:rFonts w:ascii="Arial" w:eastAsia="Calibri" w:hAnsi="Arial" w:cs="Arial"/>
          <w:color w:val="000000"/>
        </w:rPr>
      </w:pPr>
    </w:p>
    <w:p w14:paraId="66B5987A" w14:textId="77777777" w:rsidR="006D54B5" w:rsidRPr="006D54B5" w:rsidRDefault="006D54B5" w:rsidP="008F58E3">
      <w:pPr>
        <w:spacing w:line="360" w:lineRule="auto"/>
        <w:jc w:val="both"/>
        <w:rPr>
          <w:rFonts w:ascii="Arial" w:eastAsia="Calibri" w:hAnsi="Arial" w:cs="Arial"/>
          <w:color w:val="000000"/>
        </w:rPr>
      </w:pPr>
    </w:p>
    <w:p w14:paraId="5FA76D1D" w14:textId="77777777" w:rsidR="006D54B5" w:rsidRPr="006D54B5" w:rsidRDefault="006D54B5" w:rsidP="008F58E3">
      <w:pPr>
        <w:spacing w:line="360" w:lineRule="auto"/>
        <w:jc w:val="both"/>
        <w:rPr>
          <w:rFonts w:ascii="Arial" w:eastAsia="Calibri" w:hAnsi="Arial" w:cs="Arial"/>
          <w:color w:val="000000"/>
        </w:rPr>
      </w:pPr>
    </w:p>
    <w:p w14:paraId="3511E7D9" w14:textId="77777777" w:rsidR="006D54B5" w:rsidRPr="006D54B5" w:rsidRDefault="006D54B5" w:rsidP="008F58E3">
      <w:pPr>
        <w:spacing w:line="360" w:lineRule="auto"/>
        <w:jc w:val="both"/>
        <w:rPr>
          <w:rFonts w:ascii="Arial" w:eastAsia="Calibri" w:hAnsi="Arial" w:cs="Arial"/>
          <w:color w:val="000000"/>
        </w:rPr>
      </w:pPr>
    </w:p>
    <w:p w14:paraId="0AF84268" w14:textId="77777777" w:rsidR="006D54B5" w:rsidRPr="006D54B5" w:rsidRDefault="006D54B5" w:rsidP="008F58E3">
      <w:pPr>
        <w:spacing w:line="360" w:lineRule="auto"/>
        <w:jc w:val="both"/>
        <w:rPr>
          <w:rFonts w:ascii="Arial" w:eastAsia="Calibri" w:hAnsi="Arial" w:cs="Arial"/>
          <w:color w:val="000000"/>
        </w:rPr>
      </w:pPr>
    </w:p>
    <w:p w14:paraId="711849B3" w14:textId="77777777" w:rsidR="006D54B5" w:rsidRPr="006D54B5" w:rsidRDefault="006D54B5" w:rsidP="008F58E3">
      <w:pPr>
        <w:spacing w:line="360" w:lineRule="auto"/>
        <w:jc w:val="both"/>
        <w:rPr>
          <w:rFonts w:ascii="Arial" w:eastAsia="Calibri" w:hAnsi="Arial" w:cs="Arial"/>
          <w:color w:val="000000"/>
        </w:rPr>
      </w:pPr>
    </w:p>
    <w:p w14:paraId="4BD04187" w14:textId="77777777" w:rsidR="006D54B5" w:rsidRPr="006D54B5" w:rsidRDefault="006D54B5" w:rsidP="008F58E3">
      <w:pPr>
        <w:spacing w:line="360" w:lineRule="auto"/>
        <w:rPr>
          <w:rFonts w:ascii="Arial" w:eastAsia="Calibri" w:hAnsi="Arial" w:cs="Arial"/>
          <w:color w:val="000000"/>
        </w:rPr>
      </w:pPr>
      <w:r w:rsidRPr="006D54B5">
        <w:rPr>
          <w:rFonts w:ascii="Arial" w:eastAsia="Calibri" w:hAnsi="Arial" w:cs="Arial"/>
          <w:color w:val="000000"/>
        </w:rPr>
        <w:br w:type="page"/>
      </w:r>
    </w:p>
    <w:p w14:paraId="5B2B4659" w14:textId="6F820276" w:rsidR="00C0131B" w:rsidRDefault="006D54B5" w:rsidP="00432D74">
      <w:pPr>
        <w:pStyle w:val="Heading1"/>
        <w:jc w:val="center"/>
        <w:rPr>
          <w:rFonts w:eastAsia="Calibri"/>
        </w:rPr>
      </w:pPr>
      <w:bookmarkStart w:id="47" w:name="_Toc175766016"/>
      <w:r w:rsidRPr="006D54B5">
        <w:rPr>
          <w:rFonts w:eastAsia="Calibri"/>
        </w:rPr>
        <w:lastRenderedPageBreak/>
        <w:t>References</w:t>
      </w:r>
      <w:bookmarkEnd w:id="47"/>
    </w:p>
    <w:p w14:paraId="5DA4BF63" w14:textId="77777777" w:rsidR="00432D74" w:rsidRPr="00432D74" w:rsidRDefault="00432D74" w:rsidP="00432D74"/>
    <w:p w14:paraId="36109D93" w14:textId="77777777" w:rsid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Abolnasser, M.S.A., Abdou, A.H., Hassan, T.H. and Salem, A.E., 2023. Transformational leadership, employee engagement, job satisfaction, and psychological well-being among hotel employees after the height of the COVID-19 pandemic: a serial mediation model. </w:t>
      </w:r>
      <w:r w:rsidRPr="00C0131B">
        <w:rPr>
          <w:rFonts w:ascii="Arial" w:eastAsia="Calibri" w:hAnsi="Arial" w:cs="Arial"/>
          <w:i/>
          <w:iCs/>
          <w:color w:val="000000"/>
          <w:shd w:val="clear" w:color="auto" w:fill="FFFFFF"/>
        </w:rPr>
        <w:t>International journal of environmental research and public health</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20</w:t>
      </w:r>
      <w:r w:rsidRPr="00C0131B">
        <w:rPr>
          <w:rFonts w:ascii="Arial" w:eastAsia="Calibri" w:hAnsi="Arial" w:cs="Arial"/>
          <w:color w:val="000000"/>
          <w:shd w:val="clear" w:color="auto" w:fill="FFFFFF"/>
        </w:rPr>
        <w:t>(4), p.3609.</w:t>
      </w:r>
    </w:p>
    <w:p w14:paraId="73BFF35B" w14:textId="77777777" w:rsidR="00432D74" w:rsidRPr="00C0131B" w:rsidRDefault="00432D74" w:rsidP="00432D74">
      <w:pPr>
        <w:spacing w:line="360" w:lineRule="auto"/>
        <w:jc w:val="both"/>
        <w:rPr>
          <w:rFonts w:ascii="Arial" w:eastAsia="Calibri" w:hAnsi="Arial" w:cs="Arial"/>
          <w:color w:val="000000"/>
          <w:shd w:val="clear" w:color="auto" w:fill="FFFFFF"/>
        </w:rPr>
      </w:pPr>
    </w:p>
    <w:p w14:paraId="3679CE5E" w14:textId="77777777"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Adeniji, A., Osibanjo, A., Salau, O., Atolagbe, T., Ojebola, O., Osoko, A., Akindele, R. and Edewor, O., 2020. Leadership dimensions, employee engagement and job performance of selected consumer-packaged goods firms. </w:t>
      </w:r>
      <w:r w:rsidRPr="00C0131B">
        <w:rPr>
          <w:rFonts w:ascii="Arial" w:eastAsia="Calibri" w:hAnsi="Arial" w:cs="Arial"/>
          <w:i/>
          <w:iCs/>
          <w:color w:val="000000"/>
          <w:shd w:val="clear" w:color="auto" w:fill="FFFFFF"/>
        </w:rPr>
        <w:t>Cogent arts &amp; humanities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7</w:t>
      </w:r>
      <w:r w:rsidRPr="00C0131B">
        <w:rPr>
          <w:rFonts w:ascii="Arial" w:eastAsia="Calibri" w:hAnsi="Arial" w:cs="Arial"/>
          <w:color w:val="000000"/>
          <w:shd w:val="clear" w:color="auto" w:fill="FFFFFF"/>
        </w:rPr>
        <w:t>(1), p.1801115.</w:t>
      </w:r>
    </w:p>
    <w:p w14:paraId="4AEDD6B6" w14:textId="77777777" w:rsidR="00432D74" w:rsidRDefault="00432D74" w:rsidP="00432D74">
      <w:pPr>
        <w:spacing w:line="360" w:lineRule="auto"/>
        <w:jc w:val="both"/>
        <w:rPr>
          <w:rFonts w:ascii="Arial" w:eastAsia="Calibri" w:hAnsi="Arial" w:cs="Arial"/>
          <w:color w:val="000000"/>
          <w:shd w:val="clear" w:color="auto" w:fill="FFFFFF"/>
        </w:rPr>
      </w:pPr>
    </w:p>
    <w:p w14:paraId="79EECE4D" w14:textId="25E7DBF4"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Akanji, B., Mordi, T., Ajonbadi, H. and Mojeed-Sanni, B., 2018. Impact of leadership styles on employee engagement and conflict management practices in Nigerian universities. </w:t>
      </w:r>
      <w:r w:rsidRPr="00C0131B">
        <w:rPr>
          <w:rFonts w:ascii="Arial" w:eastAsia="Calibri" w:hAnsi="Arial" w:cs="Arial"/>
          <w:i/>
          <w:color w:val="000000"/>
          <w:shd w:val="clear" w:color="auto" w:fill="FFFFFF"/>
        </w:rPr>
        <w:t>Issues in Educational Research, 28(4), pp.830-848</w:t>
      </w:r>
      <w:r w:rsidRPr="00C0131B">
        <w:rPr>
          <w:rFonts w:ascii="Arial" w:eastAsia="Calibri" w:hAnsi="Arial" w:cs="Arial"/>
          <w:color w:val="000000"/>
          <w:shd w:val="clear" w:color="auto" w:fill="FFFFFF"/>
        </w:rPr>
        <w:t>.</w:t>
      </w:r>
    </w:p>
    <w:p w14:paraId="0602502F" w14:textId="77777777" w:rsidR="00432D74" w:rsidRDefault="00432D74" w:rsidP="00432D74">
      <w:pPr>
        <w:spacing w:line="360" w:lineRule="auto"/>
        <w:jc w:val="both"/>
        <w:rPr>
          <w:rFonts w:ascii="Arial" w:eastAsia="Calibri" w:hAnsi="Arial" w:cs="Arial"/>
          <w:color w:val="000000"/>
          <w:shd w:val="clear" w:color="auto" w:fill="FFFFFF"/>
        </w:rPr>
      </w:pPr>
    </w:p>
    <w:p w14:paraId="596D5E3A" w14:textId="2152F15D"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Angawati, E. and Kurniawati, K., 2022. The influence of diversity oriented leadership towards knowledge sharing through transparent Internal communication, intrinsic needs satisfaction, and job engagement. </w:t>
      </w:r>
      <w:r w:rsidRPr="00C0131B">
        <w:rPr>
          <w:rFonts w:ascii="Arial" w:eastAsia="Calibri" w:hAnsi="Arial" w:cs="Arial"/>
          <w:i/>
          <w:iCs/>
          <w:color w:val="000000"/>
          <w:shd w:val="clear" w:color="auto" w:fill="FFFFFF"/>
        </w:rPr>
        <w:t>Jurnal Ekonomi Trisakti</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w:t>
      </w:r>
      <w:r w:rsidRPr="00C0131B">
        <w:rPr>
          <w:rFonts w:ascii="Arial" w:eastAsia="Calibri" w:hAnsi="Arial" w:cs="Arial"/>
          <w:color w:val="000000"/>
          <w:shd w:val="clear" w:color="auto" w:fill="FFFFFF"/>
        </w:rPr>
        <w:t>(1), pp.1-14.</w:t>
      </w:r>
    </w:p>
    <w:p w14:paraId="7D571DE6" w14:textId="77777777" w:rsidR="00432D74" w:rsidRDefault="00432D74" w:rsidP="00432D74">
      <w:pPr>
        <w:spacing w:line="360" w:lineRule="auto"/>
        <w:jc w:val="both"/>
        <w:rPr>
          <w:rFonts w:ascii="Arial" w:eastAsia="Calibri" w:hAnsi="Arial" w:cs="Arial"/>
          <w:color w:val="000000"/>
          <w:shd w:val="clear" w:color="auto" w:fill="FFFFFF"/>
        </w:rPr>
      </w:pPr>
    </w:p>
    <w:p w14:paraId="53C4B375" w14:textId="21CAD4EC"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Anwar, F.F., Luddin, M.R. and Akbar, M., 2021. Empowering Leadership's Effect to Employee Task Performance: A Mediating Role of Work Engagement. </w:t>
      </w:r>
      <w:r w:rsidRPr="00C0131B">
        <w:rPr>
          <w:rFonts w:ascii="Arial" w:eastAsia="Calibri" w:hAnsi="Arial" w:cs="Arial"/>
          <w:i/>
          <w:iCs/>
          <w:color w:val="000000"/>
          <w:shd w:val="clear" w:color="auto" w:fill="FFFFFF"/>
        </w:rPr>
        <w:t>Turkish Online Journal of Qualitative Inquiry</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12</w:t>
      </w:r>
      <w:r w:rsidRPr="00C0131B">
        <w:rPr>
          <w:rFonts w:ascii="Arial" w:eastAsia="Calibri" w:hAnsi="Arial" w:cs="Arial"/>
          <w:color w:val="000000"/>
          <w:shd w:val="clear" w:color="auto" w:fill="FFFFFF"/>
        </w:rPr>
        <w:t>(5).</w:t>
      </w:r>
    </w:p>
    <w:p w14:paraId="630F0DBD" w14:textId="77777777" w:rsidR="00432D74" w:rsidRDefault="00432D74" w:rsidP="00432D74">
      <w:pPr>
        <w:spacing w:line="360" w:lineRule="auto"/>
        <w:jc w:val="both"/>
        <w:rPr>
          <w:rFonts w:ascii="Arial" w:eastAsia="Calibri" w:hAnsi="Arial" w:cs="Arial"/>
          <w:color w:val="000000"/>
          <w:shd w:val="clear" w:color="auto" w:fill="FFFFFF"/>
        </w:rPr>
      </w:pPr>
    </w:p>
    <w:p w14:paraId="3C2567EB" w14:textId="1222FB4A" w:rsidR="00C0131B" w:rsidRPr="00C0131B" w:rsidRDefault="00C0131B" w:rsidP="00432D74">
      <w:pPr>
        <w:spacing w:line="360" w:lineRule="auto"/>
        <w:jc w:val="both"/>
        <w:rPr>
          <w:rFonts w:ascii="Arial" w:eastAsia="Calibri" w:hAnsi="Arial" w:cs="Arial"/>
          <w:color w:val="000000"/>
          <w:shd w:val="clear" w:color="auto" w:fill="FFFFFF"/>
        </w:rPr>
      </w:pPr>
      <w:r w:rsidRPr="00FD748D">
        <w:rPr>
          <w:rFonts w:ascii="Arial" w:eastAsia="Calibri" w:hAnsi="Arial" w:cs="Arial"/>
          <w:color w:val="000000"/>
          <w:shd w:val="clear" w:color="auto" w:fill="FFFFFF"/>
        </w:rPr>
        <w:t xml:space="preserve">Ardi, A., Djati, S.P., Bernarto, I., Sudibjo, N., Yulianeu, A., Nanda, H.A. and Nanda, K.A., 2020. </w:t>
      </w:r>
      <w:r w:rsidRPr="00C0131B">
        <w:rPr>
          <w:rFonts w:ascii="Arial" w:eastAsia="Calibri" w:hAnsi="Arial" w:cs="Arial"/>
          <w:color w:val="000000"/>
          <w:shd w:val="clear" w:color="auto" w:fill="FFFFFF"/>
        </w:rPr>
        <w:t>The relationship between digital transformational leadership styles and knowledge-based empowering interaction for increasing organisational innovativeness. </w:t>
      </w:r>
      <w:r w:rsidRPr="00C0131B">
        <w:rPr>
          <w:rFonts w:ascii="Arial" w:eastAsia="Calibri" w:hAnsi="Arial" w:cs="Arial"/>
          <w:i/>
          <w:iCs/>
          <w:color w:val="000000"/>
          <w:shd w:val="clear" w:color="auto" w:fill="FFFFFF"/>
        </w:rPr>
        <w:t>International Journal of Innovation, Creativity and Change</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11</w:t>
      </w:r>
      <w:r w:rsidRPr="00C0131B">
        <w:rPr>
          <w:rFonts w:ascii="Arial" w:eastAsia="Calibri" w:hAnsi="Arial" w:cs="Arial"/>
          <w:color w:val="000000"/>
          <w:shd w:val="clear" w:color="auto" w:fill="FFFFFF"/>
        </w:rPr>
        <w:t>(3), pp.259-277.</w:t>
      </w:r>
    </w:p>
    <w:p w14:paraId="2D23C45F" w14:textId="77777777" w:rsidR="00432D74" w:rsidRDefault="00432D74" w:rsidP="00432D74">
      <w:pPr>
        <w:spacing w:line="360" w:lineRule="auto"/>
        <w:jc w:val="both"/>
        <w:rPr>
          <w:rFonts w:ascii="Arial" w:eastAsia="Calibri" w:hAnsi="Arial" w:cs="Arial"/>
          <w:color w:val="000000"/>
          <w:shd w:val="clear" w:color="auto" w:fill="FFFFFF"/>
        </w:rPr>
      </w:pPr>
    </w:p>
    <w:p w14:paraId="0210891A" w14:textId="538EECEB" w:rsidR="00C0131B" w:rsidRPr="00C0131B" w:rsidRDefault="00C0131B" w:rsidP="00432D74">
      <w:pPr>
        <w:spacing w:line="360" w:lineRule="auto"/>
        <w:jc w:val="both"/>
        <w:rPr>
          <w:rFonts w:ascii="Arial" w:eastAsia="Calibri" w:hAnsi="Arial" w:cs="Arial"/>
          <w:color w:val="000000"/>
          <w:shd w:val="clear" w:color="auto" w:fill="FFFFFF"/>
        </w:rPr>
      </w:pPr>
      <w:r w:rsidRPr="00FD748D">
        <w:rPr>
          <w:rFonts w:ascii="Arial" w:eastAsia="Calibri" w:hAnsi="Arial" w:cs="Arial"/>
          <w:color w:val="000000"/>
          <w:shd w:val="clear" w:color="auto" w:fill="FFFFFF"/>
        </w:rPr>
        <w:t xml:space="preserve">Avolio, B. J., &amp; Yammarino, F. J. 2013. </w:t>
      </w:r>
      <w:r w:rsidRPr="00C0131B">
        <w:rPr>
          <w:rFonts w:ascii="Arial" w:eastAsia="Calibri" w:hAnsi="Arial" w:cs="Arial"/>
          <w:color w:val="000000"/>
          <w:shd w:val="clear" w:color="auto" w:fill="FFFFFF"/>
        </w:rPr>
        <w:t>Transformational and charismatic leadership: The road ahead. Oxford University Press.</w:t>
      </w:r>
    </w:p>
    <w:p w14:paraId="0A46BB2D" w14:textId="77777777" w:rsidR="00432D74" w:rsidRDefault="00432D74" w:rsidP="00432D74">
      <w:pPr>
        <w:spacing w:line="360" w:lineRule="auto"/>
        <w:jc w:val="both"/>
        <w:rPr>
          <w:rFonts w:ascii="Arial" w:eastAsia="Calibri" w:hAnsi="Arial" w:cs="Arial"/>
          <w:color w:val="000000"/>
          <w:shd w:val="clear" w:color="auto" w:fill="FFFFFF"/>
        </w:rPr>
      </w:pPr>
    </w:p>
    <w:p w14:paraId="4F685F0B" w14:textId="5031318C"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Bass, B.M. 1985. </w:t>
      </w:r>
      <w:r w:rsidRPr="00C0131B">
        <w:rPr>
          <w:rFonts w:ascii="Arial" w:eastAsia="Calibri" w:hAnsi="Arial" w:cs="Arial"/>
          <w:i/>
          <w:iCs/>
          <w:color w:val="000000"/>
          <w:shd w:val="clear" w:color="auto" w:fill="FFFFFF"/>
        </w:rPr>
        <w:t>Leadership and Performance Beyond Expectations</w:t>
      </w:r>
      <w:r w:rsidRPr="00C0131B">
        <w:rPr>
          <w:rFonts w:ascii="Arial" w:eastAsia="Calibri" w:hAnsi="Arial" w:cs="Arial"/>
          <w:color w:val="000000"/>
          <w:shd w:val="clear" w:color="auto" w:fill="FFFFFF"/>
        </w:rPr>
        <w:t>. Free Press.</w:t>
      </w:r>
    </w:p>
    <w:p w14:paraId="25BC4C3F" w14:textId="77777777" w:rsidR="00432D74" w:rsidRDefault="00432D74" w:rsidP="00432D74">
      <w:pPr>
        <w:spacing w:line="360" w:lineRule="auto"/>
        <w:jc w:val="both"/>
        <w:rPr>
          <w:rFonts w:ascii="Arial" w:eastAsia="Calibri" w:hAnsi="Arial" w:cs="Arial"/>
          <w:color w:val="000000"/>
          <w:shd w:val="clear" w:color="auto" w:fill="FFFFFF"/>
        </w:rPr>
      </w:pPr>
    </w:p>
    <w:p w14:paraId="72131677" w14:textId="568775B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Bauer, G.R., Churchill, S.M., Mahendran, M., Walwyn, C., Lizotte, D. and Villa-Rueda, A.A., 2021. Intersectionality in quantitative research: A systematic review of its emergence and applications of theory and methods. </w:t>
      </w:r>
      <w:r w:rsidRPr="00C0131B">
        <w:rPr>
          <w:rFonts w:ascii="Arial" w:eastAsia="Calibri" w:hAnsi="Arial" w:cs="Arial"/>
          <w:i/>
          <w:iCs/>
          <w:color w:val="000000"/>
          <w:shd w:val="clear" w:color="auto" w:fill="FFFFFF"/>
        </w:rPr>
        <w:t>SSM-population health</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14</w:t>
      </w:r>
      <w:r w:rsidRPr="00C0131B">
        <w:rPr>
          <w:rFonts w:ascii="Arial" w:eastAsia="Calibri" w:hAnsi="Arial" w:cs="Arial"/>
          <w:color w:val="000000"/>
          <w:shd w:val="clear" w:color="auto" w:fill="FFFFFF"/>
        </w:rPr>
        <w:t>, p.100798.</w:t>
      </w:r>
    </w:p>
    <w:p w14:paraId="148B604C" w14:textId="77777777" w:rsidR="00432D74" w:rsidRDefault="00432D74" w:rsidP="00432D74">
      <w:pPr>
        <w:spacing w:line="360" w:lineRule="auto"/>
        <w:jc w:val="both"/>
        <w:rPr>
          <w:rFonts w:ascii="Arial" w:eastAsia="Calibri" w:hAnsi="Arial" w:cs="Arial"/>
          <w:color w:val="000000"/>
          <w:shd w:val="clear" w:color="auto" w:fill="FFFFFF"/>
        </w:rPr>
      </w:pPr>
    </w:p>
    <w:p w14:paraId="6151D288" w14:textId="43C5C109"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BHATTI, Q.A., AHMAD, M.J., Akram, M. and Ahmad, R., 2021. Investigating the role of transformation leadership on Public sector employee’s job satisfaction during Covid-19: The mediating role of employee Empowerment. </w:t>
      </w:r>
      <w:r w:rsidRPr="00C0131B">
        <w:rPr>
          <w:rFonts w:ascii="Arial" w:eastAsia="Calibri" w:hAnsi="Arial" w:cs="Arial"/>
          <w:i/>
          <w:iCs/>
          <w:color w:val="000000"/>
          <w:shd w:val="clear" w:color="auto" w:fill="FFFFFF"/>
        </w:rPr>
        <w:t>The journal of contemporary issues in business and government</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27</w:t>
      </w:r>
      <w:r w:rsidRPr="00C0131B">
        <w:rPr>
          <w:rFonts w:ascii="Arial" w:eastAsia="Calibri" w:hAnsi="Arial" w:cs="Arial"/>
          <w:color w:val="000000"/>
          <w:shd w:val="clear" w:color="auto" w:fill="FFFFFF"/>
        </w:rPr>
        <w:t>(4), pp.111-122.</w:t>
      </w:r>
    </w:p>
    <w:p w14:paraId="2DA8773E" w14:textId="77777777" w:rsidR="00432D74" w:rsidRDefault="00432D74" w:rsidP="00432D74">
      <w:pPr>
        <w:spacing w:line="360" w:lineRule="auto"/>
        <w:jc w:val="both"/>
        <w:rPr>
          <w:rFonts w:ascii="Arial" w:eastAsia="Calibri" w:hAnsi="Arial" w:cs="Arial"/>
          <w:color w:val="000000"/>
          <w:shd w:val="clear" w:color="auto" w:fill="FFFFFF"/>
        </w:rPr>
      </w:pPr>
    </w:p>
    <w:p w14:paraId="1B069CA0" w14:textId="41F9F7E9"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Bija, A.P., Tunas, B. and Purwana, D., 2020. Influence of leadership style, work culture and work satisfaction on employee engagement in The Ministry of Defense of The Republic of Indonesia. </w:t>
      </w:r>
      <w:r w:rsidRPr="00C0131B">
        <w:rPr>
          <w:rFonts w:ascii="Arial" w:eastAsia="Calibri" w:hAnsi="Arial" w:cs="Arial"/>
          <w:i/>
          <w:iCs/>
          <w:color w:val="000000"/>
          <w:shd w:val="clear" w:color="auto" w:fill="FFFFFF"/>
        </w:rPr>
        <w:t>framework</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68</w:t>
      </w:r>
      <w:r w:rsidRPr="00C0131B">
        <w:rPr>
          <w:rFonts w:ascii="Arial" w:eastAsia="Calibri" w:hAnsi="Arial" w:cs="Arial"/>
          <w:color w:val="000000"/>
          <w:shd w:val="clear" w:color="auto" w:fill="FFFFFF"/>
        </w:rPr>
        <w:t>.</w:t>
      </w:r>
    </w:p>
    <w:p w14:paraId="3C81B143" w14:textId="77777777" w:rsidR="00432D74" w:rsidRDefault="00432D74" w:rsidP="00432D74">
      <w:pPr>
        <w:spacing w:line="360" w:lineRule="auto"/>
        <w:jc w:val="both"/>
        <w:rPr>
          <w:rFonts w:ascii="Arial" w:eastAsia="Calibri" w:hAnsi="Arial" w:cs="Arial"/>
          <w:color w:val="000000"/>
          <w:shd w:val="clear" w:color="auto" w:fill="FFFFFF"/>
        </w:rPr>
      </w:pPr>
    </w:p>
    <w:p w14:paraId="67B36B35" w14:textId="32F357F2"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Buil, I., Martínez, E. and Matute, J., 2019. Transformational leadership and employee performance: The role of identification, engagement and proactive personality. </w:t>
      </w:r>
      <w:r w:rsidRPr="00C0131B">
        <w:rPr>
          <w:rFonts w:ascii="Arial" w:eastAsia="Calibri" w:hAnsi="Arial" w:cs="Arial"/>
          <w:i/>
          <w:color w:val="000000"/>
          <w:shd w:val="clear" w:color="auto" w:fill="FFFFFF"/>
        </w:rPr>
        <w:t>International journal of hospitality management, 77, pp.64-75</w:t>
      </w:r>
      <w:r w:rsidRPr="00C0131B">
        <w:rPr>
          <w:rFonts w:ascii="Arial" w:eastAsia="Calibri" w:hAnsi="Arial" w:cs="Arial"/>
          <w:color w:val="000000"/>
          <w:shd w:val="clear" w:color="auto" w:fill="FFFFFF"/>
        </w:rPr>
        <w:t>.</w:t>
      </w:r>
    </w:p>
    <w:p w14:paraId="2692BC58" w14:textId="77777777" w:rsidR="00432D74" w:rsidRDefault="00432D74" w:rsidP="00432D74">
      <w:pPr>
        <w:spacing w:line="360" w:lineRule="auto"/>
        <w:jc w:val="both"/>
        <w:rPr>
          <w:rFonts w:ascii="Arial" w:eastAsia="Calibri" w:hAnsi="Arial" w:cs="Arial"/>
          <w:color w:val="000000"/>
          <w:shd w:val="clear" w:color="auto" w:fill="FFFFFF"/>
        </w:rPr>
      </w:pPr>
    </w:p>
    <w:p w14:paraId="6924BC39" w14:textId="567A22B7"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Burhan, Q.U.A., Khan, M.A. and Malik, M.F., 2023. Achieving transparency in business processes by developing and implementing ethical climate: an integrated model of ethical leadership and engagement. </w:t>
      </w:r>
      <w:r w:rsidRPr="00C0131B">
        <w:rPr>
          <w:rFonts w:ascii="Arial" w:eastAsia="Calibri" w:hAnsi="Arial" w:cs="Arial"/>
          <w:i/>
          <w:iCs/>
          <w:color w:val="000000"/>
          <w:shd w:val="clear" w:color="auto" w:fill="FFFFFF"/>
        </w:rPr>
        <w:t>Business Process Management Journal</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29</w:t>
      </w:r>
      <w:r w:rsidRPr="00C0131B">
        <w:rPr>
          <w:rFonts w:ascii="Arial" w:eastAsia="Calibri" w:hAnsi="Arial" w:cs="Arial"/>
          <w:color w:val="000000"/>
          <w:shd w:val="clear" w:color="auto" w:fill="FFFFFF"/>
        </w:rPr>
        <w:t>(3), pp.757-776.</w:t>
      </w:r>
    </w:p>
    <w:p w14:paraId="4155CD18" w14:textId="77777777" w:rsidR="00C0131B" w:rsidRPr="00C0131B" w:rsidRDefault="00C0131B" w:rsidP="00432D74">
      <w:pPr>
        <w:spacing w:line="360" w:lineRule="auto"/>
        <w:ind w:left="720" w:hanging="720"/>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Cahyadi, A., Poór, J. and Szabó, K., 2022. Pursuing consultant performance: The roles of sustainable leadership styles, sustainable human resource management practices, and consultant job satisfaction. </w:t>
      </w:r>
      <w:r w:rsidRPr="00C0131B">
        <w:rPr>
          <w:rFonts w:ascii="Arial" w:eastAsia="Calibri" w:hAnsi="Arial" w:cs="Arial"/>
          <w:i/>
          <w:iCs/>
          <w:color w:val="000000"/>
          <w:shd w:val="clear" w:color="auto" w:fill="FFFFFF"/>
        </w:rPr>
        <w:t>Sustainability</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14</w:t>
      </w:r>
      <w:r w:rsidRPr="00C0131B">
        <w:rPr>
          <w:rFonts w:ascii="Arial" w:eastAsia="Calibri" w:hAnsi="Arial" w:cs="Arial"/>
          <w:color w:val="000000"/>
          <w:shd w:val="clear" w:color="auto" w:fill="FFFFFF"/>
        </w:rPr>
        <w:t>(7), p.3967.</w:t>
      </w:r>
    </w:p>
    <w:p w14:paraId="315DAA5E" w14:textId="77777777" w:rsidR="00432D74" w:rsidRDefault="00432D74" w:rsidP="00432D74">
      <w:pPr>
        <w:spacing w:line="360" w:lineRule="auto"/>
        <w:jc w:val="both"/>
        <w:rPr>
          <w:rFonts w:ascii="Arial" w:eastAsia="Calibri" w:hAnsi="Arial" w:cs="Arial"/>
          <w:color w:val="000000"/>
          <w:shd w:val="clear" w:color="auto" w:fill="FFFFFF"/>
        </w:rPr>
      </w:pPr>
    </w:p>
    <w:p w14:paraId="13A9EB43" w14:textId="66504B17"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Calecas, K.J., 2019. Job satisfaction, employee engagement, and turnover intention in federal employment.</w:t>
      </w:r>
    </w:p>
    <w:p w14:paraId="2EC4D3A6" w14:textId="77777777" w:rsidR="00432D74" w:rsidRDefault="00432D74" w:rsidP="00432D74">
      <w:pPr>
        <w:spacing w:line="360" w:lineRule="auto"/>
        <w:jc w:val="both"/>
        <w:rPr>
          <w:rFonts w:ascii="Arial" w:eastAsia="Calibri" w:hAnsi="Arial" w:cs="Arial"/>
          <w:color w:val="000000"/>
          <w:shd w:val="clear" w:color="auto" w:fill="FFFFFF"/>
        </w:rPr>
      </w:pPr>
    </w:p>
    <w:p w14:paraId="78B31F23" w14:textId="715D9909"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lastRenderedPageBreak/>
        <w:t>Fisher, J., Stutzman, H., Vedoveto, M., Delgado, D., Rivero, R., Quertehuari Dariquebe, W., Seclén Contreras, L., Souto, T., Harden, A. and Rhee, S., 2020. Collaborative governance and conflict management: Lessons learned and good practices from a case study in the Amazon Basin. </w:t>
      </w:r>
      <w:r w:rsidRPr="00C0131B">
        <w:rPr>
          <w:rFonts w:ascii="Arial" w:eastAsia="Calibri" w:hAnsi="Arial" w:cs="Arial"/>
          <w:i/>
          <w:iCs/>
          <w:color w:val="000000"/>
          <w:shd w:val="clear" w:color="auto" w:fill="FFFFFF"/>
        </w:rPr>
        <w:t>Society &amp; Natural Resources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33</w:t>
      </w:r>
      <w:r w:rsidRPr="00C0131B">
        <w:rPr>
          <w:rFonts w:ascii="Arial" w:eastAsia="Calibri" w:hAnsi="Arial" w:cs="Arial"/>
          <w:color w:val="000000"/>
          <w:shd w:val="clear" w:color="auto" w:fill="FFFFFF"/>
        </w:rPr>
        <w:t>(4), pp.538-553.</w:t>
      </w:r>
    </w:p>
    <w:p w14:paraId="0554E9E5" w14:textId="77777777" w:rsidR="00432D74" w:rsidRDefault="00432D74" w:rsidP="00432D74">
      <w:pPr>
        <w:spacing w:line="360" w:lineRule="auto"/>
        <w:jc w:val="both"/>
        <w:rPr>
          <w:rFonts w:ascii="Arial" w:eastAsia="Calibri" w:hAnsi="Arial" w:cs="Arial"/>
          <w:color w:val="000000"/>
          <w:shd w:val="clear" w:color="auto" w:fill="FFFFFF"/>
        </w:rPr>
      </w:pPr>
    </w:p>
    <w:p w14:paraId="0ABE6B98" w14:textId="4FF85800"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Garretsen, H. </w:t>
      </w:r>
      <w:r w:rsidRPr="00C0131B">
        <w:rPr>
          <w:rFonts w:ascii="Arial" w:eastAsia="Calibri" w:hAnsi="Arial" w:cs="Arial"/>
          <w:i/>
          <w:iCs/>
          <w:color w:val="000000"/>
          <w:shd w:val="clear" w:color="auto" w:fill="FFFFFF"/>
        </w:rPr>
        <w:t>et al.</w:t>
      </w:r>
      <w:r w:rsidRPr="00C0131B">
        <w:rPr>
          <w:rFonts w:ascii="Arial" w:eastAsia="Calibri" w:hAnsi="Arial" w:cs="Arial"/>
          <w:color w:val="000000"/>
          <w:shd w:val="clear" w:color="auto" w:fill="FFFFFF"/>
        </w:rPr>
        <w:t xml:space="preserve"> 2022. ‘The pandemic that shocked managers across the world: The impact of the COVID-19 crisis on leadership behavior’, </w:t>
      </w:r>
      <w:r w:rsidRPr="00C0131B">
        <w:rPr>
          <w:rFonts w:ascii="Arial" w:eastAsia="Calibri" w:hAnsi="Arial" w:cs="Arial"/>
          <w:i/>
          <w:iCs/>
          <w:color w:val="000000"/>
          <w:shd w:val="clear" w:color="auto" w:fill="FFFFFF"/>
        </w:rPr>
        <w:t>The Leadership Quarterly</w:t>
      </w:r>
      <w:r w:rsidRPr="00C0131B">
        <w:rPr>
          <w:rFonts w:ascii="Arial" w:eastAsia="Calibri" w:hAnsi="Arial" w:cs="Arial"/>
          <w:color w:val="000000"/>
          <w:shd w:val="clear" w:color="auto" w:fill="FFFFFF"/>
        </w:rPr>
        <w:t>, p. 101630. Available at: https://doi.org/10.1016/j.leaqua.2022.101630.</w:t>
      </w:r>
    </w:p>
    <w:p w14:paraId="2D0CD096" w14:textId="77777777" w:rsidR="00432D74" w:rsidRDefault="00432D74" w:rsidP="00432D74">
      <w:pPr>
        <w:spacing w:line="360" w:lineRule="auto"/>
        <w:jc w:val="both"/>
        <w:rPr>
          <w:rFonts w:ascii="Arial" w:eastAsia="Calibri" w:hAnsi="Arial" w:cs="Arial"/>
          <w:color w:val="000000"/>
          <w:shd w:val="clear" w:color="auto" w:fill="FFFFFF"/>
        </w:rPr>
      </w:pPr>
    </w:p>
    <w:p w14:paraId="46324CA8" w14:textId="259DAD44"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Goleman, D., Boyatzis, R., &amp; McKee, A. 2002). </w:t>
      </w:r>
      <w:r w:rsidRPr="00C0131B">
        <w:rPr>
          <w:rFonts w:ascii="Arial" w:eastAsia="Calibri" w:hAnsi="Arial" w:cs="Arial"/>
          <w:i/>
          <w:iCs/>
          <w:color w:val="000000"/>
          <w:shd w:val="clear" w:color="auto" w:fill="FFFFFF"/>
        </w:rPr>
        <w:t>Primal Leadership: Realizing the Power of Emotional Intelligence</w:t>
      </w:r>
      <w:r w:rsidRPr="00C0131B">
        <w:rPr>
          <w:rFonts w:ascii="Arial" w:eastAsia="Calibri" w:hAnsi="Arial" w:cs="Arial"/>
          <w:color w:val="000000"/>
          <w:shd w:val="clear" w:color="auto" w:fill="FFFFFF"/>
        </w:rPr>
        <w:t>. Harvard Business Press.</w:t>
      </w:r>
    </w:p>
    <w:p w14:paraId="390F2DAC" w14:textId="77777777" w:rsidR="00432D74" w:rsidRDefault="00432D74" w:rsidP="00432D74">
      <w:pPr>
        <w:spacing w:line="360" w:lineRule="auto"/>
        <w:jc w:val="both"/>
        <w:rPr>
          <w:rFonts w:ascii="Arial" w:eastAsia="Calibri" w:hAnsi="Arial" w:cs="Arial"/>
          <w:color w:val="000000"/>
          <w:shd w:val="clear" w:color="auto" w:fill="FFFFFF"/>
        </w:rPr>
      </w:pPr>
    </w:p>
    <w:p w14:paraId="12B3A9D7" w14:textId="5FAADDE3"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Hasija, K.G., Hyde, A.M. and Kushwaha, V.S., 2019. A study of inspirational motivation by leader on employee engagement. </w:t>
      </w:r>
      <w:r w:rsidRPr="00C0131B">
        <w:rPr>
          <w:rFonts w:ascii="Arial" w:eastAsia="Calibri" w:hAnsi="Arial" w:cs="Arial"/>
          <w:i/>
          <w:iCs/>
          <w:color w:val="000000"/>
          <w:shd w:val="clear" w:color="auto" w:fill="FFFFFF"/>
        </w:rPr>
        <w:t>International Bulletin of Management and Economics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11</w:t>
      </w:r>
      <w:r w:rsidRPr="00C0131B">
        <w:rPr>
          <w:rFonts w:ascii="Arial" w:eastAsia="Calibri" w:hAnsi="Arial" w:cs="Arial"/>
          <w:color w:val="000000"/>
          <w:shd w:val="clear" w:color="auto" w:fill="FFFFFF"/>
        </w:rPr>
        <w:t>(1), pp.109-119.</w:t>
      </w:r>
    </w:p>
    <w:p w14:paraId="495227D2" w14:textId="77777777" w:rsidR="00432D74" w:rsidRDefault="00432D74" w:rsidP="00432D74">
      <w:pPr>
        <w:spacing w:line="360" w:lineRule="auto"/>
        <w:jc w:val="both"/>
        <w:rPr>
          <w:rFonts w:ascii="Arial" w:eastAsia="Calibri" w:hAnsi="Arial" w:cs="Arial"/>
          <w:color w:val="000000"/>
          <w:shd w:val="clear" w:color="auto" w:fill="FFFFFF"/>
        </w:rPr>
      </w:pPr>
    </w:p>
    <w:p w14:paraId="11876AA9" w14:textId="16580205"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Kahn, W.A. 1990. 'Psychological conditions of personal engagement and disengagement at work', </w:t>
      </w:r>
      <w:r w:rsidRPr="00C0131B">
        <w:rPr>
          <w:rFonts w:ascii="Arial" w:eastAsia="Calibri" w:hAnsi="Arial" w:cs="Arial"/>
          <w:i/>
          <w:iCs/>
          <w:color w:val="000000"/>
          <w:shd w:val="clear" w:color="auto" w:fill="FFFFFF"/>
        </w:rPr>
        <w:t>Academy of Management Journal</w:t>
      </w:r>
      <w:r w:rsidRPr="00C0131B">
        <w:rPr>
          <w:rFonts w:ascii="Arial" w:eastAsia="Calibri" w:hAnsi="Arial" w:cs="Arial"/>
          <w:color w:val="000000"/>
          <w:shd w:val="clear" w:color="auto" w:fill="FFFFFF"/>
        </w:rPr>
        <w:t>, 33(4), pp. 692-724.</w:t>
      </w:r>
    </w:p>
    <w:p w14:paraId="62AB49BE" w14:textId="77777777" w:rsidR="00432D74" w:rsidRDefault="00432D74" w:rsidP="00432D74">
      <w:pPr>
        <w:spacing w:line="360" w:lineRule="auto"/>
        <w:jc w:val="both"/>
        <w:rPr>
          <w:rFonts w:ascii="Arial" w:eastAsia="Calibri" w:hAnsi="Arial" w:cs="Arial"/>
          <w:color w:val="000000"/>
          <w:shd w:val="clear" w:color="auto" w:fill="FFFFFF"/>
        </w:rPr>
      </w:pPr>
    </w:p>
    <w:p w14:paraId="131388CC" w14:textId="6FCE915B"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Katou, A.A., Koupkas, M. and Triantafillidou, E., 2022. Job demands-resources model, transformational leadership and organisational performance: a multilevel study. </w:t>
      </w:r>
      <w:r w:rsidRPr="00C0131B">
        <w:rPr>
          <w:rFonts w:ascii="Arial" w:eastAsia="Calibri" w:hAnsi="Arial" w:cs="Arial"/>
          <w:i/>
          <w:iCs/>
          <w:color w:val="000000"/>
          <w:shd w:val="clear" w:color="auto" w:fill="FFFFFF"/>
        </w:rPr>
        <w:t>International Journal of Productivity and Performance Management</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71</w:t>
      </w:r>
      <w:r w:rsidRPr="00C0131B">
        <w:rPr>
          <w:rFonts w:ascii="Arial" w:eastAsia="Calibri" w:hAnsi="Arial" w:cs="Arial"/>
          <w:color w:val="000000"/>
          <w:shd w:val="clear" w:color="auto" w:fill="FFFFFF"/>
        </w:rPr>
        <w:t>(7), pp.2704-2722.</w:t>
      </w:r>
    </w:p>
    <w:p w14:paraId="7FA70BFD" w14:textId="77777777" w:rsidR="00432D74" w:rsidRDefault="00432D74" w:rsidP="00432D74">
      <w:pPr>
        <w:spacing w:line="360" w:lineRule="auto"/>
        <w:jc w:val="both"/>
        <w:rPr>
          <w:rFonts w:ascii="Arial" w:eastAsia="Calibri" w:hAnsi="Arial" w:cs="Arial"/>
          <w:color w:val="000000"/>
          <w:shd w:val="clear" w:color="auto" w:fill="FFFFFF"/>
        </w:rPr>
      </w:pPr>
    </w:p>
    <w:p w14:paraId="6F73C4CF" w14:textId="6038D743"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Leavy, P., 2022. </w:t>
      </w:r>
      <w:r w:rsidRPr="00C0131B">
        <w:rPr>
          <w:rFonts w:ascii="Arial" w:eastAsia="Calibri" w:hAnsi="Arial" w:cs="Arial"/>
          <w:i/>
          <w:iCs/>
          <w:color w:val="000000"/>
          <w:shd w:val="clear" w:color="auto" w:fill="FFFFFF"/>
        </w:rPr>
        <w:t>Research design: Quantitative, qualitative, mixed methods, arts-based, and community-based participatory research approaches</w:t>
      </w:r>
      <w:r w:rsidRPr="00C0131B">
        <w:rPr>
          <w:rFonts w:ascii="Arial" w:eastAsia="Calibri" w:hAnsi="Arial" w:cs="Arial"/>
          <w:color w:val="000000"/>
          <w:shd w:val="clear" w:color="auto" w:fill="FFFFFF"/>
        </w:rPr>
        <w:t>. Guilford Publications.</w:t>
      </w:r>
    </w:p>
    <w:p w14:paraId="4CB2995E" w14:textId="77777777" w:rsidR="00432D74" w:rsidRDefault="00432D74" w:rsidP="00432D74">
      <w:pPr>
        <w:spacing w:line="360" w:lineRule="auto"/>
        <w:jc w:val="both"/>
        <w:rPr>
          <w:rFonts w:ascii="Arial" w:eastAsia="Calibri" w:hAnsi="Arial" w:cs="Arial"/>
          <w:color w:val="000000"/>
          <w:shd w:val="clear" w:color="auto" w:fill="FFFFFF"/>
        </w:rPr>
      </w:pPr>
    </w:p>
    <w:p w14:paraId="47523D13" w14:textId="4683E345"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Manu, A., 2022. Transformational leadership. In The Philosophy of Disruption: From Transition to Transformational Change (pp. 67-77). Emerald Publishing Limited.</w:t>
      </w:r>
    </w:p>
    <w:p w14:paraId="30CC6B3E" w14:textId="77777777" w:rsidR="00432D74" w:rsidRDefault="00432D74" w:rsidP="00432D74">
      <w:pPr>
        <w:spacing w:line="360" w:lineRule="auto"/>
        <w:jc w:val="both"/>
        <w:rPr>
          <w:rFonts w:ascii="Arial" w:eastAsia="Calibri" w:hAnsi="Arial" w:cs="Arial"/>
          <w:color w:val="000000"/>
          <w:shd w:val="clear" w:color="auto" w:fill="FFFFFF"/>
        </w:rPr>
      </w:pPr>
    </w:p>
    <w:p w14:paraId="38FDCFC1" w14:textId="7AB29A0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lastRenderedPageBreak/>
        <w:t xml:space="preserve">Maxwell, J.C. 1999. </w:t>
      </w:r>
      <w:r w:rsidRPr="00C0131B">
        <w:rPr>
          <w:rFonts w:ascii="Arial" w:eastAsia="Calibri" w:hAnsi="Arial" w:cs="Arial"/>
          <w:i/>
          <w:iCs/>
          <w:color w:val="000000"/>
          <w:shd w:val="clear" w:color="auto" w:fill="FFFFFF"/>
        </w:rPr>
        <w:t>The 21 indispensable qualities of a leader</w:t>
      </w:r>
      <w:r w:rsidRPr="00C0131B">
        <w:rPr>
          <w:rFonts w:ascii="Arial" w:eastAsia="Calibri" w:hAnsi="Arial" w:cs="Arial"/>
          <w:color w:val="000000"/>
          <w:shd w:val="clear" w:color="auto" w:fill="FFFFFF"/>
        </w:rPr>
        <w:t>. Nashville, Tn. Thomas Nelson Publishers.</w:t>
      </w:r>
    </w:p>
    <w:p w14:paraId="4ADD6564" w14:textId="77777777" w:rsidR="00432D74" w:rsidRDefault="00432D74" w:rsidP="00432D74">
      <w:pPr>
        <w:spacing w:line="360" w:lineRule="auto"/>
        <w:jc w:val="both"/>
        <w:rPr>
          <w:rFonts w:ascii="Arial" w:eastAsia="Calibri" w:hAnsi="Arial" w:cs="Arial"/>
          <w:color w:val="000000"/>
          <w:shd w:val="clear" w:color="auto" w:fill="FFFFFF"/>
        </w:rPr>
      </w:pPr>
    </w:p>
    <w:p w14:paraId="7C17EE62" w14:textId="2D3AFBDF"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McGregor, D. 1960. </w:t>
      </w:r>
      <w:r w:rsidRPr="00C0131B">
        <w:rPr>
          <w:rFonts w:ascii="Arial" w:eastAsia="Calibri" w:hAnsi="Arial" w:cs="Arial"/>
          <w:i/>
          <w:iCs/>
          <w:color w:val="000000"/>
          <w:shd w:val="clear" w:color="auto" w:fill="FFFFFF"/>
        </w:rPr>
        <w:t>The Human Side of Enterprise</w:t>
      </w:r>
      <w:r w:rsidRPr="00C0131B">
        <w:rPr>
          <w:rFonts w:ascii="Arial" w:eastAsia="Calibri" w:hAnsi="Arial" w:cs="Arial"/>
          <w:color w:val="000000"/>
          <w:shd w:val="clear" w:color="auto" w:fill="FFFFFF"/>
        </w:rPr>
        <w:t>. McGraw-Hill.</w:t>
      </w:r>
    </w:p>
    <w:p w14:paraId="2ACCA024" w14:textId="77777777" w:rsidR="00432D74" w:rsidRDefault="00432D74" w:rsidP="00432D74">
      <w:pPr>
        <w:spacing w:line="360" w:lineRule="auto"/>
        <w:jc w:val="both"/>
        <w:rPr>
          <w:rFonts w:ascii="Arial" w:eastAsia="Calibri" w:hAnsi="Arial" w:cs="Arial"/>
          <w:color w:val="000000"/>
          <w:shd w:val="clear" w:color="auto" w:fill="FFFFFF"/>
        </w:rPr>
      </w:pPr>
    </w:p>
    <w:p w14:paraId="3D212C8C" w14:textId="2A877CD4"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Meskelis, S. and Whittington, J.L., 2020. Driving employee engagement: how personality trait and leadership style impact the process. </w:t>
      </w:r>
      <w:r w:rsidRPr="00C0131B">
        <w:rPr>
          <w:rFonts w:ascii="Arial" w:eastAsia="Calibri" w:hAnsi="Arial" w:cs="Arial"/>
          <w:i/>
          <w:iCs/>
          <w:color w:val="000000"/>
          <w:shd w:val="clear" w:color="auto" w:fill="FFFFFF"/>
        </w:rPr>
        <w:t>Journal of Business &amp; Industrial Marketing</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35</w:t>
      </w:r>
      <w:r w:rsidRPr="00C0131B">
        <w:rPr>
          <w:rFonts w:ascii="Arial" w:eastAsia="Calibri" w:hAnsi="Arial" w:cs="Arial"/>
          <w:color w:val="000000"/>
          <w:shd w:val="clear" w:color="auto" w:fill="FFFFFF"/>
        </w:rPr>
        <w:t>(10), pp.1457-1473.</w:t>
      </w:r>
    </w:p>
    <w:p w14:paraId="31BA3B76" w14:textId="77777777" w:rsidR="00432D74" w:rsidRDefault="00432D74" w:rsidP="00432D74">
      <w:pPr>
        <w:spacing w:line="360" w:lineRule="auto"/>
        <w:jc w:val="both"/>
        <w:rPr>
          <w:rFonts w:ascii="Arial" w:eastAsia="Calibri" w:hAnsi="Arial" w:cs="Arial"/>
          <w:color w:val="000000"/>
          <w:shd w:val="clear" w:color="auto" w:fill="FFFFFF"/>
        </w:rPr>
      </w:pPr>
    </w:p>
    <w:p w14:paraId="3CB6D5F2" w14:textId="072857B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Meyer, P. 2023. </w:t>
      </w:r>
      <w:r w:rsidRPr="00C0131B">
        <w:rPr>
          <w:rFonts w:ascii="Arial" w:eastAsia="Calibri" w:hAnsi="Arial" w:cs="Arial"/>
          <w:i/>
          <w:iCs/>
          <w:color w:val="000000"/>
          <w:shd w:val="clear" w:color="auto" w:fill="FFFFFF"/>
        </w:rPr>
        <w:t>Amazon.com Inc.’s Organisational Structure Characteristics (An Analysis)</w:t>
      </w:r>
      <w:r w:rsidRPr="00C0131B">
        <w:rPr>
          <w:rFonts w:ascii="Arial" w:eastAsia="Calibri" w:hAnsi="Arial" w:cs="Arial"/>
          <w:color w:val="000000"/>
          <w:shd w:val="clear" w:color="auto" w:fill="FFFFFF"/>
        </w:rPr>
        <w:t xml:space="preserve">, </w:t>
      </w:r>
      <w:r w:rsidRPr="00C0131B">
        <w:rPr>
          <w:rFonts w:ascii="Arial" w:eastAsia="Calibri" w:hAnsi="Arial" w:cs="Arial"/>
          <w:i/>
          <w:iCs/>
          <w:color w:val="000000"/>
          <w:shd w:val="clear" w:color="auto" w:fill="FFFFFF"/>
        </w:rPr>
        <w:t>Panmore Institute</w:t>
      </w:r>
      <w:r w:rsidRPr="00C0131B">
        <w:rPr>
          <w:rFonts w:ascii="Arial" w:eastAsia="Calibri" w:hAnsi="Arial" w:cs="Arial"/>
          <w:color w:val="000000"/>
          <w:shd w:val="clear" w:color="auto" w:fill="FFFFFF"/>
        </w:rPr>
        <w:t>. Available at: https://panmore.com/amazon-com-inc-organisational-structure-characteristics-analysis (Accessed: 13 May 2024).</w:t>
      </w:r>
    </w:p>
    <w:p w14:paraId="07319ABA" w14:textId="77777777" w:rsidR="00432D74" w:rsidRDefault="00432D74" w:rsidP="00432D74">
      <w:pPr>
        <w:spacing w:line="360" w:lineRule="auto"/>
        <w:jc w:val="both"/>
        <w:rPr>
          <w:rFonts w:ascii="Arial" w:eastAsia="Calibri" w:hAnsi="Arial" w:cs="Arial"/>
          <w:color w:val="000000"/>
          <w:shd w:val="clear" w:color="auto" w:fill="FFFFFF"/>
        </w:rPr>
      </w:pPr>
    </w:p>
    <w:p w14:paraId="4D3A6BA5" w14:textId="5087DCE2"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Milhem, M., Muda, H. and Ahmed, K., 2019. The effect of perceived transformational leadership style on employee engagement: The mediating effect of leader’s emotional intelligence. </w:t>
      </w:r>
      <w:r w:rsidRPr="00C0131B">
        <w:rPr>
          <w:rFonts w:ascii="Arial" w:eastAsia="Calibri" w:hAnsi="Arial" w:cs="Arial"/>
          <w:i/>
          <w:iCs/>
          <w:color w:val="000000"/>
          <w:shd w:val="clear" w:color="auto" w:fill="FFFFFF"/>
        </w:rPr>
        <w:t>Foundations of Management</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11</w:t>
      </w:r>
      <w:r w:rsidRPr="00C0131B">
        <w:rPr>
          <w:rFonts w:ascii="Arial" w:eastAsia="Calibri" w:hAnsi="Arial" w:cs="Arial"/>
          <w:color w:val="000000"/>
          <w:shd w:val="clear" w:color="auto" w:fill="FFFFFF"/>
        </w:rPr>
        <w:t>(1), pp.33-42.</w:t>
      </w:r>
    </w:p>
    <w:p w14:paraId="2BD1518C" w14:textId="77777777" w:rsidR="00432D74" w:rsidRDefault="00432D74" w:rsidP="00432D74">
      <w:pPr>
        <w:spacing w:line="360" w:lineRule="auto"/>
        <w:jc w:val="both"/>
        <w:rPr>
          <w:rFonts w:ascii="Arial" w:eastAsia="Calibri" w:hAnsi="Arial" w:cs="Arial"/>
          <w:color w:val="000000"/>
          <w:shd w:val="clear" w:color="auto" w:fill="FFFFFF"/>
        </w:rPr>
      </w:pPr>
    </w:p>
    <w:p w14:paraId="554084C3" w14:textId="15099622"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Milhem, M., Muda, H. and Ahmed, K., 2019. The impact of transformational leadership style on employee engagement: using structural equation modeling (sem). </w:t>
      </w:r>
      <w:r w:rsidRPr="00C0131B">
        <w:rPr>
          <w:rFonts w:ascii="Arial" w:eastAsia="Calibri" w:hAnsi="Arial" w:cs="Arial"/>
          <w:i/>
          <w:iCs/>
          <w:color w:val="000000"/>
          <w:shd w:val="clear" w:color="auto" w:fill="FFFFFF"/>
        </w:rPr>
        <w:t>International Journal of Modern Trends in Social Sciences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w:t>
      </w:r>
      <w:r w:rsidRPr="00C0131B">
        <w:rPr>
          <w:rFonts w:ascii="Arial" w:eastAsia="Calibri" w:hAnsi="Arial" w:cs="Arial"/>
          <w:color w:val="000000"/>
          <w:shd w:val="clear" w:color="auto" w:fill="FFFFFF"/>
        </w:rPr>
        <w:t>(8), pp.162-173.</w:t>
      </w:r>
    </w:p>
    <w:p w14:paraId="5829A310" w14:textId="77777777" w:rsidR="00432D74" w:rsidRDefault="00432D74" w:rsidP="00432D74">
      <w:pPr>
        <w:spacing w:line="360" w:lineRule="auto"/>
        <w:jc w:val="both"/>
        <w:rPr>
          <w:rFonts w:ascii="Arial" w:eastAsia="Calibri" w:hAnsi="Arial" w:cs="Arial"/>
          <w:color w:val="000000"/>
          <w:shd w:val="clear" w:color="auto" w:fill="FFFFFF"/>
        </w:rPr>
      </w:pPr>
    </w:p>
    <w:p w14:paraId="2732154B" w14:textId="18322E5F"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Mohajan, H.K., 2020. Quantitative research: A successful investigation in natural and social sciences. </w:t>
      </w:r>
      <w:r w:rsidRPr="00C0131B">
        <w:rPr>
          <w:rFonts w:ascii="Arial" w:eastAsia="Calibri" w:hAnsi="Arial" w:cs="Arial"/>
          <w:i/>
          <w:iCs/>
          <w:color w:val="000000"/>
          <w:shd w:val="clear" w:color="auto" w:fill="FFFFFF"/>
        </w:rPr>
        <w:t>Journal of Economic Development, Environment and People</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9</w:t>
      </w:r>
      <w:r w:rsidRPr="00C0131B">
        <w:rPr>
          <w:rFonts w:ascii="Arial" w:eastAsia="Calibri" w:hAnsi="Arial" w:cs="Arial"/>
          <w:color w:val="000000"/>
          <w:shd w:val="clear" w:color="auto" w:fill="FFFFFF"/>
        </w:rPr>
        <w:t>(4), pp.50-79.</w:t>
      </w:r>
    </w:p>
    <w:p w14:paraId="4A1C87C8" w14:textId="77777777" w:rsidR="00432D74" w:rsidRDefault="00432D74" w:rsidP="00432D74">
      <w:pPr>
        <w:spacing w:line="360" w:lineRule="auto"/>
        <w:jc w:val="both"/>
        <w:rPr>
          <w:rFonts w:ascii="Arial" w:eastAsia="Calibri" w:hAnsi="Arial" w:cs="Arial"/>
          <w:color w:val="000000"/>
          <w:shd w:val="clear" w:color="auto" w:fill="FFFFFF"/>
        </w:rPr>
      </w:pPr>
    </w:p>
    <w:p w14:paraId="476799AA" w14:textId="506191A0"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Mpuangnan, K.N., Govender, S., Mhlongo, H.R. and Osei, F.S., 2024. Impact of motivation and participative leadership style on employee performance: Mediating the role of job satisfaction. </w:t>
      </w:r>
      <w:r w:rsidRPr="00C0131B">
        <w:rPr>
          <w:rFonts w:ascii="Arial" w:eastAsia="Calibri" w:hAnsi="Arial" w:cs="Arial"/>
          <w:i/>
          <w:iCs/>
          <w:color w:val="000000"/>
          <w:shd w:val="clear" w:color="auto" w:fill="FFFFFF"/>
        </w:rPr>
        <w:t>International Journal of Innovative Research and Scientific Studies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7</w:t>
      </w:r>
      <w:r w:rsidRPr="00C0131B">
        <w:rPr>
          <w:rFonts w:ascii="Arial" w:eastAsia="Calibri" w:hAnsi="Arial" w:cs="Arial"/>
          <w:color w:val="000000"/>
          <w:shd w:val="clear" w:color="auto" w:fill="FFFFFF"/>
        </w:rPr>
        <w:t>(3), pp.1088-1098.</w:t>
      </w:r>
    </w:p>
    <w:p w14:paraId="4FBCCDDB" w14:textId="77777777" w:rsidR="00432D74" w:rsidRDefault="00432D74" w:rsidP="00432D74">
      <w:pPr>
        <w:spacing w:line="360" w:lineRule="auto"/>
        <w:jc w:val="both"/>
        <w:rPr>
          <w:rFonts w:ascii="Arial" w:eastAsia="Calibri" w:hAnsi="Arial" w:cs="Arial"/>
          <w:color w:val="000000"/>
          <w:shd w:val="clear" w:color="auto" w:fill="FFFFFF"/>
        </w:rPr>
      </w:pPr>
    </w:p>
    <w:p w14:paraId="6C7EEA2B" w14:textId="4391E9A2"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lastRenderedPageBreak/>
        <w:t>Muddle, G.R., 2020. The relationship between leadership style and hospital employee engagement in Papua New Guinea. </w:t>
      </w:r>
      <w:r w:rsidRPr="00C0131B">
        <w:rPr>
          <w:rFonts w:ascii="Arial" w:eastAsia="Calibri" w:hAnsi="Arial" w:cs="Arial"/>
          <w:i/>
          <w:iCs/>
          <w:color w:val="000000"/>
          <w:shd w:val="clear" w:color="auto" w:fill="FFFFFF"/>
        </w:rPr>
        <w:t>Asia Pacific Journal of Health Management</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15</w:t>
      </w:r>
      <w:r w:rsidRPr="00C0131B">
        <w:rPr>
          <w:rFonts w:ascii="Arial" w:eastAsia="Calibri" w:hAnsi="Arial" w:cs="Arial"/>
          <w:color w:val="000000"/>
          <w:shd w:val="clear" w:color="auto" w:fill="FFFFFF"/>
        </w:rPr>
        <w:t>(4), pp.42-55.</w:t>
      </w:r>
    </w:p>
    <w:p w14:paraId="7EACF75D" w14:textId="77777777" w:rsidR="00432D74" w:rsidRDefault="00432D74" w:rsidP="00432D74">
      <w:pPr>
        <w:spacing w:line="360" w:lineRule="auto"/>
        <w:jc w:val="both"/>
        <w:rPr>
          <w:rFonts w:ascii="Arial" w:eastAsia="Calibri" w:hAnsi="Arial" w:cs="Arial"/>
          <w:color w:val="000000"/>
          <w:shd w:val="clear" w:color="auto" w:fill="FFFFFF"/>
        </w:rPr>
      </w:pPr>
    </w:p>
    <w:p w14:paraId="5BEA6489" w14:textId="732572AB" w:rsidR="00C0131B" w:rsidRPr="00C0131B" w:rsidRDefault="00C0131B" w:rsidP="00432D74">
      <w:pPr>
        <w:spacing w:line="360" w:lineRule="auto"/>
        <w:jc w:val="both"/>
        <w:rPr>
          <w:rFonts w:ascii="Arial" w:eastAsia="Calibri" w:hAnsi="Arial" w:cs="Arial"/>
          <w:color w:val="000000"/>
          <w:shd w:val="clear" w:color="auto" w:fill="FFFFFF"/>
        </w:rPr>
      </w:pPr>
      <w:r w:rsidRPr="00FD748D">
        <w:rPr>
          <w:rFonts w:ascii="Arial" w:eastAsia="Calibri" w:hAnsi="Arial" w:cs="Arial"/>
          <w:color w:val="000000"/>
          <w:shd w:val="clear" w:color="auto" w:fill="FFFFFF"/>
        </w:rPr>
        <w:t xml:space="preserve">Mutha, P. and Srivastava, M., 2023. </w:t>
      </w:r>
      <w:r w:rsidRPr="00C0131B">
        <w:rPr>
          <w:rFonts w:ascii="Arial" w:eastAsia="Calibri" w:hAnsi="Arial" w:cs="Arial"/>
          <w:color w:val="000000"/>
          <w:shd w:val="clear" w:color="auto" w:fill="FFFFFF"/>
        </w:rPr>
        <w:t>Decoding leadership to leverage employee engagement in virtual teams. </w:t>
      </w:r>
      <w:r w:rsidRPr="00C0131B">
        <w:rPr>
          <w:rFonts w:ascii="Arial" w:eastAsia="Calibri" w:hAnsi="Arial" w:cs="Arial"/>
          <w:i/>
          <w:iCs/>
          <w:color w:val="000000"/>
          <w:shd w:val="clear" w:color="auto" w:fill="FFFFFF"/>
        </w:rPr>
        <w:t>International Journal of Organisational Analysis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31</w:t>
      </w:r>
      <w:r w:rsidRPr="00C0131B">
        <w:rPr>
          <w:rFonts w:ascii="Arial" w:eastAsia="Calibri" w:hAnsi="Arial" w:cs="Arial"/>
          <w:color w:val="000000"/>
          <w:shd w:val="clear" w:color="auto" w:fill="FFFFFF"/>
        </w:rPr>
        <w:t>(3), pp.737-758.</w:t>
      </w:r>
    </w:p>
    <w:p w14:paraId="63AD0885" w14:textId="77777777" w:rsidR="00432D74" w:rsidRDefault="00432D74" w:rsidP="00432D74">
      <w:pPr>
        <w:spacing w:line="360" w:lineRule="auto"/>
        <w:jc w:val="both"/>
        <w:rPr>
          <w:rFonts w:ascii="Arial" w:eastAsia="Calibri" w:hAnsi="Arial" w:cs="Arial"/>
          <w:color w:val="000000"/>
          <w:shd w:val="clear" w:color="auto" w:fill="FFFFFF"/>
        </w:rPr>
      </w:pPr>
    </w:p>
    <w:p w14:paraId="4A1FD1C8" w14:textId="4C9AA4B1"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Nasser, F., Yahaya, S., Tan, M.B.A., Hussain, A.I. and Ahmad, B.N., 2023. Influence of Ethical Environment, Ethical Leadership, and Organisational Trust on Employee Engagement of the Construction Company in Malaysia. </w:t>
      </w:r>
      <w:r w:rsidRPr="00C0131B">
        <w:rPr>
          <w:rFonts w:ascii="Arial" w:eastAsia="Calibri" w:hAnsi="Arial" w:cs="Arial"/>
          <w:i/>
          <w:iCs/>
          <w:color w:val="000000"/>
          <w:shd w:val="clear" w:color="auto" w:fill="FFFFFF"/>
        </w:rPr>
        <w:t>Electronic Journal of Business and Management</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8</w:t>
      </w:r>
      <w:r w:rsidRPr="00C0131B">
        <w:rPr>
          <w:rFonts w:ascii="Arial" w:eastAsia="Calibri" w:hAnsi="Arial" w:cs="Arial"/>
          <w:color w:val="000000"/>
          <w:shd w:val="clear" w:color="auto" w:fill="FFFFFF"/>
        </w:rPr>
        <w:t>(1), pp.24-31.</w:t>
      </w:r>
    </w:p>
    <w:p w14:paraId="4E8B5366" w14:textId="77777777" w:rsidR="00432D74" w:rsidRDefault="00432D74" w:rsidP="00432D74">
      <w:pPr>
        <w:spacing w:line="360" w:lineRule="auto"/>
        <w:jc w:val="both"/>
        <w:rPr>
          <w:rFonts w:ascii="Arial" w:eastAsia="Calibri" w:hAnsi="Arial" w:cs="Arial"/>
          <w:color w:val="000000"/>
          <w:shd w:val="clear" w:color="auto" w:fill="FFFFFF"/>
        </w:rPr>
      </w:pPr>
    </w:p>
    <w:p w14:paraId="41BFC2B8" w14:textId="002CB794"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Noyes, J., Booth, A., Moore, G., Flemming, K., Tunçalp, Ö. and Shakibazadeh, E., 2019. Synthesising quantitative and qualitative evidence to inform guidelines on complex interventions: clarifying the purposes, designs and outlining some methods. </w:t>
      </w:r>
      <w:r w:rsidRPr="00C0131B">
        <w:rPr>
          <w:rFonts w:ascii="Arial" w:eastAsia="Calibri" w:hAnsi="Arial" w:cs="Arial"/>
          <w:i/>
          <w:iCs/>
          <w:color w:val="000000"/>
          <w:shd w:val="clear" w:color="auto" w:fill="FFFFFF"/>
        </w:rPr>
        <w:t>BMJ global health</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4</w:t>
      </w:r>
      <w:r w:rsidRPr="00C0131B">
        <w:rPr>
          <w:rFonts w:ascii="Arial" w:eastAsia="Calibri" w:hAnsi="Arial" w:cs="Arial"/>
          <w:color w:val="000000"/>
          <w:shd w:val="clear" w:color="auto" w:fill="FFFFFF"/>
        </w:rPr>
        <w:t>(Suppl 1), p.e000893.</w:t>
      </w:r>
    </w:p>
    <w:p w14:paraId="1826FED8" w14:textId="77777777" w:rsidR="00432D74" w:rsidRDefault="00432D74" w:rsidP="00432D74">
      <w:pPr>
        <w:spacing w:line="360" w:lineRule="auto"/>
        <w:jc w:val="both"/>
        <w:rPr>
          <w:rFonts w:ascii="Arial" w:eastAsia="Calibri" w:hAnsi="Arial" w:cs="Arial"/>
          <w:color w:val="000000"/>
          <w:shd w:val="clear" w:color="auto" w:fill="FFFFFF"/>
        </w:rPr>
      </w:pPr>
    </w:p>
    <w:p w14:paraId="749DD73F" w14:textId="520B5775"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Patel, M. and Patel, N., 2019. Exploring research methodology. </w:t>
      </w:r>
      <w:r w:rsidRPr="00C0131B">
        <w:rPr>
          <w:rFonts w:ascii="Arial" w:eastAsia="Calibri" w:hAnsi="Arial" w:cs="Arial"/>
          <w:i/>
          <w:iCs/>
          <w:color w:val="000000"/>
          <w:shd w:val="clear" w:color="auto" w:fill="FFFFFF"/>
        </w:rPr>
        <w:t>International Journal of Research and Review</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6</w:t>
      </w:r>
      <w:r w:rsidRPr="00C0131B">
        <w:rPr>
          <w:rFonts w:ascii="Arial" w:eastAsia="Calibri" w:hAnsi="Arial" w:cs="Arial"/>
          <w:color w:val="000000"/>
          <w:shd w:val="clear" w:color="auto" w:fill="FFFFFF"/>
        </w:rPr>
        <w:t>(3), pp.48-55.</w:t>
      </w:r>
    </w:p>
    <w:p w14:paraId="6FA3B4C7" w14:textId="77777777" w:rsidR="00432D74" w:rsidRDefault="00432D74" w:rsidP="00432D74">
      <w:pPr>
        <w:spacing w:line="360" w:lineRule="auto"/>
        <w:jc w:val="both"/>
        <w:rPr>
          <w:rFonts w:ascii="Arial" w:eastAsia="Calibri" w:hAnsi="Arial" w:cs="Arial"/>
          <w:color w:val="000000"/>
          <w:shd w:val="clear" w:color="auto" w:fill="FFFFFF"/>
        </w:rPr>
      </w:pPr>
    </w:p>
    <w:p w14:paraId="665773E3" w14:textId="2B0B680E"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R, P., G, V. and Jesu, C.D.C. 2019. ‘Emotional Intelligence for Transformational Leadership’, </w:t>
      </w:r>
      <w:r w:rsidRPr="00C0131B">
        <w:rPr>
          <w:rFonts w:ascii="Arial" w:eastAsia="Calibri" w:hAnsi="Arial" w:cs="Arial"/>
          <w:i/>
          <w:iCs/>
          <w:color w:val="000000"/>
          <w:shd w:val="clear" w:color="auto" w:fill="FFFFFF"/>
        </w:rPr>
        <w:t>Journal of Advanced Research in Dynamical and Control Systems</w:t>
      </w:r>
      <w:r w:rsidRPr="00C0131B">
        <w:rPr>
          <w:rFonts w:ascii="Arial" w:eastAsia="Calibri" w:hAnsi="Arial" w:cs="Arial"/>
          <w:color w:val="000000"/>
          <w:shd w:val="clear" w:color="auto" w:fill="FFFFFF"/>
        </w:rPr>
        <w:t>, 11(0009-SPECIAL ISSUE), pp. 1153–1158. Available at: https://doi.org/10.5373/jardcs/v11/20192685.</w:t>
      </w:r>
    </w:p>
    <w:p w14:paraId="23A85EEC" w14:textId="77777777" w:rsidR="00432D74" w:rsidRDefault="00432D74" w:rsidP="00432D74">
      <w:pPr>
        <w:spacing w:line="360" w:lineRule="auto"/>
        <w:jc w:val="both"/>
        <w:rPr>
          <w:rFonts w:ascii="Arial" w:eastAsia="Calibri" w:hAnsi="Arial" w:cs="Arial"/>
          <w:color w:val="000000"/>
          <w:shd w:val="clear" w:color="auto" w:fill="FFFFFF"/>
        </w:rPr>
      </w:pPr>
    </w:p>
    <w:p w14:paraId="4405A9CD" w14:textId="765B325F"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Rahman, M.S., 2020. The advantages and disadvantages of using qualitative and quantitative approaches and methods in language “testing and assessment” research: A literature review.</w:t>
      </w:r>
    </w:p>
    <w:p w14:paraId="11D328CD" w14:textId="77777777" w:rsidR="00432D74" w:rsidRDefault="00432D74" w:rsidP="00432D74">
      <w:pPr>
        <w:spacing w:line="360" w:lineRule="auto"/>
        <w:jc w:val="both"/>
        <w:rPr>
          <w:rFonts w:ascii="Arial" w:eastAsia="Calibri" w:hAnsi="Arial" w:cs="Arial"/>
          <w:color w:val="000000"/>
          <w:shd w:val="clear" w:color="auto" w:fill="FFFFFF"/>
        </w:rPr>
      </w:pPr>
    </w:p>
    <w:p w14:paraId="284FEB40" w14:textId="0D4E59AE"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Ramadan, Z., F Farah, M. and El Essrawi, L., 2021. From Amazon. com to Amazon. love: How Alexa is redefining companionship and interdependence for people with special needs. </w:t>
      </w:r>
      <w:r w:rsidRPr="00C0131B">
        <w:rPr>
          <w:rFonts w:ascii="Arial" w:eastAsia="Calibri" w:hAnsi="Arial" w:cs="Arial"/>
          <w:i/>
          <w:iCs/>
          <w:color w:val="000000"/>
          <w:shd w:val="clear" w:color="auto" w:fill="FFFFFF"/>
        </w:rPr>
        <w:t>Psychology &amp; Marketing</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38</w:t>
      </w:r>
      <w:r w:rsidRPr="00C0131B">
        <w:rPr>
          <w:rFonts w:ascii="Arial" w:eastAsia="Calibri" w:hAnsi="Arial" w:cs="Arial"/>
          <w:color w:val="000000"/>
          <w:shd w:val="clear" w:color="auto" w:fill="FFFFFF"/>
        </w:rPr>
        <w:t>(4), pp.596-609.</w:t>
      </w:r>
    </w:p>
    <w:p w14:paraId="2A789CEE" w14:textId="77777777" w:rsidR="00432D74" w:rsidRDefault="00432D74" w:rsidP="00432D74">
      <w:pPr>
        <w:spacing w:line="360" w:lineRule="auto"/>
        <w:jc w:val="both"/>
        <w:rPr>
          <w:rFonts w:ascii="Arial" w:eastAsia="Calibri" w:hAnsi="Arial" w:cs="Arial"/>
          <w:color w:val="000000"/>
          <w:shd w:val="clear" w:color="auto" w:fill="FFFFFF"/>
        </w:rPr>
      </w:pPr>
    </w:p>
    <w:p w14:paraId="1D00BE8F" w14:textId="6CD109FA" w:rsidR="00C0131B" w:rsidRPr="00C0131B" w:rsidRDefault="00C0131B" w:rsidP="00432D74">
      <w:pPr>
        <w:spacing w:line="360" w:lineRule="auto"/>
        <w:jc w:val="both"/>
        <w:rPr>
          <w:rFonts w:ascii="Arial" w:eastAsia="Calibri" w:hAnsi="Arial" w:cs="Arial"/>
          <w:color w:val="000000"/>
          <w:shd w:val="clear" w:color="auto" w:fill="FFFFFF"/>
        </w:rPr>
      </w:pPr>
      <w:r w:rsidRPr="00FD748D">
        <w:rPr>
          <w:rFonts w:ascii="Arial" w:eastAsia="Calibri" w:hAnsi="Arial" w:cs="Arial"/>
          <w:color w:val="000000"/>
          <w:shd w:val="clear" w:color="auto" w:fill="FFFFFF"/>
        </w:rPr>
        <w:t xml:space="preserve">Ramirez-Lozano, J., Peñaflor-Guerra, R. and Sanagustín-Fons, V., 2023. </w:t>
      </w:r>
      <w:r w:rsidRPr="00C0131B">
        <w:rPr>
          <w:rFonts w:ascii="Arial" w:eastAsia="Calibri" w:hAnsi="Arial" w:cs="Arial"/>
          <w:color w:val="000000"/>
          <w:shd w:val="clear" w:color="auto" w:fill="FFFFFF"/>
        </w:rPr>
        <w:t>Leadership, communication, and job satisfaction for employee engagement and sustainability of family businesses in Latin America. </w:t>
      </w:r>
      <w:r w:rsidRPr="00C0131B">
        <w:rPr>
          <w:rFonts w:ascii="Arial" w:eastAsia="Calibri" w:hAnsi="Arial" w:cs="Arial"/>
          <w:i/>
          <w:iCs/>
          <w:color w:val="000000"/>
          <w:shd w:val="clear" w:color="auto" w:fill="FFFFFF"/>
        </w:rPr>
        <w:t>Administrative Sciences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13</w:t>
      </w:r>
      <w:r w:rsidRPr="00C0131B">
        <w:rPr>
          <w:rFonts w:ascii="Arial" w:eastAsia="Calibri" w:hAnsi="Arial" w:cs="Arial"/>
          <w:color w:val="000000"/>
          <w:shd w:val="clear" w:color="auto" w:fill="FFFFFF"/>
        </w:rPr>
        <w:t>(6), p.137.</w:t>
      </w:r>
    </w:p>
    <w:p w14:paraId="73C4F2F5" w14:textId="77777777" w:rsidR="00432D74" w:rsidRDefault="00432D74" w:rsidP="00432D74">
      <w:pPr>
        <w:spacing w:line="360" w:lineRule="auto"/>
        <w:jc w:val="both"/>
        <w:rPr>
          <w:rFonts w:ascii="Arial" w:eastAsia="Calibri" w:hAnsi="Arial" w:cs="Arial"/>
          <w:color w:val="000000"/>
          <w:shd w:val="clear" w:color="auto" w:fill="FFFFFF"/>
        </w:rPr>
      </w:pPr>
    </w:p>
    <w:p w14:paraId="409B324A" w14:textId="70291985"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Rasberry, A., 2019. </w:t>
      </w:r>
      <w:r w:rsidRPr="00C0131B">
        <w:rPr>
          <w:rFonts w:ascii="Arial" w:eastAsia="Calibri" w:hAnsi="Arial" w:cs="Arial"/>
          <w:i/>
          <w:iCs/>
          <w:color w:val="000000"/>
          <w:shd w:val="clear" w:color="auto" w:fill="FFFFFF"/>
        </w:rPr>
        <w:t>The Perceived Influence of Servant Leadership and Interpersonal Communication on Employee Engagement for Employees in Southeastern United States</w:t>
      </w:r>
      <w:r w:rsidRPr="00C0131B">
        <w:rPr>
          <w:rFonts w:ascii="Arial" w:eastAsia="Calibri" w:hAnsi="Arial" w:cs="Arial"/>
          <w:color w:val="000000"/>
          <w:shd w:val="clear" w:color="auto" w:fill="FFFFFF"/>
        </w:rPr>
        <w:t>. Saint Leo University.</w:t>
      </w:r>
    </w:p>
    <w:p w14:paraId="3594D748" w14:textId="77777777" w:rsidR="00432D74" w:rsidRDefault="00432D74" w:rsidP="00432D74">
      <w:pPr>
        <w:spacing w:line="360" w:lineRule="auto"/>
        <w:jc w:val="both"/>
        <w:rPr>
          <w:rFonts w:ascii="Arial" w:eastAsia="Calibri" w:hAnsi="Arial" w:cs="Arial"/>
          <w:color w:val="000000"/>
          <w:shd w:val="clear" w:color="auto" w:fill="FFFFFF"/>
        </w:rPr>
      </w:pPr>
    </w:p>
    <w:p w14:paraId="1CE51F85" w14:textId="65A993B8"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Rossman, J.E. 2017. ‘The Amazon Way: 14 Leadership Principles behind the World’s Most Disruptive Company’, </w:t>
      </w:r>
      <w:r w:rsidRPr="00C0131B">
        <w:rPr>
          <w:rFonts w:ascii="Arial" w:eastAsia="Calibri" w:hAnsi="Arial" w:cs="Arial"/>
          <w:i/>
          <w:iCs/>
          <w:color w:val="000000"/>
          <w:shd w:val="clear" w:color="auto" w:fill="FFFFFF"/>
        </w:rPr>
        <w:t>SDMIMD Journal of Management</w:t>
      </w:r>
      <w:r w:rsidRPr="00C0131B">
        <w:rPr>
          <w:rFonts w:ascii="Arial" w:eastAsia="Calibri" w:hAnsi="Arial" w:cs="Arial"/>
          <w:color w:val="000000"/>
          <w:shd w:val="clear" w:color="auto" w:fill="FFFFFF"/>
        </w:rPr>
        <w:t>, 8(1), p. 95.</w:t>
      </w:r>
    </w:p>
    <w:p w14:paraId="4FBBCF07" w14:textId="77777777" w:rsidR="00432D74" w:rsidRDefault="00432D74" w:rsidP="00432D74">
      <w:pPr>
        <w:spacing w:line="360" w:lineRule="auto"/>
        <w:jc w:val="both"/>
        <w:rPr>
          <w:rFonts w:ascii="Arial" w:eastAsia="Calibri" w:hAnsi="Arial" w:cs="Arial"/>
          <w:color w:val="000000"/>
          <w:shd w:val="clear" w:color="auto" w:fill="FFFFFF"/>
        </w:rPr>
      </w:pPr>
    </w:p>
    <w:p w14:paraId="1CF6F49B" w14:textId="2A13AC0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Santoso, N.R., Sulistyaningtyas, I.D. and Pratama, B.P., 2022. Transformational leadership during the COVID-19 pandemic: Strengthening employee engagement through internal communication. </w:t>
      </w:r>
      <w:r w:rsidRPr="00C0131B">
        <w:rPr>
          <w:rFonts w:ascii="Arial" w:eastAsia="Calibri" w:hAnsi="Arial" w:cs="Arial"/>
          <w:i/>
          <w:iCs/>
          <w:color w:val="000000"/>
          <w:shd w:val="clear" w:color="auto" w:fill="FFFFFF"/>
        </w:rPr>
        <w:t>Journal of Communication Inquiry</w:t>
      </w:r>
      <w:r w:rsidRPr="00C0131B">
        <w:rPr>
          <w:rFonts w:ascii="Arial" w:eastAsia="Calibri" w:hAnsi="Arial" w:cs="Arial"/>
          <w:color w:val="000000"/>
          <w:shd w:val="clear" w:color="auto" w:fill="FFFFFF"/>
        </w:rPr>
        <w:t>, p.01968599221095182.</w:t>
      </w:r>
    </w:p>
    <w:p w14:paraId="3388EB48" w14:textId="77777777" w:rsidR="00432D74" w:rsidRDefault="00432D74" w:rsidP="00432D74">
      <w:pPr>
        <w:spacing w:line="360" w:lineRule="auto"/>
        <w:jc w:val="both"/>
        <w:rPr>
          <w:rFonts w:ascii="Arial" w:eastAsia="Calibri" w:hAnsi="Arial" w:cs="Arial"/>
          <w:color w:val="000000"/>
          <w:shd w:val="clear" w:color="auto" w:fill="FFFFFF"/>
        </w:rPr>
      </w:pPr>
    </w:p>
    <w:p w14:paraId="49129621" w14:textId="73021FC0"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Sinek, S. 2009. </w:t>
      </w:r>
      <w:r w:rsidRPr="00C0131B">
        <w:rPr>
          <w:rFonts w:ascii="Arial" w:eastAsia="Calibri" w:hAnsi="Arial" w:cs="Arial"/>
          <w:i/>
          <w:iCs/>
          <w:color w:val="000000"/>
          <w:shd w:val="clear" w:color="auto" w:fill="FFFFFF"/>
        </w:rPr>
        <w:t>Start with Why: How Great Leaders Inspire Everyone to Take Action</w:t>
      </w:r>
      <w:r w:rsidRPr="00C0131B">
        <w:rPr>
          <w:rFonts w:ascii="Arial" w:eastAsia="Calibri" w:hAnsi="Arial" w:cs="Arial"/>
          <w:color w:val="000000"/>
          <w:shd w:val="clear" w:color="auto" w:fill="FFFFFF"/>
        </w:rPr>
        <w:t>. Portfolio.</w:t>
      </w:r>
    </w:p>
    <w:p w14:paraId="552BCB9E" w14:textId="77777777" w:rsidR="00432D74" w:rsidRDefault="00432D74" w:rsidP="00432D74">
      <w:pPr>
        <w:spacing w:line="360" w:lineRule="auto"/>
        <w:jc w:val="both"/>
        <w:rPr>
          <w:rFonts w:ascii="Arial" w:eastAsia="Calibri" w:hAnsi="Arial" w:cs="Arial"/>
          <w:color w:val="000000"/>
          <w:shd w:val="clear" w:color="auto" w:fill="FFFFFF"/>
        </w:rPr>
      </w:pPr>
    </w:p>
    <w:p w14:paraId="69165630" w14:textId="26B6FD9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Singh, M.K.J. and See, P.P., 2022. The influence of leadership style on employee engagement. </w:t>
      </w:r>
      <w:r w:rsidRPr="00C0131B">
        <w:rPr>
          <w:rFonts w:ascii="Arial" w:eastAsia="Calibri" w:hAnsi="Arial" w:cs="Arial"/>
          <w:i/>
          <w:iCs/>
          <w:color w:val="000000"/>
          <w:shd w:val="clear" w:color="auto" w:fill="FFFFFF"/>
        </w:rPr>
        <w:t>Journal of Business and Social Sciences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2022</w:t>
      </w:r>
      <w:r w:rsidRPr="00C0131B">
        <w:rPr>
          <w:rFonts w:ascii="Arial" w:eastAsia="Calibri" w:hAnsi="Arial" w:cs="Arial"/>
          <w:color w:val="000000"/>
          <w:shd w:val="clear" w:color="auto" w:fill="FFFFFF"/>
        </w:rPr>
        <w:t>.</w:t>
      </w:r>
    </w:p>
    <w:p w14:paraId="10CDF3FC" w14:textId="77777777" w:rsidR="00432D74" w:rsidRDefault="00432D74" w:rsidP="00432D74">
      <w:pPr>
        <w:spacing w:line="360" w:lineRule="auto"/>
        <w:jc w:val="both"/>
        <w:rPr>
          <w:rFonts w:ascii="Arial" w:eastAsia="Calibri" w:hAnsi="Arial" w:cs="Arial"/>
          <w:color w:val="000000"/>
          <w:shd w:val="clear" w:color="auto" w:fill="FFFFFF"/>
        </w:rPr>
      </w:pPr>
    </w:p>
    <w:p w14:paraId="18F5665A" w14:textId="0C2F61F7"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Sosik, J.J. and Jung, D. 2018. </w:t>
      </w:r>
      <w:r w:rsidRPr="00C0131B">
        <w:rPr>
          <w:rFonts w:ascii="Arial" w:eastAsia="Calibri" w:hAnsi="Arial" w:cs="Arial"/>
          <w:i/>
          <w:iCs/>
          <w:color w:val="000000"/>
          <w:shd w:val="clear" w:color="auto" w:fill="FFFFFF"/>
        </w:rPr>
        <w:t>Full range leadership development: pathways for people, profit, and planet</w:t>
      </w:r>
      <w:r w:rsidRPr="00C0131B">
        <w:rPr>
          <w:rFonts w:ascii="Arial" w:eastAsia="Calibri" w:hAnsi="Arial" w:cs="Arial"/>
          <w:color w:val="000000"/>
          <w:shd w:val="clear" w:color="auto" w:fill="FFFFFF"/>
        </w:rPr>
        <w:t>. New York Routledge.</w:t>
      </w:r>
    </w:p>
    <w:p w14:paraId="068C2DD2" w14:textId="77777777" w:rsidR="00432D74" w:rsidRDefault="00432D74" w:rsidP="00432D74">
      <w:pPr>
        <w:spacing w:line="360" w:lineRule="auto"/>
        <w:jc w:val="both"/>
        <w:rPr>
          <w:rFonts w:ascii="Arial" w:eastAsia="Calibri" w:hAnsi="Arial" w:cs="Arial"/>
          <w:color w:val="000000"/>
          <w:shd w:val="clear" w:color="auto" w:fill="FFFFFF"/>
        </w:rPr>
      </w:pPr>
    </w:p>
    <w:p w14:paraId="1964484A" w14:textId="4815C750"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Spector, R. 2000. </w:t>
      </w:r>
      <w:r w:rsidRPr="00C0131B">
        <w:rPr>
          <w:rFonts w:ascii="Arial" w:eastAsia="Calibri" w:hAnsi="Arial" w:cs="Arial"/>
          <w:i/>
          <w:iCs/>
          <w:color w:val="000000"/>
          <w:shd w:val="clear" w:color="auto" w:fill="FFFFFF"/>
        </w:rPr>
        <w:t>Amazon.com : get big fast</w:t>
      </w:r>
      <w:r w:rsidRPr="00C0131B">
        <w:rPr>
          <w:rFonts w:ascii="Arial" w:eastAsia="Calibri" w:hAnsi="Arial" w:cs="Arial"/>
          <w:color w:val="000000"/>
          <w:shd w:val="clear" w:color="auto" w:fill="FFFFFF"/>
        </w:rPr>
        <w:t>. New York: Harperbusiness.</w:t>
      </w:r>
    </w:p>
    <w:p w14:paraId="3AF77ADC" w14:textId="77777777" w:rsidR="00432D74" w:rsidRDefault="00432D74" w:rsidP="00432D74">
      <w:pPr>
        <w:spacing w:line="360" w:lineRule="auto"/>
        <w:jc w:val="both"/>
        <w:rPr>
          <w:rFonts w:ascii="Arial" w:eastAsia="Calibri" w:hAnsi="Arial" w:cs="Arial"/>
          <w:color w:val="000000"/>
          <w:shd w:val="clear" w:color="auto" w:fill="FFFFFF"/>
        </w:rPr>
      </w:pPr>
    </w:p>
    <w:p w14:paraId="3735FE33" w14:textId="4AC67807"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 xml:space="preserve">Stone, B. 2013. </w:t>
      </w:r>
      <w:r w:rsidRPr="00C0131B">
        <w:rPr>
          <w:rFonts w:ascii="Arial" w:eastAsia="Calibri" w:hAnsi="Arial" w:cs="Arial"/>
          <w:i/>
          <w:iCs/>
          <w:color w:val="000000"/>
          <w:shd w:val="clear" w:color="auto" w:fill="FFFFFF"/>
        </w:rPr>
        <w:t>The Everything Store : Jeff Bezos and the Age of Amazon</w:t>
      </w:r>
      <w:r w:rsidRPr="00C0131B">
        <w:rPr>
          <w:rFonts w:ascii="Arial" w:eastAsia="Calibri" w:hAnsi="Arial" w:cs="Arial"/>
          <w:color w:val="000000"/>
          <w:shd w:val="clear" w:color="auto" w:fill="FFFFFF"/>
        </w:rPr>
        <w:t>. New York: Little Brown &amp; Company.</w:t>
      </w:r>
    </w:p>
    <w:p w14:paraId="50A5B0F5" w14:textId="77777777" w:rsidR="00432D74" w:rsidRDefault="00432D74" w:rsidP="00432D74">
      <w:pPr>
        <w:spacing w:line="360" w:lineRule="auto"/>
        <w:jc w:val="both"/>
        <w:rPr>
          <w:rFonts w:ascii="Arial" w:eastAsia="Calibri" w:hAnsi="Arial" w:cs="Arial"/>
          <w:color w:val="000000"/>
          <w:shd w:val="clear" w:color="auto" w:fill="FFFFFF"/>
        </w:rPr>
      </w:pPr>
    </w:p>
    <w:p w14:paraId="2D65B0A9" w14:textId="7F8289FB"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lastRenderedPageBreak/>
        <w:t>Sürücü, L. and Maslakci, A., 2020. Validity and reliability in quantitative research. </w:t>
      </w:r>
      <w:r w:rsidRPr="00C0131B">
        <w:rPr>
          <w:rFonts w:ascii="Arial" w:eastAsia="Calibri" w:hAnsi="Arial" w:cs="Arial"/>
          <w:i/>
          <w:iCs/>
          <w:color w:val="000000"/>
          <w:shd w:val="clear" w:color="auto" w:fill="FFFFFF"/>
        </w:rPr>
        <w:t>Business &amp; Management Studies: An International Journal</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8</w:t>
      </w:r>
      <w:r w:rsidRPr="00C0131B">
        <w:rPr>
          <w:rFonts w:ascii="Arial" w:eastAsia="Calibri" w:hAnsi="Arial" w:cs="Arial"/>
          <w:color w:val="000000"/>
          <w:shd w:val="clear" w:color="auto" w:fill="FFFFFF"/>
        </w:rPr>
        <w:t>(3), pp.2694-2726.</w:t>
      </w:r>
    </w:p>
    <w:p w14:paraId="2CC8B88F" w14:textId="77777777" w:rsidR="00432D74" w:rsidRDefault="00432D74" w:rsidP="00432D74">
      <w:pPr>
        <w:spacing w:line="360" w:lineRule="auto"/>
        <w:jc w:val="both"/>
        <w:rPr>
          <w:rFonts w:ascii="Arial" w:eastAsia="Calibri" w:hAnsi="Arial" w:cs="Arial"/>
          <w:color w:val="000000"/>
          <w:shd w:val="clear" w:color="auto" w:fill="FFFFFF"/>
        </w:rPr>
      </w:pPr>
    </w:p>
    <w:p w14:paraId="31371DD6" w14:textId="3321A521"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Susanto, P.C., Syailendra, S. and Suryawan, R.F., 2023. Determination of motivation and performance: Analysis of job satisfaction, employee engagement and leadership. </w:t>
      </w:r>
      <w:r w:rsidRPr="00C0131B">
        <w:rPr>
          <w:rFonts w:ascii="Arial" w:eastAsia="Calibri" w:hAnsi="Arial" w:cs="Arial"/>
          <w:i/>
          <w:iCs/>
          <w:color w:val="000000"/>
          <w:shd w:val="clear" w:color="auto" w:fill="FFFFFF"/>
        </w:rPr>
        <w:t>International Journal of Business and Applied Economics</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2</w:t>
      </w:r>
      <w:r w:rsidRPr="00C0131B">
        <w:rPr>
          <w:rFonts w:ascii="Arial" w:eastAsia="Calibri" w:hAnsi="Arial" w:cs="Arial"/>
          <w:color w:val="000000"/>
          <w:shd w:val="clear" w:color="auto" w:fill="FFFFFF"/>
        </w:rPr>
        <w:t>(2), pp.59-68.</w:t>
      </w:r>
    </w:p>
    <w:p w14:paraId="2B57BF90" w14:textId="77777777" w:rsidR="00432D74" w:rsidRDefault="00432D74" w:rsidP="00432D74">
      <w:pPr>
        <w:spacing w:line="360" w:lineRule="auto"/>
        <w:jc w:val="both"/>
        <w:rPr>
          <w:rFonts w:ascii="Arial" w:eastAsia="Calibri" w:hAnsi="Arial" w:cs="Arial"/>
          <w:color w:val="000000"/>
          <w:shd w:val="clear" w:color="auto" w:fill="FFFFFF"/>
        </w:rPr>
      </w:pPr>
    </w:p>
    <w:p w14:paraId="2A805770" w14:textId="2B5D0A10"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Swe, K.T.H., 2019. The enhancement of employee engagement to reduce employee turnover intention and improve employee job satisfaction: an action research on Mirac Company in Yangon, Myanmar.</w:t>
      </w:r>
    </w:p>
    <w:p w14:paraId="5EDFCFBE" w14:textId="77777777" w:rsidR="00432D74" w:rsidRDefault="00432D74" w:rsidP="00432D74">
      <w:pPr>
        <w:spacing w:line="360" w:lineRule="auto"/>
        <w:jc w:val="both"/>
        <w:rPr>
          <w:rFonts w:ascii="Arial" w:eastAsia="Calibri" w:hAnsi="Arial" w:cs="Arial"/>
          <w:color w:val="000000"/>
          <w:shd w:val="clear" w:color="auto" w:fill="FFFFFF"/>
        </w:rPr>
      </w:pPr>
    </w:p>
    <w:p w14:paraId="18A71C1C" w14:textId="605CB02E"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Thanh, N.H. and Quang, N.V., 2022. Transformational, transactional, laissez-faire leadership styles and employee engagement: Evidence from Vietnam’s public sector. </w:t>
      </w:r>
      <w:r w:rsidRPr="00C0131B">
        <w:rPr>
          <w:rFonts w:ascii="Arial" w:eastAsia="Calibri" w:hAnsi="Arial" w:cs="Arial"/>
          <w:i/>
          <w:iCs/>
          <w:color w:val="000000"/>
          <w:shd w:val="clear" w:color="auto" w:fill="FFFFFF"/>
        </w:rPr>
        <w:t>Sage Open</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12</w:t>
      </w:r>
      <w:r w:rsidRPr="00C0131B">
        <w:rPr>
          <w:rFonts w:ascii="Arial" w:eastAsia="Calibri" w:hAnsi="Arial" w:cs="Arial"/>
          <w:color w:val="000000"/>
          <w:shd w:val="clear" w:color="auto" w:fill="FFFFFF"/>
        </w:rPr>
        <w:t>(2), p.21582440221094606.</w:t>
      </w:r>
    </w:p>
    <w:p w14:paraId="475EF025" w14:textId="77777777" w:rsidR="00432D74" w:rsidRDefault="00432D74" w:rsidP="00432D74">
      <w:pPr>
        <w:spacing w:line="360" w:lineRule="auto"/>
        <w:jc w:val="both"/>
        <w:rPr>
          <w:rFonts w:ascii="Arial" w:eastAsia="Calibri" w:hAnsi="Arial" w:cs="Arial"/>
          <w:color w:val="000000"/>
          <w:shd w:val="clear" w:color="auto" w:fill="FFFFFF"/>
        </w:rPr>
      </w:pPr>
    </w:p>
    <w:p w14:paraId="5DEE2F65" w14:textId="4B318F9A"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Thielen, N., 2019. Top Down Communication-The Influence of Managers on Employee Engagement.</w:t>
      </w:r>
    </w:p>
    <w:p w14:paraId="5CA13B46" w14:textId="77777777" w:rsidR="00432D74" w:rsidRDefault="00432D74" w:rsidP="00432D74">
      <w:pPr>
        <w:spacing w:line="360" w:lineRule="auto"/>
        <w:jc w:val="both"/>
        <w:rPr>
          <w:rFonts w:ascii="Arial" w:eastAsia="Calibri" w:hAnsi="Arial" w:cs="Arial"/>
          <w:color w:val="000000"/>
          <w:shd w:val="clear" w:color="auto" w:fill="FFFFFF"/>
        </w:rPr>
      </w:pPr>
    </w:p>
    <w:p w14:paraId="159D0BA3" w14:textId="202F962F"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Trejo, L., 2021. The influence of Effective Communication and Interpersonal Trust on Employee Engagement: The Role of Employee Involvement.</w:t>
      </w:r>
    </w:p>
    <w:p w14:paraId="35A72871" w14:textId="77777777" w:rsidR="00432D74" w:rsidRDefault="00432D74" w:rsidP="00432D74">
      <w:pPr>
        <w:spacing w:line="360" w:lineRule="auto"/>
        <w:jc w:val="both"/>
        <w:rPr>
          <w:rFonts w:ascii="Arial" w:eastAsia="Calibri" w:hAnsi="Arial" w:cs="Arial"/>
          <w:color w:val="000000"/>
          <w:shd w:val="clear" w:color="auto" w:fill="FFFFFF"/>
        </w:rPr>
      </w:pPr>
    </w:p>
    <w:p w14:paraId="44D42CCE" w14:textId="306BE118" w:rsidR="00C0131B" w:rsidRPr="00C0131B"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Tummers, L.G. and Bakker, A.B., 2021. Leadership and job demands-resources theory: A systematic review. </w:t>
      </w:r>
      <w:r w:rsidRPr="00C0131B">
        <w:rPr>
          <w:rFonts w:ascii="Arial" w:eastAsia="Calibri" w:hAnsi="Arial" w:cs="Arial"/>
          <w:i/>
          <w:iCs/>
          <w:color w:val="000000"/>
          <w:shd w:val="clear" w:color="auto" w:fill="FFFFFF"/>
        </w:rPr>
        <w:t>Frontiers in psychology</w:t>
      </w:r>
      <w:r w:rsidRPr="00C0131B">
        <w:rPr>
          <w:rFonts w:ascii="Arial" w:eastAsia="Calibri" w:hAnsi="Arial" w:cs="Arial"/>
          <w:color w:val="000000"/>
          <w:shd w:val="clear" w:color="auto" w:fill="FFFFFF"/>
        </w:rPr>
        <w:t>, </w:t>
      </w:r>
      <w:r w:rsidRPr="00C0131B">
        <w:rPr>
          <w:rFonts w:ascii="Arial" w:eastAsia="Calibri" w:hAnsi="Arial" w:cs="Arial"/>
          <w:i/>
          <w:iCs/>
          <w:color w:val="000000"/>
          <w:shd w:val="clear" w:color="auto" w:fill="FFFFFF"/>
        </w:rPr>
        <w:t>12</w:t>
      </w:r>
      <w:r w:rsidRPr="00C0131B">
        <w:rPr>
          <w:rFonts w:ascii="Arial" w:eastAsia="Calibri" w:hAnsi="Arial" w:cs="Arial"/>
          <w:color w:val="000000"/>
          <w:shd w:val="clear" w:color="auto" w:fill="FFFFFF"/>
        </w:rPr>
        <w:t>, p.722080.</w:t>
      </w:r>
    </w:p>
    <w:p w14:paraId="3EC52B8A" w14:textId="77777777" w:rsidR="00432D74" w:rsidRDefault="00432D74" w:rsidP="00432D74">
      <w:pPr>
        <w:spacing w:line="360" w:lineRule="auto"/>
        <w:jc w:val="both"/>
        <w:rPr>
          <w:rFonts w:ascii="Arial" w:eastAsia="Calibri" w:hAnsi="Arial" w:cs="Arial"/>
          <w:color w:val="000000"/>
          <w:shd w:val="clear" w:color="auto" w:fill="FFFFFF"/>
        </w:rPr>
      </w:pPr>
    </w:p>
    <w:p w14:paraId="5C244B4A" w14:textId="68C73EE8" w:rsidR="006D54B5" w:rsidRDefault="00C0131B" w:rsidP="00432D74">
      <w:pPr>
        <w:spacing w:line="360" w:lineRule="auto"/>
        <w:jc w:val="both"/>
        <w:rPr>
          <w:rFonts w:ascii="Arial" w:eastAsia="Calibri" w:hAnsi="Arial" w:cs="Arial"/>
          <w:color w:val="000000"/>
          <w:shd w:val="clear" w:color="auto" w:fill="FFFFFF"/>
        </w:rPr>
      </w:pPr>
      <w:r w:rsidRPr="00C0131B">
        <w:rPr>
          <w:rFonts w:ascii="Arial" w:eastAsia="Calibri" w:hAnsi="Arial" w:cs="Arial"/>
          <w:color w:val="000000"/>
          <w:shd w:val="clear" w:color="auto" w:fill="FFFFFF"/>
        </w:rPr>
        <w:t>Widanti, P.P. and Sunaryo, S., 2022. Job Demands-job Resources and Organisational Trust: Mediation Role of Employee Engagement, Psychological Well-being, and Transformational Leadership. Int. J. Econ. Bus. Manag. Res, 6, pp.52-75.</w:t>
      </w:r>
    </w:p>
    <w:p w14:paraId="3C628E8A" w14:textId="77777777" w:rsidR="00432D74" w:rsidRDefault="00432D74" w:rsidP="00432D74">
      <w:pPr>
        <w:spacing w:line="360" w:lineRule="auto"/>
        <w:jc w:val="both"/>
        <w:rPr>
          <w:rFonts w:ascii="Arial" w:eastAsia="Calibri" w:hAnsi="Arial" w:cs="Arial"/>
          <w:color w:val="000000"/>
          <w:shd w:val="clear" w:color="auto" w:fill="FFFFFF"/>
        </w:rPr>
      </w:pPr>
    </w:p>
    <w:p w14:paraId="0B8E0E91" w14:textId="77777777" w:rsidR="00432D74" w:rsidRDefault="00432D74" w:rsidP="00432D74">
      <w:pPr>
        <w:spacing w:line="360" w:lineRule="auto"/>
        <w:jc w:val="both"/>
        <w:rPr>
          <w:rFonts w:ascii="Arial" w:eastAsia="Calibri" w:hAnsi="Arial" w:cs="Arial"/>
          <w:color w:val="000000"/>
          <w:shd w:val="clear" w:color="auto" w:fill="FFFFFF"/>
        </w:rPr>
      </w:pPr>
    </w:p>
    <w:p w14:paraId="7A3481E7" w14:textId="495B5F6F" w:rsidR="00432D74" w:rsidRDefault="00432D74" w:rsidP="00432D74">
      <w:pPr>
        <w:pStyle w:val="Heading1"/>
        <w:jc w:val="center"/>
      </w:pPr>
      <w:bookmarkStart w:id="48" w:name="_Toc175766017"/>
      <w:r>
        <w:lastRenderedPageBreak/>
        <w:t>Appendix</w:t>
      </w:r>
      <w:bookmarkEnd w:id="48"/>
    </w:p>
    <w:p w14:paraId="449EA50F" w14:textId="3BE487AA" w:rsidR="00432D74" w:rsidRDefault="00432D74" w:rsidP="00432D74">
      <w:r>
        <w:t>Survey Questions</w:t>
      </w:r>
    </w:p>
    <w:p w14:paraId="20CB3620" w14:textId="77777777" w:rsidR="00432D74" w:rsidRDefault="00432D74" w:rsidP="00432D74"/>
    <w:p w14:paraId="777BC7D4" w14:textId="3E71F1A4" w:rsidR="00432D74" w:rsidRPr="00432D74" w:rsidRDefault="00432D74" w:rsidP="00432D74">
      <w:r>
        <w:rPr>
          <w:b/>
          <w:bCs/>
        </w:rPr>
        <w:t xml:space="preserve">1. </w:t>
      </w:r>
      <w:r w:rsidRPr="00432D74">
        <w:rPr>
          <w:b/>
          <w:bCs/>
        </w:rPr>
        <w:t>What is your gender?</w:t>
      </w:r>
    </w:p>
    <w:p w14:paraId="62ADF684" w14:textId="77777777" w:rsidR="00432D74" w:rsidRPr="00432D74" w:rsidRDefault="00432D74" w:rsidP="00432D74">
      <w:r w:rsidRPr="00432D74">
        <w:t>Male</w:t>
      </w:r>
    </w:p>
    <w:p w14:paraId="46D71260" w14:textId="77777777" w:rsidR="00432D74" w:rsidRPr="00432D74" w:rsidRDefault="00432D74" w:rsidP="00432D74">
      <w:r w:rsidRPr="00432D74">
        <w:t>Female</w:t>
      </w:r>
    </w:p>
    <w:p w14:paraId="43E8C058" w14:textId="77777777" w:rsidR="00432D74" w:rsidRPr="00432D74" w:rsidRDefault="00432D74" w:rsidP="00432D74">
      <w:r w:rsidRPr="00432D74">
        <w:t>Prefer not to say</w:t>
      </w:r>
    </w:p>
    <w:p w14:paraId="5327D725" w14:textId="77777777" w:rsidR="00432D74" w:rsidRPr="00432D74" w:rsidRDefault="00432D74" w:rsidP="00432D74">
      <w:r w:rsidRPr="00432D74">
        <w:t>Other:</w:t>
      </w:r>
    </w:p>
    <w:p w14:paraId="3A7584DA" w14:textId="67F292A4" w:rsidR="00432D74" w:rsidRPr="00432D74" w:rsidRDefault="00432D74" w:rsidP="00432D74">
      <w:r>
        <w:rPr>
          <w:b/>
          <w:bCs/>
        </w:rPr>
        <w:t xml:space="preserve">2. </w:t>
      </w:r>
      <w:r w:rsidRPr="00432D74">
        <w:rPr>
          <w:b/>
          <w:bCs/>
        </w:rPr>
        <w:t>What is your age group?</w:t>
      </w:r>
    </w:p>
    <w:p w14:paraId="497673F0" w14:textId="77777777" w:rsidR="00432D74" w:rsidRPr="00432D74" w:rsidRDefault="00432D74" w:rsidP="00432D74">
      <w:r w:rsidRPr="00432D74">
        <w:t>18-25</w:t>
      </w:r>
    </w:p>
    <w:p w14:paraId="604AA8BC" w14:textId="77777777" w:rsidR="00432D74" w:rsidRPr="00432D74" w:rsidRDefault="00432D74" w:rsidP="00432D74">
      <w:r w:rsidRPr="00432D74">
        <w:t>26-35</w:t>
      </w:r>
    </w:p>
    <w:p w14:paraId="2B381960" w14:textId="77777777" w:rsidR="00432D74" w:rsidRPr="00432D74" w:rsidRDefault="00432D74" w:rsidP="00432D74">
      <w:r w:rsidRPr="00432D74">
        <w:t>35+</w:t>
      </w:r>
    </w:p>
    <w:p w14:paraId="223252FD" w14:textId="4520DADC" w:rsidR="00432D74" w:rsidRPr="00432D74" w:rsidRDefault="00432D74" w:rsidP="00432D74">
      <w:r>
        <w:rPr>
          <w:b/>
          <w:bCs/>
        </w:rPr>
        <w:t xml:space="preserve">3. </w:t>
      </w:r>
      <w:r w:rsidRPr="00432D74">
        <w:rPr>
          <w:b/>
          <w:bCs/>
        </w:rPr>
        <w:t>How long have you been working at Amazon?</w:t>
      </w:r>
      <w:r w:rsidRPr="00432D74">
        <w:br/>
        <w:t>*</w:t>
      </w:r>
    </w:p>
    <w:p w14:paraId="7FA688F3" w14:textId="77777777" w:rsidR="00432D74" w:rsidRPr="00432D74" w:rsidRDefault="00432D74" w:rsidP="00432D74">
      <w:r w:rsidRPr="00432D74">
        <w:t>Less than a year</w:t>
      </w:r>
    </w:p>
    <w:p w14:paraId="32E0D8B3" w14:textId="77777777" w:rsidR="00432D74" w:rsidRPr="00432D74" w:rsidRDefault="00432D74" w:rsidP="00432D74">
      <w:r w:rsidRPr="00432D74">
        <w:t>1-3 years</w:t>
      </w:r>
    </w:p>
    <w:p w14:paraId="76E61FC5" w14:textId="77777777" w:rsidR="00432D74" w:rsidRPr="00432D74" w:rsidRDefault="00432D74" w:rsidP="00432D74">
      <w:r w:rsidRPr="00432D74">
        <w:t>3-5 years</w:t>
      </w:r>
    </w:p>
    <w:p w14:paraId="755DB31D" w14:textId="77777777" w:rsidR="00432D74" w:rsidRPr="00432D74" w:rsidRDefault="00432D74" w:rsidP="00432D74">
      <w:r w:rsidRPr="00432D74">
        <w:t>More than 5 years</w:t>
      </w:r>
    </w:p>
    <w:p w14:paraId="26AD44C4" w14:textId="2EB9A094" w:rsidR="00432D74" w:rsidRPr="00432D74" w:rsidRDefault="00432D74" w:rsidP="00432D74">
      <w:r>
        <w:rPr>
          <w:b/>
          <w:bCs/>
        </w:rPr>
        <w:t xml:space="preserve">4. </w:t>
      </w:r>
      <w:r w:rsidRPr="00432D74">
        <w:rPr>
          <w:b/>
          <w:bCs/>
        </w:rPr>
        <w:t>How would you rate your overall satisfaction with your current job?</w:t>
      </w:r>
      <w:r w:rsidRPr="00432D74">
        <w:br/>
        <w:t>*</w:t>
      </w:r>
    </w:p>
    <w:p w14:paraId="6033D5F6" w14:textId="77777777" w:rsidR="00432D74" w:rsidRPr="00432D74" w:rsidRDefault="00432D74" w:rsidP="00432D74">
      <w:r w:rsidRPr="00432D74">
        <w:t>Very satisfied</w:t>
      </w:r>
    </w:p>
    <w:p w14:paraId="3FA43880" w14:textId="77777777" w:rsidR="00432D74" w:rsidRPr="00432D74" w:rsidRDefault="00432D74" w:rsidP="00432D74">
      <w:r w:rsidRPr="00432D74">
        <w:t>Satisfied</w:t>
      </w:r>
    </w:p>
    <w:p w14:paraId="1A186330" w14:textId="77777777" w:rsidR="00432D74" w:rsidRPr="00432D74" w:rsidRDefault="00432D74" w:rsidP="00432D74">
      <w:r w:rsidRPr="00432D74">
        <w:t>Neutral</w:t>
      </w:r>
    </w:p>
    <w:p w14:paraId="34A1F65D" w14:textId="77777777" w:rsidR="00432D74" w:rsidRPr="00432D74" w:rsidRDefault="00432D74" w:rsidP="00432D74">
      <w:r w:rsidRPr="00432D74">
        <w:t>Dissatisfied</w:t>
      </w:r>
    </w:p>
    <w:p w14:paraId="44752407" w14:textId="77777777" w:rsidR="00432D74" w:rsidRPr="00432D74" w:rsidRDefault="00432D74" w:rsidP="00432D74">
      <w:r w:rsidRPr="00432D74">
        <w:t>Verry Dissatisfied</w:t>
      </w:r>
    </w:p>
    <w:p w14:paraId="5CF3FD01" w14:textId="77777777" w:rsidR="00432D74" w:rsidRPr="00432D74" w:rsidRDefault="00432D74" w:rsidP="00432D74">
      <w:r w:rsidRPr="00432D74">
        <w:t>Other:</w:t>
      </w:r>
    </w:p>
    <w:p w14:paraId="173DEEC0" w14:textId="16A1ECEC" w:rsidR="00432D74" w:rsidRPr="00432D74" w:rsidRDefault="00432D74" w:rsidP="00432D74">
      <w:r>
        <w:rPr>
          <w:b/>
          <w:bCs/>
        </w:rPr>
        <w:t xml:space="preserve">5. </w:t>
      </w:r>
      <w:r w:rsidRPr="00432D74">
        <w:rPr>
          <w:b/>
          <w:bCs/>
        </w:rPr>
        <w:t>How would you describe the leadership style of your immediate supervisor/manager?</w:t>
      </w:r>
      <w:r w:rsidRPr="00432D74">
        <w:br/>
        <w:t>*</w:t>
      </w:r>
    </w:p>
    <w:p w14:paraId="3DFCF7FE" w14:textId="77777777" w:rsidR="00432D74" w:rsidRPr="00432D74" w:rsidRDefault="00432D74" w:rsidP="00432D74">
      <w:r w:rsidRPr="00432D74">
        <w:t>Authoritarian (makes decisions without consulting employees)</w:t>
      </w:r>
    </w:p>
    <w:p w14:paraId="2CC2A69D" w14:textId="77777777" w:rsidR="00432D74" w:rsidRPr="00432D74" w:rsidRDefault="00432D74" w:rsidP="00432D74">
      <w:r w:rsidRPr="00432D74">
        <w:t>Democratic (involves employees in decision-making)</w:t>
      </w:r>
    </w:p>
    <w:p w14:paraId="427E989F" w14:textId="77777777" w:rsidR="00432D74" w:rsidRPr="00432D74" w:rsidRDefault="00432D74" w:rsidP="00432D74">
      <w:r w:rsidRPr="00432D74">
        <w:t>Laissez-faire (provides autonomy and minimal guidance)</w:t>
      </w:r>
    </w:p>
    <w:p w14:paraId="0DB1DF76" w14:textId="77777777" w:rsidR="00432D74" w:rsidRPr="00432D74" w:rsidRDefault="00432D74" w:rsidP="00432D74">
      <w:r w:rsidRPr="00432D74">
        <w:t>Transformational (inspires and motivates employees)</w:t>
      </w:r>
    </w:p>
    <w:p w14:paraId="7BD66138" w14:textId="7D407390" w:rsidR="00432D74" w:rsidRPr="00432D74" w:rsidRDefault="00432D74" w:rsidP="00432D74">
      <w:r>
        <w:rPr>
          <w:b/>
          <w:bCs/>
        </w:rPr>
        <w:lastRenderedPageBreak/>
        <w:t xml:space="preserve">6. </w:t>
      </w:r>
      <w:r w:rsidRPr="00432D74">
        <w:rPr>
          <w:b/>
          <w:bCs/>
        </w:rPr>
        <w:t>Do you feel that your supervisor provides clear expectations and goals?</w:t>
      </w:r>
      <w:r w:rsidRPr="00432D74">
        <w:br/>
        <w:t>*</w:t>
      </w:r>
    </w:p>
    <w:p w14:paraId="6A5C99C0" w14:textId="77777777" w:rsidR="00432D74" w:rsidRPr="00432D74" w:rsidRDefault="00432D74" w:rsidP="00432D74">
      <w:r w:rsidRPr="00432D74">
        <w:t>Strongly agree</w:t>
      </w:r>
    </w:p>
    <w:p w14:paraId="7D83570D" w14:textId="77777777" w:rsidR="00432D74" w:rsidRPr="00432D74" w:rsidRDefault="00432D74" w:rsidP="00432D74">
      <w:r w:rsidRPr="00432D74">
        <w:t>Agree</w:t>
      </w:r>
    </w:p>
    <w:p w14:paraId="32AF9B0A" w14:textId="77777777" w:rsidR="00432D74" w:rsidRPr="00432D74" w:rsidRDefault="00432D74" w:rsidP="00432D74">
      <w:r w:rsidRPr="00432D74">
        <w:t>Neither agree nor disagree</w:t>
      </w:r>
    </w:p>
    <w:p w14:paraId="15DB984A" w14:textId="77777777" w:rsidR="00432D74" w:rsidRPr="00432D74" w:rsidRDefault="00432D74" w:rsidP="00432D74">
      <w:r w:rsidRPr="00432D74">
        <w:t>Disagree</w:t>
      </w:r>
    </w:p>
    <w:p w14:paraId="246E1791" w14:textId="77777777" w:rsidR="00432D74" w:rsidRPr="00432D74" w:rsidRDefault="00432D74" w:rsidP="00432D74">
      <w:r w:rsidRPr="00432D74">
        <w:t>Strongly disagree</w:t>
      </w:r>
    </w:p>
    <w:p w14:paraId="2E8AD07F" w14:textId="7EE5F345" w:rsidR="00432D74" w:rsidRPr="00432D74" w:rsidRDefault="00432D74" w:rsidP="00432D74">
      <w:r>
        <w:rPr>
          <w:b/>
          <w:bCs/>
        </w:rPr>
        <w:t xml:space="preserve">7. </w:t>
      </w:r>
      <w:r w:rsidRPr="00432D74">
        <w:rPr>
          <w:b/>
          <w:bCs/>
        </w:rPr>
        <w:t>How often does your supervisor provide feedback and recognition for your work?</w:t>
      </w:r>
      <w:r w:rsidRPr="00432D74">
        <w:br/>
        <w:t>*</w:t>
      </w:r>
    </w:p>
    <w:p w14:paraId="1E6D622B" w14:textId="77777777" w:rsidR="00432D74" w:rsidRPr="00432D74" w:rsidRDefault="00432D74" w:rsidP="00432D74">
      <w:r w:rsidRPr="00432D74">
        <w:t>Very often</w:t>
      </w:r>
    </w:p>
    <w:p w14:paraId="655BD0C7" w14:textId="77777777" w:rsidR="00432D74" w:rsidRPr="00432D74" w:rsidRDefault="00432D74" w:rsidP="00432D74">
      <w:r w:rsidRPr="00432D74">
        <w:t>Often</w:t>
      </w:r>
    </w:p>
    <w:p w14:paraId="0E65553C" w14:textId="77777777" w:rsidR="00432D74" w:rsidRPr="00432D74" w:rsidRDefault="00432D74" w:rsidP="00432D74">
      <w:r w:rsidRPr="00432D74">
        <w:t>Sometimes</w:t>
      </w:r>
    </w:p>
    <w:p w14:paraId="6083AAB3" w14:textId="77777777" w:rsidR="00432D74" w:rsidRPr="00432D74" w:rsidRDefault="00432D74" w:rsidP="00432D74">
      <w:r w:rsidRPr="00432D74">
        <w:t>Rarely</w:t>
      </w:r>
    </w:p>
    <w:p w14:paraId="36386EF1" w14:textId="77777777" w:rsidR="00432D74" w:rsidRPr="00432D74" w:rsidRDefault="00432D74" w:rsidP="00432D74">
      <w:r w:rsidRPr="00432D74">
        <w:t>Very rarely</w:t>
      </w:r>
    </w:p>
    <w:p w14:paraId="2E04EC31" w14:textId="33D186D8" w:rsidR="00432D74" w:rsidRPr="00432D74" w:rsidRDefault="00432D74" w:rsidP="00432D74">
      <w:r>
        <w:rPr>
          <w:b/>
          <w:bCs/>
        </w:rPr>
        <w:t xml:space="preserve">8. </w:t>
      </w:r>
      <w:r w:rsidRPr="00432D74">
        <w:rPr>
          <w:b/>
          <w:bCs/>
        </w:rPr>
        <w:t>How would you describe the communication style of the leadership team at Amazon?</w:t>
      </w:r>
      <w:r w:rsidRPr="00432D74">
        <w:rPr>
          <w:b/>
          <w:bCs/>
        </w:rPr>
        <w:br/>
      </w:r>
      <w:r w:rsidRPr="00432D74">
        <w:br/>
        <w:t>*</w:t>
      </w:r>
    </w:p>
    <w:p w14:paraId="0DE5E913" w14:textId="77777777" w:rsidR="00432D74" w:rsidRPr="00432D74" w:rsidRDefault="00432D74" w:rsidP="00432D74">
      <w:r w:rsidRPr="00432D74">
        <w:t>Open and transparent</w:t>
      </w:r>
    </w:p>
    <w:p w14:paraId="482B2623" w14:textId="77777777" w:rsidR="00432D74" w:rsidRPr="00432D74" w:rsidRDefault="00432D74" w:rsidP="00432D74">
      <w:r w:rsidRPr="00432D74">
        <w:t>Informative and clear</w:t>
      </w:r>
    </w:p>
    <w:p w14:paraId="3A62FB4F" w14:textId="77777777" w:rsidR="00432D74" w:rsidRPr="00432D74" w:rsidRDefault="00432D74" w:rsidP="00432D74">
      <w:r w:rsidRPr="00432D74">
        <w:t>Authorial</w:t>
      </w:r>
    </w:p>
    <w:p w14:paraId="024FE370" w14:textId="77777777" w:rsidR="00432D74" w:rsidRPr="00432D74" w:rsidRDefault="00432D74" w:rsidP="00432D74">
      <w:r w:rsidRPr="00432D74">
        <w:t>Inconsistent</w:t>
      </w:r>
    </w:p>
    <w:p w14:paraId="4DD4FC14" w14:textId="77777777" w:rsidR="00432D74" w:rsidRPr="00432D74" w:rsidRDefault="00432D74" w:rsidP="00432D74">
      <w:r w:rsidRPr="00432D74">
        <w:t>Other:</w:t>
      </w:r>
    </w:p>
    <w:p w14:paraId="7ED7748A" w14:textId="2FD64D90" w:rsidR="00432D74" w:rsidRPr="00432D74" w:rsidRDefault="00432D74" w:rsidP="00432D74">
      <w:r>
        <w:rPr>
          <w:b/>
          <w:bCs/>
        </w:rPr>
        <w:t xml:space="preserve">9. </w:t>
      </w:r>
      <w:r w:rsidRPr="00432D74">
        <w:rPr>
          <w:b/>
          <w:bCs/>
        </w:rPr>
        <w:t>Do you feel that your ideas and opinions are valued by your supervisor and upper management?</w:t>
      </w:r>
      <w:r w:rsidRPr="00432D74">
        <w:rPr>
          <w:b/>
          <w:bCs/>
        </w:rPr>
        <w:br/>
      </w:r>
      <w:r w:rsidRPr="00432D74">
        <w:br/>
        <w:t>*</w:t>
      </w:r>
    </w:p>
    <w:p w14:paraId="2A9ECAD8" w14:textId="77777777" w:rsidR="00432D74" w:rsidRPr="00432D74" w:rsidRDefault="00432D74" w:rsidP="00432D74">
      <w:r w:rsidRPr="00432D74">
        <w:t>Yes, always</w:t>
      </w:r>
    </w:p>
    <w:p w14:paraId="28D88BEC" w14:textId="77777777" w:rsidR="00432D74" w:rsidRPr="00432D74" w:rsidRDefault="00432D74" w:rsidP="00432D74">
      <w:r w:rsidRPr="00432D74">
        <w:t>Sometimes</w:t>
      </w:r>
    </w:p>
    <w:p w14:paraId="167CB334" w14:textId="77777777" w:rsidR="00432D74" w:rsidRPr="00432D74" w:rsidRDefault="00432D74" w:rsidP="00432D74">
      <w:r w:rsidRPr="00432D74">
        <w:t>Rarely</w:t>
      </w:r>
    </w:p>
    <w:p w14:paraId="48F39CE5" w14:textId="77777777" w:rsidR="00432D74" w:rsidRPr="00432D74" w:rsidRDefault="00432D74" w:rsidP="00432D74">
      <w:r w:rsidRPr="00432D74">
        <w:t>No, ever</w:t>
      </w:r>
    </w:p>
    <w:p w14:paraId="44D6D036" w14:textId="263FD011" w:rsidR="00432D74" w:rsidRPr="00432D74" w:rsidRDefault="00432D74" w:rsidP="00432D74">
      <w:r>
        <w:rPr>
          <w:b/>
          <w:bCs/>
        </w:rPr>
        <w:t xml:space="preserve">10. </w:t>
      </w:r>
      <w:r w:rsidRPr="00432D74">
        <w:rPr>
          <w:b/>
          <w:bCs/>
        </w:rPr>
        <w:t>How frequently does your supervisor encourage open communication and listen to your ideas and concerns?</w:t>
      </w:r>
      <w:r w:rsidRPr="00432D74">
        <w:br/>
        <w:t>*</w:t>
      </w:r>
    </w:p>
    <w:p w14:paraId="7FFE8B58" w14:textId="77777777" w:rsidR="00432D74" w:rsidRPr="00432D74" w:rsidRDefault="00432D74" w:rsidP="00432D74">
      <w:r w:rsidRPr="00432D74">
        <w:t>Always</w:t>
      </w:r>
    </w:p>
    <w:p w14:paraId="6334A61A" w14:textId="77777777" w:rsidR="00432D74" w:rsidRPr="00432D74" w:rsidRDefault="00432D74" w:rsidP="00432D74">
      <w:r w:rsidRPr="00432D74">
        <w:lastRenderedPageBreak/>
        <w:t>Frequently</w:t>
      </w:r>
    </w:p>
    <w:p w14:paraId="75D52C74" w14:textId="77777777" w:rsidR="00432D74" w:rsidRPr="00432D74" w:rsidRDefault="00432D74" w:rsidP="00432D74">
      <w:r w:rsidRPr="00432D74">
        <w:t>Occasionally</w:t>
      </w:r>
    </w:p>
    <w:p w14:paraId="0E174565" w14:textId="77777777" w:rsidR="00432D74" w:rsidRPr="00432D74" w:rsidRDefault="00432D74" w:rsidP="00432D74">
      <w:r w:rsidRPr="00432D74">
        <w:t>Rarely</w:t>
      </w:r>
    </w:p>
    <w:p w14:paraId="2DCDF2DB" w14:textId="77777777" w:rsidR="00432D74" w:rsidRPr="00432D74" w:rsidRDefault="00432D74" w:rsidP="00432D74">
      <w:r w:rsidRPr="00432D74">
        <w:t>Very rarely</w:t>
      </w:r>
    </w:p>
    <w:p w14:paraId="50EA9A1E" w14:textId="09E76066" w:rsidR="00432D74" w:rsidRPr="00432D74" w:rsidRDefault="00432D74" w:rsidP="00432D74">
      <w:r>
        <w:rPr>
          <w:b/>
          <w:bCs/>
        </w:rPr>
        <w:t xml:space="preserve">11. </w:t>
      </w:r>
      <w:r w:rsidRPr="00432D74">
        <w:rPr>
          <w:b/>
          <w:bCs/>
        </w:rPr>
        <w:t>My manager supports my professional development</w:t>
      </w:r>
      <w:r w:rsidRPr="00432D74">
        <w:br/>
        <w:t>*</w:t>
      </w:r>
    </w:p>
    <w:p w14:paraId="53275394" w14:textId="77777777" w:rsidR="00432D74" w:rsidRPr="00432D74" w:rsidRDefault="00432D74" w:rsidP="00432D74">
      <w:r w:rsidRPr="00432D74">
        <w:t>Strongly supports</w:t>
      </w:r>
    </w:p>
    <w:p w14:paraId="26BE3713" w14:textId="77777777" w:rsidR="00432D74" w:rsidRPr="00432D74" w:rsidRDefault="00432D74" w:rsidP="00432D74">
      <w:r w:rsidRPr="00432D74">
        <w:t>Supports</w:t>
      </w:r>
    </w:p>
    <w:p w14:paraId="6A53935D" w14:textId="77777777" w:rsidR="00432D74" w:rsidRPr="00432D74" w:rsidRDefault="00432D74" w:rsidP="00432D74">
      <w:r w:rsidRPr="00432D74">
        <w:t>Neutral</w:t>
      </w:r>
    </w:p>
    <w:p w14:paraId="23495138" w14:textId="77777777" w:rsidR="00432D74" w:rsidRPr="00432D74" w:rsidRDefault="00432D74" w:rsidP="00432D74">
      <w:r w:rsidRPr="00432D74">
        <w:t>Does not support</w:t>
      </w:r>
    </w:p>
    <w:p w14:paraId="4EBDA38A" w14:textId="77777777" w:rsidR="00432D74" w:rsidRPr="00432D74" w:rsidRDefault="00432D74" w:rsidP="00432D74">
      <w:r w:rsidRPr="00432D74">
        <w:t>Strongly does not support</w:t>
      </w:r>
    </w:p>
    <w:p w14:paraId="5C37C8F0" w14:textId="631E0FD3" w:rsidR="00432D74" w:rsidRPr="00432D74" w:rsidRDefault="00432D74" w:rsidP="00432D74">
      <w:r w:rsidRPr="00432D74">
        <w:rPr>
          <w:b/>
          <w:bCs/>
        </w:rPr>
        <w:t>12.</w:t>
      </w:r>
      <w:r>
        <w:rPr>
          <w:b/>
          <w:bCs/>
        </w:rPr>
        <w:t xml:space="preserve"> </w:t>
      </w:r>
      <w:r w:rsidRPr="00432D74">
        <w:rPr>
          <w:b/>
          <w:bCs/>
        </w:rPr>
        <w:t>How would you rate the level of trust between employees and leadership at Amazon?</w:t>
      </w:r>
      <w:r w:rsidRPr="00432D74">
        <w:br/>
        <w:t>*</w:t>
      </w:r>
    </w:p>
    <w:p w14:paraId="632476ED" w14:textId="77777777" w:rsidR="00432D74" w:rsidRPr="00432D74" w:rsidRDefault="00432D74" w:rsidP="00432D74">
      <w:r w:rsidRPr="00432D74">
        <w:t>Very high trust</w:t>
      </w:r>
    </w:p>
    <w:p w14:paraId="08F356D7" w14:textId="77777777" w:rsidR="00432D74" w:rsidRPr="00432D74" w:rsidRDefault="00432D74" w:rsidP="00432D74">
      <w:r w:rsidRPr="00432D74">
        <w:t>1</w:t>
      </w:r>
    </w:p>
    <w:p w14:paraId="7A57296E" w14:textId="77777777" w:rsidR="00432D74" w:rsidRPr="00432D74" w:rsidRDefault="00432D74" w:rsidP="00432D74">
      <w:r w:rsidRPr="00432D74">
        <w:t>2</w:t>
      </w:r>
    </w:p>
    <w:p w14:paraId="7CDD4B0E" w14:textId="77777777" w:rsidR="00432D74" w:rsidRPr="00432D74" w:rsidRDefault="00432D74" w:rsidP="00432D74">
      <w:r w:rsidRPr="00432D74">
        <w:t>3</w:t>
      </w:r>
    </w:p>
    <w:p w14:paraId="50956015" w14:textId="77777777" w:rsidR="00432D74" w:rsidRPr="00432D74" w:rsidRDefault="00432D74" w:rsidP="00432D74">
      <w:r w:rsidRPr="00432D74">
        <w:t>4</w:t>
      </w:r>
    </w:p>
    <w:p w14:paraId="0D93D32F" w14:textId="77777777" w:rsidR="00432D74" w:rsidRPr="00432D74" w:rsidRDefault="00432D74" w:rsidP="00432D74">
      <w:r w:rsidRPr="00432D74">
        <w:t>5</w:t>
      </w:r>
    </w:p>
    <w:p w14:paraId="7B196579" w14:textId="77777777" w:rsidR="00432D74" w:rsidRPr="00432D74" w:rsidRDefault="00432D74" w:rsidP="00432D74">
      <w:r w:rsidRPr="00432D74">
        <w:t>6</w:t>
      </w:r>
    </w:p>
    <w:p w14:paraId="1856C407" w14:textId="77777777" w:rsidR="00432D74" w:rsidRPr="00432D74" w:rsidRDefault="00432D74" w:rsidP="00432D74">
      <w:r w:rsidRPr="00432D74">
        <w:t>7</w:t>
      </w:r>
    </w:p>
    <w:p w14:paraId="53AAF7C4" w14:textId="77777777" w:rsidR="00432D74" w:rsidRPr="00432D74" w:rsidRDefault="00432D74" w:rsidP="00432D74">
      <w:r w:rsidRPr="00432D74">
        <w:t>8</w:t>
      </w:r>
    </w:p>
    <w:p w14:paraId="60EFEF05" w14:textId="77777777" w:rsidR="00432D74" w:rsidRPr="00432D74" w:rsidRDefault="00432D74" w:rsidP="00432D74">
      <w:r w:rsidRPr="00432D74">
        <w:t>9</w:t>
      </w:r>
    </w:p>
    <w:p w14:paraId="6FB18455" w14:textId="77777777" w:rsidR="00432D74" w:rsidRPr="00432D74" w:rsidRDefault="00432D74" w:rsidP="00432D74">
      <w:r w:rsidRPr="00432D74">
        <w:t>10</w:t>
      </w:r>
    </w:p>
    <w:p w14:paraId="082E91D7" w14:textId="77777777" w:rsidR="00432D74" w:rsidRPr="00432D74" w:rsidRDefault="00432D74" w:rsidP="00432D74">
      <w:r w:rsidRPr="00432D74">
        <w:t>No trust at all</w:t>
      </w:r>
    </w:p>
    <w:p w14:paraId="7D9D9A60" w14:textId="77777777" w:rsidR="00432D74" w:rsidRPr="00432D74" w:rsidRDefault="00432D74" w:rsidP="00432D74"/>
    <w:p w14:paraId="22385AB3" w14:textId="66CC7E2B" w:rsidR="00432D74" w:rsidRPr="00432D74" w:rsidRDefault="00432D74" w:rsidP="00432D74">
      <w:r>
        <w:rPr>
          <w:b/>
          <w:bCs/>
        </w:rPr>
        <w:t xml:space="preserve">13. </w:t>
      </w:r>
      <w:r w:rsidRPr="00432D74">
        <w:rPr>
          <w:b/>
          <w:bCs/>
        </w:rPr>
        <w:t>In your opinion, does your supervisor prioritize team well-being? If no, please explain.</w:t>
      </w:r>
    </w:p>
    <w:p w14:paraId="66FC4863" w14:textId="77777777" w:rsidR="00432D74" w:rsidRPr="00432D74" w:rsidRDefault="00432D74" w:rsidP="00432D74">
      <w:r w:rsidRPr="00432D74">
        <w:t>*</w:t>
      </w:r>
    </w:p>
    <w:p w14:paraId="7771E31D" w14:textId="77777777" w:rsidR="00432D74" w:rsidRPr="00432D74" w:rsidRDefault="00432D74" w:rsidP="00432D74">
      <w:r w:rsidRPr="00432D74">
        <w:t>Your answer</w:t>
      </w:r>
    </w:p>
    <w:p w14:paraId="6722D7FA" w14:textId="77777777" w:rsidR="00432D74" w:rsidRPr="00432D74" w:rsidRDefault="00432D74" w:rsidP="00432D74"/>
    <w:p w14:paraId="3EC4892E" w14:textId="39150B1C" w:rsidR="00432D74" w:rsidRPr="00432D74" w:rsidRDefault="00432D74" w:rsidP="00432D74">
      <w:r>
        <w:rPr>
          <w:b/>
          <w:bCs/>
        </w:rPr>
        <w:t xml:space="preserve">14. </w:t>
      </w:r>
      <w:r w:rsidRPr="00432D74">
        <w:rPr>
          <w:b/>
          <w:bCs/>
        </w:rPr>
        <w:t>How satisfied are you with the level of workload provided by your supervisor?</w:t>
      </w:r>
    </w:p>
    <w:p w14:paraId="14CF911D" w14:textId="77777777" w:rsidR="00432D74" w:rsidRPr="00432D74" w:rsidRDefault="00432D74" w:rsidP="00432D74">
      <w:r w:rsidRPr="00432D74">
        <w:t>*</w:t>
      </w:r>
    </w:p>
    <w:p w14:paraId="79FED27C" w14:textId="77777777" w:rsidR="00432D74" w:rsidRPr="00432D74" w:rsidRDefault="00432D74" w:rsidP="00432D74">
      <w:r w:rsidRPr="00432D74">
        <w:lastRenderedPageBreak/>
        <w:t>Very satisfied</w:t>
      </w:r>
    </w:p>
    <w:p w14:paraId="3FDDCDCB" w14:textId="77777777" w:rsidR="00432D74" w:rsidRPr="00432D74" w:rsidRDefault="00432D74" w:rsidP="00432D74">
      <w:r w:rsidRPr="00432D74">
        <w:t>I'm OK I guess</w:t>
      </w:r>
    </w:p>
    <w:p w14:paraId="3B2CAA35" w14:textId="77777777" w:rsidR="00432D74" w:rsidRPr="00432D74" w:rsidRDefault="00432D74" w:rsidP="00432D74">
      <w:r w:rsidRPr="00432D74">
        <w:t>Could be better</w:t>
      </w:r>
    </w:p>
    <w:p w14:paraId="3B8A7557" w14:textId="77777777" w:rsidR="00432D74" w:rsidRPr="00432D74" w:rsidRDefault="00432D74" w:rsidP="00432D74">
      <w:r w:rsidRPr="00432D74">
        <w:t>Not satisfied</w:t>
      </w:r>
    </w:p>
    <w:p w14:paraId="49C46C63" w14:textId="35AEEB95" w:rsidR="00432D74" w:rsidRPr="00432D74" w:rsidRDefault="00432D74" w:rsidP="00432D74">
      <w:r>
        <w:rPr>
          <w:b/>
          <w:bCs/>
        </w:rPr>
        <w:t xml:space="preserve">15. </w:t>
      </w:r>
      <w:r w:rsidRPr="00432D74">
        <w:rPr>
          <w:b/>
          <w:bCs/>
        </w:rPr>
        <w:t>In your opinion, how well does Amazon's leadership promote a culture of employee engagement?</w:t>
      </w:r>
      <w:r w:rsidRPr="00432D74">
        <w:rPr>
          <w:b/>
          <w:bCs/>
        </w:rPr>
        <w:br/>
      </w:r>
      <w:r w:rsidRPr="00432D74">
        <w:br/>
        <w:t>*</w:t>
      </w:r>
    </w:p>
    <w:p w14:paraId="0F7EED61" w14:textId="77777777" w:rsidR="00432D74" w:rsidRPr="00432D74" w:rsidRDefault="00432D74" w:rsidP="00432D74">
      <w:r w:rsidRPr="00432D74">
        <w:t>Verry well</w:t>
      </w:r>
    </w:p>
    <w:p w14:paraId="13656CCC" w14:textId="77777777" w:rsidR="00432D74" w:rsidRPr="00432D74" w:rsidRDefault="00432D74" w:rsidP="00432D74">
      <w:r w:rsidRPr="00432D74">
        <w:t>Well</w:t>
      </w:r>
    </w:p>
    <w:p w14:paraId="350B7752" w14:textId="77777777" w:rsidR="00432D74" w:rsidRPr="00432D74" w:rsidRDefault="00432D74" w:rsidP="00432D74">
      <w:r w:rsidRPr="00432D74">
        <w:t>Not verry well</w:t>
      </w:r>
    </w:p>
    <w:p w14:paraId="13ED5AE2" w14:textId="24A448CD" w:rsidR="00432D74" w:rsidRPr="00432D74" w:rsidRDefault="00432D74" w:rsidP="00432D74">
      <w:r w:rsidRPr="00432D74">
        <w:t>Not at all</w:t>
      </w:r>
    </w:p>
    <w:p w14:paraId="13C45EA1" w14:textId="4B8CDB27" w:rsidR="00432D74" w:rsidRPr="00432D74" w:rsidRDefault="00432D74" w:rsidP="00432D74">
      <w:r>
        <w:rPr>
          <w:b/>
          <w:bCs/>
        </w:rPr>
        <w:t xml:space="preserve">16. </w:t>
      </w:r>
      <w:r w:rsidRPr="00432D74">
        <w:rPr>
          <w:b/>
          <w:bCs/>
        </w:rPr>
        <w:t>Do you believe that effective leadership positively impacts employee engagement in the workplace?</w:t>
      </w:r>
      <w:r w:rsidRPr="00432D74">
        <w:br/>
        <w:t>*</w:t>
      </w:r>
    </w:p>
    <w:p w14:paraId="6F6F07C0" w14:textId="77777777" w:rsidR="00432D74" w:rsidRPr="00432D74" w:rsidRDefault="00432D74" w:rsidP="00432D74">
      <w:r w:rsidRPr="00432D74">
        <w:t>Yes, verry much</w:t>
      </w:r>
    </w:p>
    <w:p w14:paraId="1189329C" w14:textId="77777777" w:rsidR="00432D74" w:rsidRPr="00432D74" w:rsidRDefault="00432D74" w:rsidP="00432D74">
      <w:r w:rsidRPr="00432D74">
        <w:t>Yes, in some ways</w:t>
      </w:r>
    </w:p>
    <w:p w14:paraId="576746D7" w14:textId="77777777" w:rsidR="00432D74" w:rsidRPr="00432D74" w:rsidRDefault="00432D74" w:rsidP="00432D74">
      <w:r w:rsidRPr="00432D74">
        <w:t>Not really</w:t>
      </w:r>
    </w:p>
    <w:p w14:paraId="30157A7A" w14:textId="77777777" w:rsidR="00432D74" w:rsidRPr="00432D74" w:rsidRDefault="00432D74" w:rsidP="00432D74">
      <w:r w:rsidRPr="00432D74">
        <w:t>Not at all</w:t>
      </w:r>
    </w:p>
    <w:p w14:paraId="43086207" w14:textId="14BAFD15" w:rsidR="00432D74" w:rsidRPr="00432D74" w:rsidRDefault="00432D74" w:rsidP="00432D74">
      <w:r>
        <w:rPr>
          <w:b/>
          <w:bCs/>
        </w:rPr>
        <w:t xml:space="preserve">17. </w:t>
      </w:r>
      <w:r w:rsidRPr="00432D74">
        <w:rPr>
          <w:b/>
          <w:bCs/>
        </w:rPr>
        <w:t>Have you participated in any leadership training or development programs at Amazon?</w:t>
      </w:r>
      <w:r w:rsidRPr="00432D74">
        <w:br/>
        <w:t>*</w:t>
      </w:r>
    </w:p>
    <w:p w14:paraId="33A579DD" w14:textId="77777777" w:rsidR="00432D74" w:rsidRPr="00432D74" w:rsidRDefault="00432D74" w:rsidP="00432D74">
      <w:r w:rsidRPr="00432D74">
        <w:t>Yes, multiple programs</w:t>
      </w:r>
    </w:p>
    <w:p w14:paraId="6E40EC86" w14:textId="77777777" w:rsidR="00432D74" w:rsidRPr="00432D74" w:rsidRDefault="00432D74" w:rsidP="00432D74">
      <w:r w:rsidRPr="00432D74">
        <w:t>Yes, 1 program</w:t>
      </w:r>
    </w:p>
    <w:p w14:paraId="4BBEB755" w14:textId="77777777" w:rsidR="00432D74" w:rsidRPr="00432D74" w:rsidRDefault="00432D74" w:rsidP="00432D74">
      <w:r w:rsidRPr="00432D74">
        <w:t>No</w:t>
      </w:r>
    </w:p>
    <w:p w14:paraId="6E8C0C05" w14:textId="429B4DF6" w:rsidR="00432D74" w:rsidRPr="00432D74" w:rsidRDefault="00432D74" w:rsidP="00432D74">
      <w:r>
        <w:rPr>
          <w:b/>
          <w:bCs/>
        </w:rPr>
        <w:t xml:space="preserve">18. </w:t>
      </w:r>
      <w:r w:rsidRPr="00432D74">
        <w:rPr>
          <w:b/>
          <w:bCs/>
        </w:rPr>
        <w:t>How would you rate the overall morale and motivation levels of employees in your department?</w:t>
      </w:r>
      <w:r w:rsidRPr="00432D74">
        <w:br/>
        <w:t>*</w:t>
      </w:r>
    </w:p>
    <w:p w14:paraId="0DB61B59" w14:textId="77777777" w:rsidR="00432D74" w:rsidRPr="00432D74" w:rsidRDefault="00432D74" w:rsidP="00432D74">
      <w:r w:rsidRPr="00432D74">
        <w:t xml:space="preserve">Verry low </w:t>
      </w:r>
    </w:p>
    <w:p w14:paraId="1E43DECE" w14:textId="77777777" w:rsidR="00432D74" w:rsidRPr="00432D74" w:rsidRDefault="00432D74" w:rsidP="00432D74">
      <w:r w:rsidRPr="00432D74">
        <w:t>1</w:t>
      </w:r>
    </w:p>
    <w:p w14:paraId="2CC74487" w14:textId="77777777" w:rsidR="00432D74" w:rsidRPr="00432D74" w:rsidRDefault="00432D74" w:rsidP="00432D74">
      <w:r w:rsidRPr="00432D74">
        <w:t>2</w:t>
      </w:r>
    </w:p>
    <w:p w14:paraId="739CB1A7" w14:textId="77777777" w:rsidR="00432D74" w:rsidRPr="00432D74" w:rsidRDefault="00432D74" w:rsidP="00432D74">
      <w:r w:rsidRPr="00432D74">
        <w:t>3</w:t>
      </w:r>
    </w:p>
    <w:p w14:paraId="5D583FDD" w14:textId="77777777" w:rsidR="00432D74" w:rsidRPr="00432D74" w:rsidRDefault="00432D74" w:rsidP="00432D74">
      <w:r w:rsidRPr="00432D74">
        <w:t>4</w:t>
      </w:r>
    </w:p>
    <w:p w14:paraId="1D96E637" w14:textId="77777777" w:rsidR="00432D74" w:rsidRPr="00432D74" w:rsidRDefault="00432D74" w:rsidP="00432D74">
      <w:r w:rsidRPr="00432D74">
        <w:t>5</w:t>
      </w:r>
    </w:p>
    <w:p w14:paraId="410A9928" w14:textId="77777777" w:rsidR="00432D74" w:rsidRPr="00432D74" w:rsidRDefault="00432D74" w:rsidP="00432D74">
      <w:r w:rsidRPr="00432D74">
        <w:t>Verry high</w:t>
      </w:r>
    </w:p>
    <w:p w14:paraId="4EA270D1" w14:textId="22ABFE10" w:rsidR="00432D74" w:rsidRPr="00432D74" w:rsidRDefault="00432D74" w:rsidP="00432D74">
      <w:r>
        <w:rPr>
          <w:b/>
          <w:bCs/>
        </w:rPr>
        <w:lastRenderedPageBreak/>
        <w:t xml:space="preserve">19. </w:t>
      </w:r>
      <w:r w:rsidRPr="00432D74">
        <w:rPr>
          <w:b/>
          <w:bCs/>
        </w:rPr>
        <w:t>In your experience, what role does recognition and appreciation play in driving employee engagement at Amazon?</w:t>
      </w:r>
      <w:r w:rsidRPr="00432D74">
        <w:br/>
        <w:t>*</w:t>
      </w:r>
    </w:p>
    <w:p w14:paraId="48CEE13C" w14:textId="77777777" w:rsidR="00432D74" w:rsidRPr="00432D74" w:rsidRDefault="00432D74" w:rsidP="00432D74">
      <w:r w:rsidRPr="00432D74">
        <w:t>Verry high</w:t>
      </w:r>
    </w:p>
    <w:p w14:paraId="43A3966F" w14:textId="77777777" w:rsidR="00432D74" w:rsidRPr="00432D74" w:rsidRDefault="00432D74" w:rsidP="00432D74">
      <w:r w:rsidRPr="00432D74">
        <w:t>High</w:t>
      </w:r>
    </w:p>
    <w:p w14:paraId="75CEFFC8" w14:textId="77777777" w:rsidR="00432D74" w:rsidRPr="00432D74" w:rsidRDefault="00432D74" w:rsidP="00432D74">
      <w:r w:rsidRPr="00432D74">
        <w:t>Neutral</w:t>
      </w:r>
    </w:p>
    <w:p w14:paraId="2137853C" w14:textId="77777777" w:rsidR="00432D74" w:rsidRPr="00432D74" w:rsidRDefault="00432D74" w:rsidP="00432D74">
      <w:r w:rsidRPr="00432D74">
        <w:t>Low</w:t>
      </w:r>
    </w:p>
    <w:p w14:paraId="69FEFFB9" w14:textId="77777777" w:rsidR="00432D74" w:rsidRPr="00432D74" w:rsidRDefault="00432D74" w:rsidP="00432D74">
      <w:r w:rsidRPr="00432D74">
        <w:t>Verry low</w:t>
      </w:r>
    </w:p>
    <w:p w14:paraId="76A54D7F" w14:textId="4C3C778C" w:rsidR="00432D74" w:rsidRPr="00432D74" w:rsidRDefault="00432D74" w:rsidP="00432D74">
      <w:r>
        <w:rPr>
          <w:b/>
          <w:bCs/>
        </w:rPr>
        <w:t xml:space="preserve">20. </w:t>
      </w:r>
      <w:r w:rsidRPr="00432D74">
        <w:rPr>
          <w:b/>
          <w:bCs/>
        </w:rPr>
        <w:t>Have you witnessed any instances where leadership decisions negatively impacted employee engagement?</w:t>
      </w:r>
    </w:p>
    <w:p w14:paraId="3E9AF38D" w14:textId="77777777" w:rsidR="00432D74" w:rsidRPr="00432D74" w:rsidRDefault="00432D74" w:rsidP="00432D74">
      <w:r w:rsidRPr="00432D74">
        <w:t>Your answer</w:t>
      </w:r>
    </w:p>
    <w:p w14:paraId="597E5026" w14:textId="0E4CFB43" w:rsidR="00432D74" w:rsidRPr="00432D74" w:rsidRDefault="00432D74" w:rsidP="00432D74">
      <w:r>
        <w:rPr>
          <w:b/>
          <w:bCs/>
        </w:rPr>
        <w:t xml:space="preserve">21. </w:t>
      </w:r>
      <w:r w:rsidRPr="00432D74">
        <w:rPr>
          <w:b/>
          <w:bCs/>
        </w:rPr>
        <w:t>What improvements or changes do you think could be made by Amazon's leadership to further enhance employee engagement?</w:t>
      </w:r>
    </w:p>
    <w:p w14:paraId="5DD5992B" w14:textId="77777777" w:rsidR="00432D74" w:rsidRPr="00432D74" w:rsidRDefault="00432D74" w:rsidP="00432D74">
      <w:r w:rsidRPr="00432D74">
        <w:t>Your answer</w:t>
      </w:r>
    </w:p>
    <w:p w14:paraId="6661FEE1" w14:textId="63B6D37A" w:rsidR="00432D74" w:rsidRPr="00432D74" w:rsidRDefault="00432D74" w:rsidP="00432D74">
      <w:r>
        <w:rPr>
          <w:b/>
          <w:bCs/>
        </w:rPr>
        <w:t xml:space="preserve">22. </w:t>
      </w:r>
      <w:r w:rsidRPr="00432D74">
        <w:rPr>
          <w:b/>
          <w:bCs/>
        </w:rPr>
        <w:t>Would you recommend your organization as a great place to work to others?</w:t>
      </w:r>
      <w:r w:rsidRPr="00432D74">
        <w:br/>
        <w:t>*</w:t>
      </w:r>
    </w:p>
    <w:p w14:paraId="587BEC08" w14:textId="77777777" w:rsidR="00432D74" w:rsidRPr="00432D74" w:rsidRDefault="00432D74" w:rsidP="00432D74">
      <w:r w:rsidRPr="00432D74">
        <w:t>Yes</w:t>
      </w:r>
    </w:p>
    <w:p w14:paraId="251AD722" w14:textId="77777777" w:rsidR="00432D74" w:rsidRPr="00432D74" w:rsidRDefault="00432D74" w:rsidP="00432D74">
      <w:r w:rsidRPr="00432D74">
        <w:t>No</w:t>
      </w:r>
    </w:p>
    <w:p w14:paraId="11BC003B" w14:textId="77777777" w:rsidR="00432D74" w:rsidRPr="00432D74" w:rsidRDefault="00432D74" w:rsidP="00432D74">
      <w:r w:rsidRPr="00432D74">
        <w:t>Maybe</w:t>
      </w:r>
    </w:p>
    <w:p w14:paraId="1C1B4451" w14:textId="77777777" w:rsidR="00432D74" w:rsidRPr="00432D74" w:rsidRDefault="00432D74" w:rsidP="00432D74"/>
    <w:p w14:paraId="77692C59" w14:textId="77777777" w:rsidR="006D54B5" w:rsidRPr="006D54B5" w:rsidRDefault="006D54B5" w:rsidP="008F58E3">
      <w:pPr>
        <w:spacing w:line="360" w:lineRule="auto"/>
        <w:jc w:val="both"/>
        <w:rPr>
          <w:rFonts w:ascii="Arial" w:eastAsia="Calibri" w:hAnsi="Arial" w:cs="Arial"/>
          <w:color w:val="000000"/>
        </w:rPr>
      </w:pPr>
    </w:p>
    <w:p w14:paraId="35BC5244" w14:textId="77777777" w:rsidR="00352F73" w:rsidRPr="008F58E3" w:rsidRDefault="00352F73" w:rsidP="008F58E3">
      <w:pPr>
        <w:spacing w:line="360" w:lineRule="auto"/>
        <w:rPr>
          <w:rFonts w:ascii="Arial" w:hAnsi="Arial" w:cs="Arial"/>
        </w:rPr>
      </w:pPr>
    </w:p>
    <w:sectPr w:rsidR="00352F73" w:rsidRPr="008F58E3" w:rsidSect="006D54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C3DC8"/>
    <w:multiLevelType w:val="multilevel"/>
    <w:tmpl w:val="B2CCB37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17A54082"/>
    <w:multiLevelType w:val="hybridMultilevel"/>
    <w:tmpl w:val="180A8F3C"/>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 w15:restartNumberingAfterBreak="0">
    <w:nsid w:val="1A3765EF"/>
    <w:multiLevelType w:val="multilevel"/>
    <w:tmpl w:val="B2CCB372"/>
    <w:lvl w:ilvl="0">
      <w:start w:val="3"/>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15:restartNumberingAfterBreak="0">
    <w:nsid w:val="2F7258AD"/>
    <w:multiLevelType w:val="hybridMultilevel"/>
    <w:tmpl w:val="4CEC8DA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4" w15:restartNumberingAfterBreak="0">
    <w:nsid w:val="3A3E1B4C"/>
    <w:multiLevelType w:val="hybridMultilevel"/>
    <w:tmpl w:val="C996F666"/>
    <w:lvl w:ilvl="0" w:tplc="71A68E22">
      <w:start w:val="1"/>
      <w:numFmt w:val="bullet"/>
      <w:lvlText w:val="•"/>
      <w:lvlJc w:val="left"/>
      <w:pPr>
        <w:tabs>
          <w:tab w:val="num" w:pos="720"/>
        </w:tabs>
        <w:ind w:left="720" w:hanging="360"/>
      </w:pPr>
      <w:rPr>
        <w:rFonts w:ascii="Arial" w:hAnsi="Arial" w:hint="default"/>
      </w:rPr>
    </w:lvl>
    <w:lvl w:ilvl="1" w:tplc="3860363E" w:tentative="1">
      <w:start w:val="1"/>
      <w:numFmt w:val="bullet"/>
      <w:lvlText w:val="•"/>
      <w:lvlJc w:val="left"/>
      <w:pPr>
        <w:tabs>
          <w:tab w:val="num" w:pos="1440"/>
        </w:tabs>
        <w:ind w:left="1440" w:hanging="360"/>
      </w:pPr>
      <w:rPr>
        <w:rFonts w:ascii="Arial" w:hAnsi="Arial" w:hint="default"/>
      </w:rPr>
    </w:lvl>
    <w:lvl w:ilvl="2" w:tplc="6E40082E" w:tentative="1">
      <w:start w:val="1"/>
      <w:numFmt w:val="bullet"/>
      <w:lvlText w:val="•"/>
      <w:lvlJc w:val="left"/>
      <w:pPr>
        <w:tabs>
          <w:tab w:val="num" w:pos="2160"/>
        </w:tabs>
        <w:ind w:left="2160" w:hanging="360"/>
      </w:pPr>
      <w:rPr>
        <w:rFonts w:ascii="Arial" w:hAnsi="Arial" w:hint="default"/>
      </w:rPr>
    </w:lvl>
    <w:lvl w:ilvl="3" w:tplc="0A1E9E52" w:tentative="1">
      <w:start w:val="1"/>
      <w:numFmt w:val="bullet"/>
      <w:lvlText w:val="•"/>
      <w:lvlJc w:val="left"/>
      <w:pPr>
        <w:tabs>
          <w:tab w:val="num" w:pos="2880"/>
        </w:tabs>
        <w:ind w:left="2880" w:hanging="360"/>
      </w:pPr>
      <w:rPr>
        <w:rFonts w:ascii="Arial" w:hAnsi="Arial" w:hint="default"/>
      </w:rPr>
    </w:lvl>
    <w:lvl w:ilvl="4" w:tplc="4BC08482" w:tentative="1">
      <w:start w:val="1"/>
      <w:numFmt w:val="bullet"/>
      <w:lvlText w:val="•"/>
      <w:lvlJc w:val="left"/>
      <w:pPr>
        <w:tabs>
          <w:tab w:val="num" w:pos="3600"/>
        </w:tabs>
        <w:ind w:left="3600" w:hanging="360"/>
      </w:pPr>
      <w:rPr>
        <w:rFonts w:ascii="Arial" w:hAnsi="Arial" w:hint="default"/>
      </w:rPr>
    </w:lvl>
    <w:lvl w:ilvl="5" w:tplc="095C7896" w:tentative="1">
      <w:start w:val="1"/>
      <w:numFmt w:val="bullet"/>
      <w:lvlText w:val="•"/>
      <w:lvlJc w:val="left"/>
      <w:pPr>
        <w:tabs>
          <w:tab w:val="num" w:pos="4320"/>
        </w:tabs>
        <w:ind w:left="4320" w:hanging="360"/>
      </w:pPr>
      <w:rPr>
        <w:rFonts w:ascii="Arial" w:hAnsi="Arial" w:hint="default"/>
      </w:rPr>
    </w:lvl>
    <w:lvl w:ilvl="6" w:tplc="B5BA19CC" w:tentative="1">
      <w:start w:val="1"/>
      <w:numFmt w:val="bullet"/>
      <w:lvlText w:val="•"/>
      <w:lvlJc w:val="left"/>
      <w:pPr>
        <w:tabs>
          <w:tab w:val="num" w:pos="5040"/>
        </w:tabs>
        <w:ind w:left="5040" w:hanging="360"/>
      </w:pPr>
      <w:rPr>
        <w:rFonts w:ascii="Arial" w:hAnsi="Arial" w:hint="default"/>
      </w:rPr>
    </w:lvl>
    <w:lvl w:ilvl="7" w:tplc="2DB4B2B6" w:tentative="1">
      <w:start w:val="1"/>
      <w:numFmt w:val="bullet"/>
      <w:lvlText w:val="•"/>
      <w:lvlJc w:val="left"/>
      <w:pPr>
        <w:tabs>
          <w:tab w:val="num" w:pos="5760"/>
        </w:tabs>
        <w:ind w:left="5760" w:hanging="360"/>
      </w:pPr>
      <w:rPr>
        <w:rFonts w:ascii="Arial" w:hAnsi="Arial" w:hint="default"/>
      </w:rPr>
    </w:lvl>
    <w:lvl w:ilvl="8" w:tplc="6810B88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111750"/>
    <w:multiLevelType w:val="hybridMultilevel"/>
    <w:tmpl w:val="39CE041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6" w15:restartNumberingAfterBreak="0">
    <w:nsid w:val="79EF0654"/>
    <w:multiLevelType w:val="hybridMultilevel"/>
    <w:tmpl w:val="645A262C"/>
    <w:lvl w:ilvl="0" w:tplc="447A8FF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560004"/>
    <w:multiLevelType w:val="multilevel"/>
    <w:tmpl w:val="817AAD8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44642506">
    <w:abstractNumId w:val="0"/>
  </w:num>
  <w:num w:numId="2" w16cid:durableId="15042751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56602625">
    <w:abstractNumId w:val="5"/>
  </w:num>
  <w:num w:numId="4" w16cid:durableId="1899198361">
    <w:abstractNumId w:val="5"/>
  </w:num>
  <w:num w:numId="5" w16cid:durableId="1335764438">
    <w:abstractNumId w:val="2"/>
  </w:num>
  <w:num w:numId="6" w16cid:durableId="1304234599">
    <w:abstractNumId w:val="2"/>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5909703">
    <w:abstractNumId w:val="3"/>
  </w:num>
  <w:num w:numId="8" w16cid:durableId="27873226">
    <w:abstractNumId w:val="3"/>
  </w:num>
  <w:num w:numId="9" w16cid:durableId="465272399">
    <w:abstractNumId w:val="1"/>
  </w:num>
  <w:num w:numId="10" w16cid:durableId="1983651878">
    <w:abstractNumId w:val="1"/>
  </w:num>
  <w:num w:numId="11" w16cid:durableId="868370723">
    <w:abstractNumId w:val="4"/>
  </w:num>
  <w:num w:numId="12" w16cid:durableId="1071465028">
    <w:abstractNumId w:val="7"/>
  </w:num>
  <w:num w:numId="13" w16cid:durableId="15858719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7F"/>
    <w:rsid w:val="000247B5"/>
    <w:rsid w:val="000E5183"/>
    <w:rsid w:val="00156E33"/>
    <w:rsid w:val="002D18DE"/>
    <w:rsid w:val="00352F73"/>
    <w:rsid w:val="003B17F0"/>
    <w:rsid w:val="003C2EDB"/>
    <w:rsid w:val="0041123E"/>
    <w:rsid w:val="00432D74"/>
    <w:rsid w:val="00444F87"/>
    <w:rsid w:val="00467D9C"/>
    <w:rsid w:val="00470FD8"/>
    <w:rsid w:val="0059795B"/>
    <w:rsid w:val="006807DF"/>
    <w:rsid w:val="006D54B5"/>
    <w:rsid w:val="007A7432"/>
    <w:rsid w:val="007C6807"/>
    <w:rsid w:val="00882A99"/>
    <w:rsid w:val="00882BF5"/>
    <w:rsid w:val="008A31F1"/>
    <w:rsid w:val="008B7211"/>
    <w:rsid w:val="008F58E3"/>
    <w:rsid w:val="00930E9E"/>
    <w:rsid w:val="009353CA"/>
    <w:rsid w:val="009815FC"/>
    <w:rsid w:val="00996E9C"/>
    <w:rsid w:val="009A2B62"/>
    <w:rsid w:val="00AC417F"/>
    <w:rsid w:val="00AD453A"/>
    <w:rsid w:val="00BC1FC4"/>
    <w:rsid w:val="00C0131B"/>
    <w:rsid w:val="00C3130B"/>
    <w:rsid w:val="00D646E1"/>
    <w:rsid w:val="00D66847"/>
    <w:rsid w:val="00ED52C0"/>
    <w:rsid w:val="00F14E00"/>
    <w:rsid w:val="00F42AFD"/>
    <w:rsid w:val="00F77660"/>
    <w:rsid w:val="00F86DAC"/>
    <w:rsid w:val="00F90CF5"/>
    <w:rsid w:val="00F973C7"/>
    <w:rsid w:val="00FC4ED3"/>
    <w:rsid w:val="00FD5388"/>
    <w:rsid w:val="00FD7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C963"/>
  <w15:chartTrackingRefBased/>
  <w15:docId w15:val="{74F03652-43EC-4AED-AA2D-E2096D199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4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4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4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4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17F"/>
    <w:rPr>
      <w:rFonts w:eastAsiaTheme="majorEastAsia" w:cstheme="majorBidi"/>
      <w:color w:val="272727" w:themeColor="text1" w:themeTint="D8"/>
    </w:rPr>
  </w:style>
  <w:style w:type="paragraph" w:styleId="Title">
    <w:name w:val="Title"/>
    <w:basedOn w:val="Normal"/>
    <w:next w:val="Normal"/>
    <w:link w:val="TitleChar"/>
    <w:uiPriority w:val="10"/>
    <w:qFormat/>
    <w:rsid w:val="00AC4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17F"/>
    <w:pPr>
      <w:spacing w:before="160"/>
      <w:jc w:val="center"/>
    </w:pPr>
    <w:rPr>
      <w:i/>
      <w:iCs/>
      <w:color w:val="404040" w:themeColor="text1" w:themeTint="BF"/>
    </w:rPr>
  </w:style>
  <w:style w:type="character" w:customStyle="1" w:styleId="QuoteChar">
    <w:name w:val="Quote Char"/>
    <w:basedOn w:val="DefaultParagraphFont"/>
    <w:link w:val="Quote"/>
    <w:uiPriority w:val="29"/>
    <w:rsid w:val="00AC417F"/>
    <w:rPr>
      <w:i/>
      <w:iCs/>
      <w:color w:val="404040" w:themeColor="text1" w:themeTint="BF"/>
    </w:rPr>
  </w:style>
  <w:style w:type="paragraph" w:styleId="ListParagraph">
    <w:name w:val="List Paragraph"/>
    <w:basedOn w:val="Normal"/>
    <w:uiPriority w:val="34"/>
    <w:qFormat/>
    <w:rsid w:val="00AC417F"/>
    <w:pPr>
      <w:ind w:left="720"/>
      <w:contextualSpacing/>
    </w:pPr>
  </w:style>
  <w:style w:type="character" w:styleId="IntenseEmphasis">
    <w:name w:val="Intense Emphasis"/>
    <w:basedOn w:val="DefaultParagraphFont"/>
    <w:uiPriority w:val="21"/>
    <w:qFormat/>
    <w:rsid w:val="00AC417F"/>
    <w:rPr>
      <w:i/>
      <w:iCs/>
      <w:color w:val="0F4761" w:themeColor="accent1" w:themeShade="BF"/>
    </w:rPr>
  </w:style>
  <w:style w:type="paragraph" w:styleId="IntenseQuote">
    <w:name w:val="Intense Quote"/>
    <w:basedOn w:val="Normal"/>
    <w:next w:val="Normal"/>
    <w:link w:val="IntenseQuoteChar"/>
    <w:uiPriority w:val="30"/>
    <w:qFormat/>
    <w:rsid w:val="00AC4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17F"/>
    <w:rPr>
      <w:i/>
      <w:iCs/>
      <w:color w:val="0F4761" w:themeColor="accent1" w:themeShade="BF"/>
    </w:rPr>
  </w:style>
  <w:style w:type="character" w:styleId="IntenseReference">
    <w:name w:val="Intense Reference"/>
    <w:basedOn w:val="DefaultParagraphFont"/>
    <w:uiPriority w:val="32"/>
    <w:qFormat/>
    <w:rsid w:val="00AC417F"/>
    <w:rPr>
      <w:b/>
      <w:bCs/>
      <w:smallCaps/>
      <w:color w:val="0F4761" w:themeColor="accent1" w:themeShade="BF"/>
      <w:spacing w:val="5"/>
    </w:rPr>
  </w:style>
  <w:style w:type="numbering" w:customStyle="1" w:styleId="NoList1">
    <w:name w:val="No List1"/>
    <w:next w:val="NoList"/>
    <w:uiPriority w:val="99"/>
    <w:semiHidden/>
    <w:unhideWhenUsed/>
    <w:rsid w:val="006D54B5"/>
  </w:style>
  <w:style w:type="character" w:customStyle="1" w:styleId="Hyperlink1">
    <w:name w:val="Hyperlink1"/>
    <w:basedOn w:val="DefaultParagraphFont"/>
    <w:uiPriority w:val="99"/>
    <w:semiHidden/>
    <w:unhideWhenUsed/>
    <w:rsid w:val="006D54B5"/>
    <w:rPr>
      <w:color w:val="0563C1"/>
      <w:u w:val="single"/>
    </w:rPr>
  </w:style>
  <w:style w:type="character" w:customStyle="1" w:styleId="FollowedHyperlink1">
    <w:name w:val="FollowedHyperlink1"/>
    <w:basedOn w:val="DefaultParagraphFont"/>
    <w:uiPriority w:val="99"/>
    <w:semiHidden/>
    <w:unhideWhenUsed/>
    <w:rsid w:val="006D54B5"/>
    <w:rPr>
      <w:color w:val="954F72"/>
      <w:u w:val="single"/>
    </w:rPr>
  </w:style>
  <w:style w:type="paragraph" w:customStyle="1" w:styleId="msonormal0">
    <w:name w:val="msonormal"/>
    <w:basedOn w:val="Normal"/>
    <w:rsid w:val="006D54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11">
    <w:name w:val="TOC 11"/>
    <w:basedOn w:val="Normal"/>
    <w:next w:val="Normal"/>
    <w:autoRedefine/>
    <w:uiPriority w:val="39"/>
    <w:semiHidden/>
    <w:unhideWhenUsed/>
    <w:rsid w:val="006D54B5"/>
    <w:pPr>
      <w:spacing w:after="100" w:line="360" w:lineRule="auto"/>
      <w:jc w:val="both"/>
    </w:pPr>
    <w:rPr>
      <w:rFonts w:ascii="Times New Roman" w:eastAsia="Calibri" w:hAnsi="Times New Roman" w:cs="Times New Roman"/>
      <w:color w:val="000000"/>
      <w:sz w:val="24"/>
    </w:rPr>
  </w:style>
  <w:style w:type="paragraph" w:customStyle="1" w:styleId="TOC21">
    <w:name w:val="TOC 21"/>
    <w:basedOn w:val="Normal"/>
    <w:next w:val="Normal"/>
    <w:autoRedefine/>
    <w:uiPriority w:val="39"/>
    <w:semiHidden/>
    <w:unhideWhenUsed/>
    <w:rsid w:val="006D54B5"/>
    <w:pPr>
      <w:spacing w:after="100" w:line="360" w:lineRule="auto"/>
      <w:ind w:left="240"/>
      <w:jc w:val="both"/>
    </w:pPr>
    <w:rPr>
      <w:rFonts w:ascii="Times New Roman" w:eastAsia="Calibri" w:hAnsi="Times New Roman" w:cs="Times New Roman"/>
      <w:color w:val="000000"/>
      <w:sz w:val="24"/>
    </w:rPr>
  </w:style>
  <w:style w:type="paragraph" w:customStyle="1" w:styleId="TOC31">
    <w:name w:val="TOC 31"/>
    <w:basedOn w:val="Normal"/>
    <w:next w:val="Normal"/>
    <w:autoRedefine/>
    <w:uiPriority w:val="39"/>
    <w:semiHidden/>
    <w:unhideWhenUsed/>
    <w:rsid w:val="006D54B5"/>
    <w:pPr>
      <w:spacing w:after="100" w:line="360" w:lineRule="auto"/>
      <w:ind w:left="480"/>
      <w:jc w:val="both"/>
    </w:pPr>
    <w:rPr>
      <w:rFonts w:ascii="Times New Roman" w:eastAsia="Calibri" w:hAnsi="Times New Roman" w:cs="Times New Roman"/>
      <w:color w:val="000000"/>
      <w:sz w:val="24"/>
    </w:rPr>
  </w:style>
  <w:style w:type="paragraph" w:customStyle="1" w:styleId="Header1">
    <w:name w:val="Header1"/>
    <w:basedOn w:val="Normal"/>
    <w:next w:val="Header"/>
    <w:link w:val="HeaderChar"/>
    <w:uiPriority w:val="99"/>
    <w:semiHidden/>
    <w:unhideWhenUsed/>
    <w:rsid w:val="006D54B5"/>
    <w:pPr>
      <w:tabs>
        <w:tab w:val="center" w:pos="4680"/>
        <w:tab w:val="right" w:pos="9360"/>
      </w:tabs>
      <w:spacing w:after="0" w:line="240" w:lineRule="auto"/>
      <w:jc w:val="both"/>
    </w:pPr>
    <w:rPr>
      <w:rFonts w:ascii="Times New Roman" w:eastAsia="Calibri" w:hAnsi="Times New Roman" w:cs="Times New Roman"/>
      <w:color w:val="000000"/>
      <w:sz w:val="24"/>
    </w:rPr>
  </w:style>
  <w:style w:type="character" w:customStyle="1" w:styleId="HeaderChar">
    <w:name w:val="Header Char"/>
    <w:basedOn w:val="DefaultParagraphFont"/>
    <w:link w:val="Header1"/>
    <w:uiPriority w:val="99"/>
    <w:semiHidden/>
    <w:rsid w:val="006D54B5"/>
    <w:rPr>
      <w:rFonts w:ascii="Times New Roman" w:eastAsia="Calibri" w:hAnsi="Times New Roman" w:cs="Times New Roman"/>
      <w:color w:val="000000"/>
      <w:sz w:val="24"/>
    </w:rPr>
  </w:style>
  <w:style w:type="paragraph" w:customStyle="1" w:styleId="Footer1">
    <w:name w:val="Footer1"/>
    <w:basedOn w:val="Normal"/>
    <w:next w:val="Footer"/>
    <w:link w:val="FooterChar"/>
    <w:uiPriority w:val="99"/>
    <w:semiHidden/>
    <w:unhideWhenUsed/>
    <w:rsid w:val="006D54B5"/>
    <w:pPr>
      <w:tabs>
        <w:tab w:val="center" w:pos="4680"/>
        <w:tab w:val="right" w:pos="9360"/>
      </w:tabs>
      <w:spacing w:after="0" w:line="240" w:lineRule="auto"/>
      <w:jc w:val="both"/>
    </w:pPr>
    <w:rPr>
      <w:rFonts w:ascii="Times New Roman" w:eastAsia="Calibri" w:hAnsi="Times New Roman" w:cs="Times New Roman"/>
      <w:color w:val="000000"/>
      <w:sz w:val="24"/>
    </w:rPr>
  </w:style>
  <w:style w:type="character" w:customStyle="1" w:styleId="FooterChar">
    <w:name w:val="Footer Char"/>
    <w:basedOn w:val="DefaultParagraphFont"/>
    <w:link w:val="Footer1"/>
    <w:uiPriority w:val="99"/>
    <w:semiHidden/>
    <w:rsid w:val="006D54B5"/>
    <w:rPr>
      <w:rFonts w:ascii="Times New Roman" w:eastAsia="Calibri" w:hAnsi="Times New Roman" w:cs="Times New Roman"/>
      <w:color w:val="000000"/>
      <w:sz w:val="24"/>
    </w:rPr>
  </w:style>
  <w:style w:type="paragraph" w:customStyle="1" w:styleId="Caption1">
    <w:name w:val="Caption1"/>
    <w:basedOn w:val="Normal"/>
    <w:next w:val="Normal"/>
    <w:uiPriority w:val="35"/>
    <w:semiHidden/>
    <w:unhideWhenUsed/>
    <w:qFormat/>
    <w:rsid w:val="006D54B5"/>
    <w:pPr>
      <w:spacing w:after="200" w:line="240" w:lineRule="auto"/>
      <w:jc w:val="both"/>
    </w:pPr>
    <w:rPr>
      <w:rFonts w:ascii="Times New Roman" w:eastAsia="Calibri" w:hAnsi="Times New Roman" w:cs="Times New Roman"/>
      <w:i/>
      <w:iCs/>
      <w:color w:val="44546A"/>
      <w:sz w:val="18"/>
      <w:szCs w:val="18"/>
    </w:rPr>
  </w:style>
  <w:style w:type="paragraph" w:customStyle="1" w:styleId="TOCHeading1">
    <w:name w:val="TOC Heading1"/>
    <w:basedOn w:val="Heading1"/>
    <w:next w:val="Normal"/>
    <w:uiPriority w:val="39"/>
    <w:semiHidden/>
    <w:unhideWhenUsed/>
    <w:qFormat/>
    <w:rsid w:val="006D54B5"/>
    <w:pPr>
      <w:spacing w:before="240" w:after="0" w:line="256" w:lineRule="auto"/>
      <w:outlineLvl w:val="9"/>
    </w:pPr>
    <w:rPr>
      <w:rFonts w:ascii="Calibri Light" w:eastAsia="Times New Roman" w:hAnsi="Calibri Light" w:cs="Times New Roman"/>
      <w:sz w:val="32"/>
      <w:szCs w:val="32"/>
      <w:lang w:val="en-US"/>
    </w:rPr>
  </w:style>
  <w:style w:type="character" w:styleId="Hyperlink">
    <w:name w:val="Hyperlink"/>
    <w:basedOn w:val="DefaultParagraphFont"/>
    <w:uiPriority w:val="99"/>
    <w:unhideWhenUsed/>
    <w:rsid w:val="006D54B5"/>
    <w:rPr>
      <w:color w:val="467886" w:themeColor="hyperlink"/>
      <w:u w:val="single"/>
    </w:rPr>
  </w:style>
  <w:style w:type="character" w:styleId="FollowedHyperlink">
    <w:name w:val="FollowedHyperlink"/>
    <w:basedOn w:val="DefaultParagraphFont"/>
    <w:uiPriority w:val="99"/>
    <w:semiHidden/>
    <w:unhideWhenUsed/>
    <w:rsid w:val="006D54B5"/>
    <w:rPr>
      <w:color w:val="96607D" w:themeColor="followedHyperlink"/>
      <w:u w:val="single"/>
    </w:rPr>
  </w:style>
  <w:style w:type="paragraph" w:styleId="Header">
    <w:name w:val="header"/>
    <w:basedOn w:val="Normal"/>
    <w:link w:val="HeaderChar1"/>
    <w:uiPriority w:val="99"/>
    <w:semiHidden/>
    <w:unhideWhenUsed/>
    <w:rsid w:val="006D54B5"/>
    <w:pPr>
      <w:tabs>
        <w:tab w:val="center" w:pos="4513"/>
        <w:tab w:val="right" w:pos="9026"/>
      </w:tabs>
      <w:spacing w:after="0" w:line="240" w:lineRule="auto"/>
    </w:pPr>
  </w:style>
  <w:style w:type="character" w:customStyle="1" w:styleId="HeaderChar1">
    <w:name w:val="Header Char1"/>
    <w:basedOn w:val="DefaultParagraphFont"/>
    <w:link w:val="Header"/>
    <w:uiPriority w:val="99"/>
    <w:semiHidden/>
    <w:rsid w:val="006D54B5"/>
  </w:style>
  <w:style w:type="paragraph" w:styleId="Footer">
    <w:name w:val="footer"/>
    <w:basedOn w:val="Normal"/>
    <w:link w:val="FooterChar1"/>
    <w:uiPriority w:val="99"/>
    <w:semiHidden/>
    <w:unhideWhenUsed/>
    <w:rsid w:val="006D54B5"/>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6D54B5"/>
  </w:style>
  <w:style w:type="paragraph" w:styleId="NoSpacing">
    <w:name w:val="No Spacing"/>
    <w:link w:val="NoSpacingChar"/>
    <w:uiPriority w:val="1"/>
    <w:qFormat/>
    <w:rsid w:val="006D54B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D54B5"/>
    <w:rPr>
      <w:rFonts w:eastAsiaTheme="minorEastAsia"/>
      <w:lang w:eastAsia="en-GB"/>
    </w:rPr>
  </w:style>
  <w:style w:type="paragraph" w:styleId="TOC1">
    <w:name w:val="toc 1"/>
    <w:basedOn w:val="Normal"/>
    <w:next w:val="Normal"/>
    <w:autoRedefine/>
    <w:uiPriority w:val="39"/>
    <w:unhideWhenUsed/>
    <w:rsid w:val="000247B5"/>
    <w:pPr>
      <w:spacing w:after="100"/>
    </w:pPr>
  </w:style>
  <w:style w:type="paragraph" w:styleId="TOC2">
    <w:name w:val="toc 2"/>
    <w:basedOn w:val="Normal"/>
    <w:next w:val="Normal"/>
    <w:autoRedefine/>
    <w:uiPriority w:val="39"/>
    <w:unhideWhenUsed/>
    <w:rsid w:val="000247B5"/>
    <w:pPr>
      <w:spacing w:after="100"/>
      <w:ind w:left="220"/>
    </w:pPr>
  </w:style>
  <w:style w:type="paragraph" w:styleId="TOC3">
    <w:name w:val="toc 3"/>
    <w:basedOn w:val="Normal"/>
    <w:next w:val="Normal"/>
    <w:autoRedefine/>
    <w:uiPriority w:val="39"/>
    <w:unhideWhenUsed/>
    <w:rsid w:val="000247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741386">
      <w:bodyDiv w:val="1"/>
      <w:marLeft w:val="0"/>
      <w:marRight w:val="0"/>
      <w:marTop w:val="0"/>
      <w:marBottom w:val="0"/>
      <w:divBdr>
        <w:top w:val="none" w:sz="0" w:space="0" w:color="auto"/>
        <w:left w:val="none" w:sz="0" w:space="0" w:color="auto"/>
        <w:bottom w:val="none" w:sz="0" w:space="0" w:color="auto"/>
        <w:right w:val="none" w:sz="0" w:space="0" w:color="auto"/>
      </w:divBdr>
    </w:div>
    <w:div w:id="493183989">
      <w:bodyDiv w:val="1"/>
      <w:marLeft w:val="0"/>
      <w:marRight w:val="0"/>
      <w:marTop w:val="0"/>
      <w:marBottom w:val="0"/>
      <w:divBdr>
        <w:top w:val="none" w:sz="0" w:space="0" w:color="auto"/>
        <w:left w:val="none" w:sz="0" w:space="0" w:color="auto"/>
        <w:bottom w:val="none" w:sz="0" w:space="0" w:color="auto"/>
        <w:right w:val="none" w:sz="0" w:space="0" w:color="auto"/>
      </w:divBdr>
    </w:div>
    <w:div w:id="633370240">
      <w:bodyDiv w:val="1"/>
      <w:marLeft w:val="0"/>
      <w:marRight w:val="0"/>
      <w:marTop w:val="0"/>
      <w:marBottom w:val="0"/>
      <w:divBdr>
        <w:top w:val="none" w:sz="0" w:space="0" w:color="auto"/>
        <w:left w:val="none" w:sz="0" w:space="0" w:color="auto"/>
        <w:bottom w:val="none" w:sz="0" w:space="0" w:color="auto"/>
        <w:right w:val="none" w:sz="0" w:space="0" w:color="auto"/>
      </w:divBdr>
    </w:div>
    <w:div w:id="686717560">
      <w:bodyDiv w:val="1"/>
      <w:marLeft w:val="0"/>
      <w:marRight w:val="0"/>
      <w:marTop w:val="0"/>
      <w:marBottom w:val="0"/>
      <w:divBdr>
        <w:top w:val="none" w:sz="0" w:space="0" w:color="auto"/>
        <w:left w:val="none" w:sz="0" w:space="0" w:color="auto"/>
        <w:bottom w:val="none" w:sz="0" w:space="0" w:color="auto"/>
        <w:right w:val="none" w:sz="0" w:space="0" w:color="auto"/>
      </w:divBdr>
      <w:divsChild>
        <w:div w:id="1539245859">
          <w:marLeft w:val="0"/>
          <w:marRight w:val="0"/>
          <w:marTop w:val="0"/>
          <w:marBottom w:val="0"/>
          <w:divBdr>
            <w:top w:val="none" w:sz="0" w:space="0" w:color="auto"/>
            <w:left w:val="none" w:sz="0" w:space="0" w:color="auto"/>
            <w:bottom w:val="none" w:sz="0" w:space="0" w:color="auto"/>
            <w:right w:val="none" w:sz="0" w:space="0" w:color="auto"/>
          </w:divBdr>
          <w:divsChild>
            <w:div w:id="996688449">
              <w:marLeft w:val="0"/>
              <w:marRight w:val="0"/>
              <w:marTop w:val="0"/>
              <w:marBottom w:val="0"/>
              <w:divBdr>
                <w:top w:val="none" w:sz="0" w:space="0" w:color="auto"/>
                <w:left w:val="none" w:sz="0" w:space="0" w:color="auto"/>
                <w:bottom w:val="none" w:sz="0" w:space="0" w:color="auto"/>
                <w:right w:val="none" w:sz="0" w:space="0" w:color="auto"/>
              </w:divBdr>
              <w:divsChild>
                <w:div w:id="39651988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51397353">
                      <w:marLeft w:val="0"/>
                      <w:marRight w:val="0"/>
                      <w:marTop w:val="0"/>
                      <w:marBottom w:val="240"/>
                      <w:divBdr>
                        <w:top w:val="none" w:sz="0" w:space="0" w:color="auto"/>
                        <w:left w:val="none" w:sz="0" w:space="0" w:color="auto"/>
                        <w:bottom w:val="none" w:sz="0" w:space="0" w:color="auto"/>
                        <w:right w:val="none" w:sz="0" w:space="0" w:color="auto"/>
                      </w:divBdr>
                      <w:divsChild>
                        <w:div w:id="1750540233">
                          <w:marLeft w:val="0"/>
                          <w:marRight w:val="0"/>
                          <w:marTop w:val="0"/>
                          <w:marBottom w:val="0"/>
                          <w:divBdr>
                            <w:top w:val="none" w:sz="0" w:space="0" w:color="auto"/>
                            <w:left w:val="none" w:sz="0" w:space="0" w:color="auto"/>
                            <w:bottom w:val="none" w:sz="0" w:space="0" w:color="auto"/>
                            <w:right w:val="none" w:sz="0" w:space="0" w:color="auto"/>
                          </w:divBdr>
                          <w:divsChild>
                            <w:div w:id="204748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82156">
                      <w:marLeft w:val="0"/>
                      <w:marRight w:val="0"/>
                      <w:marTop w:val="0"/>
                      <w:marBottom w:val="0"/>
                      <w:divBdr>
                        <w:top w:val="none" w:sz="0" w:space="0" w:color="auto"/>
                        <w:left w:val="none" w:sz="0" w:space="0" w:color="auto"/>
                        <w:bottom w:val="none" w:sz="0" w:space="0" w:color="auto"/>
                        <w:right w:val="none" w:sz="0" w:space="0" w:color="auto"/>
                      </w:divBdr>
                      <w:divsChild>
                        <w:div w:id="2032874670">
                          <w:marLeft w:val="0"/>
                          <w:marRight w:val="0"/>
                          <w:marTop w:val="0"/>
                          <w:marBottom w:val="0"/>
                          <w:divBdr>
                            <w:top w:val="none" w:sz="0" w:space="0" w:color="auto"/>
                            <w:left w:val="none" w:sz="0" w:space="0" w:color="auto"/>
                            <w:bottom w:val="none" w:sz="0" w:space="0" w:color="auto"/>
                            <w:right w:val="none" w:sz="0" w:space="0" w:color="auto"/>
                          </w:divBdr>
                          <w:divsChild>
                            <w:div w:id="242567119">
                              <w:marLeft w:val="0"/>
                              <w:marRight w:val="0"/>
                              <w:marTop w:val="0"/>
                              <w:marBottom w:val="0"/>
                              <w:divBdr>
                                <w:top w:val="none" w:sz="0" w:space="0" w:color="auto"/>
                                <w:left w:val="none" w:sz="0" w:space="0" w:color="auto"/>
                                <w:bottom w:val="none" w:sz="0" w:space="0" w:color="auto"/>
                                <w:right w:val="none" w:sz="0" w:space="0" w:color="auto"/>
                              </w:divBdr>
                              <w:divsChild>
                                <w:div w:id="2087680673">
                                  <w:marLeft w:val="0"/>
                                  <w:marRight w:val="0"/>
                                  <w:marTop w:val="0"/>
                                  <w:marBottom w:val="0"/>
                                  <w:divBdr>
                                    <w:top w:val="none" w:sz="0" w:space="0" w:color="auto"/>
                                    <w:left w:val="none" w:sz="0" w:space="0" w:color="auto"/>
                                    <w:bottom w:val="none" w:sz="0" w:space="0" w:color="auto"/>
                                    <w:right w:val="none" w:sz="0" w:space="0" w:color="auto"/>
                                  </w:divBdr>
                                  <w:divsChild>
                                    <w:div w:id="1091319671">
                                      <w:marLeft w:val="0"/>
                                      <w:marRight w:val="0"/>
                                      <w:marTop w:val="0"/>
                                      <w:marBottom w:val="0"/>
                                      <w:divBdr>
                                        <w:top w:val="none" w:sz="0" w:space="0" w:color="auto"/>
                                        <w:left w:val="none" w:sz="0" w:space="0" w:color="auto"/>
                                        <w:bottom w:val="none" w:sz="0" w:space="0" w:color="auto"/>
                                        <w:right w:val="none" w:sz="0" w:space="0" w:color="auto"/>
                                      </w:divBdr>
                                      <w:divsChild>
                                        <w:div w:id="414284577">
                                          <w:marLeft w:val="0"/>
                                          <w:marRight w:val="0"/>
                                          <w:marTop w:val="0"/>
                                          <w:marBottom w:val="0"/>
                                          <w:divBdr>
                                            <w:top w:val="none" w:sz="0" w:space="0" w:color="auto"/>
                                            <w:left w:val="none" w:sz="0" w:space="0" w:color="auto"/>
                                            <w:bottom w:val="none" w:sz="0" w:space="0" w:color="auto"/>
                                            <w:right w:val="none" w:sz="0" w:space="0" w:color="auto"/>
                                          </w:divBdr>
                                          <w:divsChild>
                                            <w:div w:id="78602588">
                                              <w:marLeft w:val="180"/>
                                              <w:marRight w:val="0"/>
                                              <w:marTop w:val="0"/>
                                              <w:marBottom w:val="0"/>
                                              <w:divBdr>
                                                <w:top w:val="none" w:sz="0" w:space="0" w:color="auto"/>
                                                <w:left w:val="none" w:sz="0" w:space="0" w:color="auto"/>
                                                <w:bottom w:val="none" w:sz="0" w:space="0" w:color="auto"/>
                                                <w:right w:val="none" w:sz="0" w:space="0" w:color="auto"/>
                                              </w:divBdr>
                                              <w:divsChild>
                                                <w:div w:id="141794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931372">
                                      <w:marLeft w:val="0"/>
                                      <w:marRight w:val="0"/>
                                      <w:marTop w:val="0"/>
                                      <w:marBottom w:val="0"/>
                                      <w:divBdr>
                                        <w:top w:val="none" w:sz="0" w:space="0" w:color="auto"/>
                                        <w:left w:val="none" w:sz="0" w:space="0" w:color="auto"/>
                                        <w:bottom w:val="none" w:sz="0" w:space="0" w:color="auto"/>
                                        <w:right w:val="none" w:sz="0" w:space="0" w:color="auto"/>
                                      </w:divBdr>
                                      <w:divsChild>
                                        <w:div w:id="2105110564">
                                          <w:marLeft w:val="0"/>
                                          <w:marRight w:val="0"/>
                                          <w:marTop w:val="0"/>
                                          <w:marBottom w:val="0"/>
                                          <w:divBdr>
                                            <w:top w:val="none" w:sz="0" w:space="0" w:color="auto"/>
                                            <w:left w:val="none" w:sz="0" w:space="0" w:color="auto"/>
                                            <w:bottom w:val="none" w:sz="0" w:space="0" w:color="auto"/>
                                            <w:right w:val="none" w:sz="0" w:space="0" w:color="auto"/>
                                          </w:divBdr>
                                          <w:divsChild>
                                            <w:div w:id="1253010556">
                                              <w:marLeft w:val="180"/>
                                              <w:marRight w:val="0"/>
                                              <w:marTop w:val="0"/>
                                              <w:marBottom w:val="0"/>
                                              <w:divBdr>
                                                <w:top w:val="none" w:sz="0" w:space="0" w:color="auto"/>
                                                <w:left w:val="none" w:sz="0" w:space="0" w:color="auto"/>
                                                <w:bottom w:val="none" w:sz="0" w:space="0" w:color="auto"/>
                                                <w:right w:val="none" w:sz="0" w:space="0" w:color="auto"/>
                                              </w:divBdr>
                                              <w:divsChild>
                                                <w:div w:id="201872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139154">
                                      <w:marLeft w:val="0"/>
                                      <w:marRight w:val="0"/>
                                      <w:marTop w:val="0"/>
                                      <w:marBottom w:val="0"/>
                                      <w:divBdr>
                                        <w:top w:val="none" w:sz="0" w:space="0" w:color="auto"/>
                                        <w:left w:val="none" w:sz="0" w:space="0" w:color="auto"/>
                                        <w:bottom w:val="none" w:sz="0" w:space="0" w:color="auto"/>
                                        <w:right w:val="none" w:sz="0" w:space="0" w:color="auto"/>
                                      </w:divBdr>
                                      <w:divsChild>
                                        <w:div w:id="1439443310">
                                          <w:marLeft w:val="0"/>
                                          <w:marRight w:val="0"/>
                                          <w:marTop w:val="0"/>
                                          <w:marBottom w:val="0"/>
                                          <w:divBdr>
                                            <w:top w:val="none" w:sz="0" w:space="0" w:color="auto"/>
                                            <w:left w:val="none" w:sz="0" w:space="0" w:color="auto"/>
                                            <w:bottom w:val="none" w:sz="0" w:space="0" w:color="auto"/>
                                            <w:right w:val="none" w:sz="0" w:space="0" w:color="auto"/>
                                          </w:divBdr>
                                          <w:divsChild>
                                            <w:div w:id="1136264641">
                                              <w:marLeft w:val="180"/>
                                              <w:marRight w:val="0"/>
                                              <w:marTop w:val="0"/>
                                              <w:marBottom w:val="0"/>
                                              <w:divBdr>
                                                <w:top w:val="none" w:sz="0" w:space="0" w:color="auto"/>
                                                <w:left w:val="none" w:sz="0" w:space="0" w:color="auto"/>
                                                <w:bottom w:val="none" w:sz="0" w:space="0" w:color="auto"/>
                                                <w:right w:val="none" w:sz="0" w:space="0" w:color="auto"/>
                                              </w:divBdr>
                                              <w:divsChild>
                                                <w:div w:id="31734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481169">
                                      <w:marLeft w:val="0"/>
                                      <w:marRight w:val="0"/>
                                      <w:marTop w:val="0"/>
                                      <w:marBottom w:val="0"/>
                                      <w:divBdr>
                                        <w:top w:val="none" w:sz="0" w:space="0" w:color="auto"/>
                                        <w:left w:val="none" w:sz="0" w:space="0" w:color="auto"/>
                                        <w:bottom w:val="none" w:sz="0" w:space="0" w:color="auto"/>
                                        <w:right w:val="none" w:sz="0" w:space="0" w:color="auto"/>
                                      </w:divBdr>
                                      <w:divsChild>
                                        <w:div w:id="1968968334">
                                          <w:marLeft w:val="0"/>
                                          <w:marRight w:val="0"/>
                                          <w:marTop w:val="0"/>
                                          <w:marBottom w:val="0"/>
                                          <w:divBdr>
                                            <w:top w:val="none" w:sz="0" w:space="0" w:color="auto"/>
                                            <w:left w:val="none" w:sz="0" w:space="0" w:color="auto"/>
                                            <w:bottom w:val="none" w:sz="0" w:space="0" w:color="auto"/>
                                            <w:right w:val="none" w:sz="0" w:space="0" w:color="auto"/>
                                          </w:divBdr>
                                          <w:divsChild>
                                            <w:div w:id="1290666878">
                                              <w:marLeft w:val="180"/>
                                              <w:marRight w:val="0"/>
                                              <w:marTop w:val="0"/>
                                              <w:marBottom w:val="0"/>
                                              <w:divBdr>
                                                <w:top w:val="none" w:sz="0" w:space="0" w:color="auto"/>
                                                <w:left w:val="none" w:sz="0" w:space="0" w:color="auto"/>
                                                <w:bottom w:val="none" w:sz="0" w:space="0" w:color="auto"/>
                                                <w:right w:val="none" w:sz="0" w:space="0" w:color="auto"/>
                                              </w:divBdr>
                                              <w:divsChild>
                                                <w:div w:id="214461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5128670">
          <w:marLeft w:val="0"/>
          <w:marRight w:val="0"/>
          <w:marTop w:val="0"/>
          <w:marBottom w:val="0"/>
          <w:divBdr>
            <w:top w:val="none" w:sz="0" w:space="0" w:color="auto"/>
            <w:left w:val="none" w:sz="0" w:space="0" w:color="auto"/>
            <w:bottom w:val="none" w:sz="0" w:space="0" w:color="auto"/>
            <w:right w:val="none" w:sz="0" w:space="0" w:color="auto"/>
          </w:divBdr>
          <w:divsChild>
            <w:div w:id="724371952">
              <w:marLeft w:val="0"/>
              <w:marRight w:val="0"/>
              <w:marTop w:val="0"/>
              <w:marBottom w:val="0"/>
              <w:divBdr>
                <w:top w:val="none" w:sz="0" w:space="0" w:color="auto"/>
                <w:left w:val="none" w:sz="0" w:space="0" w:color="auto"/>
                <w:bottom w:val="none" w:sz="0" w:space="0" w:color="auto"/>
                <w:right w:val="none" w:sz="0" w:space="0" w:color="auto"/>
              </w:divBdr>
              <w:divsChild>
                <w:div w:id="344790048">
                  <w:marLeft w:val="0"/>
                  <w:marRight w:val="0"/>
                  <w:marTop w:val="0"/>
                  <w:marBottom w:val="180"/>
                  <w:divBdr>
                    <w:top w:val="single" w:sz="6" w:space="18" w:color="DADCE0"/>
                    <w:left w:val="single" w:sz="6" w:space="18" w:color="DADCE0"/>
                    <w:bottom w:val="single" w:sz="6" w:space="18" w:color="DADCE0"/>
                    <w:right w:val="single" w:sz="6" w:space="18" w:color="DADCE0"/>
                  </w:divBdr>
                  <w:divsChild>
                    <w:div w:id="858667843">
                      <w:marLeft w:val="0"/>
                      <w:marRight w:val="0"/>
                      <w:marTop w:val="0"/>
                      <w:marBottom w:val="240"/>
                      <w:divBdr>
                        <w:top w:val="none" w:sz="0" w:space="0" w:color="auto"/>
                        <w:left w:val="none" w:sz="0" w:space="0" w:color="auto"/>
                        <w:bottom w:val="none" w:sz="0" w:space="0" w:color="auto"/>
                        <w:right w:val="none" w:sz="0" w:space="0" w:color="auto"/>
                      </w:divBdr>
                      <w:divsChild>
                        <w:div w:id="1116485197">
                          <w:marLeft w:val="0"/>
                          <w:marRight w:val="0"/>
                          <w:marTop w:val="0"/>
                          <w:marBottom w:val="0"/>
                          <w:divBdr>
                            <w:top w:val="none" w:sz="0" w:space="0" w:color="auto"/>
                            <w:left w:val="none" w:sz="0" w:space="0" w:color="auto"/>
                            <w:bottom w:val="none" w:sz="0" w:space="0" w:color="auto"/>
                            <w:right w:val="none" w:sz="0" w:space="0" w:color="auto"/>
                          </w:divBdr>
                          <w:divsChild>
                            <w:div w:id="162477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427506">
                      <w:marLeft w:val="0"/>
                      <w:marRight w:val="0"/>
                      <w:marTop w:val="0"/>
                      <w:marBottom w:val="0"/>
                      <w:divBdr>
                        <w:top w:val="none" w:sz="0" w:space="0" w:color="auto"/>
                        <w:left w:val="none" w:sz="0" w:space="0" w:color="auto"/>
                        <w:bottom w:val="none" w:sz="0" w:space="0" w:color="auto"/>
                        <w:right w:val="none" w:sz="0" w:space="0" w:color="auto"/>
                      </w:divBdr>
                      <w:divsChild>
                        <w:div w:id="1210723884">
                          <w:marLeft w:val="0"/>
                          <w:marRight w:val="0"/>
                          <w:marTop w:val="0"/>
                          <w:marBottom w:val="0"/>
                          <w:divBdr>
                            <w:top w:val="none" w:sz="0" w:space="0" w:color="auto"/>
                            <w:left w:val="none" w:sz="0" w:space="0" w:color="auto"/>
                            <w:bottom w:val="none" w:sz="0" w:space="0" w:color="auto"/>
                            <w:right w:val="none" w:sz="0" w:space="0" w:color="auto"/>
                          </w:divBdr>
                          <w:divsChild>
                            <w:div w:id="290481231">
                              <w:marLeft w:val="0"/>
                              <w:marRight w:val="0"/>
                              <w:marTop w:val="0"/>
                              <w:marBottom w:val="0"/>
                              <w:divBdr>
                                <w:top w:val="none" w:sz="0" w:space="0" w:color="auto"/>
                                <w:left w:val="none" w:sz="0" w:space="0" w:color="auto"/>
                                <w:bottom w:val="none" w:sz="0" w:space="0" w:color="auto"/>
                                <w:right w:val="none" w:sz="0" w:space="0" w:color="auto"/>
                              </w:divBdr>
                              <w:divsChild>
                                <w:div w:id="201990030">
                                  <w:marLeft w:val="0"/>
                                  <w:marRight w:val="0"/>
                                  <w:marTop w:val="0"/>
                                  <w:marBottom w:val="0"/>
                                  <w:divBdr>
                                    <w:top w:val="none" w:sz="0" w:space="0" w:color="auto"/>
                                    <w:left w:val="none" w:sz="0" w:space="0" w:color="auto"/>
                                    <w:bottom w:val="none" w:sz="0" w:space="0" w:color="auto"/>
                                    <w:right w:val="none" w:sz="0" w:space="0" w:color="auto"/>
                                  </w:divBdr>
                                  <w:divsChild>
                                    <w:div w:id="159002808">
                                      <w:marLeft w:val="0"/>
                                      <w:marRight w:val="0"/>
                                      <w:marTop w:val="0"/>
                                      <w:marBottom w:val="0"/>
                                      <w:divBdr>
                                        <w:top w:val="none" w:sz="0" w:space="0" w:color="auto"/>
                                        <w:left w:val="none" w:sz="0" w:space="0" w:color="auto"/>
                                        <w:bottom w:val="none" w:sz="0" w:space="0" w:color="auto"/>
                                        <w:right w:val="none" w:sz="0" w:space="0" w:color="auto"/>
                                      </w:divBdr>
                                      <w:divsChild>
                                        <w:div w:id="1688603709">
                                          <w:marLeft w:val="0"/>
                                          <w:marRight w:val="0"/>
                                          <w:marTop w:val="0"/>
                                          <w:marBottom w:val="0"/>
                                          <w:divBdr>
                                            <w:top w:val="none" w:sz="0" w:space="0" w:color="auto"/>
                                            <w:left w:val="none" w:sz="0" w:space="0" w:color="auto"/>
                                            <w:bottom w:val="none" w:sz="0" w:space="0" w:color="auto"/>
                                            <w:right w:val="none" w:sz="0" w:space="0" w:color="auto"/>
                                          </w:divBdr>
                                          <w:divsChild>
                                            <w:div w:id="1890189535">
                                              <w:marLeft w:val="180"/>
                                              <w:marRight w:val="0"/>
                                              <w:marTop w:val="0"/>
                                              <w:marBottom w:val="0"/>
                                              <w:divBdr>
                                                <w:top w:val="none" w:sz="0" w:space="0" w:color="auto"/>
                                                <w:left w:val="none" w:sz="0" w:space="0" w:color="auto"/>
                                                <w:bottom w:val="none" w:sz="0" w:space="0" w:color="auto"/>
                                                <w:right w:val="none" w:sz="0" w:space="0" w:color="auto"/>
                                              </w:divBdr>
                                              <w:divsChild>
                                                <w:div w:id="43078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56679">
                                      <w:marLeft w:val="0"/>
                                      <w:marRight w:val="0"/>
                                      <w:marTop w:val="0"/>
                                      <w:marBottom w:val="0"/>
                                      <w:divBdr>
                                        <w:top w:val="none" w:sz="0" w:space="0" w:color="auto"/>
                                        <w:left w:val="none" w:sz="0" w:space="0" w:color="auto"/>
                                        <w:bottom w:val="none" w:sz="0" w:space="0" w:color="auto"/>
                                        <w:right w:val="none" w:sz="0" w:space="0" w:color="auto"/>
                                      </w:divBdr>
                                      <w:divsChild>
                                        <w:div w:id="115100280">
                                          <w:marLeft w:val="0"/>
                                          <w:marRight w:val="0"/>
                                          <w:marTop w:val="0"/>
                                          <w:marBottom w:val="0"/>
                                          <w:divBdr>
                                            <w:top w:val="none" w:sz="0" w:space="0" w:color="auto"/>
                                            <w:left w:val="none" w:sz="0" w:space="0" w:color="auto"/>
                                            <w:bottom w:val="none" w:sz="0" w:space="0" w:color="auto"/>
                                            <w:right w:val="none" w:sz="0" w:space="0" w:color="auto"/>
                                          </w:divBdr>
                                          <w:divsChild>
                                            <w:div w:id="1933851706">
                                              <w:marLeft w:val="180"/>
                                              <w:marRight w:val="0"/>
                                              <w:marTop w:val="0"/>
                                              <w:marBottom w:val="0"/>
                                              <w:divBdr>
                                                <w:top w:val="none" w:sz="0" w:space="0" w:color="auto"/>
                                                <w:left w:val="none" w:sz="0" w:space="0" w:color="auto"/>
                                                <w:bottom w:val="none" w:sz="0" w:space="0" w:color="auto"/>
                                                <w:right w:val="none" w:sz="0" w:space="0" w:color="auto"/>
                                              </w:divBdr>
                                              <w:divsChild>
                                                <w:div w:id="10323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52506">
                                      <w:marLeft w:val="0"/>
                                      <w:marRight w:val="0"/>
                                      <w:marTop w:val="0"/>
                                      <w:marBottom w:val="0"/>
                                      <w:divBdr>
                                        <w:top w:val="none" w:sz="0" w:space="0" w:color="auto"/>
                                        <w:left w:val="none" w:sz="0" w:space="0" w:color="auto"/>
                                        <w:bottom w:val="none" w:sz="0" w:space="0" w:color="auto"/>
                                        <w:right w:val="none" w:sz="0" w:space="0" w:color="auto"/>
                                      </w:divBdr>
                                      <w:divsChild>
                                        <w:div w:id="1902012329">
                                          <w:marLeft w:val="0"/>
                                          <w:marRight w:val="0"/>
                                          <w:marTop w:val="0"/>
                                          <w:marBottom w:val="0"/>
                                          <w:divBdr>
                                            <w:top w:val="none" w:sz="0" w:space="0" w:color="auto"/>
                                            <w:left w:val="none" w:sz="0" w:space="0" w:color="auto"/>
                                            <w:bottom w:val="none" w:sz="0" w:space="0" w:color="auto"/>
                                            <w:right w:val="none" w:sz="0" w:space="0" w:color="auto"/>
                                          </w:divBdr>
                                          <w:divsChild>
                                            <w:div w:id="345449938">
                                              <w:marLeft w:val="180"/>
                                              <w:marRight w:val="0"/>
                                              <w:marTop w:val="0"/>
                                              <w:marBottom w:val="0"/>
                                              <w:divBdr>
                                                <w:top w:val="none" w:sz="0" w:space="0" w:color="auto"/>
                                                <w:left w:val="none" w:sz="0" w:space="0" w:color="auto"/>
                                                <w:bottom w:val="none" w:sz="0" w:space="0" w:color="auto"/>
                                                <w:right w:val="none" w:sz="0" w:space="0" w:color="auto"/>
                                              </w:divBdr>
                                              <w:divsChild>
                                                <w:div w:id="83507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15524450">
          <w:marLeft w:val="0"/>
          <w:marRight w:val="0"/>
          <w:marTop w:val="0"/>
          <w:marBottom w:val="0"/>
          <w:divBdr>
            <w:top w:val="none" w:sz="0" w:space="0" w:color="auto"/>
            <w:left w:val="none" w:sz="0" w:space="0" w:color="auto"/>
            <w:bottom w:val="none" w:sz="0" w:space="0" w:color="auto"/>
            <w:right w:val="none" w:sz="0" w:space="0" w:color="auto"/>
          </w:divBdr>
          <w:divsChild>
            <w:div w:id="830097941">
              <w:marLeft w:val="0"/>
              <w:marRight w:val="0"/>
              <w:marTop w:val="0"/>
              <w:marBottom w:val="0"/>
              <w:divBdr>
                <w:top w:val="none" w:sz="0" w:space="0" w:color="auto"/>
                <w:left w:val="none" w:sz="0" w:space="0" w:color="auto"/>
                <w:bottom w:val="none" w:sz="0" w:space="0" w:color="auto"/>
                <w:right w:val="none" w:sz="0" w:space="0" w:color="auto"/>
              </w:divBdr>
              <w:divsChild>
                <w:div w:id="39061963">
                  <w:marLeft w:val="0"/>
                  <w:marRight w:val="0"/>
                  <w:marTop w:val="0"/>
                  <w:marBottom w:val="180"/>
                  <w:divBdr>
                    <w:top w:val="single" w:sz="6" w:space="18" w:color="DADCE0"/>
                    <w:left w:val="single" w:sz="6" w:space="18" w:color="DADCE0"/>
                    <w:bottom w:val="single" w:sz="6" w:space="18" w:color="DADCE0"/>
                    <w:right w:val="single" w:sz="6" w:space="18" w:color="DADCE0"/>
                  </w:divBdr>
                  <w:divsChild>
                    <w:div w:id="435296981">
                      <w:marLeft w:val="0"/>
                      <w:marRight w:val="0"/>
                      <w:marTop w:val="0"/>
                      <w:marBottom w:val="240"/>
                      <w:divBdr>
                        <w:top w:val="none" w:sz="0" w:space="0" w:color="auto"/>
                        <w:left w:val="none" w:sz="0" w:space="0" w:color="auto"/>
                        <w:bottom w:val="none" w:sz="0" w:space="0" w:color="auto"/>
                        <w:right w:val="none" w:sz="0" w:space="0" w:color="auto"/>
                      </w:divBdr>
                      <w:divsChild>
                        <w:div w:id="1955164439">
                          <w:marLeft w:val="0"/>
                          <w:marRight w:val="0"/>
                          <w:marTop w:val="0"/>
                          <w:marBottom w:val="0"/>
                          <w:divBdr>
                            <w:top w:val="none" w:sz="0" w:space="0" w:color="auto"/>
                            <w:left w:val="none" w:sz="0" w:space="0" w:color="auto"/>
                            <w:bottom w:val="none" w:sz="0" w:space="0" w:color="auto"/>
                            <w:right w:val="none" w:sz="0" w:space="0" w:color="auto"/>
                          </w:divBdr>
                          <w:divsChild>
                            <w:div w:id="2002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892411">
                      <w:marLeft w:val="0"/>
                      <w:marRight w:val="0"/>
                      <w:marTop w:val="0"/>
                      <w:marBottom w:val="0"/>
                      <w:divBdr>
                        <w:top w:val="none" w:sz="0" w:space="0" w:color="auto"/>
                        <w:left w:val="none" w:sz="0" w:space="0" w:color="auto"/>
                        <w:bottom w:val="none" w:sz="0" w:space="0" w:color="auto"/>
                        <w:right w:val="none" w:sz="0" w:space="0" w:color="auto"/>
                      </w:divBdr>
                      <w:divsChild>
                        <w:div w:id="1576010685">
                          <w:marLeft w:val="0"/>
                          <w:marRight w:val="0"/>
                          <w:marTop w:val="0"/>
                          <w:marBottom w:val="0"/>
                          <w:divBdr>
                            <w:top w:val="none" w:sz="0" w:space="0" w:color="auto"/>
                            <w:left w:val="none" w:sz="0" w:space="0" w:color="auto"/>
                            <w:bottom w:val="none" w:sz="0" w:space="0" w:color="auto"/>
                            <w:right w:val="none" w:sz="0" w:space="0" w:color="auto"/>
                          </w:divBdr>
                          <w:divsChild>
                            <w:div w:id="254019530">
                              <w:marLeft w:val="0"/>
                              <w:marRight w:val="0"/>
                              <w:marTop w:val="0"/>
                              <w:marBottom w:val="0"/>
                              <w:divBdr>
                                <w:top w:val="none" w:sz="0" w:space="0" w:color="auto"/>
                                <w:left w:val="none" w:sz="0" w:space="0" w:color="auto"/>
                                <w:bottom w:val="none" w:sz="0" w:space="0" w:color="auto"/>
                                <w:right w:val="none" w:sz="0" w:space="0" w:color="auto"/>
                              </w:divBdr>
                              <w:divsChild>
                                <w:div w:id="81148962">
                                  <w:marLeft w:val="0"/>
                                  <w:marRight w:val="0"/>
                                  <w:marTop w:val="0"/>
                                  <w:marBottom w:val="0"/>
                                  <w:divBdr>
                                    <w:top w:val="none" w:sz="0" w:space="0" w:color="auto"/>
                                    <w:left w:val="none" w:sz="0" w:space="0" w:color="auto"/>
                                    <w:bottom w:val="none" w:sz="0" w:space="0" w:color="auto"/>
                                    <w:right w:val="none" w:sz="0" w:space="0" w:color="auto"/>
                                  </w:divBdr>
                                  <w:divsChild>
                                    <w:div w:id="95251219">
                                      <w:marLeft w:val="0"/>
                                      <w:marRight w:val="0"/>
                                      <w:marTop w:val="0"/>
                                      <w:marBottom w:val="0"/>
                                      <w:divBdr>
                                        <w:top w:val="none" w:sz="0" w:space="0" w:color="auto"/>
                                        <w:left w:val="none" w:sz="0" w:space="0" w:color="auto"/>
                                        <w:bottom w:val="none" w:sz="0" w:space="0" w:color="auto"/>
                                        <w:right w:val="none" w:sz="0" w:space="0" w:color="auto"/>
                                      </w:divBdr>
                                      <w:divsChild>
                                        <w:div w:id="391467607">
                                          <w:marLeft w:val="0"/>
                                          <w:marRight w:val="0"/>
                                          <w:marTop w:val="0"/>
                                          <w:marBottom w:val="0"/>
                                          <w:divBdr>
                                            <w:top w:val="none" w:sz="0" w:space="0" w:color="auto"/>
                                            <w:left w:val="none" w:sz="0" w:space="0" w:color="auto"/>
                                            <w:bottom w:val="none" w:sz="0" w:space="0" w:color="auto"/>
                                            <w:right w:val="none" w:sz="0" w:space="0" w:color="auto"/>
                                          </w:divBdr>
                                          <w:divsChild>
                                            <w:div w:id="488062527">
                                              <w:marLeft w:val="180"/>
                                              <w:marRight w:val="0"/>
                                              <w:marTop w:val="0"/>
                                              <w:marBottom w:val="0"/>
                                              <w:divBdr>
                                                <w:top w:val="none" w:sz="0" w:space="0" w:color="auto"/>
                                                <w:left w:val="none" w:sz="0" w:space="0" w:color="auto"/>
                                                <w:bottom w:val="none" w:sz="0" w:space="0" w:color="auto"/>
                                                <w:right w:val="none" w:sz="0" w:space="0" w:color="auto"/>
                                              </w:divBdr>
                                              <w:divsChild>
                                                <w:div w:id="204093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94536">
                                      <w:marLeft w:val="0"/>
                                      <w:marRight w:val="0"/>
                                      <w:marTop w:val="0"/>
                                      <w:marBottom w:val="0"/>
                                      <w:divBdr>
                                        <w:top w:val="none" w:sz="0" w:space="0" w:color="auto"/>
                                        <w:left w:val="none" w:sz="0" w:space="0" w:color="auto"/>
                                        <w:bottom w:val="none" w:sz="0" w:space="0" w:color="auto"/>
                                        <w:right w:val="none" w:sz="0" w:space="0" w:color="auto"/>
                                      </w:divBdr>
                                      <w:divsChild>
                                        <w:div w:id="1314214155">
                                          <w:marLeft w:val="0"/>
                                          <w:marRight w:val="0"/>
                                          <w:marTop w:val="0"/>
                                          <w:marBottom w:val="0"/>
                                          <w:divBdr>
                                            <w:top w:val="none" w:sz="0" w:space="0" w:color="auto"/>
                                            <w:left w:val="none" w:sz="0" w:space="0" w:color="auto"/>
                                            <w:bottom w:val="none" w:sz="0" w:space="0" w:color="auto"/>
                                            <w:right w:val="none" w:sz="0" w:space="0" w:color="auto"/>
                                          </w:divBdr>
                                          <w:divsChild>
                                            <w:div w:id="1870339129">
                                              <w:marLeft w:val="180"/>
                                              <w:marRight w:val="0"/>
                                              <w:marTop w:val="0"/>
                                              <w:marBottom w:val="0"/>
                                              <w:divBdr>
                                                <w:top w:val="none" w:sz="0" w:space="0" w:color="auto"/>
                                                <w:left w:val="none" w:sz="0" w:space="0" w:color="auto"/>
                                                <w:bottom w:val="none" w:sz="0" w:space="0" w:color="auto"/>
                                                <w:right w:val="none" w:sz="0" w:space="0" w:color="auto"/>
                                              </w:divBdr>
                                              <w:divsChild>
                                                <w:div w:id="155558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403">
                                      <w:marLeft w:val="0"/>
                                      <w:marRight w:val="0"/>
                                      <w:marTop w:val="0"/>
                                      <w:marBottom w:val="0"/>
                                      <w:divBdr>
                                        <w:top w:val="none" w:sz="0" w:space="0" w:color="auto"/>
                                        <w:left w:val="none" w:sz="0" w:space="0" w:color="auto"/>
                                        <w:bottom w:val="none" w:sz="0" w:space="0" w:color="auto"/>
                                        <w:right w:val="none" w:sz="0" w:space="0" w:color="auto"/>
                                      </w:divBdr>
                                      <w:divsChild>
                                        <w:div w:id="1245604869">
                                          <w:marLeft w:val="0"/>
                                          <w:marRight w:val="0"/>
                                          <w:marTop w:val="0"/>
                                          <w:marBottom w:val="0"/>
                                          <w:divBdr>
                                            <w:top w:val="none" w:sz="0" w:space="0" w:color="auto"/>
                                            <w:left w:val="none" w:sz="0" w:space="0" w:color="auto"/>
                                            <w:bottom w:val="none" w:sz="0" w:space="0" w:color="auto"/>
                                            <w:right w:val="none" w:sz="0" w:space="0" w:color="auto"/>
                                          </w:divBdr>
                                          <w:divsChild>
                                            <w:div w:id="775905836">
                                              <w:marLeft w:val="180"/>
                                              <w:marRight w:val="0"/>
                                              <w:marTop w:val="0"/>
                                              <w:marBottom w:val="0"/>
                                              <w:divBdr>
                                                <w:top w:val="none" w:sz="0" w:space="0" w:color="auto"/>
                                                <w:left w:val="none" w:sz="0" w:space="0" w:color="auto"/>
                                                <w:bottom w:val="none" w:sz="0" w:space="0" w:color="auto"/>
                                                <w:right w:val="none" w:sz="0" w:space="0" w:color="auto"/>
                                              </w:divBdr>
                                              <w:divsChild>
                                                <w:div w:id="165197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86826">
                                      <w:marLeft w:val="0"/>
                                      <w:marRight w:val="0"/>
                                      <w:marTop w:val="0"/>
                                      <w:marBottom w:val="0"/>
                                      <w:divBdr>
                                        <w:top w:val="none" w:sz="0" w:space="0" w:color="auto"/>
                                        <w:left w:val="none" w:sz="0" w:space="0" w:color="auto"/>
                                        <w:bottom w:val="none" w:sz="0" w:space="0" w:color="auto"/>
                                        <w:right w:val="none" w:sz="0" w:space="0" w:color="auto"/>
                                      </w:divBdr>
                                      <w:divsChild>
                                        <w:div w:id="1856308217">
                                          <w:marLeft w:val="0"/>
                                          <w:marRight w:val="0"/>
                                          <w:marTop w:val="0"/>
                                          <w:marBottom w:val="0"/>
                                          <w:divBdr>
                                            <w:top w:val="none" w:sz="0" w:space="0" w:color="auto"/>
                                            <w:left w:val="none" w:sz="0" w:space="0" w:color="auto"/>
                                            <w:bottom w:val="none" w:sz="0" w:space="0" w:color="auto"/>
                                            <w:right w:val="none" w:sz="0" w:space="0" w:color="auto"/>
                                          </w:divBdr>
                                          <w:divsChild>
                                            <w:div w:id="223293786">
                                              <w:marLeft w:val="180"/>
                                              <w:marRight w:val="0"/>
                                              <w:marTop w:val="0"/>
                                              <w:marBottom w:val="0"/>
                                              <w:divBdr>
                                                <w:top w:val="none" w:sz="0" w:space="0" w:color="auto"/>
                                                <w:left w:val="none" w:sz="0" w:space="0" w:color="auto"/>
                                                <w:bottom w:val="none" w:sz="0" w:space="0" w:color="auto"/>
                                                <w:right w:val="none" w:sz="0" w:space="0" w:color="auto"/>
                                              </w:divBdr>
                                              <w:divsChild>
                                                <w:div w:id="202581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5829525">
          <w:marLeft w:val="0"/>
          <w:marRight w:val="0"/>
          <w:marTop w:val="0"/>
          <w:marBottom w:val="0"/>
          <w:divBdr>
            <w:top w:val="none" w:sz="0" w:space="0" w:color="auto"/>
            <w:left w:val="none" w:sz="0" w:space="0" w:color="auto"/>
            <w:bottom w:val="none" w:sz="0" w:space="0" w:color="auto"/>
            <w:right w:val="none" w:sz="0" w:space="0" w:color="auto"/>
          </w:divBdr>
          <w:divsChild>
            <w:div w:id="1123158942">
              <w:marLeft w:val="0"/>
              <w:marRight w:val="0"/>
              <w:marTop w:val="0"/>
              <w:marBottom w:val="0"/>
              <w:divBdr>
                <w:top w:val="none" w:sz="0" w:space="0" w:color="auto"/>
                <w:left w:val="none" w:sz="0" w:space="0" w:color="auto"/>
                <w:bottom w:val="none" w:sz="0" w:space="0" w:color="auto"/>
                <w:right w:val="none" w:sz="0" w:space="0" w:color="auto"/>
              </w:divBdr>
              <w:divsChild>
                <w:div w:id="91065507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9710145">
                      <w:marLeft w:val="0"/>
                      <w:marRight w:val="0"/>
                      <w:marTop w:val="0"/>
                      <w:marBottom w:val="240"/>
                      <w:divBdr>
                        <w:top w:val="none" w:sz="0" w:space="0" w:color="auto"/>
                        <w:left w:val="none" w:sz="0" w:space="0" w:color="auto"/>
                        <w:bottom w:val="none" w:sz="0" w:space="0" w:color="auto"/>
                        <w:right w:val="none" w:sz="0" w:space="0" w:color="auto"/>
                      </w:divBdr>
                      <w:divsChild>
                        <w:div w:id="114981767">
                          <w:marLeft w:val="0"/>
                          <w:marRight w:val="0"/>
                          <w:marTop w:val="0"/>
                          <w:marBottom w:val="0"/>
                          <w:divBdr>
                            <w:top w:val="none" w:sz="0" w:space="0" w:color="auto"/>
                            <w:left w:val="none" w:sz="0" w:space="0" w:color="auto"/>
                            <w:bottom w:val="none" w:sz="0" w:space="0" w:color="auto"/>
                            <w:right w:val="none" w:sz="0" w:space="0" w:color="auto"/>
                          </w:divBdr>
                          <w:divsChild>
                            <w:div w:id="130385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315519">
                      <w:marLeft w:val="0"/>
                      <w:marRight w:val="0"/>
                      <w:marTop w:val="0"/>
                      <w:marBottom w:val="0"/>
                      <w:divBdr>
                        <w:top w:val="none" w:sz="0" w:space="0" w:color="auto"/>
                        <w:left w:val="none" w:sz="0" w:space="0" w:color="auto"/>
                        <w:bottom w:val="none" w:sz="0" w:space="0" w:color="auto"/>
                        <w:right w:val="none" w:sz="0" w:space="0" w:color="auto"/>
                      </w:divBdr>
                      <w:divsChild>
                        <w:div w:id="546456617">
                          <w:marLeft w:val="0"/>
                          <w:marRight w:val="0"/>
                          <w:marTop w:val="0"/>
                          <w:marBottom w:val="0"/>
                          <w:divBdr>
                            <w:top w:val="none" w:sz="0" w:space="0" w:color="auto"/>
                            <w:left w:val="none" w:sz="0" w:space="0" w:color="auto"/>
                            <w:bottom w:val="none" w:sz="0" w:space="0" w:color="auto"/>
                            <w:right w:val="none" w:sz="0" w:space="0" w:color="auto"/>
                          </w:divBdr>
                          <w:divsChild>
                            <w:div w:id="1834301351">
                              <w:marLeft w:val="0"/>
                              <w:marRight w:val="0"/>
                              <w:marTop w:val="0"/>
                              <w:marBottom w:val="0"/>
                              <w:divBdr>
                                <w:top w:val="none" w:sz="0" w:space="0" w:color="auto"/>
                                <w:left w:val="none" w:sz="0" w:space="0" w:color="auto"/>
                                <w:bottom w:val="none" w:sz="0" w:space="0" w:color="auto"/>
                                <w:right w:val="none" w:sz="0" w:space="0" w:color="auto"/>
                              </w:divBdr>
                              <w:divsChild>
                                <w:div w:id="719672048">
                                  <w:marLeft w:val="0"/>
                                  <w:marRight w:val="0"/>
                                  <w:marTop w:val="0"/>
                                  <w:marBottom w:val="0"/>
                                  <w:divBdr>
                                    <w:top w:val="none" w:sz="0" w:space="0" w:color="auto"/>
                                    <w:left w:val="none" w:sz="0" w:space="0" w:color="auto"/>
                                    <w:bottom w:val="none" w:sz="0" w:space="0" w:color="auto"/>
                                    <w:right w:val="none" w:sz="0" w:space="0" w:color="auto"/>
                                  </w:divBdr>
                                  <w:divsChild>
                                    <w:div w:id="395082820">
                                      <w:marLeft w:val="0"/>
                                      <w:marRight w:val="0"/>
                                      <w:marTop w:val="0"/>
                                      <w:marBottom w:val="0"/>
                                      <w:divBdr>
                                        <w:top w:val="none" w:sz="0" w:space="0" w:color="auto"/>
                                        <w:left w:val="none" w:sz="0" w:space="0" w:color="auto"/>
                                        <w:bottom w:val="none" w:sz="0" w:space="0" w:color="auto"/>
                                        <w:right w:val="none" w:sz="0" w:space="0" w:color="auto"/>
                                      </w:divBdr>
                                      <w:divsChild>
                                        <w:div w:id="1826965950">
                                          <w:marLeft w:val="0"/>
                                          <w:marRight w:val="0"/>
                                          <w:marTop w:val="0"/>
                                          <w:marBottom w:val="0"/>
                                          <w:divBdr>
                                            <w:top w:val="none" w:sz="0" w:space="0" w:color="auto"/>
                                            <w:left w:val="none" w:sz="0" w:space="0" w:color="auto"/>
                                            <w:bottom w:val="none" w:sz="0" w:space="0" w:color="auto"/>
                                            <w:right w:val="none" w:sz="0" w:space="0" w:color="auto"/>
                                          </w:divBdr>
                                          <w:divsChild>
                                            <w:div w:id="158929517">
                                              <w:marLeft w:val="180"/>
                                              <w:marRight w:val="0"/>
                                              <w:marTop w:val="0"/>
                                              <w:marBottom w:val="0"/>
                                              <w:divBdr>
                                                <w:top w:val="none" w:sz="0" w:space="0" w:color="auto"/>
                                                <w:left w:val="none" w:sz="0" w:space="0" w:color="auto"/>
                                                <w:bottom w:val="none" w:sz="0" w:space="0" w:color="auto"/>
                                                <w:right w:val="none" w:sz="0" w:space="0" w:color="auto"/>
                                              </w:divBdr>
                                              <w:divsChild>
                                                <w:div w:id="21635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539354">
                                      <w:marLeft w:val="0"/>
                                      <w:marRight w:val="0"/>
                                      <w:marTop w:val="0"/>
                                      <w:marBottom w:val="0"/>
                                      <w:divBdr>
                                        <w:top w:val="none" w:sz="0" w:space="0" w:color="auto"/>
                                        <w:left w:val="none" w:sz="0" w:space="0" w:color="auto"/>
                                        <w:bottom w:val="none" w:sz="0" w:space="0" w:color="auto"/>
                                        <w:right w:val="none" w:sz="0" w:space="0" w:color="auto"/>
                                      </w:divBdr>
                                      <w:divsChild>
                                        <w:div w:id="1569733179">
                                          <w:marLeft w:val="0"/>
                                          <w:marRight w:val="0"/>
                                          <w:marTop w:val="0"/>
                                          <w:marBottom w:val="0"/>
                                          <w:divBdr>
                                            <w:top w:val="none" w:sz="0" w:space="0" w:color="auto"/>
                                            <w:left w:val="none" w:sz="0" w:space="0" w:color="auto"/>
                                            <w:bottom w:val="none" w:sz="0" w:space="0" w:color="auto"/>
                                            <w:right w:val="none" w:sz="0" w:space="0" w:color="auto"/>
                                          </w:divBdr>
                                          <w:divsChild>
                                            <w:div w:id="1382436832">
                                              <w:marLeft w:val="180"/>
                                              <w:marRight w:val="0"/>
                                              <w:marTop w:val="0"/>
                                              <w:marBottom w:val="0"/>
                                              <w:divBdr>
                                                <w:top w:val="none" w:sz="0" w:space="0" w:color="auto"/>
                                                <w:left w:val="none" w:sz="0" w:space="0" w:color="auto"/>
                                                <w:bottom w:val="none" w:sz="0" w:space="0" w:color="auto"/>
                                                <w:right w:val="none" w:sz="0" w:space="0" w:color="auto"/>
                                              </w:divBdr>
                                              <w:divsChild>
                                                <w:div w:id="161128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169779">
                                      <w:marLeft w:val="0"/>
                                      <w:marRight w:val="0"/>
                                      <w:marTop w:val="0"/>
                                      <w:marBottom w:val="0"/>
                                      <w:divBdr>
                                        <w:top w:val="none" w:sz="0" w:space="0" w:color="auto"/>
                                        <w:left w:val="none" w:sz="0" w:space="0" w:color="auto"/>
                                        <w:bottom w:val="none" w:sz="0" w:space="0" w:color="auto"/>
                                        <w:right w:val="none" w:sz="0" w:space="0" w:color="auto"/>
                                      </w:divBdr>
                                      <w:divsChild>
                                        <w:div w:id="329410402">
                                          <w:marLeft w:val="0"/>
                                          <w:marRight w:val="0"/>
                                          <w:marTop w:val="0"/>
                                          <w:marBottom w:val="0"/>
                                          <w:divBdr>
                                            <w:top w:val="none" w:sz="0" w:space="0" w:color="auto"/>
                                            <w:left w:val="none" w:sz="0" w:space="0" w:color="auto"/>
                                            <w:bottom w:val="none" w:sz="0" w:space="0" w:color="auto"/>
                                            <w:right w:val="none" w:sz="0" w:space="0" w:color="auto"/>
                                          </w:divBdr>
                                          <w:divsChild>
                                            <w:div w:id="1225331914">
                                              <w:marLeft w:val="180"/>
                                              <w:marRight w:val="0"/>
                                              <w:marTop w:val="0"/>
                                              <w:marBottom w:val="0"/>
                                              <w:divBdr>
                                                <w:top w:val="none" w:sz="0" w:space="0" w:color="auto"/>
                                                <w:left w:val="none" w:sz="0" w:space="0" w:color="auto"/>
                                                <w:bottom w:val="none" w:sz="0" w:space="0" w:color="auto"/>
                                                <w:right w:val="none" w:sz="0" w:space="0" w:color="auto"/>
                                              </w:divBdr>
                                              <w:divsChild>
                                                <w:div w:id="194773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574008">
                                      <w:marLeft w:val="0"/>
                                      <w:marRight w:val="0"/>
                                      <w:marTop w:val="0"/>
                                      <w:marBottom w:val="0"/>
                                      <w:divBdr>
                                        <w:top w:val="none" w:sz="0" w:space="0" w:color="auto"/>
                                        <w:left w:val="none" w:sz="0" w:space="0" w:color="auto"/>
                                        <w:bottom w:val="none" w:sz="0" w:space="0" w:color="auto"/>
                                        <w:right w:val="none" w:sz="0" w:space="0" w:color="auto"/>
                                      </w:divBdr>
                                      <w:divsChild>
                                        <w:div w:id="819342721">
                                          <w:marLeft w:val="0"/>
                                          <w:marRight w:val="0"/>
                                          <w:marTop w:val="0"/>
                                          <w:marBottom w:val="0"/>
                                          <w:divBdr>
                                            <w:top w:val="none" w:sz="0" w:space="0" w:color="auto"/>
                                            <w:left w:val="none" w:sz="0" w:space="0" w:color="auto"/>
                                            <w:bottom w:val="none" w:sz="0" w:space="0" w:color="auto"/>
                                            <w:right w:val="none" w:sz="0" w:space="0" w:color="auto"/>
                                          </w:divBdr>
                                          <w:divsChild>
                                            <w:div w:id="1388725554">
                                              <w:marLeft w:val="180"/>
                                              <w:marRight w:val="0"/>
                                              <w:marTop w:val="0"/>
                                              <w:marBottom w:val="0"/>
                                              <w:divBdr>
                                                <w:top w:val="none" w:sz="0" w:space="0" w:color="auto"/>
                                                <w:left w:val="none" w:sz="0" w:space="0" w:color="auto"/>
                                                <w:bottom w:val="none" w:sz="0" w:space="0" w:color="auto"/>
                                                <w:right w:val="none" w:sz="0" w:space="0" w:color="auto"/>
                                              </w:divBdr>
                                              <w:divsChild>
                                                <w:div w:id="135256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61843">
                                      <w:marLeft w:val="0"/>
                                      <w:marRight w:val="0"/>
                                      <w:marTop w:val="0"/>
                                      <w:marBottom w:val="0"/>
                                      <w:divBdr>
                                        <w:top w:val="none" w:sz="0" w:space="0" w:color="auto"/>
                                        <w:left w:val="none" w:sz="0" w:space="0" w:color="auto"/>
                                        <w:bottom w:val="none" w:sz="0" w:space="0" w:color="auto"/>
                                        <w:right w:val="none" w:sz="0" w:space="0" w:color="auto"/>
                                      </w:divBdr>
                                      <w:divsChild>
                                        <w:div w:id="1010566798">
                                          <w:marLeft w:val="0"/>
                                          <w:marRight w:val="0"/>
                                          <w:marTop w:val="0"/>
                                          <w:marBottom w:val="0"/>
                                          <w:divBdr>
                                            <w:top w:val="none" w:sz="0" w:space="0" w:color="auto"/>
                                            <w:left w:val="none" w:sz="0" w:space="0" w:color="auto"/>
                                            <w:bottom w:val="none" w:sz="0" w:space="0" w:color="auto"/>
                                            <w:right w:val="none" w:sz="0" w:space="0" w:color="auto"/>
                                          </w:divBdr>
                                          <w:divsChild>
                                            <w:div w:id="2017805418">
                                              <w:marLeft w:val="180"/>
                                              <w:marRight w:val="0"/>
                                              <w:marTop w:val="0"/>
                                              <w:marBottom w:val="0"/>
                                              <w:divBdr>
                                                <w:top w:val="none" w:sz="0" w:space="0" w:color="auto"/>
                                                <w:left w:val="none" w:sz="0" w:space="0" w:color="auto"/>
                                                <w:bottom w:val="none" w:sz="0" w:space="0" w:color="auto"/>
                                                <w:right w:val="none" w:sz="0" w:space="0" w:color="auto"/>
                                              </w:divBdr>
                                              <w:divsChild>
                                                <w:div w:id="141447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326586">
                                      <w:marLeft w:val="0"/>
                                      <w:marRight w:val="0"/>
                                      <w:marTop w:val="0"/>
                                      <w:marBottom w:val="0"/>
                                      <w:divBdr>
                                        <w:top w:val="none" w:sz="0" w:space="0" w:color="auto"/>
                                        <w:left w:val="none" w:sz="0" w:space="0" w:color="auto"/>
                                        <w:bottom w:val="none" w:sz="0" w:space="0" w:color="auto"/>
                                        <w:right w:val="none" w:sz="0" w:space="0" w:color="auto"/>
                                      </w:divBdr>
                                      <w:divsChild>
                                        <w:div w:id="771049815">
                                          <w:marLeft w:val="0"/>
                                          <w:marRight w:val="0"/>
                                          <w:marTop w:val="0"/>
                                          <w:marBottom w:val="0"/>
                                          <w:divBdr>
                                            <w:top w:val="none" w:sz="0" w:space="0" w:color="auto"/>
                                            <w:left w:val="none" w:sz="0" w:space="0" w:color="auto"/>
                                            <w:bottom w:val="none" w:sz="0" w:space="0" w:color="auto"/>
                                            <w:right w:val="none" w:sz="0" w:space="0" w:color="auto"/>
                                          </w:divBdr>
                                          <w:divsChild>
                                            <w:div w:id="1154296482">
                                              <w:marLeft w:val="180"/>
                                              <w:marRight w:val="0"/>
                                              <w:marTop w:val="0"/>
                                              <w:marBottom w:val="0"/>
                                              <w:divBdr>
                                                <w:top w:val="none" w:sz="0" w:space="0" w:color="auto"/>
                                                <w:left w:val="none" w:sz="0" w:space="0" w:color="auto"/>
                                                <w:bottom w:val="none" w:sz="0" w:space="0" w:color="auto"/>
                                                <w:right w:val="none" w:sz="0" w:space="0" w:color="auto"/>
                                              </w:divBdr>
                                              <w:divsChild>
                                                <w:div w:id="91076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08925351">
          <w:marLeft w:val="0"/>
          <w:marRight w:val="0"/>
          <w:marTop w:val="0"/>
          <w:marBottom w:val="0"/>
          <w:divBdr>
            <w:top w:val="none" w:sz="0" w:space="0" w:color="auto"/>
            <w:left w:val="none" w:sz="0" w:space="0" w:color="auto"/>
            <w:bottom w:val="none" w:sz="0" w:space="0" w:color="auto"/>
            <w:right w:val="none" w:sz="0" w:space="0" w:color="auto"/>
          </w:divBdr>
          <w:divsChild>
            <w:div w:id="689994138">
              <w:marLeft w:val="0"/>
              <w:marRight w:val="0"/>
              <w:marTop w:val="0"/>
              <w:marBottom w:val="0"/>
              <w:divBdr>
                <w:top w:val="none" w:sz="0" w:space="0" w:color="auto"/>
                <w:left w:val="none" w:sz="0" w:space="0" w:color="auto"/>
                <w:bottom w:val="none" w:sz="0" w:space="0" w:color="auto"/>
                <w:right w:val="none" w:sz="0" w:space="0" w:color="auto"/>
              </w:divBdr>
              <w:divsChild>
                <w:div w:id="2146965223">
                  <w:marLeft w:val="0"/>
                  <w:marRight w:val="0"/>
                  <w:marTop w:val="0"/>
                  <w:marBottom w:val="180"/>
                  <w:divBdr>
                    <w:top w:val="single" w:sz="6" w:space="18" w:color="DADCE0"/>
                    <w:left w:val="single" w:sz="6" w:space="18" w:color="DADCE0"/>
                    <w:bottom w:val="single" w:sz="6" w:space="18" w:color="DADCE0"/>
                    <w:right w:val="single" w:sz="6" w:space="18" w:color="DADCE0"/>
                  </w:divBdr>
                  <w:divsChild>
                    <w:div w:id="51663577">
                      <w:marLeft w:val="0"/>
                      <w:marRight w:val="0"/>
                      <w:marTop w:val="0"/>
                      <w:marBottom w:val="240"/>
                      <w:divBdr>
                        <w:top w:val="none" w:sz="0" w:space="0" w:color="auto"/>
                        <w:left w:val="none" w:sz="0" w:space="0" w:color="auto"/>
                        <w:bottom w:val="none" w:sz="0" w:space="0" w:color="auto"/>
                        <w:right w:val="none" w:sz="0" w:space="0" w:color="auto"/>
                      </w:divBdr>
                      <w:divsChild>
                        <w:div w:id="1978335802">
                          <w:marLeft w:val="0"/>
                          <w:marRight w:val="0"/>
                          <w:marTop w:val="0"/>
                          <w:marBottom w:val="0"/>
                          <w:divBdr>
                            <w:top w:val="none" w:sz="0" w:space="0" w:color="auto"/>
                            <w:left w:val="none" w:sz="0" w:space="0" w:color="auto"/>
                            <w:bottom w:val="none" w:sz="0" w:space="0" w:color="auto"/>
                            <w:right w:val="none" w:sz="0" w:space="0" w:color="auto"/>
                          </w:divBdr>
                          <w:divsChild>
                            <w:div w:id="132285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97441">
                      <w:marLeft w:val="0"/>
                      <w:marRight w:val="0"/>
                      <w:marTop w:val="0"/>
                      <w:marBottom w:val="0"/>
                      <w:divBdr>
                        <w:top w:val="none" w:sz="0" w:space="0" w:color="auto"/>
                        <w:left w:val="none" w:sz="0" w:space="0" w:color="auto"/>
                        <w:bottom w:val="none" w:sz="0" w:space="0" w:color="auto"/>
                        <w:right w:val="none" w:sz="0" w:space="0" w:color="auto"/>
                      </w:divBdr>
                      <w:divsChild>
                        <w:div w:id="1017583187">
                          <w:marLeft w:val="0"/>
                          <w:marRight w:val="0"/>
                          <w:marTop w:val="0"/>
                          <w:marBottom w:val="0"/>
                          <w:divBdr>
                            <w:top w:val="none" w:sz="0" w:space="0" w:color="auto"/>
                            <w:left w:val="none" w:sz="0" w:space="0" w:color="auto"/>
                            <w:bottom w:val="none" w:sz="0" w:space="0" w:color="auto"/>
                            <w:right w:val="none" w:sz="0" w:space="0" w:color="auto"/>
                          </w:divBdr>
                          <w:divsChild>
                            <w:div w:id="157039215">
                              <w:marLeft w:val="0"/>
                              <w:marRight w:val="0"/>
                              <w:marTop w:val="0"/>
                              <w:marBottom w:val="0"/>
                              <w:divBdr>
                                <w:top w:val="none" w:sz="0" w:space="0" w:color="auto"/>
                                <w:left w:val="none" w:sz="0" w:space="0" w:color="auto"/>
                                <w:bottom w:val="none" w:sz="0" w:space="0" w:color="auto"/>
                                <w:right w:val="none" w:sz="0" w:space="0" w:color="auto"/>
                              </w:divBdr>
                              <w:divsChild>
                                <w:div w:id="400106936">
                                  <w:marLeft w:val="0"/>
                                  <w:marRight w:val="0"/>
                                  <w:marTop w:val="0"/>
                                  <w:marBottom w:val="0"/>
                                  <w:divBdr>
                                    <w:top w:val="none" w:sz="0" w:space="0" w:color="auto"/>
                                    <w:left w:val="none" w:sz="0" w:space="0" w:color="auto"/>
                                    <w:bottom w:val="none" w:sz="0" w:space="0" w:color="auto"/>
                                    <w:right w:val="none" w:sz="0" w:space="0" w:color="auto"/>
                                  </w:divBdr>
                                  <w:divsChild>
                                    <w:div w:id="1733305736">
                                      <w:marLeft w:val="0"/>
                                      <w:marRight w:val="0"/>
                                      <w:marTop w:val="0"/>
                                      <w:marBottom w:val="0"/>
                                      <w:divBdr>
                                        <w:top w:val="none" w:sz="0" w:space="0" w:color="auto"/>
                                        <w:left w:val="none" w:sz="0" w:space="0" w:color="auto"/>
                                        <w:bottom w:val="none" w:sz="0" w:space="0" w:color="auto"/>
                                        <w:right w:val="none" w:sz="0" w:space="0" w:color="auto"/>
                                      </w:divBdr>
                                      <w:divsChild>
                                        <w:div w:id="1981573267">
                                          <w:marLeft w:val="0"/>
                                          <w:marRight w:val="0"/>
                                          <w:marTop w:val="0"/>
                                          <w:marBottom w:val="0"/>
                                          <w:divBdr>
                                            <w:top w:val="none" w:sz="0" w:space="0" w:color="auto"/>
                                            <w:left w:val="none" w:sz="0" w:space="0" w:color="auto"/>
                                            <w:bottom w:val="none" w:sz="0" w:space="0" w:color="auto"/>
                                            <w:right w:val="none" w:sz="0" w:space="0" w:color="auto"/>
                                          </w:divBdr>
                                          <w:divsChild>
                                            <w:div w:id="1603149782">
                                              <w:marLeft w:val="180"/>
                                              <w:marRight w:val="0"/>
                                              <w:marTop w:val="0"/>
                                              <w:marBottom w:val="0"/>
                                              <w:divBdr>
                                                <w:top w:val="none" w:sz="0" w:space="0" w:color="auto"/>
                                                <w:left w:val="none" w:sz="0" w:space="0" w:color="auto"/>
                                                <w:bottom w:val="none" w:sz="0" w:space="0" w:color="auto"/>
                                                <w:right w:val="none" w:sz="0" w:space="0" w:color="auto"/>
                                              </w:divBdr>
                                              <w:divsChild>
                                                <w:div w:id="187584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18957">
                                      <w:marLeft w:val="0"/>
                                      <w:marRight w:val="0"/>
                                      <w:marTop w:val="0"/>
                                      <w:marBottom w:val="0"/>
                                      <w:divBdr>
                                        <w:top w:val="none" w:sz="0" w:space="0" w:color="auto"/>
                                        <w:left w:val="none" w:sz="0" w:space="0" w:color="auto"/>
                                        <w:bottom w:val="none" w:sz="0" w:space="0" w:color="auto"/>
                                        <w:right w:val="none" w:sz="0" w:space="0" w:color="auto"/>
                                      </w:divBdr>
                                      <w:divsChild>
                                        <w:div w:id="221527311">
                                          <w:marLeft w:val="0"/>
                                          <w:marRight w:val="0"/>
                                          <w:marTop w:val="0"/>
                                          <w:marBottom w:val="0"/>
                                          <w:divBdr>
                                            <w:top w:val="none" w:sz="0" w:space="0" w:color="auto"/>
                                            <w:left w:val="none" w:sz="0" w:space="0" w:color="auto"/>
                                            <w:bottom w:val="none" w:sz="0" w:space="0" w:color="auto"/>
                                            <w:right w:val="none" w:sz="0" w:space="0" w:color="auto"/>
                                          </w:divBdr>
                                          <w:divsChild>
                                            <w:div w:id="1157107380">
                                              <w:marLeft w:val="180"/>
                                              <w:marRight w:val="0"/>
                                              <w:marTop w:val="0"/>
                                              <w:marBottom w:val="0"/>
                                              <w:divBdr>
                                                <w:top w:val="none" w:sz="0" w:space="0" w:color="auto"/>
                                                <w:left w:val="none" w:sz="0" w:space="0" w:color="auto"/>
                                                <w:bottom w:val="none" w:sz="0" w:space="0" w:color="auto"/>
                                                <w:right w:val="none" w:sz="0" w:space="0" w:color="auto"/>
                                              </w:divBdr>
                                              <w:divsChild>
                                                <w:div w:id="200659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541992">
                                      <w:marLeft w:val="0"/>
                                      <w:marRight w:val="0"/>
                                      <w:marTop w:val="0"/>
                                      <w:marBottom w:val="0"/>
                                      <w:divBdr>
                                        <w:top w:val="none" w:sz="0" w:space="0" w:color="auto"/>
                                        <w:left w:val="none" w:sz="0" w:space="0" w:color="auto"/>
                                        <w:bottom w:val="none" w:sz="0" w:space="0" w:color="auto"/>
                                        <w:right w:val="none" w:sz="0" w:space="0" w:color="auto"/>
                                      </w:divBdr>
                                      <w:divsChild>
                                        <w:div w:id="410272127">
                                          <w:marLeft w:val="0"/>
                                          <w:marRight w:val="0"/>
                                          <w:marTop w:val="0"/>
                                          <w:marBottom w:val="0"/>
                                          <w:divBdr>
                                            <w:top w:val="none" w:sz="0" w:space="0" w:color="auto"/>
                                            <w:left w:val="none" w:sz="0" w:space="0" w:color="auto"/>
                                            <w:bottom w:val="none" w:sz="0" w:space="0" w:color="auto"/>
                                            <w:right w:val="none" w:sz="0" w:space="0" w:color="auto"/>
                                          </w:divBdr>
                                          <w:divsChild>
                                            <w:div w:id="249779713">
                                              <w:marLeft w:val="180"/>
                                              <w:marRight w:val="0"/>
                                              <w:marTop w:val="0"/>
                                              <w:marBottom w:val="0"/>
                                              <w:divBdr>
                                                <w:top w:val="none" w:sz="0" w:space="0" w:color="auto"/>
                                                <w:left w:val="none" w:sz="0" w:space="0" w:color="auto"/>
                                                <w:bottom w:val="none" w:sz="0" w:space="0" w:color="auto"/>
                                                <w:right w:val="none" w:sz="0" w:space="0" w:color="auto"/>
                                              </w:divBdr>
                                              <w:divsChild>
                                                <w:div w:id="2687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137545">
                                      <w:marLeft w:val="0"/>
                                      <w:marRight w:val="0"/>
                                      <w:marTop w:val="0"/>
                                      <w:marBottom w:val="0"/>
                                      <w:divBdr>
                                        <w:top w:val="none" w:sz="0" w:space="0" w:color="auto"/>
                                        <w:left w:val="none" w:sz="0" w:space="0" w:color="auto"/>
                                        <w:bottom w:val="none" w:sz="0" w:space="0" w:color="auto"/>
                                        <w:right w:val="none" w:sz="0" w:space="0" w:color="auto"/>
                                      </w:divBdr>
                                      <w:divsChild>
                                        <w:div w:id="131098302">
                                          <w:marLeft w:val="0"/>
                                          <w:marRight w:val="0"/>
                                          <w:marTop w:val="0"/>
                                          <w:marBottom w:val="0"/>
                                          <w:divBdr>
                                            <w:top w:val="none" w:sz="0" w:space="0" w:color="auto"/>
                                            <w:left w:val="none" w:sz="0" w:space="0" w:color="auto"/>
                                            <w:bottom w:val="none" w:sz="0" w:space="0" w:color="auto"/>
                                            <w:right w:val="none" w:sz="0" w:space="0" w:color="auto"/>
                                          </w:divBdr>
                                          <w:divsChild>
                                            <w:div w:id="537398293">
                                              <w:marLeft w:val="180"/>
                                              <w:marRight w:val="0"/>
                                              <w:marTop w:val="0"/>
                                              <w:marBottom w:val="0"/>
                                              <w:divBdr>
                                                <w:top w:val="none" w:sz="0" w:space="0" w:color="auto"/>
                                                <w:left w:val="none" w:sz="0" w:space="0" w:color="auto"/>
                                                <w:bottom w:val="none" w:sz="0" w:space="0" w:color="auto"/>
                                                <w:right w:val="none" w:sz="0" w:space="0" w:color="auto"/>
                                              </w:divBdr>
                                              <w:divsChild>
                                                <w:div w:id="46616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5919251">
          <w:marLeft w:val="0"/>
          <w:marRight w:val="0"/>
          <w:marTop w:val="0"/>
          <w:marBottom w:val="0"/>
          <w:divBdr>
            <w:top w:val="none" w:sz="0" w:space="0" w:color="auto"/>
            <w:left w:val="none" w:sz="0" w:space="0" w:color="auto"/>
            <w:bottom w:val="none" w:sz="0" w:space="0" w:color="auto"/>
            <w:right w:val="none" w:sz="0" w:space="0" w:color="auto"/>
          </w:divBdr>
          <w:divsChild>
            <w:div w:id="1339383208">
              <w:marLeft w:val="0"/>
              <w:marRight w:val="0"/>
              <w:marTop w:val="0"/>
              <w:marBottom w:val="0"/>
              <w:divBdr>
                <w:top w:val="none" w:sz="0" w:space="0" w:color="auto"/>
                <w:left w:val="none" w:sz="0" w:space="0" w:color="auto"/>
                <w:bottom w:val="none" w:sz="0" w:space="0" w:color="auto"/>
                <w:right w:val="none" w:sz="0" w:space="0" w:color="auto"/>
              </w:divBdr>
              <w:divsChild>
                <w:div w:id="551231779">
                  <w:marLeft w:val="0"/>
                  <w:marRight w:val="0"/>
                  <w:marTop w:val="0"/>
                  <w:marBottom w:val="180"/>
                  <w:divBdr>
                    <w:top w:val="single" w:sz="6" w:space="18" w:color="DADCE0"/>
                    <w:left w:val="single" w:sz="6" w:space="18" w:color="DADCE0"/>
                    <w:bottom w:val="single" w:sz="6" w:space="18" w:color="DADCE0"/>
                    <w:right w:val="single" w:sz="6" w:space="18" w:color="DADCE0"/>
                  </w:divBdr>
                  <w:divsChild>
                    <w:div w:id="754009102">
                      <w:marLeft w:val="0"/>
                      <w:marRight w:val="0"/>
                      <w:marTop w:val="0"/>
                      <w:marBottom w:val="240"/>
                      <w:divBdr>
                        <w:top w:val="none" w:sz="0" w:space="0" w:color="auto"/>
                        <w:left w:val="none" w:sz="0" w:space="0" w:color="auto"/>
                        <w:bottom w:val="none" w:sz="0" w:space="0" w:color="auto"/>
                        <w:right w:val="none" w:sz="0" w:space="0" w:color="auto"/>
                      </w:divBdr>
                      <w:divsChild>
                        <w:div w:id="2049644437">
                          <w:marLeft w:val="0"/>
                          <w:marRight w:val="0"/>
                          <w:marTop w:val="0"/>
                          <w:marBottom w:val="0"/>
                          <w:divBdr>
                            <w:top w:val="none" w:sz="0" w:space="0" w:color="auto"/>
                            <w:left w:val="none" w:sz="0" w:space="0" w:color="auto"/>
                            <w:bottom w:val="none" w:sz="0" w:space="0" w:color="auto"/>
                            <w:right w:val="none" w:sz="0" w:space="0" w:color="auto"/>
                          </w:divBdr>
                          <w:divsChild>
                            <w:div w:id="94368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22816">
                      <w:marLeft w:val="0"/>
                      <w:marRight w:val="0"/>
                      <w:marTop w:val="0"/>
                      <w:marBottom w:val="0"/>
                      <w:divBdr>
                        <w:top w:val="none" w:sz="0" w:space="0" w:color="auto"/>
                        <w:left w:val="none" w:sz="0" w:space="0" w:color="auto"/>
                        <w:bottom w:val="none" w:sz="0" w:space="0" w:color="auto"/>
                        <w:right w:val="none" w:sz="0" w:space="0" w:color="auto"/>
                      </w:divBdr>
                      <w:divsChild>
                        <w:div w:id="1043213231">
                          <w:marLeft w:val="0"/>
                          <w:marRight w:val="0"/>
                          <w:marTop w:val="0"/>
                          <w:marBottom w:val="0"/>
                          <w:divBdr>
                            <w:top w:val="none" w:sz="0" w:space="0" w:color="auto"/>
                            <w:left w:val="none" w:sz="0" w:space="0" w:color="auto"/>
                            <w:bottom w:val="none" w:sz="0" w:space="0" w:color="auto"/>
                            <w:right w:val="none" w:sz="0" w:space="0" w:color="auto"/>
                          </w:divBdr>
                          <w:divsChild>
                            <w:div w:id="83038431">
                              <w:marLeft w:val="0"/>
                              <w:marRight w:val="0"/>
                              <w:marTop w:val="0"/>
                              <w:marBottom w:val="0"/>
                              <w:divBdr>
                                <w:top w:val="none" w:sz="0" w:space="0" w:color="auto"/>
                                <w:left w:val="none" w:sz="0" w:space="0" w:color="auto"/>
                                <w:bottom w:val="none" w:sz="0" w:space="0" w:color="auto"/>
                                <w:right w:val="none" w:sz="0" w:space="0" w:color="auto"/>
                              </w:divBdr>
                              <w:divsChild>
                                <w:div w:id="654141587">
                                  <w:marLeft w:val="0"/>
                                  <w:marRight w:val="0"/>
                                  <w:marTop w:val="0"/>
                                  <w:marBottom w:val="0"/>
                                  <w:divBdr>
                                    <w:top w:val="none" w:sz="0" w:space="0" w:color="auto"/>
                                    <w:left w:val="none" w:sz="0" w:space="0" w:color="auto"/>
                                    <w:bottom w:val="none" w:sz="0" w:space="0" w:color="auto"/>
                                    <w:right w:val="none" w:sz="0" w:space="0" w:color="auto"/>
                                  </w:divBdr>
                                  <w:divsChild>
                                    <w:div w:id="984504453">
                                      <w:marLeft w:val="0"/>
                                      <w:marRight w:val="0"/>
                                      <w:marTop w:val="0"/>
                                      <w:marBottom w:val="0"/>
                                      <w:divBdr>
                                        <w:top w:val="none" w:sz="0" w:space="0" w:color="auto"/>
                                        <w:left w:val="none" w:sz="0" w:space="0" w:color="auto"/>
                                        <w:bottom w:val="none" w:sz="0" w:space="0" w:color="auto"/>
                                        <w:right w:val="none" w:sz="0" w:space="0" w:color="auto"/>
                                      </w:divBdr>
                                      <w:divsChild>
                                        <w:div w:id="1350260106">
                                          <w:marLeft w:val="0"/>
                                          <w:marRight w:val="0"/>
                                          <w:marTop w:val="0"/>
                                          <w:marBottom w:val="0"/>
                                          <w:divBdr>
                                            <w:top w:val="none" w:sz="0" w:space="0" w:color="auto"/>
                                            <w:left w:val="none" w:sz="0" w:space="0" w:color="auto"/>
                                            <w:bottom w:val="none" w:sz="0" w:space="0" w:color="auto"/>
                                            <w:right w:val="none" w:sz="0" w:space="0" w:color="auto"/>
                                          </w:divBdr>
                                          <w:divsChild>
                                            <w:div w:id="626815713">
                                              <w:marLeft w:val="180"/>
                                              <w:marRight w:val="0"/>
                                              <w:marTop w:val="0"/>
                                              <w:marBottom w:val="0"/>
                                              <w:divBdr>
                                                <w:top w:val="none" w:sz="0" w:space="0" w:color="auto"/>
                                                <w:left w:val="none" w:sz="0" w:space="0" w:color="auto"/>
                                                <w:bottom w:val="none" w:sz="0" w:space="0" w:color="auto"/>
                                                <w:right w:val="none" w:sz="0" w:space="0" w:color="auto"/>
                                              </w:divBdr>
                                              <w:divsChild>
                                                <w:div w:id="17422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206308">
                                      <w:marLeft w:val="0"/>
                                      <w:marRight w:val="0"/>
                                      <w:marTop w:val="0"/>
                                      <w:marBottom w:val="0"/>
                                      <w:divBdr>
                                        <w:top w:val="none" w:sz="0" w:space="0" w:color="auto"/>
                                        <w:left w:val="none" w:sz="0" w:space="0" w:color="auto"/>
                                        <w:bottom w:val="none" w:sz="0" w:space="0" w:color="auto"/>
                                        <w:right w:val="none" w:sz="0" w:space="0" w:color="auto"/>
                                      </w:divBdr>
                                      <w:divsChild>
                                        <w:div w:id="848373138">
                                          <w:marLeft w:val="0"/>
                                          <w:marRight w:val="0"/>
                                          <w:marTop w:val="0"/>
                                          <w:marBottom w:val="0"/>
                                          <w:divBdr>
                                            <w:top w:val="none" w:sz="0" w:space="0" w:color="auto"/>
                                            <w:left w:val="none" w:sz="0" w:space="0" w:color="auto"/>
                                            <w:bottom w:val="none" w:sz="0" w:space="0" w:color="auto"/>
                                            <w:right w:val="none" w:sz="0" w:space="0" w:color="auto"/>
                                          </w:divBdr>
                                          <w:divsChild>
                                            <w:div w:id="1154252643">
                                              <w:marLeft w:val="180"/>
                                              <w:marRight w:val="0"/>
                                              <w:marTop w:val="0"/>
                                              <w:marBottom w:val="0"/>
                                              <w:divBdr>
                                                <w:top w:val="none" w:sz="0" w:space="0" w:color="auto"/>
                                                <w:left w:val="none" w:sz="0" w:space="0" w:color="auto"/>
                                                <w:bottom w:val="none" w:sz="0" w:space="0" w:color="auto"/>
                                                <w:right w:val="none" w:sz="0" w:space="0" w:color="auto"/>
                                              </w:divBdr>
                                              <w:divsChild>
                                                <w:div w:id="3469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48190">
                                      <w:marLeft w:val="0"/>
                                      <w:marRight w:val="0"/>
                                      <w:marTop w:val="0"/>
                                      <w:marBottom w:val="0"/>
                                      <w:divBdr>
                                        <w:top w:val="none" w:sz="0" w:space="0" w:color="auto"/>
                                        <w:left w:val="none" w:sz="0" w:space="0" w:color="auto"/>
                                        <w:bottom w:val="none" w:sz="0" w:space="0" w:color="auto"/>
                                        <w:right w:val="none" w:sz="0" w:space="0" w:color="auto"/>
                                      </w:divBdr>
                                      <w:divsChild>
                                        <w:div w:id="1282371804">
                                          <w:marLeft w:val="0"/>
                                          <w:marRight w:val="0"/>
                                          <w:marTop w:val="0"/>
                                          <w:marBottom w:val="0"/>
                                          <w:divBdr>
                                            <w:top w:val="none" w:sz="0" w:space="0" w:color="auto"/>
                                            <w:left w:val="none" w:sz="0" w:space="0" w:color="auto"/>
                                            <w:bottom w:val="none" w:sz="0" w:space="0" w:color="auto"/>
                                            <w:right w:val="none" w:sz="0" w:space="0" w:color="auto"/>
                                          </w:divBdr>
                                          <w:divsChild>
                                            <w:div w:id="1618491575">
                                              <w:marLeft w:val="180"/>
                                              <w:marRight w:val="0"/>
                                              <w:marTop w:val="0"/>
                                              <w:marBottom w:val="0"/>
                                              <w:divBdr>
                                                <w:top w:val="none" w:sz="0" w:space="0" w:color="auto"/>
                                                <w:left w:val="none" w:sz="0" w:space="0" w:color="auto"/>
                                                <w:bottom w:val="none" w:sz="0" w:space="0" w:color="auto"/>
                                                <w:right w:val="none" w:sz="0" w:space="0" w:color="auto"/>
                                              </w:divBdr>
                                              <w:divsChild>
                                                <w:div w:id="25829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860620">
                                      <w:marLeft w:val="0"/>
                                      <w:marRight w:val="0"/>
                                      <w:marTop w:val="0"/>
                                      <w:marBottom w:val="0"/>
                                      <w:divBdr>
                                        <w:top w:val="none" w:sz="0" w:space="0" w:color="auto"/>
                                        <w:left w:val="none" w:sz="0" w:space="0" w:color="auto"/>
                                        <w:bottom w:val="none" w:sz="0" w:space="0" w:color="auto"/>
                                        <w:right w:val="none" w:sz="0" w:space="0" w:color="auto"/>
                                      </w:divBdr>
                                      <w:divsChild>
                                        <w:div w:id="293487233">
                                          <w:marLeft w:val="0"/>
                                          <w:marRight w:val="0"/>
                                          <w:marTop w:val="0"/>
                                          <w:marBottom w:val="0"/>
                                          <w:divBdr>
                                            <w:top w:val="none" w:sz="0" w:space="0" w:color="auto"/>
                                            <w:left w:val="none" w:sz="0" w:space="0" w:color="auto"/>
                                            <w:bottom w:val="none" w:sz="0" w:space="0" w:color="auto"/>
                                            <w:right w:val="none" w:sz="0" w:space="0" w:color="auto"/>
                                          </w:divBdr>
                                          <w:divsChild>
                                            <w:div w:id="1351835735">
                                              <w:marLeft w:val="180"/>
                                              <w:marRight w:val="0"/>
                                              <w:marTop w:val="0"/>
                                              <w:marBottom w:val="0"/>
                                              <w:divBdr>
                                                <w:top w:val="none" w:sz="0" w:space="0" w:color="auto"/>
                                                <w:left w:val="none" w:sz="0" w:space="0" w:color="auto"/>
                                                <w:bottom w:val="none" w:sz="0" w:space="0" w:color="auto"/>
                                                <w:right w:val="none" w:sz="0" w:space="0" w:color="auto"/>
                                              </w:divBdr>
                                              <w:divsChild>
                                                <w:div w:id="209716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74479">
                                      <w:marLeft w:val="0"/>
                                      <w:marRight w:val="0"/>
                                      <w:marTop w:val="0"/>
                                      <w:marBottom w:val="0"/>
                                      <w:divBdr>
                                        <w:top w:val="none" w:sz="0" w:space="0" w:color="auto"/>
                                        <w:left w:val="none" w:sz="0" w:space="0" w:color="auto"/>
                                        <w:bottom w:val="none" w:sz="0" w:space="0" w:color="auto"/>
                                        <w:right w:val="none" w:sz="0" w:space="0" w:color="auto"/>
                                      </w:divBdr>
                                      <w:divsChild>
                                        <w:div w:id="433940744">
                                          <w:marLeft w:val="0"/>
                                          <w:marRight w:val="0"/>
                                          <w:marTop w:val="0"/>
                                          <w:marBottom w:val="0"/>
                                          <w:divBdr>
                                            <w:top w:val="none" w:sz="0" w:space="0" w:color="auto"/>
                                            <w:left w:val="none" w:sz="0" w:space="0" w:color="auto"/>
                                            <w:bottom w:val="none" w:sz="0" w:space="0" w:color="auto"/>
                                            <w:right w:val="none" w:sz="0" w:space="0" w:color="auto"/>
                                          </w:divBdr>
                                          <w:divsChild>
                                            <w:div w:id="1822502048">
                                              <w:marLeft w:val="180"/>
                                              <w:marRight w:val="0"/>
                                              <w:marTop w:val="0"/>
                                              <w:marBottom w:val="0"/>
                                              <w:divBdr>
                                                <w:top w:val="none" w:sz="0" w:space="0" w:color="auto"/>
                                                <w:left w:val="none" w:sz="0" w:space="0" w:color="auto"/>
                                                <w:bottom w:val="none" w:sz="0" w:space="0" w:color="auto"/>
                                                <w:right w:val="none" w:sz="0" w:space="0" w:color="auto"/>
                                              </w:divBdr>
                                              <w:divsChild>
                                                <w:div w:id="58834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5978734">
          <w:marLeft w:val="0"/>
          <w:marRight w:val="0"/>
          <w:marTop w:val="0"/>
          <w:marBottom w:val="0"/>
          <w:divBdr>
            <w:top w:val="none" w:sz="0" w:space="0" w:color="auto"/>
            <w:left w:val="none" w:sz="0" w:space="0" w:color="auto"/>
            <w:bottom w:val="none" w:sz="0" w:space="0" w:color="auto"/>
            <w:right w:val="none" w:sz="0" w:space="0" w:color="auto"/>
          </w:divBdr>
          <w:divsChild>
            <w:div w:id="1632056488">
              <w:marLeft w:val="0"/>
              <w:marRight w:val="0"/>
              <w:marTop w:val="0"/>
              <w:marBottom w:val="0"/>
              <w:divBdr>
                <w:top w:val="none" w:sz="0" w:space="0" w:color="auto"/>
                <w:left w:val="none" w:sz="0" w:space="0" w:color="auto"/>
                <w:bottom w:val="none" w:sz="0" w:space="0" w:color="auto"/>
                <w:right w:val="none" w:sz="0" w:space="0" w:color="auto"/>
              </w:divBdr>
              <w:divsChild>
                <w:div w:id="138498369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68777395">
                      <w:marLeft w:val="0"/>
                      <w:marRight w:val="0"/>
                      <w:marTop w:val="0"/>
                      <w:marBottom w:val="240"/>
                      <w:divBdr>
                        <w:top w:val="none" w:sz="0" w:space="0" w:color="auto"/>
                        <w:left w:val="none" w:sz="0" w:space="0" w:color="auto"/>
                        <w:bottom w:val="none" w:sz="0" w:space="0" w:color="auto"/>
                        <w:right w:val="none" w:sz="0" w:space="0" w:color="auto"/>
                      </w:divBdr>
                      <w:divsChild>
                        <w:div w:id="1741102081">
                          <w:marLeft w:val="0"/>
                          <w:marRight w:val="0"/>
                          <w:marTop w:val="0"/>
                          <w:marBottom w:val="0"/>
                          <w:divBdr>
                            <w:top w:val="none" w:sz="0" w:space="0" w:color="auto"/>
                            <w:left w:val="none" w:sz="0" w:space="0" w:color="auto"/>
                            <w:bottom w:val="none" w:sz="0" w:space="0" w:color="auto"/>
                            <w:right w:val="none" w:sz="0" w:space="0" w:color="auto"/>
                          </w:divBdr>
                          <w:divsChild>
                            <w:div w:id="86902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46043">
                      <w:marLeft w:val="0"/>
                      <w:marRight w:val="0"/>
                      <w:marTop w:val="0"/>
                      <w:marBottom w:val="0"/>
                      <w:divBdr>
                        <w:top w:val="none" w:sz="0" w:space="0" w:color="auto"/>
                        <w:left w:val="none" w:sz="0" w:space="0" w:color="auto"/>
                        <w:bottom w:val="none" w:sz="0" w:space="0" w:color="auto"/>
                        <w:right w:val="none" w:sz="0" w:space="0" w:color="auto"/>
                      </w:divBdr>
                      <w:divsChild>
                        <w:div w:id="1476139425">
                          <w:marLeft w:val="0"/>
                          <w:marRight w:val="0"/>
                          <w:marTop w:val="0"/>
                          <w:marBottom w:val="0"/>
                          <w:divBdr>
                            <w:top w:val="none" w:sz="0" w:space="0" w:color="auto"/>
                            <w:left w:val="none" w:sz="0" w:space="0" w:color="auto"/>
                            <w:bottom w:val="none" w:sz="0" w:space="0" w:color="auto"/>
                            <w:right w:val="none" w:sz="0" w:space="0" w:color="auto"/>
                          </w:divBdr>
                          <w:divsChild>
                            <w:div w:id="334650563">
                              <w:marLeft w:val="0"/>
                              <w:marRight w:val="0"/>
                              <w:marTop w:val="0"/>
                              <w:marBottom w:val="0"/>
                              <w:divBdr>
                                <w:top w:val="none" w:sz="0" w:space="0" w:color="auto"/>
                                <w:left w:val="none" w:sz="0" w:space="0" w:color="auto"/>
                                <w:bottom w:val="none" w:sz="0" w:space="0" w:color="auto"/>
                                <w:right w:val="none" w:sz="0" w:space="0" w:color="auto"/>
                              </w:divBdr>
                              <w:divsChild>
                                <w:div w:id="1912275782">
                                  <w:marLeft w:val="0"/>
                                  <w:marRight w:val="0"/>
                                  <w:marTop w:val="0"/>
                                  <w:marBottom w:val="0"/>
                                  <w:divBdr>
                                    <w:top w:val="none" w:sz="0" w:space="0" w:color="auto"/>
                                    <w:left w:val="none" w:sz="0" w:space="0" w:color="auto"/>
                                    <w:bottom w:val="none" w:sz="0" w:space="0" w:color="auto"/>
                                    <w:right w:val="none" w:sz="0" w:space="0" w:color="auto"/>
                                  </w:divBdr>
                                  <w:divsChild>
                                    <w:div w:id="2143425576">
                                      <w:marLeft w:val="0"/>
                                      <w:marRight w:val="0"/>
                                      <w:marTop w:val="0"/>
                                      <w:marBottom w:val="0"/>
                                      <w:divBdr>
                                        <w:top w:val="none" w:sz="0" w:space="0" w:color="auto"/>
                                        <w:left w:val="none" w:sz="0" w:space="0" w:color="auto"/>
                                        <w:bottom w:val="none" w:sz="0" w:space="0" w:color="auto"/>
                                        <w:right w:val="none" w:sz="0" w:space="0" w:color="auto"/>
                                      </w:divBdr>
                                      <w:divsChild>
                                        <w:div w:id="83378854">
                                          <w:marLeft w:val="0"/>
                                          <w:marRight w:val="0"/>
                                          <w:marTop w:val="0"/>
                                          <w:marBottom w:val="0"/>
                                          <w:divBdr>
                                            <w:top w:val="none" w:sz="0" w:space="0" w:color="auto"/>
                                            <w:left w:val="none" w:sz="0" w:space="0" w:color="auto"/>
                                            <w:bottom w:val="none" w:sz="0" w:space="0" w:color="auto"/>
                                            <w:right w:val="none" w:sz="0" w:space="0" w:color="auto"/>
                                          </w:divBdr>
                                          <w:divsChild>
                                            <w:div w:id="316998463">
                                              <w:marLeft w:val="180"/>
                                              <w:marRight w:val="0"/>
                                              <w:marTop w:val="0"/>
                                              <w:marBottom w:val="0"/>
                                              <w:divBdr>
                                                <w:top w:val="none" w:sz="0" w:space="0" w:color="auto"/>
                                                <w:left w:val="none" w:sz="0" w:space="0" w:color="auto"/>
                                                <w:bottom w:val="none" w:sz="0" w:space="0" w:color="auto"/>
                                                <w:right w:val="none" w:sz="0" w:space="0" w:color="auto"/>
                                              </w:divBdr>
                                              <w:divsChild>
                                                <w:div w:id="19311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981762">
                                      <w:marLeft w:val="0"/>
                                      <w:marRight w:val="0"/>
                                      <w:marTop w:val="0"/>
                                      <w:marBottom w:val="0"/>
                                      <w:divBdr>
                                        <w:top w:val="none" w:sz="0" w:space="0" w:color="auto"/>
                                        <w:left w:val="none" w:sz="0" w:space="0" w:color="auto"/>
                                        <w:bottom w:val="none" w:sz="0" w:space="0" w:color="auto"/>
                                        <w:right w:val="none" w:sz="0" w:space="0" w:color="auto"/>
                                      </w:divBdr>
                                      <w:divsChild>
                                        <w:div w:id="1005523722">
                                          <w:marLeft w:val="0"/>
                                          <w:marRight w:val="0"/>
                                          <w:marTop w:val="0"/>
                                          <w:marBottom w:val="0"/>
                                          <w:divBdr>
                                            <w:top w:val="none" w:sz="0" w:space="0" w:color="auto"/>
                                            <w:left w:val="none" w:sz="0" w:space="0" w:color="auto"/>
                                            <w:bottom w:val="none" w:sz="0" w:space="0" w:color="auto"/>
                                            <w:right w:val="none" w:sz="0" w:space="0" w:color="auto"/>
                                          </w:divBdr>
                                          <w:divsChild>
                                            <w:div w:id="635725262">
                                              <w:marLeft w:val="180"/>
                                              <w:marRight w:val="0"/>
                                              <w:marTop w:val="0"/>
                                              <w:marBottom w:val="0"/>
                                              <w:divBdr>
                                                <w:top w:val="none" w:sz="0" w:space="0" w:color="auto"/>
                                                <w:left w:val="none" w:sz="0" w:space="0" w:color="auto"/>
                                                <w:bottom w:val="none" w:sz="0" w:space="0" w:color="auto"/>
                                                <w:right w:val="none" w:sz="0" w:space="0" w:color="auto"/>
                                              </w:divBdr>
                                              <w:divsChild>
                                                <w:div w:id="125478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650016">
                                      <w:marLeft w:val="0"/>
                                      <w:marRight w:val="0"/>
                                      <w:marTop w:val="0"/>
                                      <w:marBottom w:val="0"/>
                                      <w:divBdr>
                                        <w:top w:val="none" w:sz="0" w:space="0" w:color="auto"/>
                                        <w:left w:val="none" w:sz="0" w:space="0" w:color="auto"/>
                                        <w:bottom w:val="none" w:sz="0" w:space="0" w:color="auto"/>
                                        <w:right w:val="none" w:sz="0" w:space="0" w:color="auto"/>
                                      </w:divBdr>
                                      <w:divsChild>
                                        <w:div w:id="544636195">
                                          <w:marLeft w:val="0"/>
                                          <w:marRight w:val="0"/>
                                          <w:marTop w:val="0"/>
                                          <w:marBottom w:val="0"/>
                                          <w:divBdr>
                                            <w:top w:val="none" w:sz="0" w:space="0" w:color="auto"/>
                                            <w:left w:val="none" w:sz="0" w:space="0" w:color="auto"/>
                                            <w:bottom w:val="none" w:sz="0" w:space="0" w:color="auto"/>
                                            <w:right w:val="none" w:sz="0" w:space="0" w:color="auto"/>
                                          </w:divBdr>
                                          <w:divsChild>
                                            <w:div w:id="1606377736">
                                              <w:marLeft w:val="180"/>
                                              <w:marRight w:val="0"/>
                                              <w:marTop w:val="0"/>
                                              <w:marBottom w:val="0"/>
                                              <w:divBdr>
                                                <w:top w:val="none" w:sz="0" w:space="0" w:color="auto"/>
                                                <w:left w:val="none" w:sz="0" w:space="0" w:color="auto"/>
                                                <w:bottom w:val="none" w:sz="0" w:space="0" w:color="auto"/>
                                                <w:right w:val="none" w:sz="0" w:space="0" w:color="auto"/>
                                              </w:divBdr>
                                              <w:divsChild>
                                                <w:div w:id="187846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0426">
                                      <w:marLeft w:val="0"/>
                                      <w:marRight w:val="0"/>
                                      <w:marTop w:val="0"/>
                                      <w:marBottom w:val="0"/>
                                      <w:divBdr>
                                        <w:top w:val="none" w:sz="0" w:space="0" w:color="auto"/>
                                        <w:left w:val="none" w:sz="0" w:space="0" w:color="auto"/>
                                        <w:bottom w:val="none" w:sz="0" w:space="0" w:color="auto"/>
                                        <w:right w:val="none" w:sz="0" w:space="0" w:color="auto"/>
                                      </w:divBdr>
                                      <w:divsChild>
                                        <w:div w:id="1790196266">
                                          <w:marLeft w:val="0"/>
                                          <w:marRight w:val="0"/>
                                          <w:marTop w:val="0"/>
                                          <w:marBottom w:val="0"/>
                                          <w:divBdr>
                                            <w:top w:val="none" w:sz="0" w:space="0" w:color="auto"/>
                                            <w:left w:val="none" w:sz="0" w:space="0" w:color="auto"/>
                                            <w:bottom w:val="none" w:sz="0" w:space="0" w:color="auto"/>
                                            <w:right w:val="none" w:sz="0" w:space="0" w:color="auto"/>
                                          </w:divBdr>
                                          <w:divsChild>
                                            <w:div w:id="148517871">
                                              <w:marLeft w:val="180"/>
                                              <w:marRight w:val="0"/>
                                              <w:marTop w:val="0"/>
                                              <w:marBottom w:val="0"/>
                                              <w:divBdr>
                                                <w:top w:val="none" w:sz="0" w:space="0" w:color="auto"/>
                                                <w:left w:val="none" w:sz="0" w:space="0" w:color="auto"/>
                                                <w:bottom w:val="none" w:sz="0" w:space="0" w:color="auto"/>
                                                <w:right w:val="none" w:sz="0" w:space="0" w:color="auto"/>
                                              </w:divBdr>
                                              <w:divsChild>
                                                <w:div w:id="117002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347430">
                                      <w:marLeft w:val="0"/>
                                      <w:marRight w:val="0"/>
                                      <w:marTop w:val="0"/>
                                      <w:marBottom w:val="0"/>
                                      <w:divBdr>
                                        <w:top w:val="none" w:sz="0" w:space="0" w:color="auto"/>
                                        <w:left w:val="none" w:sz="0" w:space="0" w:color="auto"/>
                                        <w:bottom w:val="none" w:sz="0" w:space="0" w:color="auto"/>
                                        <w:right w:val="none" w:sz="0" w:space="0" w:color="auto"/>
                                      </w:divBdr>
                                      <w:divsChild>
                                        <w:div w:id="730423765">
                                          <w:marLeft w:val="0"/>
                                          <w:marRight w:val="0"/>
                                          <w:marTop w:val="0"/>
                                          <w:marBottom w:val="0"/>
                                          <w:divBdr>
                                            <w:top w:val="none" w:sz="0" w:space="0" w:color="auto"/>
                                            <w:left w:val="none" w:sz="0" w:space="0" w:color="auto"/>
                                            <w:bottom w:val="none" w:sz="0" w:space="0" w:color="auto"/>
                                            <w:right w:val="none" w:sz="0" w:space="0" w:color="auto"/>
                                          </w:divBdr>
                                          <w:divsChild>
                                            <w:div w:id="1678801950">
                                              <w:marLeft w:val="180"/>
                                              <w:marRight w:val="0"/>
                                              <w:marTop w:val="0"/>
                                              <w:marBottom w:val="0"/>
                                              <w:divBdr>
                                                <w:top w:val="none" w:sz="0" w:space="0" w:color="auto"/>
                                                <w:left w:val="none" w:sz="0" w:space="0" w:color="auto"/>
                                                <w:bottom w:val="none" w:sz="0" w:space="0" w:color="auto"/>
                                                <w:right w:val="none" w:sz="0" w:space="0" w:color="auto"/>
                                              </w:divBdr>
                                              <w:divsChild>
                                                <w:div w:id="166759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1737669">
          <w:marLeft w:val="0"/>
          <w:marRight w:val="0"/>
          <w:marTop w:val="0"/>
          <w:marBottom w:val="0"/>
          <w:divBdr>
            <w:top w:val="none" w:sz="0" w:space="0" w:color="auto"/>
            <w:left w:val="none" w:sz="0" w:space="0" w:color="auto"/>
            <w:bottom w:val="none" w:sz="0" w:space="0" w:color="auto"/>
            <w:right w:val="none" w:sz="0" w:space="0" w:color="auto"/>
          </w:divBdr>
          <w:divsChild>
            <w:div w:id="103038512">
              <w:marLeft w:val="0"/>
              <w:marRight w:val="0"/>
              <w:marTop w:val="0"/>
              <w:marBottom w:val="0"/>
              <w:divBdr>
                <w:top w:val="none" w:sz="0" w:space="0" w:color="auto"/>
                <w:left w:val="none" w:sz="0" w:space="0" w:color="auto"/>
                <w:bottom w:val="none" w:sz="0" w:space="0" w:color="auto"/>
                <w:right w:val="none" w:sz="0" w:space="0" w:color="auto"/>
              </w:divBdr>
              <w:divsChild>
                <w:div w:id="124827083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79968687">
                      <w:marLeft w:val="0"/>
                      <w:marRight w:val="0"/>
                      <w:marTop w:val="0"/>
                      <w:marBottom w:val="240"/>
                      <w:divBdr>
                        <w:top w:val="none" w:sz="0" w:space="0" w:color="auto"/>
                        <w:left w:val="none" w:sz="0" w:space="0" w:color="auto"/>
                        <w:bottom w:val="none" w:sz="0" w:space="0" w:color="auto"/>
                        <w:right w:val="none" w:sz="0" w:space="0" w:color="auto"/>
                      </w:divBdr>
                      <w:divsChild>
                        <w:div w:id="1095978963">
                          <w:marLeft w:val="0"/>
                          <w:marRight w:val="0"/>
                          <w:marTop w:val="0"/>
                          <w:marBottom w:val="0"/>
                          <w:divBdr>
                            <w:top w:val="none" w:sz="0" w:space="0" w:color="auto"/>
                            <w:left w:val="none" w:sz="0" w:space="0" w:color="auto"/>
                            <w:bottom w:val="none" w:sz="0" w:space="0" w:color="auto"/>
                            <w:right w:val="none" w:sz="0" w:space="0" w:color="auto"/>
                          </w:divBdr>
                          <w:divsChild>
                            <w:div w:id="130712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222739">
                      <w:marLeft w:val="0"/>
                      <w:marRight w:val="0"/>
                      <w:marTop w:val="0"/>
                      <w:marBottom w:val="0"/>
                      <w:divBdr>
                        <w:top w:val="none" w:sz="0" w:space="0" w:color="auto"/>
                        <w:left w:val="none" w:sz="0" w:space="0" w:color="auto"/>
                        <w:bottom w:val="none" w:sz="0" w:space="0" w:color="auto"/>
                        <w:right w:val="none" w:sz="0" w:space="0" w:color="auto"/>
                      </w:divBdr>
                      <w:divsChild>
                        <w:div w:id="687413088">
                          <w:marLeft w:val="0"/>
                          <w:marRight w:val="0"/>
                          <w:marTop w:val="0"/>
                          <w:marBottom w:val="0"/>
                          <w:divBdr>
                            <w:top w:val="none" w:sz="0" w:space="0" w:color="auto"/>
                            <w:left w:val="none" w:sz="0" w:space="0" w:color="auto"/>
                            <w:bottom w:val="none" w:sz="0" w:space="0" w:color="auto"/>
                            <w:right w:val="none" w:sz="0" w:space="0" w:color="auto"/>
                          </w:divBdr>
                          <w:divsChild>
                            <w:div w:id="318001839">
                              <w:marLeft w:val="0"/>
                              <w:marRight w:val="0"/>
                              <w:marTop w:val="0"/>
                              <w:marBottom w:val="0"/>
                              <w:divBdr>
                                <w:top w:val="none" w:sz="0" w:space="0" w:color="auto"/>
                                <w:left w:val="none" w:sz="0" w:space="0" w:color="auto"/>
                                <w:bottom w:val="none" w:sz="0" w:space="0" w:color="auto"/>
                                <w:right w:val="none" w:sz="0" w:space="0" w:color="auto"/>
                              </w:divBdr>
                              <w:divsChild>
                                <w:div w:id="1834563064">
                                  <w:marLeft w:val="0"/>
                                  <w:marRight w:val="0"/>
                                  <w:marTop w:val="0"/>
                                  <w:marBottom w:val="0"/>
                                  <w:divBdr>
                                    <w:top w:val="none" w:sz="0" w:space="0" w:color="auto"/>
                                    <w:left w:val="none" w:sz="0" w:space="0" w:color="auto"/>
                                    <w:bottom w:val="none" w:sz="0" w:space="0" w:color="auto"/>
                                    <w:right w:val="none" w:sz="0" w:space="0" w:color="auto"/>
                                  </w:divBdr>
                                  <w:divsChild>
                                    <w:div w:id="1906986059">
                                      <w:marLeft w:val="0"/>
                                      <w:marRight w:val="0"/>
                                      <w:marTop w:val="0"/>
                                      <w:marBottom w:val="0"/>
                                      <w:divBdr>
                                        <w:top w:val="none" w:sz="0" w:space="0" w:color="auto"/>
                                        <w:left w:val="none" w:sz="0" w:space="0" w:color="auto"/>
                                        <w:bottom w:val="none" w:sz="0" w:space="0" w:color="auto"/>
                                        <w:right w:val="none" w:sz="0" w:space="0" w:color="auto"/>
                                      </w:divBdr>
                                      <w:divsChild>
                                        <w:div w:id="1787308705">
                                          <w:marLeft w:val="0"/>
                                          <w:marRight w:val="0"/>
                                          <w:marTop w:val="0"/>
                                          <w:marBottom w:val="0"/>
                                          <w:divBdr>
                                            <w:top w:val="none" w:sz="0" w:space="0" w:color="auto"/>
                                            <w:left w:val="none" w:sz="0" w:space="0" w:color="auto"/>
                                            <w:bottom w:val="none" w:sz="0" w:space="0" w:color="auto"/>
                                            <w:right w:val="none" w:sz="0" w:space="0" w:color="auto"/>
                                          </w:divBdr>
                                          <w:divsChild>
                                            <w:div w:id="28116905">
                                              <w:marLeft w:val="180"/>
                                              <w:marRight w:val="0"/>
                                              <w:marTop w:val="0"/>
                                              <w:marBottom w:val="0"/>
                                              <w:divBdr>
                                                <w:top w:val="none" w:sz="0" w:space="0" w:color="auto"/>
                                                <w:left w:val="none" w:sz="0" w:space="0" w:color="auto"/>
                                                <w:bottom w:val="none" w:sz="0" w:space="0" w:color="auto"/>
                                                <w:right w:val="none" w:sz="0" w:space="0" w:color="auto"/>
                                              </w:divBdr>
                                              <w:divsChild>
                                                <w:div w:id="123951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75331">
                                      <w:marLeft w:val="0"/>
                                      <w:marRight w:val="0"/>
                                      <w:marTop w:val="0"/>
                                      <w:marBottom w:val="0"/>
                                      <w:divBdr>
                                        <w:top w:val="none" w:sz="0" w:space="0" w:color="auto"/>
                                        <w:left w:val="none" w:sz="0" w:space="0" w:color="auto"/>
                                        <w:bottom w:val="none" w:sz="0" w:space="0" w:color="auto"/>
                                        <w:right w:val="none" w:sz="0" w:space="0" w:color="auto"/>
                                      </w:divBdr>
                                      <w:divsChild>
                                        <w:div w:id="1503355291">
                                          <w:marLeft w:val="0"/>
                                          <w:marRight w:val="0"/>
                                          <w:marTop w:val="0"/>
                                          <w:marBottom w:val="0"/>
                                          <w:divBdr>
                                            <w:top w:val="none" w:sz="0" w:space="0" w:color="auto"/>
                                            <w:left w:val="none" w:sz="0" w:space="0" w:color="auto"/>
                                            <w:bottom w:val="none" w:sz="0" w:space="0" w:color="auto"/>
                                            <w:right w:val="none" w:sz="0" w:space="0" w:color="auto"/>
                                          </w:divBdr>
                                          <w:divsChild>
                                            <w:div w:id="928149958">
                                              <w:marLeft w:val="180"/>
                                              <w:marRight w:val="0"/>
                                              <w:marTop w:val="0"/>
                                              <w:marBottom w:val="0"/>
                                              <w:divBdr>
                                                <w:top w:val="none" w:sz="0" w:space="0" w:color="auto"/>
                                                <w:left w:val="none" w:sz="0" w:space="0" w:color="auto"/>
                                                <w:bottom w:val="none" w:sz="0" w:space="0" w:color="auto"/>
                                                <w:right w:val="none" w:sz="0" w:space="0" w:color="auto"/>
                                              </w:divBdr>
                                              <w:divsChild>
                                                <w:div w:id="209728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574947">
                                      <w:marLeft w:val="0"/>
                                      <w:marRight w:val="0"/>
                                      <w:marTop w:val="0"/>
                                      <w:marBottom w:val="0"/>
                                      <w:divBdr>
                                        <w:top w:val="none" w:sz="0" w:space="0" w:color="auto"/>
                                        <w:left w:val="none" w:sz="0" w:space="0" w:color="auto"/>
                                        <w:bottom w:val="none" w:sz="0" w:space="0" w:color="auto"/>
                                        <w:right w:val="none" w:sz="0" w:space="0" w:color="auto"/>
                                      </w:divBdr>
                                      <w:divsChild>
                                        <w:div w:id="620183473">
                                          <w:marLeft w:val="0"/>
                                          <w:marRight w:val="0"/>
                                          <w:marTop w:val="0"/>
                                          <w:marBottom w:val="0"/>
                                          <w:divBdr>
                                            <w:top w:val="none" w:sz="0" w:space="0" w:color="auto"/>
                                            <w:left w:val="none" w:sz="0" w:space="0" w:color="auto"/>
                                            <w:bottom w:val="none" w:sz="0" w:space="0" w:color="auto"/>
                                            <w:right w:val="none" w:sz="0" w:space="0" w:color="auto"/>
                                          </w:divBdr>
                                          <w:divsChild>
                                            <w:div w:id="208536600">
                                              <w:marLeft w:val="180"/>
                                              <w:marRight w:val="0"/>
                                              <w:marTop w:val="0"/>
                                              <w:marBottom w:val="0"/>
                                              <w:divBdr>
                                                <w:top w:val="none" w:sz="0" w:space="0" w:color="auto"/>
                                                <w:left w:val="none" w:sz="0" w:space="0" w:color="auto"/>
                                                <w:bottom w:val="none" w:sz="0" w:space="0" w:color="auto"/>
                                                <w:right w:val="none" w:sz="0" w:space="0" w:color="auto"/>
                                              </w:divBdr>
                                              <w:divsChild>
                                                <w:div w:id="17979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735811">
                                      <w:marLeft w:val="0"/>
                                      <w:marRight w:val="0"/>
                                      <w:marTop w:val="0"/>
                                      <w:marBottom w:val="0"/>
                                      <w:divBdr>
                                        <w:top w:val="none" w:sz="0" w:space="0" w:color="auto"/>
                                        <w:left w:val="none" w:sz="0" w:space="0" w:color="auto"/>
                                        <w:bottom w:val="none" w:sz="0" w:space="0" w:color="auto"/>
                                        <w:right w:val="none" w:sz="0" w:space="0" w:color="auto"/>
                                      </w:divBdr>
                                      <w:divsChild>
                                        <w:div w:id="2014260986">
                                          <w:marLeft w:val="0"/>
                                          <w:marRight w:val="0"/>
                                          <w:marTop w:val="0"/>
                                          <w:marBottom w:val="0"/>
                                          <w:divBdr>
                                            <w:top w:val="none" w:sz="0" w:space="0" w:color="auto"/>
                                            <w:left w:val="none" w:sz="0" w:space="0" w:color="auto"/>
                                            <w:bottom w:val="none" w:sz="0" w:space="0" w:color="auto"/>
                                            <w:right w:val="none" w:sz="0" w:space="0" w:color="auto"/>
                                          </w:divBdr>
                                          <w:divsChild>
                                            <w:div w:id="1604529705">
                                              <w:marLeft w:val="180"/>
                                              <w:marRight w:val="0"/>
                                              <w:marTop w:val="0"/>
                                              <w:marBottom w:val="0"/>
                                              <w:divBdr>
                                                <w:top w:val="none" w:sz="0" w:space="0" w:color="auto"/>
                                                <w:left w:val="none" w:sz="0" w:space="0" w:color="auto"/>
                                                <w:bottom w:val="none" w:sz="0" w:space="0" w:color="auto"/>
                                                <w:right w:val="none" w:sz="0" w:space="0" w:color="auto"/>
                                              </w:divBdr>
                                              <w:divsChild>
                                                <w:div w:id="12412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86978">
                                      <w:marLeft w:val="0"/>
                                      <w:marRight w:val="0"/>
                                      <w:marTop w:val="0"/>
                                      <w:marBottom w:val="0"/>
                                      <w:divBdr>
                                        <w:top w:val="none" w:sz="0" w:space="0" w:color="auto"/>
                                        <w:left w:val="none" w:sz="0" w:space="0" w:color="auto"/>
                                        <w:bottom w:val="none" w:sz="0" w:space="0" w:color="auto"/>
                                        <w:right w:val="none" w:sz="0" w:space="0" w:color="auto"/>
                                      </w:divBdr>
                                      <w:divsChild>
                                        <w:div w:id="942692803">
                                          <w:marLeft w:val="0"/>
                                          <w:marRight w:val="0"/>
                                          <w:marTop w:val="0"/>
                                          <w:marBottom w:val="0"/>
                                          <w:divBdr>
                                            <w:top w:val="none" w:sz="0" w:space="0" w:color="auto"/>
                                            <w:left w:val="none" w:sz="0" w:space="0" w:color="auto"/>
                                            <w:bottom w:val="none" w:sz="0" w:space="0" w:color="auto"/>
                                            <w:right w:val="none" w:sz="0" w:space="0" w:color="auto"/>
                                          </w:divBdr>
                                          <w:divsChild>
                                            <w:div w:id="159778297">
                                              <w:marLeft w:val="180"/>
                                              <w:marRight w:val="0"/>
                                              <w:marTop w:val="0"/>
                                              <w:marBottom w:val="0"/>
                                              <w:divBdr>
                                                <w:top w:val="none" w:sz="0" w:space="0" w:color="auto"/>
                                                <w:left w:val="none" w:sz="0" w:space="0" w:color="auto"/>
                                                <w:bottom w:val="none" w:sz="0" w:space="0" w:color="auto"/>
                                                <w:right w:val="none" w:sz="0" w:space="0" w:color="auto"/>
                                              </w:divBdr>
                                              <w:divsChild>
                                                <w:div w:id="141763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8068320">
          <w:marLeft w:val="0"/>
          <w:marRight w:val="0"/>
          <w:marTop w:val="0"/>
          <w:marBottom w:val="0"/>
          <w:divBdr>
            <w:top w:val="none" w:sz="0" w:space="0" w:color="auto"/>
            <w:left w:val="none" w:sz="0" w:space="0" w:color="auto"/>
            <w:bottom w:val="none" w:sz="0" w:space="0" w:color="auto"/>
            <w:right w:val="none" w:sz="0" w:space="0" w:color="auto"/>
          </w:divBdr>
          <w:divsChild>
            <w:div w:id="2058242566">
              <w:marLeft w:val="0"/>
              <w:marRight w:val="0"/>
              <w:marTop w:val="0"/>
              <w:marBottom w:val="0"/>
              <w:divBdr>
                <w:top w:val="none" w:sz="0" w:space="0" w:color="auto"/>
                <w:left w:val="none" w:sz="0" w:space="0" w:color="auto"/>
                <w:bottom w:val="none" w:sz="0" w:space="0" w:color="auto"/>
                <w:right w:val="none" w:sz="0" w:space="0" w:color="auto"/>
              </w:divBdr>
              <w:divsChild>
                <w:div w:id="19448052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62904649">
                      <w:marLeft w:val="0"/>
                      <w:marRight w:val="0"/>
                      <w:marTop w:val="0"/>
                      <w:marBottom w:val="240"/>
                      <w:divBdr>
                        <w:top w:val="none" w:sz="0" w:space="0" w:color="auto"/>
                        <w:left w:val="none" w:sz="0" w:space="0" w:color="auto"/>
                        <w:bottom w:val="none" w:sz="0" w:space="0" w:color="auto"/>
                        <w:right w:val="none" w:sz="0" w:space="0" w:color="auto"/>
                      </w:divBdr>
                      <w:divsChild>
                        <w:div w:id="114448309">
                          <w:marLeft w:val="0"/>
                          <w:marRight w:val="0"/>
                          <w:marTop w:val="0"/>
                          <w:marBottom w:val="0"/>
                          <w:divBdr>
                            <w:top w:val="none" w:sz="0" w:space="0" w:color="auto"/>
                            <w:left w:val="none" w:sz="0" w:space="0" w:color="auto"/>
                            <w:bottom w:val="none" w:sz="0" w:space="0" w:color="auto"/>
                            <w:right w:val="none" w:sz="0" w:space="0" w:color="auto"/>
                          </w:divBdr>
                          <w:divsChild>
                            <w:div w:id="160314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778652">
                      <w:marLeft w:val="0"/>
                      <w:marRight w:val="0"/>
                      <w:marTop w:val="0"/>
                      <w:marBottom w:val="0"/>
                      <w:divBdr>
                        <w:top w:val="none" w:sz="0" w:space="0" w:color="auto"/>
                        <w:left w:val="none" w:sz="0" w:space="0" w:color="auto"/>
                        <w:bottom w:val="none" w:sz="0" w:space="0" w:color="auto"/>
                        <w:right w:val="none" w:sz="0" w:space="0" w:color="auto"/>
                      </w:divBdr>
                      <w:divsChild>
                        <w:div w:id="1645544640">
                          <w:marLeft w:val="0"/>
                          <w:marRight w:val="0"/>
                          <w:marTop w:val="0"/>
                          <w:marBottom w:val="0"/>
                          <w:divBdr>
                            <w:top w:val="none" w:sz="0" w:space="0" w:color="auto"/>
                            <w:left w:val="none" w:sz="0" w:space="0" w:color="auto"/>
                            <w:bottom w:val="none" w:sz="0" w:space="0" w:color="auto"/>
                            <w:right w:val="none" w:sz="0" w:space="0" w:color="auto"/>
                          </w:divBdr>
                          <w:divsChild>
                            <w:div w:id="1763255024">
                              <w:marLeft w:val="0"/>
                              <w:marRight w:val="0"/>
                              <w:marTop w:val="0"/>
                              <w:marBottom w:val="0"/>
                              <w:divBdr>
                                <w:top w:val="none" w:sz="0" w:space="0" w:color="auto"/>
                                <w:left w:val="none" w:sz="0" w:space="0" w:color="auto"/>
                                <w:bottom w:val="none" w:sz="0" w:space="0" w:color="auto"/>
                                <w:right w:val="none" w:sz="0" w:space="0" w:color="auto"/>
                              </w:divBdr>
                              <w:divsChild>
                                <w:div w:id="1273248037">
                                  <w:marLeft w:val="0"/>
                                  <w:marRight w:val="0"/>
                                  <w:marTop w:val="0"/>
                                  <w:marBottom w:val="0"/>
                                  <w:divBdr>
                                    <w:top w:val="none" w:sz="0" w:space="0" w:color="auto"/>
                                    <w:left w:val="none" w:sz="0" w:space="0" w:color="auto"/>
                                    <w:bottom w:val="none" w:sz="0" w:space="0" w:color="auto"/>
                                    <w:right w:val="none" w:sz="0" w:space="0" w:color="auto"/>
                                  </w:divBdr>
                                  <w:divsChild>
                                    <w:div w:id="1909531405">
                                      <w:marLeft w:val="0"/>
                                      <w:marRight w:val="0"/>
                                      <w:marTop w:val="0"/>
                                      <w:marBottom w:val="0"/>
                                      <w:divBdr>
                                        <w:top w:val="none" w:sz="0" w:space="0" w:color="auto"/>
                                        <w:left w:val="none" w:sz="0" w:space="0" w:color="auto"/>
                                        <w:bottom w:val="none" w:sz="0" w:space="0" w:color="auto"/>
                                        <w:right w:val="none" w:sz="0" w:space="0" w:color="auto"/>
                                      </w:divBdr>
                                      <w:divsChild>
                                        <w:div w:id="495614514">
                                          <w:marLeft w:val="0"/>
                                          <w:marRight w:val="0"/>
                                          <w:marTop w:val="0"/>
                                          <w:marBottom w:val="0"/>
                                          <w:divBdr>
                                            <w:top w:val="none" w:sz="0" w:space="0" w:color="auto"/>
                                            <w:left w:val="none" w:sz="0" w:space="0" w:color="auto"/>
                                            <w:bottom w:val="none" w:sz="0" w:space="0" w:color="auto"/>
                                            <w:right w:val="none" w:sz="0" w:space="0" w:color="auto"/>
                                          </w:divBdr>
                                          <w:divsChild>
                                            <w:div w:id="1830250270">
                                              <w:marLeft w:val="180"/>
                                              <w:marRight w:val="0"/>
                                              <w:marTop w:val="0"/>
                                              <w:marBottom w:val="0"/>
                                              <w:divBdr>
                                                <w:top w:val="none" w:sz="0" w:space="0" w:color="auto"/>
                                                <w:left w:val="none" w:sz="0" w:space="0" w:color="auto"/>
                                                <w:bottom w:val="none" w:sz="0" w:space="0" w:color="auto"/>
                                                <w:right w:val="none" w:sz="0" w:space="0" w:color="auto"/>
                                              </w:divBdr>
                                              <w:divsChild>
                                                <w:div w:id="191851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517461">
                                      <w:marLeft w:val="0"/>
                                      <w:marRight w:val="0"/>
                                      <w:marTop w:val="0"/>
                                      <w:marBottom w:val="0"/>
                                      <w:divBdr>
                                        <w:top w:val="none" w:sz="0" w:space="0" w:color="auto"/>
                                        <w:left w:val="none" w:sz="0" w:space="0" w:color="auto"/>
                                        <w:bottom w:val="none" w:sz="0" w:space="0" w:color="auto"/>
                                        <w:right w:val="none" w:sz="0" w:space="0" w:color="auto"/>
                                      </w:divBdr>
                                      <w:divsChild>
                                        <w:div w:id="746537149">
                                          <w:marLeft w:val="0"/>
                                          <w:marRight w:val="0"/>
                                          <w:marTop w:val="0"/>
                                          <w:marBottom w:val="0"/>
                                          <w:divBdr>
                                            <w:top w:val="none" w:sz="0" w:space="0" w:color="auto"/>
                                            <w:left w:val="none" w:sz="0" w:space="0" w:color="auto"/>
                                            <w:bottom w:val="none" w:sz="0" w:space="0" w:color="auto"/>
                                            <w:right w:val="none" w:sz="0" w:space="0" w:color="auto"/>
                                          </w:divBdr>
                                          <w:divsChild>
                                            <w:div w:id="926959502">
                                              <w:marLeft w:val="180"/>
                                              <w:marRight w:val="0"/>
                                              <w:marTop w:val="0"/>
                                              <w:marBottom w:val="0"/>
                                              <w:divBdr>
                                                <w:top w:val="none" w:sz="0" w:space="0" w:color="auto"/>
                                                <w:left w:val="none" w:sz="0" w:space="0" w:color="auto"/>
                                                <w:bottom w:val="none" w:sz="0" w:space="0" w:color="auto"/>
                                                <w:right w:val="none" w:sz="0" w:space="0" w:color="auto"/>
                                              </w:divBdr>
                                              <w:divsChild>
                                                <w:div w:id="120725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88541">
                                      <w:marLeft w:val="0"/>
                                      <w:marRight w:val="0"/>
                                      <w:marTop w:val="0"/>
                                      <w:marBottom w:val="0"/>
                                      <w:divBdr>
                                        <w:top w:val="none" w:sz="0" w:space="0" w:color="auto"/>
                                        <w:left w:val="none" w:sz="0" w:space="0" w:color="auto"/>
                                        <w:bottom w:val="none" w:sz="0" w:space="0" w:color="auto"/>
                                        <w:right w:val="none" w:sz="0" w:space="0" w:color="auto"/>
                                      </w:divBdr>
                                      <w:divsChild>
                                        <w:div w:id="124589162">
                                          <w:marLeft w:val="0"/>
                                          <w:marRight w:val="0"/>
                                          <w:marTop w:val="0"/>
                                          <w:marBottom w:val="0"/>
                                          <w:divBdr>
                                            <w:top w:val="none" w:sz="0" w:space="0" w:color="auto"/>
                                            <w:left w:val="none" w:sz="0" w:space="0" w:color="auto"/>
                                            <w:bottom w:val="none" w:sz="0" w:space="0" w:color="auto"/>
                                            <w:right w:val="none" w:sz="0" w:space="0" w:color="auto"/>
                                          </w:divBdr>
                                          <w:divsChild>
                                            <w:div w:id="697239523">
                                              <w:marLeft w:val="180"/>
                                              <w:marRight w:val="0"/>
                                              <w:marTop w:val="0"/>
                                              <w:marBottom w:val="0"/>
                                              <w:divBdr>
                                                <w:top w:val="none" w:sz="0" w:space="0" w:color="auto"/>
                                                <w:left w:val="none" w:sz="0" w:space="0" w:color="auto"/>
                                                <w:bottom w:val="none" w:sz="0" w:space="0" w:color="auto"/>
                                                <w:right w:val="none" w:sz="0" w:space="0" w:color="auto"/>
                                              </w:divBdr>
                                              <w:divsChild>
                                                <w:div w:id="187075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95610">
                                      <w:marLeft w:val="0"/>
                                      <w:marRight w:val="0"/>
                                      <w:marTop w:val="0"/>
                                      <w:marBottom w:val="0"/>
                                      <w:divBdr>
                                        <w:top w:val="none" w:sz="0" w:space="0" w:color="auto"/>
                                        <w:left w:val="none" w:sz="0" w:space="0" w:color="auto"/>
                                        <w:bottom w:val="none" w:sz="0" w:space="0" w:color="auto"/>
                                        <w:right w:val="none" w:sz="0" w:space="0" w:color="auto"/>
                                      </w:divBdr>
                                      <w:divsChild>
                                        <w:div w:id="437526277">
                                          <w:marLeft w:val="0"/>
                                          <w:marRight w:val="0"/>
                                          <w:marTop w:val="0"/>
                                          <w:marBottom w:val="0"/>
                                          <w:divBdr>
                                            <w:top w:val="none" w:sz="0" w:space="0" w:color="auto"/>
                                            <w:left w:val="none" w:sz="0" w:space="0" w:color="auto"/>
                                            <w:bottom w:val="none" w:sz="0" w:space="0" w:color="auto"/>
                                            <w:right w:val="none" w:sz="0" w:space="0" w:color="auto"/>
                                          </w:divBdr>
                                          <w:divsChild>
                                            <w:div w:id="1655797786">
                                              <w:marLeft w:val="180"/>
                                              <w:marRight w:val="0"/>
                                              <w:marTop w:val="0"/>
                                              <w:marBottom w:val="0"/>
                                              <w:divBdr>
                                                <w:top w:val="none" w:sz="0" w:space="0" w:color="auto"/>
                                                <w:left w:val="none" w:sz="0" w:space="0" w:color="auto"/>
                                                <w:bottom w:val="none" w:sz="0" w:space="0" w:color="auto"/>
                                                <w:right w:val="none" w:sz="0" w:space="0" w:color="auto"/>
                                              </w:divBdr>
                                              <w:divsChild>
                                                <w:div w:id="7918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0399319">
          <w:marLeft w:val="0"/>
          <w:marRight w:val="0"/>
          <w:marTop w:val="0"/>
          <w:marBottom w:val="0"/>
          <w:divBdr>
            <w:top w:val="none" w:sz="0" w:space="0" w:color="auto"/>
            <w:left w:val="none" w:sz="0" w:space="0" w:color="auto"/>
            <w:bottom w:val="none" w:sz="0" w:space="0" w:color="auto"/>
            <w:right w:val="none" w:sz="0" w:space="0" w:color="auto"/>
          </w:divBdr>
          <w:divsChild>
            <w:div w:id="1189102000">
              <w:marLeft w:val="0"/>
              <w:marRight w:val="0"/>
              <w:marTop w:val="0"/>
              <w:marBottom w:val="0"/>
              <w:divBdr>
                <w:top w:val="none" w:sz="0" w:space="0" w:color="auto"/>
                <w:left w:val="none" w:sz="0" w:space="0" w:color="auto"/>
                <w:bottom w:val="none" w:sz="0" w:space="0" w:color="auto"/>
                <w:right w:val="none" w:sz="0" w:space="0" w:color="auto"/>
              </w:divBdr>
              <w:divsChild>
                <w:div w:id="288439112">
                  <w:marLeft w:val="0"/>
                  <w:marRight w:val="0"/>
                  <w:marTop w:val="0"/>
                  <w:marBottom w:val="180"/>
                  <w:divBdr>
                    <w:top w:val="single" w:sz="6" w:space="18" w:color="DADCE0"/>
                    <w:left w:val="single" w:sz="6" w:space="18" w:color="DADCE0"/>
                    <w:bottom w:val="single" w:sz="6" w:space="18" w:color="DADCE0"/>
                    <w:right w:val="single" w:sz="6" w:space="18" w:color="DADCE0"/>
                  </w:divBdr>
                  <w:divsChild>
                    <w:div w:id="384304303">
                      <w:marLeft w:val="0"/>
                      <w:marRight w:val="0"/>
                      <w:marTop w:val="0"/>
                      <w:marBottom w:val="240"/>
                      <w:divBdr>
                        <w:top w:val="none" w:sz="0" w:space="0" w:color="auto"/>
                        <w:left w:val="none" w:sz="0" w:space="0" w:color="auto"/>
                        <w:bottom w:val="none" w:sz="0" w:space="0" w:color="auto"/>
                        <w:right w:val="none" w:sz="0" w:space="0" w:color="auto"/>
                      </w:divBdr>
                      <w:divsChild>
                        <w:div w:id="1736859652">
                          <w:marLeft w:val="0"/>
                          <w:marRight w:val="0"/>
                          <w:marTop w:val="0"/>
                          <w:marBottom w:val="0"/>
                          <w:divBdr>
                            <w:top w:val="none" w:sz="0" w:space="0" w:color="auto"/>
                            <w:left w:val="none" w:sz="0" w:space="0" w:color="auto"/>
                            <w:bottom w:val="none" w:sz="0" w:space="0" w:color="auto"/>
                            <w:right w:val="none" w:sz="0" w:space="0" w:color="auto"/>
                          </w:divBdr>
                          <w:divsChild>
                            <w:div w:id="72105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4953">
                      <w:marLeft w:val="0"/>
                      <w:marRight w:val="0"/>
                      <w:marTop w:val="0"/>
                      <w:marBottom w:val="0"/>
                      <w:divBdr>
                        <w:top w:val="none" w:sz="0" w:space="0" w:color="auto"/>
                        <w:left w:val="none" w:sz="0" w:space="0" w:color="auto"/>
                        <w:bottom w:val="none" w:sz="0" w:space="0" w:color="auto"/>
                        <w:right w:val="none" w:sz="0" w:space="0" w:color="auto"/>
                      </w:divBdr>
                      <w:divsChild>
                        <w:div w:id="1553148873">
                          <w:marLeft w:val="0"/>
                          <w:marRight w:val="0"/>
                          <w:marTop w:val="0"/>
                          <w:marBottom w:val="0"/>
                          <w:divBdr>
                            <w:top w:val="none" w:sz="0" w:space="0" w:color="auto"/>
                            <w:left w:val="none" w:sz="0" w:space="0" w:color="auto"/>
                            <w:bottom w:val="none" w:sz="0" w:space="0" w:color="auto"/>
                            <w:right w:val="none" w:sz="0" w:space="0" w:color="auto"/>
                          </w:divBdr>
                          <w:divsChild>
                            <w:div w:id="811023176">
                              <w:marLeft w:val="0"/>
                              <w:marRight w:val="0"/>
                              <w:marTop w:val="0"/>
                              <w:marBottom w:val="0"/>
                              <w:divBdr>
                                <w:top w:val="none" w:sz="0" w:space="0" w:color="auto"/>
                                <w:left w:val="none" w:sz="0" w:space="0" w:color="auto"/>
                                <w:bottom w:val="none" w:sz="0" w:space="0" w:color="auto"/>
                                <w:right w:val="none" w:sz="0" w:space="0" w:color="auto"/>
                              </w:divBdr>
                              <w:divsChild>
                                <w:div w:id="1935016094">
                                  <w:marLeft w:val="0"/>
                                  <w:marRight w:val="0"/>
                                  <w:marTop w:val="0"/>
                                  <w:marBottom w:val="0"/>
                                  <w:divBdr>
                                    <w:top w:val="none" w:sz="0" w:space="0" w:color="auto"/>
                                    <w:left w:val="none" w:sz="0" w:space="0" w:color="auto"/>
                                    <w:bottom w:val="none" w:sz="0" w:space="0" w:color="auto"/>
                                    <w:right w:val="none" w:sz="0" w:space="0" w:color="auto"/>
                                  </w:divBdr>
                                  <w:divsChild>
                                    <w:div w:id="569926847">
                                      <w:marLeft w:val="0"/>
                                      <w:marRight w:val="0"/>
                                      <w:marTop w:val="0"/>
                                      <w:marBottom w:val="0"/>
                                      <w:divBdr>
                                        <w:top w:val="none" w:sz="0" w:space="0" w:color="auto"/>
                                        <w:left w:val="none" w:sz="0" w:space="0" w:color="auto"/>
                                        <w:bottom w:val="none" w:sz="0" w:space="0" w:color="auto"/>
                                        <w:right w:val="none" w:sz="0" w:space="0" w:color="auto"/>
                                      </w:divBdr>
                                      <w:divsChild>
                                        <w:div w:id="1312833274">
                                          <w:marLeft w:val="0"/>
                                          <w:marRight w:val="0"/>
                                          <w:marTop w:val="0"/>
                                          <w:marBottom w:val="0"/>
                                          <w:divBdr>
                                            <w:top w:val="none" w:sz="0" w:space="0" w:color="auto"/>
                                            <w:left w:val="none" w:sz="0" w:space="0" w:color="auto"/>
                                            <w:bottom w:val="none" w:sz="0" w:space="0" w:color="auto"/>
                                            <w:right w:val="none" w:sz="0" w:space="0" w:color="auto"/>
                                          </w:divBdr>
                                          <w:divsChild>
                                            <w:div w:id="1748962507">
                                              <w:marLeft w:val="180"/>
                                              <w:marRight w:val="0"/>
                                              <w:marTop w:val="0"/>
                                              <w:marBottom w:val="0"/>
                                              <w:divBdr>
                                                <w:top w:val="none" w:sz="0" w:space="0" w:color="auto"/>
                                                <w:left w:val="none" w:sz="0" w:space="0" w:color="auto"/>
                                                <w:bottom w:val="none" w:sz="0" w:space="0" w:color="auto"/>
                                                <w:right w:val="none" w:sz="0" w:space="0" w:color="auto"/>
                                              </w:divBdr>
                                              <w:divsChild>
                                                <w:div w:id="88395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2152">
                                      <w:marLeft w:val="0"/>
                                      <w:marRight w:val="0"/>
                                      <w:marTop w:val="0"/>
                                      <w:marBottom w:val="0"/>
                                      <w:divBdr>
                                        <w:top w:val="none" w:sz="0" w:space="0" w:color="auto"/>
                                        <w:left w:val="none" w:sz="0" w:space="0" w:color="auto"/>
                                        <w:bottom w:val="none" w:sz="0" w:space="0" w:color="auto"/>
                                        <w:right w:val="none" w:sz="0" w:space="0" w:color="auto"/>
                                      </w:divBdr>
                                      <w:divsChild>
                                        <w:div w:id="990449288">
                                          <w:marLeft w:val="0"/>
                                          <w:marRight w:val="0"/>
                                          <w:marTop w:val="0"/>
                                          <w:marBottom w:val="0"/>
                                          <w:divBdr>
                                            <w:top w:val="none" w:sz="0" w:space="0" w:color="auto"/>
                                            <w:left w:val="none" w:sz="0" w:space="0" w:color="auto"/>
                                            <w:bottom w:val="none" w:sz="0" w:space="0" w:color="auto"/>
                                            <w:right w:val="none" w:sz="0" w:space="0" w:color="auto"/>
                                          </w:divBdr>
                                          <w:divsChild>
                                            <w:div w:id="679626181">
                                              <w:marLeft w:val="180"/>
                                              <w:marRight w:val="0"/>
                                              <w:marTop w:val="0"/>
                                              <w:marBottom w:val="0"/>
                                              <w:divBdr>
                                                <w:top w:val="none" w:sz="0" w:space="0" w:color="auto"/>
                                                <w:left w:val="none" w:sz="0" w:space="0" w:color="auto"/>
                                                <w:bottom w:val="none" w:sz="0" w:space="0" w:color="auto"/>
                                                <w:right w:val="none" w:sz="0" w:space="0" w:color="auto"/>
                                              </w:divBdr>
                                              <w:divsChild>
                                                <w:div w:id="55312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11170">
                                      <w:marLeft w:val="0"/>
                                      <w:marRight w:val="0"/>
                                      <w:marTop w:val="0"/>
                                      <w:marBottom w:val="0"/>
                                      <w:divBdr>
                                        <w:top w:val="none" w:sz="0" w:space="0" w:color="auto"/>
                                        <w:left w:val="none" w:sz="0" w:space="0" w:color="auto"/>
                                        <w:bottom w:val="none" w:sz="0" w:space="0" w:color="auto"/>
                                        <w:right w:val="none" w:sz="0" w:space="0" w:color="auto"/>
                                      </w:divBdr>
                                      <w:divsChild>
                                        <w:div w:id="1412434397">
                                          <w:marLeft w:val="0"/>
                                          <w:marRight w:val="0"/>
                                          <w:marTop w:val="0"/>
                                          <w:marBottom w:val="0"/>
                                          <w:divBdr>
                                            <w:top w:val="none" w:sz="0" w:space="0" w:color="auto"/>
                                            <w:left w:val="none" w:sz="0" w:space="0" w:color="auto"/>
                                            <w:bottom w:val="none" w:sz="0" w:space="0" w:color="auto"/>
                                            <w:right w:val="none" w:sz="0" w:space="0" w:color="auto"/>
                                          </w:divBdr>
                                          <w:divsChild>
                                            <w:div w:id="324475701">
                                              <w:marLeft w:val="180"/>
                                              <w:marRight w:val="0"/>
                                              <w:marTop w:val="0"/>
                                              <w:marBottom w:val="0"/>
                                              <w:divBdr>
                                                <w:top w:val="none" w:sz="0" w:space="0" w:color="auto"/>
                                                <w:left w:val="none" w:sz="0" w:space="0" w:color="auto"/>
                                                <w:bottom w:val="none" w:sz="0" w:space="0" w:color="auto"/>
                                                <w:right w:val="none" w:sz="0" w:space="0" w:color="auto"/>
                                              </w:divBdr>
                                              <w:divsChild>
                                                <w:div w:id="11849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447927">
                                      <w:marLeft w:val="0"/>
                                      <w:marRight w:val="0"/>
                                      <w:marTop w:val="0"/>
                                      <w:marBottom w:val="0"/>
                                      <w:divBdr>
                                        <w:top w:val="none" w:sz="0" w:space="0" w:color="auto"/>
                                        <w:left w:val="none" w:sz="0" w:space="0" w:color="auto"/>
                                        <w:bottom w:val="none" w:sz="0" w:space="0" w:color="auto"/>
                                        <w:right w:val="none" w:sz="0" w:space="0" w:color="auto"/>
                                      </w:divBdr>
                                      <w:divsChild>
                                        <w:div w:id="1647851754">
                                          <w:marLeft w:val="0"/>
                                          <w:marRight w:val="0"/>
                                          <w:marTop w:val="0"/>
                                          <w:marBottom w:val="0"/>
                                          <w:divBdr>
                                            <w:top w:val="none" w:sz="0" w:space="0" w:color="auto"/>
                                            <w:left w:val="none" w:sz="0" w:space="0" w:color="auto"/>
                                            <w:bottom w:val="none" w:sz="0" w:space="0" w:color="auto"/>
                                            <w:right w:val="none" w:sz="0" w:space="0" w:color="auto"/>
                                          </w:divBdr>
                                          <w:divsChild>
                                            <w:div w:id="1186945266">
                                              <w:marLeft w:val="180"/>
                                              <w:marRight w:val="0"/>
                                              <w:marTop w:val="0"/>
                                              <w:marBottom w:val="0"/>
                                              <w:divBdr>
                                                <w:top w:val="none" w:sz="0" w:space="0" w:color="auto"/>
                                                <w:left w:val="none" w:sz="0" w:space="0" w:color="auto"/>
                                                <w:bottom w:val="none" w:sz="0" w:space="0" w:color="auto"/>
                                                <w:right w:val="none" w:sz="0" w:space="0" w:color="auto"/>
                                              </w:divBdr>
                                              <w:divsChild>
                                                <w:div w:id="210240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493088">
                                      <w:marLeft w:val="0"/>
                                      <w:marRight w:val="0"/>
                                      <w:marTop w:val="0"/>
                                      <w:marBottom w:val="0"/>
                                      <w:divBdr>
                                        <w:top w:val="none" w:sz="0" w:space="0" w:color="auto"/>
                                        <w:left w:val="none" w:sz="0" w:space="0" w:color="auto"/>
                                        <w:bottom w:val="none" w:sz="0" w:space="0" w:color="auto"/>
                                        <w:right w:val="none" w:sz="0" w:space="0" w:color="auto"/>
                                      </w:divBdr>
                                      <w:divsChild>
                                        <w:div w:id="330450576">
                                          <w:marLeft w:val="0"/>
                                          <w:marRight w:val="0"/>
                                          <w:marTop w:val="0"/>
                                          <w:marBottom w:val="0"/>
                                          <w:divBdr>
                                            <w:top w:val="none" w:sz="0" w:space="0" w:color="auto"/>
                                            <w:left w:val="none" w:sz="0" w:space="0" w:color="auto"/>
                                            <w:bottom w:val="none" w:sz="0" w:space="0" w:color="auto"/>
                                            <w:right w:val="none" w:sz="0" w:space="0" w:color="auto"/>
                                          </w:divBdr>
                                          <w:divsChild>
                                            <w:div w:id="96944553">
                                              <w:marLeft w:val="180"/>
                                              <w:marRight w:val="0"/>
                                              <w:marTop w:val="0"/>
                                              <w:marBottom w:val="0"/>
                                              <w:divBdr>
                                                <w:top w:val="none" w:sz="0" w:space="0" w:color="auto"/>
                                                <w:left w:val="none" w:sz="0" w:space="0" w:color="auto"/>
                                                <w:bottom w:val="none" w:sz="0" w:space="0" w:color="auto"/>
                                                <w:right w:val="none" w:sz="0" w:space="0" w:color="auto"/>
                                              </w:divBdr>
                                              <w:divsChild>
                                                <w:div w:id="166134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9158107">
          <w:marLeft w:val="0"/>
          <w:marRight w:val="0"/>
          <w:marTop w:val="0"/>
          <w:marBottom w:val="0"/>
          <w:divBdr>
            <w:top w:val="none" w:sz="0" w:space="0" w:color="auto"/>
            <w:left w:val="none" w:sz="0" w:space="0" w:color="auto"/>
            <w:bottom w:val="none" w:sz="0" w:space="0" w:color="auto"/>
            <w:right w:val="none" w:sz="0" w:space="0" w:color="auto"/>
          </w:divBdr>
          <w:divsChild>
            <w:div w:id="645208199">
              <w:marLeft w:val="0"/>
              <w:marRight w:val="0"/>
              <w:marTop w:val="0"/>
              <w:marBottom w:val="0"/>
              <w:divBdr>
                <w:top w:val="none" w:sz="0" w:space="0" w:color="auto"/>
                <w:left w:val="none" w:sz="0" w:space="0" w:color="auto"/>
                <w:bottom w:val="none" w:sz="0" w:space="0" w:color="auto"/>
                <w:right w:val="none" w:sz="0" w:space="0" w:color="auto"/>
              </w:divBdr>
              <w:divsChild>
                <w:div w:id="54167232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58771988">
                      <w:marLeft w:val="0"/>
                      <w:marRight w:val="0"/>
                      <w:marTop w:val="0"/>
                      <w:marBottom w:val="240"/>
                      <w:divBdr>
                        <w:top w:val="none" w:sz="0" w:space="0" w:color="auto"/>
                        <w:left w:val="none" w:sz="0" w:space="0" w:color="auto"/>
                        <w:bottom w:val="none" w:sz="0" w:space="0" w:color="auto"/>
                        <w:right w:val="none" w:sz="0" w:space="0" w:color="auto"/>
                      </w:divBdr>
                      <w:divsChild>
                        <w:div w:id="1338583719">
                          <w:marLeft w:val="0"/>
                          <w:marRight w:val="0"/>
                          <w:marTop w:val="0"/>
                          <w:marBottom w:val="0"/>
                          <w:divBdr>
                            <w:top w:val="none" w:sz="0" w:space="0" w:color="auto"/>
                            <w:left w:val="none" w:sz="0" w:space="0" w:color="auto"/>
                            <w:bottom w:val="none" w:sz="0" w:space="0" w:color="auto"/>
                            <w:right w:val="none" w:sz="0" w:space="0" w:color="auto"/>
                          </w:divBdr>
                          <w:divsChild>
                            <w:div w:id="107474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88808">
                      <w:marLeft w:val="0"/>
                      <w:marRight w:val="0"/>
                      <w:marTop w:val="0"/>
                      <w:marBottom w:val="0"/>
                      <w:divBdr>
                        <w:top w:val="none" w:sz="0" w:space="0" w:color="auto"/>
                        <w:left w:val="none" w:sz="0" w:space="0" w:color="auto"/>
                        <w:bottom w:val="none" w:sz="0" w:space="0" w:color="auto"/>
                        <w:right w:val="none" w:sz="0" w:space="0" w:color="auto"/>
                      </w:divBdr>
                      <w:divsChild>
                        <w:div w:id="588739719">
                          <w:marLeft w:val="0"/>
                          <w:marRight w:val="0"/>
                          <w:marTop w:val="0"/>
                          <w:marBottom w:val="0"/>
                          <w:divBdr>
                            <w:top w:val="none" w:sz="0" w:space="0" w:color="auto"/>
                            <w:left w:val="none" w:sz="0" w:space="0" w:color="auto"/>
                            <w:bottom w:val="none" w:sz="0" w:space="0" w:color="auto"/>
                            <w:right w:val="none" w:sz="0" w:space="0" w:color="auto"/>
                          </w:divBdr>
                          <w:divsChild>
                            <w:div w:id="993532967">
                              <w:marLeft w:val="0"/>
                              <w:marRight w:val="0"/>
                              <w:marTop w:val="0"/>
                              <w:marBottom w:val="0"/>
                              <w:divBdr>
                                <w:top w:val="none" w:sz="0" w:space="0" w:color="auto"/>
                                <w:left w:val="none" w:sz="0" w:space="0" w:color="auto"/>
                                <w:bottom w:val="none" w:sz="0" w:space="0" w:color="auto"/>
                                <w:right w:val="none" w:sz="0" w:space="0" w:color="auto"/>
                              </w:divBdr>
                              <w:divsChild>
                                <w:div w:id="1918711256">
                                  <w:marLeft w:val="0"/>
                                  <w:marRight w:val="0"/>
                                  <w:marTop w:val="0"/>
                                  <w:marBottom w:val="0"/>
                                  <w:divBdr>
                                    <w:top w:val="none" w:sz="0" w:space="0" w:color="auto"/>
                                    <w:left w:val="none" w:sz="0" w:space="0" w:color="auto"/>
                                    <w:bottom w:val="none" w:sz="0" w:space="0" w:color="auto"/>
                                    <w:right w:val="none" w:sz="0" w:space="0" w:color="auto"/>
                                  </w:divBdr>
                                  <w:divsChild>
                                    <w:div w:id="464006662">
                                      <w:marLeft w:val="0"/>
                                      <w:marRight w:val="0"/>
                                      <w:marTop w:val="0"/>
                                      <w:marBottom w:val="0"/>
                                      <w:divBdr>
                                        <w:top w:val="none" w:sz="0" w:space="0" w:color="auto"/>
                                        <w:left w:val="none" w:sz="0" w:space="0" w:color="auto"/>
                                        <w:bottom w:val="none" w:sz="0" w:space="0" w:color="auto"/>
                                        <w:right w:val="none" w:sz="0" w:space="0" w:color="auto"/>
                                      </w:divBdr>
                                      <w:divsChild>
                                        <w:div w:id="201479682">
                                          <w:marLeft w:val="0"/>
                                          <w:marRight w:val="0"/>
                                          <w:marTop w:val="0"/>
                                          <w:marBottom w:val="0"/>
                                          <w:divBdr>
                                            <w:top w:val="none" w:sz="0" w:space="0" w:color="auto"/>
                                            <w:left w:val="none" w:sz="0" w:space="0" w:color="auto"/>
                                            <w:bottom w:val="none" w:sz="0" w:space="0" w:color="auto"/>
                                            <w:right w:val="none" w:sz="0" w:space="0" w:color="auto"/>
                                          </w:divBdr>
                                          <w:divsChild>
                                            <w:div w:id="563487740">
                                              <w:marLeft w:val="180"/>
                                              <w:marRight w:val="0"/>
                                              <w:marTop w:val="0"/>
                                              <w:marBottom w:val="0"/>
                                              <w:divBdr>
                                                <w:top w:val="none" w:sz="0" w:space="0" w:color="auto"/>
                                                <w:left w:val="none" w:sz="0" w:space="0" w:color="auto"/>
                                                <w:bottom w:val="none" w:sz="0" w:space="0" w:color="auto"/>
                                                <w:right w:val="none" w:sz="0" w:space="0" w:color="auto"/>
                                              </w:divBdr>
                                              <w:divsChild>
                                                <w:div w:id="10049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44412">
                                      <w:marLeft w:val="0"/>
                                      <w:marRight w:val="0"/>
                                      <w:marTop w:val="0"/>
                                      <w:marBottom w:val="0"/>
                                      <w:divBdr>
                                        <w:top w:val="none" w:sz="0" w:space="0" w:color="auto"/>
                                        <w:left w:val="none" w:sz="0" w:space="0" w:color="auto"/>
                                        <w:bottom w:val="none" w:sz="0" w:space="0" w:color="auto"/>
                                        <w:right w:val="none" w:sz="0" w:space="0" w:color="auto"/>
                                      </w:divBdr>
                                      <w:divsChild>
                                        <w:div w:id="495272022">
                                          <w:marLeft w:val="0"/>
                                          <w:marRight w:val="0"/>
                                          <w:marTop w:val="0"/>
                                          <w:marBottom w:val="0"/>
                                          <w:divBdr>
                                            <w:top w:val="none" w:sz="0" w:space="0" w:color="auto"/>
                                            <w:left w:val="none" w:sz="0" w:space="0" w:color="auto"/>
                                            <w:bottom w:val="none" w:sz="0" w:space="0" w:color="auto"/>
                                            <w:right w:val="none" w:sz="0" w:space="0" w:color="auto"/>
                                          </w:divBdr>
                                          <w:divsChild>
                                            <w:div w:id="13270769">
                                              <w:marLeft w:val="180"/>
                                              <w:marRight w:val="0"/>
                                              <w:marTop w:val="0"/>
                                              <w:marBottom w:val="0"/>
                                              <w:divBdr>
                                                <w:top w:val="none" w:sz="0" w:space="0" w:color="auto"/>
                                                <w:left w:val="none" w:sz="0" w:space="0" w:color="auto"/>
                                                <w:bottom w:val="none" w:sz="0" w:space="0" w:color="auto"/>
                                                <w:right w:val="none" w:sz="0" w:space="0" w:color="auto"/>
                                              </w:divBdr>
                                              <w:divsChild>
                                                <w:div w:id="93271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3121">
                                      <w:marLeft w:val="0"/>
                                      <w:marRight w:val="0"/>
                                      <w:marTop w:val="0"/>
                                      <w:marBottom w:val="0"/>
                                      <w:divBdr>
                                        <w:top w:val="none" w:sz="0" w:space="0" w:color="auto"/>
                                        <w:left w:val="none" w:sz="0" w:space="0" w:color="auto"/>
                                        <w:bottom w:val="none" w:sz="0" w:space="0" w:color="auto"/>
                                        <w:right w:val="none" w:sz="0" w:space="0" w:color="auto"/>
                                      </w:divBdr>
                                      <w:divsChild>
                                        <w:div w:id="1429036252">
                                          <w:marLeft w:val="0"/>
                                          <w:marRight w:val="0"/>
                                          <w:marTop w:val="0"/>
                                          <w:marBottom w:val="0"/>
                                          <w:divBdr>
                                            <w:top w:val="none" w:sz="0" w:space="0" w:color="auto"/>
                                            <w:left w:val="none" w:sz="0" w:space="0" w:color="auto"/>
                                            <w:bottom w:val="none" w:sz="0" w:space="0" w:color="auto"/>
                                            <w:right w:val="none" w:sz="0" w:space="0" w:color="auto"/>
                                          </w:divBdr>
                                          <w:divsChild>
                                            <w:div w:id="1451705281">
                                              <w:marLeft w:val="180"/>
                                              <w:marRight w:val="0"/>
                                              <w:marTop w:val="0"/>
                                              <w:marBottom w:val="0"/>
                                              <w:divBdr>
                                                <w:top w:val="none" w:sz="0" w:space="0" w:color="auto"/>
                                                <w:left w:val="none" w:sz="0" w:space="0" w:color="auto"/>
                                                <w:bottom w:val="none" w:sz="0" w:space="0" w:color="auto"/>
                                                <w:right w:val="none" w:sz="0" w:space="0" w:color="auto"/>
                                              </w:divBdr>
                                              <w:divsChild>
                                                <w:div w:id="10847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16402">
                                      <w:marLeft w:val="0"/>
                                      <w:marRight w:val="0"/>
                                      <w:marTop w:val="0"/>
                                      <w:marBottom w:val="0"/>
                                      <w:divBdr>
                                        <w:top w:val="none" w:sz="0" w:space="0" w:color="auto"/>
                                        <w:left w:val="none" w:sz="0" w:space="0" w:color="auto"/>
                                        <w:bottom w:val="none" w:sz="0" w:space="0" w:color="auto"/>
                                        <w:right w:val="none" w:sz="0" w:space="0" w:color="auto"/>
                                      </w:divBdr>
                                      <w:divsChild>
                                        <w:div w:id="810559156">
                                          <w:marLeft w:val="0"/>
                                          <w:marRight w:val="0"/>
                                          <w:marTop w:val="0"/>
                                          <w:marBottom w:val="0"/>
                                          <w:divBdr>
                                            <w:top w:val="none" w:sz="0" w:space="0" w:color="auto"/>
                                            <w:left w:val="none" w:sz="0" w:space="0" w:color="auto"/>
                                            <w:bottom w:val="none" w:sz="0" w:space="0" w:color="auto"/>
                                            <w:right w:val="none" w:sz="0" w:space="0" w:color="auto"/>
                                          </w:divBdr>
                                          <w:divsChild>
                                            <w:div w:id="689261938">
                                              <w:marLeft w:val="180"/>
                                              <w:marRight w:val="0"/>
                                              <w:marTop w:val="0"/>
                                              <w:marBottom w:val="0"/>
                                              <w:divBdr>
                                                <w:top w:val="none" w:sz="0" w:space="0" w:color="auto"/>
                                                <w:left w:val="none" w:sz="0" w:space="0" w:color="auto"/>
                                                <w:bottom w:val="none" w:sz="0" w:space="0" w:color="auto"/>
                                                <w:right w:val="none" w:sz="0" w:space="0" w:color="auto"/>
                                              </w:divBdr>
                                              <w:divsChild>
                                                <w:div w:id="14439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609045">
                                      <w:marLeft w:val="0"/>
                                      <w:marRight w:val="0"/>
                                      <w:marTop w:val="0"/>
                                      <w:marBottom w:val="0"/>
                                      <w:divBdr>
                                        <w:top w:val="none" w:sz="0" w:space="0" w:color="auto"/>
                                        <w:left w:val="none" w:sz="0" w:space="0" w:color="auto"/>
                                        <w:bottom w:val="none" w:sz="0" w:space="0" w:color="auto"/>
                                        <w:right w:val="none" w:sz="0" w:space="0" w:color="auto"/>
                                      </w:divBdr>
                                      <w:divsChild>
                                        <w:div w:id="296648586">
                                          <w:marLeft w:val="0"/>
                                          <w:marRight w:val="0"/>
                                          <w:marTop w:val="0"/>
                                          <w:marBottom w:val="0"/>
                                          <w:divBdr>
                                            <w:top w:val="none" w:sz="0" w:space="0" w:color="auto"/>
                                            <w:left w:val="none" w:sz="0" w:space="0" w:color="auto"/>
                                            <w:bottom w:val="none" w:sz="0" w:space="0" w:color="auto"/>
                                            <w:right w:val="none" w:sz="0" w:space="0" w:color="auto"/>
                                          </w:divBdr>
                                          <w:divsChild>
                                            <w:div w:id="87577429">
                                              <w:marLeft w:val="180"/>
                                              <w:marRight w:val="0"/>
                                              <w:marTop w:val="0"/>
                                              <w:marBottom w:val="0"/>
                                              <w:divBdr>
                                                <w:top w:val="none" w:sz="0" w:space="0" w:color="auto"/>
                                                <w:left w:val="none" w:sz="0" w:space="0" w:color="auto"/>
                                                <w:bottom w:val="none" w:sz="0" w:space="0" w:color="auto"/>
                                                <w:right w:val="none" w:sz="0" w:space="0" w:color="auto"/>
                                              </w:divBdr>
                                              <w:divsChild>
                                                <w:div w:id="109405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4342185">
          <w:marLeft w:val="0"/>
          <w:marRight w:val="0"/>
          <w:marTop w:val="0"/>
          <w:marBottom w:val="0"/>
          <w:divBdr>
            <w:top w:val="none" w:sz="0" w:space="0" w:color="auto"/>
            <w:left w:val="none" w:sz="0" w:space="0" w:color="auto"/>
            <w:bottom w:val="none" w:sz="0" w:space="0" w:color="auto"/>
            <w:right w:val="none" w:sz="0" w:space="0" w:color="auto"/>
          </w:divBdr>
          <w:divsChild>
            <w:div w:id="1857386209">
              <w:marLeft w:val="0"/>
              <w:marRight w:val="0"/>
              <w:marTop w:val="0"/>
              <w:marBottom w:val="0"/>
              <w:divBdr>
                <w:top w:val="none" w:sz="0" w:space="0" w:color="auto"/>
                <w:left w:val="none" w:sz="0" w:space="0" w:color="auto"/>
                <w:bottom w:val="none" w:sz="0" w:space="0" w:color="auto"/>
                <w:right w:val="none" w:sz="0" w:space="0" w:color="auto"/>
              </w:divBdr>
              <w:divsChild>
                <w:div w:id="81179762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77477615">
                      <w:marLeft w:val="0"/>
                      <w:marRight w:val="0"/>
                      <w:marTop w:val="0"/>
                      <w:marBottom w:val="240"/>
                      <w:divBdr>
                        <w:top w:val="none" w:sz="0" w:space="0" w:color="auto"/>
                        <w:left w:val="none" w:sz="0" w:space="0" w:color="auto"/>
                        <w:bottom w:val="none" w:sz="0" w:space="0" w:color="auto"/>
                        <w:right w:val="none" w:sz="0" w:space="0" w:color="auto"/>
                      </w:divBdr>
                      <w:divsChild>
                        <w:div w:id="215312467">
                          <w:marLeft w:val="0"/>
                          <w:marRight w:val="0"/>
                          <w:marTop w:val="0"/>
                          <w:marBottom w:val="0"/>
                          <w:divBdr>
                            <w:top w:val="none" w:sz="0" w:space="0" w:color="auto"/>
                            <w:left w:val="none" w:sz="0" w:space="0" w:color="auto"/>
                            <w:bottom w:val="none" w:sz="0" w:space="0" w:color="auto"/>
                            <w:right w:val="none" w:sz="0" w:space="0" w:color="auto"/>
                          </w:divBdr>
                          <w:divsChild>
                            <w:div w:id="60150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553129">
                      <w:marLeft w:val="0"/>
                      <w:marRight w:val="0"/>
                      <w:marTop w:val="0"/>
                      <w:marBottom w:val="0"/>
                      <w:divBdr>
                        <w:top w:val="none" w:sz="0" w:space="0" w:color="auto"/>
                        <w:left w:val="none" w:sz="0" w:space="0" w:color="auto"/>
                        <w:bottom w:val="none" w:sz="0" w:space="0" w:color="auto"/>
                        <w:right w:val="none" w:sz="0" w:space="0" w:color="auto"/>
                      </w:divBdr>
                      <w:divsChild>
                        <w:div w:id="2078506247">
                          <w:marLeft w:val="0"/>
                          <w:marRight w:val="0"/>
                          <w:marTop w:val="0"/>
                          <w:marBottom w:val="0"/>
                          <w:divBdr>
                            <w:top w:val="none" w:sz="0" w:space="0" w:color="auto"/>
                            <w:left w:val="none" w:sz="0" w:space="0" w:color="auto"/>
                            <w:bottom w:val="none" w:sz="0" w:space="0" w:color="auto"/>
                            <w:right w:val="none" w:sz="0" w:space="0" w:color="auto"/>
                          </w:divBdr>
                          <w:divsChild>
                            <w:div w:id="1050542997">
                              <w:marLeft w:val="0"/>
                              <w:marRight w:val="0"/>
                              <w:marTop w:val="0"/>
                              <w:marBottom w:val="0"/>
                              <w:divBdr>
                                <w:top w:val="none" w:sz="0" w:space="0" w:color="auto"/>
                                <w:left w:val="none" w:sz="0" w:space="0" w:color="auto"/>
                                <w:bottom w:val="none" w:sz="0" w:space="0" w:color="auto"/>
                                <w:right w:val="none" w:sz="0" w:space="0" w:color="auto"/>
                              </w:divBdr>
                              <w:divsChild>
                                <w:div w:id="411859065">
                                  <w:marLeft w:val="0"/>
                                  <w:marRight w:val="0"/>
                                  <w:marTop w:val="0"/>
                                  <w:marBottom w:val="0"/>
                                  <w:divBdr>
                                    <w:top w:val="none" w:sz="0" w:space="0" w:color="auto"/>
                                    <w:left w:val="none" w:sz="0" w:space="0" w:color="auto"/>
                                    <w:bottom w:val="none" w:sz="0" w:space="0" w:color="auto"/>
                                    <w:right w:val="none" w:sz="0" w:space="0" w:color="auto"/>
                                  </w:divBdr>
                                  <w:divsChild>
                                    <w:div w:id="544564185">
                                      <w:marLeft w:val="0"/>
                                      <w:marRight w:val="0"/>
                                      <w:marTop w:val="0"/>
                                      <w:marBottom w:val="0"/>
                                      <w:divBdr>
                                        <w:top w:val="none" w:sz="0" w:space="0" w:color="auto"/>
                                        <w:left w:val="none" w:sz="0" w:space="0" w:color="auto"/>
                                        <w:bottom w:val="none" w:sz="0" w:space="0" w:color="auto"/>
                                        <w:right w:val="none" w:sz="0" w:space="0" w:color="auto"/>
                                      </w:divBdr>
                                    </w:div>
                                  </w:divsChild>
                                </w:div>
                                <w:div w:id="2020696898">
                                  <w:marLeft w:val="0"/>
                                  <w:marRight w:val="0"/>
                                  <w:marTop w:val="0"/>
                                  <w:marBottom w:val="0"/>
                                  <w:divBdr>
                                    <w:top w:val="none" w:sz="0" w:space="0" w:color="auto"/>
                                    <w:left w:val="none" w:sz="0" w:space="0" w:color="auto"/>
                                    <w:bottom w:val="none" w:sz="0" w:space="0" w:color="auto"/>
                                    <w:right w:val="none" w:sz="0" w:space="0" w:color="auto"/>
                                  </w:divBdr>
                                </w:div>
                                <w:div w:id="108211212">
                                  <w:marLeft w:val="0"/>
                                  <w:marRight w:val="0"/>
                                  <w:marTop w:val="0"/>
                                  <w:marBottom w:val="0"/>
                                  <w:divBdr>
                                    <w:top w:val="none" w:sz="0" w:space="0" w:color="auto"/>
                                    <w:left w:val="none" w:sz="0" w:space="0" w:color="auto"/>
                                    <w:bottom w:val="none" w:sz="0" w:space="0" w:color="auto"/>
                                    <w:right w:val="none" w:sz="0" w:space="0" w:color="auto"/>
                                  </w:divBdr>
                                </w:div>
                                <w:div w:id="1676807778">
                                  <w:marLeft w:val="0"/>
                                  <w:marRight w:val="0"/>
                                  <w:marTop w:val="0"/>
                                  <w:marBottom w:val="0"/>
                                  <w:divBdr>
                                    <w:top w:val="none" w:sz="0" w:space="0" w:color="auto"/>
                                    <w:left w:val="none" w:sz="0" w:space="0" w:color="auto"/>
                                    <w:bottom w:val="none" w:sz="0" w:space="0" w:color="auto"/>
                                    <w:right w:val="none" w:sz="0" w:space="0" w:color="auto"/>
                                  </w:divBdr>
                                </w:div>
                                <w:div w:id="1372612504">
                                  <w:marLeft w:val="0"/>
                                  <w:marRight w:val="0"/>
                                  <w:marTop w:val="0"/>
                                  <w:marBottom w:val="0"/>
                                  <w:divBdr>
                                    <w:top w:val="none" w:sz="0" w:space="0" w:color="auto"/>
                                    <w:left w:val="none" w:sz="0" w:space="0" w:color="auto"/>
                                    <w:bottom w:val="none" w:sz="0" w:space="0" w:color="auto"/>
                                    <w:right w:val="none" w:sz="0" w:space="0" w:color="auto"/>
                                  </w:divBdr>
                                </w:div>
                                <w:div w:id="1348095804">
                                  <w:marLeft w:val="0"/>
                                  <w:marRight w:val="0"/>
                                  <w:marTop w:val="0"/>
                                  <w:marBottom w:val="0"/>
                                  <w:divBdr>
                                    <w:top w:val="none" w:sz="0" w:space="0" w:color="auto"/>
                                    <w:left w:val="none" w:sz="0" w:space="0" w:color="auto"/>
                                    <w:bottom w:val="none" w:sz="0" w:space="0" w:color="auto"/>
                                    <w:right w:val="none" w:sz="0" w:space="0" w:color="auto"/>
                                  </w:divBdr>
                                </w:div>
                                <w:div w:id="1610897252">
                                  <w:marLeft w:val="0"/>
                                  <w:marRight w:val="0"/>
                                  <w:marTop w:val="0"/>
                                  <w:marBottom w:val="0"/>
                                  <w:divBdr>
                                    <w:top w:val="none" w:sz="0" w:space="0" w:color="auto"/>
                                    <w:left w:val="none" w:sz="0" w:space="0" w:color="auto"/>
                                    <w:bottom w:val="none" w:sz="0" w:space="0" w:color="auto"/>
                                    <w:right w:val="none" w:sz="0" w:space="0" w:color="auto"/>
                                  </w:divBdr>
                                </w:div>
                                <w:div w:id="1192499372">
                                  <w:marLeft w:val="0"/>
                                  <w:marRight w:val="0"/>
                                  <w:marTop w:val="0"/>
                                  <w:marBottom w:val="0"/>
                                  <w:divBdr>
                                    <w:top w:val="none" w:sz="0" w:space="0" w:color="auto"/>
                                    <w:left w:val="none" w:sz="0" w:space="0" w:color="auto"/>
                                    <w:bottom w:val="none" w:sz="0" w:space="0" w:color="auto"/>
                                    <w:right w:val="none" w:sz="0" w:space="0" w:color="auto"/>
                                  </w:divBdr>
                                </w:div>
                                <w:div w:id="2095205567">
                                  <w:marLeft w:val="0"/>
                                  <w:marRight w:val="0"/>
                                  <w:marTop w:val="0"/>
                                  <w:marBottom w:val="0"/>
                                  <w:divBdr>
                                    <w:top w:val="none" w:sz="0" w:space="0" w:color="auto"/>
                                    <w:left w:val="none" w:sz="0" w:space="0" w:color="auto"/>
                                    <w:bottom w:val="none" w:sz="0" w:space="0" w:color="auto"/>
                                    <w:right w:val="none" w:sz="0" w:space="0" w:color="auto"/>
                                  </w:divBdr>
                                </w:div>
                                <w:div w:id="1654410073">
                                  <w:marLeft w:val="0"/>
                                  <w:marRight w:val="0"/>
                                  <w:marTop w:val="0"/>
                                  <w:marBottom w:val="0"/>
                                  <w:divBdr>
                                    <w:top w:val="none" w:sz="0" w:space="0" w:color="auto"/>
                                    <w:left w:val="none" w:sz="0" w:space="0" w:color="auto"/>
                                    <w:bottom w:val="none" w:sz="0" w:space="0" w:color="auto"/>
                                    <w:right w:val="none" w:sz="0" w:space="0" w:color="auto"/>
                                  </w:divBdr>
                                </w:div>
                                <w:div w:id="1132677596">
                                  <w:marLeft w:val="0"/>
                                  <w:marRight w:val="0"/>
                                  <w:marTop w:val="0"/>
                                  <w:marBottom w:val="0"/>
                                  <w:divBdr>
                                    <w:top w:val="none" w:sz="0" w:space="0" w:color="auto"/>
                                    <w:left w:val="none" w:sz="0" w:space="0" w:color="auto"/>
                                    <w:bottom w:val="none" w:sz="0" w:space="0" w:color="auto"/>
                                    <w:right w:val="none" w:sz="0" w:space="0" w:color="auto"/>
                                  </w:divBdr>
                                </w:div>
                                <w:div w:id="644505291">
                                  <w:marLeft w:val="0"/>
                                  <w:marRight w:val="0"/>
                                  <w:marTop w:val="0"/>
                                  <w:marBottom w:val="0"/>
                                  <w:divBdr>
                                    <w:top w:val="none" w:sz="0" w:space="0" w:color="auto"/>
                                    <w:left w:val="none" w:sz="0" w:space="0" w:color="auto"/>
                                    <w:bottom w:val="none" w:sz="0" w:space="0" w:color="auto"/>
                                    <w:right w:val="none" w:sz="0" w:space="0" w:color="auto"/>
                                  </w:divBdr>
                                  <w:divsChild>
                                    <w:div w:id="5466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0081121">
          <w:marLeft w:val="0"/>
          <w:marRight w:val="0"/>
          <w:marTop w:val="0"/>
          <w:marBottom w:val="0"/>
          <w:divBdr>
            <w:top w:val="none" w:sz="0" w:space="0" w:color="auto"/>
            <w:left w:val="none" w:sz="0" w:space="0" w:color="auto"/>
            <w:bottom w:val="none" w:sz="0" w:space="0" w:color="auto"/>
            <w:right w:val="none" w:sz="0" w:space="0" w:color="auto"/>
          </w:divBdr>
          <w:divsChild>
            <w:div w:id="1945771349">
              <w:marLeft w:val="0"/>
              <w:marRight w:val="0"/>
              <w:marTop w:val="0"/>
              <w:marBottom w:val="0"/>
              <w:divBdr>
                <w:top w:val="none" w:sz="0" w:space="0" w:color="auto"/>
                <w:left w:val="none" w:sz="0" w:space="0" w:color="auto"/>
                <w:bottom w:val="none" w:sz="0" w:space="0" w:color="auto"/>
                <w:right w:val="none" w:sz="0" w:space="0" w:color="auto"/>
              </w:divBdr>
              <w:divsChild>
                <w:div w:id="699597750">
                  <w:marLeft w:val="0"/>
                  <w:marRight w:val="0"/>
                  <w:marTop w:val="0"/>
                  <w:marBottom w:val="180"/>
                  <w:divBdr>
                    <w:top w:val="single" w:sz="6" w:space="18" w:color="DADCE0"/>
                    <w:left w:val="single" w:sz="6" w:space="18" w:color="DADCE0"/>
                    <w:bottom w:val="single" w:sz="6" w:space="18" w:color="DADCE0"/>
                    <w:right w:val="single" w:sz="6" w:space="18" w:color="DADCE0"/>
                  </w:divBdr>
                  <w:divsChild>
                    <w:div w:id="881556126">
                      <w:marLeft w:val="0"/>
                      <w:marRight w:val="0"/>
                      <w:marTop w:val="0"/>
                      <w:marBottom w:val="240"/>
                      <w:divBdr>
                        <w:top w:val="none" w:sz="0" w:space="0" w:color="auto"/>
                        <w:left w:val="none" w:sz="0" w:space="0" w:color="auto"/>
                        <w:bottom w:val="none" w:sz="0" w:space="0" w:color="auto"/>
                        <w:right w:val="none" w:sz="0" w:space="0" w:color="auto"/>
                      </w:divBdr>
                      <w:divsChild>
                        <w:div w:id="2051489077">
                          <w:marLeft w:val="0"/>
                          <w:marRight w:val="0"/>
                          <w:marTop w:val="0"/>
                          <w:marBottom w:val="0"/>
                          <w:divBdr>
                            <w:top w:val="none" w:sz="0" w:space="0" w:color="auto"/>
                            <w:left w:val="none" w:sz="0" w:space="0" w:color="auto"/>
                            <w:bottom w:val="none" w:sz="0" w:space="0" w:color="auto"/>
                            <w:right w:val="none" w:sz="0" w:space="0" w:color="auto"/>
                          </w:divBdr>
                          <w:divsChild>
                            <w:div w:id="158441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057751">
                      <w:marLeft w:val="0"/>
                      <w:marRight w:val="0"/>
                      <w:marTop w:val="0"/>
                      <w:marBottom w:val="0"/>
                      <w:divBdr>
                        <w:top w:val="none" w:sz="0" w:space="0" w:color="auto"/>
                        <w:left w:val="none" w:sz="0" w:space="0" w:color="auto"/>
                        <w:bottom w:val="none" w:sz="0" w:space="0" w:color="auto"/>
                        <w:right w:val="none" w:sz="0" w:space="0" w:color="auto"/>
                      </w:divBdr>
                      <w:divsChild>
                        <w:div w:id="2106343853">
                          <w:marLeft w:val="0"/>
                          <w:marRight w:val="0"/>
                          <w:marTop w:val="0"/>
                          <w:marBottom w:val="0"/>
                          <w:divBdr>
                            <w:top w:val="none" w:sz="0" w:space="0" w:color="auto"/>
                            <w:left w:val="none" w:sz="0" w:space="0" w:color="auto"/>
                            <w:bottom w:val="none" w:sz="0" w:space="0" w:color="auto"/>
                            <w:right w:val="none" w:sz="0" w:space="0" w:color="auto"/>
                          </w:divBdr>
                          <w:divsChild>
                            <w:div w:id="77093704">
                              <w:marLeft w:val="0"/>
                              <w:marRight w:val="0"/>
                              <w:marTop w:val="0"/>
                              <w:marBottom w:val="0"/>
                              <w:divBdr>
                                <w:top w:val="none" w:sz="0" w:space="0" w:color="auto"/>
                                <w:left w:val="none" w:sz="0" w:space="0" w:color="auto"/>
                                <w:bottom w:val="none" w:sz="0" w:space="0" w:color="auto"/>
                                <w:right w:val="none" w:sz="0" w:space="0" w:color="auto"/>
                              </w:divBdr>
                              <w:divsChild>
                                <w:div w:id="71666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1641885">
          <w:marLeft w:val="0"/>
          <w:marRight w:val="0"/>
          <w:marTop w:val="0"/>
          <w:marBottom w:val="0"/>
          <w:divBdr>
            <w:top w:val="none" w:sz="0" w:space="0" w:color="auto"/>
            <w:left w:val="none" w:sz="0" w:space="0" w:color="auto"/>
            <w:bottom w:val="none" w:sz="0" w:space="0" w:color="auto"/>
            <w:right w:val="none" w:sz="0" w:space="0" w:color="auto"/>
          </w:divBdr>
          <w:divsChild>
            <w:div w:id="203910673">
              <w:marLeft w:val="0"/>
              <w:marRight w:val="0"/>
              <w:marTop w:val="0"/>
              <w:marBottom w:val="0"/>
              <w:divBdr>
                <w:top w:val="none" w:sz="0" w:space="0" w:color="auto"/>
                <w:left w:val="none" w:sz="0" w:space="0" w:color="auto"/>
                <w:bottom w:val="none" w:sz="0" w:space="0" w:color="auto"/>
                <w:right w:val="none" w:sz="0" w:space="0" w:color="auto"/>
              </w:divBdr>
              <w:divsChild>
                <w:div w:id="118092379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16805761">
                      <w:marLeft w:val="0"/>
                      <w:marRight w:val="0"/>
                      <w:marTop w:val="0"/>
                      <w:marBottom w:val="240"/>
                      <w:divBdr>
                        <w:top w:val="none" w:sz="0" w:space="0" w:color="auto"/>
                        <w:left w:val="none" w:sz="0" w:space="0" w:color="auto"/>
                        <w:bottom w:val="none" w:sz="0" w:space="0" w:color="auto"/>
                        <w:right w:val="none" w:sz="0" w:space="0" w:color="auto"/>
                      </w:divBdr>
                      <w:divsChild>
                        <w:div w:id="1393775471">
                          <w:marLeft w:val="0"/>
                          <w:marRight w:val="0"/>
                          <w:marTop w:val="0"/>
                          <w:marBottom w:val="0"/>
                          <w:divBdr>
                            <w:top w:val="none" w:sz="0" w:space="0" w:color="auto"/>
                            <w:left w:val="none" w:sz="0" w:space="0" w:color="auto"/>
                            <w:bottom w:val="none" w:sz="0" w:space="0" w:color="auto"/>
                            <w:right w:val="none" w:sz="0" w:space="0" w:color="auto"/>
                          </w:divBdr>
                          <w:divsChild>
                            <w:div w:id="162379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701438">
                      <w:marLeft w:val="0"/>
                      <w:marRight w:val="0"/>
                      <w:marTop w:val="0"/>
                      <w:marBottom w:val="0"/>
                      <w:divBdr>
                        <w:top w:val="none" w:sz="0" w:space="0" w:color="auto"/>
                        <w:left w:val="none" w:sz="0" w:space="0" w:color="auto"/>
                        <w:bottom w:val="none" w:sz="0" w:space="0" w:color="auto"/>
                        <w:right w:val="none" w:sz="0" w:space="0" w:color="auto"/>
                      </w:divBdr>
                      <w:divsChild>
                        <w:div w:id="480194439">
                          <w:marLeft w:val="0"/>
                          <w:marRight w:val="0"/>
                          <w:marTop w:val="0"/>
                          <w:marBottom w:val="0"/>
                          <w:divBdr>
                            <w:top w:val="none" w:sz="0" w:space="0" w:color="auto"/>
                            <w:left w:val="none" w:sz="0" w:space="0" w:color="auto"/>
                            <w:bottom w:val="none" w:sz="0" w:space="0" w:color="auto"/>
                            <w:right w:val="none" w:sz="0" w:space="0" w:color="auto"/>
                          </w:divBdr>
                          <w:divsChild>
                            <w:div w:id="1173570702">
                              <w:marLeft w:val="0"/>
                              <w:marRight w:val="0"/>
                              <w:marTop w:val="0"/>
                              <w:marBottom w:val="0"/>
                              <w:divBdr>
                                <w:top w:val="none" w:sz="0" w:space="0" w:color="auto"/>
                                <w:left w:val="none" w:sz="0" w:space="0" w:color="auto"/>
                                <w:bottom w:val="none" w:sz="0" w:space="0" w:color="auto"/>
                                <w:right w:val="none" w:sz="0" w:space="0" w:color="auto"/>
                              </w:divBdr>
                              <w:divsChild>
                                <w:div w:id="616838827">
                                  <w:marLeft w:val="0"/>
                                  <w:marRight w:val="0"/>
                                  <w:marTop w:val="0"/>
                                  <w:marBottom w:val="0"/>
                                  <w:divBdr>
                                    <w:top w:val="none" w:sz="0" w:space="0" w:color="auto"/>
                                    <w:left w:val="none" w:sz="0" w:space="0" w:color="auto"/>
                                    <w:bottom w:val="none" w:sz="0" w:space="0" w:color="auto"/>
                                    <w:right w:val="none" w:sz="0" w:space="0" w:color="auto"/>
                                  </w:divBdr>
                                  <w:divsChild>
                                    <w:div w:id="1894124138">
                                      <w:marLeft w:val="0"/>
                                      <w:marRight w:val="0"/>
                                      <w:marTop w:val="0"/>
                                      <w:marBottom w:val="0"/>
                                      <w:divBdr>
                                        <w:top w:val="none" w:sz="0" w:space="0" w:color="auto"/>
                                        <w:left w:val="none" w:sz="0" w:space="0" w:color="auto"/>
                                        <w:bottom w:val="none" w:sz="0" w:space="0" w:color="auto"/>
                                        <w:right w:val="none" w:sz="0" w:space="0" w:color="auto"/>
                                      </w:divBdr>
                                      <w:divsChild>
                                        <w:div w:id="1555310484">
                                          <w:marLeft w:val="0"/>
                                          <w:marRight w:val="0"/>
                                          <w:marTop w:val="0"/>
                                          <w:marBottom w:val="0"/>
                                          <w:divBdr>
                                            <w:top w:val="none" w:sz="0" w:space="0" w:color="auto"/>
                                            <w:left w:val="none" w:sz="0" w:space="0" w:color="auto"/>
                                            <w:bottom w:val="none" w:sz="0" w:space="0" w:color="auto"/>
                                            <w:right w:val="none" w:sz="0" w:space="0" w:color="auto"/>
                                          </w:divBdr>
                                          <w:divsChild>
                                            <w:div w:id="1949894489">
                                              <w:marLeft w:val="180"/>
                                              <w:marRight w:val="0"/>
                                              <w:marTop w:val="0"/>
                                              <w:marBottom w:val="0"/>
                                              <w:divBdr>
                                                <w:top w:val="none" w:sz="0" w:space="0" w:color="auto"/>
                                                <w:left w:val="none" w:sz="0" w:space="0" w:color="auto"/>
                                                <w:bottom w:val="none" w:sz="0" w:space="0" w:color="auto"/>
                                                <w:right w:val="none" w:sz="0" w:space="0" w:color="auto"/>
                                              </w:divBdr>
                                              <w:divsChild>
                                                <w:div w:id="150693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534258">
                                      <w:marLeft w:val="0"/>
                                      <w:marRight w:val="0"/>
                                      <w:marTop w:val="0"/>
                                      <w:marBottom w:val="0"/>
                                      <w:divBdr>
                                        <w:top w:val="none" w:sz="0" w:space="0" w:color="auto"/>
                                        <w:left w:val="none" w:sz="0" w:space="0" w:color="auto"/>
                                        <w:bottom w:val="none" w:sz="0" w:space="0" w:color="auto"/>
                                        <w:right w:val="none" w:sz="0" w:space="0" w:color="auto"/>
                                      </w:divBdr>
                                      <w:divsChild>
                                        <w:div w:id="536820261">
                                          <w:marLeft w:val="0"/>
                                          <w:marRight w:val="0"/>
                                          <w:marTop w:val="0"/>
                                          <w:marBottom w:val="0"/>
                                          <w:divBdr>
                                            <w:top w:val="none" w:sz="0" w:space="0" w:color="auto"/>
                                            <w:left w:val="none" w:sz="0" w:space="0" w:color="auto"/>
                                            <w:bottom w:val="none" w:sz="0" w:space="0" w:color="auto"/>
                                            <w:right w:val="none" w:sz="0" w:space="0" w:color="auto"/>
                                          </w:divBdr>
                                          <w:divsChild>
                                            <w:div w:id="971014020">
                                              <w:marLeft w:val="180"/>
                                              <w:marRight w:val="0"/>
                                              <w:marTop w:val="0"/>
                                              <w:marBottom w:val="0"/>
                                              <w:divBdr>
                                                <w:top w:val="none" w:sz="0" w:space="0" w:color="auto"/>
                                                <w:left w:val="none" w:sz="0" w:space="0" w:color="auto"/>
                                                <w:bottom w:val="none" w:sz="0" w:space="0" w:color="auto"/>
                                                <w:right w:val="none" w:sz="0" w:space="0" w:color="auto"/>
                                              </w:divBdr>
                                              <w:divsChild>
                                                <w:div w:id="33681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140935">
                                      <w:marLeft w:val="0"/>
                                      <w:marRight w:val="0"/>
                                      <w:marTop w:val="0"/>
                                      <w:marBottom w:val="0"/>
                                      <w:divBdr>
                                        <w:top w:val="none" w:sz="0" w:space="0" w:color="auto"/>
                                        <w:left w:val="none" w:sz="0" w:space="0" w:color="auto"/>
                                        <w:bottom w:val="none" w:sz="0" w:space="0" w:color="auto"/>
                                        <w:right w:val="none" w:sz="0" w:space="0" w:color="auto"/>
                                      </w:divBdr>
                                      <w:divsChild>
                                        <w:div w:id="393506911">
                                          <w:marLeft w:val="0"/>
                                          <w:marRight w:val="0"/>
                                          <w:marTop w:val="0"/>
                                          <w:marBottom w:val="0"/>
                                          <w:divBdr>
                                            <w:top w:val="none" w:sz="0" w:space="0" w:color="auto"/>
                                            <w:left w:val="none" w:sz="0" w:space="0" w:color="auto"/>
                                            <w:bottom w:val="none" w:sz="0" w:space="0" w:color="auto"/>
                                            <w:right w:val="none" w:sz="0" w:space="0" w:color="auto"/>
                                          </w:divBdr>
                                          <w:divsChild>
                                            <w:div w:id="122382347">
                                              <w:marLeft w:val="180"/>
                                              <w:marRight w:val="0"/>
                                              <w:marTop w:val="0"/>
                                              <w:marBottom w:val="0"/>
                                              <w:divBdr>
                                                <w:top w:val="none" w:sz="0" w:space="0" w:color="auto"/>
                                                <w:left w:val="none" w:sz="0" w:space="0" w:color="auto"/>
                                                <w:bottom w:val="none" w:sz="0" w:space="0" w:color="auto"/>
                                                <w:right w:val="none" w:sz="0" w:space="0" w:color="auto"/>
                                              </w:divBdr>
                                              <w:divsChild>
                                                <w:div w:id="69180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763813">
                                      <w:marLeft w:val="0"/>
                                      <w:marRight w:val="0"/>
                                      <w:marTop w:val="0"/>
                                      <w:marBottom w:val="0"/>
                                      <w:divBdr>
                                        <w:top w:val="none" w:sz="0" w:space="0" w:color="auto"/>
                                        <w:left w:val="none" w:sz="0" w:space="0" w:color="auto"/>
                                        <w:bottom w:val="none" w:sz="0" w:space="0" w:color="auto"/>
                                        <w:right w:val="none" w:sz="0" w:space="0" w:color="auto"/>
                                      </w:divBdr>
                                      <w:divsChild>
                                        <w:div w:id="307056651">
                                          <w:marLeft w:val="0"/>
                                          <w:marRight w:val="0"/>
                                          <w:marTop w:val="0"/>
                                          <w:marBottom w:val="0"/>
                                          <w:divBdr>
                                            <w:top w:val="none" w:sz="0" w:space="0" w:color="auto"/>
                                            <w:left w:val="none" w:sz="0" w:space="0" w:color="auto"/>
                                            <w:bottom w:val="none" w:sz="0" w:space="0" w:color="auto"/>
                                            <w:right w:val="none" w:sz="0" w:space="0" w:color="auto"/>
                                          </w:divBdr>
                                          <w:divsChild>
                                            <w:div w:id="907810798">
                                              <w:marLeft w:val="180"/>
                                              <w:marRight w:val="0"/>
                                              <w:marTop w:val="0"/>
                                              <w:marBottom w:val="0"/>
                                              <w:divBdr>
                                                <w:top w:val="none" w:sz="0" w:space="0" w:color="auto"/>
                                                <w:left w:val="none" w:sz="0" w:space="0" w:color="auto"/>
                                                <w:bottom w:val="none" w:sz="0" w:space="0" w:color="auto"/>
                                                <w:right w:val="none" w:sz="0" w:space="0" w:color="auto"/>
                                              </w:divBdr>
                                              <w:divsChild>
                                                <w:div w:id="183391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6511700">
          <w:marLeft w:val="0"/>
          <w:marRight w:val="0"/>
          <w:marTop w:val="0"/>
          <w:marBottom w:val="0"/>
          <w:divBdr>
            <w:top w:val="none" w:sz="0" w:space="0" w:color="auto"/>
            <w:left w:val="none" w:sz="0" w:space="0" w:color="auto"/>
            <w:bottom w:val="none" w:sz="0" w:space="0" w:color="auto"/>
            <w:right w:val="none" w:sz="0" w:space="0" w:color="auto"/>
          </w:divBdr>
          <w:divsChild>
            <w:div w:id="577519612">
              <w:marLeft w:val="0"/>
              <w:marRight w:val="0"/>
              <w:marTop w:val="0"/>
              <w:marBottom w:val="0"/>
              <w:divBdr>
                <w:top w:val="none" w:sz="0" w:space="0" w:color="auto"/>
                <w:left w:val="none" w:sz="0" w:space="0" w:color="auto"/>
                <w:bottom w:val="none" w:sz="0" w:space="0" w:color="auto"/>
                <w:right w:val="none" w:sz="0" w:space="0" w:color="auto"/>
              </w:divBdr>
              <w:divsChild>
                <w:div w:id="566377083">
                  <w:marLeft w:val="0"/>
                  <w:marRight w:val="0"/>
                  <w:marTop w:val="0"/>
                  <w:marBottom w:val="180"/>
                  <w:divBdr>
                    <w:top w:val="single" w:sz="6" w:space="18" w:color="DADCE0"/>
                    <w:left w:val="single" w:sz="6" w:space="18" w:color="DADCE0"/>
                    <w:bottom w:val="single" w:sz="6" w:space="18" w:color="DADCE0"/>
                    <w:right w:val="single" w:sz="6" w:space="18" w:color="DADCE0"/>
                  </w:divBdr>
                  <w:divsChild>
                    <w:div w:id="998728729">
                      <w:marLeft w:val="0"/>
                      <w:marRight w:val="0"/>
                      <w:marTop w:val="0"/>
                      <w:marBottom w:val="240"/>
                      <w:divBdr>
                        <w:top w:val="none" w:sz="0" w:space="0" w:color="auto"/>
                        <w:left w:val="none" w:sz="0" w:space="0" w:color="auto"/>
                        <w:bottom w:val="none" w:sz="0" w:space="0" w:color="auto"/>
                        <w:right w:val="none" w:sz="0" w:space="0" w:color="auto"/>
                      </w:divBdr>
                      <w:divsChild>
                        <w:div w:id="675305186">
                          <w:marLeft w:val="0"/>
                          <w:marRight w:val="0"/>
                          <w:marTop w:val="0"/>
                          <w:marBottom w:val="0"/>
                          <w:divBdr>
                            <w:top w:val="none" w:sz="0" w:space="0" w:color="auto"/>
                            <w:left w:val="none" w:sz="0" w:space="0" w:color="auto"/>
                            <w:bottom w:val="none" w:sz="0" w:space="0" w:color="auto"/>
                            <w:right w:val="none" w:sz="0" w:space="0" w:color="auto"/>
                          </w:divBdr>
                          <w:divsChild>
                            <w:div w:id="11472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865071">
                      <w:marLeft w:val="0"/>
                      <w:marRight w:val="0"/>
                      <w:marTop w:val="0"/>
                      <w:marBottom w:val="0"/>
                      <w:divBdr>
                        <w:top w:val="none" w:sz="0" w:space="0" w:color="auto"/>
                        <w:left w:val="none" w:sz="0" w:space="0" w:color="auto"/>
                        <w:bottom w:val="none" w:sz="0" w:space="0" w:color="auto"/>
                        <w:right w:val="none" w:sz="0" w:space="0" w:color="auto"/>
                      </w:divBdr>
                      <w:divsChild>
                        <w:div w:id="459736436">
                          <w:marLeft w:val="0"/>
                          <w:marRight w:val="0"/>
                          <w:marTop w:val="0"/>
                          <w:marBottom w:val="0"/>
                          <w:divBdr>
                            <w:top w:val="none" w:sz="0" w:space="0" w:color="auto"/>
                            <w:left w:val="none" w:sz="0" w:space="0" w:color="auto"/>
                            <w:bottom w:val="none" w:sz="0" w:space="0" w:color="auto"/>
                            <w:right w:val="none" w:sz="0" w:space="0" w:color="auto"/>
                          </w:divBdr>
                          <w:divsChild>
                            <w:div w:id="1244216642">
                              <w:marLeft w:val="0"/>
                              <w:marRight w:val="0"/>
                              <w:marTop w:val="0"/>
                              <w:marBottom w:val="0"/>
                              <w:divBdr>
                                <w:top w:val="none" w:sz="0" w:space="0" w:color="auto"/>
                                <w:left w:val="none" w:sz="0" w:space="0" w:color="auto"/>
                                <w:bottom w:val="none" w:sz="0" w:space="0" w:color="auto"/>
                                <w:right w:val="none" w:sz="0" w:space="0" w:color="auto"/>
                              </w:divBdr>
                              <w:divsChild>
                                <w:div w:id="324819145">
                                  <w:marLeft w:val="0"/>
                                  <w:marRight w:val="0"/>
                                  <w:marTop w:val="0"/>
                                  <w:marBottom w:val="0"/>
                                  <w:divBdr>
                                    <w:top w:val="none" w:sz="0" w:space="0" w:color="auto"/>
                                    <w:left w:val="none" w:sz="0" w:space="0" w:color="auto"/>
                                    <w:bottom w:val="none" w:sz="0" w:space="0" w:color="auto"/>
                                    <w:right w:val="none" w:sz="0" w:space="0" w:color="auto"/>
                                  </w:divBdr>
                                  <w:divsChild>
                                    <w:div w:id="444348335">
                                      <w:marLeft w:val="0"/>
                                      <w:marRight w:val="0"/>
                                      <w:marTop w:val="0"/>
                                      <w:marBottom w:val="0"/>
                                      <w:divBdr>
                                        <w:top w:val="none" w:sz="0" w:space="0" w:color="auto"/>
                                        <w:left w:val="none" w:sz="0" w:space="0" w:color="auto"/>
                                        <w:bottom w:val="none" w:sz="0" w:space="0" w:color="auto"/>
                                        <w:right w:val="none" w:sz="0" w:space="0" w:color="auto"/>
                                      </w:divBdr>
                                      <w:divsChild>
                                        <w:div w:id="1118794844">
                                          <w:marLeft w:val="0"/>
                                          <w:marRight w:val="0"/>
                                          <w:marTop w:val="0"/>
                                          <w:marBottom w:val="0"/>
                                          <w:divBdr>
                                            <w:top w:val="none" w:sz="0" w:space="0" w:color="auto"/>
                                            <w:left w:val="none" w:sz="0" w:space="0" w:color="auto"/>
                                            <w:bottom w:val="none" w:sz="0" w:space="0" w:color="auto"/>
                                            <w:right w:val="none" w:sz="0" w:space="0" w:color="auto"/>
                                          </w:divBdr>
                                          <w:divsChild>
                                            <w:div w:id="1801921133">
                                              <w:marLeft w:val="180"/>
                                              <w:marRight w:val="0"/>
                                              <w:marTop w:val="0"/>
                                              <w:marBottom w:val="0"/>
                                              <w:divBdr>
                                                <w:top w:val="none" w:sz="0" w:space="0" w:color="auto"/>
                                                <w:left w:val="none" w:sz="0" w:space="0" w:color="auto"/>
                                                <w:bottom w:val="none" w:sz="0" w:space="0" w:color="auto"/>
                                                <w:right w:val="none" w:sz="0" w:space="0" w:color="auto"/>
                                              </w:divBdr>
                                              <w:divsChild>
                                                <w:div w:id="92079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712446">
                                      <w:marLeft w:val="0"/>
                                      <w:marRight w:val="0"/>
                                      <w:marTop w:val="0"/>
                                      <w:marBottom w:val="0"/>
                                      <w:divBdr>
                                        <w:top w:val="none" w:sz="0" w:space="0" w:color="auto"/>
                                        <w:left w:val="none" w:sz="0" w:space="0" w:color="auto"/>
                                        <w:bottom w:val="none" w:sz="0" w:space="0" w:color="auto"/>
                                        <w:right w:val="none" w:sz="0" w:space="0" w:color="auto"/>
                                      </w:divBdr>
                                      <w:divsChild>
                                        <w:div w:id="788280459">
                                          <w:marLeft w:val="0"/>
                                          <w:marRight w:val="0"/>
                                          <w:marTop w:val="0"/>
                                          <w:marBottom w:val="0"/>
                                          <w:divBdr>
                                            <w:top w:val="none" w:sz="0" w:space="0" w:color="auto"/>
                                            <w:left w:val="none" w:sz="0" w:space="0" w:color="auto"/>
                                            <w:bottom w:val="none" w:sz="0" w:space="0" w:color="auto"/>
                                            <w:right w:val="none" w:sz="0" w:space="0" w:color="auto"/>
                                          </w:divBdr>
                                          <w:divsChild>
                                            <w:div w:id="117728231">
                                              <w:marLeft w:val="180"/>
                                              <w:marRight w:val="0"/>
                                              <w:marTop w:val="0"/>
                                              <w:marBottom w:val="0"/>
                                              <w:divBdr>
                                                <w:top w:val="none" w:sz="0" w:space="0" w:color="auto"/>
                                                <w:left w:val="none" w:sz="0" w:space="0" w:color="auto"/>
                                                <w:bottom w:val="none" w:sz="0" w:space="0" w:color="auto"/>
                                                <w:right w:val="none" w:sz="0" w:space="0" w:color="auto"/>
                                              </w:divBdr>
                                              <w:divsChild>
                                                <w:div w:id="138579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079215">
                                      <w:marLeft w:val="0"/>
                                      <w:marRight w:val="0"/>
                                      <w:marTop w:val="0"/>
                                      <w:marBottom w:val="0"/>
                                      <w:divBdr>
                                        <w:top w:val="none" w:sz="0" w:space="0" w:color="auto"/>
                                        <w:left w:val="none" w:sz="0" w:space="0" w:color="auto"/>
                                        <w:bottom w:val="none" w:sz="0" w:space="0" w:color="auto"/>
                                        <w:right w:val="none" w:sz="0" w:space="0" w:color="auto"/>
                                      </w:divBdr>
                                      <w:divsChild>
                                        <w:div w:id="332532306">
                                          <w:marLeft w:val="0"/>
                                          <w:marRight w:val="0"/>
                                          <w:marTop w:val="0"/>
                                          <w:marBottom w:val="0"/>
                                          <w:divBdr>
                                            <w:top w:val="none" w:sz="0" w:space="0" w:color="auto"/>
                                            <w:left w:val="none" w:sz="0" w:space="0" w:color="auto"/>
                                            <w:bottom w:val="none" w:sz="0" w:space="0" w:color="auto"/>
                                            <w:right w:val="none" w:sz="0" w:space="0" w:color="auto"/>
                                          </w:divBdr>
                                          <w:divsChild>
                                            <w:div w:id="1087995483">
                                              <w:marLeft w:val="180"/>
                                              <w:marRight w:val="0"/>
                                              <w:marTop w:val="0"/>
                                              <w:marBottom w:val="0"/>
                                              <w:divBdr>
                                                <w:top w:val="none" w:sz="0" w:space="0" w:color="auto"/>
                                                <w:left w:val="none" w:sz="0" w:space="0" w:color="auto"/>
                                                <w:bottom w:val="none" w:sz="0" w:space="0" w:color="auto"/>
                                                <w:right w:val="none" w:sz="0" w:space="0" w:color="auto"/>
                                              </w:divBdr>
                                              <w:divsChild>
                                                <w:div w:id="131144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29694">
                                      <w:marLeft w:val="0"/>
                                      <w:marRight w:val="0"/>
                                      <w:marTop w:val="0"/>
                                      <w:marBottom w:val="0"/>
                                      <w:divBdr>
                                        <w:top w:val="none" w:sz="0" w:space="0" w:color="auto"/>
                                        <w:left w:val="none" w:sz="0" w:space="0" w:color="auto"/>
                                        <w:bottom w:val="none" w:sz="0" w:space="0" w:color="auto"/>
                                        <w:right w:val="none" w:sz="0" w:space="0" w:color="auto"/>
                                      </w:divBdr>
                                      <w:divsChild>
                                        <w:div w:id="1770200563">
                                          <w:marLeft w:val="0"/>
                                          <w:marRight w:val="0"/>
                                          <w:marTop w:val="0"/>
                                          <w:marBottom w:val="0"/>
                                          <w:divBdr>
                                            <w:top w:val="none" w:sz="0" w:space="0" w:color="auto"/>
                                            <w:left w:val="none" w:sz="0" w:space="0" w:color="auto"/>
                                            <w:bottom w:val="none" w:sz="0" w:space="0" w:color="auto"/>
                                            <w:right w:val="none" w:sz="0" w:space="0" w:color="auto"/>
                                          </w:divBdr>
                                          <w:divsChild>
                                            <w:div w:id="330833948">
                                              <w:marLeft w:val="180"/>
                                              <w:marRight w:val="0"/>
                                              <w:marTop w:val="0"/>
                                              <w:marBottom w:val="0"/>
                                              <w:divBdr>
                                                <w:top w:val="none" w:sz="0" w:space="0" w:color="auto"/>
                                                <w:left w:val="none" w:sz="0" w:space="0" w:color="auto"/>
                                                <w:bottom w:val="none" w:sz="0" w:space="0" w:color="auto"/>
                                                <w:right w:val="none" w:sz="0" w:space="0" w:color="auto"/>
                                              </w:divBdr>
                                              <w:divsChild>
                                                <w:div w:id="71146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59427277">
          <w:marLeft w:val="0"/>
          <w:marRight w:val="0"/>
          <w:marTop w:val="0"/>
          <w:marBottom w:val="0"/>
          <w:divBdr>
            <w:top w:val="none" w:sz="0" w:space="0" w:color="auto"/>
            <w:left w:val="none" w:sz="0" w:space="0" w:color="auto"/>
            <w:bottom w:val="none" w:sz="0" w:space="0" w:color="auto"/>
            <w:right w:val="none" w:sz="0" w:space="0" w:color="auto"/>
          </w:divBdr>
          <w:divsChild>
            <w:div w:id="2077510571">
              <w:marLeft w:val="0"/>
              <w:marRight w:val="0"/>
              <w:marTop w:val="0"/>
              <w:marBottom w:val="0"/>
              <w:divBdr>
                <w:top w:val="none" w:sz="0" w:space="0" w:color="auto"/>
                <w:left w:val="none" w:sz="0" w:space="0" w:color="auto"/>
                <w:bottom w:val="none" w:sz="0" w:space="0" w:color="auto"/>
                <w:right w:val="none" w:sz="0" w:space="0" w:color="auto"/>
              </w:divBdr>
              <w:divsChild>
                <w:div w:id="204343682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1531232">
                      <w:marLeft w:val="0"/>
                      <w:marRight w:val="0"/>
                      <w:marTop w:val="0"/>
                      <w:marBottom w:val="240"/>
                      <w:divBdr>
                        <w:top w:val="none" w:sz="0" w:space="0" w:color="auto"/>
                        <w:left w:val="none" w:sz="0" w:space="0" w:color="auto"/>
                        <w:bottom w:val="none" w:sz="0" w:space="0" w:color="auto"/>
                        <w:right w:val="none" w:sz="0" w:space="0" w:color="auto"/>
                      </w:divBdr>
                      <w:divsChild>
                        <w:div w:id="1217545925">
                          <w:marLeft w:val="0"/>
                          <w:marRight w:val="0"/>
                          <w:marTop w:val="0"/>
                          <w:marBottom w:val="0"/>
                          <w:divBdr>
                            <w:top w:val="none" w:sz="0" w:space="0" w:color="auto"/>
                            <w:left w:val="none" w:sz="0" w:space="0" w:color="auto"/>
                            <w:bottom w:val="none" w:sz="0" w:space="0" w:color="auto"/>
                            <w:right w:val="none" w:sz="0" w:space="0" w:color="auto"/>
                          </w:divBdr>
                          <w:divsChild>
                            <w:div w:id="90776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402739">
                      <w:marLeft w:val="0"/>
                      <w:marRight w:val="0"/>
                      <w:marTop w:val="0"/>
                      <w:marBottom w:val="0"/>
                      <w:divBdr>
                        <w:top w:val="none" w:sz="0" w:space="0" w:color="auto"/>
                        <w:left w:val="none" w:sz="0" w:space="0" w:color="auto"/>
                        <w:bottom w:val="none" w:sz="0" w:space="0" w:color="auto"/>
                        <w:right w:val="none" w:sz="0" w:space="0" w:color="auto"/>
                      </w:divBdr>
                      <w:divsChild>
                        <w:div w:id="69085559">
                          <w:marLeft w:val="0"/>
                          <w:marRight w:val="0"/>
                          <w:marTop w:val="0"/>
                          <w:marBottom w:val="0"/>
                          <w:divBdr>
                            <w:top w:val="none" w:sz="0" w:space="0" w:color="auto"/>
                            <w:left w:val="none" w:sz="0" w:space="0" w:color="auto"/>
                            <w:bottom w:val="none" w:sz="0" w:space="0" w:color="auto"/>
                            <w:right w:val="none" w:sz="0" w:space="0" w:color="auto"/>
                          </w:divBdr>
                          <w:divsChild>
                            <w:div w:id="1766606342">
                              <w:marLeft w:val="0"/>
                              <w:marRight w:val="0"/>
                              <w:marTop w:val="0"/>
                              <w:marBottom w:val="0"/>
                              <w:divBdr>
                                <w:top w:val="none" w:sz="0" w:space="0" w:color="auto"/>
                                <w:left w:val="none" w:sz="0" w:space="0" w:color="auto"/>
                                <w:bottom w:val="none" w:sz="0" w:space="0" w:color="auto"/>
                                <w:right w:val="none" w:sz="0" w:space="0" w:color="auto"/>
                              </w:divBdr>
                              <w:divsChild>
                                <w:div w:id="663357166">
                                  <w:marLeft w:val="0"/>
                                  <w:marRight w:val="0"/>
                                  <w:marTop w:val="0"/>
                                  <w:marBottom w:val="0"/>
                                  <w:divBdr>
                                    <w:top w:val="none" w:sz="0" w:space="0" w:color="auto"/>
                                    <w:left w:val="none" w:sz="0" w:space="0" w:color="auto"/>
                                    <w:bottom w:val="none" w:sz="0" w:space="0" w:color="auto"/>
                                    <w:right w:val="none" w:sz="0" w:space="0" w:color="auto"/>
                                  </w:divBdr>
                                  <w:divsChild>
                                    <w:div w:id="454104470">
                                      <w:marLeft w:val="0"/>
                                      <w:marRight w:val="0"/>
                                      <w:marTop w:val="0"/>
                                      <w:marBottom w:val="0"/>
                                      <w:divBdr>
                                        <w:top w:val="none" w:sz="0" w:space="0" w:color="auto"/>
                                        <w:left w:val="none" w:sz="0" w:space="0" w:color="auto"/>
                                        <w:bottom w:val="none" w:sz="0" w:space="0" w:color="auto"/>
                                        <w:right w:val="none" w:sz="0" w:space="0" w:color="auto"/>
                                      </w:divBdr>
                                      <w:divsChild>
                                        <w:div w:id="1765153484">
                                          <w:marLeft w:val="0"/>
                                          <w:marRight w:val="0"/>
                                          <w:marTop w:val="0"/>
                                          <w:marBottom w:val="0"/>
                                          <w:divBdr>
                                            <w:top w:val="none" w:sz="0" w:space="0" w:color="auto"/>
                                            <w:left w:val="none" w:sz="0" w:space="0" w:color="auto"/>
                                            <w:bottom w:val="none" w:sz="0" w:space="0" w:color="auto"/>
                                            <w:right w:val="none" w:sz="0" w:space="0" w:color="auto"/>
                                          </w:divBdr>
                                          <w:divsChild>
                                            <w:div w:id="634719192">
                                              <w:marLeft w:val="180"/>
                                              <w:marRight w:val="0"/>
                                              <w:marTop w:val="0"/>
                                              <w:marBottom w:val="0"/>
                                              <w:divBdr>
                                                <w:top w:val="none" w:sz="0" w:space="0" w:color="auto"/>
                                                <w:left w:val="none" w:sz="0" w:space="0" w:color="auto"/>
                                                <w:bottom w:val="none" w:sz="0" w:space="0" w:color="auto"/>
                                                <w:right w:val="none" w:sz="0" w:space="0" w:color="auto"/>
                                              </w:divBdr>
                                              <w:divsChild>
                                                <w:div w:id="126846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0076">
                                      <w:marLeft w:val="0"/>
                                      <w:marRight w:val="0"/>
                                      <w:marTop w:val="0"/>
                                      <w:marBottom w:val="0"/>
                                      <w:divBdr>
                                        <w:top w:val="none" w:sz="0" w:space="0" w:color="auto"/>
                                        <w:left w:val="none" w:sz="0" w:space="0" w:color="auto"/>
                                        <w:bottom w:val="none" w:sz="0" w:space="0" w:color="auto"/>
                                        <w:right w:val="none" w:sz="0" w:space="0" w:color="auto"/>
                                      </w:divBdr>
                                      <w:divsChild>
                                        <w:div w:id="1183519448">
                                          <w:marLeft w:val="0"/>
                                          <w:marRight w:val="0"/>
                                          <w:marTop w:val="0"/>
                                          <w:marBottom w:val="0"/>
                                          <w:divBdr>
                                            <w:top w:val="none" w:sz="0" w:space="0" w:color="auto"/>
                                            <w:left w:val="none" w:sz="0" w:space="0" w:color="auto"/>
                                            <w:bottom w:val="none" w:sz="0" w:space="0" w:color="auto"/>
                                            <w:right w:val="none" w:sz="0" w:space="0" w:color="auto"/>
                                          </w:divBdr>
                                          <w:divsChild>
                                            <w:div w:id="1734160566">
                                              <w:marLeft w:val="180"/>
                                              <w:marRight w:val="0"/>
                                              <w:marTop w:val="0"/>
                                              <w:marBottom w:val="0"/>
                                              <w:divBdr>
                                                <w:top w:val="none" w:sz="0" w:space="0" w:color="auto"/>
                                                <w:left w:val="none" w:sz="0" w:space="0" w:color="auto"/>
                                                <w:bottom w:val="none" w:sz="0" w:space="0" w:color="auto"/>
                                                <w:right w:val="none" w:sz="0" w:space="0" w:color="auto"/>
                                              </w:divBdr>
                                              <w:divsChild>
                                                <w:div w:id="86366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475654">
                                      <w:marLeft w:val="0"/>
                                      <w:marRight w:val="0"/>
                                      <w:marTop w:val="0"/>
                                      <w:marBottom w:val="0"/>
                                      <w:divBdr>
                                        <w:top w:val="none" w:sz="0" w:space="0" w:color="auto"/>
                                        <w:left w:val="none" w:sz="0" w:space="0" w:color="auto"/>
                                        <w:bottom w:val="none" w:sz="0" w:space="0" w:color="auto"/>
                                        <w:right w:val="none" w:sz="0" w:space="0" w:color="auto"/>
                                      </w:divBdr>
                                      <w:divsChild>
                                        <w:div w:id="1763794575">
                                          <w:marLeft w:val="0"/>
                                          <w:marRight w:val="0"/>
                                          <w:marTop w:val="0"/>
                                          <w:marBottom w:val="0"/>
                                          <w:divBdr>
                                            <w:top w:val="none" w:sz="0" w:space="0" w:color="auto"/>
                                            <w:left w:val="none" w:sz="0" w:space="0" w:color="auto"/>
                                            <w:bottom w:val="none" w:sz="0" w:space="0" w:color="auto"/>
                                            <w:right w:val="none" w:sz="0" w:space="0" w:color="auto"/>
                                          </w:divBdr>
                                          <w:divsChild>
                                            <w:div w:id="1446540145">
                                              <w:marLeft w:val="180"/>
                                              <w:marRight w:val="0"/>
                                              <w:marTop w:val="0"/>
                                              <w:marBottom w:val="0"/>
                                              <w:divBdr>
                                                <w:top w:val="none" w:sz="0" w:space="0" w:color="auto"/>
                                                <w:left w:val="none" w:sz="0" w:space="0" w:color="auto"/>
                                                <w:bottom w:val="none" w:sz="0" w:space="0" w:color="auto"/>
                                                <w:right w:val="none" w:sz="0" w:space="0" w:color="auto"/>
                                              </w:divBdr>
                                              <w:divsChild>
                                                <w:div w:id="40549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02556">
                                      <w:marLeft w:val="0"/>
                                      <w:marRight w:val="0"/>
                                      <w:marTop w:val="0"/>
                                      <w:marBottom w:val="0"/>
                                      <w:divBdr>
                                        <w:top w:val="none" w:sz="0" w:space="0" w:color="auto"/>
                                        <w:left w:val="none" w:sz="0" w:space="0" w:color="auto"/>
                                        <w:bottom w:val="none" w:sz="0" w:space="0" w:color="auto"/>
                                        <w:right w:val="none" w:sz="0" w:space="0" w:color="auto"/>
                                      </w:divBdr>
                                      <w:divsChild>
                                        <w:div w:id="1939365175">
                                          <w:marLeft w:val="0"/>
                                          <w:marRight w:val="0"/>
                                          <w:marTop w:val="0"/>
                                          <w:marBottom w:val="0"/>
                                          <w:divBdr>
                                            <w:top w:val="none" w:sz="0" w:space="0" w:color="auto"/>
                                            <w:left w:val="none" w:sz="0" w:space="0" w:color="auto"/>
                                            <w:bottom w:val="none" w:sz="0" w:space="0" w:color="auto"/>
                                            <w:right w:val="none" w:sz="0" w:space="0" w:color="auto"/>
                                          </w:divBdr>
                                          <w:divsChild>
                                            <w:div w:id="680013783">
                                              <w:marLeft w:val="180"/>
                                              <w:marRight w:val="0"/>
                                              <w:marTop w:val="0"/>
                                              <w:marBottom w:val="0"/>
                                              <w:divBdr>
                                                <w:top w:val="none" w:sz="0" w:space="0" w:color="auto"/>
                                                <w:left w:val="none" w:sz="0" w:space="0" w:color="auto"/>
                                                <w:bottom w:val="none" w:sz="0" w:space="0" w:color="auto"/>
                                                <w:right w:val="none" w:sz="0" w:space="0" w:color="auto"/>
                                              </w:divBdr>
                                              <w:divsChild>
                                                <w:div w:id="31484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95546456">
          <w:marLeft w:val="0"/>
          <w:marRight w:val="0"/>
          <w:marTop w:val="0"/>
          <w:marBottom w:val="0"/>
          <w:divBdr>
            <w:top w:val="none" w:sz="0" w:space="0" w:color="auto"/>
            <w:left w:val="none" w:sz="0" w:space="0" w:color="auto"/>
            <w:bottom w:val="none" w:sz="0" w:space="0" w:color="auto"/>
            <w:right w:val="none" w:sz="0" w:space="0" w:color="auto"/>
          </w:divBdr>
          <w:divsChild>
            <w:div w:id="976497137">
              <w:marLeft w:val="0"/>
              <w:marRight w:val="0"/>
              <w:marTop w:val="0"/>
              <w:marBottom w:val="0"/>
              <w:divBdr>
                <w:top w:val="none" w:sz="0" w:space="0" w:color="auto"/>
                <w:left w:val="none" w:sz="0" w:space="0" w:color="auto"/>
                <w:bottom w:val="none" w:sz="0" w:space="0" w:color="auto"/>
                <w:right w:val="none" w:sz="0" w:space="0" w:color="auto"/>
              </w:divBdr>
              <w:divsChild>
                <w:div w:id="65565194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42021014">
                      <w:marLeft w:val="0"/>
                      <w:marRight w:val="0"/>
                      <w:marTop w:val="0"/>
                      <w:marBottom w:val="240"/>
                      <w:divBdr>
                        <w:top w:val="none" w:sz="0" w:space="0" w:color="auto"/>
                        <w:left w:val="none" w:sz="0" w:space="0" w:color="auto"/>
                        <w:bottom w:val="none" w:sz="0" w:space="0" w:color="auto"/>
                        <w:right w:val="none" w:sz="0" w:space="0" w:color="auto"/>
                      </w:divBdr>
                      <w:divsChild>
                        <w:div w:id="1563296731">
                          <w:marLeft w:val="0"/>
                          <w:marRight w:val="0"/>
                          <w:marTop w:val="0"/>
                          <w:marBottom w:val="0"/>
                          <w:divBdr>
                            <w:top w:val="none" w:sz="0" w:space="0" w:color="auto"/>
                            <w:left w:val="none" w:sz="0" w:space="0" w:color="auto"/>
                            <w:bottom w:val="none" w:sz="0" w:space="0" w:color="auto"/>
                            <w:right w:val="none" w:sz="0" w:space="0" w:color="auto"/>
                          </w:divBdr>
                          <w:divsChild>
                            <w:div w:id="94892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933997">
                      <w:marLeft w:val="0"/>
                      <w:marRight w:val="0"/>
                      <w:marTop w:val="0"/>
                      <w:marBottom w:val="0"/>
                      <w:divBdr>
                        <w:top w:val="none" w:sz="0" w:space="0" w:color="auto"/>
                        <w:left w:val="none" w:sz="0" w:space="0" w:color="auto"/>
                        <w:bottom w:val="none" w:sz="0" w:space="0" w:color="auto"/>
                        <w:right w:val="none" w:sz="0" w:space="0" w:color="auto"/>
                      </w:divBdr>
                      <w:divsChild>
                        <w:div w:id="668948893">
                          <w:marLeft w:val="0"/>
                          <w:marRight w:val="0"/>
                          <w:marTop w:val="0"/>
                          <w:marBottom w:val="0"/>
                          <w:divBdr>
                            <w:top w:val="none" w:sz="0" w:space="0" w:color="auto"/>
                            <w:left w:val="none" w:sz="0" w:space="0" w:color="auto"/>
                            <w:bottom w:val="none" w:sz="0" w:space="0" w:color="auto"/>
                            <w:right w:val="none" w:sz="0" w:space="0" w:color="auto"/>
                          </w:divBdr>
                          <w:divsChild>
                            <w:div w:id="1346247289">
                              <w:marLeft w:val="0"/>
                              <w:marRight w:val="0"/>
                              <w:marTop w:val="0"/>
                              <w:marBottom w:val="0"/>
                              <w:divBdr>
                                <w:top w:val="none" w:sz="0" w:space="0" w:color="auto"/>
                                <w:left w:val="none" w:sz="0" w:space="0" w:color="auto"/>
                                <w:bottom w:val="none" w:sz="0" w:space="0" w:color="auto"/>
                                <w:right w:val="none" w:sz="0" w:space="0" w:color="auto"/>
                              </w:divBdr>
                              <w:divsChild>
                                <w:div w:id="1001080258">
                                  <w:marLeft w:val="0"/>
                                  <w:marRight w:val="0"/>
                                  <w:marTop w:val="0"/>
                                  <w:marBottom w:val="0"/>
                                  <w:divBdr>
                                    <w:top w:val="none" w:sz="0" w:space="0" w:color="auto"/>
                                    <w:left w:val="none" w:sz="0" w:space="0" w:color="auto"/>
                                    <w:bottom w:val="none" w:sz="0" w:space="0" w:color="auto"/>
                                    <w:right w:val="none" w:sz="0" w:space="0" w:color="auto"/>
                                  </w:divBdr>
                                  <w:divsChild>
                                    <w:div w:id="783889577">
                                      <w:marLeft w:val="0"/>
                                      <w:marRight w:val="0"/>
                                      <w:marTop w:val="0"/>
                                      <w:marBottom w:val="0"/>
                                      <w:divBdr>
                                        <w:top w:val="none" w:sz="0" w:space="0" w:color="auto"/>
                                        <w:left w:val="none" w:sz="0" w:space="0" w:color="auto"/>
                                        <w:bottom w:val="none" w:sz="0" w:space="0" w:color="auto"/>
                                        <w:right w:val="none" w:sz="0" w:space="0" w:color="auto"/>
                                      </w:divBdr>
                                      <w:divsChild>
                                        <w:div w:id="984550942">
                                          <w:marLeft w:val="0"/>
                                          <w:marRight w:val="0"/>
                                          <w:marTop w:val="0"/>
                                          <w:marBottom w:val="0"/>
                                          <w:divBdr>
                                            <w:top w:val="none" w:sz="0" w:space="0" w:color="auto"/>
                                            <w:left w:val="none" w:sz="0" w:space="0" w:color="auto"/>
                                            <w:bottom w:val="none" w:sz="0" w:space="0" w:color="auto"/>
                                            <w:right w:val="none" w:sz="0" w:space="0" w:color="auto"/>
                                          </w:divBdr>
                                          <w:divsChild>
                                            <w:div w:id="1670715518">
                                              <w:marLeft w:val="180"/>
                                              <w:marRight w:val="0"/>
                                              <w:marTop w:val="0"/>
                                              <w:marBottom w:val="0"/>
                                              <w:divBdr>
                                                <w:top w:val="none" w:sz="0" w:space="0" w:color="auto"/>
                                                <w:left w:val="none" w:sz="0" w:space="0" w:color="auto"/>
                                                <w:bottom w:val="none" w:sz="0" w:space="0" w:color="auto"/>
                                                <w:right w:val="none" w:sz="0" w:space="0" w:color="auto"/>
                                              </w:divBdr>
                                              <w:divsChild>
                                                <w:div w:id="22997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990776">
                                      <w:marLeft w:val="0"/>
                                      <w:marRight w:val="0"/>
                                      <w:marTop w:val="0"/>
                                      <w:marBottom w:val="0"/>
                                      <w:divBdr>
                                        <w:top w:val="none" w:sz="0" w:space="0" w:color="auto"/>
                                        <w:left w:val="none" w:sz="0" w:space="0" w:color="auto"/>
                                        <w:bottom w:val="none" w:sz="0" w:space="0" w:color="auto"/>
                                        <w:right w:val="none" w:sz="0" w:space="0" w:color="auto"/>
                                      </w:divBdr>
                                      <w:divsChild>
                                        <w:div w:id="60324650">
                                          <w:marLeft w:val="0"/>
                                          <w:marRight w:val="0"/>
                                          <w:marTop w:val="0"/>
                                          <w:marBottom w:val="0"/>
                                          <w:divBdr>
                                            <w:top w:val="none" w:sz="0" w:space="0" w:color="auto"/>
                                            <w:left w:val="none" w:sz="0" w:space="0" w:color="auto"/>
                                            <w:bottom w:val="none" w:sz="0" w:space="0" w:color="auto"/>
                                            <w:right w:val="none" w:sz="0" w:space="0" w:color="auto"/>
                                          </w:divBdr>
                                          <w:divsChild>
                                            <w:div w:id="1120221235">
                                              <w:marLeft w:val="180"/>
                                              <w:marRight w:val="0"/>
                                              <w:marTop w:val="0"/>
                                              <w:marBottom w:val="0"/>
                                              <w:divBdr>
                                                <w:top w:val="none" w:sz="0" w:space="0" w:color="auto"/>
                                                <w:left w:val="none" w:sz="0" w:space="0" w:color="auto"/>
                                                <w:bottom w:val="none" w:sz="0" w:space="0" w:color="auto"/>
                                                <w:right w:val="none" w:sz="0" w:space="0" w:color="auto"/>
                                              </w:divBdr>
                                              <w:divsChild>
                                                <w:div w:id="108888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343721">
                                      <w:marLeft w:val="0"/>
                                      <w:marRight w:val="0"/>
                                      <w:marTop w:val="0"/>
                                      <w:marBottom w:val="0"/>
                                      <w:divBdr>
                                        <w:top w:val="none" w:sz="0" w:space="0" w:color="auto"/>
                                        <w:left w:val="none" w:sz="0" w:space="0" w:color="auto"/>
                                        <w:bottom w:val="none" w:sz="0" w:space="0" w:color="auto"/>
                                        <w:right w:val="none" w:sz="0" w:space="0" w:color="auto"/>
                                      </w:divBdr>
                                      <w:divsChild>
                                        <w:div w:id="1201209727">
                                          <w:marLeft w:val="0"/>
                                          <w:marRight w:val="0"/>
                                          <w:marTop w:val="0"/>
                                          <w:marBottom w:val="0"/>
                                          <w:divBdr>
                                            <w:top w:val="none" w:sz="0" w:space="0" w:color="auto"/>
                                            <w:left w:val="none" w:sz="0" w:space="0" w:color="auto"/>
                                            <w:bottom w:val="none" w:sz="0" w:space="0" w:color="auto"/>
                                            <w:right w:val="none" w:sz="0" w:space="0" w:color="auto"/>
                                          </w:divBdr>
                                          <w:divsChild>
                                            <w:div w:id="945036825">
                                              <w:marLeft w:val="180"/>
                                              <w:marRight w:val="0"/>
                                              <w:marTop w:val="0"/>
                                              <w:marBottom w:val="0"/>
                                              <w:divBdr>
                                                <w:top w:val="none" w:sz="0" w:space="0" w:color="auto"/>
                                                <w:left w:val="none" w:sz="0" w:space="0" w:color="auto"/>
                                                <w:bottom w:val="none" w:sz="0" w:space="0" w:color="auto"/>
                                                <w:right w:val="none" w:sz="0" w:space="0" w:color="auto"/>
                                              </w:divBdr>
                                              <w:divsChild>
                                                <w:div w:id="204462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1430308">
          <w:marLeft w:val="0"/>
          <w:marRight w:val="0"/>
          <w:marTop w:val="0"/>
          <w:marBottom w:val="0"/>
          <w:divBdr>
            <w:top w:val="none" w:sz="0" w:space="0" w:color="auto"/>
            <w:left w:val="none" w:sz="0" w:space="0" w:color="auto"/>
            <w:bottom w:val="none" w:sz="0" w:space="0" w:color="auto"/>
            <w:right w:val="none" w:sz="0" w:space="0" w:color="auto"/>
          </w:divBdr>
          <w:divsChild>
            <w:div w:id="544679309">
              <w:marLeft w:val="0"/>
              <w:marRight w:val="0"/>
              <w:marTop w:val="0"/>
              <w:marBottom w:val="0"/>
              <w:divBdr>
                <w:top w:val="none" w:sz="0" w:space="0" w:color="auto"/>
                <w:left w:val="none" w:sz="0" w:space="0" w:color="auto"/>
                <w:bottom w:val="none" w:sz="0" w:space="0" w:color="auto"/>
                <w:right w:val="none" w:sz="0" w:space="0" w:color="auto"/>
              </w:divBdr>
              <w:divsChild>
                <w:div w:id="57370677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607991">
                      <w:marLeft w:val="0"/>
                      <w:marRight w:val="0"/>
                      <w:marTop w:val="0"/>
                      <w:marBottom w:val="240"/>
                      <w:divBdr>
                        <w:top w:val="none" w:sz="0" w:space="0" w:color="auto"/>
                        <w:left w:val="none" w:sz="0" w:space="0" w:color="auto"/>
                        <w:bottom w:val="none" w:sz="0" w:space="0" w:color="auto"/>
                        <w:right w:val="none" w:sz="0" w:space="0" w:color="auto"/>
                      </w:divBdr>
                      <w:divsChild>
                        <w:div w:id="1821532894">
                          <w:marLeft w:val="0"/>
                          <w:marRight w:val="0"/>
                          <w:marTop w:val="0"/>
                          <w:marBottom w:val="0"/>
                          <w:divBdr>
                            <w:top w:val="none" w:sz="0" w:space="0" w:color="auto"/>
                            <w:left w:val="none" w:sz="0" w:space="0" w:color="auto"/>
                            <w:bottom w:val="none" w:sz="0" w:space="0" w:color="auto"/>
                            <w:right w:val="none" w:sz="0" w:space="0" w:color="auto"/>
                          </w:divBdr>
                          <w:divsChild>
                            <w:div w:id="177786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449434">
                      <w:marLeft w:val="0"/>
                      <w:marRight w:val="0"/>
                      <w:marTop w:val="0"/>
                      <w:marBottom w:val="0"/>
                      <w:divBdr>
                        <w:top w:val="none" w:sz="0" w:space="0" w:color="auto"/>
                        <w:left w:val="none" w:sz="0" w:space="0" w:color="auto"/>
                        <w:bottom w:val="none" w:sz="0" w:space="0" w:color="auto"/>
                        <w:right w:val="none" w:sz="0" w:space="0" w:color="auto"/>
                      </w:divBdr>
                      <w:divsChild>
                        <w:div w:id="255484821">
                          <w:marLeft w:val="0"/>
                          <w:marRight w:val="0"/>
                          <w:marTop w:val="0"/>
                          <w:marBottom w:val="0"/>
                          <w:divBdr>
                            <w:top w:val="none" w:sz="0" w:space="0" w:color="auto"/>
                            <w:left w:val="none" w:sz="0" w:space="0" w:color="auto"/>
                            <w:bottom w:val="none" w:sz="0" w:space="0" w:color="auto"/>
                            <w:right w:val="none" w:sz="0" w:space="0" w:color="auto"/>
                          </w:divBdr>
                          <w:divsChild>
                            <w:div w:id="666060548">
                              <w:marLeft w:val="0"/>
                              <w:marRight w:val="0"/>
                              <w:marTop w:val="0"/>
                              <w:marBottom w:val="0"/>
                              <w:divBdr>
                                <w:top w:val="none" w:sz="0" w:space="0" w:color="auto"/>
                                <w:left w:val="none" w:sz="0" w:space="0" w:color="auto"/>
                                <w:bottom w:val="none" w:sz="0" w:space="0" w:color="auto"/>
                                <w:right w:val="none" w:sz="0" w:space="0" w:color="auto"/>
                              </w:divBdr>
                              <w:divsChild>
                                <w:div w:id="2007979481">
                                  <w:marLeft w:val="0"/>
                                  <w:marRight w:val="0"/>
                                  <w:marTop w:val="0"/>
                                  <w:marBottom w:val="0"/>
                                  <w:divBdr>
                                    <w:top w:val="none" w:sz="0" w:space="0" w:color="auto"/>
                                    <w:left w:val="none" w:sz="0" w:space="0" w:color="auto"/>
                                    <w:bottom w:val="none" w:sz="0" w:space="0" w:color="auto"/>
                                    <w:right w:val="none" w:sz="0" w:space="0" w:color="auto"/>
                                  </w:divBdr>
                                  <w:divsChild>
                                    <w:div w:id="1848979015">
                                      <w:marLeft w:val="0"/>
                                      <w:marRight w:val="0"/>
                                      <w:marTop w:val="0"/>
                                      <w:marBottom w:val="0"/>
                                      <w:divBdr>
                                        <w:top w:val="none" w:sz="0" w:space="0" w:color="auto"/>
                                        <w:left w:val="none" w:sz="0" w:space="0" w:color="auto"/>
                                        <w:bottom w:val="none" w:sz="0" w:space="0" w:color="auto"/>
                                        <w:right w:val="none" w:sz="0" w:space="0" w:color="auto"/>
                                      </w:divBdr>
                                    </w:div>
                                  </w:divsChild>
                                </w:div>
                                <w:div w:id="436219703">
                                  <w:marLeft w:val="0"/>
                                  <w:marRight w:val="0"/>
                                  <w:marTop w:val="0"/>
                                  <w:marBottom w:val="0"/>
                                  <w:divBdr>
                                    <w:top w:val="none" w:sz="0" w:space="0" w:color="auto"/>
                                    <w:left w:val="none" w:sz="0" w:space="0" w:color="auto"/>
                                    <w:bottom w:val="none" w:sz="0" w:space="0" w:color="auto"/>
                                    <w:right w:val="none" w:sz="0" w:space="0" w:color="auto"/>
                                  </w:divBdr>
                                </w:div>
                                <w:div w:id="1442992844">
                                  <w:marLeft w:val="0"/>
                                  <w:marRight w:val="0"/>
                                  <w:marTop w:val="0"/>
                                  <w:marBottom w:val="0"/>
                                  <w:divBdr>
                                    <w:top w:val="none" w:sz="0" w:space="0" w:color="auto"/>
                                    <w:left w:val="none" w:sz="0" w:space="0" w:color="auto"/>
                                    <w:bottom w:val="none" w:sz="0" w:space="0" w:color="auto"/>
                                    <w:right w:val="none" w:sz="0" w:space="0" w:color="auto"/>
                                  </w:divBdr>
                                </w:div>
                                <w:div w:id="1998457450">
                                  <w:marLeft w:val="0"/>
                                  <w:marRight w:val="0"/>
                                  <w:marTop w:val="0"/>
                                  <w:marBottom w:val="0"/>
                                  <w:divBdr>
                                    <w:top w:val="none" w:sz="0" w:space="0" w:color="auto"/>
                                    <w:left w:val="none" w:sz="0" w:space="0" w:color="auto"/>
                                    <w:bottom w:val="none" w:sz="0" w:space="0" w:color="auto"/>
                                    <w:right w:val="none" w:sz="0" w:space="0" w:color="auto"/>
                                  </w:divBdr>
                                </w:div>
                                <w:div w:id="10382393">
                                  <w:marLeft w:val="0"/>
                                  <w:marRight w:val="0"/>
                                  <w:marTop w:val="0"/>
                                  <w:marBottom w:val="0"/>
                                  <w:divBdr>
                                    <w:top w:val="none" w:sz="0" w:space="0" w:color="auto"/>
                                    <w:left w:val="none" w:sz="0" w:space="0" w:color="auto"/>
                                    <w:bottom w:val="none" w:sz="0" w:space="0" w:color="auto"/>
                                    <w:right w:val="none" w:sz="0" w:space="0" w:color="auto"/>
                                  </w:divBdr>
                                </w:div>
                                <w:div w:id="1712337045">
                                  <w:marLeft w:val="0"/>
                                  <w:marRight w:val="0"/>
                                  <w:marTop w:val="0"/>
                                  <w:marBottom w:val="0"/>
                                  <w:divBdr>
                                    <w:top w:val="none" w:sz="0" w:space="0" w:color="auto"/>
                                    <w:left w:val="none" w:sz="0" w:space="0" w:color="auto"/>
                                    <w:bottom w:val="none" w:sz="0" w:space="0" w:color="auto"/>
                                    <w:right w:val="none" w:sz="0" w:space="0" w:color="auto"/>
                                  </w:divBdr>
                                </w:div>
                                <w:div w:id="54087089">
                                  <w:marLeft w:val="0"/>
                                  <w:marRight w:val="0"/>
                                  <w:marTop w:val="0"/>
                                  <w:marBottom w:val="0"/>
                                  <w:divBdr>
                                    <w:top w:val="none" w:sz="0" w:space="0" w:color="auto"/>
                                    <w:left w:val="none" w:sz="0" w:space="0" w:color="auto"/>
                                    <w:bottom w:val="none" w:sz="0" w:space="0" w:color="auto"/>
                                    <w:right w:val="none" w:sz="0" w:space="0" w:color="auto"/>
                                  </w:divBdr>
                                  <w:divsChild>
                                    <w:div w:id="181838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345993">
          <w:marLeft w:val="0"/>
          <w:marRight w:val="0"/>
          <w:marTop w:val="0"/>
          <w:marBottom w:val="0"/>
          <w:divBdr>
            <w:top w:val="none" w:sz="0" w:space="0" w:color="auto"/>
            <w:left w:val="none" w:sz="0" w:space="0" w:color="auto"/>
            <w:bottom w:val="none" w:sz="0" w:space="0" w:color="auto"/>
            <w:right w:val="none" w:sz="0" w:space="0" w:color="auto"/>
          </w:divBdr>
          <w:divsChild>
            <w:div w:id="1670209615">
              <w:marLeft w:val="0"/>
              <w:marRight w:val="0"/>
              <w:marTop w:val="0"/>
              <w:marBottom w:val="0"/>
              <w:divBdr>
                <w:top w:val="none" w:sz="0" w:space="0" w:color="auto"/>
                <w:left w:val="none" w:sz="0" w:space="0" w:color="auto"/>
                <w:bottom w:val="none" w:sz="0" w:space="0" w:color="auto"/>
                <w:right w:val="none" w:sz="0" w:space="0" w:color="auto"/>
              </w:divBdr>
              <w:divsChild>
                <w:div w:id="11798938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29243803">
                      <w:marLeft w:val="0"/>
                      <w:marRight w:val="0"/>
                      <w:marTop w:val="0"/>
                      <w:marBottom w:val="240"/>
                      <w:divBdr>
                        <w:top w:val="none" w:sz="0" w:space="0" w:color="auto"/>
                        <w:left w:val="none" w:sz="0" w:space="0" w:color="auto"/>
                        <w:bottom w:val="none" w:sz="0" w:space="0" w:color="auto"/>
                        <w:right w:val="none" w:sz="0" w:space="0" w:color="auto"/>
                      </w:divBdr>
                      <w:divsChild>
                        <w:div w:id="1721787999">
                          <w:marLeft w:val="0"/>
                          <w:marRight w:val="0"/>
                          <w:marTop w:val="0"/>
                          <w:marBottom w:val="0"/>
                          <w:divBdr>
                            <w:top w:val="none" w:sz="0" w:space="0" w:color="auto"/>
                            <w:left w:val="none" w:sz="0" w:space="0" w:color="auto"/>
                            <w:bottom w:val="none" w:sz="0" w:space="0" w:color="auto"/>
                            <w:right w:val="none" w:sz="0" w:space="0" w:color="auto"/>
                          </w:divBdr>
                          <w:divsChild>
                            <w:div w:id="4003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98821">
                      <w:marLeft w:val="0"/>
                      <w:marRight w:val="0"/>
                      <w:marTop w:val="0"/>
                      <w:marBottom w:val="0"/>
                      <w:divBdr>
                        <w:top w:val="none" w:sz="0" w:space="0" w:color="auto"/>
                        <w:left w:val="none" w:sz="0" w:space="0" w:color="auto"/>
                        <w:bottom w:val="none" w:sz="0" w:space="0" w:color="auto"/>
                        <w:right w:val="none" w:sz="0" w:space="0" w:color="auto"/>
                      </w:divBdr>
                      <w:divsChild>
                        <w:div w:id="372312639">
                          <w:marLeft w:val="0"/>
                          <w:marRight w:val="0"/>
                          <w:marTop w:val="0"/>
                          <w:marBottom w:val="0"/>
                          <w:divBdr>
                            <w:top w:val="none" w:sz="0" w:space="0" w:color="auto"/>
                            <w:left w:val="none" w:sz="0" w:space="0" w:color="auto"/>
                            <w:bottom w:val="none" w:sz="0" w:space="0" w:color="auto"/>
                            <w:right w:val="none" w:sz="0" w:space="0" w:color="auto"/>
                          </w:divBdr>
                          <w:divsChild>
                            <w:div w:id="925726966">
                              <w:marLeft w:val="0"/>
                              <w:marRight w:val="0"/>
                              <w:marTop w:val="0"/>
                              <w:marBottom w:val="0"/>
                              <w:divBdr>
                                <w:top w:val="none" w:sz="0" w:space="0" w:color="auto"/>
                                <w:left w:val="none" w:sz="0" w:space="0" w:color="auto"/>
                                <w:bottom w:val="none" w:sz="0" w:space="0" w:color="auto"/>
                                <w:right w:val="none" w:sz="0" w:space="0" w:color="auto"/>
                              </w:divBdr>
                              <w:divsChild>
                                <w:div w:id="248462155">
                                  <w:marLeft w:val="0"/>
                                  <w:marRight w:val="0"/>
                                  <w:marTop w:val="0"/>
                                  <w:marBottom w:val="0"/>
                                  <w:divBdr>
                                    <w:top w:val="none" w:sz="0" w:space="0" w:color="auto"/>
                                    <w:left w:val="none" w:sz="0" w:space="0" w:color="auto"/>
                                    <w:bottom w:val="none" w:sz="0" w:space="0" w:color="auto"/>
                                    <w:right w:val="none" w:sz="0" w:space="0" w:color="auto"/>
                                  </w:divBdr>
                                  <w:divsChild>
                                    <w:div w:id="185994495">
                                      <w:marLeft w:val="0"/>
                                      <w:marRight w:val="0"/>
                                      <w:marTop w:val="0"/>
                                      <w:marBottom w:val="0"/>
                                      <w:divBdr>
                                        <w:top w:val="none" w:sz="0" w:space="0" w:color="auto"/>
                                        <w:left w:val="none" w:sz="0" w:space="0" w:color="auto"/>
                                        <w:bottom w:val="none" w:sz="0" w:space="0" w:color="auto"/>
                                        <w:right w:val="none" w:sz="0" w:space="0" w:color="auto"/>
                                      </w:divBdr>
                                      <w:divsChild>
                                        <w:div w:id="946471149">
                                          <w:marLeft w:val="0"/>
                                          <w:marRight w:val="0"/>
                                          <w:marTop w:val="0"/>
                                          <w:marBottom w:val="0"/>
                                          <w:divBdr>
                                            <w:top w:val="none" w:sz="0" w:space="0" w:color="auto"/>
                                            <w:left w:val="none" w:sz="0" w:space="0" w:color="auto"/>
                                            <w:bottom w:val="none" w:sz="0" w:space="0" w:color="auto"/>
                                            <w:right w:val="none" w:sz="0" w:space="0" w:color="auto"/>
                                          </w:divBdr>
                                          <w:divsChild>
                                            <w:div w:id="835150629">
                                              <w:marLeft w:val="180"/>
                                              <w:marRight w:val="0"/>
                                              <w:marTop w:val="0"/>
                                              <w:marBottom w:val="0"/>
                                              <w:divBdr>
                                                <w:top w:val="none" w:sz="0" w:space="0" w:color="auto"/>
                                                <w:left w:val="none" w:sz="0" w:space="0" w:color="auto"/>
                                                <w:bottom w:val="none" w:sz="0" w:space="0" w:color="auto"/>
                                                <w:right w:val="none" w:sz="0" w:space="0" w:color="auto"/>
                                              </w:divBdr>
                                              <w:divsChild>
                                                <w:div w:id="124540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60078">
                                      <w:marLeft w:val="0"/>
                                      <w:marRight w:val="0"/>
                                      <w:marTop w:val="0"/>
                                      <w:marBottom w:val="0"/>
                                      <w:divBdr>
                                        <w:top w:val="none" w:sz="0" w:space="0" w:color="auto"/>
                                        <w:left w:val="none" w:sz="0" w:space="0" w:color="auto"/>
                                        <w:bottom w:val="none" w:sz="0" w:space="0" w:color="auto"/>
                                        <w:right w:val="none" w:sz="0" w:space="0" w:color="auto"/>
                                      </w:divBdr>
                                      <w:divsChild>
                                        <w:div w:id="532350325">
                                          <w:marLeft w:val="0"/>
                                          <w:marRight w:val="0"/>
                                          <w:marTop w:val="0"/>
                                          <w:marBottom w:val="0"/>
                                          <w:divBdr>
                                            <w:top w:val="none" w:sz="0" w:space="0" w:color="auto"/>
                                            <w:left w:val="none" w:sz="0" w:space="0" w:color="auto"/>
                                            <w:bottom w:val="none" w:sz="0" w:space="0" w:color="auto"/>
                                            <w:right w:val="none" w:sz="0" w:space="0" w:color="auto"/>
                                          </w:divBdr>
                                          <w:divsChild>
                                            <w:div w:id="982660564">
                                              <w:marLeft w:val="180"/>
                                              <w:marRight w:val="0"/>
                                              <w:marTop w:val="0"/>
                                              <w:marBottom w:val="0"/>
                                              <w:divBdr>
                                                <w:top w:val="none" w:sz="0" w:space="0" w:color="auto"/>
                                                <w:left w:val="none" w:sz="0" w:space="0" w:color="auto"/>
                                                <w:bottom w:val="none" w:sz="0" w:space="0" w:color="auto"/>
                                                <w:right w:val="none" w:sz="0" w:space="0" w:color="auto"/>
                                              </w:divBdr>
                                              <w:divsChild>
                                                <w:div w:id="57169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424035">
                                      <w:marLeft w:val="0"/>
                                      <w:marRight w:val="0"/>
                                      <w:marTop w:val="0"/>
                                      <w:marBottom w:val="0"/>
                                      <w:divBdr>
                                        <w:top w:val="none" w:sz="0" w:space="0" w:color="auto"/>
                                        <w:left w:val="none" w:sz="0" w:space="0" w:color="auto"/>
                                        <w:bottom w:val="none" w:sz="0" w:space="0" w:color="auto"/>
                                        <w:right w:val="none" w:sz="0" w:space="0" w:color="auto"/>
                                      </w:divBdr>
                                      <w:divsChild>
                                        <w:div w:id="1420325834">
                                          <w:marLeft w:val="0"/>
                                          <w:marRight w:val="0"/>
                                          <w:marTop w:val="0"/>
                                          <w:marBottom w:val="0"/>
                                          <w:divBdr>
                                            <w:top w:val="none" w:sz="0" w:space="0" w:color="auto"/>
                                            <w:left w:val="none" w:sz="0" w:space="0" w:color="auto"/>
                                            <w:bottom w:val="none" w:sz="0" w:space="0" w:color="auto"/>
                                            <w:right w:val="none" w:sz="0" w:space="0" w:color="auto"/>
                                          </w:divBdr>
                                          <w:divsChild>
                                            <w:div w:id="1325937012">
                                              <w:marLeft w:val="180"/>
                                              <w:marRight w:val="0"/>
                                              <w:marTop w:val="0"/>
                                              <w:marBottom w:val="0"/>
                                              <w:divBdr>
                                                <w:top w:val="none" w:sz="0" w:space="0" w:color="auto"/>
                                                <w:left w:val="none" w:sz="0" w:space="0" w:color="auto"/>
                                                <w:bottom w:val="none" w:sz="0" w:space="0" w:color="auto"/>
                                                <w:right w:val="none" w:sz="0" w:space="0" w:color="auto"/>
                                              </w:divBdr>
                                              <w:divsChild>
                                                <w:div w:id="70078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750377">
                                      <w:marLeft w:val="0"/>
                                      <w:marRight w:val="0"/>
                                      <w:marTop w:val="0"/>
                                      <w:marBottom w:val="0"/>
                                      <w:divBdr>
                                        <w:top w:val="none" w:sz="0" w:space="0" w:color="auto"/>
                                        <w:left w:val="none" w:sz="0" w:space="0" w:color="auto"/>
                                        <w:bottom w:val="none" w:sz="0" w:space="0" w:color="auto"/>
                                        <w:right w:val="none" w:sz="0" w:space="0" w:color="auto"/>
                                      </w:divBdr>
                                      <w:divsChild>
                                        <w:div w:id="1876455888">
                                          <w:marLeft w:val="0"/>
                                          <w:marRight w:val="0"/>
                                          <w:marTop w:val="0"/>
                                          <w:marBottom w:val="0"/>
                                          <w:divBdr>
                                            <w:top w:val="none" w:sz="0" w:space="0" w:color="auto"/>
                                            <w:left w:val="none" w:sz="0" w:space="0" w:color="auto"/>
                                            <w:bottom w:val="none" w:sz="0" w:space="0" w:color="auto"/>
                                            <w:right w:val="none" w:sz="0" w:space="0" w:color="auto"/>
                                          </w:divBdr>
                                          <w:divsChild>
                                            <w:div w:id="310449697">
                                              <w:marLeft w:val="180"/>
                                              <w:marRight w:val="0"/>
                                              <w:marTop w:val="0"/>
                                              <w:marBottom w:val="0"/>
                                              <w:divBdr>
                                                <w:top w:val="none" w:sz="0" w:space="0" w:color="auto"/>
                                                <w:left w:val="none" w:sz="0" w:space="0" w:color="auto"/>
                                                <w:bottom w:val="none" w:sz="0" w:space="0" w:color="auto"/>
                                                <w:right w:val="none" w:sz="0" w:space="0" w:color="auto"/>
                                              </w:divBdr>
                                              <w:divsChild>
                                                <w:div w:id="174070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475677">
                                      <w:marLeft w:val="0"/>
                                      <w:marRight w:val="0"/>
                                      <w:marTop w:val="0"/>
                                      <w:marBottom w:val="0"/>
                                      <w:divBdr>
                                        <w:top w:val="none" w:sz="0" w:space="0" w:color="auto"/>
                                        <w:left w:val="none" w:sz="0" w:space="0" w:color="auto"/>
                                        <w:bottom w:val="none" w:sz="0" w:space="0" w:color="auto"/>
                                        <w:right w:val="none" w:sz="0" w:space="0" w:color="auto"/>
                                      </w:divBdr>
                                      <w:divsChild>
                                        <w:div w:id="480192418">
                                          <w:marLeft w:val="0"/>
                                          <w:marRight w:val="0"/>
                                          <w:marTop w:val="0"/>
                                          <w:marBottom w:val="0"/>
                                          <w:divBdr>
                                            <w:top w:val="none" w:sz="0" w:space="0" w:color="auto"/>
                                            <w:left w:val="none" w:sz="0" w:space="0" w:color="auto"/>
                                            <w:bottom w:val="none" w:sz="0" w:space="0" w:color="auto"/>
                                            <w:right w:val="none" w:sz="0" w:space="0" w:color="auto"/>
                                          </w:divBdr>
                                          <w:divsChild>
                                            <w:div w:id="1307320753">
                                              <w:marLeft w:val="180"/>
                                              <w:marRight w:val="0"/>
                                              <w:marTop w:val="0"/>
                                              <w:marBottom w:val="0"/>
                                              <w:divBdr>
                                                <w:top w:val="none" w:sz="0" w:space="0" w:color="auto"/>
                                                <w:left w:val="none" w:sz="0" w:space="0" w:color="auto"/>
                                                <w:bottom w:val="none" w:sz="0" w:space="0" w:color="auto"/>
                                                <w:right w:val="none" w:sz="0" w:space="0" w:color="auto"/>
                                              </w:divBdr>
                                              <w:divsChild>
                                                <w:div w:id="16894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5173392">
          <w:marLeft w:val="0"/>
          <w:marRight w:val="0"/>
          <w:marTop w:val="0"/>
          <w:marBottom w:val="0"/>
          <w:divBdr>
            <w:top w:val="none" w:sz="0" w:space="0" w:color="auto"/>
            <w:left w:val="none" w:sz="0" w:space="0" w:color="auto"/>
            <w:bottom w:val="none" w:sz="0" w:space="0" w:color="auto"/>
            <w:right w:val="none" w:sz="0" w:space="0" w:color="auto"/>
          </w:divBdr>
          <w:divsChild>
            <w:div w:id="1634018388">
              <w:marLeft w:val="0"/>
              <w:marRight w:val="0"/>
              <w:marTop w:val="0"/>
              <w:marBottom w:val="0"/>
              <w:divBdr>
                <w:top w:val="none" w:sz="0" w:space="0" w:color="auto"/>
                <w:left w:val="none" w:sz="0" w:space="0" w:color="auto"/>
                <w:bottom w:val="none" w:sz="0" w:space="0" w:color="auto"/>
                <w:right w:val="none" w:sz="0" w:space="0" w:color="auto"/>
              </w:divBdr>
              <w:divsChild>
                <w:div w:id="2074346308">
                  <w:marLeft w:val="0"/>
                  <w:marRight w:val="0"/>
                  <w:marTop w:val="0"/>
                  <w:marBottom w:val="180"/>
                  <w:divBdr>
                    <w:top w:val="single" w:sz="6" w:space="18" w:color="DADCE0"/>
                    <w:left w:val="single" w:sz="6" w:space="18" w:color="DADCE0"/>
                    <w:bottom w:val="single" w:sz="6" w:space="18" w:color="DADCE0"/>
                    <w:right w:val="single" w:sz="6" w:space="18" w:color="DADCE0"/>
                  </w:divBdr>
                  <w:divsChild>
                    <w:div w:id="936868901">
                      <w:marLeft w:val="0"/>
                      <w:marRight w:val="0"/>
                      <w:marTop w:val="0"/>
                      <w:marBottom w:val="240"/>
                      <w:divBdr>
                        <w:top w:val="none" w:sz="0" w:space="0" w:color="auto"/>
                        <w:left w:val="none" w:sz="0" w:space="0" w:color="auto"/>
                        <w:bottom w:val="none" w:sz="0" w:space="0" w:color="auto"/>
                        <w:right w:val="none" w:sz="0" w:space="0" w:color="auto"/>
                      </w:divBdr>
                      <w:divsChild>
                        <w:div w:id="1511943460">
                          <w:marLeft w:val="0"/>
                          <w:marRight w:val="0"/>
                          <w:marTop w:val="0"/>
                          <w:marBottom w:val="0"/>
                          <w:divBdr>
                            <w:top w:val="none" w:sz="0" w:space="0" w:color="auto"/>
                            <w:left w:val="none" w:sz="0" w:space="0" w:color="auto"/>
                            <w:bottom w:val="none" w:sz="0" w:space="0" w:color="auto"/>
                            <w:right w:val="none" w:sz="0" w:space="0" w:color="auto"/>
                          </w:divBdr>
                          <w:divsChild>
                            <w:div w:id="26208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82214">
                      <w:marLeft w:val="0"/>
                      <w:marRight w:val="0"/>
                      <w:marTop w:val="0"/>
                      <w:marBottom w:val="0"/>
                      <w:divBdr>
                        <w:top w:val="none" w:sz="0" w:space="0" w:color="auto"/>
                        <w:left w:val="none" w:sz="0" w:space="0" w:color="auto"/>
                        <w:bottom w:val="none" w:sz="0" w:space="0" w:color="auto"/>
                        <w:right w:val="none" w:sz="0" w:space="0" w:color="auto"/>
                      </w:divBdr>
                      <w:divsChild>
                        <w:div w:id="1864637125">
                          <w:marLeft w:val="0"/>
                          <w:marRight w:val="0"/>
                          <w:marTop w:val="0"/>
                          <w:marBottom w:val="0"/>
                          <w:divBdr>
                            <w:top w:val="none" w:sz="0" w:space="0" w:color="auto"/>
                            <w:left w:val="none" w:sz="0" w:space="0" w:color="auto"/>
                            <w:bottom w:val="none" w:sz="0" w:space="0" w:color="auto"/>
                            <w:right w:val="none" w:sz="0" w:space="0" w:color="auto"/>
                          </w:divBdr>
                          <w:divsChild>
                            <w:div w:id="385422580">
                              <w:marLeft w:val="0"/>
                              <w:marRight w:val="0"/>
                              <w:marTop w:val="0"/>
                              <w:marBottom w:val="0"/>
                              <w:divBdr>
                                <w:top w:val="none" w:sz="0" w:space="0" w:color="auto"/>
                                <w:left w:val="none" w:sz="0" w:space="0" w:color="auto"/>
                                <w:bottom w:val="none" w:sz="0" w:space="0" w:color="auto"/>
                                <w:right w:val="none" w:sz="0" w:space="0" w:color="auto"/>
                              </w:divBdr>
                              <w:divsChild>
                                <w:div w:id="93952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8241105">
          <w:marLeft w:val="0"/>
          <w:marRight w:val="0"/>
          <w:marTop w:val="0"/>
          <w:marBottom w:val="0"/>
          <w:divBdr>
            <w:top w:val="none" w:sz="0" w:space="0" w:color="auto"/>
            <w:left w:val="none" w:sz="0" w:space="0" w:color="auto"/>
            <w:bottom w:val="none" w:sz="0" w:space="0" w:color="auto"/>
            <w:right w:val="none" w:sz="0" w:space="0" w:color="auto"/>
          </w:divBdr>
          <w:divsChild>
            <w:div w:id="1029994380">
              <w:marLeft w:val="0"/>
              <w:marRight w:val="0"/>
              <w:marTop w:val="0"/>
              <w:marBottom w:val="0"/>
              <w:divBdr>
                <w:top w:val="none" w:sz="0" w:space="0" w:color="auto"/>
                <w:left w:val="none" w:sz="0" w:space="0" w:color="auto"/>
                <w:bottom w:val="none" w:sz="0" w:space="0" w:color="auto"/>
                <w:right w:val="none" w:sz="0" w:space="0" w:color="auto"/>
              </w:divBdr>
              <w:divsChild>
                <w:div w:id="188958817">
                  <w:marLeft w:val="0"/>
                  <w:marRight w:val="0"/>
                  <w:marTop w:val="0"/>
                  <w:marBottom w:val="180"/>
                  <w:divBdr>
                    <w:top w:val="single" w:sz="6" w:space="18" w:color="DADCE0"/>
                    <w:left w:val="single" w:sz="6" w:space="18" w:color="DADCE0"/>
                    <w:bottom w:val="single" w:sz="6" w:space="18" w:color="DADCE0"/>
                    <w:right w:val="single" w:sz="6" w:space="18" w:color="DADCE0"/>
                  </w:divBdr>
                  <w:divsChild>
                    <w:div w:id="384109265">
                      <w:marLeft w:val="0"/>
                      <w:marRight w:val="0"/>
                      <w:marTop w:val="0"/>
                      <w:marBottom w:val="240"/>
                      <w:divBdr>
                        <w:top w:val="none" w:sz="0" w:space="0" w:color="auto"/>
                        <w:left w:val="none" w:sz="0" w:space="0" w:color="auto"/>
                        <w:bottom w:val="none" w:sz="0" w:space="0" w:color="auto"/>
                        <w:right w:val="none" w:sz="0" w:space="0" w:color="auto"/>
                      </w:divBdr>
                      <w:divsChild>
                        <w:div w:id="1069772348">
                          <w:marLeft w:val="0"/>
                          <w:marRight w:val="0"/>
                          <w:marTop w:val="0"/>
                          <w:marBottom w:val="0"/>
                          <w:divBdr>
                            <w:top w:val="none" w:sz="0" w:space="0" w:color="auto"/>
                            <w:left w:val="none" w:sz="0" w:space="0" w:color="auto"/>
                            <w:bottom w:val="none" w:sz="0" w:space="0" w:color="auto"/>
                            <w:right w:val="none" w:sz="0" w:space="0" w:color="auto"/>
                          </w:divBdr>
                          <w:divsChild>
                            <w:div w:id="122941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32081">
                      <w:marLeft w:val="0"/>
                      <w:marRight w:val="0"/>
                      <w:marTop w:val="0"/>
                      <w:marBottom w:val="0"/>
                      <w:divBdr>
                        <w:top w:val="none" w:sz="0" w:space="0" w:color="auto"/>
                        <w:left w:val="none" w:sz="0" w:space="0" w:color="auto"/>
                        <w:bottom w:val="none" w:sz="0" w:space="0" w:color="auto"/>
                        <w:right w:val="none" w:sz="0" w:space="0" w:color="auto"/>
                      </w:divBdr>
                      <w:divsChild>
                        <w:div w:id="307781820">
                          <w:marLeft w:val="0"/>
                          <w:marRight w:val="0"/>
                          <w:marTop w:val="0"/>
                          <w:marBottom w:val="0"/>
                          <w:divBdr>
                            <w:top w:val="none" w:sz="0" w:space="0" w:color="auto"/>
                            <w:left w:val="none" w:sz="0" w:space="0" w:color="auto"/>
                            <w:bottom w:val="none" w:sz="0" w:space="0" w:color="auto"/>
                            <w:right w:val="none" w:sz="0" w:space="0" w:color="auto"/>
                          </w:divBdr>
                          <w:divsChild>
                            <w:div w:id="1325016481">
                              <w:marLeft w:val="0"/>
                              <w:marRight w:val="0"/>
                              <w:marTop w:val="0"/>
                              <w:marBottom w:val="0"/>
                              <w:divBdr>
                                <w:top w:val="none" w:sz="0" w:space="0" w:color="auto"/>
                                <w:left w:val="none" w:sz="0" w:space="0" w:color="auto"/>
                                <w:bottom w:val="none" w:sz="0" w:space="0" w:color="auto"/>
                                <w:right w:val="none" w:sz="0" w:space="0" w:color="auto"/>
                              </w:divBdr>
                              <w:divsChild>
                                <w:div w:id="7270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3503965">
          <w:marLeft w:val="0"/>
          <w:marRight w:val="0"/>
          <w:marTop w:val="0"/>
          <w:marBottom w:val="0"/>
          <w:divBdr>
            <w:top w:val="none" w:sz="0" w:space="0" w:color="auto"/>
            <w:left w:val="none" w:sz="0" w:space="0" w:color="auto"/>
            <w:bottom w:val="none" w:sz="0" w:space="0" w:color="auto"/>
            <w:right w:val="none" w:sz="0" w:space="0" w:color="auto"/>
          </w:divBdr>
          <w:divsChild>
            <w:div w:id="1935703087">
              <w:marLeft w:val="0"/>
              <w:marRight w:val="0"/>
              <w:marTop w:val="0"/>
              <w:marBottom w:val="0"/>
              <w:divBdr>
                <w:top w:val="none" w:sz="0" w:space="0" w:color="auto"/>
                <w:left w:val="none" w:sz="0" w:space="0" w:color="auto"/>
                <w:bottom w:val="none" w:sz="0" w:space="0" w:color="auto"/>
                <w:right w:val="none" w:sz="0" w:space="0" w:color="auto"/>
              </w:divBdr>
              <w:divsChild>
                <w:div w:id="317804122">
                  <w:marLeft w:val="0"/>
                  <w:marRight w:val="0"/>
                  <w:marTop w:val="0"/>
                  <w:marBottom w:val="180"/>
                  <w:divBdr>
                    <w:top w:val="single" w:sz="6" w:space="18" w:color="DADCE0"/>
                    <w:left w:val="single" w:sz="6" w:space="18" w:color="DADCE0"/>
                    <w:bottom w:val="single" w:sz="6" w:space="18" w:color="DADCE0"/>
                    <w:right w:val="single" w:sz="6" w:space="18" w:color="DADCE0"/>
                  </w:divBdr>
                  <w:divsChild>
                    <w:div w:id="284314757">
                      <w:marLeft w:val="0"/>
                      <w:marRight w:val="0"/>
                      <w:marTop w:val="0"/>
                      <w:marBottom w:val="240"/>
                      <w:divBdr>
                        <w:top w:val="none" w:sz="0" w:space="0" w:color="auto"/>
                        <w:left w:val="none" w:sz="0" w:space="0" w:color="auto"/>
                        <w:bottom w:val="none" w:sz="0" w:space="0" w:color="auto"/>
                        <w:right w:val="none" w:sz="0" w:space="0" w:color="auto"/>
                      </w:divBdr>
                      <w:divsChild>
                        <w:div w:id="109473687">
                          <w:marLeft w:val="0"/>
                          <w:marRight w:val="0"/>
                          <w:marTop w:val="0"/>
                          <w:marBottom w:val="0"/>
                          <w:divBdr>
                            <w:top w:val="none" w:sz="0" w:space="0" w:color="auto"/>
                            <w:left w:val="none" w:sz="0" w:space="0" w:color="auto"/>
                            <w:bottom w:val="none" w:sz="0" w:space="0" w:color="auto"/>
                            <w:right w:val="none" w:sz="0" w:space="0" w:color="auto"/>
                          </w:divBdr>
                          <w:divsChild>
                            <w:div w:id="111575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316528">
                      <w:marLeft w:val="0"/>
                      <w:marRight w:val="0"/>
                      <w:marTop w:val="0"/>
                      <w:marBottom w:val="0"/>
                      <w:divBdr>
                        <w:top w:val="none" w:sz="0" w:space="0" w:color="auto"/>
                        <w:left w:val="none" w:sz="0" w:space="0" w:color="auto"/>
                        <w:bottom w:val="none" w:sz="0" w:space="0" w:color="auto"/>
                        <w:right w:val="none" w:sz="0" w:space="0" w:color="auto"/>
                      </w:divBdr>
                      <w:divsChild>
                        <w:div w:id="722214086">
                          <w:marLeft w:val="0"/>
                          <w:marRight w:val="0"/>
                          <w:marTop w:val="0"/>
                          <w:marBottom w:val="0"/>
                          <w:divBdr>
                            <w:top w:val="none" w:sz="0" w:space="0" w:color="auto"/>
                            <w:left w:val="none" w:sz="0" w:space="0" w:color="auto"/>
                            <w:bottom w:val="none" w:sz="0" w:space="0" w:color="auto"/>
                            <w:right w:val="none" w:sz="0" w:space="0" w:color="auto"/>
                          </w:divBdr>
                          <w:divsChild>
                            <w:div w:id="1385563631">
                              <w:marLeft w:val="0"/>
                              <w:marRight w:val="0"/>
                              <w:marTop w:val="0"/>
                              <w:marBottom w:val="0"/>
                              <w:divBdr>
                                <w:top w:val="none" w:sz="0" w:space="0" w:color="auto"/>
                                <w:left w:val="none" w:sz="0" w:space="0" w:color="auto"/>
                                <w:bottom w:val="none" w:sz="0" w:space="0" w:color="auto"/>
                                <w:right w:val="none" w:sz="0" w:space="0" w:color="auto"/>
                              </w:divBdr>
                              <w:divsChild>
                                <w:div w:id="1354577832">
                                  <w:marLeft w:val="0"/>
                                  <w:marRight w:val="0"/>
                                  <w:marTop w:val="0"/>
                                  <w:marBottom w:val="0"/>
                                  <w:divBdr>
                                    <w:top w:val="none" w:sz="0" w:space="0" w:color="auto"/>
                                    <w:left w:val="none" w:sz="0" w:space="0" w:color="auto"/>
                                    <w:bottom w:val="none" w:sz="0" w:space="0" w:color="auto"/>
                                    <w:right w:val="none" w:sz="0" w:space="0" w:color="auto"/>
                                  </w:divBdr>
                                  <w:divsChild>
                                    <w:div w:id="923345316">
                                      <w:marLeft w:val="0"/>
                                      <w:marRight w:val="0"/>
                                      <w:marTop w:val="0"/>
                                      <w:marBottom w:val="0"/>
                                      <w:divBdr>
                                        <w:top w:val="none" w:sz="0" w:space="0" w:color="auto"/>
                                        <w:left w:val="none" w:sz="0" w:space="0" w:color="auto"/>
                                        <w:bottom w:val="none" w:sz="0" w:space="0" w:color="auto"/>
                                        <w:right w:val="none" w:sz="0" w:space="0" w:color="auto"/>
                                      </w:divBdr>
                                      <w:divsChild>
                                        <w:div w:id="420104956">
                                          <w:marLeft w:val="0"/>
                                          <w:marRight w:val="0"/>
                                          <w:marTop w:val="0"/>
                                          <w:marBottom w:val="0"/>
                                          <w:divBdr>
                                            <w:top w:val="none" w:sz="0" w:space="0" w:color="auto"/>
                                            <w:left w:val="none" w:sz="0" w:space="0" w:color="auto"/>
                                            <w:bottom w:val="none" w:sz="0" w:space="0" w:color="auto"/>
                                            <w:right w:val="none" w:sz="0" w:space="0" w:color="auto"/>
                                          </w:divBdr>
                                          <w:divsChild>
                                            <w:div w:id="1205872016">
                                              <w:marLeft w:val="180"/>
                                              <w:marRight w:val="0"/>
                                              <w:marTop w:val="0"/>
                                              <w:marBottom w:val="0"/>
                                              <w:divBdr>
                                                <w:top w:val="none" w:sz="0" w:space="0" w:color="auto"/>
                                                <w:left w:val="none" w:sz="0" w:space="0" w:color="auto"/>
                                                <w:bottom w:val="none" w:sz="0" w:space="0" w:color="auto"/>
                                                <w:right w:val="none" w:sz="0" w:space="0" w:color="auto"/>
                                              </w:divBdr>
                                              <w:divsChild>
                                                <w:div w:id="90953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378226">
                                      <w:marLeft w:val="0"/>
                                      <w:marRight w:val="0"/>
                                      <w:marTop w:val="0"/>
                                      <w:marBottom w:val="0"/>
                                      <w:divBdr>
                                        <w:top w:val="none" w:sz="0" w:space="0" w:color="auto"/>
                                        <w:left w:val="none" w:sz="0" w:space="0" w:color="auto"/>
                                        <w:bottom w:val="none" w:sz="0" w:space="0" w:color="auto"/>
                                        <w:right w:val="none" w:sz="0" w:space="0" w:color="auto"/>
                                      </w:divBdr>
                                      <w:divsChild>
                                        <w:div w:id="1073897313">
                                          <w:marLeft w:val="0"/>
                                          <w:marRight w:val="0"/>
                                          <w:marTop w:val="0"/>
                                          <w:marBottom w:val="0"/>
                                          <w:divBdr>
                                            <w:top w:val="none" w:sz="0" w:space="0" w:color="auto"/>
                                            <w:left w:val="none" w:sz="0" w:space="0" w:color="auto"/>
                                            <w:bottom w:val="none" w:sz="0" w:space="0" w:color="auto"/>
                                            <w:right w:val="none" w:sz="0" w:space="0" w:color="auto"/>
                                          </w:divBdr>
                                          <w:divsChild>
                                            <w:div w:id="206919227">
                                              <w:marLeft w:val="180"/>
                                              <w:marRight w:val="0"/>
                                              <w:marTop w:val="0"/>
                                              <w:marBottom w:val="0"/>
                                              <w:divBdr>
                                                <w:top w:val="none" w:sz="0" w:space="0" w:color="auto"/>
                                                <w:left w:val="none" w:sz="0" w:space="0" w:color="auto"/>
                                                <w:bottom w:val="none" w:sz="0" w:space="0" w:color="auto"/>
                                                <w:right w:val="none" w:sz="0" w:space="0" w:color="auto"/>
                                              </w:divBdr>
                                              <w:divsChild>
                                                <w:div w:id="38479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651456">
                                      <w:marLeft w:val="0"/>
                                      <w:marRight w:val="0"/>
                                      <w:marTop w:val="0"/>
                                      <w:marBottom w:val="0"/>
                                      <w:divBdr>
                                        <w:top w:val="none" w:sz="0" w:space="0" w:color="auto"/>
                                        <w:left w:val="none" w:sz="0" w:space="0" w:color="auto"/>
                                        <w:bottom w:val="none" w:sz="0" w:space="0" w:color="auto"/>
                                        <w:right w:val="none" w:sz="0" w:space="0" w:color="auto"/>
                                      </w:divBdr>
                                      <w:divsChild>
                                        <w:div w:id="1581720492">
                                          <w:marLeft w:val="0"/>
                                          <w:marRight w:val="0"/>
                                          <w:marTop w:val="0"/>
                                          <w:marBottom w:val="0"/>
                                          <w:divBdr>
                                            <w:top w:val="none" w:sz="0" w:space="0" w:color="auto"/>
                                            <w:left w:val="none" w:sz="0" w:space="0" w:color="auto"/>
                                            <w:bottom w:val="none" w:sz="0" w:space="0" w:color="auto"/>
                                            <w:right w:val="none" w:sz="0" w:space="0" w:color="auto"/>
                                          </w:divBdr>
                                          <w:divsChild>
                                            <w:div w:id="1056271537">
                                              <w:marLeft w:val="180"/>
                                              <w:marRight w:val="0"/>
                                              <w:marTop w:val="0"/>
                                              <w:marBottom w:val="0"/>
                                              <w:divBdr>
                                                <w:top w:val="none" w:sz="0" w:space="0" w:color="auto"/>
                                                <w:left w:val="none" w:sz="0" w:space="0" w:color="auto"/>
                                                <w:bottom w:val="none" w:sz="0" w:space="0" w:color="auto"/>
                                                <w:right w:val="none" w:sz="0" w:space="0" w:color="auto"/>
                                              </w:divBdr>
                                              <w:divsChild>
                                                <w:div w:id="84463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15744002">
      <w:bodyDiv w:val="1"/>
      <w:marLeft w:val="0"/>
      <w:marRight w:val="0"/>
      <w:marTop w:val="0"/>
      <w:marBottom w:val="0"/>
      <w:divBdr>
        <w:top w:val="none" w:sz="0" w:space="0" w:color="auto"/>
        <w:left w:val="none" w:sz="0" w:space="0" w:color="auto"/>
        <w:bottom w:val="none" w:sz="0" w:space="0" w:color="auto"/>
        <w:right w:val="none" w:sz="0" w:space="0" w:color="auto"/>
      </w:divBdr>
    </w:div>
    <w:div w:id="741294604">
      <w:bodyDiv w:val="1"/>
      <w:marLeft w:val="0"/>
      <w:marRight w:val="0"/>
      <w:marTop w:val="0"/>
      <w:marBottom w:val="0"/>
      <w:divBdr>
        <w:top w:val="none" w:sz="0" w:space="0" w:color="auto"/>
        <w:left w:val="none" w:sz="0" w:space="0" w:color="auto"/>
        <w:bottom w:val="none" w:sz="0" w:space="0" w:color="auto"/>
        <w:right w:val="none" w:sz="0" w:space="0" w:color="auto"/>
      </w:divBdr>
    </w:div>
    <w:div w:id="787166352">
      <w:bodyDiv w:val="1"/>
      <w:marLeft w:val="0"/>
      <w:marRight w:val="0"/>
      <w:marTop w:val="0"/>
      <w:marBottom w:val="0"/>
      <w:divBdr>
        <w:top w:val="none" w:sz="0" w:space="0" w:color="auto"/>
        <w:left w:val="none" w:sz="0" w:space="0" w:color="auto"/>
        <w:bottom w:val="none" w:sz="0" w:space="0" w:color="auto"/>
        <w:right w:val="none" w:sz="0" w:space="0" w:color="auto"/>
      </w:divBdr>
    </w:div>
    <w:div w:id="915937949">
      <w:bodyDiv w:val="1"/>
      <w:marLeft w:val="0"/>
      <w:marRight w:val="0"/>
      <w:marTop w:val="0"/>
      <w:marBottom w:val="0"/>
      <w:divBdr>
        <w:top w:val="none" w:sz="0" w:space="0" w:color="auto"/>
        <w:left w:val="none" w:sz="0" w:space="0" w:color="auto"/>
        <w:bottom w:val="none" w:sz="0" w:space="0" w:color="auto"/>
        <w:right w:val="none" w:sz="0" w:space="0" w:color="auto"/>
      </w:divBdr>
    </w:div>
    <w:div w:id="1229074435">
      <w:bodyDiv w:val="1"/>
      <w:marLeft w:val="0"/>
      <w:marRight w:val="0"/>
      <w:marTop w:val="0"/>
      <w:marBottom w:val="0"/>
      <w:divBdr>
        <w:top w:val="none" w:sz="0" w:space="0" w:color="auto"/>
        <w:left w:val="none" w:sz="0" w:space="0" w:color="auto"/>
        <w:bottom w:val="none" w:sz="0" w:space="0" w:color="auto"/>
        <w:right w:val="none" w:sz="0" w:space="0" w:color="auto"/>
      </w:divBdr>
    </w:div>
    <w:div w:id="1309434785">
      <w:bodyDiv w:val="1"/>
      <w:marLeft w:val="0"/>
      <w:marRight w:val="0"/>
      <w:marTop w:val="0"/>
      <w:marBottom w:val="0"/>
      <w:divBdr>
        <w:top w:val="none" w:sz="0" w:space="0" w:color="auto"/>
        <w:left w:val="none" w:sz="0" w:space="0" w:color="auto"/>
        <w:bottom w:val="none" w:sz="0" w:space="0" w:color="auto"/>
        <w:right w:val="none" w:sz="0" w:space="0" w:color="auto"/>
      </w:divBdr>
    </w:div>
    <w:div w:id="1465199883">
      <w:bodyDiv w:val="1"/>
      <w:marLeft w:val="0"/>
      <w:marRight w:val="0"/>
      <w:marTop w:val="0"/>
      <w:marBottom w:val="0"/>
      <w:divBdr>
        <w:top w:val="none" w:sz="0" w:space="0" w:color="auto"/>
        <w:left w:val="none" w:sz="0" w:space="0" w:color="auto"/>
        <w:bottom w:val="none" w:sz="0" w:space="0" w:color="auto"/>
        <w:right w:val="none" w:sz="0" w:space="0" w:color="auto"/>
      </w:divBdr>
    </w:div>
    <w:div w:id="1697265509">
      <w:bodyDiv w:val="1"/>
      <w:marLeft w:val="0"/>
      <w:marRight w:val="0"/>
      <w:marTop w:val="0"/>
      <w:marBottom w:val="0"/>
      <w:divBdr>
        <w:top w:val="none" w:sz="0" w:space="0" w:color="auto"/>
        <w:left w:val="none" w:sz="0" w:space="0" w:color="auto"/>
        <w:bottom w:val="none" w:sz="0" w:space="0" w:color="auto"/>
        <w:right w:val="none" w:sz="0" w:space="0" w:color="auto"/>
      </w:divBdr>
      <w:divsChild>
        <w:div w:id="1498300640">
          <w:marLeft w:val="288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2024-07-05T00:00:00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10225</TotalTime>
  <Pages>55</Pages>
  <Words>12685</Words>
  <Characters>72309</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A CRITICAL ANALYSIS OF THE IMPACT OF LEADERSHIP STYLES ON EMPLOYEE ENGAGEMENT IN AMAZON</vt:lpstr>
    </vt:vector>
  </TitlesOfParts>
  <Company/>
  <LinksUpToDate>false</LinksUpToDate>
  <CharactersWithSpaces>84825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THE IMPACT OF LEADERSHIP STYLES ON EMPLOYEE ENGAGEMENT IN AMAZON</dc:title>
  <dc:subject>BA Business management</dc:subject>
  <dc:creator>Andrei Selaru (2112461)</dc:creator>
  <cp:keywords/>
  <dc:description/>
  <cp:lastModifiedBy>Andrei Selaru (2112461)</cp:lastModifiedBy>
  <cp:revision>9</cp:revision>
  <dcterms:created xsi:type="dcterms:W3CDTF">2024-07-15T12:08:00Z</dcterms:created>
  <dcterms:modified xsi:type="dcterms:W3CDTF">2024-08-30T09:15:00Z</dcterms:modified>
</cp:coreProperties>
</file>