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both"/>
        <w:rPr>
          <w:sz w:val="24"/>
          <w:szCs w:val="24"/>
        </w:rPr>
      </w:pPr>
      <w:bookmarkStart w:colFirst="0" w:colLast="0" w:name="_gjdgxs" w:id="0"/>
      <w:bookmarkEnd w:id="0"/>
      <w:r w:rsidDel="00000000" w:rsidR="00000000" w:rsidRPr="00000000">
        <w:rPr>
          <w:rtl w:val="0"/>
        </w:rPr>
      </w:r>
    </w:p>
    <w:p w:rsidR="00000000" w:rsidDel="00000000" w:rsidP="00000000" w:rsidRDefault="00000000" w:rsidRPr="00000000" w14:paraId="00000002">
      <w:pPr>
        <w:pStyle w:val="Title"/>
        <w:spacing w:line="360" w:lineRule="auto"/>
        <w:jc w:val="both"/>
        <w:rPr>
          <w:sz w:val="24"/>
          <w:szCs w:val="24"/>
        </w:rPr>
      </w:pPr>
      <w:r w:rsidDel="00000000" w:rsidR="00000000" w:rsidRPr="00000000">
        <w:rPr>
          <w:rtl w:val="0"/>
        </w:rPr>
      </w:r>
    </w:p>
    <w:p w:rsidR="00000000" w:rsidDel="00000000" w:rsidP="00000000" w:rsidRDefault="00000000" w:rsidRPr="00000000" w14:paraId="00000003">
      <w:pPr>
        <w:spacing w:line="360" w:lineRule="auto"/>
        <w:jc w:val="both"/>
        <w:rPr>
          <w:sz w:val="24"/>
          <w:szCs w:val="24"/>
        </w:rPr>
      </w:pPr>
      <w:r w:rsidDel="00000000" w:rsidR="00000000" w:rsidRPr="00000000">
        <w:rPr>
          <w:rtl w:val="0"/>
        </w:rPr>
      </w:r>
    </w:p>
    <w:p w:rsidR="00000000" w:rsidDel="00000000" w:rsidP="00000000" w:rsidRDefault="00000000" w:rsidRPr="00000000" w14:paraId="00000004">
      <w:pPr>
        <w:spacing w:line="360" w:lineRule="auto"/>
        <w:jc w:val="both"/>
        <w:rPr>
          <w:sz w:val="24"/>
          <w:szCs w:val="24"/>
        </w:rPr>
      </w:pPr>
      <w:r w:rsidDel="00000000" w:rsidR="00000000" w:rsidRPr="00000000">
        <w:rPr>
          <w:rtl w:val="0"/>
        </w:rPr>
      </w:r>
    </w:p>
    <w:p w:rsidR="00000000" w:rsidDel="00000000" w:rsidP="00000000" w:rsidRDefault="00000000" w:rsidRPr="00000000" w14:paraId="00000005">
      <w:pPr>
        <w:spacing w:line="360" w:lineRule="auto"/>
        <w:jc w:val="both"/>
        <w:rPr>
          <w:sz w:val="24"/>
          <w:szCs w:val="24"/>
        </w:rPr>
      </w:pPr>
      <w:r w:rsidDel="00000000" w:rsidR="00000000" w:rsidRPr="00000000">
        <w:rPr>
          <w:rtl w:val="0"/>
        </w:rPr>
      </w:r>
    </w:p>
    <w:p w:rsidR="00000000" w:rsidDel="00000000" w:rsidP="00000000" w:rsidRDefault="00000000" w:rsidRPr="00000000" w14:paraId="00000006">
      <w:pPr>
        <w:pStyle w:val="Title"/>
        <w:spacing w:line="360" w:lineRule="auto"/>
        <w:jc w:val="both"/>
        <w:rPr/>
      </w:pPr>
      <w:bookmarkStart w:colFirst="0" w:colLast="0" w:name="_30j0zll" w:id="1"/>
      <w:bookmarkEnd w:id="1"/>
      <w:r w:rsidDel="00000000" w:rsidR="00000000" w:rsidRPr="00000000">
        <w:rPr>
          <w:rtl w:val="0"/>
        </w:rPr>
      </w:r>
    </w:p>
    <w:p w:rsidR="00000000" w:rsidDel="00000000" w:rsidP="00000000" w:rsidRDefault="00000000" w:rsidRPr="00000000" w14:paraId="00000007">
      <w:pPr>
        <w:pStyle w:val="Title"/>
        <w:jc w:val="center"/>
        <w:rPr>
          <w:b w:val="1"/>
        </w:rPr>
      </w:pPr>
      <w:bookmarkStart w:colFirst="0" w:colLast="0" w:name="_1fob9te" w:id="2"/>
      <w:bookmarkEnd w:id="2"/>
      <w:r w:rsidDel="00000000" w:rsidR="00000000" w:rsidRPr="00000000">
        <w:rPr>
          <w:b w:val="1"/>
          <w:rtl w:val="0"/>
        </w:rPr>
        <w:t xml:space="preserve">Hospitality &amp; Guest Services</w:t>
      </w:r>
    </w:p>
    <w:p w:rsidR="00000000" w:rsidDel="00000000" w:rsidP="00000000" w:rsidRDefault="00000000" w:rsidRPr="00000000" w14:paraId="00000008">
      <w:pPr>
        <w:pStyle w:val="Subtitle"/>
        <w:spacing w:line="360" w:lineRule="auto"/>
        <w:jc w:val="center"/>
        <w:rPr>
          <w:color w:val="000000"/>
        </w:rPr>
      </w:pPr>
      <w:bookmarkStart w:colFirst="0" w:colLast="0" w:name="_3znysh7" w:id="3"/>
      <w:bookmarkEnd w:id="3"/>
      <w:r w:rsidDel="00000000" w:rsidR="00000000" w:rsidRPr="00000000">
        <w:rPr>
          <w:color w:val="000000"/>
          <w:rtl w:val="0"/>
        </w:rPr>
        <w:t xml:space="preserve">Assignment Two - A Report on Hotels</w:t>
      </w:r>
    </w:p>
    <w:p w:rsidR="00000000" w:rsidDel="00000000" w:rsidP="00000000" w:rsidRDefault="00000000" w:rsidRPr="00000000" w14:paraId="00000009">
      <w:pPr>
        <w:spacing w:line="360" w:lineRule="auto"/>
        <w:jc w:val="center"/>
        <w:rPr>
          <w:sz w:val="24"/>
          <w:szCs w:val="24"/>
        </w:rPr>
      </w:pPr>
      <w:r w:rsidDel="00000000" w:rsidR="00000000" w:rsidRPr="00000000">
        <w:rPr>
          <w:sz w:val="24"/>
          <w:szCs w:val="24"/>
          <w:rtl w:val="0"/>
        </w:rPr>
        <w:t xml:space="preserve">Student: Maria Mihaela Hirs</w:t>
      </w:r>
    </w:p>
    <w:p w:rsidR="00000000" w:rsidDel="00000000" w:rsidP="00000000" w:rsidRDefault="00000000" w:rsidRPr="00000000" w14:paraId="0000000A">
      <w:pPr>
        <w:spacing w:line="360" w:lineRule="auto"/>
        <w:jc w:val="center"/>
        <w:rPr>
          <w:sz w:val="24"/>
          <w:szCs w:val="24"/>
        </w:rPr>
      </w:pPr>
      <w:r w:rsidDel="00000000" w:rsidR="00000000" w:rsidRPr="00000000">
        <w:rPr>
          <w:sz w:val="24"/>
          <w:szCs w:val="24"/>
          <w:rtl w:val="0"/>
        </w:rPr>
        <w:t xml:space="preserve">Student Number: 2226556</w:t>
      </w:r>
    </w:p>
    <w:p w:rsidR="00000000" w:rsidDel="00000000" w:rsidP="00000000" w:rsidRDefault="00000000" w:rsidRPr="00000000" w14:paraId="0000000B">
      <w:pPr>
        <w:spacing w:line="360" w:lineRule="auto"/>
        <w:jc w:val="center"/>
        <w:rPr>
          <w:sz w:val="24"/>
          <w:szCs w:val="24"/>
        </w:rPr>
      </w:pPr>
      <w:r w:rsidDel="00000000" w:rsidR="00000000" w:rsidRPr="00000000">
        <w:rPr>
          <w:sz w:val="24"/>
          <w:szCs w:val="24"/>
          <w:rtl w:val="0"/>
        </w:rPr>
        <w:t xml:space="preserve">Module: Hospitality and Guest Services</w:t>
      </w:r>
    </w:p>
    <w:p w:rsidR="00000000" w:rsidDel="00000000" w:rsidP="00000000" w:rsidRDefault="00000000" w:rsidRPr="00000000" w14:paraId="0000000C">
      <w:pPr>
        <w:spacing w:line="360" w:lineRule="auto"/>
        <w:jc w:val="center"/>
        <w:rPr>
          <w:sz w:val="24"/>
          <w:szCs w:val="24"/>
        </w:rPr>
      </w:pPr>
      <w:r w:rsidDel="00000000" w:rsidR="00000000" w:rsidRPr="00000000">
        <w:rPr>
          <w:sz w:val="24"/>
          <w:szCs w:val="24"/>
          <w:rtl w:val="0"/>
        </w:rPr>
        <w:t xml:space="preserve">Module code: BMIH4003</w:t>
      </w:r>
    </w:p>
    <w:p w:rsidR="00000000" w:rsidDel="00000000" w:rsidP="00000000" w:rsidRDefault="00000000" w:rsidRPr="00000000" w14:paraId="0000000D">
      <w:pPr>
        <w:spacing w:line="360" w:lineRule="auto"/>
        <w:jc w:val="center"/>
        <w:rPr>
          <w:sz w:val="24"/>
          <w:szCs w:val="24"/>
        </w:rPr>
      </w:pPr>
      <w:r w:rsidDel="00000000" w:rsidR="00000000" w:rsidRPr="00000000">
        <w:rPr>
          <w:sz w:val="24"/>
          <w:szCs w:val="24"/>
          <w:rtl w:val="0"/>
        </w:rPr>
        <w:t xml:space="preserve">Module tutor: Luciana Suardi</w:t>
      </w:r>
    </w:p>
    <w:p w:rsidR="00000000" w:rsidDel="00000000" w:rsidP="00000000" w:rsidRDefault="00000000" w:rsidRPr="00000000" w14:paraId="0000000E">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F">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Executive Summary:</w:t>
      </w:r>
    </w:p>
    <w:p w:rsidR="00000000" w:rsidDel="00000000" w:rsidP="00000000" w:rsidRDefault="00000000" w:rsidRPr="00000000" w14:paraId="0000001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this report, the importance of maintaining hotel standards and reputation has been discussed. It is important for hotel companies to develop strong brand standards and communicate them effectively to the target customers and the existing guests. As far as service culture is concerned, adopting a customer-centric approach is the key to success for leading hotels in the UK hospitality industry.</w:t>
      </w:r>
      <w:r w:rsidDel="00000000" w:rsidR="00000000" w:rsidRPr="00000000">
        <w:br w:type="page"/>
      </w: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widowControl w:val="0"/>
            <w:spacing w:before="60" w:line="360" w:lineRule="auto"/>
            <w:jc w:val="both"/>
            <w:rPr>
              <w:rFonts w:ascii="Arial" w:cs="Arial" w:eastAsia="Arial" w:hAnsi="Arial"/>
              <w:sz w:val="24"/>
              <w:szCs w:val="24"/>
            </w:rPr>
          </w:pPr>
          <w:r w:rsidDel="00000000" w:rsidR="00000000" w:rsidRPr="00000000">
            <w:fldChar w:fldCharType="begin"/>
            <w:instrText xml:space="preserve"> TOC \h \u \z \n \t "Heading 1,1,Heading 2,2,Heading 3,3,Heading 4,4,Heading 5,5,Heading 6,6,"</w:instrText>
            <w:fldChar w:fldCharType="separate"/>
          </w:r>
          <w:hyperlink w:anchor="_2et92p0">
            <w:r w:rsidDel="00000000" w:rsidR="00000000" w:rsidRPr="00000000">
              <w:rPr>
                <w:rFonts w:ascii="Times New Roman" w:cs="Times New Roman" w:eastAsia="Times New Roman" w:hAnsi="Times New Roman"/>
                <w:sz w:val="24"/>
                <w:szCs w:val="24"/>
                <w:rtl w:val="0"/>
              </w:rPr>
              <w:t xml:space="preserve">Introduction:</w:t>
            </w:r>
          </w:hyperlink>
          <w:r w:rsidDel="00000000" w:rsidR="00000000" w:rsidRPr="00000000">
            <w:rPr>
              <w:rtl w:val="0"/>
            </w:rPr>
          </w:r>
        </w:p>
        <w:p w:rsidR="00000000" w:rsidDel="00000000" w:rsidP="00000000" w:rsidRDefault="00000000" w:rsidRPr="00000000" w14:paraId="00000013">
          <w:pPr>
            <w:widowControl w:val="0"/>
            <w:spacing w:before="60" w:line="360" w:lineRule="auto"/>
            <w:jc w:val="both"/>
            <w:rPr>
              <w:rFonts w:ascii="Times New Roman" w:cs="Times New Roman" w:eastAsia="Times New Roman" w:hAnsi="Times New Roman"/>
              <w:sz w:val="24"/>
              <w:szCs w:val="24"/>
            </w:rPr>
          </w:pPr>
          <w:hyperlink w:anchor="_tyjcwt">
            <w:r w:rsidDel="00000000" w:rsidR="00000000" w:rsidRPr="00000000">
              <w:rPr>
                <w:rFonts w:ascii="Times New Roman" w:cs="Times New Roman" w:eastAsia="Times New Roman" w:hAnsi="Times New Roman"/>
                <w:sz w:val="24"/>
                <w:szCs w:val="24"/>
                <w:rtl w:val="0"/>
              </w:rPr>
              <w:t xml:space="preserve">Hotel standards:</w:t>
            </w:r>
          </w:hyperlink>
          <w:r w:rsidDel="00000000" w:rsidR="00000000" w:rsidRPr="00000000">
            <w:rPr>
              <w:rtl w:val="0"/>
            </w:rPr>
          </w:r>
        </w:p>
        <w:p w:rsidR="00000000" w:rsidDel="00000000" w:rsidP="00000000" w:rsidRDefault="00000000" w:rsidRPr="00000000" w14:paraId="00000014">
          <w:pPr>
            <w:widowControl w:val="0"/>
            <w:spacing w:before="60" w:line="360" w:lineRule="auto"/>
            <w:jc w:val="both"/>
            <w:rPr>
              <w:rFonts w:ascii="Times New Roman" w:cs="Times New Roman" w:eastAsia="Times New Roman" w:hAnsi="Times New Roman"/>
              <w:sz w:val="24"/>
              <w:szCs w:val="24"/>
            </w:rPr>
          </w:pPr>
          <w:hyperlink w:anchor="_3dy6vkm">
            <w:r w:rsidDel="00000000" w:rsidR="00000000" w:rsidRPr="00000000">
              <w:rPr>
                <w:rFonts w:ascii="Times New Roman" w:cs="Times New Roman" w:eastAsia="Times New Roman" w:hAnsi="Times New Roman"/>
                <w:sz w:val="24"/>
                <w:szCs w:val="24"/>
                <w:rtl w:val="0"/>
              </w:rPr>
              <w:t xml:space="preserve">Reputation Management:</w:t>
            </w:r>
          </w:hyperlink>
          <w:r w:rsidDel="00000000" w:rsidR="00000000" w:rsidRPr="00000000">
            <w:rPr>
              <w:rtl w:val="0"/>
            </w:rPr>
          </w:r>
        </w:p>
        <w:p w:rsidR="00000000" w:rsidDel="00000000" w:rsidP="00000000" w:rsidRDefault="00000000" w:rsidRPr="00000000" w14:paraId="00000015">
          <w:pPr>
            <w:widowControl w:val="0"/>
            <w:spacing w:before="60" w:line="360" w:lineRule="auto"/>
            <w:jc w:val="both"/>
            <w:rPr>
              <w:rFonts w:ascii="Times New Roman" w:cs="Times New Roman" w:eastAsia="Times New Roman" w:hAnsi="Times New Roman"/>
              <w:sz w:val="24"/>
              <w:szCs w:val="24"/>
            </w:rPr>
          </w:pPr>
          <w:hyperlink w:anchor="_1t3h5sf">
            <w:r w:rsidDel="00000000" w:rsidR="00000000" w:rsidRPr="00000000">
              <w:rPr>
                <w:rFonts w:ascii="Times New Roman" w:cs="Times New Roman" w:eastAsia="Times New Roman" w:hAnsi="Times New Roman"/>
                <w:sz w:val="24"/>
                <w:szCs w:val="24"/>
                <w:rtl w:val="0"/>
              </w:rPr>
              <w:t xml:space="preserve">Service culture:</w:t>
            </w:r>
          </w:hyperlink>
          <w:r w:rsidDel="00000000" w:rsidR="00000000" w:rsidRPr="00000000">
            <w:rPr>
              <w:rtl w:val="0"/>
            </w:rPr>
          </w:r>
        </w:p>
        <w:p w:rsidR="00000000" w:rsidDel="00000000" w:rsidP="00000000" w:rsidRDefault="00000000" w:rsidRPr="00000000" w14:paraId="00000016">
          <w:pPr>
            <w:widowControl w:val="0"/>
            <w:spacing w:before="60" w:line="360" w:lineRule="auto"/>
            <w:jc w:val="both"/>
            <w:rPr>
              <w:rFonts w:ascii="Times New Roman" w:cs="Times New Roman" w:eastAsia="Times New Roman" w:hAnsi="Times New Roman"/>
              <w:sz w:val="24"/>
              <w:szCs w:val="24"/>
            </w:rPr>
          </w:pPr>
          <w:hyperlink w:anchor="_4d34og8">
            <w:r w:rsidDel="00000000" w:rsidR="00000000" w:rsidRPr="00000000">
              <w:rPr>
                <w:rFonts w:ascii="Times New Roman" w:cs="Times New Roman" w:eastAsia="Times New Roman" w:hAnsi="Times New Roman"/>
                <w:sz w:val="24"/>
                <w:szCs w:val="24"/>
                <w:rtl w:val="0"/>
              </w:rPr>
              <w:t xml:space="preserve">Conclusion:</w:t>
            </w:r>
          </w:hyperlink>
          <w:r w:rsidDel="00000000" w:rsidR="00000000" w:rsidRPr="00000000">
            <w:rPr>
              <w:rtl w:val="0"/>
            </w:rPr>
          </w:r>
        </w:p>
        <w:p w:rsidR="00000000" w:rsidDel="00000000" w:rsidP="00000000" w:rsidRDefault="00000000" w:rsidRPr="00000000" w14:paraId="00000017">
          <w:pPr>
            <w:widowControl w:val="0"/>
            <w:spacing w:before="60" w:line="360" w:lineRule="auto"/>
            <w:jc w:val="both"/>
            <w:rPr>
              <w:rFonts w:ascii="Times New Roman" w:cs="Times New Roman" w:eastAsia="Times New Roman" w:hAnsi="Times New Roman"/>
              <w:sz w:val="24"/>
              <w:szCs w:val="24"/>
            </w:rPr>
          </w:pPr>
          <w:hyperlink w:anchor="_2s8eyo1">
            <w:r w:rsidDel="00000000" w:rsidR="00000000" w:rsidRPr="00000000">
              <w:rPr>
                <w:rFonts w:ascii="Times New Roman" w:cs="Times New Roman" w:eastAsia="Times New Roman" w:hAnsi="Times New Roman"/>
                <w:sz w:val="24"/>
                <w:szCs w:val="24"/>
                <w:rtl w:val="0"/>
              </w:rPr>
              <w:t xml:space="preserve">Recommendations:</w:t>
            </w:r>
          </w:hyperlink>
          <w:r w:rsidDel="00000000" w:rsidR="00000000" w:rsidRPr="00000000">
            <w:rPr>
              <w:rtl w:val="0"/>
            </w:rPr>
          </w:r>
        </w:p>
        <w:p w:rsidR="00000000" w:rsidDel="00000000" w:rsidP="00000000" w:rsidRDefault="00000000" w:rsidRPr="00000000" w14:paraId="00000018">
          <w:pPr>
            <w:widowControl w:val="0"/>
            <w:spacing w:before="60" w:line="360" w:lineRule="auto"/>
            <w:jc w:val="both"/>
            <w:rPr>
              <w:rFonts w:ascii="Arial" w:cs="Arial" w:eastAsia="Arial" w:hAnsi="Arial"/>
              <w:sz w:val="24"/>
              <w:szCs w:val="24"/>
            </w:rPr>
          </w:pPr>
          <w:hyperlink w:anchor="_3rdcrjn">
            <w:r w:rsidDel="00000000" w:rsidR="00000000" w:rsidRPr="00000000">
              <w:rPr>
                <w:rFonts w:ascii="Times New Roman" w:cs="Times New Roman" w:eastAsia="Times New Roman" w:hAnsi="Times New Roman"/>
                <w:sz w:val="24"/>
                <w:szCs w:val="24"/>
                <w:rtl w:val="0"/>
              </w:rPr>
              <w:t xml:space="preserve">References:</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widowControl w:val="0"/>
        <w:spacing w:before="60" w:line="360" w:lineRule="auto"/>
        <w:ind w:left="36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rFonts w:ascii="Arial" w:cs="Arial" w:eastAsia="Arial" w:hAnsi="Arial"/>
          <w:b w:val="1"/>
        </w:rPr>
      </w:pPr>
      <w:bookmarkStart w:colFirst="0" w:colLast="0" w:name="_2et92p0" w:id="4"/>
      <w:bookmarkEnd w:id="4"/>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1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 industry of the UK is highly competitive and dynamic in nature. Companies in the sector need to constantly remain steadfast with regard to the changing dynamics of the business environment and the market as well as the changing needs and preferences of customers. Keeping pace with the developments in the sector is vital for such companies to ensure that they are able to fulfil the varied needs of the customers and meet their expectations from time to time.</w:t>
      </w:r>
      <w:r w:rsidDel="00000000" w:rsidR="00000000" w:rsidRPr="00000000">
        <w:br w:type="page"/>
      </w: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pStyle w:val="Heading1"/>
        <w:rPr>
          <w:rFonts w:ascii="Arial" w:cs="Arial" w:eastAsia="Arial" w:hAnsi="Arial"/>
          <w:b w:val="1"/>
        </w:rPr>
      </w:pPr>
      <w:bookmarkStart w:colFirst="0" w:colLast="0" w:name="_tyjcwt" w:id="5"/>
      <w:bookmarkEnd w:id="5"/>
      <w:r w:rsidDel="00000000" w:rsidR="00000000" w:rsidRPr="00000000">
        <w:rPr>
          <w:rFonts w:ascii="Arial" w:cs="Arial" w:eastAsia="Arial" w:hAnsi="Arial"/>
          <w:b w:val="1"/>
          <w:rtl w:val="0"/>
        </w:rPr>
        <w:t xml:space="preserve">Hotel standards:</w:t>
      </w:r>
    </w:p>
    <w:p w:rsidR="00000000" w:rsidDel="00000000" w:rsidP="00000000" w:rsidRDefault="00000000" w:rsidRPr="00000000" w14:paraId="0000001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brand standards refer to the minimum level of service expectations in the minds of the customers. They create the necessary cohesiveness which are necessary for the brand to survive in the competitive market space. These standards play a vital role in bringing stability to the business and are critical in creating brand identity and equity .</w:t>
      </w:r>
    </w:p>
    <w:p w:rsidR="00000000" w:rsidDel="00000000" w:rsidP="00000000" w:rsidRDefault="00000000" w:rsidRPr="00000000" w14:paraId="0000002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practical sense of the term, brand standards are meant to ensure that the customers have a consistent and seamless experience with a brand. People know what to expect that their expectations will be fulfilled effectively when they engage with a hotel company. This paves the way for brand loyalty and trust for the different companies operating in the hotel industry of the UK.</w:t>
      </w:r>
    </w:p>
    <w:p w:rsidR="00000000" w:rsidDel="00000000" w:rsidP="00000000" w:rsidRDefault="00000000" w:rsidRPr="00000000" w14:paraId="0000002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example, the core values of Hilton Worldwide include hospitality, team work, ownership, leadership, and integrity (Tien, 2019). On the other hand, the core values of Premier Inn which ensure that the brand standards are maintained include genuineness, confidence, and commitment. Similarly, Marriott maintains its hotel standards on the basis of putting people first, pursuing excellence, embracing change, acting with integrity, and inculcating the spirit to serve the world. While all these values are meant to up-keep the hole standards, the manner in which these are implemented on the ground or amalgamated with the business objectives and organisational activities might differ from hotel to hotel and from destination to destination.</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drawing>
          <wp:inline distB="114300" distT="114300" distL="114300" distR="114300">
            <wp:extent cx="5943600" cy="44577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Source: (Soliman and J Kamel, 2021).</w:t>
      </w:r>
    </w:p>
    <w:p w:rsidR="00000000" w:rsidDel="00000000" w:rsidP="00000000" w:rsidRDefault="00000000" w:rsidRPr="00000000" w14:paraId="000000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it is to be noted that the hotel standards may change or adaptations can be made to them to meet the evolving needs and preferences of varied customers across the globe while the core values of the companies remain as a constant. Hence, the strategies and business tactics that these hotel companies such as Hilton Worldwide, Marriott, and Premier Inn are similar in many aspects and very different in some. For example, all of these companies use checklists and training and development facilities to ensure that the hotel standards are always up to the mark and fulfilled in the best manner possible, always and every time (Soliman and J Kamel, 2021).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pStyle w:val="Heading1"/>
        <w:rPr>
          <w:rFonts w:ascii="Arial" w:cs="Arial" w:eastAsia="Arial" w:hAnsi="Arial"/>
          <w:b w:val="1"/>
        </w:rPr>
      </w:pPr>
      <w:bookmarkStart w:colFirst="0" w:colLast="0" w:name="_3dy6vkm" w:id="6"/>
      <w:bookmarkEnd w:id="6"/>
      <w:r w:rsidDel="00000000" w:rsidR="00000000" w:rsidRPr="00000000">
        <w:rPr>
          <w:rFonts w:ascii="Arial" w:cs="Arial" w:eastAsia="Arial" w:hAnsi="Arial"/>
          <w:b w:val="1"/>
          <w:rtl w:val="0"/>
        </w:rPr>
        <w:t xml:space="preserve">Reputation Management:</w:t>
      </w:r>
    </w:p>
    <w:p w:rsidR="00000000" w:rsidDel="00000000" w:rsidP="00000000" w:rsidRDefault="00000000" w:rsidRPr="00000000" w14:paraId="0000002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competitive world, it is of cardinal importance that companies are able to create and maintain a solid reputation in the hearts and minds of the customers. Reputation management can be defined as the process by virtue of which hotel companies such as Hilton Worldwide engage with customers online and offline and manage their relationship with them in an effective manner. Customers share their feedback online regarding their experience with the hotels and also spread word of mouth regarding the same. Reputation management strategies used by Premier Inn are crucial for communicating with the guests who have visited the hotel as well as to build trust and increase the perceived value of the hotel in the eyes of the prospective customers (Shvets, 2019). Both of these are vital for generating sales and revenue. In order to ensure that the reputation of the company is maintained and improved from time to time, companies such as Premier Inn use emotionally-led campaigns to maintain its reputation as the strongest hotel brand in the world. The company manages its reputation by adopting a holistic approach to maintaining its online as well as offline reputation. Among the many other strategies that the company uses, the use of highly popular celebrities in prime time ads is a major facet of the company’s reputation management strategy (Rutherford, 2021). On the other hand, Hilton Worldwide uses a range of strategies for this purpose. These include sending feedback surveys through automated platforms, responding promptly and meaningfully to reviews, maintaining a consistent tone across the various platforms, and using cloud-based PMS systems to make the process of reputation management seamless and highly effective.</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drawing>
          <wp:inline distB="114300" distT="114300" distL="114300" distR="114300">
            <wp:extent cx="5943600" cy="29718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Source: (Njei, 2018).</w:t>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 the other hand, Marriott uses a personalised approach to reputation management. Its strategies include, but are not limited to, tracking sites where reviews are posted, this includes social media platforms and Google reviews as well as travel company websites, creating campaigns to elicit reviews in greater numbers from past customers, and using brand monitoring tools in a masterful manner. The importance of reputation management has grown manifold in recent times with the introduction of high-speed internet, smart devices, and social media tools. An insightful survey conducted by TripAdvisor found out that as much as 79 percent of customers would choose a hotel with a higher number of positive reviews than the one with lower reviews or positive reviews while the features they offer and everything else is identical. More than 81 percent of travellers across the globe actively read reviews and opinions before they book their accommodation (Reidhead, 2020). These statistics and data provide the rationale for making reputation management an effective tool for gaining and maintaining an advantage over the rival companies in the sector (Reidhead, 2020).</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pStyle w:val="Heading1"/>
        <w:rPr>
          <w:rFonts w:ascii="Arial" w:cs="Arial" w:eastAsia="Arial" w:hAnsi="Arial"/>
          <w:b w:val="1"/>
        </w:rPr>
      </w:pPr>
      <w:bookmarkStart w:colFirst="0" w:colLast="0" w:name="_1t3h5sf" w:id="7"/>
      <w:bookmarkEnd w:id="7"/>
      <w:r w:rsidDel="00000000" w:rsidR="00000000" w:rsidRPr="00000000">
        <w:rPr>
          <w:rFonts w:ascii="Arial" w:cs="Arial" w:eastAsia="Arial" w:hAnsi="Arial"/>
          <w:b w:val="1"/>
          <w:rtl w:val="0"/>
        </w:rPr>
        <w:t xml:space="preserve">Service culture:</w:t>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concept of service culture has been studied and researched with much academic and management intrigue over the last decade. In response to the ever-evolving dynamics of the hotel sector and the needs and expectations of the customers, the service culture of companies in the hotel sector are again open for discussion and critical analysis. However, before delving deeper into what the service culture of some of the most popular hotel brands are, it is important to know what service culture actually entails. Service culture can be defined as the company culture, the way of doing things, the strategies and policies which are meant to deliver services to the guests. Hence, service culture is also known as customer service culture (Njei, 2018).</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more custom-focussed the policies and activities of a company in the hotel sector are, the better is its service culture. The importance of service in the hitherto times can be ascertained by identifying the fact that most of the hotel companies have adopted a company culture which places the customer at the heart of everything the company does. Putting people first is a core value of Premier Inn and the company strives to make meaningful contributions for the wellbeing and improvement of its customers and the communities it engages with. Similarly, the service culture of Marriott is founded on the belief that when the company takes good care of the employees, the employees will take better care of the customers. As a result, the customers will come back to the hotel again and again, and also recommend the hotel in their social circles. The core values of acting with integrity and pursuing excellence are also entwined with the core value of putting people first. Therefore, these values, policies, approaches, and practices showcase the service culture of these leading hotel brands (Kandampully, et al., 2018).</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far as Hilton Worldwide is concerned, the company is committed to maintaining a global service culture. The company maintains the Hilton University, which was launched in the year 2002, to foster its commitment to creating an impeccable global service culture.</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rFonts w:ascii="Arial" w:cs="Arial" w:eastAsia="Arial" w:hAnsi="Arial"/>
          <w:b w:val="1"/>
        </w:rPr>
      </w:pPr>
      <w:bookmarkStart w:colFirst="0" w:colLast="0" w:name="_4d34og8" w:id="8"/>
      <w:bookmarkEnd w:id="8"/>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report has helped understand the meaning and implications of hotel standards and reputation management as it applies to the hotel sector. The manner in which the leading hotels in the sector manage these crucial aspects have been explained and the policies and strategies employed by different hotels have also been examined. The service culture of Hilton has been examined vis-a-vis those of the competing companies and recommendations have been provided in the following section.</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pStyle w:val="Heading1"/>
        <w:rPr>
          <w:rFonts w:ascii="Arial" w:cs="Arial" w:eastAsia="Arial" w:hAnsi="Arial"/>
          <w:b w:val="1"/>
        </w:rPr>
      </w:pPr>
      <w:bookmarkStart w:colFirst="0" w:colLast="0" w:name="_2s8eyo1" w:id="9"/>
      <w:bookmarkEnd w:id="9"/>
      <w:r w:rsidDel="00000000" w:rsidR="00000000" w:rsidRPr="00000000">
        <w:rPr>
          <w:rFonts w:ascii="Arial" w:cs="Arial" w:eastAsia="Arial" w:hAnsi="Arial"/>
          <w:b w:val="1"/>
          <w:rtl w:val="0"/>
        </w:rPr>
        <w:t xml:space="preserve">Recommendations:</w:t>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has a well-defined document which communicates the core values, mission, and vision to the employees and business partners. As far as hotel standards are concerned, the company needs to invest more time and resources into research and development and collecting crucial customer insights to understand what goes into maintaining a credible brand standard in the global hotel sector. As far as reputation management is concerned, the use of social media and a personalised approach can provide better results for hotels in general (Kandampully, et al., 2018). However, when it comes to the service culture, Premier Inn is way ahead of its competitors. The primary intention of the university is to train and help develop the workforce to deliver customer services as per the global standards, if not exceeding them (Rutherford, 2021). The adage Hilton uses to showcase its service culture is “Hilton puts back a little of what life takes out”. It entails that the company pledges to deliver exceptional customer services in all its properties. The university and integrated learning programs help generate new ideas and innovative ways to improve the service culture and offer even better results to the customers in terms of keeping up with their perceived value of staying in the hotel and other aspects of their engagement with the brand.</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pStyle w:val="Heading1"/>
        <w:rPr>
          <w:rFonts w:ascii="Arial" w:cs="Arial" w:eastAsia="Arial" w:hAnsi="Arial"/>
          <w:b w:val="1"/>
        </w:rPr>
      </w:pPr>
      <w:bookmarkStart w:colFirst="0" w:colLast="0" w:name="_17dp8vu" w:id="10"/>
      <w:bookmarkEnd w:id="10"/>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rFonts w:ascii="Arial" w:cs="Arial" w:eastAsia="Arial" w:hAnsi="Arial"/>
        </w:rPr>
      </w:pPr>
      <w:bookmarkStart w:colFirst="0" w:colLast="0" w:name="_3rdcrjn" w:id="11"/>
      <w:bookmarkEnd w:id="11"/>
      <w:r w:rsidDel="00000000" w:rsidR="00000000" w:rsidRPr="00000000">
        <w:rPr>
          <w:rFonts w:ascii="Arial" w:cs="Arial" w:eastAsia="Arial" w:hAnsi="Arial"/>
          <w:b w:val="1"/>
          <w:rtl w:val="0"/>
        </w:rPr>
        <w:t xml:space="preserve">References:</w:t>
      </w: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Kandampully, J., Zhang, T.C. and Jaakkola, E., 2018. Customer experience management in hospitality: A literature synthesis, new understanding and research agenda. International Journal of Contemporary Hospitality Management, 30(1), pp.21-56.</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Njei, Z., 2018. Relationship between customer satisfaction and customer loyalty.</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Reidhead, C., 2020. Impact of organizational culture on employee satisfaction: A case of Hilton hotel, United Kingdom. Journal of Economics and Business, 3(1).</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Rutherford, D.G., 2021. Hotel management and operations.</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Shvets, I.Y., (2019) GAPS IN THE PERCEPTION OF SERVICE QUALITY FACTORS IN CUSTOMER EXPERIENCE MANAGEMENT.</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Soliman, S. and J Kamel, N., 2021. Impact of Customer Relationship Management on Customer Retention in Hotels. Journal of Association of Arab Universities for Tourism and Hospitality, 21(3), pp.152-161.</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Tien, L., 2019. Improving customer service within Asian culture at Hilton hotel.</w:t>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I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sz w:val="24"/>
      <w:szCs w:val="24"/>
    </w:rPr>
  </w:style>
  <w:style w:type="paragraph" w:styleId="Heading2">
    <w:name w:val="heading 2"/>
    <w:basedOn w:val="Normal"/>
    <w:next w:val="Normal"/>
    <w:pPr>
      <w:keepNext w:val="1"/>
      <w:keepLines w:val="1"/>
      <w:spacing w:line="360" w:lineRule="auto"/>
      <w:jc w:val="both"/>
    </w:pPr>
    <w:rPr>
      <w:rFonts w:ascii="Times New Roman" w:cs="Times New Roman" w:eastAsia="Times New Roman" w:hAnsi="Times New Roman"/>
      <w:sz w:val="24"/>
      <w:szCs w:val="24"/>
    </w:rPr>
  </w:style>
  <w:style w:type="paragraph" w:styleId="Heading3">
    <w:name w:val="heading 3"/>
    <w:basedOn w:val="Normal"/>
    <w:next w:val="Normal"/>
    <w:pPr>
      <w:keepNext w:val="1"/>
      <w:keepLines w:val="1"/>
      <w:spacing w:line="360" w:lineRule="auto"/>
      <w:jc w:val="both"/>
    </w:pPr>
    <w:rPr>
      <w:rFonts w:ascii="Times New Roman" w:cs="Times New Roman" w:eastAsia="Times New Roman" w:hAnsi="Times New Roman"/>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